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2ED90" w14:textId="77777777" w:rsidR="005A40A4" w:rsidRPr="00E4440D" w:rsidRDefault="005A40A4" w:rsidP="005A40A4">
      <w:pPr>
        <w:rPr>
          <w:b/>
          <w:sz w:val="28"/>
        </w:rPr>
      </w:pPr>
      <w:r w:rsidRPr="00E4440D">
        <w:rPr>
          <w:b/>
          <w:sz w:val="28"/>
        </w:rPr>
        <w:t>List of Course Descriptions</w:t>
      </w:r>
    </w:p>
    <w:p w14:paraId="672A6659" w14:textId="77777777" w:rsidR="002512DB" w:rsidRDefault="002512DB" w:rsidP="005A40A4"/>
    <w:p w14:paraId="6FD5C7C2" w14:textId="77777777" w:rsidR="005A40A4" w:rsidRDefault="005A40A4" w:rsidP="005A40A4">
      <w:r w:rsidRPr="00440F25">
        <w:t>COMPULSORY SUBJECTS:</w:t>
      </w:r>
    </w:p>
    <w:p w14:paraId="0A37501D" w14:textId="77777777" w:rsidR="0098571E" w:rsidRDefault="0098571E"/>
    <w:p w14:paraId="0358E117" w14:textId="77777777" w:rsidR="00406F57" w:rsidRPr="00C63CD4" w:rsidRDefault="00406F57" w:rsidP="00406F57">
      <w:pPr>
        <w:spacing w:line="259" w:lineRule="auto"/>
      </w:pPr>
      <w:r w:rsidRPr="00C63CD4">
        <w:t xml:space="preserve">Analysis and </w:t>
      </w:r>
      <w:r w:rsidR="00BD66DE">
        <w:t>I</w:t>
      </w:r>
      <w:r w:rsidRPr="00C63CD4">
        <w:t xml:space="preserve">nterpretation of a </w:t>
      </w:r>
      <w:r w:rsidR="00BD66DE">
        <w:t>W</w:t>
      </w:r>
      <w:r w:rsidRPr="00C63CD4">
        <w:t xml:space="preserve">ork of </w:t>
      </w:r>
      <w:r w:rsidR="00BD66DE">
        <w:t>A</w:t>
      </w:r>
      <w:r w:rsidRPr="00C63CD4">
        <w:t>rt</w:t>
      </w:r>
    </w:p>
    <w:p w14:paraId="2655F408" w14:textId="77777777" w:rsidR="001508B3" w:rsidRPr="00C63CD4" w:rsidRDefault="001508B3" w:rsidP="001508B3">
      <w:pPr>
        <w:spacing w:line="259" w:lineRule="auto"/>
      </w:pPr>
      <w:r w:rsidRPr="00C63CD4">
        <w:t xml:space="preserve">Art </w:t>
      </w:r>
      <w:r w:rsidR="00B8446F">
        <w:t>S</w:t>
      </w:r>
      <w:r w:rsidRPr="00C63CD4">
        <w:t>tudio 1</w:t>
      </w:r>
    </w:p>
    <w:p w14:paraId="2A5AE507" w14:textId="77777777" w:rsidR="001508B3" w:rsidRPr="00C63CD4" w:rsidRDefault="001508B3" w:rsidP="001508B3">
      <w:pPr>
        <w:rPr>
          <w:szCs w:val="20"/>
          <w:lang w:val="en-GB"/>
        </w:rPr>
      </w:pPr>
      <w:r w:rsidRPr="00C63CD4">
        <w:t xml:space="preserve">Art </w:t>
      </w:r>
      <w:r w:rsidR="00B8446F">
        <w:t>S</w:t>
      </w:r>
      <w:r w:rsidRPr="00C63CD4">
        <w:t>tudio  2</w:t>
      </w:r>
    </w:p>
    <w:p w14:paraId="082EA6CD" w14:textId="77777777" w:rsidR="001508B3" w:rsidRPr="00C63CD4" w:rsidRDefault="001508B3" w:rsidP="001508B3">
      <w:r w:rsidRPr="00C63CD4">
        <w:t xml:space="preserve">Art </w:t>
      </w:r>
      <w:r w:rsidR="00B8446F">
        <w:t>S</w:t>
      </w:r>
      <w:r w:rsidRPr="00C63CD4">
        <w:t>tudio  3</w:t>
      </w:r>
    </w:p>
    <w:p w14:paraId="21BB6D25" w14:textId="77777777" w:rsidR="00513B5E" w:rsidRPr="00C63CD4" w:rsidRDefault="00513B5E" w:rsidP="0020180C">
      <w:pPr>
        <w:rPr>
          <w:szCs w:val="20"/>
          <w:lang w:val="en-GB"/>
        </w:rPr>
      </w:pPr>
      <w:r w:rsidRPr="00C63CD4">
        <w:rPr>
          <w:szCs w:val="20"/>
          <w:lang w:val="en-GB"/>
        </w:rPr>
        <w:t xml:space="preserve">Audience </w:t>
      </w:r>
      <w:r w:rsidR="00B8446F">
        <w:rPr>
          <w:szCs w:val="20"/>
          <w:lang w:val="en-GB"/>
        </w:rPr>
        <w:t>S</w:t>
      </w:r>
      <w:r w:rsidRPr="00C63CD4">
        <w:rPr>
          <w:szCs w:val="20"/>
          <w:lang w:val="en-GB"/>
        </w:rPr>
        <w:t>tudies</w:t>
      </w:r>
    </w:p>
    <w:p w14:paraId="11B514FD" w14:textId="77777777" w:rsidR="0020180C" w:rsidRPr="00C63CD4" w:rsidRDefault="0020180C" w:rsidP="0020180C">
      <w:pPr>
        <w:rPr>
          <w:szCs w:val="20"/>
          <w:lang w:val="en-GB"/>
        </w:rPr>
      </w:pPr>
      <w:r w:rsidRPr="00C63CD4">
        <w:rPr>
          <w:szCs w:val="20"/>
          <w:lang w:val="en-GB"/>
        </w:rPr>
        <w:t xml:space="preserve">Bachelor </w:t>
      </w:r>
      <w:r w:rsidR="00B8446F">
        <w:rPr>
          <w:szCs w:val="20"/>
          <w:lang w:val="en-GB"/>
        </w:rPr>
        <w:t>T</w:t>
      </w:r>
      <w:r w:rsidRPr="00C63CD4">
        <w:rPr>
          <w:szCs w:val="20"/>
          <w:lang w:val="en-GB"/>
        </w:rPr>
        <w:t xml:space="preserve">hesis </w:t>
      </w:r>
      <w:r w:rsidR="00B8446F">
        <w:rPr>
          <w:szCs w:val="20"/>
          <w:lang w:val="en-GB"/>
        </w:rPr>
        <w:t>D</w:t>
      </w:r>
      <w:r w:rsidRPr="00C63CD4">
        <w:rPr>
          <w:szCs w:val="20"/>
          <w:lang w:val="en-GB"/>
        </w:rPr>
        <w:t xml:space="preserve">efence </w:t>
      </w:r>
    </w:p>
    <w:p w14:paraId="3B92A831" w14:textId="77777777" w:rsidR="00D13809" w:rsidRPr="00C63CD4" w:rsidRDefault="00D13809" w:rsidP="0020180C">
      <w:pPr>
        <w:rPr>
          <w:lang w:val="en-GB"/>
        </w:rPr>
      </w:pPr>
      <w:r w:rsidRPr="00C63CD4">
        <w:rPr>
          <w:lang w:val="en-GB"/>
        </w:rPr>
        <w:t xml:space="preserve">Basic of </w:t>
      </w:r>
      <w:r w:rsidR="00B8446F">
        <w:rPr>
          <w:lang w:val="en-GB"/>
        </w:rPr>
        <w:t>C</w:t>
      </w:r>
      <w:r w:rsidRPr="00C63CD4">
        <w:rPr>
          <w:lang w:val="en-GB"/>
        </w:rPr>
        <w:t xml:space="preserve">ultural </w:t>
      </w:r>
      <w:r w:rsidR="00B8446F">
        <w:rPr>
          <w:lang w:val="en-GB"/>
        </w:rPr>
        <w:t>T</w:t>
      </w:r>
      <w:r w:rsidRPr="00C63CD4">
        <w:rPr>
          <w:lang w:val="en-GB"/>
        </w:rPr>
        <w:t>heory</w:t>
      </w:r>
    </w:p>
    <w:p w14:paraId="0B596816" w14:textId="77777777" w:rsidR="00E10DC2" w:rsidRPr="00C63CD4" w:rsidRDefault="00E10DC2" w:rsidP="00E10DC2">
      <w:pPr>
        <w:spacing w:line="259" w:lineRule="auto"/>
      </w:pPr>
      <w:r w:rsidRPr="00C63CD4">
        <w:t xml:space="preserve">Cultural </w:t>
      </w:r>
      <w:r w:rsidR="00B8446F">
        <w:t>M</w:t>
      </w:r>
      <w:r w:rsidRPr="00C63CD4">
        <w:t xml:space="preserve">anagement and </w:t>
      </w:r>
      <w:r w:rsidR="00B8446F">
        <w:t>C</w:t>
      </w:r>
      <w:r w:rsidRPr="00C63CD4">
        <w:t xml:space="preserve">ontemporary </w:t>
      </w:r>
      <w:r w:rsidR="00B8446F">
        <w:t>A</w:t>
      </w:r>
      <w:r w:rsidRPr="00C63CD4">
        <w:t xml:space="preserve">rt </w:t>
      </w:r>
      <w:r w:rsidR="00B8446F">
        <w:t>P</w:t>
      </w:r>
      <w:r w:rsidRPr="00C63CD4">
        <w:t>ractice</w:t>
      </w:r>
    </w:p>
    <w:p w14:paraId="00373220" w14:textId="77777777" w:rsidR="00E10DC2" w:rsidRPr="00C63CD4" w:rsidRDefault="00E10DC2" w:rsidP="00E10DC2">
      <w:pPr>
        <w:spacing w:line="259" w:lineRule="auto"/>
      </w:pPr>
      <w:r w:rsidRPr="00C63CD4">
        <w:t xml:space="preserve">Cultural </w:t>
      </w:r>
      <w:r w:rsidR="000B3F89" w:rsidRPr="00C63CD4">
        <w:t>P</w:t>
      </w:r>
      <w:r w:rsidRPr="00C63CD4">
        <w:t>olicy</w:t>
      </w:r>
    </w:p>
    <w:p w14:paraId="5622AF40" w14:textId="77777777" w:rsidR="00406F57" w:rsidRPr="00C63CD4" w:rsidRDefault="00406F57" w:rsidP="00E10DC2">
      <w:pPr>
        <w:spacing w:line="259" w:lineRule="auto"/>
      </w:pPr>
      <w:r w:rsidRPr="00C63CD4">
        <w:t xml:space="preserve">Dramaturgy of </w:t>
      </w:r>
      <w:r w:rsidR="00B8446F">
        <w:t>A</w:t>
      </w:r>
      <w:r w:rsidRPr="00C63CD4">
        <w:t xml:space="preserve">rtistic </w:t>
      </w:r>
      <w:r w:rsidR="00B8446F">
        <w:t>A</w:t>
      </w:r>
      <w:r w:rsidRPr="00C63CD4">
        <w:t>ctivities 1</w:t>
      </w:r>
    </w:p>
    <w:p w14:paraId="76191A49" w14:textId="77777777" w:rsidR="00406F57" w:rsidRPr="00C63CD4" w:rsidRDefault="00406F57" w:rsidP="00406F57">
      <w:pPr>
        <w:rPr>
          <w:lang w:val="en-GB"/>
        </w:rPr>
      </w:pPr>
      <w:r w:rsidRPr="00C63CD4">
        <w:t xml:space="preserve">Dramaturgy of </w:t>
      </w:r>
      <w:r w:rsidR="00B8446F">
        <w:t>A</w:t>
      </w:r>
      <w:r w:rsidRPr="00C63CD4">
        <w:t xml:space="preserve">rtistic </w:t>
      </w:r>
      <w:r w:rsidR="00B8446F">
        <w:t>A</w:t>
      </w:r>
      <w:r w:rsidRPr="00C63CD4">
        <w:t>ctivities 2</w:t>
      </w:r>
    </w:p>
    <w:p w14:paraId="1EFE0CDC" w14:textId="77777777" w:rsidR="002349E7" w:rsidRPr="00C63CD4" w:rsidRDefault="002349E7" w:rsidP="0020180C">
      <w:pPr>
        <w:rPr>
          <w:lang w:val="en-GB"/>
        </w:rPr>
      </w:pPr>
      <w:r w:rsidRPr="00C63CD4">
        <w:rPr>
          <w:lang w:val="en-GB"/>
        </w:rPr>
        <w:t xml:space="preserve">Ethics for </w:t>
      </w:r>
      <w:r w:rsidR="00B8446F">
        <w:rPr>
          <w:lang w:val="en-GB"/>
        </w:rPr>
        <w:t>M</w:t>
      </w:r>
      <w:r w:rsidRPr="00C63CD4">
        <w:rPr>
          <w:lang w:val="en-GB"/>
        </w:rPr>
        <w:t>anagers</w:t>
      </w:r>
      <w:r w:rsidR="00E1504C" w:rsidRPr="00C63CD4">
        <w:rPr>
          <w:lang w:val="en-GB"/>
        </w:rPr>
        <w:t xml:space="preserve"> </w:t>
      </w:r>
    </w:p>
    <w:p w14:paraId="0A808206" w14:textId="77777777" w:rsidR="00AE2C66" w:rsidRPr="00E10DC2" w:rsidRDefault="00AE2C66" w:rsidP="00DD5156">
      <w:pPr>
        <w:spacing w:line="259" w:lineRule="auto"/>
      </w:pPr>
      <w:r w:rsidRPr="00C63CD4">
        <w:t xml:space="preserve">Excursion in </w:t>
      </w:r>
      <w:r w:rsidR="00B8446F">
        <w:t>Ar</w:t>
      </w:r>
      <w:r w:rsidRPr="00C63CD4">
        <w:t xml:space="preserve">t and </w:t>
      </w:r>
      <w:r w:rsidR="00B8446F">
        <w:t>C</w:t>
      </w:r>
      <w:r w:rsidRPr="00C63CD4">
        <w:t>ulture</w:t>
      </w:r>
    </w:p>
    <w:p w14:paraId="5215241D" w14:textId="77777777" w:rsidR="00290760" w:rsidRPr="00C63CD4" w:rsidRDefault="00290760" w:rsidP="00DD5156">
      <w:pPr>
        <w:rPr>
          <w:szCs w:val="20"/>
          <w:lang w:val="en-GB"/>
        </w:rPr>
      </w:pPr>
      <w:r w:rsidRPr="00C63CD4">
        <w:rPr>
          <w:szCs w:val="20"/>
          <w:lang w:val="en-GB"/>
        </w:rPr>
        <w:t xml:space="preserve">Final </w:t>
      </w:r>
      <w:r w:rsidR="00B8446F">
        <w:rPr>
          <w:szCs w:val="20"/>
          <w:lang w:val="en-GB"/>
        </w:rPr>
        <w:t>T</w:t>
      </w:r>
      <w:r w:rsidRPr="00C63CD4">
        <w:rPr>
          <w:szCs w:val="20"/>
          <w:lang w:val="en-GB"/>
        </w:rPr>
        <w:t xml:space="preserve">hesis </w:t>
      </w:r>
      <w:r w:rsidR="00B8446F">
        <w:rPr>
          <w:szCs w:val="20"/>
          <w:lang w:val="en-GB"/>
        </w:rPr>
        <w:t>S</w:t>
      </w:r>
      <w:r w:rsidRPr="00C63CD4">
        <w:rPr>
          <w:szCs w:val="20"/>
          <w:lang w:val="en-GB"/>
        </w:rPr>
        <w:t>eminar 1</w:t>
      </w:r>
    </w:p>
    <w:p w14:paraId="64B9B42C" w14:textId="77777777" w:rsidR="00290760" w:rsidRPr="00C63CD4" w:rsidRDefault="00290760" w:rsidP="00290760">
      <w:pPr>
        <w:rPr>
          <w:szCs w:val="20"/>
          <w:lang w:val="en-GB"/>
        </w:rPr>
      </w:pPr>
      <w:r w:rsidRPr="00C63CD4">
        <w:rPr>
          <w:szCs w:val="20"/>
          <w:lang w:val="en-GB"/>
        </w:rPr>
        <w:t xml:space="preserve">Final </w:t>
      </w:r>
      <w:r w:rsidR="00B8446F">
        <w:rPr>
          <w:szCs w:val="20"/>
          <w:lang w:val="en-GB"/>
        </w:rPr>
        <w:t>T</w:t>
      </w:r>
      <w:r w:rsidRPr="00C63CD4">
        <w:rPr>
          <w:szCs w:val="20"/>
          <w:lang w:val="en-GB"/>
        </w:rPr>
        <w:t xml:space="preserve">hesis </w:t>
      </w:r>
      <w:r w:rsidR="00B8446F">
        <w:rPr>
          <w:szCs w:val="20"/>
          <w:lang w:val="en-GB"/>
        </w:rPr>
        <w:t>S</w:t>
      </w:r>
      <w:r w:rsidRPr="00C63CD4">
        <w:rPr>
          <w:szCs w:val="20"/>
          <w:lang w:val="en-GB"/>
        </w:rPr>
        <w:t>eminar 2</w:t>
      </w:r>
    </w:p>
    <w:p w14:paraId="5B26F36E" w14:textId="77777777" w:rsidR="0015004A" w:rsidRPr="00C63CD4" w:rsidRDefault="0015004A" w:rsidP="00290760">
      <w:pPr>
        <w:rPr>
          <w:lang w:val="en-GB"/>
        </w:rPr>
      </w:pPr>
      <w:r w:rsidRPr="00C63CD4">
        <w:t>Fundamentals</w:t>
      </w:r>
      <w:r w:rsidRPr="00C63CD4">
        <w:rPr>
          <w:spacing w:val="-5"/>
        </w:rPr>
        <w:t xml:space="preserve"> </w:t>
      </w:r>
      <w:r w:rsidRPr="00C63CD4">
        <w:t>of</w:t>
      </w:r>
      <w:r w:rsidRPr="00C63CD4">
        <w:rPr>
          <w:spacing w:val="-5"/>
        </w:rPr>
        <w:t xml:space="preserve"> </w:t>
      </w:r>
      <w:r w:rsidR="00B8446F">
        <w:rPr>
          <w:spacing w:val="-5"/>
        </w:rPr>
        <w:t>E</w:t>
      </w:r>
      <w:r w:rsidRPr="00C63CD4">
        <w:rPr>
          <w:spacing w:val="-2"/>
        </w:rPr>
        <w:t>conomics</w:t>
      </w:r>
    </w:p>
    <w:p w14:paraId="1FAA2755" w14:textId="77777777" w:rsidR="00150C14" w:rsidRPr="00C63CD4" w:rsidRDefault="00150C14" w:rsidP="00150C14">
      <w:r w:rsidRPr="00C63CD4">
        <w:t xml:space="preserve">Gallery </w:t>
      </w:r>
      <w:r w:rsidR="00B8446F">
        <w:t>An</w:t>
      </w:r>
      <w:r w:rsidRPr="00C63CD4">
        <w:t>imation 1</w:t>
      </w:r>
    </w:p>
    <w:p w14:paraId="00F16A28" w14:textId="77777777" w:rsidR="00150C14" w:rsidRPr="00C63CD4" w:rsidRDefault="00150C14" w:rsidP="00150C14">
      <w:r w:rsidRPr="00C63CD4">
        <w:t xml:space="preserve">Gallery </w:t>
      </w:r>
      <w:r w:rsidR="00B8446F">
        <w:t>A</w:t>
      </w:r>
      <w:r w:rsidRPr="00C63CD4">
        <w:t>nimation 2</w:t>
      </w:r>
    </w:p>
    <w:p w14:paraId="5C635002" w14:textId="77777777" w:rsidR="003D2F18" w:rsidRPr="00C63CD4" w:rsidRDefault="00D2306C" w:rsidP="00150C14">
      <w:r w:rsidRPr="00C63CD4">
        <w:t xml:space="preserve">Human </w:t>
      </w:r>
      <w:r w:rsidR="004B3646">
        <w:t>R</w:t>
      </w:r>
      <w:r w:rsidRPr="00C63CD4">
        <w:t>es</w:t>
      </w:r>
      <w:r w:rsidR="00B70EF8">
        <w:t>ource</w:t>
      </w:r>
      <w:r w:rsidRPr="00C63CD4">
        <w:t xml:space="preserve"> </w:t>
      </w:r>
      <w:r w:rsidR="004B3646">
        <w:t>M</w:t>
      </w:r>
      <w:r w:rsidRPr="00C63CD4">
        <w:t>anagement</w:t>
      </w:r>
    </w:p>
    <w:p w14:paraId="2058493A" w14:textId="77777777" w:rsidR="00E47C19" w:rsidRPr="00C63CD4" w:rsidRDefault="00795F35" w:rsidP="00795F35">
      <w:r w:rsidRPr="00C63CD4">
        <w:t>Internship in a </w:t>
      </w:r>
      <w:r w:rsidR="004B3646">
        <w:t>C</w:t>
      </w:r>
      <w:r w:rsidRPr="00C63CD4">
        <w:t xml:space="preserve">ulturar </w:t>
      </w:r>
      <w:r w:rsidR="004B3646">
        <w:t>I</w:t>
      </w:r>
      <w:r w:rsidRPr="00C63CD4">
        <w:t xml:space="preserve">nstitution </w:t>
      </w:r>
    </w:p>
    <w:p w14:paraId="6B9C7C6B" w14:textId="77777777" w:rsidR="00795F35" w:rsidRPr="00C63CD4" w:rsidRDefault="00F2568D" w:rsidP="00265C19">
      <w:pPr>
        <w:rPr>
          <w:spacing w:val="-2"/>
        </w:rPr>
      </w:pPr>
      <w:r w:rsidRPr="00C63CD4">
        <w:t>Introduction</w:t>
      </w:r>
      <w:r w:rsidRPr="00C63CD4">
        <w:rPr>
          <w:spacing w:val="-1"/>
        </w:rPr>
        <w:t xml:space="preserve"> </w:t>
      </w:r>
      <w:r w:rsidRPr="00C63CD4">
        <w:t>to</w:t>
      </w:r>
      <w:r w:rsidRPr="00C63CD4">
        <w:rPr>
          <w:spacing w:val="-1"/>
        </w:rPr>
        <w:t xml:space="preserve"> </w:t>
      </w:r>
      <w:r w:rsidR="004B3646">
        <w:rPr>
          <w:spacing w:val="-1"/>
        </w:rPr>
        <w:t>M</w:t>
      </w:r>
      <w:r w:rsidRPr="00C63CD4">
        <w:t>arketing</w:t>
      </w:r>
      <w:r w:rsidRPr="00C63CD4">
        <w:rPr>
          <w:spacing w:val="-1"/>
        </w:rPr>
        <w:t xml:space="preserve"> </w:t>
      </w:r>
      <w:r w:rsidRPr="00C63CD4">
        <w:t xml:space="preserve">and </w:t>
      </w:r>
      <w:r w:rsidR="004B3646">
        <w:t>M</w:t>
      </w:r>
      <w:r w:rsidRPr="00C63CD4">
        <w:rPr>
          <w:spacing w:val="-2"/>
        </w:rPr>
        <w:t>anagement</w:t>
      </w:r>
    </w:p>
    <w:p w14:paraId="7048080F" w14:textId="77777777" w:rsidR="00E47C19" w:rsidRDefault="00E47C19" w:rsidP="00E47C19">
      <w:pPr>
        <w:spacing w:line="259" w:lineRule="auto"/>
      </w:pPr>
      <w:r w:rsidRPr="00C63CD4">
        <w:t>Introduction to the</w:t>
      </w:r>
      <w:r w:rsidR="004B3646">
        <w:t xml:space="preserve"> S</w:t>
      </w:r>
      <w:r w:rsidRPr="00C63CD4">
        <w:t>tudy</w:t>
      </w:r>
    </w:p>
    <w:p w14:paraId="5B7C19B5" w14:textId="77777777" w:rsidR="00651FC9" w:rsidRPr="00E10DC2" w:rsidRDefault="00651FC9" w:rsidP="00E47C19">
      <w:pPr>
        <w:spacing w:line="259" w:lineRule="auto"/>
      </w:pPr>
      <w:r w:rsidRPr="009F46B1">
        <w:t xml:space="preserve">Law for </w:t>
      </w:r>
      <w:r w:rsidR="004B3646">
        <w:t>M</w:t>
      </w:r>
      <w:r w:rsidRPr="009F46B1">
        <w:t>anagers</w:t>
      </w:r>
    </w:p>
    <w:p w14:paraId="7B3B2063" w14:textId="77777777" w:rsidR="00265C19" w:rsidRPr="00C63CD4" w:rsidRDefault="00265C19" w:rsidP="00E47C19">
      <w:r w:rsidRPr="00C63CD4">
        <w:t xml:space="preserve">Managment of </w:t>
      </w:r>
      <w:r w:rsidR="004B3646">
        <w:t>C</w:t>
      </w:r>
      <w:r w:rsidRPr="00C63CD4">
        <w:t xml:space="preserve">ultural </w:t>
      </w:r>
      <w:r w:rsidR="004B3646">
        <w:t>I</w:t>
      </w:r>
      <w:r w:rsidRPr="00C63CD4">
        <w:t>nstitutions 1</w:t>
      </w:r>
    </w:p>
    <w:p w14:paraId="62AEAD64" w14:textId="77777777" w:rsidR="00265C19" w:rsidRPr="00C63CD4" w:rsidRDefault="00265C19" w:rsidP="00265C19">
      <w:r w:rsidRPr="00C63CD4">
        <w:t xml:space="preserve">Managment of </w:t>
      </w:r>
      <w:r w:rsidR="004B3646">
        <w:t>C</w:t>
      </w:r>
      <w:r w:rsidRPr="00C63CD4">
        <w:t xml:space="preserve">ultural </w:t>
      </w:r>
      <w:r w:rsidR="004B3646">
        <w:t>I</w:t>
      </w:r>
      <w:r w:rsidRPr="00C63CD4">
        <w:t>nstitutions 2</w:t>
      </w:r>
    </w:p>
    <w:p w14:paraId="16B6E86B" w14:textId="77777777" w:rsidR="00E47C19" w:rsidRPr="00C63CD4" w:rsidRDefault="00E47C19" w:rsidP="00E47C19">
      <w:pPr>
        <w:spacing w:line="259" w:lineRule="auto"/>
      </w:pPr>
      <w:r w:rsidRPr="00C63CD4">
        <w:t>Mana</w:t>
      </w:r>
      <w:r w:rsidR="00044941">
        <w:t>gment of</w:t>
      </w:r>
      <w:r w:rsidRPr="00C63CD4">
        <w:t xml:space="preserve"> </w:t>
      </w:r>
      <w:r w:rsidR="004B3646">
        <w:t>I</w:t>
      </w:r>
      <w:r w:rsidRPr="00C63CD4">
        <w:t xml:space="preserve">ndependent </w:t>
      </w:r>
      <w:r w:rsidR="004B3646">
        <w:t>C</w:t>
      </w:r>
      <w:r w:rsidRPr="00C63CD4">
        <w:t>ulture</w:t>
      </w:r>
    </w:p>
    <w:p w14:paraId="7218E92B" w14:textId="77777777" w:rsidR="00265C19" w:rsidRPr="00C63CD4" w:rsidRDefault="00265C19" w:rsidP="00E47C19">
      <w:r w:rsidRPr="00C63CD4">
        <w:t xml:space="preserve">Multimedia </w:t>
      </w:r>
      <w:r w:rsidR="00415076">
        <w:t>S</w:t>
      </w:r>
      <w:r w:rsidRPr="00C63CD4">
        <w:t>tudio 2</w:t>
      </w:r>
    </w:p>
    <w:p w14:paraId="5A77531E" w14:textId="77777777" w:rsidR="00F858C3" w:rsidRPr="00C63CD4" w:rsidRDefault="00F858C3" w:rsidP="00265C19">
      <w:r w:rsidRPr="00C63CD4">
        <w:t>Practice 1</w:t>
      </w:r>
    </w:p>
    <w:p w14:paraId="1674C985" w14:textId="77777777" w:rsidR="00F858C3" w:rsidRPr="00C63CD4" w:rsidRDefault="00F858C3" w:rsidP="00265C19">
      <w:r w:rsidRPr="00C63CD4">
        <w:t>Practice 2</w:t>
      </w:r>
    </w:p>
    <w:p w14:paraId="22C47309" w14:textId="77777777" w:rsidR="00F858C3" w:rsidRPr="00C63CD4" w:rsidRDefault="00F858C3" w:rsidP="00265C19">
      <w:r w:rsidRPr="00C63CD4">
        <w:t>Practice 3</w:t>
      </w:r>
    </w:p>
    <w:p w14:paraId="341E3D9C" w14:textId="77777777" w:rsidR="000E7443" w:rsidRPr="00C63CD4" w:rsidRDefault="000E7443" w:rsidP="00265C19">
      <w:r w:rsidRPr="00C63CD4">
        <w:t>Practice 4</w:t>
      </w:r>
    </w:p>
    <w:p w14:paraId="0E627597" w14:textId="77777777" w:rsidR="000F1027" w:rsidRPr="00C63CD4" w:rsidRDefault="000F1027" w:rsidP="000F1027">
      <w:pPr>
        <w:spacing w:line="259" w:lineRule="auto"/>
      </w:pPr>
      <w:r w:rsidRPr="00C63CD4">
        <w:t>Propaedeutics of Fine Arts</w:t>
      </w:r>
    </w:p>
    <w:p w14:paraId="79F7AA7E" w14:textId="77777777" w:rsidR="000F1027" w:rsidRPr="00C63CD4" w:rsidRDefault="000F1027" w:rsidP="000F1027">
      <w:pPr>
        <w:spacing w:line="259" w:lineRule="auto"/>
      </w:pPr>
      <w:r w:rsidRPr="00C63CD4">
        <w:t xml:space="preserve">Propaedeutics of </w:t>
      </w:r>
      <w:r w:rsidR="006A0D1F" w:rsidRPr="00C63CD4">
        <w:t>M</w:t>
      </w:r>
      <w:r w:rsidRPr="00C63CD4">
        <w:t>usic</w:t>
      </w:r>
    </w:p>
    <w:p w14:paraId="4D644A41" w14:textId="77777777" w:rsidR="000F1027" w:rsidRPr="00C63CD4" w:rsidRDefault="000F1027" w:rsidP="000F1027">
      <w:pPr>
        <w:spacing w:line="259" w:lineRule="auto"/>
      </w:pPr>
      <w:r w:rsidRPr="00C63CD4">
        <w:t>Propaedeutics of Performing Arts</w:t>
      </w:r>
    </w:p>
    <w:p w14:paraId="5DAB6C7B" w14:textId="77777777" w:rsidR="00406F57" w:rsidRPr="00E10DC2" w:rsidRDefault="00406F57" w:rsidP="00265C19"/>
    <w:p w14:paraId="02EB378F" w14:textId="77777777" w:rsidR="00406F57" w:rsidRDefault="00406F57" w:rsidP="00265C19"/>
    <w:p w14:paraId="6A05A809" w14:textId="77777777" w:rsidR="00406F57" w:rsidRDefault="00406F57" w:rsidP="00406F57">
      <w:pPr>
        <w:spacing w:after="160" w:line="259" w:lineRule="auto"/>
      </w:pPr>
      <w:r>
        <w:br w:type="page"/>
      </w:r>
    </w:p>
    <w:p w14:paraId="5A39BBE3" w14:textId="77777777" w:rsidR="00406F57" w:rsidRDefault="00406F57" w:rsidP="00265C19"/>
    <w:p w14:paraId="41C8F396" w14:textId="77777777" w:rsidR="005A40A4" w:rsidRDefault="005A40A4"/>
    <w:p w14:paraId="58965FD9" w14:textId="77777777" w:rsidR="005A40A4" w:rsidRPr="00440F25" w:rsidRDefault="005A40A4" w:rsidP="005A40A4">
      <w:r>
        <w:t>COMPULSORY ELECTIVE SUBJECTS</w:t>
      </w:r>
      <w:r w:rsidRPr="00440F25">
        <w:t>:</w:t>
      </w:r>
    </w:p>
    <w:p w14:paraId="72A3D3EC" w14:textId="77777777" w:rsidR="005A40A4" w:rsidRDefault="005A40A4"/>
    <w:p w14:paraId="0C1BD6B9" w14:textId="77777777" w:rsidR="00DF6975" w:rsidRDefault="00DF6975" w:rsidP="00DF6975">
      <w:r>
        <w:t xml:space="preserve">Applied </w:t>
      </w:r>
      <w:r w:rsidR="00415076">
        <w:t>Ae</w:t>
      </w:r>
      <w:r>
        <w:t>sthetics</w:t>
      </w:r>
    </w:p>
    <w:p w14:paraId="20CCCB89" w14:textId="77777777" w:rsidR="00616924" w:rsidRPr="00616924" w:rsidRDefault="00616924" w:rsidP="00DF6975">
      <w:pPr>
        <w:rPr>
          <w:szCs w:val="20"/>
          <w:lang w:val="en-GB"/>
        </w:rPr>
      </w:pPr>
      <w:r w:rsidRPr="00E10DC2">
        <w:rPr>
          <w:szCs w:val="20"/>
          <w:lang w:val="en-GB"/>
        </w:rPr>
        <w:t xml:space="preserve">Audience </w:t>
      </w:r>
      <w:r w:rsidR="00EE6BAF">
        <w:rPr>
          <w:szCs w:val="20"/>
          <w:lang w:val="en-GB"/>
        </w:rPr>
        <w:t>D</w:t>
      </w:r>
      <w:r w:rsidRPr="00E10DC2">
        <w:rPr>
          <w:szCs w:val="20"/>
          <w:lang w:val="en-GB"/>
        </w:rPr>
        <w:t>evelopment</w:t>
      </w:r>
    </w:p>
    <w:p w14:paraId="50E211DC" w14:textId="77777777" w:rsidR="00DF6975" w:rsidRDefault="00DF6975" w:rsidP="00DF6975">
      <w:r w:rsidRPr="00DF6975">
        <w:t>Cr</w:t>
      </w:r>
      <w:r w:rsidR="00EE6BAF">
        <w:t>e</w:t>
      </w:r>
      <w:r w:rsidRPr="00DF6975">
        <w:t xml:space="preserve">ative </w:t>
      </w:r>
      <w:r w:rsidR="007D0AC8">
        <w:t>D</w:t>
      </w:r>
      <w:r w:rsidRPr="00DF6975">
        <w:t>rama</w:t>
      </w:r>
    </w:p>
    <w:p w14:paraId="6F75805A" w14:textId="77777777" w:rsidR="00AF314C" w:rsidRDefault="00AF314C" w:rsidP="00AF314C">
      <w:pPr>
        <w:spacing w:line="259" w:lineRule="auto"/>
      </w:pPr>
      <w:r>
        <w:t xml:space="preserve">Creation of </w:t>
      </w:r>
      <w:r w:rsidR="007D0AC8">
        <w:t>M</w:t>
      </w:r>
      <w:r w:rsidRPr="00BA6CE2">
        <w:t>usic-</w:t>
      </w:r>
      <w:r w:rsidR="007D0AC8">
        <w:t>E</w:t>
      </w:r>
      <w:r w:rsidRPr="00BA6CE2">
        <w:t xml:space="preserve">xperiental </w:t>
      </w:r>
      <w:r w:rsidR="007D0AC8">
        <w:t>P</w:t>
      </w:r>
      <w:r w:rsidRPr="00BA6CE2">
        <w:t>rojects</w:t>
      </w:r>
    </w:p>
    <w:p w14:paraId="5967BC1E" w14:textId="77777777" w:rsidR="00E644C6" w:rsidRDefault="00E644C6" w:rsidP="00E644C6">
      <w:pPr>
        <w:spacing w:line="259" w:lineRule="auto"/>
      </w:pPr>
      <w:r>
        <w:t xml:space="preserve">Culture of </w:t>
      </w:r>
      <w:r w:rsidR="007D0AC8">
        <w:t>V</w:t>
      </w:r>
      <w:r>
        <w:t xml:space="preserve">ocal </w:t>
      </w:r>
      <w:r w:rsidR="007D0AC8">
        <w:t>E</w:t>
      </w:r>
      <w:r>
        <w:t>xpression</w:t>
      </w:r>
    </w:p>
    <w:p w14:paraId="46B12AB8" w14:textId="77777777" w:rsidR="00DA0053" w:rsidRPr="00916488" w:rsidRDefault="00E47C19" w:rsidP="00E644C6">
      <w:pPr>
        <w:spacing w:line="259" w:lineRule="auto"/>
      </w:pPr>
      <w:r>
        <w:t xml:space="preserve">English language </w:t>
      </w:r>
      <w:r w:rsidR="00DA0053">
        <w:t>–</w:t>
      </w:r>
      <w:r w:rsidR="00916488">
        <w:t xml:space="preserve"> </w:t>
      </w:r>
      <w:r w:rsidR="00916488" w:rsidRPr="00916488">
        <w:t xml:space="preserve">for </w:t>
      </w:r>
      <w:r w:rsidR="00BC6F00">
        <w:t>S</w:t>
      </w:r>
      <w:r w:rsidR="00916488" w:rsidRPr="00916488">
        <w:t xml:space="preserve">pecific </w:t>
      </w:r>
      <w:r w:rsidR="00BC6F00">
        <w:t>P</w:t>
      </w:r>
      <w:r w:rsidR="00916488" w:rsidRPr="00916488">
        <w:t>urposes</w:t>
      </w:r>
      <w:r w:rsidRPr="00916488">
        <w:t xml:space="preserve"> 1</w:t>
      </w:r>
    </w:p>
    <w:p w14:paraId="42E524FC" w14:textId="77777777" w:rsidR="00916488" w:rsidRPr="00916488" w:rsidRDefault="00E47C19" w:rsidP="00916488">
      <w:pPr>
        <w:spacing w:line="259" w:lineRule="auto"/>
      </w:pPr>
      <w:r>
        <w:t xml:space="preserve">English language </w:t>
      </w:r>
      <w:r w:rsidR="00916488">
        <w:t xml:space="preserve">– </w:t>
      </w:r>
      <w:r w:rsidR="00916488" w:rsidRPr="00916488">
        <w:t xml:space="preserve">for </w:t>
      </w:r>
      <w:r w:rsidR="00BC6F00">
        <w:t>S</w:t>
      </w:r>
      <w:r w:rsidR="00916488" w:rsidRPr="00916488">
        <w:t xml:space="preserve">pecific </w:t>
      </w:r>
      <w:r w:rsidR="00BC6F00">
        <w:t>P</w:t>
      </w:r>
      <w:r w:rsidR="00916488" w:rsidRPr="00916488">
        <w:t>urposes</w:t>
      </w:r>
      <w:r w:rsidR="00916488">
        <w:t xml:space="preserve"> 2</w:t>
      </w:r>
    </w:p>
    <w:p w14:paraId="035FF65C" w14:textId="77777777" w:rsidR="00DE689B" w:rsidRDefault="00DE689B" w:rsidP="00E47C19">
      <w:pPr>
        <w:spacing w:line="259" w:lineRule="auto"/>
      </w:pPr>
      <w:r>
        <w:t xml:space="preserve">Folk </w:t>
      </w:r>
      <w:r w:rsidR="007D0AC8">
        <w:t>C</w:t>
      </w:r>
      <w:r>
        <w:t>ulture</w:t>
      </w:r>
    </w:p>
    <w:p w14:paraId="77D6D510" w14:textId="77777777" w:rsidR="00F10939" w:rsidRDefault="00F10939" w:rsidP="00F10939">
      <w:pPr>
        <w:spacing w:line="259" w:lineRule="auto"/>
      </w:pPr>
      <w:r>
        <w:t xml:space="preserve">Chapters from the </w:t>
      </w:r>
      <w:r w:rsidR="007D0AC8">
        <w:t>H</w:t>
      </w:r>
      <w:r>
        <w:t xml:space="preserve">istory of </w:t>
      </w:r>
      <w:r w:rsidR="007D0AC8">
        <w:t>A</w:t>
      </w:r>
      <w:r>
        <w:t xml:space="preserve">rt of </w:t>
      </w:r>
      <w:r w:rsidR="007D0AC8">
        <w:t>E</w:t>
      </w:r>
      <w:r>
        <w:t xml:space="preserve">astern </w:t>
      </w:r>
      <w:r w:rsidR="00B22166">
        <w:t>S</w:t>
      </w:r>
      <w:r>
        <w:t>lovakia</w:t>
      </w:r>
    </w:p>
    <w:p w14:paraId="76DA06CC" w14:textId="77777777" w:rsidR="00E04912" w:rsidRDefault="00E04912" w:rsidP="00F10939">
      <w:r>
        <w:t xml:space="preserve">Introduction to </w:t>
      </w:r>
      <w:r w:rsidR="007D0AC8">
        <w:t>A</w:t>
      </w:r>
      <w:r>
        <w:t>esthetics</w:t>
      </w:r>
    </w:p>
    <w:p w14:paraId="2F72A553" w14:textId="77777777" w:rsidR="00590320" w:rsidRDefault="00590320" w:rsidP="00DF6975">
      <w:r w:rsidRPr="003D2F18">
        <w:t>Information</w:t>
      </w:r>
      <w:r w:rsidRPr="003D2F18">
        <w:rPr>
          <w:spacing w:val="-3"/>
        </w:rPr>
        <w:t xml:space="preserve"> </w:t>
      </w:r>
      <w:r w:rsidRPr="003D2F18">
        <w:t>and</w:t>
      </w:r>
      <w:r w:rsidRPr="003D2F18">
        <w:rPr>
          <w:spacing w:val="-2"/>
        </w:rPr>
        <w:t xml:space="preserve"> </w:t>
      </w:r>
      <w:r w:rsidRPr="003D2F18">
        <w:t>Database</w:t>
      </w:r>
      <w:r w:rsidRPr="003D2F18">
        <w:rPr>
          <w:spacing w:val="-3"/>
        </w:rPr>
        <w:t xml:space="preserve"> </w:t>
      </w:r>
      <w:r w:rsidRPr="003D2F18">
        <w:rPr>
          <w:spacing w:val="-2"/>
        </w:rPr>
        <w:t>System</w:t>
      </w:r>
    </w:p>
    <w:p w14:paraId="15507E4A" w14:textId="77777777" w:rsidR="00DF6975" w:rsidRDefault="00DF6975" w:rsidP="00DF6975">
      <w:r>
        <w:t xml:space="preserve">Interpretation of </w:t>
      </w:r>
      <w:r w:rsidR="007D0AC8">
        <w:t>F</w:t>
      </w:r>
      <w:r>
        <w:t xml:space="preserve">ilm </w:t>
      </w:r>
      <w:r w:rsidR="007D0AC8">
        <w:t>W</w:t>
      </w:r>
      <w:r>
        <w:t xml:space="preserve">ork </w:t>
      </w:r>
    </w:p>
    <w:p w14:paraId="0D41B4B2" w14:textId="77777777" w:rsidR="00DF6975" w:rsidRDefault="00DF6975" w:rsidP="00DF6975">
      <w:r w:rsidRPr="00DF6975">
        <w:t xml:space="preserve">Media, </w:t>
      </w:r>
      <w:r w:rsidR="007D0AC8">
        <w:t>A</w:t>
      </w:r>
      <w:r w:rsidRPr="00DF6975">
        <w:t xml:space="preserve">dversiment and </w:t>
      </w:r>
      <w:r w:rsidR="007D0AC8">
        <w:t>M</w:t>
      </w:r>
      <w:r w:rsidRPr="00DF6975">
        <w:t xml:space="preserve">ass </w:t>
      </w:r>
      <w:r w:rsidR="007D0AC8">
        <w:t>C</w:t>
      </w:r>
      <w:r w:rsidRPr="00DF6975">
        <w:t>ulture</w:t>
      </w:r>
    </w:p>
    <w:p w14:paraId="71B86B82" w14:textId="77777777" w:rsidR="000951E5" w:rsidRDefault="000951E5" w:rsidP="00DF6975">
      <w:r w:rsidRPr="000951E5">
        <w:t>Marketing</w:t>
      </w:r>
      <w:r w:rsidRPr="000951E5">
        <w:rPr>
          <w:spacing w:val="-1"/>
        </w:rPr>
        <w:t xml:space="preserve"> </w:t>
      </w:r>
      <w:r w:rsidRPr="000951E5">
        <w:t>Communication</w:t>
      </w:r>
    </w:p>
    <w:p w14:paraId="254DA417" w14:textId="77777777" w:rsidR="00AF314C" w:rsidRDefault="009418BB" w:rsidP="00DF6975">
      <w:r>
        <w:t xml:space="preserve">Multimedia </w:t>
      </w:r>
      <w:r w:rsidR="007D0AC8">
        <w:t>S</w:t>
      </w:r>
      <w:r>
        <w:t>tudio 1</w:t>
      </w:r>
    </w:p>
    <w:p w14:paraId="616E1027" w14:textId="77777777" w:rsidR="00DF6975" w:rsidRDefault="00DF6975" w:rsidP="00DF6975">
      <w:r w:rsidRPr="000951E5">
        <w:t xml:space="preserve">Proseminar in </w:t>
      </w:r>
      <w:r w:rsidR="007D0AC8">
        <w:t>M</w:t>
      </w:r>
      <w:r w:rsidRPr="000951E5">
        <w:t>ovie</w:t>
      </w:r>
    </w:p>
    <w:p w14:paraId="02A5E634" w14:textId="77777777" w:rsidR="00836388" w:rsidRDefault="00836388" w:rsidP="00DF6975">
      <w:r>
        <w:t xml:space="preserve">Public </w:t>
      </w:r>
      <w:r w:rsidR="007D0AC8">
        <w:t>R</w:t>
      </w:r>
      <w:r>
        <w:t xml:space="preserve">elation </w:t>
      </w:r>
    </w:p>
    <w:p w14:paraId="5AAB39FE" w14:textId="77777777" w:rsidR="002A4D8C" w:rsidRDefault="002A4D8C" w:rsidP="00DF6975">
      <w:pPr>
        <w:rPr>
          <w:rStyle w:val="Nadpis1Char"/>
          <w:rFonts w:ascii="Times New Roman" w:hAnsi="Times New Roman" w:cs="Times New Roman"/>
          <w:iCs/>
          <w:color w:val="auto"/>
          <w:sz w:val="24"/>
          <w:szCs w:val="24"/>
        </w:rPr>
      </w:pPr>
      <w:r w:rsidRPr="002A4D8C">
        <w:rPr>
          <w:rStyle w:val="Nadpis1Char"/>
          <w:rFonts w:ascii="Times New Roman" w:hAnsi="Times New Roman" w:cs="Times New Roman"/>
          <w:iCs/>
          <w:color w:val="auto"/>
          <w:sz w:val="24"/>
          <w:szCs w:val="24"/>
        </w:rPr>
        <w:t xml:space="preserve">Spanish </w:t>
      </w:r>
      <w:r w:rsidR="007D0AC8">
        <w:rPr>
          <w:rStyle w:val="Nadpis1Char"/>
          <w:rFonts w:ascii="Times New Roman" w:hAnsi="Times New Roman" w:cs="Times New Roman"/>
          <w:iCs/>
          <w:color w:val="auto"/>
          <w:sz w:val="24"/>
          <w:szCs w:val="24"/>
        </w:rPr>
        <w:t>L</w:t>
      </w:r>
      <w:r w:rsidRPr="002A4D8C">
        <w:rPr>
          <w:rStyle w:val="Nadpis1Char"/>
          <w:rFonts w:ascii="Times New Roman" w:hAnsi="Times New Roman" w:cs="Times New Roman"/>
          <w:iCs/>
          <w:color w:val="auto"/>
          <w:sz w:val="24"/>
          <w:szCs w:val="24"/>
        </w:rPr>
        <w:t>anguage 1</w:t>
      </w:r>
    </w:p>
    <w:p w14:paraId="39A88718" w14:textId="77777777" w:rsidR="002A4D8C" w:rsidRPr="002A4D8C" w:rsidRDefault="002A4D8C" w:rsidP="00DF6975">
      <w:r w:rsidRPr="002A4D8C">
        <w:rPr>
          <w:rStyle w:val="Nadpis1Char"/>
          <w:rFonts w:ascii="Times New Roman" w:hAnsi="Times New Roman" w:cs="Times New Roman"/>
          <w:iCs/>
          <w:color w:val="auto"/>
          <w:sz w:val="24"/>
          <w:szCs w:val="24"/>
        </w:rPr>
        <w:t xml:space="preserve">Spanish </w:t>
      </w:r>
      <w:r w:rsidR="00BC6F00">
        <w:rPr>
          <w:rStyle w:val="Nadpis1Char"/>
          <w:rFonts w:ascii="Times New Roman" w:hAnsi="Times New Roman" w:cs="Times New Roman"/>
          <w:iCs/>
          <w:color w:val="auto"/>
          <w:sz w:val="24"/>
          <w:szCs w:val="24"/>
        </w:rPr>
        <w:t>L</w:t>
      </w:r>
      <w:r w:rsidRPr="002A4D8C">
        <w:rPr>
          <w:rStyle w:val="Nadpis1Char"/>
          <w:rFonts w:ascii="Times New Roman" w:hAnsi="Times New Roman" w:cs="Times New Roman"/>
          <w:iCs/>
          <w:color w:val="auto"/>
          <w:sz w:val="24"/>
          <w:szCs w:val="24"/>
        </w:rPr>
        <w:t xml:space="preserve">anguage </w:t>
      </w:r>
      <w:r>
        <w:rPr>
          <w:rStyle w:val="Nadpis1Char"/>
          <w:rFonts w:ascii="Times New Roman" w:hAnsi="Times New Roman" w:cs="Times New Roman"/>
          <w:iCs/>
          <w:color w:val="auto"/>
          <w:sz w:val="24"/>
          <w:szCs w:val="24"/>
        </w:rPr>
        <w:t>2</w:t>
      </w:r>
    </w:p>
    <w:p w14:paraId="55CEC7D1" w14:textId="77777777" w:rsidR="00B165BF" w:rsidRDefault="00B165BF" w:rsidP="006010D7">
      <w:pPr>
        <w:spacing w:line="259" w:lineRule="auto"/>
      </w:pPr>
      <w:r>
        <w:t xml:space="preserve">Visual </w:t>
      </w:r>
      <w:r w:rsidR="00BC6F00">
        <w:t>C</w:t>
      </w:r>
      <w:r>
        <w:t>ommunication</w:t>
      </w:r>
    </w:p>
    <w:p w14:paraId="53209BA7" w14:textId="77777777" w:rsidR="006010D7" w:rsidRPr="006010D7" w:rsidRDefault="006010D7" w:rsidP="006010D7">
      <w:pPr>
        <w:spacing w:line="259" w:lineRule="auto"/>
      </w:pPr>
      <w:r w:rsidRPr="006010D7">
        <w:rPr>
          <w:rStyle w:val="Nadpis1Char"/>
          <w:rFonts w:ascii="Times New Roman" w:hAnsi="Times New Roman" w:cs="Times New Roman"/>
          <w:iCs/>
          <w:color w:val="auto"/>
          <w:sz w:val="24"/>
          <w:szCs w:val="24"/>
        </w:rPr>
        <w:t>Web Design</w:t>
      </w:r>
    </w:p>
    <w:p w14:paraId="0D0B940D" w14:textId="77777777" w:rsidR="00B165BF" w:rsidRPr="000951E5" w:rsidRDefault="00B165BF" w:rsidP="00DF6975">
      <w:pPr>
        <w:rPr>
          <w:b/>
        </w:rPr>
      </w:pPr>
    </w:p>
    <w:p w14:paraId="0E27B00A" w14:textId="77777777" w:rsidR="00DF6975" w:rsidRDefault="00DF6975"/>
    <w:p w14:paraId="60061E4C" w14:textId="77777777" w:rsidR="00976234" w:rsidRDefault="00976234"/>
    <w:p w14:paraId="44EAFD9C" w14:textId="77777777" w:rsidR="00976234" w:rsidRDefault="00976234"/>
    <w:p w14:paraId="4B94D5A5" w14:textId="77777777" w:rsidR="00976234" w:rsidRDefault="00976234"/>
    <w:p w14:paraId="3DEEC669" w14:textId="77777777" w:rsidR="00976234" w:rsidRDefault="00976234"/>
    <w:p w14:paraId="3656B9AB" w14:textId="77777777" w:rsidR="00976234" w:rsidRDefault="00976234"/>
    <w:p w14:paraId="45FB0818" w14:textId="77777777" w:rsidR="00976234" w:rsidRDefault="00976234"/>
    <w:p w14:paraId="049F31CB" w14:textId="77777777" w:rsidR="00976234" w:rsidRDefault="00976234"/>
    <w:p w14:paraId="53128261" w14:textId="77777777" w:rsidR="00976234" w:rsidRDefault="00976234"/>
    <w:p w14:paraId="62486C05" w14:textId="77777777" w:rsidR="00976234" w:rsidRDefault="00976234"/>
    <w:p w14:paraId="4101652C" w14:textId="77777777" w:rsidR="00976234" w:rsidRDefault="00976234"/>
    <w:p w14:paraId="4B99056E" w14:textId="77777777" w:rsidR="00976234" w:rsidRDefault="00976234"/>
    <w:p w14:paraId="1299C43A" w14:textId="77777777" w:rsidR="00976234" w:rsidRDefault="00976234"/>
    <w:p w14:paraId="4DDBEF00" w14:textId="77777777" w:rsidR="00976234" w:rsidRDefault="00976234"/>
    <w:p w14:paraId="3461D779" w14:textId="77777777" w:rsidR="00035717" w:rsidRDefault="00035717" w:rsidP="00367BB3">
      <w:pPr>
        <w:pStyle w:val="Zkladntext"/>
        <w:spacing w:before="67"/>
        <w:jc w:val="center"/>
      </w:pPr>
    </w:p>
    <w:p w14:paraId="3CF2D8B6" w14:textId="77777777" w:rsidR="00035717" w:rsidRDefault="00035717" w:rsidP="00367BB3">
      <w:pPr>
        <w:pStyle w:val="Zkladntext"/>
        <w:spacing w:before="67"/>
        <w:jc w:val="center"/>
      </w:pPr>
    </w:p>
    <w:p w14:paraId="0FB78278" w14:textId="77777777" w:rsidR="00035717" w:rsidRDefault="00035717" w:rsidP="00367BB3">
      <w:pPr>
        <w:pStyle w:val="Zkladntext"/>
        <w:spacing w:before="67"/>
        <w:jc w:val="center"/>
      </w:pPr>
    </w:p>
    <w:p w14:paraId="1FC39945" w14:textId="77777777" w:rsidR="00035717" w:rsidRDefault="00035717" w:rsidP="00367BB3">
      <w:pPr>
        <w:pStyle w:val="Zkladntext"/>
        <w:spacing w:before="67"/>
        <w:jc w:val="center"/>
      </w:pPr>
    </w:p>
    <w:p w14:paraId="0562CB0E" w14:textId="77777777" w:rsidR="00035717" w:rsidRDefault="00035717" w:rsidP="00367BB3">
      <w:pPr>
        <w:pStyle w:val="Zkladntext"/>
        <w:spacing w:before="67"/>
        <w:jc w:val="center"/>
      </w:pPr>
    </w:p>
    <w:p w14:paraId="34CE0A41" w14:textId="77777777" w:rsidR="00035717" w:rsidRDefault="00035717" w:rsidP="00367BB3">
      <w:pPr>
        <w:pStyle w:val="Zkladntext"/>
        <w:spacing w:before="67"/>
        <w:jc w:val="center"/>
      </w:pPr>
    </w:p>
    <w:p w14:paraId="62EBF3C5" w14:textId="77777777" w:rsidR="00035717" w:rsidRDefault="00035717" w:rsidP="00367BB3">
      <w:pPr>
        <w:pStyle w:val="Zkladntext"/>
        <w:spacing w:before="67"/>
        <w:jc w:val="center"/>
      </w:pPr>
    </w:p>
    <w:p w14:paraId="6D98A12B" w14:textId="77777777" w:rsidR="00035717" w:rsidRDefault="00035717" w:rsidP="00367BB3">
      <w:pPr>
        <w:pStyle w:val="Zkladntext"/>
        <w:spacing w:before="67"/>
        <w:jc w:val="center"/>
      </w:pPr>
    </w:p>
    <w:p w14:paraId="2946DB82" w14:textId="77777777" w:rsidR="00035717" w:rsidRDefault="00035717" w:rsidP="00367BB3">
      <w:pPr>
        <w:pStyle w:val="Zkladntext"/>
        <w:spacing w:before="67"/>
        <w:jc w:val="center"/>
      </w:pPr>
    </w:p>
    <w:p w14:paraId="5997CC1D" w14:textId="77777777" w:rsidR="00035717" w:rsidRDefault="00035717" w:rsidP="00367BB3">
      <w:pPr>
        <w:pStyle w:val="Zkladntext"/>
        <w:spacing w:before="67"/>
        <w:jc w:val="center"/>
      </w:pPr>
    </w:p>
    <w:p w14:paraId="110FFD37" w14:textId="77777777" w:rsidR="00035717" w:rsidRDefault="00035717" w:rsidP="00367BB3">
      <w:pPr>
        <w:pStyle w:val="Zkladntext"/>
        <w:spacing w:before="67"/>
        <w:jc w:val="center"/>
      </w:pPr>
    </w:p>
    <w:p w14:paraId="6B699379" w14:textId="77777777" w:rsidR="00035717" w:rsidRDefault="00035717" w:rsidP="00367BB3">
      <w:pPr>
        <w:pStyle w:val="Zkladntext"/>
        <w:spacing w:before="67"/>
        <w:jc w:val="center"/>
      </w:pPr>
    </w:p>
    <w:p w14:paraId="3FE9F23F" w14:textId="77777777" w:rsidR="00035717" w:rsidRDefault="00035717" w:rsidP="00367BB3">
      <w:pPr>
        <w:pStyle w:val="Zkladntext"/>
        <w:spacing w:before="67"/>
        <w:jc w:val="center"/>
      </w:pPr>
    </w:p>
    <w:p w14:paraId="1F72F646" w14:textId="77777777" w:rsidR="00035717" w:rsidRDefault="00035717" w:rsidP="00367BB3">
      <w:pPr>
        <w:pStyle w:val="Zkladntext"/>
        <w:spacing w:before="67"/>
        <w:jc w:val="center"/>
      </w:pPr>
    </w:p>
    <w:p w14:paraId="08CE6F91" w14:textId="77777777" w:rsidR="00035717" w:rsidRDefault="00035717" w:rsidP="00367BB3">
      <w:pPr>
        <w:pStyle w:val="Zkladntext"/>
        <w:spacing w:before="67"/>
        <w:jc w:val="center"/>
      </w:pPr>
    </w:p>
    <w:p w14:paraId="61CDCEAD" w14:textId="77777777" w:rsidR="00035717" w:rsidRDefault="00035717" w:rsidP="00367BB3">
      <w:pPr>
        <w:pStyle w:val="Zkladntext"/>
        <w:spacing w:before="67"/>
        <w:jc w:val="center"/>
      </w:pPr>
    </w:p>
    <w:p w14:paraId="6BB9E253" w14:textId="77777777" w:rsidR="00035717" w:rsidRDefault="00035717" w:rsidP="00367BB3">
      <w:pPr>
        <w:pStyle w:val="Zkladntext"/>
        <w:spacing w:before="67"/>
        <w:jc w:val="center"/>
      </w:pPr>
    </w:p>
    <w:p w14:paraId="23DE523C" w14:textId="77777777" w:rsidR="00035717" w:rsidRDefault="00035717" w:rsidP="00367BB3">
      <w:pPr>
        <w:pStyle w:val="Zkladntext"/>
        <w:spacing w:before="67"/>
        <w:jc w:val="center"/>
      </w:pPr>
    </w:p>
    <w:p w14:paraId="51B33107" w14:textId="77777777" w:rsidR="00035717" w:rsidRPr="009618FA" w:rsidRDefault="009618FA" w:rsidP="009618FA">
      <w:pPr>
        <w:pStyle w:val="Zkladntext"/>
        <w:spacing w:before="67"/>
        <w:jc w:val="center"/>
      </w:pPr>
      <w:r>
        <w:t>COURSE</w:t>
      </w:r>
      <w:r>
        <w:rPr>
          <w:spacing w:val="-6"/>
        </w:rPr>
        <w:t xml:space="preserve"> </w:t>
      </w:r>
      <w:r>
        <w:rPr>
          <w:spacing w:val="-2"/>
        </w:rPr>
        <w:t>DESCRIPTION</w:t>
      </w:r>
      <w:r w:rsidR="00035717" w:rsidRPr="00047435">
        <w:rPr>
          <w:rFonts w:asciiTheme="minorHAnsi" w:hAnsiTheme="minorHAnsi" w:cstheme="minorHAnsi"/>
        </w:rPr>
        <w:t xml:space="preserve"> </w:t>
      </w:r>
    </w:p>
    <w:p w14:paraId="52E56223" w14:textId="77777777" w:rsidR="00035717" w:rsidRPr="00584E0B" w:rsidRDefault="00035717" w:rsidP="00035717">
      <w:pPr>
        <w:ind w:left="720"/>
        <w:jc w:val="center"/>
        <w:rPr>
          <w:rFonts w:asciiTheme="minorHAnsi" w:hAnsiTheme="minorHAnsi" w:cstheme="minorHAnsi"/>
        </w:rPr>
      </w:pPr>
    </w:p>
    <w:tbl>
      <w:tblPr>
        <w:tblStyle w:val="Mriekatabuky"/>
        <w:tblW w:w="8926" w:type="dxa"/>
        <w:tblLook w:val="04A0" w:firstRow="1" w:lastRow="0" w:firstColumn="1" w:lastColumn="0" w:noHBand="0" w:noVBand="1"/>
      </w:tblPr>
      <w:tblGrid>
        <w:gridCol w:w="4110"/>
        <w:gridCol w:w="4816"/>
      </w:tblGrid>
      <w:tr w:rsidR="00035717" w:rsidRPr="00FE02E0" w14:paraId="654726A2" w14:textId="77777777" w:rsidTr="00F852B6">
        <w:trPr>
          <w:trHeight w:val="510"/>
        </w:trPr>
        <w:tc>
          <w:tcPr>
            <w:tcW w:w="8926" w:type="dxa"/>
            <w:gridSpan w:val="2"/>
            <w:vAlign w:val="center"/>
          </w:tcPr>
          <w:p w14:paraId="637A4064" w14:textId="77777777" w:rsidR="00035717" w:rsidRPr="00FE02E0" w:rsidRDefault="00035717" w:rsidP="00B7091D">
            <w:pPr>
              <w:rPr>
                <w:i/>
                <w:sz w:val="20"/>
                <w:szCs w:val="20"/>
              </w:rPr>
            </w:pPr>
            <w:r w:rsidRPr="00F852B6">
              <w:rPr>
                <w:b/>
                <w:sz w:val="20"/>
                <w:szCs w:val="20"/>
              </w:rPr>
              <w:t>University:</w:t>
            </w:r>
            <w:r w:rsidRPr="00FE02E0">
              <w:rPr>
                <w:sz w:val="20"/>
                <w:szCs w:val="20"/>
              </w:rPr>
              <w:t xml:space="preserve"> University of Presov</w:t>
            </w:r>
          </w:p>
        </w:tc>
      </w:tr>
      <w:tr w:rsidR="00035717" w:rsidRPr="00FE02E0" w14:paraId="3268FE4A" w14:textId="77777777" w:rsidTr="00F852B6">
        <w:trPr>
          <w:trHeight w:val="510"/>
        </w:trPr>
        <w:tc>
          <w:tcPr>
            <w:tcW w:w="8926" w:type="dxa"/>
            <w:gridSpan w:val="2"/>
            <w:vAlign w:val="center"/>
          </w:tcPr>
          <w:p w14:paraId="6E69572D" w14:textId="77777777" w:rsidR="00035717" w:rsidRPr="00FE02E0" w:rsidRDefault="00035717" w:rsidP="00670617">
            <w:pPr>
              <w:rPr>
                <w:sz w:val="20"/>
                <w:szCs w:val="20"/>
              </w:rPr>
            </w:pPr>
            <w:r w:rsidRPr="00D770AB">
              <w:rPr>
                <w:b/>
                <w:sz w:val="20"/>
                <w:szCs w:val="20"/>
              </w:rPr>
              <w:t>Faculty</w:t>
            </w:r>
            <w:r w:rsidR="00670617">
              <w:rPr>
                <w:b/>
                <w:sz w:val="20"/>
                <w:szCs w:val="20"/>
              </w:rPr>
              <w:t>/</w:t>
            </w:r>
            <w:r w:rsidR="00670617" w:rsidRPr="00670617">
              <w:rPr>
                <w:b/>
                <w:sz w:val="20"/>
                <w:szCs w:val="20"/>
              </w:rPr>
              <w:t>university workplace:</w:t>
            </w:r>
            <w:r w:rsidRPr="00FE02E0">
              <w:rPr>
                <w:sz w:val="20"/>
                <w:szCs w:val="20"/>
              </w:rPr>
              <w:t xml:space="preserve"> </w:t>
            </w:r>
            <w:sdt>
              <w:sdtPr>
                <w:rPr>
                  <w:rStyle w:val="tl1"/>
                  <w:rFonts w:ascii="Times New Roman" w:hAnsi="Times New Roman"/>
                  <w:i w:val="0"/>
                  <w:sz w:val="20"/>
                  <w:szCs w:val="20"/>
                </w:rPr>
                <w:id w:val="1156807318"/>
                <w:placeholder>
                  <w:docPart w:val="1AA23430C10A4905AEC147EC98383C8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FE02E0">
                  <w:rPr>
                    <w:rStyle w:val="tl1"/>
                    <w:rFonts w:ascii="Times New Roman" w:hAnsi="Times New Roman"/>
                    <w:i w:val="0"/>
                    <w:sz w:val="20"/>
                    <w:szCs w:val="20"/>
                  </w:rPr>
                  <w:t>Faculty of Arts</w:t>
                </w:r>
              </w:sdtContent>
            </w:sdt>
          </w:p>
        </w:tc>
      </w:tr>
      <w:tr w:rsidR="00035717" w:rsidRPr="00FE02E0" w14:paraId="2ADBE2EF" w14:textId="77777777" w:rsidTr="00F852B6">
        <w:trPr>
          <w:trHeight w:val="278"/>
        </w:trPr>
        <w:tc>
          <w:tcPr>
            <w:tcW w:w="4110" w:type="dxa"/>
            <w:vAlign w:val="center"/>
          </w:tcPr>
          <w:p w14:paraId="03553A08" w14:textId="77777777" w:rsidR="00035717" w:rsidRPr="00FE02E0" w:rsidRDefault="00561DBB" w:rsidP="00B7091D">
            <w:pPr>
              <w:rPr>
                <w:i/>
                <w:sz w:val="20"/>
                <w:szCs w:val="20"/>
              </w:rPr>
            </w:pPr>
            <w:r>
              <w:rPr>
                <w:b/>
                <w:sz w:val="20"/>
                <w:szCs w:val="20"/>
              </w:rPr>
              <w:t>C</w:t>
            </w:r>
            <w:r w:rsidR="00035717" w:rsidRPr="00614C2E">
              <w:rPr>
                <w:b/>
                <w:sz w:val="20"/>
                <w:szCs w:val="20"/>
              </w:rPr>
              <w:t>ode:</w:t>
            </w:r>
            <w:r w:rsidR="00035717" w:rsidRPr="00FE02E0">
              <w:rPr>
                <w:sz w:val="20"/>
                <w:szCs w:val="20"/>
              </w:rPr>
              <w:t xml:space="preserve"> </w:t>
            </w:r>
            <w:r w:rsidR="00035717" w:rsidRPr="00FE02E0">
              <w:rPr>
                <w:color w:val="000000"/>
                <w:sz w:val="20"/>
                <w:szCs w:val="20"/>
                <w:shd w:val="clear" w:color="auto" w:fill="FFFFFF"/>
              </w:rPr>
              <w:t>1IHVU</w:t>
            </w:r>
            <w:r w:rsidR="000C4244">
              <w:rPr>
                <w:color w:val="000000"/>
                <w:sz w:val="20"/>
                <w:szCs w:val="20"/>
                <w:shd w:val="clear" w:color="auto" w:fill="FFFFFF"/>
              </w:rPr>
              <w:t>/UK/</w:t>
            </w:r>
            <w:r w:rsidR="00035717" w:rsidRPr="00FE02E0">
              <w:rPr>
                <w:color w:val="000000"/>
                <w:sz w:val="20"/>
                <w:szCs w:val="20"/>
                <w:shd w:val="clear" w:color="auto" w:fill="FFFFFF"/>
              </w:rPr>
              <w:t>ANIUD/24</w:t>
            </w:r>
          </w:p>
        </w:tc>
        <w:tc>
          <w:tcPr>
            <w:tcW w:w="4816" w:type="dxa"/>
            <w:vAlign w:val="center"/>
          </w:tcPr>
          <w:p w14:paraId="5D640062" w14:textId="77777777" w:rsidR="00035717" w:rsidRPr="00FE02E0" w:rsidRDefault="00035717" w:rsidP="00B7091D">
            <w:pPr>
              <w:rPr>
                <w:sz w:val="20"/>
                <w:szCs w:val="20"/>
              </w:rPr>
            </w:pPr>
            <w:r w:rsidRPr="00614C2E">
              <w:rPr>
                <w:b/>
                <w:sz w:val="20"/>
                <w:szCs w:val="20"/>
              </w:rPr>
              <w:t>Course title:</w:t>
            </w:r>
            <w:r w:rsidRPr="00FE02E0">
              <w:rPr>
                <w:sz w:val="20"/>
                <w:szCs w:val="20"/>
              </w:rPr>
              <w:t xml:space="preserve"> </w:t>
            </w:r>
            <w:r w:rsidRPr="00F852B6">
              <w:rPr>
                <w:b/>
                <w:sz w:val="20"/>
                <w:szCs w:val="20"/>
              </w:rPr>
              <w:t>Analysis and Interpretation of a Work of Art</w:t>
            </w:r>
          </w:p>
        </w:tc>
      </w:tr>
      <w:tr w:rsidR="00035717" w:rsidRPr="00FE02E0" w14:paraId="1AD0F6E8" w14:textId="77777777" w:rsidTr="00F852B6">
        <w:trPr>
          <w:trHeight w:val="771"/>
        </w:trPr>
        <w:tc>
          <w:tcPr>
            <w:tcW w:w="8926" w:type="dxa"/>
            <w:gridSpan w:val="2"/>
            <w:vAlign w:val="center"/>
          </w:tcPr>
          <w:p w14:paraId="63BF59FC" w14:textId="77777777" w:rsidR="00035717" w:rsidRPr="00614C2E" w:rsidRDefault="00035717" w:rsidP="00B7091D">
            <w:pPr>
              <w:rPr>
                <w:b/>
                <w:sz w:val="20"/>
                <w:szCs w:val="20"/>
              </w:rPr>
            </w:pPr>
            <w:r w:rsidRPr="00614C2E">
              <w:rPr>
                <w:b/>
                <w:sz w:val="20"/>
                <w:szCs w:val="20"/>
              </w:rPr>
              <w:t>Type, scope and method of educational activities:</w:t>
            </w:r>
          </w:p>
          <w:p w14:paraId="082F21CA" w14:textId="77777777" w:rsidR="00035717" w:rsidRPr="00FE02E0" w:rsidRDefault="00035717" w:rsidP="00B7091D">
            <w:pPr>
              <w:rPr>
                <w:sz w:val="20"/>
                <w:szCs w:val="20"/>
              </w:rPr>
            </w:pPr>
            <w:r w:rsidRPr="00FE02E0">
              <w:rPr>
                <w:sz w:val="20"/>
                <w:szCs w:val="20"/>
              </w:rPr>
              <w:t>Type of educational activity: lecture, seminar</w:t>
            </w:r>
          </w:p>
          <w:p w14:paraId="558CBACA" w14:textId="77777777" w:rsidR="00035717" w:rsidRPr="00FE02E0" w:rsidRDefault="00035717" w:rsidP="00B7091D">
            <w:pPr>
              <w:rPr>
                <w:sz w:val="20"/>
                <w:szCs w:val="20"/>
              </w:rPr>
            </w:pPr>
            <w:r w:rsidRPr="00FE02E0">
              <w:rPr>
                <w:sz w:val="20"/>
                <w:szCs w:val="20"/>
              </w:rPr>
              <w:t>Scope of educational activities: 1.1 hours per week, 13.13 per semester</w:t>
            </w:r>
          </w:p>
          <w:p w14:paraId="352ADB0A" w14:textId="77777777" w:rsidR="00035717" w:rsidRPr="00FE02E0" w:rsidRDefault="00035717" w:rsidP="00B7091D">
            <w:pPr>
              <w:rPr>
                <w:sz w:val="20"/>
                <w:szCs w:val="20"/>
              </w:rPr>
            </w:pPr>
            <w:r w:rsidRPr="00FE02E0">
              <w:rPr>
                <w:sz w:val="20"/>
                <w:szCs w:val="20"/>
              </w:rPr>
              <w:t>Method of educational activities: combined</w:t>
            </w:r>
          </w:p>
        </w:tc>
      </w:tr>
      <w:tr w:rsidR="00035717" w:rsidRPr="00FE02E0" w14:paraId="755CF00E" w14:textId="77777777" w:rsidTr="00F852B6">
        <w:trPr>
          <w:trHeight w:val="414"/>
        </w:trPr>
        <w:tc>
          <w:tcPr>
            <w:tcW w:w="8926" w:type="dxa"/>
            <w:gridSpan w:val="2"/>
            <w:vAlign w:val="center"/>
          </w:tcPr>
          <w:p w14:paraId="3D474AD8" w14:textId="77777777" w:rsidR="00035717" w:rsidRPr="00FE02E0" w:rsidRDefault="00035717" w:rsidP="00C1021F">
            <w:pPr>
              <w:rPr>
                <w:sz w:val="20"/>
                <w:szCs w:val="20"/>
              </w:rPr>
            </w:pPr>
            <w:r w:rsidRPr="00BA5CBE">
              <w:rPr>
                <w:b/>
                <w:sz w:val="20"/>
                <w:szCs w:val="20"/>
              </w:rPr>
              <w:t>Number of credits:</w:t>
            </w:r>
            <w:r w:rsidRPr="00FE02E0">
              <w:rPr>
                <w:sz w:val="20"/>
                <w:szCs w:val="20"/>
              </w:rPr>
              <w:t xml:space="preserve"> </w:t>
            </w:r>
            <w:r w:rsidR="00C1021F">
              <w:rPr>
                <w:sz w:val="20"/>
                <w:szCs w:val="20"/>
              </w:rPr>
              <w:t>2</w:t>
            </w:r>
          </w:p>
        </w:tc>
      </w:tr>
      <w:tr w:rsidR="00035717" w:rsidRPr="00FE02E0" w14:paraId="7D48419C" w14:textId="77777777" w:rsidTr="00F852B6">
        <w:trPr>
          <w:trHeight w:val="450"/>
        </w:trPr>
        <w:tc>
          <w:tcPr>
            <w:tcW w:w="8926" w:type="dxa"/>
            <w:gridSpan w:val="2"/>
            <w:vAlign w:val="center"/>
          </w:tcPr>
          <w:p w14:paraId="50B8FE7E" w14:textId="77777777" w:rsidR="00035717" w:rsidRPr="00FE02E0" w:rsidRDefault="00035717" w:rsidP="00B7091D">
            <w:pPr>
              <w:rPr>
                <w:i/>
                <w:sz w:val="20"/>
                <w:szCs w:val="20"/>
              </w:rPr>
            </w:pPr>
            <w:r w:rsidRPr="00BA5CBE">
              <w:rPr>
                <w:b/>
                <w:sz w:val="20"/>
                <w:szCs w:val="20"/>
              </w:rPr>
              <w:t>Recommended semester of study:</w:t>
            </w:r>
            <w:r w:rsidRPr="00FE02E0">
              <w:rPr>
                <w:sz w:val="20"/>
                <w:szCs w:val="20"/>
              </w:rPr>
              <w:t xml:space="preserve"> 3.</w:t>
            </w:r>
          </w:p>
        </w:tc>
      </w:tr>
      <w:tr w:rsidR="00035717" w:rsidRPr="00FE02E0" w14:paraId="1FD31FF5" w14:textId="77777777" w:rsidTr="00F852B6">
        <w:trPr>
          <w:trHeight w:val="450"/>
        </w:trPr>
        <w:tc>
          <w:tcPr>
            <w:tcW w:w="8926" w:type="dxa"/>
            <w:gridSpan w:val="2"/>
            <w:vAlign w:val="center"/>
          </w:tcPr>
          <w:p w14:paraId="198072F7" w14:textId="77777777" w:rsidR="00035717" w:rsidRPr="00FE02E0" w:rsidRDefault="00035717" w:rsidP="00B7091D">
            <w:pPr>
              <w:rPr>
                <w:sz w:val="20"/>
                <w:szCs w:val="20"/>
              </w:rPr>
            </w:pPr>
            <w:r w:rsidRPr="00BA5CBE">
              <w:rPr>
                <w:b/>
                <w:sz w:val="20"/>
                <w:szCs w:val="20"/>
              </w:rPr>
              <w:t>Recommended year of study:</w:t>
            </w:r>
            <w:r w:rsidRPr="00FE02E0">
              <w:rPr>
                <w:sz w:val="20"/>
                <w:szCs w:val="20"/>
              </w:rPr>
              <w:t xml:space="preserve"> 2.</w:t>
            </w:r>
          </w:p>
        </w:tc>
      </w:tr>
      <w:tr w:rsidR="00035717" w:rsidRPr="00FE02E0" w14:paraId="64A3DBE3" w14:textId="77777777" w:rsidTr="00F852B6">
        <w:trPr>
          <w:trHeight w:val="346"/>
        </w:trPr>
        <w:tc>
          <w:tcPr>
            <w:tcW w:w="8926" w:type="dxa"/>
            <w:gridSpan w:val="2"/>
            <w:vAlign w:val="center"/>
          </w:tcPr>
          <w:p w14:paraId="72754D7D" w14:textId="77777777" w:rsidR="00035717" w:rsidRPr="00FE02E0" w:rsidRDefault="00BE5080" w:rsidP="00BE5080">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035717" w:rsidRPr="00FE02E0">
              <w:rPr>
                <w:sz w:val="20"/>
                <w:szCs w:val="20"/>
              </w:rPr>
              <w:t xml:space="preserve"> </w:t>
            </w:r>
            <w:r w:rsidR="00035717" w:rsidRPr="00BA5CBE">
              <w:rPr>
                <w:rStyle w:val="tl2"/>
                <w:i w:val="0"/>
                <w:sz w:val="20"/>
                <w:szCs w:val="20"/>
              </w:rPr>
              <w:t>1</w:t>
            </w:r>
            <w:r w:rsidR="00035717" w:rsidRPr="00FE02E0">
              <w:rPr>
                <w:rStyle w:val="tl2"/>
                <w:sz w:val="20"/>
                <w:szCs w:val="20"/>
              </w:rPr>
              <w:t>.</w:t>
            </w:r>
          </w:p>
        </w:tc>
      </w:tr>
      <w:tr w:rsidR="00035717" w:rsidRPr="00FE02E0" w14:paraId="64860476" w14:textId="77777777" w:rsidTr="00F852B6">
        <w:trPr>
          <w:trHeight w:val="526"/>
        </w:trPr>
        <w:tc>
          <w:tcPr>
            <w:tcW w:w="8926" w:type="dxa"/>
            <w:gridSpan w:val="2"/>
            <w:vAlign w:val="center"/>
          </w:tcPr>
          <w:p w14:paraId="15FA985C" w14:textId="77777777" w:rsidR="00035717" w:rsidRPr="00FE02E0" w:rsidRDefault="00035717" w:rsidP="00D727CE">
            <w:pPr>
              <w:rPr>
                <w:i/>
                <w:sz w:val="20"/>
                <w:szCs w:val="20"/>
              </w:rPr>
            </w:pPr>
            <w:r w:rsidRPr="00347024">
              <w:rPr>
                <w:b/>
                <w:sz w:val="20"/>
                <w:szCs w:val="20"/>
              </w:rPr>
              <w:t>Prerequisite</w:t>
            </w:r>
            <w:r w:rsidR="00D727CE">
              <w:rPr>
                <w:b/>
                <w:sz w:val="20"/>
                <w:szCs w:val="20"/>
              </w:rPr>
              <w:t>s</w:t>
            </w:r>
            <w:r w:rsidRPr="00347024">
              <w:rPr>
                <w:b/>
                <w:sz w:val="20"/>
                <w:szCs w:val="20"/>
              </w:rPr>
              <w:t>:</w:t>
            </w:r>
            <w:r w:rsidRPr="00FE02E0">
              <w:rPr>
                <w:sz w:val="20"/>
                <w:szCs w:val="20"/>
              </w:rPr>
              <w:t xml:space="preserve"> </w:t>
            </w:r>
            <w:r w:rsidRPr="00FE02E0">
              <w:rPr>
                <w:i/>
                <w:color w:val="808080" w:themeColor="background1" w:themeShade="80"/>
                <w:sz w:val="20"/>
                <w:szCs w:val="20"/>
              </w:rPr>
              <w:t>-</w:t>
            </w:r>
          </w:p>
        </w:tc>
      </w:tr>
      <w:tr w:rsidR="00035717" w:rsidRPr="00FE02E0" w14:paraId="153CC6AA" w14:textId="77777777" w:rsidTr="00F852B6">
        <w:trPr>
          <w:trHeight w:val="1965"/>
        </w:trPr>
        <w:tc>
          <w:tcPr>
            <w:tcW w:w="8926" w:type="dxa"/>
            <w:gridSpan w:val="2"/>
            <w:vAlign w:val="center"/>
          </w:tcPr>
          <w:p w14:paraId="402B2EBA" w14:textId="77777777" w:rsidR="00347024" w:rsidRPr="00347024" w:rsidRDefault="00347024" w:rsidP="00347024">
            <w:pPr>
              <w:pStyle w:val="P68B1DB1-Normlny5"/>
              <w:jc w:val="both"/>
              <w:rPr>
                <w:rFonts w:ascii="Times New Roman" w:hAnsi="Times New Roman" w:cs="Times New Roman"/>
                <w:i w:val="0"/>
                <w:sz w:val="20"/>
              </w:rPr>
            </w:pPr>
            <w:r w:rsidRPr="00347024">
              <w:rPr>
                <w:rFonts w:ascii="Times New Roman" w:hAnsi="Times New Roman" w:cs="Times New Roman"/>
                <w:b/>
                <w:i w:val="0"/>
                <w:sz w:val="20"/>
              </w:rPr>
              <w:t>Conditions for passing the course:</w:t>
            </w:r>
            <w:r w:rsidRPr="00347024">
              <w:rPr>
                <w:rFonts w:ascii="Times New Roman" w:hAnsi="Times New Roman" w:cs="Times New Roman"/>
                <w:i w:val="0"/>
                <w:sz w:val="20"/>
              </w:rPr>
              <w:t xml:space="preserve"> </w:t>
            </w:r>
          </w:p>
          <w:p w14:paraId="69C94CF1" w14:textId="77777777" w:rsidR="00035717" w:rsidRPr="00FE02E0" w:rsidRDefault="00035717" w:rsidP="00B7091D">
            <w:pPr>
              <w:pStyle w:val="Pta"/>
              <w:tabs>
                <w:tab w:val="left" w:pos="708"/>
              </w:tabs>
              <w:rPr>
                <w:sz w:val="20"/>
                <w:szCs w:val="20"/>
              </w:rPr>
            </w:pPr>
            <w:r w:rsidRPr="00FE02E0">
              <w:rPr>
                <w:sz w:val="20"/>
                <w:szCs w:val="20"/>
              </w:rPr>
              <w:t>The course is completed with an continuous assessment.</w:t>
            </w:r>
          </w:p>
          <w:p w14:paraId="07547A01" w14:textId="77777777" w:rsidR="00035717" w:rsidRPr="00FE02E0" w:rsidRDefault="00035717" w:rsidP="00B7091D">
            <w:pPr>
              <w:pStyle w:val="Pta"/>
              <w:tabs>
                <w:tab w:val="left" w:pos="708"/>
              </w:tabs>
              <w:rPr>
                <w:sz w:val="20"/>
                <w:szCs w:val="20"/>
              </w:rPr>
            </w:pPr>
          </w:p>
          <w:p w14:paraId="23D60345" w14:textId="77777777" w:rsidR="00035717" w:rsidRPr="00FE02E0" w:rsidRDefault="00035717" w:rsidP="00B7091D">
            <w:pPr>
              <w:pStyle w:val="Pta"/>
              <w:tabs>
                <w:tab w:val="left" w:pos="708"/>
              </w:tabs>
              <w:rPr>
                <w:color w:val="000000" w:themeColor="text1"/>
                <w:sz w:val="20"/>
                <w:szCs w:val="20"/>
              </w:rPr>
            </w:pPr>
            <w:r w:rsidRPr="00FE02E0">
              <w:rPr>
                <w:bCs/>
                <w:sz w:val="20"/>
                <w:szCs w:val="20"/>
              </w:rPr>
              <w:t>Interim evaluation:</w:t>
            </w:r>
            <w:r w:rsidRPr="00FE02E0">
              <w:rPr>
                <w:i/>
                <w:iCs/>
                <w:sz w:val="20"/>
                <w:szCs w:val="20"/>
              </w:rPr>
              <w:br/>
            </w:r>
            <w:r w:rsidRPr="00FE02E0">
              <w:rPr>
                <w:iCs/>
                <w:sz w:val="20"/>
                <w:szCs w:val="20"/>
              </w:rPr>
              <w:t xml:space="preserve">Number of credits and time range for the course completion requirements: </w:t>
            </w:r>
            <w:r w:rsidRPr="00FE02E0">
              <w:rPr>
                <w:iCs/>
                <w:sz w:val="20"/>
                <w:szCs w:val="20"/>
              </w:rPr>
              <w:br/>
              <w:t xml:space="preserve">- </w:t>
            </w:r>
            <w:r w:rsidR="00C1021F">
              <w:rPr>
                <w:iCs/>
                <w:sz w:val="20"/>
                <w:szCs w:val="20"/>
              </w:rPr>
              <w:t>2</w:t>
            </w:r>
            <w:r w:rsidRPr="00FE02E0">
              <w:rPr>
                <w:iCs/>
                <w:sz w:val="20"/>
                <w:szCs w:val="20"/>
              </w:rPr>
              <w:t xml:space="preserve"> credits = </w:t>
            </w:r>
            <w:r w:rsidR="00C1021F">
              <w:rPr>
                <w:iCs/>
                <w:sz w:val="20"/>
                <w:szCs w:val="20"/>
              </w:rPr>
              <w:t>6</w:t>
            </w:r>
            <w:r w:rsidRPr="00FE02E0">
              <w:rPr>
                <w:iCs/>
                <w:sz w:val="20"/>
                <w:szCs w:val="20"/>
              </w:rPr>
              <w:t xml:space="preserve">0 hours </w:t>
            </w:r>
            <w:r w:rsidRPr="00FE02E0">
              <w:rPr>
                <w:iCs/>
                <w:sz w:val="20"/>
                <w:szCs w:val="20"/>
              </w:rPr>
              <w:br/>
              <w:t xml:space="preserve">- teaching of the course: 13 weeks 1 lecture / 1 seminar: 26 h </w:t>
            </w:r>
            <w:r w:rsidRPr="00FE02E0">
              <w:rPr>
                <w:iCs/>
                <w:sz w:val="20"/>
                <w:szCs w:val="20"/>
              </w:rPr>
              <w:br/>
              <w:t xml:space="preserve">- independent work - preparation of one analysis of music and a seminar paper in fine arts: </w:t>
            </w:r>
            <w:r w:rsidR="00F61B17">
              <w:rPr>
                <w:iCs/>
                <w:sz w:val="20"/>
                <w:szCs w:val="20"/>
              </w:rPr>
              <w:t>1</w:t>
            </w:r>
            <w:r w:rsidRPr="00FE02E0">
              <w:rPr>
                <w:iCs/>
                <w:sz w:val="20"/>
                <w:szCs w:val="20"/>
              </w:rPr>
              <w:t xml:space="preserve">4 h </w:t>
            </w:r>
            <w:r w:rsidRPr="00FE02E0">
              <w:rPr>
                <w:iCs/>
                <w:sz w:val="20"/>
                <w:szCs w:val="20"/>
              </w:rPr>
              <w:br/>
              <w:t>- independent study of literature: 20 h</w:t>
            </w:r>
            <w:r w:rsidRPr="00FE02E0">
              <w:rPr>
                <w:iCs/>
                <w:sz w:val="20"/>
                <w:szCs w:val="20"/>
              </w:rPr>
              <w:br/>
            </w:r>
          </w:p>
          <w:p w14:paraId="3EEB7EFD" w14:textId="77777777" w:rsidR="00035717" w:rsidRPr="00FE02E0" w:rsidRDefault="00035717" w:rsidP="00B7091D">
            <w:pPr>
              <w:pStyle w:val="Pta"/>
              <w:tabs>
                <w:tab w:val="left" w:pos="708"/>
              </w:tabs>
              <w:rPr>
                <w:sz w:val="20"/>
                <w:szCs w:val="20"/>
              </w:rPr>
            </w:pPr>
            <w:r w:rsidRPr="00FE02E0">
              <w:rPr>
                <w:sz w:val="20"/>
                <w:szCs w:val="20"/>
              </w:rPr>
              <w:t xml:space="preserve">The student presents in class that he/she is familiar with the partial and holistic analysis of a musical work and with musical terminology. He/she can distinguish between musical form and musical type, and presents an analysis of minor and major forms. Seminar paper </w:t>
            </w:r>
            <w:r w:rsidRPr="00FE02E0">
              <w:rPr>
                <w:iCs/>
                <w:sz w:val="20"/>
                <w:szCs w:val="20"/>
              </w:rPr>
              <w:t xml:space="preserve">on a single artist, artistic problem, phenomenon, or artifact that students will analyze and interpret in its cultural and historical context. </w:t>
            </w:r>
            <w:r w:rsidRPr="00FE02E0">
              <w:rPr>
                <w:iCs/>
                <w:sz w:val="20"/>
                <w:szCs w:val="20"/>
              </w:rPr>
              <w:br/>
            </w:r>
          </w:p>
          <w:p w14:paraId="012B17F4" w14:textId="77777777" w:rsidR="004C7576" w:rsidRDefault="004C7576" w:rsidP="004C7576">
            <w:pPr>
              <w:jc w:val="both"/>
              <w:rPr>
                <w:sz w:val="20"/>
                <w:szCs w:val="20"/>
              </w:rPr>
            </w:pPr>
            <w:r w:rsidRPr="00763217">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32786FD3" w14:textId="77777777" w:rsidR="004C7576" w:rsidRDefault="004C7576" w:rsidP="004C7576">
            <w:pPr>
              <w:pStyle w:val="xmsonormal"/>
              <w:spacing w:before="0" w:beforeAutospacing="0" w:after="0" w:afterAutospacing="0"/>
              <w:ind w:left="384"/>
              <w:jc w:val="both"/>
              <w:rPr>
                <w:sz w:val="20"/>
                <w:szCs w:val="20"/>
              </w:rPr>
            </w:pPr>
            <w:r w:rsidRPr="00763217">
              <w:rPr>
                <w:sz w:val="20"/>
                <w:szCs w:val="20"/>
              </w:rPr>
              <w:t xml:space="preserve">A - excellent (excellent results: numerical value 1) / 100.00 - 90.00 % </w:t>
            </w:r>
          </w:p>
          <w:p w14:paraId="3DEADF96" w14:textId="77777777" w:rsidR="004C7576" w:rsidRDefault="004C7576" w:rsidP="004C7576">
            <w:pPr>
              <w:pStyle w:val="xmsonormal"/>
              <w:spacing w:before="0" w:beforeAutospacing="0" w:after="0" w:afterAutospacing="0"/>
              <w:ind w:left="384"/>
              <w:jc w:val="both"/>
              <w:rPr>
                <w:sz w:val="20"/>
                <w:szCs w:val="20"/>
              </w:rPr>
            </w:pPr>
            <w:r w:rsidRPr="00763217">
              <w:rPr>
                <w:sz w:val="20"/>
                <w:szCs w:val="20"/>
              </w:rPr>
              <w:t xml:space="preserve">B - very good (above average results: 1.5) / 89.99 - 80.00 % </w:t>
            </w:r>
          </w:p>
          <w:p w14:paraId="7E834F0F" w14:textId="77777777" w:rsidR="004C7576" w:rsidRDefault="004C7576" w:rsidP="004C7576">
            <w:pPr>
              <w:pStyle w:val="xmsonormal"/>
              <w:spacing w:before="0" w:beforeAutospacing="0" w:after="0" w:afterAutospacing="0"/>
              <w:ind w:left="384"/>
              <w:jc w:val="both"/>
              <w:rPr>
                <w:sz w:val="20"/>
                <w:szCs w:val="20"/>
              </w:rPr>
            </w:pPr>
            <w:r w:rsidRPr="00763217">
              <w:rPr>
                <w:sz w:val="20"/>
                <w:szCs w:val="20"/>
              </w:rPr>
              <w:t xml:space="preserve">C - good (average results: 2) / 79.99 - 70.00 % </w:t>
            </w:r>
          </w:p>
          <w:p w14:paraId="3A411594" w14:textId="77777777" w:rsidR="004C7576" w:rsidRDefault="004C7576" w:rsidP="004C7576">
            <w:pPr>
              <w:pStyle w:val="xmsonormal"/>
              <w:spacing w:before="0" w:beforeAutospacing="0" w:after="0" w:afterAutospacing="0"/>
              <w:ind w:left="384"/>
              <w:jc w:val="both"/>
              <w:rPr>
                <w:sz w:val="20"/>
                <w:szCs w:val="20"/>
              </w:rPr>
            </w:pPr>
            <w:r w:rsidRPr="00763217">
              <w:rPr>
                <w:sz w:val="20"/>
                <w:szCs w:val="20"/>
              </w:rPr>
              <w:t xml:space="preserve">D - satisfactory (acceptable results: 2.5) / 69.99 - 60.00 % </w:t>
            </w:r>
          </w:p>
          <w:p w14:paraId="6B0719C2" w14:textId="77777777" w:rsidR="004C7576" w:rsidRDefault="004C7576" w:rsidP="004C7576">
            <w:pPr>
              <w:pStyle w:val="xmsonormal"/>
              <w:spacing w:before="0" w:beforeAutospacing="0" w:after="0" w:afterAutospacing="0"/>
              <w:ind w:left="384"/>
              <w:jc w:val="both"/>
              <w:rPr>
                <w:sz w:val="20"/>
                <w:szCs w:val="20"/>
              </w:rPr>
            </w:pPr>
            <w:r w:rsidRPr="00763217">
              <w:rPr>
                <w:sz w:val="20"/>
                <w:szCs w:val="20"/>
              </w:rPr>
              <w:t xml:space="preserve">E - sufficient (results meet the minimum criteria: 3) / 59.99 - 50.00 % </w:t>
            </w:r>
          </w:p>
          <w:p w14:paraId="091A52E0" w14:textId="77777777" w:rsidR="00035717" w:rsidRPr="00037845" w:rsidRDefault="004C7576" w:rsidP="00037845">
            <w:pPr>
              <w:jc w:val="both"/>
              <w:rPr>
                <w:rFonts w:ascii="TimesNewRomanPSMT" w:eastAsiaTheme="minorEastAsia" w:hAnsi="TimesNewRomanPSMT"/>
                <w:color w:val="000000"/>
                <w:sz w:val="20"/>
                <w:szCs w:val="20"/>
              </w:rPr>
            </w:pPr>
            <w:r w:rsidRPr="00763217">
              <w:rPr>
                <w:sz w:val="20"/>
                <w:szCs w:val="20"/>
              </w:rPr>
              <w:t xml:space="preserve">       FX - Inadequate (additional work required: 4) / 49.99 % or less.</w:t>
            </w:r>
          </w:p>
        </w:tc>
      </w:tr>
      <w:tr w:rsidR="00035717" w:rsidRPr="00FE02E0" w14:paraId="25C8A6CB" w14:textId="77777777" w:rsidTr="00F852B6">
        <w:trPr>
          <w:trHeight w:val="1115"/>
        </w:trPr>
        <w:tc>
          <w:tcPr>
            <w:tcW w:w="8926" w:type="dxa"/>
            <w:gridSpan w:val="2"/>
          </w:tcPr>
          <w:p w14:paraId="7300E8E3" w14:textId="77777777" w:rsidR="00035717" w:rsidRPr="00FE02E0" w:rsidRDefault="00035717" w:rsidP="00B7091D">
            <w:pPr>
              <w:rPr>
                <w:sz w:val="20"/>
                <w:szCs w:val="20"/>
              </w:rPr>
            </w:pPr>
            <w:r w:rsidRPr="004942B9">
              <w:rPr>
                <w:b/>
                <w:bCs/>
                <w:sz w:val="20"/>
                <w:szCs w:val="20"/>
              </w:rPr>
              <w:t>Learning outcomes:</w:t>
            </w:r>
            <w:r w:rsidRPr="00FE02E0">
              <w:rPr>
                <w:bCs/>
                <w:sz w:val="20"/>
                <w:szCs w:val="20"/>
              </w:rPr>
              <w:t xml:space="preserve"> </w:t>
            </w:r>
            <w:r w:rsidRPr="00FE02E0">
              <w:rPr>
                <w:sz w:val="20"/>
                <w:szCs w:val="20"/>
              </w:rPr>
              <w:t>students will acquire basic knowledge of musical forms and types</w:t>
            </w:r>
          </w:p>
          <w:p w14:paraId="571B6249" w14:textId="77777777" w:rsidR="00035717" w:rsidRPr="00FE02E0" w:rsidRDefault="00035717" w:rsidP="00B7091D">
            <w:pPr>
              <w:rPr>
                <w:sz w:val="20"/>
                <w:szCs w:val="20"/>
              </w:rPr>
            </w:pPr>
            <w:r w:rsidRPr="00FE02E0">
              <w:rPr>
                <w:sz w:val="20"/>
                <w:szCs w:val="20"/>
              </w:rPr>
              <w:t>The graduate of the subject acquires:</w:t>
            </w:r>
          </w:p>
          <w:p w14:paraId="031AA774" w14:textId="77777777" w:rsidR="00035717" w:rsidRPr="00FE02E0" w:rsidRDefault="00035717" w:rsidP="00B7091D">
            <w:pPr>
              <w:rPr>
                <w:sz w:val="20"/>
                <w:szCs w:val="20"/>
              </w:rPr>
            </w:pPr>
            <w:r w:rsidRPr="00FE02E0">
              <w:rPr>
                <w:sz w:val="20"/>
                <w:szCs w:val="20"/>
              </w:rPr>
              <w:t>Knowledge :</w:t>
            </w:r>
          </w:p>
          <w:p w14:paraId="17CD5D77" w14:textId="77777777" w:rsidR="00035717" w:rsidRPr="00FE02E0" w:rsidRDefault="00035717" w:rsidP="00B7091D">
            <w:pPr>
              <w:pStyle w:val="Odsekzoznamu"/>
              <w:numPr>
                <w:ilvl w:val="0"/>
                <w:numId w:val="68"/>
              </w:numPr>
              <w:rPr>
                <w:iCs/>
                <w:sz w:val="20"/>
                <w:szCs w:val="20"/>
              </w:rPr>
            </w:pPr>
            <w:r w:rsidRPr="00FE02E0">
              <w:rPr>
                <w:sz w:val="20"/>
                <w:szCs w:val="20"/>
              </w:rPr>
              <w:t>knows and understands basic music-form terminology</w:t>
            </w:r>
          </w:p>
          <w:p w14:paraId="27047023" w14:textId="77777777" w:rsidR="00035717" w:rsidRPr="00FE02E0" w:rsidRDefault="00035717" w:rsidP="00B7091D">
            <w:pPr>
              <w:pStyle w:val="Odsekzoznamu"/>
              <w:numPr>
                <w:ilvl w:val="0"/>
                <w:numId w:val="68"/>
              </w:numPr>
              <w:rPr>
                <w:iCs/>
                <w:sz w:val="20"/>
                <w:szCs w:val="20"/>
              </w:rPr>
            </w:pPr>
            <w:r w:rsidRPr="00FE02E0">
              <w:rPr>
                <w:sz w:val="20"/>
                <w:szCs w:val="20"/>
              </w:rPr>
              <w:t>theoretical knowledge of partial and holistic analysis</w:t>
            </w:r>
          </w:p>
          <w:p w14:paraId="718982AB" w14:textId="77777777" w:rsidR="00035717" w:rsidRPr="00FE02E0" w:rsidRDefault="00035717" w:rsidP="00B7091D">
            <w:pPr>
              <w:pStyle w:val="Odsekzoznamu"/>
              <w:numPr>
                <w:ilvl w:val="0"/>
                <w:numId w:val="68"/>
              </w:numPr>
              <w:rPr>
                <w:iCs/>
                <w:sz w:val="20"/>
                <w:szCs w:val="20"/>
              </w:rPr>
            </w:pPr>
            <w:r w:rsidRPr="00FE02E0">
              <w:rPr>
                <w:sz w:val="20"/>
                <w:szCs w:val="20"/>
              </w:rPr>
              <w:t>defines the basic procedures of analysis and interpretation of a work of art</w:t>
            </w:r>
          </w:p>
          <w:p w14:paraId="335B76BC" w14:textId="77777777" w:rsidR="00035717" w:rsidRPr="00FE02E0" w:rsidRDefault="00035717" w:rsidP="00B7091D">
            <w:pPr>
              <w:rPr>
                <w:sz w:val="20"/>
                <w:szCs w:val="20"/>
              </w:rPr>
            </w:pPr>
            <w:r w:rsidRPr="00FE02E0">
              <w:rPr>
                <w:sz w:val="20"/>
                <w:szCs w:val="20"/>
              </w:rPr>
              <w:t>Skills:</w:t>
            </w:r>
          </w:p>
          <w:p w14:paraId="0B88B445" w14:textId="77777777" w:rsidR="00035717" w:rsidRPr="00FE02E0" w:rsidRDefault="00035717" w:rsidP="00B7091D">
            <w:pPr>
              <w:pStyle w:val="Odsekzoznamu"/>
              <w:numPr>
                <w:ilvl w:val="0"/>
                <w:numId w:val="68"/>
              </w:numPr>
              <w:rPr>
                <w:iCs/>
                <w:sz w:val="20"/>
                <w:szCs w:val="20"/>
              </w:rPr>
            </w:pPr>
            <w:r w:rsidRPr="00FE02E0">
              <w:rPr>
                <w:sz w:val="20"/>
                <w:szCs w:val="20"/>
              </w:rPr>
              <w:t>knows the symbolism of musical form analysis</w:t>
            </w:r>
          </w:p>
          <w:p w14:paraId="6836EB8D" w14:textId="77777777" w:rsidR="00035717" w:rsidRPr="00FE02E0" w:rsidRDefault="00035717" w:rsidP="00B7091D">
            <w:pPr>
              <w:pStyle w:val="Odsekzoznamu"/>
              <w:numPr>
                <w:ilvl w:val="0"/>
                <w:numId w:val="68"/>
              </w:numPr>
              <w:rPr>
                <w:iCs/>
                <w:sz w:val="20"/>
                <w:szCs w:val="20"/>
              </w:rPr>
            </w:pPr>
            <w:r w:rsidRPr="00FE02E0">
              <w:rPr>
                <w:iCs/>
                <w:sz w:val="20"/>
                <w:szCs w:val="20"/>
              </w:rPr>
              <w:t>reassesses own experience of musical style on the basis of acquired knowledge</w:t>
            </w:r>
          </w:p>
          <w:p w14:paraId="79DEBCDA" w14:textId="77777777" w:rsidR="00035717" w:rsidRPr="00FE02E0" w:rsidRDefault="00035717" w:rsidP="00B7091D">
            <w:pPr>
              <w:pStyle w:val="Odsekzoznamu"/>
              <w:numPr>
                <w:ilvl w:val="0"/>
                <w:numId w:val="68"/>
              </w:numPr>
              <w:rPr>
                <w:iCs/>
                <w:sz w:val="20"/>
                <w:szCs w:val="20"/>
              </w:rPr>
            </w:pPr>
            <w:r w:rsidRPr="00FE02E0">
              <w:rPr>
                <w:sz w:val="20"/>
                <w:szCs w:val="20"/>
              </w:rPr>
              <w:t>to realize systematic perception of the artwork, its analysis and interpretation.</w:t>
            </w:r>
          </w:p>
          <w:p w14:paraId="44F76B78" w14:textId="77777777" w:rsidR="00035717" w:rsidRPr="00FE02E0" w:rsidRDefault="00035717" w:rsidP="00B7091D">
            <w:pPr>
              <w:rPr>
                <w:iCs/>
                <w:sz w:val="20"/>
                <w:szCs w:val="20"/>
              </w:rPr>
            </w:pPr>
            <w:r w:rsidRPr="00FE02E0">
              <w:rPr>
                <w:iCs/>
                <w:sz w:val="20"/>
                <w:szCs w:val="20"/>
              </w:rPr>
              <w:t>Competencies:</w:t>
            </w:r>
          </w:p>
          <w:p w14:paraId="7860AEE7" w14:textId="77777777" w:rsidR="00035717" w:rsidRPr="00FE02E0" w:rsidRDefault="00035717" w:rsidP="00B7091D">
            <w:pPr>
              <w:pStyle w:val="Odsekzoznamu"/>
              <w:numPr>
                <w:ilvl w:val="0"/>
                <w:numId w:val="68"/>
              </w:numPr>
              <w:rPr>
                <w:iCs/>
                <w:sz w:val="20"/>
                <w:szCs w:val="20"/>
              </w:rPr>
            </w:pPr>
            <w:r w:rsidRPr="00FE02E0">
              <w:rPr>
                <w:iCs/>
                <w:sz w:val="20"/>
                <w:szCs w:val="20"/>
              </w:rPr>
              <w:t>analyses musical forms</w:t>
            </w:r>
          </w:p>
          <w:p w14:paraId="55FED8C3" w14:textId="77777777" w:rsidR="00035717" w:rsidRPr="00FE02E0" w:rsidRDefault="00035717" w:rsidP="00B7091D">
            <w:pPr>
              <w:pStyle w:val="Odsekzoznamu"/>
              <w:numPr>
                <w:ilvl w:val="0"/>
                <w:numId w:val="68"/>
              </w:numPr>
              <w:rPr>
                <w:i/>
                <w:sz w:val="20"/>
                <w:szCs w:val="20"/>
              </w:rPr>
            </w:pPr>
            <w:r w:rsidRPr="00FE02E0">
              <w:rPr>
                <w:iCs/>
                <w:sz w:val="20"/>
                <w:szCs w:val="20"/>
              </w:rPr>
              <w:t xml:space="preserve">can recognise the proportionality of a musical work, its formative </w:t>
            </w:r>
            <w:r w:rsidRPr="00FE02E0">
              <w:rPr>
                <w:i/>
                <w:iCs/>
                <w:sz w:val="20"/>
                <w:szCs w:val="20"/>
              </w:rPr>
              <w:t>elements</w:t>
            </w:r>
          </w:p>
          <w:p w14:paraId="1E8C2931" w14:textId="77777777" w:rsidR="00035717" w:rsidRPr="00FE02E0" w:rsidRDefault="00035717" w:rsidP="00B7091D">
            <w:pPr>
              <w:pStyle w:val="Odsekzoznamu"/>
              <w:numPr>
                <w:ilvl w:val="0"/>
                <w:numId w:val="68"/>
              </w:numPr>
              <w:rPr>
                <w:i/>
                <w:sz w:val="20"/>
                <w:szCs w:val="20"/>
              </w:rPr>
            </w:pPr>
            <w:r w:rsidRPr="00FE02E0">
              <w:rPr>
                <w:sz w:val="20"/>
                <w:szCs w:val="20"/>
              </w:rPr>
              <w:t>perceive and use relevant methods of analysing and interpreting a work of art with a focus on artistic practice.</w:t>
            </w:r>
          </w:p>
        </w:tc>
      </w:tr>
      <w:tr w:rsidR="00035717" w:rsidRPr="00FE02E0" w14:paraId="1F887CE6" w14:textId="77777777" w:rsidTr="00F852B6">
        <w:trPr>
          <w:trHeight w:val="510"/>
        </w:trPr>
        <w:tc>
          <w:tcPr>
            <w:tcW w:w="8926" w:type="dxa"/>
            <w:gridSpan w:val="2"/>
            <w:vAlign w:val="center"/>
          </w:tcPr>
          <w:p w14:paraId="22917055" w14:textId="77777777" w:rsidR="00561BEC" w:rsidRPr="00CE0255" w:rsidRDefault="00561BEC" w:rsidP="00561BEC">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p>
          <w:p w14:paraId="3C6A29E5" w14:textId="77777777" w:rsidR="00035717" w:rsidRPr="00FE02E0" w:rsidRDefault="00035717" w:rsidP="00B7091D">
            <w:pPr>
              <w:pStyle w:val="Odsekzoznamu"/>
              <w:numPr>
                <w:ilvl w:val="0"/>
                <w:numId w:val="69"/>
              </w:numPr>
              <w:rPr>
                <w:sz w:val="20"/>
                <w:szCs w:val="20"/>
              </w:rPr>
            </w:pPr>
            <w:r w:rsidRPr="00FE02E0">
              <w:rPr>
                <w:sz w:val="20"/>
                <w:szCs w:val="20"/>
              </w:rPr>
              <w:t>Sub-analyses in the analysis of a musical work: genetic, semantic, structural (music-theoretical), axiological-functional, aesthetic-experiential and holistic analysis in listening to music</w:t>
            </w:r>
          </w:p>
          <w:p w14:paraId="7CC283B2" w14:textId="77777777" w:rsidR="00035717" w:rsidRPr="00FE02E0" w:rsidRDefault="00035717" w:rsidP="00B7091D">
            <w:pPr>
              <w:pStyle w:val="Zkladntext"/>
              <w:numPr>
                <w:ilvl w:val="0"/>
                <w:numId w:val="69"/>
              </w:numPr>
              <w:suppressAutoHyphens/>
              <w:autoSpaceDE/>
              <w:autoSpaceDN/>
              <w:spacing w:before="0"/>
              <w:rPr>
                <w:b w:val="0"/>
              </w:rPr>
            </w:pPr>
            <w:r w:rsidRPr="00FE02E0">
              <w:rPr>
                <w:b w:val="0"/>
              </w:rPr>
              <w:t>The concept of musical form and the concept of musical type. Types and forms of vocal, instrumental and vocal-instrumental music (concerto, opera, ballet, symphony, oratorio). Examples.</w:t>
            </w:r>
          </w:p>
          <w:p w14:paraId="162467B0" w14:textId="77777777" w:rsidR="00035717" w:rsidRPr="00FE02E0" w:rsidRDefault="00035717" w:rsidP="00B7091D">
            <w:pPr>
              <w:pStyle w:val="Zkladntext"/>
              <w:numPr>
                <w:ilvl w:val="0"/>
                <w:numId w:val="69"/>
              </w:numPr>
              <w:suppressAutoHyphens/>
              <w:autoSpaceDE/>
              <w:autoSpaceDN/>
              <w:spacing w:before="0"/>
              <w:rPr>
                <w:b w:val="0"/>
              </w:rPr>
            </w:pPr>
            <w:r w:rsidRPr="00FE02E0">
              <w:rPr>
                <w:b w:val="0"/>
              </w:rPr>
              <w:lastRenderedPageBreak/>
              <w:t>Basic elements of musical form: motif, theme, phrase, clause and other formative elements. Proportionality of a musical work. Static and dynamic form.</w:t>
            </w:r>
          </w:p>
          <w:p w14:paraId="2EDC2FB0" w14:textId="77777777" w:rsidR="00035717" w:rsidRPr="00FE02E0" w:rsidRDefault="00035717" w:rsidP="00B7091D">
            <w:pPr>
              <w:pStyle w:val="Zkladntext"/>
              <w:numPr>
                <w:ilvl w:val="0"/>
                <w:numId w:val="69"/>
              </w:numPr>
              <w:suppressAutoHyphens/>
              <w:autoSpaceDE/>
              <w:autoSpaceDN/>
              <w:spacing w:before="0"/>
              <w:rPr>
                <w:b w:val="0"/>
              </w:rPr>
            </w:pPr>
            <w:r w:rsidRPr="00FE02E0">
              <w:rPr>
                <w:b w:val="0"/>
              </w:rPr>
              <w:t>Small musical forms (song) in different genres of music and major musical forms (sonatas, fugues, variations, rondo forms). Expression of musical form in symbols: letters and numbers.</w:t>
            </w:r>
          </w:p>
          <w:p w14:paraId="72949E7A" w14:textId="77777777" w:rsidR="00035717" w:rsidRPr="00FE02E0" w:rsidRDefault="00035717" w:rsidP="00B7091D">
            <w:pPr>
              <w:ind w:firstLine="314"/>
              <w:rPr>
                <w:sz w:val="20"/>
                <w:szCs w:val="20"/>
              </w:rPr>
            </w:pPr>
            <w:r w:rsidRPr="00FE02E0">
              <w:rPr>
                <w:sz w:val="20"/>
                <w:szCs w:val="20"/>
              </w:rPr>
              <w:t>- Cycle in music, making song cycle, suite, symphonic cycle.</w:t>
            </w:r>
          </w:p>
          <w:p w14:paraId="138ACEC4" w14:textId="77777777" w:rsidR="00035717" w:rsidRPr="00FE02E0" w:rsidRDefault="00035717" w:rsidP="00B7091D">
            <w:pPr>
              <w:ind w:left="172" w:firstLine="142"/>
              <w:rPr>
                <w:sz w:val="20"/>
                <w:szCs w:val="20"/>
              </w:rPr>
            </w:pPr>
            <w:r w:rsidRPr="00FE02E0">
              <w:rPr>
                <w:sz w:val="20"/>
                <w:szCs w:val="20"/>
              </w:rPr>
              <w:t>- Analysis of a piece of music based on musical memory, style, and knowledge of music history.</w:t>
            </w:r>
          </w:p>
          <w:p w14:paraId="5043CB0F" w14:textId="77777777" w:rsidR="00035717" w:rsidRPr="00FE02E0" w:rsidRDefault="00035717" w:rsidP="00B7091D">
            <w:pPr>
              <w:ind w:left="172" w:firstLine="142"/>
              <w:rPr>
                <w:sz w:val="20"/>
                <w:szCs w:val="20"/>
              </w:rPr>
            </w:pPr>
          </w:p>
          <w:p w14:paraId="2DF7D0D8" w14:textId="77777777" w:rsidR="00035717" w:rsidRPr="00FE02E0" w:rsidRDefault="00035717" w:rsidP="00B7091D">
            <w:pPr>
              <w:rPr>
                <w:sz w:val="20"/>
                <w:szCs w:val="20"/>
              </w:rPr>
            </w:pPr>
            <w:r w:rsidRPr="00FE02E0">
              <w:rPr>
                <w:sz w:val="20"/>
                <w:szCs w:val="20"/>
              </w:rPr>
              <w:t>Formal interpretation. Content interpretation. Iconographic and iconological interpretation. Interpretation in terms of psychology. Structuralist interpretation. Semiotic interpretation. Systemic interpretations. Interpretation of avant-garde, modern and postmodern artworks.</w:t>
            </w:r>
          </w:p>
        </w:tc>
      </w:tr>
      <w:tr w:rsidR="00035717" w:rsidRPr="00FE02E0" w14:paraId="08ED8E17" w14:textId="77777777" w:rsidTr="00F852B6">
        <w:trPr>
          <w:trHeight w:val="510"/>
        </w:trPr>
        <w:tc>
          <w:tcPr>
            <w:tcW w:w="8926" w:type="dxa"/>
            <w:gridSpan w:val="2"/>
            <w:vAlign w:val="center"/>
          </w:tcPr>
          <w:p w14:paraId="68ACDB07" w14:textId="77777777" w:rsidR="00035717" w:rsidRPr="008659E3" w:rsidRDefault="00035717" w:rsidP="00B7091D">
            <w:pPr>
              <w:widowControl w:val="0"/>
              <w:rPr>
                <w:b/>
                <w:bCs/>
                <w:sz w:val="20"/>
                <w:szCs w:val="20"/>
              </w:rPr>
            </w:pPr>
            <w:r w:rsidRPr="008659E3">
              <w:rPr>
                <w:b/>
                <w:bCs/>
                <w:sz w:val="20"/>
                <w:szCs w:val="20"/>
              </w:rPr>
              <w:lastRenderedPageBreak/>
              <w:t>Recommended literature:</w:t>
            </w:r>
          </w:p>
          <w:p w14:paraId="6DD82126" w14:textId="77777777" w:rsidR="00035717" w:rsidRPr="00FE02E0" w:rsidRDefault="00035717" w:rsidP="00B7091D">
            <w:pPr>
              <w:rPr>
                <w:color w:val="000000"/>
                <w:sz w:val="20"/>
                <w:szCs w:val="20"/>
              </w:rPr>
            </w:pPr>
            <w:r w:rsidRPr="00FE02E0">
              <w:rPr>
                <w:color w:val="000000"/>
                <w:sz w:val="20"/>
                <w:szCs w:val="20"/>
              </w:rPr>
              <w:t>BURLAS, L. 2006.</w:t>
            </w:r>
            <w:r w:rsidRPr="00FE02E0">
              <w:rPr>
                <w:i/>
                <w:iCs/>
                <w:color w:val="000000"/>
                <w:sz w:val="20"/>
                <w:szCs w:val="20"/>
              </w:rPr>
              <w:t xml:space="preserve"> Formy a druhy hudobného umenia. </w:t>
            </w:r>
            <w:r w:rsidRPr="00FE02E0">
              <w:rPr>
                <w:color w:val="000000"/>
                <w:sz w:val="20"/>
                <w:szCs w:val="20"/>
              </w:rPr>
              <w:t>Žilina: EDIS.</w:t>
            </w:r>
          </w:p>
          <w:p w14:paraId="484CEB32" w14:textId="77777777" w:rsidR="00035717" w:rsidRPr="00FE02E0" w:rsidRDefault="00035717" w:rsidP="00B7091D">
            <w:pPr>
              <w:rPr>
                <w:color w:val="000000"/>
                <w:sz w:val="20"/>
                <w:szCs w:val="20"/>
              </w:rPr>
            </w:pPr>
            <w:r w:rsidRPr="00FE02E0">
              <w:rPr>
                <w:color w:val="000000"/>
                <w:sz w:val="20"/>
                <w:szCs w:val="20"/>
              </w:rPr>
              <w:t>Kol. autorov. Encyklopedický atlas hudby.</w:t>
            </w:r>
          </w:p>
          <w:p w14:paraId="1A3A3E2E" w14:textId="77777777" w:rsidR="00035717" w:rsidRPr="00FE02E0" w:rsidRDefault="00035717" w:rsidP="00B7091D">
            <w:pPr>
              <w:rPr>
                <w:color w:val="000000"/>
                <w:sz w:val="20"/>
                <w:szCs w:val="20"/>
              </w:rPr>
            </w:pPr>
            <w:r w:rsidRPr="00FE02E0">
              <w:rPr>
                <w:color w:val="000000"/>
                <w:sz w:val="20"/>
                <w:szCs w:val="20"/>
              </w:rPr>
              <w:t xml:space="preserve">COOK, N. A  1987. </w:t>
            </w:r>
            <w:r w:rsidRPr="00FE02E0">
              <w:rPr>
                <w:i/>
                <w:iCs/>
                <w:color w:val="000000"/>
                <w:sz w:val="20"/>
                <w:szCs w:val="20"/>
              </w:rPr>
              <w:t>Guide to musical Analysis.</w:t>
            </w:r>
            <w:r w:rsidRPr="00FE02E0">
              <w:rPr>
                <w:color w:val="000000"/>
                <w:sz w:val="20"/>
                <w:szCs w:val="20"/>
              </w:rPr>
              <w:t> Oxford: University Press.</w:t>
            </w:r>
          </w:p>
          <w:p w14:paraId="1774CBDA" w14:textId="77777777" w:rsidR="00035717" w:rsidRPr="00FE02E0" w:rsidRDefault="00035717" w:rsidP="00B7091D">
            <w:pPr>
              <w:rPr>
                <w:color w:val="000000"/>
                <w:sz w:val="20"/>
                <w:szCs w:val="20"/>
              </w:rPr>
            </w:pPr>
            <w:r w:rsidRPr="00FE02E0">
              <w:rPr>
                <w:color w:val="000000"/>
                <w:sz w:val="20"/>
                <w:szCs w:val="20"/>
              </w:rPr>
              <w:t xml:space="preserve">HARASHIN,S.-CHYLIŃSKA,T.-SCHAFFER, B. 1983. </w:t>
            </w:r>
            <w:r w:rsidRPr="00FE02E0">
              <w:rPr>
                <w:i/>
                <w:iCs/>
                <w:color w:val="000000"/>
                <w:sz w:val="20"/>
                <w:szCs w:val="20"/>
              </w:rPr>
              <w:t>Sprievodca koncertmi.</w:t>
            </w:r>
            <w:r w:rsidRPr="00FE02E0">
              <w:rPr>
                <w:color w:val="000000"/>
                <w:sz w:val="20"/>
                <w:szCs w:val="20"/>
              </w:rPr>
              <w:t> Bratislava: OPUS.</w:t>
            </w:r>
          </w:p>
          <w:p w14:paraId="73AE5C03" w14:textId="77777777" w:rsidR="00035717" w:rsidRPr="00FE02E0" w:rsidRDefault="00035717" w:rsidP="00B7091D">
            <w:pPr>
              <w:rPr>
                <w:color w:val="000000"/>
                <w:sz w:val="20"/>
                <w:szCs w:val="20"/>
              </w:rPr>
            </w:pPr>
            <w:r w:rsidRPr="00FE02E0">
              <w:rPr>
                <w:color w:val="000000"/>
                <w:sz w:val="20"/>
                <w:szCs w:val="20"/>
              </w:rPr>
              <w:t xml:space="preserve">JIRÁK, K.B. 1985. </w:t>
            </w:r>
            <w:r w:rsidRPr="00FE02E0">
              <w:rPr>
                <w:i/>
                <w:iCs/>
                <w:color w:val="000000"/>
                <w:sz w:val="20"/>
                <w:szCs w:val="20"/>
              </w:rPr>
              <w:t>Nauka o hudebních formách</w:t>
            </w:r>
            <w:r w:rsidRPr="00FE02E0">
              <w:rPr>
                <w:color w:val="000000"/>
                <w:sz w:val="20"/>
                <w:szCs w:val="20"/>
              </w:rPr>
              <w:t>. Praha: Panton.</w:t>
            </w:r>
          </w:p>
          <w:p w14:paraId="298ADD07" w14:textId="77777777" w:rsidR="00035717" w:rsidRPr="00FE02E0" w:rsidRDefault="00035717" w:rsidP="00B7091D">
            <w:pPr>
              <w:rPr>
                <w:color w:val="000000"/>
                <w:sz w:val="20"/>
                <w:szCs w:val="20"/>
              </w:rPr>
            </w:pPr>
            <w:r w:rsidRPr="00FE02E0">
              <w:rPr>
                <w:color w:val="000000"/>
                <w:sz w:val="20"/>
                <w:szCs w:val="20"/>
              </w:rPr>
              <w:t>MICHELS, U. 2000. Encyklopedický atlas hudby. Praha: Lidové noviny.</w:t>
            </w:r>
          </w:p>
          <w:p w14:paraId="366CEB1D" w14:textId="77777777" w:rsidR="00035717" w:rsidRPr="00FE02E0" w:rsidRDefault="00035717" w:rsidP="00B7091D">
            <w:pPr>
              <w:rPr>
                <w:color w:val="000000"/>
                <w:sz w:val="20"/>
                <w:szCs w:val="20"/>
              </w:rPr>
            </w:pPr>
            <w:r w:rsidRPr="00FE02E0">
              <w:rPr>
                <w:color w:val="000000"/>
                <w:sz w:val="20"/>
                <w:szCs w:val="20"/>
              </w:rPr>
              <w:t>ZENKL, L. 1990</w:t>
            </w:r>
            <w:r w:rsidRPr="00FE02E0">
              <w:rPr>
                <w:i/>
                <w:iCs/>
                <w:color w:val="000000"/>
                <w:sz w:val="20"/>
                <w:szCs w:val="20"/>
              </w:rPr>
              <w:t>. ABC hudebních forem</w:t>
            </w:r>
            <w:r w:rsidRPr="00FE02E0">
              <w:rPr>
                <w:color w:val="000000"/>
                <w:sz w:val="20"/>
                <w:szCs w:val="20"/>
              </w:rPr>
              <w:t>. Praha: Editio Supraphon.</w:t>
            </w:r>
          </w:p>
          <w:p w14:paraId="0D69258C" w14:textId="77777777" w:rsidR="00035717" w:rsidRPr="00FE02E0" w:rsidRDefault="00035717" w:rsidP="00B7091D">
            <w:pPr>
              <w:rPr>
                <w:color w:val="000000"/>
                <w:sz w:val="20"/>
                <w:szCs w:val="20"/>
              </w:rPr>
            </w:pPr>
            <w:r w:rsidRPr="00FE02E0">
              <w:rPr>
                <w:color w:val="000000"/>
                <w:sz w:val="20"/>
                <w:szCs w:val="20"/>
              </w:rPr>
              <w:t xml:space="preserve">SCHNIERER,M. 1995-1999. </w:t>
            </w:r>
            <w:r w:rsidRPr="00FE02E0">
              <w:rPr>
                <w:i/>
                <w:iCs/>
                <w:color w:val="000000"/>
                <w:sz w:val="20"/>
                <w:szCs w:val="20"/>
              </w:rPr>
              <w:t>Svět orchestru 20. století.</w:t>
            </w:r>
            <w:r w:rsidRPr="00FE02E0">
              <w:rPr>
                <w:color w:val="000000"/>
                <w:sz w:val="20"/>
                <w:szCs w:val="20"/>
              </w:rPr>
              <w:t> I.-III. diel, Brno: M a M.</w:t>
            </w:r>
          </w:p>
          <w:p w14:paraId="120FFEE3" w14:textId="77777777" w:rsidR="00035717" w:rsidRPr="00FE02E0" w:rsidRDefault="00035717" w:rsidP="00B7091D">
            <w:pPr>
              <w:rPr>
                <w:color w:val="000000"/>
                <w:sz w:val="20"/>
                <w:szCs w:val="20"/>
              </w:rPr>
            </w:pPr>
            <w:r w:rsidRPr="00FE02E0">
              <w:rPr>
                <w:color w:val="000000"/>
                <w:sz w:val="20"/>
                <w:szCs w:val="20"/>
              </w:rPr>
              <w:t>HOSTOMSKÁ, A. 1993. Pruvodce operní tvorbou. Praha: Libertas.</w:t>
            </w:r>
          </w:p>
          <w:p w14:paraId="1CBBF656" w14:textId="77777777" w:rsidR="00035717" w:rsidRPr="00FE02E0" w:rsidRDefault="00035717" w:rsidP="00B7091D">
            <w:pPr>
              <w:rPr>
                <w:color w:val="000000"/>
                <w:sz w:val="20"/>
                <w:szCs w:val="20"/>
              </w:rPr>
            </w:pPr>
            <w:r w:rsidRPr="00FE02E0">
              <w:rPr>
                <w:color w:val="000000"/>
                <w:sz w:val="20"/>
                <w:szCs w:val="20"/>
              </w:rPr>
              <w:t>Doplňujúci notový materiál, antológie, súborné vydania nôt.</w:t>
            </w:r>
          </w:p>
          <w:p w14:paraId="7F8878D3" w14:textId="77777777" w:rsidR="00035717" w:rsidRPr="00FE02E0" w:rsidRDefault="00035717" w:rsidP="00B7091D">
            <w:pPr>
              <w:pStyle w:val="Zkladntext"/>
              <w:rPr>
                <w:b w:val="0"/>
              </w:rPr>
            </w:pPr>
            <w:r w:rsidRPr="00FE02E0">
              <w:rPr>
                <w:b w:val="0"/>
                <w:lang w:eastAsia="sk-SK"/>
              </w:rPr>
              <w:t>BAKOŠ, J., 2000. Štyri trasy metodológie dejín umenia. Bratislava: Veda;</w:t>
            </w:r>
            <w:r w:rsidRPr="00FE02E0">
              <w:rPr>
                <w:b w:val="0"/>
                <w:lang w:eastAsia="sk-SK"/>
              </w:rPr>
              <w:br/>
              <w:t>DANIEL, L., 2008. Umění vidět umění. Úvod do interpretace obrazu. Olomouc: Univerzita Palackého;</w:t>
            </w:r>
            <w:r w:rsidRPr="00FE02E0">
              <w:rPr>
                <w:b w:val="0"/>
                <w:lang w:eastAsia="sk-SK"/>
              </w:rPr>
              <w:br/>
              <w:t>GERO, Š., TROPP, S., 2000. Interpretácia výtvarného diela. Banská Bystrica: Pedagogická fakulta UMB.</w:t>
            </w:r>
            <w:r w:rsidRPr="00FE02E0">
              <w:rPr>
                <w:b w:val="0"/>
                <w:lang w:eastAsia="sk-SK"/>
              </w:rPr>
              <w:br/>
              <w:t>GERO, Š., 1992. Recepcia a interpretácia výtvarného diela (Z histórie a súčasnosti). Nitra: VŠP;</w:t>
            </w:r>
            <w:r w:rsidRPr="00FE02E0">
              <w:rPr>
                <w:b w:val="0"/>
                <w:lang w:eastAsia="sk-SK"/>
              </w:rPr>
              <w:br/>
              <w:t>GOMBRICH, E. H., 1985. Umění a iluze. Praha: Odeon;</w:t>
            </w:r>
            <w:r w:rsidRPr="00FE02E0">
              <w:rPr>
                <w:b w:val="0"/>
                <w:lang w:eastAsia="sk-SK"/>
              </w:rPr>
              <w:br/>
              <w:t>HLAVÁČEK, J., 1997. Kompozice podle Rudolfa Arnheima. Praha: Ped F UK;</w:t>
            </w:r>
            <w:r w:rsidRPr="00FE02E0">
              <w:rPr>
                <w:b w:val="0"/>
                <w:lang w:eastAsia="sk-SK"/>
              </w:rPr>
              <w:br/>
              <w:t>HLAVÁČEK, L., 1984. Řeč tvarů. Praha: Horizont;</w:t>
            </w:r>
            <w:r w:rsidRPr="00FE02E0">
              <w:rPr>
                <w:b w:val="0"/>
                <w:lang w:eastAsia="sk-SK"/>
              </w:rPr>
              <w:br/>
              <w:t>KAPSOVÁ, E., 1997. Výrazové osobitosti výtvarného diela. Nitra: UKF;</w:t>
            </w:r>
            <w:r w:rsidRPr="00FE02E0">
              <w:rPr>
                <w:b w:val="0"/>
                <w:lang w:eastAsia="sk-SK"/>
              </w:rPr>
              <w:br/>
              <w:t>KESNER, L. (ed.), 1997. Vizuální teórie. Současné anglo-americké myšlení o výtvarních dílech. Praha, HaH;</w:t>
            </w:r>
            <w:r w:rsidRPr="00FE02E0">
              <w:rPr>
                <w:b w:val="0"/>
                <w:lang w:eastAsia="sk-SK"/>
              </w:rPr>
              <w:br/>
              <w:t>LANGEROVÁ, M., 1983. Klíče k obrazu. Praha: Albatros;</w:t>
            </w:r>
            <w:r w:rsidRPr="00FE02E0">
              <w:rPr>
                <w:b w:val="0"/>
                <w:lang w:eastAsia="sk-SK"/>
              </w:rPr>
              <w:br/>
              <w:t>MEDKOVÁ, J., 1990. Řeč věcí (Umění vnímat umění). Praha: Horizont;</w:t>
            </w:r>
            <w:r w:rsidRPr="00FE02E0">
              <w:rPr>
                <w:b w:val="0"/>
                <w:lang w:eastAsia="sk-SK"/>
              </w:rPr>
              <w:br/>
              <w:t>PANOFSKY, E., 1981. Význam ve výtvarném umění.  Praha: Odeon;</w:t>
            </w:r>
            <w:r w:rsidRPr="00FE02E0">
              <w:rPr>
                <w:b w:val="0"/>
                <w:lang w:eastAsia="sk-SK"/>
              </w:rPr>
              <w:br/>
              <w:t>POSPISZYL, T. (ed.), 1998. Před obrazem. Antologie americké výtvarné teorie a kritiky. Praha: OSVU.</w:t>
            </w:r>
          </w:p>
        </w:tc>
      </w:tr>
      <w:tr w:rsidR="00035717" w:rsidRPr="00FE02E0" w14:paraId="669F57BE" w14:textId="77777777" w:rsidTr="00F852B6">
        <w:trPr>
          <w:trHeight w:val="551"/>
        </w:trPr>
        <w:tc>
          <w:tcPr>
            <w:tcW w:w="8926" w:type="dxa"/>
            <w:gridSpan w:val="2"/>
            <w:vAlign w:val="center"/>
          </w:tcPr>
          <w:p w14:paraId="310CCB56" w14:textId="77777777" w:rsidR="00035717" w:rsidRPr="00FE02E0" w:rsidRDefault="00035717" w:rsidP="00B7091D">
            <w:pPr>
              <w:rPr>
                <w:i/>
                <w:sz w:val="20"/>
                <w:szCs w:val="20"/>
              </w:rPr>
            </w:pPr>
            <w:r w:rsidRPr="004D492D">
              <w:rPr>
                <w:b/>
                <w:sz w:val="20"/>
                <w:szCs w:val="20"/>
              </w:rPr>
              <w:t>Language required for the course:</w:t>
            </w:r>
            <w:r w:rsidRPr="00FE02E0">
              <w:rPr>
                <w:sz w:val="20"/>
                <w:szCs w:val="20"/>
              </w:rPr>
              <w:t xml:space="preserve"> slovak</w:t>
            </w:r>
          </w:p>
        </w:tc>
      </w:tr>
      <w:tr w:rsidR="00035717" w:rsidRPr="00FE02E0" w14:paraId="2A2F18E3" w14:textId="77777777" w:rsidTr="00F852B6">
        <w:trPr>
          <w:trHeight w:val="276"/>
        </w:trPr>
        <w:tc>
          <w:tcPr>
            <w:tcW w:w="8926" w:type="dxa"/>
            <w:gridSpan w:val="2"/>
            <w:vAlign w:val="center"/>
          </w:tcPr>
          <w:p w14:paraId="1873B64E" w14:textId="77777777" w:rsidR="00035717" w:rsidRPr="004D492D" w:rsidRDefault="00035717" w:rsidP="00B7091D">
            <w:pPr>
              <w:rPr>
                <w:b/>
                <w:i/>
                <w:sz w:val="20"/>
                <w:szCs w:val="20"/>
              </w:rPr>
            </w:pPr>
            <w:r w:rsidRPr="004D492D">
              <w:rPr>
                <w:b/>
                <w:sz w:val="20"/>
                <w:szCs w:val="20"/>
              </w:rPr>
              <w:t>Notes:</w:t>
            </w:r>
            <w:r w:rsidR="00A51F12">
              <w:rPr>
                <w:b/>
                <w:sz w:val="20"/>
                <w:szCs w:val="20"/>
              </w:rPr>
              <w:t xml:space="preserve"> </w:t>
            </w:r>
            <w:r w:rsidR="00A51F12" w:rsidRPr="00A51F12">
              <w:rPr>
                <w:sz w:val="20"/>
                <w:szCs w:val="20"/>
              </w:rPr>
              <w:t>----</w:t>
            </w:r>
          </w:p>
        </w:tc>
      </w:tr>
      <w:tr w:rsidR="00035717" w:rsidRPr="00FE02E0" w14:paraId="5B74ACA4" w14:textId="77777777" w:rsidTr="00F852B6">
        <w:trPr>
          <w:trHeight w:val="1678"/>
        </w:trPr>
        <w:tc>
          <w:tcPr>
            <w:tcW w:w="8926" w:type="dxa"/>
            <w:gridSpan w:val="2"/>
            <w:vAlign w:val="center"/>
          </w:tcPr>
          <w:p w14:paraId="6D9C4563" w14:textId="77777777" w:rsidR="00035717" w:rsidRPr="00145075" w:rsidRDefault="00035717" w:rsidP="00B7091D">
            <w:pPr>
              <w:rPr>
                <w:b/>
                <w:bCs/>
                <w:sz w:val="20"/>
                <w:szCs w:val="20"/>
              </w:rPr>
            </w:pPr>
            <w:r w:rsidRPr="00145075">
              <w:rPr>
                <w:b/>
                <w:bCs/>
                <w:sz w:val="20"/>
                <w:szCs w:val="20"/>
              </w:rPr>
              <w:t>Course evaluation:</w:t>
            </w:r>
          </w:p>
          <w:p w14:paraId="3108D870" w14:textId="77777777" w:rsidR="00035717" w:rsidRPr="00FE02E0" w:rsidRDefault="00035717" w:rsidP="00B7091D">
            <w:pPr>
              <w:rPr>
                <w:sz w:val="20"/>
                <w:szCs w:val="20"/>
              </w:rPr>
            </w:pPr>
            <w:r w:rsidRPr="00FE02E0">
              <w:rPr>
                <w:sz w:val="20"/>
                <w:szCs w:val="20"/>
              </w:rPr>
              <w:t>Total number of students assessed: -</w:t>
            </w:r>
          </w:p>
          <w:tbl>
            <w:tblPr>
              <w:tblStyle w:val="Mriekatabuky"/>
              <w:tblW w:w="0" w:type="auto"/>
              <w:tblLook w:val="04A0" w:firstRow="1" w:lastRow="0" w:firstColumn="1" w:lastColumn="0" w:noHBand="0" w:noVBand="1"/>
            </w:tblPr>
            <w:tblGrid>
              <w:gridCol w:w="1454"/>
              <w:gridCol w:w="1448"/>
              <w:gridCol w:w="1448"/>
              <w:gridCol w:w="1449"/>
              <w:gridCol w:w="1448"/>
              <w:gridCol w:w="1453"/>
            </w:tblGrid>
            <w:tr w:rsidR="00035717" w:rsidRPr="00FE02E0" w14:paraId="6694E20F" w14:textId="77777777" w:rsidTr="00F852B6">
              <w:tc>
                <w:tcPr>
                  <w:tcW w:w="1454" w:type="dxa"/>
                  <w:tcBorders>
                    <w:top w:val="single" w:sz="4" w:space="0" w:color="auto"/>
                    <w:left w:val="single" w:sz="4" w:space="0" w:color="auto"/>
                    <w:bottom w:val="single" w:sz="4" w:space="0" w:color="auto"/>
                    <w:right w:val="single" w:sz="4" w:space="0" w:color="auto"/>
                  </w:tcBorders>
                  <w:vAlign w:val="center"/>
                </w:tcPr>
                <w:p w14:paraId="5316D17B" w14:textId="77777777" w:rsidR="00035717" w:rsidRPr="00FE02E0" w:rsidRDefault="00035717" w:rsidP="00B7091D">
                  <w:pPr>
                    <w:rPr>
                      <w:sz w:val="20"/>
                      <w:szCs w:val="20"/>
                    </w:rPr>
                  </w:pPr>
                  <w:r w:rsidRPr="00FE02E0">
                    <w:rPr>
                      <w:sz w:val="20"/>
                      <w:szCs w:val="20"/>
                    </w:rPr>
                    <w:t>A</w:t>
                  </w:r>
                </w:p>
              </w:tc>
              <w:tc>
                <w:tcPr>
                  <w:tcW w:w="1448" w:type="dxa"/>
                  <w:tcBorders>
                    <w:top w:val="single" w:sz="4" w:space="0" w:color="auto"/>
                    <w:left w:val="single" w:sz="4" w:space="0" w:color="auto"/>
                    <w:bottom w:val="single" w:sz="4" w:space="0" w:color="auto"/>
                    <w:right w:val="single" w:sz="4" w:space="0" w:color="auto"/>
                  </w:tcBorders>
                  <w:vAlign w:val="center"/>
                </w:tcPr>
                <w:p w14:paraId="61ED4E73" w14:textId="77777777" w:rsidR="00035717" w:rsidRPr="00FE02E0" w:rsidRDefault="00035717" w:rsidP="00B7091D">
                  <w:pPr>
                    <w:rPr>
                      <w:sz w:val="20"/>
                      <w:szCs w:val="20"/>
                    </w:rPr>
                  </w:pPr>
                  <w:r w:rsidRPr="00FE02E0">
                    <w:rPr>
                      <w:sz w:val="20"/>
                      <w:szCs w:val="20"/>
                    </w:rPr>
                    <w:t>B</w:t>
                  </w:r>
                </w:p>
              </w:tc>
              <w:tc>
                <w:tcPr>
                  <w:tcW w:w="1448" w:type="dxa"/>
                  <w:tcBorders>
                    <w:top w:val="single" w:sz="4" w:space="0" w:color="auto"/>
                    <w:left w:val="single" w:sz="4" w:space="0" w:color="auto"/>
                    <w:bottom w:val="single" w:sz="4" w:space="0" w:color="auto"/>
                    <w:right w:val="single" w:sz="4" w:space="0" w:color="auto"/>
                  </w:tcBorders>
                  <w:vAlign w:val="center"/>
                </w:tcPr>
                <w:p w14:paraId="37AAF844" w14:textId="77777777" w:rsidR="00035717" w:rsidRPr="00FE02E0" w:rsidRDefault="00035717" w:rsidP="00B7091D">
                  <w:pPr>
                    <w:rPr>
                      <w:sz w:val="20"/>
                      <w:szCs w:val="20"/>
                    </w:rPr>
                  </w:pPr>
                  <w:r w:rsidRPr="00FE02E0">
                    <w:rPr>
                      <w:sz w:val="20"/>
                      <w:szCs w:val="20"/>
                    </w:rPr>
                    <w:t>C</w:t>
                  </w:r>
                </w:p>
              </w:tc>
              <w:tc>
                <w:tcPr>
                  <w:tcW w:w="1449" w:type="dxa"/>
                  <w:tcBorders>
                    <w:top w:val="single" w:sz="4" w:space="0" w:color="auto"/>
                    <w:left w:val="single" w:sz="4" w:space="0" w:color="auto"/>
                    <w:bottom w:val="single" w:sz="4" w:space="0" w:color="auto"/>
                    <w:right w:val="single" w:sz="4" w:space="0" w:color="auto"/>
                  </w:tcBorders>
                  <w:vAlign w:val="center"/>
                </w:tcPr>
                <w:p w14:paraId="61740529" w14:textId="77777777" w:rsidR="00035717" w:rsidRPr="00FE02E0" w:rsidRDefault="00035717" w:rsidP="00B7091D">
                  <w:pPr>
                    <w:rPr>
                      <w:sz w:val="20"/>
                      <w:szCs w:val="20"/>
                    </w:rPr>
                  </w:pPr>
                  <w:r w:rsidRPr="00FE02E0">
                    <w:rPr>
                      <w:sz w:val="20"/>
                      <w:szCs w:val="20"/>
                    </w:rPr>
                    <w:t>D</w:t>
                  </w:r>
                </w:p>
              </w:tc>
              <w:tc>
                <w:tcPr>
                  <w:tcW w:w="1448" w:type="dxa"/>
                  <w:tcBorders>
                    <w:top w:val="single" w:sz="4" w:space="0" w:color="auto"/>
                    <w:left w:val="single" w:sz="4" w:space="0" w:color="auto"/>
                    <w:bottom w:val="single" w:sz="4" w:space="0" w:color="auto"/>
                    <w:right w:val="single" w:sz="4" w:space="0" w:color="auto"/>
                  </w:tcBorders>
                  <w:vAlign w:val="center"/>
                </w:tcPr>
                <w:p w14:paraId="65AEDD99" w14:textId="77777777" w:rsidR="00035717" w:rsidRPr="00FE02E0" w:rsidRDefault="00035717" w:rsidP="00B7091D">
                  <w:pPr>
                    <w:rPr>
                      <w:sz w:val="20"/>
                      <w:szCs w:val="20"/>
                    </w:rPr>
                  </w:pPr>
                  <w:r w:rsidRPr="00FE02E0">
                    <w:rPr>
                      <w:sz w:val="20"/>
                      <w:szCs w:val="20"/>
                    </w:rPr>
                    <w:t>E</w:t>
                  </w:r>
                </w:p>
              </w:tc>
              <w:tc>
                <w:tcPr>
                  <w:tcW w:w="1453" w:type="dxa"/>
                  <w:tcBorders>
                    <w:top w:val="single" w:sz="4" w:space="0" w:color="auto"/>
                    <w:left w:val="single" w:sz="4" w:space="0" w:color="auto"/>
                    <w:bottom w:val="single" w:sz="4" w:space="0" w:color="auto"/>
                    <w:right w:val="single" w:sz="4" w:space="0" w:color="auto"/>
                  </w:tcBorders>
                  <w:vAlign w:val="center"/>
                </w:tcPr>
                <w:p w14:paraId="473770C9" w14:textId="77777777" w:rsidR="00035717" w:rsidRPr="00FE02E0" w:rsidRDefault="00035717" w:rsidP="00B7091D">
                  <w:pPr>
                    <w:rPr>
                      <w:sz w:val="20"/>
                      <w:szCs w:val="20"/>
                    </w:rPr>
                  </w:pPr>
                  <w:r w:rsidRPr="00FE02E0">
                    <w:rPr>
                      <w:sz w:val="20"/>
                      <w:szCs w:val="20"/>
                    </w:rPr>
                    <w:t>FX</w:t>
                  </w:r>
                </w:p>
              </w:tc>
            </w:tr>
            <w:tr w:rsidR="00035717" w:rsidRPr="00FE02E0" w14:paraId="4BF78556" w14:textId="77777777" w:rsidTr="00F852B6">
              <w:tc>
                <w:tcPr>
                  <w:tcW w:w="1454" w:type="dxa"/>
                  <w:tcBorders>
                    <w:top w:val="single" w:sz="4" w:space="0" w:color="auto"/>
                    <w:left w:val="single" w:sz="4" w:space="0" w:color="auto"/>
                    <w:bottom w:val="single" w:sz="4" w:space="0" w:color="auto"/>
                    <w:right w:val="single" w:sz="4" w:space="0" w:color="auto"/>
                  </w:tcBorders>
                </w:tcPr>
                <w:p w14:paraId="09296C6F" w14:textId="77777777" w:rsidR="00035717" w:rsidRPr="00FE02E0" w:rsidRDefault="00035717" w:rsidP="00B7091D">
                  <w:pPr>
                    <w:rPr>
                      <w:sz w:val="20"/>
                      <w:szCs w:val="20"/>
                    </w:rPr>
                  </w:pPr>
                  <w:r w:rsidRPr="00FE02E0">
                    <w:rPr>
                      <w:sz w:val="20"/>
                      <w:szCs w:val="20"/>
                    </w:rPr>
                    <w:t>0 %</w:t>
                  </w:r>
                </w:p>
              </w:tc>
              <w:tc>
                <w:tcPr>
                  <w:tcW w:w="1448" w:type="dxa"/>
                  <w:tcBorders>
                    <w:top w:val="single" w:sz="4" w:space="0" w:color="auto"/>
                    <w:left w:val="single" w:sz="4" w:space="0" w:color="auto"/>
                    <w:bottom w:val="single" w:sz="4" w:space="0" w:color="auto"/>
                    <w:right w:val="single" w:sz="4" w:space="0" w:color="auto"/>
                  </w:tcBorders>
                </w:tcPr>
                <w:p w14:paraId="26541267" w14:textId="77777777" w:rsidR="00035717" w:rsidRPr="00FE02E0" w:rsidRDefault="00035717" w:rsidP="00B7091D">
                  <w:pPr>
                    <w:rPr>
                      <w:sz w:val="20"/>
                      <w:szCs w:val="20"/>
                    </w:rPr>
                  </w:pPr>
                  <w:r w:rsidRPr="00FE02E0">
                    <w:rPr>
                      <w:sz w:val="20"/>
                      <w:szCs w:val="20"/>
                    </w:rPr>
                    <w:t>0 %</w:t>
                  </w:r>
                </w:p>
              </w:tc>
              <w:tc>
                <w:tcPr>
                  <w:tcW w:w="1448" w:type="dxa"/>
                  <w:tcBorders>
                    <w:top w:val="single" w:sz="4" w:space="0" w:color="auto"/>
                    <w:left w:val="single" w:sz="4" w:space="0" w:color="auto"/>
                    <w:bottom w:val="single" w:sz="4" w:space="0" w:color="auto"/>
                    <w:right w:val="single" w:sz="4" w:space="0" w:color="auto"/>
                  </w:tcBorders>
                </w:tcPr>
                <w:p w14:paraId="39F72B17" w14:textId="77777777" w:rsidR="00035717" w:rsidRPr="00FE02E0" w:rsidRDefault="00035717" w:rsidP="00B7091D">
                  <w:pPr>
                    <w:rPr>
                      <w:sz w:val="20"/>
                      <w:szCs w:val="20"/>
                    </w:rPr>
                  </w:pPr>
                  <w:r w:rsidRPr="00FE02E0">
                    <w:rPr>
                      <w:sz w:val="20"/>
                      <w:szCs w:val="20"/>
                    </w:rPr>
                    <w:t>0 %</w:t>
                  </w:r>
                </w:p>
              </w:tc>
              <w:tc>
                <w:tcPr>
                  <w:tcW w:w="1449" w:type="dxa"/>
                  <w:tcBorders>
                    <w:top w:val="single" w:sz="4" w:space="0" w:color="auto"/>
                    <w:left w:val="single" w:sz="4" w:space="0" w:color="auto"/>
                    <w:bottom w:val="single" w:sz="4" w:space="0" w:color="auto"/>
                    <w:right w:val="single" w:sz="4" w:space="0" w:color="auto"/>
                  </w:tcBorders>
                </w:tcPr>
                <w:p w14:paraId="10E4E1B1" w14:textId="77777777" w:rsidR="00035717" w:rsidRPr="00FE02E0" w:rsidRDefault="00035717" w:rsidP="00B7091D">
                  <w:pPr>
                    <w:rPr>
                      <w:sz w:val="20"/>
                      <w:szCs w:val="20"/>
                    </w:rPr>
                  </w:pPr>
                  <w:r w:rsidRPr="00FE02E0">
                    <w:rPr>
                      <w:sz w:val="20"/>
                      <w:szCs w:val="20"/>
                    </w:rPr>
                    <w:t>0 %</w:t>
                  </w:r>
                </w:p>
              </w:tc>
              <w:tc>
                <w:tcPr>
                  <w:tcW w:w="1448" w:type="dxa"/>
                  <w:tcBorders>
                    <w:top w:val="single" w:sz="4" w:space="0" w:color="auto"/>
                    <w:left w:val="single" w:sz="4" w:space="0" w:color="auto"/>
                    <w:bottom w:val="single" w:sz="4" w:space="0" w:color="auto"/>
                    <w:right w:val="single" w:sz="4" w:space="0" w:color="auto"/>
                  </w:tcBorders>
                </w:tcPr>
                <w:p w14:paraId="623FF9C7" w14:textId="77777777" w:rsidR="00035717" w:rsidRPr="00FE02E0" w:rsidRDefault="00035717" w:rsidP="00B7091D">
                  <w:pPr>
                    <w:rPr>
                      <w:sz w:val="20"/>
                      <w:szCs w:val="20"/>
                    </w:rPr>
                  </w:pPr>
                  <w:r w:rsidRPr="00FE02E0">
                    <w:rPr>
                      <w:sz w:val="20"/>
                      <w:szCs w:val="20"/>
                    </w:rPr>
                    <w:t>0 %</w:t>
                  </w:r>
                </w:p>
              </w:tc>
              <w:tc>
                <w:tcPr>
                  <w:tcW w:w="1453" w:type="dxa"/>
                  <w:tcBorders>
                    <w:top w:val="single" w:sz="4" w:space="0" w:color="auto"/>
                    <w:left w:val="single" w:sz="4" w:space="0" w:color="auto"/>
                    <w:bottom w:val="single" w:sz="4" w:space="0" w:color="auto"/>
                    <w:right w:val="single" w:sz="4" w:space="0" w:color="auto"/>
                  </w:tcBorders>
                </w:tcPr>
                <w:p w14:paraId="63F4544E" w14:textId="77777777" w:rsidR="00035717" w:rsidRPr="00FE02E0" w:rsidRDefault="00035717" w:rsidP="00B7091D">
                  <w:pPr>
                    <w:rPr>
                      <w:sz w:val="20"/>
                      <w:szCs w:val="20"/>
                    </w:rPr>
                  </w:pPr>
                  <w:r w:rsidRPr="00FE02E0">
                    <w:rPr>
                      <w:sz w:val="20"/>
                      <w:szCs w:val="20"/>
                    </w:rPr>
                    <w:t>0 %</w:t>
                  </w:r>
                </w:p>
              </w:tc>
            </w:tr>
          </w:tbl>
          <w:p w14:paraId="07459315" w14:textId="77777777" w:rsidR="00035717" w:rsidRPr="00FE02E0" w:rsidRDefault="00035717" w:rsidP="00B7091D">
            <w:pPr>
              <w:rPr>
                <w:i/>
                <w:sz w:val="20"/>
                <w:szCs w:val="20"/>
              </w:rPr>
            </w:pPr>
          </w:p>
        </w:tc>
      </w:tr>
      <w:tr w:rsidR="00035717" w:rsidRPr="00FE02E0" w14:paraId="7DFD99F3" w14:textId="77777777" w:rsidTr="00F852B6">
        <w:trPr>
          <w:trHeight w:val="473"/>
        </w:trPr>
        <w:tc>
          <w:tcPr>
            <w:tcW w:w="8926" w:type="dxa"/>
            <w:gridSpan w:val="2"/>
            <w:vAlign w:val="center"/>
          </w:tcPr>
          <w:p w14:paraId="73509740" w14:textId="489518DC" w:rsidR="00035717" w:rsidRPr="00FE02E0" w:rsidRDefault="00345742" w:rsidP="00850ECA">
            <w:pPr>
              <w:tabs>
                <w:tab w:val="left" w:pos="1530"/>
              </w:tabs>
              <w:rPr>
                <w:sz w:val="20"/>
                <w:szCs w:val="20"/>
              </w:rPr>
            </w:pPr>
            <w:r w:rsidRPr="00453626">
              <w:rPr>
                <w:b/>
                <w:sz w:val="20"/>
              </w:rPr>
              <w:t>Lecturers:</w:t>
            </w:r>
            <w:r w:rsidRPr="003A5AD5">
              <w:rPr>
                <w:b/>
                <w:bCs/>
                <w:sz w:val="20"/>
                <w:szCs w:val="20"/>
              </w:rPr>
              <w:t xml:space="preserve"> </w:t>
            </w:r>
            <w:r w:rsidR="00035717" w:rsidRPr="00FE02E0">
              <w:rPr>
                <w:sz w:val="20"/>
                <w:szCs w:val="20"/>
              </w:rPr>
              <w:t xml:space="preserve"> doc. Mgr. Renáta Kočišová, PhD.</w:t>
            </w:r>
            <w:r w:rsidR="00850ECA">
              <w:rPr>
                <w:sz w:val="20"/>
                <w:szCs w:val="20"/>
              </w:rPr>
              <w:t xml:space="preserve"> a Mgr. art. Katarína Šantová, PhD.</w:t>
            </w:r>
            <w:r w:rsidR="00035717" w:rsidRPr="00FE02E0">
              <w:rPr>
                <w:sz w:val="20"/>
                <w:szCs w:val="20"/>
              </w:rPr>
              <w:t xml:space="preserve"> lecturer, examiner, seminar leader</w:t>
            </w:r>
          </w:p>
        </w:tc>
      </w:tr>
      <w:tr w:rsidR="00035717" w:rsidRPr="00FE02E0" w14:paraId="7E8A56AE" w14:textId="77777777" w:rsidTr="00F852B6">
        <w:trPr>
          <w:trHeight w:val="282"/>
        </w:trPr>
        <w:tc>
          <w:tcPr>
            <w:tcW w:w="8926" w:type="dxa"/>
            <w:gridSpan w:val="2"/>
            <w:vAlign w:val="center"/>
          </w:tcPr>
          <w:p w14:paraId="626A206D" w14:textId="1D66AA6A" w:rsidR="00035717" w:rsidRPr="00FE02E0" w:rsidRDefault="00035717" w:rsidP="00D534E9">
            <w:pPr>
              <w:tabs>
                <w:tab w:val="left" w:pos="1530"/>
              </w:tabs>
              <w:rPr>
                <w:sz w:val="20"/>
                <w:szCs w:val="20"/>
              </w:rPr>
            </w:pPr>
            <w:r w:rsidRPr="004D492D">
              <w:rPr>
                <w:b/>
                <w:sz w:val="20"/>
                <w:szCs w:val="20"/>
              </w:rPr>
              <w:t>Date of last change:</w:t>
            </w:r>
            <w:r w:rsidRPr="00FE02E0">
              <w:rPr>
                <w:sz w:val="20"/>
                <w:szCs w:val="20"/>
              </w:rPr>
              <w:t xml:space="preserve"> </w:t>
            </w:r>
            <w:r w:rsidR="00D534E9">
              <w:rPr>
                <w:sz w:val="20"/>
                <w:szCs w:val="20"/>
              </w:rPr>
              <w:t>18</w:t>
            </w:r>
            <w:r w:rsidRPr="00FE02E0">
              <w:rPr>
                <w:sz w:val="20"/>
                <w:szCs w:val="20"/>
              </w:rPr>
              <w:t xml:space="preserve">. </w:t>
            </w:r>
            <w:r w:rsidR="00D534E9">
              <w:rPr>
                <w:sz w:val="20"/>
                <w:szCs w:val="20"/>
              </w:rPr>
              <w:t>11</w:t>
            </w:r>
            <w:r w:rsidRPr="00FE02E0">
              <w:rPr>
                <w:sz w:val="20"/>
                <w:szCs w:val="20"/>
              </w:rPr>
              <w:t>. 202</w:t>
            </w:r>
            <w:r w:rsidR="00D534E9">
              <w:rPr>
                <w:sz w:val="20"/>
                <w:szCs w:val="20"/>
              </w:rPr>
              <w:t>5</w:t>
            </w:r>
          </w:p>
        </w:tc>
      </w:tr>
      <w:tr w:rsidR="00035717" w:rsidRPr="00FE02E0" w14:paraId="4B4BB789" w14:textId="77777777" w:rsidTr="00F852B6">
        <w:trPr>
          <w:trHeight w:val="400"/>
        </w:trPr>
        <w:tc>
          <w:tcPr>
            <w:tcW w:w="8926" w:type="dxa"/>
            <w:gridSpan w:val="2"/>
            <w:vAlign w:val="center"/>
          </w:tcPr>
          <w:p w14:paraId="79EA8B92" w14:textId="77777777" w:rsidR="00035717" w:rsidRPr="00FE02E0" w:rsidRDefault="00035717" w:rsidP="00B7091D">
            <w:pPr>
              <w:tabs>
                <w:tab w:val="left" w:pos="1530"/>
              </w:tabs>
              <w:rPr>
                <w:i/>
                <w:sz w:val="20"/>
                <w:szCs w:val="20"/>
              </w:rPr>
            </w:pPr>
            <w:r w:rsidRPr="004D492D">
              <w:rPr>
                <w:b/>
                <w:sz w:val="20"/>
                <w:szCs w:val="20"/>
              </w:rPr>
              <w:t>Approved by:</w:t>
            </w:r>
            <w:r w:rsidRPr="00FE02E0">
              <w:rPr>
                <w:sz w:val="20"/>
                <w:szCs w:val="20"/>
              </w:rPr>
              <w:t xml:space="preserve"> doc. Mgr. Eva Kušnírová, PhD.</w:t>
            </w:r>
          </w:p>
        </w:tc>
      </w:tr>
    </w:tbl>
    <w:p w14:paraId="6537F28F" w14:textId="77777777" w:rsidR="00035717" w:rsidRPr="00FE02E0" w:rsidRDefault="00035717" w:rsidP="00B7091D">
      <w:pPr>
        <w:ind w:left="720"/>
        <w:rPr>
          <w:sz w:val="20"/>
          <w:szCs w:val="20"/>
        </w:rPr>
      </w:pPr>
    </w:p>
    <w:p w14:paraId="6DFB9E20" w14:textId="77777777" w:rsidR="00035717" w:rsidRPr="00FE02E0" w:rsidRDefault="00035717" w:rsidP="00B7091D">
      <w:pPr>
        <w:rPr>
          <w:sz w:val="20"/>
          <w:szCs w:val="20"/>
        </w:rPr>
      </w:pPr>
    </w:p>
    <w:p w14:paraId="70DF9E56" w14:textId="77777777" w:rsidR="00035717" w:rsidRPr="00FE02E0" w:rsidRDefault="00035717" w:rsidP="00B7091D">
      <w:pPr>
        <w:pStyle w:val="Zkladntext"/>
        <w:spacing w:before="67"/>
        <w:rPr>
          <w:b w:val="0"/>
        </w:rPr>
      </w:pPr>
    </w:p>
    <w:p w14:paraId="44E871BC" w14:textId="77777777" w:rsidR="00035717" w:rsidRPr="00FE02E0" w:rsidRDefault="00035717" w:rsidP="00B7091D">
      <w:pPr>
        <w:pStyle w:val="Zkladntext"/>
        <w:spacing w:before="67"/>
        <w:rPr>
          <w:b w:val="0"/>
        </w:rPr>
      </w:pPr>
    </w:p>
    <w:p w14:paraId="144A5D23" w14:textId="77777777" w:rsidR="00035717" w:rsidRDefault="00035717" w:rsidP="00B7091D">
      <w:pPr>
        <w:pStyle w:val="Zkladntext"/>
        <w:spacing w:before="67"/>
      </w:pPr>
    </w:p>
    <w:p w14:paraId="738610EB" w14:textId="77777777" w:rsidR="00035717" w:rsidRDefault="00035717" w:rsidP="00B7091D">
      <w:pPr>
        <w:pStyle w:val="Zkladntext"/>
        <w:spacing w:before="67"/>
      </w:pPr>
    </w:p>
    <w:p w14:paraId="637805D2" w14:textId="77777777" w:rsidR="00035717" w:rsidRDefault="00035717" w:rsidP="00B7091D">
      <w:pPr>
        <w:pStyle w:val="Zkladntext"/>
        <w:spacing w:before="67"/>
      </w:pPr>
    </w:p>
    <w:p w14:paraId="463F29E8" w14:textId="77777777" w:rsidR="00035717" w:rsidRDefault="00035717" w:rsidP="00B7091D">
      <w:pPr>
        <w:pStyle w:val="Zkladntext"/>
        <w:spacing w:before="67"/>
      </w:pPr>
    </w:p>
    <w:p w14:paraId="3B7B4B86" w14:textId="77777777" w:rsidR="00035717" w:rsidRDefault="00035717" w:rsidP="00367BB3">
      <w:pPr>
        <w:pStyle w:val="Zkladntext"/>
        <w:spacing w:before="67"/>
        <w:jc w:val="center"/>
      </w:pPr>
    </w:p>
    <w:p w14:paraId="3A0FF5F2" w14:textId="77777777" w:rsidR="00035717" w:rsidRDefault="00035717" w:rsidP="00367BB3">
      <w:pPr>
        <w:pStyle w:val="Zkladntext"/>
        <w:spacing w:before="67"/>
        <w:jc w:val="center"/>
      </w:pPr>
    </w:p>
    <w:p w14:paraId="5630AD66" w14:textId="77777777" w:rsidR="00035717" w:rsidRDefault="00035717" w:rsidP="00367BB3">
      <w:pPr>
        <w:pStyle w:val="Zkladntext"/>
        <w:spacing w:before="67"/>
        <w:jc w:val="center"/>
      </w:pPr>
    </w:p>
    <w:p w14:paraId="61829076" w14:textId="77777777" w:rsidR="00035717" w:rsidRDefault="00035717" w:rsidP="00367BB3">
      <w:pPr>
        <w:pStyle w:val="Zkladntext"/>
        <w:spacing w:before="67"/>
        <w:jc w:val="center"/>
      </w:pPr>
    </w:p>
    <w:p w14:paraId="2BA226A1" w14:textId="77777777" w:rsidR="00035717" w:rsidRDefault="00035717" w:rsidP="00367BB3">
      <w:pPr>
        <w:pStyle w:val="Zkladntext"/>
        <w:spacing w:before="67"/>
        <w:jc w:val="center"/>
      </w:pPr>
    </w:p>
    <w:p w14:paraId="17AD93B2" w14:textId="77777777" w:rsidR="00DD7FB8" w:rsidRDefault="00DD7FB8" w:rsidP="00D76065">
      <w:pPr>
        <w:rPr>
          <w:rFonts w:cstheme="minorHAnsi"/>
          <w:b/>
          <w:sz w:val="20"/>
          <w:szCs w:val="20"/>
        </w:rPr>
      </w:pPr>
    </w:p>
    <w:p w14:paraId="0DE4B5B7" w14:textId="77777777" w:rsidR="00DD7FB8" w:rsidRDefault="00DD7FB8" w:rsidP="00CA4430">
      <w:pPr>
        <w:ind w:left="720"/>
        <w:jc w:val="center"/>
        <w:rPr>
          <w:rFonts w:cstheme="minorHAnsi"/>
          <w:b/>
          <w:sz w:val="20"/>
          <w:szCs w:val="20"/>
        </w:rPr>
      </w:pPr>
    </w:p>
    <w:p w14:paraId="398DABD3" w14:textId="77777777" w:rsidR="00DD7FB8" w:rsidRPr="009618FA" w:rsidRDefault="00CA4430" w:rsidP="00DD7FB8">
      <w:pPr>
        <w:pStyle w:val="Zkladntext"/>
        <w:spacing w:before="67"/>
        <w:jc w:val="center"/>
      </w:pPr>
      <w:r w:rsidRPr="00DD7FB8">
        <w:rPr>
          <w:rFonts w:cstheme="minorHAnsi"/>
        </w:rPr>
        <w:lastRenderedPageBreak/>
        <w:t xml:space="preserve">COURSE </w:t>
      </w:r>
      <w:r w:rsidR="00DD7FB8">
        <w:rPr>
          <w:spacing w:val="-2"/>
        </w:rPr>
        <w:t>DESCRIPTION</w:t>
      </w:r>
      <w:r w:rsidR="00DD7FB8" w:rsidRPr="00047435">
        <w:rPr>
          <w:rFonts w:asciiTheme="minorHAnsi" w:hAnsiTheme="minorHAnsi" w:cstheme="minorHAnsi"/>
        </w:rPr>
        <w:t xml:space="preserve"> </w:t>
      </w:r>
    </w:p>
    <w:p w14:paraId="66204FF1" w14:textId="77777777" w:rsidR="00DD7FB8" w:rsidRDefault="00DD7FB8" w:rsidP="00CA4430">
      <w:pPr>
        <w:ind w:left="720"/>
        <w:jc w:val="center"/>
        <w:rPr>
          <w:rFonts w:cstheme="minorHAnsi"/>
        </w:rPr>
      </w:pPr>
    </w:p>
    <w:tbl>
      <w:tblPr>
        <w:tblStyle w:val="Mriekatabuky"/>
        <w:tblW w:w="9782" w:type="dxa"/>
        <w:tblInd w:w="-289" w:type="dxa"/>
        <w:tblLook w:val="04A0" w:firstRow="1" w:lastRow="0" w:firstColumn="1" w:lastColumn="0" w:noHBand="0" w:noVBand="1"/>
      </w:tblPr>
      <w:tblGrid>
        <w:gridCol w:w="4399"/>
        <w:gridCol w:w="5383"/>
      </w:tblGrid>
      <w:tr w:rsidR="00CA4430" w:rsidRPr="00763217" w14:paraId="0EE63194" w14:textId="77777777" w:rsidTr="00F852B6">
        <w:trPr>
          <w:trHeight w:val="376"/>
        </w:trPr>
        <w:tc>
          <w:tcPr>
            <w:tcW w:w="9782" w:type="dxa"/>
            <w:gridSpan w:val="2"/>
            <w:vAlign w:val="center"/>
          </w:tcPr>
          <w:p w14:paraId="11BB9932" w14:textId="77777777" w:rsidR="00CA4430" w:rsidRDefault="00CA4430" w:rsidP="00F852B6">
            <w:pPr>
              <w:rPr>
                <w:i/>
                <w:sz w:val="20"/>
                <w:szCs w:val="20"/>
              </w:rPr>
            </w:pPr>
            <w:r>
              <w:rPr>
                <w:b/>
                <w:sz w:val="20"/>
                <w:szCs w:val="20"/>
              </w:rPr>
              <w:t>University</w:t>
            </w:r>
            <w:r w:rsidRPr="00763217">
              <w:rPr>
                <w:b/>
                <w:sz w:val="20"/>
                <w:szCs w:val="20"/>
              </w:rPr>
              <w:t xml:space="preserve">: </w:t>
            </w:r>
            <w:r w:rsidRPr="007A5D80">
              <w:rPr>
                <w:sz w:val="20"/>
                <w:szCs w:val="20"/>
              </w:rPr>
              <w:t>University of Pre</w:t>
            </w:r>
            <w:r>
              <w:rPr>
                <w:sz w:val="20"/>
                <w:szCs w:val="20"/>
              </w:rPr>
              <w:t>s</w:t>
            </w:r>
            <w:r w:rsidRPr="007A5D80">
              <w:rPr>
                <w:sz w:val="20"/>
                <w:szCs w:val="20"/>
              </w:rPr>
              <w:t>ov</w:t>
            </w:r>
          </w:p>
        </w:tc>
      </w:tr>
      <w:tr w:rsidR="00CA4430" w:rsidRPr="00763217" w14:paraId="4F643ECC" w14:textId="77777777" w:rsidTr="00F852B6">
        <w:trPr>
          <w:trHeight w:val="284"/>
        </w:trPr>
        <w:tc>
          <w:tcPr>
            <w:tcW w:w="9782" w:type="dxa"/>
            <w:gridSpan w:val="2"/>
            <w:vAlign w:val="center"/>
          </w:tcPr>
          <w:p w14:paraId="0CCF3911" w14:textId="77777777" w:rsidR="00CA4430" w:rsidRDefault="00CA4430" w:rsidP="00090DB2">
            <w:pPr>
              <w:rPr>
                <w:sz w:val="20"/>
                <w:szCs w:val="20"/>
              </w:rPr>
            </w:pPr>
            <w:r w:rsidRPr="00763217">
              <w:rPr>
                <w:b/>
                <w:sz w:val="20"/>
                <w:szCs w:val="20"/>
              </w:rPr>
              <w:t>Faculty/</w:t>
            </w:r>
            <w:r w:rsidR="00090DB2" w:rsidRPr="003E1384">
              <w:rPr>
                <w:b/>
                <w:sz w:val="20"/>
                <w:szCs w:val="20"/>
              </w:rPr>
              <w:t>university workplace:</w:t>
            </w:r>
            <w:r w:rsidRPr="003E1384">
              <w:rPr>
                <w:sz w:val="20"/>
                <w:szCs w:val="20"/>
              </w:rPr>
              <w:t xml:space="preserve">: </w:t>
            </w:r>
            <w:sdt>
              <w:sdtPr>
                <w:rPr>
                  <w:rStyle w:val="tl1"/>
                  <w:rFonts w:ascii="Times New Roman" w:hAnsi="Times New Roman"/>
                  <w:i w:val="0"/>
                  <w:sz w:val="20"/>
                  <w:szCs w:val="20"/>
                </w:rPr>
                <w:id w:val="-1864129781"/>
                <w:placeholder>
                  <w:docPart w:val="8A0D2FB35B6C436BAAFF02B4C9E75A0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3E1384">
                  <w:rPr>
                    <w:rStyle w:val="tl1"/>
                    <w:rFonts w:ascii="Times New Roman" w:hAnsi="Times New Roman"/>
                    <w:i w:val="0"/>
                    <w:sz w:val="20"/>
                    <w:szCs w:val="20"/>
                  </w:rPr>
                  <w:t>Faculty of Arts</w:t>
                </w:r>
              </w:sdtContent>
            </w:sdt>
          </w:p>
        </w:tc>
      </w:tr>
      <w:tr w:rsidR="00CA4430" w:rsidRPr="00763217" w14:paraId="1C9605B9" w14:textId="77777777" w:rsidTr="00F852B6">
        <w:trPr>
          <w:trHeight w:val="414"/>
        </w:trPr>
        <w:tc>
          <w:tcPr>
            <w:tcW w:w="4399" w:type="dxa"/>
            <w:vAlign w:val="center"/>
          </w:tcPr>
          <w:p w14:paraId="4F62BF5C" w14:textId="77777777" w:rsidR="00CA4430" w:rsidRDefault="00561DBB" w:rsidP="00F852B6">
            <w:pPr>
              <w:rPr>
                <w:i/>
                <w:sz w:val="20"/>
                <w:szCs w:val="20"/>
              </w:rPr>
            </w:pPr>
            <w:r>
              <w:rPr>
                <w:b/>
                <w:sz w:val="20"/>
                <w:szCs w:val="20"/>
              </w:rPr>
              <w:t>C</w:t>
            </w:r>
            <w:r w:rsidR="00CA4430" w:rsidRPr="00763217">
              <w:rPr>
                <w:b/>
                <w:sz w:val="20"/>
                <w:szCs w:val="20"/>
              </w:rPr>
              <w:t xml:space="preserve">ode: </w:t>
            </w:r>
            <w:r w:rsidR="00CA4430" w:rsidRPr="00763217">
              <w:rPr>
                <w:sz w:val="20"/>
                <w:szCs w:val="20"/>
                <w:shd w:val="clear" w:color="auto" w:fill="FFFFFF"/>
              </w:rPr>
              <w:t>1IHVU</w:t>
            </w:r>
            <w:r w:rsidR="000C4244">
              <w:rPr>
                <w:sz w:val="20"/>
                <w:szCs w:val="20"/>
                <w:shd w:val="clear" w:color="auto" w:fill="FFFFFF"/>
              </w:rPr>
              <w:t>/UK/</w:t>
            </w:r>
            <w:r w:rsidR="00CA4430" w:rsidRPr="00763217">
              <w:rPr>
                <w:sz w:val="20"/>
                <w:szCs w:val="20"/>
                <w:shd w:val="clear" w:color="auto" w:fill="FFFFFF"/>
              </w:rPr>
              <w:t>UMAT1/24</w:t>
            </w:r>
          </w:p>
        </w:tc>
        <w:tc>
          <w:tcPr>
            <w:tcW w:w="5383" w:type="dxa"/>
            <w:vAlign w:val="center"/>
          </w:tcPr>
          <w:p w14:paraId="4EC97C1B" w14:textId="77777777" w:rsidR="00CA4430" w:rsidRDefault="00CA4430" w:rsidP="00F852B6">
            <w:pPr>
              <w:rPr>
                <w:b/>
                <w:sz w:val="20"/>
                <w:szCs w:val="20"/>
              </w:rPr>
            </w:pPr>
            <w:r w:rsidRPr="00763217">
              <w:rPr>
                <w:b/>
                <w:sz w:val="20"/>
                <w:szCs w:val="20"/>
              </w:rPr>
              <w:t xml:space="preserve">Course title: </w:t>
            </w:r>
            <w:r w:rsidRPr="00763217">
              <w:rPr>
                <w:b/>
                <w:color w:val="000000"/>
                <w:sz w:val="20"/>
                <w:szCs w:val="20"/>
              </w:rPr>
              <w:t>Art Studio 1 (profile course)</w:t>
            </w:r>
          </w:p>
        </w:tc>
      </w:tr>
      <w:tr w:rsidR="00CA4430" w:rsidRPr="00763217" w14:paraId="2E219256" w14:textId="77777777" w:rsidTr="00F852B6">
        <w:trPr>
          <w:trHeight w:val="693"/>
        </w:trPr>
        <w:tc>
          <w:tcPr>
            <w:tcW w:w="9782" w:type="dxa"/>
            <w:gridSpan w:val="2"/>
            <w:vAlign w:val="center"/>
          </w:tcPr>
          <w:p w14:paraId="631E0FBA" w14:textId="77777777" w:rsidR="00CA4430" w:rsidRDefault="00CA4430" w:rsidP="00F852B6">
            <w:pPr>
              <w:jc w:val="both"/>
              <w:rPr>
                <w:b/>
                <w:sz w:val="20"/>
                <w:szCs w:val="20"/>
              </w:rPr>
            </w:pPr>
            <w:r w:rsidRPr="00763217">
              <w:rPr>
                <w:b/>
                <w:sz w:val="20"/>
                <w:szCs w:val="20"/>
              </w:rPr>
              <w:t xml:space="preserve">Type, scope and method of educational activities: </w:t>
            </w:r>
          </w:p>
          <w:p w14:paraId="664C12BF" w14:textId="77777777" w:rsidR="00CA4430" w:rsidRDefault="00CA4430" w:rsidP="00F852B6">
            <w:pPr>
              <w:jc w:val="both"/>
              <w:rPr>
                <w:sz w:val="20"/>
                <w:szCs w:val="20"/>
              </w:rPr>
            </w:pPr>
            <w:r w:rsidRPr="00763217">
              <w:rPr>
                <w:sz w:val="20"/>
                <w:szCs w:val="20"/>
              </w:rPr>
              <w:t xml:space="preserve">Type of training activity: seminar </w:t>
            </w:r>
          </w:p>
          <w:p w14:paraId="605A2951" w14:textId="77777777" w:rsidR="00CA4430" w:rsidRDefault="00CA4430" w:rsidP="00F852B6">
            <w:pPr>
              <w:jc w:val="both"/>
              <w:rPr>
                <w:sz w:val="20"/>
                <w:szCs w:val="20"/>
              </w:rPr>
            </w:pPr>
            <w:r w:rsidRPr="00763217">
              <w:rPr>
                <w:sz w:val="20"/>
                <w:szCs w:val="20"/>
              </w:rPr>
              <w:t>Scope of educational activities: 0.2 hours per week, 26 per semester</w:t>
            </w:r>
          </w:p>
          <w:p w14:paraId="7B1212EE" w14:textId="77777777" w:rsidR="00CA4430" w:rsidRDefault="00CA4430" w:rsidP="00F852B6">
            <w:pPr>
              <w:jc w:val="both"/>
              <w:rPr>
                <w:i/>
                <w:color w:val="808080" w:themeColor="background1" w:themeShade="80"/>
                <w:sz w:val="20"/>
                <w:szCs w:val="20"/>
              </w:rPr>
            </w:pPr>
            <w:r w:rsidRPr="00763217">
              <w:rPr>
                <w:sz w:val="20"/>
                <w:szCs w:val="20"/>
              </w:rPr>
              <w:t>Method of educational activities: combined</w:t>
            </w:r>
          </w:p>
        </w:tc>
      </w:tr>
      <w:tr w:rsidR="00CA4430" w:rsidRPr="00763217" w14:paraId="1AABF1CD" w14:textId="77777777" w:rsidTr="00F852B6">
        <w:trPr>
          <w:trHeight w:val="334"/>
        </w:trPr>
        <w:tc>
          <w:tcPr>
            <w:tcW w:w="9782" w:type="dxa"/>
            <w:gridSpan w:val="2"/>
            <w:vAlign w:val="center"/>
          </w:tcPr>
          <w:p w14:paraId="1BBEB73E" w14:textId="77777777" w:rsidR="00CA4430" w:rsidRDefault="00CA4430" w:rsidP="00F852B6">
            <w:pPr>
              <w:jc w:val="both"/>
              <w:rPr>
                <w:sz w:val="20"/>
                <w:szCs w:val="20"/>
              </w:rPr>
            </w:pPr>
            <w:r w:rsidRPr="00763217">
              <w:rPr>
                <w:b/>
                <w:sz w:val="20"/>
                <w:szCs w:val="20"/>
              </w:rPr>
              <w:t xml:space="preserve">Number of credits: </w:t>
            </w:r>
            <w:r w:rsidRPr="00D006DB">
              <w:rPr>
                <w:sz w:val="20"/>
                <w:szCs w:val="20"/>
              </w:rPr>
              <w:t>4</w:t>
            </w:r>
          </w:p>
        </w:tc>
      </w:tr>
      <w:tr w:rsidR="00CA4430" w:rsidRPr="00763217" w14:paraId="50E4EC19" w14:textId="77777777" w:rsidTr="00F852B6">
        <w:trPr>
          <w:trHeight w:val="326"/>
        </w:trPr>
        <w:tc>
          <w:tcPr>
            <w:tcW w:w="9782" w:type="dxa"/>
            <w:gridSpan w:val="2"/>
            <w:vAlign w:val="center"/>
          </w:tcPr>
          <w:p w14:paraId="3A1CD50A" w14:textId="77777777" w:rsidR="00CA4430" w:rsidRDefault="00CA4430" w:rsidP="00F852B6">
            <w:pPr>
              <w:jc w:val="both"/>
              <w:rPr>
                <w:sz w:val="20"/>
                <w:szCs w:val="20"/>
              </w:rPr>
            </w:pPr>
            <w:r w:rsidRPr="00763217">
              <w:rPr>
                <w:b/>
                <w:sz w:val="20"/>
                <w:szCs w:val="20"/>
              </w:rPr>
              <w:t xml:space="preserve">Recommended semester of study: </w:t>
            </w:r>
            <w:r w:rsidRPr="00763217">
              <w:rPr>
                <w:color w:val="000000"/>
                <w:sz w:val="20"/>
                <w:szCs w:val="20"/>
              </w:rPr>
              <w:t>1</w:t>
            </w:r>
            <w:r w:rsidR="00D006DB">
              <w:rPr>
                <w:color w:val="000000"/>
                <w:sz w:val="20"/>
                <w:szCs w:val="20"/>
              </w:rPr>
              <w:t>.</w:t>
            </w:r>
            <w:r w:rsidRPr="00763217">
              <w:rPr>
                <w:color w:val="000000"/>
                <w:sz w:val="20"/>
                <w:szCs w:val="20"/>
              </w:rPr>
              <w:t xml:space="preserve"> </w:t>
            </w:r>
          </w:p>
        </w:tc>
      </w:tr>
      <w:tr w:rsidR="00CA4430" w:rsidRPr="00763217" w14:paraId="2576166C" w14:textId="77777777" w:rsidTr="00F852B6">
        <w:trPr>
          <w:trHeight w:val="326"/>
        </w:trPr>
        <w:tc>
          <w:tcPr>
            <w:tcW w:w="9782" w:type="dxa"/>
            <w:gridSpan w:val="2"/>
            <w:vAlign w:val="center"/>
          </w:tcPr>
          <w:p w14:paraId="46BBDBE0" w14:textId="77777777" w:rsidR="00CA4430" w:rsidRDefault="00CA4430" w:rsidP="00F852B6">
            <w:pPr>
              <w:jc w:val="both"/>
              <w:rPr>
                <w:b/>
                <w:sz w:val="20"/>
                <w:szCs w:val="20"/>
              </w:rPr>
            </w:pPr>
            <w:r w:rsidRPr="00763217">
              <w:rPr>
                <w:b/>
                <w:sz w:val="20"/>
                <w:szCs w:val="20"/>
              </w:rPr>
              <w:t xml:space="preserve">Recommended year of study: </w:t>
            </w:r>
            <w:r w:rsidRPr="00D006DB">
              <w:rPr>
                <w:sz w:val="20"/>
                <w:szCs w:val="20"/>
              </w:rPr>
              <w:t>1.</w:t>
            </w:r>
          </w:p>
        </w:tc>
      </w:tr>
      <w:tr w:rsidR="00CA4430" w:rsidRPr="00763217" w14:paraId="2E18CBA0" w14:textId="77777777" w:rsidTr="00D76065">
        <w:trPr>
          <w:trHeight w:val="257"/>
        </w:trPr>
        <w:tc>
          <w:tcPr>
            <w:tcW w:w="9782" w:type="dxa"/>
            <w:gridSpan w:val="2"/>
            <w:vAlign w:val="center"/>
          </w:tcPr>
          <w:p w14:paraId="523817D6" w14:textId="77777777" w:rsidR="00CA4430" w:rsidRPr="00D006DB" w:rsidRDefault="00CB3F75" w:rsidP="00F852B6">
            <w:pPr>
              <w:jc w:val="both"/>
              <w:rPr>
                <w:i/>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CA4430" w:rsidRPr="00763217">
              <w:rPr>
                <w:b/>
                <w:sz w:val="20"/>
                <w:szCs w:val="20"/>
              </w:rPr>
              <w:t xml:space="preserve"> </w:t>
            </w:r>
            <w:r w:rsidR="00CA4430" w:rsidRPr="00D006DB">
              <w:rPr>
                <w:rStyle w:val="tl2"/>
                <w:rFonts w:eastAsiaTheme="minorEastAsia"/>
                <w:i w:val="0"/>
                <w:sz w:val="20"/>
                <w:szCs w:val="20"/>
              </w:rPr>
              <w:t>1.</w:t>
            </w:r>
          </w:p>
          <w:p w14:paraId="2DBF0D7D" w14:textId="77777777" w:rsidR="00CA4430" w:rsidRPr="00763217" w:rsidRDefault="00CA4430" w:rsidP="00F852B6">
            <w:pPr>
              <w:jc w:val="both"/>
              <w:rPr>
                <w:sz w:val="20"/>
                <w:szCs w:val="20"/>
              </w:rPr>
            </w:pPr>
          </w:p>
        </w:tc>
      </w:tr>
      <w:tr w:rsidR="00CA4430" w:rsidRPr="00763217" w14:paraId="6789A04F" w14:textId="77777777" w:rsidTr="00D76065">
        <w:trPr>
          <w:trHeight w:val="349"/>
        </w:trPr>
        <w:tc>
          <w:tcPr>
            <w:tcW w:w="9782" w:type="dxa"/>
            <w:gridSpan w:val="2"/>
            <w:vAlign w:val="center"/>
          </w:tcPr>
          <w:p w14:paraId="4309322F" w14:textId="77777777" w:rsidR="00CA4430" w:rsidRDefault="00B13909" w:rsidP="00F852B6">
            <w:pPr>
              <w:jc w:val="both"/>
              <w:rPr>
                <w:i/>
                <w:sz w:val="20"/>
                <w:szCs w:val="20"/>
              </w:rPr>
            </w:pPr>
            <w:r>
              <w:rPr>
                <w:b/>
                <w:sz w:val="20"/>
                <w:szCs w:val="20"/>
              </w:rPr>
              <w:t xml:space="preserve">Prerequisites </w:t>
            </w:r>
            <w:r w:rsidR="00CA4430" w:rsidRPr="00763217">
              <w:rPr>
                <w:b/>
                <w:sz w:val="20"/>
                <w:szCs w:val="20"/>
              </w:rPr>
              <w:t xml:space="preserve">: </w:t>
            </w:r>
            <w:r w:rsidR="00CA4430" w:rsidRPr="00763217">
              <w:rPr>
                <w:i/>
                <w:color w:val="808080" w:themeColor="background1" w:themeShade="80"/>
                <w:sz w:val="20"/>
                <w:szCs w:val="20"/>
              </w:rPr>
              <w:t>-</w:t>
            </w:r>
          </w:p>
        </w:tc>
      </w:tr>
      <w:tr w:rsidR="00CA4430" w:rsidRPr="00763217" w14:paraId="3AF801DD" w14:textId="77777777" w:rsidTr="00F852B6">
        <w:trPr>
          <w:trHeight w:val="274"/>
        </w:trPr>
        <w:tc>
          <w:tcPr>
            <w:tcW w:w="9782" w:type="dxa"/>
            <w:gridSpan w:val="2"/>
            <w:vAlign w:val="center"/>
          </w:tcPr>
          <w:p w14:paraId="7B45EC00" w14:textId="77777777" w:rsidR="00CA4430" w:rsidRPr="00A52E2C" w:rsidRDefault="0053507F" w:rsidP="00A52E2C">
            <w:pPr>
              <w:pStyle w:val="P68B1DB1-Normlny5"/>
              <w:jc w:val="both"/>
              <w:rPr>
                <w:rFonts w:ascii="Times New Roman" w:hAnsi="Times New Roman" w:cs="Times New Roman"/>
                <w:i w:val="0"/>
                <w:sz w:val="20"/>
              </w:rPr>
            </w:pPr>
            <w:r w:rsidRPr="0053507F">
              <w:rPr>
                <w:rFonts w:ascii="Times New Roman" w:hAnsi="Times New Roman" w:cs="Times New Roman"/>
                <w:b/>
                <w:i w:val="0"/>
                <w:sz w:val="20"/>
              </w:rPr>
              <w:t>Conditions for passing the course:</w:t>
            </w:r>
            <w:r w:rsidRPr="0053507F">
              <w:rPr>
                <w:rFonts w:ascii="Times New Roman" w:hAnsi="Times New Roman" w:cs="Times New Roman"/>
                <w:i w:val="0"/>
                <w:sz w:val="20"/>
              </w:rPr>
              <w:t xml:space="preserve"> </w:t>
            </w:r>
          </w:p>
          <w:p w14:paraId="5F58BDE5" w14:textId="77777777" w:rsidR="00CA4430" w:rsidRDefault="00CA4430" w:rsidP="00F852B6">
            <w:pPr>
              <w:jc w:val="both"/>
              <w:rPr>
                <w:rStyle w:val="fontstyle01"/>
                <w:rFonts w:ascii="Times New Roman" w:eastAsiaTheme="minorEastAsia" w:hAnsi="Times New Roman"/>
                <w:szCs w:val="20"/>
              </w:rPr>
            </w:pPr>
            <w:r w:rsidRPr="00D006DB">
              <w:rPr>
                <w:rStyle w:val="fontstyle01"/>
                <w:rFonts w:ascii="Times New Roman" w:eastAsiaTheme="minorEastAsia" w:hAnsi="Times New Roman"/>
                <w:szCs w:val="20"/>
              </w:rPr>
              <w:t xml:space="preserve">The course is assessed by continuous assessment. </w:t>
            </w:r>
          </w:p>
          <w:p w14:paraId="6B62F1B3" w14:textId="77777777" w:rsidR="00A52E2C" w:rsidRPr="00D006DB" w:rsidRDefault="00A52E2C" w:rsidP="00F852B6">
            <w:pPr>
              <w:jc w:val="both"/>
              <w:rPr>
                <w:rStyle w:val="fontstyle01"/>
                <w:rFonts w:ascii="Times New Roman" w:eastAsiaTheme="minorEastAsia" w:hAnsi="Times New Roman"/>
                <w:szCs w:val="20"/>
              </w:rPr>
            </w:pPr>
          </w:p>
          <w:p w14:paraId="418CD945" w14:textId="77777777" w:rsidR="00CA4430" w:rsidRPr="00D006DB" w:rsidRDefault="00CA4430" w:rsidP="00F852B6">
            <w:pPr>
              <w:jc w:val="both"/>
              <w:rPr>
                <w:rStyle w:val="fontstyle01"/>
                <w:rFonts w:ascii="Times New Roman" w:eastAsiaTheme="minorEastAsia" w:hAnsi="Times New Roman"/>
                <w:szCs w:val="20"/>
              </w:rPr>
            </w:pPr>
            <w:r w:rsidRPr="00D006DB">
              <w:rPr>
                <w:rStyle w:val="fontstyle01"/>
                <w:rFonts w:ascii="Times New Roman" w:eastAsiaTheme="minorEastAsia" w:hAnsi="Times New Roman"/>
                <w:szCs w:val="20"/>
              </w:rPr>
              <w:t xml:space="preserve">The student will produce a term paper in the form of an artefact (artistic, digital or textual according to the teacher's assignment) on the chosen topic. Study of the literature during the semester. Preparation of a group project on the assigned topic.  </w:t>
            </w:r>
          </w:p>
          <w:p w14:paraId="02F2C34E" w14:textId="77777777" w:rsidR="00CA4430" w:rsidRPr="00D006DB" w:rsidRDefault="00CA4430" w:rsidP="00F852B6">
            <w:pPr>
              <w:jc w:val="both"/>
              <w:rPr>
                <w:rStyle w:val="fontstyle01"/>
                <w:rFonts w:ascii="Times New Roman" w:eastAsiaTheme="minorEastAsia" w:hAnsi="Times New Roman"/>
                <w:szCs w:val="20"/>
              </w:rPr>
            </w:pPr>
          </w:p>
          <w:p w14:paraId="522F5E4F" w14:textId="77777777" w:rsidR="00CA4430" w:rsidRDefault="00CA4430" w:rsidP="00F852B6">
            <w:pPr>
              <w:jc w:val="both"/>
              <w:rPr>
                <w:sz w:val="20"/>
                <w:szCs w:val="20"/>
              </w:rPr>
            </w:pPr>
            <w:r w:rsidRPr="00763217">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274EEB63" w14:textId="77777777" w:rsidR="00CA4430" w:rsidRDefault="00CA4430" w:rsidP="00F852B6">
            <w:pPr>
              <w:pStyle w:val="xmsonormal"/>
              <w:spacing w:before="0" w:beforeAutospacing="0" w:after="0" w:afterAutospacing="0"/>
              <w:ind w:left="384"/>
              <w:jc w:val="both"/>
              <w:rPr>
                <w:sz w:val="20"/>
                <w:szCs w:val="20"/>
              </w:rPr>
            </w:pPr>
            <w:r w:rsidRPr="00763217">
              <w:rPr>
                <w:sz w:val="20"/>
                <w:szCs w:val="20"/>
              </w:rPr>
              <w:t xml:space="preserve">A - excellent (excellent results: numerical value 1) / 100.00 - 90.00 % </w:t>
            </w:r>
          </w:p>
          <w:p w14:paraId="73992632" w14:textId="77777777" w:rsidR="00CA4430" w:rsidRDefault="00CA4430" w:rsidP="00F852B6">
            <w:pPr>
              <w:pStyle w:val="xmsonormal"/>
              <w:spacing w:before="0" w:beforeAutospacing="0" w:after="0" w:afterAutospacing="0"/>
              <w:ind w:left="384"/>
              <w:jc w:val="both"/>
              <w:rPr>
                <w:sz w:val="20"/>
                <w:szCs w:val="20"/>
              </w:rPr>
            </w:pPr>
            <w:r w:rsidRPr="00763217">
              <w:rPr>
                <w:sz w:val="20"/>
                <w:szCs w:val="20"/>
              </w:rPr>
              <w:t xml:space="preserve">B - very good (above average results: 1.5) / 89.99 - 80.00 % </w:t>
            </w:r>
          </w:p>
          <w:p w14:paraId="4045E7F3" w14:textId="77777777" w:rsidR="00CA4430" w:rsidRDefault="00CA4430" w:rsidP="00F852B6">
            <w:pPr>
              <w:pStyle w:val="xmsonormal"/>
              <w:spacing w:before="0" w:beforeAutospacing="0" w:after="0" w:afterAutospacing="0"/>
              <w:ind w:left="384"/>
              <w:jc w:val="both"/>
              <w:rPr>
                <w:sz w:val="20"/>
                <w:szCs w:val="20"/>
              </w:rPr>
            </w:pPr>
            <w:r w:rsidRPr="00763217">
              <w:rPr>
                <w:sz w:val="20"/>
                <w:szCs w:val="20"/>
              </w:rPr>
              <w:t xml:space="preserve">C - good (average results: 2) / 79.99 - 70.00 % </w:t>
            </w:r>
          </w:p>
          <w:p w14:paraId="3860C137" w14:textId="77777777" w:rsidR="00CA4430" w:rsidRDefault="00CA4430" w:rsidP="00F852B6">
            <w:pPr>
              <w:pStyle w:val="xmsonormal"/>
              <w:spacing w:before="0" w:beforeAutospacing="0" w:after="0" w:afterAutospacing="0"/>
              <w:ind w:left="384"/>
              <w:jc w:val="both"/>
              <w:rPr>
                <w:sz w:val="20"/>
                <w:szCs w:val="20"/>
              </w:rPr>
            </w:pPr>
            <w:r w:rsidRPr="00763217">
              <w:rPr>
                <w:sz w:val="20"/>
                <w:szCs w:val="20"/>
              </w:rPr>
              <w:t xml:space="preserve">D - satisfactory (acceptable results: 2.5) / 69.99 - 60.00 % </w:t>
            </w:r>
          </w:p>
          <w:p w14:paraId="3C7A333D" w14:textId="77777777" w:rsidR="00CA4430" w:rsidRDefault="00CA4430" w:rsidP="00F852B6">
            <w:pPr>
              <w:pStyle w:val="xmsonormal"/>
              <w:spacing w:before="0" w:beforeAutospacing="0" w:after="0" w:afterAutospacing="0"/>
              <w:ind w:left="384"/>
              <w:jc w:val="both"/>
              <w:rPr>
                <w:sz w:val="20"/>
                <w:szCs w:val="20"/>
              </w:rPr>
            </w:pPr>
            <w:r w:rsidRPr="00763217">
              <w:rPr>
                <w:sz w:val="20"/>
                <w:szCs w:val="20"/>
              </w:rPr>
              <w:t xml:space="preserve">E - sufficient (results meet the minimum criteria: 3) / 59.99 - 50.00 % </w:t>
            </w:r>
          </w:p>
          <w:p w14:paraId="6021C976" w14:textId="77777777" w:rsidR="00CA4430" w:rsidRDefault="00CA4430" w:rsidP="00F852B6">
            <w:pPr>
              <w:jc w:val="both"/>
              <w:rPr>
                <w:rStyle w:val="fontstyle01"/>
                <w:rFonts w:eastAsiaTheme="minorEastAsia"/>
                <w:szCs w:val="20"/>
              </w:rPr>
            </w:pPr>
            <w:r w:rsidRPr="00763217">
              <w:rPr>
                <w:sz w:val="20"/>
                <w:szCs w:val="20"/>
              </w:rPr>
              <w:t xml:space="preserve">       FX - Inadequate (additional work required: 4) / 49.99 % or less.</w:t>
            </w:r>
          </w:p>
          <w:p w14:paraId="680A4E5D" w14:textId="77777777" w:rsidR="00CA4430" w:rsidRPr="00763217" w:rsidRDefault="00CA4430" w:rsidP="00F852B6">
            <w:pPr>
              <w:jc w:val="both"/>
              <w:rPr>
                <w:color w:val="000000"/>
                <w:sz w:val="20"/>
                <w:szCs w:val="20"/>
              </w:rPr>
            </w:pPr>
          </w:p>
          <w:p w14:paraId="257431D8" w14:textId="77777777" w:rsidR="00CA4430" w:rsidRDefault="00CA4430" w:rsidP="00F852B6">
            <w:pPr>
              <w:jc w:val="both"/>
              <w:rPr>
                <w:sz w:val="20"/>
                <w:szCs w:val="20"/>
              </w:rPr>
            </w:pPr>
            <w:r w:rsidRPr="00763217">
              <w:rPr>
                <w:sz w:val="20"/>
                <w:szCs w:val="20"/>
              </w:rPr>
              <w:t>Number of credits and time range for course completion requirements:</w:t>
            </w:r>
          </w:p>
          <w:p w14:paraId="72EFF4C8" w14:textId="77777777" w:rsidR="00CA4430" w:rsidRDefault="00CA4430" w:rsidP="00CA4430">
            <w:pPr>
              <w:pStyle w:val="Odsekzoznamu"/>
              <w:numPr>
                <w:ilvl w:val="0"/>
                <w:numId w:val="70"/>
              </w:numPr>
              <w:jc w:val="both"/>
              <w:rPr>
                <w:sz w:val="20"/>
                <w:szCs w:val="20"/>
              </w:rPr>
            </w:pPr>
            <w:r w:rsidRPr="00EF1AB5">
              <w:rPr>
                <w:sz w:val="20"/>
                <w:szCs w:val="20"/>
              </w:rPr>
              <w:t xml:space="preserve"> Each week of the semester teaching of the course: 1 lecture / 1 seminar: 13 weeks x 2 h = 26 h </w:t>
            </w:r>
          </w:p>
          <w:p w14:paraId="330A0C65" w14:textId="77777777" w:rsidR="00CA4430" w:rsidRDefault="00CA4430" w:rsidP="00CA4430">
            <w:pPr>
              <w:pStyle w:val="Odsekzoznamu"/>
              <w:numPr>
                <w:ilvl w:val="0"/>
                <w:numId w:val="70"/>
              </w:numPr>
              <w:ind w:left="414" w:hanging="357"/>
              <w:jc w:val="both"/>
              <w:rPr>
                <w:sz w:val="20"/>
                <w:szCs w:val="20"/>
              </w:rPr>
            </w:pPr>
            <w:r w:rsidRPr="00763217">
              <w:rPr>
                <w:sz w:val="20"/>
                <w:szCs w:val="20"/>
              </w:rPr>
              <w:t>Study of sources and preparation of presentation: 30 h</w:t>
            </w:r>
          </w:p>
          <w:p w14:paraId="58D0A0A5" w14:textId="77777777" w:rsidR="00CA4430" w:rsidRDefault="00CA4430" w:rsidP="00CA4430">
            <w:pPr>
              <w:pStyle w:val="Odsekzoznamu"/>
              <w:numPr>
                <w:ilvl w:val="0"/>
                <w:numId w:val="70"/>
              </w:numPr>
              <w:ind w:left="414" w:hanging="357"/>
              <w:jc w:val="both"/>
              <w:rPr>
                <w:sz w:val="20"/>
                <w:szCs w:val="20"/>
              </w:rPr>
            </w:pPr>
            <w:r w:rsidRPr="00763217">
              <w:rPr>
                <w:sz w:val="20"/>
                <w:szCs w:val="20"/>
              </w:rPr>
              <w:t>Report from the exhibition: 28 h</w:t>
            </w:r>
          </w:p>
          <w:p w14:paraId="6C439C18" w14:textId="77777777" w:rsidR="00CA4430" w:rsidRDefault="00CA4430" w:rsidP="00CA4430">
            <w:pPr>
              <w:pStyle w:val="Odsekzoznamu"/>
              <w:numPr>
                <w:ilvl w:val="0"/>
                <w:numId w:val="70"/>
              </w:numPr>
              <w:ind w:left="414" w:hanging="357"/>
              <w:jc w:val="both"/>
              <w:rPr>
                <w:sz w:val="20"/>
                <w:szCs w:val="20"/>
              </w:rPr>
            </w:pPr>
            <w:r w:rsidRPr="00763217">
              <w:rPr>
                <w:sz w:val="20"/>
                <w:szCs w:val="20"/>
              </w:rPr>
              <w:t>Study of resources, group project development: 36 h</w:t>
            </w:r>
          </w:p>
          <w:p w14:paraId="01E1E595" w14:textId="77777777" w:rsidR="00CA4430" w:rsidRDefault="00CA4430" w:rsidP="00F852B6">
            <w:pPr>
              <w:jc w:val="both"/>
              <w:rPr>
                <w:color w:val="000000"/>
                <w:sz w:val="20"/>
                <w:szCs w:val="20"/>
              </w:rPr>
            </w:pPr>
            <w:r w:rsidRPr="00763217">
              <w:rPr>
                <w:sz w:val="20"/>
                <w:szCs w:val="20"/>
              </w:rPr>
              <w:t>Total - 4 credits - time commitment - 120 hours</w:t>
            </w:r>
          </w:p>
        </w:tc>
      </w:tr>
      <w:tr w:rsidR="00CA4430" w:rsidRPr="00763217" w14:paraId="5244F9EC" w14:textId="77777777" w:rsidTr="00F852B6">
        <w:trPr>
          <w:trHeight w:val="1115"/>
        </w:trPr>
        <w:tc>
          <w:tcPr>
            <w:tcW w:w="9782" w:type="dxa"/>
            <w:gridSpan w:val="2"/>
            <w:vAlign w:val="center"/>
          </w:tcPr>
          <w:p w14:paraId="6986EBC2" w14:textId="77777777" w:rsidR="00CA4430" w:rsidRDefault="00CA4430" w:rsidP="00F852B6">
            <w:pPr>
              <w:jc w:val="both"/>
              <w:rPr>
                <w:rStyle w:val="fontstyle01"/>
                <w:i/>
                <w:szCs w:val="20"/>
              </w:rPr>
            </w:pPr>
            <w:r w:rsidRPr="00763217">
              <w:rPr>
                <w:b/>
                <w:sz w:val="20"/>
                <w:szCs w:val="20"/>
              </w:rPr>
              <w:t>Learning outcomes</w:t>
            </w:r>
            <w:r w:rsidRPr="00763217">
              <w:rPr>
                <w:i/>
                <w:sz w:val="20"/>
                <w:szCs w:val="20"/>
              </w:rPr>
              <w:t xml:space="preserve">: </w:t>
            </w:r>
          </w:p>
          <w:p w14:paraId="1D6A91D4" w14:textId="77777777" w:rsidR="00CA4430" w:rsidRPr="00A02690" w:rsidRDefault="00CA4430" w:rsidP="00F852B6">
            <w:pPr>
              <w:widowControl w:val="0"/>
              <w:jc w:val="both"/>
              <w:rPr>
                <w:sz w:val="20"/>
                <w:szCs w:val="20"/>
              </w:rPr>
            </w:pPr>
            <w:r w:rsidRPr="00A02690">
              <w:rPr>
                <w:rStyle w:val="fontstyle01"/>
                <w:rFonts w:ascii="Times New Roman" w:eastAsiaTheme="minorEastAsia" w:hAnsi="Times New Roman"/>
                <w:i/>
                <w:szCs w:val="20"/>
              </w:rPr>
              <w:t>Knowledge:</w:t>
            </w:r>
            <w:r w:rsidRPr="00A02690">
              <w:rPr>
                <w:rStyle w:val="fontstyle01"/>
                <w:rFonts w:ascii="Times New Roman" w:eastAsiaTheme="minorEastAsia" w:hAnsi="Times New Roman"/>
                <w:szCs w:val="20"/>
              </w:rPr>
              <w:t xml:space="preserve"> the graduate will gain a general basic overview of visual arts concepts related to the subject of education. The student will be familiar with the </w:t>
            </w:r>
            <w:r w:rsidRPr="00A02690">
              <w:rPr>
                <w:color w:val="000000"/>
                <w:sz w:val="20"/>
                <w:szCs w:val="20"/>
              </w:rPr>
              <w:t>principles of design</w:t>
            </w:r>
            <w:r w:rsidRPr="00A02690">
              <w:rPr>
                <w:sz w:val="20"/>
                <w:szCs w:val="20"/>
              </w:rPr>
              <w:t xml:space="preserve">, </w:t>
            </w:r>
            <w:r w:rsidRPr="00A02690">
              <w:rPr>
                <w:color w:val="000000"/>
                <w:sz w:val="20"/>
                <w:szCs w:val="20"/>
              </w:rPr>
              <w:t>graphic design</w:t>
            </w:r>
            <w:r w:rsidRPr="00A02690">
              <w:rPr>
                <w:sz w:val="20"/>
                <w:szCs w:val="20"/>
              </w:rPr>
              <w:t xml:space="preserve">, </w:t>
            </w:r>
            <w:r w:rsidRPr="00A02690">
              <w:rPr>
                <w:color w:val="000000"/>
                <w:sz w:val="20"/>
                <w:szCs w:val="20"/>
              </w:rPr>
              <w:t>animation graphics, creation of intermedia work and output.</w:t>
            </w:r>
            <w:r w:rsidRPr="00A02690">
              <w:rPr>
                <w:sz w:val="20"/>
                <w:szCs w:val="20"/>
              </w:rPr>
              <w:t xml:space="preserve"> Recognizes different levels of aesthetic and artistic quality of art and artistic culture and interprets them for the needs of practice. Is competent to create artefacts required for practical use.</w:t>
            </w:r>
          </w:p>
          <w:p w14:paraId="23B7D6D6" w14:textId="77777777" w:rsidR="00CA4430" w:rsidRPr="00A02690" w:rsidRDefault="00CA4430" w:rsidP="00F852B6">
            <w:pPr>
              <w:jc w:val="both"/>
              <w:rPr>
                <w:rFonts w:eastAsiaTheme="minorEastAsia"/>
                <w:sz w:val="20"/>
                <w:szCs w:val="20"/>
              </w:rPr>
            </w:pPr>
            <w:r w:rsidRPr="00A02690">
              <w:rPr>
                <w:i/>
                <w:sz w:val="20"/>
                <w:szCs w:val="20"/>
              </w:rPr>
              <w:t xml:space="preserve">Skills: </w:t>
            </w:r>
            <w:r w:rsidRPr="00A02690">
              <w:rPr>
                <w:sz w:val="20"/>
                <w:szCs w:val="20"/>
              </w:rPr>
              <w:t xml:space="preserve">graduate students are proficient in the </w:t>
            </w:r>
            <w:r w:rsidRPr="00A02690">
              <w:rPr>
                <w:rStyle w:val="fontstyle01"/>
                <w:rFonts w:ascii="Times New Roman" w:eastAsiaTheme="minorEastAsia" w:hAnsi="Times New Roman"/>
                <w:szCs w:val="20"/>
              </w:rPr>
              <w:t>procedures of creating work for the needs of institutional practice and its specifics, independently develops creative ideas and practices</w:t>
            </w:r>
          </w:p>
          <w:p w14:paraId="5AE1C54F" w14:textId="77777777" w:rsidR="00CA4430" w:rsidRDefault="00CA4430" w:rsidP="00F852B6">
            <w:pPr>
              <w:jc w:val="both"/>
              <w:rPr>
                <w:sz w:val="20"/>
                <w:szCs w:val="20"/>
              </w:rPr>
            </w:pPr>
            <w:r w:rsidRPr="00763217">
              <w:rPr>
                <w:i/>
                <w:sz w:val="20"/>
                <w:szCs w:val="20"/>
              </w:rPr>
              <w:t xml:space="preserve">Competences: </w:t>
            </w:r>
            <w:r w:rsidRPr="00763217">
              <w:rPr>
                <w:sz w:val="20"/>
                <w:szCs w:val="20"/>
              </w:rPr>
              <w:t>ability to work in institutions involved in making visual arts and artistic culture in general accessible</w:t>
            </w:r>
          </w:p>
        </w:tc>
      </w:tr>
      <w:tr w:rsidR="00CA4430" w:rsidRPr="00763217" w14:paraId="4DA49A92" w14:textId="77777777" w:rsidTr="00F852B6">
        <w:trPr>
          <w:trHeight w:val="510"/>
        </w:trPr>
        <w:tc>
          <w:tcPr>
            <w:tcW w:w="9782" w:type="dxa"/>
            <w:gridSpan w:val="2"/>
            <w:vAlign w:val="center"/>
          </w:tcPr>
          <w:p w14:paraId="6B6C12A3" w14:textId="77777777" w:rsidR="008E7827" w:rsidRPr="00CE0255" w:rsidRDefault="008E7827" w:rsidP="008E7827">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p>
          <w:p w14:paraId="4494F24A" w14:textId="77777777" w:rsidR="00CA4430" w:rsidRDefault="00E86BB1" w:rsidP="00A476A2">
            <w:pPr>
              <w:jc w:val="both"/>
              <w:rPr>
                <w:sz w:val="20"/>
                <w:szCs w:val="20"/>
              </w:rPr>
            </w:pPr>
            <w:r>
              <w:rPr>
                <w:sz w:val="20"/>
                <w:szCs w:val="20"/>
              </w:rPr>
              <w:t>I</w:t>
            </w:r>
            <w:r w:rsidR="00CA4430" w:rsidRPr="00763217">
              <w:rPr>
                <w:sz w:val="20"/>
                <w:szCs w:val="20"/>
              </w:rPr>
              <w:t xml:space="preserve">ssues in design and intermedia with emphasis on the ability to develop analytical thinking, institutional critique, and reflection. Emphasis on the development of the subject matter in the 20th and 21st centuries, the emergence of new media, digital culture, the relevance of artistic strategies and their sustainability. Practical skills are developed in working with graphic programs, creating conceptual strategies - sound art, video art, artistic intervention, land art, creating art objects and artifacts for usability in institutional practice. </w:t>
            </w:r>
          </w:p>
        </w:tc>
      </w:tr>
      <w:tr w:rsidR="00CA4430" w:rsidRPr="00763217" w14:paraId="29EDF2BD" w14:textId="77777777" w:rsidTr="00F852B6">
        <w:trPr>
          <w:trHeight w:val="522"/>
        </w:trPr>
        <w:tc>
          <w:tcPr>
            <w:tcW w:w="9782" w:type="dxa"/>
            <w:gridSpan w:val="2"/>
            <w:vAlign w:val="center"/>
          </w:tcPr>
          <w:p w14:paraId="1A0A3033" w14:textId="77777777" w:rsidR="00CA4430" w:rsidRDefault="00CA4430" w:rsidP="00F852B6">
            <w:pPr>
              <w:jc w:val="both"/>
              <w:rPr>
                <w:sz w:val="20"/>
                <w:szCs w:val="20"/>
              </w:rPr>
            </w:pPr>
            <w:r w:rsidRPr="00763217">
              <w:rPr>
                <w:b/>
                <w:sz w:val="20"/>
                <w:szCs w:val="20"/>
              </w:rPr>
              <w:t xml:space="preserve">Language required for the course: </w:t>
            </w:r>
            <w:r w:rsidRPr="00763217">
              <w:rPr>
                <w:sz w:val="20"/>
                <w:szCs w:val="20"/>
              </w:rPr>
              <w:t xml:space="preserve">slovak </w:t>
            </w:r>
          </w:p>
        </w:tc>
      </w:tr>
      <w:tr w:rsidR="00CA4430" w:rsidRPr="00763217" w14:paraId="6A5E8340" w14:textId="77777777" w:rsidTr="00F852B6">
        <w:trPr>
          <w:trHeight w:val="522"/>
        </w:trPr>
        <w:tc>
          <w:tcPr>
            <w:tcW w:w="9782" w:type="dxa"/>
            <w:gridSpan w:val="2"/>
            <w:vAlign w:val="center"/>
          </w:tcPr>
          <w:p w14:paraId="664BCD4D" w14:textId="77777777" w:rsidR="00CA4430" w:rsidRDefault="00CA4430" w:rsidP="00F852B6">
            <w:pPr>
              <w:jc w:val="both"/>
              <w:rPr>
                <w:b/>
                <w:sz w:val="20"/>
                <w:szCs w:val="20"/>
              </w:rPr>
            </w:pPr>
            <w:r w:rsidRPr="00763217">
              <w:rPr>
                <w:b/>
                <w:sz w:val="20"/>
                <w:szCs w:val="20"/>
              </w:rPr>
              <w:t>Notes:</w:t>
            </w:r>
            <w:r w:rsidR="00443743">
              <w:rPr>
                <w:b/>
                <w:sz w:val="20"/>
                <w:szCs w:val="20"/>
              </w:rPr>
              <w:t xml:space="preserve"> </w:t>
            </w:r>
            <w:r w:rsidR="00443743" w:rsidRPr="00443743">
              <w:rPr>
                <w:sz w:val="20"/>
                <w:szCs w:val="20"/>
              </w:rPr>
              <w:t>-----</w:t>
            </w:r>
          </w:p>
        </w:tc>
      </w:tr>
      <w:tr w:rsidR="00CA4430" w:rsidRPr="00763217" w14:paraId="1E94BE67" w14:textId="77777777" w:rsidTr="00F852B6">
        <w:trPr>
          <w:trHeight w:val="1268"/>
        </w:trPr>
        <w:tc>
          <w:tcPr>
            <w:tcW w:w="9782" w:type="dxa"/>
            <w:gridSpan w:val="2"/>
            <w:vAlign w:val="center"/>
          </w:tcPr>
          <w:p w14:paraId="6144BCBE" w14:textId="77777777" w:rsidR="00CA4430" w:rsidRDefault="00CA4430" w:rsidP="00F852B6">
            <w:pPr>
              <w:rPr>
                <w:b/>
                <w:bCs/>
                <w:sz w:val="20"/>
                <w:szCs w:val="20"/>
              </w:rPr>
            </w:pPr>
            <w:r w:rsidRPr="00047435">
              <w:rPr>
                <w:b/>
                <w:bCs/>
                <w:sz w:val="20"/>
                <w:szCs w:val="20"/>
              </w:rPr>
              <w:t xml:space="preserve">Course evaluation: </w:t>
            </w:r>
          </w:p>
          <w:p w14:paraId="622A118F" w14:textId="77777777" w:rsidR="00CA4430" w:rsidRDefault="00CA4430" w:rsidP="00F852B6">
            <w:pPr>
              <w:rPr>
                <w:sz w:val="20"/>
                <w:szCs w:val="20"/>
              </w:rPr>
            </w:pPr>
            <w:r w:rsidRPr="00763217">
              <w:rPr>
                <w:sz w:val="20"/>
                <w:szCs w:val="20"/>
              </w:rPr>
              <w:t>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A4430" w:rsidRPr="00763217" w14:paraId="396AF358" w14:textId="77777777" w:rsidTr="00F852B6">
              <w:tc>
                <w:tcPr>
                  <w:tcW w:w="1496" w:type="dxa"/>
                  <w:tcBorders>
                    <w:top w:val="single" w:sz="4" w:space="0" w:color="auto"/>
                    <w:left w:val="single" w:sz="4" w:space="0" w:color="auto"/>
                    <w:bottom w:val="single" w:sz="4" w:space="0" w:color="auto"/>
                    <w:right w:val="single" w:sz="4" w:space="0" w:color="auto"/>
                  </w:tcBorders>
                  <w:vAlign w:val="center"/>
                </w:tcPr>
                <w:p w14:paraId="0C2DCDA8" w14:textId="77777777" w:rsidR="00CA4430" w:rsidRDefault="00CA4430" w:rsidP="00F852B6">
                  <w:pPr>
                    <w:jc w:val="center"/>
                    <w:rPr>
                      <w:sz w:val="20"/>
                      <w:szCs w:val="20"/>
                    </w:rPr>
                  </w:pPr>
                  <w:r w:rsidRPr="00763217">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737D107D" w14:textId="77777777" w:rsidR="00CA4430" w:rsidRDefault="00CA4430" w:rsidP="00F852B6">
                  <w:pPr>
                    <w:jc w:val="center"/>
                    <w:rPr>
                      <w:sz w:val="20"/>
                      <w:szCs w:val="20"/>
                    </w:rPr>
                  </w:pPr>
                  <w:r w:rsidRPr="00763217">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32497ED0" w14:textId="77777777" w:rsidR="00CA4430" w:rsidRDefault="00CA4430" w:rsidP="00F852B6">
                  <w:pPr>
                    <w:jc w:val="center"/>
                    <w:rPr>
                      <w:sz w:val="20"/>
                      <w:szCs w:val="20"/>
                    </w:rPr>
                  </w:pPr>
                  <w:r w:rsidRPr="00763217">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4BF7EC95" w14:textId="77777777" w:rsidR="00CA4430" w:rsidRDefault="00CA4430" w:rsidP="00F852B6">
                  <w:pPr>
                    <w:jc w:val="center"/>
                    <w:rPr>
                      <w:sz w:val="20"/>
                      <w:szCs w:val="20"/>
                    </w:rPr>
                  </w:pPr>
                  <w:r w:rsidRPr="00763217">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33B80983" w14:textId="77777777" w:rsidR="00CA4430" w:rsidRDefault="00CA4430" w:rsidP="00F852B6">
                  <w:pPr>
                    <w:jc w:val="center"/>
                    <w:rPr>
                      <w:sz w:val="20"/>
                      <w:szCs w:val="20"/>
                    </w:rPr>
                  </w:pPr>
                  <w:r w:rsidRPr="00763217">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39CDE559" w14:textId="77777777" w:rsidR="00CA4430" w:rsidRDefault="00CA4430" w:rsidP="00F852B6">
                  <w:pPr>
                    <w:jc w:val="center"/>
                    <w:rPr>
                      <w:sz w:val="20"/>
                      <w:szCs w:val="20"/>
                    </w:rPr>
                  </w:pPr>
                  <w:r w:rsidRPr="00763217">
                    <w:rPr>
                      <w:sz w:val="20"/>
                      <w:szCs w:val="20"/>
                    </w:rPr>
                    <w:t>FX</w:t>
                  </w:r>
                </w:p>
              </w:tc>
            </w:tr>
            <w:tr w:rsidR="00CA4430" w:rsidRPr="00763217" w14:paraId="25428EBD" w14:textId="77777777" w:rsidTr="00F852B6">
              <w:tc>
                <w:tcPr>
                  <w:tcW w:w="1496" w:type="dxa"/>
                  <w:tcBorders>
                    <w:top w:val="single" w:sz="4" w:space="0" w:color="auto"/>
                    <w:left w:val="single" w:sz="4" w:space="0" w:color="auto"/>
                    <w:bottom w:val="single" w:sz="4" w:space="0" w:color="auto"/>
                    <w:right w:val="single" w:sz="4" w:space="0" w:color="auto"/>
                  </w:tcBorders>
                  <w:vAlign w:val="center"/>
                </w:tcPr>
                <w:p w14:paraId="6D414B93" w14:textId="77777777" w:rsidR="00CA4430" w:rsidRDefault="00CA4430" w:rsidP="00F852B6">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018C83E" w14:textId="77777777" w:rsidR="00CA4430" w:rsidRDefault="00CA4430" w:rsidP="00F852B6">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EEA4D56" w14:textId="77777777" w:rsidR="00CA4430" w:rsidRDefault="00CA4430" w:rsidP="00F852B6">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418A138" w14:textId="77777777" w:rsidR="00CA4430" w:rsidRDefault="00CA4430" w:rsidP="00F852B6">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84A9CAB" w14:textId="77777777" w:rsidR="00CA4430" w:rsidRDefault="00CA4430" w:rsidP="00F852B6">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5B385FE2" w14:textId="77777777" w:rsidR="00CA4430" w:rsidRDefault="00CA4430" w:rsidP="00F852B6">
                  <w:pPr>
                    <w:jc w:val="center"/>
                    <w:rPr>
                      <w:sz w:val="20"/>
                      <w:szCs w:val="20"/>
                    </w:rPr>
                  </w:pPr>
                  <w:r w:rsidRPr="00763217">
                    <w:rPr>
                      <w:sz w:val="20"/>
                      <w:szCs w:val="20"/>
                    </w:rPr>
                    <w:t>0%</w:t>
                  </w:r>
                </w:p>
              </w:tc>
            </w:tr>
          </w:tbl>
          <w:p w14:paraId="19219836" w14:textId="77777777" w:rsidR="00CA4430" w:rsidRPr="00763217" w:rsidRDefault="00CA4430" w:rsidP="00F852B6">
            <w:pPr>
              <w:jc w:val="both"/>
              <w:rPr>
                <w:i/>
                <w:sz w:val="20"/>
                <w:szCs w:val="20"/>
              </w:rPr>
            </w:pPr>
          </w:p>
        </w:tc>
      </w:tr>
      <w:tr w:rsidR="00CA4430" w:rsidRPr="00763217" w14:paraId="153D65CC" w14:textId="77777777" w:rsidTr="00F852B6">
        <w:trPr>
          <w:trHeight w:val="56"/>
        </w:trPr>
        <w:tc>
          <w:tcPr>
            <w:tcW w:w="9782" w:type="dxa"/>
            <w:gridSpan w:val="2"/>
            <w:vAlign w:val="center"/>
          </w:tcPr>
          <w:p w14:paraId="0B23C6EF" w14:textId="5783F111" w:rsidR="00CA4430" w:rsidRDefault="000615CB" w:rsidP="00AB4C8D">
            <w:pPr>
              <w:tabs>
                <w:tab w:val="left" w:pos="1530"/>
              </w:tabs>
              <w:jc w:val="both"/>
              <w:rPr>
                <w:sz w:val="20"/>
                <w:szCs w:val="20"/>
              </w:rPr>
            </w:pPr>
            <w:r w:rsidRPr="00453626">
              <w:rPr>
                <w:b/>
                <w:sz w:val="20"/>
              </w:rPr>
              <w:t>Lecturers:</w:t>
            </w:r>
            <w:r w:rsidRPr="003A5AD5">
              <w:rPr>
                <w:b/>
                <w:bCs/>
                <w:sz w:val="20"/>
                <w:szCs w:val="20"/>
              </w:rPr>
              <w:t xml:space="preserve"> </w:t>
            </w:r>
            <w:r w:rsidR="00CA4430" w:rsidRPr="00763217">
              <w:rPr>
                <w:sz w:val="20"/>
                <w:szCs w:val="20"/>
              </w:rPr>
              <w:t xml:space="preserve"> </w:t>
            </w:r>
            <w:r w:rsidR="00AB4C8D">
              <w:rPr>
                <w:sz w:val="20"/>
                <w:szCs w:val="20"/>
              </w:rPr>
              <w:t>Dr. hab. Peter Kocák,</w:t>
            </w:r>
            <w:r w:rsidR="008B32C4" w:rsidRPr="000C597D">
              <w:rPr>
                <w:sz w:val="20"/>
                <w:szCs w:val="20"/>
              </w:rPr>
              <w:t xml:space="preserve"> PhD.</w:t>
            </w:r>
            <w:r w:rsidR="00CA4430" w:rsidRPr="000C597D">
              <w:rPr>
                <w:sz w:val="20"/>
                <w:szCs w:val="20"/>
              </w:rPr>
              <w:t>,</w:t>
            </w:r>
            <w:r w:rsidR="00A81E04">
              <w:rPr>
                <w:sz w:val="20"/>
                <w:szCs w:val="20"/>
              </w:rPr>
              <w:t xml:space="preserve"> </w:t>
            </w:r>
            <w:r w:rsidR="00CA4430" w:rsidRPr="00763217">
              <w:rPr>
                <w:sz w:val="20"/>
                <w:szCs w:val="20"/>
              </w:rPr>
              <w:t>Mgr. art. Vladimír Ganaj, ArtD. lecturer, examiner, seminar leader</w:t>
            </w:r>
          </w:p>
        </w:tc>
      </w:tr>
      <w:tr w:rsidR="00CA4430" w:rsidRPr="00763217" w14:paraId="7FD170AD" w14:textId="77777777" w:rsidTr="00F852B6">
        <w:trPr>
          <w:trHeight w:val="278"/>
        </w:trPr>
        <w:tc>
          <w:tcPr>
            <w:tcW w:w="9782" w:type="dxa"/>
            <w:gridSpan w:val="2"/>
            <w:vAlign w:val="center"/>
          </w:tcPr>
          <w:p w14:paraId="77FAF896" w14:textId="238986F0" w:rsidR="00CA4430" w:rsidRDefault="00CA4430" w:rsidP="00B34ED3">
            <w:pPr>
              <w:tabs>
                <w:tab w:val="left" w:pos="1530"/>
              </w:tabs>
              <w:jc w:val="both"/>
              <w:rPr>
                <w:sz w:val="20"/>
                <w:szCs w:val="20"/>
              </w:rPr>
            </w:pPr>
            <w:r w:rsidRPr="00763217">
              <w:rPr>
                <w:b/>
                <w:sz w:val="20"/>
                <w:szCs w:val="20"/>
              </w:rPr>
              <w:t xml:space="preserve">Date of last change: </w:t>
            </w:r>
            <w:r w:rsidR="00B34ED3" w:rsidRPr="00B34ED3">
              <w:rPr>
                <w:sz w:val="20"/>
                <w:szCs w:val="20"/>
              </w:rPr>
              <w:t>18</w:t>
            </w:r>
            <w:r w:rsidRPr="00B34ED3">
              <w:rPr>
                <w:sz w:val="20"/>
                <w:szCs w:val="20"/>
              </w:rPr>
              <w:t>.</w:t>
            </w:r>
            <w:r w:rsidRPr="00763217">
              <w:rPr>
                <w:sz w:val="20"/>
                <w:szCs w:val="20"/>
              </w:rPr>
              <w:t xml:space="preserve"> </w:t>
            </w:r>
            <w:r w:rsidR="00B34ED3">
              <w:rPr>
                <w:sz w:val="20"/>
                <w:szCs w:val="20"/>
              </w:rPr>
              <w:t>11</w:t>
            </w:r>
            <w:r w:rsidRPr="00763217">
              <w:rPr>
                <w:sz w:val="20"/>
                <w:szCs w:val="20"/>
              </w:rPr>
              <w:t>. 202</w:t>
            </w:r>
            <w:r w:rsidR="00B34ED3">
              <w:rPr>
                <w:sz w:val="20"/>
                <w:szCs w:val="20"/>
              </w:rPr>
              <w:t>5</w:t>
            </w:r>
          </w:p>
        </w:tc>
      </w:tr>
      <w:tr w:rsidR="00CA4430" w:rsidRPr="00763217" w14:paraId="1F99A267" w14:textId="77777777" w:rsidTr="00F852B6">
        <w:trPr>
          <w:trHeight w:val="56"/>
        </w:trPr>
        <w:tc>
          <w:tcPr>
            <w:tcW w:w="9782" w:type="dxa"/>
            <w:gridSpan w:val="2"/>
            <w:vAlign w:val="center"/>
          </w:tcPr>
          <w:p w14:paraId="3D69F01F" w14:textId="77777777" w:rsidR="00CA4430" w:rsidRDefault="00CA4430" w:rsidP="00F852B6">
            <w:pPr>
              <w:tabs>
                <w:tab w:val="left" w:pos="1530"/>
              </w:tabs>
              <w:jc w:val="both"/>
              <w:rPr>
                <w:i/>
                <w:sz w:val="20"/>
                <w:szCs w:val="20"/>
              </w:rPr>
            </w:pPr>
            <w:r w:rsidRPr="00763217">
              <w:rPr>
                <w:b/>
                <w:sz w:val="20"/>
                <w:szCs w:val="20"/>
              </w:rPr>
              <w:t xml:space="preserve">Approved by: </w:t>
            </w:r>
            <w:r w:rsidRPr="00763217">
              <w:rPr>
                <w:sz w:val="20"/>
                <w:szCs w:val="20"/>
              </w:rPr>
              <w:t xml:space="preserve">doc. Mgr. Eva Kušnírová, PhD. </w:t>
            </w:r>
          </w:p>
        </w:tc>
      </w:tr>
    </w:tbl>
    <w:p w14:paraId="296FEF7D" w14:textId="77777777" w:rsidR="00CA4430" w:rsidRPr="00763217" w:rsidRDefault="00CA4430" w:rsidP="00CA4430">
      <w:pPr>
        <w:rPr>
          <w:sz w:val="20"/>
          <w:szCs w:val="20"/>
        </w:rPr>
      </w:pPr>
    </w:p>
    <w:p w14:paraId="7194DBDC" w14:textId="77777777" w:rsidR="00AD0D71" w:rsidRDefault="00AD0D71" w:rsidP="00C00B8A">
      <w:pPr>
        <w:rPr>
          <w:rFonts w:cstheme="minorHAnsi"/>
          <w:b/>
          <w:sz w:val="20"/>
          <w:szCs w:val="20"/>
        </w:rPr>
      </w:pPr>
    </w:p>
    <w:p w14:paraId="07616520" w14:textId="77777777" w:rsidR="00912397" w:rsidRPr="009618FA" w:rsidRDefault="00912397" w:rsidP="00912397">
      <w:pPr>
        <w:pStyle w:val="Zkladntext"/>
        <w:spacing w:before="67"/>
        <w:jc w:val="center"/>
      </w:pPr>
      <w:r w:rsidRPr="00DD7FB8">
        <w:rPr>
          <w:rFonts w:cstheme="minorHAnsi"/>
        </w:rPr>
        <w:t xml:space="preserve">COURSE </w:t>
      </w:r>
      <w:r>
        <w:rPr>
          <w:spacing w:val="-2"/>
        </w:rPr>
        <w:t>DESCRIPTION</w:t>
      </w:r>
      <w:r w:rsidRPr="00047435">
        <w:rPr>
          <w:rFonts w:asciiTheme="minorHAnsi" w:hAnsiTheme="minorHAnsi" w:cstheme="minorHAnsi"/>
        </w:rPr>
        <w:t xml:space="preserve"> </w:t>
      </w:r>
    </w:p>
    <w:p w14:paraId="769D0D3C" w14:textId="77777777" w:rsidR="00CA4430" w:rsidRPr="008E1FBB" w:rsidRDefault="00CA4430" w:rsidP="00CA4430">
      <w:pPr>
        <w:ind w:left="720"/>
        <w:jc w:val="center"/>
        <w:rPr>
          <w:rFonts w:cstheme="minorHAnsi"/>
          <w:b/>
          <w:sz w:val="20"/>
          <w:szCs w:val="20"/>
        </w:rPr>
      </w:pPr>
    </w:p>
    <w:tbl>
      <w:tblPr>
        <w:tblStyle w:val="Mriekatabuky"/>
        <w:tblW w:w="9782" w:type="dxa"/>
        <w:tblInd w:w="-289" w:type="dxa"/>
        <w:tblLook w:val="04A0" w:firstRow="1" w:lastRow="0" w:firstColumn="1" w:lastColumn="0" w:noHBand="0" w:noVBand="1"/>
      </w:tblPr>
      <w:tblGrid>
        <w:gridCol w:w="4399"/>
        <w:gridCol w:w="5383"/>
      </w:tblGrid>
      <w:tr w:rsidR="00CA4430" w:rsidRPr="003815DB" w14:paraId="4DFD1104" w14:textId="77777777" w:rsidTr="00F852B6">
        <w:trPr>
          <w:trHeight w:val="283"/>
        </w:trPr>
        <w:tc>
          <w:tcPr>
            <w:tcW w:w="9782" w:type="dxa"/>
            <w:gridSpan w:val="2"/>
            <w:vAlign w:val="center"/>
          </w:tcPr>
          <w:p w14:paraId="706238CA" w14:textId="77777777" w:rsidR="00CA4430" w:rsidRDefault="00CA4430" w:rsidP="00F852B6">
            <w:pPr>
              <w:rPr>
                <w:i/>
                <w:sz w:val="20"/>
                <w:szCs w:val="20"/>
              </w:rPr>
            </w:pPr>
            <w:r>
              <w:rPr>
                <w:b/>
                <w:sz w:val="20"/>
                <w:szCs w:val="20"/>
              </w:rPr>
              <w:t>University</w:t>
            </w:r>
            <w:r w:rsidRPr="002C7B44">
              <w:rPr>
                <w:b/>
                <w:sz w:val="20"/>
                <w:szCs w:val="20"/>
              </w:rPr>
              <w:t xml:space="preserve">: </w:t>
            </w:r>
            <w:r w:rsidRPr="00F25106">
              <w:rPr>
                <w:sz w:val="20"/>
                <w:szCs w:val="20"/>
              </w:rPr>
              <w:t>University of Presov</w:t>
            </w:r>
          </w:p>
        </w:tc>
      </w:tr>
      <w:tr w:rsidR="00CA4430" w:rsidRPr="003815DB" w14:paraId="196D0AAA" w14:textId="77777777" w:rsidTr="00F852B6">
        <w:trPr>
          <w:trHeight w:val="50"/>
        </w:trPr>
        <w:tc>
          <w:tcPr>
            <w:tcW w:w="9782" w:type="dxa"/>
            <w:gridSpan w:val="2"/>
            <w:vAlign w:val="center"/>
          </w:tcPr>
          <w:p w14:paraId="04CEAF08" w14:textId="77777777" w:rsidR="00CA4430" w:rsidRDefault="00CA4430" w:rsidP="00F852B6">
            <w:pPr>
              <w:rPr>
                <w:sz w:val="20"/>
                <w:szCs w:val="20"/>
              </w:rPr>
            </w:pPr>
            <w:r w:rsidRPr="002C7B44">
              <w:rPr>
                <w:b/>
                <w:sz w:val="20"/>
                <w:szCs w:val="20"/>
              </w:rPr>
              <w:t>Faculty/</w:t>
            </w:r>
            <w:r w:rsidR="00F25106">
              <w:rPr>
                <w:b/>
                <w:sz w:val="20"/>
                <w:szCs w:val="20"/>
              </w:rPr>
              <w:t xml:space="preserve">university </w:t>
            </w:r>
            <w:r w:rsidRPr="002C7B44">
              <w:rPr>
                <w:b/>
                <w:sz w:val="20"/>
                <w:szCs w:val="20"/>
              </w:rPr>
              <w:t>workplace</w:t>
            </w:r>
            <w:r w:rsidRPr="002C7B44">
              <w:rPr>
                <w:sz w:val="20"/>
                <w:szCs w:val="20"/>
              </w:rPr>
              <w:t xml:space="preserve">: </w:t>
            </w:r>
            <w:sdt>
              <w:sdtPr>
                <w:rPr>
                  <w:rStyle w:val="tl1"/>
                  <w:rFonts w:ascii="Times New Roman" w:hAnsi="Times New Roman"/>
                  <w:i w:val="0"/>
                  <w:sz w:val="20"/>
                  <w:szCs w:val="20"/>
                </w:rPr>
                <w:id w:val="-84455332"/>
                <w:placeholder>
                  <w:docPart w:val="70ED5919E44640E3BC87A51111B4C793"/>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8D44CB">
                  <w:rPr>
                    <w:rStyle w:val="tl1"/>
                    <w:rFonts w:ascii="Times New Roman" w:hAnsi="Times New Roman"/>
                    <w:i w:val="0"/>
                    <w:sz w:val="20"/>
                    <w:szCs w:val="20"/>
                  </w:rPr>
                  <w:t>Faculty of Arts</w:t>
                </w:r>
              </w:sdtContent>
            </w:sdt>
          </w:p>
        </w:tc>
      </w:tr>
      <w:tr w:rsidR="00CA4430" w:rsidRPr="003815DB" w14:paraId="429A3793" w14:textId="77777777" w:rsidTr="00F852B6">
        <w:trPr>
          <w:trHeight w:val="178"/>
        </w:trPr>
        <w:tc>
          <w:tcPr>
            <w:tcW w:w="4399" w:type="dxa"/>
            <w:vAlign w:val="center"/>
          </w:tcPr>
          <w:p w14:paraId="457B8B4D" w14:textId="77777777" w:rsidR="00CA4430" w:rsidRDefault="00561DBB" w:rsidP="00F852B6">
            <w:pPr>
              <w:jc w:val="both"/>
              <w:rPr>
                <w:i/>
                <w:sz w:val="20"/>
                <w:szCs w:val="20"/>
              </w:rPr>
            </w:pPr>
            <w:r>
              <w:rPr>
                <w:b/>
                <w:sz w:val="20"/>
                <w:szCs w:val="20"/>
              </w:rPr>
              <w:t>C</w:t>
            </w:r>
            <w:r w:rsidR="00CA4430" w:rsidRPr="002C7B44">
              <w:rPr>
                <w:b/>
                <w:sz w:val="20"/>
                <w:szCs w:val="20"/>
              </w:rPr>
              <w:t xml:space="preserve">ode: </w:t>
            </w:r>
            <w:r w:rsidR="00CA4430" w:rsidRPr="0014701C">
              <w:rPr>
                <w:sz w:val="20"/>
                <w:szCs w:val="20"/>
              </w:rPr>
              <w:t>1IHVU</w:t>
            </w:r>
            <w:r w:rsidR="000C4244">
              <w:rPr>
                <w:sz w:val="20"/>
                <w:szCs w:val="20"/>
              </w:rPr>
              <w:t>/UK/</w:t>
            </w:r>
            <w:r w:rsidR="00CA4430" w:rsidRPr="0014701C">
              <w:rPr>
                <w:sz w:val="20"/>
                <w:szCs w:val="20"/>
              </w:rPr>
              <w:t>UMAT2/24</w:t>
            </w:r>
          </w:p>
        </w:tc>
        <w:tc>
          <w:tcPr>
            <w:tcW w:w="5383" w:type="dxa"/>
            <w:vAlign w:val="center"/>
          </w:tcPr>
          <w:p w14:paraId="28327559" w14:textId="77777777" w:rsidR="00CA4430" w:rsidRDefault="00CA4430" w:rsidP="00F852B6">
            <w:pPr>
              <w:rPr>
                <w:b/>
                <w:sz w:val="20"/>
                <w:szCs w:val="20"/>
              </w:rPr>
            </w:pPr>
            <w:r w:rsidRPr="002C7B44">
              <w:rPr>
                <w:b/>
                <w:sz w:val="20"/>
                <w:szCs w:val="20"/>
              </w:rPr>
              <w:t>Course title: Art Studio 2 (</w:t>
            </w:r>
            <w:r w:rsidRPr="002C7B44">
              <w:rPr>
                <w:b/>
                <w:bCs/>
                <w:iCs/>
                <w:sz w:val="20"/>
                <w:szCs w:val="20"/>
              </w:rPr>
              <w:t>profile course)</w:t>
            </w:r>
          </w:p>
        </w:tc>
      </w:tr>
      <w:tr w:rsidR="00CA4430" w:rsidRPr="003815DB" w14:paraId="606BF168" w14:textId="77777777" w:rsidTr="00F852B6">
        <w:trPr>
          <w:trHeight w:val="933"/>
        </w:trPr>
        <w:tc>
          <w:tcPr>
            <w:tcW w:w="9782" w:type="dxa"/>
            <w:gridSpan w:val="2"/>
            <w:vAlign w:val="center"/>
          </w:tcPr>
          <w:p w14:paraId="191A9174" w14:textId="77777777" w:rsidR="00CA4430" w:rsidRDefault="00CA4430" w:rsidP="00F852B6">
            <w:pPr>
              <w:jc w:val="both"/>
              <w:rPr>
                <w:sz w:val="20"/>
                <w:szCs w:val="20"/>
              </w:rPr>
            </w:pPr>
            <w:r w:rsidRPr="002C7B44">
              <w:rPr>
                <w:b/>
                <w:sz w:val="20"/>
                <w:szCs w:val="20"/>
              </w:rPr>
              <w:t>Type, scope and method of educational activities</w:t>
            </w:r>
            <w:r w:rsidRPr="002C7B44">
              <w:rPr>
                <w:sz w:val="20"/>
                <w:szCs w:val="20"/>
              </w:rPr>
              <w:t xml:space="preserve">: </w:t>
            </w:r>
          </w:p>
          <w:p w14:paraId="3E3CC9CF" w14:textId="77777777" w:rsidR="00CA4430" w:rsidRDefault="00CA4430" w:rsidP="00F852B6">
            <w:pPr>
              <w:jc w:val="both"/>
              <w:rPr>
                <w:sz w:val="20"/>
                <w:szCs w:val="20"/>
              </w:rPr>
            </w:pPr>
            <w:r w:rsidRPr="002C7B44">
              <w:rPr>
                <w:sz w:val="20"/>
                <w:szCs w:val="20"/>
              </w:rPr>
              <w:t xml:space="preserve">Type of training activity: seminar </w:t>
            </w:r>
          </w:p>
          <w:p w14:paraId="705B9C25" w14:textId="77777777" w:rsidR="00CA4430" w:rsidRDefault="00CA4430" w:rsidP="00F852B6">
            <w:pPr>
              <w:jc w:val="both"/>
              <w:rPr>
                <w:sz w:val="20"/>
                <w:szCs w:val="20"/>
              </w:rPr>
            </w:pPr>
            <w:r w:rsidRPr="002C7B44">
              <w:rPr>
                <w:sz w:val="20"/>
                <w:szCs w:val="20"/>
              </w:rPr>
              <w:t>Scope of educational activities: 0.2 hours per week, 26 per semester</w:t>
            </w:r>
          </w:p>
          <w:p w14:paraId="6C388AD8" w14:textId="77777777" w:rsidR="00CA4430" w:rsidRDefault="00CA4430" w:rsidP="00F852B6">
            <w:pPr>
              <w:rPr>
                <w:i/>
                <w:color w:val="000000"/>
                <w:sz w:val="20"/>
                <w:szCs w:val="20"/>
              </w:rPr>
            </w:pPr>
            <w:r w:rsidRPr="002C7B44">
              <w:rPr>
                <w:sz w:val="20"/>
                <w:szCs w:val="20"/>
              </w:rPr>
              <w:t>Method of educational activities: combined</w:t>
            </w:r>
          </w:p>
        </w:tc>
      </w:tr>
      <w:tr w:rsidR="00CA4430" w:rsidRPr="003815DB" w14:paraId="3487196E" w14:textId="77777777" w:rsidTr="00C00B8A">
        <w:trPr>
          <w:trHeight w:val="199"/>
        </w:trPr>
        <w:tc>
          <w:tcPr>
            <w:tcW w:w="9782" w:type="dxa"/>
            <w:gridSpan w:val="2"/>
            <w:vAlign w:val="center"/>
          </w:tcPr>
          <w:p w14:paraId="4593A9E9" w14:textId="77777777" w:rsidR="00CA4430" w:rsidRDefault="00CA4430" w:rsidP="00F852B6">
            <w:pPr>
              <w:jc w:val="both"/>
              <w:rPr>
                <w:iCs/>
                <w:sz w:val="20"/>
                <w:szCs w:val="20"/>
              </w:rPr>
            </w:pPr>
            <w:r w:rsidRPr="002C7B44">
              <w:rPr>
                <w:b/>
                <w:sz w:val="20"/>
                <w:szCs w:val="20"/>
              </w:rPr>
              <w:t xml:space="preserve">Number of credits: </w:t>
            </w:r>
            <w:r w:rsidRPr="00210CE7">
              <w:rPr>
                <w:sz w:val="20"/>
                <w:szCs w:val="20"/>
              </w:rPr>
              <w:t>4</w:t>
            </w:r>
          </w:p>
        </w:tc>
      </w:tr>
      <w:tr w:rsidR="00CA4430" w:rsidRPr="003815DB" w14:paraId="658A7C54" w14:textId="77777777" w:rsidTr="00F852B6">
        <w:trPr>
          <w:trHeight w:val="269"/>
        </w:trPr>
        <w:tc>
          <w:tcPr>
            <w:tcW w:w="9782" w:type="dxa"/>
            <w:gridSpan w:val="2"/>
            <w:vAlign w:val="center"/>
          </w:tcPr>
          <w:p w14:paraId="30CFF1CB" w14:textId="77777777" w:rsidR="00CA4430" w:rsidRDefault="00CA4430" w:rsidP="00F852B6">
            <w:pPr>
              <w:jc w:val="both"/>
              <w:rPr>
                <w:i/>
                <w:sz w:val="20"/>
                <w:szCs w:val="20"/>
              </w:rPr>
            </w:pPr>
            <w:r w:rsidRPr="002C7B44">
              <w:rPr>
                <w:b/>
                <w:sz w:val="20"/>
                <w:szCs w:val="20"/>
              </w:rPr>
              <w:t xml:space="preserve">Recommended semester of study: </w:t>
            </w:r>
            <w:r w:rsidRPr="002C7B44">
              <w:rPr>
                <w:sz w:val="20"/>
                <w:szCs w:val="20"/>
              </w:rPr>
              <w:t>2</w:t>
            </w:r>
            <w:r w:rsidRPr="002C7B44">
              <w:rPr>
                <w:i/>
                <w:color w:val="808080" w:themeColor="background1" w:themeShade="80"/>
                <w:sz w:val="20"/>
                <w:szCs w:val="20"/>
              </w:rPr>
              <w:t xml:space="preserve">. </w:t>
            </w:r>
          </w:p>
        </w:tc>
      </w:tr>
      <w:tr w:rsidR="00CA4430" w:rsidRPr="003815DB" w14:paraId="72C6237A" w14:textId="77777777" w:rsidTr="00F852B6">
        <w:trPr>
          <w:trHeight w:val="269"/>
        </w:trPr>
        <w:tc>
          <w:tcPr>
            <w:tcW w:w="9782" w:type="dxa"/>
            <w:gridSpan w:val="2"/>
            <w:vAlign w:val="center"/>
          </w:tcPr>
          <w:p w14:paraId="7D65D7C9" w14:textId="77777777" w:rsidR="00CA4430" w:rsidRDefault="00CA4430" w:rsidP="00F852B6">
            <w:pPr>
              <w:jc w:val="both"/>
              <w:rPr>
                <w:b/>
                <w:sz w:val="20"/>
                <w:szCs w:val="20"/>
              </w:rPr>
            </w:pPr>
            <w:r w:rsidRPr="002C7B44">
              <w:rPr>
                <w:b/>
                <w:sz w:val="20"/>
                <w:szCs w:val="20"/>
              </w:rPr>
              <w:t xml:space="preserve">Recommended year of study: </w:t>
            </w:r>
            <w:r w:rsidRPr="00210CE7">
              <w:rPr>
                <w:sz w:val="20"/>
                <w:szCs w:val="20"/>
              </w:rPr>
              <w:t>1.</w:t>
            </w:r>
            <w:r w:rsidRPr="002C7B44">
              <w:rPr>
                <w:b/>
                <w:sz w:val="20"/>
                <w:szCs w:val="20"/>
              </w:rPr>
              <w:t xml:space="preserve"> </w:t>
            </w:r>
          </w:p>
        </w:tc>
      </w:tr>
      <w:tr w:rsidR="00CB3F75" w:rsidRPr="003815DB" w14:paraId="59AF6156" w14:textId="77777777" w:rsidTr="00F852B6">
        <w:trPr>
          <w:trHeight w:val="269"/>
        </w:trPr>
        <w:tc>
          <w:tcPr>
            <w:tcW w:w="9782" w:type="dxa"/>
            <w:gridSpan w:val="2"/>
            <w:vAlign w:val="center"/>
          </w:tcPr>
          <w:p w14:paraId="4159B89D" w14:textId="77777777" w:rsidR="00CB3F75" w:rsidRPr="002C7B44" w:rsidRDefault="00CB3F75" w:rsidP="00F852B6">
            <w:pPr>
              <w:jc w:val="both"/>
              <w:rPr>
                <w:b/>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Pr>
                <w:rFonts w:asciiTheme="majorBidi" w:hAnsiTheme="majorBidi" w:cstheme="majorBidi"/>
                <w:b/>
                <w:sz w:val="20"/>
                <w:szCs w:val="20"/>
                <w:lang w:val="en-GB"/>
              </w:rPr>
              <w:t xml:space="preserve"> </w:t>
            </w:r>
            <w:r w:rsidRPr="00CB3F75">
              <w:rPr>
                <w:rFonts w:asciiTheme="majorBidi" w:hAnsiTheme="majorBidi" w:cstheme="majorBidi"/>
                <w:sz w:val="20"/>
                <w:szCs w:val="20"/>
                <w:lang w:val="en-GB"/>
              </w:rPr>
              <w:t>1.</w:t>
            </w:r>
          </w:p>
        </w:tc>
      </w:tr>
      <w:tr w:rsidR="00CA4430" w:rsidRPr="003815DB" w14:paraId="282789C8" w14:textId="77777777" w:rsidTr="00F852B6">
        <w:trPr>
          <w:trHeight w:val="269"/>
        </w:trPr>
        <w:tc>
          <w:tcPr>
            <w:tcW w:w="9782" w:type="dxa"/>
            <w:gridSpan w:val="2"/>
            <w:vAlign w:val="center"/>
          </w:tcPr>
          <w:p w14:paraId="2F978BE8" w14:textId="77777777" w:rsidR="00CA4430" w:rsidRDefault="00CA4430" w:rsidP="00764717">
            <w:pPr>
              <w:jc w:val="both"/>
              <w:rPr>
                <w:i/>
                <w:sz w:val="20"/>
                <w:szCs w:val="20"/>
              </w:rPr>
            </w:pPr>
            <w:r w:rsidRPr="002C7B44">
              <w:rPr>
                <w:b/>
                <w:sz w:val="20"/>
                <w:szCs w:val="20"/>
              </w:rPr>
              <w:t>Prerequisite</w:t>
            </w:r>
            <w:r w:rsidR="00EA56DD">
              <w:rPr>
                <w:b/>
                <w:sz w:val="20"/>
                <w:szCs w:val="20"/>
              </w:rPr>
              <w:t>s</w:t>
            </w:r>
            <w:r w:rsidR="00DE69D6">
              <w:rPr>
                <w:b/>
                <w:sz w:val="20"/>
                <w:szCs w:val="20"/>
              </w:rPr>
              <w:t xml:space="preserve"> </w:t>
            </w:r>
            <w:r w:rsidR="00764717">
              <w:rPr>
                <w:b/>
                <w:sz w:val="20"/>
                <w:szCs w:val="20"/>
              </w:rPr>
              <w:t>:</w:t>
            </w:r>
            <w:r w:rsidRPr="002C7B44">
              <w:rPr>
                <w:b/>
                <w:sz w:val="20"/>
                <w:szCs w:val="20"/>
              </w:rPr>
              <w:t xml:space="preserve"> </w:t>
            </w:r>
            <w:r w:rsidR="00210CE7">
              <w:rPr>
                <w:sz w:val="20"/>
                <w:szCs w:val="20"/>
              </w:rPr>
              <w:t>-</w:t>
            </w:r>
          </w:p>
        </w:tc>
      </w:tr>
      <w:tr w:rsidR="00CA4430" w:rsidRPr="003815DB" w14:paraId="5FE9B7A4" w14:textId="77777777" w:rsidTr="00F852B6">
        <w:trPr>
          <w:trHeight w:val="1965"/>
        </w:trPr>
        <w:tc>
          <w:tcPr>
            <w:tcW w:w="9782" w:type="dxa"/>
            <w:gridSpan w:val="2"/>
            <w:vAlign w:val="center"/>
          </w:tcPr>
          <w:p w14:paraId="5229F5BB" w14:textId="77777777" w:rsidR="00210CE7" w:rsidRPr="00210CE7" w:rsidRDefault="00210CE7" w:rsidP="00210CE7">
            <w:pPr>
              <w:pStyle w:val="P68B1DB1-Normlny5"/>
              <w:jc w:val="both"/>
              <w:rPr>
                <w:i w:val="0"/>
              </w:rPr>
            </w:pPr>
            <w:r w:rsidRPr="00210CE7">
              <w:rPr>
                <w:rFonts w:ascii="Times New Roman" w:hAnsi="Times New Roman" w:cs="Times New Roman"/>
                <w:b/>
                <w:i w:val="0"/>
                <w:sz w:val="20"/>
              </w:rPr>
              <w:t>Conditions for passing the course</w:t>
            </w:r>
            <w:r w:rsidRPr="00210CE7">
              <w:rPr>
                <w:b/>
                <w:i w:val="0"/>
                <w:sz w:val="20"/>
              </w:rPr>
              <w:t>:</w:t>
            </w:r>
            <w:r w:rsidRPr="00210CE7">
              <w:rPr>
                <w:i w:val="0"/>
                <w:sz w:val="20"/>
              </w:rPr>
              <w:t xml:space="preserve"> </w:t>
            </w:r>
          </w:p>
          <w:p w14:paraId="4D610FA8" w14:textId="77777777" w:rsidR="00CA4430" w:rsidRDefault="00CA4430" w:rsidP="00F852B6">
            <w:pPr>
              <w:jc w:val="both"/>
              <w:rPr>
                <w:rFonts w:eastAsia="Calibri"/>
                <w:bCs/>
                <w:sz w:val="20"/>
                <w:szCs w:val="20"/>
              </w:rPr>
            </w:pPr>
            <w:r w:rsidRPr="002C7B44">
              <w:rPr>
                <w:rFonts w:eastAsia="Calibri"/>
                <w:bCs/>
                <w:sz w:val="20"/>
                <w:szCs w:val="20"/>
              </w:rPr>
              <w:t>The course is completed with an exam.</w:t>
            </w:r>
          </w:p>
          <w:p w14:paraId="54CD245A" w14:textId="77777777" w:rsidR="00CA4430" w:rsidRPr="002C7B44" w:rsidRDefault="00CA4430" w:rsidP="00F852B6">
            <w:pPr>
              <w:jc w:val="both"/>
              <w:rPr>
                <w:rFonts w:eastAsia="Calibri"/>
                <w:bCs/>
                <w:sz w:val="20"/>
                <w:szCs w:val="20"/>
              </w:rPr>
            </w:pPr>
          </w:p>
          <w:p w14:paraId="21CCF673" w14:textId="77777777" w:rsidR="00CA4430" w:rsidRDefault="00AE393D" w:rsidP="00F852B6">
            <w:pPr>
              <w:jc w:val="both"/>
              <w:rPr>
                <w:sz w:val="20"/>
                <w:szCs w:val="20"/>
              </w:rPr>
            </w:pPr>
            <w:r>
              <w:rPr>
                <w:rFonts w:eastAsia="Calibri"/>
                <w:sz w:val="20"/>
                <w:szCs w:val="20"/>
              </w:rPr>
              <w:t>D</w:t>
            </w:r>
            <w:r w:rsidR="00CA4430" w:rsidRPr="002C7B44">
              <w:rPr>
                <w:rFonts w:eastAsia="Calibri"/>
                <w:sz w:val="20"/>
                <w:szCs w:val="20"/>
              </w:rPr>
              <w:t>uring the semester the student studies the recommended literature in order to acquire full knowledge in the final evaluation. The interim assessment is 50% of the overall grade.</w:t>
            </w:r>
          </w:p>
          <w:p w14:paraId="1231BE67" w14:textId="77777777" w:rsidR="00AE393D" w:rsidRDefault="00AE393D" w:rsidP="00F852B6">
            <w:pPr>
              <w:jc w:val="both"/>
              <w:rPr>
                <w:rFonts w:eastAsia="Calibri"/>
                <w:b/>
                <w:bCs/>
                <w:sz w:val="20"/>
                <w:szCs w:val="20"/>
              </w:rPr>
            </w:pPr>
          </w:p>
          <w:p w14:paraId="436D4037" w14:textId="77777777" w:rsidR="00CA4430" w:rsidRDefault="0047258E" w:rsidP="00F852B6">
            <w:pPr>
              <w:jc w:val="both"/>
              <w:rPr>
                <w:sz w:val="20"/>
                <w:szCs w:val="20"/>
              </w:rPr>
            </w:pPr>
            <w:r>
              <w:rPr>
                <w:rFonts w:eastAsia="Calibri"/>
                <w:bCs/>
                <w:sz w:val="20"/>
                <w:szCs w:val="20"/>
              </w:rPr>
              <w:t>I</w:t>
            </w:r>
            <w:r w:rsidR="00CA4430" w:rsidRPr="00802BE9">
              <w:rPr>
                <w:rFonts w:eastAsia="Calibri"/>
                <w:bCs/>
                <w:sz w:val="20"/>
                <w:szCs w:val="20"/>
              </w:rPr>
              <w:t>n</w:t>
            </w:r>
            <w:r w:rsidR="00CA4430" w:rsidRPr="002C7B44">
              <w:rPr>
                <w:rFonts w:eastAsia="Calibri"/>
                <w:b/>
                <w:bCs/>
                <w:sz w:val="20"/>
                <w:szCs w:val="20"/>
              </w:rPr>
              <w:t xml:space="preserve"> </w:t>
            </w:r>
            <w:r w:rsidR="00CA4430" w:rsidRPr="002C7B44">
              <w:rPr>
                <w:color w:val="000000"/>
                <w:sz w:val="20"/>
                <w:szCs w:val="20"/>
              </w:rPr>
              <w:t xml:space="preserve">order to receive an assessment, the student must demonstrate cognitive knowledge of art techniques and materials to be able to describe the selected artworks in terms of image-making technology and artistic expression. </w:t>
            </w:r>
            <w:r w:rsidR="00CA4430" w:rsidRPr="002C7B44">
              <w:rPr>
                <w:sz w:val="20"/>
                <w:szCs w:val="20"/>
              </w:rPr>
              <w:t xml:space="preserve">The student must understand the meaning and nomenclature of the different materials used in art production in the past and today. The depth of knowledge acquired is assessed along with creative thinking in interpreting the answers to each question. The student's approach to teaching and the theoretical knowledge and understanding acquired in the process of teaching will be an elementary criterion in the student's examination for the Art Studio 2 course. </w:t>
            </w:r>
          </w:p>
          <w:p w14:paraId="36FEB5B0" w14:textId="77777777" w:rsidR="001C1C15" w:rsidRDefault="001C1C15" w:rsidP="00F852B6">
            <w:pPr>
              <w:jc w:val="both"/>
              <w:rPr>
                <w:sz w:val="20"/>
                <w:szCs w:val="20"/>
              </w:rPr>
            </w:pPr>
          </w:p>
          <w:p w14:paraId="317845E9" w14:textId="77777777" w:rsidR="00CA4430" w:rsidRDefault="00CA4430" w:rsidP="00F852B6">
            <w:pPr>
              <w:jc w:val="both"/>
              <w:rPr>
                <w:sz w:val="20"/>
                <w:szCs w:val="20"/>
              </w:rPr>
            </w:pPr>
            <w:r w:rsidRPr="002C7B44">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4700026F"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A - excellent (excellent results: numerical value 1) / 100.00 - 90.00 % </w:t>
            </w:r>
          </w:p>
          <w:p w14:paraId="2E40FB33"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B - very good (above average results: 1.5) / 89.99 - 80.00 % </w:t>
            </w:r>
          </w:p>
          <w:p w14:paraId="1841F442"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C - good (average results: 2) / 79.99 - 70.00 % </w:t>
            </w:r>
          </w:p>
          <w:p w14:paraId="4078B56B"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D - satisfactory (acceptable results: 2.5) / 69.99 - 60.00 % </w:t>
            </w:r>
          </w:p>
          <w:p w14:paraId="0FBBB24A"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E - sufficient (results meet the minimum criteria: 3) / 59.99 - 50.00 % </w:t>
            </w:r>
          </w:p>
          <w:p w14:paraId="0B7780F1" w14:textId="77777777" w:rsidR="00CA4430" w:rsidRDefault="00CA4430" w:rsidP="00F852B6">
            <w:pPr>
              <w:pStyle w:val="xmsonormal"/>
              <w:spacing w:before="0" w:beforeAutospacing="0" w:after="0" w:afterAutospacing="0"/>
              <w:ind w:left="384"/>
              <w:jc w:val="both"/>
              <w:rPr>
                <w:sz w:val="20"/>
                <w:szCs w:val="20"/>
              </w:rPr>
            </w:pPr>
            <w:r w:rsidRPr="002C7B44">
              <w:rPr>
                <w:sz w:val="20"/>
                <w:szCs w:val="20"/>
              </w:rPr>
              <w:t xml:space="preserve">FX - Inadequate (additional work required: 4) / 49.99 % or less. </w:t>
            </w:r>
          </w:p>
        </w:tc>
      </w:tr>
      <w:tr w:rsidR="00CA4430" w:rsidRPr="003815DB" w14:paraId="0EF03534" w14:textId="77777777" w:rsidTr="00F852B6">
        <w:trPr>
          <w:trHeight w:val="1115"/>
        </w:trPr>
        <w:tc>
          <w:tcPr>
            <w:tcW w:w="9782" w:type="dxa"/>
            <w:gridSpan w:val="2"/>
            <w:vAlign w:val="center"/>
          </w:tcPr>
          <w:p w14:paraId="329EC355" w14:textId="77777777" w:rsidR="00CA4430" w:rsidRDefault="00CA4430" w:rsidP="00F852B6">
            <w:pPr>
              <w:jc w:val="both"/>
              <w:rPr>
                <w:i/>
                <w:sz w:val="20"/>
                <w:szCs w:val="20"/>
              </w:rPr>
            </w:pPr>
            <w:r w:rsidRPr="002C7B44">
              <w:rPr>
                <w:b/>
                <w:sz w:val="20"/>
                <w:szCs w:val="20"/>
              </w:rPr>
              <w:t>Learning outcomes</w:t>
            </w:r>
            <w:r w:rsidRPr="002C7B44">
              <w:rPr>
                <w:i/>
                <w:sz w:val="20"/>
                <w:szCs w:val="20"/>
              </w:rPr>
              <w:t xml:space="preserve">: </w:t>
            </w:r>
          </w:p>
          <w:p w14:paraId="1A4887AA" w14:textId="77777777" w:rsidR="00CA4430" w:rsidRDefault="00CA4430" w:rsidP="00F852B6">
            <w:pPr>
              <w:jc w:val="both"/>
              <w:rPr>
                <w:sz w:val="20"/>
                <w:szCs w:val="20"/>
              </w:rPr>
            </w:pPr>
            <w:r w:rsidRPr="002C7B44">
              <w:rPr>
                <w:rFonts w:eastAsia="Calibri"/>
                <w:bCs/>
                <w:i/>
                <w:sz w:val="20"/>
                <w:szCs w:val="20"/>
              </w:rPr>
              <w:t xml:space="preserve">Knowledge: </w:t>
            </w:r>
            <w:r w:rsidRPr="002C7B44">
              <w:rPr>
                <w:sz w:val="20"/>
                <w:szCs w:val="20"/>
              </w:rPr>
              <w:t xml:space="preserve">The student will acquire knowledge in the media of painting, drawing and printmaking at a level appropriate to the nature and form of study that directs him/her to a </w:t>
            </w:r>
            <w:r>
              <w:rPr>
                <w:sz w:val="20"/>
                <w:szCs w:val="20"/>
              </w:rPr>
              <w:t xml:space="preserve">professional </w:t>
            </w:r>
            <w:r w:rsidRPr="002C7B44">
              <w:rPr>
                <w:sz w:val="20"/>
                <w:szCs w:val="20"/>
              </w:rPr>
              <w:t xml:space="preserve">occupation. The student should exhibit creative thinking and the ability to use correct terminology in describing each art technique. </w:t>
            </w:r>
          </w:p>
          <w:p w14:paraId="715B316B" w14:textId="77777777" w:rsidR="00CA4430" w:rsidRDefault="00CA4430" w:rsidP="00F852B6">
            <w:pPr>
              <w:jc w:val="both"/>
              <w:rPr>
                <w:i/>
                <w:sz w:val="20"/>
                <w:szCs w:val="20"/>
              </w:rPr>
            </w:pPr>
            <w:r w:rsidRPr="002C7B44">
              <w:rPr>
                <w:rFonts w:eastAsia="Calibri"/>
                <w:bCs/>
                <w:i/>
                <w:sz w:val="20"/>
                <w:szCs w:val="20"/>
              </w:rPr>
              <w:t xml:space="preserve">Skills: </w:t>
            </w:r>
            <w:r w:rsidRPr="002C7B44">
              <w:rPr>
                <w:rFonts w:eastAsia="Calibri"/>
                <w:bCs/>
                <w:sz w:val="20"/>
                <w:szCs w:val="20"/>
              </w:rPr>
              <w:t xml:space="preserve">the student </w:t>
            </w:r>
            <w:r w:rsidRPr="002C7B44">
              <w:rPr>
                <w:sz w:val="20"/>
                <w:szCs w:val="20"/>
              </w:rPr>
              <w:t>can justify the technological solution in the realization of artworks through the description and characterization of individual art techniques</w:t>
            </w:r>
            <w:r w:rsidRPr="002C7B44">
              <w:rPr>
                <w:i/>
                <w:sz w:val="20"/>
                <w:szCs w:val="20"/>
              </w:rPr>
              <w:t xml:space="preserve">. </w:t>
            </w:r>
          </w:p>
          <w:p w14:paraId="72B381E4" w14:textId="77777777" w:rsidR="00CA4430" w:rsidRDefault="00CA4430" w:rsidP="00F852B6">
            <w:pPr>
              <w:jc w:val="both"/>
              <w:rPr>
                <w:i/>
                <w:sz w:val="20"/>
                <w:szCs w:val="20"/>
              </w:rPr>
            </w:pPr>
            <w:r w:rsidRPr="002C7B44">
              <w:rPr>
                <w:rFonts w:eastAsia="Calibri"/>
                <w:bCs/>
                <w:i/>
                <w:sz w:val="20"/>
                <w:szCs w:val="20"/>
              </w:rPr>
              <w:t xml:space="preserve">Competency: </w:t>
            </w:r>
            <w:r w:rsidRPr="002C7B44">
              <w:rPr>
                <w:color w:val="000000"/>
                <w:sz w:val="20"/>
                <w:szCs w:val="20"/>
              </w:rPr>
              <w:t>the student can describe the meaning and qualities of the different materials used in artwork when describing artefacts.</w:t>
            </w:r>
          </w:p>
        </w:tc>
      </w:tr>
      <w:tr w:rsidR="00CA4430" w:rsidRPr="003815DB" w14:paraId="2E9FD15D" w14:textId="77777777" w:rsidTr="00F852B6">
        <w:trPr>
          <w:trHeight w:val="510"/>
        </w:trPr>
        <w:tc>
          <w:tcPr>
            <w:tcW w:w="9782" w:type="dxa"/>
            <w:gridSpan w:val="2"/>
            <w:vAlign w:val="center"/>
          </w:tcPr>
          <w:p w14:paraId="188EFBCB" w14:textId="77777777" w:rsidR="00CA4430" w:rsidRPr="0004678E" w:rsidRDefault="0004678E" w:rsidP="00F852B6">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p>
          <w:p w14:paraId="03F66AEE" w14:textId="77777777" w:rsidR="00CA4430" w:rsidRDefault="00CA4430" w:rsidP="00CA4430">
            <w:pPr>
              <w:pStyle w:val="Odsekzoznamu"/>
              <w:numPr>
                <w:ilvl w:val="0"/>
                <w:numId w:val="71"/>
              </w:numPr>
              <w:jc w:val="both"/>
              <w:rPr>
                <w:sz w:val="20"/>
                <w:szCs w:val="20"/>
              </w:rPr>
            </w:pPr>
            <w:r w:rsidRPr="002C7B44">
              <w:rPr>
                <w:color w:val="000000"/>
                <w:sz w:val="20"/>
                <w:szCs w:val="20"/>
              </w:rPr>
              <w:t>The division of painting techniques, their application within the history of art</w:t>
            </w:r>
          </w:p>
          <w:p w14:paraId="333A9E3A" w14:textId="77777777" w:rsidR="00CA4430" w:rsidRDefault="00CA4430" w:rsidP="00CA4430">
            <w:pPr>
              <w:pStyle w:val="Odsekzoznamu"/>
              <w:numPr>
                <w:ilvl w:val="0"/>
                <w:numId w:val="71"/>
              </w:numPr>
              <w:jc w:val="both"/>
              <w:rPr>
                <w:sz w:val="20"/>
                <w:szCs w:val="20"/>
              </w:rPr>
            </w:pPr>
            <w:r w:rsidRPr="002C7B44">
              <w:rPr>
                <w:color w:val="000000"/>
                <w:sz w:val="20"/>
                <w:szCs w:val="20"/>
              </w:rPr>
              <w:t xml:space="preserve">Painting techniques of hanging paintings </w:t>
            </w:r>
          </w:p>
          <w:p w14:paraId="7BFDBE03" w14:textId="77777777" w:rsidR="00CA4430" w:rsidRDefault="00CA4430" w:rsidP="00CA4430">
            <w:pPr>
              <w:pStyle w:val="Odsekzoznamu"/>
              <w:numPr>
                <w:ilvl w:val="0"/>
                <w:numId w:val="71"/>
              </w:numPr>
              <w:jc w:val="both"/>
              <w:rPr>
                <w:sz w:val="20"/>
                <w:szCs w:val="20"/>
              </w:rPr>
            </w:pPr>
            <w:r w:rsidRPr="002C7B44">
              <w:rPr>
                <w:color w:val="000000"/>
                <w:sz w:val="20"/>
                <w:szCs w:val="20"/>
              </w:rPr>
              <w:t>Wall painting techniques</w:t>
            </w:r>
          </w:p>
          <w:p w14:paraId="34838587" w14:textId="77777777" w:rsidR="00CA4430" w:rsidRDefault="00CA4430" w:rsidP="00CA4430">
            <w:pPr>
              <w:pStyle w:val="Odsekzoznamu"/>
              <w:numPr>
                <w:ilvl w:val="0"/>
                <w:numId w:val="71"/>
              </w:numPr>
              <w:jc w:val="both"/>
              <w:rPr>
                <w:sz w:val="20"/>
                <w:szCs w:val="20"/>
              </w:rPr>
            </w:pPr>
            <w:r w:rsidRPr="002C7B44">
              <w:rPr>
                <w:sz w:val="20"/>
                <w:szCs w:val="20"/>
              </w:rPr>
              <w:t>Structure of the hanging painting and preparation of individual painting substrates</w:t>
            </w:r>
          </w:p>
          <w:p w14:paraId="693B3482" w14:textId="77777777" w:rsidR="00CA4430" w:rsidRDefault="00CA4430" w:rsidP="00CA4430">
            <w:pPr>
              <w:pStyle w:val="Odsekzoznamu"/>
              <w:numPr>
                <w:ilvl w:val="0"/>
                <w:numId w:val="71"/>
              </w:numPr>
              <w:jc w:val="both"/>
              <w:rPr>
                <w:sz w:val="20"/>
                <w:szCs w:val="20"/>
              </w:rPr>
            </w:pPr>
            <w:r w:rsidRPr="002C7B44">
              <w:rPr>
                <w:color w:val="000000"/>
                <w:sz w:val="20"/>
                <w:szCs w:val="20"/>
              </w:rPr>
              <w:t>Colour pigments and binders</w:t>
            </w:r>
          </w:p>
          <w:p w14:paraId="263B046D" w14:textId="77777777" w:rsidR="00CA4430" w:rsidRDefault="00CA4430" w:rsidP="00CA4430">
            <w:pPr>
              <w:pStyle w:val="Odsekzoznamu"/>
              <w:numPr>
                <w:ilvl w:val="0"/>
                <w:numId w:val="71"/>
              </w:numPr>
              <w:jc w:val="both"/>
              <w:rPr>
                <w:sz w:val="20"/>
                <w:szCs w:val="20"/>
              </w:rPr>
            </w:pPr>
            <w:r w:rsidRPr="002C7B44">
              <w:rPr>
                <w:sz w:val="20"/>
                <w:szCs w:val="20"/>
              </w:rPr>
              <w:t>Drawing techniques and materials</w:t>
            </w:r>
          </w:p>
          <w:p w14:paraId="0B255E1F" w14:textId="77777777" w:rsidR="00CA4430" w:rsidRDefault="00CA4430" w:rsidP="00CA4430">
            <w:pPr>
              <w:pStyle w:val="Odsekzoznamu"/>
              <w:numPr>
                <w:ilvl w:val="0"/>
                <w:numId w:val="71"/>
              </w:numPr>
              <w:jc w:val="both"/>
              <w:rPr>
                <w:sz w:val="20"/>
                <w:szCs w:val="20"/>
              </w:rPr>
            </w:pPr>
            <w:r w:rsidRPr="002C7B44">
              <w:rPr>
                <w:sz w:val="20"/>
                <w:szCs w:val="20"/>
              </w:rPr>
              <w:t>Non-traditional drawing techniques e.g. frottage and monotype</w:t>
            </w:r>
          </w:p>
          <w:p w14:paraId="4037C239" w14:textId="77777777" w:rsidR="00CA4430" w:rsidRDefault="00CA4430" w:rsidP="00CA4430">
            <w:pPr>
              <w:pStyle w:val="Odsekzoznamu"/>
              <w:numPr>
                <w:ilvl w:val="0"/>
                <w:numId w:val="71"/>
              </w:numPr>
              <w:jc w:val="both"/>
              <w:rPr>
                <w:sz w:val="20"/>
                <w:szCs w:val="20"/>
              </w:rPr>
            </w:pPr>
            <w:r w:rsidRPr="002C7B44">
              <w:rPr>
                <w:sz w:val="20"/>
                <w:szCs w:val="20"/>
              </w:rPr>
              <w:t>How to store finished drawings signing, mountings, framing</w:t>
            </w:r>
          </w:p>
          <w:p w14:paraId="7E39743C" w14:textId="77777777" w:rsidR="00CA4430" w:rsidRDefault="00CA4430" w:rsidP="00CA4430">
            <w:pPr>
              <w:pStyle w:val="Odsekzoznamu"/>
              <w:numPr>
                <w:ilvl w:val="0"/>
                <w:numId w:val="71"/>
              </w:numPr>
              <w:jc w:val="both"/>
              <w:rPr>
                <w:sz w:val="20"/>
                <w:szCs w:val="20"/>
              </w:rPr>
            </w:pPr>
            <w:r w:rsidRPr="002C7B44">
              <w:rPr>
                <w:sz w:val="20"/>
                <w:szCs w:val="20"/>
              </w:rPr>
              <w:t xml:space="preserve">Classical graphic techniques, history </w:t>
            </w:r>
          </w:p>
          <w:p w14:paraId="7274309E" w14:textId="77777777" w:rsidR="00CA4430" w:rsidRDefault="00CA4430" w:rsidP="00CA4430">
            <w:pPr>
              <w:pStyle w:val="Odsekzoznamu"/>
              <w:numPr>
                <w:ilvl w:val="0"/>
                <w:numId w:val="71"/>
              </w:numPr>
              <w:jc w:val="both"/>
              <w:rPr>
                <w:sz w:val="20"/>
                <w:szCs w:val="20"/>
              </w:rPr>
            </w:pPr>
            <w:r w:rsidRPr="002C7B44">
              <w:rPr>
                <w:sz w:val="20"/>
                <w:szCs w:val="20"/>
              </w:rPr>
              <w:t>Technological procedures of individual techniques</w:t>
            </w:r>
          </w:p>
          <w:p w14:paraId="1A5737A7" w14:textId="77777777" w:rsidR="00CA4430" w:rsidRDefault="00CA4430" w:rsidP="00CA4430">
            <w:pPr>
              <w:pStyle w:val="Odsekzoznamu"/>
              <w:numPr>
                <w:ilvl w:val="0"/>
                <w:numId w:val="71"/>
              </w:numPr>
              <w:jc w:val="both"/>
              <w:rPr>
                <w:i/>
                <w:vanish/>
                <w:sz w:val="20"/>
                <w:szCs w:val="20"/>
                <w:specVanish/>
              </w:rPr>
            </w:pPr>
            <w:r w:rsidRPr="002C7B44">
              <w:rPr>
                <w:sz w:val="20"/>
                <w:szCs w:val="20"/>
              </w:rPr>
              <w:t>Lithography, offset and serigraphy as reproductive graphic techniques applied in artistic creation</w:t>
            </w:r>
            <w:r w:rsidRPr="002C7B44">
              <w:rPr>
                <w:i/>
                <w:sz w:val="20"/>
                <w:szCs w:val="20"/>
              </w:rPr>
              <w:t xml:space="preserve">. </w:t>
            </w:r>
          </w:p>
          <w:p w14:paraId="30D7AA69" w14:textId="77777777" w:rsidR="00CA4430" w:rsidRPr="002C7B44" w:rsidRDefault="00CA4430" w:rsidP="00F852B6">
            <w:pPr>
              <w:jc w:val="both"/>
              <w:rPr>
                <w:i/>
                <w:sz w:val="20"/>
                <w:szCs w:val="20"/>
              </w:rPr>
            </w:pPr>
          </w:p>
        </w:tc>
      </w:tr>
      <w:tr w:rsidR="00CA4430" w:rsidRPr="003815DB" w14:paraId="0A80CED5" w14:textId="77777777" w:rsidTr="00F852B6">
        <w:trPr>
          <w:trHeight w:val="269"/>
        </w:trPr>
        <w:tc>
          <w:tcPr>
            <w:tcW w:w="9782" w:type="dxa"/>
            <w:gridSpan w:val="2"/>
            <w:vAlign w:val="center"/>
          </w:tcPr>
          <w:p w14:paraId="6F163926" w14:textId="77777777" w:rsidR="00CA4430" w:rsidRDefault="00CA4430" w:rsidP="00F852B6">
            <w:pPr>
              <w:jc w:val="both"/>
              <w:rPr>
                <w:i/>
                <w:sz w:val="20"/>
                <w:szCs w:val="20"/>
              </w:rPr>
            </w:pPr>
            <w:r w:rsidRPr="002C7B44">
              <w:rPr>
                <w:b/>
                <w:sz w:val="20"/>
                <w:szCs w:val="20"/>
              </w:rPr>
              <w:t xml:space="preserve">Recommended </w:t>
            </w:r>
            <w:r>
              <w:rPr>
                <w:b/>
                <w:sz w:val="20"/>
                <w:szCs w:val="20"/>
              </w:rPr>
              <w:t>literature</w:t>
            </w:r>
            <w:r w:rsidRPr="002C7B44">
              <w:rPr>
                <w:i/>
                <w:sz w:val="20"/>
                <w:szCs w:val="20"/>
              </w:rPr>
              <w:t xml:space="preserve">: </w:t>
            </w:r>
          </w:p>
          <w:p w14:paraId="7E6B5C20" w14:textId="77777777" w:rsidR="00CA4430" w:rsidRPr="002C7B44" w:rsidRDefault="00CA4430" w:rsidP="00F852B6">
            <w:pPr>
              <w:rPr>
                <w:iCs/>
                <w:color w:val="000000"/>
                <w:sz w:val="20"/>
                <w:szCs w:val="20"/>
              </w:rPr>
            </w:pPr>
            <w:r w:rsidRPr="002C7B44">
              <w:rPr>
                <w:iCs/>
                <w:color w:val="000000"/>
                <w:sz w:val="20"/>
                <w:szCs w:val="20"/>
              </w:rPr>
              <w:t xml:space="preserve">SMITH, Ray, 2000. </w:t>
            </w:r>
            <w:r w:rsidRPr="002C7B44">
              <w:rPr>
                <w:i/>
                <w:color w:val="000000"/>
                <w:sz w:val="20"/>
                <w:szCs w:val="20"/>
              </w:rPr>
              <w:t>Encyklopedie výtvarných technik a materiálů</w:t>
            </w:r>
            <w:r w:rsidRPr="002C7B44">
              <w:rPr>
                <w:iCs/>
                <w:color w:val="000000"/>
                <w:sz w:val="20"/>
                <w:szCs w:val="20"/>
              </w:rPr>
              <w:t>. Praha: Slovart. ISBN</w:t>
            </w:r>
            <w:r w:rsidRPr="002C7B44">
              <w:rPr>
                <w:iCs/>
                <w:color w:val="000000"/>
                <w:sz w:val="20"/>
                <w:szCs w:val="20"/>
                <w:lang w:val="uk-UA"/>
              </w:rPr>
              <w:t xml:space="preserve"> 80-7209-245-6</w:t>
            </w:r>
            <w:r w:rsidRPr="002C7B44">
              <w:rPr>
                <w:iCs/>
                <w:color w:val="000000"/>
                <w:sz w:val="20"/>
                <w:szCs w:val="20"/>
              </w:rPr>
              <w:t>.</w:t>
            </w:r>
          </w:p>
          <w:p w14:paraId="37780C9F" w14:textId="77777777" w:rsidR="00CA4430" w:rsidRPr="002C7B44" w:rsidRDefault="00CA4430" w:rsidP="00F852B6">
            <w:pPr>
              <w:rPr>
                <w:iCs/>
                <w:color w:val="000000"/>
                <w:sz w:val="20"/>
                <w:szCs w:val="20"/>
              </w:rPr>
            </w:pPr>
            <w:r w:rsidRPr="002C7B44">
              <w:rPr>
                <w:iCs/>
                <w:color w:val="000000"/>
                <w:sz w:val="20"/>
                <w:szCs w:val="20"/>
              </w:rPr>
              <w:t xml:space="preserve">PARRAMÓN,  José, M. 1998.  </w:t>
            </w:r>
            <w:r w:rsidRPr="002C7B44">
              <w:rPr>
                <w:i/>
                <w:color w:val="000000"/>
                <w:sz w:val="20"/>
                <w:szCs w:val="20"/>
              </w:rPr>
              <w:t>Teorie barev.</w:t>
            </w:r>
            <w:r w:rsidRPr="002C7B44">
              <w:rPr>
                <w:iCs/>
                <w:color w:val="000000"/>
                <w:sz w:val="20"/>
                <w:szCs w:val="20"/>
              </w:rPr>
              <w:t xml:space="preserve"> Praha: Svojtka a Vašut. ISBN 80-7236-046-9.</w:t>
            </w:r>
          </w:p>
          <w:p w14:paraId="017EBCA3" w14:textId="77777777" w:rsidR="00CA4430" w:rsidRPr="002C7B44" w:rsidRDefault="00CA4430" w:rsidP="00F852B6">
            <w:pPr>
              <w:rPr>
                <w:iCs/>
                <w:sz w:val="20"/>
                <w:szCs w:val="20"/>
              </w:rPr>
            </w:pPr>
            <w:r w:rsidRPr="002C7B44">
              <w:rPr>
                <w:iCs/>
                <w:sz w:val="20"/>
                <w:szCs w:val="20"/>
              </w:rPr>
              <w:t xml:space="preserve">SLÁNSKÝ, Bohuslav, 1975. </w:t>
            </w:r>
            <w:r w:rsidRPr="002C7B44">
              <w:rPr>
                <w:i/>
                <w:sz w:val="20"/>
                <w:szCs w:val="20"/>
              </w:rPr>
              <w:t>Technika v malířské tvorbě</w:t>
            </w:r>
            <w:r w:rsidRPr="002C7B44">
              <w:rPr>
                <w:iCs/>
                <w:sz w:val="20"/>
                <w:szCs w:val="20"/>
              </w:rPr>
              <w:t xml:space="preserve">. Praha: SNTL. </w:t>
            </w:r>
          </w:p>
          <w:p w14:paraId="405883F8" w14:textId="77777777" w:rsidR="00CA4430" w:rsidRPr="002C7B44" w:rsidRDefault="00CA4430" w:rsidP="00F852B6">
            <w:pPr>
              <w:rPr>
                <w:sz w:val="20"/>
                <w:szCs w:val="20"/>
              </w:rPr>
            </w:pPr>
            <w:r w:rsidRPr="002C7B44">
              <w:rPr>
                <w:sz w:val="20"/>
                <w:szCs w:val="20"/>
              </w:rPr>
              <w:t xml:space="preserve">LOSOS, Ludvík, 1992. </w:t>
            </w:r>
            <w:r w:rsidRPr="002C7B44">
              <w:rPr>
                <w:i/>
                <w:iCs/>
                <w:sz w:val="20"/>
                <w:szCs w:val="20"/>
              </w:rPr>
              <w:t>Techniky maľby</w:t>
            </w:r>
            <w:r w:rsidRPr="002C7B44">
              <w:rPr>
                <w:sz w:val="20"/>
                <w:szCs w:val="20"/>
              </w:rPr>
              <w:t>. Bratislava: Pallas. ISBN 80-7095-014-5.</w:t>
            </w:r>
          </w:p>
          <w:p w14:paraId="3733CB8E" w14:textId="77777777" w:rsidR="00CA4430" w:rsidRDefault="00CA4430" w:rsidP="00F852B6">
            <w:pPr>
              <w:rPr>
                <w:sz w:val="20"/>
                <w:szCs w:val="20"/>
              </w:rPr>
            </w:pPr>
            <w:r w:rsidRPr="002C7B44">
              <w:rPr>
                <w:sz w:val="20"/>
                <w:szCs w:val="20"/>
              </w:rPr>
              <w:t xml:space="preserve">TEISSIG, Karel, 1986. </w:t>
            </w:r>
            <w:r w:rsidRPr="002C7B44">
              <w:rPr>
                <w:i/>
                <w:iCs/>
                <w:sz w:val="20"/>
                <w:szCs w:val="20"/>
              </w:rPr>
              <w:t>Technika kresby.</w:t>
            </w:r>
            <w:r w:rsidRPr="002C7B44">
              <w:rPr>
                <w:sz w:val="20"/>
                <w:szCs w:val="20"/>
              </w:rPr>
              <w:t xml:space="preserve"> Praha: Artia. </w:t>
            </w:r>
          </w:p>
        </w:tc>
      </w:tr>
      <w:tr w:rsidR="00CA4430" w:rsidRPr="003815DB" w14:paraId="0F74FDFE" w14:textId="77777777" w:rsidTr="00F852B6">
        <w:trPr>
          <w:trHeight w:val="404"/>
        </w:trPr>
        <w:tc>
          <w:tcPr>
            <w:tcW w:w="9782" w:type="dxa"/>
            <w:gridSpan w:val="2"/>
            <w:vAlign w:val="center"/>
          </w:tcPr>
          <w:p w14:paraId="5D44E072" w14:textId="77777777" w:rsidR="00CA4430" w:rsidRDefault="00CA4430" w:rsidP="0042029B">
            <w:pPr>
              <w:jc w:val="both"/>
              <w:rPr>
                <w:i/>
                <w:sz w:val="20"/>
                <w:szCs w:val="20"/>
              </w:rPr>
            </w:pPr>
            <w:r w:rsidRPr="002C7B44">
              <w:rPr>
                <w:b/>
                <w:sz w:val="20"/>
                <w:szCs w:val="20"/>
              </w:rPr>
              <w:t xml:space="preserve">Language required for the course: </w:t>
            </w:r>
            <w:r w:rsidRPr="006F4AB8">
              <w:rPr>
                <w:color w:val="000000"/>
                <w:sz w:val="20"/>
                <w:szCs w:val="20"/>
              </w:rPr>
              <w:t xml:space="preserve">slovak </w:t>
            </w:r>
          </w:p>
        </w:tc>
      </w:tr>
      <w:tr w:rsidR="00CA4430" w:rsidRPr="003815DB" w14:paraId="0523172E" w14:textId="77777777" w:rsidTr="00F852B6">
        <w:trPr>
          <w:trHeight w:val="268"/>
        </w:trPr>
        <w:tc>
          <w:tcPr>
            <w:tcW w:w="9782" w:type="dxa"/>
            <w:gridSpan w:val="2"/>
            <w:vAlign w:val="center"/>
          </w:tcPr>
          <w:p w14:paraId="66C25EDD" w14:textId="77777777" w:rsidR="00CA4430" w:rsidRDefault="00CA4430" w:rsidP="00F852B6">
            <w:pPr>
              <w:jc w:val="both"/>
              <w:rPr>
                <w:i/>
                <w:sz w:val="20"/>
                <w:szCs w:val="20"/>
              </w:rPr>
            </w:pPr>
            <w:r w:rsidRPr="002C7B44">
              <w:rPr>
                <w:b/>
                <w:sz w:val="20"/>
                <w:szCs w:val="20"/>
              </w:rPr>
              <w:t>Notes</w:t>
            </w:r>
            <w:r w:rsidRPr="002C7B44">
              <w:rPr>
                <w:sz w:val="20"/>
                <w:szCs w:val="20"/>
              </w:rPr>
              <w:t xml:space="preserve">: </w:t>
            </w:r>
            <w:r w:rsidR="007176E8">
              <w:rPr>
                <w:sz w:val="20"/>
                <w:szCs w:val="20"/>
              </w:rPr>
              <w:t>----</w:t>
            </w:r>
          </w:p>
        </w:tc>
      </w:tr>
      <w:tr w:rsidR="00CA4430" w:rsidRPr="003815DB" w14:paraId="3D4B2DE1" w14:textId="77777777" w:rsidTr="00F852B6">
        <w:trPr>
          <w:trHeight w:val="1264"/>
        </w:trPr>
        <w:tc>
          <w:tcPr>
            <w:tcW w:w="9782" w:type="dxa"/>
            <w:gridSpan w:val="2"/>
            <w:vAlign w:val="center"/>
          </w:tcPr>
          <w:p w14:paraId="5ADCB296" w14:textId="77777777" w:rsidR="00CA4430" w:rsidRDefault="00CA4430" w:rsidP="00F852B6">
            <w:pPr>
              <w:rPr>
                <w:b/>
                <w:bCs/>
                <w:sz w:val="20"/>
                <w:szCs w:val="20"/>
              </w:rPr>
            </w:pPr>
            <w:r w:rsidRPr="00047435">
              <w:rPr>
                <w:b/>
                <w:bCs/>
                <w:sz w:val="20"/>
                <w:szCs w:val="20"/>
              </w:rPr>
              <w:lastRenderedPageBreak/>
              <w:t xml:space="preserve">Course evaluation: </w:t>
            </w:r>
          </w:p>
          <w:p w14:paraId="136B6BA8" w14:textId="77777777" w:rsidR="00CA4430" w:rsidRDefault="00CA4430" w:rsidP="00F852B6">
            <w:pPr>
              <w:rPr>
                <w:sz w:val="20"/>
                <w:szCs w:val="20"/>
              </w:rPr>
            </w:pPr>
            <w:r w:rsidRPr="002C7B44">
              <w:rPr>
                <w:sz w:val="20"/>
                <w:szCs w:val="20"/>
              </w:rPr>
              <w:t>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A4430" w:rsidRPr="002C7B44" w14:paraId="50BA0128" w14:textId="77777777" w:rsidTr="00F852B6">
              <w:tc>
                <w:tcPr>
                  <w:tcW w:w="1496" w:type="dxa"/>
                  <w:tcBorders>
                    <w:top w:val="single" w:sz="4" w:space="0" w:color="auto"/>
                    <w:left w:val="single" w:sz="4" w:space="0" w:color="auto"/>
                    <w:bottom w:val="single" w:sz="4" w:space="0" w:color="auto"/>
                    <w:right w:val="single" w:sz="4" w:space="0" w:color="auto"/>
                  </w:tcBorders>
                  <w:vAlign w:val="center"/>
                </w:tcPr>
                <w:p w14:paraId="02D9AB17" w14:textId="77777777" w:rsidR="00CA4430" w:rsidRDefault="00CA4430" w:rsidP="00F852B6">
                  <w:pPr>
                    <w:jc w:val="center"/>
                    <w:rPr>
                      <w:sz w:val="20"/>
                      <w:szCs w:val="20"/>
                    </w:rPr>
                  </w:pPr>
                  <w:r w:rsidRPr="002C7B44">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502C79F1" w14:textId="77777777" w:rsidR="00CA4430" w:rsidRDefault="00CA4430" w:rsidP="00F852B6">
                  <w:pPr>
                    <w:jc w:val="center"/>
                    <w:rPr>
                      <w:sz w:val="20"/>
                      <w:szCs w:val="20"/>
                    </w:rPr>
                  </w:pPr>
                  <w:r w:rsidRPr="002C7B44">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430505FE" w14:textId="77777777" w:rsidR="00CA4430" w:rsidRDefault="00CA4430" w:rsidP="00F852B6">
                  <w:pPr>
                    <w:jc w:val="center"/>
                    <w:rPr>
                      <w:sz w:val="20"/>
                      <w:szCs w:val="20"/>
                    </w:rPr>
                  </w:pPr>
                  <w:r w:rsidRPr="002C7B44">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38B201AB" w14:textId="77777777" w:rsidR="00CA4430" w:rsidRDefault="00CA4430" w:rsidP="00F852B6">
                  <w:pPr>
                    <w:jc w:val="center"/>
                    <w:rPr>
                      <w:sz w:val="20"/>
                      <w:szCs w:val="20"/>
                    </w:rPr>
                  </w:pPr>
                  <w:r w:rsidRPr="002C7B44">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061D6CA7" w14:textId="77777777" w:rsidR="00CA4430" w:rsidRDefault="00CA4430" w:rsidP="00F852B6">
                  <w:pPr>
                    <w:jc w:val="center"/>
                    <w:rPr>
                      <w:sz w:val="20"/>
                      <w:szCs w:val="20"/>
                    </w:rPr>
                  </w:pPr>
                  <w:r w:rsidRPr="002C7B44">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30E015DD" w14:textId="77777777" w:rsidR="00CA4430" w:rsidRDefault="00CA4430" w:rsidP="00F852B6">
                  <w:pPr>
                    <w:jc w:val="center"/>
                    <w:rPr>
                      <w:sz w:val="20"/>
                      <w:szCs w:val="20"/>
                    </w:rPr>
                  </w:pPr>
                  <w:r w:rsidRPr="002C7B44">
                    <w:rPr>
                      <w:sz w:val="20"/>
                      <w:szCs w:val="20"/>
                    </w:rPr>
                    <w:t>FX</w:t>
                  </w:r>
                </w:p>
              </w:tc>
            </w:tr>
            <w:tr w:rsidR="00CA4430" w:rsidRPr="002C7B44" w14:paraId="063F56A7" w14:textId="77777777" w:rsidTr="00F852B6">
              <w:tc>
                <w:tcPr>
                  <w:tcW w:w="1496" w:type="dxa"/>
                  <w:tcBorders>
                    <w:top w:val="single" w:sz="4" w:space="0" w:color="auto"/>
                    <w:left w:val="single" w:sz="4" w:space="0" w:color="auto"/>
                    <w:bottom w:val="single" w:sz="4" w:space="0" w:color="auto"/>
                    <w:right w:val="single" w:sz="4" w:space="0" w:color="auto"/>
                  </w:tcBorders>
                  <w:vAlign w:val="center"/>
                </w:tcPr>
                <w:p w14:paraId="0C7C4B8A" w14:textId="77777777" w:rsidR="00CA4430" w:rsidRDefault="00CA4430" w:rsidP="00F852B6">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BEFDE1A" w14:textId="77777777" w:rsidR="00CA4430" w:rsidRDefault="00CA4430" w:rsidP="0042029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0550101" w14:textId="77777777" w:rsidR="00CA4430" w:rsidRDefault="00CA4430" w:rsidP="0042029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A65C63F" w14:textId="77777777" w:rsidR="00CA4430" w:rsidRDefault="00CA4430" w:rsidP="0042029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5FFC760" w14:textId="77777777" w:rsidR="00CA4430" w:rsidRDefault="00CA4430" w:rsidP="0042029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644A590A" w14:textId="77777777" w:rsidR="00CA4430" w:rsidRDefault="00CA4430" w:rsidP="0042029B">
                  <w:pPr>
                    <w:jc w:val="center"/>
                    <w:rPr>
                      <w:sz w:val="20"/>
                      <w:szCs w:val="20"/>
                    </w:rPr>
                  </w:pPr>
                  <w:r w:rsidRPr="002C7B44">
                    <w:rPr>
                      <w:sz w:val="20"/>
                      <w:szCs w:val="20"/>
                    </w:rPr>
                    <w:t>0%</w:t>
                  </w:r>
                </w:p>
              </w:tc>
            </w:tr>
          </w:tbl>
          <w:p w14:paraId="7196D064" w14:textId="77777777" w:rsidR="00CA4430" w:rsidRPr="002C7B44" w:rsidRDefault="00CA4430" w:rsidP="00F852B6">
            <w:pPr>
              <w:jc w:val="both"/>
              <w:rPr>
                <w:i/>
                <w:sz w:val="20"/>
                <w:szCs w:val="20"/>
              </w:rPr>
            </w:pPr>
          </w:p>
        </w:tc>
      </w:tr>
      <w:tr w:rsidR="00CA4430" w:rsidRPr="003815DB" w14:paraId="36243F60" w14:textId="77777777" w:rsidTr="00F852B6">
        <w:trPr>
          <w:trHeight w:val="276"/>
        </w:trPr>
        <w:tc>
          <w:tcPr>
            <w:tcW w:w="9782" w:type="dxa"/>
            <w:gridSpan w:val="2"/>
            <w:vAlign w:val="center"/>
          </w:tcPr>
          <w:p w14:paraId="2B807938" w14:textId="77777777" w:rsidR="00CA4430" w:rsidRDefault="000615CB" w:rsidP="00F852B6">
            <w:pPr>
              <w:tabs>
                <w:tab w:val="left" w:pos="1530"/>
              </w:tabs>
              <w:jc w:val="both"/>
              <w:rPr>
                <w:sz w:val="20"/>
                <w:szCs w:val="20"/>
              </w:rPr>
            </w:pPr>
            <w:r w:rsidRPr="00453626">
              <w:rPr>
                <w:b/>
                <w:sz w:val="20"/>
              </w:rPr>
              <w:t>Lecturers:</w:t>
            </w:r>
            <w:r w:rsidRPr="003A5AD5">
              <w:rPr>
                <w:b/>
                <w:bCs/>
                <w:sz w:val="20"/>
                <w:szCs w:val="20"/>
              </w:rPr>
              <w:t xml:space="preserve"> </w:t>
            </w:r>
            <w:r w:rsidR="00CA4430" w:rsidRPr="002C7B44">
              <w:rPr>
                <w:b/>
                <w:sz w:val="20"/>
                <w:szCs w:val="20"/>
              </w:rPr>
              <w:t xml:space="preserve"> </w:t>
            </w:r>
            <w:r w:rsidR="00CA4430" w:rsidRPr="002C7B44">
              <w:rPr>
                <w:color w:val="000000"/>
                <w:sz w:val="20"/>
                <w:szCs w:val="20"/>
              </w:rPr>
              <w:t xml:space="preserve">doc. Martin Zbojan, PhD. </w:t>
            </w:r>
            <w:r w:rsidR="00CA4430" w:rsidRPr="002C7B44">
              <w:rPr>
                <w:sz w:val="20"/>
                <w:szCs w:val="20"/>
              </w:rPr>
              <w:t>lecturer, examiner, seminar leader</w:t>
            </w:r>
          </w:p>
        </w:tc>
      </w:tr>
      <w:tr w:rsidR="00CA4430" w:rsidRPr="003815DB" w14:paraId="0EFBD4BD" w14:textId="77777777" w:rsidTr="00F852B6">
        <w:trPr>
          <w:trHeight w:val="280"/>
        </w:trPr>
        <w:tc>
          <w:tcPr>
            <w:tcW w:w="9782" w:type="dxa"/>
            <w:gridSpan w:val="2"/>
            <w:vAlign w:val="center"/>
          </w:tcPr>
          <w:p w14:paraId="04F90895" w14:textId="77777777" w:rsidR="00CA4430" w:rsidRDefault="00CA4430" w:rsidP="00F852B6">
            <w:pPr>
              <w:tabs>
                <w:tab w:val="left" w:pos="1530"/>
              </w:tabs>
              <w:jc w:val="both"/>
              <w:rPr>
                <w:sz w:val="20"/>
                <w:szCs w:val="20"/>
              </w:rPr>
            </w:pPr>
            <w:r w:rsidRPr="002C7B44">
              <w:rPr>
                <w:b/>
                <w:sz w:val="20"/>
                <w:szCs w:val="20"/>
              </w:rPr>
              <w:t xml:space="preserve">Date of last change: </w:t>
            </w:r>
            <w:r w:rsidRPr="002C7B44">
              <w:rPr>
                <w:sz w:val="20"/>
                <w:szCs w:val="20"/>
              </w:rPr>
              <w:t>30. 05. 2024</w:t>
            </w:r>
          </w:p>
        </w:tc>
      </w:tr>
      <w:tr w:rsidR="00CA4430" w:rsidRPr="003815DB" w14:paraId="190169BE" w14:textId="77777777" w:rsidTr="00F852B6">
        <w:trPr>
          <w:trHeight w:val="270"/>
        </w:trPr>
        <w:tc>
          <w:tcPr>
            <w:tcW w:w="9782" w:type="dxa"/>
            <w:gridSpan w:val="2"/>
            <w:vAlign w:val="center"/>
          </w:tcPr>
          <w:p w14:paraId="417D999D" w14:textId="77777777" w:rsidR="00CA4430" w:rsidRDefault="00CA4430" w:rsidP="00F852B6">
            <w:pPr>
              <w:tabs>
                <w:tab w:val="left" w:pos="1530"/>
              </w:tabs>
              <w:jc w:val="both"/>
              <w:rPr>
                <w:i/>
                <w:iCs/>
                <w:color w:val="000000"/>
                <w:sz w:val="20"/>
                <w:szCs w:val="20"/>
              </w:rPr>
            </w:pPr>
            <w:r w:rsidRPr="002C7B44">
              <w:rPr>
                <w:b/>
                <w:sz w:val="20"/>
                <w:szCs w:val="20"/>
              </w:rPr>
              <w:t>Approved by:</w:t>
            </w:r>
            <w:r w:rsidRPr="002C7B44">
              <w:rPr>
                <w:i/>
                <w:color w:val="000000"/>
                <w:sz w:val="20"/>
                <w:szCs w:val="20"/>
              </w:rPr>
              <w:t xml:space="preserve">. </w:t>
            </w:r>
            <w:r w:rsidRPr="002C7B44">
              <w:rPr>
                <w:color w:val="000000"/>
                <w:sz w:val="20"/>
                <w:szCs w:val="20"/>
              </w:rPr>
              <w:t>doc. Mgr. Eva Kušnírová, PhD.</w:t>
            </w:r>
          </w:p>
        </w:tc>
      </w:tr>
    </w:tbl>
    <w:p w14:paraId="34FF1C98" w14:textId="77777777" w:rsidR="00CA4430" w:rsidRDefault="00CA4430" w:rsidP="00CA4430">
      <w:pPr>
        <w:ind w:left="720"/>
        <w:jc w:val="center"/>
      </w:pPr>
    </w:p>
    <w:p w14:paraId="6D072C0D" w14:textId="77777777" w:rsidR="00CA4430" w:rsidRDefault="00CA4430" w:rsidP="00CA4430">
      <w:pPr>
        <w:spacing w:after="160" w:line="259" w:lineRule="auto"/>
        <w:rPr>
          <w:sz w:val="20"/>
          <w:szCs w:val="20"/>
        </w:rPr>
      </w:pPr>
    </w:p>
    <w:p w14:paraId="48A21919" w14:textId="77777777" w:rsidR="00CA4430" w:rsidRDefault="00CA4430" w:rsidP="00CA4430">
      <w:pPr>
        <w:spacing w:after="160" w:line="259" w:lineRule="auto"/>
        <w:rPr>
          <w:sz w:val="20"/>
          <w:szCs w:val="20"/>
        </w:rPr>
      </w:pPr>
    </w:p>
    <w:p w14:paraId="6BD18F9B" w14:textId="77777777" w:rsidR="00CA4430" w:rsidRDefault="00CA4430" w:rsidP="00CA4430">
      <w:pPr>
        <w:spacing w:after="160" w:line="259" w:lineRule="auto"/>
        <w:rPr>
          <w:sz w:val="20"/>
          <w:szCs w:val="20"/>
        </w:rPr>
      </w:pPr>
    </w:p>
    <w:p w14:paraId="238601FE" w14:textId="77777777" w:rsidR="00CA4430" w:rsidRDefault="00CA4430" w:rsidP="00CA4430">
      <w:pPr>
        <w:spacing w:after="160" w:line="259" w:lineRule="auto"/>
        <w:rPr>
          <w:sz w:val="20"/>
          <w:szCs w:val="20"/>
        </w:rPr>
      </w:pPr>
    </w:p>
    <w:p w14:paraId="0F3CABC7" w14:textId="77777777" w:rsidR="00E579BB" w:rsidRDefault="00E579BB" w:rsidP="00CA4430">
      <w:pPr>
        <w:spacing w:after="160" w:line="259" w:lineRule="auto"/>
        <w:rPr>
          <w:sz w:val="20"/>
          <w:szCs w:val="20"/>
        </w:rPr>
      </w:pPr>
    </w:p>
    <w:p w14:paraId="5B08B5D1" w14:textId="77777777" w:rsidR="00E579BB" w:rsidRDefault="00E579BB" w:rsidP="00CA4430">
      <w:pPr>
        <w:spacing w:after="160" w:line="259" w:lineRule="auto"/>
        <w:rPr>
          <w:sz w:val="20"/>
          <w:szCs w:val="20"/>
        </w:rPr>
      </w:pPr>
    </w:p>
    <w:p w14:paraId="16DEB4AB" w14:textId="77777777" w:rsidR="00E579BB" w:rsidRDefault="00E579BB" w:rsidP="00CA4430">
      <w:pPr>
        <w:spacing w:after="160" w:line="259" w:lineRule="auto"/>
        <w:rPr>
          <w:sz w:val="20"/>
          <w:szCs w:val="20"/>
        </w:rPr>
      </w:pPr>
    </w:p>
    <w:p w14:paraId="0AD9C6F4" w14:textId="77777777" w:rsidR="00E579BB" w:rsidRDefault="00E579BB" w:rsidP="00CA4430">
      <w:pPr>
        <w:spacing w:after="160" w:line="259" w:lineRule="auto"/>
        <w:rPr>
          <w:sz w:val="20"/>
          <w:szCs w:val="20"/>
        </w:rPr>
      </w:pPr>
    </w:p>
    <w:p w14:paraId="4B1F511A" w14:textId="77777777" w:rsidR="00E579BB" w:rsidRDefault="00E579BB" w:rsidP="00CA4430">
      <w:pPr>
        <w:spacing w:after="160" w:line="259" w:lineRule="auto"/>
        <w:rPr>
          <w:sz w:val="20"/>
          <w:szCs w:val="20"/>
        </w:rPr>
      </w:pPr>
    </w:p>
    <w:p w14:paraId="65F9C3DC" w14:textId="77777777" w:rsidR="00E579BB" w:rsidRDefault="00E579BB" w:rsidP="00CA4430">
      <w:pPr>
        <w:spacing w:after="160" w:line="259" w:lineRule="auto"/>
        <w:rPr>
          <w:sz w:val="20"/>
          <w:szCs w:val="20"/>
        </w:rPr>
      </w:pPr>
    </w:p>
    <w:p w14:paraId="5023141B" w14:textId="77777777" w:rsidR="00E579BB" w:rsidRDefault="00E579BB" w:rsidP="00CA4430">
      <w:pPr>
        <w:spacing w:after="160" w:line="259" w:lineRule="auto"/>
        <w:rPr>
          <w:sz w:val="20"/>
          <w:szCs w:val="20"/>
        </w:rPr>
      </w:pPr>
    </w:p>
    <w:p w14:paraId="1F3B1409" w14:textId="77777777" w:rsidR="00E579BB" w:rsidRDefault="00E579BB" w:rsidP="00CA4430">
      <w:pPr>
        <w:spacing w:after="160" w:line="259" w:lineRule="auto"/>
        <w:rPr>
          <w:sz w:val="20"/>
          <w:szCs w:val="20"/>
        </w:rPr>
      </w:pPr>
    </w:p>
    <w:p w14:paraId="562C75D1" w14:textId="77777777" w:rsidR="00E579BB" w:rsidRDefault="00E579BB" w:rsidP="00CA4430">
      <w:pPr>
        <w:spacing w:after="160" w:line="259" w:lineRule="auto"/>
        <w:rPr>
          <w:sz w:val="20"/>
          <w:szCs w:val="20"/>
        </w:rPr>
      </w:pPr>
    </w:p>
    <w:p w14:paraId="664355AD" w14:textId="77777777" w:rsidR="00E579BB" w:rsidRDefault="00E579BB" w:rsidP="00CA4430">
      <w:pPr>
        <w:spacing w:after="160" w:line="259" w:lineRule="auto"/>
        <w:rPr>
          <w:sz w:val="20"/>
          <w:szCs w:val="20"/>
        </w:rPr>
      </w:pPr>
    </w:p>
    <w:p w14:paraId="1A965116" w14:textId="77777777" w:rsidR="00E579BB" w:rsidRDefault="00E579BB" w:rsidP="00CA4430">
      <w:pPr>
        <w:spacing w:after="160" w:line="259" w:lineRule="auto"/>
        <w:rPr>
          <w:sz w:val="20"/>
          <w:szCs w:val="20"/>
        </w:rPr>
      </w:pPr>
    </w:p>
    <w:p w14:paraId="7DF4E37C" w14:textId="77777777" w:rsidR="00E579BB" w:rsidRDefault="00E579BB" w:rsidP="00CA4430">
      <w:pPr>
        <w:spacing w:after="160" w:line="259" w:lineRule="auto"/>
        <w:rPr>
          <w:sz w:val="20"/>
          <w:szCs w:val="20"/>
        </w:rPr>
      </w:pPr>
    </w:p>
    <w:p w14:paraId="44FB30F8" w14:textId="77777777" w:rsidR="00E579BB" w:rsidRDefault="00E579BB" w:rsidP="00CA4430">
      <w:pPr>
        <w:spacing w:after="160" w:line="259" w:lineRule="auto"/>
        <w:rPr>
          <w:sz w:val="20"/>
          <w:szCs w:val="20"/>
        </w:rPr>
      </w:pPr>
    </w:p>
    <w:p w14:paraId="1DA6542E" w14:textId="77777777" w:rsidR="00E579BB" w:rsidRDefault="00E579BB" w:rsidP="00CA4430">
      <w:pPr>
        <w:spacing w:after="160" w:line="259" w:lineRule="auto"/>
        <w:rPr>
          <w:sz w:val="20"/>
          <w:szCs w:val="20"/>
        </w:rPr>
      </w:pPr>
    </w:p>
    <w:p w14:paraId="3041E394" w14:textId="77777777" w:rsidR="00E579BB" w:rsidRDefault="00E579BB" w:rsidP="00CA4430">
      <w:pPr>
        <w:spacing w:after="160" w:line="259" w:lineRule="auto"/>
        <w:rPr>
          <w:sz w:val="20"/>
          <w:szCs w:val="20"/>
        </w:rPr>
      </w:pPr>
    </w:p>
    <w:p w14:paraId="722B00AE" w14:textId="77777777" w:rsidR="00E579BB" w:rsidRDefault="00E579BB" w:rsidP="00CA4430">
      <w:pPr>
        <w:spacing w:after="160" w:line="259" w:lineRule="auto"/>
        <w:rPr>
          <w:sz w:val="20"/>
          <w:szCs w:val="20"/>
        </w:rPr>
      </w:pPr>
    </w:p>
    <w:p w14:paraId="42C6D796" w14:textId="77777777" w:rsidR="00E579BB" w:rsidRDefault="00E579BB" w:rsidP="00CA4430">
      <w:pPr>
        <w:spacing w:after="160" w:line="259" w:lineRule="auto"/>
        <w:rPr>
          <w:sz w:val="20"/>
          <w:szCs w:val="20"/>
        </w:rPr>
      </w:pPr>
    </w:p>
    <w:p w14:paraId="6E1831B3" w14:textId="77777777" w:rsidR="00E579BB" w:rsidRDefault="00E579BB" w:rsidP="00CA4430">
      <w:pPr>
        <w:spacing w:after="160" w:line="259" w:lineRule="auto"/>
        <w:rPr>
          <w:sz w:val="20"/>
          <w:szCs w:val="20"/>
        </w:rPr>
      </w:pPr>
    </w:p>
    <w:p w14:paraId="54E11D2A" w14:textId="77777777" w:rsidR="00E579BB" w:rsidRDefault="00E579BB" w:rsidP="00CA4430">
      <w:pPr>
        <w:spacing w:after="160" w:line="259" w:lineRule="auto"/>
        <w:rPr>
          <w:sz w:val="20"/>
          <w:szCs w:val="20"/>
        </w:rPr>
      </w:pPr>
    </w:p>
    <w:p w14:paraId="31126E5D" w14:textId="77777777" w:rsidR="00E579BB" w:rsidRDefault="00E579BB" w:rsidP="00CA4430">
      <w:pPr>
        <w:spacing w:after="160" w:line="259" w:lineRule="auto"/>
        <w:rPr>
          <w:sz w:val="20"/>
          <w:szCs w:val="20"/>
        </w:rPr>
      </w:pPr>
    </w:p>
    <w:p w14:paraId="2DE403A5" w14:textId="77777777" w:rsidR="00E579BB" w:rsidRDefault="00E579BB" w:rsidP="00CA4430">
      <w:pPr>
        <w:spacing w:after="160" w:line="259" w:lineRule="auto"/>
        <w:rPr>
          <w:sz w:val="20"/>
          <w:szCs w:val="20"/>
        </w:rPr>
      </w:pPr>
    </w:p>
    <w:p w14:paraId="62431CDC" w14:textId="77777777" w:rsidR="00E579BB" w:rsidRDefault="00E579BB" w:rsidP="00CA4430">
      <w:pPr>
        <w:spacing w:after="160" w:line="259" w:lineRule="auto"/>
        <w:rPr>
          <w:sz w:val="20"/>
          <w:szCs w:val="20"/>
        </w:rPr>
      </w:pPr>
    </w:p>
    <w:p w14:paraId="49E398E2" w14:textId="77777777" w:rsidR="00E579BB" w:rsidRDefault="00E579BB" w:rsidP="00CA4430">
      <w:pPr>
        <w:spacing w:after="160" w:line="259" w:lineRule="auto"/>
        <w:rPr>
          <w:sz w:val="20"/>
          <w:szCs w:val="20"/>
        </w:rPr>
      </w:pPr>
    </w:p>
    <w:p w14:paraId="16287F21" w14:textId="77777777" w:rsidR="00E579BB" w:rsidRDefault="00E579BB" w:rsidP="00CA4430">
      <w:pPr>
        <w:spacing w:after="160" w:line="259" w:lineRule="auto"/>
        <w:rPr>
          <w:sz w:val="20"/>
          <w:szCs w:val="20"/>
        </w:rPr>
      </w:pPr>
    </w:p>
    <w:p w14:paraId="5BE93A62" w14:textId="77777777" w:rsidR="00E579BB" w:rsidRDefault="00E579BB" w:rsidP="00CA4430">
      <w:pPr>
        <w:spacing w:after="160" w:line="259" w:lineRule="auto"/>
        <w:rPr>
          <w:sz w:val="20"/>
          <w:szCs w:val="20"/>
        </w:rPr>
      </w:pPr>
    </w:p>
    <w:p w14:paraId="384BA73E" w14:textId="77777777" w:rsidR="00E579BB" w:rsidRDefault="00E579BB" w:rsidP="00CA4430">
      <w:pPr>
        <w:spacing w:after="160" w:line="259" w:lineRule="auto"/>
        <w:rPr>
          <w:sz w:val="20"/>
          <w:szCs w:val="20"/>
        </w:rPr>
      </w:pPr>
    </w:p>
    <w:p w14:paraId="34B3F2EB" w14:textId="77777777" w:rsidR="00E579BB" w:rsidRDefault="00E579BB" w:rsidP="00CA4430">
      <w:pPr>
        <w:spacing w:after="160" w:line="259" w:lineRule="auto"/>
        <w:rPr>
          <w:sz w:val="20"/>
          <w:szCs w:val="20"/>
        </w:rPr>
      </w:pPr>
    </w:p>
    <w:p w14:paraId="7D34F5C7" w14:textId="77777777" w:rsidR="00E579BB" w:rsidRDefault="00E579BB" w:rsidP="00CA4430">
      <w:pPr>
        <w:spacing w:after="160" w:line="259" w:lineRule="auto"/>
        <w:rPr>
          <w:sz w:val="20"/>
          <w:szCs w:val="20"/>
        </w:rPr>
      </w:pPr>
    </w:p>
    <w:p w14:paraId="0B4020A7" w14:textId="77777777" w:rsidR="00E579BB" w:rsidRDefault="00E579BB" w:rsidP="00CA4430">
      <w:pPr>
        <w:spacing w:after="160" w:line="259" w:lineRule="auto"/>
        <w:rPr>
          <w:sz w:val="20"/>
          <w:szCs w:val="20"/>
        </w:rPr>
      </w:pPr>
    </w:p>
    <w:p w14:paraId="73615ABC" w14:textId="77777777" w:rsidR="00CA4430" w:rsidRDefault="00E579BB" w:rsidP="00E579BB">
      <w:pPr>
        <w:pStyle w:val="Zkladntext"/>
        <w:spacing w:before="67"/>
        <w:jc w:val="center"/>
      </w:pPr>
      <w:r w:rsidRPr="00DD7FB8">
        <w:rPr>
          <w:rFonts w:cstheme="minorHAnsi"/>
        </w:rPr>
        <w:lastRenderedPageBreak/>
        <w:t xml:space="preserve">COURSE </w:t>
      </w:r>
      <w:r>
        <w:rPr>
          <w:spacing w:val="-2"/>
        </w:rPr>
        <w:t>DESCRIPTION</w:t>
      </w:r>
      <w:r w:rsidRPr="00047435">
        <w:rPr>
          <w:rFonts w:asciiTheme="minorHAnsi" w:hAnsiTheme="minorHAnsi"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1659"/>
        <w:gridCol w:w="1659"/>
        <w:gridCol w:w="1939"/>
        <w:gridCol w:w="1939"/>
        <w:gridCol w:w="2089"/>
      </w:tblGrid>
      <w:tr w:rsidR="00CA4430" w:rsidRPr="00400994" w14:paraId="1D7B270A" w14:textId="77777777" w:rsidTr="00F852B6">
        <w:trPr>
          <w:tblCellSpacing w:w="15" w:type="dxa"/>
        </w:trPr>
        <w:tc>
          <w:tcPr>
            <w:tcW w:w="0" w:type="auto"/>
            <w:gridSpan w:val="6"/>
            <w:tcMar>
              <w:top w:w="30" w:type="dxa"/>
              <w:left w:w="75" w:type="dxa"/>
              <w:bottom w:w="30" w:type="dxa"/>
              <w:right w:w="75" w:type="dxa"/>
            </w:tcMar>
          </w:tcPr>
          <w:p w14:paraId="4F904CB7" w14:textId="77777777" w:rsidR="00CA4430" w:rsidRPr="00400994" w:rsidRDefault="00CA4430" w:rsidP="00E579BB">
            <w:pPr>
              <w:ind w:left="720" w:hanging="720"/>
              <w:jc w:val="center"/>
            </w:pPr>
          </w:p>
        </w:tc>
      </w:tr>
      <w:tr w:rsidR="00CA4430" w:rsidRPr="0085550B" w14:paraId="3A19972B" w14:textId="77777777" w:rsidTr="00F852B6">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26A3CB81" w14:textId="77777777" w:rsidR="00CA4430" w:rsidRDefault="00CA4430" w:rsidP="00F852B6">
            <w:pPr>
              <w:rPr>
                <w:sz w:val="20"/>
                <w:szCs w:val="20"/>
              </w:rPr>
            </w:pPr>
            <w:r>
              <w:rPr>
                <w:b/>
                <w:sz w:val="20"/>
                <w:szCs w:val="20"/>
              </w:rPr>
              <w:t>University</w:t>
            </w:r>
            <w:r w:rsidRPr="002C7B44">
              <w:rPr>
                <w:b/>
                <w:sz w:val="20"/>
                <w:szCs w:val="20"/>
              </w:rPr>
              <w:t>:</w:t>
            </w:r>
            <w:r w:rsidRPr="0085550B">
              <w:rPr>
                <w:sz w:val="20"/>
                <w:szCs w:val="20"/>
              </w:rPr>
              <w:t xml:space="preserve">: </w:t>
            </w:r>
            <w:r w:rsidRPr="000F268F">
              <w:rPr>
                <w:iCs/>
                <w:sz w:val="20"/>
                <w:szCs w:val="20"/>
              </w:rPr>
              <w:t>University of Pre</w:t>
            </w:r>
            <w:r>
              <w:rPr>
                <w:iCs/>
                <w:sz w:val="20"/>
                <w:szCs w:val="20"/>
              </w:rPr>
              <w:t>s</w:t>
            </w:r>
            <w:r w:rsidRPr="000F268F">
              <w:rPr>
                <w:iCs/>
                <w:sz w:val="20"/>
                <w:szCs w:val="20"/>
              </w:rPr>
              <w:t>ov</w:t>
            </w:r>
          </w:p>
        </w:tc>
      </w:tr>
      <w:tr w:rsidR="00CA4430" w:rsidRPr="0085550B" w14:paraId="20F5B610"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A914A11" w14:textId="77777777" w:rsidR="00CA4430" w:rsidRDefault="00CA4430" w:rsidP="0049586A">
            <w:pPr>
              <w:rPr>
                <w:sz w:val="20"/>
                <w:szCs w:val="20"/>
              </w:rPr>
            </w:pPr>
            <w:r w:rsidRPr="0085550B">
              <w:rPr>
                <w:b/>
                <w:bCs/>
                <w:sz w:val="20"/>
                <w:szCs w:val="20"/>
              </w:rPr>
              <w:t>Faculty</w:t>
            </w:r>
            <w:r w:rsidR="0049586A">
              <w:rPr>
                <w:b/>
                <w:bCs/>
                <w:sz w:val="20"/>
                <w:szCs w:val="20"/>
              </w:rPr>
              <w:t>/</w:t>
            </w:r>
            <w:r w:rsidR="0049586A">
              <w:rPr>
                <w:b/>
                <w:sz w:val="20"/>
                <w:szCs w:val="20"/>
              </w:rPr>
              <w:t xml:space="preserve"> university </w:t>
            </w:r>
            <w:r w:rsidR="0049586A" w:rsidRPr="002C7B44">
              <w:rPr>
                <w:b/>
                <w:sz w:val="20"/>
                <w:szCs w:val="20"/>
              </w:rPr>
              <w:t>workplace</w:t>
            </w:r>
            <w:r w:rsidR="0049586A" w:rsidRPr="002C7B44">
              <w:rPr>
                <w:sz w:val="20"/>
                <w:szCs w:val="20"/>
              </w:rPr>
              <w:t>:</w:t>
            </w:r>
            <w:r w:rsidRPr="0085550B">
              <w:rPr>
                <w:sz w:val="20"/>
                <w:szCs w:val="20"/>
              </w:rPr>
              <w:t xml:space="preserve"> Faculty of Arts</w:t>
            </w:r>
          </w:p>
        </w:tc>
      </w:tr>
      <w:tr w:rsidR="00CA4430" w:rsidRPr="0085550B" w14:paraId="07F54A8B" w14:textId="77777777" w:rsidTr="00F852B6">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6A51DE68" w14:textId="77777777" w:rsidR="00CA4430" w:rsidRDefault="00CA4430" w:rsidP="00F852B6">
            <w:pPr>
              <w:rPr>
                <w:color w:val="000000"/>
                <w:sz w:val="20"/>
                <w:szCs w:val="20"/>
                <w:shd w:val="clear" w:color="auto" w:fill="FFFFFF"/>
              </w:rPr>
            </w:pPr>
            <w:r>
              <w:rPr>
                <w:b/>
                <w:bCs/>
                <w:sz w:val="20"/>
                <w:szCs w:val="20"/>
              </w:rPr>
              <w:t>Code:</w:t>
            </w:r>
            <w:r w:rsidRPr="0085550B">
              <w:rPr>
                <w:b/>
                <w:bCs/>
                <w:sz w:val="20"/>
                <w:szCs w:val="20"/>
              </w:rPr>
              <w:t xml:space="preserve"> </w:t>
            </w:r>
            <w:r w:rsidRPr="0085550B">
              <w:rPr>
                <w:color w:val="000000"/>
                <w:sz w:val="20"/>
                <w:szCs w:val="20"/>
                <w:shd w:val="clear" w:color="auto" w:fill="FFFFFF"/>
              </w:rPr>
              <w:t>1IHVU</w:t>
            </w:r>
            <w:r w:rsidR="000C4244">
              <w:rPr>
                <w:color w:val="000000"/>
                <w:sz w:val="20"/>
                <w:szCs w:val="20"/>
                <w:shd w:val="clear" w:color="auto" w:fill="FFFFFF"/>
              </w:rPr>
              <w:t>/UK/</w:t>
            </w:r>
            <w:r w:rsidRPr="0085550B">
              <w:rPr>
                <w:color w:val="000000"/>
                <w:sz w:val="20"/>
                <w:szCs w:val="20"/>
                <w:shd w:val="clear" w:color="auto" w:fill="FFFFFF"/>
              </w:rPr>
              <w:t>UMAT3/24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786B87CE" w14:textId="77777777" w:rsidR="00CA4430" w:rsidRDefault="00CA4430" w:rsidP="00F852B6">
            <w:pPr>
              <w:rPr>
                <w:color w:val="000000"/>
                <w:sz w:val="20"/>
                <w:szCs w:val="20"/>
                <w:shd w:val="clear" w:color="auto" w:fill="FFFFFF"/>
              </w:rPr>
            </w:pPr>
            <w:r w:rsidRPr="0085550B">
              <w:rPr>
                <w:b/>
                <w:bCs/>
                <w:sz w:val="20"/>
                <w:szCs w:val="20"/>
              </w:rPr>
              <w:t xml:space="preserve">Course title: </w:t>
            </w:r>
            <w:r w:rsidRPr="0085550B">
              <w:rPr>
                <w:b/>
                <w:color w:val="000000"/>
                <w:sz w:val="20"/>
                <w:szCs w:val="20"/>
                <w:shd w:val="clear" w:color="auto" w:fill="FFFFFF"/>
              </w:rPr>
              <w:t>Art Studio 3 (profile course)</w:t>
            </w:r>
          </w:p>
        </w:tc>
      </w:tr>
      <w:tr w:rsidR="00CA4430" w:rsidRPr="0085550B" w14:paraId="588EAAE6"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CE14353" w14:textId="77777777" w:rsidR="00CA4430" w:rsidRDefault="00CA4430" w:rsidP="00F852B6">
            <w:pPr>
              <w:rPr>
                <w:sz w:val="20"/>
                <w:szCs w:val="20"/>
              </w:rPr>
            </w:pPr>
            <w:r w:rsidRPr="0085550B">
              <w:rPr>
                <w:b/>
                <w:bCs/>
                <w:sz w:val="20"/>
                <w:szCs w:val="20"/>
              </w:rPr>
              <w:t xml:space="preserve">Type, scope and method of educational activities: </w:t>
            </w:r>
            <w:r w:rsidRPr="0085550B">
              <w:rPr>
                <w:sz w:val="20"/>
                <w:szCs w:val="20"/>
              </w:rPr>
              <w:br/>
              <w:t xml:space="preserve">Type of educational activities: seminar </w:t>
            </w:r>
            <w:r w:rsidRPr="0085550B">
              <w:rPr>
                <w:sz w:val="20"/>
                <w:szCs w:val="20"/>
              </w:rPr>
              <w:br/>
              <w:t xml:space="preserve">Extent of educational activities: 0, 2 hours per week, 26 per semester </w:t>
            </w:r>
            <w:r w:rsidRPr="0085550B">
              <w:rPr>
                <w:sz w:val="20"/>
                <w:szCs w:val="20"/>
              </w:rPr>
              <w:br/>
              <w:t>Method of educational activities: combined</w:t>
            </w:r>
          </w:p>
        </w:tc>
      </w:tr>
      <w:tr w:rsidR="00CA4430" w:rsidRPr="0085550B" w14:paraId="43C20176"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0646136" w14:textId="77777777" w:rsidR="00CA4430" w:rsidRDefault="00CA4430" w:rsidP="009A0EA8">
            <w:pPr>
              <w:rPr>
                <w:sz w:val="20"/>
                <w:szCs w:val="20"/>
              </w:rPr>
            </w:pPr>
            <w:r w:rsidRPr="0085550B">
              <w:rPr>
                <w:b/>
                <w:bCs/>
                <w:sz w:val="20"/>
                <w:szCs w:val="20"/>
              </w:rPr>
              <w:t xml:space="preserve">Number of credits: </w:t>
            </w:r>
            <w:r w:rsidR="009A0EA8" w:rsidRPr="009A0EA8">
              <w:rPr>
                <w:bCs/>
                <w:sz w:val="20"/>
                <w:szCs w:val="20"/>
              </w:rPr>
              <w:t>5</w:t>
            </w:r>
          </w:p>
        </w:tc>
      </w:tr>
      <w:tr w:rsidR="00CA4430" w:rsidRPr="0085550B" w14:paraId="7DCB1027"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5388C63" w14:textId="77777777" w:rsidR="00CA4430" w:rsidRDefault="00CA4430" w:rsidP="00F852B6">
            <w:pPr>
              <w:rPr>
                <w:sz w:val="20"/>
                <w:szCs w:val="20"/>
              </w:rPr>
            </w:pPr>
            <w:r w:rsidRPr="0085550B">
              <w:rPr>
                <w:b/>
                <w:bCs/>
                <w:sz w:val="20"/>
                <w:szCs w:val="20"/>
              </w:rPr>
              <w:t xml:space="preserve">Recommended year of study: </w:t>
            </w:r>
            <w:r w:rsidRPr="00195BCA">
              <w:rPr>
                <w:bCs/>
                <w:sz w:val="20"/>
                <w:szCs w:val="20"/>
              </w:rPr>
              <w:t>3.</w:t>
            </w:r>
          </w:p>
        </w:tc>
      </w:tr>
      <w:tr w:rsidR="00CA4430" w:rsidRPr="0085550B" w14:paraId="24297239"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89609FF" w14:textId="77777777" w:rsidR="00CA4430" w:rsidRDefault="00CA4430" w:rsidP="00F852B6">
            <w:pPr>
              <w:rPr>
                <w:sz w:val="20"/>
                <w:szCs w:val="20"/>
              </w:rPr>
            </w:pPr>
            <w:r w:rsidRPr="0085550B">
              <w:rPr>
                <w:b/>
                <w:bCs/>
                <w:sz w:val="20"/>
                <w:szCs w:val="20"/>
              </w:rPr>
              <w:t xml:space="preserve">Recommended semester: </w:t>
            </w:r>
            <w:r w:rsidRPr="0085550B">
              <w:rPr>
                <w:sz w:val="20"/>
                <w:szCs w:val="20"/>
              </w:rPr>
              <w:t>6</w:t>
            </w:r>
            <w:r w:rsidR="009A0EA8">
              <w:rPr>
                <w:sz w:val="20"/>
                <w:szCs w:val="20"/>
              </w:rPr>
              <w:t>.</w:t>
            </w:r>
            <w:r w:rsidRPr="0085550B">
              <w:rPr>
                <w:sz w:val="20"/>
                <w:szCs w:val="20"/>
              </w:rPr>
              <w:t xml:space="preserve"> </w:t>
            </w:r>
          </w:p>
        </w:tc>
      </w:tr>
      <w:tr w:rsidR="00CA4430" w:rsidRPr="0085550B" w14:paraId="3BE6F085"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0238558" w14:textId="77777777" w:rsidR="00CA4430" w:rsidRDefault="00A34069" w:rsidP="00A34069">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CA4430" w:rsidRPr="007566D2">
              <w:rPr>
                <w:b/>
                <w:sz w:val="20"/>
                <w:szCs w:val="20"/>
              </w:rPr>
              <w:t xml:space="preserve"> </w:t>
            </w:r>
            <w:r w:rsidR="00CA4430" w:rsidRPr="0085550B">
              <w:rPr>
                <w:sz w:val="20"/>
                <w:szCs w:val="20"/>
              </w:rPr>
              <w:t>1.</w:t>
            </w:r>
          </w:p>
        </w:tc>
      </w:tr>
      <w:tr w:rsidR="00DF29E2" w:rsidRPr="0085550B" w14:paraId="24450657"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tcPr>
          <w:p w14:paraId="7B8009EE" w14:textId="77777777" w:rsidR="00DF29E2" w:rsidRDefault="00DF29E2" w:rsidP="00DE69D6">
            <w:pPr>
              <w:rPr>
                <w:rFonts w:asciiTheme="majorBidi" w:hAnsiTheme="majorBidi" w:cstheme="majorBidi"/>
                <w:b/>
                <w:sz w:val="20"/>
                <w:szCs w:val="20"/>
                <w:lang w:val="en-GB"/>
              </w:rPr>
            </w:pPr>
            <w:r w:rsidRPr="002C7B44">
              <w:rPr>
                <w:b/>
                <w:sz w:val="20"/>
                <w:szCs w:val="20"/>
              </w:rPr>
              <w:t>Prerequisite</w:t>
            </w:r>
            <w:r w:rsidR="00DE69D6">
              <w:rPr>
                <w:b/>
                <w:sz w:val="20"/>
                <w:szCs w:val="20"/>
              </w:rPr>
              <w:t>s</w:t>
            </w:r>
            <w:r w:rsidRPr="002C7B44">
              <w:rPr>
                <w:b/>
                <w:sz w:val="20"/>
                <w:szCs w:val="20"/>
              </w:rPr>
              <w:t xml:space="preserve"> </w:t>
            </w:r>
            <w:r w:rsidRPr="002C7B44">
              <w:rPr>
                <w:sz w:val="20"/>
                <w:szCs w:val="20"/>
              </w:rPr>
              <w:t xml:space="preserve">: </w:t>
            </w:r>
            <w:r>
              <w:rPr>
                <w:sz w:val="20"/>
                <w:szCs w:val="20"/>
              </w:rPr>
              <w:t>-</w:t>
            </w:r>
          </w:p>
        </w:tc>
      </w:tr>
      <w:tr w:rsidR="00CA4430" w:rsidRPr="0085550B" w14:paraId="2A680F7B"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B9D2FEA" w14:textId="77777777" w:rsidR="00195BCA" w:rsidRPr="00195BCA" w:rsidRDefault="00195BCA" w:rsidP="00195BCA">
            <w:pPr>
              <w:pStyle w:val="P68B1DB1-Normlny5"/>
              <w:jc w:val="both"/>
              <w:rPr>
                <w:rFonts w:ascii="Times New Roman" w:hAnsi="Times New Roman" w:cs="Times New Roman"/>
                <w:i w:val="0"/>
                <w:sz w:val="20"/>
              </w:rPr>
            </w:pPr>
            <w:r w:rsidRPr="00195BCA">
              <w:rPr>
                <w:rFonts w:ascii="Times New Roman" w:hAnsi="Times New Roman" w:cs="Times New Roman"/>
                <w:b/>
                <w:i w:val="0"/>
                <w:sz w:val="20"/>
              </w:rPr>
              <w:t>Conditions for passing the course:</w:t>
            </w:r>
            <w:r w:rsidRPr="00195BCA">
              <w:rPr>
                <w:rFonts w:ascii="Times New Roman" w:hAnsi="Times New Roman" w:cs="Times New Roman"/>
                <w:i w:val="0"/>
                <w:sz w:val="20"/>
              </w:rPr>
              <w:t xml:space="preserve"> </w:t>
            </w:r>
          </w:p>
          <w:p w14:paraId="6301ECA0" w14:textId="77777777" w:rsidR="00C829BD" w:rsidRPr="00FE02E0" w:rsidRDefault="00C829BD" w:rsidP="00C829BD">
            <w:pPr>
              <w:pStyle w:val="Pta"/>
              <w:tabs>
                <w:tab w:val="left" w:pos="708"/>
              </w:tabs>
              <w:rPr>
                <w:sz w:val="20"/>
                <w:szCs w:val="20"/>
              </w:rPr>
            </w:pPr>
            <w:r w:rsidRPr="00FE02E0">
              <w:rPr>
                <w:sz w:val="20"/>
                <w:szCs w:val="20"/>
              </w:rPr>
              <w:t>The course is completed with an continuous assessment.</w:t>
            </w:r>
          </w:p>
          <w:p w14:paraId="06971CD3" w14:textId="77777777" w:rsidR="00CA4430" w:rsidRPr="0085550B" w:rsidRDefault="00CA4430" w:rsidP="00F852B6">
            <w:pPr>
              <w:rPr>
                <w:sz w:val="20"/>
                <w:szCs w:val="20"/>
              </w:rPr>
            </w:pPr>
          </w:p>
          <w:p w14:paraId="7DB16B41" w14:textId="77777777" w:rsidR="00CA4430" w:rsidRDefault="00CA4430" w:rsidP="00F852B6">
            <w:pPr>
              <w:rPr>
                <w:sz w:val="20"/>
                <w:szCs w:val="20"/>
              </w:rPr>
            </w:pPr>
            <w:r w:rsidRPr="0085550B">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5303B7CF" w14:textId="77777777" w:rsidR="00CA4430" w:rsidRDefault="00CA4430" w:rsidP="00F852B6">
            <w:pPr>
              <w:rPr>
                <w:sz w:val="20"/>
                <w:szCs w:val="20"/>
              </w:rPr>
            </w:pPr>
            <w:r w:rsidRPr="0085550B">
              <w:rPr>
                <w:sz w:val="20"/>
                <w:szCs w:val="20"/>
              </w:rPr>
              <w:t xml:space="preserve">A - excellent (excellent results: numerical value 1) / 100.00 - 90.00 % </w:t>
            </w:r>
          </w:p>
          <w:p w14:paraId="223DFA13" w14:textId="77777777" w:rsidR="00CA4430" w:rsidRDefault="00CA4430" w:rsidP="00F852B6">
            <w:pPr>
              <w:rPr>
                <w:sz w:val="20"/>
                <w:szCs w:val="20"/>
              </w:rPr>
            </w:pPr>
            <w:r w:rsidRPr="0085550B">
              <w:rPr>
                <w:sz w:val="20"/>
                <w:szCs w:val="20"/>
              </w:rPr>
              <w:t xml:space="preserve">B - very good (above average results: 1.5) / 89.99 - 80.00 % </w:t>
            </w:r>
          </w:p>
          <w:p w14:paraId="74998BA0" w14:textId="77777777" w:rsidR="00CA4430" w:rsidRDefault="00CA4430" w:rsidP="00F852B6">
            <w:pPr>
              <w:rPr>
                <w:sz w:val="20"/>
                <w:szCs w:val="20"/>
              </w:rPr>
            </w:pPr>
            <w:r w:rsidRPr="0085550B">
              <w:rPr>
                <w:sz w:val="20"/>
                <w:szCs w:val="20"/>
              </w:rPr>
              <w:t xml:space="preserve">C - good (average results: 2) / 79.99 - 70.00 % </w:t>
            </w:r>
          </w:p>
          <w:p w14:paraId="23809FAD" w14:textId="77777777" w:rsidR="00CA4430" w:rsidRDefault="00CA4430" w:rsidP="00F852B6">
            <w:pPr>
              <w:rPr>
                <w:sz w:val="20"/>
                <w:szCs w:val="20"/>
              </w:rPr>
            </w:pPr>
            <w:r w:rsidRPr="0085550B">
              <w:rPr>
                <w:sz w:val="20"/>
                <w:szCs w:val="20"/>
              </w:rPr>
              <w:t xml:space="preserve">D - satisfactory (acceptable results: 2.5) / 69.99 - 60.00 % </w:t>
            </w:r>
          </w:p>
          <w:p w14:paraId="5AB54800" w14:textId="77777777" w:rsidR="00CA4430" w:rsidRDefault="00CA4430" w:rsidP="00F852B6">
            <w:pPr>
              <w:rPr>
                <w:sz w:val="20"/>
                <w:szCs w:val="20"/>
              </w:rPr>
            </w:pPr>
            <w:r w:rsidRPr="0085550B">
              <w:rPr>
                <w:sz w:val="20"/>
                <w:szCs w:val="20"/>
              </w:rPr>
              <w:t xml:space="preserve">E - sufficient (results meet the minimum criteria: 3) / 59.99 - 50.00 % </w:t>
            </w:r>
          </w:p>
          <w:p w14:paraId="59D16179" w14:textId="77777777" w:rsidR="00CA4430" w:rsidRDefault="00CA4430" w:rsidP="00F852B6">
            <w:pPr>
              <w:rPr>
                <w:sz w:val="20"/>
                <w:szCs w:val="20"/>
              </w:rPr>
            </w:pPr>
            <w:r w:rsidRPr="0085550B">
              <w:rPr>
                <w:sz w:val="20"/>
                <w:szCs w:val="20"/>
              </w:rPr>
              <w:t xml:space="preserve">FX - Inadequate (additional work required: 4) / 49.99 % or less.  </w:t>
            </w:r>
          </w:p>
        </w:tc>
      </w:tr>
      <w:tr w:rsidR="00CA4430" w:rsidRPr="0085550B" w14:paraId="3027599C"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0354718" w14:textId="77777777" w:rsidR="00CA4430" w:rsidRDefault="00CA4430" w:rsidP="00F852B6">
            <w:pPr>
              <w:rPr>
                <w:b/>
                <w:bCs/>
                <w:sz w:val="20"/>
                <w:szCs w:val="20"/>
              </w:rPr>
            </w:pPr>
            <w:r w:rsidRPr="001A759A">
              <w:rPr>
                <w:b/>
                <w:bCs/>
                <w:sz w:val="20"/>
                <w:szCs w:val="20"/>
              </w:rPr>
              <w:t>Learning outcomes:</w:t>
            </w:r>
          </w:p>
          <w:p w14:paraId="7DCE1F6F" w14:textId="77777777" w:rsidR="00CA4430" w:rsidRPr="007148E7" w:rsidRDefault="00CA4430" w:rsidP="00F852B6">
            <w:pPr>
              <w:spacing w:line="271" w:lineRule="auto"/>
              <w:rPr>
                <w:bCs/>
                <w:sz w:val="20"/>
                <w:szCs w:val="20"/>
              </w:rPr>
            </w:pPr>
            <w:r w:rsidRPr="007148E7">
              <w:rPr>
                <w:bCs/>
                <w:sz w:val="20"/>
                <w:szCs w:val="20"/>
              </w:rPr>
              <w:t xml:space="preserve">Knowledge gained: </w:t>
            </w:r>
          </w:p>
          <w:p w14:paraId="301483B0" w14:textId="77777777" w:rsidR="00CA4430" w:rsidRDefault="00CA4430" w:rsidP="00F852B6">
            <w:pPr>
              <w:spacing w:line="271" w:lineRule="auto"/>
              <w:rPr>
                <w:bCs/>
                <w:color w:val="808080" w:themeColor="background1" w:themeShade="80"/>
                <w:sz w:val="20"/>
                <w:szCs w:val="20"/>
              </w:rPr>
            </w:pPr>
            <w:r w:rsidRPr="00243560">
              <w:rPr>
                <w:sz w:val="20"/>
                <w:szCs w:val="20"/>
              </w:rPr>
              <w:t xml:space="preserve">Graduate of the discipline </w:t>
            </w:r>
          </w:p>
          <w:p w14:paraId="6F44E478" w14:textId="77777777" w:rsidR="00CA4430" w:rsidRDefault="00CA4430" w:rsidP="00CA4430">
            <w:pPr>
              <w:pStyle w:val="Odsekzoznamu"/>
              <w:numPr>
                <w:ilvl w:val="0"/>
                <w:numId w:val="68"/>
              </w:numPr>
              <w:spacing w:line="271" w:lineRule="auto"/>
              <w:rPr>
                <w:b/>
                <w:bCs/>
                <w:sz w:val="20"/>
                <w:szCs w:val="20"/>
              </w:rPr>
            </w:pPr>
            <w:r w:rsidRPr="00243560">
              <w:rPr>
                <w:sz w:val="20"/>
                <w:szCs w:val="20"/>
              </w:rPr>
              <w:t>defines the principles, themes and techniques of photography</w:t>
            </w:r>
          </w:p>
          <w:p w14:paraId="7C75454C" w14:textId="77777777" w:rsidR="00CA4430" w:rsidRDefault="00CA4430" w:rsidP="00CA4430">
            <w:pPr>
              <w:pStyle w:val="Odsekzoznamu"/>
              <w:numPr>
                <w:ilvl w:val="0"/>
                <w:numId w:val="68"/>
              </w:numPr>
              <w:spacing w:line="271" w:lineRule="auto"/>
              <w:rPr>
                <w:b/>
                <w:bCs/>
                <w:sz w:val="20"/>
                <w:szCs w:val="20"/>
              </w:rPr>
            </w:pPr>
            <w:r w:rsidRPr="00243560">
              <w:rPr>
                <w:sz w:val="20"/>
                <w:szCs w:val="20"/>
              </w:rPr>
              <w:t xml:space="preserve">defines the principles and genres of film art </w:t>
            </w:r>
          </w:p>
          <w:p w14:paraId="0FAE7F21" w14:textId="77777777" w:rsidR="00CA4430" w:rsidRPr="007148E7" w:rsidRDefault="00CA4430" w:rsidP="00F852B6">
            <w:pPr>
              <w:spacing w:line="271" w:lineRule="auto"/>
              <w:rPr>
                <w:bCs/>
                <w:sz w:val="20"/>
                <w:szCs w:val="20"/>
              </w:rPr>
            </w:pPr>
            <w:r w:rsidRPr="007148E7">
              <w:rPr>
                <w:bCs/>
                <w:sz w:val="20"/>
                <w:szCs w:val="20"/>
              </w:rPr>
              <w:t xml:space="preserve">Skills acquired: </w:t>
            </w:r>
          </w:p>
          <w:p w14:paraId="4F05DE85" w14:textId="77777777" w:rsidR="00CA4430" w:rsidRDefault="00CA4430" w:rsidP="00F852B6">
            <w:pPr>
              <w:spacing w:line="271" w:lineRule="auto"/>
              <w:rPr>
                <w:sz w:val="20"/>
                <w:szCs w:val="20"/>
              </w:rPr>
            </w:pPr>
            <w:r w:rsidRPr="00243560">
              <w:rPr>
                <w:sz w:val="20"/>
                <w:szCs w:val="20"/>
              </w:rPr>
              <w:t xml:space="preserve">Graduate of the discipline </w:t>
            </w:r>
          </w:p>
          <w:p w14:paraId="0D70F55A" w14:textId="77777777" w:rsidR="00CA4430" w:rsidRDefault="00CA4430" w:rsidP="00CA4430">
            <w:pPr>
              <w:pStyle w:val="Odsekzoznamu"/>
              <w:numPr>
                <w:ilvl w:val="0"/>
                <w:numId w:val="68"/>
              </w:numPr>
              <w:spacing w:line="271" w:lineRule="auto"/>
              <w:rPr>
                <w:sz w:val="20"/>
                <w:szCs w:val="20"/>
              </w:rPr>
            </w:pPr>
            <w:r w:rsidRPr="00243560">
              <w:rPr>
                <w:sz w:val="20"/>
                <w:szCs w:val="20"/>
              </w:rPr>
              <w:t>knows how to suggest themes for photographs</w:t>
            </w:r>
          </w:p>
          <w:p w14:paraId="59E3EFEF" w14:textId="77777777" w:rsidR="00CA4430" w:rsidRDefault="00CA4430" w:rsidP="00CA4430">
            <w:pPr>
              <w:pStyle w:val="Odsekzoznamu"/>
              <w:numPr>
                <w:ilvl w:val="0"/>
                <w:numId w:val="68"/>
              </w:numPr>
              <w:spacing w:line="271" w:lineRule="auto"/>
              <w:rPr>
                <w:bCs/>
                <w:color w:val="000000" w:themeColor="text1"/>
                <w:sz w:val="20"/>
                <w:szCs w:val="20"/>
              </w:rPr>
            </w:pPr>
            <w:r w:rsidRPr="00243560">
              <w:rPr>
                <w:bCs/>
                <w:color w:val="000000" w:themeColor="text1"/>
                <w:sz w:val="20"/>
                <w:szCs w:val="20"/>
              </w:rPr>
              <w:t xml:space="preserve">knows how to create a film script, plot and story structure </w:t>
            </w:r>
          </w:p>
          <w:p w14:paraId="6F1552DA" w14:textId="77777777" w:rsidR="00CA4430" w:rsidRPr="007148E7" w:rsidRDefault="00CA4430" w:rsidP="00F852B6">
            <w:pPr>
              <w:spacing w:line="271" w:lineRule="auto"/>
              <w:rPr>
                <w:bCs/>
                <w:sz w:val="20"/>
                <w:szCs w:val="20"/>
              </w:rPr>
            </w:pPr>
            <w:r w:rsidRPr="007148E7">
              <w:rPr>
                <w:bCs/>
                <w:sz w:val="20"/>
                <w:szCs w:val="20"/>
              </w:rPr>
              <w:t xml:space="preserve">Acquired competences: </w:t>
            </w:r>
          </w:p>
          <w:p w14:paraId="3989AF80" w14:textId="77777777" w:rsidR="00CA4430" w:rsidRDefault="00CA4430" w:rsidP="00F852B6">
            <w:pPr>
              <w:spacing w:line="271" w:lineRule="auto"/>
              <w:rPr>
                <w:bCs/>
                <w:color w:val="808080" w:themeColor="background1" w:themeShade="80"/>
                <w:sz w:val="20"/>
                <w:szCs w:val="20"/>
              </w:rPr>
            </w:pPr>
            <w:r w:rsidRPr="00243560">
              <w:rPr>
                <w:sz w:val="20"/>
                <w:szCs w:val="20"/>
              </w:rPr>
              <w:t xml:space="preserve">Graduate of the discipline </w:t>
            </w:r>
          </w:p>
          <w:p w14:paraId="5C04595E" w14:textId="77777777" w:rsidR="00CA4430" w:rsidRDefault="00CA4430" w:rsidP="00CA4430">
            <w:pPr>
              <w:pStyle w:val="Odsekzoznamu"/>
              <w:numPr>
                <w:ilvl w:val="0"/>
                <w:numId w:val="68"/>
              </w:numPr>
              <w:spacing w:line="286" w:lineRule="auto"/>
              <w:rPr>
                <w:rFonts w:eastAsia="Calibri"/>
                <w:sz w:val="20"/>
                <w:szCs w:val="20"/>
              </w:rPr>
            </w:pPr>
            <w:r w:rsidRPr="00243560">
              <w:rPr>
                <w:rFonts w:eastAsia="Calibri"/>
                <w:sz w:val="20"/>
                <w:szCs w:val="20"/>
              </w:rPr>
              <w:t>creates proofreading, implementation and evaluation of the photo</w:t>
            </w:r>
          </w:p>
          <w:p w14:paraId="33CD7710" w14:textId="77777777" w:rsidR="00CA4430" w:rsidRDefault="00CA4430" w:rsidP="00CA4430">
            <w:pPr>
              <w:pStyle w:val="Odsekzoznamu"/>
              <w:numPr>
                <w:ilvl w:val="0"/>
                <w:numId w:val="68"/>
              </w:numPr>
              <w:spacing w:line="271" w:lineRule="auto"/>
              <w:rPr>
                <w:rFonts w:eastAsiaTheme="minorHAnsi"/>
                <w:sz w:val="20"/>
                <w:szCs w:val="20"/>
              </w:rPr>
            </w:pPr>
            <w:r w:rsidRPr="00243560">
              <w:rPr>
                <w:rFonts w:eastAsia="Calibri"/>
                <w:sz w:val="20"/>
                <w:szCs w:val="20"/>
              </w:rPr>
              <w:t xml:space="preserve">analyses the structure of the film </w:t>
            </w:r>
          </w:p>
          <w:p w14:paraId="056F4CA6" w14:textId="77777777" w:rsidR="00CA4430" w:rsidRDefault="00CA4430" w:rsidP="00CA4430">
            <w:pPr>
              <w:pStyle w:val="Odsekzoznamu"/>
              <w:numPr>
                <w:ilvl w:val="0"/>
                <w:numId w:val="68"/>
              </w:numPr>
              <w:spacing w:line="271" w:lineRule="auto"/>
              <w:rPr>
                <w:sz w:val="20"/>
                <w:szCs w:val="20"/>
              </w:rPr>
            </w:pPr>
            <w:r w:rsidRPr="00243560">
              <w:rPr>
                <w:rFonts w:eastAsia="Calibri"/>
                <w:sz w:val="20"/>
                <w:szCs w:val="20"/>
              </w:rPr>
              <w:t xml:space="preserve">create a short film </w:t>
            </w:r>
            <w:r w:rsidRPr="00EA4A61">
              <w:rPr>
                <w:rFonts w:eastAsia="Calibri"/>
                <w:sz w:val="20"/>
                <w:szCs w:val="20"/>
              </w:rPr>
              <w:t xml:space="preserve">documentary  </w:t>
            </w:r>
          </w:p>
        </w:tc>
      </w:tr>
      <w:tr w:rsidR="00CA4430" w:rsidRPr="0085550B" w14:paraId="1368CA31"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1AA4A03" w14:textId="77777777" w:rsidR="00CA4430" w:rsidRPr="00A83A3D" w:rsidRDefault="00A83A3D" w:rsidP="00A83A3D">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p>
          <w:p w14:paraId="4CBD2A2F" w14:textId="77777777" w:rsidR="00CA4430" w:rsidRDefault="00CA4430" w:rsidP="00F852B6">
            <w:pPr>
              <w:rPr>
                <w:rFonts w:eastAsia="Calibri"/>
                <w:sz w:val="20"/>
                <w:szCs w:val="20"/>
              </w:rPr>
            </w:pPr>
            <w:r w:rsidRPr="00243560">
              <w:rPr>
                <w:rFonts w:eastAsia="Calibri"/>
                <w:sz w:val="20"/>
                <w:szCs w:val="20"/>
              </w:rPr>
              <w:t>- film art</w:t>
            </w:r>
          </w:p>
          <w:p w14:paraId="3803A98E" w14:textId="77777777" w:rsidR="00CA4430" w:rsidRDefault="00CA4430" w:rsidP="00F852B6">
            <w:pPr>
              <w:rPr>
                <w:rFonts w:eastAsia="Calibri"/>
                <w:sz w:val="20"/>
                <w:szCs w:val="20"/>
              </w:rPr>
            </w:pPr>
            <w:r w:rsidRPr="00243560">
              <w:rPr>
                <w:rFonts w:eastAsia="Calibri"/>
                <w:sz w:val="20"/>
                <w:szCs w:val="20"/>
              </w:rPr>
              <w:t>- film genres</w:t>
            </w:r>
          </w:p>
          <w:p w14:paraId="2DCD4B05" w14:textId="77777777" w:rsidR="00CA4430" w:rsidRDefault="00CA4430" w:rsidP="00F852B6">
            <w:pPr>
              <w:rPr>
                <w:rFonts w:eastAsia="Calibri"/>
                <w:sz w:val="20"/>
                <w:szCs w:val="20"/>
              </w:rPr>
            </w:pPr>
            <w:r w:rsidRPr="00243560">
              <w:rPr>
                <w:rFonts w:eastAsia="Calibri"/>
                <w:sz w:val="20"/>
                <w:szCs w:val="20"/>
              </w:rPr>
              <w:t xml:space="preserve">- expressive means of film </w:t>
            </w:r>
          </w:p>
          <w:p w14:paraId="5AC5705A" w14:textId="77777777" w:rsidR="00CA4430" w:rsidRDefault="00CA4430" w:rsidP="00F852B6">
            <w:pPr>
              <w:rPr>
                <w:rFonts w:eastAsia="Calibri"/>
                <w:sz w:val="20"/>
                <w:szCs w:val="20"/>
              </w:rPr>
            </w:pPr>
            <w:r w:rsidRPr="00243560">
              <w:rPr>
                <w:rFonts w:eastAsia="Calibri"/>
                <w:sz w:val="20"/>
                <w:szCs w:val="20"/>
              </w:rPr>
              <w:t>- specifics of film art</w:t>
            </w:r>
          </w:p>
          <w:p w14:paraId="2A8F3188" w14:textId="77777777" w:rsidR="00CA4430" w:rsidRDefault="00CA4430" w:rsidP="00F852B6">
            <w:pPr>
              <w:rPr>
                <w:rFonts w:eastAsia="Calibri"/>
                <w:sz w:val="20"/>
                <w:szCs w:val="20"/>
              </w:rPr>
            </w:pPr>
            <w:r w:rsidRPr="00243560">
              <w:rPr>
                <w:rFonts w:eastAsia="Calibri"/>
                <w:sz w:val="20"/>
                <w:szCs w:val="20"/>
              </w:rPr>
              <w:t>- the creation of a film story:</w:t>
            </w:r>
          </w:p>
          <w:p w14:paraId="7D08AE5F" w14:textId="77777777" w:rsidR="00CA4430" w:rsidRDefault="00CA4430" w:rsidP="00F852B6">
            <w:pPr>
              <w:rPr>
                <w:rFonts w:eastAsia="Calibri"/>
                <w:sz w:val="20"/>
                <w:szCs w:val="20"/>
              </w:rPr>
            </w:pPr>
            <w:r w:rsidRPr="00243560">
              <w:rPr>
                <w:rFonts w:eastAsia="Calibri"/>
                <w:sz w:val="20"/>
                <w:szCs w:val="20"/>
              </w:rPr>
              <w:t>- film theme</w:t>
            </w:r>
          </w:p>
          <w:p w14:paraId="6121CD53" w14:textId="77777777" w:rsidR="00CA4430" w:rsidRDefault="00CA4430" w:rsidP="00F852B6">
            <w:pPr>
              <w:rPr>
                <w:rFonts w:eastAsia="Calibri"/>
                <w:sz w:val="20"/>
                <w:szCs w:val="20"/>
              </w:rPr>
            </w:pPr>
            <w:r w:rsidRPr="00243560">
              <w:rPr>
                <w:rFonts w:eastAsia="Calibri"/>
                <w:sz w:val="20"/>
                <w:szCs w:val="20"/>
              </w:rPr>
              <w:t xml:space="preserve">- film script, plot, story construction   </w:t>
            </w:r>
          </w:p>
          <w:p w14:paraId="1375E97F" w14:textId="77777777" w:rsidR="00CA4430" w:rsidRDefault="00CA4430" w:rsidP="00F852B6">
            <w:pPr>
              <w:rPr>
                <w:rFonts w:eastAsia="Calibri"/>
                <w:sz w:val="20"/>
                <w:szCs w:val="20"/>
              </w:rPr>
            </w:pPr>
            <w:r w:rsidRPr="00243560">
              <w:rPr>
                <w:rFonts w:eastAsia="Calibri"/>
                <w:sz w:val="20"/>
                <w:szCs w:val="20"/>
              </w:rPr>
              <w:t xml:space="preserve">- author's story, proofreading, realization, evaluation  </w:t>
            </w:r>
          </w:p>
          <w:p w14:paraId="49647622" w14:textId="77777777" w:rsidR="00CA4430" w:rsidRDefault="00CA4430" w:rsidP="00F852B6">
            <w:pPr>
              <w:rPr>
                <w:rFonts w:eastAsia="Calibri"/>
                <w:sz w:val="20"/>
                <w:szCs w:val="20"/>
              </w:rPr>
            </w:pPr>
            <w:r w:rsidRPr="00243560">
              <w:rPr>
                <w:rFonts w:eastAsia="Calibri"/>
                <w:sz w:val="20"/>
                <w:szCs w:val="20"/>
              </w:rPr>
              <w:t>- preparation of a project on a given topic in the field of film art</w:t>
            </w:r>
          </w:p>
          <w:p w14:paraId="12F3E1B1" w14:textId="77777777" w:rsidR="00CA4430" w:rsidRDefault="00CA4430" w:rsidP="00F852B6">
            <w:pPr>
              <w:rPr>
                <w:rFonts w:eastAsia="Calibri"/>
                <w:i/>
                <w:sz w:val="20"/>
                <w:szCs w:val="20"/>
              </w:rPr>
            </w:pPr>
            <w:r w:rsidRPr="00243560">
              <w:rPr>
                <w:rFonts w:eastAsia="Calibri"/>
                <w:sz w:val="20"/>
                <w:szCs w:val="20"/>
              </w:rPr>
              <w:t>- preparation of a project on a given topic in the field of photography</w:t>
            </w:r>
          </w:p>
        </w:tc>
      </w:tr>
      <w:tr w:rsidR="00CA4430" w:rsidRPr="0085550B" w14:paraId="4B5E809A"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649085A" w14:textId="77777777" w:rsidR="00CA4430" w:rsidRPr="00243560" w:rsidRDefault="00CA4430" w:rsidP="00F852B6">
            <w:pPr>
              <w:rPr>
                <w:rFonts w:eastAsia="Calibri"/>
                <w:sz w:val="20"/>
                <w:szCs w:val="20"/>
              </w:rPr>
            </w:pPr>
            <w:r w:rsidRPr="0085550B">
              <w:rPr>
                <w:b/>
                <w:bCs/>
                <w:sz w:val="20"/>
                <w:szCs w:val="20"/>
              </w:rPr>
              <w:t xml:space="preserve">Recommended </w:t>
            </w:r>
            <w:r>
              <w:rPr>
                <w:b/>
                <w:bCs/>
                <w:sz w:val="20"/>
                <w:szCs w:val="20"/>
              </w:rPr>
              <w:t>literature</w:t>
            </w:r>
            <w:r w:rsidRPr="0085550B">
              <w:rPr>
                <w:b/>
                <w:bCs/>
                <w:sz w:val="20"/>
                <w:szCs w:val="20"/>
              </w:rPr>
              <w:t>:</w:t>
            </w:r>
            <w:r w:rsidRPr="0085550B">
              <w:rPr>
                <w:sz w:val="20"/>
                <w:szCs w:val="20"/>
              </w:rPr>
              <w:br/>
            </w:r>
            <w:r w:rsidRPr="00243560">
              <w:rPr>
                <w:rFonts w:eastAsia="Calibri"/>
                <w:sz w:val="20"/>
                <w:szCs w:val="20"/>
              </w:rPr>
              <w:t xml:space="preserve">CAPUTO, R.  Škola fotografovania Ľudia. Slovart, 2004.  </w:t>
            </w:r>
          </w:p>
          <w:p w14:paraId="2F37FBB2" w14:textId="77777777" w:rsidR="00CA4430" w:rsidRPr="00243560" w:rsidRDefault="00CA4430" w:rsidP="00F852B6">
            <w:pPr>
              <w:rPr>
                <w:rFonts w:eastAsia="Calibri"/>
                <w:sz w:val="20"/>
                <w:szCs w:val="20"/>
              </w:rPr>
            </w:pPr>
            <w:r w:rsidRPr="00243560">
              <w:rPr>
                <w:rFonts w:eastAsia="Calibri"/>
                <w:sz w:val="20"/>
                <w:szCs w:val="20"/>
              </w:rPr>
              <w:t xml:space="preserve">CAPUTO, R.  Škola fotografovania Krajina. Slovart, 2005. </w:t>
            </w:r>
          </w:p>
          <w:p w14:paraId="45F22D69" w14:textId="77777777" w:rsidR="00CA4430" w:rsidRPr="00243560" w:rsidRDefault="00CA4430" w:rsidP="00F852B6">
            <w:pPr>
              <w:rPr>
                <w:rFonts w:eastAsia="Calibri"/>
                <w:sz w:val="20"/>
                <w:szCs w:val="20"/>
              </w:rPr>
            </w:pPr>
            <w:r w:rsidRPr="00243560">
              <w:rPr>
                <w:rFonts w:eastAsia="Calibri"/>
                <w:sz w:val="20"/>
                <w:szCs w:val="20"/>
              </w:rPr>
              <w:t>BURIAN, P., CAPUTO, R. Škola fotografovania Techn</w:t>
            </w:r>
            <w:r>
              <w:rPr>
                <w:rFonts w:eastAsia="Calibri"/>
                <w:sz w:val="20"/>
                <w:szCs w:val="20"/>
              </w:rPr>
              <w:t xml:space="preserve">iky a triky majstrov. </w:t>
            </w:r>
            <w:r w:rsidRPr="00243560">
              <w:rPr>
                <w:rFonts w:eastAsia="Calibri"/>
                <w:sz w:val="20"/>
                <w:szCs w:val="20"/>
              </w:rPr>
              <w:t xml:space="preserve">Slovart, 2003. </w:t>
            </w:r>
          </w:p>
          <w:p w14:paraId="18DE6D51" w14:textId="77777777" w:rsidR="00CA4430" w:rsidRPr="00243560" w:rsidRDefault="00CA4430" w:rsidP="00F852B6">
            <w:pPr>
              <w:rPr>
                <w:rFonts w:eastAsia="Calibri"/>
                <w:sz w:val="20"/>
                <w:szCs w:val="20"/>
              </w:rPr>
            </w:pPr>
            <w:r w:rsidRPr="00243560">
              <w:rPr>
                <w:rFonts w:eastAsia="Calibri"/>
                <w:sz w:val="20"/>
                <w:szCs w:val="20"/>
              </w:rPr>
              <w:t xml:space="preserve">FROST, L. Kreativní fotografie. Computer press, 2005. </w:t>
            </w:r>
          </w:p>
          <w:p w14:paraId="05BEBF4F" w14:textId="77777777" w:rsidR="00CA4430" w:rsidRPr="00243560" w:rsidRDefault="00CA4430" w:rsidP="00F852B6">
            <w:pPr>
              <w:rPr>
                <w:rFonts w:eastAsia="Calibri"/>
                <w:sz w:val="20"/>
                <w:szCs w:val="20"/>
              </w:rPr>
            </w:pPr>
            <w:r w:rsidRPr="00243560">
              <w:rPr>
                <w:rFonts w:eastAsia="Calibri"/>
                <w:sz w:val="20"/>
                <w:szCs w:val="20"/>
              </w:rPr>
              <w:t xml:space="preserve">MYŠKA, M. Světlo a osvětlení v digitální fotografii. Computer Press, 2008.  </w:t>
            </w:r>
          </w:p>
          <w:p w14:paraId="077B995E" w14:textId="77777777" w:rsidR="00CA4430" w:rsidRPr="00243560" w:rsidRDefault="00CA4430" w:rsidP="00F852B6">
            <w:pPr>
              <w:rPr>
                <w:rFonts w:eastAsia="Calibri"/>
                <w:sz w:val="20"/>
                <w:szCs w:val="20"/>
              </w:rPr>
            </w:pPr>
            <w:r w:rsidRPr="00243560">
              <w:rPr>
                <w:rFonts w:eastAsia="Calibri"/>
                <w:sz w:val="20"/>
                <w:szCs w:val="20"/>
              </w:rPr>
              <w:t xml:space="preserve">MULLIGAN, TH., WOOTERS,D. Dějiny fotografie. Taschen. 2010.   </w:t>
            </w:r>
          </w:p>
          <w:p w14:paraId="5053F18A" w14:textId="77777777" w:rsidR="00CA4430" w:rsidRPr="00243560" w:rsidRDefault="00CA4430" w:rsidP="00F852B6">
            <w:pPr>
              <w:rPr>
                <w:rFonts w:eastAsia="Calibri"/>
                <w:sz w:val="20"/>
                <w:szCs w:val="20"/>
              </w:rPr>
            </w:pPr>
            <w:r w:rsidRPr="00243560">
              <w:rPr>
                <w:rFonts w:eastAsia="Calibri"/>
                <w:sz w:val="20"/>
                <w:szCs w:val="20"/>
              </w:rPr>
              <w:t>RUFFAUT, F. Rozhovory Hitchcock-T</w:t>
            </w:r>
            <w:r>
              <w:rPr>
                <w:rFonts w:eastAsia="Calibri"/>
                <w:sz w:val="20"/>
                <w:szCs w:val="20"/>
              </w:rPr>
              <w:t>ruffaut. Praha: Československý</w:t>
            </w:r>
            <w:r w:rsidRPr="00243560">
              <w:rPr>
                <w:rFonts w:eastAsia="Calibri"/>
                <w:sz w:val="20"/>
                <w:szCs w:val="20"/>
              </w:rPr>
              <w:t xml:space="preserve"> filmový ústav,1987. </w:t>
            </w:r>
          </w:p>
          <w:p w14:paraId="0A366B70" w14:textId="77777777" w:rsidR="00CA4430" w:rsidRPr="00243560" w:rsidRDefault="00CA4430" w:rsidP="00F852B6">
            <w:pPr>
              <w:rPr>
                <w:rFonts w:eastAsia="Calibri"/>
                <w:sz w:val="20"/>
                <w:szCs w:val="20"/>
              </w:rPr>
            </w:pPr>
            <w:r w:rsidRPr="00243560">
              <w:rPr>
                <w:rFonts w:eastAsia="Calibri"/>
                <w:sz w:val="20"/>
                <w:szCs w:val="20"/>
              </w:rPr>
              <w:t xml:space="preserve"> BERNARD, J. Jazyk, kinematografie, komunikace. O mezeře mezi světy.</w:t>
            </w:r>
            <w:r>
              <w:rPr>
                <w:rFonts w:eastAsia="Calibri"/>
                <w:sz w:val="20"/>
                <w:szCs w:val="20"/>
              </w:rPr>
              <w:t xml:space="preserve"> </w:t>
            </w:r>
            <w:r w:rsidRPr="00243560">
              <w:rPr>
                <w:rFonts w:eastAsia="Calibri"/>
                <w:sz w:val="20"/>
                <w:szCs w:val="20"/>
              </w:rPr>
              <w:t>Praha: Národní filmový archív, 1995</w:t>
            </w:r>
            <w:r>
              <w:rPr>
                <w:rFonts w:eastAsia="Calibri"/>
                <w:sz w:val="20"/>
                <w:szCs w:val="20"/>
              </w:rPr>
              <w:t>.</w:t>
            </w:r>
            <w:r w:rsidRPr="00243560">
              <w:rPr>
                <w:rFonts w:eastAsia="Calibri"/>
                <w:sz w:val="20"/>
                <w:szCs w:val="20"/>
              </w:rPr>
              <w:t xml:space="preserve"> </w:t>
            </w:r>
          </w:p>
          <w:p w14:paraId="4C30D3F1" w14:textId="77777777" w:rsidR="00CA4430" w:rsidRPr="00243560" w:rsidRDefault="00CA4430" w:rsidP="00F852B6">
            <w:pPr>
              <w:rPr>
                <w:rFonts w:eastAsia="Calibri"/>
                <w:sz w:val="20"/>
                <w:szCs w:val="20"/>
              </w:rPr>
            </w:pPr>
            <w:r w:rsidRPr="00243560">
              <w:rPr>
                <w:rFonts w:eastAsia="Calibri"/>
                <w:sz w:val="20"/>
                <w:szCs w:val="20"/>
              </w:rPr>
              <w:t>DRVOTA, M. Základní složky filmu. Praha: Narodní filmový archív, 1994.</w:t>
            </w:r>
          </w:p>
          <w:p w14:paraId="09ACF0EC" w14:textId="77777777" w:rsidR="00CA4430" w:rsidRDefault="00CA4430" w:rsidP="00F852B6">
            <w:pPr>
              <w:rPr>
                <w:sz w:val="20"/>
                <w:szCs w:val="20"/>
              </w:rPr>
            </w:pPr>
            <w:r w:rsidRPr="00243560">
              <w:rPr>
                <w:rFonts w:eastAsia="Calibri"/>
                <w:sz w:val="20"/>
                <w:szCs w:val="20"/>
              </w:rPr>
              <w:lastRenderedPageBreak/>
              <w:t>PLAŽEWSKI, J. Filmová reč. Praha: Orbis, 1967</w:t>
            </w:r>
            <w:r>
              <w:rPr>
                <w:rFonts w:eastAsia="Calibri"/>
                <w:sz w:val="20"/>
                <w:szCs w:val="20"/>
              </w:rPr>
              <w:t>.</w:t>
            </w:r>
          </w:p>
        </w:tc>
      </w:tr>
      <w:tr w:rsidR="00CA4430" w:rsidRPr="0085550B" w14:paraId="7ADAD1AA" w14:textId="77777777" w:rsidTr="00F852B6">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08327934" w14:textId="77777777" w:rsidR="00CA4430" w:rsidRDefault="00CA4430" w:rsidP="00F852B6">
            <w:pPr>
              <w:rPr>
                <w:sz w:val="20"/>
                <w:szCs w:val="20"/>
              </w:rPr>
            </w:pPr>
            <w:r w:rsidRPr="0085550B">
              <w:rPr>
                <w:b/>
                <w:bCs/>
                <w:sz w:val="20"/>
                <w:szCs w:val="20"/>
              </w:rPr>
              <w:lastRenderedPageBreak/>
              <w:t xml:space="preserve">Notes:  </w:t>
            </w:r>
            <w:r w:rsidR="0089446C" w:rsidRPr="0089446C">
              <w:rPr>
                <w:bCs/>
                <w:sz w:val="20"/>
                <w:szCs w:val="20"/>
              </w:rPr>
              <w:t>----</w:t>
            </w:r>
          </w:p>
        </w:tc>
      </w:tr>
      <w:tr w:rsidR="00CA4430" w:rsidRPr="0085550B" w14:paraId="2A1F701D" w14:textId="77777777" w:rsidTr="00EA7243">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03EFCA41" w14:textId="77777777" w:rsidR="00CA4430" w:rsidRPr="0085550B" w:rsidRDefault="00CA4430" w:rsidP="00F852B6">
            <w:pPr>
              <w:rPr>
                <w:sz w:val="20"/>
                <w:szCs w:val="20"/>
              </w:rPr>
            </w:pPr>
          </w:p>
        </w:tc>
      </w:tr>
      <w:tr w:rsidR="00CA4430" w:rsidRPr="0085550B" w14:paraId="0006F319"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FF9B118" w14:textId="77777777" w:rsidR="00CA4430" w:rsidRDefault="00CA4430" w:rsidP="00300718">
            <w:pPr>
              <w:rPr>
                <w:sz w:val="20"/>
                <w:szCs w:val="20"/>
              </w:rPr>
            </w:pPr>
            <w:r w:rsidRPr="0085550B">
              <w:rPr>
                <w:b/>
                <w:bCs/>
                <w:sz w:val="20"/>
                <w:szCs w:val="20"/>
              </w:rPr>
              <w:t xml:space="preserve">Course evaluation:  </w:t>
            </w:r>
            <w:r w:rsidRPr="0085550B">
              <w:rPr>
                <w:sz w:val="20"/>
                <w:szCs w:val="20"/>
              </w:rPr>
              <w:br/>
              <w:t>Total number of evaluated students: -</w:t>
            </w:r>
          </w:p>
        </w:tc>
      </w:tr>
      <w:tr w:rsidR="00CA4430" w:rsidRPr="0085550B" w14:paraId="0D731DF3" w14:textId="77777777" w:rsidTr="00F852B6">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3B26D869" w14:textId="77777777" w:rsidR="00CA4430" w:rsidRDefault="00CA4430" w:rsidP="00F852B6">
            <w:pPr>
              <w:jc w:val="center"/>
              <w:rPr>
                <w:sz w:val="20"/>
                <w:szCs w:val="20"/>
              </w:rPr>
            </w:pPr>
            <w:r w:rsidRPr="0085550B">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34E17E90" w14:textId="77777777" w:rsidR="00CA4430" w:rsidRDefault="00CA4430" w:rsidP="00F852B6">
            <w:pPr>
              <w:jc w:val="center"/>
              <w:rPr>
                <w:sz w:val="20"/>
                <w:szCs w:val="20"/>
              </w:rPr>
            </w:pPr>
            <w:r w:rsidRPr="0085550B">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6843B7AD" w14:textId="77777777" w:rsidR="00CA4430" w:rsidRDefault="00CA4430" w:rsidP="00F852B6">
            <w:pPr>
              <w:jc w:val="center"/>
              <w:rPr>
                <w:sz w:val="20"/>
                <w:szCs w:val="20"/>
              </w:rPr>
            </w:pPr>
            <w:r w:rsidRPr="0085550B">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7002D539" w14:textId="77777777" w:rsidR="00CA4430" w:rsidRDefault="00CA4430" w:rsidP="00F852B6">
            <w:pPr>
              <w:jc w:val="center"/>
              <w:rPr>
                <w:sz w:val="20"/>
                <w:szCs w:val="20"/>
              </w:rPr>
            </w:pPr>
            <w:r w:rsidRPr="0085550B">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3D6DC322" w14:textId="77777777" w:rsidR="00CA4430" w:rsidRDefault="00CA4430" w:rsidP="00F852B6">
            <w:pPr>
              <w:jc w:val="center"/>
              <w:rPr>
                <w:sz w:val="20"/>
                <w:szCs w:val="20"/>
              </w:rPr>
            </w:pPr>
            <w:r w:rsidRPr="0085550B">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2A71DFE0" w14:textId="77777777" w:rsidR="00CA4430" w:rsidRDefault="00CA4430" w:rsidP="00F852B6">
            <w:pPr>
              <w:jc w:val="center"/>
              <w:rPr>
                <w:sz w:val="20"/>
                <w:szCs w:val="20"/>
              </w:rPr>
            </w:pPr>
            <w:r w:rsidRPr="0085550B">
              <w:rPr>
                <w:sz w:val="20"/>
                <w:szCs w:val="20"/>
              </w:rPr>
              <w:t>FX</w:t>
            </w:r>
          </w:p>
        </w:tc>
      </w:tr>
      <w:tr w:rsidR="00CA4430" w:rsidRPr="0085550B" w14:paraId="066208CB" w14:textId="77777777" w:rsidTr="00F852B6">
        <w:trPr>
          <w:trHeight w:val="272"/>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68E976C6" w14:textId="77777777" w:rsidR="00CA4430" w:rsidRDefault="00CA4430" w:rsidP="00F852B6">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54AE0EB2" w14:textId="77777777" w:rsidR="00CA4430" w:rsidRDefault="00CA4430" w:rsidP="00F852B6">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02802A07" w14:textId="77777777" w:rsidR="00CA4430" w:rsidRDefault="00CA4430" w:rsidP="00F852B6">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4045ABDD" w14:textId="77777777" w:rsidR="00CA4430" w:rsidRDefault="00CA4430" w:rsidP="00F852B6">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4F336DFC" w14:textId="77777777" w:rsidR="00CA4430" w:rsidRDefault="00CA4430" w:rsidP="00F852B6">
            <w:pPr>
              <w:jc w:val="center"/>
              <w:rPr>
                <w:sz w:val="20"/>
                <w:szCs w:val="20"/>
              </w:rPr>
            </w:pPr>
            <w:r w:rsidRPr="0085550B">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37F832C2" w14:textId="77777777" w:rsidR="00CA4430" w:rsidRDefault="00CA4430" w:rsidP="00F852B6">
            <w:pPr>
              <w:jc w:val="center"/>
              <w:rPr>
                <w:sz w:val="20"/>
                <w:szCs w:val="20"/>
              </w:rPr>
            </w:pPr>
            <w:r w:rsidRPr="0085550B">
              <w:rPr>
                <w:sz w:val="20"/>
                <w:szCs w:val="20"/>
              </w:rPr>
              <w:t>0%</w:t>
            </w:r>
          </w:p>
        </w:tc>
      </w:tr>
      <w:tr w:rsidR="00CA4430" w:rsidRPr="0085550B" w14:paraId="676CBB11"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704AD92" w14:textId="12A43158" w:rsidR="00CA4430" w:rsidRPr="0079544F" w:rsidRDefault="000615CB" w:rsidP="002F744F">
            <w:pPr>
              <w:rPr>
                <w:sz w:val="20"/>
                <w:szCs w:val="20"/>
                <w:highlight w:val="yellow"/>
              </w:rPr>
            </w:pPr>
            <w:r w:rsidRPr="002F744F">
              <w:rPr>
                <w:b/>
                <w:sz w:val="20"/>
              </w:rPr>
              <w:t>Lecturers:</w:t>
            </w:r>
            <w:r w:rsidRPr="002F744F">
              <w:rPr>
                <w:b/>
                <w:bCs/>
                <w:sz w:val="20"/>
                <w:szCs w:val="20"/>
              </w:rPr>
              <w:t xml:space="preserve"> </w:t>
            </w:r>
            <w:r w:rsidR="00CA4430" w:rsidRPr="002F744F">
              <w:rPr>
                <w:b/>
                <w:bCs/>
                <w:sz w:val="20"/>
                <w:szCs w:val="20"/>
              </w:rPr>
              <w:t xml:space="preserve"> </w:t>
            </w:r>
            <w:r w:rsidR="00CA4430" w:rsidRPr="002F744F">
              <w:rPr>
                <w:rFonts w:eastAsia="Calibri"/>
                <w:sz w:val="20"/>
                <w:szCs w:val="20"/>
              </w:rPr>
              <w:t xml:space="preserve">Mgr. </w:t>
            </w:r>
            <w:r w:rsidR="002F744F" w:rsidRPr="002F744F">
              <w:rPr>
                <w:rFonts w:eastAsia="Calibri"/>
                <w:sz w:val="20"/>
                <w:szCs w:val="20"/>
              </w:rPr>
              <w:t>art.</w:t>
            </w:r>
            <w:r w:rsidR="00CA4430" w:rsidRPr="002F744F">
              <w:rPr>
                <w:rFonts w:eastAsia="Calibri"/>
                <w:sz w:val="20"/>
                <w:szCs w:val="20"/>
              </w:rPr>
              <w:t xml:space="preserve"> </w:t>
            </w:r>
            <w:r w:rsidR="002F744F" w:rsidRPr="002F744F">
              <w:rPr>
                <w:rFonts w:eastAsia="Calibri"/>
                <w:sz w:val="20"/>
                <w:szCs w:val="20"/>
              </w:rPr>
              <w:t>Vladimír Ganaj Art</w:t>
            </w:r>
            <w:r w:rsidR="00CA4430" w:rsidRPr="002F744F">
              <w:rPr>
                <w:rFonts w:eastAsia="Calibri"/>
                <w:sz w:val="20"/>
                <w:szCs w:val="20"/>
              </w:rPr>
              <w:t>D.</w:t>
            </w:r>
            <w:r w:rsidR="00CA4430" w:rsidRPr="002F744F">
              <w:rPr>
                <w:sz w:val="20"/>
                <w:szCs w:val="20"/>
              </w:rPr>
              <w:t xml:space="preserve"> lecturer, examiner, seminar leader</w:t>
            </w:r>
          </w:p>
        </w:tc>
      </w:tr>
      <w:tr w:rsidR="00CA4430" w:rsidRPr="0085550B" w14:paraId="2124604A" w14:textId="77777777" w:rsidTr="00F852B6">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240C48C" w14:textId="4B776466" w:rsidR="00CA4430" w:rsidRDefault="00CA4430" w:rsidP="0079544F">
            <w:pPr>
              <w:rPr>
                <w:sz w:val="20"/>
                <w:szCs w:val="20"/>
              </w:rPr>
            </w:pPr>
            <w:r w:rsidRPr="0085550B">
              <w:rPr>
                <w:b/>
                <w:bCs/>
                <w:sz w:val="20"/>
                <w:szCs w:val="20"/>
              </w:rPr>
              <w:t xml:space="preserve">Date of last change: </w:t>
            </w:r>
            <w:r w:rsidRPr="0085550B">
              <w:rPr>
                <w:sz w:val="20"/>
                <w:szCs w:val="20"/>
              </w:rPr>
              <w:t>0</w:t>
            </w:r>
            <w:r w:rsidR="0079544F">
              <w:rPr>
                <w:sz w:val="20"/>
                <w:szCs w:val="20"/>
              </w:rPr>
              <w:t>1</w:t>
            </w:r>
            <w:r w:rsidRPr="0085550B">
              <w:rPr>
                <w:sz w:val="20"/>
                <w:szCs w:val="20"/>
              </w:rPr>
              <w:t>. 0</w:t>
            </w:r>
            <w:r w:rsidR="0079544F">
              <w:rPr>
                <w:sz w:val="20"/>
                <w:szCs w:val="20"/>
              </w:rPr>
              <w:t>3</w:t>
            </w:r>
            <w:r w:rsidRPr="0085550B">
              <w:rPr>
                <w:sz w:val="20"/>
                <w:szCs w:val="20"/>
              </w:rPr>
              <w:t>. 202</w:t>
            </w:r>
            <w:r w:rsidR="0079544F">
              <w:rPr>
                <w:sz w:val="20"/>
                <w:szCs w:val="20"/>
              </w:rPr>
              <w:t>6</w:t>
            </w:r>
            <w:r w:rsidRPr="0085550B">
              <w:rPr>
                <w:sz w:val="20"/>
                <w:szCs w:val="20"/>
              </w:rPr>
              <w:t xml:space="preserve"> </w:t>
            </w:r>
          </w:p>
        </w:tc>
      </w:tr>
      <w:tr w:rsidR="00CA4430" w:rsidRPr="0085550B" w14:paraId="48A87DFC" w14:textId="77777777" w:rsidTr="00F852B6">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00343BBA" w14:textId="77777777" w:rsidR="00CA4430" w:rsidRDefault="00CA4430" w:rsidP="00F852B6">
            <w:pPr>
              <w:rPr>
                <w:sz w:val="20"/>
                <w:szCs w:val="20"/>
              </w:rPr>
            </w:pPr>
            <w:r w:rsidRPr="0085550B">
              <w:rPr>
                <w:b/>
                <w:bCs/>
                <w:sz w:val="20"/>
                <w:szCs w:val="20"/>
              </w:rPr>
              <w:t xml:space="preserve">Approved by: </w:t>
            </w:r>
            <w:r w:rsidRPr="0085550B">
              <w:rPr>
                <w:sz w:val="20"/>
                <w:szCs w:val="20"/>
              </w:rPr>
              <w:t xml:space="preserve">doc. Mgr. Eva Kušnírová, PhD. </w:t>
            </w:r>
          </w:p>
        </w:tc>
      </w:tr>
    </w:tbl>
    <w:p w14:paraId="5F96A722" w14:textId="77777777" w:rsidR="00CA4430" w:rsidRDefault="00CA4430" w:rsidP="00CA4430"/>
    <w:p w14:paraId="5B95CD12" w14:textId="77777777" w:rsidR="00F120F8" w:rsidRDefault="00F120F8" w:rsidP="00F120F8">
      <w:pPr>
        <w:spacing w:after="160" w:line="259" w:lineRule="auto"/>
      </w:pPr>
    </w:p>
    <w:p w14:paraId="5220BBB2" w14:textId="77777777" w:rsidR="00F120F8" w:rsidRDefault="00F120F8" w:rsidP="00F120F8">
      <w:pPr>
        <w:spacing w:after="160" w:line="259" w:lineRule="auto"/>
      </w:pPr>
    </w:p>
    <w:p w14:paraId="13CB595B" w14:textId="77777777" w:rsidR="00F120F8" w:rsidRDefault="00F120F8" w:rsidP="00F120F8">
      <w:pPr>
        <w:spacing w:after="160" w:line="259" w:lineRule="auto"/>
      </w:pPr>
    </w:p>
    <w:p w14:paraId="6D9C8D39" w14:textId="77777777" w:rsidR="00F120F8" w:rsidRDefault="00F120F8" w:rsidP="00F120F8">
      <w:pPr>
        <w:spacing w:after="160" w:line="259" w:lineRule="auto"/>
      </w:pPr>
    </w:p>
    <w:p w14:paraId="675E05EE" w14:textId="77777777" w:rsidR="00F120F8" w:rsidRDefault="00F120F8" w:rsidP="00F120F8">
      <w:pPr>
        <w:spacing w:after="160" w:line="259" w:lineRule="auto"/>
      </w:pPr>
    </w:p>
    <w:p w14:paraId="2FC17F8B" w14:textId="77777777" w:rsidR="00F120F8" w:rsidRDefault="00F120F8" w:rsidP="00F120F8">
      <w:pPr>
        <w:spacing w:after="160" w:line="259" w:lineRule="auto"/>
      </w:pPr>
    </w:p>
    <w:p w14:paraId="0A4F7224" w14:textId="77777777" w:rsidR="00F120F8" w:rsidRDefault="00F120F8" w:rsidP="00F120F8">
      <w:pPr>
        <w:spacing w:after="160" w:line="259" w:lineRule="auto"/>
      </w:pPr>
    </w:p>
    <w:p w14:paraId="5AE48A43" w14:textId="77777777" w:rsidR="00F120F8" w:rsidRDefault="00F120F8" w:rsidP="00F120F8">
      <w:pPr>
        <w:spacing w:after="160" w:line="259" w:lineRule="auto"/>
      </w:pPr>
    </w:p>
    <w:p w14:paraId="50F40DEB" w14:textId="77777777" w:rsidR="00F120F8" w:rsidRDefault="00F120F8" w:rsidP="00F120F8">
      <w:pPr>
        <w:spacing w:after="160" w:line="259" w:lineRule="auto"/>
      </w:pPr>
    </w:p>
    <w:p w14:paraId="77A52294" w14:textId="77777777" w:rsidR="00F120F8" w:rsidRDefault="00F120F8" w:rsidP="00F120F8">
      <w:pPr>
        <w:spacing w:after="160" w:line="259" w:lineRule="auto"/>
      </w:pPr>
    </w:p>
    <w:p w14:paraId="007DCDA8" w14:textId="77777777" w:rsidR="00F120F8" w:rsidRDefault="00F120F8" w:rsidP="00F120F8">
      <w:pPr>
        <w:spacing w:after="160" w:line="259" w:lineRule="auto"/>
      </w:pPr>
    </w:p>
    <w:p w14:paraId="450EA2D7" w14:textId="77777777" w:rsidR="00F120F8" w:rsidRDefault="00F120F8" w:rsidP="00F120F8">
      <w:pPr>
        <w:spacing w:after="160" w:line="259" w:lineRule="auto"/>
      </w:pPr>
    </w:p>
    <w:p w14:paraId="3DD355C9" w14:textId="77777777" w:rsidR="00F120F8" w:rsidRDefault="00F120F8" w:rsidP="00F120F8">
      <w:pPr>
        <w:spacing w:after="160" w:line="259" w:lineRule="auto"/>
      </w:pPr>
    </w:p>
    <w:p w14:paraId="1A81F0B1" w14:textId="77777777" w:rsidR="00F120F8" w:rsidRDefault="00F120F8" w:rsidP="00F120F8">
      <w:pPr>
        <w:spacing w:after="160" w:line="259" w:lineRule="auto"/>
      </w:pPr>
    </w:p>
    <w:p w14:paraId="717AAFBA" w14:textId="77777777" w:rsidR="00F120F8" w:rsidRDefault="00F120F8" w:rsidP="00F120F8">
      <w:pPr>
        <w:spacing w:after="160" w:line="259" w:lineRule="auto"/>
      </w:pPr>
    </w:p>
    <w:p w14:paraId="56EE48EE" w14:textId="77777777" w:rsidR="00F120F8" w:rsidRDefault="00F120F8" w:rsidP="00F120F8">
      <w:pPr>
        <w:spacing w:after="160" w:line="259" w:lineRule="auto"/>
      </w:pPr>
    </w:p>
    <w:p w14:paraId="2908EB2C" w14:textId="77777777" w:rsidR="00F120F8" w:rsidRDefault="00F120F8" w:rsidP="00F120F8">
      <w:pPr>
        <w:spacing w:after="160" w:line="259" w:lineRule="auto"/>
      </w:pPr>
    </w:p>
    <w:p w14:paraId="121FD38A" w14:textId="77777777" w:rsidR="00F120F8" w:rsidRDefault="00F120F8" w:rsidP="00F120F8">
      <w:pPr>
        <w:spacing w:after="160" w:line="259" w:lineRule="auto"/>
      </w:pPr>
    </w:p>
    <w:p w14:paraId="1FE2DD96" w14:textId="77777777" w:rsidR="00F120F8" w:rsidRDefault="00F120F8" w:rsidP="00F120F8">
      <w:pPr>
        <w:spacing w:after="160" w:line="259" w:lineRule="auto"/>
      </w:pPr>
    </w:p>
    <w:p w14:paraId="27357532" w14:textId="77777777" w:rsidR="00F120F8" w:rsidRDefault="00F120F8" w:rsidP="00F120F8">
      <w:pPr>
        <w:spacing w:after="160" w:line="259" w:lineRule="auto"/>
      </w:pPr>
    </w:p>
    <w:p w14:paraId="07F023C8" w14:textId="77777777" w:rsidR="00F120F8" w:rsidRDefault="00F120F8" w:rsidP="00F120F8">
      <w:pPr>
        <w:spacing w:after="160" w:line="259" w:lineRule="auto"/>
      </w:pPr>
    </w:p>
    <w:p w14:paraId="4BDB5498" w14:textId="77777777" w:rsidR="00F120F8" w:rsidRDefault="00F120F8" w:rsidP="00F120F8">
      <w:pPr>
        <w:spacing w:after="160" w:line="259" w:lineRule="auto"/>
      </w:pPr>
    </w:p>
    <w:p w14:paraId="2916C19D" w14:textId="77777777" w:rsidR="00F120F8" w:rsidRDefault="00F120F8" w:rsidP="00F120F8">
      <w:pPr>
        <w:spacing w:after="160" w:line="259" w:lineRule="auto"/>
      </w:pPr>
    </w:p>
    <w:p w14:paraId="74869460" w14:textId="77777777" w:rsidR="00F120F8" w:rsidRDefault="00F120F8" w:rsidP="00F120F8">
      <w:pPr>
        <w:spacing w:after="160" w:line="259" w:lineRule="auto"/>
      </w:pPr>
    </w:p>
    <w:p w14:paraId="187F57B8" w14:textId="77777777" w:rsidR="00F120F8" w:rsidRDefault="00F120F8" w:rsidP="00F120F8">
      <w:pPr>
        <w:spacing w:after="160" w:line="259" w:lineRule="auto"/>
      </w:pPr>
    </w:p>
    <w:p w14:paraId="54738AF4" w14:textId="77777777" w:rsidR="00F120F8" w:rsidRDefault="00F120F8" w:rsidP="00F120F8">
      <w:pPr>
        <w:spacing w:after="160" w:line="259" w:lineRule="auto"/>
      </w:pPr>
    </w:p>
    <w:p w14:paraId="46ABBD8F" w14:textId="77777777" w:rsidR="00C83C14" w:rsidRDefault="00C83C14" w:rsidP="00F120F8">
      <w:pPr>
        <w:spacing w:after="160" w:line="259" w:lineRule="auto"/>
      </w:pPr>
    </w:p>
    <w:p w14:paraId="4C0D1DEB" w14:textId="77777777" w:rsidR="00367BB3" w:rsidRPr="00F120F8" w:rsidRDefault="00367BB3" w:rsidP="00F120F8">
      <w:pPr>
        <w:spacing w:after="160" w:line="259" w:lineRule="auto"/>
        <w:jc w:val="center"/>
        <w:rPr>
          <w:b/>
          <w:sz w:val="20"/>
          <w:szCs w:val="20"/>
        </w:rPr>
      </w:pPr>
      <w:r w:rsidRPr="00F120F8">
        <w:rPr>
          <w:b/>
          <w:sz w:val="20"/>
          <w:szCs w:val="20"/>
        </w:rPr>
        <w:t>COURSE</w:t>
      </w:r>
      <w:r w:rsidRPr="00F120F8">
        <w:rPr>
          <w:b/>
          <w:spacing w:val="-6"/>
          <w:sz w:val="20"/>
          <w:szCs w:val="20"/>
        </w:rPr>
        <w:t xml:space="preserve"> </w:t>
      </w:r>
      <w:r w:rsidRPr="00F120F8">
        <w:rPr>
          <w:b/>
          <w:spacing w:val="-2"/>
          <w:sz w:val="20"/>
          <w:szCs w:val="20"/>
        </w:rPr>
        <w:t>DESCRIPTION</w:t>
      </w:r>
    </w:p>
    <w:p w14:paraId="06BBA33E" w14:textId="77777777" w:rsidR="00367BB3" w:rsidRDefault="00367BB3" w:rsidP="00367BB3">
      <w:pPr>
        <w:spacing w:before="63"/>
        <w:rPr>
          <w:b/>
          <w:sz w:val="20"/>
        </w:rPr>
      </w:pPr>
    </w:p>
    <w:tbl>
      <w:tblPr>
        <w:tblStyle w:val="NormalTable0"/>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40"/>
        <w:gridCol w:w="5340"/>
      </w:tblGrid>
      <w:tr w:rsidR="00367BB3" w14:paraId="2FD0BD69" w14:textId="77777777" w:rsidTr="0005173E">
        <w:trPr>
          <w:trHeight w:val="340"/>
        </w:trPr>
        <w:tc>
          <w:tcPr>
            <w:tcW w:w="10780" w:type="dxa"/>
            <w:gridSpan w:val="2"/>
          </w:tcPr>
          <w:p w14:paraId="709EB3BE" w14:textId="77777777" w:rsidR="00367BB3" w:rsidRPr="00E0268E" w:rsidRDefault="00367BB3" w:rsidP="0005173E">
            <w:pPr>
              <w:pStyle w:val="TableParagraph"/>
              <w:spacing w:before="57"/>
              <w:rPr>
                <w:sz w:val="20"/>
              </w:rPr>
            </w:pPr>
            <w:r w:rsidRPr="00E0268E">
              <w:rPr>
                <w:b/>
                <w:sz w:val="20"/>
              </w:rPr>
              <w:t>University</w:t>
            </w:r>
            <w:r w:rsidRPr="00E0268E">
              <w:rPr>
                <w:sz w:val="20"/>
              </w:rPr>
              <w:t>:</w:t>
            </w:r>
            <w:r w:rsidRPr="00E0268E">
              <w:rPr>
                <w:spacing w:val="-5"/>
                <w:sz w:val="20"/>
              </w:rPr>
              <w:t xml:space="preserve"> </w:t>
            </w:r>
            <w:r w:rsidRPr="00E0268E">
              <w:rPr>
                <w:sz w:val="20"/>
              </w:rPr>
              <w:t>University</w:t>
            </w:r>
            <w:r w:rsidRPr="00E0268E">
              <w:rPr>
                <w:spacing w:val="-4"/>
                <w:sz w:val="20"/>
              </w:rPr>
              <w:t xml:space="preserve"> </w:t>
            </w:r>
            <w:r w:rsidRPr="00E0268E">
              <w:rPr>
                <w:sz w:val="20"/>
              </w:rPr>
              <w:t>of</w:t>
            </w:r>
            <w:r w:rsidRPr="00E0268E">
              <w:rPr>
                <w:spacing w:val="-4"/>
                <w:sz w:val="20"/>
              </w:rPr>
              <w:t xml:space="preserve"> </w:t>
            </w:r>
            <w:r w:rsidRPr="00E0268E">
              <w:rPr>
                <w:spacing w:val="-2"/>
                <w:sz w:val="20"/>
              </w:rPr>
              <w:t>Presov</w:t>
            </w:r>
          </w:p>
        </w:tc>
      </w:tr>
      <w:tr w:rsidR="00367BB3" w14:paraId="13661C70" w14:textId="77777777" w:rsidTr="0005173E">
        <w:trPr>
          <w:trHeight w:val="340"/>
        </w:trPr>
        <w:tc>
          <w:tcPr>
            <w:tcW w:w="10780" w:type="dxa"/>
            <w:gridSpan w:val="2"/>
          </w:tcPr>
          <w:p w14:paraId="43343ABC" w14:textId="77777777" w:rsidR="00367BB3" w:rsidRPr="00E0268E" w:rsidRDefault="00367BB3" w:rsidP="0005173E">
            <w:pPr>
              <w:pStyle w:val="TableParagraph"/>
              <w:spacing w:before="57"/>
              <w:rPr>
                <w:sz w:val="20"/>
              </w:rPr>
            </w:pPr>
            <w:r w:rsidRPr="00E0268E">
              <w:rPr>
                <w:b/>
                <w:sz w:val="20"/>
              </w:rPr>
              <w:t>Faculty/university</w:t>
            </w:r>
            <w:r w:rsidRPr="00E0268E">
              <w:rPr>
                <w:b/>
                <w:spacing w:val="-7"/>
                <w:sz w:val="20"/>
              </w:rPr>
              <w:t xml:space="preserve"> </w:t>
            </w:r>
            <w:r w:rsidRPr="00E0268E">
              <w:rPr>
                <w:b/>
                <w:sz w:val="20"/>
              </w:rPr>
              <w:t>workplace</w:t>
            </w:r>
            <w:r w:rsidRPr="00E0268E">
              <w:rPr>
                <w:sz w:val="20"/>
              </w:rPr>
              <w:t>:</w:t>
            </w:r>
            <w:r w:rsidRPr="00E0268E">
              <w:rPr>
                <w:spacing w:val="-5"/>
                <w:sz w:val="20"/>
              </w:rPr>
              <w:t xml:space="preserve"> </w:t>
            </w:r>
            <w:r w:rsidRPr="00E0268E">
              <w:rPr>
                <w:sz w:val="20"/>
              </w:rPr>
              <w:t>Faculty</w:t>
            </w:r>
            <w:r w:rsidRPr="00E0268E">
              <w:rPr>
                <w:spacing w:val="-5"/>
                <w:sz w:val="20"/>
              </w:rPr>
              <w:t xml:space="preserve"> </w:t>
            </w:r>
            <w:r w:rsidRPr="00E0268E">
              <w:rPr>
                <w:sz w:val="20"/>
              </w:rPr>
              <w:t>of</w:t>
            </w:r>
            <w:r w:rsidRPr="00E0268E">
              <w:rPr>
                <w:spacing w:val="-4"/>
                <w:sz w:val="20"/>
              </w:rPr>
              <w:t xml:space="preserve"> Arts</w:t>
            </w:r>
          </w:p>
        </w:tc>
      </w:tr>
      <w:tr w:rsidR="00367BB3" w14:paraId="617A2A6E" w14:textId="77777777" w:rsidTr="0005173E">
        <w:trPr>
          <w:trHeight w:val="340"/>
        </w:trPr>
        <w:tc>
          <w:tcPr>
            <w:tcW w:w="5440" w:type="dxa"/>
          </w:tcPr>
          <w:p w14:paraId="224216FF" w14:textId="77777777" w:rsidR="00367BB3" w:rsidRPr="00E0268E" w:rsidRDefault="00561DBB" w:rsidP="009251B1">
            <w:pPr>
              <w:pStyle w:val="TableParagraph"/>
              <w:spacing w:before="57"/>
              <w:rPr>
                <w:sz w:val="20"/>
              </w:rPr>
            </w:pPr>
            <w:r>
              <w:rPr>
                <w:b/>
                <w:sz w:val="20"/>
              </w:rPr>
              <w:t>C</w:t>
            </w:r>
            <w:r w:rsidR="00367BB3" w:rsidRPr="00E0268E">
              <w:rPr>
                <w:b/>
                <w:sz w:val="20"/>
              </w:rPr>
              <w:t xml:space="preserve">ode: </w:t>
            </w:r>
            <w:r w:rsidR="00367BB3" w:rsidRPr="00E0268E">
              <w:rPr>
                <w:spacing w:val="-2"/>
                <w:sz w:val="20"/>
              </w:rPr>
              <w:t>1I</w:t>
            </w:r>
            <w:r w:rsidR="000A7CA5" w:rsidRPr="00E0268E">
              <w:rPr>
                <w:spacing w:val="-2"/>
                <w:sz w:val="20"/>
              </w:rPr>
              <w:t>HVU</w:t>
            </w:r>
            <w:r w:rsidR="000C4244">
              <w:rPr>
                <w:spacing w:val="-2"/>
                <w:sz w:val="20"/>
              </w:rPr>
              <w:t>/UK/</w:t>
            </w:r>
            <w:r w:rsidR="000A7CA5" w:rsidRPr="00E0268E">
              <w:rPr>
                <w:spacing w:val="-2"/>
                <w:sz w:val="20"/>
              </w:rPr>
              <w:t>AUSTU/24</w:t>
            </w:r>
          </w:p>
        </w:tc>
        <w:tc>
          <w:tcPr>
            <w:tcW w:w="5340" w:type="dxa"/>
          </w:tcPr>
          <w:p w14:paraId="02433106" w14:textId="77777777" w:rsidR="00367BB3" w:rsidRPr="00E0268E" w:rsidRDefault="00367BB3" w:rsidP="0005173E">
            <w:pPr>
              <w:pStyle w:val="TableParagraph"/>
              <w:spacing w:before="57"/>
              <w:rPr>
                <w:sz w:val="20"/>
              </w:rPr>
            </w:pPr>
            <w:r w:rsidRPr="00E0268E">
              <w:rPr>
                <w:b/>
                <w:sz w:val="20"/>
              </w:rPr>
              <w:t>Course</w:t>
            </w:r>
            <w:r w:rsidRPr="00E0268E">
              <w:rPr>
                <w:b/>
                <w:spacing w:val="-5"/>
                <w:sz w:val="20"/>
              </w:rPr>
              <w:t xml:space="preserve"> </w:t>
            </w:r>
            <w:r w:rsidRPr="00E0268E">
              <w:rPr>
                <w:b/>
                <w:sz w:val="20"/>
              </w:rPr>
              <w:t>title:</w:t>
            </w:r>
            <w:r w:rsidRPr="00E0268E">
              <w:rPr>
                <w:b/>
                <w:spacing w:val="-5"/>
                <w:sz w:val="20"/>
              </w:rPr>
              <w:t xml:space="preserve"> </w:t>
            </w:r>
            <w:r w:rsidRPr="00DA1506">
              <w:rPr>
                <w:b/>
                <w:sz w:val="20"/>
              </w:rPr>
              <w:t>Audience</w:t>
            </w:r>
            <w:r w:rsidRPr="00DA1506">
              <w:rPr>
                <w:b/>
                <w:spacing w:val="-4"/>
                <w:sz w:val="20"/>
              </w:rPr>
              <w:t xml:space="preserve"> </w:t>
            </w:r>
            <w:r w:rsidRPr="00DA1506">
              <w:rPr>
                <w:b/>
                <w:spacing w:val="-2"/>
                <w:sz w:val="20"/>
              </w:rPr>
              <w:t>Studies</w:t>
            </w:r>
          </w:p>
        </w:tc>
      </w:tr>
      <w:tr w:rsidR="00367BB3" w14:paraId="0879BCCE" w14:textId="77777777" w:rsidTr="0005173E">
        <w:trPr>
          <w:trHeight w:val="980"/>
        </w:trPr>
        <w:tc>
          <w:tcPr>
            <w:tcW w:w="10780" w:type="dxa"/>
            <w:gridSpan w:val="2"/>
          </w:tcPr>
          <w:p w14:paraId="367C6EFF" w14:textId="77777777" w:rsidR="00367BB3" w:rsidRPr="00E0268E" w:rsidRDefault="00367BB3" w:rsidP="0005173E">
            <w:pPr>
              <w:pStyle w:val="TableParagraph"/>
              <w:spacing w:before="34"/>
              <w:rPr>
                <w:b/>
                <w:sz w:val="20"/>
              </w:rPr>
            </w:pPr>
            <w:r w:rsidRPr="00E0268E">
              <w:rPr>
                <w:b/>
                <w:sz w:val="20"/>
              </w:rPr>
              <w:t>Type,</w:t>
            </w:r>
            <w:r w:rsidRPr="00E0268E">
              <w:rPr>
                <w:b/>
                <w:spacing w:val="-4"/>
                <w:sz w:val="20"/>
              </w:rPr>
              <w:t xml:space="preserve"> </w:t>
            </w:r>
            <w:r w:rsidRPr="00E0268E">
              <w:rPr>
                <w:b/>
                <w:sz w:val="20"/>
              </w:rPr>
              <w:t>scope</w:t>
            </w:r>
            <w:r w:rsidRPr="00E0268E">
              <w:rPr>
                <w:b/>
                <w:spacing w:val="-5"/>
                <w:sz w:val="20"/>
              </w:rPr>
              <w:t xml:space="preserve"> </w:t>
            </w:r>
            <w:r w:rsidRPr="00E0268E">
              <w:rPr>
                <w:b/>
                <w:sz w:val="20"/>
              </w:rPr>
              <w:t>and</w:t>
            </w:r>
            <w:r w:rsidRPr="00E0268E">
              <w:rPr>
                <w:b/>
                <w:spacing w:val="-4"/>
                <w:sz w:val="20"/>
              </w:rPr>
              <w:t xml:space="preserve"> </w:t>
            </w:r>
            <w:r w:rsidRPr="00E0268E">
              <w:rPr>
                <w:b/>
                <w:sz w:val="20"/>
              </w:rPr>
              <w:t>method</w:t>
            </w:r>
            <w:r w:rsidRPr="00E0268E">
              <w:rPr>
                <w:b/>
                <w:spacing w:val="-4"/>
                <w:sz w:val="20"/>
              </w:rPr>
              <w:t xml:space="preserve"> </w:t>
            </w:r>
            <w:r w:rsidRPr="00E0268E">
              <w:rPr>
                <w:b/>
                <w:sz w:val="20"/>
              </w:rPr>
              <w:t>of</w:t>
            </w:r>
            <w:r w:rsidRPr="00E0268E">
              <w:rPr>
                <w:b/>
                <w:spacing w:val="-4"/>
                <w:sz w:val="20"/>
              </w:rPr>
              <w:t xml:space="preserve"> </w:t>
            </w:r>
            <w:r w:rsidRPr="00E0268E">
              <w:rPr>
                <w:b/>
                <w:sz w:val="20"/>
              </w:rPr>
              <w:t>educational</w:t>
            </w:r>
            <w:r w:rsidRPr="00E0268E">
              <w:rPr>
                <w:b/>
                <w:spacing w:val="-4"/>
                <w:sz w:val="20"/>
              </w:rPr>
              <w:t xml:space="preserve"> </w:t>
            </w:r>
            <w:r w:rsidRPr="00E0268E">
              <w:rPr>
                <w:b/>
                <w:spacing w:val="-2"/>
                <w:sz w:val="20"/>
              </w:rPr>
              <w:t>activity:</w:t>
            </w:r>
          </w:p>
          <w:p w14:paraId="31B834F1" w14:textId="77777777" w:rsidR="00367BB3" w:rsidRPr="00E0268E" w:rsidRDefault="00367BB3" w:rsidP="0005173E">
            <w:pPr>
              <w:pStyle w:val="TableParagraph"/>
              <w:spacing w:before="2"/>
              <w:rPr>
                <w:sz w:val="20"/>
              </w:rPr>
            </w:pPr>
            <w:r w:rsidRPr="00E0268E">
              <w:rPr>
                <w:sz w:val="20"/>
              </w:rPr>
              <w:t>Type</w:t>
            </w:r>
            <w:r w:rsidRPr="00E0268E">
              <w:rPr>
                <w:spacing w:val="-6"/>
                <w:sz w:val="20"/>
              </w:rPr>
              <w:t xml:space="preserve"> </w:t>
            </w:r>
            <w:r w:rsidRPr="00E0268E">
              <w:rPr>
                <w:sz w:val="20"/>
              </w:rPr>
              <w:t>of</w:t>
            </w:r>
            <w:r w:rsidRPr="00E0268E">
              <w:rPr>
                <w:spacing w:val="-4"/>
                <w:sz w:val="20"/>
              </w:rPr>
              <w:t xml:space="preserve"> </w:t>
            </w:r>
            <w:r w:rsidRPr="00E0268E">
              <w:rPr>
                <w:sz w:val="20"/>
              </w:rPr>
              <w:t>educational</w:t>
            </w:r>
            <w:r w:rsidRPr="00E0268E">
              <w:rPr>
                <w:spacing w:val="-5"/>
                <w:sz w:val="20"/>
              </w:rPr>
              <w:t xml:space="preserve"> </w:t>
            </w:r>
            <w:r w:rsidRPr="00E0268E">
              <w:rPr>
                <w:sz w:val="20"/>
              </w:rPr>
              <w:t>activity:</w:t>
            </w:r>
            <w:r w:rsidRPr="00E0268E">
              <w:rPr>
                <w:spacing w:val="-5"/>
                <w:sz w:val="20"/>
              </w:rPr>
              <w:t xml:space="preserve"> </w:t>
            </w:r>
            <w:r w:rsidRPr="00E0268E">
              <w:rPr>
                <w:sz w:val="20"/>
              </w:rPr>
              <w:t>Lecture,</w:t>
            </w:r>
            <w:r w:rsidRPr="00E0268E">
              <w:rPr>
                <w:spacing w:val="-4"/>
                <w:sz w:val="20"/>
              </w:rPr>
              <w:t xml:space="preserve"> </w:t>
            </w:r>
            <w:r w:rsidRPr="00E0268E">
              <w:rPr>
                <w:spacing w:val="-2"/>
                <w:sz w:val="20"/>
              </w:rPr>
              <w:t>Seminar</w:t>
            </w:r>
          </w:p>
          <w:p w14:paraId="52B0D829" w14:textId="77777777" w:rsidR="00367BB3" w:rsidRPr="00E0268E" w:rsidRDefault="00367BB3" w:rsidP="0005173E">
            <w:pPr>
              <w:pStyle w:val="TableParagraph"/>
              <w:rPr>
                <w:sz w:val="20"/>
              </w:rPr>
            </w:pPr>
            <w:r w:rsidRPr="00E0268E">
              <w:rPr>
                <w:sz w:val="20"/>
              </w:rPr>
              <w:t>Scope</w:t>
            </w:r>
            <w:r w:rsidRPr="00E0268E">
              <w:rPr>
                <w:spacing w:val="-6"/>
                <w:sz w:val="20"/>
              </w:rPr>
              <w:t xml:space="preserve"> </w:t>
            </w:r>
            <w:r w:rsidRPr="00E0268E">
              <w:rPr>
                <w:sz w:val="20"/>
              </w:rPr>
              <w:t>of</w:t>
            </w:r>
            <w:r w:rsidRPr="00E0268E">
              <w:rPr>
                <w:spacing w:val="-3"/>
                <w:sz w:val="20"/>
              </w:rPr>
              <w:t xml:space="preserve"> </w:t>
            </w:r>
            <w:r w:rsidRPr="00E0268E">
              <w:rPr>
                <w:sz w:val="20"/>
              </w:rPr>
              <w:t>educational</w:t>
            </w:r>
            <w:r w:rsidRPr="00E0268E">
              <w:rPr>
                <w:spacing w:val="-4"/>
                <w:sz w:val="20"/>
              </w:rPr>
              <w:t xml:space="preserve"> </w:t>
            </w:r>
            <w:r w:rsidRPr="00E0268E">
              <w:rPr>
                <w:sz w:val="20"/>
              </w:rPr>
              <w:t>activity:</w:t>
            </w:r>
            <w:r w:rsidRPr="00E0268E">
              <w:rPr>
                <w:spacing w:val="-4"/>
                <w:sz w:val="20"/>
              </w:rPr>
              <w:t xml:space="preserve"> </w:t>
            </w:r>
            <w:r w:rsidRPr="00E0268E">
              <w:rPr>
                <w:sz w:val="20"/>
              </w:rPr>
              <w:t>1,1</w:t>
            </w:r>
            <w:r w:rsidRPr="00E0268E">
              <w:rPr>
                <w:spacing w:val="-3"/>
                <w:sz w:val="20"/>
              </w:rPr>
              <w:t xml:space="preserve"> </w:t>
            </w:r>
            <w:r w:rsidRPr="00E0268E">
              <w:rPr>
                <w:sz w:val="20"/>
              </w:rPr>
              <w:t>hour</w:t>
            </w:r>
            <w:r w:rsidRPr="00E0268E">
              <w:rPr>
                <w:spacing w:val="-4"/>
                <w:sz w:val="20"/>
              </w:rPr>
              <w:t xml:space="preserve"> </w:t>
            </w:r>
            <w:r w:rsidRPr="00E0268E">
              <w:rPr>
                <w:sz w:val="20"/>
              </w:rPr>
              <w:t>per</w:t>
            </w:r>
            <w:r w:rsidRPr="00E0268E">
              <w:rPr>
                <w:spacing w:val="-4"/>
                <w:sz w:val="20"/>
              </w:rPr>
              <w:t xml:space="preserve"> </w:t>
            </w:r>
            <w:r w:rsidRPr="00E0268E">
              <w:rPr>
                <w:sz w:val="20"/>
              </w:rPr>
              <w:t>week,</w:t>
            </w:r>
            <w:r w:rsidRPr="00E0268E">
              <w:rPr>
                <w:spacing w:val="-3"/>
                <w:sz w:val="20"/>
              </w:rPr>
              <w:t xml:space="preserve"> </w:t>
            </w:r>
            <w:r w:rsidR="00E0268E">
              <w:rPr>
                <w:spacing w:val="-3"/>
                <w:sz w:val="20"/>
              </w:rPr>
              <w:t>1</w:t>
            </w:r>
            <w:r w:rsidRPr="00E0268E">
              <w:rPr>
                <w:sz w:val="20"/>
              </w:rPr>
              <w:t>3,</w:t>
            </w:r>
            <w:r w:rsidR="00E0268E">
              <w:rPr>
                <w:sz w:val="20"/>
              </w:rPr>
              <w:t>1</w:t>
            </w:r>
            <w:r w:rsidRPr="00E0268E">
              <w:rPr>
                <w:sz w:val="20"/>
              </w:rPr>
              <w:t>3</w:t>
            </w:r>
            <w:r w:rsidRPr="00E0268E">
              <w:rPr>
                <w:spacing w:val="-3"/>
                <w:sz w:val="20"/>
              </w:rPr>
              <w:t xml:space="preserve"> </w:t>
            </w:r>
            <w:r w:rsidRPr="00E0268E">
              <w:rPr>
                <w:sz w:val="20"/>
              </w:rPr>
              <w:t>per</w:t>
            </w:r>
            <w:r w:rsidRPr="00E0268E">
              <w:rPr>
                <w:spacing w:val="-3"/>
                <w:sz w:val="20"/>
              </w:rPr>
              <w:t xml:space="preserve"> </w:t>
            </w:r>
            <w:r w:rsidRPr="00E0268E">
              <w:rPr>
                <w:spacing w:val="-2"/>
                <w:sz w:val="20"/>
              </w:rPr>
              <w:t>semester</w:t>
            </w:r>
          </w:p>
          <w:p w14:paraId="44E0BA25" w14:textId="77777777" w:rsidR="00367BB3" w:rsidRPr="00E0268E" w:rsidRDefault="00367BB3" w:rsidP="00C83C14">
            <w:pPr>
              <w:pStyle w:val="TableParagraph"/>
              <w:spacing w:line="228" w:lineRule="exact"/>
              <w:rPr>
                <w:sz w:val="20"/>
              </w:rPr>
            </w:pPr>
            <w:r w:rsidRPr="00E0268E">
              <w:rPr>
                <w:sz w:val="20"/>
              </w:rPr>
              <w:t>Method</w:t>
            </w:r>
            <w:r w:rsidRPr="00E0268E">
              <w:rPr>
                <w:spacing w:val="-5"/>
                <w:sz w:val="20"/>
              </w:rPr>
              <w:t xml:space="preserve"> </w:t>
            </w:r>
            <w:r w:rsidRPr="00E0268E">
              <w:rPr>
                <w:sz w:val="20"/>
              </w:rPr>
              <w:t>of</w:t>
            </w:r>
            <w:r w:rsidRPr="00E0268E">
              <w:rPr>
                <w:spacing w:val="-5"/>
                <w:sz w:val="20"/>
              </w:rPr>
              <w:t xml:space="preserve"> </w:t>
            </w:r>
            <w:r w:rsidRPr="00E0268E">
              <w:rPr>
                <w:sz w:val="20"/>
              </w:rPr>
              <w:t>educational</w:t>
            </w:r>
            <w:r w:rsidRPr="00E0268E">
              <w:rPr>
                <w:spacing w:val="-5"/>
                <w:sz w:val="20"/>
              </w:rPr>
              <w:t xml:space="preserve"> </w:t>
            </w:r>
            <w:r w:rsidRPr="00E0268E">
              <w:rPr>
                <w:sz w:val="20"/>
              </w:rPr>
              <w:t>activity:</w:t>
            </w:r>
            <w:r w:rsidRPr="00E0268E">
              <w:rPr>
                <w:spacing w:val="-5"/>
                <w:sz w:val="20"/>
              </w:rPr>
              <w:t xml:space="preserve"> </w:t>
            </w:r>
            <w:r w:rsidR="00C83C14">
              <w:rPr>
                <w:spacing w:val="-5"/>
                <w:sz w:val="20"/>
              </w:rPr>
              <w:t>c</w:t>
            </w:r>
            <w:r w:rsidRPr="00D90FE1">
              <w:rPr>
                <w:spacing w:val="-2"/>
                <w:sz w:val="20"/>
              </w:rPr>
              <w:t>ombined</w:t>
            </w:r>
          </w:p>
        </w:tc>
      </w:tr>
      <w:tr w:rsidR="00367BB3" w14:paraId="42336876" w14:textId="77777777" w:rsidTr="0005173E">
        <w:trPr>
          <w:trHeight w:val="340"/>
        </w:trPr>
        <w:tc>
          <w:tcPr>
            <w:tcW w:w="10780" w:type="dxa"/>
            <w:gridSpan w:val="2"/>
          </w:tcPr>
          <w:p w14:paraId="51A714E4" w14:textId="77777777" w:rsidR="00367BB3" w:rsidRPr="00E0268E" w:rsidRDefault="00367BB3" w:rsidP="00E60039">
            <w:pPr>
              <w:pStyle w:val="TableParagraph"/>
              <w:spacing w:before="57"/>
              <w:rPr>
                <w:sz w:val="20"/>
              </w:rPr>
            </w:pPr>
            <w:r w:rsidRPr="00E0268E">
              <w:rPr>
                <w:b/>
                <w:sz w:val="20"/>
              </w:rPr>
              <w:t>Number</w:t>
            </w:r>
            <w:r w:rsidRPr="00E0268E">
              <w:rPr>
                <w:b/>
                <w:spacing w:val="-3"/>
                <w:sz w:val="20"/>
              </w:rPr>
              <w:t xml:space="preserve"> </w:t>
            </w:r>
            <w:r w:rsidRPr="00E0268E">
              <w:rPr>
                <w:b/>
                <w:sz w:val="20"/>
              </w:rPr>
              <w:t>of</w:t>
            </w:r>
            <w:r w:rsidRPr="00E0268E">
              <w:rPr>
                <w:b/>
                <w:spacing w:val="-2"/>
                <w:sz w:val="20"/>
              </w:rPr>
              <w:t xml:space="preserve"> </w:t>
            </w:r>
            <w:r w:rsidRPr="00E0268E">
              <w:rPr>
                <w:b/>
                <w:sz w:val="20"/>
              </w:rPr>
              <w:t>credits:</w:t>
            </w:r>
            <w:r w:rsidRPr="00E0268E">
              <w:rPr>
                <w:b/>
                <w:spacing w:val="-1"/>
                <w:sz w:val="20"/>
              </w:rPr>
              <w:t xml:space="preserve"> </w:t>
            </w:r>
            <w:r w:rsidR="00E60039" w:rsidRPr="00F120F8">
              <w:rPr>
                <w:spacing w:val="-1"/>
                <w:sz w:val="20"/>
              </w:rPr>
              <w:t>2</w:t>
            </w:r>
          </w:p>
        </w:tc>
      </w:tr>
      <w:tr w:rsidR="00FE3098" w14:paraId="197DDE48" w14:textId="77777777" w:rsidTr="0005173E">
        <w:trPr>
          <w:trHeight w:val="340"/>
        </w:trPr>
        <w:tc>
          <w:tcPr>
            <w:tcW w:w="10780" w:type="dxa"/>
            <w:gridSpan w:val="2"/>
          </w:tcPr>
          <w:p w14:paraId="5F4C79D2" w14:textId="77777777" w:rsidR="00FE3098" w:rsidRPr="00E0268E" w:rsidRDefault="00FE3098" w:rsidP="00E60039">
            <w:pPr>
              <w:pStyle w:val="TableParagraph"/>
              <w:spacing w:before="57"/>
              <w:rPr>
                <w:b/>
                <w:sz w:val="20"/>
              </w:rPr>
            </w:pPr>
            <w:r w:rsidRPr="0085550B">
              <w:rPr>
                <w:b/>
                <w:bCs/>
                <w:sz w:val="20"/>
                <w:szCs w:val="20"/>
              </w:rPr>
              <w:t>Recommended semester:</w:t>
            </w:r>
            <w:r w:rsidR="000A7CE0">
              <w:rPr>
                <w:b/>
                <w:bCs/>
                <w:sz w:val="20"/>
                <w:szCs w:val="20"/>
              </w:rPr>
              <w:t xml:space="preserve"> </w:t>
            </w:r>
            <w:r w:rsidR="000A7CE0" w:rsidRPr="000A7CE0">
              <w:rPr>
                <w:bCs/>
                <w:sz w:val="20"/>
                <w:szCs w:val="20"/>
              </w:rPr>
              <w:t>3</w:t>
            </w:r>
            <w:r w:rsidR="000A7CE0">
              <w:rPr>
                <w:bCs/>
                <w:sz w:val="20"/>
                <w:szCs w:val="20"/>
              </w:rPr>
              <w:t>.</w:t>
            </w:r>
          </w:p>
        </w:tc>
      </w:tr>
      <w:tr w:rsidR="00DA7CC6" w14:paraId="7612D60C" w14:textId="77777777" w:rsidTr="0005173E">
        <w:trPr>
          <w:trHeight w:val="340"/>
        </w:trPr>
        <w:tc>
          <w:tcPr>
            <w:tcW w:w="10780" w:type="dxa"/>
            <w:gridSpan w:val="2"/>
          </w:tcPr>
          <w:p w14:paraId="2A0CBB94" w14:textId="77777777" w:rsidR="00DA7CC6" w:rsidRPr="0085550B" w:rsidRDefault="00DA7CC6" w:rsidP="00735770">
            <w:pPr>
              <w:pStyle w:val="TableParagraph"/>
              <w:spacing w:before="57"/>
              <w:rPr>
                <w:b/>
                <w:bCs/>
                <w:sz w:val="20"/>
                <w:szCs w:val="20"/>
              </w:rPr>
            </w:pPr>
            <w:r w:rsidRPr="00763217">
              <w:rPr>
                <w:b/>
                <w:sz w:val="20"/>
                <w:szCs w:val="20"/>
              </w:rPr>
              <w:t xml:space="preserve">Recommended year of study: </w:t>
            </w:r>
            <w:r w:rsidR="00735770" w:rsidRPr="00735770">
              <w:rPr>
                <w:sz w:val="20"/>
                <w:szCs w:val="20"/>
              </w:rPr>
              <w:t>2</w:t>
            </w:r>
            <w:r w:rsidRPr="00735770">
              <w:rPr>
                <w:sz w:val="20"/>
                <w:szCs w:val="20"/>
              </w:rPr>
              <w:t>.</w:t>
            </w:r>
          </w:p>
        </w:tc>
      </w:tr>
      <w:tr w:rsidR="00367BB3" w14:paraId="0D6CCA59" w14:textId="77777777" w:rsidTr="0005173E">
        <w:trPr>
          <w:trHeight w:val="340"/>
        </w:trPr>
        <w:tc>
          <w:tcPr>
            <w:tcW w:w="10780" w:type="dxa"/>
            <w:gridSpan w:val="2"/>
          </w:tcPr>
          <w:p w14:paraId="71938150" w14:textId="77777777" w:rsidR="00367BB3" w:rsidRPr="00E0268E" w:rsidRDefault="003D4A9B" w:rsidP="003D4A9B">
            <w:pPr>
              <w:pStyle w:val="TableParagraph"/>
              <w:spacing w:before="57"/>
              <w:rPr>
                <w:sz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367BB3" w:rsidRPr="00E0268E">
              <w:rPr>
                <w:b/>
                <w:sz w:val="20"/>
              </w:rPr>
              <w:t xml:space="preserve"> </w:t>
            </w:r>
            <w:r w:rsidR="00BA7B3A" w:rsidRPr="00F120F8">
              <w:rPr>
                <w:sz w:val="20"/>
              </w:rPr>
              <w:t>1.</w:t>
            </w:r>
          </w:p>
        </w:tc>
      </w:tr>
      <w:tr w:rsidR="00367BB3" w14:paraId="6580B1FE" w14:textId="77777777" w:rsidTr="0005173E">
        <w:trPr>
          <w:trHeight w:val="340"/>
        </w:trPr>
        <w:tc>
          <w:tcPr>
            <w:tcW w:w="10780" w:type="dxa"/>
            <w:gridSpan w:val="2"/>
          </w:tcPr>
          <w:p w14:paraId="288035C5" w14:textId="77777777" w:rsidR="00367BB3" w:rsidRPr="00E0268E" w:rsidRDefault="00255A39" w:rsidP="00D34A0C">
            <w:pPr>
              <w:pStyle w:val="TableParagraph"/>
              <w:spacing w:before="57"/>
              <w:rPr>
                <w:sz w:val="20"/>
              </w:rPr>
            </w:pPr>
            <w:r w:rsidRPr="002C7B44">
              <w:rPr>
                <w:b/>
                <w:sz w:val="20"/>
                <w:szCs w:val="20"/>
              </w:rPr>
              <w:t>Prerequisite</w:t>
            </w:r>
            <w:r w:rsidR="00D34A0C">
              <w:rPr>
                <w:b/>
                <w:sz w:val="20"/>
                <w:szCs w:val="20"/>
              </w:rPr>
              <w:t>s</w:t>
            </w:r>
            <w:r w:rsidRPr="002C7B44">
              <w:rPr>
                <w:b/>
                <w:sz w:val="20"/>
                <w:szCs w:val="20"/>
              </w:rPr>
              <w:t xml:space="preserve"> </w:t>
            </w:r>
            <w:r w:rsidRPr="002C7B44">
              <w:rPr>
                <w:sz w:val="20"/>
                <w:szCs w:val="20"/>
              </w:rPr>
              <w:t xml:space="preserve">: </w:t>
            </w:r>
            <w:r>
              <w:rPr>
                <w:sz w:val="20"/>
                <w:szCs w:val="20"/>
              </w:rPr>
              <w:t>-</w:t>
            </w:r>
          </w:p>
        </w:tc>
      </w:tr>
      <w:tr w:rsidR="00367BB3" w14:paraId="4A187D4D" w14:textId="77777777" w:rsidTr="0005173E">
        <w:trPr>
          <w:trHeight w:val="3380"/>
        </w:trPr>
        <w:tc>
          <w:tcPr>
            <w:tcW w:w="10780" w:type="dxa"/>
            <w:gridSpan w:val="2"/>
          </w:tcPr>
          <w:p w14:paraId="7779EACF" w14:textId="77777777" w:rsidR="00367BB3" w:rsidRPr="00E0268E" w:rsidRDefault="00367BB3" w:rsidP="0005173E">
            <w:pPr>
              <w:pStyle w:val="TableParagraph"/>
              <w:spacing w:before="0" w:line="215" w:lineRule="exact"/>
              <w:rPr>
                <w:b/>
                <w:sz w:val="20"/>
              </w:rPr>
            </w:pPr>
            <w:r w:rsidRPr="00E0268E">
              <w:rPr>
                <w:b/>
                <w:sz w:val="20"/>
              </w:rPr>
              <w:t>Conditions</w:t>
            </w:r>
            <w:r w:rsidRPr="00E0268E">
              <w:rPr>
                <w:b/>
                <w:spacing w:val="-5"/>
                <w:sz w:val="20"/>
              </w:rPr>
              <w:t xml:space="preserve"> </w:t>
            </w:r>
            <w:r w:rsidRPr="00E0268E">
              <w:rPr>
                <w:b/>
                <w:sz w:val="20"/>
              </w:rPr>
              <w:t>for</w:t>
            </w:r>
            <w:r w:rsidRPr="00E0268E">
              <w:rPr>
                <w:b/>
                <w:spacing w:val="-4"/>
                <w:sz w:val="20"/>
              </w:rPr>
              <w:t xml:space="preserve"> </w:t>
            </w:r>
            <w:r w:rsidRPr="00E0268E">
              <w:rPr>
                <w:b/>
                <w:sz w:val="20"/>
              </w:rPr>
              <w:t>passing</w:t>
            </w:r>
            <w:r w:rsidRPr="00E0268E">
              <w:rPr>
                <w:b/>
                <w:spacing w:val="-3"/>
                <w:sz w:val="20"/>
              </w:rPr>
              <w:t xml:space="preserve"> </w:t>
            </w:r>
            <w:r w:rsidRPr="00E0268E">
              <w:rPr>
                <w:b/>
                <w:sz w:val="20"/>
              </w:rPr>
              <w:t>the</w:t>
            </w:r>
            <w:r w:rsidRPr="00E0268E">
              <w:rPr>
                <w:b/>
                <w:spacing w:val="-4"/>
                <w:sz w:val="20"/>
              </w:rPr>
              <w:t xml:space="preserve"> </w:t>
            </w:r>
            <w:r w:rsidRPr="00E0268E">
              <w:rPr>
                <w:b/>
                <w:spacing w:val="-2"/>
                <w:sz w:val="20"/>
              </w:rPr>
              <w:t>course:</w:t>
            </w:r>
          </w:p>
          <w:p w14:paraId="7337872E" w14:textId="77777777" w:rsidR="001D5C80" w:rsidRPr="001D5C80" w:rsidRDefault="001D5C80" w:rsidP="001D5C80">
            <w:pPr>
              <w:pStyle w:val="Pta"/>
              <w:tabs>
                <w:tab w:val="left" w:pos="708"/>
              </w:tabs>
              <w:rPr>
                <w:sz w:val="20"/>
                <w:szCs w:val="20"/>
              </w:rPr>
            </w:pPr>
            <w:r w:rsidRPr="00FE02E0">
              <w:rPr>
                <w:sz w:val="20"/>
                <w:szCs w:val="20"/>
              </w:rPr>
              <w:t>The course is completed with an continuous assessment.</w:t>
            </w:r>
          </w:p>
          <w:p w14:paraId="464FCBC1" w14:textId="77777777" w:rsidR="001D5C80" w:rsidRDefault="001D5C80" w:rsidP="0005173E">
            <w:pPr>
              <w:pStyle w:val="TableParagraph"/>
              <w:spacing w:before="2"/>
              <w:rPr>
                <w:sz w:val="20"/>
              </w:rPr>
            </w:pPr>
          </w:p>
          <w:p w14:paraId="0C7B7A7D" w14:textId="77777777" w:rsidR="00367BB3" w:rsidRPr="00E0268E" w:rsidRDefault="00367BB3" w:rsidP="0005173E">
            <w:pPr>
              <w:pStyle w:val="TableParagraph"/>
              <w:spacing w:before="2"/>
              <w:rPr>
                <w:sz w:val="20"/>
              </w:rPr>
            </w:pPr>
            <w:r w:rsidRPr="00E0268E">
              <w:rPr>
                <w:sz w:val="20"/>
              </w:rPr>
              <w:t>Number</w:t>
            </w:r>
            <w:r w:rsidRPr="00E0268E">
              <w:rPr>
                <w:spacing w:val="-6"/>
                <w:sz w:val="20"/>
              </w:rPr>
              <w:t xml:space="preserve"> </w:t>
            </w:r>
            <w:r w:rsidRPr="00E0268E">
              <w:rPr>
                <w:sz w:val="20"/>
              </w:rPr>
              <w:t>of</w:t>
            </w:r>
            <w:r w:rsidRPr="00E0268E">
              <w:rPr>
                <w:spacing w:val="-4"/>
                <w:sz w:val="20"/>
              </w:rPr>
              <w:t xml:space="preserve"> </w:t>
            </w:r>
            <w:r w:rsidRPr="00E0268E">
              <w:rPr>
                <w:sz w:val="20"/>
              </w:rPr>
              <w:t>credits</w:t>
            </w:r>
            <w:r w:rsidRPr="00E0268E">
              <w:rPr>
                <w:spacing w:val="-4"/>
                <w:sz w:val="20"/>
              </w:rPr>
              <w:t xml:space="preserve"> </w:t>
            </w:r>
            <w:r w:rsidRPr="00E0268E">
              <w:rPr>
                <w:sz w:val="20"/>
              </w:rPr>
              <w:t>and</w:t>
            </w:r>
            <w:r w:rsidRPr="00E0268E">
              <w:rPr>
                <w:spacing w:val="-3"/>
                <w:sz w:val="20"/>
              </w:rPr>
              <w:t xml:space="preserve"> </w:t>
            </w:r>
            <w:r w:rsidRPr="00E0268E">
              <w:rPr>
                <w:sz w:val="20"/>
              </w:rPr>
              <w:t>time</w:t>
            </w:r>
            <w:r w:rsidRPr="00E0268E">
              <w:rPr>
                <w:spacing w:val="-4"/>
                <w:sz w:val="20"/>
              </w:rPr>
              <w:t xml:space="preserve"> </w:t>
            </w:r>
            <w:r w:rsidRPr="00E0268E">
              <w:rPr>
                <w:sz w:val="20"/>
              </w:rPr>
              <w:t>frame</w:t>
            </w:r>
            <w:r w:rsidRPr="00E0268E">
              <w:rPr>
                <w:spacing w:val="-4"/>
                <w:sz w:val="20"/>
              </w:rPr>
              <w:t xml:space="preserve"> </w:t>
            </w:r>
            <w:r w:rsidRPr="00E0268E">
              <w:rPr>
                <w:sz w:val="20"/>
              </w:rPr>
              <w:t>for</w:t>
            </w:r>
            <w:r w:rsidRPr="00E0268E">
              <w:rPr>
                <w:spacing w:val="-4"/>
                <w:sz w:val="20"/>
              </w:rPr>
              <w:t xml:space="preserve"> </w:t>
            </w:r>
            <w:r w:rsidRPr="00E0268E">
              <w:rPr>
                <w:sz w:val="20"/>
              </w:rPr>
              <w:t>the</w:t>
            </w:r>
            <w:r w:rsidRPr="00E0268E">
              <w:rPr>
                <w:spacing w:val="-4"/>
                <w:sz w:val="20"/>
              </w:rPr>
              <w:t xml:space="preserve"> </w:t>
            </w:r>
            <w:r w:rsidRPr="00E0268E">
              <w:rPr>
                <w:sz w:val="20"/>
              </w:rPr>
              <w:t>conditions</w:t>
            </w:r>
            <w:r w:rsidRPr="00E0268E">
              <w:rPr>
                <w:spacing w:val="-4"/>
                <w:sz w:val="20"/>
              </w:rPr>
              <w:t xml:space="preserve"> </w:t>
            </w:r>
            <w:r w:rsidRPr="00E0268E">
              <w:rPr>
                <w:sz w:val="20"/>
              </w:rPr>
              <w:t>of</w:t>
            </w:r>
            <w:r w:rsidRPr="00E0268E">
              <w:rPr>
                <w:spacing w:val="-4"/>
                <w:sz w:val="20"/>
              </w:rPr>
              <w:t xml:space="preserve"> </w:t>
            </w:r>
            <w:r w:rsidRPr="00E0268E">
              <w:rPr>
                <w:sz w:val="20"/>
              </w:rPr>
              <w:t>passing</w:t>
            </w:r>
            <w:r w:rsidRPr="00E0268E">
              <w:rPr>
                <w:spacing w:val="-3"/>
                <w:sz w:val="20"/>
              </w:rPr>
              <w:t xml:space="preserve"> </w:t>
            </w:r>
            <w:r w:rsidRPr="00E0268E">
              <w:rPr>
                <w:sz w:val="20"/>
              </w:rPr>
              <w:t>the</w:t>
            </w:r>
            <w:r w:rsidRPr="00E0268E">
              <w:rPr>
                <w:spacing w:val="-3"/>
                <w:sz w:val="20"/>
              </w:rPr>
              <w:t xml:space="preserve"> </w:t>
            </w:r>
            <w:r w:rsidRPr="00E0268E">
              <w:rPr>
                <w:spacing w:val="-2"/>
                <w:sz w:val="20"/>
              </w:rPr>
              <w:t>course:</w:t>
            </w:r>
          </w:p>
          <w:p w14:paraId="54FAFBAF" w14:textId="77777777" w:rsidR="00367BB3" w:rsidRPr="00594E8A" w:rsidRDefault="007A5F9A" w:rsidP="00367BB3">
            <w:pPr>
              <w:pStyle w:val="TableParagraph"/>
              <w:numPr>
                <w:ilvl w:val="0"/>
                <w:numId w:val="56"/>
              </w:numPr>
              <w:tabs>
                <w:tab w:val="left" w:pos="156"/>
              </w:tabs>
              <w:ind w:hanging="116"/>
              <w:rPr>
                <w:sz w:val="20"/>
              </w:rPr>
            </w:pPr>
            <w:r w:rsidRPr="00594E8A">
              <w:rPr>
                <w:spacing w:val="-2"/>
                <w:sz w:val="20"/>
              </w:rPr>
              <w:t>2</w:t>
            </w:r>
            <w:r w:rsidR="00367BB3" w:rsidRPr="00594E8A">
              <w:rPr>
                <w:spacing w:val="-2"/>
                <w:sz w:val="20"/>
              </w:rPr>
              <w:t xml:space="preserve"> </w:t>
            </w:r>
            <w:r w:rsidR="00367BB3" w:rsidRPr="00594E8A">
              <w:rPr>
                <w:sz w:val="20"/>
              </w:rPr>
              <w:t>credits</w:t>
            </w:r>
            <w:r w:rsidR="00367BB3" w:rsidRPr="00594E8A">
              <w:rPr>
                <w:spacing w:val="-2"/>
                <w:sz w:val="20"/>
              </w:rPr>
              <w:t xml:space="preserve"> </w:t>
            </w:r>
            <w:r w:rsidR="00367BB3" w:rsidRPr="00594E8A">
              <w:rPr>
                <w:sz w:val="20"/>
              </w:rPr>
              <w:t>=</w:t>
            </w:r>
            <w:r w:rsidR="00367BB3" w:rsidRPr="00594E8A">
              <w:rPr>
                <w:spacing w:val="-3"/>
                <w:sz w:val="20"/>
              </w:rPr>
              <w:t xml:space="preserve"> </w:t>
            </w:r>
            <w:r w:rsidRPr="00594E8A">
              <w:rPr>
                <w:spacing w:val="-3"/>
                <w:sz w:val="20"/>
              </w:rPr>
              <w:t>6</w:t>
            </w:r>
            <w:r w:rsidR="00367BB3" w:rsidRPr="00594E8A">
              <w:rPr>
                <w:sz w:val="20"/>
              </w:rPr>
              <w:t>0</w:t>
            </w:r>
            <w:r w:rsidR="00367BB3" w:rsidRPr="00594E8A">
              <w:rPr>
                <w:spacing w:val="-1"/>
                <w:sz w:val="20"/>
              </w:rPr>
              <w:t xml:space="preserve"> </w:t>
            </w:r>
            <w:r w:rsidR="00367BB3" w:rsidRPr="00594E8A">
              <w:rPr>
                <w:spacing w:val="-2"/>
                <w:sz w:val="20"/>
              </w:rPr>
              <w:t>hours</w:t>
            </w:r>
          </w:p>
          <w:p w14:paraId="7464FBB8" w14:textId="77777777" w:rsidR="00367BB3" w:rsidRPr="00594E8A" w:rsidRDefault="00367BB3" w:rsidP="00367BB3">
            <w:pPr>
              <w:pStyle w:val="TableParagraph"/>
              <w:numPr>
                <w:ilvl w:val="0"/>
                <w:numId w:val="56"/>
              </w:numPr>
              <w:tabs>
                <w:tab w:val="left" w:pos="156"/>
              </w:tabs>
              <w:ind w:hanging="116"/>
              <w:rPr>
                <w:sz w:val="20"/>
              </w:rPr>
            </w:pPr>
            <w:r w:rsidRPr="00594E8A">
              <w:rPr>
                <w:sz w:val="20"/>
              </w:rPr>
              <w:t>course</w:t>
            </w:r>
            <w:r w:rsidRPr="00594E8A">
              <w:rPr>
                <w:spacing w:val="-3"/>
                <w:sz w:val="20"/>
              </w:rPr>
              <w:t xml:space="preserve"> </w:t>
            </w:r>
            <w:r w:rsidRPr="00594E8A">
              <w:rPr>
                <w:sz w:val="20"/>
              </w:rPr>
              <w:t>teaching:</w:t>
            </w:r>
            <w:r w:rsidRPr="00594E8A">
              <w:rPr>
                <w:spacing w:val="-1"/>
                <w:sz w:val="20"/>
              </w:rPr>
              <w:t xml:space="preserve"> </w:t>
            </w:r>
            <w:r w:rsidRPr="00594E8A">
              <w:rPr>
                <w:sz w:val="20"/>
              </w:rPr>
              <w:t>13</w:t>
            </w:r>
            <w:r w:rsidRPr="00594E8A">
              <w:rPr>
                <w:spacing w:val="-2"/>
                <w:sz w:val="20"/>
              </w:rPr>
              <w:t xml:space="preserve"> </w:t>
            </w:r>
            <w:r w:rsidRPr="00594E8A">
              <w:rPr>
                <w:sz w:val="20"/>
              </w:rPr>
              <w:t>weeks</w:t>
            </w:r>
            <w:r w:rsidRPr="00594E8A">
              <w:rPr>
                <w:spacing w:val="-2"/>
                <w:sz w:val="20"/>
              </w:rPr>
              <w:t xml:space="preserve"> </w:t>
            </w:r>
            <w:r w:rsidRPr="00594E8A">
              <w:rPr>
                <w:sz w:val="20"/>
              </w:rPr>
              <w:t>1</w:t>
            </w:r>
            <w:r w:rsidRPr="00594E8A">
              <w:rPr>
                <w:spacing w:val="-2"/>
                <w:sz w:val="20"/>
              </w:rPr>
              <w:t xml:space="preserve"> </w:t>
            </w:r>
            <w:r w:rsidRPr="00594E8A">
              <w:rPr>
                <w:sz w:val="20"/>
              </w:rPr>
              <w:t>lecture</w:t>
            </w:r>
            <w:r w:rsidRPr="00594E8A">
              <w:rPr>
                <w:spacing w:val="-2"/>
                <w:sz w:val="20"/>
              </w:rPr>
              <w:t xml:space="preserve"> </w:t>
            </w:r>
            <w:r w:rsidRPr="00594E8A">
              <w:rPr>
                <w:sz w:val="20"/>
              </w:rPr>
              <w:t>/</w:t>
            </w:r>
            <w:r w:rsidRPr="00594E8A">
              <w:rPr>
                <w:spacing w:val="-3"/>
                <w:sz w:val="20"/>
              </w:rPr>
              <w:t xml:space="preserve"> </w:t>
            </w:r>
            <w:r w:rsidRPr="00594E8A">
              <w:rPr>
                <w:sz w:val="20"/>
              </w:rPr>
              <w:t>1</w:t>
            </w:r>
            <w:r w:rsidRPr="00594E8A">
              <w:rPr>
                <w:spacing w:val="-1"/>
                <w:sz w:val="20"/>
              </w:rPr>
              <w:t xml:space="preserve"> </w:t>
            </w:r>
            <w:r w:rsidRPr="00594E8A">
              <w:rPr>
                <w:sz w:val="20"/>
              </w:rPr>
              <w:t>seminar:</w:t>
            </w:r>
            <w:r w:rsidRPr="00594E8A">
              <w:rPr>
                <w:spacing w:val="-2"/>
                <w:sz w:val="20"/>
              </w:rPr>
              <w:t xml:space="preserve"> </w:t>
            </w:r>
            <w:r w:rsidR="00421482" w:rsidRPr="00594E8A">
              <w:rPr>
                <w:spacing w:val="-2"/>
                <w:sz w:val="20"/>
              </w:rPr>
              <w:t>26</w:t>
            </w:r>
            <w:r w:rsidRPr="00594E8A">
              <w:rPr>
                <w:spacing w:val="-1"/>
                <w:sz w:val="20"/>
              </w:rPr>
              <w:t xml:space="preserve"> </w:t>
            </w:r>
            <w:r w:rsidRPr="00594E8A">
              <w:rPr>
                <w:spacing w:val="-5"/>
                <w:sz w:val="20"/>
              </w:rPr>
              <w:t>h</w:t>
            </w:r>
          </w:p>
          <w:p w14:paraId="4196FF8D" w14:textId="77777777" w:rsidR="00367BB3" w:rsidRPr="00594E8A" w:rsidRDefault="00367BB3" w:rsidP="00367BB3">
            <w:pPr>
              <w:pStyle w:val="TableParagraph"/>
              <w:numPr>
                <w:ilvl w:val="0"/>
                <w:numId w:val="56"/>
              </w:numPr>
              <w:tabs>
                <w:tab w:val="left" w:pos="156"/>
              </w:tabs>
              <w:ind w:hanging="116"/>
              <w:rPr>
                <w:sz w:val="20"/>
              </w:rPr>
            </w:pPr>
            <w:r w:rsidRPr="00594E8A">
              <w:rPr>
                <w:sz w:val="20"/>
              </w:rPr>
              <w:t>individual</w:t>
            </w:r>
            <w:r w:rsidRPr="00594E8A">
              <w:rPr>
                <w:spacing w:val="-5"/>
                <w:sz w:val="20"/>
              </w:rPr>
              <w:t xml:space="preserve"> </w:t>
            </w:r>
            <w:r w:rsidRPr="00594E8A">
              <w:rPr>
                <w:sz w:val="20"/>
              </w:rPr>
              <w:t>work</w:t>
            </w:r>
            <w:r w:rsidRPr="00594E8A">
              <w:rPr>
                <w:spacing w:val="-3"/>
                <w:sz w:val="20"/>
              </w:rPr>
              <w:t xml:space="preserve"> </w:t>
            </w:r>
            <w:r w:rsidRPr="00594E8A">
              <w:rPr>
                <w:sz w:val="20"/>
              </w:rPr>
              <w:t>-</w:t>
            </w:r>
            <w:r w:rsidRPr="00594E8A">
              <w:rPr>
                <w:spacing w:val="-2"/>
                <w:sz w:val="20"/>
              </w:rPr>
              <w:t xml:space="preserve"> </w:t>
            </w:r>
            <w:r w:rsidRPr="00594E8A">
              <w:rPr>
                <w:sz w:val="20"/>
              </w:rPr>
              <w:t>preparation</w:t>
            </w:r>
            <w:r w:rsidRPr="00594E8A">
              <w:rPr>
                <w:spacing w:val="-2"/>
                <w:sz w:val="20"/>
              </w:rPr>
              <w:t xml:space="preserve"> </w:t>
            </w:r>
            <w:r w:rsidRPr="00594E8A">
              <w:rPr>
                <w:sz w:val="20"/>
              </w:rPr>
              <w:t>for</w:t>
            </w:r>
            <w:r w:rsidRPr="00594E8A">
              <w:rPr>
                <w:spacing w:val="-3"/>
                <w:sz w:val="20"/>
              </w:rPr>
              <w:t xml:space="preserve"> </w:t>
            </w:r>
            <w:r w:rsidRPr="00594E8A">
              <w:rPr>
                <w:sz w:val="20"/>
              </w:rPr>
              <w:t>the</w:t>
            </w:r>
            <w:r w:rsidRPr="00594E8A">
              <w:rPr>
                <w:spacing w:val="-3"/>
                <w:sz w:val="20"/>
              </w:rPr>
              <w:t xml:space="preserve"> </w:t>
            </w:r>
            <w:r w:rsidRPr="00594E8A">
              <w:rPr>
                <w:sz w:val="20"/>
              </w:rPr>
              <w:t>seminar,</w:t>
            </w:r>
            <w:r w:rsidRPr="00594E8A">
              <w:rPr>
                <w:spacing w:val="-2"/>
                <w:sz w:val="20"/>
              </w:rPr>
              <w:t xml:space="preserve"> </w:t>
            </w:r>
            <w:r w:rsidRPr="00594E8A">
              <w:rPr>
                <w:sz w:val="20"/>
              </w:rPr>
              <w:t>elaboration</w:t>
            </w:r>
            <w:r w:rsidRPr="00594E8A">
              <w:rPr>
                <w:spacing w:val="-2"/>
                <w:sz w:val="20"/>
              </w:rPr>
              <w:t xml:space="preserve"> </w:t>
            </w:r>
            <w:r w:rsidRPr="00594E8A">
              <w:rPr>
                <w:sz w:val="20"/>
              </w:rPr>
              <w:t>of</w:t>
            </w:r>
            <w:r w:rsidRPr="00594E8A">
              <w:rPr>
                <w:spacing w:val="-3"/>
                <w:sz w:val="20"/>
              </w:rPr>
              <w:t xml:space="preserve"> </w:t>
            </w:r>
            <w:r w:rsidRPr="00594E8A">
              <w:rPr>
                <w:sz w:val="20"/>
              </w:rPr>
              <w:t>the</w:t>
            </w:r>
            <w:r w:rsidRPr="00594E8A">
              <w:rPr>
                <w:spacing w:val="-3"/>
                <w:sz w:val="20"/>
              </w:rPr>
              <w:t xml:space="preserve"> </w:t>
            </w:r>
            <w:r w:rsidRPr="00594E8A">
              <w:rPr>
                <w:sz w:val="20"/>
              </w:rPr>
              <w:t>seminar</w:t>
            </w:r>
            <w:r w:rsidRPr="00594E8A">
              <w:rPr>
                <w:spacing w:val="-3"/>
                <w:sz w:val="20"/>
              </w:rPr>
              <w:t xml:space="preserve"> </w:t>
            </w:r>
            <w:r w:rsidRPr="00594E8A">
              <w:rPr>
                <w:sz w:val="20"/>
              </w:rPr>
              <w:t>work:</w:t>
            </w:r>
            <w:r w:rsidRPr="00594E8A">
              <w:rPr>
                <w:spacing w:val="-2"/>
                <w:sz w:val="20"/>
              </w:rPr>
              <w:t xml:space="preserve"> </w:t>
            </w:r>
            <w:r w:rsidR="00421482" w:rsidRPr="00594E8A">
              <w:rPr>
                <w:spacing w:val="-2"/>
                <w:sz w:val="20"/>
              </w:rPr>
              <w:t>17</w:t>
            </w:r>
            <w:r w:rsidRPr="00594E8A">
              <w:rPr>
                <w:spacing w:val="-1"/>
                <w:sz w:val="20"/>
              </w:rPr>
              <w:t xml:space="preserve"> </w:t>
            </w:r>
            <w:r w:rsidRPr="00594E8A">
              <w:rPr>
                <w:spacing w:val="-5"/>
                <w:sz w:val="20"/>
              </w:rPr>
              <w:t>h</w:t>
            </w:r>
          </w:p>
          <w:p w14:paraId="63260C4A" w14:textId="77777777" w:rsidR="00367BB3" w:rsidRPr="00594E8A" w:rsidRDefault="00367BB3" w:rsidP="00367BB3">
            <w:pPr>
              <w:pStyle w:val="TableParagraph"/>
              <w:numPr>
                <w:ilvl w:val="0"/>
                <w:numId w:val="56"/>
              </w:numPr>
              <w:tabs>
                <w:tab w:val="left" w:pos="156"/>
              </w:tabs>
              <w:spacing w:before="2"/>
              <w:ind w:hanging="116"/>
              <w:rPr>
                <w:sz w:val="20"/>
              </w:rPr>
            </w:pPr>
            <w:r w:rsidRPr="00594E8A">
              <w:rPr>
                <w:sz w:val="20"/>
              </w:rPr>
              <w:t>independent</w:t>
            </w:r>
            <w:r w:rsidRPr="00594E8A">
              <w:rPr>
                <w:spacing w:val="-6"/>
                <w:sz w:val="20"/>
              </w:rPr>
              <w:t xml:space="preserve"> </w:t>
            </w:r>
            <w:r w:rsidRPr="00594E8A">
              <w:rPr>
                <w:sz w:val="20"/>
              </w:rPr>
              <w:t>study</w:t>
            </w:r>
            <w:r w:rsidRPr="00594E8A">
              <w:rPr>
                <w:spacing w:val="-5"/>
                <w:sz w:val="20"/>
              </w:rPr>
              <w:t xml:space="preserve"> </w:t>
            </w:r>
            <w:r w:rsidRPr="00594E8A">
              <w:rPr>
                <w:sz w:val="20"/>
              </w:rPr>
              <w:t>of</w:t>
            </w:r>
            <w:r w:rsidRPr="00594E8A">
              <w:rPr>
                <w:spacing w:val="-5"/>
                <w:sz w:val="20"/>
              </w:rPr>
              <w:t xml:space="preserve"> </w:t>
            </w:r>
            <w:r w:rsidRPr="00594E8A">
              <w:rPr>
                <w:sz w:val="20"/>
              </w:rPr>
              <w:t>professional</w:t>
            </w:r>
            <w:r w:rsidRPr="00594E8A">
              <w:rPr>
                <w:spacing w:val="-6"/>
                <w:sz w:val="20"/>
              </w:rPr>
              <w:t xml:space="preserve"> </w:t>
            </w:r>
            <w:r w:rsidRPr="00594E8A">
              <w:rPr>
                <w:sz w:val="20"/>
              </w:rPr>
              <w:t>literature:</w:t>
            </w:r>
            <w:r w:rsidRPr="00594E8A">
              <w:rPr>
                <w:spacing w:val="-4"/>
                <w:sz w:val="20"/>
              </w:rPr>
              <w:t xml:space="preserve"> </w:t>
            </w:r>
            <w:r w:rsidR="00421482" w:rsidRPr="00594E8A">
              <w:rPr>
                <w:spacing w:val="-4"/>
                <w:sz w:val="20"/>
              </w:rPr>
              <w:t>17</w:t>
            </w:r>
            <w:r w:rsidRPr="00594E8A">
              <w:rPr>
                <w:spacing w:val="-4"/>
                <w:sz w:val="20"/>
              </w:rPr>
              <w:t xml:space="preserve"> </w:t>
            </w:r>
            <w:r w:rsidRPr="00594E8A">
              <w:rPr>
                <w:spacing w:val="-2"/>
                <w:sz w:val="20"/>
              </w:rPr>
              <w:t>h</w:t>
            </w:r>
          </w:p>
          <w:p w14:paraId="5C8C6B09" w14:textId="77777777" w:rsidR="00367BB3" w:rsidRPr="00E0268E" w:rsidRDefault="00367BB3" w:rsidP="0005173E">
            <w:pPr>
              <w:pStyle w:val="TableParagraph"/>
              <w:spacing w:before="6"/>
              <w:ind w:left="0"/>
              <w:rPr>
                <w:b/>
                <w:sz w:val="20"/>
              </w:rPr>
            </w:pPr>
          </w:p>
          <w:p w14:paraId="4073870B" w14:textId="77777777" w:rsidR="00367BB3" w:rsidRDefault="00367BB3" w:rsidP="0005173E">
            <w:pPr>
              <w:pStyle w:val="TableParagraph"/>
              <w:spacing w:before="0" w:line="242" w:lineRule="auto"/>
              <w:ind w:right="-15"/>
              <w:jc w:val="both"/>
              <w:rPr>
                <w:sz w:val="20"/>
              </w:rPr>
            </w:pPr>
            <w:r w:rsidRPr="00E0268E">
              <w:rPr>
                <w:sz w:val="20"/>
              </w:rPr>
              <w:t>The course is completed by continuous assessment. During the semester, the student processes, presents at the seminar and submits a seminar</w:t>
            </w:r>
            <w:r w:rsidRPr="00E0268E">
              <w:rPr>
                <w:spacing w:val="-3"/>
                <w:sz w:val="20"/>
              </w:rPr>
              <w:t xml:space="preserve"> </w:t>
            </w:r>
            <w:r w:rsidRPr="00E0268E">
              <w:rPr>
                <w:sz w:val="20"/>
              </w:rPr>
              <w:t>paper,</w:t>
            </w:r>
            <w:r w:rsidRPr="00E0268E">
              <w:rPr>
                <w:spacing w:val="-2"/>
                <w:sz w:val="20"/>
              </w:rPr>
              <w:t xml:space="preserve"> </w:t>
            </w:r>
            <w:r w:rsidRPr="00E0268E">
              <w:rPr>
                <w:sz w:val="20"/>
              </w:rPr>
              <w:t>focused</w:t>
            </w:r>
            <w:r w:rsidRPr="00E0268E">
              <w:rPr>
                <w:spacing w:val="-2"/>
                <w:sz w:val="20"/>
              </w:rPr>
              <w:t xml:space="preserve"> </w:t>
            </w:r>
            <w:r w:rsidRPr="00E0268E">
              <w:rPr>
                <w:sz w:val="20"/>
              </w:rPr>
              <w:t>on</w:t>
            </w:r>
            <w:r w:rsidRPr="00E0268E">
              <w:rPr>
                <w:spacing w:val="-2"/>
                <w:sz w:val="20"/>
              </w:rPr>
              <w:t xml:space="preserve"> </w:t>
            </w:r>
            <w:r w:rsidRPr="00E0268E">
              <w:rPr>
                <w:sz w:val="20"/>
              </w:rPr>
              <w:t>the</w:t>
            </w:r>
            <w:r w:rsidRPr="00E0268E">
              <w:rPr>
                <w:spacing w:val="-3"/>
                <w:sz w:val="20"/>
              </w:rPr>
              <w:t xml:space="preserve"> </w:t>
            </w:r>
            <w:r w:rsidRPr="00E0268E">
              <w:rPr>
                <w:sz w:val="20"/>
              </w:rPr>
              <w:t>analysis</w:t>
            </w:r>
            <w:r w:rsidRPr="00E0268E">
              <w:rPr>
                <w:spacing w:val="-3"/>
                <w:sz w:val="20"/>
              </w:rPr>
              <w:t xml:space="preserve"> </w:t>
            </w:r>
            <w:r w:rsidRPr="00E0268E">
              <w:rPr>
                <w:sz w:val="20"/>
              </w:rPr>
              <w:t>of</w:t>
            </w:r>
            <w:r w:rsidRPr="00E0268E">
              <w:rPr>
                <w:spacing w:val="-3"/>
                <w:sz w:val="20"/>
              </w:rPr>
              <w:t xml:space="preserve"> </w:t>
            </w:r>
            <w:r w:rsidRPr="00E0268E">
              <w:rPr>
                <w:sz w:val="20"/>
              </w:rPr>
              <w:t>a</w:t>
            </w:r>
            <w:r w:rsidRPr="00E0268E">
              <w:rPr>
                <w:spacing w:val="-2"/>
                <w:sz w:val="20"/>
              </w:rPr>
              <w:t xml:space="preserve"> </w:t>
            </w:r>
            <w:r w:rsidRPr="00E0268E">
              <w:rPr>
                <w:sz w:val="20"/>
              </w:rPr>
              <w:t>selected</w:t>
            </w:r>
            <w:r w:rsidRPr="00E0268E">
              <w:rPr>
                <w:spacing w:val="-2"/>
                <w:sz w:val="20"/>
              </w:rPr>
              <w:t xml:space="preserve"> </w:t>
            </w:r>
            <w:r w:rsidRPr="00E0268E">
              <w:rPr>
                <w:sz w:val="20"/>
              </w:rPr>
              <w:t>problem</w:t>
            </w:r>
            <w:r w:rsidRPr="00E0268E">
              <w:rPr>
                <w:spacing w:val="-3"/>
                <w:sz w:val="20"/>
              </w:rPr>
              <w:t xml:space="preserve"> </w:t>
            </w:r>
            <w:r w:rsidRPr="00E0268E">
              <w:rPr>
                <w:sz w:val="20"/>
              </w:rPr>
              <w:t>corresponding</w:t>
            </w:r>
            <w:r w:rsidRPr="00E0268E">
              <w:rPr>
                <w:spacing w:val="-2"/>
                <w:sz w:val="20"/>
              </w:rPr>
              <w:t xml:space="preserve"> </w:t>
            </w:r>
            <w:r w:rsidRPr="00E0268E">
              <w:rPr>
                <w:sz w:val="20"/>
              </w:rPr>
              <w:t>to</w:t>
            </w:r>
            <w:r w:rsidRPr="00E0268E">
              <w:rPr>
                <w:spacing w:val="-2"/>
                <w:sz w:val="20"/>
              </w:rPr>
              <w:t xml:space="preserve"> </w:t>
            </w:r>
            <w:r w:rsidRPr="00E0268E">
              <w:rPr>
                <w:sz w:val="20"/>
              </w:rPr>
              <w:t>the</w:t>
            </w:r>
            <w:r w:rsidRPr="00E0268E">
              <w:rPr>
                <w:spacing w:val="-3"/>
                <w:sz w:val="20"/>
              </w:rPr>
              <w:t xml:space="preserve"> </w:t>
            </w:r>
            <w:r w:rsidRPr="00E0268E">
              <w:rPr>
                <w:sz w:val="20"/>
              </w:rPr>
              <w:t>focus</w:t>
            </w:r>
            <w:r w:rsidRPr="00E0268E">
              <w:rPr>
                <w:spacing w:val="-3"/>
                <w:sz w:val="20"/>
              </w:rPr>
              <w:t xml:space="preserve"> </w:t>
            </w:r>
            <w:r w:rsidRPr="00E0268E">
              <w:rPr>
                <w:sz w:val="20"/>
              </w:rPr>
              <w:t>of</w:t>
            </w:r>
            <w:r w:rsidRPr="00E0268E">
              <w:rPr>
                <w:spacing w:val="-3"/>
                <w:sz w:val="20"/>
              </w:rPr>
              <w:t xml:space="preserve"> </w:t>
            </w:r>
            <w:r w:rsidRPr="00E0268E">
              <w:rPr>
                <w:sz w:val="20"/>
              </w:rPr>
              <w:t>the</w:t>
            </w:r>
            <w:r w:rsidRPr="00E0268E">
              <w:rPr>
                <w:spacing w:val="-3"/>
                <w:sz w:val="20"/>
              </w:rPr>
              <w:t xml:space="preserve"> </w:t>
            </w:r>
            <w:r w:rsidRPr="00E0268E">
              <w:rPr>
                <w:sz w:val="20"/>
              </w:rPr>
              <w:t>subject.</w:t>
            </w:r>
            <w:r w:rsidRPr="00E0268E">
              <w:rPr>
                <w:spacing w:val="-2"/>
                <w:sz w:val="20"/>
              </w:rPr>
              <w:t xml:space="preserve"> </w:t>
            </w:r>
            <w:r w:rsidRPr="00E0268E">
              <w:rPr>
                <w:sz w:val="20"/>
              </w:rPr>
              <w:t>In</w:t>
            </w:r>
            <w:r w:rsidRPr="00E0268E">
              <w:rPr>
                <w:spacing w:val="-2"/>
                <w:sz w:val="20"/>
              </w:rPr>
              <w:t xml:space="preserve"> </w:t>
            </w:r>
            <w:r w:rsidRPr="00E0268E">
              <w:rPr>
                <w:sz w:val="20"/>
              </w:rPr>
              <w:t>the</w:t>
            </w:r>
            <w:r w:rsidRPr="00E0268E">
              <w:rPr>
                <w:spacing w:val="-3"/>
                <w:sz w:val="20"/>
              </w:rPr>
              <w:t xml:space="preserve"> </w:t>
            </w:r>
            <w:r w:rsidRPr="00E0268E">
              <w:rPr>
                <w:sz w:val="20"/>
              </w:rPr>
              <w:t>credit</w:t>
            </w:r>
            <w:r w:rsidRPr="00E0268E">
              <w:rPr>
                <w:spacing w:val="-3"/>
                <w:sz w:val="20"/>
              </w:rPr>
              <w:t xml:space="preserve"> </w:t>
            </w:r>
            <w:r w:rsidRPr="00E0268E">
              <w:rPr>
                <w:sz w:val="20"/>
              </w:rPr>
              <w:t>week</w:t>
            </w:r>
            <w:r w:rsidRPr="00E0268E">
              <w:rPr>
                <w:spacing w:val="-3"/>
                <w:sz w:val="20"/>
              </w:rPr>
              <w:t xml:space="preserve"> </w:t>
            </w:r>
            <w:r w:rsidRPr="00E0268E">
              <w:rPr>
                <w:sz w:val="20"/>
              </w:rPr>
              <w:t>he</w:t>
            </w:r>
            <w:r w:rsidRPr="00E0268E">
              <w:rPr>
                <w:spacing w:val="-3"/>
                <w:sz w:val="20"/>
              </w:rPr>
              <w:t xml:space="preserve"> </w:t>
            </w:r>
            <w:r w:rsidRPr="00E0268E">
              <w:rPr>
                <w:sz w:val="20"/>
              </w:rPr>
              <w:t>performs a knowledge-interpretation test (50%).</w:t>
            </w:r>
          </w:p>
          <w:p w14:paraId="3382A365" w14:textId="77777777" w:rsidR="00C274A9" w:rsidRDefault="00C274A9" w:rsidP="0005173E">
            <w:pPr>
              <w:pStyle w:val="TableParagraph"/>
              <w:spacing w:before="0" w:line="242" w:lineRule="auto"/>
              <w:ind w:right="-15"/>
              <w:jc w:val="both"/>
              <w:rPr>
                <w:sz w:val="20"/>
              </w:rPr>
            </w:pPr>
          </w:p>
          <w:p w14:paraId="69591899" w14:textId="77777777" w:rsidR="00C274A9" w:rsidRDefault="00C274A9" w:rsidP="00C274A9">
            <w:pPr>
              <w:rPr>
                <w:sz w:val="20"/>
                <w:szCs w:val="20"/>
              </w:rPr>
            </w:pPr>
            <w:r w:rsidRPr="0085550B">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4BF65028" w14:textId="77777777" w:rsidR="00C274A9" w:rsidRDefault="00C274A9" w:rsidP="00C274A9">
            <w:pPr>
              <w:rPr>
                <w:sz w:val="20"/>
                <w:szCs w:val="20"/>
              </w:rPr>
            </w:pPr>
            <w:r w:rsidRPr="0085550B">
              <w:rPr>
                <w:sz w:val="20"/>
                <w:szCs w:val="20"/>
              </w:rPr>
              <w:t xml:space="preserve">A - excellent (excellent results: numerical value 1) / 100.00 - 90.00 % </w:t>
            </w:r>
          </w:p>
          <w:p w14:paraId="64622AF3" w14:textId="77777777" w:rsidR="00C274A9" w:rsidRDefault="00C274A9" w:rsidP="00C274A9">
            <w:pPr>
              <w:rPr>
                <w:sz w:val="20"/>
                <w:szCs w:val="20"/>
              </w:rPr>
            </w:pPr>
            <w:r w:rsidRPr="0085550B">
              <w:rPr>
                <w:sz w:val="20"/>
                <w:szCs w:val="20"/>
              </w:rPr>
              <w:t xml:space="preserve">B - very good (above average results: 1.5) / 89.99 - 80.00 % </w:t>
            </w:r>
          </w:p>
          <w:p w14:paraId="5301C1FA" w14:textId="77777777" w:rsidR="00C274A9" w:rsidRDefault="00C274A9" w:rsidP="00C274A9">
            <w:pPr>
              <w:rPr>
                <w:sz w:val="20"/>
                <w:szCs w:val="20"/>
              </w:rPr>
            </w:pPr>
            <w:r w:rsidRPr="0085550B">
              <w:rPr>
                <w:sz w:val="20"/>
                <w:szCs w:val="20"/>
              </w:rPr>
              <w:t xml:space="preserve">C - good (average results: 2) / 79.99 - 70.00 % </w:t>
            </w:r>
          </w:p>
          <w:p w14:paraId="1C32B011" w14:textId="77777777" w:rsidR="00C274A9" w:rsidRDefault="00C274A9" w:rsidP="00C274A9">
            <w:pPr>
              <w:rPr>
                <w:sz w:val="20"/>
                <w:szCs w:val="20"/>
              </w:rPr>
            </w:pPr>
            <w:r w:rsidRPr="0085550B">
              <w:rPr>
                <w:sz w:val="20"/>
                <w:szCs w:val="20"/>
              </w:rPr>
              <w:t xml:space="preserve">D - satisfactory (acceptable results: 2.5) / 69.99 - 60.00 % </w:t>
            </w:r>
          </w:p>
          <w:p w14:paraId="39CCA3E4" w14:textId="77777777" w:rsidR="00C274A9" w:rsidRDefault="00C274A9" w:rsidP="00C274A9">
            <w:pPr>
              <w:rPr>
                <w:sz w:val="20"/>
                <w:szCs w:val="20"/>
              </w:rPr>
            </w:pPr>
            <w:r w:rsidRPr="0085550B">
              <w:rPr>
                <w:sz w:val="20"/>
                <w:szCs w:val="20"/>
              </w:rPr>
              <w:t xml:space="preserve">E - sufficient (results meet the minimum criteria: 3) / 59.99 - 50.00 % </w:t>
            </w:r>
          </w:p>
          <w:p w14:paraId="06F3F713" w14:textId="77777777" w:rsidR="00C274A9" w:rsidRDefault="00C274A9" w:rsidP="00C274A9">
            <w:pPr>
              <w:pStyle w:val="TableParagraph"/>
              <w:spacing w:before="0" w:line="242" w:lineRule="auto"/>
              <w:ind w:right="-15"/>
              <w:jc w:val="both"/>
              <w:rPr>
                <w:sz w:val="20"/>
              </w:rPr>
            </w:pPr>
            <w:r w:rsidRPr="0085550B">
              <w:rPr>
                <w:sz w:val="20"/>
                <w:szCs w:val="20"/>
              </w:rPr>
              <w:t xml:space="preserve">FX - Inadequate (additional work required: 4) / 49.99 % or less.  </w:t>
            </w:r>
          </w:p>
          <w:p w14:paraId="5C71F136" w14:textId="77777777" w:rsidR="00C274A9" w:rsidRPr="00E0268E" w:rsidRDefault="00C274A9" w:rsidP="0005173E">
            <w:pPr>
              <w:pStyle w:val="TableParagraph"/>
              <w:spacing w:before="0" w:line="242" w:lineRule="auto"/>
              <w:ind w:right="-15"/>
              <w:jc w:val="both"/>
              <w:rPr>
                <w:sz w:val="20"/>
              </w:rPr>
            </w:pPr>
          </w:p>
          <w:p w14:paraId="30F351BF" w14:textId="77777777" w:rsidR="00367BB3" w:rsidRPr="00E0268E" w:rsidRDefault="00367BB3" w:rsidP="0005173E">
            <w:pPr>
              <w:pStyle w:val="TableParagraph"/>
              <w:spacing w:before="1"/>
              <w:jc w:val="both"/>
              <w:rPr>
                <w:sz w:val="20"/>
              </w:rPr>
            </w:pPr>
            <w:r w:rsidRPr="00E0268E">
              <w:rPr>
                <w:sz w:val="20"/>
              </w:rPr>
              <w:t>The</w:t>
            </w:r>
            <w:r w:rsidRPr="00E0268E">
              <w:rPr>
                <w:spacing w:val="-6"/>
                <w:sz w:val="20"/>
              </w:rPr>
              <w:t xml:space="preserve"> </w:t>
            </w:r>
            <w:r w:rsidRPr="00E0268E">
              <w:rPr>
                <w:sz w:val="20"/>
              </w:rPr>
              <w:t>final</w:t>
            </w:r>
            <w:r w:rsidRPr="00E0268E">
              <w:rPr>
                <w:spacing w:val="-3"/>
                <w:sz w:val="20"/>
              </w:rPr>
              <w:t xml:space="preserve"> </w:t>
            </w:r>
            <w:r w:rsidRPr="00E0268E">
              <w:rPr>
                <w:sz w:val="20"/>
              </w:rPr>
              <w:t>evaluation</w:t>
            </w:r>
            <w:r w:rsidRPr="00E0268E">
              <w:rPr>
                <w:spacing w:val="-2"/>
                <w:sz w:val="20"/>
              </w:rPr>
              <w:t xml:space="preserve"> </w:t>
            </w:r>
            <w:r w:rsidRPr="00E0268E">
              <w:rPr>
                <w:sz w:val="20"/>
              </w:rPr>
              <w:t>is</w:t>
            </w:r>
            <w:r w:rsidRPr="00E0268E">
              <w:rPr>
                <w:spacing w:val="-4"/>
                <w:sz w:val="20"/>
              </w:rPr>
              <w:t xml:space="preserve"> </w:t>
            </w:r>
            <w:r w:rsidRPr="00E0268E">
              <w:rPr>
                <w:sz w:val="20"/>
              </w:rPr>
              <w:t>calculated</w:t>
            </w:r>
            <w:r w:rsidRPr="00E0268E">
              <w:rPr>
                <w:spacing w:val="-2"/>
                <w:sz w:val="20"/>
              </w:rPr>
              <w:t xml:space="preserve"> </w:t>
            </w:r>
            <w:r w:rsidRPr="00E0268E">
              <w:rPr>
                <w:sz w:val="20"/>
              </w:rPr>
              <w:t>as</w:t>
            </w:r>
            <w:r w:rsidRPr="00E0268E">
              <w:rPr>
                <w:spacing w:val="-3"/>
                <w:sz w:val="20"/>
              </w:rPr>
              <w:t xml:space="preserve"> </w:t>
            </w:r>
            <w:r w:rsidRPr="00E0268E">
              <w:rPr>
                <w:sz w:val="20"/>
              </w:rPr>
              <w:t>the</w:t>
            </w:r>
            <w:r w:rsidRPr="00E0268E">
              <w:rPr>
                <w:spacing w:val="-3"/>
                <w:sz w:val="20"/>
              </w:rPr>
              <w:t xml:space="preserve"> </w:t>
            </w:r>
            <w:r w:rsidRPr="00E0268E">
              <w:rPr>
                <w:sz w:val="20"/>
              </w:rPr>
              <w:t>average</w:t>
            </w:r>
            <w:r w:rsidRPr="00E0268E">
              <w:rPr>
                <w:spacing w:val="-4"/>
                <w:sz w:val="20"/>
              </w:rPr>
              <w:t xml:space="preserve"> </w:t>
            </w:r>
            <w:r w:rsidRPr="00E0268E">
              <w:rPr>
                <w:sz w:val="20"/>
              </w:rPr>
              <w:t>of</w:t>
            </w:r>
            <w:r w:rsidRPr="00E0268E">
              <w:rPr>
                <w:spacing w:val="-3"/>
                <w:sz w:val="20"/>
              </w:rPr>
              <w:t xml:space="preserve"> </w:t>
            </w:r>
            <w:r w:rsidRPr="00E0268E">
              <w:rPr>
                <w:sz w:val="20"/>
              </w:rPr>
              <w:t>the</w:t>
            </w:r>
            <w:r w:rsidRPr="00E0268E">
              <w:rPr>
                <w:spacing w:val="-3"/>
                <w:sz w:val="20"/>
              </w:rPr>
              <w:t xml:space="preserve"> </w:t>
            </w:r>
            <w:r w:rsidRPr="00E0268E">
              <w:rPr>
                <w:sz w:val="20"/>
              </w:rPr>
              <w:t>evaluation</w:t>
            </w:r>
            <w:r w:rsidRPr="00E0268E">
              <w:rPr>
                <w:spacing w:val="-3"/>
                <w:sz w:val="20"/>
              </w:rPr>
              <w:t xml:space="preserve"> </w:t>
            </w:r>
            <w:r w:rsidRPr="00E0268E">
              <w:rPr>
                <w:sz w:val="20"/>
              </w:rPr>
              <w:t>of</w:t>
            </w:r>
            <w:r w:rsidRPr="00E0268E">
              <w:rPr>
                <w:spacing w:val="-3"/>
                <w:sz w:val="20"/>
              </w:rPr>
              <w:t xml:space="preserve"> </w:t>
            </w:r>
            <w:r w:rsidRPr="00E0268E">
              <w:rPr>
                <w:sz w:val="20"/>
              </w:rPr>
              <w:t>the</w:t>
            </w:r>
            <w:r w:rsidRPr="00E0268E">
              <w:rPr>
                <w:spacing w:val="-3"/>
                <w:sz w:val="20"/>
              </w:rPr>
              <w:t xml:space="preserve"> </w:t>
            </w:r>
            <w:r w:rsidRPr="00E0268E">
              <w:rPr>
                <w:sz w:val="20"/>
              </w:rPr>
              <w:t>seminar</w:t>
            </w:r>
            <w:r w:rsidRPr="00E0268E">
              <w:rPr>
                <w:spacing w:val="-3"/>
                <w:sz w:val="20"/>
              </w:rPr>
              <w:t xml:space="preserve"> </w:t>
            </w:r>
            <w:r w:rsidRPr="00E0268E">
              <w:rPr>
                <w:sz w:val="20"/>
              </w:rPr>
              <w:t>work</w:t>
            </w:r>
            <w:r w:rsidRPr="00E0268E">
              <w:rPr>
                <w:spacing w:val="-4"/>
                <w:sz w:val="20"/>
              </w:rPr>
              <w:t xml:space="preserve"> </w:t>
            </w:r>
            <w:r w:rsidRPr="00E0268E">
              <w:rPr>
                <w:sz w:val="20"/>
              </w:rPr>
              <w:t>and</w:t>
            </w:r>
            <w:r w:rsidRPr="00E0268E">
              <w:rPr>
                <w:spacing w:val="-2"/>
                <w:sz w:val="20"/>
              </w:rPr>
              <w:t xml:space="preserve"> </w:t>
            </w:r>
            <w:r w:rsidRPr="00E0268E">
              <w:rPr>
                <w:sz w:val="20"/>
              </w:rPr>
              <w:t>the</w:t>
            </w:r>
            <w:r w:rsidRPr="00E0268E">
              <w:rPr>
                <w:spacing w:val="-3"/>
                <w:sz w:val="20"/>
              </w:rPr>
              <w:t xml:space="preserve"> </w:t>
            </w:r>
            <w:r w:rsidRPr="00E0268E">
              <w:rPr>
                <w:sz w:val="20"/>
              </w:rPr>
              <w:t>knowledge</w:t>
            </w:r>
            <w:r w:rsidRPr="00E0268E">
              <w:rPr>
                <w:spacing w:val="-3"/>
                <w:sz w:val="20"/>
              </w:rPr>
              <w:t xml:space="preserve"> </w:t>
            </w:r>
            <w:r w:rsidRPr="00E0268E">
              <w:rPr>
                <w:spacing w:val="-2"/>
                <w:sz w:val="20"/>
              </w:rPr>
              <w:t>test.</w:t>
            </w:r>
          </w:p>
        </w:tc>
      </w:tr>
      <w:tr w:rsidR="00367BB3" w14:paraId="44E686E4" w14:textId="77777777" w:rsidTr="0005173E">
        <w:trPr>
          <w:trHeight w:val="2004"/>
        </w:trPr>
        <w:tc>
          <w:tcPr>
            <w:tcW w:w="10780" w:type="dxa"/>
            <w:gridSpan w:val="2"/>
          </w:tcPr>
          <w:p w14:paraId="7A777888" w14:textId="77777777" w:rsidR="00367BB3" w:rsidRDefault="00367BB3" w:rsidP="0005173E">
            <w:pPr>
              <w:pStyle w:val="TableParagraph"/>
              <w:spacing w:before="0" w:line="224" w:lineRule="exact"/>
              <w:rPr>
                <w:b/>
                <w:sz w:val="20"/>
              </w:rPr>
            </w:pPr>
            <w:r>
              <w:rPr>
                <w:b/>
                <w:sz w:val="20"/>
              </w:rPr>
              <w:t xml:space="preserve">Learning </w:t>
            </w:r>
            <w:r>
              <w:rPr>
                <w:b/>
                <w:spacing w:val="-2"/>
                <w:sz w:val="20"/>
              </w:rPr>
              <w:t>outcomes:</w:t>
            </w:r>
          </w:p>
          <w:p w14:paraId="4E927934" w14:textId="77777777" w:rsidR="00367BB3" w:rsidRPr="00E524A0" w:rsidRDefault="00367BB3" w:rsidP="0005173E">
            <w:pPr>
              <w:pStyle w:val="TableParagraph"/>
              <w:rPr>
                <w:sz w:val="20"/>
              </w:rPr>
            </w:pPr>
            <w:r w:rsidRPr="00E524A0">
              <w:rPr>
                <w:sz w:val="20"/>
              </w:rPr>
              <w:t>The</w:t>
            </w:r>
            <w:r w:rsidRPr="00E524A0">
              <w:rPr>
                <w:spacing w:val="-5"/>
                <w:sz w:val="20"/>
              </w:rPr>
              <w:t xml:space="preserve"> </w:t>
            </w:r>
            <w:r w:rsidRPr="00E524A0">
              <w:rPr>
                <w:sz w:val="20"/>
              </w:rPr>
              <w:t>graduate</w:t>
            </w:r>
            <w:r w:rsidRPr="00E524A0">
              <w:rPr>
                <w:spacing w:val="-4"/>
                <w:sz w:val="20"/>
              </w:rPr>
              <w:t xml:space="preserve"> </w:t>
            </w:r>
            <w:r w:rsidRPr="00E524A0">
              <w:rPr>
                <w:sz w:val="20"/>
              </w:rPr>
              <w:t>of</w:t>
            </w:r>
            <w:r w:rsidRPr="00E524A0">
              <w:rPr>
                <w:spacing w:val="-5"/>
                <w:sz w:val="20"/>
              </w:rPr>
              <w:t xml:space="preserve"> </w:t>
            </w:r>
            <w:r w:rsidRPr="00E524A0">
              <w:rPr>
                <w:sz w:val="20"/>
              </w:rPr>
              <w:t>the</w:t>
            </w:r>
            <w:r w:rsidRPr="00E524A0">
              <w:rPr>
                <w:spacing w:val="-4"/>
                <w:sz w:val="20"/>
              </w:rPr>
              <w:t xml:space="preserve"> </w:t>
            </w:r>
            <w:r w:rsidRPr="00E524A0">
              <w:rPr>
                <w:sz w:val="20"/>
              </w:rPr>
              <w:t>course</w:t>
            </w:r>
            <w:r w:rsidRPr="00E524A0">
              <w:rPr>
                <w:spacing w:val="-4"/>
                <w:sz w:val="20"/>
              </w:rPr>
              <w:t xml:space="preserve"> can:</w:t>
            </w:r>
          </w:p>
          <w:p w14:paraId="19881A37" w14:textId="77777777" w:rsidR="00367BB3" w:rsidRPr="00E524A0" w:rsidRDefault="00367BB3" w:rsidP="00367BB3">
            <w:pPr>
              <w:pStyle w:val="TableParagraph"/>
              <w:numPr>
                <w:ilvl w:val="0"/>
                <w:numId w:val="55"/>
              </w:numPr>
              <w:tabs>
                <w:tab w:val="left" w:pos="156"/>
              </w:tabs>
              <w:spacing w:before="2"/>
              <w:ind w:hanging="116"/>
              <w:rPr>
                <w:sz w:val="20"/>
              </w:rPr>
            </w:pPr>
            <w:r w:rsidRPr="00E524A0">
              <w:rPr>
                <w:sz w:val="20"/>
              </w:rPr>
              <w:t>classify</w:t>
            </w:r>
            <w:r w:rsidRPr="00E524A0">
              <w:rPr>
                <w:spacing w:val="-4"/>
                <w:sz w:val="20"/>
              </w:rPr>
              <w:t xml:space="preserve"> </w:t>
            </w:r>
            <w:r w:rsidRPr="00E524A0">
              <w:rPr>
                <w:sz w:val="20"/>
              </w:rPr>
              <w:t>and</w:t>
            </w:r>
            <w:r w:rsidRPr="00E524A0">
              <w:rPr>
                <w:spacing w:val="-2"/>
                <w:sz w:val="20"/>
              </w:rPr>
              <w:t xml:space="preserve"> </w:t>
            </w:r>
            <w:r w:rsidRPr="00E524A0">
              <w:rPr>
                <w:sz w:val="20"/>
              </w:rPr>
              <w:t>explain</w:t>
            </w:r>
            <w:r w:rsidRPr="00E524A0">
              <w:rPr>
                <w:spacing w:val="-3"/>
                <w:sz w:val="20"/>
              </w:rPr>
              <w:t xml:space="preserve"> </w:t>
            </w:r>
            <w:r w:rsidRPr="00E524A0">
              <w:rPr>
                <w:sz w:val="20"/>
              </w:rPr>
              <w:t>the</w:t>
            </w:r>
            <w:r w:rsidRPr="00E524A0">
              <w:rPr>
                <w:spacing w:val="-3"/>
                <w:sz w:val="20"/>
              </w:rPr>
              <w:t xml:space="preserve"> </w:t>
            </w:r>
            <w:r w:rsidRPr="00E524A0">
              <w:rPr>
                <w:sz w:val="20"/>
              </w:rPr>
              <w:t>differences</w:t>
            </w:r>
            <w:r w:rsidRPr="00E524A0">
              <w:rPr>
                <w:spacing w:val="-4"/>
                <w:sz w:val="20"/>
              </w:rPr>
              <w:t xml:space="preserve"> </w:t>
            </w:r>
            <w:r w:rsidRPr="00E524A0">
              <w:rPr>
                <w:sz w:val="20"/>
              </w:rPr>
              <w:t>between</w:t>
            </w:r>
            <w:r w:rsidRPr="00E524A0">
              <w:rPr>
                <w:spacing w:val="-2"/>
                <w:sz w:val="20"/>
              </w:rPr>
              <w:t xml:space="preserve"> </w:t>
            </w:r>
            <w:r w:rsidRPr="00E524A0">
              <w:rPr>
                <w:sz w:val="20"/>
              </w:rPr>
              <w:t>the</w:t>
            </w:r>
            <w:r w:rsidRPr="00E524A0">
              <w:rPr>
                <w:spacing w:val="-4"/>
                <w:sz w:val="20"/>
              </w:rPr>
              <w:t xml:space="preserve"> </w:t>
            </w:r>
            <w:r w:rsidRPr="00E524A0">
              <w:rPr>
                <w:sz w:val="20"/>
              </w:rPr>
              <w:t>terms</w:t>
            </w:r>
            <w:r w:rsidRPr="00E524A0">
              <w:rPr>
                <w:spacing w:val="-3"/>
                <w:sz w:val="20"/>
              </w:rPr>
              <w:t xml:space="preserve"> </w:t>
            </w:r>
            <w:r w:rsidRPr="00E524A0">
              <w:rPr>
                <w:sz w:val="20"/>
              </w:rPr>
              <w:t>audience,</w:t>
            </w:r>
            <w:r w:rsidRPr="00E524A0">
              <w:rPr>
                <w:spacing w:val="-3"/>
                <w:sz w:val="20"/>
              </w:rPr>
              <w:t xml:space="preserve"> </w:t>
            </w:r>
            <w:r w:rsidRPr="00E524A0">
              <w:rPr>
                <w:sz w:val="20"/>
              </w:rPr>
              <w:t>audience,</w:t>
            </w:r>
            <w:r w:rsidRPr="00E524A0">
              <w:rPr>
                <w:spacing w:val="-2"/>
                <w:sz w:val="20"/>
              </w:rPr>
              <w:t xml:space="preserve"> meat,</w:t>
            </w:r>
          </w:p>
          <w:p w14:paraId="3D6FBA71" w14:textId="77777777" w:rsidR="00367BB3" w:rsidRPr="00E524A0" w:rsidRDefault="00367BB3" w:rsidP="00367BB3">
            <w:pPr>
              <w:pStyle w:val="TableParagraph"/>
              <w:numPr>
                <w:ilvl w:val="0"/>
                <w:numId w:val="55"/>
              </w:numPr>
              <w:tabs>
                <w:tab w:val="left" w:pos="156"/>
              </w:tabs>
              <w:ind w:hanging="116"/>
              <w:rPr>
                <w:sz w:val="20"/>
              </w:rPr>
            </w:pPr>
            <w:r w:rsidRPr="00E524A0">
              <w:rPr>
                <w:sz w:val="20"/>
              </w:rPr>
              <w:t>define</w:t>
            </w:r>
            <w:r w:rsidRPr="00E524A0">
              <w:rPr>
                <w:spacing w:val="-8"/>
                <w:sz w:val="20"/>
              </w:rPr>
              <w:t xml:space="preserve"> </w:t>
            </w:r>
            <w:r w:rsidRPr="00E524A0">
              <w:rPr>
                <w:sz w:val="20"/>
              </w:rPr>
              <w:t>basic</w:t>
            </w:r>
            <w:r w:rsidRPr="00E524A0">
              <w:rPr>
                <w:spacing w:val="-5"/>
                <w:sz w:val="20"/>
              </w:rPr>
              <w:t xml:space="preserve"> </w:t>
            </w:r>
            <w:r w:rsidRPr="00E524A0">
              <w:rPr>
                <w:sz w:val="20"/>
              </w:rPr>
              <w:t>approaches</w:t>
            </w:r>
            <w:r w:rsidRPr="00E524A0">
              <w:rPr>
                <w:spacing w:val="-5"/>
                <w:sz w:val="20"/>
              </w:rPr>
              <w:t xml:space="preserve"> </w:t>
            </w:r>
            <w:r w:rsidRPr="00E524A0">
              <w:rPr>
                <w:sz w:val="20"/>
              </w:rPr>
              <w:t>to</w:t>
            </w:r>
            <w:r w:rsidRPr="00E524A0">
              <w:rPr>
                <w:spacing w:val="-4"/>
                <w:sz w:val="20"/>
              </w:rPr>
              <w:t xml:space="preserve"> </w:t>
            </w:r>
            <w:r w:rsidRPr="00E524A0">
              <w:rPr>
                <w:sz w:val="20"/>
              </w:rPr>
              <w:t>media</w:t>
            </w:r>
            <w:r w:rsidRPr="00E524A0">
              <w:rPr>
                <w:spacing w:val="-4"/>
                <w:sz w:val="20"/>
              </w:rPr>
              <w:t xml:space="preserve"> </w:t>
            </w:r>
            <w:r w:rsidRPr="00E524A0">
              <w:rPr>
                <w:sz w:val="20"/>
              </w:rPr>
              <w:t>audience</w:t>
            </w:r>
            <w:r w:rsidRPr="00E524A0">
              <w:rPr>
                <w:spacing w:val="-5"/>
                <w:sz w:val="20"/>
              </w:rPr>
              <w:t xml:space="preserve"> </w:t>
            </w:r>
            <w:r w:rsidRPr="00E524A0">
              <w:rPr>
                <w:spacing w:val="-2"/>
                <w:sz w:val="20"/>
              </w:rPr>
              <w:t>research,</w:t>
            </w:r>
          </w:p>
          <w:p w14:paraId="2CFEEE57" w14:textId="77777777" w:rsidR="00367BB3" w:rsidRPr="00E524A0" w:rsidRDefault="00367BB3" w:rsidP="00367BB3">
            <w:pPr>
              <w:pStyle w:val="TableParagraph"/>
              <w:numPr>
                <w:ilvl w:val="0"/>
                <w:numId w:val="55"/>
              </w:numPr>
              <w:tabs>
                <w:tab w:val="left" w:pos="156"/>
              </w:tabs>
              <w:ind w:hanging="116"/>
              <w:rPr>
                <w:sz w:val="20"/>
              </w:rPr>
            </w:pPr>
            <w:r w:rsidRPr="00E524A0">
              <w:rPr>
                <w:sz w:val="20"/>
              </w:rPr>
              <w:t>outline</w:t>
            </w:r>
            <w:r w:rsidRPr="00E524A0">
              <w:rPr>
                <w:spacing w:val="-7"/>
                <w:sz w:val="20"/>
              </w:rPr>
              <w:t xml:space="preserve"> </w:t>
            </w:r>
            <w:r w:rsidRPr="00E524A0">
              <w:rPr>
                <w:sz w:val="20"/>
              </w:rPr>
              <w:t>the</w:t>
            </w:r>
            <w:r w:rsidRPr="00E524A0">
              <w:rPr>
                <w:spacing w:val="-4"/>
                <w:sz w:val="20"/>
              </w:rPr>
              <w:t xml:space="preserve"> </w:t>
            </w:r>
            <w:r w:rsidRPr="00E524A0">
              <w:rPr>
                <w:sz w:val="20"/>
              </w:rPr>
              <w:t>main</w:t>
            </w:r>
            <w:r w:rsidRPr="00E524A0">
              <w:rPr>
                <w:spacing w:val="-3"/>
                <w:sz w:val="20"/>
              </w:rPr>
              <w:t xml:space="preserve"> </w:t>
            </w:r>
            <w:r w:rsidRPr="00E524A0">
              <w:rPr>
                <w:sz w:val="20"/>
              </w:rPr>
              <w:t>development</w:t>
            </w:r>
            <w:r w:rsidRPr="00E524A0">
              <w:rPr>
                <w:spacing w:val="-5"/>
                <w:sz w:val="20"/>
              </w:rPr>
              <w:t xml:space="preserve"> </w:t>
            </w:r>
            <w:r w:rsidRPr="00E524A0">
              <w:rPr>
                <w:sz w:val="20"/>
              </w:rPr>
              <w:t>lines</w:t>
            </w:r>
            <w:r w:rsidRPr="00E524A0">
              <w:rPr>
                <w:spacing w:val="-4"/>
                <w:sz w:val="20"/>
              </w:rPr>
              <w:t xml:space="preserve"> </w:t>
            </w:r>
            <w:r w:rsidRPr="00E524A0">
              <w:rPr>
                <w:sz w:val="20"/>
              </w:rPr>
              <w:t>of</w:t>
            </w:r>
            <w:r w:rsidRPr="00E524A0">
              <w:rPr>
                <w:spacing w:val="-4"/>
                <w:sz w:val="20"/>
              </w:rPr>
              <w:t xml:space="preserve"> </w:t>
            </w:r>
            <w:r w:rsidRPr="00E524A0">
              <w:rPr>
                <w:sz w:val="20"/>
              </w:rPr>
              <w:t>media</w:t>
            </w:r>
            <w:r w:rsidRPr="00E524A0">
              <w:rPr>
                <w:spacing w:val="-3"/>
                <w:sz w:val="20"/>
              </w:rPr>
              <w:t xml:space="preserve"> </w:t>
            </w:r>
            <w:r w:rsidRPr="00E524A0">
              <w:rPr>
                <w:spacing w:val="-2"/>
                <w:sz w:val="20"/>
              </w:rPr>
              <w:t>audiences,</w:t>
            </w:r>
          </w:p>
          <w:p w14:paraId="7424719A" w14:textId="77777777" w:rsidR="00367BB3" w:rsidRPr="00E524A0" w:rsidRDefault="00367BB3" w:rsidP="00367BB3">
            <w:pPr>
              <w:pStyle w:val="TableParagraph"/>
              <w:numPr>
                <w:ilvl w:val="0"/>
                <w:numId w:val="55"/>
              </w:numPr>
              <w:tabs>
                <w:tab w:val="left" w:pos="156"/>
              </w:tabs>
              <w:ind w:hanging="116"/>
              <w:rPr>
                <w:sz w:val="20"/>
              </w:rPr>
            </w:pPr>
            <w:r w:rsidRPr="00E524A0">
              <w:rPr>
                <w:sz w:val="20"/>
              </w:rPr>
              <w:t>describe</w:t>
            </w:r>
            <w:r w:rsidRPr="00E524A0">
              <w:rPr>
                <w:spacing w:val="-4"/>
                <w:sz w:val="20"/>
              </w:rPr>
              <w:t xml:space="preserve"> </w:t>
            </w:r>
            <w:r w:rsidRPr="00E524A0">
              <w:rPr>
                <w:sz w:val="20"/>
              </w:rPr>
              <w:t>the</w:t>
            </w:r>
            <w:r w:rsidRPr="00E524A0">
              <w:rPr>
                <w:spacing w:val="-3"/>
                <w:sz w:val="20"/>
              </w:rPr>
              <w:t xml:space="preserve"> </w:t>
            </w:r>
            <w:r w:rsidRPr="00E524A0">
              <w:rPr>
                <w:sz w:val="20"/>
              </w:rPr>
              <w:t>procedure</w:t>
            </w:r>
            <w:r w:rsidRPr="00E524A0">
              <w:rPr>
                <w:spacing w:val="-3"/>
                <w:sz w:val="20"/>
              </w:rPr>
              <w:t xml:space="preserve"> </w:t>
            </w:r>
            <w:r w:rsidRPr="00E524A0">
              <w:rPr>
                <w:sz w:val="20"/>
              </w:rPr>
              <w:t>and</w:t>
            </w:r>
            <w:r w:rsidRPr="00E524A0">
              <w:rPr>
                <w:spacing w:val="-2"/>
                <w:sz w:val="20"/>
              </w:rPr>
              <w:t xml:space="preserve"> </w:t>
            </w:r>
            <w:r w:rsidRPr="00E524A0">
              <w:rPr>
                <w:sz w:val="20"/>
              </w:rPr>
              <w:t>principles</w:t>
            </w:r>
            <w:r w:rsidRPr="00E524A0">
              <w:rPr>
                <w:spacing w:val="-3"/>
                <w:sz w:val="20"/>
              </w:rPr>
              <w:t xml:space="preserve"> </w:t>
            </w:r>
            <w:r w:rsidRPr="00E524A0">
              <w:rPr>
                <w:sz w:val="20"/>
              </w:rPr>
              <w:t>for</w:t>
            </w:r>
            <w:r w:rsidRPr="00E524A0">
              <w:rPr>
                <w:spacing w:val="-3"/>
                <w:sz w:val="20"/>
              </w:rPr>
              <w:t xml:space="preserve"> </w:t>
            </w:r>
            <w:r w:rsidRPr="00E524A0">
              <w:rPr>
                <w:sz w:val="20"/>
              </w:rPr>
              <w:t>the</w:t>
            </w:r>
            <w:r w:rsidRPr="00E524A0">
              <w:rPr>
                <w:spacing w:val="-4"/>
                <w:sz w:val="20"/>
              </w:rPr>
              <w:t xml:space="preserve"> </w:t>
            </w:r>
            <w:r w:rsidRPr="00E524A0">
              <w:rPr>
                <w:sz w:val="20"/>
              </w:rPr>
              <w:t>creation</w:t>
            </w:r>
            <w:r w:rsidRPr="00E524A0">
              <w:rPr>
                <w:spacing w:val="-2"/>
                <w:sz w:val="20"/>
              </w:rPr>
              <w:t xml:space="preserve"> </w:t>
            </w:r>
            <w:r w:rsidRPr="00E524A0">
              <w:rPr>
                <w:sz w:val="20"/>
              </w:rPr>
              <w:t>and</w:t>
            </w:r>
            <w:r w:rsidRPr="00E524A0">
              <w:rPr>
                <w:spacing w:val="-2"/>
                <w:sz w:val="20"/>
              </w:rPr>
              <w:t xml:space="preserve"> </w:t>
            </w:r>
            <w:r w:rsidRPr="00E524A0">
              <w:rPr>
                <w:sz w:val="20"/>
              </w:rPr>
              <w:t>implementation</w:t>
            </w:r>
            <w:r w:rsidRPr="00E524A0">
              <w:rPr>
                <w:spacing w:val="-2"/>
                <w:sz w:val="20"/>
              </w:rPr>
              <w:t xml:space="preserve"> </w:t>
            </w:r>
            <w:r w:rsidRPr="00E524A0">
              <w:rPr>
                <w:sz w:val="20"/>
              </w:rPr>
              <w:t>of</w:t>
            </w:r>
            <w:r w:rsidRPr="00E524A0">
              <w:rPr>
                <w:spacing w:val="-3"/>
                <w:sz w:val="20"/>
              </w:rPr>
              <w:t xml:space="preserve"> </w:t>
            </w:r>
            <w:r w:rsidRPr="00E524A0">
              <w:rPr>
                <w:sz w:val="20"/>
              </w:rPr>
              <w:t>a</w:t>
            </w:r>
            <w:r w:rsidRPr="00E524A0">
              <w:rPr>
                <w:spacing w:val="-2"/>
                <w:sz w:val="20"/>
              </w:rPr>
              <w:t xml:space="preserve"> </w:t>
            </w:r>
            <w:r w:rsidRPr="00E524A0">
              <w:rPr>
                <w:sz w:val="20"/>
              </w:rPr>
              <w:t>case</w:t>
            </w:r>
            <w:r w:rsidRPr="00E524A0">
              <w:rPr>
                <w:spacing w:val="-4"/>
                <w:sz w:val="20"/>
              </w:rPr>
              <w:t xml:space="preserve"> </w:t>
            </w:r>
            <w:r w:rsidRPr="00E524A0">
              <w:rPr>
                <w:sz w:val="20"/>
              </w:rPr>
              <w:t>study</w:t>
            </w:r>
            <w:r w:rsidRPr="00E524A0">
              <w:rPr>
                <w:spacing w:val="-3"/>
                <w:sz w:val="20"/>
              </w:rPr>
              <w:t xml:space="preserve"> </w:t>
            </w:r>
            <w:r w:rsidRPr="00E524A0">
              <w:rPr>
                <w:sz w:val="20"/>
              </w:rPr>
              <w:t>aimed</w:t>
            </w:r>
            <w:r w:rsidRPr="00E524A0">
              <w:rPr>
                <w:spacing w:val="-2"/>
                <w:sz w:val="20"/>
              </w:rPr>
              <w:t xml:space="preserve"> </w:t>
            </w:r>
            <w:r w:rsidRPr="00E524A0">
              <w:rPr>
                <w:sz w:val="20"/>
              </w:rPr>
              <w:t>at</w:t>
            </w:r>
            <w:r w:rsidRPr="00E524A0">
              <w:rPr>
                <w:spacing w:val="-3"/>
                <w:sz w:val="20"/>
              </w:rPr>
              <w:t xml:space="preserve"> </w:t>
            </w:r>
            <w:r w:rsidRPr="00E524A0">
              <w:rPr>
                <w:sz w:val="20"/>
              </w:rPr>
              <w:t>analyzing</w:t>
            </w:r>
            <w:r w:rsidRPr="00E524A0">
              <w:rPr>
                <w:spacing w:val="-2"/>
                <w:sz w:val="20"/>
              </w:rPr>
              <w:t xml:space="preserve"> </w:t>
            </w:r>
            <w:r w:rsidRPr="00E524A0">
              <w:rPr>
                <w:sz w:val="20"/>
              </w:rPr>
              <w:t>the</w:t>
            </w:r>
            <w:r w:rsidRPr="00E524A0">
              <w:rPr>
                <w:spacing w:val="-3"/>
                <w:sz w:val="20"/>
              </w:rPr>
              <w:t xml:space="preserve"> </w:t>
            </w:r>
            <w:r w:rsidRPr="00E524A0">
              <w:rPr>
                <w:sz w:val="20"/>
              </w:rPr>
              <w:t>media</w:t>
            </w:r>
            <w:r w:rsidRPr="00E524A0">
              <w:rPr>
                <w:spacing w:val="-2"/>
                <w:sz w:val="20"/>
              </w:rPr>
              <w:t xml:space="preserve"> audience,</w:t>
            </w:r>
          </w:p>
          <w:p w14:paraId="37B8A948" w14:textId="77777777" w:rsidR="00367BB3" w:rsidRPr="00E524A0" w:rsidRDefault="00367BB3" w:rsidP="00367BB3">
            <w:pPr>
              <w:pStyle w:val="TableParagraph"/>
              <w:numPr>
                <w:ilvl w:val="0"/>
                <w:numId w:val="55"/>
              </w:numPr>
              <w:tabs>
                <w:tab w:val="left" w:pos="156"/>
              </w:tabs>
              <w:spacing w:before="2"/>
              <w:ind w:hanging="116"/>
              <w:rPr>
                <w:sz w:val="20"/>
              </w:rPr>
            </w:pPr>
            <w:r w:rsidRPr="00E524A0">
              <w:rPr>
                <w:sz w:val="20"/>
              </w:rPr>
              <w:t>define</w:t>
            </w:r>
            <w:r w:rsidRPr="00E524A0">
              <w:rPr>
                <w:spacing w:val="-7"/>
                <w:sz w:val="20"/>
              </w:rPr>
              <w:t xml:space="preserve"> </w:t>
            </w:r>
            <w:r w:rsidRPr="00E524A0">
              <w:rPr>
                <w:sz w:val="20"/>
              </w:rPr>
              <w:t>majority</w:t>
            </w:r>
            <w:r w:rsidRPr="00E524A0">
              <w:rPr>
                <w:spacing w:val="-4"/>
                <w:sz w:val="20"/>
              </w:rPr>
              <w:t xml:space="preserve"> </w:t>
            </w:r>
            <w:r w:rsidRPr="00E524A0">
              <w:rPr>
                <w:sz w:val="20"/>
              </w:rPr>
              <w:t>/</w:t>
            </w:r>
            <w:r w:rsidRPr="00E524A0">
              <w:rPr>
                <w:spacing w:val="-5"/>
                <w:sz w:val="20"/>
              </w:rPr>
              <w:t xml:space="preserve"> </w:t>
            </w:r>
            <w:r w:rsidRPr="00E524A0">
              <w:rPr>
                <w:sz w:val="20"/>
              </w:rPr>
              <w:t>minority,</w:t>
            </w:r>
            <w:r w:rsidRPr="00E524A0">
              <w:rPr>
                <w:spacing w:val="-3"/>
                <w:sz w:val="20"/>
              </w:rPr>
              <w:t xml:space="preserve"> </w:t>
            </w:r>
            <w:r w:rsidRPr="00E524A0">
              <w:rPr>
                <w:sz w:val="20"/>
              </w:rPr>
              <w:t>active</w:t>
            </w:r>
            <w:r w:rsidRPr="00E524A0">
              <w:rPr>
                <w:spacing w:val="-5"/>
                <w:sz w:val="20"/>
              </w:rPr>
              <w:t xml:space="preserve"> </w:t>
            </w:r>
            <w:r w:rsidRPr="00E524A0">
              <w:rPr>
                <w:sz w:val="20"/>
              </w:rPr>
              <w:t>/</w:t>
            </w:r>
            <w:r w:rsidRPr="00E524A0">
              <w:rPr>
                <w:spacing w:val="-4"/>
                <w:sz w:val="20"/>
              </w:rPr>
              <w:t xml:space="preserve"> </w:t>
            </w:r>
            <w:r w:rsidRPr="00E524A0">
              <w:rPr>
                <w:sz w:val="20"/>
              </w:rPr>
              <w:t>passive,</w:t>
            </w:r>
            <w:r w:rsidRPr="00E524A0">
              <w:rPr>
                <w:spacing w:val="-4"/>
                <w:sz w:val="20"/>
              </w:rPr>
              <w:t xml:space="preserve"> </w:t>
            </w:r>
            <w:r w:rsidRPr="00E524A0">
              <w:rPr>
                <w:sz w:val="20"/>
              </w:rPr>
              <w:t>community</w:t>
            </w:r>
            <w:r w:rsidRPr="00E524A0">
              <w:rPr>
                <w:spacing w:val="-4"/>
                <w:sz w:val="20"/>
              </w:rPr>
              <w:t xml:space="preserve"> </w:t>
            </w:r>
            <w:r w:rsidRPr="00E524A0">
              <w:rPr>
                <w:sz w:val="20"/>
              </w:rPr>
              <w:t>audiences</w:t>
            </w:r>
            <w:r w:rsidRPr="00E524A0">
              <w:rPr>
                <w:spacing w:val="-5"/>
                <w:sz w:val="20"/>
              </w:rPr>
              <w:t xml:space="preserve"> </w:t>
            </w:r>
            <w:r w:rsidRPr="00E524A0">
              <w:rPr>
                <w:sz w:val="20"/>
              </w:rPr>
              <w:t>and</w:t>
            </w:r>
            <w:r w:rsidRPr="00E524A0">
              <w:rPr>
                <w:spacing w:val="-4"/>
                <w:sz w:val="20"/>
              </w:rPr>
              <w:t xml:space="preserve"> </w:t>
            </w:r>
            <w:r w:rsidRPr="00E524A0">
              <w:rPr>
                <w:sz w:val="20"/>
              </w:rPr>
              <w:t>identify</w:t>
            </w:r>
            <w:r w:rsidRPr="00E524A0">
              <w:rPr>
                <w:spacing w:val="-4"/>
                <w:sz w:val="20"/>
              </w:rPr>
              <w:t xml:space="preserve"> </w:t>
            </w:r>
            <w:r w:rsidRPr="00E524A0">
              <w:rPr>
                <w:sz w:val="20"/>
              </w:rPr>
              <w:t>indicators</w:t>
            </w:r>
            <w:r w:rsidRPr="00E524A0">
              <w:rPr>
                <w:spacing w:val="-4"/>
                <w:sz w:val="20"/>
              </w:rPr>
              <w:t xml:space="preserve"> </w:t>
            </w:r>
            <w:r w:rsidRPr="00E524A0">
              <w:rPr>
                <w:sz w:val="20"/>
              </w:rPr>
              <w:t>of</w:t>
            </w:r>
            <w:r w:rsidRPr="00E524A0">
              <w:rPr>
                <w:spacing w:val="-5"/>
                <w:sz w:val="20"/>
              </w:rPr>
              <w:t xml:space="preserve"> </w:t>
            </w:r>
            <w:r w:rsidRPr="00E524A0">
              <w:rPr>
                <w:sz w:val="20"/>
              </w:rPr>
              <w:t>their</w:t>
            </w:r>
            <w:r w:rsidRPr="00E524A0">
              <w:rPr>
                <w:spacing w:val="-4"/>
                <w:sz w:val="20"/>
              </w:rPr>
              <w:t xml:space="preserve"> </w:t>
            </w:r>
            <w:r w:rsidRPr="00E524A0">
              <w:rPr>
                <w:sz w:val="20"/>
              </w:rPr>
              <w:t>behavior</w:t>
            </w:r>
            <w:r w:rsidRPr="00E524A0">
              <w:rPr>
                <w:spacing w:val="-5"/>
                <w:sz w:val="20"/>
              </w:rPr>
              <w:t xml:space="preserve"> </w:t>
            </w:r>
            <w:r w:rsidRPr="00E524A0">
              <w:rPr>
                <w:sz w:val="20"/>
              </w:rPr>
              <w:t>in</w:t>
            </w:r>
            <w:r w:rsidRPr="00E524A0">
              <w:rPr>
                <w:spacing w:val="-3"/>
                <w:sz w:val="20"/>
              </w:rPr>
              <w:t xml:space="preserve"> </w:t>
            </w:r>
            <w:r w:rsidRPr="00E524A0">
              <w:rPr>
                <w:sz w:val="20"/>
              </w:rPr>
              <w:t>the</w:t>
            </w:r>
            <w:r w:rsidRPr="00E524A0">
              <w:rPr>
                <w:spacing w:val="-5"/>
                <w:sz w:val="20"/>
              </w:rPr>
              <w:t xml:space="preserve"> </w:t>
            </w:r>
            <w:r w:rsidRPr="00E524A0">
              <w:rPr>
                <w:sz w:val="20"/>
              </w:rPr>
              <w:t>media</w:t>
            </w:r>
            <w:r w:rsidRPr="00E524A0">
              <w:rPr>
                <w:spacing w:val="-3"/>
                <w:sz w:val="20"/>
              </w:rPr>
              <w:t xml:space="preserve"> </w:t>
            </w:r>
            <w:r w:rsidRPr="00E524A0">
              <w:rPr>
                <w:spacing w:val="-2"/>
                <w:sz w:val="20"/>
              </w:rPr>
              <w:t>environment,</w:t>
            </w:r>
          </w:p>
          <w:p w14:paraId="4C10FFAA" w14:textId="77777777" w:rsidR="00367BB3" w:rsidRDefault="00367BB3" w:rsidP="00367BB3">
            <w:pPr>
              <w:pStyle w:val="TableParagraph"/>
              <w:numPr>
                <w:ilvl w:val="0"/>
                <w:numId w:val="55"/>
              </w:numPr>
              <w:tabs>
                <w:tab w:val="left" w:pos="156"/>
              </w:tabs>
              <w:ind w:hanging="116"/>
              <w:rPr>
                <w:i/>
                <w:sz w:val="20"/>
              </w:rPr>
            </w:pPr>
            <w:r w:rsidRPr="00E524A0">
              <w:rPr>
                <w:sz w:val="20"/>
              </w:rPr>
              <w:t>describe,</w:t>
            </w:r>
            <w:r w:rsidRPr="00E524A0">
              <w:rPr>
                <w:spacing w:val="-6"/>
                <w:sz w:val="20"/>
              </w:rPr>
              <w:t xml:space="preserve"> </w:t>
            </w:r>
            <w:r w:rsidRPr="00E524A0">
              <w:rPr>
                <w:sz w:val="20"/>
              </w:rPr>
              <w:t>classify</w:t>
            </w:r>
            <w:r w:rsidRPr="00E524A0">
              <w:rPr>
                <w:spacing w:val="-5"/>
                <w:sz w:val="20"/>
              </w:rPr>
              <w:t xml:space="preserve"> </w:t>
            </w:r>
            <w:r w:rsidRPr="00E524A0">
              <w:rPr>
                <w:sz w:val="20"/>
              </w:rPr>
              <w:t>and</w:t>
            </w:r>
            <w:r w:rsidRPr="00E524A0">
              <w:rPr>
                <w:spacing w:val="-3"/>
                <w:sz w:val="20"/>
              </w:rPr>
              <w:t xml:space="preserve"> </w:t>
            </w:r>
            <w:r w:rsidRPr="00E524A0">
              <w:rPr>
                <w:sz w:val="20"/>
              </w:rPr>
              <w:t>analyze</w:t>
            </w:r>
            <w:r w:rsidRPr="00E524A0">
              <w:rPr>
                <w:spacing w:val="-5"/>
                <w:sz w:val="20"/>
              </w:rPr>
              <w:t xml:space="preserve"> </w:t>
            </w:r>
            <w:r w:rsidRPr="00E524A0">
              <w:rPr>
                <w:sz w:val="20"/>
              </w:rPr>
              <w:t>the</w:t>
            </w:r>
            <w:r w:rsidRPr="00E524A0">
              <w:rPr>
                <w:spacing w:val="-5"/>
                <w:sz w:val="20"/>
              </w:rPr>
              <w:t xml:space="preserve"> </w:t>
            </w:r>
            <w:r w:rsidRPr="00E524A0">
              <w:rPr>
                <w:sz w:val="20"/>
              </w:rPr>
              <w:t>manifestations</w:t>
            </w:r>
            <w:r w:rsidRPr="00E524A0">
              <w:rPr>
                <w:spacing w:val="-4"/>
                <w:sz w:val="20"/>
              </w:rPr>
              <w:t xml:space="preserve"> </w:t>
            </w:r>
            <w:r w:rsidRPr="00E524A0">
              <w:rPr>
                <w:sz w:val="20"/>
              </w:rPr>
              <w:t>of</w:t>
            </w:r>
            <w:r w:rsidRPr="00E524A0">
              <w:rPr>
                <w:spacing w:val="-5"/>
                <w:sz w:val="20"/>
              </w:rPr>
              <w:t xml:space="preserve"> </w:t>
            </w:r>
            <w:r w:rsidRPr="00E524A0">
              <w:rPr>
                <w:sz w:val="20"/>
              </w:rPr>
              <w:t>subcultures</w:t>
            </w:r>
            <w:r w:rsidRPr="00E524A0">
              <w:rPr>
                <w:spacing w:val="-5"/>
                <w:sz w:val="20"/>
              </w:rPr>
              <w:t xml:space="preserve"> </w:t>
            </w:r>
            <w:r w:rsidRPr="00E524A0">
              <w:rPr>
                <w:sz w:val="20"/>
              </w:rPr>
              <w:t>and</w:t>
            </w:r>
            <w:r w:rsidRPr="00E524A0">
              <w:rPr>
                <w:spacing w:val="-3"/>
                <w:sz w:val="20"/>
              </w:rPr>
              <w:t xml:space="preserve"> </w:t>
            </w:r>
            <w:r w:rsidRPr="00E524A0">
              <w:rPr>
                <w:sz w:val="20"/>
              </w:rPr>
              <w:t>fan</w:t>
            </w:r>
            <w:r w:rsidRPr="00E524A0">
              <w:rPr>
                <w:spacing w:val="-4"/>
                <w:sz w:val="20"/>
              </w:rPr>
              <w:t xml:space="preserve"> </w:t>
            </w:r>
            <w:r w:rsidRPr="00E524A0">
              <w:rPr>
                <w:sz w:val="20"/>
              </w:rPr>
              <w:t>communities</w:t>
            </w:r>
            <w:r w:rsidRPr="00E524A0">
              <w:rPr>
                <w:spacing w:val="-5"/>
                <w:sz w:val="20"/>
              </w:rPr>
              <w:t xml:space="preserve"> </w:t>
            </w:r>
            <w:r w:rsidRPr="00E524A0">
              <w:rPr>
                <w:sz w:val="20"/>
              </w:rPr>
              <w:t>in</w:t>
            </w:r>
            <w:r w:rsidRPr="00E524A0">
              <w:rPr>
                <w:spacing w:val="-3"/>
                <w:sz w:val="20"/>
              </w:rPr>
              <w:t xml:space="preserve"> </w:t>
            </w:r>
            <w:r w:rsidRPr="00E524A0">
              <w:rPr>
                <w:sz w:val="20"/>
              </w:rPr>
              <w:t>the</w:t>
            </w:r>
            <w:r w:rsidRPr="00E524A0">
              <w:rPr>
                <w:spacing w:val="-5"/>
                <w:sz w:val="20"/>
              </w:rPr>
              <w:t xml:space="preserve"> </w:t>
            </w:r>
            <w:r w:rsidRPr="00E524A0">
              <w:rPr>
                <w:sz w:val="20"/>
              </w:rPr>
              <w:t>media</w:t>
            </w:r>
            <w:r w:rsidRPr="00E524A0">
              <w:rPr>
                <w:spacing w:val="-3"/>
                <w:sz w:val="20"/>
              </w:rPr>
              <w:t xml:space="preserve"> </w:t>
            </w:r>
            <w:r w:rsidRPr="00E524A0">
              <w:rPr>
                <w:spacing w:val="-2"/>
                <w:sz w:val="20"/>
              </w:rPr>
              <w:t>environment.</w:t>
            </w:r>
          </w:p>
        </w:tc>
      </w:tr>
      <w:tr w:rsidR="00367BB3" w14:paraId="3E472141" w14:textId="77777777" w:rsidTr="0005173E">
        <w:trPr>
          <w:trHeight w:val="3910"/>
        </w:trPr>
        <w:tc>
          <w:tcPr>
            <w:tcW w:w="10780" w:type="dxa"/>
            <w:gridSpan w:val="2"/>
            <w:tcBorders>
              <w:bottom w:val="single" w:sz="6" w:space="0" w:color="000000"/>
            </w:tcBorders>
          </w:tcPr>
          <w:p w14:paraId="08E23B76" w14:textId="77777777" w:rsidR="00367BB3" w:rsidRPr="00003A15" w:rsidRDefault="00003A15" w:rsidP="00003A15">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 xml:space="preserve">Course content: </w:t>
            </w:r>
            <w:r w:rsidR="00635C5D" w:rsidRPr="00635C5D">
              <w:rPr>
                <w:sz w:val="20"/>
                <w:szCs w:val="20"/>
              </w:rPr>
              <w:t xml:space="preserve"> </w:t>
            </w:r>
          </w:p>
          <w:p w14:paraId="666CE1CA" w14:textId="77777777" w:rsidR="00367BB3" w:rsidRPr="00E524A0" w:rsidRDefault="00367BB3" w:rsidP="00367BB3">
            <w:pPr>
              <w:pStyle w:val="TableParagraph"/>
              <w:numPr>
                <w:ilvl w:val="0"/>
                <w:numId w:val="54"/>
              </w:numPr>
              <w:tabs>
                <w:tab w:val="left" w:pos="156"/>
              </w:tabs>
              <w:spacing w:line="242" w:lineRule="auto"/>
              <w:ind w:right="299" w:firstLine="0"/>
              <w:rPr>
                <w:sz w:val="20"/>
              </w:rPr>
            </w:pPr>
            <w:r w:rsidRPr="00E524A0">
              <w:rPr>
                <w:sz w:val="20"/>
              </w:rPr>
              <w:t>Recipients</w:t>
            </w:r>
            <w:r w:rsidRPr="00E524A0">
              <w:rPr>
                <w:spacing w:val="-4"/>
                <w:sz w:val="20"/>
              </w:rPr>
              <w:t xml:space="preserve"> </w:t>
            </w:r>
            <w:r w:rsidRPr="00E524A0">
              <w:rPr>
                <w:sz w:val="20"/>
              </w:rPr>
              <w:t>of</w:t>
            </w:r>
            <w:r w:rsidRPr="00E524A0">
              <w:rPr>
                <w:spacing w:val="-4"/>
                <w:sz w:val="20"/>
              </w:rPr>
              <w:t xml:space="preserve"> </w:t>
            </w:r>
            <w:r w:rsidRPr="00E524A0">
              <w:rPr>
                <w:sz w:val="20"/>
              </w:rPr>
              <w:t>media</w:t>
            </w:r>
            <w:r w:rsidRPr="00E524A0">
              <w:rPr>
                <w:spacing w:val="-3"/>
                <w:sz w:val="20"/>
              </w:rPr>
              <w:t xml:space="preserve"> </w:t>
            </w:r>
            <w:r w:rsidRPr="00E524A0">
              <w:rPr>
                <w:sz w:val="20"/>
              </w:rPr>
              <w:t>content:</w:t>
            </w:r>
            <w:r w:rsidRPr="00E524A0">
              <w:rPr>
                <w:spacing w:val="-3"/>
                <w:sz w:val="20"/>
              </w:rPr>
              <w:t xml:space="preserve"> </w:t>
            </w:r>
            <w:r w:rsidRPr="00E524A0">
              <w:rPr>
                <w:sz w:val="20"/>
              </w:rPr>
              <w:t>audience</w:t>
            </w:r>
            <w:r w:rsidRPr="00E524A0">
              <w:rPr>
                <w:spacing w:val="-4"/>
                <w:sz w:val="20"/>
              </w:rPr>
              <w:t xml:space="preserve"> </w:t>
            </w:r>
            <w:r w:rsidRPr="00E524A0">
              <w:rPr>
                <w:sz w:val="20"/>
              </w:rPr>
              <w:t>as</w:t>
            </w:r>
            <w:r w:rsidRPr="00E524A0">
              <w:rPr>
                <w:spacing w:val="-4"/>
                <w:sz w:val="20"/>
              </w:rPr>
              <w:t xml:space="preserve"> </w:t>
            </w:r>
            <w:r w:rsidRPr="00E524A0">
              <w:rPr>
                <w:sz w:val="20"/>
              </w:rPr>
              <w:t>a</w:t>
            </w:r>
            <w:r w:rsidRPr="00E524A0">
              <w:rPr>
                <w:spacing w:val="-3"/>
                <w:sz w:val="20"/>
              </w:rPr>
              <w:t xml:space="preserve"> </w:t>
            </w:r>
            <w:r w:rsidRPr="00E524A0">
              <w:rPr>
                <w:sz w:val="20"/>
              </w:rPr>
              <w:t>social</w:t>
            </w:r>
            <w:r w:rsidRPr="00E524A0">
              <w:rPr>
                <w:spacing w:val="-4"/>
                <w:sz w:val="20"/>
              </w:rPr>
              <w:t xml:space="preserve"> </w:t>
            </w:r>
            <w:r w:rsidRPr="00E524A0">
              <w:rPr>
                <w:sz w:val="20"/>
              </w:rPr>
              <w:t>and</w:t>
            </w:r>
            <w:r w:rsidRPr="00E524A0">
              <w:rPr>
                <w:spacing w:val="-3"/>
                <w:sz w:val="20"/>
              </w:rPr>
              <w:t xml:space="preserve"> </w:t>
            </w:r>
            <w:r w:rsidRPr="00E524A0">
              <w:rPr>
                <w:sz w:val="20"/>
              </w:rPr>
              <w:t>psychological</w:t>
            </w:r>
            <w:r w:rsidRPr="00E524A0">
              <w:rPr>
                <w:spacing w:val="-4"/>
                <w:sz w:val="20"/>
              </w:rPr>
              <w:t xml:space="preserve"> </w:t>
            </w:r>
            <w:r w:rsidRPr="00E524A0">
              <w:rPr>
                <w:sz w:val="20"/>
              </w:rPr>
              <w:t>category.</w:t>
            </w:r>
            <w:r w:rsidRPr="00E524A0">
              <w:rPr>
                <w:spacing w:val="-3"/>
                <w:sz w:val="20"/>
              </w:rPr>
              <w:t xml:space="preserve"> </w:t>
            </w:r>
            <w:r w:rsidRPr="00E524A0">
              <w:rPr>
                <w:sz w:val="20"/>
              </w:rPr>
              <w:t>Audience,</w:t>
            </w:r>
            <w:r w:rsidRPr="00E524A0">
              <w:rPr>
                <w:spacing w:val="-3"/>
                <w:sz w:val="20"/>
              </w:rPr>
              <w:t xml:space="preserve"> </w:t>
            </w:r>
            <w:r w:rsidRPr="00E524A0">
              <w:rPr>
                <w:sz w:val="20"/>
              </w:rPr>
              <w:t>audience,</w:t>
            </w:r>
            <w:r w:rsidRPr="00E524A0">
              <w:rPr>
                <w:spacing w:val="-3"/>
                <w:sz w:val="20"/>
              </w:rPr>
              <w:t xml:space="preserve"> </w:t>
            </w:r>
            <w:r w:rsidRPr="00E524A0">
              <w:rPr>
                <w:sz w:val="20"/>
              </w:rPr>
              <w:t>mass</w:t>
            </w:r>
            <w:r w:rsidRPr="00E524A0">
              <w:rPr>
                <w:spacing w:val="-4"/>
                <w:sz w:val="20"/>
              </w:rPr>
              <w:t xml:space="preserve"> </w:t>
            </w:r>
            <w:r w:rsidRPr="00E524A0">
              <w:rPr>
                <w:sz w:val="20"/>
              </w:rPr>
              <w:t>-</w:t>
            </w:r>
            <w:r w:rsidRPr="00E524A0">
              <w:rPr>
                <w:spacing w:val="-3"/>
                <w:sz w:val="20"/>
              </w:rPr>
              <w:t xml:space="preserve"> </w:t>
            </w:r>
            <w:r w:rsidRPr="00E524A0">
              <w:rPr>
                <w:sz w:val="20"/>
              </w:rPr>
              <w:t>common</w:t>
            </w:r>
            <w:r w:rsidRPr="00E524A0">
              <w:rPr>
                <w:spacing w:val="-3"/>
                <w:sz w:val="20"/>
              </w:rPr>
              <w:t xml:space="preserve"> </w:t>
            </w:r>
            <w:r w:rsidRPr="00E524A0">
              <w:rPr>
                <w:sz w:val="20"/>
              </w:rPr>
              <w:t>and</w:t>
            </w:r>
            <w:r w:rsidRPr="00E524A0">
              <w:rPr>
                <w:spacing w:val="-3"/>
                <w:sz w:val="20"/>
              </w:rPr>
              <w:t xml:space="preserve"> </w:t>
            </w:r>
            <w:r w:rsidRPr="00E524A0">
              <w:rPr>
                <w:sz w:val="20"/>
              </w:rPr>
              <w:t xml:space="preserve">different </w:t>
            </w:r>
            <w:r w:rsidRPr="00E524A0">
              <w:rPr>
                <w:spacing w:val="-2"/>
                <w:sz w:val="20"/>
              </w:rPr>
              <w:t>characters.</w:t>
            </w:r>
          </w:p>
          <w:p w14:paraId="51AE4ADE" w14:textId="77777777" w:rsidR="00367BB3" w:rsidRPr="00E524A0" w:rsidRDefault="00367BB3" w:rsidP="00367BB3">
            <w:pPr>
              <w:pStyle w:val="TableParagraph"/>
              <w:numPr>
                <w:ilvl w:val="0"/>
                <w:numId w:val="54"/>
              </w:numPr>
              <w:tabs>
                <w:tab w:val="left" w:pos="156"/>
              </w:tabs>
              <w:spacing w:before="1" w:line="242" w:lineRule="auto"/>
              <w:ind w:right="504" w:firstLine="0"/>
              <w:rPr>
                <w:sz w:val="20"/>
              </w:rPr>
            </w:pPr>
            <w:r w:rsidRPr="00E524A0">
              <w:rPr>
                <w:sz w:val="20"/>
              </w:rPr>
              <w:t>Concepts</w:t>
            </w:r>
            <w:r w:rsidRPr="00E524A0">
              <w:rPr>
                <w:spacing w:val="-3"/>
                <w:sz w:val="20"/>
              </w:rPr>
              <w:t xml:space="preserve"> </w:t>
            </w:r>
            <w:r w:rsidRPr="00E524A0">
              <w:rPr>
                <w:sz w:val="20"/>
              </w:rPr>
              <w:t>of</w:t>
            </w:r>
            <w:r w:rsidRPr="00E524A0">
              <w:rPr>
                <w:spacing w:val="-3"/>
                <w:sz w:val="20"/>
              </w:rPr>
              <w:t xml:space="preserve"> </w:t>
            </w:r>
            <w:r w:rsidRPr="00E524A0">
              <w:rPr>
                <w:sz w:val="20"/>
              </w:rPr>
              <w:t>the</w:t>
            </w:r>
            <w:r w:rsidRPr="00E524A0">
              <w:rPr>
                <w:spacing w:val="-3"/>
                <w:sz w:val="20"/>
              </w:rPr>
              <w:t xml:space="preserve"> </w:t>
            </w:r>
            <w:r w:rsidRPr="00E524A0">
              <w:rPr>
                <w:sz w:val="20"/>
              </w:rPr>
              <w:t>media</w:t>
            </w:r>
            <w:r w:rsidRPr="00E524A0">
              <w:rPr>
                <w:spacing w:val="-2"/>
                <w:sz w:val="20"/>
              </w:rPr>
              <w:t xml:space="preserve"> </w:t>
            </w:r>
            <w:r w:rsidRPr="00E524A0">
              <w:rPr>
                <w:sz w:val="20"/>
              </w:rPr>
              <w:t>audience</w:t>
            </w:r>
            <w:r w:rsidRPr="00E524A0">
              <w:rPr>
                <w:spacing w:val="-3"/>
                <w:sz w:val="20"/>
              </w:rPr>
              <w:t xml:space="preserve"> </w:t>
            </w:r>
            <w:r w:rsidRPr="00E524A0">
              <w:rPr>
                <w:sz w:val="20"/>
              </w:rPr>
              <w:t>and</w:t>
            </w:r>
            <w:r w:rsidRPr="00E524A0">
              <w:rPr>
                <w:spacing w:val="-2"/>
                <w:sz w:val="20"/>
              </w:rPr>
              <w:t xml:space="preserve"> </w:t>
            </w:r>
            <w:r w:rsidRPr="00E524A0">
              <w:rPr>
                <w:sz w:val="20"/>
              </w:rPr>
              <w:t>their</w:t>
            </w:r>
            <w:r w:rsidRPr="00E524A0">
              <w:rPr>
                <w:spacing w:val="-3"/>
                <w:sz w:val="20"/>
              </w:rPr>
              <w:t xml:space="preserve"> </w:t>
            </w:r>
            <w:r w:rsidRPr="00E524A0">
              <w:rPr>
                <w:sz w:val="20"/>
              </w:rPr>
              <w:t>outputs</w:t>
            </w:r>
            <w:r w:rsidRPr="00E524A0">
              <w:rPr>
                <w:spacing w:val="-3"/>
                <w:sz w:val="20"/>
              </w:rPr>
              <w:t xml:space="preserve"> </w:t>
            </w:r>
            <w:r w:rsidRPr="00E524A0">
              <w:rPr>
                <w:sz w:val="20"/>
              </w:rPr>
              <w:t>in</w:t>
            </w:r>
            <w:r w:rsidRPr="00E524A0">
              <w:rPr>
                <w:spacing w:val="-2"/>
                <w:sz w:val="20"/>
              </w:rPr>
              <w:t xml:space="preserve"> </w:t>
            </w:r>
            <w:r w:rsidRPr="00E524A0">
              <w:rPr>
                <w:sz w:val="20"/>
              </w:rPr>
              <w:t>the</w:t>
            </w:r>
            <w:r w:rsidRPr="00E524A0">
              <w:rPr>
                <w:spacing w:val="-3"/>
                <w:sz w:val="20"/>
              </w:rPr>
              <w:t xml:space="preserve"> </w:t>
            </w:r>
            <w:r w:rsidRPr="00E524A0">
              <w:rPr>
                <w:sz w:val="20"/>
              </w:rPr>
              <w:t>environment</w:t>
            </w:r>
            <w:r w:rsidRPr="00E524A0">
              <w:rPr>
                <w:spacing w:val="-3"/>
                <w:sz w:val="20"/>
              </w:rPr>
              <w:t xml:space="preserve"> </w:t>
            </w:r>
            <w:r w:rsidRPr="00E524A0">
              <w:rPr>
                <w:sz w:val="20"/>
              </w:rPr>
              <w:t>of</w:t>
            </w:r>
            <w:r w:rsidRPr="00E524A0">
              <w:rPr>
                <w:spacing w:val="-3"/>
                <w:sz w:val="20"/>
              </w:rPr>
              <w:t xml:space="preserve"> </w:t>
            </w:r>
            <w:r w:rsidRPr="00E524A0">
              <w:rPr>
                <w:sz w:val="20"/>
              </w:rPr>
              <w:t>media</w:t>
            </w:r>
            <w:r w:rsidRPr="00E524A0">
              <w:rPr>
                <w:spacing w:val="-2"/>
                <w:sz w:val="20"/>
              </w:rPr>
              <w:t xml:space="preserve"> </w:t>
            </w:r>
            <w:r w:rsidRPr="00E524A0">
              <w:rPr>
                <w:sz w:val="20"/>
              </w:rPr>
              <w:t>studies:</w:t>
            </w:r>
            <w:r w:rsidRPr="00E524A0">
              <w:rPr>
                <w:spacing w:val="-2"/>
                <w:sz w:val="20"/>
              </w:rPr>
              <w:t xml:space="preserve"> </w:t>
            </w:r>
            <w:r w:rsidRPr="00E524A0">
              <w:rPr>
                <w:sz w:val="20"/>
              </w:rPr>
              <w:t>Frankfurt</w:t>
            </w:r>
            <w:r w:rsidRPr="00E524A0">
              <w:rPr>
                <w:spacing w:val="-3"/>
                <w:sz w:val="20"/>
              </w:rPr>
              <w:t xml:space="preserve"> </w:t>
            </w:r>
            <w:r w:rsidRPr="00E524A0">
              <w:rPr>
                <w:sz w:val="20"/>
              </w:rPr>
              <w:t>School,</w:t>
            </w:r>
            <w:r w:rsidRPr="00E524A0">
              <w:rPr>
                <w:spacing w:val="-2"/>
                <w:sz w:val="20"/>
              </w:rPr>
              <w:t xml:space="preserve"> </w:t>
            </w:r>
            <w:r w:rsidRPr="00E524A0">
              <w:rPr>
                <w:sz w:val="20"/>
              </w:rPr>
              <w:t>Birmingham</w:t>
            </w:r>
            <w:r w:rsidRPr="00E524A0">
              <w:rPr>
                <w:spacing w:val="-3"/>
                <w:sz w:val="20"/>
              </w:rPr>
              <w:t xml:space="preserve"> </w:t>
            </w:r>
            <w:r w:rsidRPr="00E524A0">
              <w:rPr>
                <w:sz w:val="20"/>
              </w:rPr>
              <w:t>School, concepts of G. Gerbner, N. Postman, D. Rushkoff, I. Ramonet; audience as a discursive construct (I. Ang).</w:t>
            </w:r>
          </w:p>
          <w:p w14:paraId="0C1BB31F" w14:textId="77777777" w:rsidR="00367BB3" w:rsidRPr="00E524A0" w:rsidRDefault="00367BB3" w:rsidP="00367BB3">
            <w:pPr>
              <w:pStyle w:val="TableParagraph"/>
              <w:numPr>
                <w:ilvl w:val="0"/>
                <w:numId w:val="54"/>
              </w:numPr>
              <w:tabs>
                <w:tab w:val="left" w:pos="156"/>
              </w:tabs>
              <w:spacing w:before="0" w:line="242" w:lineRule="auto"/>
              <w:ind w:right="430" w:firstLine="0"/>
              <w:rPr>
                <w:sz w:val="20"/>
              </w:rPr>
            </w:pPr>
            <w:r w:rsidRPr="00E524A0">
              <w:rPr>
                <w:sz w:val="20"/>
              </w:rPr>
              <w:t>Media</w:t>
            </w:r>
            <w:r w:rsidRPr="00E524A0">
              <w:rPr>
                <w:spacing w:val="-3"/>
                <w:sz w:val="20"/>
              </w:rPr>
              <w:t xml:space="preserve"> </w:t>
            </w:r>
            <w:r w:rsidRPr="00E524A0">
              <w:rPr>
                <w:sz w:val="20"/>
              </w:rPr>
              <w:t>audience</w:t>
            </w:r>
            <w:r w:rsidRPr="00E524A0">
              <w:rPr>
                <w:spacing w:val="-4"/>
                <w:sz w:val="20"/>
              </w:rPr>
              <w:t xml:space="preserve"> </w:t>
            </w:r>
            <w:r w:rsidRPr="00E524A0">
              <w:rPr>
                <w:sz w:val="20"/>
              </w:rPr>
              <w:t>as</w:t>
            </w:r>
            <w:r w:rsidRPr="00E524A0">
              <w:rPr>
                <w:spacing w:val="-4"/>
                <w:sz w:val="20"/>
              </w:rPr>
              <w:t xml:space="preserve"> </w:t>
            </w:r>
            <w:r w:rsidRPr="00E524A0">
              <w:rPr>
                <w:sz w:val="20"/>
              </w:rPr>
              <w:t>a</w:t>
            </w:r>
            <w:r w:rsidRPr="00E524A0">
              <w:rPr>
                <w:spacing w:val="-3"/>
                <w:sz w:val="20"/>
              </w:rPr>
              <w:t xml:space="preserve"> </w:t>
            </w:r>
            <w:r w:rsidRPr="00E524A0">
              <w:rPr>
                <w:sz w:val="20"/>
              </w:rPr>
              <w:t>socio-historical</w:t>
            </w:r>
            <w:r w:rsidRPr="00E524A0">
              <w:rPr>
                <w:spacing w:val="-4"/>
                <w:sz w:val="20"/>
              </w:rPr>
              <w:t xml:space="preserve"> </w:t>
            </w:r>
            <w:r w:rsidRPr="00E524A0">
              <w:rPr>
                <w:sz w:val="20"/>
              </w:rPr>
              <w:t>phenomenon.</w:t>
            </w:r>
            <w:r w:rsidRPr="00E524A0">
              <w:rPr>
                <w:spacing w:val="-3"/>
                <w:sz w:val="20"/>
              </w:rPr>
              <w:t xml:space="preserve"> </w:t>
            </w:r>
            <w:r w:rsidRPr="00E524A0">
              <w:rPr>
                <w:sz w:val="20"/>
              </w:rPr>
              <w:t>Historical</w:t>
            </w:r>
            <w:r w:rsidRPr="00E524A0">
              <w:rPr>
                <w:spacing w:val="-4"/>
                <w:sz w:val="20"/>
              </w:rPr>
              <w:t xml:space="preserve"> </w:t>
            </w:r>
            <w:r w:rsidRPr="00E524A0">
              <w:rPr>
                <w:sz w:val="20"/>
              </w:rPr>
              <w:t>development</w:t>
            </w:r>
            <w:r w:rsidRPr="00E524A0">
              <w:rPr>
                <w:spacing w:val="-4"/>
                <w:sz w:val="20"/>
              </w:rPr>
              <w:t xml:space="preserve"> </w:t>
            </w:r>
            <w:r w:rsidRPr="00E524A0">
              <w:rPr>
                <w:sz w:val="20"/>
              </w:rPr>
              <w:t>of</w:t>
            </w:r>
            <w:r w:rsidRPr="00E524A0">
              <w:rPr>
                <w:spacing w:val="-4"/>
                <w:sz w:val="20"/>
              </w:rPr>
              <w:t xml:space="preserve"> </w:t>
            </w:r>
            <w:r w:rsidRPr="00E524A0">
              <w:rPr>
                <w:sz w:val="20"/>
              </w:rPr>
              <w:t>the</w:t>
            </w:r>
            <w:r w:rsidRPr="00E524A0">
              <w:rPr>
                <w:spacing w:val="-4"/>
                <w:sz w:val="20"/>
              </w:rPr>
              <w:t xml:space="preserve"> </w:t>
            </w:r>
            <w:r w:rsidRPr="00E524A0">
              <w:rPr>
                <w:sz w:val="20"/>
              </w:rPr>
              <w:t>audience</w:t>
            </w:r>
            <w:r w:rsidRPr="00E524A0">
              <w:rPr>
                <w:spacing w:val="-4"/>
                <w:sz w:val="20"/>
              </w:rPr>
              <w:t xml:space="preserve"> </w:t>
            </w:r>
            <w:r w:rsidRPr="00E524A0">
              <w:rPr>
                <w:sz w:val="20"/>
              </w:rPr>
              <w:t>(J.</w:t>
            </w:r>
            <w:r w:rsidRPr="00E524A0">
              <w:rPr>
                <w:spacing w:val="-3"/>
                <w:sz w:val="20"/>
              </w:rPr>
              <w:t xml:space="preserve"> </w:t>
            </w:r>
            <w:r w:rsidRPr="00E524A0">
              <w:rPr>
                <w:sz w:val="20"/>
              </w:rPr>
              <w:t>Dominick).</w:t>
            </w:r>
            <w:r w:rsidRPr="00E524A0">
              <w:rPr>
                <w:spacing w:val="-3"/>
                <w:sz w:val="20"/>
              </w:rPr>
              <w:t xml:space="preserve"> </w:t>
            </w:r>
            <w:r w:rsidRPr="00E524A0">
              <w:rPr>
                <w:sz w:val="20"/>
              </w:rPr>
              <w:t>The</w:t>
            </w:r>
            <w:r w:rsidRPr="00E524A0">
              <w:rPr>
                <w:spacing w:val="-4"/>
                <w:sz w:val="20"/>
              </w:rPr>
              <w:t xml:space="preserve"> </w:t>
            </w:r>
            <w:r w:rsidRPr="00E524A0">
              <w:rPr>
                <w:sz w:val="20"/>
              </w:rPr>
              <w:t>Origin</w:t>
            </w:r>
            <w:r w:rsidRPr="00E524A0">
              <w:rPr>
                <w:spacing w:val="-3"/>
                <w:sz w:val="20"/>
              </w:rPr>
              <w:t xml:space="preserve"> </w:t>
            </w:r>
            <w:r w:rsidRPr="00E524A0">
              <w:rPr>
                <w:sz w:val="20"/>
              </w:rPr>
              <w:t>of</w:t>
            </w:r>
            <w:r w:rsidRPr="00E524A0">
              <w:rPr>
                <w:spacing w:val="-4"/>
                <w:sz w:val="20"/>
              </w:rPr>
              <w:t xml:space="preserve"> </w:t>
            </w:r>
            <w:r w:rsidRPr="00E524A0">
              <w:rPr>
                <w:sz w:val="20"/>
              </w:rPr>
              <w:t>Media Pubs (D. McQuail). Baby boomers, generation X, T-generation: from sociology to media theory.</w:t>
            </w:r>
          </w:p>
          <w:p w14:paraId="4728583F" w14:textId="77777777" w:rsidR="00367BB3" w:rsidRPr="00E524A0" w:rsidRDefault="00367BB3" w:rsidP="00367BB3">
            <w:pPr>
              <w:pStyle w:val="TableParagraph"/>
              <w:numPr>
                <w:ilvl w:val="0"/>
                <w:numId w:val="54"/>
              </w:numPr>
              <w:tabs>
                <w:tab w:val="left" w:pos="156"/>
              </w:tabs>
              <w:spacing w:before="1" w:line="242" w:lineRule="auto"/>
              <w:ind w:right="466" w:firstLine="0"/>
              <w:rPr>
                <w:sz w:val="20"/>
              </w:rPr>
            </w:pPr>
            <w:r w:rsidRPr="00E524A0">
              <w:rPr>
                <w:sz w:val="20"/>
              </w:rPr>
              <w:t>Traditions</w:t>
            </w:r>
            <w:r w:rsidRPr="00E524A0">
              <w:rPr>
                <w:spacing w:val="-4"/>
                <w:sz w:val="20"/>
              </w:rPr>
              <w:t xml:space="preserve"> </w:t>
            </w:r>
            <w:r w:rsidRPr="00E524A0">
              <w:rPr>
                <w:sz w:val="20"/>
              </w:rPr>
              <w:t>/</w:t>
            </w:r>
            <w:r w:rsidRPr="00E524A0">
              <w:rPr>
                <w:spacing w:val="-4"/>
                <w:sz w:val="20"/>
              </w:rPr>
              <w:t xml:space="preserve"> </w:t>
            </w:r>
            <w:r w:rsidRPr="00E524A0">
              <w:rPr>
                <w:sz w:val="20"/>
              </w:rPr>
              <w:t>paradigms</w:t>
            </w:r>
            <w:r w:rsidRPr="00E524A0">
              <w:rPr>
                <w:spacing w:val="-4"/>
                <w:sz w:val="20"/>
              </w:rPr>
              <w:t xml:space="preserve"> </w:t>
            </w:r>
            <w:r w:rsidRPr="00E524A0">
              <w:rPr>
                <w:sz w:val="20"/>
              </w:rPr>
              <w:t>of</w:t>
            </w:r>
            <w:r w:rsidRPr="00E524A0">
              <w:rPr>
                <w:spacing w:val="-4"/>
                <w:sz w:val="20"/>
              </w:rPr>
              <w:t xml:space="preserve"> </w:t>
            </w:r>
            <w:r w:rsidRPr="00E524A0">
              <w:rPr>
                <w:sz w:val="20"/>
              </w:rPr>
              <w:t>audience</w:t>
            </w:r>
            <w:r w:rsidRPr="00E524A0">
              <w:rPr>
                <w:spacing w:val="-4"/>
                <w:sz w:val="20"/>
              </w:rPr>
              <w:t xml:space="preserve"> </w:t>
            </w:r>
            <w:r w:rsidRPr="00E524A0">
              <w:rPr>
                <w:sz w:val="20"/>
              </w:rPr>
              <w:t>research</w:t>
            </w:r>
            <w:r w:rsidRPr="00E524A0">
              <w:rPr>
                <w:spacing w:val="-3"/>
                <w:sz w:val="20"/>
              </w:rPr>
              <w:t xml:space="preserve"> </w:t>
            </w:r>
            <w:r w:rsidRPr="00E524A0">
              <w:rPr>
                <w:sz w:val="20"/>
              </w:rPr>
              <w:t>(structural</w:t>
            </w:r>
            <w:r w:rsidRPr="00E524A0">
              <w:rPr>
                <w:spacing w:val="-4"/>
                <w:sz w:val="20"/>
              </w:rPr>
              <w:t xml:space="preserve"> </w:t>
            </w:r>
            <w:r w:rsidRPr="00E524A0">
              <w:rPr>
                <w:sz w:val="20"/>
              </w:rPr>
              <w:t>and</w:t>
            </w:r>
            <w:r w:rsidRPr="00E524A0">
              <w:rPr>
                <w:spacing w:val="-3"/>
                <w:sz w:val="20"/>
              </w:rPr>
              <w:t xml:space="preserve"> </w:t>
            </w:r>
            <w:r w:rsidRPr="00E524A0">
              <w:rPr>
                <w:sz w:val="20"/>
              </w:rPr>
              <w:t>behavioral</w:t>
            </w:r>
            <w:r w:rsidRPr="00E524A0">
              <w:rPr>
                <w:spacing w:val="-4"/>
                <w:sz w:val="20"/>
              </w:rPr>
              <w:t xml:space="preserve"> </w:t>
            </w:r>
            <w:r w:rsidRPr="00E524A0">
              <w:rPr>
                <w:sz w:val="20"/>
              </w:rPr>
              <w:t>approach;</w:t>
            </w:r>
            <w:r w:rsidRPr="00E524A0">
              <w:rPr>
                <w:spacing w:val="-3"/>
                <w:sz w:val="20"/>
              </w:rPr>
              <w:t xml:space="preserve"> </w:t>
            </w:r>
            <w:r w:rsidRPr="00E524A0">
              <w:rPr>
                <w:sz w:val="20"/>
              </w:rPr>
              <w:t>cultural</w:t>
            </w:r>
            <w:r w:rsidRPr="00E524A0">
              <w:rPr>
                <w:spacing w:val="-4"/>
                <w:sz w:val="20"/>
              </w:rPr>
              <w:t xml:space="preserve"> </w:t>
            </w:r>
            <w:r w:rsidRPr="00E524A0">
              <w:rPr>
                <w:sz w:val="20"/>
              </w:rPr>
              <w:t>studies</w:t>
            </w:r>
            <w:r w:rsidRPr="00E524A0">
              <w:rPr>
                <w:spacing w:val="-4"/>
                <w:sz w:val="20"/>
              </w:rPr>
              <w:t xml:space="preserve"> </w:t>
            </w:r>
            <w:r w:rsidRPr="00E524A0">
              <w:rPr>
                <w:sz w:val="20"/>
              </w:rPr>
              <w:t>-</w:t>
            </w:r>
            <w:r w:rsidRPr="00E524A0">
              <w:rPr>
                <w:spacing w:val="-3"/>
                <w:sz w:val="20"/>
              </w:rPr>
              <w:t xml:space="preserve"> </w:t>
            </w:r>
            <w:r w:rsidRPr="00E524A0">
              <w:rPr>
                <w:sz w:val="20"/>
              </w:rPr>
              <w:t>reception</w:t>
            </w:r>
            <w:r w:rsidRPr="00E524A0">
              <w:rPr>
                <w:spacing w:val="-3"/>
                <w:sz w:val="20"/>
              </w:rPr>
              <w:t xml:space="preserve"> </w:t>
            </w:r>
            <w:r w:rsidRPr="00E524A0">
              <w:rPr>
                <w:sz w:val="20"/>
              </w:rPr>
              <w:t>analysis,</w:t>
            </w:r>
            <w:r w:rsidRPr="00E524A0">
              <w:rPr>
                <w:spacing w:val="-3"/>
                <w:sz w:val="20"/>
              </w:rPr>
              <w:t xml:space="preserve"> </w:t>
            </w:r>
            <w:r w:rsidRPr="00E524A0">
              <w:rPr>
                <w:sz w:val="20"/>
              </w:rPr>
              <w:t xml:space="preserve">public ethnography). Characteristics of key media reception research. Media audience and leisure organization (reception habits and </w:t>
            </w:r>
            <w:r w:rsidRPr="00E524A0">
              <w:rPr>
                <w:spacing w:val="-2"/>
                <w:sz w:val="20"/>
              </w:rPr>
              <w:t>rituals).</w:t>
            </w:r>
          </w:p>
          <w:p w14:paraId="4A2C51BF" w14:textId="77777777" w:rsidR="00367BB3" w:rsidRPr="00E524A0" w:rsidRDefault="00367BB3" w:rsidP="00367BB3">
            <w:pPr>
              <w:pStyle w:val="TableParagraph"/>
              <w:numPr>
                <w:ilvl w:val="0"/>
                <w:numId w:val="54"/>
              </w:numPr>
              <w:tabs>
                <w:tab w:val="left" w:pos="156"/>
              </w:tabs>
              <w:spacing w:before="2" w:line="242" w:lineRule="auto"/>
              <w:ind w:right="269" w:firstLine="0"/>
              <w:rPr>
                <w:sz w:val="20"/>
              </w:rPr>
            </w:pPr>
            <w:r w:rsidRPr="00E524A0">
              <w:rPr>
                <w:sz w:val="20"/>
              </w:rPr>
              <w:t>Media</w:t>
            </w:r>
            <w:r w:rsidRPr="00E524A0">
              <w:rPr>
                <w:spacing w:val="-3"/>
                <w:sz w:val="20"/>
              </w:rPr>
              <w:t xml:space="preserve"> </w:t>
            </w:r>
            <w:r w:rsidRPr="00E524A0">
              <w:rPr>
                <w:sz w:val="20"/>
              </w:rPr>
              <w:t>reception:</w:t>
            </w:r>
            <w:r w:rsidRPr="00E524A0">
              <w:rPr>
                <w:spacing w:val="-3"/>
                <w:sz w:val="20"/>
              </w:rPr>
              <w:t xml:space="preserve"> </w:t>
            </w:r>
            <w:r w:rsidRPr="00E524A0">
              <w:rPr>
                <w:sz w:val="20"/>
              </w:rPr>
              <w:t>process</w:t>
            </w:r>
            <w:r w:rsidRPr="00E524A0">
              <w:rPr>
                <w:spacing w:val="-4"/>
                <w:sz w:val="20"/>
              </w:rPr>
              <w:t xml:space="preserve"> </w:t>
            </w:r>
            <w:r w:rsidRPr="00E524A0">
              <w:rPr>
                <w:sz w:val="20"/>
              </w:rPr>
              <w:t>models.</w:t>
            </w:r>
            <w:r w:rsidRPr="00E524A0">
              <w:rPr>
                <w:spacing w:val="-3"/>
                <w:sz w:val="20"/>
              </w:rPr>
              <w:t xml:space="preserve"> </w:t>
            </w:r>
            <w:r w:rsidRPr="00E524A0">
              <w:rPr>
                <w:sz w:val="20"/>
              </w:rPr>
              <w:t>Interpretation</w:t>
            </w:r>
            <w:r w:rsidRPr="00E524A0">
              <w:rPr>
                <w:spacing w:val="-3"/>
                <w:sz w:val="20"/>
              </w:rPr>
              <w:t xml:space="preserve"> </w:t>
            </w:r>
            <w:r w:rsidRPr="00E524A0">
              <w:rPr>
                <w:sz w:val="20"/>
              </w:rPr>
              <w:t>(reading)</w:t>
            </w:r>
            <w:r w:rsidRPr="00E524A0">
              <w:rPr>
                <w:spacing w:val="-3"/>
                <w:sz w:val="20"/>
              </w:rPr>
              <w:t xml:space="preserve"> </w:t>
            </w:r>
            <w:r w:rsidRPr="00E524A0">
              <w:rPr>
                <w:sz w:val="20"/>
              </w:rPr>
              <w:t>of</w:t>
            </w:r>
            <w:r w:rsidRPr="00E524A0">
              <w:rPr>
                <w:spacing w:val="-4"/>
                <w:sz w:val="20"/>
              </w:rPr>
              <w:t xml:space="preserve"> </w:t>
            </w:r>
            <w:r w:rsidRPr="00E524A0">
              <w:rPr>
                <w:sz w:val="20"/>
              </w:rPr>
              <w:t>a</w:t>
            </w:r>
            <w:r w:rsidRPr="00E524A0">
              <w:rPr>
                <w:spacing w:val="-3"/>
                <w:sz w:val="20"/>
              </w:rPr>
              <w:t xml:space="preserve"> </w:t>
            </w:r>
            <w:r w:rsidRPr="00E524A0">
              <w:rPr>
                <w:sz w:val="20"/>
              </w:rPr>
              <w:t>media</w:t>
            </w:r>
            <w:r w:rsidRPr="00E524A0">
              <w:rPr>
                <w:spacing w:val="-3"/>
                <w:sz w:val="20"/>
              </w:rPr>
              <w:t xml:space="preserve"> </w:t>
            </w:r>
            <w:r w:rsidRPr="00E524A0">
              <w:rPr>
                <w:sz w:val="20"/>
              </w:rPr>
              <w:t>text</w:t>
            </w:r>
            <w:r w:rsidRPr="00E524A0">
              <w:rPr>
                <w:spacing w:val="-4"/>
                <w:sz w:val="20"/>
              </w:rPr>
              <w:t xml:space="preserve"> </w:t>
            </w:r>
            <w:r w:rsidRPr="00E524A0">
              <w:rPr>
                <w:sz w:val="20"/>
              </w:rPr>
              <w:t>as</w:t>
            </w:r>
            <w:r w:rsidRPr="00E524A0">
              <w:rPr>
                <w:spacing w:val="-4"/>
                <w:sz w:val="20"/>
              </w:rPr>
              <w:t xml:space="preserve"> </w:t>
            </w:r>
            <w:r w:rsidRPr="00E524A0">
              <w:rPr>
                <w:sz w:val="20"/>
              </w:rPr>
              <w:t>an</w:t>
            </w:r>
            <w:r w:rsidRPr="00E524A0">
              <w:rPr>
                <w:spacing w:val="-3"/>
                <w:sz w:val="20"/>
              </w:rPr>
              <w:t xml:space="preserve"> </w:t>
            </w:r>
            <w:r w:rsidRPr="00E524A0">
              <w:rPr>
                <w:sz w:val="20"/>
              </w:rPr>
              <w:t>active</w:t>
            </w:r>
            <w:r w:rsidRPr="00E524A0">
              <w:rPr>
                <w:spacing w:val="-4"/>
                <w:sz w:val="20"/>
              </w:rPr>
              <w:t xml:space="preserve"> </w:t>
            </w:r>
            <w:r w:rsidRPr="00E524A0">
              <w:rPr>
                <w:sz w:val="20"/>
              </w:rPr>
              <w:t>process</w:t>
            </w:r>
            <w:r w:rsidRPr="00E524A0">
              <w:rPr>
                <w:spacing w:val="-4"/>
                <w:sz w:val="20"/>
              </w:rPr>
              <w:t xml:space="preserve"> </w:t>
            </w:r>
            <w:r w:rsidRPr="00E524A0">
              <w:rPr>
                <w:sz w:val="20"/>
              </w:rPr>
              <w:t>of</w:t>
            </w:r>
            <w:r w:rsidRPr="00E524A0">
              <w:rPr>
                <w:spacing w:val="-4"/>
                <w:sz w:val="20"/>
              </w:rPr>
              <w:t xml:space="preserve"> </w:t>
            </w:r>
            <w:r w:rsidRPr="00E524A0">
              <w:rPr>
                <w:sz w:val="20"/>
              </w:rPr>
              <w:t>arguing</w:t>
            </w:r>
            <w:r w:rsidRPr="00E524A0">
              <w:rPr>
                <w:spacing w:val="-3"/>
                <w:sz w:val="20"/>
              </w:rPr>
              <w:t xml:space="preserve"> </w:t>
            </w:r>
            <w:r w:rsidRPr="00E524A0">
              <w:rPr>
                <w:sz w:val="20"/>
              </w:rPr>
              <w:t>meanings.</w:t>
            </w:r>
            <w:r w:rsidRPr="00E524A0">
              <w:rPr>
                <w:spacing w:val="-3"/>
                <w:sz w:val="20"/>
              </w:rPr>
              <w:t xml:space="preserve"> </w:t>
            </w:r>
            <w:r w:rsidRPr="00E524A0">
              <w:rPr>
                <w:sz w:val="20"/>
              </w:rPr>
              <w:t>Interpretive positions in S. Hall's communication model and examination of their realizations (D. Morley).</w:t>
            </w:r>
          </w:p>
          <w:p w14:paraId="393B7862" w14:textId="77777777" w:rsidR="00367BB3" w:rsidRPr="00E524A0" w:rsidRDefault="00367BB3" w:rsidP="00367BB3">
            <w:pPr>
              <w:pStyle w:val="TableParagraph"/>
              <w:numPr>
                <w:ilvl w:val="0"/>
                <w:numId w:val="54"/>
              </w:numPr>
              <w:tabs>
                <w:tab w:val="left" w:pos="156"/>
              </w:tabs>
              <w:spacing w:before="1" w:line="242" w:lineRule="auto"/>
              <w:ind w:right="102" w:firstLine="0"/>
              <w:rPr>
                <w:sz w:val="20"/>
              </w:rPr>
            </w:pPr>
            <w:r w:rsidRPr="00E524A0">
              <w:rPr>
                <w:sz w:val="20"/>
              </w:rPr>
              <w:t>The</w:t>
            </w:r>
            <w:r w:rsidRPr="00E524A0">
              <w:rPr>
                <w:spacing w:val="-3"/>
                <w:sz w:val="20"/>
              </w:rPr>
              <w:t xml:space="preserve"> </w:t>
            </w:r>
            <w:r w:rsidRPr="00E524A0">
              <w:rPr>
                <w:sz w:val="20"/>
              </w:rPr>
              <w:t>concept</w:t>
            </w:r>
            <w:r w:rsidRPr="00E524A0">
              <w:rPr>
                <w:spacing w:val="-3"/>
                <w:sz w:val="20"/>
              </w:rPr>
              <w:t xml:space="preserve"> </w:t>
            </w:r>
            <w:r w:rsidRPr="00E524A0">
              <w:rPr>
                <w:sz w:val="20"/>
              </w:rPr>
              <w:t>of</w:t>
            </w:r>
            <w:r w:rsidRPr="00E524A0">
              <w:rPr>
                <w:spacing w:val="-3"/>
                <w:sz w:val="20"/>
              </w:rPr>
              <w:t xml:space="preserve"> </w:t>
            </w:r>
            <w:r w:rsidRPr="00E524A0">
              <w:rPr>
                <w:sz w:val="20"/>
              </w:rPr>
              <w:t>subculture</w:t>
            </w:r>
            <w:r w:rsidRPr="00E524A0">
              <w:rPr>
                <w:spacing w:val="-3"/>
                <w:sz w:val="20"/>
              </w:rPr>
              <w:t xml:space="preserve"> </w:t>
            </w:r>
            <w:r w:rsidRPr="00E524A0">
              <w:rPr>
                <w:sz w:val="20"/>
              </w:rPr>
              <w:t>and</w:t>
            </w:r>
            <w:r w:rsidRPr="00E524A0">
              <w:rPr>
                <w:spacing w:val="-2"/>
                <w:sz w:val="20"/>
              </w:rPr>
              <w:t xml:space="preserve"> </w:t>
            </w:r>
            <w:r w:rsidRPr="00E524A0">
              <w:rPr>
                <w:sz w:val="20"/>
              </w:rPr>
              <w:t>its</w:t>
            </w:r>
            <w:r w:rsidRPr="00E524A0">
              <w:rPr>
                <w:spacing w:val="-3"/>
                <w:sz w:val="20"/>
              </w:rPr>
              <w:t xml:space="preserve"> </w:t>
            </w:r>
            <w:r w:rsidRPr="00E524A0">
              <w:rPr>
                <w:sz w:val="20"/>
              </w:rPr>
              <w:t>presentation</w:t>
            </w:r>
            <w:r w:rsidRPr="00E524A0">
              <w:rPr>
                <w:spacing w:val="-2"/>
                <w:sz w:val="20"/>
              </w:rPr>
              <w:t xml:space="preserve"> </w:t>
            </w:r>
            <w:r w:rsidRPr="00E524A0">
              <w:rPr>
                <w:sz w:val="20"/>
              </w:rPr>
              <w:t>in</w:t>
            </w:r>
            <w:r w:rsidRPr="00E524A0">
              <w:rPr>
                <w:spacing w:val="-2"/>
                <w:sz w:val="20"/>
              </w:rPr>
              <w:t xml:space="preserve"> </w:t>
            </w:r>
            <w:r w:rsidRPr="00E524A0">
              <w:rPr>
                <w:sz w:val="20"/>
              </w:rPr>
              <w:t>the</w:t>
            </w:r>
            <w:r w:rsidRPr="00E524A0">
              <w:rPr>
                <w:spacing w:val="-3"/>
                <w:sz w:val="20"/>
              </w:rPr>
              <w:t xml:space="preserve"> </w:t>
            </w:r>
            <w:r w:rsidRPr="00E524A0">
              <w:rPr>
                <w:sz w:val="20"/>
              </w:rPr>
              <w:t>media</w:t>
            </w:r>
            <w:r w:rsidRPr="00E524A0">
              <w:rPr>
                <w:spacing w:val="-2"/>
                <w:sz w:val="20"/>
              </w:rPr>
              <w:t xml:space="preserve"> </w:t>
            </w:r>
            <w:r w:rsidRPr="00E524A0">
              <w:rPr>
                <w:sz w:val="20"/>
              </w:rPr>
              <w:t>environment:</w:t>
            </w:r>
            <w:r w:rsidRPr="00E524A0">
              <w:rPr>
                <w:spacing w:val="-2"/>
                <w:sz w:val="20"/>
              </w:rPr>
              <w:t xml:space="preserve"> </w:t>
            </w:r>
            <w:r w:rsidRPr="00E524A0">
              <w:rPr>
                <w:sz w:val="20"/>
              </w:rPr>
              <w:t>mods,</w:t>
            </w:r>
            <w:r w:rsidRPr="00E524A0">
              <w:rPr>
                <w:spacing w:val="-2"/>
                <w:sz w:val="20"/>
              </w:rPr>
              <w:t xml:space="preserve"> </w:t>
            </w:r>
            <w:r w:rsidRPr="00E524A0">
              <w:rPr>
                <w:sz w:val="20"/>
              </w:rPr>
              <w:t>punk,</w:t>
            </w:r>
            <w:r w:rsidRPr="00E524A0">
              <w:rPr>
                <w:spacing w:val="-2"/>
                <w:sz w:val="20"/>
              </w:rPr>
              <w:t xml:space="preserve"> </w:t>
            </w:r>
            <w:r w:rsidRPr="00E524A0">
              <w:rPr>
                <w:sz w:val="20"/>
              </w:rPr>
              <w:t>new</w:t>
            </w:r>
            <w:r w:rsidRPr="00E524A0">
              <w:rPr>
                <w:spacing w:val="-3"/>
                <w:sz w:val="20"/>
              </w:rPr>
              <w:t xml:space="preserve"> </w:t>
            </w:r>
            <w:r w:rsidRPr="00E524A0">
              <w:rPr>
                <w:sz w:val="20"/>
              </w:rPr>
              <w:t>romantic,</w:t>
            </w:r>
            <w:r w:rsidRPr="00E524A0">
              <w:rPr>
                <w:spacing w:val="-2"/>
                <w:sz w:val="20"/>
              </w:rPr>
              <w:t xml:space="preserve"> </w:t>
            </w:r>
            <w:r w:rsidRPr="00E524A0">
              <w:rPr>
                <w:sz w:val="20"/>
              </w:rPr>
              <w:t>emo,</w:t>
            </w:r>
            <w:r w:rsidRPr="00E524A0">
              <w:rPr>
                <w:spacing w:val="-2"/>
                <w:sz w:val="20"/>
              </w:rPr>
              <w:t xml:space="preserve"> </w:t>
            </w:r>
            <w:r w:rsidRPr="00E524A0">
              <w:rPr>
                <w:sz w:val="20"/>
              </w:rPr>
              <w:t>hip-hop.</w:t>
            </w:r>
            <w:r w:rsidRPr="00E524A0">
              <w:rPr>
                <w:spacing w:val="-2"/>
                <w:sz w:val="20"/>
              </w:rPr>
              <w:t xml:space="preserve"> </w:t>
            </w:r>
            <w:r w:rsidRPr="00E524A0">
              <w:rPr>
                <w:sz w:val="20"/>
              </w:rPr>
              <w:t>Presentation</w:t>
            </w:r>
            <w:r w:rsidRPr="00E524A0">
              <w:rPr>
                <w:spacing w:val="-2"/>
                <w:sz w:val="20"/>
              </w:rPr>
              <w:t xml:space="preserve"> </w:t>
            </w:r>
            <w:r w:rsidRPr="00E524A0">
              <w:rPr>
                <w:sz w:val="20"/>
              </w:rPr>
              <w:t>of subcultures in the current media environment in Slovakia.</w:t>
            </w:r>
          </w:p>
          <w:p w14:paraId="6BDB19AB" w14:textId="77777777" w:rsidR="00367BB3" w:rsidRPr="00E524A0" w:rsidRDefault="00367BB3" w:rsidP="00367BB3">
            <w:pPr>
              <w:pStyle w:val="TableParagraph"/>
              <w:numPr>
                <w:ilvl w:val="0"/>
                <w:numId w:val="54"/>
              </w:numPr>
              <w:tabs>
                <w:tab w:val="left" w:pos="156"/>
              </w:tabs>
              <w:spacing w:before="0"/>
              <w:ind w:left="156" w:hanging="116"/>
              <w:rPr>
                <w:sz w:val="20"/>
              </w:rPr>
            </w:pPr>
            <w:r w:rsidRPr="00E524A0">
              <w:rPr>
                <w:sz w:val="20"/>
              </w:rPr>
              <w:t>Fans:</w:t>
            </w:r>
            <w:r w:rsidRPr="00E524A0">
              <w:rPr>
                <w:spacing w:val="-1"/>
                <w:sz w:val="20"/>
              </w:rPr>
              <w:t xml:space="preserve"> </w:t>
            </w:r>
            <w:r w:rsidRPr="00E524A0">
              <w:rPr>
                <w:sz w:val="20"/>
              </w:rPr>
              <w:t>fan,</w:t>
            </w:r>
            <w:r w:rsidRPr="00E524A0">
              <w:rPr>
                <w:spacing w:val="-1"/>
                <w:sz w:val="20"/>
              </w:rPr>
              <w:t xml:space="preserve"> </w:t>
            </w:r>
            <w:r w:rsidRPr="00E524A0">
              <w:rPr>
                <w:sz w:val="20"/>
              </w:rPr>
              <w:t>fandom;</w:t>
            </w:r>
            <w:r w:rsidRPr="00E524A0">
              <w:rPr>
                <w:spacing w:val="-1"/>
                <w:sz w:val="20"/>
              </w:rPr>
              <w:t xml:space="preserve"> </w:t>
            </w:r>
            <w:r w:rsidRPr="00E524A0">
              <w:rPr>
                <w:sz w:val="20"/>
              </w:rPr>
              <w:t>fandom</w:t>
            </w:r>
            <w:r w:rsidRPr="00E524A0">
              <w:rPr>
                <w:spacing w:val="-2"/>
                <w:sz w:val="20"/>
              </w:rPr>
              <w:t xml:space="preserve"> </w:t>
            </w:r>
            <w:r w:rsidRPr="00E524A0">
              <w:rPr>
                <w:sz w:val="20"/>
              </w:rPr>
              <w:t>creation:</w:t>
            </w:r>
            <w:r w:rsidRPr="00E524A0">
              <w:rPr>
                <w:spacing w:val="-1"/>
                <w:sz w:val="20"/>
              </w:rPr>
              <w:t xml:space="preserve"> </w:t>
            </w:r>
            <w:r w:rsidRPr="00E524A0">
              <w:rPr>
                <w:sz w:val="20"/>
              </w:rPr>
              <w:t xml:space="preserve">fan </w:t>
            </w:r>
            <w:r w:rsidRPr="00E524A0">
              <w:rPr>
                <w:spacing w:val="-2"/>
                <w:sz w:val="20"/>
              </w:rPr>
              <w:t>fiction.</w:t>
            </w:r>
          </w:p>
          <w:p w14:paraId="58C6A519" w14:textId="77777777" w:rsidR="00367BB3" w:rsidRDefault="00367BB3" w:rsidP="00367BB3">
            <w:pPr>
              <w:pStyle w:val="TableParagraph"/>
              <w:numPr>
                <w:ilvl w:val="0"/>
                <w:numId w:val="54"/>
              </w:numPr>
              <w:tabs>
                <w:tab w:val="left" w:pos="156"/>
              </w:tabs>
              <w:ind w:left="156" w:hanging="116"/>
              <w:rPr>
                <w:i/>
                <w:sz w:val="20"/>
              </w:rPr>
            </w:pPr>
            <w:r w:rsidRPr="00E524A0">
              <w:rPr>
                <w:sz w:val="20"/>
              </w:rPr>
              <w:t>Media</w:t>
            </w:r>
            <w:r w:rsidRPr="00E524A0">
              <w:rPr>
                <w:spacing w:val="-3"/>
                <w:sz w:val="20"/>
              </w:rPr>
              <w:t xml:space="preserve"> </w:t>
            </w:r>
            <w:r w:rsidRPr="00E524A0">
              <w:rPr>
                <w:sz w:val="20"/>
              </w:rPr>
              <w:t>and</w:t>
            </w:r>
            <w:r w:rsidRPr="00E524A0">
              <w:rPr>
                <w:spacing w:val="-2"/>
                <w:sz w:val="20"/>
              </w:rPr>
              <w:t xml:space="preserve"> </w:t>
            </w:r>
            <w:r w:rsidRPr="00E524A0">
              <w:rPr>
                <w:sz w:val="20"/>
              </w:rPr>
              <w:t>audience:</w:t>
            </w:r>
            <w:r w:rsidRPr="00E524A0">
              <w:rPr>
                <w:spacing w:val="-2"/>
                <w:sz w:val="20"/>
              </w:rPr>
              <w:t xml:space="preserve"> </w:t>
            </w:r>
            <w:r w:rsidRPr="00E524A0">
              <w:rPr>
                <w:sz w:val="20"/>
              </w:rPr>
              <w:t>influences</w:t>
            </w:r>
            <w:r w:rsidRPr="00E524A0">
              <w:rPr>
                <w:spacing w:val="-3"/>
                <w:sz w:val="20"/>
              </w:rPr>
              <w:t xml:space="preserve"> </w:t>
            </w:r>
            <w:r w:rsidRPr="00E524A0">
              <w:rPr>
                <w:sz w:val="20"/>
              </w:rPr>
              <w:t>and</w:t>
            </w:r>
            <w:r w:rsidRPr="00E524A0">
              <w:rPr>
                <w:spacing w:val="-2"/>
                <w:sz w:val="20"/>
              </w:rPr>
              <w:t xml:space="preserve"> </w:t>
            </w:r>
            <w:r w:rsidRPr="00E524A0">
              <w:rPr>
                <w:sz w:val="20"/>
              </w:rPr>
              <w:t>effects</w:t>
            </w:r>
            <w:r w:rsidRPr="00E524A0">
              <w:rPr>
                <w:spacing w:val="-3"/>
                <w:sz w:val="20"/>
              </w:rPr>
              <w:t xml:space="preserve"> </w:t>
            </w:r>
            <w:r w:rsidRPr="00E524A0">
              <w:rPr>
                <w:sz w:val="20"/>
              </w:rPr>
              <w:t>of</w:t>
            </w:r>
            <w:r w:rsidRPr="00E524A0">
              <w:rPr>
                <w:spacing w:val="-2"/>
                <w:sz w:val="20"/>
              </w:rPr>
              <w:t xml:space="preserve"> </w:t>
            </w:r>
            <w:r w:rsidRPr="00E524A0">
              <w:rPr>
                <w:sz w:val="20"/>
              </w:rPr>
              <w:t>the</w:t>
            </w:r>
            <w:r w:rsidRPr="00E524A0">
              <w:rPr>
                <w:spacing w:val="-3"/>
                <w:sz w:val="20"/>
              </w:rPr>
              <w:t xml:space="preserve"> </w:t>
            </w:r>
            <w:r w:rsidRPr="00E524A0">
              <w:rPr>
                <w:sz w:val="20"/>
              </w:rPr>
              <w:t>media</w:t>
            </w:r>
            <w:r w:rsidRPr="00E524A0">
              <w:rPr>
                <w:spacing w:val="-2"/>
                <w:sz w:val="20"/>
              </w:rPr>
              <w:t xml:space="preserve"> </w:t>
            </w:r>
            <w:r w:rsidRPr="00E524A0">
              <w:rPr>
                <w:sz w:val="20"/>
              </w:rPr>
              <w:t>-</w:t>
            </w:r>
            <w:r w:rsidRPr="00E524A0">
              <w:rPr>
                <w:spacing w:val="-3"/>
                <w:sz w:val="20"/>
              </w:rPr>
              <w:t xml:space="preserve"> </w:t>
            </w:r>
            <w:r w:rsidRPr="00E524A0">
              <w:rPr>
                <w:sz w:val="20"/>
              </w:rPr>
              <w:t>basic</w:t>
            </w:r>
            <w:r w:rsidRPr="00E524A0">
              <w:rPr>
                <w:spacing w:val="-2"/>
                <w:sz w:val="20"/>
              </w:rPr>
              <w:t xml:space="preserve"> typology.</w:t>
            </w:r>
          </w:p>
        </w:tc>
      </w:tr>
      <w:tr w:rsidR="00367BB3" w14:paraId="6087EFAB" w14:textId="77777777" w:rsidTr="0005173E">
        <w:trPr>
          <w:trHeight w:val="5560"/>
        </w:trPr>
        <w:tc>
          <w:tcPr>
            <w:tcW w:w="10780" w:type="dxa"/>
            <w:gridSpan w:val="2"/>
          </w:tcPr>
          <w:p w14:paraId="166564AA" w14:textId="77777777" w:rsidR="00367BB3" w:rsidRDefault="00367BB3" w:rsidP="0005173E">
            <w:pPr>
              <w:pStyle w:val="TableParagraph"/>
              <w:spacing w:before="57"/>
              <w:rPr>
                <w:b/>
                <w:spacing w:val="-10"/>
                <w:sz w:val="20"/>
              </w:rPr>
            </w:pPr>
            <w:r>
              <w:rPr>
                <w:b/>
                <w:sz w:val="20"/>
              </w:rPr>
              <w:t>Recommended</w:t>
            </w:r>
            <w:r>
              <w:rPr>
                <w:b/>
                <w:spacing w:val="-11"/>
                <w:sz w:val="20"/>
              </w:rPr>
              <w:t xml:space="preserve"> </w:t>
            </w:r>
            <w:r>
              <w:rPr>
                <w:b/>
                <w:sz w:val="20"/>
              </w:rPr>
              <w:t>literature</w:t>
            </w:r>
            <w:r>
              <w:rPr>
                <w:b/>
                <w:spacing w:val="-10"/>
                <w:sz w:val="20"/>
              </w:rPr>
              <w:t xml:space="preserve"> :</w:t>
            </w:r>
          </w:p>
          <w:p w14:paraId="7E2A03FD" w14:textId="77777777" w:rsidR="00367BB3" w:rsidRPr="00E524A0" w:rsidRDefault="00367BB3" w:rsidP="0005173E">
            <w:pPr>
              <w:pStyle w:val="TableParagraph"/>
              <w:spacing w:before="0" w:line="242" w:lineRule="auto"/>
              <w:ind w:right="3885"/>
              <w:rPr>
                <w:sz w:val="20"/>
              </w:rPr>
            </w:pPr>
            <w:r w:rsidRPr="00E524A0">
              <w:rPr>
                <w:sz w:val="20"/>
              </w:rPr>
              <w:t>ANG,</w:t>
            </w:r>
            <w:r w:rsidRPr="00E524A0">
              <w:rPr>
                <w:spacing w:val="-4"/>
                <w:sz w:val="20"/>
              </w:rPr>
              <w:t xml:space="preserve"> </w:t>
            </w:r>
            <w:r w:rsidRPr="00E524A0">
              <w:rPr>
                <w:sz w:val="20"/>
              </w:rPr>
              <w:t>I.,</w:t>
            </w:r>
            <w:r w:rsidRPr="00E524A0">
              <w:rPr>
                <w:spacing w:val="-4"/>
                <w:sz w:val="20"/>
              </w:rPr>
              <w:t xml:space="preserve"> </w:t>
            </w:r>
            <w:r w:rsidRPr="00E524A0">
              <w:rPr>
                <w:sz w:val="20"/>
              </w:rPr>
              <w:t>1991.</w:t>
            </w:r>
            <w:r w:rsidRPr="00E524A0">
              <w:rPr>
                <w:spacing w:val="-4"/>
                <w:sz w:val="20"/>
              </w:rPr>
              <w:t xml:space="preserve"> </w:t>
            </w:r>
            <w:r w:rsidRPr="00E524A0">
              <w:rPr>
                <w:sz w:val="20"/>
              </w:rPr>
              <w:t>Desperately</w:t>
            </w:r>
            <w:r w:rsidRPr="00E524A0">
              <w:rPr>
                <w:spacing w:val="-5"/>
                <w:sz w:val="20"/>
              </w:rPr>
              <w:t xml:space="preserve"> </w:t>
            </w:r>
            <w:r w:rsidRPr="00E524A0">
              <w:rPr>
                <w:sz w:val="20"/>
              </w:rPr>
              <w:t>Seeking</w:t>
            </w:r>
            <w:r w:rsidRPr="00E524A0">
              <w:rPr>
                <w:spacing w:val="-4"/>
                <w:sz w:val="20"/>
              </w:rPr>
              <w:t xml:space="preserve"> </w:t>
            </w:r>
            <w:r w:rsidRPr="00E524A0">
              <w:rPr>
                <w:sz w:val="20"/>
              </w:rPr>
              <w:t>the</w:t>
            </w:r>
            <w:r w:rsidRPr="00E524A0">
              <w:rPr>
                <w:spacing w:val="-5"/>
                <w:sz w:val="20"/>
              </w:rPr>
              <w:t xml:space="preserve"> </w:t>
            </w:r>
            <w:r w:rsidRPr="00E524A0">
              <w:rPr>
                <w:sz w:val="20"/>
              </w:rPr>
              <w:t>Audience.</w:t>
            </w:r>
            <w:r w:rsidRPr="00E524A0">
              <w:rPr>
                <w:spacing w:val="-4"/>
                <w:sz w:val="20"/>
              </w:rPr>
              <w:t xml:space="preserve"> </w:t>
            </w:r>
            <w:r w:rsidRPr="00E524A0">
              <w:rPr>
                <w:sz w:val="20"/>
              </w:rPr>
              <w:t>London</w:t>
            </w:r>
            <w:r w:rsidRPr="00E524A0">
              <w:rPr>
                <w:spacing w:val="-4"/>
                <w:sz w:val="20"/>
              </w:rPr>
              <w:t xml:space="preserve"> </w:t>
            </w:r>
            <w:r w:rsidRPr="00E524A0">
              <w:rPr>
                <w:sz w:val="20"/>
              </w:rPr>
              <w:t>-</w:t>
            </w:r>
            <w:r w:rsidRPr="00E524A0">
              <w:rPr>
                <w:spacing w:val="-4"/>
                <w:sz w:val="20"/>
              </w:rPr>
              <w:t xml:space="preserve"> </w:t>
            </w:r>
            <w:r w:rsidRPr="00E524A0">
              <w:rPr>
                <w:sz w:val="20"/>
              </w:rPr>
              <w:t>New</w:t>
            </w:r>
            <w:r w:rsidRPr="00E524A0">
              <w:rPr>
                <w:spacing w:val="-5"/>
                <w:sz w:val="20"/>
              </w:rPr>
              <w:t xml:space="preserve"> </w:t>
            </w:r>
            <w:r w:rsidRPr="00E524A0">
              <w:rPr>
                <w:sz w:val="20"/>
              </w:rPr>
              <w:t>York:</w:t>
            </w:r>
            <w:r w:rsidRPr="00E524A0">
              <w:rPr>
                <w:spacing w:val="-4"/>
                <w:sz w:val="20"/>
              </w:rPr>
              <w:t xml:space="preserve"> </w:t>
            </w:r>
            <w:r w:rsidRPr="00E524A0">
              <w:rPr>
                <w:sz w:val="20"/>
              </w:rPr>
              <w:t>Routledge. BARKER, C., 2006. Slovník kulturálních studií. Praha: Portál.</w:t>
            </w:r>
          </w:p>
          <w:p w14:paraId="24C2BBC8" w14:textId="77777777" w:rsidR="00367BB3" w:rsidRPr="00E524A0" w:rsidRDefault="00367BB3" w:rsidP="0005173E">
            <w:pPr>
              <w:pStyle w:val="TableParagraph"/>
              <w:spacing w:before="0" w:line="242" w:lineRule="auto"/>
              <w:ind w:right="2485"/>
              <w:rPr>
                <w:sz w:val="20"/>
                <w:lang w:val="fr-FR"/>
              </w:rPr>
            </w:pPr>
            <w:r w:rsidRPr="00E524A0">
              <w:rPr>
                <w:sz w:val="20"/>
              </w:rPr>
              <w:t>BROOKER, W. a D. JERMYN, 2003. The Audience Studies Reader. New York: Routledge. DOMINICK,</w:t>
            </w:r>
            <w:r w:rsidRPr="00E524A0">
              <w:rPr>
                <w:spacing w:val="-3"/>
                <w:sz w:val="20"/>
              </w:rPr>
              <w:t xml:space="preserve"> </w:t>
            </w:r>
            <w:r w:rsidRPr="00E524A0">
              <w:rPr>
                <w:sz w:val="20"/>
              </w:rPr>
              <w:t>J.</w:t>
            </w:r>
            <w:r w:rsidRPr="00E524A0">
              <w:rPr>
                <w:spacing w:val="-3"/>
                <w:sz w:val="20"/>
              </w:rPr>
              <w:t xml:space="preserve"> </w:t>
            </w:r>
            <w:r w:rsidRPr="00E524A0">
              <w:rPr>
                <w:sz w:val="20"/>
              </w:rPr>
              <w:t>R.,</w:t>
            </w:r>
            <w:r w:rsidRPr="00E524A0">
              <w:rPr>
                <w:spacing w:val="-3"/>
                <w:sz w:val="20"/>
              </w:rPr>
              <w:t xml:space="preserve"> </w:t>
            </w:r>
            <w:r w:rsidRPr="00E524A0">
              <w:rPr>
                <w:sz w:val="20"/>
              </w:rPr>
              <w:t>1993.</w:t>
            </w:r>
            <w:r w:rsidRPr="00E524A0">
              <w:rPr>
                <w:spacing w:val="-3"/>
                <w:sz w:val="20"/>
              </w:rPr>
              <w:t xml:space="preserve"> </w:t>
            </w:r>
            <w:r w:rsidRPr="00E524A0">
              <w:rPr>
                <w:sz w:val="20"/>
              </w:rPr>
              <w:t>The</w:t>
            </w:r>
            <w:r w:rsidRPr="00E524A0">
              <w:rPr>
                <w:spacing w:val="-4"/>
                <w:sz w:val="20"/>
              </w:rPr>
              <w:t xml:space="preserve"> </w:t>
            </w:r>
            <w:r w:rsidRPr="00E524A0">
              <w:rPr>
                <w:sz w:val="20"/>
              </w:rPr>
              <w:t>Dynamics</w:t>
            </w:r>
            <w:r w:rsidRPr="00E524A0">
              <w:rPr>
                <w:spacing w:val="-4"/>
                <w:sz w:val="20"/>
              </w:rPr>
              <w:t xml:space="preserve"> </w:t>
            </w:r>
            <w:r w:rsidRPr="00E524A0">
              <w:rPr>
                <w:sz w:val="20"/>
              </w:rPr>
              <w:t>of</w:t>
            </w:r>
            <w:r w:rsidRPr="00E524A0">
              <w:rPr>
                <w:spacing w:val="-4"/>
                <w:sz w:val="20"/>
              </w:rPr>
              <w:t xml:space="preserve"> </w:t>
            </w:r>
            <w:r w:rsidRPr="00E524A0">
              <w:rPr>
                <w:sz w:val="20"/>
              </w:rPr>
              <w:t>Mass</w:t>
            </w:r>
            <w:r w:rsidRPr="00E524A0">
              <w:rPr>
                <w:spacing w:val="-4"/>
                <w:sz w:val="20"/>
              </w:rPr>
              <w:t xml:space="preserve"> </w:t>
            </w:r>
            <w:r w:rsidRPr="00E524A0">
              <w:rPr>
                <w:sz w:val="20"/>
              </w:rPr>
              <w:t>Communication.</w:t>
            </w:r>
            <w:r w:rsidRPr="00E524A0">
              <w:rPr>
                <w:spacing w:val="-3"/>
                <w:sz w:val="20"/>
              </w:rPr>
              <w:t xml:space="preserve"> </w:t>
            </w:r>
            <w:r w:rsidRPr="00E524A0">
              <w:rPr>
                <w:sz w:val="20"/>
              </w:rPr>
              <w:t>4.</w:t>
            </w:r>
            <w:r w:rsidRPr="00E524A0">
              <w:rPr>
                <w:spacing w:val="-3"/>
                <w:sz w:val="20"/>
              </w:rPr>
              <w:t xml:space="preserve"> </w:t>
            </w:r>
            <w:r w:rsidRPr="00E524A0">
              <w:rPr>
                <w:sz w:val="20"/>
              </w:rPr>
              <w:t>vyd.</w:t>
            </w:r>
            <w:r w:rsidRPr="00E524A0">
              <w:rPr>
                <w:spacing w:val="-3"/>
                <w:sz w:val="20"/>
              </w:rPr>
              <w:t xml:space="preserve"> </w:t>
            </w:r>
            <w:r w:rsidRPr="00E524A0">
              <w:rPr>
                <w:sz w:val="20"/>
              </w:rPr>
              <w:t>McGraw-Hill</w:t>
            </w:r>
            <w:r w:rsidRPr="00E524A0">
              <w:rPr>
                <w:spacing w:val="-4"/>
                <w:sz w:val="20"/>
              </w:rPr>
              <w:t xml:space="preserve"> </w:t>
            </w:r>
            <w:r w:rsidRPr="00E524A0">
              <w:rPr>
                <w:sz w:val="20"/>
              </w:rPr>
              <w:t xml:space="preserve">1993. </w:t>
            </w:r>
            <w:r w:rsidRPr="00E524A0">
              <w:rPr>
                <w:sz w:val="20"/>
                <w:lang w:val="fr-FR"/>
              </w:rPr>
              <w:t>GIDDENS, A., 2000. Sociologie. Praha: Argo.</w:t>
            </w:r>
          </w:p>
          <w:p w14:paraId="20B6F605" w14:textId="77777777" w:rsidR="00367BB3" w:rsidRPr="00E524A0" w:rsidRDefault="00367BB3" w:rsidP="0005173E">
            <w:pPr>
              <w:pStyle w:val="TableParagraph"/>
              <w:spacing w:before="0"/>
              <w:rPr>
                <w:sz w:val="20"/>
              </w:rPr>
            </w:pPr>
            <w:r w:rsidRPr="00E524A0">
              <w:rPr>
                <w:sz w:val="20"/>
                <w:lang w:val="fr-FR"/>
              </w:rPr>
              <w:t>GOFFMAN,</w:t>
            </w:r>
            <w:r w:rsidRPr="00E524A0">
              <w:rPr>
                <w:spacing w:val="-3"/>
                <w:sz w:val="20"/>
                <w:lang w:val="fr-FR"/>
              </w:rPr>
              <w:t xml:space="preserve"> </w:t>
            </w:r>
            <w:r w:rsidRPr="00E524A0">
              <w:rPr>
                <w:sz w:val="20"/>
                <w:lang w:val="fr-FR"/>
              </w:rPr>
              <w:t>E.,</w:t>
            </w:r>
            <w:r w:rsidRPr="00E524A0">
              <w:rPr>
                <w:spacing w:val="-3"/>
                <w:sz w:val="20"/>
                <w:lang w:val="fr-FR"/>
              </w:rPr>
              <w:t xml:space="preserve"> </w:t>
            </w:r>
            <w:r w:rsidRPr="00E524A0">
              <w:rPr>
                <w:sz w:val="20"/>
                <w:lang w:val="fr-FR"/>
              </w:rPr>
              <w:t>1999.</w:t>
            </w:r>
            <w:r w:rsidRPr="00E524A0">
              <w:rPr>
                <w:spacing w:val="-3"/>
                <w:sz w:val="20"/>
                <w:lang w:val="fr-FR"/>
              </w:rPr>
              <w:t xml:space="preserve"> </w:t>
            </w:r>
            <w:r w:rsidRPr="00E524A0">
              <w:rPr>
                <w:sz w:val="20"/>
                <w:lang w:val="fr-FR"/>
              </w:rPr>
              <w:t>Všichni</w:t>
            </w:r>
            <w:r w:rsidRPr="00E524A0">
              <w:rPr>
                <w:spacing w:val="-4"/>
                <w:sz w:val="20"/>
                <w:lang w:val="fr-FR"/>
              </w:rPr>
              <w:t xml:space="preserve"> </w:t>
            </w:r>
            <w:r w:rsidRPr="00E524A0">
              <w:rPr>
                <w:sz w:val="20"/>
                <w:lang w:val="fr-FR"/>
              </w:rPr>
              <w:t>hrajeme</w:t>
            </w:r>
            <w:r w:rsidRPr="00E524A0">
              <w:rPr>
                <w:spacing w:val="-3"/>
                <w:sz w:val="20"/>
                <w:lang w:val="fr-FR"/>
              </w:rPr>
              <w:t xml:space="preserve"> </w:t>
            </w:r>
            <w:r w:rsidRPr="00E524A0">
              <w:rPr>
                <w:sz w:val="20"/>
                <w:lang w:val="fr-FR"/>
              </w:rPr>
              <w:t>divadlo.</w:t>
            </w:r>
            <w:r w:rsidRPr="00E524A0">
              <w:rPr>
                <w:spacing w:val="-3"/>
                <w:sz w:val="20"/>
                <w:lang w:val="fr-FR"/>
              </w:rPr>
              <w:t xml:space="preserve"> </w:t>
            </w:r>
            <w:r w:rsidRPr="00E524A0">
              <w:rPr>
                <w:sz w:val="20"/>
              </w:rPr>
              <w:t>Praha:</w:t>
            </w:r>
            <w:r w:rsidRPr="00E524A0">
              <w:rPr>
                <w:spacing w:val="-3"/>
                <w:sz w:val="20"/>
              </w:rPr>
              <w:t xml:space="preserve"> </w:t>
            </w:r>
            <w:r w:rsidRPr="00E524A0">
              <w:rPr>
                <w:sz w:val="20"/>
              </w:rPr>
              <w:t>Nakladatelství</w:t>
            </w:r>
            <w:r w:rsidRPr="00E524A0">
              <w:rPr>
                <w:spacing w:val="-4"/>
                <w:sz w:val="20"/>
              </w:rPr>
              <w:t xml:space="preserve"> </w:t>
            </w:r>
            <w:r w:rsidRPr="00E524A0">
              <w:rPr>
                <w:sz w:val="20"/>
              </w:rPr>
              <w:t>Studia</w:t>
            </w:r>
            <w:r w:rsidRPr="00E524A0">
              <w:rPr>
                <w:spacing w:val="-2"/>
                <w:sz w:val="20"/>
              </w:rPr>
              <w:t xml:space="preserve"> Ypsilon.</w:t>
            </w:r>
          </w:p>
          <w:p w14:paraId="7DD001B9" w14:textId="77777777" w:rsidR="00367BB3" w:rsidRPr="00E524A0" w:rsidRDefault="00367BB3" w:rsidP="0005173E">
            <w:pPr>
              <w:pStyle w:val="TableParagraph"/>
              <w:spacing w:before="0" w:line="242" w:lineRule="auto"/>
              <w:ind w:right="261"/>
              <w:rPr>
                <w:sz w:val="20"/>
                <w:lang w:val="fr-FR"/>
              </w:rPr>
            </w:pPr>
            <w:r w:rsidRPr="00E524A0">
              <w:rPr>
                <w:sz w:val="20"/>
              </w:rPr>
              <w:t>GUREVITCH, M., T. BENNETT, J. CURRAN, a J. WOOLACOTT, 2005. Culture, Society and the Media. London: Routledge. HALL,</w:t>
            </w:r>
            <w:r w:rsidRPr="00E524A0">
              <w:rPr>
                <w:spacing w:val="-3"/>
                <w:sz w:val="20"/>
              </w:rPr>
              <w:t xml:space="preserve"> </w:t>
            </w:r>
            <w:r w:rsidRPr="00E524A0">
              <w:rPr>
                <w:sz w:val="20"/>
              </w:rPr>
              <w:t>S.,</w:t>
            </w:r>
            <w:r w:rsidRPr="00E524A0">
              <w:rPr>
                <w:spacing w:val="-3"/>
                <w:sz w:val="20"/>
              </w:rPr>
              <w:t xml:space="preserve"> </w:t>
            </w:r>
            <w:r w:rsidRPr="00E524A0">
              <w:rPr>
                <w:sz w:val="20"/>
              </w:rPr>
              <w:t>2010.</w:t>
            </w:r>
            <w:r w:rsidRPr="00E524A0">
              <w:rPr>
                <w:spacing w:val="-3"/>
                <w:sz w:val="20"/>
              </w:rPr>
              <w:t xml:space="preserve"> </w:t>
            </w:r>
            <w:r w:rsidRPr="00E524A0">
              <w:rPr>
                <w:sz w:val="20"/>
              </w:rPr>
              <w:t>Kódování/dekódování.</w:t>
            </w:r>
            <w:r w:rsidRPr="00E524A0">
              <w:rPr>
                <w:spacing w:val="-3"/>
                <w:sz w:val="20"/>
              </w:rPr>
              <w:t xml:space="preserve"> </w:t>
            </w:r>
            <w:r w:rsidRPr="00E524A0">
              <w:rPr>
                <w:sz w:val="20"/>
              </w:rPr>
              <w:t>In:</w:t>
            </w:r>
            <w:r w:rsidRPr="00E524A0">
              <w:rPr>
                <w:spacing w:val="-3"/>
                <w:sz w:val="20"/>
              </w:rPr>
              <w:t xml:space="preserve"> </w:t>
            </w:r>
            <w:r w:rsidRPr="00E524A0">
              <w:rPr>
                <w:sz w:val="20"/>
              </w:rPr>
              <w:t>Dvořák,</w:t>
            </w:r>
            <w:r w:rsidRPr="00E524A0">
              <w:rPr>
                <w:spacing w:val="-3"/>
                <w:sz w:val="20"/>
              </w:rPr>
              <w:t xml:space="preserve"> </w:t>
            </w:r>
            <w:r w:rsidRPr="00E524A0">
              <w:rPr>
                <w:sz w:val="20"/>
              </w:rPr>
              <w:t>T.</w:t>
            </w:r>
            <w:r w:rsidRPr="00E524A0">
              <w:rPr>
                <w:spacing w:val="-3"/>
                <w:sz w:val="20"/>
              </w:rPr>
              <w:t xml:space="preserve"> </w:t>
            </w:r>
            <w:r w:rsidRPr="00E524A0">
              <w:rPr>
                <w:sz w:val="20"/>
              </w:rPr>
              <w:t>(ed.):</w:t>
            </w:r>
            <w:r w:rsidRPr="00E524A0">
              <w:rPr>
                <w:spacing w:val="-3"/>
                <w:sz w:val="20"/>
              </w:rPr>
              <w:t xml:space="preserve"> </w:t>
            </w:r>
            <w:r w:rsidRPr="00E524A0">
              <w:rPr>
                <w:sz w:val="20"/>
              </w:rPr>
              <w:t>Kapitoly</w:t>
            </w:r>
            <w:r w:rsidRPr="00E524A0">
              <w:rPr>
                <w:spacing w:val="-4"/>
                <w:sz w:val="20"/>
              </w:rPr>
              <w:t xml:space="preserve"> </w:t>
            </w:r>
            <w:r w:rsidRPr="00E524A0">
              <w:rPr>
                <w:sz w:val="20"/>
              </w:rPr>
              <w:t>z</w:t>
            </w:r>
            <w:r w:rsidRPr="00E524A0">
              <w:rPr>
                <w:spacing w:val="-4"/>
                <w:sz w:val="20"/>
              </w:rPr>
              <w:t xml:space="preserve"> </w:t>
            </w:r>
            <w:r w:rsidRPr="00E524A0">
              <w:rPr>
                <w:sz w:val="20"/>
              </w:rPr>
              <w:t>dějin</w:t>
            </w:r>
            <w:r w:rsidRPr="00E524A0">
              <w:rPr>
                <w:spacing w:val="-3"/>
                <w:sz w:val="20"/>
              </w:rPr>
              <w:t xml:space="preserve"> </w:t>
            </w:r>
            <w:r w:rsidRPr="00E524A0">
              <w:rPr>
                <w:sz w:val="20"/>
              </w:rPr>
              <w:t>a</w:t>
            </w:r>
            <w:r w:rsidRPr="00E524A0">
              <w:rPr>
                <w:spacing w:val="-3"/>
                <w:sz w:val="20"/>
              </w:rPr>
              <w:t xml:space="preserve"> </w:t>
            </w:r>
            <w:r w:rsidRPr="00E524A0">
              <w:rPr>
                <w:sz w:val="20"/>
              </w:rPr>
              <w:t>teorie</w:t>
            </w:r>
            <w:r w:rsidRPr="00E524A0">
              <w:rPr>
                <w:spacing w:val="-4"/>
                <w:sz w:val="20"/>
              </w:rPr>
              <w:t xml:space="preserve"> </w:t>
            </w:r>
            <w:r w:rsidRPr="00E524A0">
              <w:rPr>
                <w:sz w:val="20"/>
              </w:rPr>
              <w:t>médií.</w:t>
            </w:r>
            <w:r w:rsidRPr="00E524A0">
              <w:rPr>
                <w:spacing w:val="-3"/>
                <w:sz w:val="20"/>
              </w:rPr>
              <w:t xml:space="preserve"> </w:t>
            </w:r>
            <w:r w:rsidRPr="00E524A0">
              <w:rPr>
                <w:sz w:val="20"/>
                <w:lang w:val="fr-FR"/>
              </w:rPr>
              <w:t>Praha:</w:t>
            </w:r>
            <w:r w:rsidRPr="00E524A0">
              <w:rPr>
                <w:spacing w:val="-3"/>
                <w:sz w:val="20"/>
                <w:lang w:val="fr-FR"/>
              </w:rPr>
              <w:t xml:space="preserve"> </w:t>
            </w:r>
            <w:r w:rsidRPr="00E524A0">
              <w:rPr>
                <w:sz w:val="20"/>
                <w:lang w:val="fr-FR"/>
              </w:rPr>
              <w:t>Akademie</w:t>
            </w:r>
            <w:r w:rsidRPr="00E524A0">
              <w:rPr>
                <w:spacing w:val="-4"/>
                <w:sz w:val="20"/>
                <w:lang w:val="fr-FR"/>
              </w:rPr>
              <w:t xml:space="preserve"> </w:t>
            </w:r>
            <w:r w:rsidRPr="00E524A0">
              <w:rPr>
                <w:sz w:val="20"/>
                <w:lang w:val="fr-FR"/>
              </w:rPr>
              <w:t>výtvarných</w:t>
            </w:r>
            <w:r w:rsidRPr="00E524A0">
              <w:rPr>
                <w:spacing w:val="-3"/>
                <w:sz w:val="20"/>
                <w:lang w:val="fr-FR"/>
              </w:rPr>
              <w:t xml:space="preserve"> </w:t>
            </w:r>
            <w:r w:rsidRPr="00E524A0">
              <w:rPr>
                <w:sz w:val="20"/>
                <w:lang w:val="fr-FR"/>
              </w:rPr>
              <w:t>umění</w:t>
            </w:r>
            <w:r w:rsidRPr="00E524A0">
              <w:rPr>
                <w:spacing w:val="-4"/>
                <w:sz w:val="20"/>
                <w:lang w:val="fr-FR"/>
              </w:rPr>
              <w:t xml:space="preserve"> </w:t>
            </w:r>
            <w:r w:rsidRPr="00E524A0">
              <w:rPr>
                <w:sz w:val="20"/>
                <w:lang w:val="fr-FR"/>
              </w:rPr>
              <w:t>v Praze, s. 105 – 116.</w:t>
            </w:r>
          </w:p>
          <w:p w14:paraId="14911BBD" w14:textId="77777777" w:rsidR="00367BB3" w:rsidRPr="00E524A0" w:rsidRDefault="00367BB3" w:rsidP="0005173E">
            <w:pPr>
              <w:pStyle w:val="TableParagraph"/>
              <w:spacing w:before="0"/>
              <w:rPr>
                <w:sz w:val="20"/>
                <w:lang w:val="fr-FR"/>
              </w:rPr>
            </w:pPr>
            <w:r w:rsidRPr="00E524A0">
              <w:rPr>
                <w:sz w:val="20"/>
                <w:lang w:val="fr-FR"/>
              </w:rPr>
              <w:t>McNAIR,</w:t>
            </w:r>
            <w:r w:rsidRPr="00E524A0">
              <w:rPr>
                <w:spacing w:val="-2"/>
                <w:sz w:val="20"/>
                <w:lang w:val="fr-FR"/>
              </w:rPr>
              <w:t xml:space="preserve"> </w:t>
            </w:r>
            <w:r w:rsidRPr="00E524A0">
              <w:rPr>
                <w:sz w:val="20"/>
                <w:lang w:val="fr-FR"/>
              </w:rPr>
              <w:t>B.,</w:t>
            </w:r>
            <w:r w:rsidRPr="00E524A0">
              <w:rPr>
                <w:spacing w:val="-2"/>
                <w:sz w:val="20"/>
                <w:lang w:val="fr-FR"/>
              </w:rPr>
              <w:t xml:space="preserve"> </w:t>
            </w:r>
            <w:r w:rsidRPr="00E524A0">
              <w:rPr>
                <w:sz w:val="20"/>
                <w:lang w:val="fr-FR"/>
              </w:rPr>
              <w:t>2004.</w:t>
            </w:r>
            <w:r w:rsidRPr="00E524A0">
              <w:rPr>
                <w:spacing w:val="-1"/>
                <w:sz w:val="20"/>
                <w:lang w:val="fr-FR"/>
              </w:rPr>
              <w:t xml:space="preserve"> </w:t>
            </w:r>
            <w:r w:rsidRPr="00E524A0">
              <w:rPr>
                <w:sz w:val="20"/>
                <w:lang w:val="fr-FR"/>
              </w:rPr>
              <w:t>Sociologie</w:t>
            </w:r>
            <w:r w:rsidRPr="00E524A0">
              <w:rPr>
                <w:spacing w:val="-2"/>
                <w:sz w:val="20"/>
                <w:lang w:val="fr-FR"/>
              </w:rPr>
              <w:t xml:space="preserve"> </w:t>
            </w:r>
            <w:r w:rsidRPr="00E524A0">
              <w:rPr>
                <w:sz w:val="20"/>
                <w:lang w:val="fr-FR"/>
              </w:rPr>
              <w:t>žurnalistiky.</w:t>
            </w:r>
            <w:r w:rsidRPr="00E524A0">
              <w:rPr>
                <w:spacing w:val="-2"/>
                <w:sz w:val="20"/>
                <w:lang w:val="fr-FR"/>
              </w:rPr>
              <w:t xml:space="preserve"> </w:t>
            </w:r>
            <w:r w:rsidRPr="00E524A0">
              <w:rPr>
                <w:sz w:val="20"/>
                <w:lang w:val="fr-FR"/>
              </w:rPr>
              <w:t>Praha:</w:t>
            </w:r>
            <w:r w:rsidRPr="00E524A0">
              <w:rPr>
                <w:spacing w:val="-1"/>
                <w:sz w:val="20"/>
                <w:lang w:val="fr-FR"/>
              </w:rPr>
              <w:t xml:space="preserve"> </w:t>
            </w:r>
            <w:r w:rsidRPr="00E524A0">
              <w:rPr>
                <w:spacing w:val="-2"/>
                <w:sz w:val="20"/>
                <w:lang w:val="fr-FR"/>
              </w:rPr>
              <w:t>Portál.</w:t>
            </w:r>
          </w:p>
          <w:p w14:paraId="39E67ADE" w14:textId="77777777" w:rsidR="00367BB3" w:rsidRPr="00E524A0" w:rsidRDefault="00367BB3" w:rsidP="0005173E">
            <w:pPr>
              <w:pStyle w:val="TableParagraph"/>
              <w:spacing w:before="0"/>
              <w:rPr>
                <w:sz w:val="20"/>
              </w:rPr>
            </w:pPr>
            <w:r w:rsidRPr="00E524A0">
              <w:rPr>
                <w:sz w:val="20"/>
                <w:lang w:val="fr-FR"/>
              </w:rPr>
              <w:t>McQUAIL,</w:t>
            </w:r>
            <w:r w:rsidRPr="00E524A0">
              <w:rPr>
                <w:spacing w:val="-2"/>
                <w:sz w:val="20"/>
                <w:lang w:val="fr-FR"/>
              </w:rPr>
              <w:t xml:space="preserve"> </w:t>
            </w:r>
            <w:r w:rsidRPr="00E524A0">
              <w:rPr>
                <w:sz w:val="20"/>
                <w:lang w:val="fr-FR"/>
              </w:rPr>
              <w:t>D.,</w:t>
            </w:r>
            <w:r w:rsidRPr="00E524A0">
              <w:rPr>
                <w:spacing w:val="-1"/>
                <w:sz w:val="20"/>
                <w:lang w:val="fr-FR"/>
              </w:rPr>
              <w:t xml:space="preserve"> </w:t>
            </w:r>
            <w:r w:rsidRPr="00E524A0">
              <w:rPr>
                <w:sz w:val="20"/>
                <w:lang w:val="fr-FR"/>
              </w:rPr>
              <w:t>1999.</w:t>
            </w:r>
            <w:r w:rsidRPr="00E524A0">
              <w:rPr>
                <w:spacing w:val="-1"/>
                <w:sz w:val="20"/>
                <w:lang w:val="fr-FR"/>
              </w:rPr>
              <w:t xml:space="preserve"> </w:t>
            </w:r>
            <w:r w:rsidRPr="00E524A0">
              <w:rPr>
                <w:sz w:val="20"/>
                <w:lang w:val="fr-FR"/>
              </w:rPr>
              <w:t>Úvod</w:t>
            </w:r>
            <w:r w:rsidRPr="00E524A0">
              <w:rPr>
                <w:spacing w:val="-1"/>
                <w:sz w:val="20"/>
                <w:lang w:val="fr-FR"/>
              </w:rPr>
              <w:t xml:space="preserve"> </w:t>
            </w:r>
            <w:r w:rsidRPr="00E524A0">
              <w:rPr>
                <w:sz w:val="20"/>
                <w:lang w:val="fr-FR"/>
              </w:rPr>
              <w:t>do</w:t>
            </w:r>
            <w:r w:rsidRPr="00E524A0">
              <w:rPr>
                <w:spacing w:val="-1"/>
                <w:sz w:val="20"/>
                <w:lang w:val="fr-FR"/>
              </w:rPr>
              <w:t xml:space="preserve"> </w:t>
            </w:r>
            <w:r w:rsidRPr="00E524A0">
              <w:rPr>
                <w:sz w:val="20"/>
                <w:lang w:val="fr-FR"/>
              </w:rPr>
              <w:t>teorie</w:t>
            </w:r>
            <w:r w:rsidRPr="00E524A0">
              <w:rPr>
                <w:spacing w:val="-2"/>
                <w:sz w:val="20"/>
                <w:lang w:val="fr-FR"/>
              </w:rPr>
              <w:t xml:space="preserve"> </w:t>
            </w:r>
            <w:r w:rsidRPr="00E524A0">
              <w:rPr>
                <w:sz w:val="20"/>
                <w:lang w:val="fr-FR"/>
              </w:rPr>
              <w:t>masové</w:t>
            </w:r>
            <w:r w:rsidRPr="00E524A0">
              <w:rPr>
                <w:spacing w:val="-2"/>
                <w:sz w:val="20"/>
                <w:lang w:val="fr-FR"/>
              </w:rPr>
              <w:t xml:space="preserve"> </w:t>
            </w:r>
            <w:r w:rsidRPr="00E524A0">
              <w:rPr>
                <w:sz w:val="20"/>
                <w:lang w:val="fr-FR"/>
              </w:rPr>
              <w:t>komunikace.</w:t>
            </w:r>
            <w:r w:rsidRPr="00E524A0">
              <w:rPr>
                <w:spacing w:val="-1"/>
                <w:sz w:val="20"/>
                <w:lang w:val="fr-FR"/>
              </w:rPr>
              <w:t xml:space="preserve"> </w:t>
            </w:r>
            <w:r w:rsidRPr="00E524A0">
              <w:rPr>
                <w:sz w:val="20"/>
              </w:rPr>
              <w:t>Praha:</w:t>
            </w:r>
            <w:r w:rsidRPr="00E524A0">
              <w:rPr>
                <w:spacing w:val="-1"/>
                <w:sz w:val="20"/>
              </w:rPr>
              <w:t xml:space="preserve"> </w:t>
            </w:r>
            <w:r w:rsidRPr="00E524A0">
              <w:rPr>
                <w:spacing w:val="-2"/>
                <w:sz w:val="20"/>
              </w:rPr>
              <w:t>Portál.</w:t>
            </w:r>
          </w:p>
          <w:p w14:paraId="3CB8D689" w14:textId="77777777" w:rsidR="00367BB3" w:rsidRPr="00E524A0" w:rsidRDefault="00367BB3" w:rsidP="0005173E">
            <w:pPr>
              <w:pStyle w:val="TableParagraph"/>
              <w:spacing w:before="2"/>
              <w:rPr>
                <w:sz w:val="20"/>
              </w:rPr>
            </w:pPr>
            <w:r w:rsidRPr="00E524A0">
              <w:rPr>
                <w:sz w:val="20"/>
              </w:rPr>
              <w:t>MORLEY,</w:t>
            </w:r>
            <w:r w:rsidRPr="00E524A0">
              <w:rPr>
                <w:spacing w:val="-2"/>
                <w:sz w:val="20"/>
              </w:rPr>
              <w:t xml:space="preserve"> </w:t>
            </w:r>
            <w:r w:rsidRPr="00E524A0">
              <w:rPr>
                <w:sz w:val="20"/>
              </w:rPr>
              <w:t>D.,</w:t>
            </w:r>
            <w:r w:rsidRPr="00E524A0">
              <w:rPr>
                <w:spacing w:val="-1"/>
                <w:sz w:val="20"/>
              </w:rPr>
              <w:t xml:space="preserve"> </w:t>
            </w:r>
            <w:r w:rsidRPr="00E524A0">
              <w:rPr>
                <w:sz w:val="20"/>
              </w:rPr>
              <w:t>1992.</w:t>
            </w:r>
            <w:r w:rsidRPr="00E524A0">
              <w:rPr>
                <w:spacing w:val="-2"/>
                <w:sz w:val="20"/>
              </w:rPr>
              <w:t xml:space="preserve"> </w:t>
            </w:r>
            <w:r w:rsidRPr="00E524A0">
              <w:rPr>
                <w:sz w:val="20"/>
              </w:rPr>
              <w:t>Television,</w:t>
            </w:r>
            <w:r w:rsidRPr="00E524A0">
              <w:rPr>
                <w:spacing w:val="-1"/>
                <w:sz w:val="20"/>
              </w:rPr>
              <w:t xml:space="preserve"> </w:t>
            </w:r>
            <w:r w:rsidRPr="00E524A0">
              <w:rPr>
                <w:sz w:val="20"/>
              </w:rPr>
              <w:t>Audiences</w:t>
            </w:r>
            <w:r w:rsidRPr="00E524A0">
              <w:rPr>
                <w:spacing w:val="-3"/>
                <w:sz w:val="20"/>
              </w:rPr>
              <w:t xml:space="preserve"> </w:t>
            </w:r>
            <w:r w:rsidRPr="00E524A0">
              <w:rPr>
                <w:sz w:val="20"/>
              </w:rPr>
              <w:t>and</w:t>
            </w:r>
            <w:r w:rsidRPr="00E524A0">
              <w:rPr>
                <w:spacing w:val="-1"/>
                <w:sz w:val="20"/>
              </w:rPr>
              <w:t xml:space="preserve"> </w:t>
            </w:r>
            <w:r w:rsidRPr="00E524A0">
              <w:rPr>
                <w:sz w:val="20"/>
              </w:rPr>
              <w:t>Cultural</w:t>
            </w:r>
            <w:r w:rsidRPr="00E524A0">
              <w:rPr>
                <w:spacing w:val="-2"/>
                <w:sz w:val="20"/>
              </w:rPr>
              <w:t xml:space="preserve"> </w:t>
            </w:r>
            <w:r w:rsidRPr="00E524A0">
              <w:rPr>
                <w:sz w:val="20"/>
              </w:rPr>
              <w:t>Studies.</w:t>
            </w:r>
            <w:r w:rsidRPr="00E524A0">
              <w:rPr>
                <w:spacing w:val="-2"/>
                <w:sz w:val="20"/>
              </w:rPr>
              <w:t xml:space="preserve"> </w:t>
            </w:r>
            <w:r w:rsidRPr="00E524A0">
              <w:rPr>
                <w:sz w:val="20"/>
              </w:rPr>
              <w:t>London</w:t>
            </w:r>
            <w:r w:rsidRPr="00E524A0">
              <w:rPr>
                <w:spacing w:val="-1"/>
                <w:sz w:val="20"/>
              </w:rPr>
              <w:t xml:space="preserve"> </w:t>
            </w:r>
            <w:r w:rsidRPr="00E524A0">
              <w:rPr>
                <w:sz w:val="20"/>
              </w:rPr>
              <w:t>-</w:t>
            </w:r>
            <w:r w:rsidRPr="00E524A0">
              <w:rPr>
                <w:spacing w:val="-2"/>
                <w:sz w:val="20"/>
              </w:rPr>
              <w:t xml:space="preserve"> </w:t>
            </w:r>
            <w:r w:rsidRPr="00E524A0">
              <w:rPr>
                <w:sz w:val="20"/>
              </w:rPr>
              <w:t>New</w:t>
            </w:r>
            <w:r w:rsidRPr="00E524A0">
              <w:rPr>
                <w:spacing w:val="-2"/>
                <w:sz w:val="20"/>
              </w:rPr>
              <w:t xml:space="preserve"> </w:t>
            </w:r>
            <w:r w:rsidRPr="00E524A0">
              <w:rPr>
                <w:sz w:val="20"/>
              </w:rPr>
              <w:t>York:</w:t>
            </w:r>
            <w:r w:rsidRPr="00E524A0">
              <w:rPr>
                <w:spacing w:val="-1"/>
                <w:sz w:val="20"/>
              </w:rPr>
              <w:t xml:space="preserve"> </w:t>
            </w:r>
            <w:r w:rsidRPr="00E524A0">
              <w:rPr>
                <w:spacing w:val="-2"/>
                <w:sz w:val="20"/>
              </w:rPr>
              <w:t>Routledge.</w:t>
            </w:r>
          </w:p>
          <w:p w14:paraId="27648F62" w14:textId="77777777" w:rsidR="00367BB3" w:rsidRPr="00E524A0" w:rsidRDefault="00367BB3" w:rsidP="0005173E">
            <w:pPr>
              <w:pStyle w:val="TableParagraph"/>
              <w:spacing w:line="242" w:lineRule="auto"/>
              <w:ind w:right="1429"/>
              <w:rPr>
                <w:sz w:val="20"/>
              </w:rPr>
            </w:pPr>
            <w:r w:rsidRPr="00E524A0">
              <w:rPr>
                <w:sz w:val="20"/>
              </w:rPr>
              <w:t>MURPHY,</w:t>
            </w:r>
            <w:r w:rsidRPr="00E524A0">
              <w:rPr>
                <w:spacing w:val="-3"/>
                <w:sz w:val="20"/>
              </w:rPr>
              <w:t xml:space="preserve"> </w:t>
            </w:r>
            <w:r w:rsidRPr="00E524A0">
              <w:rPr>
                <w:sz w:val="20"/>
              </w:rPr>
              <w:t>R.</w:t>
            </w:r>
            <w:r w:rsidRPr="00E524A0">
              <w:rPr>
                <w:spacing w:val="-3"/>
                <w:sz w:val="20"/>
              </w:rPr>
              <w:t xml:space="preserve"> </w:t>
            </w:r>
            <w:r w:rsidRPr="00E524A0">
              <w:rPr>
                <w:sz w:val="20"/>
              </w:rPr>
              <w:t>F.,</w:t>
            </w:r>
            <w:r w:rsidRPr="00E524A0">
              <w:rPr>
                <w:spacing w:val="-3"/>
                <w:sz w:val="20"/>
              </w:rPr>
              <w:t xml:space="preserve"> </w:t>
            </w:r>
            <w:r w:rsidRPr="00E524A0">
              <w:rPr>
                <w:sz w:val="20"/>
              </w:rPr>
              <w:t>2006.</w:t>
            </w:r>
            <w:r w:rsidRPr="00E524A0">
              <w:rPr>
                <w:spacing w:val="-3"/>
                <w:sz w:val="20"/>
              </w:rPr>
              <w:t xml:space="preserve"> </w:t>
            </w:r>
            <w:r w:rsidRPr="00E524A0">
              <w:rPr>
                <w:sz w:val="20"/>
                <w:lang w:val="fr-FR"/>
              </w:rPr>
              <w:t>Úvod</w:t>
            </w:r>
            <w:r w:rsidRPr="00E524A0">
              <w:rPr>
                <w:spacing w:val="-3"/>
                <w:sz w:val="20"/>
                <w:lang w:val="fr-FR"/>
              </w:rPr>
              <w:t xml:space="preserve"> </w:t>
            </w:r>
            <w:r w:rsidRPr="00E524A0">
              <w:rPr>
                <w:sz w:val="20"/>
                <w:lang w:val="fr-FR"/>
              </w:rPr>
              <w:t>do</w:t>
            </w:r>
            <w:r w:rsidRPr="00E524A0">
              <w:rPr>
                <w:spacing w:val="-3"/>
                <w:sz w:val="20"/>
                <w:lang w:val="fr-FR"/>
              </w:rPr>
              <w:t xml:space="preserve"> </w:t>
            </w:r>
            <w:r w:rsidRPr="00E524A0">
              <w:rPr>
                <w:sz w:val="20"/>
                <w:lang w:val="fr-FR"/>
              </w:rPr>
              <w:t>kulturní</w:t>
            </w:r>
            <w:r w:rsidRPr="00E524A0">
              <w:rPr>
                <w:spacing w:val="-4"/>
                <w:sz w:val="20"/>
                <w:lang w:val="fr-FR"/>
              </w:rPr>
              <w:t xml:space="preserve"> </w:t>
            </w:r>
            <w:r w:rsidRPr="00E524A0">
              <w:rPr>
                <w:sz w:val="20"/>
                <w:lang w:val="fr-FR"/>
              </w:rPr>
              <w:t>a</w:t>
            </w:r>
            <w:r w:rsidRPr="00E524A0">
              <w:rPr>
                <w:spacing w:val="-3"/>
                <w:sz w:val="20"/>
                <w:lang w:val="fr-FR"/>
              </w:rPr>
              <w:t xml:space="preserve"> </w:t>
            </w:r>
            <w:r w:rsidRPr="00E524A0">
              <w:rPr>
                <w:sz w:val="20"/>
                <w:lang w:val="fr-FR"/>
              </w:rPr>
              <w:t>sociální</w:t>
            </w:r>
            <w:r w:rsidRPr="00E524A0">
              <w:rPr>
                <w:spacing w:val="-4"/>
                <w:sz w:val="20"/>
                <w:lang w:val="fr-FR"/>
              </w:rPr>
              <w:t xml:space="preserve"> </w:t>
            </w:r>
            <w:r w:rsidRPr="00E524A0">
              <w:rPr>
                <w:sz w:val="20"/>
                <w:lang w:val="fr-FR"/>
              </w:rPr>
              <w:t>antropologie.</w:t>
            </w:r>
            <w:r w:rsidRPr="00E524A0">
              <w:rPr>
                <w:spacing w:val="-3"/>
                <w:sz w:val="20"/>
                <w:lang w:val="fr-FR"/>
              </w:rPr>
              <w:t xml:space="preserve"> </w:t>
            </w:r>
            <w:r w:rsidRPr="00E524A0">
              <w:rPr>
                <w:sz w:val="20"/>
                <w:lang w:val="fr-FR"/>
              </w:rPr>
              <w:t>Praha:</w:t>
            </w:r>
            <w:r w:rsidRPr="00E524A0">
              <w:rPr>
                <w:spacing w:val="-3"/>
                <w:sz w:val="20"/>
                <w:lang w:val="fr-FR"/>
              </w:rPr>
              <w:t xml:space="preserve"> </w:t>
            </w:r>
            <w:r w:rsidRPr="00E524A0">
              <w:rPr>
                <w:sz w:val="20"/>
                <w:lang w:val="fr-FR"/>
              </w:rPr>
              <w:t>Slon</w:t>
            </w:r>
            <w:r w:rsidRPr="00E524A0">
              <w:rPr>
                <w:spacing w:val="-3"/>
                <w:sz w:val="20"/>
                <w:lang w:val="fr-FR"/>
              </w:rPr>
              <w:t xml:space="preserve"> </w:t>
            </w:r>
            <w:r w:rsidRPr="00E524A0">
              <w:rPr>
                <w:sz w:val="20"/>
                <w:lang w:val="fr-FR"/>
              </w:rPr>
              <w:t>–</w:t>
            </w:r>
            <w:r w:rsidRPr="00E524A0">
              <w:rPr>
                <w:spacing w:val="-3"/>
                <w:sz w:val="20"/>
                <w:lang w:val="fr-FR"/>
              </w:rPr>
              <w:t xml:space="preserve"> </w:t>
            </w:r>
            <w:r w:rsidRPr="00E524A0">
              <w:rPr>
                <w:sz w:val="20"/>
                <w:lang w:val="fr-FR"/>
              </w:rPr>
              <w:t>Sociologické</w:t>
            </w:r>
            <w:r w:rsidRPr="00E524A0">
              <w:rPr>
                <w:spacing w:val="-4"/>
                <w:sz w:val="20"/>
                <w:lang w:val="fr-FR"/>
              </w:rPr>
              <w:t xml:space="preserve"> </w:t>
            </w:r>
            <w:r w:rsidRPr="00E524A0">
              <w:rPr>
                <w:sz w:val="20"/>
                <w:lang w:val="fr-FR"/>
              </w:rPr>
              <w:t xml:space="preserve">nakladatelství. PROKOP, D., 2005. Boj o média: Dějiny nového kritického myšlení o médiích. </w:t>
            </w:r>
            <w:r w:rsidRPr="00E524A0">
              <w:rPr>
                <w:sz w:val="20"/>
              </w:rPr>
              <w:t>Praha: Karolinum.</w:t>
            </w:r>
          </w:p>
          <w:p w14:paraId="3F48D7AF" w14:textId="77777777" w:rsidR="00367BB3" w:rsidRPr="00E524A0" w:rsidRDefault="00367BB3" w:rsidP="0005173E">
            <w:pPr>
              <w:pStyle w:val="TableParagraph"/>
              <w:spacing w:before="1"/>
              <w:rPr>
                <w:sz w:val="20"/>
              </w:rPr>
            </w:pPr>
            <w:r w:rsidRPr="00E524A0">
              <w:rPr>
                <w:sz w:val="20"/>
              </w:rPr>
              <w:t>ROSS,</w:t>
            </w:r>
            <w:r w:rsidRPr="00E524A0">
              <w:rPr>
                <w:spacing w:val="-1"/>
                <w:sz w:val="20"/>
              </w:rPr>
              <w:t xml:space="preserve"> </w:t>
            </w:r>
            <w:r w:rsidRPr="00E524A0">
              <w:rPr>
                <w:sz w:val="20"/>
              </w:rPr>
              <w:t>K.</w:t>
            </w:r>
            <w:r w:rsidRPr="00E524A0">
              <w:rPr>
                <w:spacing w:val="-1"/>
                <w:sz w:val="20"/>
              </w:rPr>
              <w:t xml:space="preserve"> </w:t>
            </w:r>
            <w:r w:rsidRPr="00E524A0">
              <w:rPr>
                <w:sz w:val="20"/>
              </w:rPr>
              <w:t>a</w:t>
            </w:r>
            <w:r w:rsidRPr="00E524A0">
              <w:rPr>
                <w:spacing w:val="-1"/>
                <w:sz w:val="20"/>
              </w:rPr>
              <w:t xml:space="preserve"> </w:t>
            </w:r>
            <w:r w:rsidRPr="00E524A0">
              <w:rPr>
                <w:sz w:val="20"/>
              </w:rPr>
              <w:t>V.</w:t>
            </w:r>
            <w:r w:rsidRPr="00E524A0">
              <w:rPr>
                <w:spacing w:val="-1"/>
                <w:sz w:val="20"/>
              </w:rPr>
              <w:t xml:space="preserve"> </w:t>
            </w:r>
            <w:r w:rsidRPr="00E524A0">
              <w:rPr>
                <w:sz w:val="20"/>
              </w:rPr>
              <w:t>NIGHTINGALE, 2003.</w:t>
            </w:r>
            <w:r w:rsidRPr="00E524A0">
              <w:rPr>
                <w:spacing w:val="-1"/>
                <w:sz w:val="20"/>
              </w:rPr>
              <w:t xml:space="preserve"> </w:t>
            </w:r>
            <w:r w:rsidRPr="00E524A0">
              <w:rPr>
                <w:sz w:val="20"/>
              </w:rPr>
              <w:t>Media</w:t>
            </w:r>
            <w:r w:rsidRPr="00E524A0">
              <w:rPr>
                <w:spacing w:val="-1"/>
                <w:sz w:val="20"/>
              </w:rPr>
              <w:t xml:space="preserve"> </w:t>
            </w:r>
            <w:r w:rsidRPr="00E524A0">
              <w:rPr>
                <w:sz w:val="20"/>
              </w:rPr>
              <w:t>and</w:t>
            </w:r>
            <w:r w:rsidRPr="00E524A0">
              <w:rPr>
                <w:spacing w:val="-1"/>
                <w:sz w:val="20"/>
              </w:rPr>
              <w:t xml:space="preserve"> </w:t>
            </w:r>
            <w:r w:rsidRPr="00E524A0">
              <w:rPr>
                <w:sz w:val="20"/>
              </w:rPr>
              <w:t>Audiences:</w:t>
            </w:r>
            <w:r w:rsidRPr="00E524A0">
              <w:rPr>
                <w:spacing w:val="-1"/>
                <w:sz w:val="20"/>
              </w:rPr>
              <w:t xml:space="preserve"> </w:t>
            </w:r>
            <w:r w:rsidRPr="00E524A0">
              <w:rPr>
                <w:sz w:val="20"/>
              </w:rPr>
              <w:t>New</w:t>
            </w:r>
            <w:r w:rsidRPr="00E524A0">
              <w:rPr>
                <w:spacing w:val="-1"/>
                <w:sz w:val="20"/>
              </w:rPr>
              <w:t xml:space="preserve"> </w:t>
            </w:r>
            <w:r w:rsidRPr="00E524A0">
              <w:rPr>
                <w:sz w:val="20"/>
              </w:rPr>
              <w:t>Perspectives.</w:t>
            </w:r>
            <w:r w:rsidRPr="00E524A0">
              <w:rPr>
                <w:spacing w:val="-1"/>
                <w:sz w:val="20"/>
              </w:rPr>
              <w:t xml:space="preserve"> </w:t>
            </w:r>
            <w:r w:rsidRPr="00E524A0">
              <w:rPr>
                <w:sz w:val="20"/>
              </w:rPr>
              <w:t>Berkshire:</w:t>
            </w:r>
            <w:r w:rsidRPr="00E524A0">
              <w:rPr>
                <w:spacing w:val="-1"/>
                <w:sz w:val="20"/>
              </w:rPr>
              <w:t xml:space="preserve"> </w:t>
            </w:r>
            <w:r w:rsidRPr="00E524A0">
              <w:rPr>
                <w:sz w:val="20"/>
              </w:rPr>
              <w:t>Open</w:t>
            </w:r>
            <w:r w:rsidRPr="00E524A0">
              <w:rPr>
                <w:spacing w:val="-1"/>
                <w:sz w:val="20"/>
              </w:rPr>
              <w:t xml:space="preserve"> </w:t>
            </w:r>
            <w:r w:rsidRPr="00E524A0">
              <w:rPr>
                <w:sz w:val="20"/>
              </w:rPr>
              <w:t>University</w:t>
            </w:r>
            <w:r w:rsidRPr="00E524A0">
              <w:rPr>
                <w:spacing w:val="-1"/>
                <w:sz w:val="20"/>
              </w:rPr>
              <w:t xml:space="preserve"> </w:t>
            </w:r>
            <w:r w:rsidRPr="00E524A0">
              <w:rPr>
                <w:spacing w:val="-2"/>
                <w:sz w:val="20"/>
              </w:rPr>
              <w:t>Press.</w:t>
            </w:r>
          </w:p>
          <w:p w14:paraId="21A38188" w14:textId="77777777" w:rsidR="00367BB3" w:rsidRPr="00E524A0" w:rsidRDefault="00367BB3" w:rsidP="0005173E">
            <w:pPr>
              <w:pStyle w:val="TableParagraph"/>
              <w:spacing w:before="2" w:line="242" w:lineRule="auto"/>
              <w:ind w:right="-15"/>
              <w:rPr>
                <w:sz w:val="20"/>
              </w:rPr>
            </w:pPr>
            <w:r w:rsidRPr="00E524A0">
              <w:rPr>
                <w:sz w:val="20"/>
              </w:rPr>
              <w:t>RUSNÁK,</w:t>
            </w:r>
            <w:r w:rsidRPr="00E524A0">
              <w:rPr>
                <w:spacing w:val="-3"/>
                <w:sz w:val="20"/>
              </w:rPr>
              <w:t xml:space="preserve"> </w:t>
            </w:r>
            <w:r w:rsidRPr="00E524A0">
              <w:rPr>
                <w:sz w:val="20"/>
              </w:rPr>
              <w:t>J.,</w:t>
            </w:r>
            <w:r w:rsidRPr="00E524A0">
              <w:rPr>
                <w:spacing w:val="-3"/>
                <w:sz w:val="20"/>
              </w:rPr>
              <w:t xml:space="preserve"> </w:t>
            </w:r>
            <w:r w:rsidRPr="00E524A0">
              <w:rPr>
                <w:sz w:val="20"/>
              </w:rPr>
              <w:t>2014.</w:t>
            </w:r>
            <w:r w:rsidRPr="00E524A0">
              <w:rPr>
                <w:spacing w:val="-3"/>
                <w:sz w:val="20"/>
              </w:rPr>
              <w:t xml:space="preserve"> </w:t>
            </w:r>
            <w:r w:rsidRPr="00E524A0">
              <w:rPr>
                <w:sz w:val="20"/>
              </w:rPr>
              <w:t>Elektronický</w:t>
            </w:r>
            <w:r w:rsidRPr="00E524A0">
              <w:rPr>
                <w:spacing w:val="-4"/>
                <w:sz w:val="20"/>
              </w:rPr>
              <w:t xml:space="preserve"> </w:t>
            </w:r>
            <w:r w:rsidRPr="00E524A0">
              <w:rPr>
                <w:sz w:val="20"/>
              </w:rPr>
              <w:t>mediálny</w:t>
            </w:r>
            <w:r w:rsidRPr="00E524A0">
              <w:rPr>
                <w:spacing w:val="-4"/>
                <w:sz w:val="20"/>
              </w:rPr>
              <w:t xml:space="preserve"> </w:t>
            </w:r>
            <w:r w:rsidRPr="00E524A0">
              <w:rPr>
                <w:sz w:val="20"/>
              </w:rPr>
              <w:t>text</w:t>
            </w:r>
            <w:r w:rsidRPr="00E524A0">
              <w:rPr>
                <w:spacing w:val="-4"/>
                <w:sz w:val="20"/>
              </w:rPr>
              <w:t xml:space="preserve"> </w:t>
            </w:r>
            <w:r w:rsidRPr="00E524A0">
              <w:rPr>
                <w:sz w:val="20"/>
              </w:rPr>
              <w:t>a</w:t>
            </w:r>
            <w:r w:rsidRPr="00E524A0">
              <w:rPr>
                <w:spacing w:val="-3"/>
                <w:sz w:val="20"/>
              </w:rPr>
              <w:t xml:space="preserve"> </w:t>
            </w:r>
            <w:r w:rsidRPr="00E524A0">
              <w:rPr>
                <w:sz w:val="20"/>
              </w:rPr>
              <w:t>detské</w:t>
            </w:r>
            <w:r w:rsidRPr="00E524A0">
              <w:rPr>
                <w:spacing w:val="-4"/>
                <w:sz w:val="20"/>
              </w:rPr>
              <w:t xml:space="preserve"> </w:t>
            </w:r>
            <w:r w:rsidRPr="00E524A0">
              <w:rPr>
                <w:sz w:val="20"/>
              </w:rPr>
              <w:t>publikum</w:t>
            </w:r>
            <w:r w:rsidRPr="00E524A0">
              <w:rPr>
                <w:spacing w:val="-4"/>
                <w:sz w:val="20"/>
              </w:rPr>
              <w:t xml:space="preserve"> </w:t>
            </w:r>
            <w:r w:rsidRPr="00E524A0">
              <w:rPr>
                <w:sz w:val="20"/>
              </w:rPr>
              <w:t>ako</w:t>
            </w:r>
            <w:r w:rsidRPr="00E524A0">
              <w:rPr>
                <w:spacing w:val="-3"/>
                <w:sz w:val="20"/>
              </w:rPr>
              <w:t xml:space="preserve"> </w:t>
            </w:r>
            <w:r w:rsidRPr="00E524A0">
              <w:rPr>
                <w:sz w:val="20"/>
              </w:rPr>
              <w:t>interpretačný</w:t>
            </w:r>
            <w:r w:rsidRPr="00E524A0">
              <w:rPr>
                <w:spacing w:val="-4"/>
                <w:sz w:val="20"/>
              </w:rPr>
              <w:t xml:space="preserve"> </w:t>
            </w:r>
            <w:r w:rsidRPr="00E524A0">
              <w:rPr>
                <w:sz w:val="20"/>
              </w:rPr>
              <w:t>problém.</w:t>
            </w:r>
            <w:r w:rsidRPr="00E524A0">
              <w:rPr>
                <w:spacing w:val="-3"/>
                <w:sz w:val="20"/>
              </w:rPr>
              <w:t xml:space="preserve"> </w:t>
            </w:r>
            <w:r w:rsidRPr="00E524A0">
              <w:rPr>
                <w:sz w:val="20"/>
              </w:rPr>
              <w:t>Jazyk</w:t>
            </w:r>
            <w:r w:rsidRPr="00E524A0">
              <w:rPr>
                <w:spacing w:val="-4"/>
                <w:sz w:val="20"/>
              </w:rPr>
              <w:t xml:space="preserve"> </w:t>
            </w:r>
            <w:r w:rsidRPr="00E524A0">
              <w:rPr>
                <w:sz w:val="20"/>
              </w:rPr>
              <w:t>a</w:t>
            </w:r>
            <w:r w:rsidRPr="00E524A0">
              <w:rPr>
                <w:spacing w:val="-3"/>
                <w:sz w:val="20"/>
              </w:rPr>
              <w:t xml:space="preserve"> </w:t>
            </w:r>
            <w:r w:rsidRPr="00E524A0">
              <w:rPr>
                <w:sz w:val="20"/>
              </w:rPr>
              <w:t>kultúra,</w:t>
            </w:r>
            <w:r w:rsidRPr="00E524A0">
              <w:rPr>
                <w:spacing w:val="-3"/>
                <w:sz w:val="20"/>
              </w:rPr>
              <w:t xml:space="preserve"> </w:t>
            </w:r>
            <w:r w:rsidRPr="00E524A0">
              <w:rPr>
                <w:sz w:val="20"/>
              </w:rPr>
              <w:t>5,</w:t>
            </w:r>
            <w:r w:rsidRPr="00E524A0">
              <w:rPr>
                <w:spacing w:val="-3"/>
                <w:sz w:val="20"/>
              </w:rPr>
              <w:t xml:space="preserve"> </w:t>
            </w:r>
            <w:r w:rsidRPr="00E524A0">
              <w:rPr>
                <w:sz w:val="20"/>
              </w:rPr>
              <w:t>17</w:t>
            </w:r>
            <w:r w:rsidRPr="00E524A0">
              <w:rPr>
                <w:spacing w:val="-3"/>
                <w:sz w:val="20"/>
              </w:rPr>
              <w:t xml:space="preserve"> </w:t>
            </w:r>
            <w:r w:rsidRPr="00E524A0">
              <w:rPr>
                <w:sz w:val="20"/>
              </w:rPr>
              <w:t>–</w:t>
            </w:r>
            <w:r w:rsidRPr="00E524A0">
              <w:rPr>
                <w:spacing w:val="-3"/>
                <w:sz w:val="20"/>
              </w:rPr>
              <w:t xml:space="preserve"> </w:t>
            </w:r>
            <w:r w:rsidRPr="00E524A0">
              <w:rPr>
                <w:sz w:val="20"/>
              </w:rPr>
              <w:t>18.</w:t>
            </w:r>
            <w:r w:rsidRPr="00E524A0">
              <w:rPr>
                <w:spacing w:val="-3"/>
                <w:sz w:val="20"/>
              </w:rPr>
              <w:t xml:space="preserve"> </w:t>
            </w:r>
            <w:hyperlink r:id="rId8">
              <w:r w:rsidRPr="00E524A0">
                <w:rPr>
                  <w:sz w:val="20"/>
                </w:rPr>
                <w:t>https://www.</w:t>
              </w:r>
            </w:hyperlink>
            <w:r w:rsidRPr="00E524A0">
              <w:rPr>
                <w:sz w:val="20"/>
              </w:rPr>
              <w:t xml:space="preserve"> </w:t>
            </w:r>
            <w:r w:rsidRPr="00E524A0">
              <w:rPr>
                <w:spacing w:val="-2"/>
                <w:sz w:val="20"/>
              </w:rPr>
              <w:t>ff.unipo.sk/jak/17-18_2014/rusnak.pdf</w:t>
            </w:r>
          </w:p>
          <w:p w14:paraId="7ED16D6D" w14:textId="77777777" w:rsidR="00367BB3" w:rsidRPr="00E524A0" w:rsidRDefault="00367BB3" w:rsidP="0005173E">
            <w:pPr>
              <w:pStyle w:val="TableParagraph"/>
              <w:spacing w:before="1"/>
              <w:rPr>
                <w:sz w:val="20"/>
              </w:rPr>
            </w:pPr>
            <w:r w:rsidRPr="00E524A0">
              <w:rPr>
                <w:sz w:val="20"/>
              </w:rPr>
              <w:t>SMOLÍK,</w:t>
            </w:r>
            <w:r w:rsidRPr="00E524A0">
              <w:rPr>
                <w:spacing w:val="-2"/>
                <w:sz w:val="20"/>
              </w:rPr>
              <w:t xml:space="preserve"> </w:t>
            </w:r>
            <w:r w:rsidRPr="00E524A0">
              <w:rPr>
                <w:sz w:val="20"/>
              </w:rPr>
              <w:t>J.,</w:t>
            </w:r>
            <w:r w:rsidRPr="00E524A0">
              <w:rPr>
                <w:spacing w:val="-1"/>
                <w:sz w:val="20"/>
              </w:rPr>
              <w:t xml:space="preserve"> </w:t>
            </w:r>
            <w:r w:rsidRPr="00E524A0">
              <w:rPr>
                <w:sz w:val="20"/>
              </w:rPr>
              <w:t>2015.</w:t>
            </w:r>
            <w:r w:rsidRPr="00E524A0">
              <w:rPr>
                <w:spacing w:val="-2"/>
                <w:sz w:val="20"/>
              </w:rPr>
              <w:t xml:space="preserve"> </w:t>
            </w:r>
            <w:r w:rsidRPr="00E524A0">
              <w:rPr>
                <w:sz w:val="20"/>
              </w:rPr>
              <w:t>Subkultury</w:t>
            </w:r>
            <w:r w:rsidRPr="00E524A0">
              <w:rPr>
                <w:spacing w:val="-2"/>
                <w:sz w:val="20"/>
              </w:rPr>
              <w:t xml:space="preserve"> </w:t>
            </w:r>
            <w:r w:rsidRPr="00E524A0">
              <w:rPr>
                <w:sz w:val="20"/>
              </w:rPr>
              <w:t>mládeže:</w:t>
            </w:r>
            <w:r w:rsidRPr="00E524A0">
              <w:rPr>
                <w:spacing w:val="-2"/>
                <w:sz w:val="20"/>
              </w:rPr>
              <w:t xml:space="preserve"> </w:t>
            </w:r>
            <w:r w:rsidRPr="00E524A0">
              <w:rPr>
                <w:sz w:val="20"/>
              </w:rPr>
              <w:t>od</w:t>
            </w:r>
            <w:r w:rsidRPr="00E524A0">
              <w:rPr>
                <w:spacing w:val="-1"/>
                <w:sz w:val="20"/>
              </w:rPr>
              <w:t xml:space="preserve"> </w:t>
            </w:r>
            <w:r w:rsidRPr="00E524A0">
              <w:rPr>
                <w:sz w:val="20"/>
              </w:rPr>
              <w:t>deviace</w:t>
            </w:r>
            <w:r w:rsidRPr="00E524A0">
              <w:rPr>
                <w:spacing w:val="-3"/>
                <w:sz w:val="20"/>
              </w:rPr>
              <w:t xml:space="preserve"> </w:t>
            </w:r>
            <w:r w:rsidRPr="00E524A0">
              <w:rPr>
                <w:sz w:val="20"/>
              </w:rPr>
              <w:t>k</w:t>
            </w:r>
            <w:r w:rsidRPr="00E524A0">
              <w:rPr>
                <w:spacing w:val="-2"/>
                <w:sz w:val="20"/>
              </w:rPr>
              <w:t xml:space="preserve"> </w:t>
            </w:r>
            <w:r w:rsidRPr="00E524A0">
              <w:rPr>
                <w:sz w:val="20"/>
              </w:rPr>
              <w:t>fragmentaci.</w:t>
            </w:r>
            <w:r w:rsidRPr="00E524A0">
              <w:rPr>
                <w:spacing w:val="-2"/>
                <w:sz w:val="20"/>
              </w:rPr>
              <w:t xml:space="preserve"> </w:t>
            </w:r>
            <w:r w:rsidRPr="00E524A0">
              <w:rPr>
                <w:sz w:val="20"/>
              </w:rPr>
              <w:t>Sociální</w:t>
            </w:r>
            <w:r w:rsidRPr="00E524A0">
              <w:rPr>
                <w:spacing w:val="-2"/>
                <w:sz w:val="20"/>
              </w:rPr>
              <w:t xml:space="preserve"> </w:t>
            </w:r>
            <w:r w:rsidRPr="00E524A0">
              <w:rPr>
                <w:sz w:val="20"/>
              </w:rPr>
              <w:t>pedagogika,</w:t>
            </w:r>
            <w:r w:rsidRPr="00E524A0">
              <w:rPr>
                <w:spacing w:val="-2"/>
                <w:sz w:val="20"/>
              </w:rPr>
              <w:t xml:space="preserve"> </w:t>
            </w:r>
            <w:r w:rsidRPr="00E524A0">
              <w:rPr>
                <w:sz w:val="20"/>
              </w:rPr>
              <w:t>3,</w:t>
            </w:r>
            <w:r w:rsidRPr="00E524A0">
              <w:rPr>
                <w:spacing w:val="-1"/>
                <w:sz w:val="20"/>
              </w:rPr>
              <w:t xml:space="preserve"> </w:t>
            </w:r>
            <w:r w:rsidRPr="00E524A0">
              <w:rPr>
                <w:sz w:val="20"/>
              </w:rPr>
              <w:t>s.</w:t>
            </w:r>
            <w:r w:rsidRPr="00E524A0">
              <w:rPr>
                <w:spacing w:val="-2"/>
                <w:sz w:val="20"/>
              </w:rPr>
              <w:t xml:space="preserve"> </w:t>
            </w:r>
            <w:r w:rsidRPr="00E524A0">
              <w:rPr>
                <w:sz w:val="20"/>
              </w:rPr>
              <w:t>36</w:t>
            </w:r>
            <w:r w:rsidRPr="00E524A0">
              <w:rPr>
                <w:spacing w:val="-1"/>
                <w:sz w:val="20"/>
              </w:rPr>
              <w:t xml:space="preserve"> </w:t>
            </w:r>
            <w:r w:rsidRPr="00E524A0">
              <w:rPr>
                <w:sz w:val="20"/>
              </w:rPr>
              <w:t>–</w:t>
            </w:r>
            <w:r w:rsidRPr="00E524A0">
              <w:rPr>
                <w:spacing w:val="-1"/>
                <w:sz w:val="20"/>
              </w:rPr>
              <w:t xml:space="preserve"> </w:t>
            </w:r>
            <w:r w:rsidRPr="00E524A0">
              <w:rPr>
                <w:spacing w:val="-5"/>
                <w:sz w:val="20"/>
              </w:rPr>
              <w:t>55.</w:t>
            </w:r>
          </w:p>
          <w:p w14:paraId="7F81A369" w14:textId="77777777" w:rsidR="00367BB3" w:rsidRPr="00E524A0" w:rsidRDefault="00367BB3" w:rsidP="0005173E">
            <w:pPr>
              <w:pStyle w:val="TableParagraph"/>
              <w:spacing w:line="242" w:lineRule="auto"/>
              <w:rPr>
                <w:sz w:val="20"/>
              </w:rPr>
            </w:pPr>
            <w:r w:rsidRPr="00E524A0">
              <w:rPr>
                <w:sz w:val="20"/>
              </w:rPr>
              <w:t>TURNER, G., 2003. Audiences. In: Turner, G.: British Cultural Studies: An Introduction. 3. vyd. London: Routledge, s. 109 – 142. VOLEK,</w:t>
            </w:r>
            <w:r w:rsidRPr="00E524A0">
              <w:rPr>
                <w:spacing w:val="-3"/>
                <w:sz w:val="20"/>
              </w:rPr>
              <w:t xml:space="preserve"> </w:t>
            </w:r>
            <w:r w:rsidRPr="00E524A0">
              <w:rPr>
                <w:sz w:val="20"/>
              </w:rPr>
              <w:t>J.,</w:t>
            </w:r>
            <w:r w:rsidRPr="00E524A0">
              <w:rPr>
                <w:spacing w:val="-3"/>
                <w:sz w:val="20"/>
              </w:rPr>
              <w:t xml:space="preserve"> </w:t>
            </w:r>
            <w:r w:rsidRPr="00E524A0">
              <w:rPr>
                <w:sz w:val="20"/>
              </w:rPr>
              <w:t>2015.</w:t>
            </w:r>
            <w:r w:rsidRPr="00E524A0">
              <w:rPr>
                <w:spacing w:val="-3"/>
                <w:sz w:val="20"/>
              </w:rPr>
              <w:t xml:space="preserve"> </w:t>
            </w:r>
            <w:r w:rsidRPr="00E524A0">
              <w:rPr>
                <w:sz w:val="20"/>
              </w:rPr>
              <w:t>Televizní</w:t>
            </w:r>
            <w:r w:rsidRPr="00E524A0">
              <w:rPr>
                <w:spacing w:val="-4"/>
                <w:sz w:val="20"/>
              </w:rPr>
              <w:t xml:space="preserve"> </w:t>
            </w:r>
            <w:r w:rsidRPr="00E524A0">
              <w:rPr>
                <w:sz w:val="20"/>
              </w:rPr>
              <w:t>publika</w:t>
            </w:r>
            <w:r w:rsidRPr="00E524A0">
              <w:rPr>
                <w:spacing w:val="-3"/>
                <w:sz w:val="20"/>
              </w:rPr>
              <w:t xml:space="preserve"> </w:t>
            </w:r>
            <w:r w:rsidRPr="00E524A0">
              <w:rPr>
                <w:sz w:val="20"/>
              </w:rPr>
              <w:t>ve</w:t>
            </w:r>
            <w:r w:rsidRPr="00E524A0">
              <w:rPr>
                <w:spacing w:val="-4"/>
                <w:sz w:val="20"/>
              </w:rPr>
              <w:t xml:space="preserve"> </w:t>
            </w:r>
            <w:r w:rsidRPr="00E524A0">
              <w:rPr>
                <w:sz w:val="20"/>
              </w:rPr>
              <w:t>věku</w:t>
            </w:r>
            <w:r w:rsidRPr="00E524A0">
              <w:rPr>
                <w:spacing w:val="-3"/>
                <w:sz w:val="20"/>
              </w:rPr>
              <w:t xml:space="preserve"> </w:t>
            </w:r>
            <w:r w:rsidRPr="00E524A0">
              <w:rPr>
                <w:sz w:val="20"/>
              </w:rPr>
              <w:t>digitální</w:t>
            </w:r>
            <w:r w:rsidRPr="00E524A0">
              <w:rPr>
                <w:spacing w:val="-4"/>
                <w:sz w:val="20"/>
              </w:rPr>
              <w:t xml:space="preserve"> </w:t>
            </w:r>
            <w:r w:rsidRPr="00E524A0">
              <w:rPr>
                <w:sz w:val="20"/>
              </w:rPr>
              <w:t>transformace.</w:t>
            </w:r>
            <w:r w:rsidRPr="00E524A0">
              <w:rPr>
                <w:spacing w:val="-3"/>
                <w:sz w:val="20"/>
              </w:rPr>
              <w:t xml:space="preserve"> </w:t>
            </w:r>
            <w:r w:rsidRPr="00E524A0">
              <w:rPr>
                <w:sz w:val="20"/>
              </w:rPr>
              <w:t>In:</w:t>
            </w:r>
            <w:r w:rsidRPr="00E524A0">
              <w:rPr>
                <w:spacing w:val="-3"/>
                <w:sz w:val="20"/>
              </w:rPr>
              <w:t xml:space="preserve"> </w:t>
            </w:r>
            <w:r w:rsidRPr="00E524A0">
              <w:rPr>
                <w:sz w:val="20"/>
              </w:rPr>
              <w:t>KAŇKA</w:t>
            </w:r>
            <w:r w:rsidRPr="00E524A0">
              <w:rPr>
                <w:spacing w:val="-4"/>
                <w:sz w:val="20"/>
              </w:rPr>
              <w:t xml:space="preserve"> </w:t>
            </w:r>
            <w:r w:rsidRPr="00E524A0">
              <w:rPr>
                <w:sz w:val="20"/>
              </w:rPr>
              <w:t>P.,</w:t>
            </w:r>
            <w:r w:rsidRPr="00E524A0">
              <w:rPr>
                <w:spacing w:val="-3"/>
                <w:sz w:val="20"/>
              </w:rPr>
              <w:t xml:space="preserve"> </w:t>
            </w:r>
            <w:r w:rsidRPr="00E524A0">
              <w:rPr>
                <w:sz w:val="20"/>
              </w:rPr>
              <w:t>V.</w:t>
            </w:r>
            <w:r w:rsidRPr="00E524A0">
              <w:rPr>
                <w:spacing w:val="-3"/>
                <w:sz w:val="20"/>
              </w:rPr>
              <w:t xml:space="preserve"> </w:t>
            </w:r>
            <w:r w:rsidRPr="00E524A0">
              <w:rPr>
                <w:sz w:val="20"/>
              </w:rPr>
              <w:t>KOFRÁNKOVÁ,</w:t>
            </w:r>
            <w:r w:rsidRPr="00E524A0">
              <w:rPr>
                <w:spacing w:val="-3"/>
                <w:sz w:val="20"/>
              </w:rPr>
              <w:t xml:space="preserve"> </w:t>
            </w:r>
            <w:r w:rsidRPr="00E524A0">
              <w:rPr>
                <w:sz w:val="20"/>
              </w:rPr>
              <w:t>I.</w:t>
            </w:r>
            <w:r w:rsidRPr="00E524A0">
              <w:rPr>
                <w:spacing w:val="-3"/>
                <w:sz w:val="20"/>
              </w:rPr>
              <w:t xml:space="preserve"> </w:t>
            </w:r>
            <w:r w:rsidRPr="00E524A0">
              <w:rPr>
                <w:sz w:val="20"/>
              </w:rPr>
              <w:t>MAYEROVÁ,</w:t>
            </w:r>
            <w:r w:rsidRPr="00E524A0">
              <w:rPr>
                <w:spacing w:val="-3"/>
                <w:sz w:val="20"/>
              </w:rPr>
              <w:t xml:space="preserve"> </w:t>
            </w:r>
            <w:r w:rsidRPr="00E524A0">
              <w:rPr>
                <w:sz w:val="20"/>
              </w:rPr>
              <w:t>M.</w:t>
            </w:r>
            <w:r w:rsidRPr="00E524A0">
              <w:rPr>
                <w:spacing w:val="-3"/>
                <w:sz w:val="20"/>
              </w:rPr>
              <w:t xml:space="preserve"> </w:t>
            </w:r>
            <w:r w:rsidRPr="00E524A0">
              <w:rPr>
                <w:sz w:val="20"/>
              </w:rPr>
              <w:t>ŠTOLL</w:t>
            </w:r>
            <w:r w:rsidRPr="00E524A0">
              <w:rPr>
                <w:spacing w:val="-4"/>
                <w:sz w:val="20"/>
              </w:rPr>
              <w:t xml:space="preserve"> </w:t>
            </w:r>
            <w:r w:rsidRPr="00E524A0">
              <w:rPr>
                <w:sz w:val="20"/>
              </w:rPr>
              <w:t>a kol.: Autor, vize - meze - televize. Praha: Česká televize, s. 133 - 146.</w:t>
            </w:r>
          </w:p>
          <w:p w14:paraId="7C383332" w14:textId="77777777" w:rsidR="00367BB3" w:rsidRPr="00B709A1" w:rsidRDefault="00367BB3" w:rsidP="0005173E">
            <w:pPr>
              <w:pStyle w:val="TableParagraph"/>
              <w:spacing w:before="1"/>
            </w:pPr>
            <w:r w:rsidRPr="00E524A0">
              <w:rPr>
                <w:sz w:val="20"/>
              </w:rPr>
              <w:t>VYMAZAL,</w:t>
            </w:r>
            <w:r w:rsidRPr="00E524A0">
              <w:rPr>
                <w:spacing w:val="-3"/>
                <w:sz w:val="20"/>
              </w:rPr>
              <w:t xml:space="preserve"> </w:t>
            </w:r>
            <w:r w:rsidRPr="00E524A0">
              <w:rPr>
                <w:sz w:val="20"/>
              </w:rPr>
              <w:t>J.,</w:t>
            </w:r>
            <w:r w:rsidRPr="00E524A0">
              <w:rPr>
                <w:spacing w:val="-2"/>
                <w:sz w:val="20"/>
              </w:rPr>
              <w:t xml:space="preserve"> </w:t>
            </w:r>
            <w:r w:rsidRPr="00E524A0">
              <w:rPr>
                <w:sz w:val="20"/>
              </w:rPr>
              <w:t>1991.</w:t>
            </w:r>
            <w:r w:rsidRPr="00E524A0">
              <w:rPr>
                <w:spacing w:val="-2"/>
                <w:sz w:val="20"/>
              </w:rPr>
              <w:t xml:space="preserve"> </w:t>
            </w:r>
            <w:r w:rsidRPr="00E524A0">
              <w:rPr>
                <w:sz w:val="20"/>
              </w:rPr>
              <w:t>Koncepce</w:t>
            </w:r>
            <w:r w:rsidRPr="00E524A0">
              <w:rPr>
                <w:spacing w:val="-3"/>
                <w:sz w:val="20"/>
              </w:rPr>
              <w:t xml:space="preserve"> </w:t>
            </w:r>
            <w:r w:rsidRPr="00E524A0">
              <w:rPr>
                <w:sz w:val="20"/>
              </w:rPr>
              <w:t>masové</w:t>
            </w:r>
            <w:r w:rsidRPr="00E524A0">
              <w:rPr>
                <w:spacing w:val="-3"/>
                <w:sz w:val="20"/>
              </w:rPr>
              <w:t xml:space="preserve"> </w:t>
            </w:r>
            <w:r w:rsidRPr="00E524A0">
              <w:rPr>
                <w:sz w:val="20"/>
              </w:rPr>
              <w:t>komunikace</w:t>
            </w:r>
            <w:r w:rsidRPr="00E524A0">
              <w:rPr>
                <w:spacing w:val="-3"/>
                <w:sz w:val="20"/>
              </w:rPr>
              <w:t xml:space="preserve"> </w:t>
            </w:r>
            <w:r w:rsidRPr="00E524A0">
              <w:rPr>
                <w:sz w:val="20"/>
              </w:rPr>
              <w:t>v</w:t>
            </w:r>
            <w:r w:rsidRPr="00E524A0">
              <w:rPr>
                <w:spacing w:val="-3"/>
                <w:sz w:val="20"/>
              </w:rPr>
              <w:t xml:space="preserve"> </w:t>
            </w:r>
            <w:r w:rsidRPr="00E524A0">
              <w:rPr>
                <w:sz w:val="20"/>
              </w:rPr>
              <w:t>sociologii.</w:t>
            </w:r>
            <w:r w:rsidRPr="00E524A0">
              <w:rPr>
                <w:spacing w:val="-2"/>
                <w:sz w:val="20"/>
              </w:rPr>
              <w:t xml:space="preserve"> </w:t>
            </w:r>
            <w:r w:rsidRPr="00E524A0">
              <w:rPr>
                <w:sz w:val="20"/>
              </w:rPr>
              <w:t>Praha:</w:t>
            </w:r>
            <w:r w:rsidRPr="00E524A0">
              <w:rPr>
                <w:spacing w:val="-2"/>
                <w:sz w:val="20"/>
              </w:rPr>
              <w:t xml:space="preserve"> </w:t>
            </w:r>
            <w:r w:rsidRPr="00E524A0">
              <w:rPr>
                <w:sz w:val="20"/>
              </w:rPr>
              <w:t>Univerzita</w:t>
            </w:r>
            <w:r w:rsidRPr="00E524A0">
              <w:rPr>
                <w:spacing w:val="-2"/>
                <w:sz w:val="20"/>
              </w:rPr>
              <w:t xml:space="preserve"> Karlova</w:t>
            </w:r>
            <w:r>
              <w:rPr>
                <w:i/>
                <w:spacing w:val="-2"/>
                <w:sz w:val="20"/>
              </w:rPr>
              <w:t>.</w:t>
            </w:r>
          </w:p>
        </w:tc>
      </w:tr>
      <w:tr w:rsidR="00367BB3" w14:paraId="77A47B7E" w14:textId="77777777" w:rsidTr="0005173E">
        <w:trPr>
          <w:trHeight w:val="340"/>
        </w:trPr>
        <w:tc>
          <w:tcPr>
            <w:tcW w:w="10780" w:type="dxa"/>
            <w:gridSpan w:val="2"/>
          </w:tcPr>
          <w:p w14:paraId="279566AF" w14:textId="77777777" w:rsidR="00367BB3" w:rsidRDefault="00367BB3" w:rsidP="00994038">
            <w:pPr>
              <w:pStyle w:val="TableParagraph"/>
              <w:spacing w:before="57"/>
              <w:rPr>
                <w:i/>
                <w:sz w:val="20"/>
              </w:rPr>
            </w:pPr>
            <w:r>
              <w:rPr>
                <w:b/>
                <w:sz w:val="20"/>
              </w:rPr>
              <w:t>Language</w:t>
            </w:r>
            <w:r>
              <w:rPr>
                <w:b/>
                <w:spacing w:val="-4"/>
                <w:sz w:val="20"/>
              </w:rPr>
              <w:t xml:space="preserve"> </w:t>
            </w:r>
            <w:r>
              <w:rPr>
                <w:b/>
                <w:sz w:val="20"/>
              </w:rPr>
              <w:t>which</w:t>
            </w:r>
            <w:r>
              <w:rPr>
                <w:b/>
                <w:spacing w:val="-3"/>
                <w:sz w:val="20"/>
              </w:rPr>
              <w:t xml:space="preserve"> </w:t>
            </w:r>
            <w:r>
              <w:rPr>
                <w:b/>
                <w:sz w:val="20"/>
              </w:rPr>
              <w:t>is</w:t>
            </w:r>
            <w:r>
              <w:rPr>
                <w:b/>
                <w:spacing w:val="-3"/>
                <w:sz w:val="20"/>
              </w:rPr>
              <w:t xml:space="preserve"> </w:t>
            </w:r>
            <w:r>
              <w:rPr>
                <w:b/>
                <w:sz w:val="20"/>
              </w:rPr>
              <w:t>necessary</w:t>
            </w:r>
            <w:r>
              <w:rPr>
                <w:b/>
                <w:spacing w:val="-2"/>
                <w:sz w:val="20"/>
              </w:rPr>
              <w:t xml:space="preserve"> </w:t>
            </w:r>
            <w:r>
              <w:rPr>
                <w:b/>
                <w:sz w:val="20"/>
              </w:rPr>
              <w:t>to</w:t>
            </w:r>
            <w:r>
              <w:rPr>
                <w:b/>
                <w:spacing w:val="-2"/>
                <w:sz w:val="20"/>
              </w:rPr>
              <w:t xml:space="preserve"> </w:t>
            </w:r>
            <w:r>
              <w:rPr>
                <w:b/>
                <w:sz w:val="20"/>
              </w:rPr>
              <w:t>complete</w:t>
            </w:r>
            <w:r>
              <w:rPr>
                <w:b/>
                <w:spacing w:val="-3"/>
                <w:sz w:val="20"/>
              </w:rPr>
              <w:t xml:space="preserve"> </w:t>
            </w:r>
            <w:r>
              <w:rPr>
                <w:b/>
                <w:sz w:val="20"/>
              </w:rPr>
              <w:t>the</w:t>
            </w:r>
            <w:r>
              <w:rPr>
                <w:b/>
                <w:spacing w:val="-3"/>
                <w:sz w:val="20"/>
              </w:rPr>
              <w:t xml:space="preserve"> </w:t>
            </w:r>
            <w:r>
              <w:rPr>
                <w:b/>
                <w:sz w:val="20"/>
              </w:rPr>
              <w:t>course:</w:t>
            </w:r>
            <w:r>
              <w:rPr>
                <w:b/>
                <w:spacing w:val="-2"/>
                <w:sz w:val="20"/>
              </w:rPr>
              <w:t xml:space="preserve"> </w:t>
            </w:r>
            <w:r w:rsidRPr="00E524A0">
              <w:rPr>
                <w:sz w:val="20"/>
              </w:rPr>
              <w:t>Slovak,</w:t>
            </w:r>
            <w:r w:rsidRPr="00E524A0">
              <w:rPr>
                <w:spacing w:val="-2"/>
                <w:sz w:val="20"/>
              </w:rPr>
              <w:t xml:space="preserve"> </w:t>
            </w:r>
            <w:r w:rsidR="00994038">
              <w:rPr>
                <w:spacing w:val="-2"/>
                <w:sz w:val="20"/>
              </w:rPr>
              <w:t>English</w:t>
            </w:r>
            <w:r w:rsidRPr="00E524A0">
              <w:rPr>
                <w:sz w:val="20"/>
              </w:rPr>
              <w:t>,</w:t>
            </w:r>
            <w:r w:rsidRPr="00E524A0">
              <w:rPr>
                <w:spacing w:val="-2"/>
                <w:sz w:val="20"/>
              </w:rPr>
              <w:t xml:space="preserve"> </w:t>
            </w:r>
            <w:r w:rsidR="00994038">
              <w:rPr>
                <w:spacing w:val="-2"/>
                <w:sz w:val="20"/>
              </w:rPr>
              <w:t>Czech</w:t>
            </w:r>
          </w:p>
        </w:tc>
      </w:tr>
      <w:tr w:rsidR="00367BB3" w14:paraId="22F892CB" w14:textId="77777777" w:rsidTr="0005173E">
        <w:trPr>
          <w:trHeight w:val="440"/>
        </w:trPr>
        <w:tc>
          <w:tcPr>
            <w:tcW w:w="10780" w:type="dxa"/>
            <w:gridSpan w:val="2"/>
          </w:tcPr>
          <w:p w14:paraId="3AED09AA" w14:textId="77777777" w:rsidR="00367BB3" w:rsidRDefault="00367BB3" w:rsidP="0089446C">
            <w:pPr>
              <w:pStyle w:val="TableParagraph"/>
              <w:spacing w:before="0" w:line="221" w:lineRule="exact"/>
              <w:rPr>
                <w:b/>
                <w:sz w:val="20"/>
              </w:rPr>
            </w:pPr>
            <w:r>
              <w:rPr>
                <w:b/>
                <w:spacing w:val="-2"/>
                <w:sz w:val="20"/>
              </w:rPr>
              <w:t>Notes:</w:t>
            </w:r>
            <w:r w:rsidR="0089446C">
              <w:rPr>
                <w:b/>
                <w:spacing w:val="-2"/>
                <w:sz w:val="20"/>
              </w:rPr>
              <w:t xml:space="preserve"> </w:t>
            </w:r>
            <w:r w:rsidR="0089446C" w:rsidRPr="0089446C">
              <w:rPr>
                <w:spacing w:val="-2"/>
                <w:sz w:val="20"/>
              </w:rPr>
              <w:t>-----</w:t>
            </w:r>
          </w:p>
        </w:tc>
      </w:tr>
      <w:tr w:rsidR="00367BB3" w14:paraId="232517DE" w14:textId="77777777" w:rsidTr="00D05847">
        <w:trPr>
          <w:trHeight w:val="1237"/>
        </w:trPr>
        <w:tc>
          <w:tcPr>
            <w:tcW w:w="10780" w:type="dxa"/>
            <w:gridSpan w:val="2"/>
            <w:tcBorders>
              <w:bottom w:val="single" w:sz="6" w:space="0" w:color="000000"/>
            </w:tcBorders>
          </w:tcPr>
          <w:p w14:paraId="4307F372" w14:textId="77777777" w:rsidR="00367BB3" w:rsidRDefault="00367BB3" w:rsidP="0005173E">
            <w:pPr>
              <w:pStyle w:val="TableParagraph"/>
              <w:spacing w:before="0" w:line="221" w:lineRule="exact"/>
              <w:rPr>
                <w:b/>
                <w:sz w:val="20"/>
              </w:rPr>
            </w:pPr>
            <w:r>
              <w:rPr>
                <w:b/>
                <w:sz w:val="20"/>
              </w:rPr>
              <w:t>Course</w:t>
            </w:r>
            <w:r>
              <w:rPr>
                <w:b/>
                <w:spacing w:val="-6"/>
                <w:sz w:val="20"/>
              </w:rPr>
              <w:t xml:space="preserve"> </w:t>
            </w:r>
            <w:r>
              <w:rPr>
                <w:b/>
                <w:spacing w:val="-2"/>
                <w:sz w:val="20"/>
              </w:rPr>
              <w:t>evaluation:</w:t>
            </w:r>
          </w:p>
          <w:p w14:paraId="7D07FDBD" w14:textId="77777777" w:rsidR="00367BB3" w:rsidRDefault="00367BB3" w:rsidP="0005173E">
            <w:pPr>
              <w:pStyle w:val="TableParagraph"/>
              <w:spacing w:line="196" w:lineRule="exact"/>
              <w:rPr>
                <w:i/>
                <w:spacing w:val="-5"/>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4"/>
                <w:sz w:val="20"/>
              </w:rPr>
              <w:t xml:space="preserve"> </w:t>
            </w:r>
            <w:r>
              <w:rPr>
                <w:sz w:val="20"/>
              </w:rPr>
              <w:t>students</w:t>
            </w:r>
            <w:r>
              <w:rPr>
                <w:spacing w:val="-5"/>
                <w:sz w:val="20"/>
              </w:rPr>
              <w:t xml:space="preserve"> </w:t>
            </w:r>
            <w:r>
              <w:rPr>
                <w:sz w:val="20"/>
              </w:rPr>
              <w:t>evaluated:</w:t>
            </w:r>
            <w:r>
              <w:rPr>
                <w:spacing w:val="-4"/>
                <w:sz w:val="20"/>
              </w:rPr>
              <w:t xml:space="preserve"> -</w:t>
            </w:r>
          </w:p>
          <w:p w14:paraId="62199465" w14:textId="77777777" w:rsidR="00367BB3" w:rsidRDefault="00367BB3" w:rsidP="0005173E">
            <w:pPr>
              <w:pStyle w:val="TableParagraph"/>
              <w:spacing w:line="196" w:lineRule="exact"/>
              <w:rPr>
                <w:i/>
                <w:spacing w:val="-5"/>
                <w:sz w:val="20"/>
              </w:rPr>
            </w:pPr>
          </w:p>
          <w:tbl>
            <w:tblPr>
              <w:tblStyle w:val="Mriekatabuky"/>
              <w:tblW w:w="107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1653"/>
              <w:gridCol w:w="1654"/>
              <w:gridCol w:w="1654"/>
              <w:gridCol w:w="1654"/>
              <w:gridCol w:w="1654"/>
              <w:gridCol w:w="1654"/>
              <w:gridCol w:w="428"/>
            </w:tblGrid>
            <w:tr w:rsidR="00367BB3" w:rsidRPr="00B709A1" w14:paraId="179EA253" w14:textId="77777777" w:rsidTr="0005173E">
              <w:trPr>
                <w:jc w:val="center"/>
              </w:trPr>
              <w:tc>
                <w:tcPr>
                  <w:tcW w:w="394" w:type="dxa"/>
                  <w:tcBorders>
                    <w:right w:val="single" w:sz="6" w:space="0" w:color="000000"/>
                  </w:tcBorders>
                </w:tcPr>
                <w:p w14:paraId="0DA123B1" w14:textId="77777777" w:rsidR="00367BB3" w:rsidRPr="00B709A1" w:rsidRDefault="00367BB3" w:rsidP="0005173E">
                  <w:pPr>
                    <w:pStyle w:val="TableParagraph"/>
                    <w:spacing w:line="196" w:lineRule="exact"/>
                    <w:ind w:left="0"/>
                    <w:jc w:val="center"/>
                    <w:rPr>
                      <w:spacing w:val="-5"/>
                      <w:sz w:val="20"/>
                    </w:rPr>
                  </w:pPr>
                </w:p>
              </w:tc>
              <w:tc>
                <w:tcPr>
                  <w:tcW w:w="1653" w:type="dxa"/>
                  <w:tcBorders>
                    <w:top w:val="single" w:sz="6" w:space="0" w:color="000000"/>
                    <w:left w:val="single" w:sz="6" w:space="0" w:color="000000"/>
                    <w:bottom w:val="single" w:sz="6" w:space="0" w:color="000000"/>
                    <w:right w:val="single" w:sz="6" w:space="0" w:color="000000"/>
                  </w:tcBorders>
                </w:tcPr>
                <w:p w14:paraId="35A5D023" w14:textId="77777777" w:rsidR="00367BB3" w:rsidRPr="00B709A1" w:rsidRDefault="00367BB3" w:rsidP="0005173E">
                  <w:pPr>
                    <w:pStyle w:val="TableParagraph"/>
                    <w:spacing w:line="196" w:lineRule="exact"/>
                    <w:ind w:left="0"/>
                    <w:jc w:val="center"/>
                    <w:rPr>
                      <w:spacing w:val="-5"/>
                      <w:sz w:val="20"/>
                    </w:rPr>
                  </w:pPr>
                  <w:r>
                    <w:rPr>
                      <w:spacing w:val="-5"/>
                      <w:sz w:val="20"/>
                    </w:rPr>
                    <w:t>A</w:t>
                  </w:r>
                </w:p>
              </w:tc>
              <w:tc>
                <w:tcPr>
                  <w:tcW w:w="1654" w:type="dxa"/>
                  <w:tcBorders>
                    <w:top w:val="single" w:sz="6" w:space="0" w:color="000000"/>
                    <w:left w:val="single" w:sz="6" w:space="0" w:color="000000"/>
                    <w:bottom w:val="single" w:sz="6" w:space="0" w:color="000000"/>
                    <w:right w:val="single" w:sz="6" w:space="0" w:color="000000"/>
                  </w:tcBorders>
                </w:tcPr>
                <w:p w14:paraId="789D9A66" w14:textId="77777777" w:rsidR="00367BB3" w:rsidRPr="00B709A1" w:rsidRDefault="00367BB3" w:rsidP="0005173E">
                  <w:pPr>
                    <w:pStyle w:val="TableParagraph"/>
                    <w:spacing w:line="196" w:lineRule="exact"/>
                    <w:ind w:left="0"/>
                    <w:jc w:val="center"/>
                    <w:rPr>
                      <w:spacing w:val="-5"/>
                      <w:sz w:val="20"/>
                    </w:rPr>
                  </w:pPr>
                  <w:r>
                    <w:rPr>
                      <w:spacing w:val="-5"/>
                      <w:sz w:val="20"/>
                    </w:rPr>
                    <w:t>B</w:t>
                  </w:r>
                </w:p>
              </w:tc>
              <w:tc>
                <w:tcPr>
                  <w:tcW w:w="1654" w:type="dxa"/>
                  <w:tcBorders>
                    <w:top w:val="single" w:sz="6" w:space="0" w:color="000000"/>
                    <w:left w:val="single" w:sz="6" w:space="0" w:color="000000"/>
                    <w:bottom w:val="single" w:sz="6" w:space="0" w:color="000000"/>
                    <w:right w:val="single" w:sz="6" w:space="0" w:color="000000"/>
                  </w:tcBorders>
                </w:tcPr>
                <w:p w14:paraId="28F8B1D3" w14:textId="77777777" w:rsidR="00367BB3" w:rsidRPr="00B709A1" w:rsidRDefault="00367BB3" w:rsidP="0005173E">
                  <w:pPr>
                    <w:pStyle w:val="TableParagraph"/>
                    <w:spacing w:line="196" w:lineRule="exact"/>
                    <w:ind w:left="0"/>
                    <w:jc w:val="center"/>
                    <w:rPr>
                      <w:spacing w:val="-5"/>
                      <w:sz w:val="20"/>
                    </w:rPr>
                  </w:pPr>
                  <w:r>
                    <w:rPr>
                      <w:spacing w:val="-5"/>
                      <w:sz w:val="20"/>
                    </w:rPr>
                    <w:t>C</w:t>
                  </w:r>
                </w:p>
              </w:tc>
              <w:tc>
                <w:tcPr>
                  <w:tcW w:w="1654" w:type="dxa"/>
                  <w:tcBorders>
                    <w:top w:val="single" w:sz="6" w:space="0" w:color="000000"/>
                    <w:left w:val="single" w:sz="6" w:space="0" w:color="000000"/>
                    <w:bottom w:val="single" w:sz="6" w:space="0" w:color="000000"/>
                    <w:right w:val="single" w:sz="6" w:space="0" w:color="000000"/>
                  </w:tcBorders>
                </w:tcPr>
                <w:p w14:paraId="49B24C05" w14:textId="77777777" w:rsidR="00367BB3" w:rsidRPr="00B709A1" w:rsidRDefault="00367BB3" w:rsidP="0005173E">
                  <w:pPr>
                    <w:pStyle w:val="TableParagraph"/>
                    <w:spacing w:line="196" w:lineRule="exact"/>
                    <w:ind w:left="0"/>
                    <w:jc w:val="center"/>
                    <w:rPr>
                      <w:spacing w:val="-5"/>
                      <w:sz w:val="20"/>
                    </w:rPr>
                  </w:pPr>
                  <w:r>
                    <w:rPr>
                      <w:spacing w:val="-5"/>
                      <w:sz w:val="20"/>
                    </w:rPr>
                    <w:t>D</w:t>
                  </w:r>
                </w:p>
              </w:tc>
              <w:tc>
                <w:tcPr>
                  <w:tcW w:w="1654" w:type="dxa"/>
                  <w:tcBorders>
                    <w:top w:val="single" w:sz="6" w:space="0" w:color="000000"/>
                    <w:left w:val="single" w:sz="6" w:space="0" w:color="000000"/>
                    <w:bottom w:val="single" w:sz="6" w:space="0" w:color="000000"/>
                    <w:right w:val="single" w:sz="6" w:space="0" w:color="000000"/>
                  </w:tcBorders>
                </w:tcPr>
                <w:p w14:paraId="21402596" w14:textId="77777777" w:rsidR="00367BB3" w:rsidRPr="00B709A1" w:rsidRDefault="00367BB3" w:rsidP="0005173E">
                  <w:pPr>
                    <w:pStyle w:val="TableParagraph"/>
                    <w:spacing w:line="196" w:lineRule="exact"/>
                    <w:ind w:left="0"/>
                    <w:jc w:val="center"/>
                    <w:rPr>
                      <w:spacing w:val="-5"/>
                      <w:sz w:val="20"/>
                    </w:rPr>
                  </w:pPr>
                  <w:r>
                    <w:rPr>
                      <w:spacing w:val="-5"/>
                      <w:sz w:val="20"/>
                    </w:rPr>
                    <w:t>E</w:t>
                  </w:r>
                </w:p>
              </w:tc>
              <w:tc>
                <w:tcPr>
                  <w:tcW w:w="1654" w:type="dxa"/>
                  <w:tcBorders>
                    <w:top w:val="single" w:sz="6" w:space="0" w:color="000000"/>
                    <w:left w:val="single" w:sz="6" w:space="0" w:color="000000"/>
                    <w:bottom w:val="single" w:sz="6" w:space="0" w:color="000000"/>
                    <w:right w:val="single" w:sz="6" w:space="0" w:color="000000"/>
                  </w:tcBorders>
                </w:tcPr>
                <w:p w14:paraId="639612F8" w14:textId="77777777" w:rsidR="00367BB3" w:rsidRPr="00B709A1" w:rsidRDefault="00367BB3" w:rsidP="0005173E">
                  <w:pPr>
                    <w:pStyle w:val="TableParagraph"/>
                    <w:spacing w:line="196" w:lineRule="exact"/>
                    <w:ind w:left="0"/>
                    <w:jc w:val="center"/>
                    <w:rPr>
                      <w:spacing w:val="-5"/>
                      <w:sz w:val="20"/>
                    </w:rPr>
                  </w:pPr>
                  <w:r>
                    <w:rPr>
                      <w:spacing w:val="-5"/>
                      <w:sz w:val="20"/>
                    </w:rPr>
                    <w:t>FX</w:t>
                  </w:r>
                </w:p>
              </w:tc>
              <w:tc>
                <w:tcPr>
                  <w:tcW w:w="428" w:type="dxa"/>
                  <w:tcBorders>
                    <w:left w:val="single" w:sz="6" w:space="0" w:color="000000"/>
                  </w:tcBorders>
                </w:tcPr>
                <w:p w14:paraId="4C4CEA3D" w14:textId="77777777" w:rsidR="00367BB3" w:rsidRPr="00B709A1" w:rsidRDefault="00367BB3" w:rsidP="0005173E">
                  <w:pPr>
                    <w:pStyle w:val="TableParagraph"/>
                    <w:spacing w:line="196" w:lineRule="exact"/>
                    <w:ind w:left="0"/>
                    <w:rPr>
                      <w:spacing w:val="-5"/>
                      <w:sz w:val="20"/>
                    </w:rPr>
                  </w:pPr>
                </w:p>
              </w:tc>
            </w:tr>
            <w:tr w:rsidR="00367BB3" w:rsidRPr="00B709A1" w14:paraId="6A6E100B" w14:textId="77777777" w:rsidTr="0005173E">
              <w:trPr>
                <w:jc w:val="center"/>
              </w:trPr>
              <w:tc>
                <w:tcPr>
                  <w:tcW w:w="394" w:type="dxa"/>
                  <w:tcBorders>
                    <w:right w:val="single" w:sz="6" w:space="0" w:color="000000"/>
                  </w:tcBorders>
                </w:tcPr>
                <w:p w14:paraId="50895670" w14:textId="77777777" w:rsidR="00367BB3" w:rsidRPr="00B709A1" w:rsidRDefault="00367BB3" w:rsidP="0005173E">
                  <w:pPr>
                    <w:pStyle w:val="TableParagraph"/>
                    <w:spacing w:line="196" w:lineRule="exact"/>
                    <w:ind w:left="0"/>
                    <w:jc w:val="center"/>
                    <w:rPr>
                      <w:spacing w:val="-5"/>
                      <w:sz w:val="20"/>
                    </w:rPr>
                  </w:pPr>
                </w:p>
              </w:tc>
              <w:tc>
                <w:tcPr>
                  <w:tcW w:w="1653" w:type="dxa"/>
                  <w:tcBorders>
                    <w:top w:val="single" w:sz="6" w:space="0" w:color="000000"/>
                    <w:left w:val="single" w:sz="6" w:space="0" w:color="000000"/>
                    <w:bottom w:val="single" w:sz="6" w:space="0" w:color="000000"/>
                    <w:right w:val="single" w:sz="6" w:space="0" w:color="000000"/>
                  </w:tcBorders>
                </w:tcPr>
                <w:p w14:paraId="6EB33133" w14:textId="77777777" w:rsidR="00367BB3" w:rsidRPr="00B709A1" w:rsidRDefault="00367BB3" w:rsidP="0005173E">
                  <w:pPr>
                    <w:pStyle w:val="TableParagraph"/>
                    <w:spacing w:line="196" w:lineRule="exact"/>
                    <w:ind w:left="0"/>
                    <w:jc w:val="center"/>
                    <w:rPr>
                      <w:spacing w:val="-5"/>
                      <w:sz w:val="20"/>
                      <w:lang w:val="en-GB"/>
                    </w:rPr>
                  </w:pPr>
                  <w:r>
                    <w:rPr>
                      <w:spacing w:val="-5"/>
                      <w:sz w:val="20"/>
                      <w:lang w:val="en-GB"/>
                    </w:rPr>
                    <w:t>0%</w:t>
                  </w:r>
                </w:p>
              </w:tc>
              <w:tc>
                <w:tcPr>
                  <w:tcW w:w="1654" w:type="dxa"/>
                  <w:tcBorders>
                    <w:top w:val="single" w:sz="6" w:space="0" w:color="000000"/>
                    <w:left w:val="single" w:sz="6" w:space="0" w:color="000000"/>
                    <w:bottom w:val="single" w:sz="6" w:space="0" w:color="000000"/>
                    <w:right w:val="single" w:sz="6" w:space="0" w:color="000000"/>
                  </w:tcBorders>
                </w:tcPr>
                <w:p w14:paraId="41F19CC3" w14:textId="77777777" w:rsidR="00367BB3" w:rsidRPr="00B709A1" w:rsidRDefault="00367BB3" w:rsidP="0005173E">
                  <w:pPr>
                    <w:pStyle w:val="TableParagraph"/>
                    <w:spacing w:line="196" w:lineRule="exact"/>
                    <w:ind w:left="0"/>
                    <w:jc w:val="center"/>
                    <w:rPr>
                      <w:spacing w:val="-5"/>
                      <w:sz w:val="20"/>
                    </w:rPr>
                  </w:pPr>
                  <w:r>
                    <w:rPr>
                      <w:spacing w:val="-5"/>
                      <w:sz w:val="20"/>
                      <w:lang w:val="en-GB"/>
                    </w:rPr>
                    <w:t>0%</w:t>
                  </w:r>
                </w:p>
              </w:tc>
              <w:tc>
                <w:tcPr>
                  <w:tcW w:w="1654" w:type="dxa"/>
                  <w:tcBorders>
                    <w:top w:val="single" w:sz="6" w:space="0" w:color="000000"/>
                    <w:left w:val="single" w:sz="6" w:space="0" w:color="000000"/>
                    <w:bottom w:val="single" w:sz="6" w:space="0" w:color="000000"/>
                    <w:right w:val="single" w:sz="6" w:space="0" w:color="000000"/>
                  </w:tcBorders>
                </w:tcPr>
                <w:p w14:paraId="79CF4B51" w14:textId="77777777" w:rsidR="00367BB3" w:rsidRPr="00B709A1" w:rsidRDefault="00367BB3" w:rsidP="0005173E">
                  <w:pPr>
                    <w:pStyle w:val="TableParagraph"/>
                    <w:spacing w:line="196" w:lineRule="exact"/>
                    <w:ind w:left="0"/>
                    <w:jc w:val="center"/>
                    <w:rPr>
                      <w:spacing w:val="-5"/>
                      <w:sz w:val="20"/>
                    </w:rPr>
                  </w:pPr>
                  <w:r>
                    <w:rPr>
                      <w:spacing w:val="-5"/>
                      <w:sz w:val="20"/>
                      <w:lang w:val="en-GB"/>
                    </w:rPr>
                    <w:t>0%</w:t>
                  </w:r>
                </w:p>
              </w:tc>
              <w:tc>
                <w:tcPr>
                  <w:tcW w:w="1654" w:type="dxa"/>
                  <w:tcBorders>
                    <w:top w:val="single" w:sz="6" w:space="0" w:color="000000"/>
                    <w:left w:val="single" w:sz="6" w:space="0" w:color="000000"/>
                    <w:bottom w:val="single" w:sz="6" w:space="0" w:color="000000"/>
                    <w:right w:val="single" w:sz="6" w:space="0" w:color="000000"/>
                  </w:tcBorders>
                </w:tcPr>
                <w:p w14:paraId="36A884BF" w14:textId="77777777" w:rsidR="00367BB3" w:rsidRPr="00B709A1" w:rsidRDefault="00367BB3" w:rsidP="0005173E">
                  <w:pPr>
                    <w:pStyle w:val="TableParagraph"/>
                    <w:spacing w:line="196" w:lineRule="exact"/>
                    <w:ind w:left="0"/>
                    <w:jc w:val="center"/>
                    <w:rPr>
                      <w:spacing w:val="-5"/>
                      <w:sz w:val="20"/>
                    </w:rPr>
                  </w:pPr>
                  <w:r>
                    <w:rPr>
                      <w:spacing w:val="-5"/>
                      <w:sz w:val="20"/>
                      <w:lang w:val="en-GB"/>
                    </w:rPr>
                    <w:t>0%</w:t>
                  </w:r>
                </w:p>
              </w:tc>
              <w:tc>
                <w:tcPr>
                  <w:tcW w:w="1654" w:type="dxa"/>
                  <w:tcBorders>
                    <w:top w:val="single" w:sz="6" w:space="0" w:color="000000"/>
                    <w:left w:val="single" w:sz="6" w:space="0" w:color="000000"/>
                    <w:bottom w:val="single" w:sz="6" w:space="0" w:color="000000"/>
                    <w:right w:val="single" w:sz="6" w:space="0" w:color="000000"/>
                  </w:tcBorders>
                </w:tcPr>
                <w:p w14:paraId="6B22ABB3" w14:textId="77777777" w:rsidR="00367BB3" w:rsidRPr="00B709A1" w:rsidRDefault="00367BB3" w:rsidP="0005173E">
                  <w:pPr>
                    <w:pStyle w:val="TableParagraph"/>
                    <w:spacing w:line="196" w:lineRule="exact"/>
                    <w:ind w:left="0"/>
                    <w:jc w:val="center"/>
                    <w:rPr>
                      <w:spacing w:val="-5"/>
                      <w:sz w:val="20"/>
                    </w:rPr>
                  </w:pPr>
                  <w:r>
                    <w:rPr>
                      <w:spacing w:val="-5"/>
                      <w:sz w:val="20"/>
                      <w:lang w:val="en-GB"/>
                    </w:rPr>
                    <w:t>0%</w:t>
                  </w:r>
                </w:p>
              </w:tc>
              <w:tc>
                <w:tcPr>
                  <w:tcW w:w="1654" w:type="dxa"/>
                  <w:tcBorders>
                    <w:top w:val="single" w:sz="6" w:space="0" w:color="000000"/>
                    <w:left w:val="single" w:sz="6" w:space="0" w:color="000000"/>
                    <w:bottom w:val="single" w:sz="6" w:space="0" w:color="000000"/>
                    <w:right w:val="single" w:sz="6" w:space="0" w:color="000000"/>
                  </w:tcBorders>
                </w:tcPr>
                <w:p w14:paraId="754D8858" w14:textId="77777777" w:rsidR="00367BB3" w:rsidRPr="00B709A1" w:rsidRDefault="00367BB3" w:rsidP="0005173E">
                  <w:pPr>
                    <w:pStyle w:val="TableParagraph"/>
                    <w:spacing w:line="196" w:lineRule="exact"/>
                    <w:ind w:left="0"/>
                    <w:jc w:val="center"/>
                    <w:rPr>
                      <w:spacing w:val="-5"/>
                      <w:sz w:val="20"/>
                    </w:rPr>
                  </w:pPr>
                  <w:r>
                    <w:rPr>
                      <w:spacing w:val="-5"/>
                      <w:sz w:val="20"/>
                      <w:lang w:val="en-GB"/>
                    </w:rPr>
                    <w:t>0%</w:t>
                  </w:r>
                </w:p>
              </w:tc>
              <w:tc>
                <w:tcPr>
                  <w:tcW w:w="428" w:type="dxa"/>
                  <w:tcBorders>
                    <w:left w:val="single" w:sz="6" w:space="0" w:color="000000"/>
                  </w:tcBorders>
                </w:tcPr>
                <w:p w14:paraId="38C1F859" w14:textId="77777777" w:rsidR="00367BB3" w:rsidRPr="00B709A1" w:rsidRDefault="00367BB3" w:rsidP="0005173E">
                  <w:pPr>
                    <w:pStyle w:val="TableParagraph"/>
                    <w:spacing w:line="196" w:lineRule="exact"/>
                    <w:ind w:left="0"/>
                    <w:rPr>
                      <w:spacing w:val="-5"/>
                      <w:sz w:val="20"/>
                    </w:rPr>
                  </w:pPr>
                </w:p>
              </w:tc>
            </w:tr>
          </w:tbl>
          <w:p w14:paraId="0C8FE7CE" w14:textId="77777777" w:rsidR="00367BB3" w:rsidRDefault="00367BB3" w:rsidP="0005173E">
            <w:pPr>
              <w:pStyle w:val="TableParagraph"/>
              <w:spacing w:line="196" w:lineRule="exact"/>
              <w:rPr>
                <w:i/>
                <w:spacing w:val="-5"/>
                <w:sz w:val="20"/>
              </w:rPr>
            </w:pPr>
          </w:p>
          <w:p w14:paraId="41004F19" w14:textId="77777777" w:rsidR="00367BB3" w:rsidRDefault="00367BB3" w:rsidP="0005173E">
            <w:pPr>
              <w:pStyle w:val="TableParagraph"/>
              <w:spacing w:line="196" w:lineRule="exact"/>
              <w:rPr>
                <w:i/>
                <w:sz w:val="20"/>
              </w:rPr>
            </w:pPr>
          </w:p>
        </w:tc>
      </w:tr>
      <w:tr w:rsidR="00367BB3" w14:paraId="18DE7825" w14:textId="77777777" w:rsidTr="0005173E">
        <w:trPr>
          <w:trHeight w:val="660"/>
        </w:trPr>
        <w:tc>
          <w:tcPr>
            <w:tcW w:w="10780" w:type="dxa"/>
            <w:gridSpan w:val="2"/>
            <w:tcBorders>
              <w:top w:val="single" w:sz="6" w:space="0" w:color="000000"/>
              <w:left w:val="single" w:sz="6" w:space="0" w:color="000000"/>
              <w:bottom w:val="single" w:sz="6" w:space="0" w:color="000000"/>
              <w:right w:val="single" w:sz="6" w:space="0" w:color="000000"/>
            </w:tcBorders>
          </w:tcPr>
          <w:p w14:paraId="58036336" w14:textId="77777777" w:rsidR="00367BB3" w:rsidRDefault="00367BB3" w:rsidP="0005173E">
            <w:pPr>
              <w:pStyle w:val="TableParagraph"/>
              <w:spacing w:before="0" w:line="214" w:lineRule="exact"/>
              <w:rPr>
                <w:b/>
                <w:sz w:val="20"/>
              </w:rPr>
            </w:pPr>
            <w:r>
              <w:rPr>
                <w:b/>
                <w:spacing w:val="-2"/>
                <w:sz w:val="20"/>
              </w:rPr>
              <w:t>Lecturers:</w:t>
            </w:r>
          </w:p>
          <w:p w14:paraId="6C25FB0A" w14:textId="77777777" w:rsidR="00367BB3" w:rsidRPr="00E524A0" w:rsidRDefault="00367BB3" w:rsidP="0005173E">
            <w:pPr>
              <w:pStyle w:val="TableParagraph"/>
              <w:spacing w:before="0" w:line="230" w:lineRule="atLeast"/>
              <w:ind w:right="261"/>
              <w:rPr>
                <w:spacing w:val="-4"/>
                <w:sz w:val="20"/>
              </w:rPr>
            </w:pPr>
            <w:r w:rsidRPr="00E524A0">
              <w:rPr>
                <w:sz w:val="20"/>
              </w:rPr>
              <w:t>prof.</w:t>
            </w:r>
            <w:r w:rsidRPr="00E524A0">
              <w:rPr>
                <w:spacing w:val="-3"/>
                <w:sz w:val="20"/>
              </w:rPr>
              <w:t xml:space="preserve"> </w:t>
            </w:r>
            <w:r w:rsidRPr="00E524A0">
              <w:rPr>
                <w:sz w:val="20"/>
              </w:rPr>
              <w:t>PhDr.</w:t>
            </w:r>
            <w:r w:rsidRPr="00E524A0">
              <w:rPr>
                <w:spacing w:val="-3"/>
                <w:sz w:val="20"/>
              </w:rPr>
              <w:t xml:space="preserve"> </w:t>
            </w:r>
            <w:r w:rsidRPr="00E524A0">
              <w:rPr>
                <w:sz w:val="20"/>
              </w:rPr>
              <w:t>Juraj</w:t>
            </w:r>
            <w:r w:rsidRPr="00E524A0">
              <w:rPr>
                <w:spacing w:val="-4"/>
                <w:sz w:val="20"/>
              </w:rPr>
              <w:t xml:space="preserve"> </w:t>
            </w:r>
            <w:r w:rsidRPr="00E524A0">
              <w:rPr>
                <w:sz w:val="20"/>
              </w:rPr>
              <w:t>Rusnák,</w:t>
            </w:r>
            <w:r w:rsidRPr="00E524A0">
              <w:rPr>
                <w:spacing w:val="-3"/>
                <w:sz w:val="20"/>
              </w:rPr>
              <w:t xml:space="preserve"> </w:t>
            </w:r>
            <w:r w:rsidRPr="00E524A0">
              <w:rPr>
                <w:sz w:val="20"/>
              </w:rPr>
              <w:t>CSc.,</w:t>
            </w:r>
            <w:r w:rsidRPr="00E524A0">
              <w:rPr>
                <w:spacing w:val="-3"/>
                <w:sz w:val="20"/>
              </w:rPr>
              <w:t xml:space="preserve"> </w:t>
            </w:r>
            <w:r w:rsidRPr="00E524A0">
              <w:rPr>
                <w:sz w:val="20"/>
              </w:rPr>
              <w:t>guarantor,</w:t>
            </w:r>
            <w:r w:rsidRPr="00E524A0">
              <w:rPr>
                <w:spacing w:val="-3"/>
                <w:sz w:val="20"/>
              </w:rPr>
              <w:t xml:space="preserve"> </w:t>
            </w:r>
            <w:r w:rsidRPr="00E524A0">
              <w:rPr>
                <w:sz w:val="20"/>
              </w:rPr>
              <w:t>co-guarantor,</w:t>
            </w:r>
            <w:r w:rsidRPr="00E524A0">
              <w:rPr>
                <w:spacing w:val="-3"/>
                <w:sz w:val="20"/>
              </w:rPr>
              <w:t xml:space="preserve"> </w:t>
            </w:r>
            <w:r w:rsidRPr="00E524A0">
              <w:rPr>
                <w:sz w:val="20"/>
              </w:rPr>
              <w:t>lecturer,</w:t>
            </w:r>
            <w:r w:rsidRPr="00E524A0">
              <w:rPr>
                <w:spacing w:val="-3"/>
                <w:sz w:val="20"/>
              </w:rPr>
              <w:t xml:space="preserve"> </w:t>
            </w:r>
            <w:r w:rsidRPr="00E524A0">
              <w:rPr>
                <w:sz w:val="20"/>
              </w:rPr>
              <w:t>examiner,</w:t>
            </w:r>
            <w:r w:rsidRPr="00E524A0">
              <w:rPr>
                <w:spacing w:val="-3"/>
                <w:sz w:val="20"/>
              </w:rPr>
              <w:t xml:space="preserve"> </w:t>
            </w:r>
            <w:r w:rsidRPr="00E524A0">
              <w:rPr>
                <w:sz w:val="20"/>
              </w:rPr>
              <w:t>seminary</w:t>
            </w:r>
            <w:r w:rsidRPr="00E524A0">
              <w:rPr>
                <w:spacing w:val="-4"/>
                <w:sz w:val="20"/>
              </w:rPr>
              <w:t xml:space="preserve"> </w:t>
            </w:r>
            <w:r w:rsidRPr="00E524A0">
              <w:rPr>
                <w:sz w:val="20"/>
              </w:rPr>
              <w:t>supervisor</w:t>
            </w:r>
            <w:r w:rsidRPr="00E524A0">
              <w:rPr>
                <w:spacing w:val="-4"/>
                <w:sz w:val="20"/>
              </w:rPr>
              <w:t xml:space="preserve"> </w:t>
            </w:r>
          </w:p>
          <w:p w14:paraId="22413425" w14:textId="77777777" w:rsidR="00367BB3" w:rsidRDefault="00367BB3" w:rsidP="00D05847">
            <w:pPr>
              <w:pStyle w:val="TableParagraph"/>
              <w:spacing w:before="0" w:line="230" w:lineRule="atLeast"/>
              <w:ind w:right="261"/>
              <w:rPr>
                <w:i/>
                <w:sz w:val="20"/>
              </w:rPr>
            </w:pPr>
            <w:r w:rsidRPr="00E524A0">
              <w:rPr>
                <w:sz w:val="20"/>
              </w:rPr>
              <w:t>doc.</w:t>
            </w:r>
            <w:r w:rsidRPr="00E524A0">
              <w:rPr>
                <w:spacing w:val="-3"/>
                <w:sz w:val="20"/>
              </w:rPr>
              <w:t xml:space="preserve"> </w:t>
            </w:r>
            <w:r w:rsidRPr="00E524A0">
              <w:rPr>
                <w:sz w:val="20"/>
              </w:rPr>
              <w:t>Mgr.</w:t>
            </w:r>
            <w:r w:rsidRPr="00E524A0">
              <w:rPr>
                <w:spacing w:val="-3"/>
                <w:sz w:val="20"/>
              </w:rPr>
              <w:t xml:space="preserve"> </w:t>
            </w:r>
            <w:r w:rsidRPr="00E524A0">
              <w:rPr>
                <w:sz w:val="20"/>
              </w:rPr>
              <w:t>Michal</w:t>
            </w:r>
            <w:r w:rsidRPr="00E524A0">
              <w:rPr>
                <w:spacing w:val="-4"/>
                <w:sz w:val="20"/>
              </w:rPr>
              <w:t xml:space="preserve"> </w:t>
            </w:r>
            <w:r w:rsidRPr="00E524A0">
              <w:rPr>
                <w:sz w:val="20"/>
              </w:rPr>
              <w:t>Bočák,</w:t>
            </w:r>
            <w:r w:rsidRPr="00E524A0">
              <w:rPr>
                <w:spacing w:val="-3"/>
                <w:sz w:val="20"/>
              </w:rPr>
              <w:t xml:space="preserve"> </w:t>
            </w:r>
            <w:r w:rsidRPr="00E524A0">
              <w:rPr>
                <w:sz w:val="20"/>
              </w:rPr>
              <w:t>PhD., lecturer, examiner, seminary supervisor</w:t>
            </w:r>
          </w:p>
        </w:tc>
      </w:tr>
      <w:tr w:rsidR="00367BB3" w14:paraId="3788DDE6" w14:textId="77777777" w:rsidTr="0005173E">
        <w:trPr>
          <w:trHeight w:val="326"/>
        </w:trPr>
        <w:tc>
          <w:tcPr>
            <w:tcW w:w="10780" w:type="dxa"/>
            <w:gridSpan w:val="2"/>
            <w:tcBorders>
              <w:top w:val="single" w:sz="6" w:space="0" w:color="000000"/>
            </w:tcBorders>
          </w:tcPr>
          <w:p w14:paraId="7D46440D" w14:textId="77777777" w:rsidR="00367BB3" w:rsidRDefault="00367BB3" w:rsidP="00365C14">
            <w:pPr>
              <w:pStyle w:val="TableParagraph"/>
              <w:spacing w:before="43"/>
              <w:rPr>
                <w:i/>
                <w:sz w:val="20"/>
              </w:rPr>
            </w:pPr>
            <w:r>
              <w:rPr>
                <w:b/>
                <w:sz w:val="20"/>
              </w:rPr>
              <w:t>Date</w:t>
            </w:r>
            <w:r>
              <w:rPr>
                <w:b/>
                <w:spacing w:val="-2"/>
                <w:sz w:val="20"/>
              </w:rPr>
              <w:t xml:space="preserve"> </w:t>
            </w:r>
            <w:r>
              <w:rPr>
                <w:b/>
                <w:sz w:val="20"/>
              </w:rPr>
              <w:t>of</w:t>
            </w:r>
            <w:r>
              <w:rPr>
                <w:b/>
                <w:spacing w:val="-1"/>
                <w:sz w:val="20"/>
              </w:rPr>
              <w:t xml:space="preserve"> </w:t>
            </w:r>
            <w:r>
              <w:rPr>
                <w:b/>
                <w:sz w:val="20"/>
              </w:rPr>
              <w:t>last</w:t>
            </w:r>
            <w:r>
              <w:rPr>
                <w:b/>
                <w:spacing w:val="-1"/>
                <w:sz w:val="20"/>
              </w:rPr>
              <w:t xml:space="preserve"> </w:t>
            </w:r>
            <w:r>
              <w:rPr>
                <w:b/>
                <w:sz w:val="20"/>
              </w:rPr>
              <w:t xml:space="preserve">change: </w:t>
            </w:r>
            <w:r w:rsidR="00365C14" w:rsidRPr="00272983">
              <w:rPr>
                <w:sz w:val="20"/>
              </w:rPr>
              <w:t>30. 05. 2024</w:t>
            </w:r>
          </w:p>
        </w:tc>
      </w:tr>
      <w:tr w:rsidR="00367BB3" w14:paraId="3C8638BA" w14:textId="77777777" w:rsidTr="0005173E">
        <w:trPr>
          <w:trHeight w:val="340"/>
        </w:trPr>
        <w:tc>
          <w:tcPr>
            <w:tcW w:w="10780" w:type="dxa"/>
            <w:gridSpan w:val="2"/>
          </w:tcPr>
          <w:p w14:paraId="0C836EA3" w14:textId="77777777" w:rsidR="00367BB3" w:rsidRDefault="00367BB3" w:rsidP="00272983">
            <w:pPr>
              <w:pStyle w:val="TableParagraph"/>
              <w:spacing w:before="57"/>
              <w:rPr>
                <w:i/>
                <w:sz w:val="20"/>
              </w:rPr>
            </w:pPr>
            <w:r>
              <w:rPr>
                <w:b/>
                <w:sz w:val="20"/>
              </w:rPr>
              <w:t>Approved</w:t>
            </w:r>
            <w:r>
              <w:rPr>
                <w:b/>
                <w:spacing w:val="-3"/>
                <w:sz w:val="20"/>
              </w:rPr>
              <w:t xml:space="preserve"> </w:t>
            </w:r>
            <w:r>
              <w:rPr>
                <w:b/>
                <w:sz w:val="20"/>
              </w:rPr>
              <w:t>by:</w:t>
            </w:r>
            <w:r>
              <w:rPr>
                <w:b/>
                <w:spacing w:val="-2"/>
                <w:sz w:val="20"/>
              </w:rPr>
              <w:t xml:space="preserve"> </w:t>
            </w:r>
            <w:r w:rsidR="00365C14" w:rsidRPr="00272983">
              <w:rPr>
                <w:spacing w:val="-2"/>
                <w:sz w:val="20"/>
              </w:rPr>
              <w:t>doc. Mgr. Eva Kušnírová, PhD.</w:t>
            </w:r>
          </w:p>
        </w:tc>
      </w:tr>
    </w:tbl>
    <w:p w14:paraId="67C0C651" w14:textId="77777777" w:rsidR="00367BB3" w:rsidRDefault="00367BB3" w:rsidP="00367BB3">
      <w:pPr>
        <w:rPr>
          <w:sz w:val="20"/>
        </w:rPr>
        <w:sectPr w:rsidR="00367BB3" w:rsidSect="00367BB3">
          <w:pgSz w:w="11900" w:h="16840"/>
          <w:pgMar w:top="500" w:right="440" w:bottom="280" w:left="440" w:header="708" w:footer="708" w:gutter="0"/>
          <w:cols w:space="708"/>
        </w:sectPr>
      </w:pPr>
    </w:p>
    <w:p w14:paraId="308D56CC" w14:textId="77777777" w:rsidR="00976234" w:rsidRDefault="00976234"/>
    <w:p w14:paraId="797E50C6" w14:textId="77777777" w:rsidR="00D55C97" w:rsidRDefault="00D55C97" w:rsidP="00DA1506">
      <w:pPr>
        <w:rPr>
          <w:rFonts w:asciiTheme="majorBidi" w:hAnsiTheme="majorBidi" w:cstheme="majorBidi"/>
          <w:b/>
          <w:sz w:val="22"/>
          <w:szCs w:val="22"/>
          <w:lang w:val="en-GB"/>
        </w:rPr>
      </w:pPr>
    </w:p>
    <w:p w14:paraId="083D46C2" w14:textId="77777777" w:rsidR="00976234" w:rsidRPr="00DA1506" w:rsidRDefault="00976234" w:rsidP="00976234">
      <w:pPr>
        <w:ind w:left="720" w:hanging="720"/>
        <w:jc w:val="center"/>
        <w:rPr>
          <w:rFonts w:asciiTheme="majorBidi" w:hAnsiTheme="majorBidi" w:cstheme="majorBidi"/>
          <w:b/>
          <w:sz w:val="20"/>
          <w:szCs w:val="20"/>
          <w:lang w:val="en-GB"/>
        </w:rPr>
      </w:pPr>
      <w:r w:rsidRPr="00DA1506">
        <w:rPr>
          <w:rFonts w:asciiTheme="majorBidi" w:hAnsiTheme="majorBidi" w:cstheme="majorBidi"/>
          <w:b/>
          <w:sz w:val="20"/>
          <w:szCs w:val="20"/>
          <w:lang w:val="en-GB"/>
        </w:rPr>
        <w:t>COURSE DESCRIPTION</w:t>
      </w:r>
    </w:p>
    <w:p w14:paraId="7B04FA47" w14:textId="77777777" w:rsidR="00976234" w:rsidRPr="0019761D" w:rsidRDefault="00976234" w:rsidP="00976234">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976234" w:rsidRPr="0019761D" w14:paraId="356239CC" w14:textId="77777777" w:rsidTr="0005173E">
        <w:trPr>
          <w:trHeight w:val="107"/>
        </w:trPr>
        <w:tc>
          <w:tcPr>
            <w:tcW w:w="9322" w:type="dxa"/>
            <w:gridSpan w:val="2"/>
            <w:vAlign w:val="center"/>
          </w:tcPr>
          <w:p w14:paraId="14CEBE9B" w14:textId="77777777" w:rsidR="00976234" w:rsidRPr="0019761D" w:rsidRDefault="00976234"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976234" w:rsidRPr="0019761D" w14:paraId="37849A5F" w14:textId="77777777" w:rsidTr="0005173E">
        <w:trPr>
          <w:trHeight w:val="226"/>
        </w:trPr>
        <w:tc>
          <w:tcPr>
            <w:tcW w:w="9322" w:type="dxa"/>
            <w:gridSpan w:val="2"/>
            <w:vAlign w:val="center"/>
          </w:tcPr>
          <w:p w14:paraId="7A8ECE74" w14:textId="77777777" w:rsidR="00976234" w:rsidRPr="0019761D" w:rsidRDefault="00976234" w:rsidP="0005173E">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0095309A" w:rsidRPr="00E0268E">
              <w:rPr>
                <w:b/>
                <w:sz w:val="20"/>
              </w:rPr>
              <w:t>/university</w:t>
            </w:r>
            <w:r w:rsidR="0095309A" w:rsidRPr="00E0268E">
              <w:rPr>
                <w:b/>
                <w:spacing w:val="-7"/>
                <w:sz w:val="20"/>
              </w:rPr>
              <w:t xml:space="preserve"> </w:t>
            </w:r>
            <w:r w:rsidR="0095309A" w:rsidRPr="00E0268E">
              <w:rPr>
                <w:b/>
                <w:sz w:val="20"/>
              </w:rPr>
              <w:t>workplace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163770638"/>
                <w:placeholder>
                  <w:docPart w:val="BFB8C6DE7F204597AECB13B071F4ECB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4E0982">
                  <w:rPr>
                    <w:rStyle w:val="tl1"/>
                    <w:rFonts w:asciiTheme="majorBidi" w:hAnsiTheme="majorBidi" w:cstheme="majorBidi"/>
                    <w:i w:val="0"/>
                    <w:iCs/>
                    <w:sz w:val="20"/>
                    <w:szCs w:val="20"/>
                    <w:lang w:val="en-GB"/>
                  </w:rPr>
                  <w:t>Faculty of Arts</w:t>
                </w:r>
              </w:sdtContent>
            </w:sdt>
          </w:p>
        </w:tc>
      </w:tr>
      <w:tr w:rsidR="00976234" w:rsidRPr="0019761D" w14:paraId="202A84A9" w14:textId="77777777" w:rsidTr="0005173E">
        <w:trPr>
          <w:trHeight w:val="215"/>
        </w:trPr>
        <w:tc>
          <w:tcPr>
            <w:tcW w:w="4110" w:type="dxa"/>
            <w:vAlign w:val="center"/>
          </w:tcPr>
          <w:p w14:paraId="4EF3311A" w14:textId="77777777" w:rsidR="00976234" w:rsidRPr="0019761D" w:rsidRDefault="00976234" w:rsidP="00B12C20">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671B4B">
              <w:rPr>
                <w:rFonts w:asciiTheme="majorBidi" w:hAnsiTheme="majorBidi" w:cstheme="majorBidi"/>
                <w:b/>
                <w:sz w:val="20"/>
                <w:szCs w:val="20"/>
                <w:lang w:val="en-GB"/>
              </w:rPr>
              <w:t>:</w:t>
            </w:r>
            <w:r w:rsidRPr="00671B4B">
              <w:rPr>
                <w:rFonts w:asciiTheme="majorBidi" w:hAnsiTheme="majorBidi" w:cstheme="majorBidi"/>
                <w:sz w:val="20"/>
                <w:szCs w:val="20"/>
                <w:lang w:val="en-GB"/>
              </w:rPr>
              <w:t xml:space="preserve"> </w:t>
            </w:r>
            <w:r w:rsidRPr="00671B4B">
              <w:rPr>
                <w:bCs/>
                <w:sz w:val="20"/>
              </w:rPr>
              <w:t>1I</w:t>
            </w:r>
            <w:r w:rsidR="00B12C20" w:rsidRPr="00671B4B">
              <w:rPr>
                <w:bCs/>
                <w:sz w:val="20"/>
              </w:rPr>
              <w:t>HVU</w:t>
            </w:r>
            <w:r w:rsidR="000C4244">
              <w:rPr>
                <w:bCs/>
                <w:sz w:val="20"/>
              </w:rPr>
              <w:t>/UK/</w:t>
            </w:r>
            <w:r w:rsidRPr="00671B4B">
              <w:rPr>
                <w:bCs/>
                <w:sz w:val="20"/>
              </w:rPr>
              <w:t>OBBAP/2</w:t>
            </w:r>
            <w:r w:rsidR="00B12C20" w:rsidRPr="00671B4B">
              <w:rPr>
                <w:bCs/>
                <w:sz w:val="20"/>
              </w:rPr>
              <w:t>4</w:t>
            </w:r>
          </w:p>
        </w:tc>
        <w:tc>
          <w:tcPr>
            <w:tcW w:w="5212" w:type="dxa"/>
            <w:vAlign w:val="center"/>
          </w:tcPr>
          <w:p w14:paraId="14846001" w14:textId="77777777" w:rsidR="00976234" w:rsidRPr="0019761D" w:rsidRDefault="00976234" w:rsidP="00B64E41">
            <w:pPr>
              <w:rPr>
                <w:rFonts w:asciiTheme="majorBidi" w:hAnsiTheme="majorBidi" w:cstheme="majorBidi"/>
                <w:sz w:val="20"/>
                <w:szCs w:val="20"/>
                <w:lang w:val="en-GB"/>
              </w:rPr>
            </w:pPr>
            <w:r>
              <w:rPr>
                <w:rFonts w:asciiTheme="majorBidi" w:hAnsiTheme="majorBidi" w:cstheme="majorBidi"/>
                <w:b/>
                <w:sz w:val="20"/>
                <w:szCs w:val="20"/>
                <w:lang w:val="en-GB"/>
              </w:rPr>
              <w:t>C</w:t>
            </w:r>
            <w:r w:rsidRPr="0019761D">
              <w:rPr>
                <w:rFonts w:asciiTheme="majorBidi" w:hAnsiTheme="majorBidi" w:cstheme="majorBidi"/>
                <w:b/>
                <w:sz w:val="20"/>
                <w:szCs w:val="20"/>
                <w:lang w:val="en-GB"/>
              </w:rPr>
              <w:t>ourse</w:t>
            </w:r>
            <w:r>
              <w:rPr>
                <w:rFonts w:asciiTheme="majorBidi" w:hAnsiTheme="majorBidi" w:cstheme="majorBidi"/>
                <w:b/>
                <w:sz w:val="20"/>
                <w:szCs w:val="20"/>
                <w:lang w:val="en-GB"/>
              </w:rPr>
              <w:t xml:space="preserve"> title</w:t>
            </w:r>
            <w:r w:rsidRPr="0019761D">
              <w:rPr>
                <w:rFonts w:asciiTheme="majorBidi" w:hAnsiTheme="majorBidi" w:cstheme="majorBidi"/>
                <w:b/>
                <w:sz w:val="20"/>
                <w:szCs w:val="20"/>
                <w:lang w:val="en-GB"/>
              </w:rPr>
              <w:t xml:space="preserve">: </w:t>
            </w:r>
            <w:r w:rsidRPr="00671B4B">
              <w:rPr>
                <w:rFonts w:asciiTheme="majorBidi" w:hAnsiTheme="majorBidi" w:cstheme="majorBidi"/>
                <w:b/>
                <w:sz w:val="20"/>
                <w:szCs w:val="20"/>
                <w:lang w:val="en-GB"/>
              </w:rPr>
              <w:t xml:space="preserve">Bachelor </w:t>
            </w:r>
            <w:r w:rsidR="00B64E41">
              <w:rPr>
                <w:rFonts w:asciiTheme="majorBidi" w:hAnsiTheme="majorBidi" w:cstheme="majorBidi"/>
                <w:b/>
                <w:sz w:val="20"/>
                <w:szCs w:val="20"/>
                <w:lang w:val="en-GB"/>
              </w:rPr>
              <w:t>T</w:t>
            </w:r>
            <w:r w:rsidRPr="00671B4B">
              <w:rPr>
                <w:rFonts w:asciiTheme="majorBidi" w:hAnsiTheme="majorBidi" w:cstheme="majorBidi"/>
                <w:b/>
                <w:sz w:val="20"/>
                <w:szCs w:val="20"/>
                <w:lang w:val="en-GB"/>
              </w:rPr>
              <w:t xml:space="preserve">hesis </w:t>
            </w:r>
            <w:r w:rsidR="00B64E41">
              <w:rPr>
                <w:rFonts w:asciiTheme="majorBidi" w:hAnsiTheme="majorBidi" w:cstheme="majorBidi"/>
                <w:b/>
                <w:sz w:val="20"/>
                <w:szCs w:val="20"/>
                <w:lang w:val="en-GB"/>
              </w:rPr>
              <w:t>D</w:t>
            </w:r>
            <w:r w:rsidRPr="00671B4B">
              <w:rPr>
                <w:rFonts w:asciiTheme="majorBidi" w:hAnsiTheme="majorBidi" w:cstheme="majorBidi"/>
                <w:b/>
                <w:sz w:val="20"/>
                <w:szCs w:val="20"/>
                <w:lang w:val="en-GB"/>
              </w:rPr>
              <w:t>efence</w:t>
            </w:r>
            <w:r>
              <w:rPr>
                <w:rFonts w:asciiTheme="majorBidi" w:hAnsiTheme="majorBidi" w:cstheme="majorBidi"/>
                <w:sz w:val="20"/>
                <w:szCs w:val="20"/>
                <w:lang w:val="en-GB"/>
              </w:rPr>
              <w:t xml:space="preserve">  </w:t>
            </w:r>
          </w:p>
        </w:tc>
      </w:tr>
      <w:tr w:rsidR="00976234" w:rsidRPr="0019761D" w14:paraId="5BF19206" w14:textId="77777777" w:rsidTr="0005173E">
        <w:trPr>
          <w:trHeight w:val="70"/>
        </w:trPr>
        <w:tc>
          <w:tcPr>
            <w:tcW w:w="9322" w:type="dxa"/>
            <w:gridSpan w:val="2"/>
            <w:vAlign w:val="center"/>
          </w:tcPr>
          <w:p w14:paraId="18A4C48C" w14:textId="77777777" w:rsidR="00976234" w:rsidRPr="0019761D" w:rsidRDefault="00976234" w:rsidP="0005173E">
            <w:pPr>
              <w:jc w:val="both"/>
              <w:rPr>
                <w:rFonts w:asciiTheme="majorBidi" w:hAnsiTheme="majorBidi" w:cstheme="majorBidi"/>
                <w:sz w:val="20"/>
                <w:szCs w:val="20"/>
                <w:lang w:val="en-GB"/>
              </w:rPr>
            </w:pPr>
            <w:r w:rsidRPr="007850A5">
              <w:rPr>
                <w:rFonts w:asciiTheme="majorBidi" w:hAnsiTheme="majorBidi" w:cstheme="majorBidi"/>
                <w:b/>
                <w:sz w:val="20"/>
                <w:szCs w:val="20"/>
              </w:rPr>
              <w:t xml:space="preserve">Type, scope and method of educational activities: </w:t>
            </w:r>
            <w:r>
              <w:rPr>
                <w:rFonts w:asciiTheme="majorBidi" w:hAnsiTheme="majorBidi" w:cstheme="majorBidi"/>
                <w:bCs/>
                <w:sz w:val="20"/>
                <w:szCs w:val="20"/>
              </w:rPr>
              <w:t>thesis defence</w:t>
            </w:r>
          </w:p>
        </w:tc>
      </w:tr>
      <w:tr w:rsidR="00976234" w:rsidRPr="0019761D" w14:paraId="7D8CDF91" w14:textId="77777777" w:rsidTr="0005173E">
        <w:trPr>
          <w:trHeight w:val="70"/>
        </w:trPr>
        <w:tc>
          <w:tcPr>
            <w:tcW w:w="9322" w:type="dxa"/>
            <w:gridSpan w:val="2"/>
            <w:vAlign w:val="center"/>
          </w:tcPr>
          <w:p w14:paraId="160CC3CA" w14:textId="77777777" w:rsidR="00976234" w:rsidRPr="0019761D" w:rsidRDefault="00976234"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r>
              <w:rPr>
                <w:rFonts w:asciiTheme="majorBidi" w:hAnsiTheme="majorBidi" w:cstheme="majorBidi"/>
                <w:sz w:val="20"/>
                <w:szCs w:val="20"/>
                <w:lang w:val="en-GB"/>
              </w:rPr>
              <w:t>10</w:t>
            </w:r>
          </w:p>
        </w:tc>
      </w:tr>
      <w:tr w:rsidR="00976234" w:rsidRPr="0019761D" w14:paraId="400421B2" w14:textId="77777777" w:rsidTr="0005173E">
        <w:trPr>
          <w:trHeight w:val="70"/>
        </w:trPr>
        <w:tc>
          <w:tcPr>
            <w:tcW w:w="9322" w:type="dxa"/>
            <w:gridSpan w:val="2"/>
            <w:vAlign w:val="center"/>
          </w:tcPr>
          <w:p w14:paraId="114E5DC6" w14:textId="77777777" w:rsidR="00976234" w:rsidRPr="0019761D" w:rsidRDefault="00976234"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sidRPr="00B32617">
              <w:rPr>
                <w:rFonts w:asciiTheme="majorBidi" w:hAnsiTheme="majorBidi" w:cstheme="majorBidi"/>
                <w:sz w:val="20"/>
                <w:szCs w:val="20"/>
                <w:lang w:val="en-GB"/>
              </w:rPr>
              <w:t>6</w:t>
            </w:r>
            <w:r w:rsidR="005501F3">
              <w:rPr>
                <w:rFonts w:asciiTheme="majorBidi" w:hAnsiTheme="majorBidi" w:cstheme="majorBidi"/>
                <w:sz w:val="20"/>
                <w:szCs w:val="20"/>
                <w:lang w:val="en-GB"/>
              </w:rPr>
              <w:t>.</w:t>
            </w:r>
          </w:p>
        </w:tc>
      </w:tr>
      <w:tr w:rsidR="00976234" w:rsidRPr="0019761D" w14:paraId="2578B63E" w14:textId="77777777" w:rsidTr="0005173E">
        <w:trPr>
          <w:trHeight w:val="112"/>
        </w:trPr>
        <w:tc>
          <w:tcPr>
            <w:tcW w:w="9322" w:type="dxa"/>
            <w:gridSpan w:val="2"/>
            <w:vAlign w:val="center"/>
          </w:tcPr>
          <w:p w14:paraId="04D45D6B" w14:textId="77777777" w:rsidR="00976234" w:rsidRPr="0019761D" w:rsidRDefault="00C32A73" w:rsidP="00C32A73">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976234" w:rsidRPr="0019761D">
              <w:rPr>
                <w:rFonts w:asciiTheme="majorBidi" w:hAnsiTheme="majorBidi" w:cstheme="majorBidi"/>
                <w:b/>
                <w:sz w:val="20"/>
                <w:szCs w:val="20"/>
                <w:lang w:val="en-GB"/>
              </w:rPr>
              <w:t xml:space="preserve"> </w:t>
            </w:r>
            <w:sdt>
              <w:sdtPr>
                <w:rPr>
                  <w:rStyle w:val="tl2"/>
                  <w:rFonts w:asciiTheme="majorBidi" w:hAnsiTheme="majorBidi" w:cstheme="majorBidi"/>
                  <w:i w:val="0"/>
                  <w:sz w:val="20"/>
                  <w:szCs w:val="20"/>
                  <w:lang w:val="en-GB"/>
                </w:rPr>
                <w:alias w:val="stupeň"/>
                <w:tag w:val="Stupeň"/>
                <w:id w:val="230827190"/>
                <w:placeholder>
                  <w:docPart w:val="B79B8B5001DD4D2FB501CD5A7A272694"/>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976234" w:rsidRPr="00B32617">
                  <w:rPr>
                    <w:rStyle w:val="tl2"/>
                    <w:rFonts w:asciiTheme="majorBidi" w:hAnsiTheme="majorBidi" w:cstheme="majorBidi"/>
                    <w:i w:val="0"/>
                    <w:sz w:val="20"/>
                    <w:szCs w:val="20"/>
                    <w:lang w:val="en-GB"/>
                  </w:rPr>
                  <w:t>1.</w:t>
                </w:r>
              </w:sdtContent>
            </w:sdt>
          </w:p>
        </w:tc>
      </w:tr>
      <w:tr w:rsidR="00976234" w:rsidRPr="0019761D" w14:paraId="0FA07C69" w14:textId="77777777" w:rsidTr="0005173E">
        <w:trPr>
          <w:trHeight w:val="70"/>
        </w:trPr>
        <w:tc>
          <w:tcPr>
            <w:tcW w:w="9322" w:type="dxa"/>
            <w:gridSpan w:val="2"/>
            <w:vAlign w:val="center"/>
          </w:tcPr>
          <w:p w14:paraId="372C5A70" w14:textId="77777777" w:rsidR="00356D8C" w:rsidRPr="00800E10" w:rsidRDefault="00976234" w:rsidP="00356D8C">
            <w:pPr>
              <w:rPr>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356D8C" w:rsidRPr="00AC4A85">
              <w:rPr>
                <w:sz w:val="20"/>
                <w:szCs w:val="20"/>
              </w:rPr>
              <w:t>1I</w:t>
            </w:r>
            <w:r w:rsidR="00356D8C">
              <w:rPr>
                <w:sz w:val="20"/>
                <w:szCs w:val="20"/>
              </w:rPr>
              <w:t>HVU</w:t>
            </w:r>
            <w:r w:rsidR="000C4244">
              <w:rPr>
                <w:sz w:val="20"/>
                <w:szCs w:val="20"/>
              </w:rPr>
              <w:t>/UK/</w:t>
            </w:r>
            <w:r w:rsidR="00356D8C">
              <w:rPr>
                <w:sz w:val="20"/>
                <w:szCs w:val="20"/>
              </w:rPr>
              <w:t>SZP1/</w:t>
            </w:r>
            <w:r w:rsidR="00356D8C" w:rsidRPr="00800E10">
              <w:rPr>
                <w:sz w:val="20"/>
                <w:szCs w:val="20"/>
              </w:rPr>
              <w:t xml:space="preserve">24  </w:t>
            </w:r>
            <w:r w:rsidR="00800E10" w:rsidRPr="00800E10">
              <w:rPr>
                <w:sz w:val="20"/>
                <w:szCs w:val="20"/>
                <w:lang w:val="en-GB"/>
              </w:rPr>
              <w:t>Final thesis seminar 1</w:t>
            </w:r>
          </w:p>
          <w:p w14:paraId="6078D220" w14:textId="77777777" w:rsidR="00976234" w:rsidRPr="0019761D" w:rsidRDefault="00356D8C" w:rsidP="00800E10">
            <w:pPr>
              <w:jc w:val="both"/>
              <w:rPr>
                <w:rFonts w:asciiTheme="majorBidi" w:hAnsiTheme="majorBidi" w:cstheme="majorBidi"/>
                <w:i/>
                <w:sz w:val="20"/>
                <w:szCs w:val="20"/>
                <w:lang w:val="en-GB"/>
              </w:rPr>
            </w:pPr>
            <w:r>
              <w:rPr>
                <w:sz w:val="20"/>
                <w:szCs w:val="20"/>
              </w:rPr>
              <w:t xml:space="preserve">                         </w:t>
            </w:r>
            <w:r w:rsidRPr="00AC4A85">
              <w:rPr>
                <w:sz w:val="20"/>
                <w:szCs w:val="20"/>
              </w:rPr>
              <w:t>1I</w:t>
            </w:r>
            <w:r>
              <w:rPr>
                <w:sz w:val="20"/>
                <w:szCs w:val="20"/>
              </w:rPr>
              <w:t>HVU</w:t>
            </w:r>
            <w:r w:rsidR="000C4244">
              <w:rPr>
                <w:sz w:val="20"/>
                <w:szCs w:val="20"/>
              </w:rPr>
              <w:t>/UK/</w:t>
            </w:r>
            <w:r w:rsidRPr="00AC4A85">
              <w:rPr>
                <w:sz w:val="20"/>
                <w:szCs w:val="20"/>
              </w:rPr>
              <w:t>S</w:t>
            </w:r>
            <w:r>
              <w:rPr>
                <w:sz w:val="20"/>
                <w:szCs w:val="20"/>
              </w:rPr>
              <w:t>ZP</w:t>
            </w:r>
            <w:r w:rsidRPr="00AC4A85">
              <w:rPr>
                <w:sz w:val="20"/>
                <w:szCs w:val="20"/>
              </w:rPr>
              <w:t>2/2</w:t>
            </w:r>
            <w:r>
              <w:rPr>
                <w:sz w:val="20"/>
                <w:szCs w:val="20"/>
              </w:rPr>
              <w:t>4</w:t>
            </w:r>
            <w:r w:rsidRPr="00AC4A85">
              <w:rPr>
                <w:sz w:val="20"/>
                <w:szCs w:val="20"/>
              </w:rPr>
              <w:t xml:space="preserve">  </w:t>
            </w:r>
            <w:r w:rsidR="00800E10">
              <w:rPr>
                <w:sz w:val="20"/>
                <w:szCs w:val="20"/>
              </w:rPr>
              <w:t>Final thesis seminar</w:t>
            </w:r>
            <w:r w:rsidRPr="00AC4A85">
              <w:rPr>
                <w:sz w:val="20"/>
                <w:szCs w:val="20"/>
              </w:rPr>
              <w:t xml:space="preserve"> 2</w:t>
            </w:r>
          </w:p>
        </w:tc>
      </w:tr>
      <w:tr w:rsidR="00976234" w:rsidRPr="0019761D" w14:paraId="0B2E8D89" w14:textId="77777777" w:rsidTr="0005173E">
        <w:trPr>
          <w:trHeight w:val="1261"/>
        </w:trPr>
        <w:tc>
          <w:tcPr>
            <w:tcW w:w="9322" w:type="dxa"/>
            <w:gridSpan w:val="2"/>
            <w:vAlign w:val="center"/>
          </w:tcPr>
          <w:p w14:paraId="7874AE78" w14:textId="77777777" w:rsidR="00976234" w:rsidRPr="000C3D06" w:rsidRDefault="00976234"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13DA67AD"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When preparing the bachelor thesis, the student is guided by the instructions of his/her supervisor and the Directive on the requisites of final theses, their bibliographic registration, originality control, preservation and accessibility issued by the University of Pre</w:t>
            </w:r>
            <w:r w:rsidR="00671B4B">
              <w:rPr>
                <w:rFonts w:asciiTheme="majorBidi" w:hAnsiTheme="majorBidi" w:cstheme="majorBidi"/>
                <w:bCs/>
                <w:sz w:val="20"/>
                <w:szCs w:val="20"/>
                <w:lang w:val="en-GB"/>
              </w:rPr>
              <w:t>s</w:t>
            </w:r>
            <w:r w:rsidRPr="008111A7">
              <w:rPr>
                <w:rFonts w:asciiTheme="majorBidi" w:hAnsiTheme="majorBidi" w:cstheme="majorBidi"/>
                <w:bCs/>
                <w:sz w:val="20"/>
                <w:szCs w:val="20"/>
                <w:lang w:val="en-GB"/>
              </w:rPr>
              <w:t>ov in Pre</w:t>
            </w:r>
            <w:r w:rsidR="00671B4B">
              <w:rPr>
                <w:rFonts w:asciiTheme="majorBidi" w:hAnsiTheme="majorBidi" w:cstheme="majorBidi"/>
                <w:bCs/>
                <w:sz w:val="20"/>
                <w:szCs w:val="20"/>
                <w:lang w:val="en-GB"/>
              </w:rPr>
              <w:t>s</w:t>
            </w:r>
            <w:r w:rsidRPr="008111A7">
              <w:rPr>
                <w:rFonts w:asciiTheme="majorBidi" w:hAnsiTheme="majorBidi" w:cstheme="majorBidi"/>
                <w:bCs/>
                <w:sz w:val="20"/>
                <w:szCs w:val="20"/>
                <w:lang w:val="en-GB"/>
              </w:rPr>
              <w:t>ov. The length of the thesis may be determined by the supervisor, the recommended length being 30 to 40 standard pages (54 000 - 72 000 characters) without appendices (from the introduction to the conclusion inclusive). The structure of the thesis and the formal layout of the thesis are determined in agreement with the supervisor by the Directive on the requirements of the final thesis. The final version of the bachelor thesis bound in hardcover is handed in by the student to the department that has written the thesis topic. The deadline for the submission of the thesis is set out in the timetable for the academic year concerned.</w:t>
            </w:r>
          </w:p>
          <w:p w14:paraId="6CE8EF61" w14:textId="77777777" w:rsidR="00976234" w:rsidRDefault="00976234" w:rsidP="00976234">
            <w:pPr>
              <w:pStyle w:val="Odsekzoznamu"/>
              <w:numPr>
                <w:ilvl w:val="0"/>
                <w:numId w:val="3"/>
              </w:numPr>
              <w:ind w:left="174" w:hanging="142"/>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The bachelor's thesis is submitted in two printed copies; the electronic version, which must be identical to the printed version, is uploaded by the student to the thesis filing system in PDF format within seven days of the submission of the printed version. The originality of the thesis is assessed in the central thesis register. A report on the originality of the thesis shall be drawn up on the result of the originality check. The originality check is a prerequisite for the defence. On the basis of the result of the overlap of the thesis with other theses, the supervisor decides whether the thesis can be the subject of the defence. </w:t>
            </w:r>
          </w:p>
          <w:p w14:paraId="38758CF4" w14:textId="77777777" w:rsidR="00976234" w:rsidRDefault="00976234" w:rsidP="00976234">
            <w:pPr>
              <w:pStyle w:val="Odsekzoznamu"/>
              <w:numPr>
                <w:ilvl w:val="0"/>
                <w:numId w:val="3"/>
              </w:numPr>
              <w:ind w:left="174" w:hanging="142"/>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As part of the submission of the thesis, a licence agreement for the use of the digital copy of the thesis is concluded between the author and the Slovak Republic on behalf of the University. After uploading the thesis to the PU EHR, the author shall immediately submit to the training institute a draft licence agreement signed by him/her, which must be signed by an authorised representative of the University (the head of the training institute) within 30 days of the thesis being sent to the CRZP.</w:t>
            </w:r>
          </w:p>
          <w:p w14:paraId="69B898C6" w14:textId="77777777" w:rsidR="00976234" w:rsidRPr="008111A7" w:rsidRDefault="00976234" w:rsidP="00976234">
            <w:pPr>
              <w:pStyle w:val="Odsekzoznamu"/>
              <w:numPr>
                <w:ilvl w:val="0"/>
                <w:numId w:val="3"/>
              </w:numPr>
              <w:ind w:left="174" w:hanging="142"/>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The bachelor's thesis is assessed by the thesis supervisor and the thesis referee, who draw up evaluations according to the criteria set. </w:t>
            </w:r>
          </w:p>
          <w:p w14:paraId="568C698B" w14:textId="77777777" w:rsidR="00976234" w:rsidRPr="008111A7" w:rsidRDefault="00976234" w:rsidP="0005173E">
            <w:pPr>
              <w:jc w:val="both"/>
              <w:rPr>
                <w:rFonts w:asciiTheme="majorBidi" w:hAnsiTheme="majorBidi" w:cstheme="majorBidi"/>
                <w:bCs/>
                <w:sz w:val="20"/>
                <w:szCs w:val="20"/>
                <w:lang w:val="en-GB"/>
              </w:rPr>
            </w:pPr>
          </w:p>
          <w:p w14:paraId="43E167E2"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The State Final Examination Board shall evaluate the course of the defence and decide on the classification in a closed session. When classifying, it comprehensively assesses the quality of the thesis and its defence, taking into account the opinions and the course of the defence, and gives one common mark. The final grade may be the same as in the evaluations, but it may also be better or worse, depending on the course of the defence. The decision on the result of the defence shall be announced publicly by the chairman of the board together with the result of the relevant final examination.</w:t>
            </w:r>
          </w:p>
          <w:p w14:paraId="1A939487" w14:textId="77777777" w:rsidR="00976234" w:rsidRPr="008111A7" w:rsidRDefault="00976234" w:rsidP="0005173E">
            <w:pPr>
              <w:jc w:val="both"/>
              <w:rPr>
                <w:rFonts w:asciiTheme="majorBidi" w:hAnsiTheme="majorBidi" w:cstheme="majorBidi"/>
                <w:bCs/>
                <w:sz w:val="20"/>
                <w:szCs w:val="20"/>
                <w:lang w:val="en-GB"/>
              </w:rPr>
            </w:pPr>
          </w:p>
          <w:p w14:paraId="6DA4325B"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In order to pass the course, it is necessary to achieve a minimum score of 50% in each part of the course. The evaluation of the student's performance in the course of study is carried out according to a grading scale consisting of six grading levels and the following success criteria (in terms of the percentage of the results in the course evaluation): </w:t>
            </w:r>
          </w:p>
          <w:p w14:paraId="6E28362C"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A - excellent (excellent results: numerical value 1) / 100.00 - 90.00 % </w:t>
            </w:r>
          </w:p>
          <w:p w14:paraId="58BABB8C"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B - very good (above average results: 1.5) / 89.99 - 80.00 %  </w:t>
            </w:r>
          </w:p>
          <w:p w14:paraId="13EBE58B"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C - good (average results: 2) / 79.99 - 70.00 % </w:t>
            </w:r>
          </w:p>
          <w:p w14:paraId="37D1275B"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D - satisfactory (acceptable results: 2.5) / 69.99 - 60.00 % </w:t>
            </w:r>
          </w:p>
          <w:p w14:paraId="24811B94"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 xml:space="preserve">E - satisfactory (results meet the minimum criteria: 3) / 59.99 - 50.00 % </w:t>
            </w:r>
          </w:p>
          <w:p w14:paraId="68009428" w14:textId="77777777" w:rsidR="00976234" w:rsidRPr="008111A7" w:rsidRDefault="00976234" w:rsidP="0005173E">
            <w:pPr>
              <w:jc w:val="both"/>
              <w:rPr>
                <w:rFonts w:asciiTheme="majorBidi" w:hAnsiTheme="majorBidi" w:cstheme="majorBidi"/>
                <w:bCs/>
                <w:sz w:val="20"/>
                <w:szCs w:val="20"/>
                <w:lang w:val="en-GB"/>
              </w:rPr>
            </w:pPr>
            <w:r w:rsidRPr="008111A7">
              <w:rPr>
                <w:rFonts w:asciiTheme="majorBidi" w:hAnsiTheme="majorBidi" w:cstheme="majorBidi"/>
                <w:bCs/>
                <w:sz w:val="20"/>
                <w:szCs w:val="20"/>
                <w:lang w:val="en-GB"/>
              </w:rPr>
              <w:t>FX - Inadequate (further work req</w:t>
            </w:r>
            <w:r>
              <w:rPr>
                <w:rFonts w:asciiTheme="majorBidi" w:hAnsiTheme="majorBidi" w:cstheme="majorBidi"/>
                <w:bCs/>
                <w:sz w:val="20"/>
                <w:szCs w:val="20"/>
                <w:lang w:val="en-GB"/>
              </w:rPr>
              <w:t xml:space="preserve">uired: 4) / 49.99 % and below. </w:t>
            </w:r>
          </w:p>
        </w:tc>
      </w:tr>
      <w:tr w:rsidR="00976234" w:rsidRPr="0019761D" w14:paraId="0ED8EF86" w14:textId="77777777" w:rsidTr="0005173E">
        <w:trPr>
          <w:trHeight w:val="841"/>
        </w:trPr>
        <w:tc>
          <w:tcPr>
            <w:tcW w:w="9322" w:type="dxa"/>
            <w:gridSpan w:val="2"/>
            <w:vAlign w:val="center"/>
          </w:tcPr>
          <w:p w14:paraId="633C0E2A" w14:textId="77777777" w:rsidR="00976234" w:rsidRPr="00CE0255" w:rsidRDefault="00976234"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5CEC0610" w14:textId="77777777" w:rsidR="00976234" w:rsidRPr="00A8364D" w:rsidRDefault="00976234" w:rsidP="0005173E">
            <w:pPr>
              <w:jc w:val="both"/>
              <w:rPr>
                <w:rFonts w:asciiTheme="majorBidi" w:hAnsiTheme="majorBidi" w:cstheme="majorBidi"/>
                <w:iCs/>
                <w:sz w:val="20"/>
                <w:szCs w:val="20"/>
                <w:lang w:val="en-GB"/>
              </w:rPr>
            </w:pPr>
            <w:r w:rsidRPr="00A8364D">
              <w:rPr>
                <w:rFonts w:asciiTheme="majorBidi" w:hAnsiTheme="majorBidi" w:cstheme="majorBidi"/>
                <w:i/>
                <w:iCs/>
                <w:sz w:val="20"/>
                <w:szCs w:val="20"/>
                <w:lang w:val="en-GB"/>
              </w:rPr>
              <w:t>Knowledge</w:t>
            </w:r>
            <w:r w:rsidRPr="00A8364D">
              <w:rPr>
                <w:rFonts w:asciiTheme="majorBidi" w:hAnsiTheme="majorBidi" w:cstheme="majorBidi"/>
                <w:iCs/>
                <w:sz w:val="20"/>
                <w:szCs w:val="20"/>
                <w:lang w:val="en-GB"/>
              </w:rPr>
              <w:t xml:space="preserve"> - Graduate of the course:</w:t>
            </w:r>
          </w:p>
          <w:p w14:paraId="39B6C85E" w14:textId="77777777" w:rsidR="00976234" w:rsidRPr="00B239F0" w:rsidRDefault="00976234" w:rsidP="00976234">
            <w:pPr>
              <w:pStyle w:val="Odsekzoznamu"/>
              <w:numPr>
                <w:ilvl w:val="0"/>
                <w:numId w:val="5"/>
              </w:numPr>
              <w:jc w:val="both"/>
              <w:rPr>
                <w:rFonts w:asciiTheme="majorBidi" w:hAnsiTheme="majorBidi" w:cstheme="majorBidi"/>
                <w:iCs/>
                <w:sz w:val="20"/>
                <w:szCs w:val="20"/>
                <w:lang w:val="en-GB"/>
              </w:rPr>
            </w:pPr>
            <w:r w:rsidRPr="00B239F0">
              <w:rPr>
                <w:rFonts w:asciiTheme="majorBidi" w:hAnsiTheme="majorBidi" w:cstheme="majorBidi"/>
                <w:iCs/>
                <w:sz w:val="20"/>
                <w:szCs w:val="20"/>
                <w:lang w:val="en-GB"/>
              </w:rPr>
              <w:t>independently and creatively uses professional sources</w:t>
            </w:r>
          </w:p>
          <w:p w14:paraId="35DC6ACA" w14:textId="77777777" w:rsidR="00976234" w:rsidRPr="00DB6CDF" w:rsidRDefault="00976234" w:rsidP="0005173E">
            <w:pPr>
              <w:pStyle w:val="Odsekzoznamu"/>
              <w:numPr>
                <w:ilvl w:val="0"/>
                <w:numId w:val="5"/>
              </w:numPr>
              <w:jc w:val="both"/>
              <w:rPr>
                <w:rFonts w:asciiTheme="majorBidi" w:hAnsiTheme="majorBidi" w:cstheme="majorBidi"/>
                <w:iCs/>
                <w:sz w:val="20"/>
                <w:szCs w:val="20"/>
                <w:lang w:val="en-GB"/>
              </w:rPr>
            </w:pPr>
            <w:r w:rsidRPr="00B239F0">
              <w:rPr>
                <w:rFonts w:asciiTheme="majorBidi" w:hAnsiTheme="majorBidi" w:cstheme="majorBidi"/>
                <w:iCs/>
                <w:sz w:val="20"/>
                <w:szCs w:val="20"/>
                <w:lang w:val="en-GB"/>
              </w:rPr>
              <w:t>analyses and evaluates the current state of the problem</w:t>
            </w:r>
          </w:p>
          <w:p w14:paraId="64DC099A" w14:textId="77777777" w:rsidR="00976234" w:rsidRPr="00A8364D" w:rsidRDefault="00976234" w:rsidP="0005173E">
            <w:pPr>
              <w:jc w:val="both"/>
              <w:rPr>
                <w:rFonts w:asciiTheme="majorBidi" w:hAnsiTheme="majorBidi" w:cstheme="majorBidi"/>
                <w:iCs/>
                <w:sz w:val="20"/>
                <w:szCs w:val="20"/>
                <w:lang w:val="en-GB"/>
              </w:rPr>
            </w:pPr>
            <w:r w:rsidRPr="00A8364D">
              <w:rPr>
                <w:rFonts w:asciiTheme="majorBidi" w:hAnsiTheme="majorBidi" w:cstheme="majorBidi"/>
                <w:i/>
                <w:iCs/>
                <w:sz w:val="20"/>
                <w:szCs w:val="20"/>
                <w:lang w:val="en-GB"/>
              </w:rPr>
              <w:t>Skills</w:t>
            </w:r>
            <w:r w:rsidRPr="00A8364D">
              <w:rPr>
                <w:rFonts w:asciiTheme="majorBidi" w:hAnsiTheme="majorBidi" w:cstheme="majorBidi"/>
                <w:iCs/>
                <w:sz w:val="20"/>
                <w:szCs w:val="20"/>
                <w:lang w:val="en-GB"/>
              </w:rPr>
              <w:t xml:space="preserve"> - Graduate of the course:</w:t>
            </w:r>
          </w:p>
          <w:p w14:paraId="540C9B3F" w14:textId="77777777" w:rsidR="00976234" w:rsidRPr="00B239F0" w:rsidRDefault="00976234" w:rsidP="00976234">
            <w:pPr>
              <w:pStyle w:val="Odsekzoznamu"/>
              <w:numPr>
                <w:ilvl w:val="0"/>
                <w:numId w:val="5"/>
              </w:numPr>
              <w:jc w:val="both"/>
              <w:rPr>
                <w:rFonts w:asciiTheme="majorBidi" w:hAnsiTheme="majorBidi" w:cstheme="majorBidi"/>
                <w:iCs/>
                <w:sz w:val="20"/>
                <w:szCs w:val="20"/>
                <w:lang w:val="en-GB"/>
              </w:rPr>
            </w:pPr>
            <w:r w:rsidRPr="00B239F0">
              <w:rPr>
                <w:rFonts w:asciiTheme="majorBidi" w:hAnsiTheme="majorBidi" w:cstheme="majorBidi"/>
                <w:iCs/>
                <w:sz w:val="20"/>
                <w:szCs w:val="20"/>
                <w:lang w:val="en-GB"/>
              </w:rPr>
              <w:t xml:space="preserve">synthesizes and applies the acquired theoretical knowledge in the bachelor thesis  </w:t>
            </w:r>
          </w:p>
          <w:p w14:paraId="518403EE" w14:textId="77777777" w:rsidR="00976234" w:rsidRPr="00DB6CDF" w:rsidRDefault="00976234" w:rsidP="0005173E">
            <w:pPr>
              <w:pStyle w:val="Odsekzoznamu"/>
              <w:numPr>
                <w:ilvl w:val="0"/>
                <w:numId w:val="5"/>
              </w:numPr>
              <w:jc w:val="both"/>
              <w:rPr>
                <w:rFonts w:asciiTheme="majorBidi" w:hAnsiTheme="majorBidi" w:cstheme="majorBidi"/>
                <w:iCs/>
                <w:sz w:val="20"/>
                <w:szCs w:val="20"/>
                <w:lang w:val="en-GB"/>
              </w:rPr>
            </w:pPr>
            <w:r w:rsidRPr="00B239F0">
              <w:rPr>
                <w:rFonts w:asciiTheme="majorBidi" w:hAnsiTheme="majorBidi" w:cstheme="majorBidi"/>
                <w:iCs/>
                <w:sz w:val="20"/>
                <w:szCs w:val="20"/>
                <w:lang w:val="en-GB"/>
              </w:rPr>
              <w:t xml:space="preserve">presents and defends his/her position in terms of the aim of the thesis and its contribution </w:t>
            </w:r>
          </w:p>
          <w:p w14:paraId="4FA92543" w14:textId="77777777" w:rsidR="00976234" w:rsidRPr="00A8364D" w:rsidRDefault="00976234" w:rsidP="0005173E">
            <w:pPr>
              <w:jc w:val="both"/>
              <w:rPr>
                <w:rFonts w:asciiTheme="majorBidi" w:hAnsiTheme="majorBidi" w:cstheme="majorBidi"/>
                <w:iCs/>
                <w:sz w:val="20"/>
                <w:szCs w:val="20"/>
                <w:lang w:val="en-GB"/>
              </w:rPr>
            </w:pPr>
            <w:r w:rsidRPr="00A8364D">
              <w:rPr>
                <w:rFonts w:asciiTheme="majorBidi" w:hAnsiTheme="majorBidi" w:cstheme="majorBidi"/>
                <w:i/>
                <w:iCs/>
                <w:sz w:val="20"/>
                <w:szCs w:val="20"/>
                <w:lang w:val="en-GB"/>
              </w:rPr>
              <w:t>Competencies</w:t>
            </w:r>
            <w:r w:rsidRPr="00A8364D">
              <w:rPr>
                <w:rFonts w:asciiTheme="majorBidi" w:hAnsiTheme="majorBidi" w:cstheme="majorBidi"/>
                <w:iCs/>
                <w:sz w:val="20"/>
                <w:szCs w:val="20"/>
                <w:lang w:val="en-GB"/>
              </w:rPr>
              <w:t xml:space="preserve"> - The graduate of the course:</w:t>
            </w:r>
          </w:p>
          <w:p w14:paraId="3FC41878" w14:textId="77777777" w:rsidR="00976234" w:rsidRPr="00B239F0" w:rsidRDefault="00976234" w:rsidP="00976234">
            <w:pPr>
              <w:pStyle w:val="Odsekzoznamu"/>
              <w:numPr>
                <w:ilvl w:val="0"/>
                <w:numId w:val="6"/>
              </w:numPr>
              <w:ind w:left="714" w:hanging="357"/>
              <w:jc w:val="both"/>
              <w:rPr>
                <w:rFonts w:asciiTheme="majorBidi" w:hAnsiTheme="majorBidi" w:cstheme="majorBidi"/>
                <w:iCs/>
                <w:sz w:val="20"/>
                <w:szCs w:val="20"/>
                <w:lang w:val="en-GB"/>
              </w:rPr>
            </w:pPr>
            <w:r w:rsidRPr="00B239F0">
              <w:rPr>
                <w:rFonts w:asciiTheme="majorBidi" w:hAnsiTheme="majorBidi" w:cstheme="majorBidi"/>
                <w:iCs/>
                <w:sz w:val="20"/>
                <w:szCs w:val="20"/>
                <w:lang w:val="en-GB"/>
              </w:rPr>
              <w:t>Demonstrates his/her linguistic and professional culture and his/her own attitude towards the professional problems of his/her studies.</w:t>
            </w:r>
          </w:p>
        </w:tc>
      </w:tr>
      <w:tr w:rsidR="00976234" w:rsidRPr="0019761D" w14:paraId="144609D3" w14:textId="77777777" w:rsidTr="0005173E">
        <w:trPr>
          <w:trHeight w:val="510"/>
        </w:trPr>
        <w:tc>
          <w:tcPr>
            <w:tcW w:w="9322" w:type="dxa"/>
            <w:gridSpan w:val="2"/>
            <w:vAlign w:val="center"/>
          </w:tcPr>
          <w:p w14:paraId="1BFE2873" w14:textId="77777777" w:rsidR="00976234" w:rsidRPr="00CE0255" w:rsidRDefault="00976234"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p>
          <w:p w14:paraId="6F48729F" w14:textId="77777777" w:rsidR="00976234" w:rsidRPr="00A8364D" w:rsidRDefault="00976234" w:rsidP="00976234">
            <w:pPr>
              <w:pStyle w:val="Odsekzoznamu"/>
              <w:numPr>
                <w:ilvl w:val="0"/>
                <w:numId w:val="2"/>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The defence of the bachelor thesis has a steady course:</w:t>
            </w:r>
          </w:p>
          <w:p w14:paraId="5E8A3183" w14:textId="77777777" w:rsidR="00976234" w:rsidRPr="00A8364D" w:rsidRDefault="00976234" w:rsidP="00976234">
            <w:pPr>
              <w:pStyle w:val="Odsekzoznamu"/>
              <w:numPr>
                <w:ilvl w:val="0"/>
                <w:numId w:val="2"/>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Introductory speech of the graduate, presentation of the results of the thesis.</w:t>
            </w:r>
          </w:p>
          <w:p w14:paraId="2B6DEFA9" w14:textId="77777777" w:rsidR="00976234" w:rsidRPr="00A8364D" w:rsidRDefault="00976234" w:rsidP="00976234">
            <w:pPr>
              <w:pStyle w:val="Odsekzoznamu"/>
              <w:numPr>
                <w:ilvl w:val="0"/>
                <w:numId w:val="2"/>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Presentation of the main points from the written opinions of the supervisor and the opponent.</w:t>
            </w:r>
          </w:p>
          <w:p w14:paraId="1BA30291" w14:textId="77777777" w:rsidR="00976234" w:rsidRPr="00A8364D" w:rsidRDefault="00976234" w:rsidP="00976234">
            <w:pPr>
              <w:pStyle w:val="Odsekzoznamu"/>
              <w:numPr>
                <w:ilvl w:val="0"/>
                <w:numId w:val="2"/>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The student's answers to the questions of the supervisor and the opponent.</w:t>
            </w:r>
          </w:p>
          <w:p w14:paraId="586E0C93" w14:textId="77777777" w:rsidR="00976234" w:rsidRPr="00A8364D" w:rsidRDefault="00976234" w:rsidP="00976234">
            <w:pPr>
              <w:pStyle w:val="Odsekzoznamu"/>
              <w:numPr>
                <w:ilvl w:val="0"/>
                <w:numId w:val="2"/>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lastRenderedPageBreak/>
              <w:t>A professional discussion of the undergraduate thesis with questions to the student.</w:t>
            </w:r>
          </w:p>
          <w:p w14:paraId="6AA258D8" w14:textId="77777777" w:rsidR="00976234" w:rsidRDefault="00976234" w:rsidP="0005173E">
            <w:pPr>
              <w:ind w:left="457" w:hanging="425"/>
              <w:jc w:val="both"/>
              <w:rPr>
                <w:rFonts w:asciiTheme="majorBidi" w:hAnsiTheme="majorBidi" w:cstheme="majorBidi"/>
                <w:sz w:val="20"/>
                <w:szCs w:val="20"/>
                <w:lang w:val="en-GB"/>
              </w:rPr>
            </w:pPr>
          </w:p>
          <w:p w14:paraId="73706446" w14:textId="77777777" w:rsidR="00976234" w:rsidRPr="00FA488C" w:rsidRDefault="00976234" w:rsidP="0005173E">
            <w:pPr>
              <w:ind w:left="457" w:hanging="425"/>
              <w:jc w:val="both"/>
              <w:rPr>
                <w:rFonts w:asciiTheme="majorBidi" w:hAnsiTheme="majorBidi" w:cstheme="majorBidi"/>
                <w:sz w:val="20"/>
                <w:szCs w:val="20"/>
                <w:lang w:val="en-GB"/>
              </w:rPr>
            </w:pPr>
            <w:r w:rsidRPr="00FA488C">
              <w:rPr>
                <w:rFonts w:asciiTheme="majorBidi" w:hAnsiTheme="majorBidi" w:cstheme="majorBidi"/>
                <w:sz w:val="20"/>
                <w:szCs w:val="20"/>
                <w:lang w:val="en-GB"/>
              </w:rPr>
              <w:t>The bachelor thesis is available to the committee during the defense. The introduction should include, in particular, the following points:</w:t>
            </w:r>
          </w:p>
          <w:p w14:paraId="4B625EF4" w14:textId="77777777" w:rsidR="00976234" w:rsidRPr="00FA488C" w:rsidRDefault="00976234" w:rsidP="00976234">
            <w:pPr>
              <w:pStyle w:val="Odsekzoznamu"/>
              <w:numPr>
                <w:ilvl w:val="0"/>
                <w:numId w:val="4"/>
              </w:numPr>
              <w:ind w:left="457" w:hanging="425"/>
              <w:jc w:val="both"/>
              <w:rPr>
                <w:rFonts w:asciiTheme="majorBidi" w:hAnsiTheme="majorBidi" w:cstheme="majorBidi"/>
                <w:sz w:val="20"/>
                <w:szCs w:val="20"/>
                <w:lang w:val="en-GB"/>
              </w:rPr>
            </w:pPr>
            <w:r w:rsidRPr="00FA488C">
              <w:rPr>
                <w:rFonts w:asciiTheme="majorBidi" w:hAnsiTheme="majorBidi" w:cstheme="majorBidi"/>
                <w:sz w:val="20"/>
                <w:szCs w:val="20"/>
                <w:lang w:val="en-GB"/>
              </w:rPr>
              <w:t>A brief justification of the choice of the topic, its topicality, practical contribution.</w:t>
            </w:r>
          </w:p>
          <w:p w14:paraId="5E240FB5" w14:textId="77777777" w:rsidR="00976234" w:rsidRPr="00A8364D" w:rsidRDefault="00976234" w:rsidP="00976234">
            <w:pPr>
              <w:pStyle w:val="Odsekzoznamu"/>
              <w:numPr>
                <w:ilvl w:val="0"/>
                <w:numId w:val="4"/>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Clarification of the objectives and methods used in the elaboration of the thesis.</w:t>
            </w:r>
          </w:p>
          <w:p w14:paraId="4A15387A" w14:textId="77777777" w:rsidR="00976234" w:rsidRPr="00A8364D" w:rsidRDefault="00976234" w:rsidP="00976234">
            <w:pPr>
              <w:pStyle w:val="Odsekzoznamu"/>
              <w:numPr>
                <w:ilvl w:val="0"/>
                <w:numId w:val="4"/>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The main content problems of the thesis.</w:t>
            </w:r>
          </w:p>
          <w:p w14:paraId="12CA3886" w14:textId="77777777" w:rsidR="00976234" w:rsidRPr="00A8364D" w:rsidRDefault="00976234" w:rsidP="00976234">
            <w:pPr>
              <w:pStyle w:val="Odsekzoznamu"/>
              <w:numPr>
                <w:ilvl w:val="0"/>
                <w:numId w:val="4"/>
              </w:numPr>
              <w:ind w:left="457" w:hanging="425"/>
              <w:jc w:val="both"/>
              <w:rPr>
                <w:rFonts w:asciiTheme="majorBidi" w:hAnsiTheme="majorBidi" w:cstheme="majorBidi"/>
                <w:sz w:val="20"/>
                <w:szCs w:val="20"/>
                <w:lang w:val="en-GB"/>
              </w:rPr>
            </w:pPr>
            <w:r w:rsidRPr="00A8364D">
              <w:rPr>
                <w:rFonts w:asciiTheme="majorBidi" w:hAnsiTheme="majorBidi" w:cstheme="majorBidi"/>
                <w:sz w:val="20"/>
                <w:szCs w:val="20"/>
                <w:lang w:val="en-GB"/>
              </w:rPr>
              <w:t>Conclusions and practical recommendations reached by the author of the thesis.</w:t>
            </w:r>
          </w:p>
          <w:p w14:paraId="6FFBD3EC" w14:textId="77777777" w:rsidR="00976234" w:rsidRDefault="00976234" w:rsidP="0005173E">
            <w:pPr>
              <w:jc w:val="both"/>
              <w:rPr>
                <w:rFonts w:asciiTheme="majorBidi" w:hAnsiTheme="majorBidi" w:cstheme="majorBidi"/>
                <w:sz w:val="20"/>
                <w:szCs w:val="20"/>
                <w:lang w:val="en-GB"/>
              </w:rPr>
            </w:pPr>
          </w:p>
          <w:p w14:paraId="2D4DA211" w14:textId="77777777" w:rsidR="00976234" w:rsidRPr="00FA488C" w:rsidRDefault="00976234" w:rsidP="0005173E">
            <w:pPr>
              <w:jc w:val="both"/>
              <w:rPr>
                <w:rFonts w:asciiTheme="majorBidi" w:hAnsiTheme="majorBidi" w:cstheme="majorBidi"/>
                <w:sz w:val="20"/>
                <w:szCs w:val="20"/>
                <w:lang w:val="en-GB"/>
              </w:rPr>
            </w:pPr>
            <w:r w:rsidRPr="00FA488C">
              <w:rPr>
                <w:rFonts w:asciiTheme="majorBidi" w:hAnsiTheme="majorBidi" w:cstheme="majorBidi"/>
                <w:sz w:val="20"/>
                <w:szCs w:val="20"/>
                <w:lang w:val="en-GB"/>
              </w:rPr>
              <w:t>During the presentation, the student has at his/her disposal his/her own copy of the bachelor's thesis or a written introduction. The speech will be delivered independently. He/she may use computer technology. The introductory speech should be short, not exceeding ten minutes.</w:t>
            </w:r>
          </w:p>
        </w:tc>
      </w:tr>
      <w:tr w:rsidR="00976234" w:rsidRPr="0019761D" w14:paraId="6A38EC5F" w14:textId="77777777" w:rsidTr="0005173E">
        <w:trPr>
          <w:trHeight w:val="510"/>
        </w:trPr>
        <w:tc>
          <w:tcPr>
            <w:tcW w:w="9322" w:type="dxa"/>
            <w:gridSpan w:val="2"/>
            <w:vAlign w:val="center"/>
          </w:tcPr>
          <w:p w14:paraId="08AFF43E" w14:textId="77777777" w:rsidR="00976234" w:rsidRPr="001E513A" w:rsidRDefault="00976234" w:rsidP="0005173E">
            <w:pPr>
              <w:jc w:val="both"/>
              <w:rPr>
                <w:i/>
                <w:sz w:val="20"/>
                <w:szCs w:val="20"/>
                <w:lang w:val="en-GB"/>
              </w:rPr>
            </w:pPr>
            <w:r w:rsidRPr="001E513A">
              <w:rPr>
                <w:b/>
                <w:sz w:val="20"/>
                <w:szCs w:val="20"/>
                <w:lang w:val="en-GB"/>
              </w:rPr>
              <w:lastRenderedPageBreak/>
              <w:t>Recommended literature:</w:t>
            </w:r>
            <w:r w:rsidRPr="001E513A">
              <w:rPr>
                <w:i/>
                <w:sz w:val="20"/>
                <w:szCs w:val="20"/>
                <w:lang w:val="en-GB"/>
              </w:rPr>
              <w:t xml:space="preserve"> </w:t>
            </w:r>
          </w:p>
          <w:p w14:paraId="256A99F2" w14:textId="77777777" w:rsidR="00976234" w:rsidRPr="001E513A" w:rsidRDefault="001E513A" w:rsidP="0005173E">
            <w:pPr>
              <w:rPr>
                <w:sz w:val="20"/>
              </w:rPr>
            </w:pPr>
            <w:r w:rsidRPr="001E513A">
              <w:rPr>
                <w:sz w:val="20"/>
              </w:rPr>
              <w:t>GONDA</w:t>
            </w:r>
            <w:r w:rsidR="00976234" w:rsidRPr="001E513A">
              <w:rPr>
                <w:sz w:val="20"/>
              </w:rPr>
              <w:t xml:space="preserve">, V.: Ako napísať a úspešne obhájiť diplomovú prácu. Bratislava: Iura Edition, spol.s.r.o. ISBN 978-80-8078-472-0. </w:t>
            </w:r>
          </w:p>
          <w:p w14:paraId="30DB27D2" w14:textId="77777777" w:rsidR="00976234" w:rsidRPr="001E513A" w:rsidRDefault="001E513A" w:rsidP="0005173E">
            <w:pPr>
              <w:rPr>
                <w:iCs/>
                <w:sz w:val="20"/>
              </w:rPr>
            </w:pPr>
            <w:r w:rsidRPr="001E513A">
              <w:rPr>
                <w:iCs/>
                <w:sz w:val="20"/>
              </w:rPr>
              <w:t>KATUŠČÁK</w:t>
            </w:r>
            <w:r w:rsidR="00976234" w:rsidRPr="001E513A">
              <w:rPr>
                <w:iCs/>
                <w:sz w:val="20"/>
              </w:rPr>
              <w:t>, D</w:t>
            </w:r>
            <w:r w:rsidR="00976234" w:rsidRPr="001E513A">
              <w:rPr>
                <w:iCs/>
                <w:caps/>
                <w:sz w:val="20"/>
              </w:rPr>
              <w:t>.:</w:t>
            </w:r>
            <w:r w:rsidR="00976234" w:rsidRPr="001E513A">
              <w:rPr>
                <w:iCs/>
                <w:sz w:val="20"/>
              </w:rPr>
              <w:t xml:space="preserve"> Ako písať vysokoškolské a kvalifikačné práce. Ako písať seminárne práce, ročníkové práce, práce ŠVOČ, diplomové práce, záverečné a atestačné práce a dizertácie.  Bratislava: Stimul, 1998.ISBN 80-85697-57-2.</w:t>
            </w:r>
          </w:p>
          <w:p w14:paraId="781F3A14" w14:textId="77777777" w:rsidR="00976234" w:rsidRPr="001E513A" w:rsidRDefault="001E513A" w:rsidP="0005173E">
            <w:pPr>
              <w:rPr>
                <w:iCs/>
                <w:sz w:val="20"/>
              </w:rPr>
            </w:pPr>
            <w:r w:rsidRPr="001E513A">
              <w:rPr>
                <w:iCs/>
                <w:sz w:val="20"/>
              </w:rPr>
              <w:t>ŠVEC</w:t>
            </w:r>
            <w:r w:rsidR="00976234" w:rsidRPr="001E513A">
              <w:rPr>
                <w:iCs/>
                <w:sz w:val="20"/>
              </w:rPr>
              <w:t xml:space="preserve">, Š. a kol.: Metodológia vied o výchove. Bratislava: IRIS, 1998. ISBN 80-88778-73-5. </w:t>
            </w:r>
          </w:p>
          <w:p w14:paraId="3BA8EBA0" w14:textId="77777777" w:rsidR="00976234" w:rsidRPr="001E513A" w:rsidRDefault="001E513A" w:rsidP="0005173E">
            <w:pPr>
              <w:rPr>
                <w:sz w:val="20"/>
              </w:rPr>
            </w:pPr>
            <w:r w:rsidRPr="001E513A">
              <w:rPr>
                <w:sz w:val="20"/>
              </w:rPr>
              <w:t>VIŠŇOVSKÝ</w:t>
            </w:r>
            <w:r w:rsidR="00976234" w:rsidRPr="001E513A">
              <w:rPr>
                <w:sz w:val="20"/>
              </w:rPr>
              <w:t xml:space="preserve">, Ľ., </w:t>
            </w:r>
            <w:r w:rsidRPr="001E513A">
              <w:rPr>
                <w:sz w:val="20"/>
              </w:rPr>
              <w:t>ZOLYOMIOVÁ</w:t>
            </w:r>
            <w:r w:rsidR="00976234" w:rsidRPr="001E513A">
              <w:rPr>
                <w:sz w:val="20"/>
              </w:rPr>
              <w:t xml:space="preserve">, P., </w:t>
            </w:r>
            <w:r w:rsidRPr="001E513A">
              <w:rPr>
                <w:sz w:val="20"/>
              </w:rPr>
              <w:t>BRINCKOVÁ</w:t>
            </w:r>
            <w:r w:rsidR="00976234" w:rsidRPr="001E513A">
              <w:rPr>
                <w:sz w:val="20"/>
              </w:rPr>
              <w:t xml:space="preserve">, J.: Metodika diplomovej práce. 2007. ISBN 978-80-8083-374-9. </w:t>
            </w:r>
          </w:p>
          <w:p w14:paraId="31403F9D" w14:textId="77777777" w:rsidR="00976234" w:rsidRPr="001E513A" w:rsidRDefault="00976234" w:rsidP="001E513A">
            <w:pPr>
              <w:pStyle w:val="Zoznamsodrkami2"/>
              <w:numPr>
                <w:ilvl w:val="0"/>
                <w:numId w:val="0"/>
              </w:numPr>
              <w:spacing w:after="0" w:line="240" w:lineRule="auto"/>
              <w:jc w:val="both"/>
              <w:rPr>
                <w:rFonts w:ascii="Times New Roman" w:hAnsi="Times New Roman" w:cs="Times New Roman"/>
                <w:sz w:val="20"/>
                <w:szCs w:val="20"/>
                <w:lang w:val="en-GB"/>
              </w:rPr>
            </w:pPr>
            <w:r w:rsidRPr="001E513A">
              <w:rPr>
                <w:rFonts w:ascii="Times New Roman" w:hAnsi="Times New Roman" w:cs="Times New Roman"/>
                <w:sz w:val="20"/>
              </w:rPr>
              <w:t xml:space="preserve">Smernica o náležitostiach záverečných prác, ich bibliografickej registrácii, kontrole originality, uchovávaní a sprístupňovaní.[online]. Prešov: PU. </w:t>
            </w:r>
            <w:r w:rsidRPr="00123F0E">
              <w:rPr>
                <w:rFonts w:ascii="Times New Roman" w:hAnsi="Times New Roman" w:cs="Times New Roman"/>
                <w:sz w:val="20"/>
              </w:rPr>
              <w:t>[cit.</w:t>
            </w:r>
            <w:r w:rsidR="002B7488" w:rsidRPr="00123F0E">
              <w:rPr>
                <w:rFonts w:ascii="Times New Roman" w:hAnsi="Times New Roman" w:cs="Times New Roman"/>
                <w:sz w:val="20"/>
              </w:rPr>
              <w:t>30</w:t>
            </w:r>
            <w:r w:rsidRPr="00123F0E">
              <w:rPr>
                <w:rFonts w:ascii="Times New Roman" w:hAnsi="Times New Roman" w:cs="Times New Roman"/>
                <w:sz w:val="20"/>
              </w:rPr>
              <w:t>.</w:t>
            </w:r>
            <w:r w:rsidR="002B7488" w:rsidRPr="00123F0E">
              <w:rPr>
                <w:rFonts w:ascii="Times New Roman" w:hAnsi="Times New Roman" w:cs="Times New Roman"/>
                <w:sz w:val="20"/>
              </w:rPr>
              <w:t>5</w:t>
            </w:r>
            <w:r w:rsidRPr="00123F0E">
              <w:rPr>
                <w:rFonts w:ascii="Times New Roman" w:hAnsi="Times New Roman" w:cs="Times New Roman"/>
                <w:sz w:val="20"/>
              </w:rPr>
              <w:t>.20</w:t>
            </w:r>
            <w:r w:rsidR="002B7488" w:rsidRPr="00123F0E">
              <w:rPr>
                <w:rFonts w:ascii="Times New Roman" w:hAnsi="Times New Roman" w:cs="Times New Roman"/>
                <w:sz w:val="20"/>
              </w:rPr>
              <w:t>2</w:t>
            </w:r>
            <w:r w:rsidRPr="00123F0E">
              <w:rPr>
                <w:rFonts w:ascii="Times New Roman" w:hAnsi="Times New Roman" w:cs="Times New Roman"/>
                <w:sz w:val="20"/>
              </w:rPr>
              <w:t xml:space="preserve">4]. Dostupné z: </w:t>
            </w:r>
            <w:r w:rsidR="001E513A" w:rsidRPr="001E513A">
              <w:rPr>
                <w:rFonts w:ascii="Times New Roman" w:hAnsi="Times New Roman" w:cs="Times New Roman"/>
                <w:sz w:val="20"/>
                <w:szCs w:val="20"/>
              </w:rPr>
              <w:t>https://www.pulib.sk/web/data/pulib/subory/stranka/ezp-smernica2019.pdf</w:t>
            </w:r>
          </w:p>
        </w:tc>
      </w:tr>
      <w:tr w:rsidR="00976234" w:rsidRPr="0019761D" w14:paraId="79BCA269" w14:textId="77777777" w:rsidTr="0005173E">
        <w:trPr>
          <w:trHeight w:val="435"/>
        </w:trPr>
        <w:tc>
          <w:tcPr>
            <w:tcW w:w="9322" w:type="dxa"/>
            <w:gridSpan w:val="2"/>
            <w:vAlign w:val="center"/>
          </w:tcPr>
          <w:p w14:paraId="149C89A5" w14:textId="77777777" w:rsidR="00976234" w:rsidRPr="0019761D" w:rsidRDefault="00976234" w:rsidP="00916BD2">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916BD2">
              <w:rPr>
                <w:rFonts w:asciiTheme="majorBidi" w:hAnsiTheme="majorBidi" w:cstheme="majorBidi"/>
                <w:sz w:val="20"/>
                <w:szCs w:val="20"/>
                <w:lang w:val="en-GB"/>
              </w:rPr>
              <w:t>s</w:t>
            </w:r>
            <w:r w:rsidRPr="00916BD2">
              <w:rPr>
                <w:rFonts w:asciiTheme="majorBidi" w:hAnsiTheme="majorBidi" w:cstheme="majorBidi"/>
                <w:sz w:val="20"/>
                <w:szCs w:val="20"/>
                <w:lang w:val="en-GB"/>
              </w:rPr>
              <w:t>lovak</w:t>
            </w:r>
            <w:r>
              <w:rPr>
                <w:rFonts w:asciiTheme="majorBidi" w:hAnsiTheme="majorBidi" w:cstheme="majorBidi"/>
                <w:i/>
                <w:sz w:val="20"/>
                <w:szCs w:val="20"/>
                <w:lang w:val="en-GB"/>
              </w:rPr>
              <w:t xml:space="preserve"> </w:t>
            </w:r>
          </w:p>
        </w:tc>
      </w:tr>
      <w:tr w:rsidR="00976234" w:rsidRPr="0019761D" w14:paraId="133D0A7A" w14:textId="77777777" w:rsidTr="0005173E">
        <w:trPr>
          <w:trHeight w:val="146"/>
        </w:trPr>
        <w:tc>
          <w:tcPr>
            <w:tcW w:w="9322" w:type="dxa"/>
            <w:gridSpan w:val="2"/>
            <w:vAlign w:val="center"/>
          </w:tcPr>
          <w:p w14:paraId="275F825A" w14:textId="77777777" w:rsidR="00976234" w:rsidRPr="0019761D" w:rsidRDefault="00976234"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976234" w:rsidRPr="0019761D" w14:paraId="5970E52C" w14:textId="77777777" w:rsidTr="0005173E">
        <w:trPr>
          <w:trHeight w:val="959"/>
        </w:trPr>
        <w:tc>
          <w:tcPr>
            <w:tcW w:w="9322" w:type="dxa"/>
            <w:gridSpan w:val="2"/>
            <w:vAlign w:val="center"/>
          </w:tcPr>
          <w:p w14:paraId="12CEC339" w14:textId="77777777" w:rsidR="00976234" w:rsidRPr="006C2642" w:rsidRDefault="00976234"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77EFFF2C" w14:textId="77777777" w:rsidR="00976234" w:rsidRPr="00916BD2" w:rsidRDefault="00976234" w:rsidP="0005173E">
            <w:pPr>
              <w:rPr>
                <w:rFonts w:asciiTheme="majorBidi" w:hAnsiTheme="majorBidi" w:cstheme="majorBidi"/>
                <w:color w:val="A6A6A6" w:themeColor="background1" w:themeShade="A6"/>
                <w:sz w:val="20"/>
                <w:szCs w:val="20"/>
                <w:lang w:val="en-GB"/>
              </w:rPr>
            </w:pPr>
            <w:r w:rsidRPr="00916BD2">
              <w:rPr>
                <w:rFonts w:asciiTheme="majorBidi" w:hAnsiTheme="majorBidi" w:cstheme="majorBidi"/>
                <w:sz w:val="20"/>
                <w:szCs w:val="20"/>
                <w:lang w:val="en-GB"/>
              </w:rPr>
              <w:t xml:space="preserve">Total number of evaluated students: </w:t>
            </w:r>
            <w:r w:rsidR="003A632D" w:rsidRPr="00916BD2">
              <w:rPr>
                <w:rFonts w:asciiTheme="majorBidi" w:hAnsiTheme="majorBidi" w:cstheme="majorBidi"/>
                <w:sz w:val="20"/>
                <w:szCs w:val="20"/>
                <w:lang w:val="en-GB"/>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76234" w:rsidRPr="0019761D" w14:paraId="0FFA9C5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874E72C"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75DB54F7"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1C6196B"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839CE51"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2F0E185F"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619CF3E8" w14:textId="77777777" w:rsidR="00976234" w:rsidRPr="0019761D" w:rsidRDefault="00976234"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976234" w:rsidRPr="0019761D" w14:paraId="602CFC78"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70884066" w14:textId="77777777" w:rsidR="00976234" w:rsidRPr="005B36A3" w:rsidRDefault="003A632D" w:rsidP="0005173E">
                  <w:pPr>
                    <w:jc w:val="center"/>
                    <w:rPr>
                      <w:sz w:val="20"/>
                    </w:rPr>
                  </w:pPr>
                  <w:r>
                    <w:rPr>
                      <w:sz w:val="20"/>
                    </w:rPr>
                    <w:t>0</w:t>
                  </w:r>
                  <w:r w:rsidR="00976234" w:rsidRPr="005B36A3">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5CB3C912" w14:textId="77777777" w:rsidR="00976234" w:rsidRPr="005B36A3" w:rsidRDefault="003A632D" w:rsidP="0005173E">
                  <w:pPr>
                    <w:jc w:val="center"/>
                    <w:rPr>
                      <w:sz w:val="20"/>
                    </w:rPr>
                  </w:pPr>
                  <w:r>
                    <w:rPr>
                      <w:sz w:val="20"/>
                    </w:rPr>
                    <w:t>0</w:t>
                  </w:r>
                  <w:r w:rsidR="00976234" w:rsidRPr="005B36A3">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75B956AC" w14:textId="77777777" w:rsidR="00976234" w:rsidRPr="005B36A3" w:rsidRDefault="003A632D" w:rsidP="0005173E">
                  <w:pPr>
                    <w:jc w:val="center"/>
                    <w:rPr>
                      <w:sz w:val="20"/>
                    </w:rPr>
                  </w:pPr>
                  <w:r>
                    <w:rPr>
                      <w:sz w:val="20"/>
                    </w:rPr>
                    <w:t>0</w:t>
                  </w:r>
                  <w:r w:rsidR="00976234" w:rsidRPr="005B36A3">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71D6BC91" w14:textId="77777777" w:rsidR="00976234" w:rsidRPr="005B36A3" w:rsidRDefault="003A632D" w:rsidP="0005173E">
                  <w:pPr>
                    <w:jc w:val="center"/>
                    <w:rPr>
                      <w:sz w:val="20"/>
                    </w:rPr>
                  </w:pPr>
                  <w:r>
                    <w:rPr>
                      <w:sz w:val="20"/>
                    </w:rPr>
                    <w:t>0</w:t>
                  </w:r>
                  <w:r w:rsidR="00976234" w:rsidRPr="005B36A3">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46193AD4" w14:textId="77777777" w:rsidR="00976234" w:rsidRPr="005B36A3" w:rsidRDefault="00976234" w:rsidP="0005173E">
                  <w:pPr>
                    <w:jc w:val="center"/>
                    <w:rPr>
                      <w:sz w:val="20"/>
                    </w:rPr>
                  </w:pPr>
                  <w:r w:rsidRPr="005B36A3">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0F9F7E5" w14:textId="77777777" w:rsidR="00976234" w:rsidRPr="005B36A3" w:rsidRDefault="00976234" w:rsidP="0005173E">
                  <w:pPr>
                    <w:jc w:val="center"/>
                    <w:rPr>
                      <w:sz w:val="20"/>
                    </w:rPr>
                  </w:pPr>
                  <w:r w:rsidRPr="005B36A3">
                    <w:rPr>
                      <w:sz w:val="20"/>
                    </w:rPr>
                    <w:t>0%</w:t>
                  </w:r>
                </w:p>
              </w:tc>
            </w:tr>
          </w:tbl>
          <w:p w14:paraId="30DCCCAD" w14:textId="77777777" w:rsidR="00976234" w:rsidRPr="0019761D" w:rsidRDefault="00976234" w:rsidP="0005173E">
            <w:pPr>
              <w:jc w:val="both"/>
              <w:rPr>
                <w:rFonts w:asciiTheme="majorBidi" w:hAnsiTheme="majorBidi" w:cstheme="majorBidi"/>
                <w:i/>
                <w:sz w:val="20"/>
                <w:szCs w:val="20"/>
                <w:lang w:val="en-GB"/>
              </w:rPr>
            </w:pPr>
          </w:p>
        </w:tc>
      </w:tr>
      <w:tr w:rsidR="00976234" w:rsidRPr="0019761D" w14:paraId="43FEF63F" w14:textId="77777777" w:rsidTr="0005173E">
        <w:trPr>
          <w:trHeight w:val="172"/>
        </w:trPr>
        <w:tc>
          <w:tcPr>
            <w:tcW w:w="9322" w:type="dxa"/>
            <w:gridSpan w:val="2"/>
            <w:vAlign w:val="center"/>
          </w:tcPr>
          <w:p w14:paraId="15F6BA04" w14:textId="77777777" w:rsidR="00976234" w:rsidRPr="0019761D" w:rsidRDefault="00976234" w:rsidP="001C7A02">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3A632D">
              <w:rPr>
                <w:rFonts w:asciiTheme="majorBidi" w:hAnsiTheme="majorBidi" w:cstheme="majorBidi"/>
                <w:sz w:val="20"/>
                <w:szCs w:val="20"/>
                <w:lang w:val="en-GB"/>
              </w:rPr>
              <w:t xml:space="preserve">doc. Mgr. Eva Kušnírová, PhD. </w:t>
            </w:r>
            <w:r w:rsidR="001C7A02">
              <w:rPr>
                <w:rFonts w:asciiTheme="majorBidi" w:hAnsiTheme="majorBidi" w:cstheme="majorBidi"/>
                <w:sz w:val="20"/>
                <w:szCs w:val="20"/>
                <w:lang w:val="en-GB"/>
              </w:rPr>
              <w:t>guarantor</w:t>
            </w:r>
          </w:p>
        </w:tc>
      </w:tr>
      <w:tr w:rsidR="00976234" w:rsidRPr="0019761D" w14:paraId="57047E74" w14:textId="77777777" w:rsidTr="0005173E">
        <w:trPr>
          <w:trHeight w:val="70"/>
        </w:trPr>
        <w:tc>
          <w:tcPr>
            <w:tcW w:w="9322" w:type="dxa"/>
            <w:gridSpan w:val="2"/>
            <w:vAlign w:val="center"/>
          </w:tcPr>
          <w:p w14:paraId="50AE9FC0" w14:textId="77777777" w:rsidR="00976234" w:rsidRPr="0019761D" w:rsidRDefault="00976234" w:rsidP="00242EEF">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3A632D">
              <w:rPr>
                <w:rFonts w:asciiTheme="majorBidi" w:hAnsiTheme="majorBidi" w:cstheme="majorBidi"/>
                <w:sz w:val="20"/>
                <w:szCs w:val="20"/>
                <w:lang w:val="en-GB"/>
              </w:rPr>
              <w:t xml:space="preserve">30. </w:t>
            </w:r>
            <w:r w:rsidR="00A95790">
              <w:rPr>
                <w:rFonts w:asciiTheme="majorBidi" w:hAnsiTheme="majorBidi" w:cstheme="majorBidi"/>
                <w:sz w:val="20"/>
                <w:szCs w:val="20"/>
                <w:lang w:val="en-GB"/>
              </w:rPr>
              <w:t>0</w:t>
            </w:r>
            <w:r w:rsidR="003A632D">
              <w:rPr>
                <w:rFonts w:asciiTheme="majorBidi" w:hAnsiTheme="majorBidi" w:cstheme="majorBidi"/>
                <w:sz w:val="20"/>
                <w:szCs w:val="20"/>
                <w:lang w:val="en-GB"/>
              </w:rPr>
              <w:t>5. 2024</w:t>
            </w:r>
          </w:p>
        </w:tc>
      </w:tr>
      <w:tr w:rsidR="00976234" w:rsidRPr="0019761D" w14:paraId="26815503" w14:textId="77777777" w:rsidTr="0005173E">
        <w:trPr>
          <w:trHeight w:val="70"/>
        </w:trPr>
        <w:tc>
          <w:tcPr>
            <w:tcW w:w="9322" w:type="dxa"/>
            <w:gridSpan w:val="2"/>
            <w:vAlign w:val="center"/>
          </w:tcPr>
          <w:p w14:paraId="06D891DF" w14:textId="77777777" w:rsidR="00976234" w:rsidRPr="0019761D" w:rsidRDefault="00976234" w:rsidP="003A632D">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003A632D" w:rsidRPr="00242EEF">
              <w:rPr>
                <w:rFonts w:asciiTheme="majorBidi" w:hAnsiTheme="majorBidi" w:cstheme="majorBidi"/>
                <w:sz w:val="20"/>
                <w:szCs w:val="20"/>
                <w:lang w:val="en-GB"/>
              </w:rPr>
              <w:t>doc. Mgr. Eva Kušnírová, PhD.</w:t>
            </w:r>
            <w:r w:rsidR="003A632D">
              <w:rPr>
                <w:rFonts w:asciiTheme="majorBidi" w:hAnsiTheme="majorBidi" w:cstheme="majorBidi"/>
                <w:b/>
                <w:sz w:val="20"/>
                <w:szCs w:val="20"/>
                <w:lang w:val="en-GB"/>
              </w:rPr>
              <w:t xml:space="preserve"> </w:t>
            </w:r>
          </w:p>
        </w:tc>
      </w:tr>
    </w:tbl>
    <w:p w14:paraId="36AF6883" w14:textId="77777777" w:rsidR="00976234" w:rsidRPr="0019761D" w:rsidRDefault="00976234" w:rsidP="00976234">
      <w:pPr>
        <w:rPr>
          <w:rFonts w:asciiTheme="majorBidi" w:hAnsiTheme="majorBidi" w:cstheme="majorBidi"/>
          <w:sz w:val="20"/>
          <w:szCs w:val="20"/>
          <w:lang w:val="en-GB"/>
        </w:rPr>
      </w:pPr>
    </w:p>
    <w:p w14:paraId="54C529ED" w14:textId="77777777" w:rsidR="00976234" w:rsidRPr="0019761D" w:rsidRDefault="00976234" w:rsidP="00976234">
      <w:pPr>
        <w:rPr>
          <w:rFonts w:asciiTheme="majorBidi" w:hAnsiTheme="majorBidi" w:cstheme="majorBidi"/>
          <w:sz w:val="20"/>
          <w:szCs w:val="20"/>
          <w:lang w:val="en-GB"/>
        </w:rPr>
      </w:pPr>
    </w:p>
    <w:p w14:paraId="1C0157D6" w14:textId="77777777" w:rsidR="00F8796E" w:rsidRDefault="00F8796E" w:rsidP="00F8796E">
      <w:pPr>
        <w:jc w:val="center"/>
        <w:rPr>
          <w:rFonts w:asciiTheme="majorBidi" w:hAnsiTheme="majorBidi" w:cstheme="majorBidi"/>
          <w:b/>
          <w:lang w:val="en-GB"/>
        </w:rPr>
      </w:pPr>
    </w:p>
    <w:p w14:paraId="3691E7B2" w14:textId="77777777" w:rsidR="00F8796E" w:rsidRDefault="00F8796E" w:rsidP="00F8796E">
      <w:pPr>
        <w:jc w:val="center"/>
        <w:rPr>
          <w:rFonts w:asciiTheme="majorBidi" w:hAnsiTheme="majorBidi" w:cstheme="majorBidi"/>
          <w:b/>
          <w:lang w:val="en-GB"/>
        </w:rPr>
      </w:pPr>
    </w:p>
    <w:p w14:paraId="526770CE" w14:textId="77777777" w:rsidR="00F8796E" w:rsidRDefault="00F8796E" w:rsidP="00F8796E">
      <w:pPr>
        <w:jc w:val="center"/>
        <w:rPr>
          <w:rFonts w:asciiTheme="majorBidi" w:hAnsiTheme="majorBidi" w:cstheme="majorBidi"/>
          <w:b/>
          <w:lang w:val="en-GB"/>
        </w:rPr>
      </w:pPr>
    </w:p>
    <w:p w14:paraId="7CBEED82" w14:textId="77777777" w:rsidR="00F8796E" w:rsidRDefault="00F8796E" w:rsidP="00F8796E">
      <w:pPr>
        <w:jc w:val="center"/>
        <w:rPr>
          <w:rFonts w:asciiTheme="majorBidi" w:hAnsiTheme="majorBidi" w:cstheme="majorBidi"/>
          <w:b/>
          <w:lang w:val="en-GB"/>
        </w:rPr>
      </w:pPr>
    </w:p>
    <w:p w14:paraId="6E36661F" w14:textId="77777777" w:rsidR="00F8796E" w:rsidRDefault="00F8796E" w:rsidP="00F8796E">
      <w:pPr>
        <w:jc w:val="center"/>
        <w:rPr>
          <w:rFonts w:asciiTheme="majorBidi" w:hAnsiTheme="majorBidi" w:cstheme="majorBidi"/>
          <w:b/>
          <w:lang w:val="en-GB"/>
        </w:rPr>
      </w:pPr>
    </w:p>
    <w:p w14:paraId="38645DC7" w14:textId="77777777" w:rsidR="00F8796E" w:rsidRDefault="00F8796E" w:rsidP="00F8796E">
      <w:pPr>
        <w:jc w:val="center"/>
        <w:rPr>
          <w:rFonts w:asciiTheme="majorBidi" w:hAnsiTheme="majorBidi" w:cstheme="majorBidi"/>
          <w:b/>
          <w:lang w:val="en-GB"/>
        </w:rPr>
      </w:pPr>
    </w:p>
    <w:p w14:paraId="135E58C4" w14:textId="77777777" w:rsidR="00F8796E" w:rsidRDefault="00F8796E" w:rsidP="00F8796E">
      <w:pPr>
        <w:jc w:val="center"/>
        <w:rPr>
          <w:rFonts w:asciiTheme="majorBidi" w:hAnsiTheme="majorBidi" w:cstheme="majorBidi"/>
          <w:b/>
          <w:lang w:val="en-GB"/>
        </w:rPr>
      </w:pPr>
    </w:p>
    <w:p w14:paraId="62EBF9A1" w14:textId="77777777" w:rsidR="00F8796E" w:rsidRDefault="00F8796E" w:rsidP="00F8796E">
      <w:pPr>
        <w:jc w:val="center"/>
        <w:rPr>
          <w:rFonts w:asciiTheme="majorBidi" w:hAnsiTheme="majorBidi" w:cstheme="majorBidi"/>
          <w:b/>
          <w:lang w:val="en-GB"/>
        </w:rPr>
      </w:pPr>
    </w:p>
    <w:p w14:paraId="0C6C2CD5" w14:textId="77777777" w:rsidR="00F8796E" w:rsidRDefault="00F8796E" w:rsidP="00F8796E">
      <w:pPr>
        <w:jc w:val="center"/>
        <w:rPr>
          <w:rFonts w:asciiTheme="majorBidi" w:hAnsiTheme="majorBidi" w:cstheme="majorBidi"/>
          <w:b/>
          <w:lang w:val="en-GB"/>
        </w:rPr>
      </w:pPr>
    </w:p>
    <w:p w14:paraId="709E88E4" w14:textId="77777777" w:rsidR="00F8796E" w:rsidRDefault="00F8796E" w:rsidP="00F8796E">
      <w:pPr>
        <w:jc w:val="center"/>
        <w:rPr>
          <w:rFonts w:asciiTheme="majorBidi" w:hAnsiTheme="majorBidi" w:cstheme="majorBidi"/>
          <w:b/>
          <w:lang w:val="en-GB"/>
        </w:rPr>
      </w:pPr>
    </w:p>
    <w:p w14:paraId="508C98E9" w14:textId="77777777" w:rsidR="00F8796E" w:rsidRDefault="00F8796E" w:rsidP="00F8796E">
      <w:pPr>
        <w:jc w:val="center"/>
        <w:rPr>
          <w:rFonts w:asciiTheme="majorBidi" w:hAnsiTheme="majorBidi" w:cstheme="majorBidi"/>
          <w:b/>
          <w:lang w:val="en-GB"/>
        </w:rPr>
      </w:pPr>
    </w:p>
    <w:p w14:paraId="779F8E76" w14:textId="77777777" w:rsidR="004D73BB" w:rsidRDefault="004D73BB" w:rsidP="00F8796E">
      <w:pPr>
        <w:jc w:val="center"/>
        <w:rPr>
          <w:rFonts w:asciiTheme="majorBidi" w:hAnsiTheme="majorBidi" w:cstheme="majorBidi"/>
          <w:b/>
          <w:lang w:val="en-GB"/>
        </w:rPr>
      </w:pPr>
    </w:p>
    <w:p w14:paraId="7818863E" w14:textId="77777777" w:rsidR="004D73BB" w:rsidRDefault="004D73BB" w:rsidP="00F8796E">
      <w:pPr>
        <w:jc w:val="center"/>
        <w:rPr>
          <w:rFonts w:asciiTheme="majorBidi" w:hAnsiTheme="majorBidi" w:cstheme="majorBidi"/>
          <w:b/>
          <w:lang w:val="en-GB"/>
        </w:rPr>
      </w:pPr>
    </w:p>
    <w:p w14:paraId="44F69B9A" w14:textId="77777777" w:rsidR="004D73BB" w:rsidRDefault="004D73BB" w:rsidP="00F8796E">
      <w:pPr>
        <w:jc w:val="center"/>
        <w:rPr>
          <w:rFonts w:asciiTheme="majorBidi" w:hAnsiTheme="majorBidi" w:cstheme="majorBidi"/>
          <w:b/>
          <w:lang w:val="en-GB"/>
        </w:rPr>
      </w:pPr>
    </w:p>
    <w:p w14:paraId="5F07D11E" w14:textId="77777777" w:rsidR="004D73BB" w:rsidRDefault="004D73BB" w:rsidP="00F8796E">
      <w:pPr>
        <w:jc w:val="center"/>
        <w:rPr>
          <w:rFonts w:asciiTheme="majorBidi" w:hAnsiTheme="majorBidi" w:cstheme="majorBidi"/>
          <w:b/>
          <w:lang w:val="en-GB"/>
        </w:rPr>
      </w:pPr>
    </w:p>
    <w:p w14:paraId="41508A3C" w14:textId="77777777" w:rsidR="004D73BB" w:rsidRDefault="004D73BB" w:rsidP="00F8796E">
      <w:pPr>
        <w:jc w:val="center"/>
        <w:rPr>
          <w:rFonts w:asciiTheme="majorBidi" w:hAnsiTheme="majorBidi" w:cstheme="majorBidi"/>
          <w:b/>
          <w:lang w:val="en-GB"/>
        </w:rPr>
      </w:pPr>
    </w:p>
    <w:p w14:paraId="43D6B1D6" w14:textId="77777777" w:rsidR="004D73BB" w:rsidRDefault="004D73BB" w:rsidP="00F8796E">
      <w:pPr>
        <w:jc w:val="center"/>
        <w:rPr>
          <w:rFonts w:asciiTheme="majorBidi" w:hAnsiTheme="majorBidi" w:cstheme="majorBidi"/>
          <w:b/>
          <w:lang w:val="en-GB"/>
        </w:rPr>
      </w:pPr>
    </w:p>
    <w:p w14:paraId="17DBC151" w14:textId="77777777" w:rsidR="004D73BB" w:rsidRDefault="004D73BB" w:rsidP="00F8796E">
      <w:pPr>
        <w:jc w:val="center"/>
        <w:rPr>
          <w:rFonts w:asciiTheme="majorBidi" w:hAnsiTheme="majorBidi" w:cstheme="majorBidi"/>
          <w:b/>
          <w:lang w:val="en-GB"/>
        </w:rPr>
      </w:pPr>
    </w:p>
    <w:p w14:paraId="6F8BD81B" w14:textId="77777777" w:rsidR="004D73BB" w:rsidRDefault="004D73BB" w:rsidP="00F8796E">
      <w:pPr>
        <w:jc w:val="center"/>
        <w:rPr>
          <w:rFonts w:asciiTheme="majorBidi" w:hAnsiTheme="majorBidi" w:cstheme="majorBidi"/>
          <w:b/>
          <w:lang w:val="en-GB"/>
        </w:rPr>
      </w:pPr>
    </w:p>
    <w:p w14:paraId="2613E9C1" w14:textId="77777777" w:rsidR="004D73BB" w:rsidRDefault="004D73BB" w:rsidP="00F8796E">
      <w:pPr>
        <w:jc w:val="center"/>
        <w:rPr>
          <w:rFonts w:asciiTheme="majorBidi" w:hAnsiTheme="majorBidi" w:cstheme="majorBidi"/>
          <w:b/>
          <w:lang w:val="en-GB"/>
        </w:rPr>
      </w:pPr>
    </w:p>
    <w:p w14:paraId="1037B8A3" w14:textId="77777777" w:rsidR="004D73BB" w:rsidRDefault="004D73BB" w:rsidP="00F8796E">
      <w:pPr>
        <w:jc w:val="center"/>
        <w:rPr>
          <w:rFonts w:asciiTheme="majorBidi" w:hAnsiTheme="majorBidi" w:cstheme="majorBidi"/>
          <w:b/>
          <w:lang w:val="en-GB"/>
        </w:rPr>
      </w:pPr>
    </w:p>
    <w:p w14:paraId="687C6DE0" w14:textId="77777777" w:rsidR="004D73BB" w:rsidRDefault="004D73BB" w:rsidP="00F8796E">
      <w:pPr>
        <w:jc w:val="center"/>
        <w:rPr>
          <w:rFonts w:asciiTheme="majorBidi" w:hAnsiTheme="majorBidi" w:cstheme="majorBidi"/>
          <w:b/>
          <w:lang w:val="en-GB"/>
        </w:rPr>
      </w:pPr>
    </w:p>
    <w:p w14:paraId="5B2F9378" w14:textId="77777777" w:rsidR="004D73BB" w:rsidRDefault="004D73BB" w:rsidP="00F8796E">
      <w:pPr>
        <w:jc w:val="center"/>
        <w:rPr>
          <w:rFonts w:asciiTheme="majorBidi" w:hAnsiTheme="majorBidi" w:cstheme="majorBidi"/>
          <w:b/>
          <w:lang w:val="en-GB"/>
        </w:rPr>
      </w:pPr>
    </w:p>
    <w:p w14:paraId="58E6DD4E" w14:textId="77777777" w:rsidR="004D73BB" w:rsidRDefault="004D73BB" w:rsidP="00F8796E">
      <w:pPr>
        <w:jc w:val="center"/>
        <w:rPr>
          <w:rFonts w:asciiTheme="majorBidi" w:hAnsiTheme="majorBidi" w:cstheme="majorBidi"/>
          <w:b/>
          <w:lang w:val="en-GB"/>
        </w:rPr>
      </w:pPr>
    </w:p>
    <w:p w14:paraId="7D3BEE8F" w14:textId="77777777" w:rsidR="004D73BB" w:rsidRDefault="004D73BB" w:rsidP="00F8796E">
      <w:pPr>
        <w:jc w:val="center"/>
        <w:rPr>
          <w:rFonts w:asciiTheme="majorBidi" w:hAnsiTheme="majorBidi" w:cstheme="majorBidi"/>
          <w:b/>
          <w:lang w:val="en-GB"/>
        </w:rPr>
      </w:pPr>
    </w:p>
    <w:p w14:paraId="3B88899E" w14:textId="77777777" w:rsidR="004D73BB" w:rsidRDefault="004D73BB" w:rsidP="00F8796E">
      <w:pPr>
        <w:jc w:val="center"/>
        <w:rPr>
          <w:rFonts w:asciiTheme="majorBidi" w:hAnsiTheme="majorBidi" w:cstheme="majorBidi"/>
          <w:b/>
          <w:lang w:val="en-GB"/>
        </w:rPr>
      </w:pPr>
    </w:p>
    <w:p w14:paraId="69E2BB2B" w14:textId="77777777" w:rsidR="004D73BB" w:rsidRDefault="004D73BB" w:rsidP="00F8796E">
      <w:pPr>
        <w:jc w:val="center"/>
        <w:rPr>
          <w:rFonts w:asciiTheme="majorBidi" w:hAnsiTheme="majorBidi" w:cstheme="majorBidi"/>
          <w:b/>
          <w:lang w:val="en-GB"/>
        </w:rPr>
      </w:pPr>
    </w:p>
    <w:p w14:paraId="57C0D796" w14:textId="77777777" w:rsidR="00F8796E" w:rsidRDefault="00F8796E" w:rsidP="00F8796E">
      <w:pPr>
        <w:jc w:val="center"/>
        <w:rPr>
          <w:rFonts w:asciiTheme="majorBidi" w:hAnsiTheme="majorBidi" w:cstheme="majorBidi"/>
          <w:b/>
          <w:lang w:val="en-GB"/>
        </w:rPr>
      </w:pPr>
    </w:p>
    <w:p w14:paraId="0D142F6F" w14:textId="77777777" w:rsidR="00F8796E" w:rsidRDefault="00F8796E" w:rsidP="00F8796E">
      <w:pPr>
        <w:jc w:val="center"/>
        <w:rPr>
          <w:rFonts w:asciiTheme="majorBidi" w:hAnsiTheme="majorBidi" w:cstheme="majorBidi"/>
          <w:b/>
          <w:lang w:val="en-GB"/>
        </w:rPr>
      </w:pPr>
    </w:p>
    <w:p w14:paraId="0C56B94F" w14:textId="77777777" w:rsidR="007B45C2" w:rsidRPr="00106E61" w:rsidRDefault="007B45C2" w:rsidP="007B45C2">
      <w:pPr>
        <w:ind w:left="720" w:hanging="720"/>
        <w:jc w:val="center"/>
        <w:rPr>
          <w:b/>
          <w:sz w:val="20"/>
          <w:szCs w:val="20"/>
        </w:rPr>
      </w:pPr>
      <w:r w:rsidRPr="00106E61">
        <w:rPr>
          <w:b/>
          <w:sz w:val="20"/>
          <w:szCs w:val="20"/>
        </w:rPr>
        <w:t>COURSE DESCRIPTION</w:t>
      </w:r>
    </w:p>
    <w:p w14:paraId="4475AD14" w14:textId="77777777" w:rsidR="007B45C2" w:rsidRPr="00106E61" w:rsidRDefault="007B45C2" w:rsidP="007B45C2">
      <w:pP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7B45C2" w:rsidRPr="008312B4" w14:paraId="1B3201B6" w14:textId="77777777" w:rsidTr="0005173E">
        <w:trPr>
          <w:trHeight w:val="107"/>
        </w:trPr>
        <w:tc>
          <w:tcPr>
            <w:tcW w:w="9322" w:type="dxa"/>
            <w:gridSpan w:val="2"/>
            <w:vAlign w:val="center"/>
          </w:tcPr>
          <w:p w14:paraId="366E26B3" w14:textId="77777777" w:rsidR="007B45C2" w:rsidRPr="008312B4" w:rsidRDefault="007B45C2"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7B45C2" w:rsidRPr="008312B4" w14:paraId="6288BF06" w14:textId="77777777" w:rsidTr="0005173E">
        <w:trPr>
          <w:trHeight w:val="251"/>
        </w:trPr>
        <w:tc>
          <w:tcPr>
            <w:tcW w:w="9322" w:type="dxa"/>
            <w:gridSpan w:val="2"/>
            <w:vAlign w:val="center"/>
          </w:tcPr>
          <w:p w14:paraId="7F4BCDB6" w14:textId="77777777" w:rsidR="007B45C2" w:rsidRPr="00B67F7C" w:rsidRDefault="007B45C2" w:rsidP="0005173E">
            <w:pPr>
              <w:rPr>
                <w:rFonts w:asciiTheme="majorBidi" w:hAnsiTheme="majorBidi" w:cstheme="majorBidi"/>
                <w:sz w:val="20"/>
                <w:szCs w:val="20"/>
                <w:lang w:val="en-GB"/>
              </w:rPr>
            </w:pPr>
            <w:r w:rsidRPr="00B67F7C">
              <w:rPr>
                <w:b/>
                <w:sz w:val="20"/>
                <w:szCs w:val="20"/>
              </w:rPr>
              <w:t>Faculty</w:t>
            </w:r>
            <w:r w:rsidR="00FA2282" w:rsidRPr="00B67F7C">
              <w:rPr>
                <w:b/>
                <w:sz w:val="20"/>
                <w:szCs w:val="20"/>
              </w:rPr>
              <w:t xml:space="preserve"> </w:t>
            </w:r>
            <w:r w:rsidR="00FA2282" w:rsidRPr="00B67F7C">
              <w:rPr>
                <w:b/>
                <w:sz w:val="20"/>
              </w:rPr>
              <w:t>/university</w:t>
            </w:r>
            <w:r w:rsidR="00FA2282" w:rsidRPr="00B67F7C">
              <w:rPr>
                <w:b/>
                <w:spacing w:val="-7"/>
                <w:sz w:val="20"/>
              </w:rPr>
              <w:t xml:space="preserve"> </w:t>
            </w:r>
            <w:r w:rsidR="00FA2282" w:rsidRPr="00B67F7C">
              <w:rPr>
                <w:b/>
                <w:sz w:val="20"/>
              </w:rPr>
              <w:t>workplace</w:t>
            </w:r>
            <w:r w:rsidRPr="00B67F7C">
              <w:rPr>
                <w:rFonts w:asciiTheme="majorBidi" w:hAnsiTheme="majorBidi" w:cstheme="majorBidi"/>
                <w:b/>
                <w:sz w:val="20"/>
                <w:szCs w:val="20"/>
                <w:lang w:val="en-GB"/>
              </w:rPr>
              <w:t>:</w:t>
            </w:r>
            <w:r w:rsidRPr="00B67F7C">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464532001"/>
                <w:placeholder>
                  <w:docPart w:val="905C6F17CA134D1CB115C59D8C21F82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B67F7C">
                  <w:rPr>
                    <w:rStyle w:val="tl1"/>
                    <w:rFonts w:asciiTheme="majorBidi" w:hAnsiTheme="majorBidi" w:cstheme="majorBidi"/>
                    <w:i w:val="0"/>
                    <w:iCs/>
                    <w:sz w:val="20"/>
                    <w:szCs w:val="20"/>
                    <w:lang w:val="en-GB"/>
                  </w:rPr>
                  <w:t>Faculty of Arts</w:t>
                </w:r>
              </w:sdtContent>
            </w:sdt>
          </w:p>
        </w:tc>
      </w:tr>
      <w:tr w:rsidR="007B45C2" w:rsidRPr="008312B4" w14:paraId="6FCC28A6" w14:textId="77777777" w:rsidTr="0005173E">
        <w:trPr>
          <w:trHeight w:val="215"/>
        </w:trPr>
        <w:tc>
          <w:tcPr>
            <w:tcW w:w="4110" w:type="dxa"/>
            <w:vAlign w:val="center"/>
          </w:tcPr>
          <w:p w14:paraId="3F3A460F" w14:textId="77777777" w:rsidR="007B45C2" w:rsidRPr="00B67F7C" w:rsidRDefault="007B45C2" w:rsidP="0005173E">
            <w:pPr>
              <w:jc w:val="both"/>
              <w:rPr>
                <w:rFonts w:asciiTheme="majorBidi" w:hAnsiTheme="majorBidi" w:cstheme="majorBidi"/>
                <w:sz w:val="20"/>
                <w:szCs w:val="20"/>
                <w:lang w:val="en-GB"/>
              </w:rPr>
            </w:pPr>
            <w:r w:rsidRPr="00B67F7C">
              <w:rPr>
                <w:rFonts w:asciiTheme="majorBidi" w:hAnsiTheme="majorBidi" w:cstheme="majorBidi"/>
                <w:b/>
                <w:sz w:val="20"/>
                <w:szCs w:val="20"/>
                <w:lang w:val="en-GB"/>
              </w:rPr>
              <w:t>Code:</w:t>
            </w:r>
            <w:r w:rsidRPr="00B67F7C">
              <w:rPr>
                <w:rFonts w:asciiTheme="majorBidi" w:hAnsiTheme="majorBidi" w:cstheme="majorBidi"/>
                <w:sz w:val="20"/>
                <w:szCs w:val="20"/>
                <w:lang w:val="en-GB"/>
              </w:rPr>
              <w:t xml:space="preserve"> </w:t>
            </w:r>
            <w:r w:rsidRPr="00B67F7C">
              <w:rPr>
                <w:color w:val="000000"/>
                <w:sz w:val="20"/>
              </w:rPr>
              <w:t>1IHVU</w:t>
            </w:r>
            <w:r w:rsidR="000C4244">
              <w:rPr>
                <w:color w:val="000000"/>
                <w:sz w:val="20"/>
              </w:rPr>
              <w:t>/UK/</w:t>
            </w:r>
            <w:r w:rsidRPr="00B67F7C">
              <w:rPr>
                <w:color w:val="000000"/>
                <w:sz w:val="20"/>
              </w:rPr>
              <w:t>ZAKTK/24</w:t>
            </w:r>
          </w:p>
        </w:tc>
        <w:tc>
          <w:tcPr>
            <w:tcW w:w="5212" w:type="dxa"/>
            <w:vAlign w:val="center"/>
          </w:tcPr>
          <w:p w14:paraId="0C1D1417" w14:textId="77777777" w:rsidR="007B45C2" w:rsidRPr="00B67F7C" w:rsidRDefault="007B45C2" w:rsidP="0005173E">
            <w:pPr>
              <w:rPr>
                <w:rFonts w:asciiTheme="majorBidi" w:hAnsiTheme="majorBidi" w:cstheme="majorBidi"/>
                <w:b/>
                <w:sz w:val="20"/>
                <w:szCs w:val="20"/>
                <w:lang w:val="en-GB"/>
              </w:rPr>
            </w:pPr>
            <w:r w:rsidRPr="00B67F7C">
              <w:rPr>
                <w:rFonts w:asciiTheme="majorBidi" w:hAnsiTheme="majorBidi" w:cstheme="majorBidi"/>
                <w:b/>
                <w:sz w:val="20"/>
                <w:szCs w:val="20"/>
                <w:lang w:val="en-GB"/>
              </w:rPr>
              <w:t>Course title: Basic of Cultural Theory</w:t>
            </w:r>
          </w:p>
        </w:tc>
      </w:tr>
      <w:tr w:rsidR="007B45C2" w:rsidRPr="008312B4" w14:paraId="70BEA436" w14:textId="77777777" w:rsidTr="0005173E">
        <w:trPr>
          <w:trHeight w:val="70"/>
        </w:trPr>
        <w:tc>
          <w:tcPr>
            <w:tcW w:w="9322" w:type="dxa"/>
            <w:gridSpan w:val="2"/>
            <w:vAlign w:val="center"/>
          </w:tcPr>
          <w:p w14:paraId="354BF6D3" w14:textId="77777777" w:rsidR="007B45C2" w:rsidRPr="00B67F7C" w:rsidRDefault="007B45C2" w:rsidP="0005173E">
            <w:pPr>
              <w:jc w:val="both"/>
              <w:rPr>
                <w:rFonts w:asciiTheme="majorBidi" w:hAnsiTheme="majorBidi" w:cstheme="majorBidi"/>
                <w:b/>
                <w:bCs/>
                <w:sz w:val="20"/>
                <w:szCs w:val="20"/>
                <w:lang w:val="en-GB"/>
              </w:rPr>
            </w:pPr>
            <w:r w:rsidRPr="00B67F7C">
              <w:rPr>
                <w:rFonts w:asciiTheme="majorBidi" w:hAnsiTheme="majorBidi" w:cstheme="majorBidi"/>
                <w:b/>
                <w:bCs/>
                <w:sz w:val="20"/>
                <w:szCs w:val="20"/>
                <w:lang w:val="en-GB"/>
              </w:rPr>
              <w:t>Type, scope and method of educational activities:</w:t>
            </w:r>
          </w:p>
          <w:p w14:paraId="78AE218B" w14:textId="77777777" w:rsidR="007B45C2" w:rsidRPr="00B67F7C" w:rsidRDefault="007B45C2" w:rsidP="0005173E">
            <w:pPr>
              <w:jc w:val="both"/>
              <w:rPr>
                <w:rFonts w:asciiTheme="majorBidi" w:hAnsiTheme="majorBidi" w:cstheme="majorBidi"/>
                <w:bCs/>
                <w:sz w:val="20"/>
                <w:szCs w:val="20"/>
                <w:lang w:val="en-GB"/>
              </w:rPr>
            </w:pPr>
            <w:r w:rsidRPr="00B67F7C">
              <w:rPr>
                <w:rFonts w:asciiTheme="majorBidi" w:hAnsiTheme="majorBidi" w:cstheme="majorBidi"/>
                <w:bCs/>
                <w:sz w:val="20"/>
                <w:szCs w:val="20"/>
                <w:lang w:val="en-GB"/>
              </w:rPr>
              <w:t>Type of educational activities: Lecture, Seminar</w:t>
            </w:r>
          </w:p>
          <w:p w14:paraId="64E959A5" w14:textId="77777777" w:rsidR="007B45C2" w:rsidRPr="00B67F7C" w:rsidRDefault="007B45C2" w:rsidP="0005173E">
            <w:pPr>
              <w:jc w:val="both"/>
              <w:rPr>
                <w:rFonts w:asciiTheme="majorBidi" w:hAnsiTheme="majorBidi" w:cstheme="majorBidi"/>
                <w:bCs/>
                <w:sz w:val="20"/>
                <w:szCs w:val="20"/>
                <w:lang w:val="en-GB"/>
              </w:rPr>
            </w:pPr>
            <w:r w:rsidRPr="00B67F7C">
              <w:rPr>
                <w:rFonts w:asciiTheme="majorBidi" w:hAnsiTheme="majorBidi" w:cstheme="majorBidi"/>
                <w:bCs/>
                <w:sz w:val="20"/>
                <w:szCs w:val="20"/>
                <w:lang w:val="en-GB"/>
              </w:rPr>
              <w:t>Scope of educational activities: 1.1 hours. weekly, 13,13 per semester</w:t>
            </w:r>
          </w:p>
          <w:p w14:paraId="7F82F346" w14:textId="77777777" w:rsidR="007B45C2" w:rsidRPr="00B67F7C" w:rsidRDefault="007B45C2" w:rsidP="00983D54">
            <w:pPr>
              <w:jc w:val="both"/>
              <w:rPr>
                <w:rFonts w:asciiTheme="majorBidi" w:hAnsiTheme="majorBidi" w:cstheme="majorBidi"/>
                <w:bCs/>
                <w:sz w:val="20"/>
                <w:szCs w:val="20"/>
                <w:lang w:val="en-GB"/>
              </w:rPr>
            </w:pPr>
            <w:r w:rsidRPr="00B67F7C">
              <w:rPr>
                <w:rFonts w:asciiTheme="majorBidi" w:hAnsiTheme="majorBidi" w:cstheme="majorBidi"/>
                <w:bCs/>
                <w:sz w:val="20"/>
                <w:szCs w:val="20"/>
                <w:lang w:val="en-GB"/>
              </w:rPr>
              <w:t xml:space="preserve">Method of educational activities: </w:t>
            </w:r>
            <w:r w:rsidR="00983D54" w:rsidRPr="00B67F7C">
              <w:rPr>
                <w:rFonts w:asciiTheme="majorBidi" w:hAnsiTheme="majorBidi" w:cstheme="majorBidi"/>
                <w:bCs/>
                <w:sz w:val="20"/>
                <w:szCs w:val="20"/>
                <w:lang w:val="en-GB"/>
              </w:rPr>
              <w:t>c</w:t>
            </w:r>
            <w:r w:rsidRPr="00B67F7C">
              <w:rPr>
                <w:rFonts w:asciiTheme="majorBidi" w:hAnsiTheme="majorBidi" w:cstheme="majorBidi"/>
                <w:bCs/>
                <w:sz w:val="20"/>
                <w:szCs w:val="20"/>
                <w:lang w:val="en-GB"/>
              </w:rPr>
              <w:t>ombined</w:t>
            </w:r>
          </w:p>
        </w:tc>
      </w:tr>
      <w:tr w:rsidR="007B45C2" w:rsidRPr="008312B4" w14:paraId="50704462" w14:textId="77777777" w:rsidTr="0005173E">
        <w:trPr>
          <w:trHeight w:val="70"/>
        </w:trPr>
        <w:tc>
          <w:tcPr>
            <w:tcW w:w="9322" w:type="dxa"/>
            <w:gridSpan w:val="2"/>
            <w:vAlign w:val="center"/>
          </w:tcPr>
          <w:p w14:paraId="73E23EB6" w14:textId="77777777" w:rsidR="007B45C2" w:rsidRPr="008312B4" w:rsidRDefault="007B45C2" w:rsidP="00BE5080">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Number of credits:</w:t>
            </w:r>
            <w:r>
              <w:rPr>
                <w:rFonts w:asciiTheme="majorBidi" w:hAnsiTheme="majorBidi" w:cstheme="majorBidi"/>
                <w:b/>
                <w:sz w:val="20"/>
                <w:szCs w:val="20"/>
                <w:lang w:val="en-GB"/>
              </w:rPr>
              <w:t xml:space="preserve"> </w:t>
            </w:r>
            <w:r w:rsidR="00BE5080" w:rsidRPr="00BE5080">
              <w:rPr>
                <w:rFonts w:asciiTheme="majorBidi" w:hAnsiTheme="majorBidi" w:cstheme="majorBidi"/>
                <w:sz w:val="20"/>
                <w:szCs w:val="20"/>
                <w:lang w:val="en-GB"/>
              </w:rPr>
              <w:t>3</w:t>
            </w:r>
          </w:p>
        </w:tc>
      </w:tr>
      <w:tr w:rsidR="007B45C2" w:rsidRPr="008312B4" w14:paraId="2D1F6811" w14:textId="77777777" w:rsidTr="0005173E">
        <w:trPr>
          <w:trHeight w:val="70"/>
        </w:trPr>
        <w:tc>
          <w:tcPr>
            <w:tcW w:w="9322" w:type="dxa"/>
            <w:gridSpan w:val="2"/>
            <w:vAlign w:val="center"/>
          </w:tcPr>
          <w:p w14:paraId="6F4CDADE" w14:textId="77777777" w:rsidR="007B45C2" w:rsidRPr="008312B4" w:rsidRDefault="007B45C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8312B4">
              <w:rPr>
                <w:rFonts w:asciiTheme="majorBidi" w:hAnsiTheme="majorBidi" w:cstheme="majorBidi"/>
                <w:b/>
                <w:sz w:val="20"/>
                <w:szCs w:val="20"/>
                <w:lang w:val="en-GB"/>
              </w:rPr>
              <w:t xml:space="preserve">: </w:t>
            </w:r>
            <w:r w:rsidRPr="008B65E6">
              <w:rPr>
                <w:rFonts w:asciiTheme="majorBidi" w:hAnsiTheme="majorBidi" w:cstheme="majorBidi"/>
                <w:sz w:val="20"/>
                <w:szCs w:val="20"/>
                <w:lang w:val="en-GB"/>
              </w:rPr>
              <w:t>2</w:t>
            </w:r>
          </w:p>
        </w:tc>
      </w:tr>
      <w:tr w:rsidR="007B45C2" w:rsidRPr="008312B4" w14:paraId="38F1BC13" w14:textId="77777777" w:rsidTr="0005173E">
        <w:trPr>
          <w:trHeight w:val="112"/>
        </w:trPr>
        <w:tc>
          <w:tcPr>
            <w:tcW w:w="9322" w:type="dxa"/>
            <w:gridSpan w:val="2"/>
            <w:vAlign w:val="center"/>
          </w:tcPr>
          <w:p w14:paraId="6F3D92E7" w14:textId="77777777" w:rsidR="007B45C2" w:rsidRPr="008312B4" w:rsidRDefault="007B45C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sdt>
              <w:sdtPr>
                <w:rPr>
                  <w:rStyle w:val="tl2"/>
                  <w:rFonts w:asciiTheme="majorBidi" w:hAnsiTheme="majorBidi" w:cstheme="majorBidi"/>
                  <w:i w:val="0"/>
                  <w:sz w:val="20"/>
                  <w:szCs w:val="20"/>
                  <w:lang w:val="en-GB"/>
                </w:rPr>
                <w:alias w:val="stupeň"/>
                <w:tag w:val="Stupeň"/>
                <w:id w:val="-504366146"/>
                <w:placeholder>
                  <w:docPart w:val="B4827B5B6C0249829211822B584F935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C46B66">
                  <w:rPr>
                    <w:rStyle w:val="tl2"/>
                    <w:rFonts w:asciiTheme="majorBidi" w:hAnsiTheme="majorBidi" w:cstheme="majorBidi"/>
                    <w:i w:val="0"/>
                    <w:sz w:val="20"/>
                    <w:szCs w:val="20"/>
                    <w:lang w:val="en-GB"/>
                  </w:rPr>
                  <w:t>1.</w:t>
                </w:r>
              </w:sdtContent>
            </w:sdt>
          </w:p>
        </w:tc>
      </w:tr>
      <w:tr w:rsidR="007B45C2" w:rsidRPr="008312B4" w14:paraId="3F9D248D" w14:textId="77777777" w:rsidTr="0005173E">
        <w:trPr>
          <w:trHeight w:val="70"/>
        </w:trPr>
        <w:tc>
          <w:tcPr>
            <w:tcW w:w="9322" w:type="dxa"/>
            <w:gridSpan w:val="2"/>
            <w:vAlign w:val="center"/>
          </w:tcPr>
          <w:p w14:paraId="4E390189" w14:textId="77777777" w:rsidR="007B45C2" w:rsidRPr="008312B4" w:rsidRDefault="007B45C2" w:rsidP="0005173E">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Prerequisites</w:t>
            </w:r>
            <w:r>
              <w:rPr>
                <w:rFonts w:asciiTheme="majorBidi" w:hAnsiTheme="majorBidi" w:cstheme="majorBidi"/>
                <w:b/>
                <w:sz w:val="20"/>
                <w:szCs w:val="20"/>
                <w:lang w:val="en-GB"/>
              </w:rPr>
              <w:t>: -</w:t>
            </w:r>
          </w:p>
        </w:tc>
      </w:tr>
      <w:tr w:rsidR="007B45C2" w:rsidRPr="000C3D06" w14:paraId="5B848E49" w14:textId="77777777" w:rsidTr="0005173E">
        <w:trPr>
          <w:trHeight w:val="1261"/>
        </w:trPr>
        <w:tc>
          <w:tcPr>
            <w:tcW w:w="9322" w:type="dxa"/>
            <w:gridSpan w:val="2"/>
            <w:vAlign w:val="center"/>
          </w:tcPr>
          <w:p w14:paraId="7D96F461" w14:textId="77777777" w:rsidR="007B45C2" w:rsidRDefault="007B45C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 xml:space="preserve">passing </w:t>
            </w:r>
            <w:r w:rsidRPr="00A02E33">
              <w:rPr>
                <w:rFonts w:asciiTheme="majorBidi" w:hAnsiTheme="majorBidi" w:cstheme="majorBidi"/>
                <w:b/>
                <w:sz w:val="20"/>
                <w:szCs w:val="20"/>
                <w:lang w:val="en-GB"/>
              </w:rPr>
              <w:t>the course</w:t>
            </w:r>
            <w:r>
              <w:rPr>
                <w:rFonts w:asciiTheme="majorBidi" w:hAnsiTheme="majorBidi" w:cstheme="majorBidi"/>
                <w:b/>
                <w:sz w:val="20"/>
                <w:szCs w:val="20"/>
                <w:lang w:val="en-GB"/>
              </w:rPr>
              <w:t>:</w:t>
            </w:r>
          </w:p>
          <w:p w14:paraId="2608453C" w14:textId="77777777" w:rsidR="007B45C2"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The course is completed by continuous assessment</w:t>
            </w:r>
            <w:r w:rsidR="00BA10A5">
              <w:rPr>
                <w:rFonts w:asciiTheme="majorBidi" w:hAnsiTheme="majorBidi" w:cstheme="majorBidi"/>
                <w:sz w:val="20"/>
                <w:szCs w:val="20"/>
                <w:lang w:val="en-GB"/>
              </w:rPr>
              <w:t>.</w:t>
            </w:r>
          </w:p>
          <w:p w14:paraId="120C4E94" w14:textId="77777777" w:rsidR="00BA10A5" w:rsidRPr="0026013D" w:rsidRDefault="00BA10A5" w:rsidP="0005173E">
            <w:pPr>
              <w:jc w:val="both"/>
              <w:rPr>
                <w:rFonts w:asciiTheme="majorBidi" w:hAnsiTheme="majorBidi" w:cstheme="majorBidi"/>
                <w:sz w:val="20"/>
                <w:szCs w:val="20"/>
                <w:lang w:val="en-GB"/>
              </w:rPr>
            </w:pPr>
          </w:p>
          <w:p w14:paraId="001518AA"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To successfully complete the course, it is necessary to complete 3 components:</w:t>
            </w:r>
          </w:p>
          <w:p w14:paraId="388F64AB" w14:textId="77777777" w:rsidR="007B45C2" w:rsidRPr="00D24403" w:rsidRDefault="007B45C2" w:rsidP="0005173E">
            <w:pPr>
              <w:pStyle w:val="Odsekzoznamu"/>
              <w:numPr>
                <w:ilvl w:val="0"/>
                <w:numId w:val="18"/>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Joint lectures and seminar meetings.</w:t>
            </w:r>
          </w:p>
          <w:p w14:paraId="15ECA102" w14:textId="77777777" w:rsidR="007B45C2" w:rsidRPr="00D24403" w:rsidRDefault="007B45C2" w:rsidP="0005173E">
            <w:pPr>
              <w:pStyle w:val="Odsekzoznamu"/>
              <w:numPr>
                <w:ilvl w:val="0"/>
                <w:numId w:val="18"/>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Continuous fulfillment of assigned tasks and duties presented and submitted according to the schedule, published at the beginning of the semester. Part of the preparation for the seminar and the final project is active participation in cultural and / or artistic activities in accordance with the theme of the final project. The student presents the final project orally in the credit week. The weight of the evaluation is 70%, t. j. without the successful implementation of continuously fulfilled activities and their oral presentation, it will not be possible to give an evaluation, resp. rating will be FX.</w:t>
            </w:r>
          </w:p>
          <w:p w14:paraId="6345CF03" w14:textId="77777777" w:rsidR="007B45C2" w:rsidRPr="00D24403" w:rsidRDefault="007B45C2" w:rsidP="0005173E">
            <w:pPr>
              <w:pStyle w:val="Odsekzoznamu"/>
              <w:numPr>
                <w:ilvl w:val="0"/>
                <w:numId w:val="18"/>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The student studies the assigned professional literature and study materials.</w:t>
            </w:r>
          </w:p>
          <w:p w14:paraId="42AFC42D" w14:textId="77777777" w:rsidR="007B45C2" w:rsidRDefault="007B45C2" w:rsidP="0005173E">
            <w:pPr>
              <w:ind w:left="397"/>
              <w:jc w:val="both"/>
              <w:rPr>
                <w:rFonts w:asciiTheme="majorBidi" w:hAnsiTheme="majorBidi" w:cstheme="majorBidi"/>
                <w:sz w:val="20"/>
                <w:szCs w:val="20"/>
                <w:lang w:val="en-GB"/>
              </w:rPr>
            </w:pPr>
          </w:p>
          <w:p w14:paraId="207D1A63"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In accordance with the Study Regulations of the Faculty of Arts of the Slovak Republic, the evaluation of the student's study results within the course study is carried out according to the classification scale, which consists of six classification levels and the following success criteria (in percentage of results in the course evaluation):</w:t>
            </w:r>
          </w:p>
          <w:p w14:paraId="4EB5EF4B"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A - excellent (excellent results: numerical value 1) / 100.00 - 90.00%</w:t>
            </w:r>
          </w:p>
          <w:p w14:paraId="3CC313EC"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B - very good (above average results: 1.5) / 89.99 - 80.00%</w:t>
            </w:r>
          </w:p>
          <w:p w14:paraId="35423C3C"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C - good (average results: 2) / 79.99 - 70.00%</w:t>
            </w:r>
          </w:p>
          <w:p w14:paraId="4F7E75F4"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D - satisfactory (acceptable results: 2.5) / 69.99 - 60.00%</w:t>
            </w:r>
          </w:p>
          <w:p w14:paraId="2E958704"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E - sufficient (results meet the minimum criteria: 3) / 59.99 - 50.00%</w:t>
            </w:r>
          </w:p>
          <w:p w14:paraId="5FFA5C54"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FX - insufficient (additional work required: 4) / 49.99 and less%.</w:t>
            </w:r>
          </w:p>
          <w:p w14:paraId="271CA723" w14:textId="77777777" w:rsidR="007B45C2" w:rsidRPr="0026013D" w:rsidRDefault="007B45C2" w:rsidP="0005173E">
            <w:pPr>
              <w:jc w:val="both"/>
              <w:rPr>
                <w:rFonts w:asciiTheme="majorBidi" w:hAnsiTheme="majorBidi" w:cstheme="majorBidi"/>
                <w:sz w:val="20"/>
                <w:szCs w:val="20"/>
                <w:lang w:val="en-GB"/>
              </w:rPr>
            </w:pPr>
          </w:p>
          <w:p w14:paraId="1B1A0EAD" w14:textId="77777777" w:rsidR="007B45C2" w:rsidRPr="0026013D" w:rsidRDefault="007B45C2" w:rsidP="0005173E">
            <w:pPr>
              <w:jc w:val="both"/>
              <w:rPr>
                <w:rFonts w:asciiTheme="majorBidi" w:hAnsiTheme="majorBidi" w:cstheme="majorBidi"/>
                <w:sz w:val="20"/>
                <w:szCs w:val="20"/>
                <w:lang w:val="en-GB"/>
              </w:rPr>
            </w:pPr>
            <w:r w:rsidRPr="0026013D">
              <w:rPr>
                <w:rFonts w:asciiTheme="majorBidi" w:hAnsiTheme="majorBidi" w:cstheme="majorBidi"/>
                <w:sz w:val="20"/>
                <w:szCs w:val="20"/>
                <w:lang w:val="en-GB"/>
              </w:rPr>
              <w:t>Number of credits and time frame for the conditions of passing the course:</w:t>
            </w:r>
          </w:p>
          <w:p w14:paraId="18D3E3F7" w14:textId="77777777" w:rsidR="007B45C2" w:rsidRPr="00D24403" w:rsidRDefault="007B45C2" w:rsidP="0005173E">
            <w:pPr>
              <w:pStyle w:val="Odsekzoznamu"/>
              <w:numPr>
                <w:ilvl w:val="0"/>
                <w:numId w:val="19"/>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Every week semester course teaching: 1 lecture / 1 seminar: 13 weeks’ x 2 h = 26 h</w:t>
            </w:r>
          </w:p>
          <w:p w14:paraId="11729B8F" w14:textId="77777777" w:rsidR="007B45C2" w:rsidRPr="00D24403" w:rsidRDefault="007B45C2" w:rsidP="0005173E">
            <w:pPr>
              <w:pStyle w:val="Odsekzoznamu"/>
              <w:numPr>
                <w:ilvl w:val="0"/>
                <w:numId w:val="19"/>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 xml:space="preserve">Submission of seminar work - </w:t>
            </w:r>
            <w:r w:rsidR="00586B5F">
              <w:rPr>
                <w:rFonts w:asciiTheme="majorBidi" w:hAnsiTheme="majorBidi" w:cstheme="majorBidi"/>
                <w:sz w:val="20"/>
                <w:szCs w:val="20"/>
                <w:lang w:val="en-GB"/>
              </w:rPr>
              <w:t>2</w:t>
            </w:r>
            <w:r w:rsidRPr="00D24403">
              <w:rPr>
                <w:rFonts w:asciiTheme="majorBidi" w:hAnsiTheme="majorBidi" w:cstheme="majorBidi"/>
                <w:sz w:val="20"/>
                <w:szCs w:val="20"/>
                <w:lang w:val="en-GB"/>
              </w:rPr>
              <w:t>0h</w:t>
            </w:r>
          </w:p>
          <w:p w14:paraId="1191BB04" w14:textId="77777777" w:rsidR="00586B5F" w:rsidRDefault="007B45C2" w:rsidP="00586B5F">
            <w:pPr>
              <w:pStyle w:val="Odsekzoznamu"/>
              <w:numPr>
                <w:ilvl w:val="0"/>
                <w:numId w:val="19"/>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Independent individual study of study materials - 2</w:t>
            </w:r>
            <w:r w:rsidR="00586B5F">
              <w:rPr>
                <w:rFonts w:asciiTheme="majorBidi" w:hAnsiTheme="majorBidi" w:cstheme="majorBidi"/>
                <w:sz w:val="20"/>
                <w:szCs w:val="20"/>
                <w:lang w:val="en-GB"/>
              </w:rPr>
              <w:t>2</w:t>
            </w:r>
            <w:r w:rsidRPr="00D24403">
              <w:rPr>
                <w:rFonts w:asciiTheme="majorBidi" w:hAnsiTheme="majorBidi" w:cstheme="majorBidi"/>
                <w:sz w:val="20"/>
                <w:szCs w:val="20"/>
                <w:lang w:val="en-GB"/>
              </w:rPr>
              <w:t xml:space="preserve"> h</w:t>
            </w:r>
          </w:p>
          <w:p w14:paraId="3C423C38" w14:textId="77777777" w:rsidR="00586B5F" w:rsidRPr="00586B5F" w:rsidRDefault="00586B5F" w:rsidP="00586B5F">
            <w:pPr>
              <w:pStyle w:val="Odsekzoznamu"/>
              <w:numPr>
                <w:ilvl w:val="0"/>
                <w:numId w:val="19"/>
              </w:numPr>
              <w:ind w:left="414" w:hanging="357"/>
              <w:jc w:val="both"/>
              <w:rPr>
                <w:rFonts w:asciiTheme="majorBidi" w:hAnsiTheme="majorBidi" w:cstheme="majorBidi"/>
                <w:sz w:val="20"/>
                <w:szCs w:val="20"/>
                <w:lang w:val="en-GB"/>
              </w:rPr>
            </w:pPr>
            <w:r w:rsidRPr="00586B5F">
              <w:rPr>
                <w:rFonts w:asciiTheme="majorBidi" w:hAnsiTheme="majorBidi" w:cstheme="majorBidi"/>
                <w:sz w:val="20"/>
                <w:szCs w:val="20"/>
                <w:lang w:val="en-GB"/>
              </w:rPr>
              <w:t>Work on a semester project</w:t>
            </w:r>
            <w:r>
              <w:rPr>
                <w:rFonts w:asciiTheme="majorBidi" w:hAnsiTheme="majorBidi" w:cstheme="majorBidi"/>
                <w:sz w:val="20"/>
                <w:szCs w:val="20"/>
                <w:lang w:val="en-GB"/>
              </w:rPr>
              <w:t xml:space="preserve"> – 22 h</w:t>
            </w:r>
          </w:p>
          <w:p w14:paraId="7CB03C46" w14:textId="77777777" w:rsidR="007B45C2" w:rsidRPr="00E03940" w:rsidRDefault="007B45C2" w:rsidP="0005173E">
            <w:pPr>
              <w:jc w:val="both"/>
              <w:rPr>
                <w:rFonts w:asciiTheme="majorBidi" w:hAnsiTheme="majorBidi" w:cstheme="majorBidi"/>
                <w:b/>
                <w:sz w:val="20"/>
                <w:szCs w:val="20"/>
                <w:lang w:val="en-GB"/>
              </w:rPr>
            </w:pPr>
            <w:r w:rsidRPr="00E03940">
              <w:rPr>
                <w:rFonts w:asciiTheme="majorBidi" w:hAnsiTheme="majorBidi" w:cstheme="majorBidi"/>
                <w:sz w:val="20"/>
                <w:szCs w:val="20"/>
                <w:lang w:val="en-GB"/>
              </w:rPr>
              <w:t xml:space="preserve">Total - </w:t>
            </w:r>
            <w:r w:rsidR="00586B5F" w:rsidRPr="00E03940">
              <w:rPr>
                <w:rFonts w:asciiTheme="majorBidi" w:hAnsiTheme="majorBidi" w:cstheme="majorBidi"/>
                <w:sz w:val="20"/>
                <w:szCs w:val="20"/>
                <w:lang w:val="en-GB"/>
              </w:rPr>
              <w:t>3</w:t>
            </w:r>
            <w:r w:rsidRPr="00E03940">
              <w:rPr>
                <w:rFonts w:asciiTheme="majorBidi" w:hAnsiTheme="majorBidi" w:cstheme="majorBidi"/>
                <w:sz w:val="20"/>
                <w:szCs w:val="20"/>
                <w:lang w:val="en-GB"/>
              </w:rPr>
              <w:t xml:space="preserve"> credits - time consuming - </w:t>
            </w:r>
            <w:r w:rsidR="00586B5F" w:rsidRPr="00E03940">
              <w:rPr>
                <w:rFonts w:asciiTheme="majorBidi" w:hAnsiTheme="majorBidi" w:cstheme="majorBidi"/>
                <w:sz w:val="20"/>
                <w:szCs w:val="20"/>
                <w:lang w:val="en-GB"/>
              </w:rPr>
              <w:t>9</w:t>
            </w:r>
            <w:r w:rsidRPr="00E03940">
              <w:rPr>
                <w:rFonts w:asciiTheme="majorBidi" w:hAnsiTheme="majorBidi" w:cstheme="majorBidi"/>
                <w:sz w:val="20"/>
                <w:szCs w:val="20"/>
                <w:lang w:val="en-GB"/>
              </w:rPr>
              <w:t>0 hours</w:t>
            </w:r>
          </w:p>
        </w:tc>
      </w:tr>
      <w:tr w:rsidR="007B45C2" w:rsidRPr="000C3D06" w14:paraId="26B4FF63" w14:textId="77777777" w:rsidTr="0005173E">
        <w:trPr>
          <w:trHeight w:val="841"/>
        </w:trPr>
        <w:tc>
          <w:tcPr>
            <w:tcW w:w="9322" w:type="dxa"/>
            <w:gridSpan w:val="2"/>
            <w:vAlign w:val="center"/>
          </w:tcPr>
          <w:p w14:paraId="258D1146" w14:textId="77777777" w:rsidR="007B45C2" w:rsidRPr="00274FF8" w:rsidRDefault="007B45C2" w:rsidP="0005173E">
            <w:pPr>
              <w:jc w:val="both"/>
              <w:rPr>
                <w:rFonts w:asciiTheme="majorBidi" w:hAnsiTheme="majorBidi" w:cstheme="majorBidi"/>
                <w:b/>
                <w:sz w:val="20"/>
                <w:szCs w:val="20"/>
                <w:lang w:val="en-GB"/>
              </w:rPr>
            </w:pPr>
            <w:r w:rsidRPr="00274FF8">
              <w:rPr>
                <w:rFonts w:asciiTheme="majorBidi" w:hAnsiTheme="majorBidi" w:cstheme="majorBidi"/>
                <w:b/>
                <w:sz w:val="20"/>
                <w:szCs w:val="20"/>
                <w:lang w:val="en-GB"/>
              </w:rPr>
              <w:t>Learning outcomes:</w:t>
            </w:r>
          </w:p>
          <w:p w14:paraId="18F0471B" w14:textId="77777777" w:rsidR="007B45C2" w:rsidRPr="00274FF8" w:rsidRDefault="007B45C2" w:rsidP="0005173E">
            <w:pPr>
              <w:jc w:val="both"/>
              <w:rPr>
                <w:rFonts w:asciiTheme="majorBidi" w:hAnsiTheme="majorBidi" w:cstheme="majorBidi"/>
                <w:sz w:val="20"/>
                <w:szCs w:val="20"/>
                <w:lang w:val="en-GB"/>
              </w:rPr>
            </w:pPr>
            <w:r w:rsidRPr="00274FF8">
              <w:rPr>
                <w:rFonts w:asciiTheme="majorBidi" w:hAnsiTheme="majorBidi" w:cstheme="majorBidi"/>
                <w:i/>
                <w:sz w:val="20"/>
                <w:szCs w:val="20"/>
                <w:lang w:val="en-GB"/>
              </w:rPr>
              <w:t xml:space="preserve">Knowledge </w:t>
            </w:r>
            <w:r w:rsidRPr="00274FF8">
              <w:rPr>
                <w:rFonts w:asciiTheme="majorBidi" w:hAnsiTheme="majorBidi" w:cstheme="majorBidi"/>
                <w:sz w:val="20"/>
                <w:szCs w:val="20"/>
                <w:lang w:val="en-GB"/>
              </w:rPr>
              <w:t>- Graduate of the course Aesthetics and Culture:</w:t>
            </w:r>
          </w:p>
          <w:p w14:paraId="6E86B633"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knows key concepts in the field of thinking about culture and society;</w:t>
            </w:r>
          </w:p>
          <w:p w14:paraId="2530D181"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is familiar with concepts of thinking about culture and society;</w:t>
            </w:r>
          </w:p>
          <w:p w14:paraId="156575DE"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understands the basic principles of the departmental approach to culture;</w:t>
            </w:r>
          </w:p>
          <w:p w14:paraId="4EA88AA5"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is able to actively obtain information about art, culture and cultural policy in the period under review and uses it in a broader context in the context of aesthetics;</w:t>
            </w:r>
          </w:p>
          <w:p w14:paraId="2AF8A0AD" w14:textId="77777777" w:rsidR="007B45C2" w:rsidRPr="00274FF8" w:rsidRDefault="007B45C2" w:rsidP="0005173E">
            <w:pPr>
              <w:jc w:val="both"/>
              <w:rPr>
                <w:rFonts w:asciiTheme="majorBidi" w:hAnsiTheme="majorBidi" w:cstheme="majorBidi"/>
                <w:sz w:val="20"/>
                <w:szCs w:val="20"/>
                <w:lang w:val="en-GB"/>
              </w:rPr>
            </w:pPr>
            <w:r w:rsidRPr="00274FF8">
              <w:rPr>
                <w:rFonts w:asciiTheme="majorBidi" w:hAnsiTheme="majorBidi" w:cstheme="majorBidi"/>
                <w:i/>
                <w:sz w:val="20"/>
                <w:szCs w:val="20"/>
                <w:lang w:val="en-GB"/>
              </w:rPr>
              <w:t xml:space="preserve">Skills </w:t>
            </w:r>
            <w:r w:rsidRPr="00274FF8">
              <w:rPr>
                <w:rFonts w:asciiTheme="majorBidi" w:hAnsiTheme="majorBidi" w:cstheme="majorBidi"/>
                <w:sz w:val="20"/>
                <w:szCs w:val="20"/>
                <w:lang w:val="en-GB"/>
              </w:rPr>
              <w:t>- Graduate of the course Aesthetics and Culture:</w:t>
            </w:r>
          </w:p>
          <w:p w14:paraId="219E8FE4"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critically discusses the problems of the read texts of individual thinkers dealing with the issue of culture;</w:t>
            </w:r>
          </w:p>
          <w:p w14:paraId="326E5590"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creatively applies the acquired knowledge and skills to the teaching process,</w:t>
            </w:r>
          </w:p>
          <w:p w14:paraId="69FCD75D"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analyzes the importance and relationship of artistic (cultural and wider) tradition and artistic innovation,</w:t>
            </w:r>
          </w:p>
          <w:p w14:paraId="749C59A3"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reproduces knowledge from artistic, pedagogical and organizational activities,</w:t>
            </w:r>
          </w:p>
          <w:p w14:paraId="7136CD0C"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compiles educational and training programs for target groups on the basis of identified interests and goals</w:t>
            </w:r>
          </w:p>
          <w:p w14:paraId="43F60DB2"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collects, analyzes and evaluates the needs of target groups.</w:t>
            </w:r>
          </w:p>
          <w:p w14:paraId="1691C056" w14:textId="77777777" w:rsidR="007B45C2" w:rsidRPr="00274FF8" w:rsidRDefault="007B45C2" w:rsidP="0005173E">
            <w:pPr>
              <w:jc w:val="both"/>
              <w:rPr>
                <w:rFonts w:asciiTheme="majorBidi" w:hAnsiTheme="majorBidi" w:cstheme="majorBidi"/>
                <w:sz w:val="20"/>
                <w:szCs w:val="20"/>
                <w:lang w:val="en-GB"/>
              </w:rPr>
            </w:pPr>
            <w:r w:rsidRPr="00274FF8">
              <w:rPr>
                <w:rFonts w:asciiTheme="majorBidi" w:hAnsiTheme="majorBidi" w:cstheme="majorBidi"/>
                <w:i/>
                <w:sz w:val="20"/>
                <w:szCs w:val="20"/>
                <w:lang w:val="en-GB"/>
              </w:rPr>
              <w:t>Competences</w:t>
            </w:r>
            <w:r w:rsidRPr="00274FF8">
              <w:rPr>
                <w:rFonts w:asciiTheme="majorBidi" w:hAnsiTheme="majorBidi" w:cstheme="majorBidi"/>
                <w:sz w:val="20"/>
                <w:szCs w:val="20"/>
                <w:lang w:val="en-GB"/>
              </w:rPr>
              <w:t xml:space="preserve"> - Graduate of the course Aesthetics and Culture:</w:t>
            </w:r>
          </w:p>
          <w:p w14:paraId="320FF25C"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has a cultivated verbal and written expression;</w:t>
            </w:r>
          </w:p>
          <w:p w14:paraId="28ADC298"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independently plans its activities and activities,</w:t>
            </w:r>
          </w:p>
          <w:p w14:paraId="1E9568E7"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approaches the target groups in a partnership and inclusive way and helps them to become self-sufficient,</w:t>
            </w:r>
          </w:p>
          <w:p w14:paraId="3D268CCE" w14:textId="77777777" w:rsidR="007B45C2" w:rsidRPr="00D24403" w:rsidRDefault="007B45C2" w:rsidP="0005173E">
            <w:pPr>
              <w:pStyle w:val="Odsekzoznamu"/>
              <w:numPr>
                <w:ilvl w:val="0"/>
                <w:numId w:val="17"/>
              </w:numPr>
              <w:ind w:left="697"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is sensitive to intercultural diversity in the group.</w:t>
            </w:r>
          </w:p>
          <w:p w14:paraId="6EF378C0" w14:textId="77777777" w:rsidR="007B45C2" w:rsidRPr="00274FF8" w:rsidRDefault="007B45C2" w:rsidP="0005173E">
            <w:pPr>
              <w:jc w:val="both"/>
              <w:rPr>
                <w:rFonts w:asciiTheme="majorBidi" w:hAnsiTheme="majorBidi" w:cstheme="majorBidi"/>
                <w:sz w:val="20"/>
                <w:szCs w:val="20"/>
                <w:lang w:val="en-GB"/>
              </w:rPr>
            </w:pPr>
            <w:r w:rsidRPr="00274FF8">
              <w:rPr>
                <w:rFonts w:asciiTheme="majorBidi" w:hAnsiTheme="majorBidi" w:cstheme="majorBidi"/>
                <w:sz w:val="20"/>
                <w:szCs w:val="20"/>
                <w:lang w:val="en-GB"/>
              </w:rPr>
              <w:t>The educational outcomes of knowledge are verified in writing in the 12th week of the semester.</w:t>
            </w:r>
          </w:p>
          <w:p w14:paraId="00A279F3" w14:textId="77777777" w:rsidR="007B45C2" w:rsidRPr="00274FF8" w:rsidRDefault="007B45C2" w:rsidP="0005173E">
            <w:pPr>
              <w:jc w:val="both"/>
              <w:rPr>
                <w:rFonts w:asciiTheme="majorBidi" w:hAnsiTheme="majorBidi" w:cstheme="majorBidi"/>
                <w:i/>
                <w:sz w:val="20"/>
                <w:szCs w:val="20"/>
                <w:lang w:val="en-GB"/>
              </w:rPr>
            </w:pPr>
            <w:r w:rsidRPr="00274FF8">
              <w:rPr>
                <w:rFonts w:asciiTheme="majorBidi" w:hAnsiTheme="majorBidi" w:cstheme="majorBidi"/>
                <w:sz w:val="20"/>
                <w:szCs w:val="20"/>
                <w:lang w:val="en-GB"/>
              </w:rPr>
              <w:t xml:space="preserve">The educational outcomes of skill and competence are verified in the seminar work, which the student submits in the 12th week of the semester at the latest. The educational outcomes of knowledge and competence are also verified during the student's outing at the seminar. </w:t>
            </w:r>
          </w:p>
        </w:tc>
      </w:tr>
      <w:tr w:rsidR="007B45C2" w:rsidRPr="000C3D06" w14:paraId="0764F5D0" w14:textId="77777777" w:rsidTr="0005173E">
        <w:trPr>
          <w:trHeight w:val="510"/>
        </w:trPr>
        <w:tc>
          <w:tcPr>
            <w:tcW w:w="9322" w:type="dxa"/>
            <w:gridSpan w:val="2"/>
            <w:vAlign w:val="center"/>
          </w:tcPr>
          <w:p w14:paraId="281A7556" w14:textId="77777777" w:rsidR="007B45C2" w:rsidRDefault="007B45C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73D74519"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Culturology as a scientific discipline. Arts and culture sciences.</w:t>
            </w:r>
          </w:p>
          <w:p w14:paraId="1AE33026"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Basic concepts of art and culture sciences. Culture in theoretical reflection.</w:t>
            </w:r>
          </w:p>
          <w:p w14:paraId="2946BFBD"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Departmental perception of culture. Culture and art in cultural policy documents.</w:t>
            </w:r>
          </w:p>
          <w:p w14:paraId="4109D896"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Cultural tradition and cultural heritage as current phenomena from the point of view of theory and practice.</w:t>
            </w:r>
          </w:p>
          <w:p w14:paraId="1ED61359"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Social and cultural diversity in the era of globalization: an overview of basic concepts.</w:t>
            </w:r>
          </w:p>
          <w:p w14:paraId="2C250BB7"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Cultural diversity in theoretical reflection: key concepts, theories and approaches. An accessible and inclusive culture as a principle of cultural policy within the EU. Cultural diversity in European cultural policies.</w:t>
            </w:r>
          </w:p>
          <w:p w14:paraId="7CA75704"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Cultural diversity and its consequences for the field of cultural practice.</w:t>
            </w:r>
          </w:p>
          <w:p w14:paraId="3BF19DBF"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Models of coexistence and integration of diversity in politics and practice: integration, inclusion, assimilation, segregation.</w:t>
            </w:r>
          </w:p>
          <w:p w14:paraId="7E0A8B34"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Issues of cultural status of art at the turn of the millennium</w:t>
            </w:r>
          </w:p>
          <w:p w14:paraId="46DFAE4F"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Art and artistic expressions in a globalized world.</w:t>
            </w:r>
          </w:p>
          <w:p w14:paraId="78474D71" w14:textId="77777777" w:rsidR="007B45C2"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Cultural diversity in the era of globalization. Identity in a globalized world.</w:t>
            </w:r>
          </w:p>
          <w:p w14:paraId="72F49600" w14:textId="77777777" w:rsidR="007B45C2" w:rsidRPr="00D24403" w:rsidRDefault="007B45C2" w:rsidP="0005173E">
            <w:pPr>
              <w:pStyle w:val="Odsekzoznamu"/>
              <w:numPr>
                <w:ilvl w:val="0"/>
                <w:numId w:val="20"/>
              </w:numPr>
              <w:ind w:left="414" w:hanging="357"/>
              <w:jc w:val="both"/>
              <w:rPr>
                <w:rFonts w:asciiTheme="majorBidi" w:hAnsiTheme="majorBidi" w:cstheme="majorBidi"/>
                <w:sz w:val="20"/>
                <w:szCs w:val="20"/>
                <w:lang w:val="en-GB"/>
              </w:rPr>
            </w:pPr>
            <w:r w:rsidRPr="00D24403">
              <w:rPr>
                <w:rFonts w:asciiTheme="majorBidi" w:hAnsiTheme="majorBidi" w:cstheme="majorBidi"/>
                <w:sz w:val="20"/>
                <w:szCs w:val="20"/>
                <w:lang w:val="en-GB"/>
              </w:rPr>
              <w:t>Colloquium.</w:t>
            </w:r>
          </w:p>
        </w:tc>
      </w:tr>
      <w:tr w:rsidR="007B45C2" w:rsidRPr="000C3D06" w14:paraId="730917DA" w14:textId="77777777" w:rsidTr="0005173E">
        <w:trPr>
          <w:trHeight w:val="510"/>
        </w:trPr>
        <w:tc>
          <w:tcPr>
            <w:tcW w:w="9322" w:type="dxa"/>
            <w:gridSpan w:val="2"/>
            <w:vAlign w:val="center"/>
          </w:tcPr>
          <w:p w14:paraId="0AB2E1C0" w14:textId="77777777" w:rsidR="007B45C2" w:rsidRPr="000C3D06" w:rsidRDefault="007B45C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literature</w:t>
            </w:r>
            <w:r w:rsidRPr="000C3D06">
              <w:rPr>
                <w:rFonts w:asciiTheme="majorBidi" w:hAnsiTheme="majorBidi" w:cstheme="majorBidi"/>
                <w:b/>
                <w:sz w:val="20"/>
                <w:szCs w:val="20"/>
                <w:lang w:val="en-GB"/>
              </w:rPr>
              <w:t>:</w:t>
            </w:r>
            <w:r w:rsidRPr="000C3D06">
              <w:rPr>
                <w:rFonts w:asciiTheme="majorBidi" w:hAnsiTheme="majorBidi" w:cstheme="majorBidi"/>
                <w:i/>
                <w:sz w:val="20"/>
                <w:szCs w:val="20"/>
                <w:lang w:val="en-GB"/>
              </w:rPr>
              <w:t xml:space="preserve"> </w:t>
            </w:r>
          </w:p>
          <w:p w14:paraId="56ECFFA5" w14:textId="77777777" w:rsidR="007B45C2" w:rsidRPr="00F54BB6" w:rsidRDefault="007B45C2" w:rsidP="0005173E">
            <w:pPr>
              <w:shd w:val="clear" w:color="auto" w:fill="FFFFFF"/>
              <w:rPr>
                <w:sz w:val="20"/>
              </w:rPr>
            </w:pPr>
            <w:r w:rsidRPr="00F54BB6">
              <w:rPr>
                <w:sz w:val="20"/>
              </w:rPr>
              <w:t>Gažová, V., 2010. Úvod do kulturológie. Acta Culturologica č. 17, Bratislava: Národné osvetové centrum</w:t>
            </w:r>
          </w:p>
          <w:p w14:paraId="7B0DC1BE" w14:textId="77777777" w:rsidR="007B45C2" w:rsidRPr="00F54BB6" w:rsidRDefault="007B45C2" w:rsidP="0005173E">
            <w:pPr>
              <w:shd w:val="clear" w:color="auto" w:fill="FFFFFF"/>
              <w:rPr>
                <w:sz w:val="20"/>
              </w:rPr>
            </w:pPr>
            <w:r w:rsidRPr="00F54BB6">
              <w:rPr>
                <w:sz w:val="20"/>
              </w:rPr>
              <w:t>Slušná, Z., 2013. Trendy a aspekty miestnej a regionálnej kultúry. Bratislava: Národné osvetové centrum.</w:t>
            </w:r>
          </w:p>
          <w:p w14:paraId="1EBFFD83" w14:textId="77777777" w:rsidR="007B45C2" w:rsidRPr="00F54BB6" w:rsidRDefault="007B45C2" w:rsidP="0005173E">
            <w:pPr>
              <w:shd w:val="clear" w:color="auto" w:fill="FFFFFF"/>
              <w:rPr>
                <w:sz w:val="20"/>
              </w:rPr>
            </w:pPr>
            <w:r w:rsidRPr="00F54BB6">
              <w:rPr>
                <w:sz w:val="20"/>
              </w:rPr>
              <w:t>Slušná, Z., 2015. Súčasná kultúrna situácia z pohľadu teórie a praxe. Bratislava: Univerzita Komenského.</w:t>
            </w:r>
          </w:p>
          <w:p w14:paraId="1E313419" w14:textId="77777777" w:rsidR="007B45C2" w:rsidRPr="00F54BB6" w:rsidRDefault="007B45C2" w:rsidP="0005173E">
            <w:pPr>
              <w:shd w:val="clear" w:color="auto" w:fill="FFFFFF"/>
              <w:rPr>
                <w:sz w:val="20"/>
              </w:rPr>
            </w:pPr>
            <w:r w:rsidRPr="00F54BB6">
              <w:rPr>
                <w:sz w:val="20"/>
              </w:rPr>
              <w:t>Harrington, A., 2008 Moderní sociální teorie. Praha: Portál</w:t>
            </w:r>
          </w:p>
          <w:p w14:paraId="5E5A132E" w14:textId="77777777" w:rsidR="007B45C2" w:rsidRPr="00F54BB6" w:rsidRDefault="007B45C2" w:rsidP="0005173E">
            <w:pPr>
              <w:shd w:val="clear" w:color="auto" w:fill="FFFFFF"/>
              <w:rPr>
                <w:sz w:val="20"/>
              </w:rPr>
            </w:pPr>
            <w:r w:rsidRPr="00F54BB6">
              <w:rPr>
                <w:sz w:val="20"/>
              </w:rPr>
              <w:t>Eriksen, T., 2007. Antropologie multikultrních společností. Rozumět identitě. Praha: Triton</w:t>
            </w:r>
          </w:p>
          <w:p w14:paraId="05667741" w14:textId="77777777" w:rsidR="007B45C2" w:rsidRPr="00F54BB6" w:rsidRDefault="007B45C2" w:rsidP="0005173E">
            <w:pPr>
              <w:shd w:val="clear" w:color="auto" w:fill="FFFFFF"/>
              <w:rPr>
                <w:sz w:val="20"/>
              </w:rPr>
            </w:pPr>
            <w:r w:rsidRPr="00F54BB6">
              <w:rPr>
                <w:sz w:val="20"/>
              </w:rPr>
              <w:t>Eriksen, T., 2008. Sociální a kulturní antropologie. Praha: Portál</w:t>
            </w:r>
          </w:p>
          <w:p w14:paraId="17B57FC1" w14:textId="77777777" w:rsidR="007B45C2" w:rsidRPr="00F54BB6" w:rsidRDefault="007B45C2" w:rsidP="0005173E">
            <w:pPr>
              <w:shd w:val="clear" w:color="auto" w:fill="FFFFFF"/>
              <w:rPr>
                <w:sz w:val="20"/>
              </w:rPr>
            </w:pPr>
            <w:r w:rsidRPr="00F54BB6">
              <w:rPr>
                <w:sz w:val="20"/>
              </w:rPr>
              <w:t>Petrusek, M. – Balon, J., 2013. Společnost naší doby. Praha: Academia</w:t>
            </w:r>
          </w:p>
          <w:p w14:paraId="55586D70" w14:textId="77777777" w:rsidR="007B45C2" w:rsidRPr="00F54BB6" w:rsidRDefault="007B45C2" w:rsidP="0005173E">
            <w:pPr>
              <w:shd w:val="clear" w:color="auto" w:fill="FFFFFF"/>
              <w:rPr>
                <w:sz w:val="20"/>
              </w:rPr>
            </w:pPr>
            <w:r w:rsidRPr="00F54BB6">
              <w:rPr>
                <w:sz w:val="20"/>
              </w:rPr>
              <w:t>Singer, Ben. 2004. Modernita, hyperstimuly a vzestup populární senzačnosti. In: P. Szczepanik, ed.: Nová filmová historie. Antologie současného myšlení o dějinách kinematografie a audiovizuální kultury. Praha: Herrmann &amp; synové. Str. 190–205.</w:t>
            </w:r>
          </w:p>
          <w:p w14:paraId="75FBE423" w14:textId="77777777" w:rsidR="007B45C2" w:rsidRPr="000C3D06" w:rsidRDefault="007B45C2" w:rsidP="0005173E">
            <w:pPr>
              <w:pStyle w:val="Zoznamsodrkami2"/>
              <w:numPr>
                <w:ilvl w:val="0"/>
                <w:numId w:val="0"/>
              </w:numPr>
              <w:spacing w:after="0" w:line="240" w:lineRule="auto"/>
              <w:jc w:val="both"/>
              <w:rPr>
                <w:rFonts w:asciiTheme="majorBidi" w:eastAsia="Times New Roman" w:hAnsiTheme="majorBidi" w:cstheme="majorBidi"/>
                <w:sz w:val="20"/>
                <w:szCs w:val="20"/>
                <w:lang w:val="en-GB" w:eastAsia="sk-SK"/>
              </w:rPr>
            </w:pPr>
          </w:p>
        </w:tc>
      </w:tr>
      <w:tr w:rsidR="007B45C2" w:rsidRPr="000C3D06" w14:paraId="09D13829" w14:textId="77777777" w:rsidTr="0005173E">
        <w:trPr>
          <w:trHeight w:val="435"/>
        </w:trPr>
        <w:tc>
          <w:tcPr>
            <w:tcW w:w="9322" w:type="dxa"/>
            <w:gridSpan w:val="2"/>
            <w:vAlign w:val="center"/>
          </w:tcPr>
          <w:p w14:paraId="05B3B757" w14:textId="77777777" w:rsidR="007B45C2" w:rsidRPr="000C3D06" w:rsidRDefault="007B45C2" w:rsidP="008B1ACD">
            <w:pPr>
              <w:jc w:val="both"/>
              <w:rPr>
                <w:rFonts w:asciiTheme="majorBidi" w:hAnsiTheme="majorBidi" w:cstheme="majorBidi"/>
                <w:i/>
                <w:sz w:val="20"/>
                <w:szCs w:val="20"/>
                <w:lang w:val="en-GB"/>
              </w:rPr>
            </w:pPr>
            <w:r w:rsidRPr="006C2642">
              <w:rPr>
                <w:rFonts w:asciiTheme="majorBidi" w:hAnsiTheme="majorBidi" w:cstheme="majorBidi"/>
                <w:b/>
                <w:sz w:val="20"/>
                <w:szCs w:val="20"/>
                <w:lang w:val="en-GB"/>
              </w:rPr>
              <w:t xml:space="preserve">Language </w:t>
            </w:r>
            <w:r>
              <w:rPr>
                <w:rFonts w:asciiTheme="majorBidi" w:hAnsiTheme="majorBidi" w:cstheme="majorBidi"/>
                <w:b/>
                <w:sz w:val="20"/>
                <w:szCs w:val="20"/>
                <w:lang w:val="en-GB"/>
              </w:rPr>
              <w:t>with is necessary to complete the course</w:t>
            </w:r>
            <w:r w:rsidRPr="006C2642">
              <w:rPr>
                <w:rFonts w:asciiTheme="majorBidi" w:hAnsiTheme="majorBidi" w:cstheme="majorBidi"/>
                <w:b/>
                <w:sz w:val="20"/>
                <w:szCs w:val="20"/>
                <w:lang w:val="en-GB"/>
              </w:rPr>
              <w:t xml:space="preserve">: </w:t>
            </w:r>
            <w:r w:rsidR="008B1ACD">
              <w:rPr>
                <w:rFonts w:asciiTheme="majorBidi" w:hAnsiTheme="majorBidi" w:cstheme="majorBidi"/>
                <w:b/>
                <w:sz w:val="20"/>
                <w:szCs w:val="20"/>
                <w:lang w:val="en-GB"/>
              </w:rPr>
              <w:t>s</w:t>
            </w:r>
            <w:r w:rsidRPr="008B1ACD">
              <w:rPr>
                <w:rFonts w:asciiTheme="majorBidi" w:hAnsiTheme="majorBidi" w:cstheme="majorBidi"/>
                <w:sz w:val="20"/>
                <w:szCs w:val="20"/>
                <w:lang w:val="en-GB"/>
              </w:rPr>
              <w:t>lovak</w:t>
            </w:r>
          </w:p>
        </w:tc>
      </w:tr>
      <w:tr w:rsidR="007B45C2" w:rsidRPr="000C3D06" w14:paraId="6AB311EE" w14:textId="77777777" w:rsidTr="0005173E">
        <w:trPr>
          <w:trHeight w:val="146"/>
        </w:trPr>
        <w:tc>
          <w:tcPr>
            <w:tcW w:w="9322" w:type="dxa"/>
            <w:gridSpan w:val="2"/>
            <w:vAlign w:val="center"/>
          </w:tcPr>
          <w:p w14:paraId="4EAC7F01" w14:textId="77777777" w:rsidR="007B45C2" w:rsidRPr="000C3D06" w:rsidRDefault="007B45C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p>
        </w:tc>
      </w:tr>
      <w:tr w:rsidR="007B45C2" w:rsidRPr="000C3D06" w14:paraId="0D7C642C" w14:textId="77777777" w:rsidTr="0005173E">
        <w:trPr>
          <w:trHeight w:val="959"/>
        </w:trPr>
        <w:tc>
          <w:tcPr>
            <w:tcW w:w="9322" w:type="dxa"/>
            <w:gridSpan w:val="2"/>
            <w:vAlign w:val="center"/>
          </w:tcPr>
          <w:p w14:paraId="1BFA22CB" w14:textId="77777777" w:rsidR="007B45C2" w:rsidRDefault="007B45C2"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2F33606E" w14:textId="77777777" w:rsidR="007B45C2" w:rsidRPr="00C46B66" w:rsidRDefault="007B45C2" w:rsidP="0005173E">
            <w:pPr>
              <w:rPr>
                <w:rFonts w:asciiTheme="majorBidi" w:hAnsiTheme="majorBidi" w:cstheme="majorBidi"/>
                <w:sz w:val="20"/>
                <w:szCs w:val="20"/>
                <w:lang w:val="en-GB"/>
              </w:rPr>
            </w:pPr>
            <w:r w:rsidRPr="00C46B66">
              <w:rPr>
                <w:rFonts w:asciiTheme="majorBidi" w:hAnsiTheme="majorBidi" w:cstheme="majorBidi"/>
                <w:sz w:val="20"/>
                <w:szCs w:val="20"/>
                <w:lang w:val="en-GB"/>
              </w:rPr>
              <w:t>Total number of students evaluated: -</w:t>
            </w:r>
          </w:p>
          <w:p w14:paraId="2D3F0BEC" w14:textId="77777777" w:rsidR="007B45C2" w:rsidRPr="000C3D06" w:rsidRDefault="007B45C2"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B45C2" w:rsidRPr="000C3D06" w14:paraId="51C426A9"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D76284F"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1C43FD66"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4AFE18F0"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6F65601"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34CC6B09"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01BC859" w14:textId="77777777" w:rsidR="007B45C2" w:rsidRPr="000C3D06" w:rsidRDefault="007B45C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FX</w:t>
                  </w:r>
                </w:p>
              </w:tc>
            </w:tr>
            <w:tr w:rsidR="007B45C2" w:rsidRPr="000C3D06" w14:paraId="08F48A4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29901BB0" w14:textId="77777777" w:rsidR="007B45C2" w:rsidRPr="000C3D06" w:rsidRDefault="007B45C2"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A6B3BDD" w14:textId="77777777" w:rsidR="007B45C2" w:rsidRPr="000C3D06" w:rsidRDefault="007B45C2"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866C351" w14:textId="77777777" w:rsidR="007B45C2" w:rsidRPr="000C3D06" w:rsidRDefault="007B45C2"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64E973F" w14:textId="77777777" w:rsidR="007B45C2" w:rsidRPr="000C3D06" w:rsidRDefault="007B45C2"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9F1EECD" w14:textId="77777777" w:rsidR="007B45C2" w:rsidRPr="000C3D06" w:rsidRDefault="007B45C2"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44D2D34" w14:textId="77777777" w:rsidR="007B45C2" w:rsidRPr="000C3D06" w:rsidRDefault="007B45C2" w:rsidP="0005173E">
                  <w:pPr>
                    <w:jc w:val="center"/>
                    <w:rPr>
                      <w:sz w:val="20"/>
                      <w:lang w:val="en-GB"/>
                    </w:rPr>
                  </w:pPr>
                  <w:r>
                    <w:rPr>
                      <w:sz w:val="20"/>
                      <w:lang w:val="en-GB"/>
                    </w:rPr>
                    <w:t>0%</w:t>
                  </w:r>
                </w:p>
              </w:tc>
            </w:tr>
          </w:tbl>
          <w:p w14:paraId="75CF4315" w14:textId="77777777" w:rsidR="007B45C2" w:rsidRPr="000C3D06" w:rsidRDefault="007B45C2" w:rsidP="0005173E">
            <w:pPr>
              <w:jc w:val="both"/>
              <w:rPr>
                <w:rFonts w:asciiTheme="majorBidi" w:hAnsiTheme="majorBidi" w:cstheme="majorBidi"/>
                <w:i/>
                <w:sz w:val="20"/>
                <w:szCs w:val="20"/>
                <w:lang w:val="en-GB"/>
              </w:rPr>
            </w:pPr>
          </w:p>
        </w:tc>
      </w:tr>
      <w:tr w:rsidR="007B45C2" w:rsidRPr="000C3D06" w14:paraId="281EC4D4" w14:textId="77777777" w:rsidTr="0005173E">
        <w:trPr>
          <w:trHeight w:val="172"/>
        </w:trPr>
        <w:tc>
          <w:tcPr>
            <w:tcW w:w="9322" w:type="dxa"/>
            <w:gridSpan w:val="2"/>
            <w:vAlign w:val="center"/>
          </w:tcPr>
          <w:p w14:paraId="70A11185" w14:textId="77777777" w:rsidR="007B45C2" w:rsidRPr="000C3D06" w:rsidRDefault="007B45C2"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Pr>
                <w:rFonts w:asciiTheme="majorBidi" w:hAnsiTheme="majorBidi" w:cstheme="majorBidi"/>
                <w:sz w:val="20"/>
                <w:szCs w:val="20"/>
                <w:lang w:val="en-GB"/>
              </w:rPr>
              <w:t>d</w:t>
            </w:r>
            <w:r>
              <w:rPr>
                <w:rFonts w:asciiTheme="majorBidi" w:hAnsiTheme="majorBidi" w:cstheme="majorBidi"/>
                <w:sz w:val="20"/>
                <w:szCs w:val="20"/>
              </w:rPr>
              <w:t xml:space="preserve">oc. PhDr. Zuzana Slušná, PhD. </w:t>
            </w:r>
            <w:r w:rsidR="002376FE" w:rsidRPr="00E524A0">
              <w:rPr>
                <w:sz w:val="20"/>
              </w:rPr>
              <w:t>lecturer, examiner, seminary supervisor</w:t>
            </w:r>
          </w:p>
        </w:tc>
      </w:tr>
      <w:tr w:rsidR="007B45C2" w:rsidRPr="000C3D06" w14:paraId="60B0D569" w14:textId="77777777" w:rsidTr="0005173E">
        <w:trPr>
          <w:trHeight w:val="70"/>
        </w:trPr>
        <w:tc>
          <w:tcPr>
            <w:tcW w:w="9322" w:type="dxa"/>
            <w:gridSpan w:val="2"/>
            <w:vAlign w:val="center"/>
          </w:tcPr>
          <w:p w14:paraId="17AF6791" w14:textId="77777777" w:rsidR="007B45C2" w:rsidRPr="000C3D06" w:rsidRDefault="007B45C2"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Pr>
                <w:rFonts w:asciiTheme="majorBidi" w:hAnsiTheme="majorBidi" w:cstheme="majorBidi"/>
                <w:sz w:val="20"/>
                <w:szCs w:val="20"/>
                <w:lang w:val="en-GB"/>
              </w:rPr>
              <w:t>30. 05. 2024</w:t>
            </w:r>
          </w:p>
        </w:tc>
      </w:tr>
      <w:tr w:rsidR="007B45C2" w:rsidRPr="000C3D06" w14:paraId="6B6268A1" w14:textId="77777777" w:rsidTr="0005173E">
        <w:trPr>
          <w:trHeight w:val="70"/>
        </w:trPr>
        <w:tc>
          <w:tcPr>
            <w:tcW w:w="9322" w:type="dxa"/>
            <w:gridSpan w:val="2"/>
            <w:vAlign w:val="center"/>
          </w:tcPr>
          <w:p w14:paraId="2699071C" w14:textId="77777777" w:rsidR="007B45C2" w:rsidRPr="000C3D06" w:rsidRDefault="007B45C2" w:rsidP="0005173E">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doc. Mgr. Eva Kušnírová, PhD.  </w:t>
            </w:r>
          </w:p>
        </w:tc>
      </w:tr>
    </w:tbl>
    <w:p w14:paraId="3CB648E9" w14:textId="77777777" w:rsidR="007B45C2" w:rsidRPr="000C3D06" w:rsidRDefault="007B45C2" w:rsidP="007B45C2">
      <w:pPr>
        <w:rPr>
          <w:rFonts w:asciiTheme="majorBidi" w:hAnsiTheme="majorBidi" w:cstheme="majorBidi"/>
          <w:sz w:val="20"/>
          <w:szCs w:val="20"/>
          <w:lang w:val="en-GB"/>
        </w:rPr>
      </w:pPr>
    </w:p>
    <w:p w14:paraId="0C178E9E" w14:textId="77777777" w:rsidR="007B45C2" w:rsidRDefault="007B45C2" w:rsidP="007B45C2"/>
    <w:p w14:paraId="3C0395D3" w14:textId="77777777" w:rsidR="007B45C2" w:rsidRDefault="007B45C2" w:rsidP="007B45C2"/>
    <w:p w14:paraId="3254BC2F" w14:textId="77777777" w:rsidR="007B45C2" w:rsidRDefault="007B45C2" w:rsidP="007B45C2"/>
    <w:p w14:paraId="651E9592" w14:textId="77777777" w:rsidR="007B45C2" w:rsidRDefault="007B45C2" w:rsidP="00F8796E">
      <w:pPr>
        <w:jc w:val="center"/>
        <w:rPr>
          <w:rFonts w:asciiTheme="majorBidi" w:hAnsiTheme="majorBidi" w:cstheme="majorBidi"/>
          <w:b/>
          <w:lang w:val="en-GB"/>
        </w:rPr>
      </w:pPr>
    </w:p>
    <w:p w14:paraId="269E314A" w14:textId="77777777" w:rsidR="00025ECB" w:rsidRDefault="00025ECB" w:rsidP="00F8796E">
      <w:pPr>
        <w:jc w:val="center"/>
        <w:rPr>
          <w:rFonts w:asciiTheme="majorBidi" w:hAnsiTheme="majorBidi" w:cstheme="majorBidi"/>
          <w:b/>
          <w:lang w:val="en-GB"/>
        </w:rPr>
      </w:pPr>
    </w:p>
    <w:p w14:paraId="47341341" w14:textId="77777777" w:rsidR="009D2893" w:rsidRDefault="009D2893" w:rsidP="00F8796E">
      <w:pPr>
        <w:jc w:val="center"/>
        <w:rPr>
          <w:rFonts w:asciiTheme="majorBidi" w:hAnsiTheme="majorBidi" w:cstheme="majorBidi"/>
          <w:b/>
          <w:lang w:val="en-GB"/>
        </w:rPr>
      </w:pPr>
    </w:p>
    <w:p w14:paraId="42EF2083" w14:textId="77777777" w:rsidR="009D2893" w:rsidRDefault="009D2893" w:rsidP="00F8796E">
      <w:pPr>
        <w:jc w:val="center"/>
        <w:rPr>
          <w:rFonts w:asciiTheme="majorBidi" w:hAnsiTheme="majorBidi" w:cstheme="majorBidi"/>
          <w:b/>
          <w:lang w:val="en-GB"/>
        </w:rPr>
      </w:pPr>
    </w:p>
    <w:p w14:paraId="7B40C951" w14:textId="77777777" w:rsidR="009D2893" w:rsidRDefault="009D2893" w:rsidP="00F8796E">
      <w:pPr>
        <w:jc w:val="center"/>
        <w:rPr>
          <w:rFonts w:asciiTheme="majorBidi" w:hAnsiTheme="majorBidi" w:cstheme="majorBidi"/>
          <w:b/>
          <w:lang w:val="en-GB"/>
        </w:rPr>
      </w:pPr>
    </w:p>
    <w:p w14:paraId="4B4D7232" w14:textId="77777777" w:rsidR="009D2893" w:rsidRDefault="009D2893" w:rsidP="00F8796E">
      <w:pPr>
        <w:jc w:val="center"/>
        <w:rPr>
          <w:rFonts w:asciiTheme="majorBidi" w:hAnsiTheme="majorBidi" w:cstheme="majorBidi"/>
          <w:b/>
          <w:lang w:val="en-GB"/>
        </w:rPr>
      </w:pPr>
    </w:p>
    <w:p w14:paraId="2093CA67" w14:textId="77777777" w:rsidR="009D2893" w:rsidRDefault="009D2893" w:rsidP="00F8796E">
      <w:pPr>
        <w:jc w:val="center"/>
        <w:rPr>
          <w:rFonts w:asciiTheme="majorBidi" w:hAnsiTheme="majorBidi" w:cstheme="majorBidi"/>
          <w:b/>
          <w:lang w:val="en-GB"/>
        </w:rPr>
      </w:pPr>
    </w:p>
    <w:p w14:paraId="2503B197" w14:textId="77777777" w:rsidR="009D2893" w:rsidRDefault="009D2893" w:rsidP="00F8796E">
      <w:pPr>
        <w:jc w:val="center"/>
        <w:rPr>
          <w:rFonts w:asciiTheme="majorBidi" w:hAnsiTheme="majorBidi" w:cstheme="majorBidi"/>
          <w:b/>
          <w:lang w:val="en-GB"/>
        </w:rPr>
      </w:pPr>
    </w:p>
    <w:p w14:paraId="38288749" w14:textId="77777777" w:rsidR="009D2893" w:rsidRDefault="009D2893" w:rsidP="00F8796E">
      <w:pPr>
        <w:jc w:val="center"/>
        <w:rPr>
          <w:rFonts w:asciiTheme="majorBidi" w:hAnsiTheme="majorBidi" w:cstheme="majorBidi"/>
          <w:b/>
          <w:lang w:val="en-GB"/>
        </w:rPr>
      </w:pPr>
    </w:p>
    <w:p w14:paraId="20BD9A1A" w14:textId="77777777" w:rsidR="009D2893" w:rsidRDefault="009D2893" w:rsidP="00F8796E">
      <w:pPr>
        <w:jc w:val="center"/>
        <w:rPr>
          <w:rFonts w:asciiTheme="majorBidi" w:hAnsiTheme="majorBidi" w:cstheme="majorBidi"/>
          <w:b/>
          <w:lang w:val="en-GB"/>
        </w:rPr>
      </w:pPr>
    </w:p>
    <w:p w14:paraId="0C136CF1" w14:textId="77777777" w:rsidR="009D2893" w:rsidRDefault="009D2893" w:rsidP="00F8796E">
      <w:pPr>
        <w:jc w:val="center"/>
        <w:rPr>
          <w:rFonts w:asciiTheme="majorBidi" w:hAnsiTheme="majorBidi" w:cstheme="majorBidi"/>
          <w:b/>
          <w:lang w:val="en-GB"/>
        </w:rPr>
      </w:pPr>
    </w:p>
    <w:p w14:paraId="0A392C6A" w14:textId="77777777" w:rsidR="009D2893" w:rsidRDefault="009D2893" w:rsidP="00F8796E">
      <w:pPr>
        <w:jc w:val="center"/>
        <w:rPr>
          <w:rFonts w:asciiTheme="majorBidi" w:hAnsiTheme="majorBidi" w:cstheme="majorBidi"/>
          <w:b/>
          <w:lang w:val="en-GB"/>
        </w:rPr>
      </w:pPr>
    </w:p>
    <w:p w14:paraId="290583F9" w14:textId="77777777" w:rsidR="009D2893" w:rsidRDefault="009D2893" w:rsidP="00F8796E">
      <w:pPr>
        <w:jc w:val="center"/>
        <w:rPr>
          <w:rFonts w:asciiTheme="majorBidi" w:hAnsiTheme="majorBidi" w:cstheme="majorBidi"/>
          <w:b/>
          <w:lang w:val="en-GB"/>
        </w:rPr>
      </w:pPr>
    </w:p>
    <w:p w14:paraId="68F21D90" w14:textId="77777777" w:rsidR="009D2893" w:rsidRDefault="009D2893" w:rsidP="00F8796E">
      <w:pPr>
        <w:jc w:val="center"/>
        <w:rPr>
          <w:rFonts w:asciiTheme="majorBidi" w:hAnsiTheme="majorBidi" w:cstheme="majorBidi"/>
          <w:b/>
          <w:lang w:val="en-GB"/>
        </w:rPr>
      </w:pPr>
    </w:p>
    <w:p w14:paraId="13C326F3" w14:textId="77777777" w:rsidR="009D2893" w:rsidRDefault="009D2893" w:rsidP="00F8796E">
      <w:pPr>
        <w:jc w:val="center"/>
        <w:rPr>
          <w:rFonts w:asciiTheme="majorBidi" w:hAnsiTheme="majorBidi" w:cstheme="majorBidi"/>
          <w:b/>
          <w:lang w:val="en-GB"/>
        </w:rPr>
      </w:pPr>
    </w:p>
    <w:p w14:paraId="4853B841" w14:textId="77777777" w:rsidR="009D2893" w:rsidRDefault="009D2893" w:rsidP="00F8796E">
      <w:pPr>
        <w:jc w:val="center"/>
        <w:rPr>
          <w:rFonts w:asciiTheme="majorBidi" w:hAnsiTheme="majorBidi" w:cstheme="majorBidi"/>
          <w:b/>
          <w:lang w:val="en-GB"/>
        </w:rPr>
      </w:pPr>
    </w:p>
    <w:p w14:paraId="50125231" w14:textId="77777777" w:rsidR="009D2893" w:rsidRDefault="009D2893" w:rsidP="00F8796E">
      <w:pPr>
        <w:jc w:val="center"/>
        <w:rPr>
          <w:rFonts w:asciiTheme="majorBidi" w:hAnsiTheme="majorBidi" w:cstheme="majorBidi"/>
          <w:b/>
          <w:lang w:val="en-GB"/>
        </w:rPr>
      </w:pPr>
    </w:p>
    <w:p w14:paraId="5A25747A" w14:textId="77777777" w:rsidR="009D2893" w:rsidRDefault="009D2893" w:rsidP="00F8796E">
      <w:pPr>
        <w:jc w:val="center"/>
        <w:rPr>
          <w:rFonts w:asciiTheme="majorBidi" w:hAnsiTheme="majorBidi" w:cstheme="majorBidi"/>
          <w:b/>
          <w:lang w:val="en-GB"/>
        </w:rPr>
      </w:pPr>
    </w:p>
    <w:p w14:paraId="09B8D95D" w14:textId="77777777" w:rsidR="009D2893" w:rsidRDefault="009D2893" w:rsidP="00F8796E">
      <w:pPr>
        <w:jc w:val="center"/>
        <w:rPr>
          <w:rFonts w:asciiTheme="majorBidi" w:hAnsiTheme="majorBidi" w:cstheme="majorBidi"/>
          <w:b/>
          <w:lang w:val="en-GB"/>
        </w:rPr>
      </w:pPr>
    </w:p>
    <w:p w14:paraId="78BEFD2A" w14:textId="77777777" w:rsidR="009D2893" w:rsidRDefault="009D2893" w:rsidP="00F8796E">
      <w:pPr>
        <w:jc w:val="center"/>
        <w:rPr>
          <w:rFonts w:asciiTheme="majorBidi" w:hAnsiTheme="majorBidi" w:cstheme="majorBidi"/>
          <w:b/>
          <w:lang w:val="en-GB"/>
        </w:rPr>
      </w:pPr>
    </w:p>
    <w:p w14:paraId="27A76422" w14:textId="77777777" w:rsidR="009D2893" w:rsidRDefault="009D2893" w:rsidP="00F8796E">
      <w:pPr>
        <w:jc w:val="center"/>
        <w:rPr>
          <w:rFonts w:asciiTheme="majorBidi" w:hAnsiTheme="majorBidi" w:cstheme="majorBidi"/>
          <w:b/>
          <w:lang w:val="en-GB"/>
        </w:rPr>
      </w:pPr>
    </w:p>
    <w:p w14:paraId="49206A88" w14:textId="77777777" w:rsidR="009D2893" w:rsidRDefault="009D2893" w:rsidP="00F8796E">
      <w:pPr>
        <w:jc w:val="center"/>
        <w:rPr>
          <w:rFonts w:asciiTheme="majorBidi" w:hAnsiTheme="majorBidi" w:cstheme="majorBidi"/>
          <w:b/>
          <w:lang w:val="en-GB"/>
        </w:rPr>
      </w:pPr>
    </w:p>
    <w:p w14:paraId="1FBAAA59" w14:textId="77777777" w:rsidR="00352EDA" w:rsidRPr="00106E61" w:rsidRDefault="00352EDA" w:rsidP="00352EDA">
      <w:pPr>
        <w:ind w:left="720" w:hanging="720"/>
        <w:jc w:val="center"/>
        <w:rPr>
          <w:b/>
          <w:sz w:val="20"/>
          <w:szCs w:val="20"/>
        </w:rPr>
      </w:pPr>
      <w:r w:rsidRPr="00106E61">
        <w:rPr>
          <w:b/>
          <w:sz w:val="20"/>
          <w:szCs w:val="20"/>
        </w:rPr>
        <w:lastRenderedPageBreak/>
        <w:t>COURSE DESCRIPTION</w:t>
      </w:r>
    </w:p>
    <w:p w14:paraId="67B7A70C" w14:textId="77777777" w:rsidR="009D2893" w:rsidRDefault="009D2893" w:rsidP="009D2893">
      <w:pPr>
        <w:ind w:left="720"/>
        <w:jc w:val="right"/>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4"/>
        <w:gridCol w:w="6087"/>
      </w:tblGrid>
      <w:tr w:rsidR="009D2893" w:rsidRPr="00441C90" w14:paraId="066B6206" w14:textId="77777777" w:rsidTr="00A87B9F">
        <w:trPr>
          <w:trHeight w:val="246"/>
          <w:jc w:val="center"/>
        </w:trPr>
        <w:tc>
          <w:tcPr>
            <w:tcW w:w="9351" w:type="dxa"/>
            <w:gridSpan w:val="2"/>
          </w:tcPr>
          <w:p w14:paraId="6421EBC5" w14:textId="77777777" w:rsidR="009D2893" w:rsidRDefault="009D2893" w:rsidP="00A87B9F">
            <w:pPr>
              <w:rPr>
                <w:i/>
                <w:iCs/>
                <w:sz w:val="20"/>
                <w:szCs w:val="20"/>
              </w:rPr>
            </w:pPr>
            <w:r>
              <w:rPr>
                <w:b/>
                <w:bCs/>
                <w:sz w:val="20"/>
                <w:szCs w:val="20"/>
              </w:rPr>
              <w:t>University</w:t>
            </w:r>
            <w:r w:rsidRPr="00441C90">
              <w:rPr>
                <w:b/>
                <w:bCs/>
                <w:sz w:val="20"/>
                <w:szCs w:val="20"/>
              </w:rPr>
              <w:t xml:space="preserve">: </w:t>
            </w:r>
            <w:r w:rsidRPr="003079F8">
              <w:rPr>
                <w:iCs/>
                <w:sz w:val="20"/>
                <w:szCs w:val="20"/>
              </w:rPr>
              <w:t>University of Presov</w:t>
            </w:r>
          </w:p>
        </w:tc>
      </w:tr>
      <w:tr w:rsidR="009D2893" w:rsidRPr="00441C90" w14:paraId="007978AA" w14:textId="77777777" w:rsidTr="00A87B9F">
        <w:trPr>
          <w:trHeight w:val="253"/>
          <w:jc w:val="center"/>
        </w:trPr>
        <w:tc>
          <w:tcPr>
            <w:tcW w:w="9351" w:type="dxa"/>
            <w:gridSpan w:val="2"/>
            <w:vAlign w:val="center"/>
          </w:tcPr>
          <w:p w14:paraId="7BC6F1E4" w14:textId="77777777" w:rsidR="009D2893" w:rsidRDefault="009D2893" w:rsidP="00A87B9F">
            <w:pPr>
              <w:rPr>
                <w:sz w:val="20"/>
                <w:szCs w:val="20"/>
              </w:rPr>
            </w:pPr>
            <w:r w:rsidRPr="00A131D4">
              <w:rPr>
                <w:b/>
                <w:sz w:val="20"/>
                <w:szCs w:val="20"/>
              </w:rPr>
              <w:t>Faculty/</w:t>
            </w:r>
            <w:r w:rsidR="003079F8">
              <w:rPr>
                <w:b/>
                <w:sz w:val="20"/>
                <w:szCs w:val="20"/>
              </w:rPr>
              <w:t xml:space="preserve">university </w:t>
            </w:r>
            <w:r w:rsidRPr="00A131D4">
              <w:rPr>
                <w:b/>
                <w:sz w:val="20"/>
                <w:szCs w:val="20"/>
              </w:rPr>
              <w:t>workplace</w:t>
            </w:r>
            <w:r w:rsidRPr="00A131D4">
              <w:rPr>
                <w:sz w:val="20"/>
                <w:szCs w:val="20"/>
              </w:rPr>
              <w:t xml:space="preserve">: </w:t>
            </w:r>
            <w:sdt>
              <w:sdtPr>
                <w:rPr>
                  <w:rStyle w:val="tl1"/>
                  <w:rFonts w:ascii="Times New Roman" w:hAnsi="Times New Roman"/>
                  <w:i w:val="0"/>
                  <w:sz w:val="20"/>
                  <w:szCs w:val="20"/>
                </w:rPr>
                <w:id w:val="1250393390"/>
                <w:placeholder>
                  <w:docPart w:val="E1CABB0BB368415DB8B8FF3F7BE5E579"/>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5F150B">
                  <w:rPr>
                    <w:rStyle w:val="tl1"/>
                    <w:rFonts w:ascii="Times New Roman" w:hAnsi="Times New Roman"/>
                    <w:i w:val="0"/>
                    <w:sz w:val="20"/>
                    <w:szCs w:val="20"/>
                  </w:rPr>
                  <w:t>Faculty of Arts</w:t>
                </w:r>
              </w:sdtContent>
            </w:sdt>
          </w:p>
        </w:tc>
      </w:tr>
      <w:tr w:rsidR="009D2893" w:rsidRPr="00441C90" w14:paraId="0F166E18" w14:textId="77777777" w:rsidTr="00A87B9F">
        <w:trPr>
          <w:trHeight w:val="258"/>
          <w:jc w:val="center"/>
        </w:trPr>
        <w:tc>
          <w:tcPr>
            <w:tcW w:w="3264" w:type="dxa"/>
          </w:tcPr>
          <w:p w14:paraId="6D9D82A5" w14:textId="77777777" w:rsidR="009D2893" w:rsidRDefault="00561DBB" w:rsidP="00A87B9F">
            <w:pPr>
              <w:rPr>
                <w:iCs/>
                <w:sz w:val="20"/>
                <w:szCs w:val="20"/>
              </w:rPr>
            </w:pPr>
            <w:r>
              <w:rPr>
                <w:b/>
                <w:bCs/>
                <w:sz w:val="20"/>
                <w:szCs w:val="20"/>
              </w:rPr>
              <w:t>C</w:t>
            </w:r>
            <w:r w:rsidR="009D2893" w:rsidRPr="00441C90">
              <w:rPr>
                <w:b/>
                <w:bCs/>
                <w:sz w:val="20"/>
                <w:szCs w:val="20"/>
              </w:rPr>
              <w:t xml:space="preserve">ode: </w:t>
            </w:r>
            <w:r w:rsidR="009D2893" w:rsidRPr="00441C90">
              <w:rPr>
                <w:sz w:val="20"/>
                <w:szCs w:val="20"/>
              </w:rPr>
              <w:t>1IHVU</w:t>
            </w:r>
            <w:r w:rsidR="000C4244">
              <w:rPr>
                <w:sz w:val="20"/>
                <w:szCs w:val="20"/>
              </w:rPr>
              <w:t>/UK/</w:t>
            </w:r>
            <w:r w:rsidR="009D2893" w:rsidRPr="00441C90">
              <w:rPr>
                <w:sz w:val="20"/>
                <w:szCs w:val="20"/>
              </w:rPr>
              <w:t>/KUMAPSU/24</w:t>
            </w:r>
          </w:p>
        </w:tc>
        <w:tc>
          <w:tcPr>
            <w:tcW w:w="6087" w:type="dxa"/>
          </w:tcPr>
          <w:p w14:paraId="5B570C0C" w14:textId="77777777" w:rsidR="009D2893" w:rsidRDefault="009D2893" w:rsidP="00BD1B96">
            <w:pPr>
              <w:jc w:val="both"/>
              <w:rPr>
                <w:b/>
                <w:bCs/>
                <w:sz w:val="20"/>
                <w:szCs w:val="20"/>
              </w:rPr>
            </w:pPr>
            <w:r w:rsidRPr="00441C90">
              <w:rPr>
                <w:b/>
                <w:bCs/>
                <w:sz w:val="20"/>
                <w:szCs w:val="20"/>
              </w:rPr>
              <w:t>Course title: Cultural Management and Contemporary Art</w:t>
            </w:r>
            <w:r w:rsidR="00BD1B96">
              <w:rPr>
                <w:b/>
                <w:bCs/>
                <w:sz w:val="20"/>
                <w:szCs w:val="20"/>
              </w:rPr>
              <w:t xml:space="preserve"> Practice</w:t>
            </w:r>
          </w:p>
        </w:tc>
      </w:tr>
      <w:tr w:rsidR="009D2893" w:rsidRPr="00441C90" w14:paraId="3AA2E64B" w14:textId="77777777" w:rsidTr="00A87B9F">
        <w:trPr>
          <w:trHeight w:val="310"/>
          <w:jc w:val="center"/>
        </w:trPr>
        <w:tc>
          <w:tcPr>
            <w:tcW w:w="9351" w:type="dxa"/>
            <w:gridSpan w:val="2"/>
          </w:tcPr>
          <w:p w14:paraId="12E584D4" w14:textId="77777777" w:rsidR="009D2893" w:rsidRDefault="009D2893" w:rsidP="00A87B9F">
            <w:pPr>
              <w:rPr>
                <w:sz w:val="20"/>
                <w:szCs w:val="20"/>
              </w:rPr>
            </w:pPr>
            <w:r w:rsidRPr="00441C90">
              <w:rPr>
                <w:b/>
                <w:bCs/>
                <w:sz w:val="20"/>
                <w:szCs w:val="20"/>
              </w:rPr>
              <w:t xml:space="preserve">Type, scope and method of educational activities: </w:t>
            </w:r>
            <w:r w:rsidRPr="00441C90">
              <w:rPr>
                <w:sz w:val="20"/>
                <w:szCs w:val="20"/>
              </w:rPr>
              <w:t xml:space="preserve">subject of the state examination           </w:t>
            </w:r>
          </w:p>
        </w:tc>
      </w:tr>
      <w:tr w:rsidR="009D2893" w:rsidRPr="00441C90" w14:paraId="3418D230" w14:textId="77777777" w:rsidTr="00A87B9F">
        <w:trPr>
          <w:trHeight w:val="160"/>
          <w:jc w:val="center"/>
        </w:trPr>
        <w:tc>
          <w:tcPr>
            <w:tcW w:w="9351" w:type="dxa"/>
            <w:gridSpan w:val="2"/>
          </w:tcPr>
          <w:p w14:paraId="5367699B" w14:textId="77777777" w:rsidR="009D2893" w:rsidRDefault="009D2893" w:rsidP="00A87B9F">
            <w:pPr>
              <w:rPr>
                <w:sz w:val="20"/>
                <w:szCs w:val="20"/>
              </w:rPr>
            </w:pPr>
            <w:r w:rsidRPr="00441C90">
              <w:rPr>
                <w:b/>
                <w:bCs/>
                <w:sz w:val="20"/>
                <w:szCs w:val="20"/>
              </w:rPr>
              <w:t xml:space="preserve">Number of credits: </w:t>
            </w:r>
            <w:r w:rsidRPr="003079F8">
              <w:rPr>
                <w:iCs/>
                <w:sz w:val="20"/>
                <w:szCs w:val="20"/>
              </w:rPr>
              <w:t>6</w:t>
            </w:r>
          </w:p>
        </w:tc>
      </w:tr>
      <w:tr w:rsidR="009D2893" w:rsidRPr="00441C90" w14:paraId="665E84AD" w14:textId="77777777" w:rsidTr="00A87B9F">
        <w:trPr>
          <w:jc w:val="center"/>
        </w:trPr>
        <w:tc>
          <w:tcPr>
            <w:tcW w:w="9351" w:type="dxa"/>
            <w:gridSpan w:val="2"/>
          </w:tcPr>
          <w:p w14:paraId="1C0B9256" w14:textId="77777777" w:rsidR="009D2893" w:rsidRDefault="009D2893" w:rsidP="00A87B9F">
            <w:pPr>
              <w:rPr>
                <w:i/>
                <w:iCs/>
                <w:color w:val="FF0000"/>
                <w:sz w:val="20"/>
                <w:szCs w:val="20"/>
              </w:rPr>
            </w:pPr>
            <w:r w:rsidRPr="00441C90">
              <w:rPr>
                <w:b/>
                <w:bCs/>
                <w:sz w:val="20"/>
                <w:szCs w:val="20"/>
              </w:rPr>
              <w:t xml:space="preserve">Recommended semester of study: </w:t>
            </w:r>
            <w:r w:rsidRPr="00441C90">
              <w:rPr>
                <w:sz w:val="20"/>
                <w:szCs w:val="20"/>
              </w:rPr>
              <w:t>6</w:t>
            </w:r>
            <w:r w:rsidRPr="00441C90">
              <w:rPr>
                <w:i/>
                <w:sz w:val="20"/>
                <w:szCs w:val="20"/>
              </w:rPr>
              <w:t xml:space="preserve">. </w:t>
            </w:r>
          </w:p>
        </w:tc>
      </w:tr>
      <w:tr w:rsidR="009D2893" w:rsidRPr="00441C90" w14:paraId="3826BEE3" w14:textId="77777777" w:rsidTr="00A87B9F">
        <w:trPr>
          <w:jc w:val="center"/>
        </w:trPr>
        <w:tc>
          <w:tcPr>
            <w:tcW w:w="9351" w:type="dxa"/>
            <w:gridSpan w:val="2"/>
          </w:tcPr>
          <w:p w14:paraId="79E8812C" w14:textId="77777777" w:rsidR="009D2893" w:rsidRDefault="009D2893" w:rsidP="00A87B9F">
            <w:pPr>
              <w:rPr>
                <w:b/>
                <w:bCs/>
                <w:sz w:val="20"/>
                <w:szCs w:val="20"/>
              </w:rPr>
            </w:pPr>
            <w:r w:rsidRPr="00441C90">
              <w:rPr>
                <w:b/>
                <w:bCs/>
                <w:sz w:val="20"/>
                <w:szCs w:val="20"/>
              </w:rPr>
              <w:t xml:space="preserve">Recommended year of study: </w:t>
            </w:r>
            <w:r w:rsidRPr="003079F8">
              <w:rPr>
                <w:bCs/>
                <w:sz w:val="20"/>
                <w:szCs w:val="20"/>
              </w:rPr>
              <w:t>3.</w:t>
            </w:r>
          </w:p>
        </w:tc>
      </w:tr>
      <w:tr w:rsidR="009D2893" w:rsidRPr="00441C90" w14:paraId="1EB87B43" w14:textId="77777777" w:rsidTr="00A87B9F">
        <w:trPr>
          <w:jc w:val="center"/>
        </w:trPr>
        <w:tc>
          <w:tcPr>
            <w:tcW w:w="9351" w:type="dxa"/>
            <w:gridSpan w:val="2"/>
          </w:tcPr>
          <w:p w14:paraId="60C8C727" w14:textId="77777777" w:rsidR="009D2893" w:rsidRDefault="004B5E2F" w:rsidP="00A87B9F">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9D2893" w:rsidRPr="00441C90">
              <w:rPr>
                <w:b/>
                <w:bCs/>
                <w:sz w:val="20"/>
                <w:szCs w:val="20"/>
              </w:rPr>
              <w:t xml:space="preserve"> </w:t>
            </w:r>
            <w:r w:rsidR="009D2893" w:rsidRPr="00441C90">
              <w:rPr>
                <w:sz w:val="20"/>
                <w:szCs w:val="20"/>
              </w:rPr>
              <w:t xml:space="preserve">1.  </w:t>
            </w:r>
          </w:p>
        </w:tc>
      </w:tr>
      <w:tr w:rsidR="009D2893" w:rsidRPr="00441C90" w14:paraId="2224FEC0" w14:textId="77777777" w:rsidTr="00A87B9F">
        <w:trPr>
          <w:jc w:val="center"/>
        </w:trPr>
        <w:tc>
          <w:tcPr>
            <w:tcW w:w="9351" w:type="dxa"/>
            <w:gridSpan w:val="2"/>
          </w:tcPr>
          <w:p w14:paraId="03F9A42A" w14:textId="77777777" w:rsidR="009D2893" w:rsidRDefault="009D2893" w:rsidP="00A87B9F">
            <w:pPr>
              <w:pStyle w:val="Pta"/>
              <w:tabs>
                <w:tab w:val="left" w:pos="708"/>
              </w:tabs>
              <w:snapToGrid w:val="0"/>
              <w:rPr>
                <w:b/>
                <w:i/>
                <w:color w:val="FF0000"/>
                <w:sz w:val="20"/>
                <w:szCs w:val="20"/>
              </w:rPr>
            </w:pPr>
            <w:r w:rsidRPr="00441C90">
              <w:rPr>
                <w:b/>
                <w:bCs/>
                <w:sz w:val="20"/>
                <w:szCs w:val="20"/>
              </w:rPr>
              <w:t xml:space="preserve">Prerequisites: </w:t>
            </w:r>
            <w:r w:rsidRPr="00441C90">
              <w:rPr>
                <w:color w:val="808080"/>
                <w:sz w:val="20"/>
                <w:szCs w:val="20"/>
              </w:rPr>
              <w:t xml:space="preserve">------------ </w:t>
            </w:r>
          </w:p>
        </w:tc>
      </w:tr>
      <w:tr w:rsidR="009D2893" w:rsidRPr="00441C90" w14:paraId="6E0260DB" w14:textId="77777777" w:rsidTr="00A87B9F">
        <w:trPr>
          <w:jc w:val="center"/>
        </w:trPr>
        <w:tc>
          <w:tcPr>
            <w:tcW w:w="9351" w:type="dxa"/>
            <w:gridSpan w:val="2"/>
          </w:tcPr>
          <w:p w14:paraId="73F51B1E" w14:textId="77777777" w:rsidR="003079F8" w:rsidRPr="003079F8" w:rsidRDefault="003079F8" w:rsidP="003079F8">
            <w:pPr>
              <w:pStyle w:val="P68B1DB1-Normlny5"/>
              <w:jc w:val="both"/>
              <w:rPr>
                <w:rFonts w:ascii="Times New Roman" w:hAnsi="Times New Roman" w:cs="Times New Roman"/>
                <w:i w:val="0"/>
                <w:sz w:val="20"/>
              </w:rPr>
            </w:pPr>
            <w:r w:rsidRPr="003079F8">
              <w:rPr>
                <w:rFonts w:ascii="Times New Roman" w:hAnsi="Times New Roman" w:cs="Times New Roman"/>
                <w:b/>
                <w:i w:val="0"/>
                <w:sz w:val="20"/>
              </w:rPr>
              <w:t>Conditions for passing the course:</w:t>
            </w:r>
            <w:r w:rsidRPr="003079F8">
              <w:rPr>
                <w:rFonts w:ascii="Times New Roman" w:hAnsi="Times New Roman" w:cs="Times New Roman"/>
                <w:i w:val="0"/>
                <w:sz w:val="20"/>
              </w:rPr>
              <w:t xml:space="preserve"> </w:t>
            </w:r>
          </w:p>
          <w:p w14:paraId="73D56DFC" w14:textId="77777777" w:rsidR="009D2893" w:rsidRDefault="009D2893" w:rsidP="00A87B9F">
            <w:pPr>
              <w:rPr>
                <w:sz w:val="20"/>
                <w:szCs w:val="20"/>
              </w:rPr>
            </w:pPr>
            <w:r w:rsidRPr="00441C90">
              <w:rPr>
                <w:sz w:val="20"/>
                <w:szCs w:val="20"/>
              </w:rPr>
              <w:t>A student may register for the Bachelor's State Final Examination if he/she has completed the prescribed compulsory and compulsory elective disciplines and has obtained the prescribed number of credits.</w:t>
            </w:r>
          </w:p>
          <w:p w14:paraId="6C497979" w14:textId="77777777" w:rsidR="009D2893" w:rsidRDefault="009D2893" w:rsidP="00A87B9F">
            <w:pPr>
              <w:jc w:val="both"/>
              <w:rPr>
                <w:sz w:val="20"/>
                <w:szCs w:val="20"/>
              </w:rPr>
            </w:pPr>
            <w:r w:rsidRPr="00441C90">
              <w:rPr>
                <w:sz w:val="20"/>
                <w:szCs w:val="20"/>
              </w:rPr>
              <w:t xml:space="preserve">Each part of the state examination is assessed separately. The individual parts of the state examination shall be graded with the classification grades A to FX. The overall grade of the state examination shall be calculated from the average of the grades of the individual subjects of the state examination and the grade of the final thesis defence. </w:t>
            </w:r>
          </w:p>
          <w:p w14:paraId="7EA174E3" w14:textId="77777777" w:rsidR="009D2893" w:rsidRDefault="009D2893" w:rsidP="00A87B9F">
            <w:pPr>
              <w:ind w:left="315" w:hanging="270"/>
              <w:jc w:val="both"/>
              <w:textAlignment w:val="baseline"/>
              <w:rPr>
                <w:sz w:val="20"/>
                <w:szCs w:val="20"/>
              </w:rPr>
            </w:pPr>
            <w:r w:rsidRPr="00441C90">
              <w:rPr>
                <w:sz w:val="20"/>
                <w:szCs w:val="20"/>
              </w:rPr>
              <w:t xml:space="preserve">A - excellent (excellent results: numerical value 1) / 100.00 - 90.00 % </w:t>
            </w:r>
          </w:p>
          <w:p w14:paraId="20DFAD7F" w14:textId="77777777" w:rsidR="009D2893" w:rsidRDefault="009D2893" w:rsidP="00A87B9F">
            <w:pPr>
              <w:ind w:left="315" w:hanging="270"/>
              <w:jc w:val="both"/>
              <w:textAlignment w:val="baseline"/>
              <w:rPr>
                <w:sz w:val="20"/>
                <w:szCs w:val="20"/>
              </w:rPr>
            </w:pPr>
            <w:r w:rsidRPr="00441C90">
              <w:rPr>
                <w:sz w:val="20"/>
                <w:szCs w:val="20"/>
              </w:rPr>
              <w:t xml:space="preserve">B - very good (above average results: 1.5) / 89.99 - 80.00 % </w:t>
            </w:r>
          </w:p>
          <w:p w14:paraId="186E72C1" w14:textId="77777777" w:rsidR="009D2893" w:rsidRDefault="009D2893" w:rsidP="00A87B9F">
            <w:pPr>
              <w:ind w:left="315" w:hanging="270"/>
              <w:jc w:val="both"/>
              <w:textAlignment w:val="baseline"/>
              <w:rPr>
                <w:sz w:val="20"/>
                <w:szCs w:val="20"/>
              </w:rPr>
            </w:pPr>
            <w:r w:rsidRPr="00441C90">
              <w:rPr>
                <w:sz w:val="20"/>
                <w:szCs w:val="20"/>
              </w:rPr>
              <w:t xml:space="preserve">C - good (average results: 2) / 79.99 - 70.00 % </w:t>
            </w:r>
          </w:p>
          <w:p w14:paraId="2758B231" w14:textId="77777777" w:rsidR="009D2893" w:rsidRDefault="009D2893" w:rsidP="00A87B9F">
            <w:pPr>
              <w:ind w:left="315" w:hanging="270"/>
              <w:jc w:val="both"/>
              <w:textAlignment w:val="baseline"/>
              <w:rPr>
                <w:sz w:val="20"/>
                <w:szCs w:val="20"/>
              </w:rPr>
            </w:pPr>
            <w:r w:rsidRPr="00441C90">
              <w:rPr>
                <w:sz w:val="20"/>
                <w:szCs w:val="20"/>
              </w:rPr>
              <w:t xml:space="preserve">D - satisfactory (acceptable results: 2.5) / 69.99 - 60.00 % </w:t>
            </w:r>
          </w:p>
          <w:p w14:paraId="429ADE7A" w14:textId="77777777" w:rsidR="009D2893" w:rsidRDefault="009D2893" w:rsidP="00A87B9F">
            <w:pPr>
              <w:ind w:left="315" w:hanging="270"/>
              <w:jc w:val="both"/>
              <w:textAlignment w:val="baseline"/>
              <w:rPr>
                <w:sz w:val="20"/>
                <w:szCs w:val="20"/>
              </w:rPr>
            </w:pPr>
            <w:r w:rsidRPr="00441C90">
              <w:rPr>
                <w:sz w:val="20"/>
                <w:szCs w:val="20"/>
              </w:rPr>
              <w:t xml:space="preserve">E - sufficient (results meet the minimum criteria: 3) / 59.99 - 50.00 % </w:t>
            </w:r>
          </w:p>
          <w:p w14:paraId="6EB3C6F8" w14:textId="77777777" w:rsidR="009D2893" w:rsidRDefault="009D2893" w:rsidP="00A87B9F">
            <w:pPr>
              <w:pStyle w:val="Odsekzoznamu"/>
              <w:widowControl w:val="0"/>
              <w:autoSpaceDE w:val="0"/>
              <w:autoSpaceDN w:val="0"/>
              <w:adjustRightInd w:val="0"/>
              <w:ind w:left="0"/>
              <w:jc w:val="both"/>
              <w:rPr>
                <w:sz w:val="20"/>
                <w:szCs w:val="20"/>
              </w:rPr>
            </w:pPr>
            <w:r w:rsidRPr="00441C90">
              <w:rPr>
                <w:sz w:val="20"/>
                <w:szCs w:val="20"/>
              </w:rPr>
              <w:t xml:space="preserve">FX - Inadequate (additional work required: 4) / 49.99 % or less.  </w:t>
            </w:r>
          </w:p>
        </w:tc>
      </w:tr>
      <w:tr w:rsidR="009D2893" w:rsidRPr="00441C90" w14:paraId="4EE5E617" w14:textId="77777777" w:rsidTr="00A87B9F">
        <w:trPr>
          <w:jc w:val="center"/>
        </w:trPr>
        <w:tc>
          <w:tcPr>
            <w:tcW w:w="9351" w:type="dxa"/>
            <w:gridSpan w:val="2"/>
          </w:tcPr>
          <w:p w14:paraId="5D7CBC4A" w14:textId="77777777" w:rsidR="009D2893" w:rsidRDefault="009D2893" w:rsidP="00A87B9F">
            <w:pPr>
              <w:jc w:val="both"/>
              <w:rPr>
                <w:b/>
                <w:bCs/>
                <w:sz w:val="20"/>
                <w:szCs w:val="20"/>
              </w:rPr>
            </w:pPr>
            <w:r w:rsidRPr="00441C90">
              <w:rPr>
                <w:b/>
                <w:bCs/>
                <w:sz w:val="20"/>
                <w:szCs w:val="20"/>
              </w:rPr>
              <w:t xml:space="preserve">Learning outcomes: </w:t>
            </w:r>
          </w:p>
          <w:p w14:paraId="76F1E261" w14:textId="77777777" w:rsidR="009D2893" w:rsidRDefault="009D2893" w:rsidP="00A87B9F">
            <w:pPr>
              <w:spacing w:line="235" w:lineRule="atLeast"/>
              <w:jc w:val="both"/>
              <w:rPr>
                <w:sz w:val="20"/>
                <w:szCs w:val="20"/>
              </w:rPr>
            </w:pPr>
            <w:r w:rsidRPr="00441C90">
              <w:rPr>
                <w:sz w:val="20"/>
                <w:szCs w:val="20"/>
              </w:rPr>
              <w:t xml:space="preserve">During the studies, the graduate of the first degree has acquired basic knowledge about the specifics of management in the field of culture and arts, has gained a basic overview of the specifics of arts and culture. It focuses on organizing and producing activities and activities in culture and arts and creative industry institutions. The graduate of the Bachelor's programme profiles as a professional worker in teams and has the prerequisites to work in cultural and artistic institutions, organisations and creative arts centres, cultural and artistic foundations, as well as in assistant - professional positions at lower levels in various artistic and cultural institutions (such as museums and galleries, exhibition halls, cultural houses, publishing houses, professional editorial offices in the media, etc.). </w:t>
            </w:r>
          </w:p>
          <w:p w14:paraId="2BB7E9AF" w14:textId="77777777" w:rsidR="009D2893" w:rsidRDefault="009D2893" w:rsidP="00A87B9F">
            <w:pPr>
              <w:spacing w:line="235" w:lineRule="atLeast"/>
              <w:jc w:val="both"/>
              <w:rPr>
                <w:sz w:val="20"/>
                <w:szCs w:val="20"/>
              </w:rPr>
            </w:pPr>
            <w:r w:rsidRPr="00441C90">
              <w:rPr>
                <w:sz w:val="20"/>
                <w:szCs w:val="20"/>
              </w:rPr>
              <w:t>The student can independently apply the approaches and principles of management and marketing to the field of culture and arts, knows and can explain the specifics of artistic culture in a broader cultural context, knows and uses the conceptual apparatus of the disciplines of the core of the program, can recognize the aesthetic and artistic qualities of works of art.  The student has the ability to keep in touch with current trends in artistic cultures and culture.</w:t>
            </w:r>
          </w:p>
          <w:p w14:paraId="6F33AED5" w14:textId="77777777" w:rsidR="009D2893" w:rsidRDefault="009D2893" w:rsidP="00A87B9F">
            <w:pPr>
              <w:jc w:val="both"/>
              <w:rPr>
                <w:iCs/>
                <w:sz w:val="20"/>
                <w:szCs w:val="20"/>
                <w:highlight w:val="yellow"/>
              </w:rPr>
            </w:pPr>
            <w:r w:rsidRPr="00441C90">
              <w:rPr>
                <w:sz w:val="20"/>
                <w:szCs w:val="20"/>
              </w:rPr>
              <w:t>The student will demonstrate theoretical knowledge in the field of management and marketing, have an overview of various forms of artistic culture, demonstrate creative abilities to design and implement adequate strategies of communication between the creator and the audience in cultural and artistic practice, can apply basic methodological approaches to the presentation of works of artistic culture and cultural activities</w:t>
            </w:r>
            <w:r w:rsidRPr="00522894">
              <w:rPr>
                <w:iCs/>
                <w:sz w:val="20"/>
                <w:szCs w:val="20"/>
              </w:rPr>
              <w:t xml:space="preserve">. </w:t>
            </w:r>
          </w:p>
        </w:tc>
      </w:tr>
      <w:tr w:rsidR="009D2893" w:rsidRPr="00441C90" w14:paraId="7F286EFD" w14:textId="77777777" w:rsidTr="00A87B9F">
        <w:trPr>
          <w:jc w:val="center"/>
        </w:trPr>
        <w:tc>
          <w:tcPr>
            <w:tcW w:w="9351" w:type="dxa"/>
            <w:gridSpan w:val="2"/>
          </w:tcPr>
          <w:p w14:paraId="5D482D4E" w14:textId="77777777" w:rsidR="009D2893" w:rsidRPr="00CD5954" w:rsidRDefault="00CD5954" w:rsidP="00CD5954">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009D2893" w:rsidRPr="00441C90">
              <w:rPr>
                <w:sz w:val="20"/>
                <w:szCs w:val="20"/>
              </w:rPr>
              <w:t xml:space="preserve"> </w:t>
            </w:r>
          </w:p>
          <w:p w14:paraId="1EC197EA" w14:textId="77777777" w:rsidR="009D2893" w:rsidRDefault="009D2893" w:rsidP="00A87B9F">
            <w:pPr>
              <w:rPr>
                <w:sz w:val="20"/>
                <w:szCs w:val="20"/>
              </w:rPr>
            </w:pPr>
            <w:r w:rsidRPr="00441C90">
              <w:rPr>
                <w:sz w:val="20"/>
                <w:szCs w:val="20"/>
              </w:rPr>
              <w:t>The curriculum of the discipline is implemented on the basis of the curricula of the disciplines of the following subjects:</w:t>
            </w:r>
          </w:p>
          <w:p w14:paraId="6ADB9389" w14:textId="77777777" w:rsidR="009D2893" w:rsidRDefault="009D2893" w:rsidP="00A87B9F">
            <w:pPr>
              <w:rPr>
                <w:sz w:val="20"/>
                <w:szCs w:val="20"/>
              </w:rPr>
            </w:pPr>
            <w:r w:rsidRPr="00441C90">
              <w:rPr>
                <w:color w:val="000000"/>
                <w:sz w:val="20"/>
                <w:szCs w:val="20"/>
              </w:rPr>
              <w:t>1IHVU</w:t>
            </w:r>
            <w:r w:rsidR="000C4244">
              <w:rPr>
                <w:color w:val="000000"/>
                <w:sz w:val="20"/>
                <w:szCs w:val="20"/>
              </w:rPr>
              <w:t>/UK/</w:t>
            </w:r>
            <w:r w:rsidRPr="00441C90">
              <w:rPr>
                <w:color w:val="000000"/>
                <w:sz w:val="20"/>
                <w:szCs w:val="20"/>
              </w:rPr>
              <w:t>ZAKTK/24 Fundamentals of Cultural Theory</w:t>
            </w:r>
          </w:p>
          <w:p w14:paraId="108E853D"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KULPO/24 </w:t>
            </w:r>
            <w:r w:rsidRPr="00441C90">
              <w:rPr>
                <w:color w:val="000000"/>
                <w:sz w:val="20"/>
                <w:szCs w:val="20"/>
                <w:shd w:val="clear" w:color="auto" w:fill="FFFFFF"/>
              </w:rPr>
              <w:t xml:space="preserve">Cultural Policy </w:t>
            </w:r>
          </w:p>
          <w:p w14:paraId="1CAC72D7"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MANKU/24 </w:t>
            </w:r>
            <w:r w:rsidRPr="00441C90">
              <w:rPr>
                <w:color w:val="000000"/>
                <w:sz w:val="20"/>
                <w:szCs w:val="20"/>
                <w:shd w:val="clear" w:color="auto" w:fill="FFFFFF"/>
              </w:rPr>
              <w:t>Management of independent culture</w:t>
            </w:r>
          </w:p>
          <w:p w14:paraId="6AFCD660"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MAKI1/24 </w:t>
            </w:r>
            <w:r w:rsidRPr="00441C90">
              <w:rPr>
                <w:color w:val="000000"/>
                <w:sz w:val="20"/>
                <w:szCs w:val="20"/>
                <w:shd w:val="clear" w:color="auto" w:fill="FFFFFF"/>
              </w:rPr>
              <w:t>Management of cultural institutions 1</w:t>
            </w:r>
          </w:p>
          <w:p w14:paraId="32745832"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MAKI2/24 </w:t>
            </w:r>
            <w:r w:rsidRPr="00441C90">
              <w:rPr>
                <w:color w:val="000000"/>
                <w:sz w:val="20"/>
                <w:szCs w:val="20"/>
                <w:shd w:val="clear" w:color="auto" w:fill="FFFFFF"/>
              </w:rPr>
              <w:t>Management of cultural institutions 2</w:t>
            </w:r>
          </w:p>
        </w:tc>
      </w:tr>
      <w:tr w:rsidR="009D2893" w:rsidRPr="00441C90" w14:paraId="7EF9502C" w14:textId="77777777" w:rsidTr="00A87B9F">
        <w:trPr>
          <w:jc w:val="center"/>
        </w:trPr>
        <w:tc>
          <w:tcPr>
            <w:tcW w:w="9351" w:type="dxa"/>
            <w:gridSpan w:val="2"/>
          </w:tcPr>
          <w:p w14:paraId="00F64513" w14:textId="77777777" w:rsidR="00BB4BC3" w:rsidRPr="000C3D06" w:rsidRDefault="00BB4BC3" w:rsidP="00BB4BC3">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literature</w:t>
            </w:r>
            <w:r w:rsidRPr="000C3D06">
              <w:rPr>
                <w:rFonts w:asciiTheme="majorBidi" w:hAnsiTheme="majorBidi" w:cstheme="majorBidi"/>
                <w:b/>
                <w:sz w:val="20"/>
                <w:szCs w:val="20"/>
                <w:lang w:val="en-GB"/>
              </w:rPr>
              <w:t>:</w:t>
            </w:r>
            <w:r w:rsidRPr="000C3D06">
              <w:rPr>
                <w:rFonts w:asciiTheme="majorBidi" w:hAnsiTheme="majorBidi" w:cstheme="majorBidi"/>
                <w:i/>
                <w:sz w:val="20"/>
                <w:szCs w:val="20"/>
                <w:lang w:val="en-GB"/>
              </w:rPr>
              <w:t xml:space="preserve"> </w:t>
            </w:r>
          </w:p>
          <w:p w14:paraId="29D6B04F" w14:textId="77777777" w:rsidR="009D2893" w:rsidRDefault="009D2893" w:rsidP="00A87B9F">
            <w:pPr>
              <w:ind w:left="708" w:hanging="708"/>
              <w:jc w:val="both"/>
              <w:rPr>
                <w:bCs/>
                <w:i/>
                <w:sz w:val="20"/>
                <w:szCs w:val="20"/>
              </w:rPr>
            </w:pPr>
            <w:r w:rsidRPr="00441C90">
              <w:rPr>
                <w:bCs/>
                <w:i/>
                <w:sz w:val="20"/>
                <w:szCs w:val="20"/>
              </w:rPr>
              <w:t xml:space="preserve"> </w:t>
            </w:r>
          </w:p>
          <w:p w14:paraId="01678DEC" w14:textId="77777777" w:rsidR="009D2893" w:rsidRDefault="009D2893" w:rsidP="00A87B9F">
            <w:pPr>
              <w:jc w:val="both"/>
              <w:textAlignment w:val="baseline"/>
              <w:rPr>
                <w:sz w:val="20"/>
                <w:szCs w:val="20"/>
              </w:rPr>
            </w:pPr>
            <w:r w:rsidRPr="00441C90">
              <w:rPr>
                <w:sz w:val="20"/>
                <w:szCs w:val="20"/>
              </w:rPr>
              <w:t xml:space="preserve">Recommended </w:t>
            </w:r>
            <w:r w:rsidR="00BB4BC3">
              <w:rPr>
                <w:sz w:val="20"/>
                <w:szCs w:val="20"/>
              </w:rPr>
              <w:t>literature</w:t>
            </w:r>
            <w:r w:rsidRPr="00441C90">
              <w:rPr>
                <w:sz w:val="20"/>
                <w:szCs w:val="20"/>
              </w:rPr>
              <w:t xml:space="preserve"> is defined by the course </w:t>
            </w:r>
            <w:r w:rsidR="00CF3057">
              <w:rPr>
                <w:sz w:val="20"/>
                <w:szCs w:val="20"/>
              </w:rPr>
              <w:t>description</w:t>
            </w:r>
            <w:r w:rsidRPr="00441C90">
              <w:rPr>
                <w:sz w:val="20"/>
                <w:szCs w:val="20"/>
              </w:rPr>
              <w:t xml:space="preserve">: </w:t>
            </w:r>
          </w:p>
          <w:p w14:paraId="71887C79" w14:textId="77777777" w:rsidR="009D2893" w:rsidRPr="00441C90" w:rsidRDefault="009D2893" w:rsidP="00A87B9F">
            <w:pPr>
              <w:jc w:val="both"/>
              <w:textAlignment w:val="baseline"/>
              <w:rPr>
                <w:color w:val="000000"/>
                <w:sz w:val="20"/>
                <w:szCs w:val="20"/>
                <w:shd w:val="clear" w:color="auto" w:fill="FFFFFF"/>
              </w:rPr>
            </w:pPr>
          </w:p>
          <w:p w14:paraId="1EB6494F" w14:textId="77777777" w:rsidR="009D2893" w:rsidRDefault="009D2893" w:rsidP="00A87B9F">
            <w:pPr>
              <w:jc w:val="both"/>
              <w:textAlignment w:val="baseline"/>
              <w:rPr>
                <w:sz w:val="20"/>
                <w:szCs w:val="20"/>
              </w:rPr>
            </w:pPr>
            <w:r w:rsidRPr="00441C90">
              <w:rPr>
                <w:color w:val="000000"/>
                <w:sz w:val="20"/>
                <w:szCs w:val="20"/>
                <w:shd w:val="clear" w:color="auto" w:fill="FFFFFF"/>
              </w:rPr>
              <w:t>1IHVU</w:t>
            </w:r>
            <w:r w:rsidR="000C4244">
              <w:rPr>
                <w:color w:val="000000"/>
                <w:sz w:val="20"/>
                <w:szCs w:val="20"/>
                <w:shd w:val="clear" w:color="auto" w:fill="FFFFFF"/>
              </w:rPr>
              <w:t>/UK/</w:t>
            </w:r>
            <w:r w:rsidRPr="00441C90">
              <w:rPr>
                <w:color w:val="000000"/>
                <w:sz w:val="20"/>
                <w:szCs w:val="20"/>
                <w:shd w:val="clear" w:color="auto" w:fill="FFFFFF"/>
              </w:rPr>
              <w:t xml:space="preserve">PROVU/24 </w:t>
            </w:r>
            <w:r w:rsidRPr="00441C90">
              <w:rPr>
                <w:sz w:val="20"/>
                <w:szCs w:val="20"/>
              </w:rPr>
              <w:t>Propaedeutics of Fine Arts</w:t>
            </w:r>
          </w:p>
          <w:p w14:paraId="5DAD90DA" w14:textId="77777777" w:rsidR="009D2893" w:rsidRDefault="009D2893" w:rsidP="00A87B9F">
            <w:pPr>
              <w:jc w:val="both"/>
              <w:textAlignment w:val="baseline"/>
              <w:rPr>
                <w:sz w:val="20"/>
                <w:szCs w:val="20"/>
              </w:rPr>
            </w:pPr>
            <w:r w:rsidRPr="00441C90">
              <w:rPr>
                <w:color w:val="000000"/>
                <w:sz w:val="20"/>
                <w:szCs w:val="20"/>
                <w:shd w:val="clear" w:color="auto" w:fill="FFFFFF"/>
              </w:rPr>
              <w:t>1IHVU</w:t>
            </w:r>
            <w:r w:rsidR="000C4244">
              <w:rPr>
                <w:color w:val="000000"/>
                <w:sz w:val="20"/>
                <w:szCs w:val="20"/>
                <w:shd w:val="clear" w:color="auto" w:fill="FFFFFF"/>
              </w:rPr>
              <w:t>/UK/</w:t>
            </w:r>
            <w:r w:rsidRPr="00441C90">
              <w:rPr>
                <w:color w:val="000000"/>
                <w:sz w:val="20"/>
                <w:szCs w:val="20"/>
                <w:shd w:val="clear" w:color="auto" w:fill="FFFFFF"/>
              </w:rPr>
              <w:t xml:space="preserve">PROHU/24 </w:t>
            </w:r>
            <w:r w:rsidRPr="00441C90">
              <w:rPr>
                <w:sz w:val="20"/>
                <w:szCs w:val="20"/>
              </w:rPr>
              <w:t>Propaedeutics of Music</w:t>
            </w:r>
          </w:p>
          <w:p w14:paraId="0137CF3A" w14:textId="77777777" w:rsidR="009D2893" w:rsidRDefault="009D2893" w:rsidP="00A87B9F">
            <w:pPr>
              <w:jc w:val="both"/>
              <w:textAlignment w:val="baseline"/>
              <w:rPr>
                <w:sz w:val="20"/>
                <w:szCs w:val="20"/>
              </w:rPr>
            </w:pPr>
            <w:r w:rsidRPr="00441C90">
              <w:rPr>
                <w:color w:val="000000"/>
                <w:sz w:val="20"/>
                <w:szCs w:val="20"/>
                <w:shd w:val="clear" w:color="auto" w:fill="FFFFFF"/>
              </w:rPr>
              <w:t>1IHVU</w:t>
            </w:r>
            <w:r w:rsidR="000C4244">
              <w:rPr>
                <w:color w:val="000000"/>
                <w:sz w:val="20"/>
                <w:szCs w:val="20"/>
                <w:shd w:val="clear" w:color="auto" w:fill="FFFFFF"/>
              </w:rPr>
              <w:t>/UK/</w:t>
            </w:r>
            <w:r w:rsidRPr="00441C90">
              <w:rPr>
                <w:color w:val="000000"/>
                <w:sz w:val="20"/>
                <w:szCs w:val="20"/>
                <w:shd w:val="clear" w:color="auto" w:fill="FFFFFF"/>
              </w:rPr>
              <w:t xml:space="preserve">PROSU/24 </w:t>
            </w:r>
            <w:r w:rsidR="004771FB" w:rsidRPr="00441C90">
              <w:rPr>
                <w:color w:val="000000"/>
                <w:sz w:val="20"/>
                <w:szCs w:val="20"/>
              </w:rPr>
              <w:t>Propaedeutics</w:t>
            </w:r>
            <w:r w:rsidR="004771FB">
              <w:rPr>
                <w:sz w:val="20"/>
                <w:szCs w:val="20"/>
              </w:rPr>
              <w:t xml:space="preserve"> </w:t>
            </w:r>
            <w:r w:rsidR="00B17D0A">
              <w:rPr>
                <w:sz w:val="20"/>
                <w:szCs w:val="20"/>
              </w:rPr>
              <w:t xml:space="preserve">of </w:t>
            </w:r>
            <w:r w:rsidRPr="00441C90">
              <w:rPr>
                <w:color w:val="000000"/>
                <w:sz w:val="20"/>
                <w:szCs w:val="20"/>
              </w:rPr>
              <w:t xml:space="preserve">Performing Arts </w:t>
            </w:r>
          </w:p>
          <w:p w14:paraId="03071752" w14:textId="77777777" w:rsidR="009D2893" w:rsidRPr="00DC16A5" w:rsidRDefault="009D2893" w:rsidP="00A87B9F">
            <w:pPr>
              <w:rPr>
                <w:sz w:val="20"/>
                <w:szCs w:val="20"/>
              </w:rPr>
            </w:pPr>
            <w:r w:rsidRPr="00441C90">
              <w:rPr>
                <w:color w:val="000000"/>
                <w:sz w:val="20"/>
                <w:szCs w:val="20"/>
              </w:rPr>
              <w:t>1IHVU</w:t>
            </w:r>
            <w:r w:rsidR="000C4244">
              <w:rPr>
                <w:color w:val="000000"/>
                <w:sz w:val="20"/>
                <w:szCs w:val="20"/>
              </w:rPr>
              <w:t>/UK/</w:t>
            </w:r>
            <w:r w:rsidRPr="00441C90">
              <w:rPr>
                <w:color w:val="000000"/>
                <w:sz w:val="20"/>
                <w:szCs w:val="20"/>
              </w:rPr>
              <w:t xml:space="preserve">ZAKTK/24 </w:t>
            </w:r>
            <w:r w:rsidR="00DC16A5" w:rsidRPr="00DC16A5">
              <w:rPr>
                <w:rFonts w:asciiTheme="majorBidi" w:hAnsiTheme="majorBidi" w:cstheme="majorBidi"/>
                <w:sz w:val="20"/>
                <w:szCs w:val="20"/>
                <w:lang w:val="en-GB"/>
              </w:rPr>
              <w:t>Basic of Cultural Theory</w:t>
            </w:r>
          </w:p>
          <w:p w14:paraId="76DDAF23"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KULPO/24 </w:t>
            </w:r>
            <w:r w:rsidRPr="00441C90">
              <w:rPr>
                <w:color w:val="000000"/>
                <w:sz w:val="20"/>
                <w:szCs w:val="20"/>
                <w:shd w:val="clear" w:color="auto" w:fill="FFFFFF"/>
              </w:rPr>
              <w:t xml:space="preserve">Cultural </w:t>
            </w:r>
            <w:r w:rsidR="009F2312">
              <w:rPr>
                <w:color w:val="000000"/>
                <w:sz w:val="20"/>
                <w:szCs w:val="20"/>
                <w:shd w:val="clear" w:color="auto" w:fill="FFFFFF"/>
              </w:rPr>
              <w:t>P</w:t>
            </w:r>
            <w:r w:rsidRPr="00441C90">
              <w:rPr>
                <w:color w:val="000000"/>
                <w:sz w:val="20"/>
                <w:szCs w:val="20"/>
                <w:shd w:val="clear" w:color="auto" w:fill="FFFFFF"/>
              </w:rPr>
              <w:t xml:space="preserve">olicy </w:t>
            </w:r>
          </w:p>
          <w:p w14:paraId="21012C60"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MANKU/24 </w:t>
            </w:r>
            <w:r w:rsidRPr="00441C90">
              <w:rPr>
                <w:color w:val="000000"/>
                <w:sz w:val="20"/>
                <w:szCs w:val="20"/>
                <w:shd w:val="clear" w:color="auto" w:fill="FFFFFF"/>
              </w:rPr>
              <w:t>Management of independent culture</w:t>
            </w:r>
          </w:p>
          <w:p w14:paraId="7DD7BEC9" w14:textId="77777777" w:rsidR="009D2893" w:rsidRDefault="009D2893" w:rsidP="00A87B9F">
            <w:pPr>
              <w:rPr>
                <w:color w:val="000000"/>
                <w:sz w:val="20"/>
                <w:szCs w:val="20"/>
                <w:shd w:val="clear" w:color="auto" w:fill="FFFFFF"/>
              </w:rPr>
            </w:pPr>
            <w:r w:rsidRPr="00441C90">
              <w:rPr>
                <w:color w:val="000000"/>
                <w:sz w:val="20"/>
                <w:szCs w:val="20"/>
              </w:rPr>
              <w:t>1IHVU</w:t>
            </w:r>
            <w:r w:rsidR="000C4244">
              <w:rPr>
                <w:color w:val="000000"/>
                <w:sz w:val="20"/>
                <w:szCs w:val="20"/>
              </w:rPr>
              <w:t>/UK/</w:t>
            </w:r>
            <w:r w:rsidRPr="00441C90">
              <w:rPr>
                <w:color w:val="000000"/>
                <w:sz w:val="20"/>
                <w:szCs w:val="20"/>
              </w:rPr>
              <w:t xml:space="preserve">MAKI1/24 </w:t>
            </w:r>
            <w:r w:rsidRPr="00441C90">
              <w:rPr>
                <w:color w:val="000000"/>
                <w:sz w:val="20"/>
                <w:szCs w:val="20"/>
                <w:shd w:val="clear" w:color="auto" w:fill="FFFFFF"/>
              </w:rPr>
              <w:t>Management of cultural institutions 1</w:t>
            </w:r>
          </w:p>
          <w:p w14:paraId="0549C882" w14:textId="77777777" w:rsidR="009D2893" w:rsidRDefault="009D2893" w:rsidP="00A87B9F">
            <w:pPr>
              <w:jc w:val="both"/>
              <w:textAlignment w:val="baseline"/>
              <w:rPr>
                <w:sz w:val="20"/>
                <w:szCs w:val="20"/>
              </w:rPr>
            </w:pPr>
            <w:r w:rsidRPr="00441C90">
              <w:rPr>
                <w:color w:val="000000"/>
                <w:sz w:val="20"/>
                <w:szCs w:val="20"/>
              </w:rPr>
              <w:t>1IHVU</w:t>
            </w:r>
            <w:r w:rsidR="000C4244">
              <w:rPr>
                <w:color w:val="000000"/>
                <w:sz w:val="20"/>
                <w:szCs w:val="20"/>
              </w:rPr>
              <w:t>/UK/</w:t>
            </w:r>
            <w:r w:rsidRPr="00441C90">
              <w:rPr>
                <w:color w:val="000000"/>
                <w:sz w:val="20"/>
                <w:szCs w:val="20"/>
              </w:rPr>
              <w:t xml:space="preserve">MAKI2/24 </w:t>
            </w:r>
            <w:r w:rsidRPr="00441C90">
              <w:rPr>
                <w:color w:val="000000"/>
                <w:sz w:val="20"/>
                <w:szCs w:val="20"/>
                <w:shd w:val="clear" w:color="auto" w:fill="FFFFFF"/>
              </w:rPr>
              <w:t>Management of cultural institutions 2</w:t>
            </w:r>
          </w:p>
        </w:tc>
      </w:tr>
      <w:tr w:rsidR="009D2893" w:rsidRPr="00441C90" w14:paraId="23399733" w14:textId="77777777" w:rsidTr="00A87B9F">
        <w:trPr>
          <w:jc w:val="center"/>
        </w:trPr>
        <w:tc>
          <w:tcPr>
            <w:tcW w:w="9351" w:type="dxa"/>
            <w:gridSpan w:val="2"/>
          </w:tcPr>
          <w:p w14:paraId="4FE283FD" w14:textId="77777777" w:rsidR="009D2893" w:rsidRDefault="009D2893" w:rsidP="00A87B9F">
            <w:pPr>
              <w:rPr>
                <w:i/>
                <w:iCs/>
                <w:sz w:val="20"/>
                <w:szCs w:val="20"/>
                <w:highlight w:val="yellow"/>
              </w:rPr>
            </w:pPr>
            <w:r w:rsidRPr="00441C90">
              <w:rPr>
                <w:b/>
                <w:bCs/>
                <w:sz w:val="20"/>
                <w:szCs w:val="20"/>
              </w:rPr>
              <w:t>Language required for the course</w:t>
            </w:r>
            <w:r w:rsidRPr="00441C90">
              <w:rPr>
                <w:b/>
                <w:bCs/>
                <w:i/>
                <w:sz w:val="20"/>
                <w:szCs w:val="20"/>
              </w:rPr>
              <w:t xml:space="preserve">: </w:t>
            </w:r>
            <w:r w:rsidRPr="00441C90">
              <w:rPr>
                <w:sz w:val="20"/>
                <w:szCs w:val="20"/>
              </w:rPr>
              <w:t xml:space="preserve">slovak </w:t>
            </w:r>
          </w:p>
        </w:tc>
      </w:tr>
      <w:tr w:rsidR="009D2893" w:rsidRPr="00441C90" w14:paraId="7547143E" w14:textId="77777777" w:rsidTr="00A87B9F">
        <w:trPr>
          <w:jc w:val="center"/>
        </w:trPr>
        <w:tc>
          <w:tcPr>
            <w:tcW w:w="9351" w:type="dxa"/>
            <w:gridSpan w:val="2"/>
          </w:tcPr>
          <w:p w14:paraId="6B79FFE4" w14:textId="77777777" w:rsidR="009D2893" w:rsidRDefault="009D2893" w:rsidP="00A87B9F">
            <w:pPr>
              <w:rPr>
                <w:i/>
                <w:iCs/>
                <w:sz w:val="20"/>
                <w:szCs w:val="20"/>
              </w:rPr>
            </w:pPr>
            <w:r w:rsidRPr="00441C90">
              <w:rPr>
                <w:b/>
                <w:bCs/>
                <w:sz w:val="20"/>
                <w:szCs w:val="20"/>
              </w:rPr>
              <w:t>Notes</w:t>
            </w:r>
            <w:r w:rsidRPr="00441C90">
              <w:rPr>
                <w:sz w:val="20"/>
                <w:szCs w:val="20"/>
              </w:rPr>
              <w:t xml:space="preserve">: </w:t>
            </w:r>
            <w:r w:rsidR="0061728F">
              <w:rPr>
                <w:sz w:val="20"/>
                <w:szCs w:val="20"/>
              </w:rPr>
              <w:t>----</w:t>
            </w:r>
          </w:p>
        </w:tc>
      </w:tr>
      <w:tr w:rsidR="009D2893" w:rsidRPr="00441C90" w14:paraId="43AC914A" w14:textId="77777777" w:rsidTr="00A87B9F">
        <w:trPr>
          <w:trHeight w:val="1408"/>
          <w:jc w:val="center"/>
        </w:trPr>
        <w:tc>
          <w:tcPr>
            <w:tcW w:w="9351" w:type="dxa"/>
            <w:gridSpan w:val="2"/>
          </w:tcPr>
          <w:p w14:paraId="5AF2FDAC" w14:textId="77777777" w:rsidR="009D2893" w:rsidRDefault="009D2893" w:rsidP="00A87B9F">
            <w:pPr>
              <w:rPr>
                <w:b/>
                <w:bCs/>
                <w:sz w:val="20"/>
                <w:szCs w:val="20"/>
              </w:rPr>
            </w:pPr>
            <w:r w:rsidRPr="00047435">
              <w:rPr>
                <w:b/>
                <w:bCs/>
                <w:sz w:val="20"/>
                <w:szCs w:val="20"/>
              </w:rPr>
              <w:lastRenderedPageBreak/>
              <w:t xml:space="preserve">Course evaluation: </w:t>
            </w:r>
          </w:p>
          <w:p w14:paraId="225DA674" w14:textId="77777777" w:rsidR="009D2893" w:rsidRDefault="009D2893" w:rsidP="00A87B9F">
            <w:pPr>
              <w:rPr>
                <w:sz w:val="20"/>
                <w:szCs w:val="20"/>
              </w:rPr>
            </w:pPr>
            <w:r w:rsidRPr="00441C90">
              <w:rPr>
                <w:sz w:val="20"/>
                <w:szCs w:val="20"/>
              </w:rPr>
              <w:t xml:space="preserve">Total number of students assessed: - </w:t>
            </w:r>
          </w:p>
          <w:p w14:paraId="3B7FD67C" w14:textId="77777777" w:rsidR="009D2893" w:rsidRPr="00441C90" w:rsidRDefault="009D2893" w:rsidP="00A87B9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9D2893" w:rsidRPr="00441C90" w14:paraId="3DE70428" w14:textId="77777777" w:rsidTr="00A87B9F">
              <w:tc>
                <w:tcPr>
                  <w:tcW w:w="1496" w:type="dxa"/>
                  <w:tcBorders>
                    <w:top w:val="single" w:sz="4" w:space="0" w:color="auto"/>
                    <w:left w:val="single" w:sz="4" w:space="0" w:color="auto"/>
                    <w:bottom w:val="single" w:sz="4" w:space="0" w:color="auto"/>
                    <w:right w:val="single" w:sz="4" w:space="0" w:color="auto"/>
                  </w:tcBorders>
                </w:tcPr>
                <w:p w14:paraId="3DB40119" w14:textId="77777777" w:rsidR="009D2893" w:rsidRDefault="009D2893" w:rsidP="00A87B9F">
                  <w:pPr>
                    <w:jc w:val="center"/>
                    <w:rPr>
                      <w:sz w:val="20"/>
                      <w:szCs w:val="20"/>
                    </w:rPr>
                  </w:pPr>
                  <w:r w:rsidRPr="00441C90">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5BBC08D7" w14:textId="77777777" w:rsidR="009D2893" w:rsidRDefault="009D2893" w:rsidP="00A87B9F">
                  <w:pPr>
                    <w:jc w:val="center"/>
                    <w:rPr>
                      <w:sz w:val="20"/>
                      <w:szCs w:val="20"/>
                    </w:rPr>
                  </w:pPr>
                  <w:r w:rsidRPr="00441C90">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4ACE758E" w14:textId="77777777" w:rsidR="009D2893" w:rsidRDefault="009D2893" w:rsidP="00A87B9F">
                  <w:pPr>
                    <w:jc w:val="center"/>
                    <w:rPr>
                      <w:sz w:val="20"/>
                      <w:szCs w:val="20"/>
                    </w:rPr>
                  </w:pPr>
                  <w:r w:rsidRPr="00441C90">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317AE94D" w14:textId="77777777" w:rsidR="009D2893" w:rsidRDefault="009D2893" w:rsidP="00A87B9F">
                  <w:pPr>
                    <w:jc w:val="center"/>
                    <w:rPr>
                      <w:sz w:val="20"/>
                      <w:szCs w:val="20"/>
                    </w:rPr>
                  </w:pPr>
                  <w:r w:rsidRPr="00441C90">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52438149" w14:textId="77777777" w:rsidR="009D2893" w:rsidRDefault="009D2893" w:rsidP="00A87B9F">
                  <w:pPr>
                    <w:jc w:val="center"/>
                    <w:rPr>
                      <w:sz w:val="20"/>
                      <w:szCs w:val="20"/>
                    </w:rPr>
                  </w:pPr>
                  <w:r w:rsidRPr="00441C90">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3F745A40" w14:textId="77777777" w:rsidR="009D2893" w:rsidRDefault="009D2893" w:rsidP="00A87B9F">
                  <w:pPr>
                    <w:jc w:val="center"/>
                    <w:rPr>
                      <w:sz w:val="20"/>
                      <w:szCs w:val="20"/>
                    </w:rPr>
                  </w:pPr>
                  <w:r w:rsidRPr="00441C90">
                    <w:rPr>
                      <w:sz w:val="20"/>
                      <w:szCs w:val="20"/>
                    </w:rPr>
                    <w:t>FX</w:t>
                  </w:r>
                </w:p>
              </w:tc>
            </w:tr>
            <w:tr w:rsidR="009D2893" w:rsidRPr="00441C90" w14:paraId="68252E16" w14:textId="77777777" w:rsidTr="00A87B9F">
              <w:tc>
                <w:tcPr>
                  <w:tcW w:w="1496" w:type="dxa"/>
                  <w:tcBorders>
                    <w:top w:val="single" w:sz="4" w:space="0" w:color="auto"/>
                    <w:left w:val="single" w:sz="4" w:space="0" w:color="auto"/>
                    <w:bottom w:val="single" w:sz="4" w:space="0" w:color="auto"/>
                    <w:right w:val="single" w:sz="4" w:space="0" w:color="auto"/>
                  </w:tcBorders>
                </w:tcPr>
                <w:p w14:paraId="03069A0A" w14:textId="77777777" w:rsidR="009D2893" w:rsidRDefault="009D2893" w:rsidP="00A87B9F">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C1FFB99" w14:textId="77777777" w:rsidR="009D2893" w:rsidRDefault="009D2893" w:rsidP="00A87B9F">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274E02D2" w14:textId="77777777" w:rsidR="009D2893" w:rsidRDefault="009D2893" w:rsidP="00A87B9F">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8E882E6" w14:textId="77777777" w:rsidR="009D2893" w:rsidRDefault="009D2893" w:rsidP="00A87B9F">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CA12A0B" w14:textId="77777777" w:rsidR="009D2893" w:rsidRDefault="009D2893" w:rsidP="00A87B9F">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362AA017" w14:textId="77777777" w:rsidR="009D2893" w:rsidRDefault="009D2893" w:rsidP="00A87B9F">
                  <w:pPr>
                    <w:jc w:val="center"/>
                    <w:rPr>
                      <w:sz w:val="20"/>
                      <w:szCs w:val="20"/>
                    </w:rPr>
                  </w:pPr>
                  <w:r w:rsidRPr="00441C90">
                    <w:rPr>
                      <w:sz w:val="20"/>
                      <w:szCs w:val="20"/>
                    </w:rPr>
                    <w:t>0%</w:t>
                  </w:r>
                </w:p>
              </w:tc>
            </w:tr>
          </w:tbl>
          <w:p w14:paraId="38D6B9B6" w14:textId="77777777" w:rsidR="009D2893" w:rsidRPr="00441C90" w:rsidRDefault="009D2893" w:rsidP="00A87B9F">
            <w:pPr>
              <w:rPr>
                <w:i/>
                <w:iCs/>
                <w:sz w:val="20"/>
                <w:szCs w:val="20"/>
              </w:rPr>
            </w:pPr>
          </w:p>
        </w:tc>
      </w:tr>
      <w:tr w:rsidR="009D2893" w:rsidRPr="00441C90" w14:paraId="73E42FA3" w14:textId="77777777" w:rsidTr="00A87B9F">
        <w:trPr>
          <w:jc w:val="center"/>
        </w:trPr>
        <w:tc>
          <w:tcPr>
            <w:tcW w:w="9351" w:type="dxa"/>
            <w:gridSpan w:val="2"/>
          </w:tcPr>
          <w:p w14:paraId="16895E41" w14:textId="77777777" w:rsidR="009D2893" w:rsidRDefault="000615CB" w:rsidP="00522894">
            <w:pPr>
              <w:tabs>
                <w:tab w:val="left" w:pos="1530"/>
              </w:tabs>
              <w:rPr>
                <w:sz w:val="20"/>
                <w:szCs w:val="20"/>
              </w:rPr>
            </w:pPr>
            <w:r w:rsidRPr="00453626">
              <w:rPr>
                <w:b/>
                <w:sz w:val="20"/>
              </w:rPr>
              <w:t>Lecturers:</w:t>
            </w:r>
            <w:r w:rsidRPr="003A5AD5">
              <w:rPr>
                <w:b/>
                <w:bCs/>
                <w:sz w:val="20"/>
                <w:szCs w:val="20"/>
              </w:rPr>
              <w:t xml:space="preserve"> </w:t>
            </w:r>
            <w:r w:rsidR="009D2893" w:rsidRPr="00441C90">
              <w:rPr>
                <w:b/>
                <w:bCs/>
                <w:sz w:val="20"/>
                <w:szCs w:val="20"/>
              </w:rPr>
              <w:t xml:space="preserve"> </w:t>
            </w:r>
            <w:r w:rsidR="009D2893" w:rsidRPr="00441C90">
              <w:rPr>
                <w:sz w:val="20"/>
                <w:szCs w:val="20"/>
              </w:rPr>
              <w:t>doc. Mgr. Eva Kušnírová, PhD</w:t>
            </w:r>
            <w:r w:rsidR="009D2893" w:rsidRPr="00522894">
              <w:rPr>
                <w:sz w:val="20"/>
                <w:szCs w:val="20"/>
              </w:rPr>
              <w:t>., guarantor</w:t>
            </w:r>
          </w:p>
        </w:tc>
      </w:tr>
      <w:tr w:rsidR="009D2893" w:rsidRPr="00441C90" w14:paraId="4DF84FED" w14:textId="77777777" w:rsidTr="00A87B9F">
        <w:trPr>
          <w:trHeight w:val="146"/>
          <w:jc w:val="center"/>
        </w:trPr>
        <w:tc>
          <w:tcPr>
            <w:tcW w:w="9351" w:type="dxa"/>
            <w:gridSpan w:val="2"/>
          </w:tcPr>
          <w:p w14:paraId="3F1EA398" w14:textId="77777777" w:rsidR="009D2893" w:rsidRDefault="009D2893" w:rsidP="00A87B9F">
            <w:pPr>
              <w:tabs>
                <w:tab w:val="left" w:pos="1530"/>
              </w:tabs>
              <w:rPr>
                <w:sz w:val="20"/>
                <w:szCs w:val="20"/>
              </w:rPr>
            </w:pPr>
            <w:r w:rsidRPr="00441C90">
              <w:rPr>
                <w:b/>
                <w:bCs/>
                <w:sz w:val="20"/>
                <w:szCs w:val="20"/>
              </w:rPr>
              <w:t xml:space="preserve">Date of last change: </w:t>
            </w:r>
            <w:r w:rsidRPr="00441C90">
              <w:rPr>
                <w:sz w:val="20"/>
                <w:szCs w:val="20"/>
              </w:rPr>
              <w:t>30.</w:t>
            </w:r>
            <w:r w:rsidR="00AE272E">
              <w:rPr>
                <w:sz w:val="20"/>
                <w:szCs w:val="20"/>
              </w:rPr>
              <w:t xml:space="preserve"> </w:t>
            </w:r>
            <w:r w:rsidRPr="00441C90">
              <w:rPr>
                <w:sz w:val="20"/>
                <w:szCs w:val="20"/>
              </w:rPr>
              <w:t>05.</w:t>
            </w:r>
            <w:r w:rsidR="00AE272E">
              <w:rPr>
                <w:sz w:val="20"/>
                <w:szCs w:val="20"/>
              </w:rPr>
              <w:t xml:space="preserve"> </w:t>
            </w:r>
            <w:r w:rsidRPr="00441C90">
              <w:rPr>
                <w:sz w:val="20"/>
                <w:szCs w:val="20"/>
              </w:rPr>
              <w:t>2024</w:t>
            </w:r>
          </w:p>
        </w:tc>
      </w:tr>
      <w:tr w:rsidR="009D2893" w:rsidRPr="00441C90" w14:paraId="0F09C924" w14:textId="77777777" w:rsidTr="00A87B9F">
        <w:trPr>
          <w:jc w:val="center"/>
        </w:trPr>
        <w:tc>
          <w:tcPr>
            <w:tcW w:w="9351" w:type="dxa"/>
            <w:gridSpan w:val="2"/>
          </w:tcPr>
          <w:p w14:paraId="0964533D" w14:textId="77777777" w:rsidR="009D2893" w:rsidRDefault="009D2893" w:rsidP="00A87B9F">
            <w:pPr>
              <w:tabs>
                <w:tab w:val="left" w:pos="1530"/>
              </w:tabs>
              <w:rPr>
                <w:i/>
                <w:iCs/>
                <w:sz w:val="20"/>
                <w:szCs w:val="20"/>
              </w:rPr>
            </w:pPr>
            <w:r w:rsidRPr="00441C90">
              <w:rPr>
                <w:b/>
                <w:bCs/>
                <w:sz w:val="20"/>
                <w:szCs w:val="20"/>
              </w:rPr>
              <w:t xml:space="preserve">Approved by: </w:t>
            </w:r>
            <w:r w:rsidRPr="00441C90">
              <w:rPr>
                <w:sz w:val="20"/>
                <w:szCs w:val="20"/>
              </w:rPr>
              <w:t>doc. Mgr. Eva Kušnírová, PhD.</w:t>
            </w:r>
          </w:p>
        </w:tc>
      </w:tr>
    </w:tbl>
    <w:p w14:paraId="22F860BB" w14:textId="77777777" w:rsidR="009D2893" w:rsidRPr="00441C90" w:rsidRDefault="009D2893" w:rsidP="009D2893">
      <w:pPr>
        <w:ind w:left="720" w:hanging="720"/>
        <w:jc w:val="center"/>
        <w:rPr>
          <w:b/>
          <w:sz w:val="20"/>
          <w:szCs w:val="20"/>
        </w:rPr>
      </w:pPr>
    </w:p>
    <w:p w14:paraId="698536F5" w14:textId="77777777" w:rsidR="009D2893" w:rsidRDefault="009D2893" w:rsidP="00F8796E">
      <w:pPr>
        <w:jc w:val="center"/>
        <w:rPr>
          <w:rFonts w:asciiTheme="majorBidi" w:hAnsiTheme="majorBidi" w:cstheme="majorBidi"/>
          <w:b/>
          <w:lang w:val="en-GB"/>
        </w:rPr>
      </w:pPr>
    </w:p>
    <w:p w14:paraId="7BC1BAF2" w14:textId="77777777" w:rsidR="00025ECB" w:rsidRDefault="00025ECB" w:rsidP="00F8796E">
      <w:pPr>
        <w:jc w:val="center"/>
        <w:rPr>
          <w:rFonts w:asciiTheme="majorBidi" w:hAnsiTheme="majorBidi" w:cstheme="majorBidi"/>
          <w:b/>
          <w:lang w:val="en-GB"/>
        </w:rPr>
      </w:pPr>
    </w:p>
    <w:p w14:paraId="61C988F9" w14:textId="77777777" w:rsidR="00025ECB" w:rsidRDefault="00025ECB" w:rsidP="00F8796E">
      <w:pPr>
        <w:jc w:val="center"/>
        <w:rPr>
          <w:rFonts w:asciiTheme="majorBidi" w:hAnsiTheme="majorBidi" w:cstheme="majorBidi"/>
          <w:b/>
          <w:lang w:val="en-GB"/>
        </w:rPr>
      </w:pPr>
    </w:p>
    <w:p w14:paraId="3B22BB7D" w14:textId="77777777" w:rsidR="00025ECB" w:rsidRDefault="00025ECB" w:rsidP="00F8796E">
      <w:pPr>
        <w:jc w:val="center"/>
        <w:rPr>
          <w:rFonts w:asciiTheme="majorBidi" w:hAnsiTheme="majorBidi" w:cstheme="majorBidi"/>
          <w:b/>
          <w:lang w:val="en-GB"/>
        </w:rPr>
      </w:pPr>
    </w:p>
    <w:p w14:paraId="17B246DD" w14:textId="77777777" w:rsidR="00025ECB" w:rsidRDefault="00025ECB" w:rsidP="00F8796E">
      <w:pPr>
        <w:jc w:val="center"/>
        <w:rPr>
          <w:rFonts w:asciiTheme="majorBidi" w:hAnsiTheme="majorBidi" w:cstheme="majorBidi"/>
          <w:b/>
          <w:lang w:val="en-GB"/>
        </w:rPr>
      </w:pPr>
    </w:p>
    <w:p w14:paraId="6BF89DA3" w14:textId="77777777" w:rsidR="00025ECB" w:rsidRDefault="00025ECB" w:rsidP="00F8796E">
      <w:pPr>
        <w:jc w:val="center"/>
        <w:rPr>
          <w:rFonts w:asciiTheme="majorBidi" w:hAnsiTheme="majorBidi" w:cstheme="majorBidi"/>
          <w:b/>
          <w:lang w:val="en-GB"/>
        </w:rPr>
      </w:pPr>
    </w:p>
    <w:p w14:paraId="5C3E0E74" w14:textId="77777777" w:rsidR="00025ECB" w:rsidRDefault="00025ECB" w:rsidP="00F8796E">
      <w:pPr>
        <w:jc w:val="center"/>
        <w:rPr>
          <w:rFonts w:asciiTheme="majorBidi" w:hAnsiTheme="majorBidi" w:cstheme="majorBidi"/>
          <w:b/>
          <w:lang w:val="en-GB"/>
        </w:rPr>
      </w:pPr>
    </w:p>
    <w:p w14:paraId="66A1FAB9" w14:textId="77777777" w:rsidR="004D73BB" w:rsidRDefault="004D73BB" w:rsidP="00F8796E">
      <w:pPr>
        <w:jc w:val="center"/>
        <w:rPr>
          <w:rFonts w:asciiTheme="majorBidi" w:hAnsiTheme="majorBidi" w:cstheme="majorBidi"/>
          <w:b/>
          <w:lang w:val="en-GB"/>
        </w:rPr>
      </w:pPr>
    </w:p>
    <w:p w14:paraId="76BB753C" w14:textId="77777777" w:rsidR="004D73BB" w:rsidRDefault="004D73BB" w:rsidP="00F8796E">
      <w:pPr>
        <w:jc w:val="center"/>
        <w:rPr>
          <w:rFonts w:asciiTheme="majorBidi" w:hAnsiTheme="majorBidi" w:cstheme="majorBidi"/>
          <w:b/>
          <w:lang w:val="en-GB"/>
        </w:rPr>
      </w:pPr>
    </w:p>
    <w:p w14:paraId="513DA1E0" w14:textId="77777777" w:rsidR="004D73BB" w:rsidRDefault="004D73BB" w:rsidP="00F8796E">
      <w:pPr>
        <w:jc w:val="center"/>
        <w:rPr>
          <w:rFonts w:asciiTheme="majorBidi" w:hAnsiTheme="majorBidi" w:cstheme="majorBidi"/>
          <w:b/>
          <w:lang w:val="en-GB"/>
        </w:rPr>
      </w:pPr>
    </w:p>
    <w:p w14:paraId="75CAC6F5" w14:textId="77777777" w:rsidR="004D73BB" w:rsidRDefault="004D73BB" w:rsidP="00F8796E">
      <w:pPr>
        <w:jc w:val="center"/>
        <w:rPr>
          <w:rFonts w:asciiTheme="majorBidi" w:hAnsiTheme="majorBidi" w:cstheme="majorBidi"/>
          <w:b/>
          <w:lang w:val="en-GB"/>
        </w:rPr>
      </w:pPr>
    </w:p>
    <w:p w14:paraId="66060428" w14:textId="77777777" w:rsidR="004D73BB" w:rsidRDefault="004D73BB" w:rsidP="00F8796E">
      <w:pPr>
        <w:jc w:val="center"/>
        <w:rPr>
          <w:rFonts w:asciiTheme="majorBidi" w:hAnsiTheme="majorBidi" w:cstheme="majorBidi"/>
          <w:b/>
          <w:lang w:val="en-GB"/>
        </w:rPr>
      </w:pPr>
    </w:p>
    <w:p w14:paraId="1D0656FE" w14:textId="77777777" w:rsidR="004D73BB" w:rsidRDefault="004D73BB" w:rsidP="00F8796E">
      <w:pPr>
        <w:jc w:val="center"/>
        <w:rPr>
          <w:rFonts w:asciiTheme="majorBidi" w:hAnsiTheme="majorBidi" w:cstheme="majorBidi"/>
          <w:b/>
          <w:lang w:val="en-GB"/>
        </w:rPr>
      </w:pPr>
    </w:p>
    <w:p w14:paraId="7B37605A" w14:textId="77777777" w:rsidR="004D73BB" w:rsidRDefault="004D73BB" w:rsidP="00F8796E">
      <w:pPr>
        <w:jc w:val="center"/>
        <w:rPr>
          <w:rFonts w:asciiTheme="majorBidi" w:hAnsiTheme="majorBidi" w:cstheme="majorBidi"/>
          <w:b/>
          <w:lang w:val="en-GB"/>
        </w:rPr>
      </w:pPr>
    </w:p>
    <w:p w14:paraId="394798F2" w14:textId="77777777" w:rsidR="004D73BB" w:rsidRDefault="004D73BB" w:rsidP="00F8796E">
      <w:pPr>
        <w:jc w:val="center"/>
        <w:rPr>
          <w:rFonts w:asciiTheme="majorBidi" w:hAnsiTheme="majorBidi" w:cstheme="majorBidi"/>
          <w:b/>
          <w:lang w:val="en-GB"/>
        </w:rPr>
      </w:pPr>
    </w:p>
    <w:p w14:paraId="3889A505" w14:textId="77777777" w:rsidR="004D73BB" w:rsidRDefault="004D73BB" w:rsidP="00F8796E">
      <w:pPr>
        <w:jc w:val="center"/>
        <w:rPr>
          <w:rFonts w:asciiTheme="majorBidi" w:hAnsiTheme="majorBidi" w:cstheme="majorBidi"/>
          <w:b/>
          <w:lang w:val="en-GB"/>
        </w:rPr>
      </w:pPr>
    </w:p>
    <w:p w14:paraId="29079D35" w14:textId="77777777" w:rsidR="004D73BB" w:rsidRDefault="004D73BB" w:rsidP="00F8796E">
      <w:pPr>
        <w:jc w:val="center"/>
        <w:rPr>
          <w:rFonts w:asciiTheme="majorBidi" w:hAnsiTheme="majorBidi" w:cstheme="majorBidi"/>
          <w:b/>
          <w:lang w:val="en-GB"/>
        </w:rPr>
      </w:pPr>
    </w:p>
    <w:p w14:paraId="17686DC7" w14:textId="77777777" w:rsidR="004D73BB" w:rsidRDefault="004D73BB" w:rsidP="00F8796E">
      <w:pPr>
        <w:jc w:val="center"/>
        <w:rPr>
          <w:rFonts w:asciiTheme="majorBidi" w:hAnsiTheme="majorBidi" w:cstheme="majorBidi"/>
          <w:b/>
          <w:lang w:val="en-GB"/>
        </w:rPr>
      </w:pPr>
    </w:p>
    <w:p w14:paraId="53BD644D" w14:textId="77777777" w:rsidR="004D73BB" w:rsidRDefault="004D73BB" w:rsidP="00F8796E">
      <w:pPr>
        <w:jc w:val="center"/>
        <w:rPr>
          <w:rFonts w:asciiTheme="majorBidi" w:hAnsiTheme="majorBidi" w:cstheme="majorBidi"/>
          <w:b/>
          <w:lang w:val="en-GB"/>
        </w:rPr>
      </w:pPr>
    </w:p>
    <w:p w14:paraId="1A3FAC43" w14:textId="77777777" w:rsidR="00025ECB" w:rsidRDefault="00025ECB" w:rsidP="00F8796E">
      <w:pPr>
        <w:jc w:val="center"/>
        <w:rPr>
          <w:rFonts w:asciiTheme="majorBidi" w:hAnsiTheme="majorBidi" w:cstheme="majorBidi"/>
          <w:b/>
          <w:lang w:val="en-GB"/>
        </w:rPr>
      </w:pPr>
    </w:p>
    <w:p w14:paraId="2BBD94B2" w14:textId="77777777" w:rsidR="00025ECB" w:rsidRDefault="00025ECB" w:rsidP="00F8796E">
      <w:pPr>
        <w:jc w:val="center"/>
        <w:rPr>
          <w:rFonts w:asciiTheme="majorBidi" w:hAnsiTheme="majorBidi" w:cstheme="majorBidi"/>
          <w:b/>
          <w:lang w:val="en-GB"/>
        </w:rPr>
      </w:pPr>
    </w:p>
    <w:p w14:paraId="5854DE7F" w14:textId="77777777" w:rsidR="006516DF" w:rsidRDefault="006516DF" w:rsidP="00C212FC">
      <w:pPr>
        <w:rPr>
          <w:rFonts w:asciiTheme="majorBidi" w:hAnsiTheme="majorBidi" w:cstheme="majorBidi"/>
          <w:b/>
          <w:lang w:val="en-GB"/>
        </w:rPr>
      </w:pPr>
    </w:p>
    <w:p w14:paraId="2CA7ADD4" w14:textId="77777777" w:rsidR="006516DF" w:rsidRDefault="006516DF" w:rsidP="00F8796E">
      <w:pPr>
        <w:jc w:val="center"/>
        <w:rPr>
          <w:rFonts w:asciiTheme="majorBidi" w:hAnsiTheme="majorBidi" w:cstheme="majorBidi"/>
          <w:b/>
          <w:lang w:val="en-GB"/>
        </w:rPr>
      </w:pPr>
    </w:p>
    <w:p w14:paraId="314EE24A" w14:textId="77777777" w:rsidR="006516DF" w:rsidRDefault="006516DF" w:rsidP="00F8796E">
      <w:pPr>
        <w:jc w:val="center"/>
        <w:rPr>
          <w:rFonts w:asciiTheme="majorBidi" w:hAnsiTheme="majorBidi" w:cstheme="majorBidi"/>
          <w:b/>
          <w:lang w:val="en-GB"/>
        </w:rPr>
      </w:pPr>
    </w:p>
    <w:p w14:paraId="76614669" w14:textId="77777777" w:rsidR="009D2893" w:rsidRDefault="009D2893" w:rsidP="00F8796E">
      <w:pPr>
        <w:jc w:val="center"/>
        <w:rPr>
          <w:rFonts w:asciiTheme="majorBidi" w:hAnsiTheme="majorBidi" w:cstheme="majorBidi"/>
          <w:b/>
          <w:lang w:val="en-GB"/>
        </w:rPr>
      </w:pPr>
    </w:p>
    <w:p w14:paraId="57590049" w14:textId="77777777" w:rsidR="00D35150" w:rsidRDefault="00D35150" w:rsidP="00F8796E">
      <w:pPr>
        <w:jc w:val="center"/>
        <w:rPr>
          <w:rFonts w:asciiTheme="majorBidi" w:hAnsiTheme="majorBidi" w:cstheme="majorBidi"/>
          <w:b/>
          <w:lang w:val="en-GB"/>
        </w:rPr>
      </w:pPr>
    </w:p>
    <w:p w14:paraId="0C5B615A" w14:textId="77777777" w:rsidR="00D35150" w:rsidRDefault="00D35150" w:rsidP="00F8796E">
      <w:pPr>
        <w:jc w:val="center"/>
        <w:rPr>
          <w:rFonts w:asciiTheme="majorBidi" w:hAnsiTheme="majorBidi" w:cstheme="majorBidi"/>
          <w:b/>
          <w:lang w:val="en-GB"/>
        </w:rPr>
      </w:pPr>
    </w:p>
    <w:p w14:paraId="792F1AA2" w14:textId="77777777" w:rsidR="00D35150" w:rsidRDefault="00D35150" w:rsidP="00F8796E">
      <w:pPr>
        <w:jc w:val="center"/>
        <w:rPr>
          <w:rFonts w:asciiTheme="majorBidi" w:hAnsiTheme="majorBidi" w:cstheme="majorBidi"/>
          <w:b/>
          <w:lang w:val="en-GB"/>
        </w:rPr>
      </w:pPr>
    </w:p>
    <w:p w14:paraId="1A499DFC" w14:textId="77777777" w:rsidR="00D35150" w:rsidRDefault="00D35150" w:rsidP="00F8796E">
      <w:pPr>
        <w:jc w:val="center"/>
        <w:rPr>
          <w:rFonts w:asciiTheme="majorBidi" w:hAnsiTheme="majorBidi" w:cstheme="majorBidi"/>
          <w:b/>
          <w:lang w:val="en-GB"/>
        </w:rPr>
      </w:pPr>
    </w:p>
    <w:p w14:paraId="5E7E3C41" w14:textId="77777777" w:rsidR="00D35150" w:rsidRDefault="00D35150" w:rsidP="00F8796E">
      <w:pPr>
        <w:jc w:val="center"/>
        <w:rPr>
          <w:rFonts w:asciiTheme="majorBidi" w:hAnsiTheme="majorBidi" w:cstheme="majorBidi"/>
          <w:b/>
          <w:lang w:val="en-GB"/>
        </w:rPr>
      </w:pPr>
    </w:p>
    <w:p w14:paraId="03F828E4" w14:textId="77777777" w:rsidR="00D35150" w:rsidRDefault="00D35150" w:rsidP="00F8796E">
      <w:pPr>
        <w:jc w:val="center"/>
        <w:rPr>
          <w:rFonts w:asciiTheme="majorBidi" w:hAnsiTheme="majorBidi" w:cstheme="majorBidi"/>
          <w:b/>
          <w:lang w:val="en-GB"/>
        </w:rPr>
      </w:pPr>
    </w:p>
    <w:p w14:paraId="2AC57CB0" w14:textId="77777777" w:rsidR="00D35150" w:rsidRDefault="00D35150" w:rsidP="00F8796E">
      <w:pPr>
        <w:jc w:val="center"/>
        <w:rPr>
          <w:rFonts w:asciiTheme="majorBidi" w:hAnsiTheme="majorBidi" w:cstheme="majorBidi"/>
          <w:b/>
          <w:lang w:val="en-GB"/>
        </w:rPr>
      </w:pPr>
    </w:p>
    <w:p w14:paraId="5186B13D" w14:textId="77777777" w:rsidR="00D35150" w:rsidRDefault="00D35150" w:rsidP="00F8796E">
      <w:pPr>
        <w:jc w:val="center"/>
        <w:rPr>
          <w:rFonts w:asciiTheme="majorBidi" w:hAnsiTheme="majorBidi" w:cstheme="majorBidi"/>
          <w:b/>
          <w:lang w:val="en-GB"/>
        </w:rPr>
      </w:pPr>
    </w:p>
    <w:p w14:paraId="6C57C439" w14:textId="77777777" w:rsidR="00D35150" w:rsidRDefault="00D35150" w:rsidP="00F8796E">
      <w:pPr>
        <w:jc w:val="center"/>
        <w:rPr>
          <w:rFonts w:asciiTheme="majorBidi" w:hAnsiTheme="majorBidi" w:cstheme="majorBidi"/>
          <w:b/>
          <w:lang w:val="en-GB"/>
        </w:rPr>
      </w:pPr>
    </w:p>
    <w:p w14:paraId="3D404BC9" w14:textId="77777777" w:rsidR="00D35150" w:rsidRDefault="00D35150" w:rsidP="00F8796E">
      <w:pPr>
        <w:jc w:val="center"/>
        <w:rPr>
          <w:rFonts w:asciiTheme="majorBidi" w:hAnsiTheme="majorBidi" w:cstheme="majorBidi"/>
          <w:b/>
          <w:lang w:val="en-GB"/>
        </w:rPr>
      </w:pPr>
    </w:p>
    <w:p w14:paraId="61319B8A" w14:textId="77777777" w:rsidR="00D35150" w:rsidRDefault="00D35150" w:rsidP="00F8796E">
      <w:pPr>
        <w:jc w:val="center"/>
        <w:rPr>
          <w:rFonts w:asciiTheme="majorBidi" w:hAnsiTheme="majorBidi" w:cstheme="majorBidi"/>
          <w:b/>
          <w:lang w:val="en-GB"/>
        </w:rPr>
      </w:pPr>
    </w:p>
    <w:p w14:paraId="31A560F4" w14:textId="77777777" w:rsidR="00D35150" w:rsidRDefault="00D35150" w:rsidP="00F8796E">
      <w:pPr>
        <w:jc w:val="center"/>
        <w:rPr>
          <w:rFonts w:asciiTheme="majorBidi" w:hAnsiTheme="majorBidi" w:cstheme="majorBidi"/>
          <w:b/>
          <w:lang w:val="en-GB"/>
        </w:rPr>
      </w:pPr>
    </w:p>
    <w:p w14:paraId="70DF735C" w14:textId="77777777" w:rsidR="00D35150" w:rsidRDefault="00D35150" w:rsidP="00F8796E">
      <w:pPr>
        <w:jc w:val="center"/>
        <w:rPr>
          <w:rFonts w:asciiTheme="majorBidi" w:hAnsiTheme="majorBidi" w:cstheme="majorBidi"/>
          <w:b/>
          <w:lang w:val="en-GB"/>
        </w:rPr>
      </w:pPr>
    </w:p>
    <w:p w14:paraId="3A413BF6" w14:textId="77777777" w:rsidR="00D35150" w:rsidRDefault="00D35150" w:rsidP="00F8796E">
      <w:pPr>
        <w:jc w:val="center"/>
        <w:rPr>
          <w:rFonts w:asciiTheme="majorBidi" w:hAnsiTheme="majorBidi" w:cstheme="majorBidi"/>
          <w:b/>
          <w:lang w:val="en-GB"/>
        </w:rPr>
      </w:pPr>
    </w:p>
    <w:p w14:paraId="33D28B4B" w14:textId="77777777" w:rsidR="00D35150" w:rsidRDefault="00D35150" w:rsidP="00F8796E">
      <w:pPr>
        <w:jc w:val="center"/>
        <w:rPr>
          <w:rFonts w:asciiTheme="majorBidi" w:hAnsiTheme="majorBidi" w:cstheme="majorBidi"/>
          <w:b/>
          <w:lang w:val="en-GB"/>
        </w:rPr>
      </w:pPr>
    </w:p>
    <w:p w14:paraId="37EFA3E3" w14:textId="77777777" w:rsidR="00D35150" w:rsidRDefault="00D35150" w:rsidP="00F8796E">
      <w:pPr>
        <w:jc w:val="center"/>
        <w:rPr>
          <w:rFonts w:asciiTheme="majorBidi" w:hAnsiTheme="majorBidi" w:cstheme="majorBidi"/>
          <w:b/>
          <w:lang w:val="en-GB"/>
        </w:rPr>
      </w:pPr>
    </w:p>
    <w:p w14:paraId="41C6AC2A" w14:textId="77777777" w:rsidR="00D35150" w:rsidRDefault="00D35150" w:rsidP="00F8796E">
      <w:pPr>
        <w:jc w:val="center"/>
        <w:rPr>
          <w:rFonts w:asciiTheme="majorBidi" w:hAnsiTheme="majorBidi" w:cstheme="majorBidi"/>
          <w:b/>
          <w:lang w:val="en-GB"/>
        </w:rPr>
      </w:pPr>
    </w:p>
    <w:p w14:paraId="2DC44586" w14:textId="77777777" w:rsidR="00D35150" w:rsidRDefault="00D35150" w:rsidP="00F8796E">
      <w:pPr>
        <w:jc w:val="center"/>
        <w:rPr>
          <w:rFonts w:asciiTheme="majorBidi" w:hAnsiTheme="majorBidi" w:cstheme="majorBidi"/>
          <w:b/>
          <w:lang w:val="en-GB"/>
        </w:rPr>
      </w:pPr>
    </w:p>
    <w:p w14:paraId="4FFCBC07" w14:textId="77777777" w:rsidR="00D35150" w:rsidRDefault="00D35150" w:rsidP="00F8796E">
      <w:pPr>
        <w:jc w:val="center"/>
        <w:rPr>
          <w:rFonts w:asciiTheme="majorBidi" w:hAnsiTheme="majorBidi" w:cstheme="majorBidi"/>
          <w:b/>
          <w:lang w:val="en-GB"/>
        </w:rPr>
      </w:pPr>
    </w:p>
    <w:p w14:paraId="1728B4D0" w14:textId="77777777" w:rsidR="00D35150" w:rsidRDefault="00D35150" w:rsidP="00F8796E">
      <w:pPr>
        <w:jc w:val="center"/>
        <w:rPr>
          <w:rFonts w:asciiTheme="majorBidi" w:hAnsiTheme="majorBidi" w:cstheme="majorBidi"/>
          <w:b/>
          <w:lang w:val="en-GB"/>
        </w:rPr>
      </w:pPr>
    </w:p>
    <w:p w14:paraId="34959D4B" w14:textId="77777777" w:rsidR="00D35150" w:rsidRDefault="00D35150" w:rsidP="00F8796E">
      <w:pPr>
        <w:jc w:val="center"/>
        <w:rPr>
          <w:rFonts w:asciiTheme="majorBidi" w:hAnsiTheme="majorBidi" w:cstheme="majorBidi"/>
          <w:b/>
          <w:lang w:val="en-GB"/>
        </w:rPr>
      </w:pPr>
    </w:p>
    <w:p w14:paraId="7BD58BA2" w14:textId="77777777" w:rsidR="00D35150" w:rsidRDefault="00D35150" w:rsidP="00F8796E">
      <w:pPr>
        <w:jc w:val="center"/>
        <w:rPr>
          <w:rFonts w:asciiTheme="majorBidi" w:hAnsiTheme="majorBidi" w:cstheme="majorBidi"/>
          <w:b/>
          <w:lang w:val="en-GB"/>
        </w:rPr>
      </w:pPr>
    </w:p>
    <w:p w14:paraId="4357A966" w14:textId="77777777" w:rsidR="00D35150" w:rsidRDefault="00D35150" w:rsidP="00F8796E">
      <w:pPr>
        <w:jc w:val="center"/>
        <w:rPr>
          <w:rFonts w:asciiTheme="majorBidi" w:hAnsiTheme="majorBidi" w:cstheme="majorBidi"/>
          <w:b/>
          <w:lang w:val="en-GB"/>
        </w:rPr>
      </w:pPr>
    </w:p>
    <w:p w14:paraId="44690661" w14:textId="77777777" w:rsidR="00D35150" w:rsidRDefault="00D35150" w:rsidP="00F8796E">
      <w:pPr>
        <w:jc w:val="center"/>
        <w:rPr>
          <w:rFonts w:asciiTheme="majorBidi" w:hAnsiTheme="majorBidi" w:cstheme="majorBidi"/>
          <w:b/>
          <w:lang w:val="en-GB"/>
        </w:rPr>
      </w:pPr>
    </w:p>
    <w:p w14:paraId="2415A132" w14:textId="77777777" w:rsidR="00D35150" w:rsidRPr="00C24DFB" w:rsidRDefault="00C24DFB" w:rsidP="00C24DFB">
      <w:pPr>
        <w:ind w:left="720" w:hanging="720"/>
        <w:jc w:val="center"/>
        <w:rPr>
          <w:b/>
          <w:sz w:val="20"/>
          <w:szCs w:val="20"/>
        </w:rPr>
      </w:pPr>
      <w:r>
        <w:rPr>
          <w:b/>
          <w:sz w:val="20"/>
          <w:szCs w:val="20"/>
        </w:rPr>
        <w:lastRenderedPageBreak/>
        <w:t>COURSE DESCRIPTION</w:t>
      </w:r>
    </w:p>
    <w:p w14:paraId="74539910" w14:textId="77777777" w:rsidR="00D35150" w:rsidRPr="00FF447D" w:rsidRDefault="00D35150" w:rsidP="00D35150">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D35150" w:rsidRPr="00A131D4" w14:paraId="7A7D56EC" w14:textId="77777777" w:rsidTr="00A87B9F">
        <w:trPr>
          <w:trHeight w:val="347"/>
        </w:trPr>
        <w:tc>
          <w:tcPr>
            <w:tcW w:w="9322" w:type="dxa"/>
            <w:gridSpan w:val="2"/>
            <w:vAlign w:val="center"/>
          </w:tcPr>
          <w:p w14:paraId="2625D74C" w14:textId="77777777" w:rsidR="00D35150" w:rsidRPr="000D6DD1" w:rsidRDefault="00D35150" w:rsidP="00A87B9F">
            <w:pPr>
              <w:rPr>
                <w:sz w:val="20"/>
                <w:szCs w:val="20"/>
              </w:rPr>
            </w:pPr>
            <w:r w:rsidRPr="000D6DD1">
              <w:rPr>
                <w:b/>
                <w:sz w:val="20"/>
                <w:szCs w:val="20"/>
              </w:rPr>
              <w:t xml:space="preserve">University: </w:t>
            </w:r>
            <w:r w:rsidRPr="000D6DD1">
              <w:rPr>
                <w:sz w:val="20"/>
                <w:szCs w:val="20"/>
              </w:rPr>
              <w:t>University of Presov</w:t>
            </w:r>
          </w:p>
        </w:tc>
      </w:tr>
      <w:tr w:rsidR="00D35150" w:rsidRPr="00A131D4" w14:paraId="03E95C82" w14:textId="77777777" w:rsidTr="00A87B9F">
        <w:trPr>
          <w:trHeight w:val="268"/>
        </w:trPr>
        <w:tc>
          <w:tcPr>
            <w:tcW w:w="9322" w:type="dxa"/>
            <w:gridSpan w:val="2"/>
            <w:vAlign w:val="center"/>
          </w:tcPr>
          <w:p w14:paraId="4114089B" w14:textId="77777777" w:rsidR="00D35150" w:rsidRPr="000D6DD1" w:rsidRDefault="00D35150" w:rsidP="00A87B9F">
            <w:pPr>
              <w:rPr>
                <w:sz w:val="20"/>
                <w:szCs w:val="20"/>
              </w:rPr>
            </w:pPr>
            <w:r w:rsidRPr="000D6DD1">
              <w:rPr>
                <w:b/>
                <w:sz w:val="20"/>
                <w:szCs w:val="20"/>
              </w:rPr>
              <w:t>Faculty/</w:t>
            </w:r>
            <w:r w:rsidR="005813E4">
              <w:rPr>
                <w:b/>
                <w:sz w:val="20"/>
                <w:szCs w:val="20"/>
              </w:rPr>
              <w:t xml:space="preserve"> university </w:t>
            </w:r>
            <w:r w:rsidRPr="000D6DD1">
              <w:rPr>
                <w:b/>
                <w:sz w:val="20"/>
                <w:szCs w:val="20"/>
              </w:rPr>
              <w:t>workplace</w:t>
            </w:r>
            <w:r w:rsidRPr="000D6DD1">
              <w:rPr>
                <w:sz w:val="20"/>
                <w:szCs w:val="20"/>
              </w:rPr>
              <w:t xml:space="preserve">: </w:t>
            </w:r>
            <w:sdt>
              <w:sdtPr>
                <w:rPr>
                  <w:rStyle w:val="tl1"/>
                  <w:rFonts w:ascii="Times New Roman" w:hAnsi="Times New Roman"/>
                  <w:i w:val="0"/>
                  <w:sz w:val="20"/>
                  <w:szCs w:val="20"/>
                </w:rPr>
                <w:id w:val="-1684670939"/>
                <w:placeholder>
                  <w:docPart w:val="8E2ADE7F162048E4B54A9E15AAAE3F6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C808C4">
                  <w:rPr>
                    <w:rStyle w:val="tl1"/>
                    <w:rFonts w:ascii="Times New Roman" w:hAnsi="Times New Roman"/>
                    <w:i w:val="0"/>
                    <w:sz w:val="20"/>
                    <w:szCs w:val="20"/>
                  </w:rPr>
                  <w:t>Faculty of Arts</w:t>
                </w:r>
              </w:sdtContent>
            </w:sdt>
          </w:p>
        </w:tc>
      </w:tr>
      <w:tr w:rsidR="00D35150" w:rsidRPr="00A131D4" w14:paraId="3987404C" w14:textId="77777777" w:rsidTr="00A87B9F">
        <w:trPr>
          <w:trHeight w:val="348"/>
        </w:trPr>
        <w:tc>
          <w:tcPr>
            <w:tcW w:w="4110" w:type="dxa"/>
            <w:vAlign w:val="center"/>
          </w:tcPr>
          <w:p w14:paraId="08D96030" w14:textId="77777777" w:rsidR="00D35150" w:rsidRDefault="00D458B3" w:rsidP="00A87B9F">
            <w:pPr>
              <w:jc w:val="both"/>
              <w:rPr>
                <w:i/>
                <w:sz w:val="20"/>
                <w:szCs w:val="20"/>
              </w:rPr>
            </w:pPr>
            <w:r>
              <w:rPr>
                <w:b/>
                <w:sz w:val="20"/>
                <w:szCs w:val="20"/>
              </w:rPr>
              <w:t>C</w:t>
            </w:r>
            <w:r w:rsidR="00D35150" w:rsidRPr="00A131D4">
              <w:rPr>
                <w:b/>
                <w:sz w:val="20"/>
                <w:szCs w:val="20"/>
              </w:rPr>
              <w:t xml:space="preserve">ode: </w:t>
            </w:r>
            <w:r w:rsidR="00D35150" w:rsidRPr="00A131D4">
              <w:rPr>
                <w:sz w:val="20"/>
                <w:szCs w:val="20"/>
              </w:rPr>
              <w:t>1IHVU</w:t>
            </w:r>
            <w:r w:rsidR="000C4244">
              <w:rPr>
                <w:sz w:val="20"/>
                <w:szCs w:val="20"/>
              </w:rPr>
              <w:t>/UK/</w:t>
            </w:r>
            <w:r w:rsidR="00D35150" w:rsidRPr="00A131D4">
              <w:rPr>
                <w:sz w:val="20"/>
                <w:szCs w:val="20"/>
              </w:rPr>
              <w:t>KULPO/24</w:t>
            </w:r>
          </w:p>
        </w:tc>
        <w:tc>
          <w:tcPr>
            <w:tcW w:w="5212" w:type="dxa"/>
            <w:vAlign w:val="center"/>
          </w:tcPr>
          <w:p w14:paraId="5244FDFA" w14:textId="77777777" w:rsidR="00D35150" w:rsidRDefault="00D35150" w:rsidP="000D6DD1">
            <w:pPr>
              <w:rPr>
                <w:b/>
                <w:sz w:val="20"/>
                <w:szCs w:val="20"/>
              </w:rPr>
            </w:pPr>
            <w:r w:rsidRPr="00A131D4">
              <w:rPr>
                <w:b/>
                <w:sz w:val="20"/>
                <w:szCs w:val="20"/>
              </w:rPr>
              <w:t xml:space="preserve">Course title: </w:t>
            </w:r>
            <w:r w:rsidRPr="005813E4">
              <w:rPr>
                <w:b/>
                <w:sz w:val="20"/>
                <w:szCs w:val="20"/>
              </w:rPr>
              <w:t xml:space="preserve">Cultural </w:t>
            </w:r>
            <w:r w:rsidR="000D6DD1" w:rsidRPr="005813E4">
              <w:rPr>
                <w:b/>
                <w:sz w:val="20"/>
                <w:szCs w:val="20"/>
              </w:rPr>
              <w:t>P</w:t>
            </w:r>
            <w:r w:rsidRPr="005813E4">
              <w:rPr>
                <w:b/>
                <w:sz w:val="20"/>
                <w:szCs w:val="20"/>
              </w:rPr>
              <w:t>olicy</w:t>
            </w:r>
          </w:p>
        </w:tc>
      </w:tr>
      <w:tr w:rsidR="00D35150" w:rsidRPr="00A131D4" w14:paraId="35E7E821" w14:textId="77777777" w:rsidTr="00A87B9F">
        <w:trPr>
          <w:trHeight w:val="913"/>
        </w:trPr>
        <w:tc>
          <w:tcPr>
            <w:tcW w:w="9322" w:type="dxa"/>
            <w:gridSpan w:val="2"/>
            <w:vAlign w:val="center"/>
          </w:tcPr>
          <w:p w14:paraId="46D36818" w14:textId="77777777" w:rsidR="00D35150" w:rsidRDefault="00D35150" w:rsidP="00A87B9F">
            <w:pPr>
              <w:jc w:val="both"/>
              <w:rPr>
                <w:sz w:val="20"/>
                <w:szCs w:val="20"/>
              </w:rPr>
            </w:pPr>
            <w:r w:rsidRPr="00C854B6">
              <w:rPr>
                <w:b/>
                <w:sz w:val="20"/>
                <w:szCs w:val="20"/>
              </w:rPr>
              <w:t>Type, scope and method of educational activities</w:t>
            </w:r>
            <w:r w:rsidRPr="00C854B6">
              <w:rPr>
                <w:sz w:val="20"/>
                <w:szCs w:val="20"/>
              </w:rPr>
              <w:t xml:space="preserve">: </w:t>
            </w:r>
          </w:p>
          <w:p w14:paraId="7885BB74" w14:textId="77777777" w:rsidR="00D35150" w:rsidRDefault="00D35150" w:rsidP="00A87B9F">
            <w:pPr>
              <w:jc w:val="both"/>
              <w:rPr>
                <w:sz w:val="20"/>
                <w:szCs w:val="20"/>
              </w:rPr>
            </w:pPr>
            <w:r w:rsidRPr="00C854B6">
              <w:rPr>
                <w:sz w:val="20"/>
                <w:szCs w:val="20"/>
              </w:rPr>
              <w:t xml:space="preserve">Type of educational activity: lecture, seminar </w:t>
            </w:r>
          </w:p>
          <w:p w14:paraId="01C0DC59" w14:textId="77777777" w:rsidR="00D35150" w:rsidRDefault="00D35150" w:rsidP="00A87B9F">
            <w:pPr>
              <w:jc w:val="both"/>
              <w:rPr>
                <w:sz w:val="20"/>
                <w:szCs w:val="20"/>
              </w:rPr>
            </w:pPr>
            <w:r w:rsidRPr="00C854B6">
              <w:rPr>
                <w:sz w:val="20"/>
                <w:szCs w:val="20"/>
              </w:rPr>
              <w:t>Scope of educational activities: 1.1 hours per week, 13.13 per semester</w:t>
            </w:r>
          </w:p>
          <w:p w14:paraId="725C4961" w14:textId="77777777" w:rsidR="00D35150" w:rsidRDefault="00D35150" w:rsidP="00A87B9F">
            <w:pPr>
              <w:jc w:val="both"/>
              <w:rPr>
                <w:sz w:val="20"/>
                <w:szCs w:val="20"/>
              </w:rPr>
            </w:pPr>
            <w:r w:rsidRPr="00C854B6">
              <w:rPr>
                <w:sz w:val="20"/>
                <w:szCs w:val="20"/>
              </w:rPr>
              <w:t xml:space="preserve">Method of educational activities: combined </w:t>
            </w:r>
          </w:p>
        </w:tc>
      </w:tr>
      <w:tr w:rsidR="00D35150" w:rsidRPr="00A131D4" w14:paraId="5D60DAED" w14:textId="77777777" w:rsidTr="00A87B9F">
        <w:trPr>
          <w:trHeight w:val="132"/>
        </w:trPr>
        <w:tc>
          <w:tcPr>
            <w:tcW w:w="9322" w:type="dxa"/>
            <w:gridSpan w:val="2"/>
            <w:vAlign w:val="center"/>
          </w:tcPr>
          <w:p w14:paraId="763BD37A" w14:textId="77777777" w:rsidR="00D35150" w:rsidRDefault="00D35150" w:rsidP="00A87B9F">
            <w:pPr>
              <w:jc w:val="both"/>
              <w:rPr>
                <w:sz w:val="20"/>
                <w:szCs w:val="20"/>
              </w:rPr>
            </w:pPr>
            <w:r w:rsidRPr="00C854B6">
              <w:rPr>
                <w:b/>
                <w:sz w:val="20"/>
                <w:szCs w:val="20"/>
              </w:rPr>
              <w:t xml:space="preserve">Number of credits: </w:t>
            </w:r>
            <w:r w:rsidRPr="00D36FB9">
              <w:rPr>
                <w:sz w:val="20"/>
                <w:szCs w:val="20"/>
              </w:rPr>
              <w:t>3</w:t>
            </w:r>
          </w:p>
        </w:tc>
      </w:tr>
      <w:tr w:rsidR="00D35150" w:rsidRPr="00A131D4" w14:paraId="604C9F8F" w14:textId="77777777" w:rsidTr="00A87B9F">
        <w:trPr>
          <w:trHeight w:val="320"/>
        </w:trPr>
        <w:tc>
          <w:tcPr>
            <w:tcW w:w="9322" w:type="dxa"/>
            <w:gridSpan w:val="2"/>
            <w:vAlign w:val="center"/>
          </w:tcPr>
          <w:p w14:paraId="3DCF1212" w14:textId="77777777" w:rsidR="00D35150" w:rsidRDefault="00D35150" w:rsidP="00A87B9F">
            <w:pPr>
              <w:jc w:val="both"/>
              <w:rPr>
                <w:i/>
                <w:sz w:val="20"/>
                <w:szCs w:val="20"/>
              </w:rPr>
            </w:pPr>
            <w:r w:rsidRPr="00A131D4">
              <w:rPr>
                <w:b/>
                <w:sz w:val="20"/>
                <w:szCs w:val="20"/>
              </w:rPr>
              <w:t xml:space="preserve">Recommended semester of study: </w:t>
            </w:r>
            <w:r w:rsidRPr="00A131D4">
              <w:rPr>
                <w:sz w:val="20"/>
                <w:szCs w:val="20"/>
              </w:rPr>
              <w:t>4</w:t>
            </w:r>
            <w:r w:rsidR="001B7C89">
              <w:rPr>
                <w:sz w:val="20"/>
                <w:szCs w:val="20"/>
              </w:rPr>
              <w:t>.</w:t>
            </w:r>
          </w:p>
        </w:tc>
      </w:tr>
      <w:tr w:rsidR="00D35150" w:rsidRPr="00A131D4" w14:paraId="4A9C826B" w14:textId="77777777" w:rsidTr="00A87B9F">
        <w:trPr>
          <w:trHeight w:val="268"/>
        </w:trPr>
        <w:tc>
          <w:tcPr>
            <w:tcW w:w="9322" w:type="dxa"/>
            <w:gridSpan w:val="2"/>
            <w:vAlign w:val="center"/>
          </w:tcPr>
          <w:p w14:paraId="6E2F5ACE" w14:textId="77777777" w:rsidR="00D35150" w:rsidRDefault="00D35150" w:rsidP="00A87B9F">
            <w:pPr>
              <w:jc w:val="both"/>
              <w:rPr>
                <w:b/>
                <w:sz w:val="20"/>
                <w:szCs w:val="20"/>
              </w:rPr>
            </w:pPr>
            <w:r w:rsidRPr="00A131D4">
              <w:rPr>
                <w:b/>
                <w:sz w:val="20"/>
                <w:szCs w:val="20"/>
              </w:rPr>
              <w:t xml:space="preserve"> </w:t>
            </w:r>
            <w:sdt>
              <w:sdtPr>
                <w:rPr>
                  <w:rFonts w:asciiTheme="majorBidi" w:hAnsiTheme="majorBidi" w:cstheme="majorBidi"/>
                  <w:b/>
                  <w:sz w:val="20"/>
                  <w:szCs w:val="20"/>
                  <w:lang w:val="en-GB"/>
                </w:rPr>
                <w:alias w:val="stupeň"/>
                <w:tag w:val="Stupeň"/>
                <w:id w:val="1199742291"/>
                <w:placeholder>
                  <w:docPart w:val="F6CF287838B64A22A7F09AE62AC4C7E3"/>
                </w:placeholder>
                <w:comboBox>
                  <w:listItem w:value="Vyberte položku."/>
                  <w:listItem w:displayText="1." w:value="1."/>
                  <w:listItem w:displayText="2." w:value="2."/>
                  <w:listItem w:displayText="3." w:value="3."/>
                  <w:listItem w:displayText="spojený 1. a 2." w:value="spojený 1. a 2."/>
                </w:comboBox>
              </w:sdtPr>
              <w:sdtEndPr/>
              <w:sdtContent>
                <w:r w:rsidR="0037785F" w:rsidRPr="00122180">
                  <w:rPr>
                    <w:rFonts w:asciiTheme="majorBidi" w:hAnsiTheme="majorBidi" w:cstheme="majorBidi"/>
                    <w:b/>
                    <w:sz w:val="20"/>
                    <w:szCs w:val="20"/>
                    <w:lang w:val="en-GB"/>
                  </w:rPr>
                  <w:t>Study grade:  1.</w:t>
                </w:r>
              </w:sdtContent>
            </w:sdt>
          </w:p>
        </w:tc>
      </w:tr>
      <w:tr w:rsidR="00D35150" w:rsidRPr="00A131D4" w14:paraId="65EB71D8" w14:textId="77777777" w:rsidTr="00A87B9F">
        <w:trPr>
          <w:trHeight w:val="272"/>
        </w:trPr>
        <w:tc>
          <w:tcPr>
            <w:tcW w:w="9322" w:type="dxa"/>
            <w:gridSpan w:val="2"/>
            <w:vAlign w:val="center"/>
          </w:tcPr>
          <w:p w14:paraId="2D367643" w14:textId="77777777" w:rsidR="00D35150" w:rsidRDefault="00D35150" w:rsidP="00D506CC">
            <w:pPr>
              <w:jc w:val="both"/>
              <w:rPr>
                <w:i/>
                <w:sz w:val="20"/>
                <w:szCs w:val="20"/>
              </w:rPr>
            </w:pPr>
            <w:r w:rsidRPr="00A131D4">
              <w:rPr>
                <w:b/>
                <w:sz w:val="20"/>
                <w:szCs w:val="20"/>
              </w:rPr>
              <w:t>Prerequisite</w:t>
            </w:r>
            <w:r w:rsidR="00D506CC">
              <w:rPr>
                <w:b/>
                <w:sz w:val="20"/>
                <w:szCs w:val="20"/>
              </w:rPr>
              <w:t>s</w:t>
            </w:r>
            <w:r w:rsidRPr="00A131D4">
              <w:rPr>
                <w:sz w:val="20"/>
                <w:szCs w:val="20"/>
              </w:rPr>
              <w:t xml:space="preserve">: </w:t>
            </w:r>
            <w:r w:rsidR="00D506CC">
              <w:rPr>
                <w:sz w:val="20"/>
                <w:szCs w:val="20"/>
              </w:rPr>
              <w:t>-</w:t>
            </w:r>
          </w:p>
        </w:tc>
      </w:tr>
      <w:tr w:rsidR="00D35150" w:rsidRPr="00A131D4" w14:paraId="7BE28D83" w14:textId="77777777" w:rsidTr="00A87B9F">
        <w:trPr>
          <w:trHeight w:val="1965"/>
        </w:trPr>
        <w:tc>
          <w:tcPr>
            <w:tcW w:w="9322" w:type="dxa"/>
            <w:gridSpan w:val="2"/>
            <w:vAlign w:val="center"/>
          </w:tcPr>
          <w:p w14:paraId="1C470310" w14:textId="77777777" w:rsidR="00C808C4" w:rsidRPr="00C808C4" w:rsidRDefault="00C808C4" w:rsidP="00C808C4">
            <w:pPr>
              <w:pStyle w:val="P68B1DB1-Normlny5"/>
              <w:jc w:val="both"/>
              <w:rPr>
                <w:rFonts w:ascii="Times New Roman" w:hAnsi="Times New Roman" w:cs="Times New Roman"/>
                <w:i w:val="0"/>
                <w:sz w:val="20"/>
              </w:rPr>
            </w:pPr>
            <w:r w:rsidRPr="00C808C4">
              <w:rPr>
                <w:rFonts w:ascii="Times New Roman" w:hAnsi="Times New Roman" w:cs="Times New Roman"/>
                <w:b/>
                <w:i w:val="0"/>
                <w:sz w:val="20"/>
              </w:rPr>
              <w:t>Conditions for passing the course:</w:t>
            </w:r>
            <w:r w:rsidRPr="00C808C4">
              <w:rPr>
                <w:rFonts w:ascii="Times New Roman" w:hAnsi="Times New Roman" w:cs="Times New Roman"/>
                <w:i w:val="0"/>
                <w:sz w:val="20"/>
              </w:rPr>
              <w:t xml:space="preserve"> </w:t>
            </w:r>
          </w:p>
          <w:p w14:paraId="04474B38" w14:textId="77777777" w:rsidR="00D35150" w:rsidRDefault="00D35150" w:rsidP="00A87B9F">
            <w:pPr>
              <w:jc w:val="both"/>
              <w:rPr>
                <w:bCs/>
                <w:sz w:val="20"/>
                <w:szCs w:val="20"/>
              </w:rPr>
            </w:pPr>
            <w:r w:rsidRPr="002255F6">
              <w:rPr>
                <w:bCs/>
                <w:sz w:val="20"/>
                <w:szCs w:val="20"/>
              </w:rPr>
              <w:t xml:space="preserve">The course is completed with </w:t>
            </w:r>
            <w:r w:rsidR="008B7148">
              <w:rPr>
                <w:bCs/>
                <w:sz w:val="20"/>
                <w:szCs w:val="20"/>
              </w:rPr>
              <w:t>by</w:t>
            </w:r>
            <w:r w:rsidRPr="002255F6">
              <w:rPr>
                <w:bCs/>
                <w:sz w:val="20"/>
                <w:szCs w:val="20"/>
              </w:rPr>
              <w:t xml:space="preserve"> </w:t>
            </w:r>
            <w:r>
              <w:rPr>
                <w:bCs/>
                <w:sz w:val="20"/>
                <w:szCs w:val="20"/>
              </w:rPr>
              <w:t>exam</w:t>
            </w:r>
            <w:r w:rsidRPr="002255F6">
              <w:rPr>
                <w:bCs/>
                <w:sz w:val="20"/>
                <w:szCs w:val="20"/>
              </w:rPr>
              <w:t>.</w:t>
            </w:r>
          </w:p>
          <w:p w14:paraId="5A7E0CF2" w14:textId="77777777" w:rsidR="00A6662B" w:rsidRDefault="00A6662B" w:rsidP="00A87B9F">
            <w:pPr>
              <w:jc w:val="both"/>
              <w:rPr>
                <w:sz w:val="20"/>
                <w:szCs w:val="20"/>
              </w:rPr>
            </w:pPr>
          </w:p>
          <w:p w14:paraId="63AE6222" w14:textId="77777777" w:rsidR="00D35150" w:rsidRDefault="00D35150" w:rsidP="00A87B9F">
            <w:pPr>
              <w:jc w:val="both"/>
              <w:rPr>
                <w:sz w:val="20"/>
                <w:szCs w:val="20"/>
              </w:rPr>
            </w:pPr>
            <w:r w:rsidRPr="00A131D4">
              <w:rPr>
                <w:sz w:val="20"/>
                <w:szCs w:val="20"/>
              </w:rPr>
              <w:t xml:space="preserve">In order to pass the course you need to pass </w:t>
            </w:r>
            <w:r w:rsidRPr="00A131D4">
              <w:rPr>
                <w:color w:val="A6A6A6" w:themeColor="background1" w:themeShade="A6"/>
                <w:sz w:val="20"/>
                <w:szCs w:val="20"/>
              </w:rPr>
              <w:t>:</w:t>
            </w:r>
          </w:p>
          <w:p w14:paraId="2887ADFD" w14:textId="77777777" w:rsidR="00D35150" w:rsidRDefault="00D35150" w:rsidP="00D35150">
            <w:pPr>
              <w:pStyle w:val="Odsekzoznamu"/>
              <w:numPr>
                <w:ilvl w:val="0"/>
                <w:numId w:val="75"/>
              </w:numPr>
              <w:jc w:val="both"/>
              <w:rPr>
                <w:sz w:val="20"/>
                <w:szCs w:val="20"/>
              </w:rPr>
            </w:pPr>
            <w:r w:rsidRPr="00CE79AA">
              <w:rPr>
                <w:sz w:val="20"/>
                <w:szCs w:val="20"/>
              </w:rPr>
              <w:t>Joint lectures and seminar meetings.</w:t>
            </w:r>
          </w:p>
          <w:p w14:paraId="46A500C5" w14:textId="77777777" w:rsidR="00D35150" w:rsidRDefault="00D35150" w:rsidP="00D35150">
            <w:pPr>
              <w:pStyle w:val="Odsekzoznamu"/>
              <w:numPr>
                <w:ilvl w:val="0"/>
                <w:numId w:val="75"/>
              </w:numPr>
              <w:jc w:val="both"/>
              <w:rPr>
                <w:sz w:val="20"/>
                <w:szCs w:val="20"/>
              </w:rPr>
            </w:pPr>
            <w:r w:rsidRPr="00CE79AA">
              <w:rPr>
                <w:sz w:val="20"/>
                <w:szCs w:val="20"/>
              </w:rPr>
              <w:t xml:space="preserve">Ongoing completion of assignments and responsibilities presented and submitted according to the schedule posted at the beginning of the semester. </w:t>
            </w:r>
          </w:p>
          <w:p w14:paraId="246C058E" w14:textId="77777777" w:rsidR="00D35150" w:rsidRDefault="00D35150" w:rsidP="00D35150">
            <w:pPr>
              <w:pStyle w:val="Odsekzoznamu"/>
              <w:numPr>
                <w:ilvl w:val="0"/>
                <w:numId w:val="75"/>
              </w:numPr>
              <w:jc w:val="both"/>
              <w:rPr>
                <w:sz w:val="20"/>
                <w:szCs w:val="20"/>
              </w:rPr>
            </w:pPr>
            <w:r w:rsidRPr="00CE79AA">
              <w:rPr>
                <w:sz w:val="20"/>
                <w:szCs w:val="20"/>
              </w:rPr>
              <w:t xml:space="preserve">Participation in cultural and artistic activities as part of preparation for seminars. </w:t>
            </w:r>
          </w:p>
          <w:p w14:paraId="0BF34EF4" w14:textId="77777777" w:rsidR="00D35150" w:rsidRDefault="00D35150" w:rsidP="00D35150">
            <w:pPr>
              <w:pStyle w:val="Odsekzoznamu"/>
              <w:numPr>
                <w:ilvl w:val="0"/>
                <w:numId w:val="75"/>
              </w:numPr>
              <w:jc w:val="both"/>
              <w:rPr>
                <w:sz w:val="20"/>
                <w:szCs w:val="20"/>
              </w:rPr>
            </w:pPr>
            <w:r w:rsidRPr="00CE79AA">
              <w:rPr>
                <w:sz w:val="20"/>
                <w:szCs w:val="20"/>
              </w:rPr>
              <w:t>Preparation of the final project, its oral presentation in the credit week and written processing</w:t>
            </w:r>
          </w:p>
          <w:p w14:paraId="02056AF3" w14:textId="77777777" w:rsidR="00D35150" w:rsidRDefault="00D35150" w:rsidP="00D35150">
            <w:pPr>
              <w:pStyle w:val="Odsekzoznamu"/>
              <w:numPr>
                <w:ilvl w:val="0"/>
                <w:numId w:val="75"/>
              </w:numPr>
              <w:jc w:val="both"/>
              <w:rPr>
                <w:sz w:val="20"/>
                <w:szCs w:val="20"/>
              </w:rPr>
            </w:pPr>
            <w:r w:rsidRPr="00CE79AA">
              <w:rPr>
                <w:sz w:val="20"/>
                <w:szCs w:val="20"/>
              </w:rPr>
              <w:t>The student will study the assigned literature and study materials.</w:t>
            </w:r>
          </w:p>
          <w:p w14:paraId="60FA6563" w14:textId="77777777" w:rsidR="00D35150" w:rsidRPr="00A131D4" w:rsidRDefault="00D35150" w:rsidP="00A87B9F">
            <w:pPr>
              <w:jc w:val="both"/>
              <w:rPr>
                <w:sz w:val="20"/>
                <w:szCs w:val="20"/>
              </w:rPr>
            </w:pPr>
          </w:p>
          <w:p w14:paraId="52E3A5FA" w14:textId="77777777" w:rsidR="00D35150" w:rsidRDefault="00D35150" w:rsidP="00A87B9F">
            <w:pPr>
              <w:pStyle w:val="xmsonormal"/>
              <w:shd w:val="clear" w:color="auto" w:fill="FFFFFF"/>
              <w:spacing w:before="0" w:beforeAutospacing="0" w:after="0" w:afterAutospacing="0"/>
              <w:ind w:left="34"/>
              <w:jc w:val="both"/>
              <w:rPr>
                <w:sz w:val="20"/>
                <w:szCs w:val="20"/>
              </w:rPr>
            </w:pPr>
            <w:r w:rsidRPr="00A131D4">
              <w:rPr>
                <w:sz w:val="20"/>
                <w:szCs w:val="20"/>
              </w:rPr>
              <w:t>In accordance with the Study R</w:t>
            </w:r>
            <w:r>
              <w:rPr>
                <w:sz w:val="20"/>
                <w:szCs w:val="20"/>
              </w:rPr>
              <w:t>ules</w:t>
            </w:r>
            <w:r w:rsidRPr="00A131D4">
              <w:rPr>
                <w:sz w:val="20"/>
                <w:szCs w:val="20"/>
              </w:rPr>
              <w:t xml:space="preserve"> of the Faculty of Arts </w:t>
            </w:r>
            <w:r>
              <w:rPr>
                <w:sz w:val="20"/>
                <w:szCs w:val="20"/>
              </w:rPr>
              <w:t>UP</w:t>
            </w:r>
            <w:r w:rsidRPr="00A131D4">
              <w:rPr>
                <w:sz w:val="20"/>
                <w:szCs w:val="20"/>
              </w:rPr>
              <w:t xml:space="preserve">, </w:t>
            </w:r>
            <w:r w:rsidRPr="00A131D4">
              <w:rPr>
                <w:color w:val="000000"/>
                <w:sz w:val="20"/>
                <w:szCs w:val="20"/>
                <w:shd w:val="clear" w:color="auto" w:fill="FFFFFF"/>
              </w:rPr>
              <w:t xml:space="preserve">the evaluation of the student's study results in the course of studying the subject is carried out according to the classification scale, which consists of six classification levels and the following success criteria (in percentage of results in the course evaluation): </w:t>
            </w:r>
          </w:p>
          <w:p w14:paraId="4874DF95"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 xml:space="preserve">A - excellent (excellent results: numerical value 1) / 100.00 - 90.00 % </w:t>
            </w:r>
          </w:p>
          <w:p w14:paraId="719588B3"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 xml:space="preserve">B - very good (above average results: 1.5) / 89.99 - 80.00 % </w:t>
            </w:r>
          </w:p>
          <w:p w14:paraId="149B0C84"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 xml:space="preserve">C - good (average results: 2) / 79.99 - 70.00 % </w:t>
            </w:r>
          </w:p>
          <w:p w14:paraId="5118D7C7"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 xml:space="preserve">D - satisfactory (acceptable results: 2.5) / 69.99 - 60.00 % </w:t>
            </w:r>
          </w:p>
          <w:p w14:paraId="032E34A0"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 xml:space="preserve">E - sufficient (results meet the minimum criteria: 3) / 59.99 - 50.00 % </w:t>
            </w:r>
          </w:p>
          <w:p w14:paraId="6947BCE4" w14:textId="77777777" w:rsidR="00D35150" w:rsidRDefault="00D35150" w:rsidP="00A87B9F">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FX - Inadequate (additional work required: 4) / 49.99 % or less.</w:t>
            </w:r>
          </w:p>
          <w:p w14:paraId="1AC5CDBE" w14:textId="77777777" w:rsidR="00D35150" w:rsidRPr="00A131D4" w:rsidRDefault="00D35150" w:rsidP="00A87B9F">
            <w:pPr>
              <w:jc w:val="both"/>
              <w:rPr>
                <w:sz w:val="20"/>
                <w:szCs w:val="20"/>
              </w:rPr>
            </w:pPr>
          </w:p>
          <w:p w14:paraId="29E69D88" w14:textId="77777777" w:rsidR="00D35150" w:rsidRDefault="00D35150" w:rsidP="00A87B9F">
            <w:pPr>
              <w:jc w:val="both"/>
              <w:rPr>
                <w:sz w:val="20"/>
                <w:szCs w:val="20"/>
              </w:rPr>
            </w:pPr>
            <w:r w:rsidRPr="00A131D4">
              <w:rPr>
                <w:sz w:val="20"/>
                <w:szCs w:val="20"/>
              </w:rPr>
              <w:t>Number of credits and time range for course completion requirements:</w:t>
            </w:r>
          </w:p>
          <w:p w14:paraId="453EE4FB" w14:textId="77777777" w:rsidR="00D35150" w:rsidRDefault="00D35150" w:rsidP="00D35150">
            <w:pPr>
              <w:pStyle w:val="Odsekzoznamu"/>
              <w:numPr>
                <w:ilvl w:val="0"/>
                <w:numId w:val="76"/>
              </w:numPr>
              <w:ind w:left="414" w:hanging="357"/>
              <w:jc w:val="both"/>
              <w:rPr>
                <w:sz w:val="20"/>
                <w:szCs w:val="20"/>
              </w:rPr>
            </w:pPr>
            <w:r w:rsidRPr="00A131D4">
              <w:rPr>
                <w:sz w:val="20"/>
                <w:szCs w:val="20"/>
              </w:rPr>
              <w:t xml:space="preserve">Each week of the semester teaching of the course: 1 lecture / 1 seminar: 13 weeks x 2 h = 26 h </w:t>
            </w:r>
          </w:p>
          <w:p w14:paraId="67AB7F2F" w14:textId="77777777" w:rsidR="00D35150" w:rsidRDefault="00D35150" w:rsidP="00D35150">
            <w:pPr>
              <w:pStyle w:val="Odsekzoznamu"/>
              <w:numPr>
                <w:ilvl w:val="0"/>
                <w:numId w:val="76"/>
              </w:numPr>
              <w:ind w:left="414" w:hanging="357"/>
              <w:jc w:val="both"/>
              <w:rPr>
                <w:sz w:val="20"/>
                <w:szCs w:val="20"/>
              </w:rPr>
            </w:pPr>
            <w:r w:rsidRPr="00A131D4">
              <w:rPr>
                <w:sz w:val="20"/>
                <w:szCs w:val="20"/>
              </w:rPr>
              <w:t>Ongoing tasks and duties: 12 weeks / 3 h = 36 h</w:t>
            </w:r>
          </w:p>
          <w:p w14:paraId="6B3AAE95" w14:textId="77777777" w:rsidR="00D35150" w:rsidRDefault="00D35150" w:rsidP="00D35150">
            <w:pPr>
              <w:pStyle w:val="Odsekzoznamu"/>
              <w:numPr>
                <w:ilvl w:val="0"/>
                <w:numId w:val="76"/>
              </w:numPr>
              <w:ind w:left="414" w:hanging="357"/>
              <w:jc w:val="both"/>
              <w:rPr>
                <w:sz w:val="20"/>
                <w:szCs w:val="20"/>
              </w:rPr>
            </w:pPr>
            <w:r w:rsidRPr="00A131D4">
              <w:rPr>
                <w:sz w:val="20"/>
                <w:szCs w:val="20"/>
              </w:rPr>
              <w:t>Individual self-study of study materials</w:t>
            </w:r>
            <w:r>
              <w:rPr>
                <w:sz w:val="20"/>
                <w:szCs w:val="20"/>
              </w:rPr>
              <w:t xml:space="preserve">: </w:t>
            </w:r>
            <w:r w:rsidRPr="00A131D4">
              <w:rPr>
                <w:sz w:val="20"/>
                <w:szCs w:val="20"/>
              </w:rPr>
              <w:t>12 weeks x 2h = 28 h</w:t>
            </w:r>
          </w:p>
          <w:p w14:paraId="342D4C27" w14:textId="77777777" w:rsidR="00D35150" w:rsidRPr="00A131D4" w:rsidRDefault="00D35150" w:rsidP="00A87B9F">
            <w:pPr>
              <w:jc w:val="both"/>
              <w:rPr>
                <w:sz w:val="20"/>
                <w:szCs w:val="20"/>
              </w:rPr>
            </w:pPr>
          </w:p>
          <w:p w14:paraId="414ECE92" w14:textId="77777777" w:rsidR="00D35150" w:rsidRDefault="00D35150" w:rsidP="00A87B9F">
            <w:pPr>
              <w:jc w:val="both"/>
              <w:rPr>
                <w:i/>
                <w:sz w:val="20"/>
                <w:szCs w:val="20"/>
              </w:rPr>
            </w:pPr>
            <w:r w:rsidRPr="00CE79AA">
              <w:rPr>
                <w:sz w:val="20"/>
                <w:szCs w:val="20"/>
              </w:rPr>
              <w:t>Total - 3 credits - time commitment - 90 hours</w:t>
            </w:r>
          </w:p>
        </w:tc>
      </w:tr>
      <w:tr w:rsidR="00D35150" w:rsidRPr="00A131D4" w14:paraId="0DEEB2E2" w14:textId="77777777" w:rsidTr="00A87B9F">
        <w:trPr>
          <w:trHeight w:val="694"/>
        </w:trPr>
        <w:tc>
          <w:tcPr>
            <w:tcW w:w="9322" w:type="dxa"/>
            <w:gridSpan w:val="2"/>
            <w:vAlign w:val="center"/>
          </w:tcPr>
          <w:p w14:paraId="400C5218" w14:textId="77777777" w:rsidR="00D35150" w:rsidRDefault="00D35150" w:rsidP="00A87B9F">
            <w:pPr>
              <w:jc w:val="both"/>
              <w:rPr>
                <w:i/>
                <w:sz w:val="20"/>
                <w:szCs w:val="20"/>
              </w:rPr>
            </w:pPr>
            <w:r w:rsidRPr="00A131D4">
              <w:rPr>
                <w:b/>
                <w:sz w:val="20"/>
                <w:szCs w:val="20"/>
              </w:rPr>
              <w:t>Learning outcomes</w:t>
            </w:r>
            <w:r w:rsidRPr="00A131D4">
              <w:rPr>
                <w:i/>
                <w:sz w:val="20"/>
                <w:szCs w:val="20"/>
              </w:rPr>
              <w:t xml:space="preserve">: </w:t>
            </w:r>
          </w:p>
          <w:p w14:paraId="7D47F04D" w14:textId="77777777" w:rsidR="00D35150" w:rsidRDefault="00D35150" w:rsidP="00A87B9F">
            <w:pPr>
              <w:jc w:val="both"/>
              <w:rPr>
                <w:sz w:val="20"/>
                <w:szCs w:val="20"/>
              </w:rPr>
            </w:pPr>
            <w:r w:rsidRPr="00CE79AA">
              <w:rPr>
                <w:i/>
                <w:iCs/>
                <w:sz w:val="20"/>
                <w:szCs w:val="20"/>
              </w:rPr>
              <w:t xml:space="preserve">Knowledge </w:t>
            </w:r>
            <w:r w:rsidRPr="00CE79AA">
              <w:rPr>
                <w:sz w:val="20"/>
                <w:szCs w:val="20"/>
              </w:rPr>
              <w:t>- Graduate of the course Cultural Poli</w:t>
            </w:r>
            <w:r w:rsidR="00DB7905">
              <w:rPr>
                <w:sz w:val="20"/>
                <w:szCs w:val="20"/>
              </w:rPr>
              <w:t>cy</w:t>
            </w:r>
            <w:r w:rsidRPr="00CE79AA">
              <w:rPr>
                <w:sz w:val="20"/>
                <w:szCs w:val="20"/>
              </w:rPr>
              <w:t>:</w:t>
            </w:r>
          </w:p>
          <w:p w14:paraId="47634511" w14:textId="77777777" w:rsidR="00D35150" w:rsidRDefault="00D35150" w:rsidP="00D35150">
            <w:pPr>
              <w:pStyle w:val="Odsekzoznamu"/>
              <w:numPr>
                <w:ilvl w:val="0"/>
                <w:numId w:val="74"/>
              </w:numPr>
              <w:jc w:val="both"/>
              <w:rPr>
                <w:sz w:val="20"/>
                <w:szCs w:val="20"/>
              </w:rPr>
            </w:pPr>
            <w:r w:rsidRPr="00CE79AA">
              <w:rPr>
                <w:sz w:val="20"/>
                <w:szCs w:val="20"/>
              </w:rPr>
              <w:t xml:space="preserve">knows the basic concepts of cultural policy and the basic types of cultural policy documents,  </w:t>
            </w:r>
          </w:p>
          <w:p w14:paraId="6D77D988" w14:textId="77777777" w:rsidR="00D35150" w:rsidRDefault="00D35150" w:rsidP="00D35150">
            <w:pPr>
              <w:pStyle w:val="Odsekzoznamu"/>
              <w:numPr>
                <w:ilvl w:val="0"/>
                <w:numId w:val="74"/>
              </w:numPr>
              <w:jc w:val="both"/>
              <w:rPr>
                <w:sz w:val="20"/>
                <w:szCs w:val="20"/>
              </w:rPr>
            </w:pPr>
            <w:r w:rsidRPr="00CE79AA">
              <w:rPr>
                <w:sz w:val="20"/>
                <w:szCs w:val="20"/>
              </w:rPr>
              <w:t xml:space="preserve">is oriented in the basic documents of cultural policy in the domestic and European environment; </w:t>
            </w:r>
          </w:p>
          <w:p w14:paraId="123B67F0" w14:textId="77777777" w:rsidR="00D35150" w:rsidRDefault="00D35150" w:rsidP="00D35150">
            <w:pPr>
              <w:pStyle w:val="Odsekzoznamu"/>
              <w:numPr>
                <w:ilvl w:val="0"/>
                <w:numId w:val="74"/>
              </w:numPr>
              <w:jc w:val="both"/>
              <w:rPr>
                <w:sz w:val="20"/>
                <w:szCs w:val="20"/>
              </w:rPr>
            </w:pPr>
            <w:r w:rsidRPr="00CE79AA">
              <w:rPr>
                <w:sz w:val="20"/>
                <w:szCs w:val="20"/>
              </w:rPr>
              <w:t xml:space="preserve">knows the specifics of cultural infrastructure in Slovakia with emphasis on artistic culture, </w:t>
            </w:r>
          </w:p>
          <w:p w14:paraId="69BDF789" w14:textId="77777777" w:rsidR="00D35150" w:rsidRDefault="00D35150" w:rsidP="00D35150">
            <w:pPr>
              <w:pStyle w:val="Odsekzoznamu"/>
              <w:numPr>
                <w:ilvl w:val="0"/>
                <w:numId w:val="74"/>
              </w:numPr>
              <w:jc w:val="both"/>
              <w:rPr>
                <w:sz w:val="20"/>
                <w:szCs w:val="20"/>
              </w:rPr>
            </w:pPr>
            <w:r w:rsidRPr="00CE79AA">
              <w:rPr>
                <w:sz w:val="20"/>
                <w:szCs w:val="20"/>
              </w:rPr>
              <w:t>is familiar with the legislative framework governing the exercise of public administration in the field of cultural and artistic institutions,</w:t>
            </w:r>
          </w:p>
          <w:p w14:paraId="04DD27D8" w14:textId="77777777" w:rsidR="00D35150" w:rsidRDefault="00D35150" w:rsidP="00D35150">
            <w:pPr>
              <w:pStyle w:val="Odsekzoznamu"/>
              <w:numPr>
                <w:ilvl w:val="0"/>
                <w:numId w:val="74"/>
              </w:numPr>
              <w:jc w:val="both"/>
              <w:rPr>
                <w:sz w:val="20"/>
                <w:szCs w:val="20"/>
              </w:rPr>
            </w:pPr>
            <w:r w:rsidRPr="00CE79AA">
              <w:rPr>
                <w:sz w:val="20"/>
                <w:szCs w:val="20"/>
              </w:rPr>
              <w:t xml:space="preserve">is familiar with the </w:t>
            </w:r>
            <w:r w:rsidRPr="00CE79AA">
              <w:rPr>
                <w:bCs/>
                <w:sz w:val="20"/>
                <w:szCs w:val="20"/>
              </w:rPr>
              <w:t>content, principles, forms, instruments and mechanisms of EU and Slovak culture and arts support schemes.</w:t>
            </w:r>
          </w:p>
          <w:p w14:paraId="5170551E" w14:textId="77777777" w:rsidR="00D35150" w:rsidRDefault="00D35150" w:rsidP="00A87B9F">
            <w:pPr>
              <w:jc w:val="both"/>
              <w:rPr>
                <w:sz w:val="20"/>
                <w:szCs w:val="20"/>
              </w:rPr>
            </w:pPr>
            <w:r w:rsidRPr="00CE79AA">
              <w:rPr>
                <w:i/>
                <w:iCs/>
                <w:sz w:val="20"/>
                <w:szCs w:val="20"/>
              </w:rPr>
              <w:t xml:space="preserve">Skills - </w:t>
            </w:r>
            <w:r w:rsidRPr="00CE79AA">
              <w:rPr>
                <w:sz w:val="20"/>
                <w:szCs w:val="20"/>
              </w:rPr>
              <w:t>Graduate of Cultural Poli</w:t>
            </w:r>
            <w:r w:rsidR="00E14481">
              <w:rPr>
                <w:sz w:val="20"/>
                <w:szCs w:val="20"/>
              </w:rPr>
              <w:t>cy</w:t>
            </w:r>
            <w:r w:rsidRPr="00CE79AA">
              <w:rPr>
                <w:sz w:val="20"/>
                <w:szCs w:val="20"/>
              </w:rPr>
              <w:t>:</w:t>
            </w:r>
          </w:p>
          <w:p w14:paraId="40448298" w14:textId="77777777" w:rsidR="00D35150" w:rsidRDefault="00D35150" w:rsidP="00D35150">
            <w:pPr>
              <w:pStyle w:val="Odsekzoznamu"/>
              <w:numPr>
                <w:ilvl w:val="0"/>
                <w:numId w:val="73"/>
              </w:numPr>
              <w:jc w:val="both"/>
              <w:rPr>
                <w:sz w:val="20"/>
                <w:szCs w:val="20"/>
              </w:rPr>
            </w:pPr>
            <w:r w:rsidRPr="00CE79AA">
              <w:rPr>
                <w:color w:val="000000"/>
                <w:sz w:val="20"/>
                <w:szCs w:val="20"/>
              </w:rPr>
              <w:t xml:space="preserve">applies the acquired knowledge and insights in the field of cultural policy in practice, </w:t>
            </w:r>
          </w:p>
          <w:p w14:paraId="2BEF1737" w14:textId="77777777" w:rsidR="00D35150" w:rsidRDefault="00D35150" w:rsidP="00D35150">
            <w:pPr>
              <w:pStyle w:val="Odsekzoznamu"/>
              <w:numPr>
                <w:ilvl w:val="0"/>
                <w:numId w:val="73"/>
              </w:numPr>
              <w:jc w:val="both"/>
              <w:rPr>
                <w:sz w:val="20"/>
                <w:szCs w:val="20"/>
              </w:rPr>
            </w:pPr>
            <w:r w:rsidRPr="00CE79AA">
              <w:rPr>
                <w:color w:val="000000"/>
                <w:sz w:val="20"/>
                <w:szCs w:val="20"/>
              </w:rPr>
              <w:t xml:space="preserve">processes documentation </w:t>
            </w:r>
            <w:r w:rsidRPr="00C417C5">
              <w:rPr>
                <w:sz w:val="20"/>
                <w:szCs w:val="20"/>
              </w:rPr>
              <w:t xml:space="preserve">and can create analytical documents for </w:t>
            </w:r>
            <w:r>
              <w:rPr>
                <w:color w:val="000000"/>
                <w:sz w:val="20"/>
                <w:szCs w:val="20"/>
              </w:rPr>
              <w:t xml:space="preserve">cultural and </w:t>
            </w:r>
            <w:r w:rsidRPr="00CE79AA">
              <w:rPr>
                <w:color w:val="000000"/>
                <w:sz w:val="20"/>
                <w:szCs w:val="20"/>
              </w:rPr>
              <w:t xml:space="preserve">artistic institutions; </w:t>
            </w:r>
          </w:p>
          <w:p w14:paraId="26FA8799" w14:textId="77777777" w:rsidR="00D35150" w:rsidRDefault="00D35150" w:rsidP="00D35150">
            <w:pPr>
              <w:pStyle w:val="Odsekzoznamu"/>
              <w:numPr>
                <w:ilvl w:val="0"/>
                <w:numId w:val="73"/>
              </w:numPr>
              <w:jc w:val="both"/>
              <w:rPr>
                <w:sz w:val="20"/>
                <w:szCs w:val="20"/>
              </w:rPr>
            </w:pPr>
            <w:r w:rsidRPr="00CE79AA">
              <w:rPr>
                <w:color w:val="000000"/>
                <w:sz w:val="20"/>
                <w:szCs w:val="20"/>
              </w:rPr>
              <w:t xml:space="preserve">communicates with representatives of cultural and artistic entities and organisations, local cultural and artistic actors and volunteers, </w:t>
            </w:r>
          </w:p>
          <w:p w14:paraId="7CAA0F30" w14:textId="77777777" w:rsidR="00D35150" w:rsidRDefault="00D35150" w:rsidP="00D35150">
            <w:pPr>
              <w:pStyle w:val="Odsekzoznamu"/>
              <w:numPr>
                <w:ilvl w:val="0"/>
                <w:numId w:val="73"/>
              </w:numPr>
              <w:jc w:val="both"/>
              <w:rPr>
                <w:sz w:val="20"/>
                <w:szCs w:val="20"/>
              </w:rPr>
            </w:pPr>
            <w:r w:rsidRPr="00CE79AA">
              <w:rPr>
                <w:sz w:val="20"/>
                <w:szCs w:val="20"/>
              </w:rPr>
              <w:t xml:space="preserve">develops effective cooperation </w:t>
            </w:r>
            <w:r w:rsidRPr="00CE79AA">
              <w:rPr>
                <w:color w:val="000000"/>
                <w:sz w:val="20"/>
                <w:szCs w:val="20"/>
              </w:rPr>
              <w:t>with representatives of cultural and artistic organisations, local cultural and artistic actors and volunteers,</w:t>
            </w:r>
          </w:p>
          <w:p w14:paraId="577EB882" w14:textId="77777777" w:rsidR="00D35150" w:rsidRDefault="00D35150" w:rsidP="00D35150">
            <w:pPr>
              <w:pStyle w:val="Odsekzoznamu"/>
              <w:numPr>
                <w:ilvl w:val="0"/>
                <w:numId w:val="73"/>
              </w:numPr>
              <w:jc w:val="both"/>
              <w:rPr>
                <w:sz w:val="20"/>
                <w:szCs w:val="20"/>
              </w:rPr>
            </w:pPr>
            <w:r w:rsidRPr="00CE79AA">
              <w:rPr>
                <w:sz w:val="20"/>
                <w:szCs w:val="20"/>
              </w:rPr>
              <w:t>creates and plans cultural and artistic activities,</w:t>
            </w:r>
          </w:p>
          <w:p w14:paraId="699A6EF9" w14:textId="77777777" w:rsidR="00D35150" w:rsidRDefault="00D35150" w:rsidP="00D35150">
            <w:pPr>
              <w:pStyle w:val="Odsekzoznamu"/>
              <w:numPr>
                <w:ilvl w:val="0"/>
                <w:numId w:val="73"/>
              </w:numPr>
              <w:jc w:val="both"/>
              <w:rPr>
                <w:sz w:val="20"/>
                <w:szCs w:val="20"/>
              </w:rPr>
            </w:pPr>
            <w:r w:rsidRPr="00CE79AA">
              <w:rPr>
                <w:bCs/>
                <w:sz w:val="20"/>
                <w:szCs w:val="20"/>
              </w:rPr>
              <w:t>prepares, processes, implements and evaluates project, subsidy and grant applications in the field of culture and art, or in relevant cross-cutting areas.</w:t>
            </w:r>
          </w:p>
          <w:p w14:paraId="5ADA5EA9" w14:textId="77777777" w:rsidR="00D35150" w:rsidRDefault="00D35150" w:rsidP="00A87B9F">
            <w:pPr>
              <w:jc w:val="both"/>
              <w:rPr>
                <w:sz w:val="20"/>
                <w:szCs w:val="20"/>
              </w:rPr>
            </w:pPr>
            <w:r w:rsidRPr="00C417C5">
              <w:rPr>
                <w:i/>
                <w:iCs/>
                <w:sz w:val="20"/>
                <w:szCs w:val="20"/>
              </w:rPr>
              <w:t xml:space="preserve">Competences </w:t>
            </w:r>
            <w:r w:rsidRPr="00C417C5">
              <w:rPr>
                <w:sz w:val="20"/>
                <w:szCs w:val="20"/>
              </w:rPr>
              <w:t>- Graduate of the subject Cultural Poli</w:t>
            </w:r>
            <w:r w:rsidR="00101702">
              <w:rPr>
                <w:sz w:val="20"/>
                <w:szCs w:val="20"/>
              </w:rPr>
              <w:t>cy</w:t>
            </w:r>
            <w:r w:rsidRPr="00C417C5">
              <w:rPr>
                <w:sz w:val="20"/>
                <w:szCs w:val="20"/>
              </w:rPr>
              <w:t>:</w:t>
            </w:r>
          </w:p>
          <w:p w14:paraId="1086AF5E" w14:textId="77777777" w:rsidR="00D35150" w:rsidRDefault="00D35150" w:rsidP="00D35150">
            <w:pPr>
              <w:pStyle w:val="Hlavika"/>
              <w:numPr>
                <w:ilvl w:val="0"/>
                <w:numId w:val="72"/>
              </w:numPr>
              <w:rPr>
                <w:sz w:val="20"/>
                <w:szCs w:val="20"/>
              </w:rPr>
            </w:pPr>
            <w:r w:rsidRPr="00C417C5">
              <w:rPr>
                <w:sz w:val="20"/>
                <w:szCs w:val="20"/>
              </w:rPr>
              <w:t>can conduct negotiations and discussions with representatives of cultural and artistic entities,</w:t>
            </w:r>
          </w:p>
          <w:p w14:paraId="596D07F9" w14:textId="77777777" w:rsidR="00D35150" w:rsidRDefault="00D35150" w:rsidP="00D35150">
            <w:pPr>
              <w:pStyle w:val="Hlavika"/>
              <w:numPr>
                <w:ilvl w:val="0"/>
                <w:numId w:val="72"/>
              </w:numPr>
              <w:rPr>
                <w:sz w:val="20"/>
                <w:szCs w:val="20"/>
              </w:rPr>
            </w:pPr>
            <w:r w:rsidRPr="00C417C5">
              <w:rPr>
                <w:sz w:val="20"/>
                <w:szCs w:val="20"/>
              </w:rPr>
              <w:t>organises and plans its activities,</w:t>
            </w:r>
          </w:p>
          <w:p w14:paraId="6D0058EB" w14:textId="77777777" w:rsidR="00D35150" w:rsidRDefault="00D35150" w:rsidP="00D35150">
            <w:pPr>
              <w:pStyle w:val="Hlavika"/>
              <w:numPr>
                <w:ilvl w:val="0"/>
                <w:numId w:val="72"/>
              </w:numPr>
              <w:rPr>
                <w:sz w:val="20"/>
                <w:szCs w:val="20"/>
              </w:rPr>
            </w:pPr>
            <w:r w:rsidRPr="00C417C5">
              <w:rPr>
                <w:sz w:val="20"/>
                <w:szCs w:val="20"/>
              </w:rPr>
              <w:t xml:space="preserve">can formulate the objectives of activities and actions in the field of culture and art, with emphasis on the legislative framework and cultural policy, </w:t>
            </w:r>
          </w:p>
          <w:p w14:paraId="17BE25EB" w14:textId="77777777" w:rsidR="00D35150" w:rsidRDefault="00D35150" w:rsidP="00D35150">
            <w:pPr>
              <w:pStyle w:val="Hlavika"/>
              <w:numPr>
                <w:ilvl w:val="0"/>
                <w:numId w:val="72"/>
              </w:numPr>
              <w:rPr>
                <w:sz w:val="20"/>
                <w:szCs w:val="20"/>
              </w:rPr>
            </w:pPr>
            <w:r w:rsidRPr="00C417C5">
              <w:rPr>
                <w:sz w:val="20"/>
                <w:szCs w:val="20"/>
              </w:rPr>
              <w:t>takes decisions and is accountable for its decisions,</w:t>
            </w:r>
          </w:p>
          <w:p w14:paraId="753CAE57" w14:textId="77777777" w:rsidR="00D35150" w:rsidRDefault="00D35150" w:rsidP="00D35150">
            <w:pPr>
              <w:pStyle w:val="Hlavika"/>
              <w:numPr>
                <w:ilvl w:val="0"/>
                <w:numId w:val="72"/>
              </w:numPr>
              <w:rPr>
                <w:sz w:val="20"/>
                <w:szCs w:val="20"/>
              </w:rPr>
            </w:pPr>
            <w:r w:rsidRPr="00C417C5">
              <w:rPr>
                <w:sz w:val="20"/>
                <w:szCs w:val="20"/>
              </w:rPr>
              <w:t>applies the principles of teamwork;</w:t>
            </w:r>
          </w:p>
          <w:p w14:paraId="51C7132A" w14:textId="77777777" w:rsidR="00D35150" w:rsidRDefault="00D35150" w:rsidP="00D35150">
            <w:pPr>
              <w:pStyle w:val="Hlavika"/>
              <w:numPr>
                <w:ilvl w:val="0"/>
                <w:numId w:val="72"/>
              </w:numPr>
              <w:rPr>
                <w:sz w:val="20"/>
                <w:szCs w:val="20"/>
              </w:rPr>
            </w:pPr>
            <w:r w:rsidRPr="00C417C5">
              <w:rPr>
                <w:sz w:val="20"/>
                <w:szCs w:val="20"/>
              </w:rPr>
              <w:t xml:space="preserve">has a refined language expression. </w:t>
            </w:r>
          </w:p>
          <w:p w14:paraId="3572E399" w14:textId="77777777" w:rsidR="00D35150" w:rsidRPr="00A131D4" w:rsidRDefault="00D35150" w:rsidP="00A87B9F">
            <w:pPr>
              <w:jc w:val="both"/>
              <w:rPr>
                <w:sz w:val="20"/>
                <w:szCs w:val="20"/>
              </w:rPr>
            </w:pPr>
          </w:p>
          <w:p w14:paraId="3052A62E" w14:textId="77777777" w:rsidR="00D35150" w:rsidRDefault="00D35150" w:rsidP="00A87B9F">
            <w:pPr>
              <w:jc w:val="both"/>
              <w:rPr>
                <w:sz w:val="20"/>
                <w:szCs w:val="20"/>
              </w:rPr>
            </w:pPr>
            <w:r w:rsidRPr="00E72DB5">
              <w:rPr>
                <w:sz w:val="20"/>
                <w:szCs w:val="20"/>
              </w:rPr>
              <w:t xml:space="preserve">Learning Outcomes </w:t>
            </w:r>
            <w:r w:rsidRPr="00E72DB5">
              <w:rPr>
                <w:i/>
                <w:iCs/>
                <w:sz w:val="20"/>
                <w:szCs w:val="20"/>
              </w:rPr>
              <w:t xml:space="preserve">knowledge </w:t>
            </w:r>
            <w:r w:rsidRPr="00E72DB5">
              <w:rPr>
                <w:sz w:val="20"/>
                <w:szCs w:val="20"/>
              </w:rPr>
              <w:t xml:space="preserve">is tested in a written examination in week 12 of the semester. The learning outcomes of </w:t>
            </w:r>
            <w:r w:rsidRPr="00E72DB5">
              <w:rPr>
                <w:i/>
                <w:sz w:val="20"/>
                <w:szCs w:val="20"/>
              </w:rPr>
              <w:t xml:space="preserve">skills </w:t>
            </w:r>
            <w:r w:rsidRPr="00E72DB5">
              <w:rPr>
                <w:sz w:val="20"/>
                <w:szCs w:val="20"/>
              </w:rPr>
              <w:t xml:space="preserve">and </w:t>
            </w:r>
            <w:r w:rsidRPr="00E72DB5">
              <w:rPr>
                <w:i/>
                <w:sz w:val="20"/>
                <w:szCs w:val="20"/>
              </w:rPr>
              <w:t xml:space="preserve">competences </w:t>
            </w:r>
            <w:r w:rsidRPr="00E72DB5">
              <w:rPr>
                <w:sz w:val="20"/>
                <w:szCs w:val="20"/>
              </w:rPr>
              <w:t>are verified in a seminar paper, which the student submits no later than the 12th week of the semester. The learning outcomes of knowledge and competence are also verified during the student's exit seminar and examination.</w:t>
            </w:r>
          </w:p>
        </w:tc>
      </w:tr>
      <w:tr w:rsidR="00D35150" w:rsidRPr="00A131D4" w14:paraId="30BC88BA" w14:textId="77777777" w:rsidTr="00A87B9F">
        <w:trPr>
          <w:trHeight w:val="4612"/>
        </w:trPr>
        <w:tc>
          <w:tcPr>
            <w:tcW w:w="9322" w:type="dxa"/>
            <w:gridSpan w:val="2"/>
            <w:vAlign w:val="center"/>
          </w:tcPr>
          <w:p w14:paraId="450583DE" w14:textId="77777777" w:rsidR="00D35150" w:rsidRPr="00414157" w:rsidRDefault="00414157" w:rsidP="00414157">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Pr="00441C90">
              <w:rPr>
                <w:sz w:val="20"/>
                <w:szCs w:val="20"/>
              </w:rPr>
              <w:t xml:space="preserve"> </w:t>
            </w:r>
          </w:p>
          <w:p w14:paraId="4CDCA1AB"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Public policies, public expenditure planning. Cultural policy in the context of other national economic policies of the state. Managing the Satellite Account of Culture. </w:t>
            </w:r>
          </w:p>
          <w:p w14:paraId="3688E9BF"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Basic sources of financing of the cultural system in the Slovak Republic. Functioning of public entities. Public, non-profit and private spheres and their functions and specifics.  </w:t>
            </w:r>
          </w:p>
          <w:p w14:paraId="463FBF57"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Basic principles of cultural policy. Basic models and concepts of cultural policies. Implementation of cultural policies. </w:t>
            </w:r>
          </w:p>
          <w:p w14:paraId="23E2FD2C" w14:textId="77777777" w:rsidR="00D35150" w:rsidRDefault="00D35150" w:rsidP="00D35150">
            <w:pPr>
              <w:pStyle w:val="Odsekzoznamu"/>
              <w:numPr>
                <w:ilvl w:val="0"/>
                <w:numId w:val="77"/>
              </w:numPr>
              <w:spacing w:after="160" w:line="259" w:lineRule="auto"/>
              <w:rPr>
                <w:sz w:val="20"/>
                <w:szCs w:val="20"/>
              </w:rPr>
            </w:pPr>
            <w:r w:rsidRPr="00A131D4">
              <w:rPr>
                <w:sz w:val="20"/>
                <w:szCs w:val="20"/>
              </w:rPr>
              <w:t>The role of the State in formulating the objectives of cultural policies. The role of the European institutions in formulating the objectives of the cultural policies of nation states.</w:t>
            </w:r>
          </w:p>
          <w:p w14:paraId="12D44CFF"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Creating cultural policies. Basic principles of cultural policies in the Slovak Republic. </w:t>
            </w:r>
          </w:p>
          <w:p w14:paraId="534A3C8D" w14:textId="77777777" w:rsidR="00D35150" w:rsidRDefault="00D35150" w:rsidP="00D35150">
            <w:pPr>
              <w:pStyle w:val="Odsekzoznamu"/>
              <w:numPr>
                <w:ilvl w:val="0"/>
                <w:numId w:val="77"/>
              </w:numPr>
              <w:spacing w:after="160" w:line="259" w:lineRule="auto"/>
              <w:rPr>
                <w:sz w:val="20"/>
                <w:szCs w:val="20"/>
              </w:rPr>
            </w:pPr>
            <w:r w:rsidRPr="00A131D4">
              <w:rPr>
                <w:sz w:val="20"/>
                <w:szCs w:val="20"/>
              </w:rPr>
              <w:t>Cultural policy makers. Analysis of the current state of the cultural and creative sector in the Slovak Republic.</w:t>
            </w:r>
          </w:p>
          <w:p w14:paraId="69C80ADF" w14:textId="77777777" w:rsidR="00D35150" w:rsidRDefault="00D35150" w:rsidP="00A87B9F">
            <w:pPr>
              <w:pStyle w:val="Odsekzoznamu"/>
              <w:rPr>
                <w:sz w:val="20"/>
                <w:szCs w:val="20"/>
              </w:rPr>
            </w:pPr>
            <w:r w:rsidRPr="00A131D4">
              <w:rPr>
                <w:sz w:val="20"/>
                <w:szCs w:val="20"/>
              </w:rPr>
              <w:t xml:space="preserve">Classification of cultural policy makers according to basic criteria. </w:t>
            </w:r>
          </w:p>
          <w:p w14:paraId="19D13DB7"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Cultural policy strategy papers in the European Union: </w:t>
            </w:r>
            <w:r w:rsidRPr="00A131D4">
              <w:rPr>
                <w:bCs/>
                <w:sz w:val="20"/>
                <w:szCs w:val="20"/>
              </w:rPr>
              <w:t xml:space="preserve">trends, challenges, starting points and objectives. Overview of key documents. </w:t>
            </w:r>
          </w:p>
          <w:p w14:paraId="5C10313E"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Strategic documents of cultural policies in the Slovak Republic. </w:t>
            </w:r>
            <w:r w:rsidRPr="00A131D4">
              <w:rPr>
                <w:bCs/>
                <w:sz w:val="20"/>
                <w:szCs w:val="20"/>
              </w:rPr>
              <w:t xml:space="preserve">trends, challenges, starting points and objectives. Overview of key documents. </w:t>
            </w:r>
          </w:p>
          <w:p w14:paraId="6A8E4394" w14:textId="77777777" w:rsidR="00D35150" w:rsidRDefault="00D35150" w:rsidP="00D35150">
            <w:pPr>
              <w:pStyle w:val="Odsekzoznamu"/>
              <w:numPr>
                <w:ilvl w:val="0"/>
                <w:numId w:val="77"/>
              </w:numPr>
              <w:spacing w:after="160" w:line="259" w:lineRule="auto"/>
              <w:rPr>
                <w:sz w:val="20"/>
                <w:szCs w:val="20"/>
              </w:rPr>
            </w:pPr>
            <w:r w:rsidRPr="00A131D4">
              <w:rPr>
                <w:sz w:val="20"/>
                <w:szCs w:val="20"/>
              </w:rPr>
              <w:t>Objectives of cultural policies of the Slovak Republic, their implementation and evaluation.</w:t>
            </w:r>
          </w:p>
          <w:p w14:paraId="4B01070A" w14:textId="77777777" w:rsidR="00D35150" w:rsidRDefault="00D35150" w:rsidP="00D35150">
            <w:pPr>
              <w:pStyle w:val="Odsekzoznamu"/>
              <w:numPr>
                <w:ilvl w:val="0"/>
                <w:numId w:val="77"/>
              </w:numPr>
              <w:spacing w:after="160" w:line="259" w:lineRule="auto"/>
              <w:rPr>
                <w:sz w:val="20"/>
                <w:szCs w:val="20"/>
              </w:rPr>
            </w:pPr>
            <w:r w:rsidRPr="00A131D4">
              <w:rPr>
                <w:sz w:val="20"/>
                <w:szCs w:val="20"/>
              </w:rPr>
              <w:t xml:space="preserve">Influences on cultural policy, current trends in cultural policy. </w:t>
            </w:r>
          </w:p>
          <w:p w14:paraId="4CD94646" w14:textId="77777777" w:rsidR="00D35150" w:rsidRDefault="00D35150" w:rsidP="00D35150">
            <w:pPr>
              <w:pStyle w:val="Odsekzoznamu"/>
              <w:numPr>
                <w:ilvl w:val="0"/>
                <w:numId w:val="77"/>
              </w:numPr>
              <w:spacing w:after="160" w:line="259" w:lineRule="auto"/>
              <w:rPr>
                <w:sz w:val="20"/>
                <w:szCs w:val="20"/>
              </w:rPr>
            </w:pPr>
            <w:r w:rsidRPr="00A131D4">
              <w:rPr>
                <w:sz w:val="20"/>
                <w:szCs w:val="20"/>
              </w:rPr>
              <w:t>Analysis of key cultural policy documents.</w:t>
            </w:r>
          </w:p>
        </w:tc>
      </w:tr>
      <w:tr w:rsidR="00D35150" w:rsidRPr="00A131D4" w14:paraId="0ABBDAD8" w14:textId="77777777" w:rsidTr="00A87B9F">
        <w:trPr>
          <w:trHeight w:val="510"/>
        </w:trPr>
        <w:tc>
          <w:tcPr>
            <w:tcW w:w="9322" w:type="dxa"/>
            <w:gridSpan w:val="2"/>
            <w:vAlign w:val="center"/>
          </w:tcPr>
          <w:p w14:paraId="1885C68D" w14:textId="77777777" w:rsidR="00D35150" w:rsidRDefault="00D35150" w:rsidP="00A87B9F">
            <w:pPr>
              <w:jc w:val="both"/>
              <w:rPr>
                <w:i/>
                <w:sz w:val="20"/>
                <w:szCs w:val="20"/>
              </w:rPr>
            </w:pPr>
            <w:r w:rsidRPr="00A131D4">
              <w:rPr>
                <w:b/>
                <w:sz w:val="20"/>
                <w:szCs w:val="20"/>
              </w:rPr>
              <w:t xml:space="preserve">Recommended </w:t>
            </w:r>
            <w:r>
              <w:rPr>
                <w:b/>
                <w:sz w:val="20"/>
                <w:szCs w:val="20"/>
              </w:rPr>
              <w:t>literature:</w:t>
            </w:r>
            <w:r w:rsidRPr="00A131D4">
              <w:rPr>
                <w:i/>
                <w:sz w:val="20"/>
                <w:szCs w:val="20"/>
              </w:rPr>
              <w:t xml:space="preserve"> </w:t>
            </w:r>
          </w:p>
          <w:p w14:paraId="1775DEE7" w14:textId="77777777" w:rsidR="00D35150" w:rsidRPr="00A131D4" w:rsidRDefault="00D35150" w:rsidP="00A87B9F">
            <w:pPr>
              <w:ind w:left="360"/>
              <w:rPr>
                <w:sz w:val="20"/>
                <w:szCs w:val="20"/>
              </w:rPr>
            </w:pPr>
            <w:r w:rsidRPr="00A131D4">
              <w:rPr>
                <w:sz w:val="20"/>
                <w:szCs w:val="20"/>
              </w:rPr>
              <w:t>SLUŠNÁ, Z., 2023.</w:t>
            </w:r>
            <w:r w:rsidRPr="00A131D4">
              <w:rPr>
                <w:b/>
                <w:sz w:val="20"/>
                <w:szCs w:val="20"/>
              </w:rPr>
              <w:t xml:space="preserve"> </w:t>
            </w:r>
            <w:r w:rsidRPr="00A131D4">
              <w:rPr>
                <w:i/>
                <w:sz w:val="20"/>
                <w:szCs w:val="20"/>
              </w:rPr>
              <w:t>Aspekty a trendy súčasnej kultúry</w:t>
            </w:r>
            <w:r w:rsidRPr="00A131D4">
              <w:rPr>
                <w:sz w:val="20"/>
                <w:szCs w:val="20"/>
              </w:rPr>
              <w:t xml:space="preserve">. Bratislava: NOC. </w:t>
            </w:r>
            <w:hyperlink r:id="rId9" w:history="1">
              <w:r w:rsidRPr="00A131D4">
                <w:rPr>
                  <w:rStyle w:val="Hypertextovprepojenie"/>
                  <w:sz w:val="20"/>
                  <w:szCs w:val="20"/>
                </w:rPr>
                <w:t>http://www.nocka.sk/vzdelavanie/publikacie/2013/aspekty-a-trendy</w:t>
              </w:r>
            </w:hyperlink>
            <w:r w:rsidRPr="00A131D4">
              <w:rPr>
                <w:sz w:val="20"/>
                <w:szCs w:val="20"/>
              </w:rPr>
              <w:t xml:space="preserve"> </w:t>
            </w:r>
          </w:p>
          <w:p w14:paraId="3EF8FDD8" w14:textId="77777777" w:rsidR="00D35150" w:rsidRPr="00A131D4" w:rsidRDefault="00D35150" w:rsidP="00A87B9F">
            <w:pPr>
              <w:ind w:left="360"/>
              <w:rPr>
                <w:sz w:val="20"/>
                <w:szCs w:val="20"/>
              </w:rPr>
            </w:pPr>
            <w:r w:rsidRPr="00A131D4">
              <w:rPr>
                <w:sz w:val="20"/>
                <w:szCs w:val="20"/>
              </w:rPr>
              <w:t xml:space="preserve">CHOMOVÁ, S., 2015. </w:t>
            </w:r>
            <w:r w:rsidRPr="00A131D4">
              <w:rPr>
                <w:i/>
                <w:sz w:val="20"/>
                <w:szCs w:val="20"/>
              </w:rPr>
              <w:t>Vádemékum lokálnej a regionálnej kultúry</w:t>
            </w:r>
            <w:r w:rsidRPr="00A131D4">
              <w:rPr>
                <w:sz w:val="20"/>
                <w:szCs w:val="20"/>
              </w:rPr>
              <w:t xml:space="preserve">. Bratislava: Univerzita Komenského v Bratislave. </w:t>
            </w:r>
          </w:p>
          <w:p w14:paraId="6DE3A43C" w14:textId="77777777" w:rsidR="00D35150" w:rsidRPr="00A131D4" w:rsidRDefault="00D35150" w:rsidP="00A87B9F">
            <w:pPr>
              <w:spacing w:line="276" w:lineRule="auto"/>
              <w:ind w:left="360"/>
              <w:rPr>
                <w:sz w:val="20"/>
                <w:szCs w:val="20"/>
              </w:rPr>
            </w:pPr>
            <w:r w:rsidRPr="00A131D4">
              <w:rPr>
                <w:sz w:val="20"/>
                <w:szCs w:val="20"/>
              </w:rPr>
              <w:t xml:space="preserve">Revízia výdavkov na kultúru. Dostupné na: </w:t>
            </w:r>
            <w:hyperlink r:id="rId10" w:history="1">
              <w:r w:rsidRPr="00A131D4">
                <w:rPr>
                  <w:rStyle w:val="Hypertextovprepojenie"/>
                  <w:sz w:val="20"/>
                  <w:szCs w:val="20"/>
                </w:rPr>
                <w:t>https://www.culture.gov.sk/ministerstvo/institut-kulturnej-politiky/revizia-vydavkov/</w:t>
              </w:r>
            </w:hyperlink>
            <w:r w:rsidRPr="00A131D4">
              <w:rPr>
                <w:sz w:val="20"/>
                <w:szCs w:val="20"/>
              </w:rPr>
              <w:t xml:space="preserve"> </w:t>
            </w:r>
          </w:p>
          <w:p w14:paraId="55ABE65F" w14:textId="77777777" w:rsidR="00D35150" w:rsidRPr="00A131D4" w:rsidRDefault="00D35150" w:rsidP="00A87B9F">
            <w:pPr>
              <w:spacing w:line="276" w:lineRule="auto"/>
              <w:ind w:left="360"/>
              <w:rPr>
                <w:sz w:val="20"/>
                <w:szCs w:val="20"/>
              </w:rPr>
            </w:pPr>
            <w:r w:rsidRPr="00A131D4">
              <w:rPr>
                <w:sz w:val="20"/>
                <w:szCs w:val="20"/>
              </w:rPr>
              <w:t xml:space="preserve">Plán obnovy. Dostupné na: </w:t>
            </w:r>
            <w:hyperlink r:id="rId11" w:history="1">
              <w:r w:rsidRPr="00A131D4">
                <w:rPr>
                  <w:rStyle w:val="Hypertextovprepojenie"/>
                  <w:sz w:val="20"/>
                  <w:szCs w:val="20"/>
                </w:rPr>
                <w:t>https://www.mfsr.sk/sk/media/tlacove-spravy/predstavujeme-dalsie-detaily-planu-obnovy.html</w:t>
              </w:r>
            </w:hyperlink>
            <w:r w:rsidRPr="00A131D4">
              <w:rPr>
                <w:sz w:val="20"/>
                <w:szCs w:val="20"/>
              </w:rPr>
              <w:t xml:space="preserve"> </w:t>
            </w:r>
          </w:p>
          <w:p w14:paraId="7366101D" w14:textId="77777777" w:rsidR="00D35150" w:rsidRPr="00A131D4" w:rsidRDefault="00D35150" w:rsidP="00A87B9F">
            <w:pPr>
              <w:spacing w:line="276" w:lineRule="auto"/>
              <w:ind w:left="360"/>
              <w:rPr>
                <w:sz w:val="20"/>
                <w:szCs w:val="20"/>
              </w:rPr>
            </w:pPr>
            <w:r w:rsidRPr="00A131D4">
              <w:rPr>
                <w:sz w:val="20"/>
                <w:szCs w:val="20"/>
              </w:rPr>
              <w:t xml:space="preserve">Stratégia kultúry a kreatívneho priemyslu Slovenskej republiky 2030, Ministerstvo kultúry Slovenskej republiky, 2023. Dostupné z: </w:t>
            </w:r>
            <w:hyperlink r:id="rId12" w:history="1">
              <w:r w:rsidRPr="00A131D4">
                <w:rPr>
                  <w:rStyle w:val="Hypertextovprepojenie"/>
                  <w:sz w:val="20"/>
                  <w:szCs w:val="20"/>
                </w:rPr>
                <w:t>www.strategiakultury.sk</w:t>
              </w:r>
            </w:hyperlink>
          </w:p>
          <w:p w14:paraId="770B8D47" w14:textId="77777777" w:rsidR="00D35150" w:rsidRPr="00A131D4" w:rsidRDefault="00D35150" w:rsidP="00A87B9F">
            <w:pPr>
              <w:spacing w:line="276" w:lineRule="auto"/>
              <w:ind w:left="360"/>
              <w:rPr>
                <w:sz w:val="20"/>
                <w:szCs w:val="20"/>
              </w:rPr>
            </w:pPr>
            <w:r w:rsidRPr="00A131D4">
              <w:rPr>
                <w:sz w:val="20"/>
                <w:szCs w:val="20"/>
              </w:rPr>
              <w:t xml:space="preserve">O BRIEN, D., 2015. </w:t>
            </w:r>
            <w:r w:rsidRPr="00A131D4">
              <w:rPr>
                <w:i/>
                <w:sz w:val="20"/>
                <w:szCs w:val="20"/>
              </w:rPr>
              <w:t>Kulturní politika: management, hodnota a modernita</w:t>
            </w:r>
            <w:r w:rsidRPr="00A131D4">
              <w:rPr>
                <w:sz w:val="20"/>
                <w:szCs w:val="20"/>
              </w:rPr>
              <w:t>. Praha: Divadelní ústav.</w:t>
            </w:r>
          </w:p>
          <w:p w14:paraId="7EEA3364" w14:textId="77777777" w:rsidR="00D35150" w:rsidRPr="00A131D4" w:rsidRDefault="00D35150" w:rsidP="00A87B9F">
            <w:pPr>
              <w:spacing w:line="276" w:lineRule="auto"/>
              <w:ind w:left="360"/>
              <w:rPr>
                <w:sz w:val="20"/>
                <w:szCs w:val="20"/>
              </w:rPr>
            </w:pPr>
            <w:r w:rsidRPr="00A131D4">
              <w:rPr>
                <w:sz w:val="20"/>
                <w:szCs w:val="20"/>
              </w:rPr>
              <w:t xml:space="preserve">MATARASSO, F. – LANDRY, Ch., 2015. </w:t>
            </w:r>
            <w:r w:rsidRPr="00A131D4">
              <w:rPr>
                <w:i/>
                <w:sz w:val="20"/>
                <w:szCs w:val="20"/>
              </w:rPr>
              <w:t>Hledání rovnováhy: 21 strategických dilemat v kulturní politice</w:t>
            </w:r>
            <w:r w:rsidRPr="00A131D4">
              <w:rPr>
                <w:sz w:val="20"/>
                <w:szCs w:val="20"/>
              </w:rPr>
              <w:t>. Praha: Divadelní ústav.</w:t>
            </w:r>
          </w:p>
          <w:p w14:paraId="3D30E972" w14:textId="77777777" w:rsidR="00D35150" w:rsidRPr="00A131D4" w:rsidRDefault="00D35150" w:rsidP="00A87B9F">
            <w:pPr>
              <w:spacing w:line="276" w:lineRule="auto"/>
              <w:ind w:left="360"/>
              <w:rPr>
                <w:sz w:val="20"/>
                <w:szCs w:val="20"/>
              </w:rPr>
            </w:pPr>
            <w:r w:rsidRPr="00A131D4">
              <w:rPr>
                <w:sz w:val="20"/>
                <w:szCs w:val="20"/>
              </w:rPr>
              <w:t xml:space="preserve">PERNICA, P. 2017. </w:t>
            </w:r>
            <w:r w:rsidRPr="00A131D4">
              <w:rPr>
                <w:i/>
                <w:sz w:val="20"/>
                <w:szCs w:val="20"/>
              </w:rPr>
              <w:t>Nový pohled na kultúru</w:t>
            </w:r>
            <w:r w:rsidRPr="00A131D4">
              <w:rPr>
                <w:sz w:val="20"/>
                <w:szCs w:val="20"/>
              </w:rPr>
              <w:t>. Praha: Academia</w:t>
            </w:r>
          </w:p>
          <w:p w14:paraId="224A25BC" w14:textId="77777777" w:rsidR="00D35150" w:rsidRPr="00A131D4" w:rsidRDefault="00D35150" w:rsidP="00A87B9F">
            <w:pPr>
              <w:spacing w:line="276" w:lineRule="auto"/>
              <w:ind w:left="360"/>
              <w:rPr>
                <w:sz w:val="20"/>
                <w:szCs w:val="20"/>
              </w:rPr>
            </w:pPr>
            <w:r w:rsidRPr="00A131D4">
              <w:rPr>
                <w:sz w:val="20"/>
                <w:szCs w:val="20"/>
              </w:rPr>
              <w:t xml:space="preserve">SMOLÍKOVÁ, M. 2008. </w:t>
            </w:r>
            <w:r w:rsidRPr="00A131D4">
              <w:rPr>
                <w:i/>
                <w:sz w:val="20"/>
                <w:szCs w:val="20"/>
              </w:rPr>
              <w:t>Manažment umění.</w:t>
            </w:r>
            <w:r w:rsidRPr="00A131D4">
              <w:rPr>
                <w:sz w:val="20"/>
                <w:szCs w:val="20"/>
              </w:rPr>
              <w:t xml:space="preserve"> Praha: VŠUP.</w:t>
            </w:r>
          </w:p>
          <w:p w14:paraId="379A4B31" w14:textId="77777777" w:rsidR="00D35150" w:rsidRDefault="00D35150" w:rsidP="00A87B9F">
            <w:pPr>
              <w:spacing w:line="276" w:lineRule="auto"/>
              <w:rPr>
                <w:sz w:val="20"/>
                <w:szCs w:val="20"/>
              </w:rPr>
            </w:pPr>
            <w:r>
              <w:rPr>
                <w:sz w:val="20"/>
                <w:szCs w:val="20"/>
              </w:rPr>
              <w:t xml:space="preserve">       </w:t>
            </w:r>
            <w:r w:rsidRPr="00A131D4">
              <w:rPr>
                <w:sz w:val="20"/>
                <w:szCs w:val="20"/>
              </w:rPr>
              <w:t>Materiály Ministerstva kultúry SR dostupné na www.culture.gov.sk/ministerstvo/legislativa/</w:t>
            </w:r>
          </w:p>
        </w:tc>
      </w:tr>
      <w:tr w:rsidR="00D35150" w:rsidRPr="00A131D4" w14:paraId="14BACBB6" w14:textId="77777777" w:rsidTr="00A87B9F">
        <w:trPr>
          <w:trHeight w:val="466"/>
        </w:trPr>
        <w:tc>
          <w:tcPr>
            <w:tcW w:w="9322" w:type="dxa"/>
            <w:gridSpan w:val="2"/>
            <w:vAlign w:val="center"/>
          </w:tcPr>
          <w:p w14:paraId="14572C16" w14:textId="77777777" w:rsidR="00D35150" w:rsidRDefault="00D35150" w:rsidP="00A87B9F">
            <w:pPr>
              <w:jc w:val="both"/>
              <w:rPr>
                <w:i/>
                <w:sz w:val="20"/>
                <w:szCs w:val="20"/>
              </w:rPr>
            </w:pPr>
            <w:r w:rsidRPr="00A131D4">
              <w:rPr>
                <w:b/>
                <w:sz w:val="20"/>
                <w:szCs w:val="20"/>
              </w:rPr>
              <w:t xml:space="preserve">Language required for the course: </w:t>
            </w:r>
            <w:r>
              <w:rPr>
                <w:sz w:val="20"/>
                <w:szCs w:val="20"/>
              </w:rPr>
              <w:t>slovak</w:t>
            </w:r>
            <w:r w:rsidRPr="00A131D4">
              <w:rPr>
                <w:sz w:val="20"/>
                <w:szCs w:val="20"/>
              </w:rPr>
              <w:t xml:space="preserve">, czech </w:t>
            </w:r>
          </w:p>
        </w:tc>
      </w:tr>
      <w:tr w:rsidR="00D35150" w:rsidRPr="00A131D4" w14:paraId="4D77412A" w14:textId="77777777" w:rsidTr="00A87B9F">
        <w:trPr>
          <w:trHeight w:val="452"/>
        </w:trPr>
        <w:tc>
          <w:tcPr>
            <w:tcW w:w="9322" w:type="dxa"/>
            <w:gridSpan w:val="2"/>
            <w:vAlign w:val="center"/>
          </w:tcPr>
          <w:p w14:paraId="6873DFD7" w14:textId="77777777" w:rsidR="00D35150" w:rsidRDefault="00D35150" w:rsidP="00A87B9F">
            <w:pPr>
              <w:jc w:val="both"/>
              <w:rPr>
                <w:i/>
                <w:sz w:val="20"/>
                <w:szCs w:val="20"/>
              </w:rPr>
            </w:pPr>
            <w:r w:rsidRPr="00A131D4">
              <w:rPr>
                <w:b/>
                <w:sz w:val="20"/>
                <w:szCs w:val="20"/>
              </w:rPr>
              <w:t>Notes</w:t>
            </w:r>
            <w:r w:rsidRPr="00A131D4">
              <w:rPr>
                <w:sz w:val="20"/>
                <w:szCs w:val="20"/>
              </w:rPr>
              <w:t xml:space="preserve">: </w:t>
            </w:r>
            <w:r w:rsidR="00122180">
              <w:rPr>
                <w:sz w:val="20"/>
                <w:szCs w:val="20"/>
              </w:rPr>
              <w:t>----</w:t>
            </w:r>
          </w:p>
        </w:tc>
      </w:tr>
      <w:tr w:rsidR="00D35150" w:rsidRPr="00A131D4" w14:paraId="64F48A5F" w14:textId="77777777" w:rsidTr="00A87B9F">
        <w:trPr>
          <w:trHeight w:val="1403"/>
        </w:trPr>
        <w:tc>
          <w:tcPr>
            <w:tcW w:w="9322" w:type="dxa"/>
            <w:gridSpan w:val="2"/>
            <w:vAlign w:val="center"/>
          </w:tcPr>
          <w:p w14:paraId="749BDC36" w14:textId="77777777" w:rsidR="00D35150" w:rsidRDefault="00D35150" w:rsidP="00A87B9F">
            <w:pPr>
              <w:rPr>
                <w:b/>
                <w:bCs/>
                <w:sz w:val="20"/>
                <w:szCs w:val="20"/>
              </w:rPr>
            </w:pPr>
            <w:r w:rsidRPr="00047435">
              <w:rPr>
                <w:b/>
                <w:bCs/>
                <w:sz w:val="20"/>
                <w:szCs w:val="20"/>
              </w:rPr>
              <w:t xml:space="preserve">Course evaluation </w:t>
            </w:r>
          </w:p>
          <w:p w14:paraId="7BC31C57" w14:textId="77777777" w:rsidR="00D35150" w:rsidRDefault="00D35150" w:rsidP="00A87B9F">
            <w:pPr>
              <w:rPr>
                <w:sz w:val="20"/>
                <w:szCs w:val="20"/>
              </w:rPr>
            </w:pPr>
            <w:r w:rsidRPr="00A131D4">
              <w:rPr>
                <w:sz w:val="20"/>
                <w:szCs w:val="20"/>
              </w:rPr>
              <w:t xml:space="preserve">Total number of students assessed: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35150" w:rsidRPr="00A131D4" w14:paraId="56BC0696"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57B4129E" w14:textId="77777777" w:rsidR="00D35150" w:rsidRDefault="00D35150" w:rsidP="00A87B9F">
                  <w:pPr>
                    <w:jc w:val="center"/>
                    <w:rPr>
                      <w:sz w:val="20"/>
                      <w:szCs w:val="20"/>
                    </w:rPr>
                  </w:pPr>
                  <w:r w:rsidRPr="00A131D4">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1A62820E" w14:textId="77777777" w:rsidR="00D35150" w:rsidRDefault="00D35150" w:rsidP="00A87B9F">
                  <w:pPr>
                    <w:jc w:val="center"/>
                    <w:rPr>
                      <w:sz w:val="20"/>
                      <w:szCs w:val="20"/>
                    </w:rPr>
                  </w:pPr>
                  <w:r w:rsidRPr="00A131D4">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1E19BF87" w14:textId="77777777" w:rsidR="00D35150" w:rsidRDefault="00D35150" w:rsidP="00A87B9F">
                  <w:pPr>
                    <w:jc w:val="center"/>
                    <w:rPr>
                      <w:sz w:val="20"/>
                      <w:szCs w:val="20"/>
                    </w:rPr>
                  </w:pPr>
                  <w:r w:rsidRPr="00A131D4">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5DE5E43A" w14:textId="77777777" w:rsidR="00D35150" w:rsidRDefault="00D35150" w:rsidP="00A87B9F">
                  <w:pPr>
                    <w:jc w:val="center"/>
                    <w:rPr>
                      <w:sz w:val="20"/>
                      <w:szCs w:val="20"/>
                    </w:rPr>
                  </w:pPr>
                  <w:r w:rsidRPr="00A131D4">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15C2F6B5" w14:textId="77777777" w:rsidR="00D35150" w:rsidRDefault="00D35150" w:rsidP="00A87B9F">
                  <w:pPr>
                    <w:jc w:val="center"/>
                    <w:rPr>
                      <w:sz w:val="20"/>
                      <w:szCs w:val="20"/>
                    </w:rPr>
                  </w:pPr>
                  <w:r w:rsidRPr="00A131D4">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5169F1D6" w14:textId="77777777" w:rsidR="00D35150" w:rsidRDefault="00D35150" w:rsidP="00A87B9F">
                  <w:pPr>
                    <w:jc w:val="center"/>
                    <w:rPr>
                      <w:sz w:val="20"/>
                      <w:szCs w:val="20"/>
                    </w:rPr>
                  </w:pPr>
                  <w:r w:rsidRPr="00A131D4">
                    <w:rPr>
                      <w:sz w:val="20"/>
                      <w:szCs w:val="20"/>
                    </w:rPr>
                    <w:t>FX</w:t>
                  </w:r>
                </w:p>
              </w:tc>
            </w:tr>
            <w:tr w:rsidR="00D35150" w:rsidRPr="00A131D4" w14:paraId="360068EE"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3EFFE23E" w14:textId="77777777" w:rsidR="00D35150" w:rsidRDefault="00D35150" w:rsidP="00A87B9F">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47A405EF" w14:textId="77777777" w:rsidR="00D35150" w:rsidRDefault="00D35150" w:rsidP="00A87B9F">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5FA42FD" w14:textId="77777777" w:rsidR="00D35150" w:rsidRDefault="00D35150" w:rsidP="00A87B9F">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0D91A1D" w14:textId="77777777" w:rsidR="00D35150" w:rsidRDefault="00D35150" w:rsidP="00A87B9F">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4603AF85" w14:textId="77777777" w:rsidR="00D35150" w:rsidRDefault="00D35150" w:rsidP="00A87B9F">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11E0E317" w14:textId="77777777" w:rsidR="00D35150" w:rsidRDefault="00D35150" w:rsidP="00A87B9F">
                  <w:pPr>
                    <w:jc w:val="center"/>
                    <w:rPr>
                      <w:sz w:val="20"/>
                      <w:szCs w:val="20"/>
                    </w:rPr>
                  </w:pPr>
                  <w:r w:rsidRPr="00A131D4">
                    <w:rPr>
                      <w:sz w:val="20"/>
                      <w:szCs w:val="20"/>
                    </w:rPr>
                    <w:t>0 %</w:t>
                  </w:r>
                </w:p>
              </w:tc>
            </w:tr>
          </w:tbl>
          <w:p w14:paraId="6CEB15CE" w14:textId="77777777" w:rsidR="00D35150" w:rsidRPr="00A131D4" w:rsidRDefault="00D35150" w:rsidP="00A87B9F">
            <w:pPr>
              <w:jc w:val="both"/>
              <w:rPr>
                <w:i/>
                <w:sz w:val="20"/>
                <w:szCs w:val="20"/>
              </w:rPr>
            </w:pPr>
          </w:p>
        </w:tc>
      </w:tr>
      <w:tr w:rsidR="00D35150" w:rsidRPr="00A131D4" w14:paraId="2DFB7389" w14:textId="77777777" w:rsidTr="00A87B9F">
        <w:trPr>
          <w:trHeight w:val="348"/>
        </w:trPr>
        <w:tc>
          <w:tcPr>
            <w:tcW w:w="9322" w:type="dxa"/>
            <w:gridSpan w:val="2"/>
            <w:vAlign w:val="center"/>
          </w:tcPr>
          <w:p w14:paraId="035AA1AC" w14:textId="77777777" w:rsidR="00D35150" w:rsidRDefault="000615CB" w:rsidP="000615CB">
            <w:pPr>
              <w:tabs>
                <w:tab w:val="left" w:pos="1530"/>
              </w:tabs>
              <w:jc w:val="both"/>
              <w:rPr>
                <w:sz w:val="20"/>
                <w:szCs w:val="20"/>
              </w:rPr>
            </w:pPr>
            <w:r w:rsidRPr="00453626">
              <w:rPr>
                <w:b/>
                <w:sz w:val="20"/>
              </w:rPr>
              <w:t>Lecturers:</w:t>
            </w:r>
            <w:r w:rsidR="00D35150" w:rsidRPr="00A131D4">
              <w:rPr>
                <w:b/>
                <w:sz w:val="20"/>
                <w:szCs w:val="20"/>
              </w:rPr>
              <w:t xml:space="preserve"> </w:t>
            </w:r>
            <w:r w:rsidR="00D35150" w:rsidRPr="00A131D4">
              <w:rPr>
                <w:sz w:val="20"/>
                <w:szCs w:val="20"/>
              </w:rPr>
              <w:t xml:space="preserve">doc. PhDr. Zuzana Slušná, PhD. </w:t>
            </w:r>
            <w:r w:rsidR="00D35150" w:rsidRPr="00F671BE">
              <w:rPr>
                <w:sz w:val="20"/>
                <w:szCs w:val="20"/>
              </w:rPr>
              <w:t>lecturer, examiner, seminar leader</w:t>
            </w:r>
          </w:p>
        </w:tc>
      </w:tr>
      <w:tr w:rsidR="00D35150" w:rsidRPr="00A131D4" w14:paraId="0AA3EFD2" w14:textId="77777777" w:rsidTr="00A87B9F">
        <w:trPr>
          <w:trHeight w:val="410"/>
        </w:trPr>
        <w:tc>
          <w:tcPr>
            <w:tcW w:w="9322" w:type="dxa"/>
            <w:gridSpan w:val="2"/>
            <w:vAlign w:val="center"/>
          </w:tcPr>
          <w:p w14:paraId="7032F4EB" w14:textId="77777777" w:rsidR="00D35150" w:rsidRDefault="00D35150" w:rsidP="00A87B9F">
            <w:pPr>
              <w:tabs>
                <w:tab w:val="left" w:pos="1530"/>
              </w:tabs>
              <w:jc w:val="both"/>
              <w:rPr>
                <w:sz w:val="20"/>
                <w:szCs w:val="20"/>
              </w:rPr>
            </w:pPr>
            <w:r w:rsidRPr="00A131D4">
              <w:rPr>
                <w:b/>
                <w:sz w:val="20"/>
                <w:szCs w:val="20"/>
              </w:rPr>
              <w:t xml:space="preserve">Date of last change: </w:t>
            </w:r>
            <w:r w:rsidRPr="00A131D4">
              <w:rPr>
                <w:sz w:val="20"/>
                <w:szCs w:val="20"/>
              </w:rPr>
              <w:t>30. 05. 2024</w:t>
            </w:r>
          </w:p>
        </w:tc>
      </w:tr>
      <w:tr w:rsidR="00D35150" w:rsidRPr="00A131D4" w14:paraId="5392383E" w14:textId="77777777" w:rsidTr="00A87B9F">
        <w:trPr>
          <w:trHeight w:val="274"/>
        </w:trPr>
        <w:tc>
          <w:tcPr>
            <w:tcW w:w="9322" w:type="dxa"/>
            <w:gridSpan w:val="2"/>
            <w:vAlign w:val="center"/>
          </w:tcPr>
          <w:p w14:paraId="3D9755FC" w14:textId="77777777" w:rsidR="00D35150" w:rsidRDefault="00D35150" w:rsidP="00A87B9F">
            <w:pPr>
              <w:tabs>
                <w:tab w:val="left" w:pos="1530"/>
              </w:tabs>
              <w:jc w:val="both"/>
              <w:rPr>
                <w:i/>
                <w:sz w:val="20"/>
                <w:szCs w:val="20"/>
              </w:rPr>
            </w:pPr>
            <w:r w:rsidRPr="00A131D4">
              <w:rPr>
                <w:b/>
                <w:sz w:val="20"/>
                <w:szCs w:val="20"/>
              </w:rPr>
              <w:t xml:space="preserve">Approved by: </w:t>
            </w:r>
            <w:r w:rsidRPr="00A131D4">
              <w:rPr>
                <w:sz w:val="20"/>
                <w:szCs w:val="20"/>
              </w:rPr>
              <w:t xml:space="preserve">doc. Mgr. Eva Kušnírová, PhD. </w:t>
            </w:r>
          </w:p>
        </w:tc>
      </w:tr>
    </w:tbl>
    <w:p w14:paraId="66518E39" w14:textId="77777777" w:rsidR="00D35150" w:rsidRPr="00A131D4" w:rsidRDefault="00D35150" w:rsidP="00D35150">
      <w:pPr>
        <w:ind w:left="720"/>
        <w:jc w:val="both"/>
        <w:rPr>
          <w:sz w:val="20"/>
          <w:szCs w:val="20"/>
        </w:rPr>
      </w:pPr>
    </w:p>
    <w:p w14:paraId="7E75FCD0" w14:textId="77777777" w:rsidR="00D35150" w:rsidRDefault="00D35150" w:rsidP="00D35150">
      <w:pPr>
        <w:rPr>
          <w:rFonts w:asciiTheme="majorBidi" w:hAnsiTheme="majorBidi" w:cstheme="majorBidi"/>
          <w:sz w:val="20"/>
          <w:szCs w:val="20"/>
        </w:rPr>
      </w:pPr>
    </w:p>
    <w:p w14:paraId="10FDAA0E" w14:textId="77777777" w:rsidR="00D35150" w:rsidRDefault="00D35150" w:rsidP="00F8796E">
      <w:pPr>
        <w:jc w:val="center"/>
        <w:rPr>
          <w:rFonts w:asciiTheme="majorBidi" w:hAnsiTheme="majorBidi" w:cstheme="majorBidi"/>
          <w:b/>
          <w:lang w:val="en-GB"/>
        </w:rPr>
      </w:pPr>
    </w:p>
    <w:p w14:paraId="774AF2BF" w14:textId="77777777" w:rsidR="009D2893" w:rsidRDefault="009D2893" w:rsidP="00F8796E">
      <w:pPr>
        <w:jc w:val="center"/>
        <w:rPr>
          <w:rFonts w:asciiTheme="majorBidi" w:hAnsiTheme="majorBidi" w:cstheme="majorBidi"/>
          <w:b/>
          <w:lang w:val="en-GB"/>
        </w:rPr>
      </w:pPr>
    </w:p>
    <w:p w14:paraId="7A292896" w14:textId="77777777" w:rsidR="001256AF" w:rsidRDefault="001256AF" w:rsidP="00F8796E">
      <w:pPr>
        <w:jc w:val="center"/>
        <w:rPr>
          <w:rFonts w:asciiTheme="majorBidi" w:hAnsiTheme="majorBidi" w:cstheme="majorBidi"/>
          <w:b/>
          <w:lang w:val="en-GB"/>
        </w:rPr>
      </w:pPr>
    </w:p>
    <w:p w14:paraId="2191599E" w14:textId="77777777" w:rsidR="001256AF" w:rsidRDefault="001256AF" w:rsidP="00F8796E">
      <w:pPr>
        <w:jc w:val="center"/>
        <w:rPr>
          <w:rFonts w:asciiTheme="majorBidi" w:hAnsiTheme="majorBidi" w:cstheme="majorBidi"/>
          <w:b/>
          <w:lang w:val="en-GB"/>
        </w:rPr>
      </w:pPr>
    </w:p>
    <w:p w14:paraId="7673E5AE" w14:textId="77777777" w:rsidR="001256AF" w:rsidRDefault="001256AF" w:rsidP="00F8796E">
      <w:pPr>
        <w:jc w:val="center"/>
        <w:rPr>
          <w:rFonts w:asciiTheme="majorBidi" w:hAnsiTheme="majorBidi" w:cstheme="majorBidi"/>
          <w:b/>
          <w:lang w:val="en-GB"/>
        </w:rPr>
      </w:pPr>
    </w:p>
    <w:p w14:paraId="041D98D7" w14:textId="77777777" w:rsidR="001256AF" w:rsidRDefault="001256AF" w:rsidP="00F8796E">
      <w:pPr>
        <w:jc w:val="center"/>
        <w:rPr>
          <w:rFonts w:asciiTheme="majorBidi" w:hAnsiTheme="majorBidi" w:cstheme="majorBidi"/>
          <w:b/>
          <w:lang w:val="en-GB"/>
        </w:rPr>
      </w:pPr>
    </w:p>
    <w:p w14:paraId="5AB7C0C5" w14:textId="77777777" w:rsidR="005A21D1" w:rsidRDefault="005A21D1" w:rsidP="00F8796E">
      <w:pPr>
        <w:jc w:val="center"/>
        <w:rPr>
          <w:rFonts w:asciiTheme="majorBidi" w:hAnsiTheme="majorBidi" w:cstheme="majorBidi"/>
          <w:b/>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8"/>
        <w:gridCol w:w="1801"/>
        <w:gridCol w:w="1801"/>
        <w:gridCol w:w="1801"/>
        <w:gridCol w:w="1801"/>
        <w:gridCol w:w="1938"/>
      </w:tblGrid>
      <w:tr w:rsidR="003B3D9C" w:rsidRPr="00A37EFA" w14:paraId="37D21944" w14:textId="77777777" w:rsidTr="00A87B9F">
        <w:trPr>
          <w:tblCellSpacing w:w="15" w:type="dxa"/>
        </w:trPr>
        <w:tc>
          <w:tcPr>
            <w:tcW w:w="0" w:type="auto"/>
            <w:gridSpan w:val="6"/>
            <w:tcMar>
              <w:top w:w="30" w:type="dxa"/>
              <w:left w:w="75" w:type="dxa"/>
              <w:bottom w:w="30" w:type="dxa"/>
              <w:right w:w="75"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34"/>
              <w:gridCol w:w="5576"/>
            </w:tblGrid>
            <w:tr w:rsidR="00C86E79" w:rsidRPr="00DF4014" w14:paraId="2E683880" w14:textId="77777777" w:rsidTr="00A87B9F">
              <w:trPr>
                <w:tblCellSpacing w:w="15" w:type="dxa"/>
              </w:trPr>
              <w:tc>
                <w:tcPr>
                  <w:tcW w:w="0" w:type="auto"/>
                  <w:gridSpan w:val="2"/>
                  <w:tcMar>
                    <w:top w:w="30" w:type="dxa"/>
                    <w:left w:w="75" w:type="dxa"/>
                    <w:bottom w:w="30" w:type="dxa"/>
                    <w:right w:w="75" w:type="dxa"/>
                  </w:tcMar>
                </w:tcPr>
                <w:p w14:paraId="0B7AEAD7" w14:textId="77777777" w:rsidR="00EB5B77" w:rsidRPr="00DF4014" w:rsidRDefault="00EB5B77" w:rsidP="00EB5B77">
                  <w:pPr>
                    <w:ind w:left="720" w:hanging="720"/>
                    <w:jc w:val="center"/>
                    <w:rPr>
                      <w:b/>
                      <w:sz w:val="20"/>
                      <w:szCs w:val="20"/>
                    </w:rPr>
                  </w:pPr>
                  <w:r w:rsidRPr="00DF4014">
                    <w:rPr>
                      <w:b/>
                      <w:sz w:val="20"/>
                      <w:szCs w:val="20"/>
                    </w:rPr>
                    <w:t>COURSE DESCRIPTION</w:t>
                  </w:r>
                </w:p>
                <w:p w14:paraId="55B33694" w14:textId="77777777" w:rsidR="00C86E79" w:rsidRPr="00DF4014" w:rsidRDefault="00C86E79" w:rsidP="00DF4014">
                  <w:pPr>
                    <w:rPr>
                      <w:sz w:val="20"/>
                      <w:szCs w:val="20"/>
                    </w:rPr>
                  </w:pPr>
                </w:p>
              </w:tc>
            </w:tr>
            <w:tr w:rsidR="00C86E79" w:rsidRPr="00DF4014" w14:paraId="78C382D7" w14:textId="77777777" w:rsidTr="00A87B9F">
              <w:trPr>
                <w:tblCellSpacing w:w="15" w:type="dxa"/>
              </w:trPr>
              <w:tc>
                <w:tcPr>
                  <w:tcW w:w="0" w:type="auto"/>
                  <w:gridSpan w:val="2"/>
                  <w:tcBorders>
                    <w:top w:val="single" w:sz="12" w:space="0" w:color="000000"/>
                    <w:left w:val="single" w:sz="12" w:space="0" w:color="000000"/>
                    <w:right w:val="single" w:sz="12" w:space="0" w:color="000000"/>
                  </w:tcBorders>
                  <w:tcMar>
                    <w:top w:w="30" w:type="dxa"/>
                    <w:left w:w="75" w:type="dxa"/>
                    <w:bottom w:w="30" w:type="dxa"/>
                    <w:right w:w="75" w:type="dxa"/>
                  </w:tcMar>
                </w:tcPr>
                <w:p w14:paraId="186F0E8C" w14:textId="77777777" w:rsidR="00C86E79" w:rsidRPr="00DF4014" w:rsidRDefault="00C86E79" w:rsidP="00C86E79">
                  <w:pPr>
                    <w:rPr>
                      <w:iCs/>
                      <w:sz w:val="20"/>
                      <w:szCs w:val="20"/>
                    </w:rPr>
                  </w:pPr>
                  <w:r w:rsidRPr="00DF4014">
                    <w:rPr>
                      <w:b/>
                      <w:bCs/>
                      <w:sz w:val="20"/>
                      <w:szCs w:val="20"/>
                    </w:rPr>
                    <w:t xml:space="preserve">University: </w:t>
                  </w:r>
                  <w:r w:rsidRPr="00DF4014">
                    <w:rPr>
                      <w:iCs/>
                      <w:sz w:val="20"/>
                      <w:szCs w:val="20"/>
                    </w:rPr>
                    <w:t>University of Presov</w:t>
                  </w:r>
                </w:p>
              </w:tc>
            </w:tr>
            <w:tr w:rsidR="00C86E79" w:rsidRPr="00DF4014" w14:paraId="1B040A55"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5A884569" w14:textId="77777777" w:rsidR="00C86E79" w:rsidRPr="00DF4014" w:rsidRDefault="00C86E79" w:rsidP="00C86E79">
                  <w:pPr>
                    <w:rPr>
                      <w:iCs/>
                      <w:sz w:val="20"/>
                      <w:szCs w:val="20"/>
                    </w:rPr>
                  </w:pPr>
                  <w:r w:rsidRPr="00DF4014">
                    <w:rPr>
                      <w:b/>
                      <w:bCs/>
                      <w:sz w:val="20"/>
                      <w:szCs w:val="20"/>
                    </w:rPr>
                    <w:t>Faculty</w:t>
                  </w:r>
                  <w:r w:rsidR="00DF4014">
                    <w:rPr>
                      <w:b/>
                      <w:bCs/>
                      <w:sz w:val="20"/>
                      <w:szCs w:val="20"/>
                    </w:rPr>
                    <w:t xml:space="preserve"> / university </w:t>
                  </w:r>
                  <w:r w:rsidR="00DF4014" w:rsidRPr="000D6DD1">
                    <w:rPr>
                      <w:b/>
                      <w:sz w:val="20"/>
                      <w:szCs w:val="20"/>
                    </w:rPr>
                    <w:t>workplace</w:t>
                  </w:r>
                  <w:r w:rsidRPr="00DF4014">
                    <w:rPr>
                      <w:b/>
                      <w:bCs/>
                      <w:sz w:val="20"/>
                      <w:szCs w:val="20"/>
                    </w:rPr>
                    <w:t xml:space="preserve">: </w:t>
                  </w:r>
                  <w:r w:rsidRPr="00DF4014">
                    <w:rPr>
                      <w:iCs/>
                      <w:sz w:val="20"/>
                      <w:szCs w:val="20"/>
                    </w:rPr>
                    <w:t xml:space="preserve">Faculty of Arts </w:t>
                  </w:r>
                </w:p>
              </w:tc>
            </w:tr>
            <w:tr w:rsidR="00C86E79" w:rsidRPr="00DF4014" w14:paraId="067A71C1"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tcPr>
                <w:p w14:paraId="41684EBB" w14:textId="77777777" w:rsidR="00C86E79" w:rsidRPr="00DF4014" w:rsidRDefault="00D458B3" w:rsidP="00C86E79">
                  <w:pPr>
                    <w:rPr>
                      <w:bCs/>
                      <w:iCs/>
                      <w:sz w:val="20"/>
                      <w:szCs w:val="20"/>
                    </w:rPr>
                  </w:pPr>
                  <w:r>
                    <w:rPr>
                      <w:b/>
                      <w:bCs/>
                      <w:sz w:val="20"/>
                      <w:szCs w:val="20"/>
                    </w:rPr>
                    <w:t>C</w:t>
                  </w:r>
                  <w:r w:rsidR="00C86E79" w:rsidRPr="00DF4014">
                    <w:rPr>
                      <w:b/>
                      <w:bCs/>
                      <w:sz w:val="20"/>
                      <w:szCs w:val="20"/>
                    </w:rPr>
                    <w:t xml:space="preserve">ode: </w:t>
                  </w:r>
                  <w:r w:rsidR="00C86E79" w:rsidRPr="00DF4014">
                    <w:rPr>
                      <w:bCs/>
                      <w:iCs/>
                      <w:sz w:val="20"/>
                      <w:szCs w:val="20"/>
                    </w:rPr>
                    <w:t>1/IHVU</w:t>
                  </w:r>
                  <w:r w:rsidR="000C4244">
                    <w:rPr>
                      <w:bCs/>
                      <w:iCs/>
                      <w:sz w:val="20"/>
                      <w:szCs w:val="20"/>
                    </w:rPr>
                    <w:t>/UK/</w:t>
                  </w:r>
                  <w:r w:rsidR="00C86E79" w:rsidRPr="00DF4014">
                    <w:rPr>
                      <w:bCs/>
                      <w:iCs/>
                      <w:sz w:val="20"/>
                      <w:szCs w:val="20"/>
                    </w:rPr>
                    <w:t>DRUC1/24</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tcPr>
                <w:p w14:paraId="3B11C98F" w14:textId="77777777" w:rsidR="00C86E79" w:rsidRPr="00DF4014" w:rsidRDefault="00C86E79" w:rsidP="00B64E41">
                  <w:pPr>
                    <w:rPr>
                      <w:bCs/>
                      <w:iCs/>
                      <w:sz w:val="20"/>
                      <w:szCs w:val="20"/>
                    </w:rPr>
                  </w:pPr>
                  <w:r w:rsidRPr="00DF4014">
                    <w:rPr>
                      <w:b/>
                      <w:bCs/>
                      <w:sz w:val="20"/>
                      <w:szCs w:val="20"/>
                    </w:rPr>
                    <w:t xml:space="preserve">Course title: </w:t>
                  </w:r>
                  <w:r w:rsidRPr="006977C4">
                    <w:rPr>
                      <w:b/>
                      <w:bCs/>
                      <w:iCs/>
                      <w:sz w:val="20"/>
                      <w:szCs w:val="20"/>
                    </w:rPr>
                    <w:t xml:space="preserve">Dramaturgy of </w:t>
                  </w:r>
                  <w:r w:rsidR="00B64E41">
                    <w:rPr>
                      <w:b/>
                      <w:bCs/>
                      <w:iCs/>
                      <w:sz w:val="20"/>
                      <w:szCs w:val="20"/>
                    </w:rPr>
                    <w:t>A</w:t>
                  </w:r>
                  <w:r w:rsidRPr="006977C4">
                    <w:rPr>
                      <w:b/>
                      <w:bCs/>
                      <w:iCs/>
                      <w:sz w:val="20"/>
                      <w:szCs w:val="20"/>
                    </w:rPr>
                    <w:t xml:space="preserve">rtistic </w:t>
                  </w:r>
                  <w:r w:rsidR="00B64E41">
                    <w:rPr>
                      <w:b/>
                      <w:bCs/>
                      <w:iCs/>
                      <w:sz w:val="20"/>
                      <w:szCs w:val="20"/>
                    </w:rPr>
                    <w:t>A</w:t>
                  </w:r>
                  <w:r w:rsidRPr="006977C4">
                    <w:rPr>
                      <w:b/>
                      <w:bCs/>
                      <w:iCs/>
                      <w:sz w:val="20"/>
                      <w:szCs w:val="20"/>
                    </w:rPr>
                    <w:t>ctivities 1</w:t>
                  </w:r>
                </w:p>
              </w:tc>
            </w:tr>
            <w:tr w:rsidR="00C86E79" w:rsidRPr="00DF4014" w14:paraId="529AD165"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0B5E8931" w14:textId="77777777" w:rsidR="00C86E79" w:rsidRPr="00DF4014" w:rsidRDefault="00C86E79" w:rsidP="00C86E79">
                  <w:pPr>
                    <w:rPr>
                      <w:sz w:val="20"/>
                      <w:szCs w:val="20"/>
                    </w:rPr>
                  </w:pPr>
                  <w:r w:rsidRPr="00DF4014">
                    <w:rPr>
                      <w:b/>
                      <w:bCs/>
                      <w:sz w:val="20"/>
                      <w:szCs w:val="20"/>
                    </w:rPr>
                    <w:t>Type, scope and method of educational activities</w:t>
                  </w:r>
                  <w:r w:rsidRPr="00DF4014">
                    <w:rPr>
                      <w:sz w:val="20"/>
                      <w:szCs w:val="20"/>
                    </w:rPr>
                    <w:t xml:space="preserve">: </w:t>
                  </w:r>
                </w:p>
                <w:p w14:paraId="6826508C" w14:textId="77777777" w:rsidR="00C86E79" w:rsidRPr="00DF4014" w:rsidRDefault="00C86E79" w:rsidP="00C86E79">
                  <w:pPr>
                    <w:rPr>
                      <w:sz w:val="20"/>
                      <w:szCs w:val="20"/>
                    </w:rPr>
                  </w:pPr>
                  <w:r w:rsidRPr="00DF4014">
                    <w:rPr>
                      <w:sz w:val="20"/>
                      <w:szCs w:val="20"/>
                    </w:rPr>
                    <w:t xml:space="preserve">Type of educational activity: lecture, seminar </w:t>
                  </w:r>
                </w:p>
                <w:p w14:paraId="71D898C7" w14:textId="77777777" w:rsidR="00C86E79" w:rsidRPr="00DF4014" w:rsidRDefault="00C86E79" w:rsidP="00C86E79">
                  <w:pPr>
                    <w:jc w:val="both"/>
                    <w:rPr>
                      <w:sz w:val="20"/>
                      <w:szCs w:val="20"/>
                    </w:rPr>
                  </w:pPr>
                  <w:r w:rsidRPr="00DF4014">
                    <w:rPr>
                      <w:sz w:val="20"/>
                      <w:szCs w:val="20"/>
                    </w:rPr>
                    <w:t>Scope of educational activities: 1.</w:t>
                  </w:r>
                  <w:r w:rsidR="00A92904">
                    <w:rPr>
                      <w:sz w:val="20"/>
                      <w:szCs w:val="20"/>
                    </w:rPr>
                    <w:t>2</w:t>
                  </w:r>
                  <w:r w:rsidRPr="00DF4014">
                    <w:rPr>
                      <w:sz w:val="20"/>
                      <w:szCs w:val="20"/>
                    </w:rPr>
                    <w:t xml:space="preserve"> hours per week, 13.</w:t>
                  </w:r>
                  <w:r w:rsidR="00A92904">
                    <w:rPr>
                      <w:sz w:val="20"/>
                      <w:szCs w:val="20"/>
                    </w:rPr>
                    <w:t>26</w:t>
                  </w:r>
                  <w:r w:rsidRPr="00DF4014">
                    <w:rPr>
                      <w:sz w:val="20"/>
                      <w:szCs w:val="20"/>
                    </w:rPr>
                    <w:t xml:space="preserve"> per semester</w:t>
                  </w:r>
                </w:p>
                <w:p w14:paraId="52653A85" w14:textId="77777777" w:rsidR="00C86E79" w:rsidRPr="00DF4014" w:rsidRDefault="00C86E79" w:rsidP="00C86E79">
                  <w:pPr>
                    <w:rPr>
                      <w:sz w:val="20"/>
                      <w:szCs w:val="20"/>
                    </w:rPr>
                  </w:pPr>
                  <w:r w:rsidRPr="00DF4014">
                    <w:rPr>
                      <w:sz w:val="20"/>
                      <w:szCs w:val="20"/>
                    </w:rPr>
                    <w:t xml:space="preserve">Method of educational activities: </w:t>
                  </w:r>
                  <w:r w:rsidRPr="000D25B1">
                    <w:rPr>
                      <w:sz w:val="20"/>
                      <w:szCs w:val="20"/>
                    </w:rPr>
                    <w:t xml:space="preserve">combined </w:t>
                  </w:r>
                </w:p>
              </w:tc>
            </w:tr>
            <w:tr w:rsidR="00C86E79" w:rsidRPr="00DF4014" w14:paraId="69FF389D"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084A2260" w14:textId="77777777" w:rsidR="00C86E79" w:rsidRPr="00DF4014" w:rsidRDefault="00C86E79" w:rsidP="007E24EC">
                  <w:pPr>
                    <w:rPr>
                      <w:sz w:val="20"/>
                      <w:szCs w:val="20"/>
                    </w:rPr>
                  </w:pPr>
                  <w:r w:rsidRPr="00DF4014">
                    <w:rPr>
                      <w:b/>
                      <w:bCs/>
                      <w:sz w:val="20"/>
                      <w:szCs w:val="20"/>
                    </w:rPr>
                    <w:t xml:space="preserve">Number of credits: </w:t>
                  </w:r>
                  <w:r w:rsidR="007E24EC" w:rsidRPr="007E24EC">
                    <w:rPr>
                      <w:bCs/>
                      <w:sz w:val="20"/>
                      <w:szCs w:val="20"/>
                    </w:rPr>
                    <w:t>3</w:t>
                  </w:r>
                  <w:r w:rsidRPr="007E24EC">
                    <w:rPr>
                      <w:iCs/>
                      <w:sz w:val="20"/>
                      <w:szCs w:val="20"/>
                    </w:rPr>
                    <w:t xml:space="preserve"> </w:t>
                  </w:r>
                </w:p>
              </w:tc>
            </w:tr>
            <w:tr w:rsidR="00C86E79" w:rsidRPr="00DF4014" w14:paraId="7B4B0694"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41038FE6" w14:textId="77777777" w:rsidR="00C86E79" w:rsidRPr="00DF4014" w:rsidRDefault="00C86E79" w:rsidP="00C86E79">
                  <w:pPr>
                    <w:rPr>
                      <w:iCs/>
                      <w:sz w:val="20"/>
                      <w:szCs w:val="20"/>
                    </w:rPr>
                  </w:pPr>
                  <w:r w:rsidRPr="00DF4014">
                    <w:rPr>
                      <w:b/>
                      <w:bCs/>
                      <w:sz w:val="20"/>
                      <w:szCs w:val="20"/>
                    </w:rPr>
                    <w:t xml:space="preserve">Recommended semester of study: </w:t>
                  </w:r>
                  <w:r w:rsidRPr="00DF4014">
                    <w:rPr>
                      <w:sz w:val="20"/>
                      <w:szCs w:val="20"/>
                    </w:rPr>
                    <w:t xml:space="preserve">2.  </w:t>
                  </w:r>
                </w:p>
              </w:tc>
            </w:tr>
            <w:tr w:rsidR="00C86E79" w:rsidRPr="00DF4014" w14:paraId="46D13A36"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72681F62" w14:textId="77777777" w:rsidR="00C86E79" w:rsidRPr="00DF4014" w:rsidRDefault="00C86E79" w:rsidP="00C86E79">
                  <w:pPr>
                    <w:rPr>
                      <w:b/>
                      <w:bCs/>
                      <w:sz w:val="20"/>
                      <w:szCs w:val="20"/>
                    </w:rPr>
                  </w:pPr>
                  <w:r w:rsidRPr="00DF4014">
                    <w:rPr>
                      <w:b/>
                      <w:bCs/>
                      <w:sz w:val="20"/>
                      <w:szCs w:val="20"/>
                    </w:rPr>
                    <w:t xml:space="preserve">Recommended year of study: </w:t>
                  </w:r>
                  <w:r w:rsidRPr="007E24EC">
                    <w:rPr>
                      <w:bCs/>
                      <w:sz w:val="20"/>
                      <w:szCs w:val="20"/>
                    </w:rPr>
                    <w:t>1.</w:t>
                  </w:r>
                </w:p>
              </w:tc>
            </w:tr>
            <w:tr w:rsidR="00C86E79" w:rsidRPr="00DF4014" w14:paraId="160FEA3C"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5E895196" w14:textId="77777777" w:rsidR="00C86E79" w:rsidRPr="00DF4014" w:rsidRDefault="007E24EC" w:rsidP="007E24EC">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Pr="00441C90">
                    <w:rPr>
                      <w:b/>
                      <w:bCs/>
                      <w:sz w:val="20"/>
                      <w:szCs w:val="20"/>
                    </w:rPr>
                    <w:t xml:space="preserve"> </w:t>
                  </w:r>
                  <w:r w:rsidR="00C86E79" w:rsidRPr="00DF4014">
                    <w:rPr>
                      <w:b/>
                      <w:bCs/>
                      <w:sz w:val="20"/>
                      <w:szCs w:val="20"/>
                    </w:rPr>
                    <w:t xml:space="preserve"> </w:t>
                  </w:r>
                  <w:r w:rsidR="00C86E79" w:rsidRPr="00DF4014">
                    <w:rPr>
                      <w:sz w:val="20"/>
                      <w:szCs w:val="20"/>
                    </w:rPr>
                    <w:t xml:space="preserve">1.  </w:t>
                  </w:r>
                </w:p>
              </w:tc>
            </w:tr>
            <w:tr w:rsidR="00C86E79" w:rsidRPr="00DF4014" w14:paraId="5472FD47"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51E5B396" w14:textId="77777777" w:rsidR="00C86E79" w:rsidRPr="00DF4014" w:rsidRDefault="00C86E79" w:rsidP="00D506CC">
                  <w:pPr>
                    <w:pStyle w:val="Pta"/>
                    <w:tabs>
                      <w:tab w:val="left" w:pos="708"/>
                    </w:tabs>
                    <w:snapToGrid w:val="0"/>
                    <w:rPr>
                      <w:b/>
                      <w:sz w:val="20"/>
                      <w:szCs w:val="20"/>
                    </w:rPr>
                  </w:pPr>
                  <w:r w:rsidRPr="00DF4014">
                    <w:rPr>
                      <w:b/>
                      <w:sz w:val="20"/>
                      <w:szCs w:val="20"/>
                    </w:rPr>
                    <w:t>Prerequisite</w:t>
                  </w:r>
                  <w:r w:rsidR="00D506CC">
                    <w:rPr>
                      <w:b/>
                      <w:sz w:val="20"/>
                      <w:szCs w:val="20"/>
                    </w:rPr>
                    <w:t>s</w:t>
                  </w:r>
                  <w:r w:rsidRPr="00DF4014">
                    <w:rPr>
                      <w:b/>
                      <w:sz w:val="20"/>
                      <w:szCs w:val="20"/>
                    </w:rPr>
                    <w:t>:</w:t>
                  </w:r>
                  <w:r w:rsidR="00D506CC">
                    <w:rPr>
                      <w:b/>
                      <w:sz w:val="20"/>
                      <w:szCs w:val="20"/>
                    </w:rPr>
                    <w:t xml:space="preserve"> -</w:t>
                  </w:r>
                  <w:r w:rsidRPr="00DF4014">
                    <w:rPr>
                      <w:b/>
                      <w:sz w:val="20"/>
                      <w:szCs w:val="20"/>
                    </w:rPr>
                    <w:t xml:space="preserve"> </w:t>
                  </w:r>
                </w:p>
              </w:tc>
            </w:tr>
            <w:tr w:rsidR="00C86E79" w:rsidRPr="00DF4014" w14:paraId="44D86D23"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49332142" w14:textId="77777777" w:rsidR="00C86E79" w:rsidRPr="000C0E12" w:rsidRDefault="000C0E12" w:rsidP="000C0E12">
                  <w:pPr>
                    <w:pStyle w:val="P68B1DB1-Normlny5"/>
                    <w:jc w:val="both"/>
                    <w:rPr>
                      <w:rFonts w:ascii="Times New Roman" w:hAnsi="Times New Roman" w:cs="Times New Roman"/>
                      <w:i w:val="0"/>
                      <w:sz w:val="20"/>
                    </w:rPr>
                  </w:pPr>
                  <w:r w:rsidRPr="00C808C4">
                    <w:rPr>
                      <w:rFonts w:ascii="Times New Roman" w:hAnsi="Times New Roman" w:cs="Times New Roman"/>
                      <w:b/>
                      <w:i w:val="0"/>
                      <w:sz w:val="20"/>
                    </w:rPr>
                    <w:t>Conditions for passing the course:</w:t>
                  </w:r>
                  <w:r w:rsidRPr="00C808C4">
                    <w:rPr>
                      <w:rFonts w:ascii="Times New Roman" w:hAnsi="Times New Roman" w:cs="Times New Roman"/>
                      <w:i w:val="0"/>
                      <w:sz w:val="20"/>
                    </w:rPr>
                    <w:t xml:space="preserve"> </w:t>
                  </w:r>
                </w:p>
                <w:p w14:paraId="28167800" w14:textId="77777777" w:rsidR="00C86E79" w:rsidRPr="00DF4014" w:rsidRDefault="00C86E79" w:rsidP="00C86E79">
                  <w:pPr>
                    <w:pStyle w:val="Pta"/>
                    <w:tabs>
                      <w:tab w:val="left" w:pos="708"/>
                    </w:tabs>
                    <w:snapToGrid w:val="0"/>
                    <w:rPr>
                      <w:sz w:val="20"/>
                      <w:szCs w:val="20"/>
                    </w:rPr>
                  </w:pPr>
                  <w:r w:rsidRPr="00DF4014">
                    <w:rPr>
                      <w:sz w:val="20"/>
                      <w:szCs w:val="20"/>
                    </w:rPr>
                    <w:t>The course is assessed by continuous assessment.</w:t>
                  </w:r>
                </w:p>
                <w:p w14:paraId="4455F193" w14:textId="77777777" w:rsidR="00C86E79" w:rsidRPr="00DF4014" w:rsidRDefault="00C86E79" w:rsidP="00C86E79">
                  <w:pPr>
                    <w:pStyle w:val="Pta"/>
                    <w:tabs>
                      <w:tab w:val="left" w:pos="708"/>
                    </w:tabs>
                    <w:snapToGrid w:val="0"/>
                    <w:rPr>
                      <w:sz w:val="20"/>
                      <w:szCs w:val="20"/>
                    </w:rPr>
                  </w:pPr>
                </w:p>
                <w:p w14:paraId="2DC44F66" w14:textId="77777777" w:rsidR="00C86E79" w:rsidRPr="00DF4014" w:rsidRDefault="00C86E79" w:rsidP="00C86E79">
                  <w:pPr>
                    <w:pStyle w:val="Pta"/>
                    <w:tabs>
                      <w:tab w:val="left" w:pos="708"/>
                    </w:tabs>
                    <w:rPr>
                      <w:color w:val="000000" w:themeColor="text1"/>
                      <w:sz w:val="20"/>
                      <w:szCs w:val="20"/>
                    </w:rPr>
                  </w:pPr>
                  <w:r w:rsidRPr="00DF4014">
                    <w:rPr>
                      <w:iCs/>
                      <w:sz w:val="20"/>
                      <w:szCs w:val="20"/>
                    </w:rPr>
                    <w:t xml:space="preserve">Number of credits and time range for the course completion requirements: </w:t>
                  </w:r>
                  <w:r w:rsidRPr="00DF4014">
                    <w:rPr>
                      <w:iCs/>
                      <w:sz w:val="20"/>
                      <w:szCs w:val="20"/>
                    </w:rPr>
                    <w:br/>
                    <w:t xml:space="preserve">- </w:t>
                  </w:r>
                  <w:r w:rsidR="002B0A55">
                    <w:rPr>
                      <w:iCs/>
                      <w:sz w:val="20"/>
                      <w:szCs w:val="20"/>
                    </w:rPr>
                    <w:t>3</w:t>
                  </w:r>
                  <w:r w:rsidRPr="00DF4014">
                    <w:rPr>
                      <w:iCs/>
                      <w:sz w:val="20"/>
                      <w:szCs w:val="20"/>
                    </w:rPr>
                    <w:t xml:space="preserve"> credits = </w:t>
                  </w:r>
                  <w:r w:rsidR="00F12FEE">
                    <w:rPr>
                      <w:iCs/>
                      <w:sz w:val="20"/>
                      <w:szCs w:val="20"/>
                    </w:rPr>
                    <w:t>90</w:t>
                  </w:r>
                  <w:r w:rsidRPr="00DF4014">
                    <w:rPr>
                      <w:iCs/>
                      <w:sz w:val="20"/>
                      <w:szCs w:val="20"/>
                    </w:rPr>
                    <w:t xml:space="preserve"> hours </w:t>
                  </w:r>
                  <w:r w:rsidRPr="00DF4014">
                    <w:rPr>
                      <w:iCs/>
                      <w:sz w:val="20"/>
                      <w:szCs w:val="20"/>
                    </w:rPr>
                    <w:br/>
                    <w:t xml:space="preserve">- teaching of the course: 13 weeks 1 lecture / </w:t>
                  </w:r>
                  <w:r w:rsidR="00932353">
                    <w:rPr>
                      <w:iCs/>
                      <w:sz w:val="20"/>
                      <w:szCs w:val="20"/>
                    </w:rPr>
                    <w:t>2</w:t>
                  </w:r>
                  <w:r w:rsidRPr="00DF4014">
                    <w:rPr>
                      <w:iCs/>
                      <w:sz w:val="20"/>
                      <w:szCs w:val="20"/>
                    </w:rPr>
                    <w:t xml:space="preserve"> seminar: </w:t>
                  </w:r>
                  <w:r w:rsidR="00932353">
                    <w:rPr>
                      <w:iCs/>
                      <w:sz w:val="20"/>
                      <w:szCs w:val="20"/>
                    </w:rPr>
                    <w:t>39</w:t>
                  </w:r>
                  <w:r w:rsidRPr="00DF4014">
                    <w:rPr>
                      <w:iCs/>
                      <w:sz w:val="20"/>
                      <w:szCs w:val="20"/>
                    </w:rPr>
                    <w:t xml:space="preserve"> hours </w:t>
                  </w:r>
                  <w:r w:rsidRPr="00DF4014">
                    <w:rPr>
                      <w:iCs/>
                      <w:sz w:val="20"/>
                      <w:szCs w:val="20"/>
                    </w:rPr>
                    <w:br/>
                    <w:t xml:space="preserve">- independent work - elaboration of two dramaturgical assignments: </w:t>
                  </w:r>
                  <w:r w:rsidR="00315775">
                    <w:rPr>
                      <w:iCs/>
                      <w:sz w:val="20"/>
                      <w:szCs w:val="20"/>
                    </w:rPr>
                    <w:t>30</w:t>
                  </w:r>
                  <w:r w:rsidRPr="00DF4014">
                    <w:rPr>
                      <w:iCs/>
                      <w:sz w:val="20"/>
                      <w:szCs w:val="20"/>
                    </w:rPr>
                    <w:t xml:space="preserve"> hours </w:t>
                  </w:r>
                  <w:r w:rsidRPr="00DF4014">
                    <w:rPr>
                      <w:iCs/>
                      <w:sz w:val="20"/>
                      <w:szCs w:val="20"/>
                    </w:rPr>
                    <w:br/>
                    <w:t>- independent study of literature: 20 hours - independent study of literature: 2</w:t>
                  </w:r>
                  <w:r w:rsidR="00315775">
                    <w:rPr>
                      <w:iCs/>
                      <w:sz w:val="20"/>
                      <w:szCs w:val="20"/>
                    </w:rPr>
                    <w:t>1</w:t>
                  </w:r>
                  <w:r w:rsidRPr="00DF4014">
                    <w:rPr>
                      <w:iCs/>
                      <w:sz w:val="20"/>
                      <w:szCs w:val="20"/>
                    </w:rPr>
                    <w:t xml:space="preserve"> hours - independent study of literature.</w:t>
                  </w:r>
                  <w:r w:rsidRPr="00DF4014">
                    <w:rPr>
                      <w:iCs/>
                      <w:sz w:val="20"/>
                      <w:szCs w:val="20"/>
                    </w:rPr>
                    <w:br/>
                  </w:r>
                </w:p>
                <w:p w14:paraId="5A942E79" w14:textId="77777777" w:rsidR="00C86E79" w:rsidRPr="00DF4014" w:rsidRDefault="00C86E79" w:rsidP="00C86E79">
                  <w:pPr>
                    <w:pStyle w:val="Pta"/>
                    <w:tabs>
                      <w:tab w:val="left" w:pos="708"/>
                    </w:tabs>
                    <w:snapToGrid w:val="0"/>
                    <w:jc w:val="both"/>
                    <w:rPr>
                      <w:color w:val="FF0000"/>
                      <w:sz w:val="20"/>
                      <w:szCs w:val="20"/>
                    </w:rPr>
                  </w:pPr>
                  <w:r w:rsidRPr="00DF4014">
                    <w:rPr>
                      <w:sz w:val="20"/>
                      <w:szCs w:val="20"/>
                    </w:rPr>
                    <w:t xml:space="preserve">During the semester, the preparation, theoretical knowledge and creative activity of the student is continuously evaluated. The evaluation in seminars contributes 50% to the overall evaluation. The semester ends with the presentation of a dramaturgical project in which the student demonstrates the ability to integrate and creatively apply the acquired theoretical knowledge. (50%) </w:t>
                  </w:r>
                </w:p>
                <w:p w14:paraId="1C2776EB" w14:textId="77777777" w:rsidR="00C86E79" w:rsidRPr="00DF4014" w:rsidRDefault="00C86E79" w:rsidP="00C86E79">
                  <w:pPr>
                    <w:jc w:val="both"/>
                    <w:rPr>
                      <w:sz w:val="20"/>
                      <w:szCs w:val="20"/>
                    </w:rPr>
                  </w:pPr>
                </w:p>
                <w:p w14:paraId="7CDD7D46" w14:textId="77777777" w:rsidR="00C86E79" w:rsidRPr="00DF4014" w:rsidRDefault="00C86E79" w:rsidP="00C86E79">
                  <w:pPr>
                    <w:jc w:val="both"/>
                    <w:rPr>
                      <w:sz w:val="20"/>
                      <w:szCs w:val="20"/>
                    </w:rPr>
                  </w:pPr>
                  <w:r w:rsidRPr="00DF4014">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564651C8"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A - excellent (excellent results: numerical value 1) / 100.00 - 90.00 % </w:t>
                  </w:r>
                </w:p>
                <w:p w14:paraId="12E42A1C"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B - very good (above average results: 1.5) / 89.99 - 80.00 % </w:t>
                  </w:r>
                </w:p>
                <w:p w14:paraId="2BEF5BD6"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C - good (average results: 2) / 79.99 - 70.00 % </w:t>
                  </w:r>
                </w:p>
                <w:p w14:paraId="07E743BC"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D - satisfactory (acceptable results: 2.5) / 69.99 - 60.00 % </w:t>
                  </w:r>
                </w:p>
                <w:p w14:paraId="7116361B"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E - sufficient (results meet the minimum criteria: 3) / 59.99 - 50.00 % </w:t>
                  </w:r>
                </w:p>
                <w:p w14:paraId="3D96DADA" w14:textId="77777777" w:rsidR="00C86E79" w:rsidRPr="00DF4014" w:rsidRDefault="00C86E79" w:rsidP="00C86E79">
                  <w:pPr>
                    <w:pStyle w:val="xmsonormal"/>
                    <w:spacing w:before="0" w:beforeAutospacing="0" w:after="0" w:afterAutospacing="0"/>
                    <w:ind w:left="384"/>
                    <w:jc w:val="both"/>
                    <w:rPr>
                      <w:sz w:val="20"/>
                      <w:szCs w:val="20"/>
                    </w:rPr>
                  </w:pPr>
                  <w:r w:rsidRPr="00DF4014">
                    <w:rPr>
                      <w:sz w:val="20"/>
                      <w:szCs w:val="20"/>
                    </w:rPr>
                    <w:t xml:space="preserve">FX - Inadequate (additional work required: 4) / 49.99 % or less. </w:t>
                  </w:r>
                </w:p>
                <w:p w14:paraId="31E2BCC0" w14:textId="77777777" w:rsidR="00C86E79" w:rsidRPr="00DF4014" w:rsidRDefault="00C86E79" w:rsidP="00C86E79">
                  <w:pPr>
                    <w:widowControl w:val="0"/>
                    <w:jc w:val="both"/>
                    <w:rPr>
                      <w:sz w:val="20"/>
                      <w:szCs w:val="20"/>
                    </w:rPr>
                  </w:pPr>
                  <w:r w:rsidRPr="00DF4014">
                    <w:rPr>
                      <w:sz w:val="20"/>
                      <w:szCs w:val="20"/>
                    </w:rPr>
                    <w:t>The final score is calculated as the average of the scores of all items.</w:t>
                  </w:r>
                </w:p>
              </w:tc>
            </w:tr>
            <w:tr w:rsidR="00C86E79" w:rsidRPr="00DF4014" w14:paraId="6D10F212"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793E6FF7" w14:textId="77777777" w:rsidR="00C86E79" w:rsidRPr="00DF4014" w:rsidRDefault="00C86E79" w:rsidP="00C86E79">
                  <w:pPr>
                    <w:pStyle w:val="Pta"/>
                    <w:tabs>
                      <w:tab w:val="left" w:pos="708"/>
                    </w:tabs>
                    <w:jc w:val="both"/>
                    <w:rPr>
                      <w:b/>
                      <w:sz w:val="20"/>
                      <w:szCs w:val="20"/>
                    </w:rPr>
                  </w:pPr>
                  <w:r w:rsidRPr="00DF4014">
                    <w:rPr>
                      <w:b/>
                      <w:bCs/>
                      <w:sz w:val="20"/>
                      <w:szCs w:val="20"/>
                    </w:rPr>
                    <w:t xml:space="preserve">Learning outcomes: </w:t>
                  </w:r>
                  <w:r w:rsidRPr="00DF4014">
                    <w:rPr>
                      <w:sz w:val="20"/>
                      <w:szCs w:val="20"/>
                    </w:rPr>
                    <w:t xml:space="preserve">Students will gain basic knowledge of dramaturgy in the environment of professional and amateur music culture. They will understand the principles of concert programme development and the profiling of artistic ensembles. They will learn about the basic algorithms of cultural institutions, their structure and the competences of individual components. </w:t>
                  </w:r>
                </w:p>
                <w:p w14:paraId="4DEC420F" w14:textId="77777777" w:rsidR="00C86E79" w:rsidRPr="00DF4014" w:rsidRDefault="00C86E79" w:rsidP="00C86E79">
                  <w:pPr>
                    <w:rPr>
                      <w:sz w:val="20"/>
                      <w:szCs w:val="20"/>
                    </w:rPr>
                  </w:pPr>
                  <w:r w:rsidRPr="00DF4014">
                    <w:rPr>
                      <w:sz w:val="20"/>
                      <w:szCs w:val="20"/>
                    </w:rPr>
                    <w:t>The graduate of the course will gain:</w:t>
                  </w:r>
                </w:p>
                <w:p w14:paraId="40E26A67" w14:textId="77777777" w:rsidR="00C86E79" w:rsidRPr="00DF4014" w:rsidRDefault="00C86E79" w:rsidP="00C86E79">
                  <w:pPr>
                    <w:tabs>
                      <w:tab w:val="left" w:pos="5460"/>
                    </w:tabs>
                    <w:rPr>
                      <w:sz w:val="20"/>
                      <w:szCs w:val="20"/>
                    </w:rPr>
                  </w:pPr>
                  <w:r w:rsidRPr="00DF4014">
                    <w:rPr>
                      <w:sz w:val="20"/>
                      <w:szCs w:val="20"/>
                    </w:rPr>
                    <w:t>Knowledge:</w:t>
                  </w:r>
                  <w:r w:rsidRPr="00DF4014">
                    <w:rPr>
                      <w:sz w:val="20"/>
                      <w:szCs w:val="20"/>
                    </w:rPr>
                    <w:tab/>
                  </w:r>
                </w:p>
                <w:p w14:paraId="0476AC5E" w14:textId="77777777" w:rsidR="00C86E79" w:rsidRPr="00DF4014" w:rsidRDefault="00C86E79" w:rsidP="00C86E79">
                  <w:pPr>
                    <w:numPr>
                      <w:ilvl w:val="0"/>
                      <w:numId w:val="78"/>
                    </w:numPr>
                    <w:rPr>
                      <w:bCs/>
                      <w:iCs/>
                      <w:color w:val="000000"/>
                      <w:sz w:val="20"/>
                      <w:szCs w:val="20"/>
                    </w:rPr>
                  </w:pPr>
                  <w:r w:rsidRPr="00DF4014">
                    <w:rPr>
                      <w:bCs/>
                      <w:sz w:val="20"/>
                      <w:szCs w:val="20"/>
                    </w:rPr>
                    <w:t>defines the content of the dramaturg's profession</w:t>
                  </w:r>
                </w:p>
                <w:p w14:paraId="3F61909F" w14:textId="77777777" w:rsidR="00C86E79" w:rsidRPr="00DF4014" w:rsidRDefault="00C86E79" w:rsidP="00C86E79">
                  <w:pPr>
                    <w:numPr>
                      <w:ilvl w:val="0"/>
                      <w:numId w:val="78"/>
                    </w:numPr>
                    <w:rPr>
                      <w:bCs/>
                      <w:iCs/>
                      <w:sz w:val="20"/>
                      <w:szCs w:val="20"/>
                    </w:rPr>
                  </w:pPr>
                  <w:r w:rsidRPr="00DF4014">
                    <w:rPr>
                      <w:bCs/>
                      <w:iCs/>
                      <w:sz w:val="20"/>
                      <w:szCs w:val="20"/>
                    </w:rPr>
                    <w:t>is oriented in the field of music history and interpretation</w:t>
                  </w:r>
                </w:p>
                <w:p w14:paraId="28972E37" w14:textId="77777777" w:rsidR="00C86E79" w:rsidRPr="00DF4014" w:rsidRDefault="00C86E79" w:rsidP="00C86E79">
                  <w:pPr>
                    <w:numPr>
                      <w:ilvl w:val="0"/>
                      <w:numId w:val="78"/>
                    </w:numPr>
                    <w:rPr>
                      <w:b/>
                      <w:iCs/>
                      <w:sz w:val="20"/>
                      <w:szCs w:val="20"/>
                    </w:rPr>
                  </w:pPr>
                  <w:r w:rsidRPr="00DF4014">
                    <w:rPr>
                      <w:sz w:val="20"/>
                      <w:szCs w:val="20"/>
                    </w:rPr>
                    <w:t>knows the process of composing a musical composition</w:t>
                  </w:r>
                </w:p>
                <w:p w14:paraId="734671B9" w14:textId="77777777" w:rsidR="00C86E79" w:rsidRPr="00DF4014" w:rsidRDefault="00C86E79" w:rsidP="00C86E79">
                  <w:pPr>
                    <w:numPr>
                      <w:ilvl w:val="0"/>
                      <w:numId w:val="78"/>
                    </w:numPr>
                    <w:rPr>
                      <w:b/>
                      <w:iCs/>
                      <w:sz w:val="20"/>
                      <w:szCs w:val="20"/>
                    </w:rPr>
                  </w:pPr>
                  <w:r w:rsidRPr="00DF4014">
                    <w:rPr>
                      <w:sz w:val="20"/>
                      <w:szCs w:val="20"/>
                    </w:rPr>
                    <w:t xml:space="preserve">knows the principles of programme creation for individual types of concerts. </w:t>
                  </w:r>
                  <w:r w:rsidRPr="00DF4014">
                    <w:rPr>
                      <w:color w:val="000000"/>
                      <w:sz w:val="20"/>
                      <w:szCs w:val="20"/>
                    </w:rPr>
                    <w:t xml:space="preserve"> </w:t>
                  </w:r>
                </w:p>
                <w:p w14:paraId="73332F76" w14:textId="77777777" w:rsidR="00C86E79" w:rsidRPr="00DF4014" w:rsidRDefault="00C86E79" w:rsidP="00C86E79">
                  <w:pPr>
                    <w:rPr>
                      <w:iCs/>
                      <w:sz w:val="20"/>
                      <w:szCs w:val="20"/>
                    </w:rPr>
                  </w:pPr>
                  <w:r w:rsidRPr="00DF4014">
                    <w:rPr>
                      <w:iCs/>
                      <w:sz w:val="20"/>
                      <w:szCs w:val="20"/>
                    </w:rPr>
                    <w:t>Skills:</w:t>
                  </w:r>
                </w:p>
                <w:p w14:paraId="5679E28C" w14:textId="77777777" w:rsidR="00C86E79" w:rsidRPr="00DF4014" w:rsidRDefault="00C86E79" w:rsidP="00C86E79">
                  <w:pPr>
                    <w:numPr>
                      <w:ilvl w:val="0"/>
                      <w:numId w:val="78"/>
                    </w:numPr>
                    <w:rPr>
                      <w:bCs/>
                      <w:iCs/>
                      <w:sz w:val="20"/>
                      <w:szCs w:val="20"/>
                    </w:rPr>
                  </w:pPr>
                  <w:r w:rsidRPr="00DF4014">
                    <w:rPr>
                      <w:sz w:val="20"/>
                      <w:szCs w:val="20"/>
                    </w:rPr>
                    <w:t xml:space="preserve">develops the ability to communicate and negotiate projects with the managing personalities of cultural institutions. </w:t>
                  </w:r>
                </w:p>
                <w:p w14:paraId="5FED9D78" w14:textId="77777777" w:rsidR="00C86E79" w:rsidRPr="00DF4014" w:rsidRDefault="00C86E79" w:rsidP="00C86E79">
                  <w:pPr>
                    <w:numPr>
                      <w:ilvl w:val="0"/>
                      <w:numId w:val="78"/>
                    </w:numPr>
                    <w:rPr>
                      <w:bCs/>
                      <w:iCs/>
                      <w:sz w:val="20"/>
                      <w:szCs w:val="20"/>
                    </w:rPr>
                  </w:pPr>
                  <w:r w:rsidRPr="00DF4014">
                    <w:rPr>
                      <w:sz w:val="20"/>
                      <w:szCs w:val="20"/>
                    </w:rPr>
                    <w:t xml:space="preserve">knows how to apply music-theoretical and music-historical knowledge in the process of creating interpretive texts. </w:t>
                  </w:r>
                </w:p>
                <w:p w14:paraId="1834CDA1" w14:textId="77777777" w:rsidR="00C86E79" w:rsidRPr="00DF4014" w:rsidRDefault="00C86E79" w:rsidP="00C86E79">
                  <w:pPr>
                    <w:numPr>
                      <w:ilvl w:val="0"/>
                      <w:numId w:val="78"/>
                    </w:numPr>
                    <w:rPr>
                      <w:bCs/>
                      <w:iCs/>
                      <w:sz w:val="20"/>
                      <w:szCs w:val="20"/>
                    </w:rPr>
                  </w:pPr>
                  <w:r w:rsidRPr="00DF4014">
                    <w:rPr>
                      <w:bCs/>
                      <w:iCs/>
                      <w:sz w:val="20"/>
                      <w:szCs w:val="20"/>
                    </w:rPr>
                    <w:t xml:space="preserve">actively applies management skills in the development of the </w:t>
                  </w:r>
                  <w:r w:rsidRPr="00DF4014">
                    <w:rPr>
                      <w:iCs/>
                      <w:sz w:val="20"/>
                      <w:szCs w:val="20"/>
                    </w:rPr>
                    <w:t xml:space="preserve">long-term artistic plan of </w:t>
                  </w:r>
                  <w:r w:rsidRPr="00DF4014">
                    <w:rPr>
                      <w:sz w:val="20"/>
                      <w:szCs w:val="20"/>
                    </w:rPr>
                    <w:t xml:space="preserve">the institution </w:t>
                  </w:r>
                </w:p>
                <w:p w14:paraId="3C97D8AF" w14:textId="77777777" w:rsidR="00C86E79" w:rsidRPr="00DF4014" w:rsidRDefault="00C86E79" w:rsidP="00C86E79">
                  <w:pPr>
                    <w:rPr>
                      <w:bCs/>
                      <w:iCs/>
                      <w:sz w:val="20"/>
                      <w:szCs w:val="20"/>
                    </w:rPr>
                  </w:pPr>
                  <w:r w:rsidRPr="00DF4014">
                    <w:rPr>
                      <w:sz w:val="20"/>
                      <w:szCs w:val="20"/>
                    </w:rPr>
                    <w:t xml:space="preserve">Competencies: </w:t>
                  </w:r>
                </w:p>
                <w:p w14:paraId="3A9863D2" w14:textId="77777777" w:rsidR="00C86E79" w:rsidRPr="00DF4014" w:rsidRDefault="00C86E79" w:rsidP="00C86E79">
                  <w:pPr>
                    <w:numPr>
                      <w:ilvl w:val="0"/>
                      <w:numId w:val="78"/>
                    </w:numPr>
                    <w:rPr>
                      <w:iCs/>
                      <w:sz w:val="20"/>
                      <w:szCs w:val="20"/>
                    </w:rPr>
                  </w:pPr>
                  <w:r w:rsidRPr="00DF4014">
                    <w:rPr>
                      <w:iCs/>
                      <w:sz w:val="20"/>
                      <w:szCs w:val="20"/>
                    </w:rPr>
                    <w:t>acquires creative skills aimed at the creation of innovative artistic projects.</w:t>
                  </w:r>
                </w:p>
              </w:tc>
            </w:tr>
            <w:tr w:rsidR="00C86E79" w:rsidRPr="00DF4014" w14:paraId="1018A0CE"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2E73751D" w14:textId="77777777" w:rsidR="00C86E79" w:rsidRPr="001747F2" w:rsidRDefault="001747F2" w:rsidP="001747F2">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Pr="00441C90">
                    <w:rPr>
                      <w:sz w:val="20"/>
                      <w:szCs w:val="20"/>
                    </w:rPr>
                    <w:t xml:space="preserve"> </w:t>
                  </w:r>
                  <w:r w:rsidR="00C86E79" w:rsidRPr="00DF4014">
                    <w:rPr>
                      <w:iCs/>
                      <w:sz w:val="20"/>
                      <w:szCs w:val="20"/>
                    </w:rPr>
                    <w:t xml:space="preserve"> </w:t>
                  </w:r>
                </w:p>
                <w:p w14:paraId="090A2205" w14:textId="77777777" w:rsidR="00C86E79" w:rsidRPr="00DF4014" w:rsidRDefault="00C86E79" w:rsidP="00C86E79">
                  <w:pPr>
                    <w:widowControl w:val="0"/>
                    <w:numPr>
                      <w:ilvl w:val="0"/>
                      <w:numId w:val="78"/>
                    </w:numPr>
                    <w:rPr>
                      <w:iCs/>
                      <w:sz w:val="20"/>
                      <w:szCs w:val="20"/>
                    </w:rPr>
                  </w:pPr>
                  <w:r w:rsidRPr="00DF4014">
                    <w:rPr>
                      <w:iCs/>
                      <w:sz w:val="20"/>
                      <w:szCs w:val="20"/>
                    </w:rPr>
                    <w:t>Music dramaturgy as a multi-disciplinary profession.</w:t>
                  </w:r>
                </w:p>
                <w:p w14:paraId="21F5A5D9" w14:textId="77777777" w:rsidR="00C86E79" w:rsidRPr="00DF4014" w:rsidRDefault="00C86E79" w:rsidP="00C86E79">
                  <w:pPr>
                    <w:widowControl w:val="0"/>
                    <w:numPr>
                      <w:ilvl w:val="0"/>
                      <w:numId w:val="78"/>
                    </w:numPr>
                    <w:rPr>
                      <w:iCs/>
                      <w:sz w:val="20"/>
                      <w:szCs w:val="20"/>
                    </w:rPr>
                  </w:pPr>
                  <w:r w:rsidRPr="00DF4014">
                    <w:rPr>
                      <w:iCs/>
                      <w:sz w:val="20"/>
                      <w:szCs w:val="20"/>
                    </w:rPr>
                    <w:t>Music theoretical, performance and historical erudition of a music dramaturg.</w:t>
                  </w:r>
                </w:p>
                <w:p w14:paraId="65BED3F6" w14:textId="77777777" w:rsidR="00C86E79" w:rsidRPr="00DF4014" w:rsidRDefault="00C86E79" w:rsidP="00C86E79">
                  <w:pPr>
                    <w:widowControl w:val="0"/>
                    <w:numPr>
                      <w:ilvl w:val="0"/>
                      <w:numId w:val="78"/>
                    </w:numPr>
                    <w:rPr>
                      <w:iCs/>
                      <w:sz w:val="20"/>
                      <w:szCs w:val="20"/>
                    </w:rPr>
                  </w:pPr>
                  <w:r w:rsidRPr="00DF4014">
                    <w:rPr>
                      <w:iCs/>
                      <w:sz w:val="20"/>
                      <w:szCs w:val="20"/>
                    </w:rPr>
                    <w:t>The emergence and reflection of a musical work as an inspiration for the creation of dramaturgical strategies.</w:t>
                  </w:r>
                </w:p>
                <w:p w14:paraId="221D54B8" w14:textId="77777777" w:rsidR="00C86E79" w:rsidRPr="00DF4014" w:rsidRDefault="00C86E79" w:rsidP="00C86E79">
                  <w:pPr>
                    <w:widowControl w:val="0"/>
                    <w:numPr>
                      <w:ilvl w:val="0"/>
                      <w:numId w:val="78"/>
                    </w:numPr>
                    <w:rPr>
                      <w:iCs/>
                      <w:sz w:val="20"/>
                      <w:szCs w:val="20"/>
                    </w:rPr>
                  </w:pPr>
                  <w:r w:rsidRPr="00DF4014">
                    <w:rPr>
                      <w:iCs/>
                      <w:sz w:val="20"/>
                      <w:szCs w:val="20"/>
                    </w:rPr>
                    <w:t xml:space="preserve">Theoretical reflection on the creation of the concert programme. </w:t>
                  </w:r>
                </w:p>
                <w:p w14:paraId="6C29EE27" w14:textId="77777777" w:rsidR="00C86E79" w:rsidRPr="00DF4014" w:rsidRDefault="00C86E79" w:rsidP="00C86E79">
                  <w:pPr>
                    <w:widowControl w:val="0"/>
                    <w:numPr>
                      <w:ilvl w:val="0"/>
                      <w:numId w:val="78"/>
                    </w:numPr>
                    <w:rPr>
                      <w:iCs/>
                      <w:sz w:val="20"/>
                      <w:szCs w:val="20"/>
                    </w:rPr>
                  </w:pPr>
                  <w:r w:rsidRPr="00DF4014">
                    <w:rPr>
                      <w:iCs/>
                      <w:sz w:val="20"/>
                      <w:szCs w:val="20"/>
                    </w:rPr>
                    <w:t xml:space="preserve">Conditioning relationship between programme design and "technical possibilities" (size of stage, orchestra, number of rehearsals, preference of conductor and soloists, etc.) </w:t>
                  </w:r>
                </w:p>
                <w:p w14:paraId="31B2A988" w14:textId="77777777" w:rsidR="00C86E79" w:rsidRPr="00DF4014" w:rsidRDefault="00C86E79" w:rsidP="00C86E79">
                  <w:pPr>
                    <w:widowControl w:val="0"/>
                    <w:numPr>
                      <w:ilvl w:val="0"/>
                      <w:numId w:val="78"/>
                    </w:numPr>
                    <w:rPr>
                      <w:iCs/>
                      <w:sz w:val="20"/>
                      <w:szCs w:val="20"/>
                    </w:rPr>
                  </w:pPr>
                  <w:r w:rsidRPr="00DF4014">
                    <w:rPr>
                      <w:iCs/>
                      <w:sz w:val="20"/>
                      <w:szCs w:val="20"/>
                    </w:rPr>
                    <w:t>Principles of communication between the dramaturge and the audience - creation of explanatory texts.</w:t>
                  </w:r>
                </w:p>
                <w:p w14:paraId="7EDF6E44" w14:textId="77777777" w:rsidR="00C86E79" w:rsidRPr="00DF4014" w:rsidRDefault="00C86E79" w:rsidP="00C86E79">
                  <w:pPr>
                    <w:widowControl w:val="0"/>
                    <w:numPr>
                      <w:ilvl w:val="0"/>
                      <w:numId w:val="78"/>
                    </w:numPr>
                    <w:rPr>
                      <w:iCs/>
                      <w:sz w:val="20"/>
                      <w:szCs w:val="20"/>
                    </w:rPr>
                  </w:pPr>
                  <w:r w:rsidRPr="00DF4014">
                    <w:rPr>
                      <w:iCs/>
                      <w:sz w:val="20"/>
                      <w:szCs w:val="20"/>
                    </w:rPr>
                    <w:t>Preparation of a programme proposal for the long-term artistic goals of the institution.</w:t>
                  </w:r>
                </w:p>
                <w:p w14:paraId="4302DDDA" w14:textId="77777777" w:rsidR="00C86E79" w:rsidRPr="00DF4014" w:rsidRDefault="00C86E79" w:rsidP="00C86E79">
                  <w:pPr>
                    <w:widowControl w:val="0"/>
                    <w:numPr>
                      <w:ilvl w:val="0"/>
                      <w:numId w:val="78"/>
                    </w:numPr>
                    <w:rPr>
                      <w:iCs/>
                      <w:sz w:val="20"/>
                      <w:szCs w:val="20"/>
                    </w:rPr>
                  </w:pPr>
                  <w:r w:rsidRPr="00DF4014">
                    <w:rPr>
                      <w:iCs/>
                      <w:sz w:val="20"/>
                      <w:szCs w:val="20"/>
                    </w:rPr>
                    <w:lastRenderedPageBreak/>
                    <w:t xml:space="preserve">Classification of concert types. </w:t>
                  </w:r>
                </w:p>
                <w:p w14:paraId="4EAACB79" w14:textId="77777777" w:rsidR="00C86E79" w:rsidRPr="00DF4014" w:rsidRDefault="00C86E79" w:rsidP="00C86E79">
                  <w:pPr>
                    <w:widowControl w:val="0"/>
                    <w:numPr>
                      <w:ilvl w:val="0"/>
                      <w:numId w:val="78"/>
                    </w:numPr>
                    <w:rPr>
                      <w:iCs/>
                      <w:sz w:val="20"/>
                      <w:szCs w:val="20"/>
                    </w:rPr>
                  </w:pPr>
                  <w:r w:rsidRPr="00DF4014">
                    <w:rPr>
                      <w:iCs/>
                      <w:sz w:val="20"/>
                      <w:szCs w:val="20"/>
                    </w:rPr>
                    <w:t>Preparation of documents for advertising.</w:t>
                  </w:r>
                </w:p>
                <w:p w14:paraId="10128056" w14:textId="77777777" w:rsidR="00C86E79" w:rsidRPr="00DF4014" w:rsidRDefault="00C86E79" w:rsidP="00C86E79">
                  <w:pPr>
                    <w:widowControl w:val="0"/>
                    <w:numPr>
                      <w:ilvl w:val="0"/>
                      <w:numId w:val="78"/>
                    </w:numPr>
                    <w:rPr>
                      <w:iCs/>
                      <w:sz w:val="20"/>
                      <w:szCs w:val="20"/>
                    </w:rPr>
                  </w:pPr>
                  <w:r w:rsidRPr="00DF4014">
                    <w:rPr>
                      <w:iCs/>
                      <w:sz w:val="20"/>
                      <w:szCs w:val="20"/>
                    </w:rPr>
                    <w:t>Cooperation with the press and media.</w:t>
                  </w:r>
                </w:p>
                <w:p w14:paraId="53F61CA5" w14:textId="77777777" w:rsidR="00C86E79" w:rsidRPr="00DF4014" w:rsidRDefault="00C86E79" w:rsidP="00C86E79">
                  <w:pPr>
                    <w:widowControl w:val="0"/>
                    <w:numPr>
                      <w:ilvl w:val="0"/>
                      <w:numId w:val="78"/>
                    </w:numPr>
                    <w:rPr>
                      <w:iCs/>
                      <w:sz w:val="20"/>
                      <w:szCs w:val="20"/>
                    </w:rPr>
                  </w:pPr>
                  <w:r w:rsidRPr="00DF4014">
                    <w:rPr>
                      <w:iCs/>
                      <w:sz w:val="20"/>
                      <w:szCs w:val="20"/>
                    </w:rPr>
                    <w:t>Evaluating the economic and production potential of a cultural institution.</w:t>
                  </w:r>
                </w:p>
                <w:p w14:paraId="1C74042C" w14:textId="77777777" w:rsidR="00C86E79" w:rsidRPr="00DF4014" w:rsidRDefault="00C86E79" w:rsidP="00C86E79">
                  <w:pPr>
                    <w:widowControl w:val="0"/>
                    <w:numPr>
                      <w:ilvl w:val="0"/>
                      <w:numId w:val="78"/>
                    </w:numPr>
                    <w:rPr>
                      <w:iCs/>
                      <w:sz w:val="20"/>
                      <w:szCs w:val="20"/>
                    </w:rPr>
                  </w:pPr>
                  <w:r w:rsidRPr="00DF4014">
                    <w:rPr>
                      <w:iCs/>
                      <w:sz w:val="20"/>
                      <w:szCs w:val="20"/>
                    </w:rPr>
                    <w:t>Management and marketing as complementary tools of the music dramaturg.</w:t>
                  </w:r>
                </w:p>
                <w:p w14:paraId="1C4DFBC7" w14:textId="77777777" w:rsidR="00C86E79" w:rsidRPr="00DF4014" w:rsidRDefault="00C86E79" w:rsidP="00C86E79">
                  <w:pPr>
                    <w:widowControl w:val="0"/>
                    <w:numPr>
                      <w:ilvl w:val="0"/>
                      <w:numId w:val="78"/>
                    </w:numPr>
                    <w:rPr>
                      <w:iCs/>
                      <w:sz w:val="20"/>
                      <w:szCs w:val="20"/>
                    </w:rPr>
                  </w:pPr>
                  <w:r w:rsidRPr="00DF4014">
                    <w:rPr>
                      <w:iCs/>
                      <w:sz w:val="20"/>
                      <w:szCs w:val="20"/>
                    </w:rPr>
                    <w:t>Creation of dramaturgy of a selected artistic project.</w:t>
                  </w:r>
                </w:p>
              </w:tc>
            </w:tr>
            <w:tr w:rsidR="00C86E79" w:rsidRPr="00DF4014" w14:paraId="656BBB96"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34B713B9" w14:textId="77777777" w:rsidR="00C86E79" w:rsidRPr="00DF4014" w:rsidRDefault="00C86E79" w:rsidP="00C86E79">
                  <w:pPr>
                    <w:widowControl w:val="0"/>
                    <w:rPr>
                      <w:b/>
                      <w:bCs/>
                      <w:sz w:val="20"/>
                      <w:szCs w:val="20"/>
                    </w:rPr>
                  </w:pPr>
                  <w:r w:rsidRPr="00DF4014">
                    <w:rPr>
                      <w:b/>
                      <w:bCs/>
                      <w:sz w:val="20"/>
                      <w:szCs w:val="20"/>
                    </w:rPr>
                    <w:lastRenderedPageBreak/>
                    <w:t>Recommended literature:</w:t>
                  </w:r>
                </w:p>
                <w:p w14:paraId="1F0EAC96" w14:textId="77777777" w:rsidR="00C86E79" w:rsidRPr="00DF4014" w:rsidRDefault="00C86E79" w:rsidP="00C86E79">
                  <w:pPr>
                    <w:widowControl w:val="0"/>
                    <w:rPr>
                      <w:iCs/>
                      <w:sz w:val="20"/>
                      <w:szCs w:val="20"/>
                    </w:rPr>
                  </w:pPr>
                  <w:r w:rsidRPr="00DF4014">
                    <w:rPr>
                      <w:iCs/>
                      <w:sz w:val="20"/>
                      <w:szCs w:val="20"/>
                    </w:rPr>
                    <w:t xml:space="preserve">BURLAS, L., 1987: Pohľady na súčasnú slovenskú hudobnú kultúru. Bratislava 1987: OPUS 1987. 284 s. </w:t>
                  </w:r>
                </w:p>
                <w:p w14:paraId="0D5CA8C0" w14:textId="77777777" w:rsidR="00C86E79" w:rsidRPr="00DF4014" w:rsidRDefault="00C86E79" w:rsidP="00C86E79">
                  <w:pPr>
                    <w:widowControl w:val="0"/>
                    <w:rPr>
                      <w:iCs/>
                      <w:sz w:val="20"/>
                      <w:szCs w:val="20"/>
                    </w:rPr>
                  </w:pPr>
                  <w:r w:rsidRPr="00DF4014">
                    <w:rPr>
                      <w:iCs/>
                      <w:sz w:val="20"/>
                      <w:szCs w:val="20"/>
                    </w:rPr>
                    <w:t>CÍSAŘ, J., 2009. Základy dramaturgie. 1. vyd. Praha: AMU, 2009. ISBN 978-80-7331-146-9.</w:t>
                  </w:r>
                </w:p>
                <w:p w14:paraId="193F532F" w14:textId="77777777" w:rsidR="00C86E79" w:rsidRPr="00DF4014" w:rsidRDefault="00C86E79" w:rsidP="00C86E79">
                  <w:pPr>
                    <w:shd w:val="clear" w:color="auto" w:fill="FFFFFF"/>
                    <w:jc w:val="both"/>
                    <w:textAlignment w:val="baseline"/>
                    <w:rPr>
                      <w:color w:val="000000"/>
                      <w:sz w:val="20"/>
                      <w:szCs w:val="20"/>
                    </w:rPr>
                  </w:pPr>
                  <w:r w:rsidRPr="00DF4014">
                    <w:rPr>
                      <w:iCs/>
                      <w:color w:val="000000"/>
                      <w:sz w:val="20"/>
                      <w:szCs w:val="20"/>
                    </w:rPr>
                    <w:t>HOŘÍNEK, Z., 1985. Dráma, divadlo, divák. Bratislava</w:t>
                  </w:r>
                  <w:r w:rsidRPr="00DF4014">
                    <w:rPr>
                      <w:color w:val="000000"/>
                      <w:sz w:val="20"/>
                      <w:szCs w:val="20"/>
                    </w:rPr>
                    <w:t>: Tatran.</w:t>
                  </w:r>
                </w:p>
                <w:p w14:paraId="6B9C7DBC" w14:textId="77777777" w:rsidR="00C86E79" w:rsidRPr="00DF4014" w:rsidRDefault="00C86E79" w:rsidP="00C86E79">
                  <w:pPr>
                    <w:shd w:val="clear" w:color="auto" w:fill="FFFFFF"/>
                    <w:jc w:val="both"/>
                    <w:textAlignment w:val="baseline"/>
                    <w:rPr>
                      <w:iCs/>
                      <w:color w:val="000000"/>
                      <w:sz w:val="20"/>
                      <w:szCs w:val="20"/>
                    </w:rPr>
                  </w:pPr>
                  <w:r w:rsidRPr="00DF4014">
                    <w:rPr>
                      <w:iCs/>
                      <w:color w:val="000000"/>
                      <w:sz w:val="20"/>
                      <w:szCs w:val="20"/>
                    </w:rPr>
                    <w:t>KRESÁNEK, J., 2000. Hudba a človek, Hudobné centrum, 2000, 96 s., ISBN 9788088884187</w:t>
                  </w:r>
                </w:p>
                <w:p w14:paraId="5F1B7DE5" w14:textId="77777777" w:rsidR="00C86E79" w:rsidRPr="00DF4014" w:rsidRDefault="00C86E79" w:rsidP="00C86E79">
                  <w:pPr>
                    <w:shd w:val="clear" w:color="auto" w:fill="FFFFFF"/>
                    <w:textAlignment w:val="baseline"/>
                    <w:rPr>
                      <w:iCs/>
                      <w:color w:val="000000"/>
                      <w:sz w:val="20"/>
                      <w:szCs w:val="20"/>
                    </w:rPr>
                  </w:pPr>
                  <w:r w:rsidRPr="00DF4014">
                    <w:rPr>
                      <w:iCs/>
                      <w:color w:val="000000"/>
                      <w:sz w:val="20"/>
                      <w:szCs w:val="20"/>
                    </w:rPr>
                    <w:t xml:space="preserve">KOKINDOVÁ, M. Hudobná dramaturgia. elektronic. dokument. </w:t>
                  </w:r>
                  <w:hyperlink r:id="rId13" w:history="1">
                    <w:r w:rsidRPr="00DF4014">
                      <w:rPr>
                        <w:rStyle w:val="Hypertextovprepojenie"/>
                        <w:iCs/>
                        <w:sz w:val="20"/>
                        <w:szCs w:val="20"/>
                      </w:rPr>
                      <w:t>https://www.pulib.sk/web/kniznica/elpub/dokument/Chovanec1/subor/15.pdf</w:t>
                    </w:r>
                  </w:hyperlink>
                  <w:r w:rsidRPr="00DF4014">
                    <w:rPr>
                      <w:iCs/>
                      <w:color w:val="000000"/>
                      <w:sz w:val="20"/>
                      <w:szCs w:val="20"/>
                    </w:rPr>
                    <w:t xml:space="preserve"> </w:t>
                  </w:r>
                </w:p>
                <w:p w14:paraId="15AC7C47" w14:textId="77777777" w:rsidR="00C86E79" w:rsidRPr="00DF4014" w:rsidRDefault="00C86E79" w:rsidP="00C86E79">
                  <w:pPr>
                    <w:widowControl w:val="0"/>
                    <w:rPr>
                      <w:iCs/>
                      <w:sz w:val="20"/>
                      <w:szCs w:val="20"/>
                    </w:rPr>
                  </w:pPr>
                  <w:r w:rsidRPr="00DF4014">
                    <w:rPr>
                      <w:iCs/>
                      <w:sz w:val="20"/>
                      <w:szCs w:val="20"/>
                    </w:rPr>
                    <w:t>LABORECKÝ, J.: Hudobný terminologický slovník. Bratislava: Slovenské pedagogické nakladateľstvo.</w:t>
                  </w:r>
                </w:p>
                <w:p w14:paraId="6C4B0A58" w14:textId="77777777" w:rsidR="00C86E79" w:rsidRPr="00DF4014" w:rsidRDefault="00C86E79" w:rsidP="00C86E79">
                  <w:pPr>
                    <w:widowControl w:val="0"/>
                    <w:rPr>
                      <w:sz w:val="20"/>
                      <w:szCs w:val="20"/>
                    </w:rPr>
                  </w:pPr>
                  <w:r w:rsidRPr="00DF4014">
                    <w:rPr>
                      <w:sz w:val="20"/>
                      <w:szCs w:val="20"/>
                    </w:rPr>
                    <w:t>ZAPLETAL, P. 1984. Dramaturgie hudebního tělesa jako proces, Opus musicum, 1984, roč. 16, č. 6.</w:t>
                  </w:r>
                </w:p>
              </w:tc>
            </w:tr>
            <w:tr w:rsidR="001B10C9" w:rsidRPr="00DF4014" w14:paraId="370ACE4E"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1730DE8D" w14:textId="77777777" w:rsidR="001B10C9" w:rsidRPr="001B10C9" w:rsidRDefault="001B10C9" w:rsidP="001B10C9">
                  <w:pPr>
                    <w:rPr>
                      <w:iCs/>
                      <w:sz w:val="20"/>
                      <w:szCs w:val="20"/>
                    </w:rPr>
                  </w:pPr>
                  <w:r w:rsidRPr="00DF4014">
                    <w:rPr>
                      <w:b/>
                      <w:bCs/>
                      <w:sz w:val="20"/>
                      <w:szCs w:val="20"/>
                    </w:rPr>
                    <w:t xml:space="preserve">Language required for the course: </w:t>
                  </w:r>
                  <w:r w:rsidRPr="00DF4014">
                    <w:rPr>
                      <w:sz w:val="20"/>
                      <w:szCs w:val="20"/>
                    </w:rPr>
                    <w:t xml:space="preserve">slovak </w:t>
                  </w:r>
                </w:p>
              </w:tc>
            </w:tr>
            <w:tr w:rsidR="00C86E79" w:rsidRPr="00DF4014" w14:paraId="2BD6089B" w14:textId="77777777" w:rsidTr="00A87B9F">
              <w:trPr>
                <w:trHeight w:val="458"/>
                <w:tblCellSpacing w:w="15" w:type="dxa"/>
              </w:trPr>
              <w:tc>
                <w:tcPr>
                  <w:tcW w:w="0" w:type="auto"/>
                  <w:gridSpan w:val="2"/>
                  <w:vMerge w:val="restart"/>
                  <w:tcBorders>
                    <w:top w:val="single" w:sz="6" w:space="0" w:color="000000"/>
                    <w:left w:val="single" w:sz="12" w:space="0" w:color="000000"/>
                    <w:right w:val="single" w:sz="12" w:space="0" w:color="000000"/>
                  </w:tcBorders>
                  <w:tcMar>
                    <w:top w:w="30" w:type="dxa"/>
                    <w:left w:w="75" w:type="dxa"/>
                    <w:bottom w:w="30" w:type="dxa"/>
                    <w:right w:w="75" w:type="dxa"/>
                  </w:tcMar>
                </w:tcPr>
                <w:p w14:paraId="631F5AC4" w14:textId="77777777" w:rsidR="00C86E79" w:rsidRPr="00DF4014" w:rsidRDefault="00C86E79" w:rsidP="00C86E79">
                  <w:pPr>
                    <w:rPr>
                      <w:iCs/>
                      <w:sz w:val="20"/>
                      <w:szCs w:val="20"/>
                    </w:rPr>
                  </w:pPr>
                  <w:r w:rsidRPr="00DF4014">
                    <w:rPr>
                      <w:b/>
                      <w:bCs/>
                      <w:sz w:val="20"/>
                      <w:szCs w:val="20"/>
                    </w:rPr>
                    <w:t>Notes</w:t>
                  </w:r>
                  <w:r w:rsidRPr="00DF4014">
                    <w:rPr>
                      <w:sz w:val="20"/>
                      <w:szCs w:val="20"/>
                    </w:rPr>
                    <w:t xml:space="preserve">: </w:t>
                  </w:r>
                  <w:r w:rsidR="00122180">
                    <w:rPr>
                      <w:sz w:val="20"/>
                      <w:szCs w:val="20"/>
                    </w:rPr>
                    <w:t>----</w:t>
                  </w:r>
                </w:p>
              </w:tc>
            </w:tr>
            <w:tr w:rsidR="00C86E79" w:rsidRPr="00DF4014" w14:paraId="15342E60" w14:textId="77777777" w:rsidTr="00A87B9F">
              <w:trPr>
                <w:trHeight w:val="230"/>
                <w:tblCellSpacing w:w="15" w:type="dxa"/>
              </w:trPr>
              <w:tc>
                <w:tcPr>
                  <w:tcW w:w="0" w:type="auto"/>
                  <w:gridSpan w:val="2"/>
                  <w:vMerge/>
                  <w:tcBorders>
                    <w:top w:val="single" w:sz="6" w:space="0" w:color="000000"/>
                    <w:left w:val="single" w:sz="12" w:space="0" w:color="000000"/>
                    <w:right w:val="single" w:sz="12" w:space="0" w:color="000000"/>
                  </w:tcBorders>
                </w:tcPr>
                <w:p w14:paraId="5EB89DE8" w14:textId="77777777" w:rsidR="00C86E79" w:rsidRPr="00DF4014" w:rsidRDefault="00C86E79" w:rsidP="00C86E79">
                  <w:pPr>
                    <w:rPr>
                      <w:sz w:val="20"/>
                      <w:szCs w:val="20"/>
                    </w:rPr>
                  </w:pPr>
                </w:p>
              </w:tc>
            </w:tr>
            <w:tr w:rsidR="00C86E79" w:rsidRPr="00DF4014" w14:paraId="2977A4C0" w14:textId="77777777" w:rsidTr="00A87B9F">
              <w:trPr>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76319FD8" w14:textId="77777777" w:rsidR="00C86E79" w:rsidRPr="00DF4014" w:rsidRDefault="00C86E79" w:rsidP="00C86E79">
                  <w:pPr>
                    <w:rPr>
                      <w:b/>
                      <w:bCs/>
                      <w:sz w:val="20"/>
                      <w:szCs w:val="20"/>
                    </w:rPr>
                  </w:pPr>
                  <w:r w:rsidRPr="00DF4014">
                    <w:rPr>
                      <w:b/>
                      <w:bCs/>
                      <w:sz w:val="20"/>
                      <w:szCs w:val="20"/>
                    </w:rPr>
                    <w:t xml:space="preserve">Course evaluation </w:t>
                  </w:r>
                </w:p>
                <w:p w14:paraId="4E7A7517" w14:textId="77777777" w:rsidR="00C86E79" w:rsidRPr="00DF4014" w:rsidRDefault="00C86E79" w:rsidP="00C86E79">
                  <w:pPr>
                    <w:rPr>
                      <w:sz w:val="20"/>
                      <w:szCs w:val="20"/>
                    </w:rPr>
                  </w:pPr>
                  <w:r w:rsidRPr="00DF4014">
                    <w:rPr>
                      <w:sz w:val="20"/>
                      <w:szCs w:val="20"/>
                    </w:rPr>
                    <w:t>Total number of students assessed: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C86E79" w:rsidRPr="00DF4014" w14:paraId="05EADD68" w14:textId="77777777" w:rsidTr="00A87B9F">
                    <w:tc>
                      <w:tcPr>
                        <w:tcW w:w="1496" w:type="dxa"/>
                        <w:tcBorders>
                          <w:top w:val="single" w:sz="4" w:space="0" w:color="auto"/>
                          <w:left w:val="single" w:sz="4" w:space="0" w:color="auto"/>
                          <w:bottom w:val="single" w:sz="4" w:space="0" w:color="auto"/>
                          <w:right w:val="single" w:sz="4" w:space="0" w:color="auto"/>
                        </w:tcBorders>
                      </w:tcPr>
                      <w:p w14:paraId="388C6479" w14:textId="77777777" w:rsidR="00C86E79" w:rsidRPr="00DF4014" w:rsidRDefault="00C86E79" w:rsidP="00C86E79">
                        <w:pPr>
                          <w:jc w:val="center"/>
                          <w:rPr>
                            <w:sz w:val="20"/>
                            <w:szCs w:val="20"/>
                          </w:rPr>
                        </w:pPr>
                        <w:r w:rsidRPr="00DF4014">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77164DEC" w14:textId="77777777" w:rsidR="00C86E79" w:rsidRPr="00DF4014" w:rsidRDefault="00C86E79" w:rsidP="00C86E79">
                        <w:pPr>
                          <w:jc w:val="center"/>
                          <w:rPr>
                            <w:sz w:val="20"/>
                            <w:szCs w:val="20"/>
                          </w:rPr>
                        </w:pPr>
                        <w:r w:rsidRPr="00DF4014">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6BF20CBC" w14:textId="77777777" w:rsidR="00C86E79" w:rsidRPr="00DF4014" w:rsidRDefault="00C86E79" w:rsidP="00C86E79">
                        <w:pPr>
                          <w:jc w:val="center"/>
                          <w:rPr>
                            <w:sz w:val="20"/>
                            <w:szCs w:val="20"/>
                          </w:rPr>
                        </w:pPr>
                        <w:r w:rsidRPr="00DF4014">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11297AC6" w14:textId="77777777" w:rsidR="00C86E79" w:rsidRPr="00DF4014" w:rsidRDefault="00C86E79" w:rsidP="00C86E79">
                        <w:pPr>
                          <w:jc w:val="center"/>
                          <w:rPr>
                            <w:sz w:val="20"/>
                            <w:szCs w:val="20"/>
                          </w:rPr>
                        </w:pPr>
                        <w:r w:rsidRPr="00DF4014">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2D7B4CDA" w14:textId="77777777" w:rsidR="00C86E79" w:rsidRPr="00DF4014" w:rsidRDefault="00C86E79" w:rsidP="00C86E79">
                        <w:pPr>
                          <w:jc w:val="center"/>
                          <w:rPr>
                            <w:sz w:val="20"/>
                            <w:szCs w:val="20"/>
                          </w:rPr>
                        </w:pPr>
                        <w:r w:rsidRPr="00DF4014">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08D1FFB0" w14:textId="77777777" w:rsidR="00C86E79" w:rsidRPr="00DF4014" w:rsidRDefault="00C86E79" w:rsidP="00C86E79">
                        <w:pPr>
                          <w:jc w:val="center"/>
                          <w:rPr>
                            <w:sz w:val="20"/>
                            <w:szCs w:val="20"/>
                          </w:rPr>
                        </w:pPr>
                        <w:r w:rsidRPr="00DF4014">
                          <w:rPr>
                            <w:sz w:val="20"/>
                            <w:szCs w:val="20"/>
                          </w:rPr>
                          <w:t>FX</w:t>
                        </w:r>
                      </w:p>
                    </w:tc>
                  </w:tr>
                  <w:tr w:rsidR="00C86E79" w:rsidRPr="00DF4014" w14:paraId="6D605486" w14:textId="77777777" w:rsidTr="00A87B9F">
                    <w:tc>
                      <w:tcPr>
                        <w:tcW w:w="1496" w:type="dxa"/>
                        <w:tcBorders>
                          <w:top w:val="single" w:sz="4" w:space="0" w:color="auto"/>
                          <w:left w:val="single" w:sz="4" w:space="0" w:color="auto"/>
                          <w:bottom w:val="single" w:sz="4" w:space="0" w:color="auto"/>
                          <w:right w:val="single" w:sz="4" w:space="0" w:color="auto"/>
                        </w:tcBorders>
                      </w:tcPr>
                      <w:p w14:paraId="032AAB64" w14:textId="77777777" w:rsidR="00C86E79" w:rsidRPr="00DF4014" w:rsidRDefault="00C86E79" w:rsidP="00C86E79">
                        <w:pPr>
                          <w:jc w:val="center"/>
                          <w:rPr>
                            <w:sz w:val="20"/>
                            <w:szCs w:val="20"/>
                          </w:rPr>
                        </w:pPr>
                        <w:r w:rsidRPr="00DF401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2EC88FC" w14:textId="77777777" w:rsidR="00C86E79" w:rsidRPr="00DF4014" w:rsidRDefault="00C86E79" w:rsidP="00C86E79">
                        <w:pPr>
                          <w:jc w:val="center"/>
                          <w:rPr>
                            <w:sz w:val="20"/>
                            <w:szCs w:val="20"/>
                          </w:rPr>
                        </w:pPr>
                        <w:r w:rsidRPr="00DF401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914B545" w14:textId="77777777" w:rsidR="00C86E79" w:rsidRPr="00DF4014" w:rsidRDefault="00C86E79" w:rsidP="00C86E79">
                        <w:pPr>
                          <w:jc w:val="center"/>
                          <w:rPr>
                            <w:sz w:val="20"/>
                            <w:szCs w:val="20"/>
                          </w:rPr>
                        </w:pPr>
                        <w:r w:rsidRPr="00DF401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FC25B10" w14:textId="77777777" w:rsidR="00C86E79" w:rsidRPr="00DF4014" w:rsidRDefault="00C86E79" w:rsidP="00C86E79">
                        <w:pPr>
                          <w:jc w:val="center"/>
                          <w:rPr>
                            <w:sz w:val="20"/>
                            <w:szCs w:val="20"/>
                          </w:rPr>
                        </w:pPr>
                        <w:r w:rsidRPr="00DF401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5CE16CB0" w14:textId="77777777" w:rsidR="00C86E79" w:rsidRPr="00DF4014" w:rsidRDefault="00C86E79" w:rsidP="00C86E79">
                        <w:pPr>
                          <w:jc w:val="center"/>
                          <w:rPr>
                            <w:sz w:val="20"/>
                            <w:szCs w:val="20"/>
                          </w:rPr>
                        </w:pPr>
                        <w:r w:rsidRPr="00DF401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2990AB1" w14:textId="77777777" w:rsidR="00C86E79" w:rsidRPr="00DF4014" w:rsidRDefault="00C86E79" w:rsidP="00C86E79">
                        <w:pPr>
                          <w:jc w:val="center"/>
                          <w:rPr>
                            <w:sz w:val="20"/>
                            <w:szCs w:val="20"/>
                          </w:rPr>
                        </w:pPr>
                        <w:r w:rsidRPr="00DF4014">
                          <w:rPr>
                            <w:sz w:val="20"/>
                            <w:szCs w:val="20"/>
                          </w:rPr>
                          <w:t>0%</w:t>
                        </w:r>
                      </w:p>
                    </w:tc>
                  </w:tr>
                </w:tbl>
                <w:p w14:paraId="7D62D461" w14:textId="77777777" w:rsidR="00C86E79" w:rsidRPr="00DF4014" w:rsidRDefault="00C86E79" w:rsidP="00C86E79">
                  <w:pPr>
                    <w:rPr>
                      <w:iCs/>
                      <w:sz w:val="20"/>
                      <w:szCs w:val="20"/>
                    </w:rPr>
                  </w:pPr>
                </w:p>
              </w:tc>
            </w:tr>
            <w:tr w:rsidR="00C86E79" w:rsidRPr="00DF4014" w14:paraId="4D7CB108" w14:textId="77777777" w:rsidTr="00EF5EE6">
              <w:trPr>
                <w:trHeight w:val="199"/>
                <w:tblCellSpacing w:w="15" w:type="dxa"/>
              </w:trPr>
              <w:tc>
                <w:tcPr>
                  <w:tcW w:w="0" w:type="auto"/>
                  <w:gridSpan w:val="2"/>
                  <w:tcBorders>
                    <w:top w:val="single" w:sz="6" w:space="0" w:color="000000"/>
                    <w:left w:val="single" w:sz="12" w:space="0" w:color="000000"/>
                    <w:right w:val="single" w:sz="12" w:space="0" w:color="000000"/>
                  </w:tcBorders>
                  <w:tcMar>
                    <w:top w:w="30" w:type="dxa"/>
                    <w:left w:w="75" w:type="dxa"/>
                    <w:bottom w:w="30" w:type="dxa"/>
                    <w:right w:w="75" w:type="dxa"/>
                  </w:tcMar>
                </w:tcPr>
                <w:p w14:paraId="60BA0B15" w14:textId="77777777" w:rsidR="00C86E79" w:rsidRPr="00DF4014" w:rsidRDefault="008F5115" w:rsidP="00C86E79">
                  <w:pPr>
                    <w:tabs>
                      <w:tab w:val="left" w:pos="1530"/>
                    </w:tabs>
                    <w:rPr>
                      <w:sz w:val="20"/>
                      <w:szCs w:val="20"/>
                    </w:rPr>
                  </w:pPr>
                  <w:r w:rsidRPr="00453626">
                    <w:rPr>
                      <w:b/>
                      <w:sz w:val="20"/>
                    </w:rPr>
                    <w:t>Lecturers:</w:t>
                  </w:r>
                  <w:r w:rsidRPr="003A5AD5">
                    <w:rPr>
                      <w:b/>
                      <w:bCs/>
                      <w:sz w:val="20"/>
                      <w:szCs w:val="20"/>
                    </w:rPr>
                    <w:t xml:space="preserve"> </w:t>
                  </w:r>
                  <w:r w:rsidR="00C86E79" w:rsidRPr="00DF4014">
                    <w:rPr>
                      <w:sz w:val="20"/>
                      <w:szCs w:val="20"/>
                    </w:rPr>
                    <w:t xml:space="preserve"> Mgr. art. et Mgr. Tatiana Kanišáková, PhD. lecturer, examiner, seminar leader</w:t>
                  </w:r>
                </w:p>
              </w:tc>
            </w:tr>
            <w:tr w:rsidR="00EF5EE6" w:rsidRPr="00DF4014" w14:paraId="05E404F4" w14:textId="77777777" w:rsidTr="00A87B9F">
              <w:trPr>
                <w:tblCellSpacing w:w="15" w:type="dxa"/>
              </w:trPr>
              <w:tc>
                <w:tcPr>
                  <w:tcW w:w="0" w:type="auto"/>
                  <w:gridSpan w:val="2"/>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tcPr>
                <w:p w14:paraId="48C118C6" w14:textId="77777777" w:rsidR="00EF5EE6" w:rsidRPr="00DF4014" w:rsidRDefault="00EF5EE6" w:rsidP="00C86E79">
                  <w:pPr>
                    <w:rPr>
                      <w:b/>
                      <w:bCs/>
                      <w:sz w:val="20"/>
                      <w:szCs w:val="20"/>
                    </w:rPr>
                  </w:pPr>
                  <w:r w:rsidRPr="00DF4014">
                    <w:rPr>
                      <w:b/>
                      <w:bCs/>
                      <w:sz w:val="20"/>
                      <w:szCs w:val="20"/>
                    </w:rPr>
                    <w:t xml:space="preserve">Date of last change: </w:t>
                  </w:r>
                  <w:r w:rsidRPr="00DF4014">
                    <w:rPr>
                      <w:sz w:val="20"/>
                      <w:szCs w:val="20"/>
                    </w:rPr>
                    <w:t>30. 05. 2024</w:t>
                  </w:r>
                </w:p>
              </w:tc>
            </w:tr>
            <w:tr w:rsidR="00C86E79" w:rsidRPr="00DF4014" w14:paraId="4EF3C411" w14:textId="77777777" w:rsidTr="00A87B9F">
              <w:trPr>
                <w:tblCellSpacing w:w="15" w:type="dxa"/>
              </w:trPr>
              <w:tc>
                <w:tcPr>
                  <w:tcW w:w="0" w:type="auto"/>
                  <w:gridSpan w:val="2"/>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tcPr>
                <w:p w14:paraId="5A040C2B" w14:textId="77777777" w:rsidR="00C86E79" w:rsidRPr="00DF4014" w:rsidRDefault="00EF5EE6" w:rsidP="00C86E79">
                  <w:pPr>
                    <w:rPr>
                      <w:iCs/>
                      <w:sz w:val="20"/>
                      <w:szCs w:val="20"/>
                    </w:rPr>
                  </w:pPr>
                  <w:r w:rsidRPr="00DF4014">
                    <w:rPr>
                      <w:b/>
                      <w:bCs/>
                      <w:sz w:val="20"/>
                      <w:szCs w:val="20"/>
                    </w:rPr>
                    <w:t xml:space="preserve">Approved by: </w:t>
                  </w:r>
                  <w:r w:rsidRPr="00DF4014">
                    <w:rPr>
                      <w:sz w:val="20"/>
                      <w:szCs w:val="20"/>
                    </w:rPr>
                    <w:t>doc. Mgr. Eva Kušnírová, PhD.</w:t>
                  </w:r>
                  <w:r w:rsidR="00C86E79" w:rsidRPr="00DF4014">
                    <w:rPr>
                      <w:iCs/>
                      <w:sz w:val="20"/>
                      <w:szCs w:val="20"/>
                    </w:rPr>
                    <w:t xml:space="preserve"> </w:t>
                  </w:r>
                </w:p>
              </w:tc>
            </w:tr>
          </w:tbl>
          <w:p w14:paraId="078B034E" w14:textId="77777777" w:rsidR="00C86E79" w:rsidRPr="00DF4014" w:rsidRDefault="00C86E79" w:rsidP="00C86E79">
            <w:pPr>
              <w:rPr>
                <w:sz w:val="20"/>
                <w:szCs w:val="20"/>
              </w:rPr>
            </w:pPr>
          </w:p>
          <w:p w14:paraId="492506DD" w14:textId="77777777" w:rsidR="00C86E79" w:rsidRDefault="00C86E79" w:rsidP="00C86E79">
            <w:pPr>
              <w:spacing w:after="160" w:line="259" w:lineRule="auto"/>
              <w:rPr>
                <w:sz w:val="20"/>
                <w:szCs w:val="20"/>
              </w:rPr>
            </w:pPr>
            <w:r w:rsidRPr="00DF4014">
              <w:rPr>
                <w:sz w:val="20"/>
                <w:szCs w:val="20"/>
              </w:rPr>
              <w:br w:type="page"/>
            </w:r>
          </w:p>
          <w:p w14:paraId="31CD0C16" w14:textId="77777777" w:rsidR="00DF4014" w:rsidRDefault="00DF4014" w:rsidP="00C86E79">
            <w:pPr>
              <w:spacing w:after="160" w:line="259" w:lineRule="auto"/>
              <w:rPr>
                <w:sz w:val="20"/>
                <w:szCs w:val="20"/>
              </w:rPr>
            </w:pPr>
          </w:p>
          <w:p w14:paraId="7FD8715F" w14:textId="77777777" w:rsidR="00DF4014" w:rsidRDefault="00DF4014" w:rsidP="00C86E79">
            <w:pPr>
              <w:spacing w:after="160" w:line="259" w:lineRule="auto"/>
              <w:rPr>
                <w:sz w:val="20"/>
                <w:szCs w:val="20"/>
              </w:rPr>
            </w:pPr>
          </w:p>
          <w:p w14:paraId="6BDFDFC2" w14:textId="77777777" w:rsidR="00DF4014" w:rsidRDefault="00DF4014" w:rsidP="00C86E79">
            <w:pPr>
              <w:spacing w:after="160" w:line="259" w:lineRule="auto"/>
              <w:rPr>
                <w:sz w:val="20"/>
                <w:szCs w:val="20"/>
              </w:rPr>
            </w:pPr>
          </w:p>
          <w:p w14:paraId="41F9AE5E" w14:textId="77777777" w:rsidR="00DF4014" w:rsidRDefault="00DF4014" w:rsidP="00C86E79">
            <w:pPr>
              <w:spacing w:after="160" w:line="259" w:lineRule="auto"/>
              <w:rPr>
                <w:sz w:val="20"/>
                <w:szCs w:val="20"/>
              </w:rPr>
            </w:pPr>
          </w:p>
          <w:p w14:paraId="00F03A6D" w14:textId="77777777" w:rsidR="00DF4014" w:rsidRDefault="00DF4014" w:rsidP="00C86E79">
            <w:pPr>
              <w:spacing w:after="160" w:line="259" w:lineRule="auto"/>
              <w:rPr>
                <w:sz w:val="20"/>
                <w:szCs w:val="20"/>
              </w:rPr>
            </w:pPr>
          </w:p>
          <w:p w14:paraId="6930E822" w14:textId="77777777" w:rsidR="00DF4014" w:rsidRDefault="00DF4014" w:rsidP="00C86E79">
            <w:pPr>
              <w:spacing w:after="160" w:line="259" w:lineRule="auto"/>
              <w:rPr>
                <w:sz w:val="20"/>
                <w:szCs w:val="20"/>
              </w:rPr>
            </w:pPr>
          </w:p>
          <w:p w14:paraId="20E36DAB" w14:textId="77777777" w:rsidR="00DF4014" w:rsidRDefault="00DF4014" w:rsidP="00C86E79">
            <w:pPr>
              <w:spacing w:after="160" w:line="259" w:lineRule="auto"/>
              <w:rPr>
                <w:sz w:val="20"/>
                <w:szCs w:val="20"/>
              </w:rPr>
            </w:pPr>
          </w:p>
          <w:p w14:paraId="32D85219" w14:textId="77777777" w:rsidR="00DF4014" w:rsidRDefault="00DF4014" w:rsidP="00C86E79">
            <w:pPr>
              <w:spacing w:after="160" w:line="259" w:lineRule="auto"/>
              <w:rPr>
                <w:sz w:val="20"/>
                <w:szCs w:val="20"/>
              </w:rPr>
            </w:pPr>
          </w:p>
          <w:p w14:paraId="0CE19BC3" w14:textId="77777777" w:rsidR="00DF4014" w:rsidRDefault="00DF4014" w:rsidP="00C86E79">
            <w:pPr>
              <w:spacing w:after="160" w:line="259" w:lineRule="auto"/>
              <w:rPr>
                <w:sz w:val="20"/>
                <w:szCs w:val="20"/>
              </w:rPr>
            </w:pPr>
          </w:p>
          <w:p w14:paraId="63966B72" w14:textId="77777777" w:rsidR="00DF4014" w:rsidRDefault="00DF4014" w:rsidP="00C86E79">
            <w:pPr>
              <w:spacing w:after="160" w:line="259" w:lineRule="auto"/>
              <w:rPr>
                <w:sz w:val="20"/>
                <w:szCs w:val="20"/>
              </w:rPr>
            </w:pPr>
          </w:p>
          <w:p w14:paraId="23536548" w14:textId="77777777" w:rsidR="00DF4014" w:rsidRDefault="00DF4014" w:rsidP="00C86E79">
            <w:pPr>
              <w:spacing w:after="160" w:line="259" w:lineRule="auto"/>
              <w:rPr>
                <w:sz w:val="20"/>
                <w:szCs w:val="20"/>
              </w:rPr>
            </w:pPr>
          </w:p>
          <w:p w14:paraId="271AE1F2" w14:textId="77777777" w:rsidR="00DF4014" w:rsidRDefault="00DF4014" w:rsidP="00C86E79">
            <w:pPr>
              <w:spacing w:after="160" w:line="259" w:lineRule="auto"/>
              <w:rPr>
                <w:sz w:val="20"/>
                <w:szCs w:val="20"/>
              </w:rPr>
            </w:pPr>
          </w:p>
          <w:p w14:paraId="4AE5B7AF" w14:textId="77777777" w:rsidR="00DF4014" w:rsidRDefault="00DF4014" w:rsidP="00C86E79">
            <w:pPr>
              <w:spacing w:after="160" w:line="259" w:lineRule="auto"/>
              <w:rPr>
                <w:sz w:val="20"/>
                <w:szCs w:val="20"/>
              </w:rPr>
            </w:pPr>
          </w:p>
          <w:p w14:paraId="3955E093" w14:textId="77777777" w:rsidR="00DF4014" w:rsidRDefault="00DF4014" w:rsidP="00C86E79">
            <w:pPr>
              <w:spacing w:after="160" w:line="259" w:lineRule="auto"/>
              <w:rPr>
                <w:sz w:val="20"/>
                <w:szCs w:val="20"/>
              </w:rPr>
            </w:pPr>
          </w:p>
          <w:p w14:paraId="12C42424" w14:textId="77777777" w:rsidR="00DF4014" w:rsidRDefault="00DF4014" w:rsidP="00C86E79">
            <w:pPr>
              <w:spacing w:after="160" w:line="259" w:lineRule="auto"/>
              <w:rPr>
                <w:sz w:val="20"/>
                <w:szCs w:val="20"/>
              </w:rPr>
            </w:pPr>
          </w:p>
          <w:p w14:paraId="379CA55B" w14:textId="77777777" w:rsidR="00DF4014" w:rsidRDefault="00DF4014" w:rsidP="00C86E79">
            <w:pPr>
              <w:spacing w:after="160" w:line="259" w:lineRule="auto"/>
              <w:rPr>
                <w:sz w:val="20"/>
                <w:szCs w:val="20"/>
              </w:rPr>
            </w:pPr>
          </w:p>
          <w:p w14:paraId="5ABF93C4" w14:textId="77777777" w:rsidR="00DF4014" w:rsidRDefault="00DF4014" w:rsidP="00C86E79">
            <w:pPr>
              <w:spacing w:after="160" w:line="259" w:lineRule="auto"/>
              <w:rPr>
                <w:sz w:val="20"/>
                <w:szCs w:val="20"/>
              </w:rPr>
            </w:pPr>
          </w:p>
          <w:p w14:paraId="71DCB018" w14:textId="77777777" w:rsidR="00DF4014" w:rsidRDefault="00DF4014" w:rsidP="00C86E79">
            <w:pPr>
              <w:spacing w:after="160" w:line="259" w:lineRule="auto"/>
              <w:rPr>
                <w:sz w:val="20"/>
                <w:szCs w:val="20"/>
              </w:rPr>
            </w:pPr>
          </w:p>
          <w:p w14:paraId="4B644A8D" w14:textId="77777777" w:rsidR="00DF4014" w:rsidRDefault="00DF4014" w:rsidP="00C86E79">
            <w:pPr>
              <w:spacing w:after="160" w:line="259" w:lineRule="auto"/>
              <w:rPr>
                <w:sz w:val="20"/>
                <w:szCs w:val="20"/>
              </w:rPr>
            </w:pPr>
          </w:p>
          <w:p w14:paraId="082C48EB" w14:textId="77777777" w:rsidR="00DF4014" w:rsidRDefault="00DF4014" w:rsidP="00C86E79">
            <w:pPr>
              <w:spacing w:after="160" w:line="259" w:lineRule="auto"/>
              <w:rPr>
                <w:sz w:val="20"/>
                <w:szCs w:val="20"/>
              </w:rPr>
            </w:pPr>
          </w:p>
          <w:p w14:paraId="6268064D" w14:textId="77777777" w:rsidR="00DF4014" w:rsidRPr="00A03CAD" w:rsidRDefault="00A03CAD" w:rsidP="00A03CAD">
            <w:pPr>
              <w:ind w:left="720" w:hanging="720"/>
              <w:jc w:val="center"/>
              <w:rPr>
                <w:b/>
                <w:sz w:val="20"/>
                <w:szCs w:val="20"/>
              </w:rPr>
            </w:pPr>
            <w:r w:rsidRPr="00DF4014">
              <w:rPr>
                <w:b/>
                <w:sz w:val="20"/>
                <w:szCs w:val="20"/>
              </w:rPr>
              <w:lastRenderedPageBreak/>
              <w:t>COURSE DESCRIPTION</w:t>
            </w:r>
          </w:p>
          <w:p w14:paraId="2677290C" w14:textId="77777777" w:rsidR="00C86E79" w:rsidRPr="00584E0B" w:rsidRDefault="00C86E79" w:rsidP="00C86E79">
            <w:pPr>
              <w:ind w:left="720"/>
              <w:jc w:val="center"/>
              <w:rPr>
                <w:rFonts w:asciiTheme="minorHAnsi" w:hAnsiTheme="minorHAnsi" w:cstheme="minorHAnsi"/>
              </w:rPr>
            </w:pPr>
          </w:p>
          <w:tbl>
            <w:tblPr>
              <w:tblStyle w:val="Mriekatabuky"/>
              <w:tblW w:w="9781" w:type="dxa"/>
              <w:tblLook w:val="04A0" w:firstRow="1" w:lastRow="0" w:firstColumn="1" w:lastColumn="0" w:noHBand="0" w:noVBand="1"/>
            </w:tblPr>
            <w:tblGrid>
              <w:gridCol w:w="4682"/>
              <w:gridCol w:w="5099"/>
            </w:tblGrid>
            <w:tr w:rsidR="00C86E79" w:rsidRPr="00D2674D" w14:paraId="051C6B5D" w14:textId="77777777" w:rsidTr="00A87B9F">
              <w:trPr>
                <w:trHeight w:val="405"/>
              </w:trPr>
              <w:tc>
                <w:tcPr>
                  <w:tcW w:w="9781" w:type="dxa"/>
                  <w:gridSpan w:val="2"/>
                  <w:vAlign w:val="center"/>
                </w:tcPr>
                <w:p w14:paraId="26C52A0C" w14:textId="77777777" w:rsidR="00C86E79" w:rsidRPr="00D2674D" w:rsidRDefault="00C86E79" w:rsidP="00C86E79">
                  <w:pPr>
                    <w:rPr>
                      <w:sz w:val="20"/>
                      <w:szCs w:val="20"/>
                    </w:rPr>
                  </w:pPr>
                  <w:r w:rsidRPr="00D2674D">
                    <w:rPr>
                      <w:b/>
                      <w:sz w:val="20"/>
                      <w:szCs w:val="20"/>
                    </w:rPr>
                    <w:t xml:space="preserve">University: </w:t>
                  </w:r>
                  <w:r w:rsidRPr="00D2674D">
                    <w:rPr>
                      <w:sz w:val="20"/>
                      <w:szCs w:val="20"/>
                    </w:rPr>
                    <w:t>University of Presov</w:t>
                  </w:r>
                </w:p>
              </w:tc>
            </w:tr>
            <w:tr w:rsidR="00C86E79" w:rsidRPr="00D2674D" w14:paraId="37233678" w14:textId="77777777" w:rsidTr="00A87B9F">
              <w:trPr>
                <w:trHeight w:val="510"/>
              </w:trPr>
              <w:tc>
                <w:tcPr>
                  <w:tcW w:w="9781" w:type="dxa"/>
                  <w:gridSpan w:val="2"/>
                  <w:vAlign w:val="center"/>
                </w:tcPr>
                <w:p w14:paraId="21280758" w14:textId="77777777" w:rsidR="00C86E79" w:rsidRPr="00D2674D" w:rsidRDefault="00C86E79" w:rsidP="00C86E79">
                  <w:pPr>
                    <w:rPr>
                      <w:sz w:val="20"/>
                      <w:szCs w:val="20"/>
                    </w:rPr>
                  </w:pPr>
                  <w:r w:rsidRPr="00D2674D">
                    <w:rPr>
                      <w:b/>
                      <w:sz w:val="20"/>
                      <w:szCs w:val="20"/>
                    </w:rPr>
                    <w:t>Faculty/</w:t>
                  </w:r>
                  <w:r w:rsidR="00D2674D" w:rsidRPr="00D2674D">
                    <w:rPr>
                      <w:b/>
                      <w:sz w:val="20"/>
                      <w:szCs w:val="20"/>
                    </w:rPr>
                    <w:t xml:space="preserve"> university </w:t>
                  </w:r>
                  <w:r w:rsidRPr="00D2674D">
                    <w:rPr>
                      <w:b/>
                      <w:sz w:val="20"/>
                      <w:szCs w:val="20"/>
                    </w:rPr>
                    <w:t>workplace</w:t>
                  </w:r>
                  <w:r w:rsidRPr="00D2674D">
                    <w:rPr>
                      <w:sz w:val="20"/>
                      <w:szCs w:val="20"/>
                    </w:rPr>
                    <w:t xml:space="preserve">: </w:t>
                  </w:r>
                  <w:sdt>
                    <w:sdtPr>
                      <w:rPr>
                        <w:rStyle w:val="tl1"/>
                        <w:rFonts w:ascii="Times New Roman" w:hAnsi="Times New Roman"/>
                        <w:i w:val="0"/>
                        <w:sz w:val="20"/>
                        <w:szCs w:val="20"/>
                      </w:rPr>
                      <w:id w:val="-2075039525"/>
                      <w:placeholder>
                        <w:docPart w:val="913407F685714F7DB13B62A0BE1295CF"/>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D2674D">
                        <w:rPr>
                          <w:rStyle w:val="tl1"/>
                          <w:rFonts w:ascii="Times New Roman" w:hAnsi="Times New Roman"/>
                          <w:i w:val="0"/>
                          <w:sz w:val="20"/>
                          <w:szCs w:val="20"/>
                        </w:rPr>
                        <w:t>Faculty of Arts</w:t>
                      </w:r>
                    </w:sdtContent>
                  </w:sdt>
                </w:p>
              </w:tc>
            </w:tr>
            <w:tr w:rsidR="00C86E79" w:rsidRPr="00D2674D" w14:paraId="5A45465F" w14:textId="77777777" w:rsidTr="00A87B9F">
              <w:trPr>
                <w:trHeight w:val="304"/>
              </w:trPr>
              <w:tc>
                <w:tcPr>
                  <w:tcW w:w="4682" w:type="dxa"/>
                  <w:vAlign w:val="center"/>
                </w:tcPr>
                <w:p w14:paraId="41F8D6E9" w14:textId="77777777" w:rsidR="00C86E79" w:rsidRPr="00D458B3" w:rsidRDefault="00C86E79" w:rsidP="00C86E79">
                  <w:pPr>
                    <w:rPr>
                      <w:sz w:val="20"/>
                      <w:szCs w:val="20"/>
                    </w:rPr>
                  </w:pPr>
                  <w:r w:rsidRPr="00D2674D">
                    <w:rPr>
                      <w:b/>
                      <w:sz w:val="20"/>
                      <w:szCs w:val="20"/>
                    </w:rPr>
                    <w:t>Code</w:t>
                  </w:r>
                  <w:r w:rsidRPr="00D2674D">
                    <w:rPr>
                      <w:sz w:val="20"/>
                      <w:szCs w:val="20"/>
                    </w:rPr>
                    <w:t xml:space="preserve">: </w:t>
                  </w:r>
                  <w:r w:rsidRPr="00D2674D">
                    <w:rPr>
                      <w:color w:val="000000"/>
                      <w:sz w:val="20"/>
                      <w:szCs w:val="20"/>
                    </w:rPr>
                    <w:t>1IHVU</w:t>
                  </w:r>
                  <w:r w:rsidR="000C4244">
                    <w:rPr>
                      <w:color w:val="000000"/>
                      <w:sz w:val="20"/>
                      <w:szCs w:val="20"/>
                    </w:rPr>
                    <w:t>/UK/</w:t>
                  </w:r>
                  <w:r w:rsidRPr="00D2674D">
                    <w:rPr>
                      <w:color w:val="000000"/>
                      <w:sz w:val="20"/>
                      <w:szCs w:val="20"/>
                    </w:rPr>
                    <w:t>DRUC2/24</w:t>
                  </w:r>
                </w:p>
              </w:tc>
              <w:tc>
                <w:tcPr>
                  <w:tcW w:w="5099" w:type="dxa"/>
                  <w:vAlign w:val="center"/>
                </w:tcPr>
                <w:p w14:paraId="5AE2BB59" w14:textId="77777777" w:rsidR="00C86E79" w:rsidRPr="00D2674D" w:rsidRDefault="00C86E79" w:rsidP="00B64E41">
                  <w:pPr>
                    <w:rPr>
                      <w:b/>
                      <w:sz w:val="20"/>
                      <w:szCs w:val="20"/>
                    </w:rPr>
                  </w:pPr>
                  <w:r w:rsidRPr="00D2674D">
                    <w:rPr>
                      <w:b/>
                      <w:sz w:val="20"/>
                      <w:szCs w:val="20"/>
                    </w:rPr>
                    <w:t xml:space="preserve">Course title: Dramaturgy of </w:t>
                  </w:r>
                  <w:r w:rsidR="00B64E41">
                    <w:rPr>
                      <w:b/>
                      <w:sz w:val="20"/>
                      <w:szCs w:val="20"/>
                    </w:rPr>
                    <w:t>A</w:t>
                  </w:r>
                  <w:r w:rsidRPr="00D2674D">
                    <w:rPr>
                      <w:b/>
                      <w:sz w:val="20"/>
                      <w:szCs w:val="20"/>
                    </w:rPr>
                    <w:t xml:space="preserve">rtistic </w:t>
                  </w:r>
                  <w:r w:rsidR="00B64E41">
                    <w:rPr>
                      <w:b/>
                      <w:sz w:val="20"/>
                      <w:szCs w:val="20"/>
                    </w:rPr>
                    <w:t>A</w:t>
                  </w:r>
                  <w:r w:rsidRPr="00D2674D">
                    <w:rPr>
                      <w:b/>
                      <w:sz w:val="20"/>
                      <w:szCs w:val="20"/>
                    </w:rPr>
                    <w:t xml:space="preserve">ctivities 2 </w:t>
                  </w:r>
                </w:p>
              </w:tc>
            </w:tr>
            <w:tr w:rsidR="00C86E79" w:rsidRPr="00D2674D" w14:paraId="76195F46" w14:textId="77777777" w:rsidTr="00A87B9F">
              <w:trPr>
                <w:trHeight w:val="771"/>
              </w:trPr>
              <w:tc>
                <w:tcPr>
                  <w:tcW w:w="9781" w:type="dxa"/>
                  <w:gridSpan w:val="2"/>
                  <w:vAlign w:val="center"/>
                </w:tcPr>
                <w:p w14:paraId="1FB5AF90" w14:textId="77777777" w:rsidR="00C86E79" w:rsidRPr="00D2674D" w:rsidRDefault="00C86E79" w:rsidP="00C86E79">
                  <w:pPr>
                    <w:jc w:val="both"/>
                    <w:rPr>
                      <w:b/>
                      <w:sz w:val="20"/>
                      <w:szCs w:val="20"/>
                    </w:rPr>
                  </w:pPr>
                  <w:r w:rsidRPr="00D2674D">
                    <w:rPr>
                      <w:b/>
                      <w:sz w:val="20"/>
                      <w:szCs w:val="20"/>
                    </w:rPr>
                    <w:t>Type, scope and method of educational activities:</w:t>
                  </w:r>
                </w:p>
                <w:p w14:paraId="7DBCBFC3" w14:textId="77777777" w:rsidR="00C86E79" w:rsidRPr="00D2674D" w:rsidRDefault="00C86E79" w:rsidP="00C86E79">
                  <w:pPr>
                    <w:jc w:val="both"/>
                    <w:rPr>
                      <w:sz w:val="20"/>
                      <w:szCs w:val="20"/>
                    </w:rPr>
                  </w:pPr>
                  <w:r w:rsidRPr="00D2674D">
                    <w:rPr>
                      <w:sz w:val="20"/>
                      <w:szCs w:val="20"/>
                    </w:rPr>
                    <w:t>Type of educational activity: lecture, seminar</w:t>
                  </w:r>
                </w:p>
                <w:p w14:paraId="0DEA772B" w14:textId="77777777" w:rsidR="00C86E79" w:rsidRPr="00D2674D" w:rsidRDefault="00C86E79" w:rsidP="00C86E79">
                  <w:pPr>
                    <w:jc w:val="both"/>
                    <w:rPr>
                      <w:sz w:val="20"/>
                      <w:szCs w:val="20"/>
                    </w:rPr>
                  </w:pPr>
                  <w:r w:rsidRPr="00D2674D">
                    <w:rPr>
                      <w:sz w:val="20"/>
                      <w:szCs w:val="20"/>
                    </w:rPr>
                    <w:t>scope of educational activities: 1.1 hours per week, 13.13 per semester</w:t>
                  </w:r>
                </w:p>
                <w:p w14:paraId="5B6DA89D" w14:textId="77777777" w:rsidR="00C86E79" w:rsidRPr="00D2674D" w:rsidRDefault="00C86E79" w:rsidP="00C86E79">
                  <w:pPr>
                    <w:jc w:val="both"/>
                    <w:rPr>
                      <w:b/>
                      <w:sz w:val="20"/>
                      <w:szCs w:val="20"/>
                    </w:rPr>
                  </w:pPr>
                  <w:r w:rsidRPr="00D2674D">
                    <w:rPr>
                      <w:sz w:val="20"/>
                      <w:szCs w:val="20"/>
                    </w:rPr>
                    <w:t>Method of educational activities: combined</w:t>
                  </w:r>
                </w:p>
              </w:tc>
            </w:tr>
            <w:tr w:rsidR="00C86E79" w:rsidRPr="00D2674D" w14:paraId="5AD62472" w14:textId="77777777" w:rsidTr="00A87B9F">
              <w:trPr>
                <w:trHeight w:val="230"/>
              </w:trPr>
              <w:tc>
                <w:tcPr>
                  <w:tcW w:w="9781" w:type="dxa"/>
                  <w:gridSpan w:val="2"/>
                  <w:vAlign w:val="center"/>
                </w:tcPr>
                <w:p w14:paraId="308EDEC8" w14:textId="77777777" w:rsidR="00C86E79" w:rsidRPr="00D2674D" w:rsidRDefault="00C86E79" w:rsidP="00A54D34">
                  <w:pPr>
                    <w:jc w:val="both"/>
                    <w:rPr>
                      <w:sz w:val="20"/>
                      <w:szCs w:val="20"/>
                    </w:rPr>
                  </w:pPr>
                  <w:r w:rsidRPr="00D2674D">
                    <w:rPr>
                      <w:b/>
                      <w:sz w:val="20"/>
                      <w:szCs w:val="20"/>
                    </w:rPr>
                    <w:t xml:space="preserve">Number of credits: </w:t>
                  </w:r>
                  <w:r w:rsidR="00A54D34" w:rsidRPr="00A54D34">
                    <w:rPr>
                      <w:sz w:val="20"/>
                      <w:szCs w:val="20"/>
                    </w:rPr>
                    <w:t>4</w:t>
                  </w:r>
                  <w:r w:rsidRPr="00A54D34">
                    <w:rPr>
                      <w:i/>
                      <w:color w:val="000000" w:themeColor="text1"/>
                      <w:sz w:val="20"/>
                      <w:szCs w:val="20"/>
                    </w:rPr>
                    <w:t xml:space="preserve"> </w:t>
                  </w:r>
                </w:p>
              </w:tc>
            </w:tr>
            <w:tr w:rsidR="00C86E79" w:rsidRPr="00D2674D" w14:paraId="65166968" w14:textId="77777777" w:rsidTr="00A87B9F">
              <w:trPr>
                <w:trHeight w:val="276"/>
              </w:trPr>
              <w:tc>
                <w:tcPr>
                  <w:tcW w:w="9781" w:type="dxa"/>
                  <w:gridSpan w:val="2"/>
                  <w:vAlign w:val="center"/>
                </w:tcPr>
                <w:p w14:paraId="7E91ED81" w14:textId="77777777" w:rsidR="00C86E79" w:rsidRPr="00D2674D" w:rsidRDefault="00C86E79" w:rsidP="00C86E79">
                  <w:pPr>
                    <w:rPr>
                      <w:i/>
                      <w:sz w:val="20"/>
                      <w:szCs w:val="20"/>
                    </w:rPr>
                  </w:pPr>
                  <w:r w:rsidRPr="00D2674D">
                    <w:rPr>
                      <w:b/>
                      <w:sz w:val="20"/>
                      <w:szCs w:val="20"/>
                    </w:rPr>
                    <w:t xml:space="preserve">Recommended semester of study: </w:t>
                  </w:r>
                  <w:r w:rsidRPr="00D2674D">
                    <w:rPr>
                      <w:sz w:val="20"/>
                      <w:szCs w:val="20"/>
                    </w:rPr>
                    <w:t xml:space="preserve">3. </w:t>
                  </w:r>
                </w:p>
              </w:tc>
            </w:tr>
            <w:tr w:rsidR="00C86E79" w:rsidRPr="00D2674D" w14:paraId="63AF997A" w14:textId="77777777" w:rsidTr="00A87B9F">
              <w:trPr>
                <w:trHeight w:val="346"/>
              </w:trPr>
              <w:tc>
                <w:tcPr>
                  <w:tcW w:w="9781" w:type="dxa"/>
                  <w:gridSpan w:val="2"/>
                  <w:vAlign w:val="center"/>
                </w:tcPr>
                <w:p w14:paraId="2F804F8A" w14:textId="77777777" w:rsidR="00C86E79" w:rsidRPr="00D2674D" w:rsidRDefault="00A54D34" w:rsidP="00A54D34">
                  <w:pPr>
                    <w:jc w:val="both"/>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C86E79" w:rsidRPr="00D2674D">
                    <w:rPr>
                      <w:b/>
                      <w:sz w:val="20"/>
                      <w:szCs w:val="20"/>
                    </w:rPr>
                    <w:t xml:space="preserve"> </w:t>
                  </w:r>
                  <w:r w:rsidR="00C86E79" w:rsidRPr="00D2674D">
                    <w:rPr>
                      <w:rStyle w:val="tl2"/>
                      <w:sz w:val="20"/>
                      <w:szCs w:val="20"/>
                    </w:rPr>
                    <w:t xml:space="preserve">1. </w:t>
                  </w:r>
                </w:p>
              </w:tc>
            </w:tr>
            <w:tr w:rsidR="00C86E79" w:rsidRPr="00D2674D" w14:paraId="2F3B3420" w14:textId="77777777" w:rsidTr="00A87B9F">
              <w:trPr>
                <w:trHeight w:val="262"/>
              </w:trPr>
              <w:tc>
                <w:tcPr>
                  <w:tcW w:w="9781" w:type="dxa"/>
                  <w:gridSpan w:val="2"/>
                  <w:vAlign w:val="center"/>
                </w:tcPr>
                <w:p w14:paraId="66B2AE4C" w14:textId="77777777" w:rsidR="00C86E79" w:rsidRPr="00D2674D" w:rsidRDefault="00C86E79" w:rsidP="003A33CA">
                  <w:pPr>
                    <w:jc w:val="both"/>
                    <w:rPr>
                      <w:i/>
                      <w:sz w:val="20"/>
                      <w:szCs w:val="20"/>
                    </w:rPr>
                  </w:pPr>
                  <w:r w:rsidRPr="00D2674D">
                    <w:rPr>
                      <w:b/>
                      <w:sz w:val="20"/>
                      <w:szCs w:val="20"/>
                    </w:rPr>
                    <w:t>Prerequisite</w:t>
                  </w:r>
                  <w:r w:rsidR="003A33CA">
                    <w:rPr>
                      <w:b/>
                      <w:sz w:val="20"/>
                      <w:szCs w:val="20"/>
                    </w:rPr>
                    <w:t>s</w:t>
                  </w:r>
                  <w:r w:rsidRPr="00D2674D">
                    <w:rPr>
                      <w:b/>
                      <w:sz w:val="20"/>
                      <w:szCs w:val="20"/>
                    </w:rPr>
                    <w:t xml:space="preserve">: </w:t>
                  </w:r>
                  <w:r w:rsidRPr="00D2674D">
                    <w:rPr>
                      <w:i/>
                      <w:color w:val="808080" w:themeColor="background1" w:themeShade="80"/>
                      <w:sz w:val="20"/>
                      <w:szCs w:val="20"/>
                    </w:rPr>
                    <w:t>-</w:t>
                  </w:r>
                </w:p>
              </w:tc>
            </w:tr>
            <w:tr w:rsidR="00C86E79" w:rsidRPr="00D2674D" w14:paraId="59F26FAD" w14:textId="77777777" w:rsidTr="00A87B9F">
              <w:trPr>
                <w:trHeight w:val="1965"/>
              </w:trPr>
              <w:tc>
                <w:tcPr>
                  <w:tcW w:w="9781" w:type="dxa"/>
                  <w:gridSpan w:val="2"/>
                  <w:vAlign w:val="center"/>
                </w:tcPr>
                <w:p w14:paraId="596ABF39" w14:textId="77777777" w:rsidR="00C86E79" w:rsidRPr="003A33CA" w:rsidRDefault="003A33CA" w:rsidP="003A33CA">
                  <w:pPr>
                    <w:pStyle w:val="P68B1DB1-Normlny5"/>
                    <w:jc w:val="both"/>
                    <w:rPr>
                      <w:rFonts w:ascii="Times New Roman" w:hAnsi="Times New Roman" w:cs="Times New Roman"/>
                      <w:i w:val="0"/>
                      <w:sz w:val="20"/>
                    </w:rPr>
                  </w:pPr>
                  <w:r w:rsidRPr="00C808C4">
                    <w:rPr>
                      <w:rFonts w:ascii="Times New Roman" w:hAnsi="Times New Roman" w:cs="Times New Roman"/>
                      <w:b/>
                      <w:i w:val="0"/>
                      <w:sz w:val="20"/>
                    </w:rPr>
                    <w:t>Conditions for passing the course:</w:t>
                  </w:r>
                  <w:r w:rsidRPr="00C808C4">
                    <w:rPr>
                      <w:rFonts w:ascii="Times New Roman" w:hAnsi="Times New Roman" w:cs="Times New Roman"/>
                      <w:i w:val="0"/>
                      <w:sz w:val="20"/>
                    </w:rPr>
                    <w:t xml:space="preserve"> </w:t>
                  </w:r>
                  <w:r w:rsidR="00C86E79" w:rsidRPr="00D2674D">
                    <w:rPr>
                      <w:rFonts w:ascii="Times New Roman" w:hAnsi="Times New Roman" w:cs="Times New Roman"/>
                      <w:color w:val="000000" w:themeColor="text1"/>
                      <w:sz w:val="20"/>
                    </w:rPr>
                    <w:t xml:space="preserve"> </w:t>
                  </w:r>
                </w:p>
                <w:p w14:paraId="10752131" w14:textId="77777777" w:rsidR="00C86E79" w:rsidRPr="00D2674D" w:rsidRDefault="00C86E79" w:rsidP="00C86E79">
                  <w:pPr>
                    <w:pStyle w:val="Pta"/>
                    <w:tabs>
                      <w:tab w:val="left" w:pos="708"/>
                    </w:tabs>
                    <w:jc w:val="both"/>
                    <w:rPr>
                      <w:color w:val="000000" w:themeColor="text1"/>
                      <w:sz w:val="20"/>
                      <w:szCs w:val="20"/>
                    </w:rPr>
                  </w:pPr>
                  <w:r w:rsidRPr="00D2674D">
                    <w:rPr>
                      <w:color w:val="000000" w:themeColor="text1"/>
                      <w:sz w:val="20"/>
                      <w:szCs w:val="20"/>
                    </w:rPr>
                    <w:t xml:space="preserve">The course is completed with </w:t>
                  </w:r>
                  <w:r w:rsidR="0010626F">
                    <w:rPr>
                      <w:color w:val="000000" w:themeColor="text1"/>
                      <w:sz w:val="20"/>
                      <w:szCs w:val="20"/>
                    </w:rPr>
                    <w:t>by</w:t>
                  </w:r>
                  <w:r w:rsidRPr="00D2674D">
                    <w:rPr>
                      <w:color w:val="000000" w:themeColor="text1"/>
                      <w:sz w:val="20"/>
                      <w:szCs w:val="20"/>
                    </w:rPr>
                    <w:t xml:space="preserve"> exam.</w:t>
                  </w:r>
                </w:p>
                <w:p w14:paraId="74B25589" w14:textId="77777777" w:rsidR="00C86E79" w:rsidRPr="00D2674D" w:rsidRDefault="00C86E79" w:rsidP="00C86E79">
                  <w:pPr>
                    <w:pStyle w:val="Pta"/>
                    <w:tabs>
                      <w:tab w:val="left" w:pos="708"/>
                    </w:tabs>
                    <w:rPr>
                      <w:color w:val="000000" w:themeColor="text1"/>
                      <w:sz w:val="20"/>
                      <w:szCs w:val="20"/>
                    </w:rPr>
                  </w:pPr>
                  <w:r w:rsidRPr="00D2674D">
                    <w:rPr>
                      <w:iCs/>
                      <w:sz w:val="20"/>
                      <w:szCs w:val="20"/>
                    </w:rPr>
                    <w:br/>
                    <w:t xml:space="preserve"> Number of credits and time range for the course completion requirements: </w:t>
                  </w:r>
                  <w:r w:rsidRPr="00D2674D">
                    <w:rPr>
                      <w:iCs/>
                      <w:sz w:val="20"/>
                      <w:szCs w:val="20"/>
                    </w:rPr>
                    <w:br/>
                    <w:t xml:space="preserve">- </w:t>
                  </w:r>
                  <w:r w:rsidR="00FA7C21">
                    <w:rPr>
                      <w:iCs/>
                      <w:sz w:val="20"/>
                      <w:szCs w:val="20"/>
                    </w:rPr>
                    <w:t>4</w:t>
                  </w:r>
                  <w:r w:rsidRPr="00D2674D">
                    <w:rPr>
                      <w:iCs/>
                      <w:sz w:val="20"/>
                      <w:szCs w:val="20"/>
                    </w:rPr>
                    <w:t xml:space="preserve"> credits = </w:t>
                  </w:r>
                  <w:r w:rsidR="00FA7C21">
                    <w:rPr>
                      <w:iCs/>
                      <w:sz w:val="20"/>
                      <w:szCs w:val="20"/>
                    </w:rPr>
                    <w:t>120</w:t>
                  </w:r>
                  <w:r w:rsidRPr="00D2674D">
                    <w:rPr>
                      <w:iCs/>
                      <w:sz w:val="20"/>
                      <w:szCs w:val="20"/>
                    </w:rPr>
                    <w:t xml:space="preserve"> hours </w:t>
                  </w:r>
                  <w:r w:rsidRPr="00D2674D">
                    <w:rPr>
                      <w:iCs/>
                      <w:sz w:val="20"/>
                      <w:szCs w:val="20"/>
                    </w:rPr>
                    <w:br/>
                    <w:t xml:space="preserve">- teaching of the course: 13 weeks 1 lecture / 1 seminar: 26 hours </w:t>
                  </w:r>
                  <w:r w:rsidRPr="00D2674D">
                    <w:rPr>
                      <w:iCs/>
                      <w:sz w:val="20"/>
                      <w:szCs w:val="20"/>
                    </w:rPr>
                    <w:br/>
                    <w:t xml:space="preserve">- independent work - elaboration of two dramaturgical assignments: </w:t>
                  </w:r>
                  <w:r w:rsidR="00E502C5">
                    <w:rPr>
                      <w:iCs/>
                      <w:sz w:val="20"/>
                      <w:szCs w:val="20"/>
                    </w:rPr>
                    <w:t>60</w:t>
                  </w:r>
                  <w:r w:rsidRPr="00D2674D">
                    <w:rPr>
                      <w:iCs/>
                      <w:sz w:val="20"/>
                      <w:szCs w:val="20"/>
                    </w:rPr>
                    <w:t xml:space="preserve"> hours </w:t>
                  </w:r>
                  <w:r w:rsidRPr="00D2674D">
                    <w:rPr>
                      <w:iCs/>
                      <w:sz w:val="20"/>
                      <w:szCs w:val="20"/>
                    </w:rPr>
                    <w:br/>
                    <w:t xml:space="preserve">- independent study of literature: 20 hours - independent study of literature: </w:t>
                  </w:r>
                  <w:r w:rsidR="00E502C5">
                    <w:rPr>
                      <w:iCs/>
                      <w:sz w:val="20"/>
                      <w:szCs w:val="20"/>
                    </w:rPr>
                    <w:t>34</w:t>
                  </w:r>
                  <w:r w:rsidRPr="00D2674D">
                    <w:rPr>
                      <w:iCs/>
                      <w:sz w:val="20"/>
                      <w:szCs w:val="20"/>
                    </w:rPr>
                    <w:t xml:space="preserve"> hours - independent study of literature.</w:t>
                  </w:r>
                  <w:r w:rsidRPr="00D2674D">
                    <w:rPr>
                      <w:iCs/>
                      <w:sz w:val="20"/>
                      <w:szCs w:val="20"/>
                    </w:rPr>
                    <w:br/>
                  </w:r>
                </w:p>
                <w:p w14:paraId="2DD47E3F" w14:textId="77777777" w:rsidR="00E10FAD" w:rsidRDefault="00C86E79" w:rsidP="00C86E79">
                  <w:pPr>
                    <w:pStyle w:val="Pta"/>
                    <w:tabs>
                      <w:tab w:val="left" w:pos="708"/>
                    </w:tabs>
                    <w:jc w:val="both"/>
                    <w:rPr>
                      <w:color w:val="000000" w:themeColor="text1"/>
                      <w:sz w:val="20"/>
                      <w:szCs w:val="20"/>
                    </w:rPr>
                  </w:pPr>
                  <w:r w:rsidRPr="00D2674D">
                    <w:rPr>
                      <w:color w:val="000000" w:themeColor="text1"/>
                      <w:sz w:val="20"/>
                      <w:szCs w:val="20"/>
                    </w:rPr>
                    <w:t xml:space="preserve">In class, the student demonstrates that he/she can create a dramaturgical short- and long-term plan for an assigned ensemble or arts institution. The student is oriented in the offer of festivals in Slovakia. The student can describe the pros and cons of submitted dramaturgical programmes and plans. </w:t>
                  </w:r>
                </w:p>
                <w:p w14:paraId="236B45BA" w14:textId="77777777" w:rsidR="00C86E79" w:rsidRDefault="00C86E79" w:rsidP="00C86E79">
                  <w:pPr>
                    <w:pStyle w:val="Pta"/>
                    <w:tabs>
                      <w:tab w:val="left" w:pos="708"/>
                    </w:tabs>
                    <w:jc w:val="both"/>
                    <w:rPr>
                      <w:color w:val="000000" w:themeColor="text1"/>
                      <w:sz w:val="20"/>
                      <w:szCs w:val="20"/>
                    </w:rPr>
                  </w:pPr>
                  <w:r w:rsidRPr="00D2674D">
                    <w:rPr>
                      <w:color w:val="000000" w:themeColor="text1"/>
                      <w:sz w:val="20"/>
                      <w:szCs w:val="20"/>
                    </w:rPr>
                    <w:t xml:space="preserve">                    </w:t>
                  </w:r>
                </w:p>
                <w:p w14:paraId="628C3A50" w14:textId="77777777" w:rsidR="004539AF" w:rsidRDefault="004539AF" w:rsidP="004539AF">
                  <w:pPr>
                    <w:jc w:val="both"/>
                    <w:rPr>
                      <w:sz w:val="20"/>
                      <w:szCs w:val="20"/>
                    </w:rPr>
                  </w:pPr>
                  <w:r w:rsidRPr="002C7B44">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034B1D38" w14:textId="77777777" w:rsidR="004539AF" w:rsidRDefault="004539AF" w:rsidP="004539AF">
                  <w:pPr>
                    <w:pStyle w:val="xmsonormal"/>
                    <w:spacing w:before="0" w:beforeAutospacing="0" w:after="0" w:afterAutospacing="0"/>
                    <w:ind w:left="384"/>
                    <w:jc w:val="both"/>
                    <w:rPr>
                      <w:sz w:val="20"/>
                      <w:szCs w:val="20"/>
                    </w:rPr>
                  </w:pPr>
                  <w:r w:rsidRPr="002C7B44">
                    <w:rPr>
                      <w:sz w:val="20"/>
                      <w:szCs w:val="20"/>
                    </w:rPr>
                    <w:t xml:space="preserve">A - excellent (excellent results: numerical value 1) / 100.00 - 90.00 % </w:t>
                  </w:r>
                </w:p>
                <w:p w14:paraId="4E33B9BB" w14:textId="77777777" w:rsidR="004539AF" w:rsidRDefault="004539AF" w:rsidP="004539AF">
                  <w:pPr>
                    <w:pStyle w:val="xmsonormal"/>
                    <w:spacing w:before="0" w:beforeAutospacing="0" w:after="0" w:afterAutospacing="0"/>
                    <w:ind w:left="384"/>
                    <w:jc w:val="both"/>
                    <w:rPr>
                      <w:sz w:val="20"/>
                      <w:szCs w:val="20"/>
                    </w:rPr>
                  </w:pPr>
                  <w:r w:rsidRPr="002C7B44">
                    <w:rPr>
                      <w:sz w:val="20"/>
                      <w:szCs w:val="20"/>
                    </w:rPr>
                    <w:t xml:space="preserve">B - very good (above average results: 1.5) / 89.99 - 80.00 % </w:t>
                  </w:r>
                </w:p>
                <w:p w14:paraId="5DEEC59D" w14:textId="77777777" w:rsidR="004539AF" w:rsidRDefault="004539AF" w:rsidP="004539AF">
                  <w:pPr>
                    <w:pStyle w:val="xmsonormal"/>
                    <w:spacing w:before="0" w:beforeAutospacing="0" w:after="0" w:afterAutospacing="0"/>
                    <w:ind w:left="384"/>
                    <w:jc w:val="both"/>
                    <w:rPr>
                      <w:sz w:val="20"/>
                      <w:szCs w:val="20"/>
                    </w:rPr>
                  </w:pPr>
                  <w:r w:rsidRPr="002C7B44">
                    <w:rPr>
                      <w:sz w:val="20"/>
                      <w:szCs w:val="20"/>
                    </w:rPr>
                    <w:t xml:space="preserve">C - good (average results: 2) / 79.99 - 70.00 % </w:t>
                  </w:r>
                </w:p>
                <w:p w14:paraId="0CE2C9AF" w14:textId="77777777" w:rsidR="004539AF" w:rsidRDefault="004539AF" w:rsidP="004539AF">
                  <w:pPr>
                    <w:pStyle w:val="xmsonormal"/>
                    <w:spacing w:before="0" w:beforeAutospacing="0" w:after="0" w:afterAutospacing="0"/>
                    <w:ind w:left="384"/>
                    <w:jc w:val="both"/>
                    <w:rPr>
                      <w:sz w:val="20"/>
                      <w:szCs w:val="20"/>
                    </w:rPr>
                  </w:pPr>
                  <w:r w:rsidRPr="002C7B44">
                    <w:rPr>
                      <w:sz w:val="20"/>
                      <w:szCs w:val="20"/>
                    </w:rPr>
                    <w:t xml:space="preserve">D - satisfactory (acceptable results: 2.5) / 69.99 - 60.00 % </w:t>
                  </w:r>
                </w:p>
                <w:p w14:paraId="56695462" w14:textId="77777777" w:rsidR="004539AF" w:rsidRDefault="004539AF" w:rsidP="004539AF">
                  <w:pPr>
                    <w:pStyle w:val="xmsonormal"/>
                    <w:spacing w:before="0" w:beforeAutospacing="0" w:after="0" w:afterAutospacing="0"/>
                    <w:ind w:left="384"/>
                    <w:jc w:val="both"/>
                    <w:rPr>
                      <w:sz w:val="20"/>
                      <w:szCs w:val="20"/>
                    </w:rPr>
                  </w:pPr>
                  <w:r w:rsidRPr="002C7B44">
                    <w:rPr>
                      <w:sz w:val="20"/>
                      <w:szCs w:val="20"/>
                    </w:rPr>
                    <w:t xml:space="preserve">E - sufficient (results meet the minimum criteria: 3) / 59.99 - 50.00 % </w:t>
                  </w:r>
                </w:p>
                <w:p w14:paraId="7FEAA875" w14:textId="77777777" w:rsidR="004539AF" w:rsidRPr="00D2674D" w:rsidRDefault="004539AF" w:rsidP="004539AF">
                  <w:pPr>
                    <w:pStyle w:val="Pta"/>
                    <w:tabs>
                      <w:tab w:val="left" w:pos="708"/>
                    </w:tabs>
                    <w:jc w:val="both"/>
                    <w:rPr>
                      <w:color w:val="000000" w:themeColor="text1"/>
                      <w:sz w:val="20"/>
                      <w:szCs w:val="20"/>
                    </w:rPr>
                  </w:pPr>
                  <w:r>
                    <w:rPr>
                      <w:sz w:val="20"/>
                      <w:szCs w:val="20"/>
                    </w:rPr>
                    <w:t xml:space="preserve">       </w:t>
                  </w:r>
                  <w:r w:rsidRPr="002C7B44">
                    <w:rPr>
                      <w:sz w:val="20"/>
                      <w:szCs w:val="20"/>
                    </w:rPr>
                    <w:t>FX - Inadequate (additional work required: 4) / 49.99 % or less.</w:t>
                  </w:r>
                </w:p>
                <w:p w14:paraId="249BF8C6" w14:textId="77777777" w:rsidR="00E10FAD" w:rsidRDefault="00E10FAD" w:rsidP="00E10FAD">
                  <w:pPr>
                    <w:pStyle w:val="Pta"/>
                    <w:tabs>
                      <w:tab w:val="left" w:pos="708"/>
                    </w:tabs>
                    <w:jc w:val="both"/>
                    <w:rPr>
                      <w:color w:val="000000" w:themeColor="text1"/>
                      <w:sz w:val="20"/>
                      <w:szCs w:val="20"/>
                    </w:rPr>
                  </w:pPr>
                </w:p>
                <w:p w14:paraId="1A362956" w14:textId="77777777" w:rsidR="00C86E79" w:rsidRPr="00D2674D" w:rsidRDefault="00C86E79" w:rsidP="00E10FAD">
                  <w:pPr>
                    <w:pStyle w:val="Pta"/>
                    <w:tabs>
                      <w:tab w:val="left" w:pos="708"/>
                    </w:tabs>
                    <w:jc w:val="both"/>
                    <w:rPr>
                      <w:color w:val="000000" w:themeColor="text1"/>
                      <w:sz w:val="20"/>
                      <w:szCs w:val="20"/>
                    </w:rPr>
                  </w:pPr>
                  <w:r w:rsidRPr="00D2674D">
                    <w:rPr>
                      <w:color w:val="000000" w:themeColor="text1"/>
                      <w:sz w:val="20"/>
                      <w:szCs w:val="20"/>
                    </w:rPr>
                    <w:t xml:space="preserve">The final grade will be calculated as an average of activity in seminars, demonstration of orientation to the Management in Arts and Culture SP, and successful completion of two written dramaturgical programs based on the assignment.  </w:t>
                  </w:r>
                </w:p>
              </w:tc>
            </w:tr>
            <w:tr w:rsidR="00C86E79" w:rsidRPr="00D2674D" w14:paraId="6F4CBBD2" w14:textId="77777777" w:rsidTr="00A87B9F">
              <w:trPr>
                <w:trHeight w:val="1115"/>
              </w:trPr>
              <w:tc>
                <w:tcPr>
                  <w:tcW w:w="9781" w:type="dxa"/>
                  <w:gridSpan w:val="2"/>
                </w:tcPr>
                <w:p w14:paraId="161DE886" w14:textId="77777777" w:rsidR="00C86E79" w:rsidRPr="00D2674D" w:rsidRDefault="00C86E79" w:rsidP="00C86E79">
                  <w:pPr>
                    <w:jc w:val="both"/>
                    <w:rPr>
                      <w:color w:val="000000" w:themeColor="text1"/>
                      <w:sz w:val="20"/>
                      <w:szCs w:val="20"/>
                    </w:rPr>
                  </w:pPr>
                  <w:r w:rsidRPr="00D2674D">
                    <w:rPr>
                      <w:b/>
                      <w:bCs/>
                      <w:color w:val="000000" w:themeColor="text1"/>
                      <w:sz w:val="20"/>
                      <w:szCs w:val="20"/>
                    </w:rPr>
                    <w:t xml:space="preserve">Learning outcomes: </w:t>
                  </w:r>
                  <w:r w:rsidRPr="00D2674D">
                    <w:rPr>
                      <w:color w:val="000000" w:themeColor="text1"/>
                      <w:sz w:val="20"/>
                      <w:szCs w:val="20"/>
                    </w:rPr>
                    <w:t xml:space="preserve">students will gain basic knowledge of dramaturgy </w:t>
                  </w:r>
                </w:p>
                <w:p w14:paraId="5A5F2CB5" w14:textId="77777777" w:rsidR="00C86E79" w:rsidRPr="00D2674D" w:rsidRDefault="00C86E79" w:rsidP="00C86E79">
                  <w:pPr>
                    <w:jc w:val="both"/>
                    <w:rPr>
                      <w:color w:val="000000" w:themeColor="text1"/>
                      <w:sz w:val="20"/>
                      <w:szCs w:val="20"/>
                    </w:rPr>
                  </w:pPr>
                  <w:r w:rsidRPr="00D2674D">
                    <w:rPr>
                      <w:color w:val="000000" w:themeColor="text1"/>
                      <w:sz w:val="20"/>
                      <w:szCs w:val="20"/>
                    </w:rPr>
                    <w:t>The graduate of the subject acquires:</w:t>
                  </w:r>
                </w:p>
                <w:p w14:paraId="30F71707" w14:textId="77777777" w:rsidR="00C86E79" w:rsidRPr="00D2674D" w:rsidRDefault="00C86E79" w:rsidP="00C86E79">
                  <w:pPr>
                    <w:jc w:val="both"/>
                    <w:rPr>
                      <w:color w:val="000000" w:themeColor="text1"/>
                      <w:sz w:val="20"/>
                      <w:szCs w:val="20"/>
                    </w:rPr>
                  </w:pPr>
                  <w:r w:rsidRPr="00D2674D">
                    <w:rPr>
                      <w:color w:val="000000" w:themeColor="text1"/>
                      <w:sz w:val="20"/>
                      <w:szCs w:val="20"/>
                    </w:rPr>
                    <w:t>Knowledge :</w:t>
                  </w:r>
                </w:p>
                <w:p w14:paraId="61C2EBE8" w14:textId="77777777" w:rsidR="00C86E79" w:rsidRPr="00D2674D" w:rsidRDefault="00C86E79" w:rsidP="00C86E79">
                  <w:pPr>
                    <w:pStyle w:val="Odsekzoznamu"/>
                    <w:numPr>
                      <w:ilvl w:val="0"/>
                      <w:numId w:val="68"/>
                    </w:numPr>
                    <w:jc w:val="both"/>
                    <w:rPr>
                      <w:iCs/>
                      <w:color w:val="000000" w:themeColor="text1"/>
                      <w:sz w:val="20"/>
                      <w:szCs w:val="20"/>
                    </w:rPr>
                  </w:pPr>
                  <w:r w:rsidRPr="00D2674D">
                    <w:rPr>
                      <w:color w:val="000000" w:themeColor="text1"/>
                      <w:sz w:val="20"/>
                      <w:szCs w:val="20"/>
                    </w:rPr>
                    <w:t>knows and understands the basic definition of dramaturgy, dramaturgical plan</w:t>
                  </w:r>
                </w:p>
                <w:p w14:paraId="1C373E31" w14:textId="77777777" w:rsidR="00C86E79" w:rsidRPr="00D2674D" w:rsidRDefault="00C86E79" w:rsidP="00C86E79">
                  <w:pPr>
                    <w:pStyle w:val="Odsekzoznamu"/>
                    <w:numPr>
                      <w:ilvl w:val="0"/>
                      <w:numId w:val="68"/>
                    </w:numPr>
                    <w:jc w:val="both"/>
                    <w:rPr>
                      <w:iCs/>
                      <w:color w:val="000000" w:themeColor="text1"/>
                      <w:sz w:val="20"/>
                      <w:szCs w:val="20"/>
                    </w:rPr>
                  </w:pPr>
                  <w:r w:rsidRPr="00D2674D">
                    <w:rPr>
                      <w:color w:val="000000" w:themeColor="text1"/>
                      <w:sz w:val="20"/>
                      <w:szCs w:val="20"/>
                    </w:rPr>
                    <w:t xml:space="preserve">theoretical knowledge of short- and long-term dramaturgical planning   </w:t>
                  </w:r>
                </w:p>
                <w:p w14:paraId="6985BD7A" w14:textId="77777777" w:rsidR="00C86E79" w:rsidRPr="00D2674D" w:rsidRDefault="00C86E79" w:rsidP="00C86E79">
                  <w:pPr>
                    <w:jc w:val="both"/>
                    <w:rPr>
                      <w:color w:val="000000" w:themeColor="text1"/>
                      <w:sz w:val="20"/>
                      <w:szCs w:val="20"/>
                    </w:rPr>
                  </w:pPr>
                  <w:r w:rsidRPr="00D2674D">
                    <w:rPr>
                      <w:color w:val="000000" w:themeColor="text1"/>
                      <w:sz w:val="20"/>
                      <w:szCs w:val="20"/>
                    </w:rPr>
                    <w:t>Skills:</w:t>
                  </w:r>
                </w:p>
                <w:p w14:paraId="2D8F33E8" w14:textId="77777777" w:rsidR="00C86E79" w:rsidRPr="00D2674D" w:rsidRDefault="00C86E79" w:rsidP="00C86E79">
                  <w:pPr>
                    <w:pStyle w:val="Odsekzoznamu"/>
                    <w:numPr>
                      <w:ilvl w:val="0"/>
                      <w:numId w:val="68"/>
                    </w:numPr>
                    <w:jc w:val="both"/>
                    <w:rPr>
                      <w:iCs/>
                      <w:color w:val="000000" w:themeColor="text1"/>
                      <w:sz w:val="20"/>
                      <w:szCs w:val="20"/>
                    </w:rPr>
                  </w:pPr>
                  <w:r w:rsidRPr="00D2674D">
                    <w:rPr>
                      <w:color w:val="000000" w:themeColor="text1"/>
                      <w:sz w:val="20"/>
                      <w:szCs w:val="20"/>
                    </w:rPr>
                    <w:t>analyses the pros and cons of dramaturgical plans of festivals and ensembles in Slovakia</w:t>
                  </w:r>
                </w:p>
                <w:p w14:paraId="3D51F533" w14:textId="77777777" w:rsidR="00C86E79" w:rsidRPr="00D2674D" w:rsidRDefault="00C86E79" w:rsidP="00C86E79">
                  <w:pPr>
                    <w:pStyle w:val="Odsekzoznamu"/>
                    <w:numPr>
                      <w:ilvl w:val="0"/>
                      <w:numId w:val="68"/>
                    </w:numPr>
                    <w:jc w:val="both"/>
                    <w:rPr>
                      <w:iCs/>
                      <w:color w:val="000000" w:themeColor="text1"/>
                      <w:sz w:val="20"/>
                      <w:szCs w:val="20"/>
                    </w:rPr>
                  </w:pPr>
                  <w:r w:rsidRPr="00D2674D">
                    <w:rPr>
                      <w:color w:val="000000" w:themeColor="text1"/>
                      <w:sz w:val="20"/>
                      <w:szCs w:val="20"/>
                    </w:rPr>
                    <w:t xml:space="preserve">can communicate with the artistic realization team (director, performers, etc.), can realize the analysis of a musical work </w:t>
                  </w:r>
                </w:p>
                <w:p w14:paraId="452FA456" w14:textId="77777777" w:rsidR="00C86E79" w:rsidRPr="00D2674D" w:rsidRDefault="00C86E79" w:rsidP="00C86E79">
                  <w:pPr>
                    <w:rPr>
                      <w:b/>
                      <w:iCs/>
                      <w:color w:val="000000" w:themeColor="text1"/>
                      <w:sz w:val="20"/>
                      <w:szCs w:val="20"/>
                    </w:rPr>
                  </w:pPr>
                  <w:r w:rsidRPr="00D2674D">
                    <w:rPr>
                      <w:iCs/>
                      <w:color w:val="000000" w:themeColor="text1"/>
                      <w:sz w:val="20"/>
                      <w:szCs w:val="20"/>
                    </w:rPr>
                    <w:t>Competencies</w:t>
                  </w:r>
                  <w:r w:rsidRPr="00D2674D">
                    <w:rPr>
                      <w:b/>
                      <w:iCs/>
                      <w:color w:val="000000" w:themeColor="text1"/>
                      <w:sz w:val="20"/>
                      <w:szCs w:val="20"/>
                    </w:rPr>
                    <w:t>:</w:t>
                  </w:r>
                </w:p>
                <w:p w14:paraId="5CE69D48" w14:textId="77777777" w:rsidR="00C86E79" w:rsidRPr="00D2674D" w:rsidRDefault="00C86E79" w:rsidP="00C86E79">
                  <w:pPr>
                    <w:pStyle w:val="Odsekzoznamu"/>
                    <w:numPr>
                      <w:ilvl w:val="0"/>
                      <w:numId w:val="68"/>
                    </w:numPr>
                    <w:rPr>
                      <w:color w:val="000000" w:themeColor="text1"/>
                      <w:sz w:val="20"/>
                      <w:szCs w:val="20"/>
                    </w:rPr>
                  </w:pPr>
                  <w:r w:rsidRPr="00D2674D">
                    <w:rPr>
                      <w:iCs/>
                      <w:color w:val="000000" w:themeColor="text1"/>
                      <w:sz w:val="20"/>
                      <w:szCs w:val="20"/>
                    </w:rPr>
                    <w:t xml:space="preserve"> is able to draw up a dramaturgical plan on the basis of the assignment </w:t>
                  </w:r>
                </w:p>
                <w:p w14:paraId="7B909CED" w14:textId="77777777" w:rsidR="00C86E79" w:rsidRPr="00D2674D" w:rsidRDefault="00C86E79" w:rsidP="00C86E79">
                  <w:pPr>
                    <w:pStyle w:val="Odsekzoznamu"/>
                    <w:numPr>
                      <w:ilvl w:val="0"/>
                      <w:numId w:val="68"/>
                    </w:numPr>
                    <w:rPr>
                      <w:color w:val="000000" w:themeColor="text1"/>
                      <w:sz w:val="20"/>
                      <w:szCs w:val="20"/>
                    </w:rPr>
                  </w:pPr>
                  <w:r w:rsidRPr="00D2674D">
                    <w:rPr>
                      <w:color w:val="000000" w:themeColor="text1"/>
                      <w:sz w:val="20"/>
                      <w:szCs w:val="20"/>
                    </w:rPr>
                    <w:t xml:space="preserve">the dramaturgy of the CD carrier (anthology, selection of profile albums) </w:t>
                  </w:r>
                </w:p>
              </w:tc>
            </w:tr>
            <w:tr w:rsidR="00C86E79" w:rsidRPr="00D2674D" w14:paraId="42D734A1" w14:textId="77777777" w:rsidTr="00A87B9F">
              <w:trPr>
                <w:trHeight w:val="274"/>
              </w:trPr>
              <w:tc>
                <w:tcPr>
                  <w:tcW w:w="9781" w:type="dxa"/>
                  <w:gridSpan w:val="2"/>
                  <w:vAlign w:val="center"/>
                </w:tcPr>
                <w:p w14:paraId="632A7758" w14:textId="77777777" w:rsidR="00C86E79" w:rsidRPr="00AE2011" w:rsidRDefault="00AE2011" w:rsidP="00C86E79">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Pr="00441C90">
                    <w:rPr>
                      <w:sz w:val="20"/>
                      <w:szCs w:val="20"/>
                    </w:rPr>
                    <w:t xml:space="preserve"> </w:t>
                  </w:r>
                  <w:r w:rsidRPr="00DF4014">
                    <w:rPr>
                      <w:iCs/>
                      <w:sz w:val="20"/>
                      <w:szCs w:val="20"/>
                    </w:rPr>
                    <w:t xml:space="preserve"> </w:t>
                  </w:r>
                </w:p>
                <w:p w14:paraId="5D3F15B0" w14:textId="77777777" w:rsidR="00C86E79" w:rsidRPr="00AE2011" w:rsidRDefault="00C86E79" w:rsidP="00C86E79">
                  <w:pPr>
                    <w:pStyle w:val="Zkladntext"/>
                    <w:suppressAutoHyphens/>
                    <w:jc w:val="both"/>
                    <w:rPr>
                      <w:b w:val="0"/>
                    </w:rPr>
                  </w:pPr>
                  <w:r w:rsidRPr="00AE2011">
                    <w:rPr>
                      <w:b w:val="0"/>
                    </w:rPr>
                    <w:t>- Definition and objectives of dramaturgy. Who is a dramaturg, types of dramaturgical orientations, or their places of action. Short-term and long-term dramaturgical plan, basic outline in its compilation. Cooperation with the director, programme authors, performers.</w:t>
                  </w:r>
                </w:p>
                <w:p w14:paraId="74F5740F" w14:textId="77777777" w:rsidR="00C86E79" w:rsidRPr="00D2674D" w:rsidRDefault="00C86E79" w:rsidP="00C86E79">
                  <w:pPr>
                    <w:rPr>
                      <w:sz w:val="20"/>
                      <w:szCs w:val="20"/>
                    </w:rPr>
                  </w:pPr>
                  <w:r w:rsidRPr="00D2674D">
                    <w:rPr>
                      <w:sz w:val="20"/>
                      <w:szCs w:val="20"/>
                    </w:rPr>
                    <w:t>- Dramaturgy of the opera company. Opera schedule.</w:t>
                  </w:r>
                </w:p>
                <w:p w14:paraId="43EAC8F7" w14:textId="77777777" w:rsidR="00C86E79" w:rsidRPr="00D2674D" w:rsidRDefault="00C86E79" w:rsidP="00C86E79">
                  <w:pPr>
                    <w:rPr>
                      <w:sz w:val="20"/>
                      <w:szCs w:val="20"/>
                    </w:rPr>
                  </w:pPr>
                  <w:r w:rsidRPr="00D2674D">
                    <w:rPr>
                      <w:sz w:val="20"/>
                      <w:szCs w:val="20"/>
                    </w:rPr>
                    <w:t>- Dramaturgy of philharmonic orchestras. Concert season.</w:t>
                  </w:r>
                </w:p>
                <w:p w14:paraId="00BF50F5" w14:textId="77777777" w:rsidR="00C86E79" w:rsidRPr="00D2674D" w:rsidRDefault="00C86E79" w:rsidP="00C86E79">
                  <w:pPr>
                    <w:rPr>
                      <w:sz w:val="20"/>
                      <w:szCs w:val="20"/>
                    </w:rPr>
                  </w:pPr>
                  <w:r w:rsidRPr="00D2674D">
                    <w:rPr>
                      <w:sz w:val="20"/>
                      <w:szCs w:val="20"/>
                    </w:rPr>
                    <w:t>- Dramaturgy of chamber music. Well-known festivals in Slovakia.</w:t>
                  </w:r>
                </w:p>
                <w:p w14:paraId="1870FE9A" w14:textId="77777777" w:rsidR="00C86E79" w:rsidRPr="00D2674D" w:rsidRDefault="00C86E79" w:rsidP="00C86E79">
                  <w:pPr>
                    <w:rPr>
                      <w:sz w:val="20"/>
                      <w:szCs w:val="20"/>
                    </w:rPr>
                  </w:pPr>
                  <w:r w:rsidRPr="00D2674D">
                    <w:rPr>
                      <w:sz w:val="20"/>
                      <w:szCs w:val="20"/>
                    </w:rPr>
                    <w:t>- Dramaturgy of folklore festivals.</w:t>
                  </w:r>
                </w:p>
                <w:p w14:paraId="01398A2F" w14:textId="77777777" w:rsidR="00C86E79" w:rsidRPr="00D2674D" w:rsidRDefault="00C86E79" w:rsidP="00C86E79">
                  <w:pPr>
                    <w:rPr>
                      <w:sz w:val="20"/>
                      <w:szCs w:val="20"/>
                    </w:rPr>
                  </w:pPr>
                  <w:r w:rsidRPr="00D2674D">
                    <w:rPr>
                      <w:sz w:val="20"/>
                      <w:szCs w:val="20"/>
                    </w:rPr>
                    <w:t>- Analysis of the Prague and Košice Music Spring, BHS in Bratislava</w:t>
                  </w:r>
                </w:p>
                <w:p w14:paraId="196D2A8E" w14:textId="77777777" w:rsidR="00C86E79" w:rsidRPr="00D2674D" w:rsidRDefault="00C86E79" w:rsidP="00C86E79">
                  <w:pPr>
                    <w:rPr>
                      <w:sz w:val="20"/>
                      <w:szCs w:val="20"/>
                    </w:rPr>
                  </w:pPr>
                  <w:r w:rsidRPr="00D2674D">
                    <w:rPr>
                      <w:sz w:val="20"/>
                      <w:szCs w:val="20"/>
                    </w:rPr>
                    <w:t>- Analysis of Pohoda festivals, Summer Popular Music Festivals and events.</w:t>
                  </w:r>
                </w:p>
                <w:p w14:paraId="1265789F" w14:textId="77777777" w:rsidR="00C86E79" w:rsidRPr="00D2674D" w:rsidRDefault="00C86E79" w:rsidP="00C86E79">
                  <w:pPr>
                    <w:rPr>
                      <w:sz w:val="20"/>
                      <w:szCs w:val="20"/>
                    </w:rPr>
                  </w:pPr>
                  <w:r w:rsidRPr="00D2674D">
                    <w:rPr>
                      <w:sz w:val="20"/>
                      <w:szCs w:val="20"/>
                    </w:rPr>
                    <w:t>- Analysis of festivals Východná, and other regional folklore festivals in the east of Slovakia.</w:t>
                  </w:r>
                </w:p>
                <w:p w14:paraId="05451C41" w14:textId="77777777" w:rsidR="00C86E79" w:rsidRPr="00D2674D" w:rsidRDefault="00C86E79" w:rsidP="00C86E79">
                  <w:pPr>
                    <w:rPr>
                      <w:sz w:val="20"/>
                      <w:szCs w:val="20"/>
                    </w:rPr>
                  </w:pPr>
                  <w:r w:rsidRPr="00D2674D">
                    <w:rPr>
                      <w:sz w:val="20"/>
                      <w:szCs w:val="20"/>
                    </w:rPr>
                    <w:t>- Compilation of dramaturgy for CD - profile and, thematic carriers, anthology of carriers</w:t>
                  </w:r>
                </w:p>
                <w:p w14:paraId="1B211C67" w14:textId="77777777" w:rsidR="00C86E79" w:rsidRPr="00D2674D" w:rsidRDefault="00C86E79" w:rsidP="00C86E79">
                  <w:pPr>
                    <w:rPr>
                      <w:sz w:val="20"/>
                      <w:szCs w:val="20"/>
                    </w:rPr>
                  </w:pPr>
                  <w:r w:rsidRPr="00D2674D">
                    <w:rPr>
                      <w:sz w:val="20"/>
                      <w:szCs w:val="20"/>
                    </w:rPr>
                    <w:t>- Creation of newsletters and print programmes. Work with professional literature.</w:t>
                  </w:r>
                </w:p>
                <w:p w14:paraId="2B02E5DF" w14:textId="77777777" w:rsidR="00C86E79" w:rsidRPr="00D2674D" w:rsidRDefault="00C86E79" w:rsidP="00C86E79">
                  <w:pPr>
                    <w:rPr>
                      <w:sz w:val="20"/>
                      <w:szCs w:val="20"/>
                    </w:rPr>
                  </w:pPr>
                  <w:r w:rsidRPr="00D2674D">
                    <w:rPr>
                      <w:sz w:val="20"/>
                      <w:szCs w:val="20"/>
                    </w:rPr>
                    <w:t>- Dramaturgy, dramaturgical introduction, dramaturgy of theatre seasons.</w:t>
                  </w:r>
                </w:p>
                <w:p w14:paraId="4B3F4C12" w14:textId="77777777" w:rsidR="00C86E79" w:rsidRPr="00D2674D" w:rsidRDefault="00C86E79" w:rsidP="00C86E79">
                  <w:pPr>
                    <w:rPr>
                      <w:i/>
                      <w:sz w:val="20"/>
                      <w:szCs w:val="20"/>
                    </w:rPr>
                  </w:pPr>
                  <w:r w:rsidRPr="00D2674D">
                    <w:rPr>
                      <w:sz w:val="20"/>
                      <w:szCs w:val="20"/>
                    </w:rPr>
                    <w:t>- Dramaturgy of theatre festivals Divadelná Nitra, Nová dráma, Akademický Prešov and others</w:t>
                  </w:r>
                  <w:r w:rsidRPr="00D2674D">
                    <w:rPr>
                      <w:i/>
                      <w:sz w:val="20"/>
                      <w:szCs w:val="20"/>
                    </w:rPr>
                    <w:t xml:space="preserve">. </w:t>
                  </w:r>
                </w:p>
              </w:tc>
            </w:tr>
            <w:tr w:rsidR="00C86E79" w:rsidRPr="00D2674D" w14:paraId="2A145642" w14:textId="77777777" w:rsidTr="00A87B9F">
              <w:trPr>
                <w:trHeight w:val="510"/>
              </w:trPr>
              <w:tc>
                <w:tcPr>
                  <w:tcW w:w="9781" w:type="dxa"/>
                  <w:gridSpan w:val="2"/>
                  <w:vAlign w:val="center"/>
                </w:tcPr>
                <w:p w14:paraId="35FAE870" w14:textId="77777777" w:rsidR="00C86E79" w:rsidRPr="00333608" w:rsidRDefault="00C86E79" w:rsidP="00C86E79">
                  <w:pPr>
                    <w:widowControl w:val="0"/>
                    <w:rPr>
                      <w:b/>
                      <w:bCs/>
                      <w:sz w:val="20"/>
                      <w:szCs w:val="20"/>
                    </w:rPr>
                  </w:pPr>
                  <w:r w:rsidRPr="00333608">
                    <w:rPr>
                      <w:b/>
                      <w:bCs/>
                      <w:sz w:val="20"/>
                      <w:szCs w:val="20"/>
                    </w:rPr>
                    <w:lastRenderedPageBreak/>
                    <w:t>Recommended literature:</w:t>
                  </w:r>
                </w:p>
                <w:p w14:paraId="3B8265BE" w14:textId="77777777" w:rsidR="00C86E79" w:rsidRPr="00D2674D" w:rsidRDefault="00C86E79" w:rsidP="00C86E79">
                  <w:pPr>
                    <w:widowControl w:val="0"/>
                    <w:rPr>
                      <w:bCs/>
                      <w:sz w:val="20"/>
                      <w:szCs w:val="20"/>
                    </w:rPr>
                  </w:pPr>
                  <w:r w:rsidRPr="00D2674D">
                    <w:rPr>
                      <w:bCs/>
                      <w:sz w:val="20"/>
                      <w:szCs w:val="20"/>
                    </w:rPr>
                    <w:t>Bláha, I. 1995. Sound dramaturgy of audiovisual works.Prague: AMU.</w:t>
                  </w:r>
                </w:p>
                <w:p w14:paraId="415DD66E" w14:textId="77777777" w:rsidR="00C86E79" w:rsidRPr="00D2674D" w:rsidRDefault="00C86E79" w:rsidP="00C86E79">
                  <w:pPr>
                    <w:widowControl w:val="0"/>
                    <w:rPr>
                      <w:bCs/>
                      <w:sz w:val="20"/>
                      <w:szCs w:val="20"/>
                    </w:rPr>
                  </w:pPr>
                  <w:r w:rsidRPr="00D2674D">
                    <w:rPr>
                      <w:bCs/>
                      <w:sz w:val="20"/>
                      <w:szCs w:val="20"/>
                    </w:rPr>
                    <w:t>Bulletins of theatres, ensembles and festivals.</w:t>
                  </w:r>
                </w:p>
                <w:p w14:paraId="1F2E3AD3" w14:textId="77777777" w:rsidR="00C86E79" w:rsidRPr="00D2674D" w:rsidRDefault="00C86E79" w:rsidP="00C86E79">
                  <w:pPr>
                    <w:widowControl w:val="0"/>
                    <w:rPr>
                      <w:sz w:val="20"/>
                      <w:szCs w:val="20"/>
                    </w:rPr>
                  </w:pPr>
                  <w:r w:rsidRPr="00D2674D">
                    <w:rPr>
                      <w:sz w:val="20"/>
                      <w:szCs w:val="20"/>
                    </w:rPr>
                    <w:t xml:space="preserve">Burlas, Ladislav: Views on contemporary Slovak music culture. Bratislava: OPUS 1987. 284 p. </w:t>
                  </w:r>
                </w:p>
                <w:p w14:paraId="1E85628F" w14:textId="77777777" w:rsidR="00C86E79" w:rsidRPr="00D2674D" w:rsidRDefault="00C86E79" w:rsidP="00C86E79">
                  <w:pPr>
                    <w:widowControl w:val="0"/>
                    <w:rPr>
                      <w:sz w:val="20"/>
                      <w:szCs w:val="20"/>
                    </w:rPr>
                  </w:pPr>
                  <w:r w:rsidRPr="00D2674D">
                    <w:rPr>
                      <w:sz w:val="20"/>
                      <w:szCs w:val="20"/>
                    </w:rPr>
                    <w:t>Císař, J. Basics of dramaturgy. 1st ed. Prague: AMU, 2009. ISBN 978-80-7331-146-9.</w:t>
                  </w:r>
                </w:p>
                <w:p w14:paraId="67B6E7DB" w14:textId="77777777" w:rsidR="00C86E79" w:rsidRPr="00D2674D" w:rsidRDefault="00C86E79" w:rsidP="00C86E79">
                  <w:pPr>
                    <w:shd w:val="clear" w:color="auto" w:fill="FFFFFF"/>
                    <w:jc w:val="both"/>
                    <w:textAlignment w:val="baseline"/>
                    <w:rPr>
                      <w:color w:val="000000"/>
                      <w:sz w:val="20"/>
                      <w:szCs w:val="20"/>
                    </w:rPr>
                  </w:pPr>
                  <w:r w:rsidRPr="00D2674D">
                    <w:rPr>
                      <w:color w:val="000000"/>
                      <w:sz w:val="20"/>
                      <w:szCs w:val="20"/>
                    </w:rPr>
                    <w:t>Hořínek, Z., 1985. Drama, Theatre, Spectator. Bratislava.</w:t>
                  </w:r>
                </w:p>
                <w:p w14:paraId="41406340" w14:textId="77777777" w:rsidR="00C86E79" w:rsidRPr="00D2674D" w:rsidRDefault="00C86E79" w:rsidP="00C86E79">
                  <w:pPr>
                    <w:shd w:val="clear" w:color="auto" w:fill="FFFFFF"/>
                    <w:textAlignment w:val="baseline"/>
                    <w:rPr>
                      <w:color w:val="000000"/>
                      <w:sz w:val="20"/>
                      <w:szCs w:val="20"/>
                    </w:rPr>
                  </w:pPr>
                  <w:r w:rsidRPr="00D2674D">
                    <w:rPr>
                      <w:color w:val="000000"/>
                      <w:sz w:val="20"/>
                      <w:szCs w:val="20"/>
                    </w:rPr>
                    <w:t xml:space="preserve">Kokindová, M. Music dramaturgy. electronic. document. </w:t>
                  </w:r>
                  <w:hyperlink r:id="rId14" w:history="1">
                    <w:r w:rsidRPr="00D2674D">
                      <w:rPr>
                        <w:rStyle w:val="Hypertextovprepojenie"/>
                        <w:sz w:val="20"/>
                        <w:szCs w:val="20"/>
                      </w:rPr>
                      <w:t>https://www.</w:t>
                    </w:r>
                  </w:hyperlink>
                  <w:r w:rsidRPr="00D2674D">
                    <w:rPr>
                      <w:color w:val="000000"/>
                      <w:sz w:val="20"/>
                      <w:szCs w:val="20"/>
                    </w:rPr>
                    <w:t xml:space="preserve">pulib.sk/web/kniznica/elpub/dokument/Chovanec1/subor/15.pdf </w:t>
                  </w:r>
                </w:p>
                <w:p w14:paraId="5406258D" w14:textId="77777777" w:rsidR="00C86E79" w:rsidRPr="00D2674D" w:rsidRDefault="00C86E79" w:rsidP="00C86E79">
                  <w:pPr>
                    <w:shd w:val="clear" w:color="auto" w:fill="FFFFFF"/>
                    <w:jc w:val="both"/>
                    <w:textAlignment w:val="baseline"/>
                    <w:rPr>
                      <w:color w:val="000000"/>
                      <w:sz w:val="20"/>
                      <w:szCs w:val="20"/>
                    </w:rPr>
                  </w:pPr>
                  <w:r w:rsidRPr="00D2674D">
                    <w:rPr>
                      <w:color w:val="000000"/>
                      <w:sz w:val="20"/>
                      <w:szCs w:val="20"/>
                    </w:rPr>
                    <w:t xml:space="preserve">Kušnírová, E., 2021. Introduction to the study of theatre art. Prešov. </w:t>
                  </w:r>
                </w:p>
                <w:p w14:paraId="07E0ED11" w14:textId="77777777" w:rsidR="00C86E79" w:rsidRPr="00D2674D" w:rsidRDefault="00C86E79" w:rsidP="00C86E79">
                  <w:pPr>
                    <w:shd w:val="clear" w:color="auto" w:fill="FFFFFF"/>
                    <w:textAlignment w:val="baseline"/>
                    <w:rPr>
                      <w:color w:val="000000"/>
                      <w:sz w:val="20"/>
                      <w:szCs w:val="20"/>
                    </w:rPr>
                  </w:pPr>
                  <w:r w:rsidRPr="00D2674D">
                    <w:rPr>
                      <w:sz w:val="20"/>
                      <w:szCs w:val="20"/>
                    </w:rPr>
                    <w:t>Laborecký, Jozef: Music terminology dictionary. Bratislava: Slovak Pedagogical Publishing House. 263 p.</w:t>
                  </w:r>
                  <w:r w:rsidRPr="00D2674D">
                    <w:rPr>
                      <w:sz w:val="20"/>
                      <w:szCs w:val="20"/>
                    </w:rPr>
                    <w:br/>
                  </w:r>
                  <w:r w:rsidRPr="00D2674D">
                    <w:rPr>
                      <w:color w:val="000000"/>
                      <w:sz w:val="20"/>
                      <w:szCs w:val="20"/>
                    </w:rPr>
                    <w:t>Pavis, P., 2004. Pavis, P. Pavis, P. Pavis, P. Pavis, P. Pavis, P. Pavis, P. Pavis, P. Pavis, P. Pavis, P. Pavis. Bratislava.</w:t>
                  </w:r>
                </w:p>
                <w:p w14:paraId="58412ABB" w14:textId="77777777" w:rsidR="00C86E79" w:rsidRPr="00D2674D" w:rsidRDefault="00C86E79" w:rsidP="00C86E79">
                  <w:pPr>
                    <w:shd w:val="clear" w:color="auto" w:fill="FFFFFF"/>
                    <w:textAlignment w:val="baseline"/>
                    <w:rPr>
                      <w:color w:val="000000"/>
                      <w:sz w:val="20"/>
                      <w:szCs w:val="20"/>
                    </w:rPr>
                  </w:pPr>
                  <w:r w:rsidRPr="00D2674D">
                    <w:rPr>
                      <w:color w:val="000000"/>
                      <w:sz w:val="20"/>
                      <w:szCs w:val="20"/>
                    </w:rPr>
                    <w:t>Pavlovský, P., 2004. Basic concepts of theatre. Prague: LIBRI Publishing House and the National Theatre.</w:t>
                  </w:r>
                </w:p>
                <w:p w14:paraId="29EB1AA7" w14:textId="77777777" w:rsidR="00C86E79" w:rsidRPr="00D2674D" w:rsidRDefault="00C86E79" w:rsidP="00C86E79">
                  <w:pPr>
                    <w:shd w:val="clear" w:color="auto" w:fill="FFFFFF"/>
                    <w:textAlignment w:val="baseline"/>
                    <w:rPr>
                      <w:color w:val="000000"/>
                      <w:sz w:val="20"/>
                      <w:szCs w:val="20"/>
                    </w:rPr>
                  </w:pPr>
                  <w:r w:rsidRPr="00D2674D">
                    <w:rPr>
                      <w:color w:val="000000"/>
                      <w:sz w:val="20"/>
                      <w:szCs w:val="20"/>
                    </w:rPr>
                    <w:t xml:space="preserve">New Drama </w:t>
                  </w:r>
                  <w:hyperlink r:id="rId15" w:history="1">
                    <w:r w:rsidRPr="00D2674D">
                      <w:rPr>
                        <w:rStyle w:val="Hypertextovprepojenie"/>
                        <w:sz w:val="20"/>
                        <w:szCs w:val="20"/>
                      </w:rPr>
                      <w:t>https://www.novadrama.sk/</w:t>
                    </w:r>
                  </w:hyperlink>
                </w:p>
                <w:p w14:paraId="56EA20B3" w14:textId="77777777" w:rsidR="00C86E79" w:rsidRPr="00D2674D" w:rsidRDefault="00C86E79" w:rsidP="00C86E79">
                  <w:pPr>
                    <w:shd w:val="clear" w:color="auto" w:fill="FFFFFF"/>
                    <w:textAlignment w:val="baseline"/>
                    <w:rPr>
                      <w:color w:val="000000"/>
                      <w:sz w:val="20"/>
                      <w:szCs w:val="20"/>
                    </w:rPr>
                  </w:pPr>
                  <w:r w:rsidRPr="00D2674D">
                    <w:rPr>
                      <w:color w:val="000000"/>
                      <w:sz w:val="20"/>
                      <w:szCs w:val="20"/>
                    </w:rPr>
                    <w:t xml:space="preserve">Theatre Nitra </w:t>
                  </w:r>
                  <w:hyperlink r:id="rId16" w:history="1">
                    <w:r w:rsidRPr="00D2674D">
                      <w:rPr>
                        <w:rStyle w:val="Hypertextovprepojenie"/>
                        <w:sz w:val="20"/>
                        <w:szCs w:val="20"/>
                      </w:rPr>
                      <w:t>https://nitrafest.sk/</w:t>
                    </w:r>
                  </w:hyperlink>
                </w:p>
                <w:p w14:paraId="4DA4E878" w14:textId="77777777" w:rsidR="00C86E79" w:rsidRPr="00D2674D" w:rsidRDefault="00C86E79" w:rsidP="00C86E79">
                  <w:pPr>
                    <w:shd w:val="clear" w:color="auto" w:fill="FFFFFF"/>
                    <w:textAlignment w:val="baseline"/>
                    <w:rPr>
                      <w:color w:val="000000"/>
                      <w:sz w:val="20"/>
                      <w:szCs w:val="20"/>
                    </w:rPr>
                  </w:pPr>
                  <w:r w:rsidRPr="00D2674D">
                    <w:rPr>
                      <w:color w:val="000000"/>
                      <w:sz w:val="20"/>
                      <w:szCs w:val="20"/>
                    </w:rPr>
                    <w:t>Academic Prešov https://ap.unipo.sk/</w:t>
                  </w:r>
                </w:p>
              </w:tc>
            </w:tr>
            <w:tr w:rsidR="00C86E79" w:rsidRPr="00D2674D" w14:paraId="66148DE5" w14:textId="77777777" w:rsidTr="00A87B9F">
              <w:trPr>
                <w:trHeight w:val="336"/>
              </w:trPr>
              <w:tc>
                <w:tcPr>
                  <w:tcW w:w="9781" w:type="dxa"/>
                  <w:gridSpan w:val="2"/>
                  <w:vAlign w:val="center"/>
                </w:tcPr>
                <w:p w14:paraId="6772CE60" w14:textId="77777777" w:rsidR="00C86E79" w:rsidRPr="0033453E" w:rsidRDefault="00C86E79" w:rsidP="00C86E79">
                  <w:pPr>
                    <w:jc w:val="both"/>
                    <w:rPr>
                      <w:sz w:val="20"/>
                      <w:szCs w:val="20"/>
                    </w:rPr>
                  </w:pPr>
                  <w:r w:rsidRPr="0033453E">
                    <w:rPr>
                      <w:b/>
                      <w:sz w:val="20"/>
                      <w:szCs w:val="20"/>
                    </w:rPr>
                    <w:t xml:space="preserve">Language required for the course: </w:t>
                  </w:r>
                  <w:r w:rsidRPr="0033453E">
                    <w:rPr>
                      <w:sz w:val="20"/>
                      <w:szCs w:val="20"/>
                    </w:rPr>
                    <w:t xml:space="preserve">slovak </w:t>
                  </w:r>
                </w:p>
              </w:tc>
            </w:tr>
            <w:tr w:rsidR="00C86E79" w:rsidRPr="00D2674D" w14:paraId="0FD759C9" w14:textId="77777777" w:rsidTr="00A87B9F">
              <w:trPr>
                <w:trHeight w:val="276"/>
              </w:trPr>
              <w:tc>
                <w:tcPr>
                  <w:tcW w:w="9781" w:type="dxa"/>
                  <w:gridSpan w:val="2"/>
                  <w:vAlign w:val="center"/>
                </w:tcPr>
                <w:p w14:paraId="74553FC6" w14:textId="77777777" w:rsidR="00C86E79" w:rsidRPr="00D2674D" w:rsidRDefault="00C86E79" w:rsidP="00C86E79">
                  <w:pPr>
                    <w:jc w:val="both"/>
                    <w:rPr>
                      <w:i/>
                      <w:sz w:val="20"/>
                      <w:szCs w:val="20"/>
                    </w:rPr>
                  </w:pPr>
                  <w:r w:rsidRPr="00D2674D">
                    <w:rPr>
                      <w:b/>
                      <w:sz w:val="20"/>
                      <w:szCs w:val="20"/>
                    </w:rPr>
                    <w:t>Notes</w:t>
                  </w:r>
                  <w:r w:rsidRPr="00D2674D">
                    <w:rPr>
                      <w:sz w:val="20"/>
                      <w:szCs w:val="20"/>
                    </w:rPr>
                    <w:t xml:space="preserve">: </w:t>
                  </w:r>
                  <w:r w:rsidR="00065C76">
                    <w:rPr>
                      <w:sz w:val="20"/>
                      <w:szCs w:val="20"/>
                    </w:rPr>
                    <w:t>----</w:t>
                  </w:r>
                </w:p>
              </w:tc>
            </w:tr>
            <w:tr w:rsidR="00C86E79" w:rsidRPr="00D2674D" w14:paraId="786904BB" w14:textId="77777777" w:rsidTr="00A87B9F">
              <w:trPr>
                <w:trHeight w:val="1266"/>
              </w:trPr>
              <w:tc>
                <w:tcPr>
                  <w:tcW w:w="9781" w:type="dxa"/>
                  <w:gridSpan w:val="2"/>
                  <w:vAlign w:val="center"/>
                </w:tcPr>
                <w:p w14:paraId="4403BF67" w14:textId="77777777" w:rsidR="00C86E79" w:rsidRPr="00D2674D" w:rsidRDefault="00C86E79" w:rsidP="00C86E79">
                  <w:pPr>
                    <w:rPr>
                      <w:b/>
                      <w:bCs/>
                      <w:sz w:val="20"/>
                      <w:szCs w:val="20"/>
                    </w:rPr>
                  </w:pPr>
                  <w:r w:rsidRPr="00D2674D">
                    <w:rPr>
                      <w:b/>
                      <w:bCs/>
                      <w:sz w:val="20"/>
                      <w:szCs w:val="20"/>
                    </w:rPr>
                    <w:t xml:space="preserve">Course evaluation </w:t>
                  </w:r>
                </w:p>
                <w:p w14:paraId="2D94517F" w14:textId="77777777" w:rsidR="00C86E79" w:rsidRPr="00D2674D" w:rsidRDefault="00C86E79" w:rsidP="00C86E79">
                  <w:pPr>
                    <w:rPr>
                      <w:sz w:val="20"/>
                      <w:szCs w:val="20"/>
                    </w:rPr>
                  </w:pPr>
                  <w:r w:rsidRPr="00D2674D">
                    <w:rPr>
                      <w:sz w:val="20"/>
                      <w:szCs w:val="20"/>
                    </w:rPr>
                    <w:t>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86E79" w:rsidRPr="00D2674D" w14:paraId="5EB6D8FA"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1267BB14" w14:textId="77777777" w:rsidR="00C86E79" w:rsidRPr="00D2674D" w:rsidRDefault="00C86E79" w:rsidP="00C86E79">
                        <w:pPr>
                          <w:jc w:val="center"/>
                          <w:rPr>
                            <w:sz w:val="20"/>
                            <w:szCs w:val="20"/>
                          </w:rPr>
                        </w:pPr>
                        <w:r w:rsidRPr="00D2674D">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22BA50C3" w14:textId="77777777" w:rsidR="00C86E79" w:rsidRPr="00D2674D" w:rsidRDefault="00C86E79" w:rsidP="00C86E79">
                        <w:pPr>
                          <w:jc w:val="center"/>
                          <w:rPr>
                            <w:sz w:val="20"/>
                            <w:szCs w:val="20"/>
                          </w:rPr>
                        </w:pPr>
                        <w:r w:rsidRPr="00D2674D">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2E9242C5" w14:textId="77777777" w:rsidR="00C86E79" w:rsidRPr="00D2674D" w:rsidRDefault="00C86E79" w:rsidP="00C86E79">
                        <w:pPr>
                          <w:jc w:val="center"/>
                          <w:rPr>
                            <w:sz w:val="20"/>
                            <w:szCs w:val="20"/>
                          </w:rPr>
                        </w:pPr>
                        <w:r w:rsidRPr="00D2674D">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130D439E" w14:textId="77777777" w:rsidR="00C86E79" w:rsidRPr="00D2674D" w:rsidRDefault="00C86E79" w:rsidP="00C86E79">
                        <w:pPr>
                          <w:jc w:val="center"/>
                          <w:rPr>
                            <w:sz w:val="20"/>
                            <w:szCs w:val="20"/>
                          </w:rPr>
                        </w:pPr>
                        <w:r w:rsidRPr="00D2674D">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1CCAE64F" w14:textId="77777777" w:rsidR="00C86E79" w:rsidRPr="00D2674D" w:rsidRDefault="00C86E79" w:rsidP="00C86E79">
                        <w:pPr>
                          <w:jc w:val="center"/>
                          <w:rPr>
                            <w:sz w:val="20"/>
                            <w:szCs w:val="20"/>
                          </w:rPr>
                        </w:pPr>
                        <w:r w:rsidRPr="00D2674D">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0B1983E9" w14:textId="77777777" w:rsidR="00C86E79" w:rsidRPr="00D2674D" w:rsidRDefault="00C86E79" w:rsidP="00C86E79">
                        <w:pPr>
                          <w:jc w:val="center"/>
                          <w:rPr>
                            <w:sz w:val="20"/>
                            <w:szCs w:val="20"/>
                          </w:rPr>
                        </w:pPr>
                        <w:r w:rsidRPr="00D2674D">
                          <w:rPr>
                            <w:sz w:val="20"/>
                            <w:szCs w:val="20"/>
                          </w:rPr>
                          <w:t>FX</w:t>
                        </w:r>
                      </w:p>
                    </w:tc>
                  </w:tr>
                  <w:tr w:rsidR="00C86E79" w:rsidRPr="00D2674D" w14:paraId="4DB7BADD"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07C61402" w14:textId="77777777" w:rsidR="00C86E79" w:rsidRPr="00D2674D" w:rsidRDefault="00C86E79" w:rsidP="00C86E79">
                        <w:pPr>
                          <w:jc w:val="center"/>
                          <w:rPr>
                            <w:sz w:val="20"/>
                            <w:szCs w:val="20"/>
                          </w:rPr>
                        </w:pPr>
                        <w:r w:rsidRPr="00D2674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5A02B09" w14:textId="77777777" w:rsidR="00C86E79" w:rsidRPr="00D2674D" w:rsidRDefault="00C86E79" w:rsidP="00C86E79">
                        <w:pPr>
                          <w:jc w:val="center"/>
                          <w:rPr>
                            <w:sz w:val="20"/>
                            <w:szCs w:val="20"/>
                          </w:rPr>
                        </w:pPr>
                        <w:r w:rsidRPr="00D2674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91600FB" w14:textId="77777777" w:rsidR="00C86E79" w:rsidRPr="00D2674D" w:rsidRDefault="00C86E79" w:rsidP="00C86E79">
                        <w:pPr>
                          <w:jc w:val="center"/>
                          <w:rPr>
                            <w:sz w:val="20"/>
                            <w:szCs w:val="20"/>
                          </w:rPr>
                        </w:pPr>
                        <w:r w:rsidRPr="00D2674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589BF0C" w14:textId="77777777" w:rsidR="00C86E79" w:rsidRPr="00D2674D" w:rsidRDefault="00C86E79" w:rsidP="00C86E79">
                        <w:pPr>
                          <w:jc w:val="center"/>
                          <w:rPr>
                            <w:sz w:val="20"/>
                            <w:szCs w:val="20"/>
                          </w:rPr>
                        </w:pPr>
                        <w:r w:rsidRPr="00D2674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83CB4DB" w14:textId="77777777" w:rsidR="00C86E79" w:rsidRPr="00D2674D" w:rsidRDefault="00C86E79" w:rsidP="00C86E79">
                        <w:pPr>
                          <w:jc w:val="center"/>
                          <w:rPr>
                            <w:sz w:val="20"/>
                            <w:szCs w:val="20"/>
                          </w:rPr>
                        </w:pPr>
                        <w:r w:rsidRPr="00D2674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677EFA6" w14:textId="77777777" w:rsidR="00C86E79" w:rsidRPr="00D2674D" w:rsidRDefault="00C86E79" w:rsidP="00C86E79">
                        <w:pPr>
                          <w:jc w:val="center"/>
                          <w:rPr>
                            <w:sz w:val="20"/>
                            <w:szCs w:val="20"/>
                          </w:rPr>
                        </w:pPr>
                        <w:r w:rsidRPr="00D2674D">
                          <w:rPr>
                            <w:sz w:val="20"/>
                            <w:szCs w:val="20"/>
                          </w:rPr>
                          <w:t>0%</w:t>
                        </w:r>
                      </w:p>
                    </w:tc>
                  </w:tr>
                </w:tbl>
                <w:p w14:paraId="0EF46479" w14:textId="77777777" w:rsidR="00C86E79" w:rsidRPr="00D2674D" w:rsidRDefault="00C86E79" w:rsidP="00C86E79">
                  <w:pPr>
                    <w:jc w:val="both"/>
                    <w:rPr>
                      <w:i/>
                      <w:sz w:val="20"/>
                      <w:szCs w:val="20"/>
                    </w:rPr>
                  </w:pPr>
                </w:p>
              </w:tc>
            </w:tr>
            <w:tr w:rsidR="00C86E79" w:rsidRPr="00D2674D" w14:paraId="7B0DA515" w14:textId="77777777" w:rsidTr="00A87B9F">
              <w:trPr>
                <w:trHeight w:val="473"/>
              </w:trPr>
              <w:tc>
                <w:tcPr>
                  <w:tcW w:w="9781" w:type="dxa"/>
                  <w:gridSpan w:val="2"/>
                  <w:vAlign w:val="center"/>
                </w:tcPr>
                <w:p w14:paraId="7DC527F1" w14:textId="77777777" w:rsidR="00C86E79" w:rsidRPr="00D2674D" w:rsidRDefault="008F5115" w:rsidP="00C86E79">
                  <w:pPr>
                    <w:tabs>
                      <w:tab w:val="left" w:pos="1530"/>
                    </w:tabs>
                    <w:jc w:val="both"/>
                    <w:rPr>
                      <w:sz w:val="20"/>
                      <w:szCs w:val="20"/>
                    </w:rPr>
                  </w:pPr>
                  <w:r w:rsidRPr="00453626">
                    <w:rPr>
                      <w:b/>
                      <w:sz w:val="20"/>
                    </w:rPr>
                    <w:t>Lecturers:</w:t>
                  </w:r>
                  <w:r w:rsidRPr="003A5AD5">
                    <w:rPr>
                      <w:b/>
                      <w:bCs/>
                      <w:sz w:val="20"/>
                      <w:szCs w:val="20"/>
                    </w:rPr>
                    <w:t xml:space="preserve"> </w:t>
                  </w:r>
                  <w:r w:rsidRPr="008F5115">
                    <w:rPr>
                      <w:bCs/>
                      <w:sz w:val="20"/>
                      <w:szCs w:val="20"/>
                    </w:rPr>
                    <w:t>do</w:t>
                  </w:r>
                  <w:r w:rsidR="00C86E79" w:rsidRPr="008F5115">
                    <w:rPr>
                      <w:sz w:val="20"/>
                      <w:szCs w:val="20"/>
                    </w:rPr>
                    <w:t>c</w:t>
                  </w:r>
                  <w:r w:rsidR="00C86E79" w:rsidRPr="00D2674D">
                    <w:rPr>
                      <w:sz w:val="20"/>
                      <w:szCs w:val="20"/>
                    </w:rPr>
                    <w:t>. Mgr. Renáta Kočišová, PhD. lecturer, examiner, trainee, seminar leader</w:t>
                  </w:r>
                </w:p>
              </w:tc>
            </w:tr>
            <w:tr w:rsidR="00C86E79" w:rsidRPr="00D2674D" w14:paraId="74082787" w14:textId="77777777" w:rsidTr="00A87B9F">
              <w:trPr>
                <w:trHeight w:val="282"/>
              </w:trPr>
              <w:tc>
                <w:tcPr>
                  <w:tcW w:w="9781" w:type="dxa"/>
                  <w:gridSpan w:val="2"/>
                  <w:vAlign w:val="center"/>
                </w:tcPr>
                <w:p w14:paraId="580E8F60" w14:textId="77777777" w:rsidR="00C86E79" w:rsidRPr="00D2674D" w:rsidRDefault="00C86E79" w:rsidP="00C86E79">
                  <w:pPr>
                    <w:tabs>
                      <w:tab w:val="left" w:pos="1530"/>
                    </w:tabs>
                    <w:jc w:val="both"/>
                    <w:rPr>
                      <w:sz w:val="20"/>
                      <w:szCs w:val="20"/>
                    </w:rPr>
                  </w:pPr>
                  <w:r w:rsidRPr="00D2674D">
                    <w:rPr>
                      <w:b/>
                      <w:sz w:val="20"/>
                      <w:szCs w:val="20"/>
                    </w:rPr>
                    <w:t xml:space="preserve">Date of last change: </w:t>
                  </w:r>
                  <w:r w:rsidRPr="00D2674D">
                    <w:rPr>
                      <w:sz w:val="20"/>
                      <w:szCs w:val="20"/>
                    </w:rPr>
                    <w:t xml:space="preserve">30. 05. 2024 </w:t>
                  </w:r>
                </w:p>
              </w:tc>
            </w:tr>
            <w:tr w:rsidR="00C86E79" w:rsidRPr="00D2674D" w14:paraId="7714BACD" w14:textId="77777777" w:rsidTr="00A87B9F">
              <w:trPr>
                <w:trHeight w:val="400"/>
              </w:trPr>
              <w:tc>
                <w:tcPr>
                  <w:tcW w:w="9781" w:type="dxa"/>
                  <w:gridSpan w:val="2"/>
                  <w:vAlign w:val="center"/>
                </w:tcPr>
                <w:p w14:paraId="65E85E23" w14:textId="77777777" w:rsidR="00C86E79" w:rsidRPr="00D2674D" w:rsidRDefault="00C86E79" w:rsidP="00C86E79">
                  <w:pPr>
                    <w:tabs>
                      <w:tab w:val="left" w:pos="1530"/>
                    </w:tabs>
                    <w:jc w:val="both"/>
                    <w:rPr>
                      <w:i/>
                      <w:sz w:val="20"/>
                      <w:szCs w:val="20"/>
                    </w:rPr>
                  </w:pPr>
                  <w:r w:rsidRPr="00D2674D">
                    <w:rPr>
                      <w:b/>
                      <w:sz w:val="20"/>
                      <w:szCs w:val="20"/>
                    </w:rPr>
                    <w:t xml:space="preserve">Approved by: </w:t>
                  </w:r>
                  <w:r w:rsidRPr="00D2674D">
                    <w:rPr>
                      <w:sz w:val="20"/>
                      <w:szCs w:val="20"/>
                    </w:rPr>
                    <w:t xml:space="preserve">doc. Mgr. Eva Kušnírová, PhD. </w:t>
                  </w:r>
                </w:p>
              </w:tc>
            </w:tr>
          </w:tbl>
          <w:p w14:paraId="3AB58C42" w14:textId="77777777" w:rsidR="00C86E79" w:rsidRPr="00D2674D" w:rsidRDefault="00C86E79" w:rsidP="00C86E79">
            <w:pPr>
              <w:ind w:left="720"/>
              <w:jc w:val="both"/>
              <w:rPr>
                <w:sz w:val="20"/>
                <w:szCs w:val="20"/>
              </w:rPr>
            </w:pPr>
          </w:p>
          <w:p w14:paraId="4EA9BA15" w14:textId="77777777" w:rsidR="00C86E79" w:rsidRPr="00D2674D" w:rsidRDefault="00C86E79" w:rsidP="00C86E79">
            <w:pPr>
              <w:spacing w:after="160" w:line="259" w:lineRule="auto"/>
              <w:rPr>
                <w:sz w:val="20"/>
                <w:szCs w:val="20"/>
              </w:rPr>
            </w:pPr>
            <w:r w:rsidRPr="00D2674D">
              <w:rPr>
                <w:sz w:val="20"/>
                <w:szCs w:val="20"/>
              </w:rPr>
              <w:br w:type="page"/>
            </w:r>
          </w:p>
          <w:p w14:paraId="7332107B" w14:textId="77777777" w:rsidR="00C86E79" w:rsidRDefault="00C86E79" w:rsidP="00A87B9F">
            <w:pPr>
              <w:jc w:val="right"/>
            </w:pPr>
          </w:p>
          <w:p w14:paraId="5D98A3F1" w14:textId="77777777" w:rsidR="00C86E79" w:rsidRDefault="00C86E79" w:rsidP="00A87B9F">
            <w:pPr>
              <w:jc w:val="right"/>
            </w:pPr>
          </w:p>
          <w:p w14:paraId="50C86B8C" w14:textId="77777777" w:rsidR="00C86E79" w:rsidRDefault="00C86E79" w:rsidP="00A87B9F">
            <w:pPr>
              <w:jc w:val="right"/>
            </w:pPr>
          </w:p>
          <w:p w14:paraId="60EDCC55" w14:textId="77777777" w:rsidR="00C86E79" w:rsidRDefault="00C86E79" w:rsidP="00A87B9F">
            <w:pPr>
              <w:jc w:val="right"/>
            </w:pPr>
          </w:p>
          <w:p w14:paraId="3BBB8815" w14:textId="77777777" w:rsidR="00C86E79" w:rsidRDefault="00C86E79" w:rsidP="00A87B9F">
            <w:pPr>
              <w:jc w:val="right"/>
            </w:pPr>
          </w:p>
          <w:p w14:paraId="55B91B0D" w14:textId="77777777" w:rsidR="00C86E79" w:rsidRDefault="00C86E79" w:rsidP="00A87B9F">
            <w:pPr>
              <w:jc w:val="right"/>
            </w:pPr>
          </w:p>
          <w:p w14:paraId="6810F0D1" w14:textId="77777777" w:rsidR="00C86E79" w:rsidRDefault="00C86E79" w:rsidP="00A87B9F">
            <w:pPr>
              <w:jc w:val="right"/>
            </w:pPr>
          </w:p>
          <w:p w14:paraId="74E797DC" w14:textId="77777777" w:rsidR="00C86E79" w:rsidRDefault="00C86E79" w:rsidP="00A87B9F">
            <w:pPr>
              <w:jc w:val="right"/>
            </w:pPr>
          </w:p>
          <w:p w14:paraId="25AF7EAE" w14:textId="77777777" w:rsidR="00C86E79" w:rsidRDefault="00C86E79" w:rsidP="00A87B9F">
            <w:pPr>
              <w:jc w:val="right"/>
            </w:pPr>
          </w:p>
          <w:p w14:paraId="2633CEB9" w14:textId="77777777" w:rsidR="00C86E79" w:rsidRDefault="00C86E79" w:rsidP="00A87B9F">
            <w:pPr>
              <w:jc w:val="right"/>
            </w:pPr>
          </w:p>
          <w:p w14:paraId="4B1D477B" w14:textId="77777777" w:rsidR="00C86E79" w:rsidRDefault="00C86E79" w:rsidP="00A87B9F">
            <w:pPr>
              <w:jc w:val="right"/>
            </w:pPr>
          </w:p>
          <w:p w14:paraId="65BE1F1D" w14:textId="77777777" w:rsidR="00C86E79" w:rsidRDefault="00C86E79" w:rsidP="00A87B9F">
            <w:pPr>
              <w:jc w:val="right"/>
            </w:pPr>
          </w:p>
          <w:p w14:paraId="6AFAB436" w14:textId="77777777" w:rsidR="00C86E79" w:rsidRDefault="00C86E79" w:rsidP="00A87B9F">
            <w:pPr>
              <w:jc w:val="right"/>
            </w:pPr>
          </w:p>
          <w:p w14:paraId="042C5D41" w14:textId="77777777" w:rsidR="00C86E79" w:rsidRDefault="00C86E79" w:rsidP="00A87B9F">
            <w:pPr>
              <w:jc w:val="right"/>
            </w:pPr>
          </w:p>
          <w:p w14:paraId="4D2E12B8" w14:textId="77777777" w:rsidR="00C86E79" w:rsidRDefault="00C86E79" w:rsidP="00A87B9F">
            <w:pPr>
              <w:jc w:val="right"/>
            </w:pPr>
          </w:p>
          <w:p w14:paraId="308F224F" w14:textId="77777777" w:rsidR="00C86E79" w:rsidRDefault="00C86E79" w:rsidP="00A87B9F">
            <w:pPr>
              <w:jc w:val="right"/>
            </w:pPr>
          </w:p>
          <w:p w14:paraId="5E6D6F63" w14:textId="77777777" w:rsidR="00C86E79" w:rsidRDefault="00C86E79" w:rsidP="00A87B9F">
            <w:pPr>
              <w:jc w:val="right"/>
            </w:pPr>
          </w:p>
          <w:p w14:paraId="7B969857" w14:textId="77777777" w:rsidR="00C86E79" w:rsidRDefault="00C86E79" w:rsidP="00A87B9F">
            <w:pPr>
              <w:jc w:val="right"/>
            </w:pPr>
          </w:p>
          <w:p w14:paraId="0FE634FD" w14:textId="77777777" w:rsidR="00C86E79" w:rsidRDefault="00C86E79" w:rsidP="00A87B9F">
            <w:pPr>
              <w:jc w:val="right"/>
            </w:pPr>
          </w:p>
          <w:p w14:paraId="62A1F980" w14:textId="77777777" w:rsidR="00C86E79" w:rsidRDefault="00C86E79" w:rsidP="00A87B9F">
            <w:pPr>
              <w:jc w:val="right"/>
            </w:pPr>
          </w:p>
          <w:p w14:paraId="300079F4" w14:textId="77777777" w:rsidR="00C86E79" w:rsidRDefault="00C86E79" w:rsidP="00A87B9F">
            <w:pPr>
              <w:jc w:val="right"/>
            </w:pPr>
          </w:p>
          <w:p w14:paraId="299D8616" w14:textId="77777777" w:rsidR="00C86E79" w:rsidRDefault="00C86E79" w:rsidP="00A87B9F">
            <w:pPr>
              <w:jc w:val="right"/>
            </w:pPr>
          </w:p>
          <w:p w14:paraId="491D2769" w14:textId="77777777" w:rsidR="00C86E79" w:rsidRDefault="00C86E79" w:rsidP="00A87B9F">
            <w:pPr>
              <w:jc w:val="right"/>
            </w:pPr>
          </w:p>
          <w:p w14:paraId="6F5CD9ED" w14:textId="77777777" w:rsidR="00C86E79" w:rsidRDefault="00C86E79" w:rsidP="00A87B9F">
            <w:pPr>
              <w:jc w:val="right"/>
            </w:pPr>
          </w:p>
          <w:p w14:paraId="4EF7FBD7" w14:textId="77777777" w:rsidR="00C86E79" w:rsidRDefault="00C86E79" w:rsidP="00A87B9F">
            <w:pPr>
              <w:jc w:val="right"/>
            </w:pPr>
          </w:p>
          <w:p w14:paraId="740C982E" w14:textId="77777777" w:rsidR="00C86E79" w:rsidRDefault="00C86E79" w:rsidP="00A87B9F">
            <w:pPr>
              <w:jc w:val="right"/>
            </w:pPr>
          </w:p>
          <w:p w14:paraId="15C78039" w14:textId="77777777" w:rsidR="00C86E79" w:rsidRDefault="00C86E79" w:rsidP="00A87B9F">
            <w:pPr>
              <w:jc w:val="right"/>
            </w:pPr>
          </w:p>
          <w:p w14:paraId="527D639D" w14:textId="77777777" w:rsidR="00C86E79" w:rsidRDefault="00C86E79" w:rsidP="00A87B9F">
            <w:pPr>
              <w:jc w:val="right"/>
            </w:pPr>
          </w:p>
          <w:p w14:paraId="5101B52C" w14:textId="77777777" w:rsidR="00C86E79" w:rsidRDefault="00C86E79" w:rsidP="00A87B9F">
            <w:pPr>
              <w:jc w:val="right"/>
            </w:pPr>
          </w:p>
          <w:p w14:paraId="3C8EC45C" w14:textId="77777777" w:rsidR="00C86E79" w:rsidRDefault="00C86E79" w:rsidP="00A87B9F">
            <w:pPr>
              <w:jc w:val="right"/>
            </w:pPr>
          </w:p>
          <w:p w14:paraId="326DC100" w14:textId="77777777" w:rsidR="00C86E79" w:rsidRDefault="00C86E79" w:rsidP="00986653"/>
          <w:p w14:paraId="396C9ACE" w14:textId="77777777" w:rsidR="003B3D9C" w:rsidRPr="00EC2696" w:rsidRDefault="003B3D9C" w:rsidP="00986653">
            <w:pPr>
              <w:jc w:val="center"/>
              <w:rPr>
                <w:b/>
                <w:sz w:val="20"/>
                <w:szCs w:val="20"/>
              </w:rPr>
            </w:pPr>
            <w:r w:rsidRPr="00EC2696">
              <w:rPr>
                <w:b/>
                <w:sz w:val="20"/>
                <w:szCs w:val="20"/>
              </w:rPr>
              <w:lastRenderedPageBreak/>
              <w:t>COURSE DESCRIPTION</w:t>
            </w:r>
          </w:p>
        </w:tc>
      </w:tr>
      <w:tr w:rsidR="003B3D9C" w:rsidRPr="00A37EFA" w14:paraId="79F8B383" w14:textId="77777777" w:rsidTr="00A87B9F">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5A0F5250" w14:textId="77777777" w:rsidR="003B3D9C" w:rsidRPr="00EC2696" w:rsidRDefault="003B3D9C" w:rsidP="00A87B9F">
            <w:pPr>
              <w:rPr>
                <w:sz w:val="20"/>
                <w:szCs w:val="20"/>
              </w:rPr>
            </w:pPr>
            <w:r w:rsidRPr="00EC2696">
              <w:rPr>
                <w:b/>
                <w:bCs/>
                <w:sz w:val="20"/>
                <w:szCs w:val="20"/>
              </w:rPr>
              <w:lastRenderedPageBreak/>
              <w:t>University</w:t>
            </w:r>
            <w:r w:rsidRPr="00EC2696">
              <w:rPr>
                <w:sz w:val="20"/>
                <w:szCs w:val="20"/>
              </w:rPr>
              <w:t>: </w:t>
            </w:r>
            <w:r w:rsidRPr="00EC2696">
              <w:rPr>
                <w:iCs/>
                <w:sz w:val="20"/>
                <w:szCs w:val="20"/>
              </w:rPr>
              <w:t>University of Presov</w:t>
            </w:r>
          </w:p>
        </w:tc>
      </w:tr>
      <w:tr w:rsidR="003B3D9C" w:rsidRPr="00A37EFA" w14:paraId="5C16A1E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D0C4B30" w14:textId="77777777" w:rsidR="003B3D9C" w:rsidRPr="00EC2696" w:rsidRDefault="003B3D9C" w:rsidP="00A87B9F">
            <w:pPr>
              <w:rPr>
                <w:sz w:val="20"/>
                <w:szCs w:val="20"/>
              </w:rPr>
            </w:pPr>
            <w:r w:rsidRPr="00EC2696">
              <w:rPr>
                <w:b/>
                <w:bCs/>
                <w:sz w:val="20"/>
                <w:szCs w:val="20"/>
              </w:rPr>
              <w:t>Faculty/university workplace</w:t>
            </w:r>
            <w:r w:rsidRPr="00EC2696">
              <w:rPr>
                <w:sz w:val="20"/>
                <w:szCs w:val="20"/>
              </w:rPr>
              <w:t>: </w:t>
            </w:r>
            <w:r w:rsidRPr="00EC2696">
              <w:rPr>
                <w:iCs/>
                <w:sz w:val="20"/>
                <w:szCs w:val="20"/>
              </w:rPr>
              <w:t>Faculty of Arts</w:t>
            </w:r>
          </w:p>
        </w:tc>
      </w:tr>
      <w:tr w:rsidR="003B3D9C" w:rsidRPr="00A37EFA" w14:paraId="49359061" w14:textId="77777777" w:rsidTr="00A87B9F">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526C4935" w14:textId="77777777" w:rsidR="003B3D9C" w:rsidRPr="00EC2696" w:rsidRDefault="003B3D9C" w:rsidP="0069631A">
            <w:pPr>
              <w:rPr>
                <w:sz w:val="20"/>
                <w:szCs w:val="20"/>
              </w:rPr>
            </w:pPr>
            <w:r w:rsidRPr="00EC2696">
              <w:rPr>
                <w:b/>
                <w:bCs/>
                <w:sz w:val="20"/>
                <w:szCs w:val="20"/>
              </w:rPr>
              <w:t>Code:</w:t>
            </w:r>
            <w:r w:rsidRPr="00EC2696">
              <w:rPr>
                <w:iCs/>
                <w:sz w:val="20"/>
                <w:szCs w:val="20"/>
              </w:rPr>
              <w:t> 1</w:t>
            </w:r>
            <w:r w:rsidR="0069631A">
              <w:rPr>
                <w:iCs/>
                <w:sz w:val="20"/>
                <w:szCs w:val="20"/>
              </w:rPr>
              <w:t>HVU</w:t>
            </w:r>
            <w:r w:rsidR="000C4244">
              <w:rPr>
                <w:iCs/>
                <w:sz w:val="20"/>
                <w:szCs w:val="20"/>
              </w:rPr>
              <w:t>/UK/</w:t>
            </w:r>
            <w:r w:rsidR="0069631A">
              <w:rPr>
                <w:iCs/>
                <w:sz w:val="20"/>
                <w:szCs w:val="20"/>
              </w:rPr>
              <w:t>MART/</w:t>
            </w:r>
            <w:r w:rsidRPr="00EC2696">
              <w:rPr>
                <w:iCs/>
                <w:sz w:val="20"/>
                <w:szCs w:val="20"/>
              </w:rPr>
              <w:t>2</w:t>
            </w:r>
            <w:r w:rsidR="0069631A">
              <w:rPr>
                <w:iCs/>
                <w:sz w:val="20"/>
                <w:szCs w:val="20"/>
              </w:rPr>
              <w:t>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14A6C33C" w14:textId="77777777" w:rsidR="00D55195" w:rsidRPr="00E10DC2" w:rsidRDefault="003B3D9C" w:rsidP="00D55195">
            <w:pPr>
              <w:rPr>
                <w:lang w:val="en-GB"/>
              </w:rPr>
            </w:pPr>
            <w:r w:rsidRPr="00EC2696">
              <w:rPr>
                <w:b/>
                <w:bCs/>
                <w:sz w:val="20"/>
                <w:szCs w:val="20"/>
              </w:rPr>
              <w:t>Course title: </w:t>
            </w:r>
            <w:r w:rsidR="00D55195" w:rsidRPr="00D55195">
              <w:rPr>
                <w:b/>
                <w:sz w:val="20"/>
                <w:szCs w:val="20"/>
                <w:lang w:val="en-GB"/>
              </w:rPr>
              <w:t xml:space="preserve">Ethics for </w:t>
            </w:r>
            <w:r w:rsidR="00B64E41">
              <w:rPr>
                <w:b/>
                <w:sz w:val="20"/>
                <w:szCs w:val="20"/>
                <w:lang w:val="en-GB"/>
              </w:rPr>
              <w:t>M</w:t>
            </w:r>
            <w:r w:rsidR="00D55195" w:rsidRPr="00D55195">
              <w:rPr>
                <w:b/>
                <w:sz w:val="20"/>
                <w:szCs w:val="20"/>
                <w:lang w:val="en-GB"/>
              </w:rPr>
              <w:t>anagers</w:t>
            </w:r>
            <w:r w:rsidR="00D55195" w:rsidRPr="00D55195">
              <w:rPr>
                <w:lang w:val="en-GB"/>
              </w:rPr>
              <w:t xml:space="preserve"> </w:t>
            </w:r>
          </w:p>
          <w:p w14:paraId="0A821549" w14:textId="77777777" w:rsidR="003B3D9C" w:rsidRPr="00EC2696" w:rsidRDefault="003B3D9C" w:rsidP="00D55195">
            <w:pPr>
              <w:rPr>
                <w:sz w:val="20"/>
                <w:szCs w:val="20"/>
              </w:rPr>
            </w:pPr>
          </w:p>
        </w:tc>
      </w:tr>
      <w:tr w:rsidR="003B3D9C" w:rsidRPr="00A37EFA" w14:paraId="55DA5626"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D1BB4ED" w14:textId="77777777" w:rsidR="003B3D9C" w:rsidRPr="00EC2696" w:rsidRDefault="003B3D9C" w:rsidP="00C82C55">
            <w:pPr>
              <w:rPr>
                <w:sz w:val="20"/>
                <w:szCs w:val="20"/>
              </w:rPr>
            </w:pPr>
            <w:r w:rsidRPr="00EC2696">
              <w:rPr>
                <w:b/>
                <w:bCs/>
                <w:sz w:val="20"/>
                <w:szCs w:val="20"/>
              </w:rPr>
              <w:t>Type, scope and method of educational activity:</w:t>
            </w:r>
            <w:r w:rsidRPr="00EC2696">
              <w:rPr>
                <w:sz w:val="20"/>
                <w:szCs w:val="20"/>
              </w:rPr>
              <w:br/>
              <w:t>Type of educational activity: </w:t>
            </w:r>
            <w:r w:rsidRPr="00EC2696">
              <w:rPr>
                <w:iCs/>
                <w:sz w:val="20"/>
                <w:szCs w:val="20"/>
              </w:rPr>
              <w:t>Lecture, Seminar</w:t>
            </w:r>
            <w:r w:rsidRPr="00EC2696">
              <w:rPr>
                <w:sz w:val="20"/>
                <w:szCs w:val="20"/>
              </w:rPr>
              <w:br/>
              <w:t>Scope of educational activity: </w:t>
            </w:r>
            <w:r w:rsidRPr="00EC2696">
              <w:rPr>
                <w:iCs/>
                <w:sz w:val="20"/>
                <w:szCs w:val="20"/>
              </w:rPr>
              <w:t>1,</w:t>
            </w:r>
            <w:r w:rsidR="00C82C55">
              <w:rPr>
                <w:iCs/>
                <w:sz w:val="20"/>
                <w:szCs w:val="20"/>
              </w:rPr>
              <w:t>1</w:t>
            </w:r>
            <w:r w:rsidRPr="00EC2696">
              <w:rPr>
                <w:iCs/>
                <w:sz w:val="20"/>
                <w:szCs w:val="20"/>
              </w:rPr>
              <w:t xml:space="preserve"> hour per week, 13,</w:t>
            </w:r>
            <w:r w:rsidR="00C82C55">
              <w:rPr>
                <w:iCs/>
                <w:sz w:val="20"/>
                <w:szCs w:val="20"/>
              </w:rPr>
              <w:t>13</w:t>
            </w:r>
            <w:r w:rsidRPr="00EC2696">
              <w:rPr>
                <w:iCs/>
                <w:sz w:val="20"/>
                <w:szCs w:val="20"/>
              </w:rPr>
              <w:t xml:space="preserve"> per semester</w:t>
            </w:r>
            <w:r w:rsidRPr="00EC2696">
              <w:rPr>
                <w:sz w:val="20"/>
                <w:szCs w:val="20"/>
              </w:rPr>
              <w:br/>
              <w:t>Method of educational activity:</w:t>
            </w:r>
            <w:r w:rsidR="00F83BC4">
              <w:rPr>
                <w:sz w:val="20"/>
                <w:szCs w:val="20"/>
              </w:rPr>
              <w:t xml:space="preserve"> </w:t>
            </w:r>
            <w:r w:rsidR="00F83BC4" w:rsidRPr="00D2674D">
              <w:rPr>
                <w:sz w:val="20"/>
                <w:szCs w:val="20"/>
              </w:rPr>
              <w:t>combined</w:t>
            </w:r>
          </w:p>
        </w:tc>
      </w:tr>
      <w:tr w:rsidR="003B3D9C" w:rsidRPr="00A37EFA" w14:paraId="40F15171"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ACAAB8F" w14:textId="77777777" w:rsidR="003B3D9C" w:rsidRPr="00EC2696" w:rsidRDefault="003B3D9C" w:rsidP="0013318F">
            <w:pPr>
              <w:rPr>
                <w:sz w:val="20"/>
                <w:szCs w:val="20"/>
              </w:rPr>
            </w:pPr>
            <w:r w:rsidRPr="00EC2696">
              <w:rPr>
                <w:b/>
                <w:bCs/>
                <w:sz w:val="20"/>
                <w:szCs w:val="20"/>
              </w:rPr>
              <w:t>Number of credits:</w:t>
            </w:r>
            <w:r w:rsidRPr="00EC2696">
              <w:rPr>
                <w:iCs/>
                <w:sz w:val="20"/>
                <w:szCs w:val="20"/>
              </w:rPr>
              <w:t> </w:t>
            </w:r>
            <w:r w:rsidR="0013318F">
              <w:rPr>
                <w:iCs/>
                <w:sz w:val="20"/>
                <w:szCs w:val="20"/>
              </w:rPr>
              <w:t>2</w:t>
            </w:r>
          </w:p>
        </w:tc>
      </w:tr>
      <w:tr w:rsidR="003B3D9C" w:rsidRPr="00A37EFA" w14:paraId="6820FCC9"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1ADCA03" w14:textId="77777777" w:rsidR="003B3D9C" w:rsidRPr="00EC2696" w:rsidRDefault="003B3D9C" w:rsidP="00A87B9F">
            <w:pPr>
              <w:rPr>
                <w:sz w:val="20"/>
                <w:szCs w:val="20"/>
              </w:rPr>
            </w:pPr>
            <w:r w:rsidRPr="00EC2696">
              <w:rPr>
                <w:b/>
                <w:bCs/>
                <w:sz w:val="20"/>
                <w:szCs w:val="20"/>
              </w:rPr>
              <w:t>Recommended semester:</w:t>
            </w:r>
            <w:r w:rsidR="0013318F">
              <w:rPr>
                <w:b/>
                <w:bCs/>
                <w:sz w:val="20"/>
                <w:szCs w:val="20"/>
              </w:rPr>
              <w:t xml:space="preserve"> </w:t>
            </w:r>
            <w:r w:rsidR="0013318F" w:rsidRPr="00381DEC">
              <w:rPr>
                <w:bCs/>
                <w:sz w:val="20"/>
                <w:szCs w:val="20"/>
              </w:rPr>
              <w:t>1.</w:t>
            </w:r>
          </w:p>
        </w:tc>
      </w:tr>
      <w:tr w:rsidR="003B3D9C" w:rsidRPr="00A37EFA" w14:paraId="300A30AB"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58BC0A7" w14:textId="77777777" w:rsidR="003B3D9C" w:rsidRPr="00EC2696" w:rsidRDefault="003B3D9C" w:rsidP="00A742F1">
            <w:pPr>
              <w:rPr>
                <w:sz w:val="20"/>
                <w:szCs w:val="20"/>
              </w:rPr>
            </w:pPr>
            <w:r w:rsidRPr="00EC2696">
              <w:rPr>
                <w:b/>
                <w:bCs/>
                <w:sz w:val="20"/>
                <w:szCs w:val="20"/>
              </w:rPr>
              <w:t>Study grade:</w:t>
            </w:r>
            <w:r w:rsidRPr="00EC2696">
              <w:rPr>
                <w:iCs/>
                <w:sz w:val="20"/>
                <w:szCs w:val="20"/>
              </w:rPr>
              <w:t> </w:t>
            </w:r>
            <w:r w:rsidR="00A742F1">
              <w:rPr>
                <w:iCs/>
                <w:sz w:val="20"/>
                <w:szCs w:val="20"/>
              </w:rPr>
              <w:t>1.</w:t>
            </w:r>
          </w:p>
        </w:tc>
      </w:tr>
      <w:tr w:rsidR="003B3D9C" w:rsidRPr="00A37EFA" w14:paraId="5831CE55" w14:textId="77777777" w:rsidTr="00A87B9F">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58AA0AD1" w14:textId="77777777" w:rsidR="003B3D9C" w:rsidRPr="00EC2696" w:rsidRDefault="003B3D9C" w:rsidP="00A87B9F">
            <w:pPr>
              <w:rPr>
                <w:sz w:val="20"/>
                <w:szCs w:val="20"/>
              </w:rPr>
            </w:pPr>
            <w:r w:rsidRPr="00EC2696">
              <w:rPr>
                <w:b/>
                <w:bCs/>
                <w:sz w:val="20"/>
                <w:szCs w:val="20"/>
              </w:rPr>
              <w:t>Prerequisites:</w:t>
            </w:r>
            <w:r w:rsidR="009263A5">
              <w:rPr>
                <w:b/>
                <w:bCs/>
                <w:sz w:val="20"/>
                <w:szCs w:val="20"/>
              </w:rPr>
              <w:t xml:space="preserve"> </w:t>
            </w:r>
            <w:r w:rsidR="002E3F6F">
              <w:rPr>
                <w:b/>
                <w:bCs/>
                <w:sz w:val="20"/>
                <w:szCs w:val="20"/>
              </w:rPr>
              <w:t>-</w:t>
            </w:r>
          </w:p>
        </w:tc>
      </w:tr>
      <w:tr w:rsidR="003B3D9C" w:rsidRPr="00A37EFA" w14:paraId="66FDCF4E" w14:textId="77777777" w:rsidTr="002E3F6F">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3BEE236D" w14:textId="77777777" w:rsidR="003B3D9C" w:rsidRPr="00EC2696" w:rsidRDefault="003B3D9C" w:rsidP="00A87B9F">
            <w:pPr>
              <w:rPr>
                <w:sz w:val="20"/>
                <w:szCs w:val="20"/>
              </w:rPr>
            </w:pPr>
          </w:p>
        </w:tc>
      </w:tr>
      <w:tr w:rsidR="003B3D9C" w:rsidRPr="00A37EFA" w14:paraId="686B0C8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5AA2F51" w14:textId="77777777" w:rsidR="009263A5" w:rsidRDefault="003B3D9C" w:rsidP="009263A5">
            <w:pPr>
              <w:rPr>
                <w:b/>
                <w:bCs/>
                <w:sz w:val="20"/>
                <w:szCs w:val="20"/>
              </w:rPr>
            </w:pPr>
            <w:r w:rsidRPr="00EC2696">
              <w:rPr>
                <w:b/>
                <w:bCs/>
                <w:sz w:val="20"/>
                <w:szCs w:val="20"/>
              </w:rPr>
              <w:t>Conditions for passing the course:</w:t>
            </w:r>
          </w:p>
          <w:p w14:paraId="5950617D" w14:textId="77777777" w:rsidR="0063431E" w:rsidRDefault="003D0E62" w:rsidP="009263A5">
            <w:pPr>
              <w:rPr>
                <w:iCs/>
                <w:sz w:val="20"/>
                <w:szCs w:val="20"/>
              </w:rPr>
            </w:pPr>
            <w:r w:rsidRPr="003D0E62">
              <w:rPr>
                <w:bCs/>
                <w:sz w:val="20"/>
                <w:szCs w:val="20"/>
              </w:rPr>
              <w:t>The course ends with an interim assessment.</w:t>
            </w:r>
            <w:r w:rsidR="003B3D9C" w:rsidRPr="003D0E62">
              <w:rPr>
                <w:b/>
                <w:bCs/>
                <w:sz w:val="20"/>
                <w:szCs w:val="20"/>
              </w:rPr>
              <w:br/>
            </w:r>
          </w:p>
          <w:p w14:paraId="7DBB6EDC" w14:textId="77777777" w:rsidR="003D0E62" w:rsidRDefault="0063431E" w:rsidP="009263A5">
            <w:pPr>
              <w:rPr>
                <w:iCs/>
                <w:sz w:val="20"/>
                <w:szCs w:val="20"/>
              </w:rPr>
            </w:pPr>
            <w:r w:rsidRPr="0063431E">
              <w:rPr>
                <w:iCs/>
                <w:sz w:val="20"/>
                <w:szCs w:val="20"/>
              </w:rPr>
              <w:t>The method of assessment consists of: 25% active work in seminars; 15% is seminar written work; 60% is a colloquium. The overall pass mark for the course is the sum of all three of these requirements. A minimum of 25 points is required for participation in the continuous assessment. "How to obtain points" is regulated by an internal document:</w:t>
            </w:r>
            <w:r w:rsidR="003B3D9C" w:rsidRPr="00EC2696">
              <w:rPr>
                <w:iCs/>
                <w:sz w:val="20"/>
                <w:szCs w:val="20"/>
              </w:rPr>
              <w:br/>
              <w:t>https://www.unipo.sk/public/media/28789/Podmienky%20ukoncenia%20predmetu_body_2022_pdf.pdf</w:t>
            </w:r>
            <w:r w:rsidR="003B3D9C" w:rsidRPr="00EC2696">
              <w:rPr>
                <w:iCs/>
                <w:sz w:val="20"/>
                <w:szCs w:val="20"/>
              </w:rPr>
              <w:br/>
            </w:r>
          </w:p>
          <w:p w14:paraId="25FD3ADF" w14:textId="77777777" w:rsidR="003B3D9C" w:rsidRPr="003D0E62" w:rsidRDefault="003B3D9C" w:rsidP="009263A5">
            <w:pPr>
              <w:rPr>
                <w:b/>
                <w:bCs/>
                <w:sz w:val="20"/>
                <w:szCs w:val="20"/>
              </w:rPr>
            </w:pPr>
            <w:r w:rsidRPr="00EC2696">
              <w:rPr>
                <w:iCs/>
                <w:sz w:val="20"/>
                <w:szCs w:val="20"/>
              </w:rPr>
              <w:t>The evaluation criteria (percentages of the results in the course evaluation) are as follows for the grading levels:</w:t>
            </w:r>
            <w:r w:rsidRPr="00EC2696">
              <w:rPr>
                <w:iCs/>
                <w:sz w:val="20"/>
                <w:szCs w:val="20"/>
              </w:rPr>
              <w:br/>
              <w:t>a) A: 100,00 – 90,00 %</w:t>
            </w:r>
            <w:r w:rsidRPr="00EC2696">
              <w:rPr>
                <w:iCs/>
                <w:sz w:val="20"/>
                <w:szCs w:val="20"/>
              </w:rPr>
              <w:br/>
              <w:t>b) B: 89,99 – 80,00 %</w:t>
            </w:r>
            <w:r w:rsidRPr="00EC2696">
              <w:rPr>
                <w:iCs/>
                <w:sz w:val="20"/>
                <w:szCs w:val="20"/>
              </w:rPr>
              <w:br/>
              <w:t>c) C: 79,99 – 70,00 %</w:t>
            </w:r>
            <w:r w:rsidRPr="00EC2696">
              <w:rPr>
                <w:iCs/>
                <w:sz w:val="20"/>
                <w:szCs w:val="20"/>
              </w:rPr>
              <w:br/>
              <w:t>d) D: 69,99 – 60,00 %</w:t>
            </w:r>
            <w:r w:rsidRPr="00EC2696">
              <w:rPr>
                <w:iCs/>
                <w:sz w:val="20"/>
                <w:szCs w:val="20"/>
              </w:rPr>
              <w:br/>
              <w:t>e) E: 59,99 – 50,00 %</w:t>
            </w:r>
            <w:r w:rsidRPr="00EC2696">
              <w:rPr>
                <w:iCs/>
                <w:sz w:val="20"/>
                <w:szCs w:val="20"/>
              </w:rPr>
              <w:br/>
              <w:t>f) FX: 49,99  and less (unsatisfactory)</w:t>
            </w:r>
          </w:p>
        </w:tc>
      </w:tr>
      <w:tr w:rsidR="003B3D9C" w:rsidRPr="00A37EFA" w14:paraId="52D7CB7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6F7F22F" w14:textId="77777777" w:rsidR="003B3D9C" w:rsidRPr="00EC2696" w:rsidRDefault="003B3D9C" w:rsidP="00A87B9F">
            <w:pPr>
              <w:rPr>
                <w:sz w:val="20"/>
                <w:szCs w:val="20"/>
              </w:rPr>
            </w:pPr>
            <w:r w:rsidRPr="00EC2696">
              <w:rPr>
                <w:b/>
                <w:bCs/>
                <w:sz w:val="20"/>
                <w:szCs w:val="20"/>
              </w:rPr>
              <w:t>Learning outcomes:</w:t>
            </w:r>
            <w:r w:rsidRPr="00EC2696">
              <w:rPr>
                <w:sz w:val="20"/>
                <w:szCs w:val="20"/>
              </w:rPr>
              <w:br/>
            </w:r>
            <w:r w:rsidRPr="00EC2696">
              <w:rPr>
                <w:iCs/>
                <w:sz w:val="20"/>
                <w:szCs w:val="20"/>
              </w:rPr>
              <w:t>Knowledge acquired: The course is intended to provide students with the ability to implement ethics in the professional sphere of life, to define basic features of a profession, to distinguish between a profession and an occupation,  and to explain fundamental problems connected with the execution of a profession.</w:t>
            </w:r>
            <w:r w:rsidRPr="00EC2696">
              <w:rPr>
                <w:iCs/>
                <w:sz w:val="20"/>
                <w:szCs w:val="20"/>
              </w:rPr>
              <w:br/>
              <w:t>Skills acquired: Student can answer questions about the need for professional ethics, can express their reasons in favour of the implementation of ethics in the professional field, and can select their starting point from the methodological spectrum.</w:t>
            </w:r>
            <w:r w:rsidRPr="00EC2696">
              <w:rPr>
                <w:iCs/>
                <w:sz w:val="20"/>
                <w:szCs w:val="20"/>
              </w:rPr>
              <w:br/>
              <w:t>Competences acquired:  Student can modify their original opinions, can combine the acquired knowledge, can propose solutions to practical problems, can demonstrate the practical application of ethics. The student is competent to work as a member of an ethics committee and can help prepare an ethics codex.</w:t>
            </w:r>
          </w:p>
        </w:tc>
      </w:tr>
      <w:tr w:rsidR="003B3D9C" w:rsidRPr="00A37EFA" w14:paraId="45DED50A"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B1F8749" w14:textId="77777777" w:rsidR="003B3D9C" w:rsidRPr="00EC2696" w:rsidRDefault="003B3D9C" w:rsidP="00A87B9F">
            <w:pPr>
              <w:rPr>
                <w:sz w:val="20"/>
                <w:szCs w:val="20"/>
              </w:rPr>
            </w:pPr>
            <w:r w:rsidRPr="00EC2696">
              <w:rPr>
                <w:b/>
                <w:bCs/>
                <w:sz w:val="20"/>
                <w:szCs w:val="20"/>
              </w:rPr>
              <w:t>Course content:</w:t>
            </w:r>
            <w:r w:rsidRPr="00EC2696">
              <w:rPr>
                <w:sz w:val="20"/>
                <w:szCs w:val="20"/>
              </w:rPr>
              <w:br/>
            </w:r>
            <w:r w:rsidRPr="00EC2696">
              <w:rPr>
                <w:iCs/>
                <w:sz w:val="20"/>
                <w:szCs w:val="20"/>
              </w:rPr>
              <w:t>Professional ethics as applied ethics and its future. The fundamental problem in professional ethics - theoretical background and role ethics. Professional ethics and economic ethics - manager, codes of ethics, non-financial annual reports. Professional ethics and politics. Professional ethics - science and research. Ethics expert and ethical expertise. Issues of agent and principal. Professional ethics in the Czech Republic, Hungary, and Poland.</w:t>
            </w:r>
          </w:p>
        </w:tc>
      </w:tr>
      <w:tr w:rsidR="003B3D9C" w:rsidRPr="00A37EFA" w14:paraId="026F0BC9"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BEE0932" w14:textId="77777777" w:rsidR="003B3D9C" w:rsidRPr="00EC2696" w:rsidRDefault="003B3D9C" w:rsidP="00A87B9F">
            <w:pPr>
              <w:rPr>
                <w:sz w:val="20"/>
                <w:szCs w:val="20"/>
              </w:rPr>
            </w:pPr>
            <w:r w:rsidRPr="00EC2696">
              <w:rPr>
                <w:b/>
                <w:bCs/>
                <w:sz w:val="20"/>
                <w:szCs w:val="20"/>
              </w:rPr>
              <w:t>Recommended literature :</w:t>
            </w:r>
            <w:r w:rsidRPr="00EC2696">
              <w:rPr>
                <w:sz w:val="20"/>
                <w:szCs w:val="20"/>
              </w:rPr>
              <w:br/>
            </w:r>
            <w:r w:rsidRPr="00EC2696">
              <w:rPr>
                <w:iCs/>
                <w:sz w:val="20"/>
                <w:szCs w:val="20"/>
              </w:rPr>
              <w:t>KALAJTZIDIS, J., 2013. Profesijná etika v Českej republike – deskripcia a analýza odbornej literatúry. In: Profesijná etika v krajinách V4. Prešov: FF PU.</w:t>
            </w:r>
            <w:r w:rsidRPr="00EC2696">
              <w:rPr>
                <w:iCs/>
                <w:sz w:val="20"/>
                <w:szCs w:val="20"/>
              </w:rPr>
              <w:br/>
              <w:t>KALAJTZIDIS, J., 2012. Common sense morality versus role morality. In: Ethics a Bioethics (in Central Europe) (2), 3-4, p. 133-143.</w:t>
            </w:r>
            <w:r w:rsidRPr="00EC2696">
              <w:rPr>
                <w:iCs/>
                <w:sz w:val="20"/>
                <w:szCs w:val="20"/>
              </w:rPr>
              <w:br/>
              <w:t>KALAJTZIDIS,J. 2016. Ethical decision making during disasters. In: Human Affairs (26), 1, p.18-25.</w:t>
            </w:r>
            <w:r w:rsidRPr="00EC2696">
              <w:rPr>
                <w:iCs/>
                <w:sz w:val="20"/>
                <w:szCs w:val="20"/>
              </w:rPr>
              <w:br/>
              <w:t>CHADWICK, R., 1997. The Future of Professional Ethics. In: Ethical perspective (4), 2, p. 291-297. GLUCHMAN, V. ,2012. Analýza teoretických východísk profesijnej etiky na Slovensku. Prešov: FF PU.</w:t>
            </w:r>
            <w:r w:rsidRPr="00EC2696">
              <w:rPr>
                <w:iCs/>
                <w:sz w:val="20"/>
                <w:szCs w:val="20"/>
              </w:rPr>
              <w:br/>
              <w:t>KOMENSKÁ, K., 2013. Stav profesijných etík v Maďarsku. In: Profesijná etika v krajinách V4. Prešov: FF PU.</w:t>
            </w:r>
            <w:r w:rsidRPr="00EC2696">
              <w:rPr>
                <w:iCs/>
                <w:sz w:val="20"/>
                <w:szCs w:val="20"/>
              </w:rPr>
              <w:br/>
              <w:t>GLUCHMAN, V., 2013. Podoby profesijnej etiky v súčasnom Poľsku. In: Profesijná etika v krajinách V4. Prešov: FF PU.</w:t>
            </w:r>
          </w:p>
        </w:tc>
      </w:tr>
      <w:tr w:rsidR="003B3D9C" w:rsidRPr="00A37EFA" w14:paraId="6374A9AA" w14:textId="77777777" w:rsidTr="00A87B9F">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7530F7BE" w14:textId="77777777" w:rsidR="003B3D9C" w:rsidRPr="00EC2696" w:rsidRDefault="003B3D9C" w:rsidP="00A87B9F">
            <w:pPr>
              <w:rPr>
                <w:sz w:val="20"/>
                <w:szCs w:val="20"/>
              </w:rPr>
            </w:pPr>
            <w:r w:rsidRPr="00EC2696">
              <w:rPr>
                <w:b/>
                <w:bCs/>
                <w:sz w:val="20"/>
                <w:szCs w:val="20"/>
              </w:rPr>
              <w:t>Notes:</w:t>
            </w:r>
            <w:r w:rsidR="00065C76">
              <w:rPr>
                <w:b/>
                <w:bCs/>
                <w:sz w:val="20"/>
                <w:szCs w:val="20"/>
              </w:rPr>
              <w:t xml:space="preserve"> </w:t>
            </w:r>
            <w:r w:rsidR="00065C76" w:rsidRPr="00065C76">
              <w:rPr>
                <w:bCs/>
                <w:sz w:val="20"/>
                <w:szCs w:val="20"/>
              </w:rPr>
              <w:t>----</w:t>
            </w:r>
          </w:p>
        </w:tc>
      </w:tr>
      <w:tr w:rsidR="003B3D9C" w:rsidRPr="00A37EFA" w14:paraId="0CCC0888" w14:textId="77777777" w:rsidTr="00A87B9F">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4A990D24" w14:textId="77777777" w:rsidR="003B3D9C" w:rsidRPr="00EC2696" w:rsidRDefault="003B3D9C" w:rsidP="00A87B9F">
            <w:pPr>
              <w:rPr>
                <w:sz w:val="20"/>
                <w:szCs w:val="20"/>
              </w:rPr>
            </w:pPr>
          </w:p>
        </w:tc>
      </w:tr>
      <w:tr w:rsidR="003B3D9C" w:rsidRPr="00A37EFA" w14:paraId="125DFCD2"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3DFBFB2" w14:textId="77777777" w:rsidR="003B3D9C" w:rsidRPr="00EC2696" w:rsidRDefault="003B3D9C" w:rsidP="005620E6">
            <w:pPr>
              <w:rPr>
                <w:sz w:val="20"/>
                <w:szCs w:val="20"/>
              </w:rPr>
            </w:pPr>
            <w:r w:rsidRPr="00EC2696">
              <w:rPr>
                <w:b/>
                <w:bCs/>
                <w:sz w:val="20"/>
                <w:szCs w:val="20"/>
              </w:rPr>
              <w:t>Course evaluation:</w:t>
            </w:r>
            <w:r w:rsidRPr="00EC2696">
              <w:rPr>
                <w:sz w:val="20"/>
                <w:szCs w:val="20"/>
              </w:rPr>
              <w:br/>
              <w:t>Total number of students evaluated: </w:t>
            </w:r>
            <w:r w:rsidR="005620E6">
              <w:rPr>
                <w:sz w:val="20"/>
                <w:szCs w:val="20"/>
              </w:rPr>
              <w:t>-</w:t>
            </w:r>
          </w:p>
        </w:tc>
      </w:tr>
      <w:tr w:rsidR="003B3D9C" w:rsidRPr="00A37EFA" w14:paraId="655AE202"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1A629927" w14:textId="77777777" w:rsidR="003B3D9C" w:rsidRPr="00EC2696" w:rsidRDefault="003B3D9C" w:rsidP="00A87B9F">
            <w:pPr>
              <w:jc w:val="center"/>
              <w:rPr>
                <w:sz w:val="20"/>
                <w:szCs w:val="20"/>
              </w:rPr>
            </w:pPr>
            <w:r w:rsidRPr="00EC2696">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6A619705" w14:textId="77777777" w:rsidR="003B3D9C" w:rsidRPr="00EC2696" w:rsidRDefault="003B3D9C" w:rsidP="00A87B9F">
            <w:pPr>
              <w:jc w:val="center"/>
              <w:rPr>
                <w:sz w:val="20"/>
                <w:szCs w:val="20"/>
              </w:rPr>
            </w:pPr>
            <w:r w:rsidRPr="00EC2696">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42BC021C" w14:textId="77777777" w:rsidR="003B3D9C" w:rsidRPr="00EC2696" w:rsidRDefault="003B3D9C" w:rsidP="00A87B9F">
            <w:pPr>
              <w:jc w:val="center"/>
              <w:rPr>
                <w:sz w:val="20"/>
                <w:szCs w:val="20"/>
              </w:rPr>
            </w:pPr>
            <w:r w:rsidRPr="00EC2696">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4146C2DA" w14:textId="77777777" w:rsidR="003B3D9C" w:rsidRPr="00EC2696" w:rsidRDefault="003B3D9C" w:rsidP="00A87B9F">
            <w:pPr>
              <w:jc w:val="center"/>
              <w:rPr>
                <w:sz w:val="20"/>
                <w:szCs w:val="20"/>
              </w:rPr>
            </w:pPr>
            <w:r w:rsidRPr="00EC2696">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1ED56744" w14:textId="77777777" w:rsidR="003B3D9C" w:rsidRPr="00EC2696" w:rsidRDefault="003B3D9C" w:rsidP="00A87B9F">
            <w:pPr>
              <w:jc w:val="center"/>
              <w:rPr>
                <w:sz w:val="20"/>
                <w:szCs w:val="20"/>
              </w:rPr>
            </w:pPr>
            <w:r w:rsidRPr="00EC2696">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3A4073D3" w14:textId="77777777" w:rsidR="003B3D9C" w:rsidRPr="00EC2696" w:rsidRDefault="003B3D9C" w:rsidP="00A87B9F">
            <w:pPr>
              <w:jc w:val="center"/>
              <w:rPr>
                <w:sz w:val="20"/>
                <w:szCs w:val="20"/>
              </w:rPr>
            </w:pPr>
            <w:r w:rsidRPr="00EC2696">
              <w:rPr>
                <w:sz w:val="20"/>
                <w:szCs w:val="20"/>
              </w:rPr>
              <w:t>FX</w:t>
            </w:r>
          </w:p>
        </w:tc>
      </w:tr>
      <w:tr w:rsidR="00DC40D3" w:rsidRPr="00A37EFA" w14:paraId="03E69525"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681F9933" w14:textId="77777777" w:rsidR="003B3D9C" w:rsidRPr="00EC2696" w:rsidRDefault="005620E6" w:rsidP="00A87B9F">
            <w:pPr>
              <w:jc w:val="center"/>
              <w:rPr>
                <w:sz w:val="20"/>
                <w:szCs w:val="20"/>
              </w:rPr>
            </w:pPr>
            <w:r>
              <w:rPr>
                <w:sz w:val="20"/>
                <w:szCs w:val="20"/>
              </w:rPr>
              <w:lastRenderedPageBreak/>
              <w:t>0</w:t>
            </w:r>
            <w:r w:rsidR="003B3D9C" w:rsidRPr="00EC2696">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71AC1864" w14:textId="77777777" w:rsidR="003B3D9C" w:rsidRPr="00EC2696" w:rsidRDefault="005620E6" w:rsidP="00A87B9F">
            <w:pPr>
              <w:jc w:val="center"/>
              <w:rPr>
                <w:sz w:val="20"/>
                <w:szCs w:val="20"/>
              </w:rPr>
            </w:pPr>
            <w:r>
              <w:rPr>
                <w:sz w:val="20"/>
                <w:szCs w:val="20"/>
              </w:rPr>
              <w:t>0</w:t>
            </w:r>
            <w:r w:rsidR="003B3D9C" w:rsidRPr="00EC2696">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1710FC66" w14:textId="77777777" w:rsidR="003B3D9C" w:rsidRPr="00EC2696" w:rsidRDefault="005620E6" w:rsidP="00A87B9F">
            <w:pPr>
              <w:jc w:val="center"/>
              <w:rPr>
                <w:sz w:val="20"/>
                <w:szCs w:val="20"/>
              </w:rPr>
            </w:pPr>
            <w:r>
              <w:rPr>
                <w:sz w:val="20"/>
                <w:szCs w:val="20"/>
              </w:rPr>
              <w:t>0</w:t>
            </w:r>
            <w:r w:rsidR="003B3D9C" w:rsidRPr="00EC2696">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18F4CEDF" w14:textId="77777777" w:rsidR="003B3D9C" w:rsidRPr="00EC2696" w:rsidRDefault="003B3D9C" w:rsidP="00A87B9F">
            <w:pPr>
              <w:jc w:val="center"/>
              <w:rPr>
                <w:sz w:val="20"/>
                <w:szCs w:val="20"/>
              </w:rPr>
            </w:pPr>
            <w:r w:rsidRPr="00EC2696">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3B75D755" w14:textId="77777777" w:rsidR="003B3D9C" w:rsidRPr="00EC2696" w:rsidRDefault="005620E6" w:rsidP="00A87B9F">
            <w:pPr>
              <w:jc w:val="center"/>
              <w:rPr>
                <w:sz w:val="20"/>
                <w:szCs w:val="20"/>
              </w:rPr>
            </w:pPr>
            <w:r>
              <w:rPr>
                <w:sz w:val="20"/>
                <w:szCs w:val="20"/>
              </w:rPr>
              <w:t>0</w:t>
            </w:r>
            <w:r w:rsidR="003B3D9C" w:rsidRPr="00EC2696">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76CA0D52" w14:textId="77777777" w:rsidR="003B3D9C" w:rsidRPr="00EC2696" w:rsidRDefault="005620E6" w:rsidP="00A87B9F">
            <w:pPr>
              <w:jc w:val="center"/>
              <w:rPr>
                <w:sz w:val="20"/>
                <w:szCs w:val="20"/>
              </w:rPr>
            </w:pPr>
            <w:r>
              <w:rPr>
                <w:sz w:val="20"/>
                <w:szCs w:val="20"/>
              </w:rPr>
              <w:t>0</w:t>
            </w:r>
            <w:r w:rsidR="003B3D9C" w:rsidRPr="00EC2696">
              <w:rPr>
                <w:sz w:val="20"/>
                <w:szCs w:val="20"/>
              </w:rPr>
              <w:t>%</w:t>
            </w:r>
          </w:p>
        </w:tc>
      </w:tr>
      <w:tr w:rsidR="003B3D9C" w:rsidRPr="00A37EFA" w14:paraId="4AC052D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5AC3FAE" w14:textId="77777777" w:rsidR="003B3D9C" w:rsidRPr="00EC2696" w:rsidRDefault="003B3D9C" w:rsidP="00DC40D3">
            <w:pPr>
              <w:rPr>
                <w:sz w:val="20"/>
                <w:szCs w:val="20"/>
              </w:rPr>
            </w:pPr>
            <w:r w:rsidRPr="00EC2696">
              <w:rPr>
                <w:b/>
                <w:bCs/>
                <w:sz w:val="20"/>
                <w:szCs w:val="20"/>
              </w:rPr>
              <w:t>Lecturers:</w:t>
            </w:r>
            <w:r w:rsidRPr="00EC2696">
              <w:rPr>
                <w:sz w:val="20"/>
                <w:szCs w:val="20"/>
              </w:rPr>
              <w:br/>
            </w:r>
            <w:r w:rsidRPr="00EC2696">
              <w:rPr>
                <w:iCs/>
                <w:sz w:val="20"/>
                <w:szCs w:val="20"/>
              </w:rPr>
              <w:t>prof. PhDr. Vasil Gluchman, CSc., guarantor</w:t>
            </w:r>
            <w:r w:rsidRPr="00EC2696">
              <w:rPr>
                <w:iCs/>
                <w:sz w:val="20"/>
                <w:szCs w:val="20"/>
              </w:rPr>
              <w:br/>
              <w:t>doc. Mgr. Ján Kalajtzidis, PhD., lecturer, examiner, seminary supervisor</w:t>
            </w:r>
          </w:p>
        </w:tc>
      </w:tr>
      <w:tr w:rsidR="003B3D9C" w:rsidRPr="00A37EFA" w14:paraId="60D19E78"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15A0286" w14:textId="77777777" w:rsidR="003B3D9C" w:rsidRPr="00EC2696" w:rsidRDefault="003B3D9C" w:rsidP="00DC40D3">
            <w:pPr>
              <w:rPr>
                <w:sz w:val="20"/>
                <w:szCs w:val="20"/>
              </w:rPr>
            </w:pPr>
            <w:r w:rsidRPr="00EC2696">
              <w:rPr>
                <w:b/>
                <w:bCs/>
                <w:sz w:val="20"/>
                <w:szCs w:val="20"/>
              </w:rPr>
              <w:t>Date of last change:</w:t>
            </w:r>
            <w:r w:rsidRPr="00EC2696">
              <w:rPr>
                <w:iCs/>
                <w:sz w:val="20"/>
                <w:szCs w:val="20"/>
              </w:rPr>
              <w:t> </w:t>
            </w:r>
            <w:r w:rsidR="00DC40D3">
              <w:rPr>
                <w:iCs/>
                <w:sz w:val="20"/>
                <w:szCs w:val="20"/>
              </w:rPr>
              <w:t xml:space="preserve">30 </w:t>
            </w:r>
            <w:r w:rsidRPr="00EC2696">
              <w:rPr>
                <w:iCs/>
                <w:sz w:val="20"/>
                <w:szCs w:val="20"/>
              </w:rPr>
              <w:t>.0</w:t>
            </w:r>
            <w:r w:rsidR="00DC40D3">
              <w:rPr>
                <w:iCs/>
                <w:sz w:val="20"/>
                <w:szCs w:val="20"/>
              </w:rPr>
              <w:t>5</w:t>
            </w:r>
            <w:r w:rsidRPr="00EC2696">
              <w:rPr>
                <w:iCs/>
                <w:sz w:val="20"/>
                <w:szCs w:val="20"/>
              </w:rPr>
              <w:t>.</w:t>
            </w:r>
            <w:r w:rsidR="00DC40D3">
              <w:rPr>
                <w:iCs/>
                <w:sz w:val="20"/>
                <w:szCs w:val="20"/>
              </w:rPr>
              <w:t xml:space="preserve"> </w:t>
            </w:r>
            <w:r w:rsidRPr="00EC2696">
              <w:rPr>
                <w:iCs/>
                <w:sz w:val="20"/>
                <w:szCs w:val="20"/>
              </w:rPr>
              <w:t>202</w:t>
            </w:r>
            <w:r w:rsidR="00DC40D3">
              <w:rPr>
                <w:iCs/>
                <w:sz w:val="20"/>
                <w:szCs w:val="20"/>
              </w:rPr>
              <w:t>4</w:t>
            </w:r>
          </w:p>
        </w:tc>
      </w:tr>
      <w:tr w:rsidR="003B3D9C" w:rsidRPr="00A37EFA" w14:paraId="65B56115" w14:textId="77777777" w:rsidTr="00A87B9F">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4AA9DD33" w14:textId="77777777" w:rsidR="003B3D9C" w:rsidRPr="00EC2696" w:rsidRDefault="003B3D9C" w:rsidP="00DC40D3">
            <w:pPr>
              <w:rPr>
                <w:sz w:val="20"/>
                <w:szCs w:val="20"/>
              </w:rPr>
            </w:pPr>
            <w:r w:rsidRPr="00EC2696">
              <w:rPr>
                <w:b/>
                <w:bCs/>
                <w:sz w:val="20"/>
                <w:szCs w:val="20"/>
              </w:rPr>
              <w:t>Approved by:</w:t>
            </w:r>
            <w:r w:rsidRPr="00EC2696">
              <w:rPr>
                <w:iCs/>
                <w:sz w:val="20"/>
                <w:szCs w:val="20"/>
              </w:rPr>
              <w:t> </w:t>
            </w:r>
            <w:r w:rsidR="00DC40D3">
              <w:rPr>
                <w:iCs/>
                <w:sz w:val="20"/>
                <w:szCs w:val="20"/>
              </w:rPr>
              <w:t>doc. Mgr. Eva Kušnírová, PhD.</w:t>
            </w:r>
          </w:p>
        </w:tc>
      </w:tr>
      <w:tr w:rsidR="003B3D9C" w:rsidRPr="00A37EFA" w14:paraId="603CC4DB" w14:textId="77777777" w:rsidTr="00A87B9F">
        <w:trPr>
          <w:tblCellSpacing w:w="15" w:type="dxa"/>
        </w:trPr>
        <w:tc>
          <w:tcPr>
            <w:tcW w:w="0" w:type="auto"/>
            <w:vAlign w:val="center"/>
            <w:hideMark/>
          </w:tcPr>
          <w:p w14:paraId="5BAD3425" w14:textId="77777777" w:rsidR="003B3D9C" w:rsidRPr="00A37EFA" w:rsidRDefault="003B3D9C" w:rsidP="00A87B9F"/>
        </w:tc>
        <w:tc>
          <w:tcPr>
            <w:tcW w:w="0" w:type="auto"/>
            <w:vAlign w:val="center"/>
            <w:hideMark/>
          </w:tcPr>
          <w:p w14:paraId="0C7D08AC" w14:textId="77777777" w:rsidR="003B3D9C" w:rsidRPr="00A37EFA" w:rsidRDefault="003B3D9C" w:rsidP="00A87B9F">
            <w:pPr>
              <w:rPr>
                <w:sz w:val="20"/>
                <w:szCs w:val="20"/>
              </w:rPr>
            </w:pPr>
          </w:p>
        </w:tc>
        <w:tc>
          <w:tcPr>
            <w:tcW w:w="0" w:type="auto"/>
            <w:vAlign w:val="center"/>
            <w:hideMark/>
          </w:tcPr>
          <w:p w14:paraId="37A31054" w14:textId="77777777" w:rsidR="003B3D9C" w:rsidRPr="00A37EFA" w:rsidRDefault="003B3D9C" w:rsidP="00A87B9F">
            <w:pPr>
              <w:rPr>
                <w:sz w:val="20"/>
                <w:szCs w:val="20"/>
              </w:rPr>
            </w:pPr>
          </w:p>
        </w:tc>
        <w:tc>
          <w:tcPr>
            <w:tcW w:w="0" w:type="auto"/>
            <w:vAlign w:val="center"/>
            <w:hideMark/>
          </w:tcPr>
          <w:p w14:paraId="7DC8C081" w14:textId="77777777" w:rsidR="003B3D9C" w:rsidRPr="00A37EFA" w:rsidRDefault="003B3D9C" w:rsidP="00A87B9F">
            <w:pPr>
              <w:rPr>
                <w:sz w:val="20"/>
                <w:szCs w:val="20"/>
              </w:rPr>
            </w:pPr>
          </w:p>
        </w:tc>
        <w:tc>
          <w:tcPr>
            <w:tcW w:w="0" w:type="auto"/>
            <w:vAlign w:val="center"/>
            <w:hideMark/>
          </w:tcPr>
          <w:p w14:paraId="0477E574" w14:textId="77777777" w:rsidR="003B3D9C" w:rsidRPr="00A37EFA" w:rsidRDefault="003B3D9C" w:rsidP="00A87B9F">
            <w:pPr>
              <w:rPr>
                <w:sz w:val="20"/>
                <w:szCs w:val="20"/>
              </w:rPr>
            </w:pPr>
          </w:p>
        </w:tc>
        <w:tc>
          <w:tcPr>
            <w:tcW w:w="0" w:type="auto"/>
            <w:vAlign w:val="center"/>
            <w:hideMark/>
          </w:tcPr>
          <w:p w14:paraId="3FD9042A" w14:textId="77777777" w:rsidR="003B3D9C" w:rsidRPr="00A37EFA" w:rsidRDefault="003B3D9C" w:rsidP="00A87B9F">
            <w:pPr>
              <w:rPr>
                <w:sz w:val="20"/>
                <w:szCs w:val="20"/>
              </w:rPr>
            </w:pPr>
          </w:p>
        </w:tc>
      </w:tr>
    </w:tbl>
    <w:p w14:paraId="052D4810" w14:textId="77777777" w:rsidR="003B3D9C" w:rsidRDefault="003B3D9C" w:rsidP="003B3D9C"/>
    <w:p w14:paraId="62D3F89E" w14:textId="77777777" w:rsidR="005A21D1" w:rsidRDefault="005A21D1" w:rsidP="00F8796E">
      <w:pPr>
        <w:jc w:val="center"/>
        <w:rPr>
          <w:rFonts w:asciiTheme="majorBidi" w:hAnsiTheme="majorBidi" w:cstheme="majorBidi"/>
          <w:b/>
          <w:sz w:val="20"/>
          <w:szCs w:val="20"/>
          <w:lang w:val="en-GB"/>
        </w:rPr>
      </w:pPr>
    </w:p>
    <w:p w14:paraId="2780AF0D" w14:textId="77777777" w:rsidR="005A21D1" w:rsidRDefault="005A21D1" w:rsidP="00F8796E">
      <w:pPr>
        <w:jc w:val="center"/>
        <w:rPr>
          <w:rFonts w:asciiTheme="majorBidi" w:hAnsiTheme="majorBidi" w:cstheme="majorBidi"/>
          <w:b/>
          <w:sz w:val="20"/>
          <w:szCs w:val="20"/>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1875"/>
        <w:gridCol w:w="1786"/>
        <w:gridCol w:w="1853"/>
        <w:gridCol w:w="1725"/>
        <w:gridCol w:w="1726"/>
      </w:tblGrid>
      <w:tr w:rsidR="00E30AC7" w:rsidRPr="00674615" w14:paraId="19CF0353" w14:textId="77777777" w:rsidTr="00A87B9F">
        <w:trPr>
          <w:tblCellSpacing w:w="15" w:type="dxa"/>
        </w:trPr>
        <w:tc>
          <w:tcPr>
            <w:tcW w:w="0" w:type="auto"/>
            <w:gridSpan w:val="6"/>
            <w:tcMar>
              <w:top w:w="30" w:type="dxa"/>
              <w:left w:w="75" w:type="dxa"/>
              <w:bottom w:w="30" w:type="dxa"/>
              <w:right w:w="75" w:type="dxa"/>
            </w:tcMar>
            <w:hideMark/>
          </w:tcPr>
          <w:p w14:paraId="46FC4A0D" w14:textId="77777777" w:rsidR="003B3D9C" w:rsidRDefault="003B3D9C" w:rsidP="00E30AC7">
            <w:pPr>
              <w:jc w:val="center"/>
              <w:rPr>
                <w:rFonts w:asciiTheme="majorBidi" w:hAnsiTheme="majorBidi" w:cstheme="majorBidi"/>
                <w:b/>
                <w:sz w:val="20"/>
                <w:szCs w:val="20"/>
                <w:lang w:val="en-GB"/>
              </w:rPr>
            </w:pPr>
          </w:p>
          <w:p w14:paraId="4DC2ECC6" w14:textId="77777777" w:rsidR="003B3D9C" w:rsidRDefault="003B3D9C" w:rsidP="00E30AC7">
            <w:pPr>
              <w:jc w:val="center"/>
              <w:rPr>
                <w:rFonts w:asciiTheme="majorBidi" w:hAnsiTheme="majorBidi" w:cstheme="majorBidi"/>
                <w:b/>
                <w:sz w:val="20"/>
                <w:szCs w:val="20"/>
                <w:lang w:val="en-GB"/>
              </w:rPr>
            </w:pPr>
          </w:p>
          <w:p w14:paraId="79796693" w14:textId="77777777" w:rsidR="003B3D9C" w:rsidRDefault="003B3D9C" w:rsidP="00E30AC7">
            <w:pPr>
              <w:jc w:val="center"/>
              <w:rPr>
                <w:rFonts w:asciiTheme="majorBidi" w:hAnsiTheme="majorBidi" w:cstheme="majorBidi"/>
                <w:b/>
                <w:sz w:val="20"/>
                <w:szCs w:val="20"/>
                <w:lang w:val="en-GB"/>
              </w:rPr>
            </w:pPr>
          </w:p>
          <w:p w14:paraId="47297C67" w14:textId="77777777" w:rsidR="003B3D9C" w:rsidRDefault="003B3D9C" w:rsidP="00E30AC7">
            <w:pPr>
              <w:jc w:val="center"/>
              <w:rPr>
                <w:rFonts w:asciiTheme="majorBidi" w:hAnsiTheme="majorBidi" w:cstheme="majorBidi"/>
                <w:b/>
                <w:sz w:val="20"/>
                <w:szCs w:val="20"/>
                <w:lang w:val="en-GB"/>
              </w:rPr>
            </w:pPr>
          </w:p>
          <w:p w14:paraId="048740F3" w14:textId="77777777" w:rsidR="003B3D9C" w:rsidRDefault="003B3D9C" w:rsidP="00E30AC7">
            <w:pPr>
              <w:jc w:val="center"/>
              <w:rPr>
                <w:rFonts w:asciiTheme="majorBidi" w:hAnsiTheme="majorBidi" w:cstheme="majorBidi"/>
                <w:b/>
                <w:sz w:val="20"/>
                <w:szCs w:val="20"/>
                <w:lang w:val="en-GB"/>
              </w:rPr>
            </w:pPr>
          </w:p>
          <w:p w14:paraId="51371A77" w14:textId="77777777" w:rsidR="003B3D9C" w:rsidRDefault="003B3D9C" w:rsidP="00E30AC7">
            <w:pPr>
              <w:jc w:val="center"/>
              <w:rPr>
                <w:rFonts w:asciiTheme="majorBidi" w:hAnsiTheme="majorBidi" w:cstheme="majorBidi"/>
                <w:b/>
                <w:sz w:val="20"/>
                <w:szCs w:val="20"/>
                <w:lang w:val="en-GB"/>
              </w:rPr>
            </w:pPr>
          </w:p>
          <w:p w14:paraId="732434A0" w14:textId="77777777" w:rsidR="003B3D9C" w:rsidRDefault="003B3D9C" w:rsidP="00E30AC7">
            <w:pPr>
              <w:jc w:val="center"/>
              <w:rPr>
                <w:rFonts w:asciiTheme="majorBidi" w:hAnsiTheme="majorBidi" w:cstheme="majorBidi"/>
                <w:b/>
                <w:sz w:val="20"/>
                <w:szCs w:val="20"/>
                <w:lang w:val="en-GB"/>
              </w:rPr>
            </w:pPr>
          </w:p>
          <w:p w14:paraId="2328BB07" w14:textId="77777777" w:rsidR="003B3D9C" w:rsidRDefault="003B3D9C" w:rsidP="00E30AC7">
            <w:pPr>
              <w:jc w:val="center"/>
              <w:rPr>
                <w:rFonts w:asciiTheme="majorBidi" w:hAnsiTheme="majorBidi" w:cstheme="majorBidi"/>
                <w:b/>
                <w:sz w:val="20"/>
                <w:szCs w:val="20"/>
                <w:lang w:val="en-GB"/>
              </w:rPr>
            </w:pPr>
          </w:p>
          <w:p w14:paraId="256AC6DA" w14:textId="77777777" w:rsidR="003B3D9C" w:rsidRDefault="003B3D9C" w:rsidP="00E30AC7">
            <w:pPr>
              <w:jc w:val="center"/>
              <w:rPr>
                <w:rFonts w:asciiTheme="majorBidi" w:hAnsiTheme="majorBidi" w:cstheme="majorBidi"/>
                <w:b/>
                <w:sz w:val="20"/>
                <w:szCs w:val="20"/>
                <w:lang w:val="en-GB"/>
              </w:rPr>
            </w:pPr>
          </w:p>
          <w:p w14:paraId="38AA98D6" w14:textId="77777777" w:rsidR="003B3D9C" w:rsidRDefault="003B3D9C" w:rsidP="00E30AC7">
            <w:pPr>
              <w:jc w:val="center"/>
              <w:rPr>
                <w:rFonts w:asciiTheme="majorBidi" w:hAnsiTheme="majorBidi" w:cstheme="majorBidi"/>
                <w:b/>
                <w:sz w:val="20"/>
                <w:szCs w:val="20"/>
                <w:lang w:val="en-GB"/>
              </w:rPr>
            </w:pPr>
          </w:p>
          <w:p w14:paraId="665A1408" w14:textId="77777777" w:rsidR="003B3D9C" w:rsidRDefault="003B3D9C" w:rsidP="00E30AC7">
            <w:pPr>
              <w:jc w:val="center"/>
              <w:rPr>
                <w:rFonts w:asciiTheme="majorBidi" w:hAnsiTheme="majorBidi" w:cstheme="majorBidi"/>
                <w:b/>
                <w:sz w:val="20"/>
                <w:szCs w:val="20"/>
                <w:lang w:val="en-GB"/>
              </w:rPr>
            </w:pPr>
          </w:p>
          <w:p w14:paraId="71049383" w14:textId="77777777" w:rsidR="003B3D9C" w:rsidRDefault="003B3D9C" w:rsidP="00E30AC7">
            <w:pPr>
              <w:jc w:val="center"/>
              <w:rPr>
                <w:rFonts w:asciiTheme="majorBidi" w:hAnsiTheme="majorBidi" w:cstheme="majorBidi"/>
                <w:b/>
                <w:sz w:val="20"/>
                <w:szCs w:val="20"/>
                <w:lang w:val="en-GB"/>
              </w:rPr>
            </w:pPr>
          </w:p>
          <w:p w14:paraId="4D16AC41" w14:textId="77777777" w:rsidR="003B3D9C" w:rsidRDefault="003B3D9C" w:rsidP="00E30AC7">
            <w:pPr>
              <w:jc w:val="center"/>
              <w:rPr>
                <w:rFonts w:asciiTheme="majorBidi" w:hAnsiTheme="majorBidi" w:cstheme="majorBidi"/>
                <w:b/>
                <w:sz w:val="20"/>
                <w:szCs w:val="20"/>
                <w:lang w:val="en-GB"/>
              </w:rPr>
            </w:pPr>
          </w:p>
          <w:p w14:paraId="12A4EA11" w14:textId="77777777" w:rsidR="003B3D9C" w:rsidRDefault="003B3D9C" w:rsidP="00E30AC7">
            <w:pPr>
              <w:jc w:val="center"/>
              <w:rPr>
                <w:rFonts w:asciiTheme="majorBidi" w:hAnsiTheme="majorBidi" w:cstheme="majorBidi"/>
                <w:b/>
                <w:sz w:val="20"/>
                <w:szCs w:val="20"/>
                <w:lang w:val="en-GB"/>
              </w:rPr>
            </w:pPr>
          </w:p>
          <w:p w14:paraId="5A1EA135" w14:textId="77777777" w:rsidR="003B3D9C" w:rsidRDefault="003B3D9C" w:rsidP="00E30AC7">
            <w:pPr>
              <w:jc w:val="center"/>
              <w:rPr>
                <w:rFonts w:asciiTheme="majorBidi" w:hAnsiTheme="majorBidi" w:cstheme="majorBidi"/>
                <w:b/>
                <w:sz w:val="20"/>
                <w:szCs w:val="20"/>
                <w:lang w:val="en-GB"/>
              </w:rPr>
            </w:pPr>
          </w:p>
          <w:p w14:paraId="58717D39" w14:textId="77777777" w:rsidR="003B3D9C" w:rsidRDefault="003B3D9C" w:rsidP="00E30AC7">
            <w:pPr>
              <w:jc w:val="center"/>
              <w:rPr>
                <w:rFonts w:asciiTheme="majorBidi" w:hAnsiTheme="majorBidi" w:cstheme="majorBidi"/>
                <w:b/>
                <w:sz w:val="20"/>
                <w:szCs w:val="20"/>
                <w:lang w:val="en-GB"/>
              </w:rPr>
            </w:pPr>
          </w:p>
          <w:p w14:paraId="5338A720" w14:textId="77777777" w:rsidR="003B3D9C" w:rsidRDefault="003B3D9C" w:rsidP="00E30AC7">
            <w:pPr>
              <w:jc w:val="center"/>
              <w:rPr>
                <w:rFonts w:asciiTheme="majorBidi" w:hAnsiTheme="majorBidi" w:cstheme="majorBidi"/>
                <w:b/>
                <w:sz w:val="20"/>
                <w:szCs w:val="20"/>
                <w:lang w:val="en-GB"/>
              </w:rPr>
            </w:pPr>
          </w:p>
          <w:p w14:paraId="61DAA4D5" w14:textId="77777777" w:rsidR="003B3D9C" w:rsidRDefault="003B3D9C" w:rsidP="00E30AC7">
            <w:pPr>
              <w:jc w:val="center"/>
              <w:rPr>
                <w:rFonts w:asciiTheme="majorBidi" w:hAnsiTheme="majorBidi" w:cstheme="majorBidi"/>
                <w:b/>
                <w:sz w:val="20"/>
                <w:szCs w:val="20"/>
                <w:lang w:val="en-GB"/>
              </w:rPr>
            </w:pPr>
          </w:p>
          <w:p w14:paraId="2AEAF47F" w14:textId="77777777" w:rsidR="003B3D9C" w:rsidRDefault="003B3D9C" w:rsidP="00E30AC7">
            <w:pPr>
              <w:jc w:val="center"/>
              <w:rPr>
                <w:rFonts w:asciiTheme="majorBidi" w:hAnsiTheme="majorBidi" w:cstheme="majorBidi"/>
                <w:b/>
                <w:sz w:val="20"/>
                <w:szCs w:val="20"/>
                <w:lang w:val="en-GB"/>
              </w:rPr>
            </w:pPr>
          </w:p>
          <w:p w14:paraId="281B37BA" w14:textId="77777777" w:rsidR="003B3D9C" w:rsidRDefault="003B3D9C" w:rsidP="00E30AC7">
            <w:pPr>
              <w:jc w:val="center"/>
              <w:rPr>
                <w:rFonts w:asciiTheme="majorBidi" w:hAnsiTheme="majorBidi" w:cstheme="majorBidi"/>
                <w:b/>
                <w:sz w:val="20"/>
                <w:szCs w:val="20"/>
                <w:lang w:val="en-GB"/>
              </w:rPr>
            </w:pPr>
          </w:p>
          <w:p w14:paraId="2E500C74" w14:textId="77777777" w:rsidR="003B3D9C" w:rsidRDefault="003B3D9C" w:rsidP="00E30AC7">
            <w:pPr>
              <w:jc w:val="center"/>
              <w:rPr>
                <w:rFonts w:asciiTheme="majorBidi" w:hAnsiTheme="majorBidi" w:cstheme="majorBidi"/>
                <w:b/>
                <w:sz w:val="20"/>
                <w:szCs w:val="20"/>
                <w:lang w:val="en-GB"/>
              </w:rPr>
            </w:pPr>
          </w:p>
          <w:p w14:paraId="74CD1D1F" w14:textId="77777777" w:rsidR="003B3D9C" w:rsidRDefault="003B3D9C" w:rsidP="00E30AC7">
            <w:pPr>
              <w:jc w:val="center"/>
              <w:rPr>
                <w:rFonts w:asciiTheme="majorBidi" w:hAnsiTheme="majorBidi" w:cstheme="majorBidi"/>
                <w:b/>
                <w:sz w:val="20"/>
                <w:szCs w:val="20"/>
                <w:lang w:val="en-GB"/>
              </w:rPr>
            </w:pPr>
          </w:p>
          <w:p w14:paraId="1C5BEDD8" w14:textId="77777777" w:rsidR="003B3D9C" w:rsidRDefault="003B3D9C" w:rsidP="00E30AC7">
            <w:pPr>
              <w:jc w:val="center"/>
              <w:rPr>
                <w:rFonts w:asciiTheme="majorBidi" w:hAnsiTheme="majorBidi" w:cstheme="majorBidi"/>
                <w:b/>
                <w:sz w:val="20"/>
                <w:szCs w:val="20"/>
                <w:lang w:val="en-GB"/>
              </w:rPr>
            </w:pPr>
          </w:p>
          <w:p w14:paraId="02915484" w14:textId="77777777" w:rsidR="003B3D9C" w:rsidRDefault="003B3D9C" w:rsidP="00E30AC7">
            <w:pPr>
              <w:jc w:val="center"/>
              <w:rPr>
                <w:rFonts w:asciiTheme="majorBidi" w:hAnsiTheme="majorBidi" w:cstheme="majorBidi"/>
                <w:b/>
                <w:sz w:val="20"/>
                <w:szCs w:val="20"/>
                <w:lang w:val="en-GB"/>
              </w:rPr>
            </w:pPr>
          </w:p>
          <w:p w14:paraId="03B94F49" w14:textId="77777777" w:rsidR="003B3D9C" w:rsidRDefault="003B3D9C" w:rsidP="00E30AC7">
            <w:pPr>
              <w:jc w:val="center"/>
              <w:rPr>
                <w:rFonts w:asciiTheme="majorBidi" w:hAnsiTheme="majorBidi" w:cstheme="majorBidi"/>
                <w:b/>
                <w:sz w:val="20"/>
                <w:szCs w:val="20"/>
                <w:lang w:val="en-GB"/>
              </w:rPr>
            </w:pPr>
          </w:p>
          <w:p w14:paraId="6D846F5D" w14:textId="77777777" w:rsidR="003B3D9C" w:rsidRDefault="003B3D9C" w:rsidP="00E30AC7">
            <w:pPr>
              <w:jc w:val="center"/>
              <w:rPr>
                <w:rFonts w:asciiTheme="majorBidi" w:hAnsiTheme="majorBidi" w:cstheme="majorBidi"/>
                <w:b/>
                <w:sz w:val="20"/>
                <w:szCs w:val="20"/>
                <w:lang w:val="en-GB"/>
              </w:rPr>
            </w:pPr>
          </w:p>
          <w:p w14:paraId="62F015AF" w14:textId="77777777" w:rsidR="003B3D9C" w:rsidRDefault="003B3D9C" w:rsidP="00E30AC7">
            <w:pPr>
              <w:jc w:val="center"/>
              <w:rPr>
                <w:rFonts w:asciiTheme="majorBidi" w:hAnsiTheme="majorBidi" w:cstheme="majorBidi"/>
                <w:b/>
                <w:sz w:val="20"/>
                <w:szCs w:val="20"/>
                <w:lang w:val="en-GB"/>
              </w:rPr>
            </w:pPr>
          </w:p>
          <w:p w14:paraId="1B15DD1D" w14:textId="77777777" w:rsidR="003B3D9C" w:rsidRDefault="003B3D9C" w:rsidP="00E30AC7">
            <w:pPr>
              <w:jc w:val="center"/>
              <w:rPr>
                <w:rFonts w:asciiTheme="majorBidi" w:hAnsiTheme="majorBidi" w:cstheme="majorBidi"/>
                <w:b/>
                <w:sz w:val="20"/>
                <w:szCs w:val="20"/>
                <w:lang w:val="en-GB"/>
              </w:rPr>
            </w:pPr>
          </w:p>
          <w:p w14:paraId="6E681184" w14:textId="77777777" w:rsidR="003B3D9C" w:rsidRDefault="003B3D9C" w:rsidP="00E30AC7">
            <w:pPr>
              <w:jc w:val="center"/>
              <w:rPr>
                <w:rFonts w:asciiTheme="majorBidi" w:hAnsiTheme="majorBidi" w:cstheme="majorBidi"/>
                <w:b/>
                <w:sz w:val="20"/>
                <w:szCs w:val="20"/>
                <w:lang w:val="en-GB"/>
              </w:rPr>
            </w:pPr>
          </w:p>
          <w:p w14:paraId="230165FA" w14:textId="77777777" w:rsidR="003B3D9C" w:rsidRDefault="003B3D9C" w:rsidP="00E30AC7">
            <w:pPr>
              <w:jc w:val="center"/>
              <w:rPr>
                <w:rFonts w:asciiTheme="majorBidi" w:hAnsiTheme="majorBidi" w:cstheme="majorBidi"/>
                <w:b/>
                <w:sz w:val="20"/>
                <w:szCs w:val="20"/>
                <w:lang w:val="en-GB"/>
              </w:rPr>
            </w:pPr>
          </w:p>
          <w:p w14:paraId="7CB33CA5" w14:textId="77777777" w:rsidR="003B3D9C" w:rsidRDefault="003B3D9C" w:rsidP="00E30AC7">
            <w:pPr>
              <w:jc w:val="center"/>
              <w:rPr>
                <w:rFonts w:asciiTheme="majorBidi" w:hAnsiTheme="majorBidi" w:cstheme="majorBidi"/>
                <w:b/>
                <w:sz w:val="20"/>
                <w:szCs w:val="20"/>
                <w:lang w:val="en-GB"/>
              </w:rPr>
            </w:pPr>
          </w:p>
          <w:p w14:paraId="17414610" w14:textId="77777777" w:rsidR="003B3D9C" w:rsidRDefault="003B3D9C" w:rsidP="00E30AC7">
            <w:pPr>
              <w:jc w:val="center"/>
              <w:rPr>
                <w:rFonts w:asciiTheme="majorBidi" w:hAnsiTheme="majorBidi" w:cstheme="majorBidi"/>
                <w:b/>
                <w:sz w:val="20"/>
                <w:szCs w:val="20"/>
                <w:lang w:val="en-GB"/>
              </w:rPr>
            </w:pPr>
          </w:p>
          <w:p w14:paraId="781DF2CB" w14:textId="77777777" w:rsidR="003B3D9C" w:rsidRDefault="003B3D9C" w:rsidP="00E30AC7">
            <w:pPr>
              <w:jc w:val="center"/>
              <w:rPr>
                <w:rFonts w:asciiTheme="majorBidi" w:hAnsiTheme="majorBidi" w:cstheme="majorBidi"/>
                <w:b/>
                <w:sz w:val="20"/>
                <w:szCs w:val="20"/>
                <w:lang w:val="en-GB"/>
              </w:rPr>
            </w:pPr>
          </w:p>
          <w:p w14:paraId="16788234" w14:textId="77777777" w:rsidR="003B3D9C" w:rsidRDefault="003B3D9C" w:rsidP="00E30AC7">
            <w:pPr>
              <w:jc w:val="center"/>
              <w:rPr>
                <w:rFonts w:asciiTheme="majorBidi" w:hAnsiTheme="majorBidi" w:cstheme="majorBidi"/>
                <w:b/>
                <w:sz w:val="20"/>
                <w:szCs w:val="20"/>
                <w:lang w:val="en-GB"/>
              </w:rPr>
            </w:pPr>
          </w:p>
          <w:p w14:paraId="57A6A0F0" w14:textId="77777777" w:rsidR="003B3D9C" w:rsidRDefault="003B3D9C" w:rsidP="00E30AC7">
            <w:pPr>
              <w:jc w:val="center"/>
              <w:rPr>
                <w:rFonts w:asciiTheme="majorBidi" w:hAnsiTheme="majorBidi" w:cstheme="majorBidi"/>
                <w:b/>
                <w:sz w:val="20"/>
                <w:szCs w:val="20"/>
                <w:lang w:val="en-GB"/>
              </w:rPr>
            </w:pPr>
          </w:p>
          <w:p w14:paraId="7DF0CA62" w14:textId="77777777" w:rsidR="003B3D9C" w:rsidRDefault="003B3D9C" w:rsidP="00E30AC7">
            <w:pPr>
              <w:jc w:val="center"/>
              <w:rPr>
                <w:rFonts w:asciiTheme="majorBidi" w:hAnsiTheme="majorBidi" w:cstheme="majorBidi"/>
                <w:b/>
                <w:sz w:val="20"/>
                <w:szCs w:val="20"/>
                <w:lang w:val="en-GB"/>
              </w:rPr>
            </w:pPr>
          </w:p>
          <w:p w14:paraId="44BA3426" w14:textId="77777777" w:rsidR="003B3D9C" w:rsidRDefault="003B3D9C" w:rsidP="00E30AC7">
            <w:pPr>
              <w:jc w:val="center"/>
              <w:rPr>
                <w:rFonts w:asciiTheme="majorBidi" w:hAnsiTheme="majorBidi" w:cstheme="majorBidi"/>
                <w:b/>
                <w:sz w:val="20"/>
                <w:szCs w:val="20"/>
                <w:lang w:val="en-GB"/>
              </w:rPr>
            </w:pPr>
          </w:p>
          <w:p w14:paraId="175D53C2" w14:textId="77777777" w:rsidR="003B3D9C" w:rsidRDefault="003B3D9C" w:rsidP="00E30AC7">
            <w:pPr>
              <w:jc w:val="center"/>
              <w:rPr>
                <w:rFonts w:asciiTheme="majorBidi" w:hAnsiTheme="majorBidi" w:cstheme="majorBidi"/>
                <w:b/>
                <w:sz w:val="20"/>
                <w:szCs w:val="20"/>
                <w:lang w:val="en-GB"/>
              </w:rPr>
            </w:pPr>
          </w:p>
          <w:p w14:paraId="7DB1D1D4" w14:textId="77777777" w:rsidR="003B3D9C" w:rsidRDefault="003B3D9C" w:rsidP="00E30AC7">
            <w:pPr>
              <w:jc w:val="center"/>
              <w:rPr>
                <w:rFonts w:asciiTheme="majorBidi" w:hAnsiTheme="majorBidi" w:cstheme="majorBidi"/>
                <w:b/>
                <w:sz w:val="20"/>
                <w:szCs w:val="20"/>
                <w:lang w:val="en-GB"/>
              </w:rPr>
            </w:pPr>
          </w:p>
          <w:p w14:paraId="0841E4F5" w14:textId="77777777" w:rsidR="003B3D9C" w:rsidRDefault="003B3D9C" w:rsidP="00E30AC7">
            <w:pPr>
              <w:jc w:val="center"/>
              <w:rPr>
                <w:rFonts w:asciiTheme="majorBidi" w:hAnsiTheme="majorBidi" w:cstheme="majorBidi"/>
                <w:b/>
                <w:sz w:val="20"/>
                <w:szCs w:val="20"/>
                <w:lang w:val="en-GB"/>
              </w:rPr>
            </w:pPr>
          </w:p>
          <w:p w14:paraId="711A9A35" w14:textId="77777777" w:rsidR="003B3D9C" w:rsidRDefault="003B3D9C" w:rsidP="00E30AC7">
            <w:pPr>
              <w:jc w:val="center"/>
              <w:rPr>
                <w:rFonts w:asciiTheme="majorBidi" w:hAnsiTheme="majorBidi" w:cstheme="majorBidi"/>
                <w:b/>
                <w:sz w:val="20"/>
                <w:szCs w:val="20"/>
                <w:lang w:val="en-GB"/>
              </w:rPr>
            </w:pPr>
          </w:p>
          <w:p w14:paraId="4EE333D4" w14:textId="77777777" w:rsidR="003B3D9C" w:rsidRDefault="003B3D9C" w:rsidP="00E30AC7">
            <w:pPr>
              <w:jc w:val="center"/>
              <w:rPr>
                <w:rFonts w:asciiTheme="majorBidi" w:hAnsiTheme="majorBidi" w:cstheme="majorBidi"/>
                <w:b/>
                <w:sz w:val="20"/>
                <w:szCs w:val="20"/>
                <w:lang w:val="en-GB"/>
              </w:rPr>
            </w:pPr>
          </w:p>
          <w:p w14:paraId="0D6BC734" w14:textId="77777777" w:rsidR="003B3D9C" w:rsidRDefault="003B3D9C" w:rsidP="00E30AC7">
            <w:pPr>
              <w:jc w:val="center"/>
              <w:rPr>
                <w:rFonts w:asciiTheme="majorBidi" w:hAnsiTheme="majorBidi" w:cstheme="majorBidi"/>
                <w:b/>
                <w:sz w:val="20"/>
                <w:szCs w:val="20"/>
                <w:lang w:val="en-GB"/>
              </w:rPr>
            </w:pPr>
          </w:p>
          <w:p w14:paraId="34A104AC" w14:textId="77777777" w:rsidR="003B3D9C" w:rsidRDefault="003B3D9C" w:rsidP="00E30AC7">
            <w:pPr>
              <w:jc w:val="center"/>
              <w:rPr>
                <w:rFonts w:asciiTheme="majorBidi" w:hAnsiTheme="majorBidi" w:cstheme="majorBidi"/>
                <w:b/>
                <w:sz w:val="20"/>
                <w:szCs w:val="20"/>
                <w:lang w:val="en-GB"/>
              </w:rPr>
            </w:pPr>
          </w:p>
          <w:p w14:paraId="114B4F84" w14:textId="77777777" w:rsidR="003B3D9C" w:rsidRDefault="003B3D9C" w:rsidP="00E30AC7">
            <w:pPr>
              <w:jc w:val="center"/>
              <w:rPr>
                <w:rFonts w:asciiTheme="majorBidi" w:hAnsiTheme="majorBidi" w:cstheme="majorBidi"/>
                <w:b/>
                <w:sz w:val="20"/>
                <w:szCs w:val="20"/>
                <w:lang w:val="en-GB"/>
              </w:rPr>
            </w:pPr>
          </w:p>
          <w:p w14:paraId="1AABDC09" w14:textId="77777777" w:rsidR="003B3D9C" w:rsidRDefault="003B3D9C" w:rsidP="00E30AC7">
            <w:pPr>
              <w:jc w:val="center"/>
              <w:rPr>
                <w:rFonts w:asciiTheme="majorBidi" w:hAnsiTheme="majorBidi" w:cstheme="majorBidi"/>
                <w:b/>
                <w:sz w:val="20"/>
                <w:szCs w:val="20"/>
                <w:lang w:val="en-GB"/>
              </w:rPr>
            </w:pPr>
          </w:p>
          <w:p w14:paraId="3F82752B" w14:textId="77777777" w:rsidR="003B3D9C" w:rsidRDefault="003B3D9C" w:rsidP="00E30AC7">
            <w:pPr>
              <w:jc w:val="center"/>
              <w:rPr>
                <w:rFonts w:asciiTheme="majorBidi" w:hAnsiTheme="majorBidi" w:cstheme="majorBidi"/>
                <w:b/>
                <w:sz w:val="20"/>
                <w:szCs w:val="20"/>
                <w:lang w:val="en-GB"/>
              </w:rPr>
            </w:pPr>
          </w:p>
          <w:p w14:paraId="6CA203BD" w14:textId="77777777" w:rsidR="003B3D9C" w:rsidRDefault="003B3D9C" w:rsidP="00E30AC7">
            <w:pPr>
              <w:jc w:val="center"/>
              <w:rPr>
                <w:rFonts w:asciiTheme="majorBidi" w:hAnsiTheme="majorBidi" w:cstheme="majorBidi"/>
                <w:b/>
                <w:sz w:val="20"/>
                <w:szCs w:val="20"/>
                <w:lang w:val="en-GB"/>
              </w:rPr>
            </w:pPr>
          </w:p>
          <w:p w14:paraId="1EEB5C65" w14:textId="77777777" w:rsidR="003B3D9C" w:rsidRDefault="003B3D9C" w:rsidP="00E30AC7">
            <w:pPr>
              <w:jc w:val="center"/>
              <w:rPr>
                <w:rFonts w:asciiTheme="majorBidi" w:hAnsiTheme="majorBidi" w:cstheme="majorBidi"/>
                <w:b/>
                <w:sz w:val="20"/>
                <w:szCs w:val="20"/>
                <w:lang w:val="en-GB"/>
              </w:rPr>
            </w:pPr>
          </w:p>
          <w:p w14:paraId="27EFE50A" w14:textId="77777777" w:rsidR="003B3D9C" w:rsidRDefault="003B3D9C" w:rsidP="00E30AC7">
            <w:pPr>
              <w:jc w:val="center"/>
              <w:rPr>
                <w:rFonts w:asciiTheme="majorBidi" w:hAnsiTheme="majorBidi" w:cstheme="majorBidi"/>
                <w:b/>
                <w:sz w:val="20"/>
                <w:szCs w:val="20"/>
                <w:lang w:val="en-GB"/>
              </w:rPr>
            </w:pPr>
          </w:p>
          <w:p w14:paraId="44D1216F" w14:textId="77777777" w:rsidR="003B3D9C" w:rsidRDefault="003B3D9C" w:rsidP="00E30AC7">
            <w:pPr>
              <w:jc w:val="center"/>
              <w:rPr>
                <w:rFonts w:asciiTheme="majorBidi" w:hAnsiTheme="majorBidi" w:cstheme="majorBidi"/>
                <w:b/>
                <w:sz w:val="20"/>
                <w:szCs w:val="20"/>
                <w:lang w:val="en-GB"/>
              </w:rPr>
            </w:pPr>
          </w:p>
          <w:p w14:paraId="3517F98F" w14:textId="77777777" w:rsidR="003B3D9C" w:rsidRDefault="003B3D9C" w:rsidP="00E30AC7">
            <w:pPr>
              <w:jc w:val="center"/>
              <w:rPr>
                <w:rFonts w:asciiTheme="majorBidi" w:hAnsiTheme="majorBidi" w:cstheme="majorBidi"/>
                <w:b/>
                <w:sz w:val="20"/>
                <w:szCs w:val="20"/>
                <w:lang w:val="en-GB"/>
              </w:rPr>
            </w:pPr>
          </w:p>
          <w:p w14:paraId="34223B45" w14:textId="77777777" w:rsidR="003B3D9C" w:rsidRDefault="003B3D9C" w:rsidP="00E30AC7">
            <w:pPr>
              <w:jc w:val="center"/>
              <w:rPr>
                <w:rFonts w:asciiTheme="majorBidi" w:hAnsiTheme="majorBidi" w:cstheme="majorBidi"/>
                <w:b/>
                <w:sz w:val="20"/>
                <w:szCs w:val="20"/>
                <w:lang w:val="en-GB"/>
              </w:rPr>
            </w:pPr>
          </w:p>
          <w:p w14:paraId="539CD7A1" w14:textId="77777777" w:rsidR="003B3D9C" w:rsidRDefault="003B3D9C" w:rsidP="00E30AC7">
            <w:pPr>
              <w:jc w:val="center"/>
              <w:rPr>
                <w:rFonts w:asciiTheme="majorBidi" w:hAnsiTheme="majorBidi" w:cstheme="majorBidi"/>
                <w:b/>
                <w:sz w:val="20"/>
                <w:szCs w:val="20"/>
                <w:lang w:val="en-GB"/>
              </w:rPr>
            </w:pPr>
          </w:p>
          <w:p w14:paraId="6A9A2604" w14:textId="77777777" w:rsidR="003B3D9C" w:rsidRDefault="003B3D9C" w:rsidP="00D84997">
            <w:pPr>
              <w:rPr>
                <w:rFonts w:asciiTheme="majorBidi" w:hAnsiTheme="majorBidi" w:cstheme="majorBidi"/>
                <w:b/>
                <w:sz w:val="20"/>
                <w:szCs w:val="20"/>
                <w:lang w:val="en-GB"/>
              </w:rPr>
            </w:pPr>
          </w:p>
          <w:p w14:paraId="3DD220FA" w14:textId="77777777" w:rsidR="003B3D9C" w:rsidRDefault="003B3D9C" w:rsidP="00E30AC7">
            <w:pPr>
              <w:jc w:val="center"/>
              <w:rPr>
                <w:rFonts w:asciiTheme="majorBidi" w:hAnsiTheme="majorBidi" w:cstheme="majorBidi"/>
                <w:b/>
                <w:sz w:val="20"/>
                <w:szCs w:val="20"/>
                <w:lang w:val="en-GB"/>
              </w:rPr>
            </w:pPr>
          </w:p>
          <w:p w14:paraId="7B186A81" w14:textId="77777777" w:rsidR="003B3D9C" w:rsidRDefault="003B3D9C" w:rsidP="00E30AC7">
            <w:pPr>
              <w:jc w:val="center"/>
              <w:rPr>
                <w:rFonts w:asciiTheme="majorBidi" w:hAnsiTheme="majorBidi" w:cstheme="majorBidi"/>
                <w:b/>
                <w:sz w:val="20"/>
                <w:szCs w:val="20"/>
                <w:lang w:val="en-GB"/>
              </w:rPr>
            </w:pPr>
          </w:p>
          <w:p w14:paraId="4F24943C" w14:textId="77777777" w:rsidR="008B7095" w:rsidRDefault="008B7095" w:rsidP="00E30AC7">
            <w:pPr>
              <w:jc w:val="center"/>
              <w:rPr>
                <w:rFonts w:asciiTheme="majorBidi" w:hAnsiTheme="majorBidi" w:cstheme="majorBidi"/>
                <w:b/>
                <w:sz w:val="20"/>
                <w:szCs w:val="20"/>
                <w:lang w:val="en-GB"/>
              </w:rPr>
            </w:pPr>
          </w:p>
          <w:p w14:paraId="7CD882B3" w14:textId="77777777" w:rsidR="00E30AC7" w:rsidRPr="00674182" w:rsidRDefault="00E30AC7" w:rsidP="00E30AC7">
            <w:pPr>
              <w:jc w:val="center"/>
              <w:rPr>
                <w:rFonts w:asciiTheme="majorBidi" w:hAnsiTheme="majorBidi" w:cstheme="majorBidi"/>
                <w:b/>
                <w:sz w:val="20"/>
                <w:szCs w:val="20"/>
                <w:lang w:val="en-GB"/>
              </w:rPr>
            </w:pPr>
            <w:r w:rsidRPr="00674182">
              <w:rPr>
                <w:rFonts w:asciiTheme="majorBidi" w:hAnsiTheme="majorBidi" w:cstheme="majorBidi"/>
                <w:b/>
                <w:sz w:val="20"/>
                <w:szCs w:val="20"/>
                <w:lang w:val="en-GB"/>
              </w:rPr>
              <w:t>COURSE DESCRITPION</w:t>
            </w:r>
          </w:p>
          <w:p w14:paraId="6AD9664E" w14:textId="77777777" w:rsidR="00E30AC7" w:rsidRDefault="00E30AC7" w:rsidP="00E30AC7"/>
        </w:tc>
      </w:tr>
      <w:tr w:rsidR="00E30AC7" w:rsidRPr="00047435" w14:paraId="79C00056" w14:textId="77777777" w:rsidTr="00A87B9F">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6038C464" w14:textId="77777777" w:rsidR="00E30AC7" w:rsidRDefault="00E30AC7" w:rsidP="00A87B9F">
            <w:pPr>
              <w:rPr>
                <w:sz w:val="20"/>
                <w:szCs w:val="20"/>
              </w:rPr>
            </w:pPr>
            <w:r>
              <w:rPr>
                <w:b/>
                <w:bCs/>
                <w:sz w:val="20"/>
                <w:szCs w:val="20"/>
              </w:rPr>
              <w:lastRenderedPageBreak/>
              <w:t>University:</w:t>
            </w:r>
            <w:r w:rsidRPr="00047435">
              <w:rPr>
                <w:sz w:val="20"/>
                <w:szCs w:val="20"/>
              </w:rPr>
              <w:t xml:space="preserve"> </w:t>
            </w:r>
            <w:r w:rsidRPr="00DD4735">
              <w:rPr>
                <w:iCs/>
                <w:sz w:val="20"/>
                <w:szCs w:val="20"/>
              </w:rPr>
              <w:t>University of Presov</w:t>
            </w:r>
          </w:p>
        </w:tc>
      </w:tr>
      <w:tr w:rsidR="00E30AC7" w:rsidRPr="00047435" w14:paraId="14129AA2"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182F384" w14:textId="77777777" w:rsidR="00E30AC7" w:rsidRDefault="00E30AC7" w:rsidP="00A87B9F">
            <w:pPr>
              <w:rPr>
                <w:sz w:val="20"/>
                <w:szCs w:val="20"/>
              </w:rPr>
            </w:pPr>
            <w:r w:rsidRPr="00047435">
              <w:rPr>
                <w:b/>
                <w:bCs/>
                <w:sz w:val="20"/>
                <w:szCs w:val="20"/>
              </w:rPr>
              <w:t>Faculty</w:t>
            </w:r>
            <w:r w:rsidRPr="00047435">
              <w:rPr>
                <w:sz w:val="20"/>
                <w:szCs w:val="20"/>
              </w:rPr>
              <w:t>: Faculty of Arts</w:t>
            </w:r>
          </w:p>
        </w:tc>
      </w:tr>
      <w:tr w:rsidR="00E30AC7" w:rsidRPr="005503E9" w14:paraId="6DD56F37" w14:textId="77777777" w:rsidTr="00A87B9F">
        <w:trPr>
          <w:trHeight w:val="277"/>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00AC46E4" w14:textId="77777777" w:rsidR="00E30AC7" w:rsidRDefault="00E30AC7" w:rsidP="00A87B9F">
            <w:pPr>
              <w:rPr>
                <w:sz w:val="20"/>
                <w:szCs w:val="20"/>
              </w:rPr>
            </w:pPr>
            <w:r>
              <w:rPr>
                <w:b/>
                <w:bCs/>
                <w:sz w:val="20"/>
                <w:szCs w:val="20"/>
              </w:rPr>
              <w:t>Code:</w:t>
            </w:r>
            <w:r w:rsidRPr="005503E9">
              <w:rPr>
                <w:b/>
                <w:bCs/>
                <w:sz w:val="20"/>
                <w:szCs w:val="20"/>
              </w:rPr>
              <w:t xml:space="preserve"> </w:t>
            </w:r>
            <w:r w:rsidRPr="005503E9">
              <w:rPr>
                <w:sz w:val="20"/>
                <w:szCs w:val="20"/>
              </w:rPr>
              <w:t>1IHVU</w:t>
            </w:r>
            <w:r w:rsidR="000C4244">
              <w:rPr>
                <w:sz w:val="20"/>
                <w:szCs w:val="20"/>
              </w:rPr>
              <w:t>/UK/</w:t>
            </w:r>
            <w:r w:rsidRPr="005503E9">
              <w:rPr>
                <w:sz w:val="20"/>
                <w:szCs w:val="20"/>
              </w:rPr>
              <w:t>EXUK/24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4C75440A" w14:textId="77777777" w:rsidR="00E30AC7" w:rsidRDefault="00E30AC7" w:rsidP="00C439AB">
            <w:pPr>
              <w:rPr>
                <w:sz w:val="20"/>
                <w:szCs w:val="20"/>
              </w:rPr>
            </w:pPr>
            <w:r w:rsidRPr="005503E9">
              <w:rPr>
                <w:b/>
                <w:bCs/>
                <w:sz w:val="20"/>
                <w:szCs w:val="20"/>
              </w:rPr>
              <w:t xml:space="preserve">Course title: </w:t>
            </w:r>
            <w:r>
              <w:rPr>
                <w:b/>
                <w:bCs/>
                <w:sz w:val="20"/>
                <w:szCs w:val="20"/>
              </w:rPr>
              <w:t>E</w:t>
            </w:r>
            <w:r w:rsidRPr="005503E9">
              <w:rPr>
                <w:b/>
                <w:sz w:val="20"/>
                <w:szCs w:val="20"/>
              </w:rPr>
              <w:t xml:space="preserve">xcursion in </w:t>
            </w:r>
            <w:r w:rsidR="00C439AB">
              <w:rPr>
                <w:b/>
                <w:sz w:val="20"/>
                <w:szCs w:val="20"/>
              </w:rPr>
              <w:t>A</w:t>
            </w:r>
            <w:r w:rsidRPr="005503E9">
              <w:rPr>
                <w:b/>
                <w:sz w:val="20"/>
                <w:szCs w:val="20"/>
              </w:rPr>
              <w:t xml:space="preserve">rt and </w:t>
            </w:r>
            <w:r w:rsidR="00C439AB">
              <w:rPr>
                <w:b/>
                <w:sz w:val="20"/>
                <w:szCs w:val="20"/>
              </w:rPr>
              <w:t>C</w:t>
            </w:r>
            <w:r w:rsidRPr="005503E9">
              <w:rPr>
                <w:b/>
                <w:sz w:val="20"/>
                <w:szCs w:val="20"/>
              </w:rPr>
              <w:t>ulture</w:t>
            </w:r>
          </w:p>
        </w:tc>
      </w:tr>
      <w:tr w:rsidR="00E30AC7" w:rsidRPr="00047435" w14:paraId="11DADF6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449157E" w14:textId="77777777" w:rsidR="00E30AC7" w:rsidRDefault="00E30AC7" w:rsidP="00D01282">
            <w:pPr>
              <w:rPr>
                <w:sz w:val="20"/>
                <w:szCs w:val="20"/>
              </w:rPr>
            </w:pPr>
            <w:r w:rsidRPr="00047435">
              <w:rPr>
                <w:b/>
                <w:bCs/>
                <w:sz w:val="20"/>
                <w:szCs w:val="20"/>
              </w:rPr>
              <w:t xml:space="preserve">Type, scope and method of educational activities: </w:t>
            </w:r>
            <w:r>
              <w:rPr>
                <w:sz w:val="20"/>
                <w:szCs w:val="20"/>
              </w:rPr>
              <w:t xml:space="preserve"> </w:t>
            </w:r>
            <w:r w:rsidRPr="00047435">
              <w:rPr>
                <w:sz w:val="20"/>
                <w:szCs w:val="20"/>
              </w:rPr>
              <w:br/>
            </w:r>
            <w:r w:rsidR="00D01282" w:rsidRPr="00EC2696">
              <w:rPr>
                <w:sz w:val="20"/>
                <w:szCs w:val="20"/>
              </w:rPr>
              <w:t>Type of educational activity: </w:t>
            </w:r>
            <w:r w:rsidR="00D01282">
              <w:rPr>
                <w:sz w:val="20"/>
                <w:szCs w:val="20"/>
              </w:rPr>
              <w:t>-</w:t>
            </w:r>
            <w:r w:rsidR="00D01282" w:rsidRPr="00EC2696">
              <w:rPr>
                <w:sz w:val="20"/>
                <w:szCs w:val="20"/>
              </w:rPr>
              <w:br/>
              <w:t>Scope of educational activity: </w:t>
            </w:r>
            <w:r w:rsidR="00D01282">
              <w:rPr>
                <w:sz w:val="20"/>
                <w:szCs w:val="20"/>
              </w:rPr>
              <w:t>5 days</w:t>
            </w:r>
            <w:r w:rsidR="00D01282" w:rsidRPr="00EC2696">
              <w:rPr>
                <w:sz w:val="20"/>
                <w:szCs w:val="20"/>
              </w:rPr>
              <w:br/>
              <w:t>Method of educational activity:</w:t>
            </w:r>
            <w:r w:rsidR="00D01282">
              <w:rPr>
                <w:sz w:val="20"/>
                <w:szCs w:val="20"/>
              </w:rPr>
              <w:t xml:space="preserve"> -</w:t>
            </w:r>
          </w:p>
        </w:tc>
      </w:tr>
      <w:tr w:rsidR="00E30AC7" w:rsidRPr="002255F6" w14:paraId="50A67A7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B48FAF5" w14:textId="77777777" w:rsidR="00E30AC7" w:rsidRDefault="00E30AC7" w:rsidP="00DB6107">
            <w:pPr>
              <w:rPr>
                <w:sz w:val="20"/>
                <w:szCs w:val="20"/>
              </w:rPr>
            </w:pPr>
            <w:r w:rsidRPr="002255F6">
              <w:rPr>
                <w:b/>
                <w:bCs/>
                <w:sz w:val="20"/>
                <w:szCs w:val="20"/>
              </w:rPr>
              <w:t xml:space="preserve">Number of credits: </w:t>
            </w:r>
            <w:r w:rsidR="00DB6107" w:rsidRPr="00DB6107">
              <w:rPr>
                <w:bCs/>
                <w:sz w:val="20"/>
                <w:szCs w:val="20"/>
              </w:rPr>
              <w:t>3</w:t>
            </w:r>
          </w:p>
        </w:tc>
      </w:tr>
      <w:tr w:rsidR="00E30AC7" w:rsidRPr="002255F6" w14:paraId="339470F0"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7DED879" w14:textId="77777777" w:rsidR="00E30AC7" w:rsidRDefault="00E30AC7" w:rsidP="00A87B9F">
            <w:pPr>
              <w:rPr>
                <w:sz w:val="20"/>
                <w:szCs w:val="20"/>
              </w:rPr>
            </w:pPr>
            <w:r w:rsidRPr="002255F6">
              <w:rPr>
                <w:b/>
                <w:bCs/>
                <w:sz w:val="20"/>
                <w:szCs w:val="20"/>
              </w:rPr>
              <w:t xml:space="preserve">Recommended year and semester of study: </w:t>
            </w:r>
            <w:r w:rsidRPr="001C204B">
              <w:rPr>
                <w:bCs/>
                <w:sz w:val="20"/>
                <w:szCs w:val="20"/>
              </w:rPr>
              <w:t>2.</w:t>
            </w:r>
          </w:p>
        </w:tc>
      </w:tr>
      <w:tr w:rsidR="00E30AC7" w:rsidRPr="002255F6" w14:paraId="2A9CCD2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28A10CA" w14:textId="77777777" w:rsidR="00E30AC7" w:rsidRDefault="00E30AC7" w:rsidP="00A87B9F">
            <w:pPr>
              <w:rPr>
                <w:sz w:val="20"/>
                <w:szCs w:val="20"/>
              </w:rPr>
            </w:pPr>
            <w:r w:rsidRPr="002255F6">
              <w:rPr>
                <w:b/>
                <w:bCs/>
                <w:sz w:val="20"/>
                <w:szCs w:val="20"/>
              </w:rPr>
              <w:t xml:space="preserve">Recommended semester: </w:t>
            </w:r>
            <w:r w:rsidRPr="002255F6">
              <w:rPr>
                <w:sz w:val="20"/>
                <w:szCs w:val="20"/>
              </w:rPr>
              <w:t>4.</w:t>
            </w:r>
          </w:p>
        </w:tc>
      </w:tr>
      <w:tr w:rsidR="00E30AC7" w:rsidRPr="002255F6" w14:paraId="5E31FAB4"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5D5F349" w14:textId="77777777" w:rsidR="00E30AC7" w:rsidRDefault="00C439AB" w:rsidP="00DB6107">
            <w:pPr>
              <w:rPr>
                <w:sz w:val="20"/>
                <w:szCs w:val="20"/>
              </w:rPr>
            </w:pPr>
            <w:r>
              <w:rPr>
                <w:b/>
                <w:bCs/>
                <w:sz w:val="20"/>
                <w:szCs w:val="20"/>
              </w:rPr>
              <w:t>Study grade</w:t>
            </w:r>
            <w:r w:rsidR="00DB6107" w:rsidRPr="00EC2696">
              <w:rPr>
                <w:b/>
                <w:bCs/>
                <w:sz w:val="20"/>
                <w:szCs w:val="20"/>
              </w:rPr>
              <w:t>:</w:t>
            </w:r>
            <w:r w:rsidR="00E30AC7" w:rsidRPr="002255F6">
              <w:rPr>
                <w:b/>
                <w:bCs/>
                <w:sz w:val="20"/>
                <w:szCs w:val="20"/>
              </w:rPr>
              <w:t xml:space="preserve"> </w:t>
            </w:r>
            <w:r w:rsidR="00E30AC7" w:rsidRPr="002255F6">
              <w:rPr>
                <w:sz w:val="20"/>
                <w:szCs w:val="20"/>
              </w:rPr>
              <w:t>1.</w:t>
            </w:r>
          </w:p>
        </w:tc>
      </w:tr>
      <w:tr w:rsidR="00E30AC7" w:rsidRPr="002255F6" w14:paraId="28296D60"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7998A8E" w14:textId="77777777" w:rsidR="00E30AC7" w:rsidRDefault="00E30AC7" w:rsidP="007B393C">
            <w:pPr>
              <w:rPr>
                <w:sz w:val="20"/>
                <w:szCs w:val="20"/>
              </w:rPr>
            </w:pPr>
            <w:r w:rsidRPr="002255F6">
              <w:rPr>
                <w:b/>
                <w:bCs/>
                <w:sz w:val="20"/>
                <w:szCs w:val="20"/>
              </w:rPr>
              <w:t>Prerequisite</w:t>
            </w:r>
            <w:r w:rsidR="007B393C">
              <w:rPr>
                <w:b/>
                <w:bCs/>
                <w:sz w:val="20"/>
                <w:szCs w:val="20"/>
              </w:rPr>
              <w:t>s</w:t>
            </w:r>
            <w:r w:rsidRPr="002255F6">
              <w:rPr>
                <w:b/>
                <w:bCs/>
                <w:sz w:val="20"/>
                <w:szCs w:val="20"/>
              </w:rPr>
              <w:t>:</w:t>
            </w:r>
            <w:r w:rsidR="007B393C">
              <w:rPr>
                <w:b/>
                <w:bCs/>
                <w:sz w:val="20"/>
                <w:szCs w:val="20"/>
              </w:rPr>
              <w:t xml:space="preserve"> -</w:t>
            </w:r>
          </w:p>
        </w:tc>
      </w:tr>
      <w:tr w:rsidR="00E30AC7" w:rsidRPr="002255F6" w14:paraId="00F4CB7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C49AB2B" w14:textId="77777777" w:rsidR="00E30AC7" w:rsidRPr="00272A7E" w:rsidRDefault="00272A7E" w:rsidP="00272A7E">
            <w:pPr>
              <w:rPr>
                <w:b/>
                <w:bCs/>
                <w:sz w:val="20"/>
                <w:szCs w:val="20"/>
              </w:rPr>
            </w:pPr>
            <w:r w:rsidRPr="00EC2696">
              <w:rPr>
                <w:b/>
                <w:bCs/>
                <w:sz w:val="20"/>
                <w:szCs w:val="20"/>
              </w:rPr>
              <w:t>Conditions for passing the course:</w:t>
            </w:r>
            <w:r w:rsidR="00E30AC7" w:rsidRPr="002255F6">
              <w:rPr>
                <w:sz w:val="20"/>
                <w:szCs w:val="20"/>
              </w:rPr>
              <w:br/>
            </w:r>
            <w:r w:rsidR="00E30AC7" w:rsidRPr="002255F6">
              <w:rPr>
                <w:iCs/>
                <w:sz w:val="20"/>
                <w:szCs w:val="20"/>
              </w:rPr>
              <w:t>by passing</w:t>
            </w:r>
            <w:r w:rsidR="00E30AC7" w:rsidRPr="002255F6">
              <w:rPr>
                <w:sz w:val="20"/>
                <w:szCs w:val="20"/>
              </w:rPr>
              <w:br/>
            </w:r>
            <w:r w:rsidR="00E30AC7" w:rsidRPr="002255F6">
              <w:rPr>
                <w:b/>
                <w:bCs/>
                <w:sz w:val="20"/>
                <w:szCs w:val="20"/>
              </w:rPr>
              <w:t xml:space="preserve">Continuous assessment: </w:t>
            </w:r>
            <w:r w:rsidR="00E30AC7" w:rsidRPr="002255F6">
              <w:rPr>
                <w:iCs/>
                <w:sz w:val="20"/>
                <w:szCs w:val="20"/>
              </w:rPr>
              <w:br/>
              <w:t>report on a pre-defined topic related to the programme of the current excursion</w:t>
            </w:r>
            <w:r w:rsidR="00E30AC7" w:rsidRPr="002255F6">
              <w:rPr>
                <w:sz w:val="20"/>
                <w:szCs w:val="20"/>
              </w:rPr>
              <w:br/>
            </w:r>
            <w:r w:rsidR="00E30AC7" w:rsidRPr="002255F6">
              <w:rPr>
                <w:b/>
                <w:bCs/>
                <w:sz w:val="20"/>
                <w:szCs w:val="20"/>
              </w:rPr>
              <w:t xml:space="preserve">Final assessment: </w:t>
            </w:r>
            <w:r w:rsidR="00E30AC7" w:rsidRPr="002255F6">
              <w:rPr>
                <w:iCs/>
                <w:sz w:val="20"/>
                <w:szCs w:val="20"/>
              </w:rPr>
              <w:br/>
              <w:t>report of the excursion - at least one page of text per day of the excursion</w:t>
            </w:r>
          </w:p>
        </w:tc>
      </w:tr>
      <w:tr w:rsidR="00E30AC7" w:rsidRPr="002255F6" w14:paraId="2D930B9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6C0404E" w14:textId="77777777" w:rsidR="00E30AC7" w:rsidRDefault="00E30AC7" w:rsidP="0093200B">
            <w:pPr>
              <w:jc w:val="both"/>
              <w:rPr>
                <w:sz w:val="20"/>
                <w:szCs w:val="20"/>
              </w:rPr>
            </w:pPr>
            <w:r w:rsidRPr="002255F6">
              <w:rPr>
                <w:b/>
                <w:bCs/>
                <w:sz w:val="20"/>
                <w:szCs w:val="20"/>
              </w:rPr>
              <w:t>Learning outcomes</w:t>
            </w:r>
            <w:r w:rsidRPr="0093200B">
              <w:rPr>
                <w:bCs/>
                <w:sz w:val="20"/>
                <w:szCs w:val="20"/>
              </w:rPr>
              <w:t xml:space="preserve">: </w:t>
            </w:r>
            <w:r w:rsidR="0093200B" w:rsidRPr="0093200B">
              <w:rPr>
                <w:bCs/>
                <w:sz w:val="20"/>
                <w:szCs w:val="20"/>
              </w:rPr>
              <w:t>S</w:t>
            </w:r>
            <w:r w:rsidRPr="002255F6">
              <w:rPr>
                <w:sz w:val="20"/>
                <w:szCs w:val="20"/>
              </w:rPr>
              <w:t xml:space="preserve">tudents will get to know art-historical monuments of visual, musical and performing arts in direct contact, visit galleries and museums in Slovakia, as well as independent cultural centres and centres of folk culture. They will take part in theatre performances, music concerts or experiential activities, educational workshops or accompanying events of artistic and cultural institutions. </w:t>
            </w:r>
          </w:p>
        </w:tc>
      </w:tr>
      <w:tr w:rsidR="00E30AC7" w:rsidRPr="002255F6" w14:paraId="61196144"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EC58364" w14:textId="77777777" w:rsidR="00E30AC7" w:rsidRDefault="00E30AC7" w:rsidP="00553C5B">
            <w:pPr>
              <w:rPr>
                <w:sz w:val="20"/>
                <w:szCs w:val="20"/>
              </w:rPr>
            </w:pPr>
            <w:r w:rsidRPr="002255F6">
              <w:rPr>
                <w:b/>
                <w:bCs/>
                <w:sz w:val="20"/>
                <w:szCs w:val="20"/>
              </w:rPr>
              <w:t>Course</w:t>
            </w:r>
            <w:r w:rsidR="00553C5B">
              <w:rPr>
                <w:b/>
                <w:bCs/>
                <w:sz w:val="20"/>
                <w:szCs w:val="20"/>
              </w:rPr>
              <w:t xml:space="preserve"> </w:t>
            </w:r>
            <w:r w:rsidR="00553C5B" w:rsidRPr="00EC2696">
              <w:rPr>
                <w:b/>
                <w:bCs/>
                <w:sz w:val="20"/>
                <w:szCs w:val="20"/>
              </w:rPr>
              <w:t>content:</w:t>
            </w:r>
            <w:r w:rsidRPr="002255F6">
              <w:rPr>
                <w:b/>
                <w:bCs/>
                <w:sz w:val="20"/>
                <w:szCs w:val="20"/>
              </w:rPr>
              <w:t xml:space="preserve"> </w:t>
            </w:r>
            <w:r w:rsidRPr="002255F6">
              <w:rPr>
                <w:sz w:val="20"/>
                <w:szCs w:val="20"/>
              </w:rPr>
              <w:br/>
              <w:t>Art and culture of Slovakia.</w:t>
            </w:r>
          </w:p>
        </w:tc>
      </w:tr>
      <w:tr w:rsidR="00E30AC7" w:rsidRPr="00047435" w14:paraId="06F2A17D"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A18AB6F" w14:textId="77777777" w:rsidR="00E30AC7" w:rsidRPr="00FE5DFC" w:rsidRDefault="00E30AC7" w:rsidP="00A87B9F">
            <w:pPr>
              <w:rPr>
                <w:b/>
                <w:bCs/>
                <w:sz w:val="20"/>
                <w:szCs w:val="20"/>
              </w:rPr>
            </w:pPr>
            <w:r w:rsidRPr="00047435">
              <w:rPr>
                <w:b/>
                <w:bCs/>
                <w:sz w:val="20"/>
                <w:szCs w:val="20"/>
              </w:rPr>
              <w:t xml:space="preserve">Recommended </w:t>
            </w:r>
            <w:r>
              <w:rPr>
                <w:b/>
                <w:bCs/>
                <w:sz w:val="20"/>
                <w:szCs w:val="20"/>
              </w:rPr>
              <w:t>literature</w:t>
            </w:r>
            <w:r w:rsidRPr="00047435">
              <w:rPr>
                <w:b/>
                <w:bCs/>
                <w:sz w:val="20"/>
                <w:szCs w:val="20"/>
              </w:rPr>
              <w:t xml:space="preserve">: </w:t>
            </w:r>
          </w:p>
          <w:p w14:paraId="77916BC1" w14:textId="77777777" w:rsidR="00E30AC7" w:rsidRPr="00047435" w:rsidRDefault="00E30AC7" w:rsidP="00A87B9F">
            <w:pPr>
              <w:rPr>
                <w:sz w:val="20"/>
                <w:szCs w:val="20"/>
              </w:rPr>
            </w:pPr>
            <w:r w:rsidRPr="00047435">
              <w:rPr>
                <w:sz w:val="20"/>
                <w:szCs w:val="20"/>
              </w:rPr>
              <w:t>BAKOŠ, J., 2004. Intelektuál a pamiatka. 1. vyd. Bratislava: Kalligram.</w:t>
            </w:r>
            <w:r w:rsidRPr="00047435">
              <w:rPr>
                <w:sz w:val="20"/>
                <w:szCs w:val="20"/>
              </w:rPr>
              <w:br/>
              <w:t>BAKOŠ, J., 2002. Periféria a symbolický skok. 1. vyd. Bratislava: Kalligram.</w:t>
            </w:r>
          </w:p>
          <w:p w14:paraId="0040BB15" w14:textId="77777777" w:rsidR="00E30AC7" w:rsidRDefault="00E30AC7" w:rsidP="00A87B9F">
            <w:pPr>
              <w:rPr>
                <w:sz w:val="20"/>
                <w:szCs w:val="20"/>
              </w:rPr>
            </w:pPr>
            <w:r w:rsidRPr="00047435">
              <w:rPr>
                <w:sz w:val="20"/>
                <w:szCs w:val="20"/>
              </w:rPr>
              <w:t xml:space="preserve">BUGALOVÁ, E. 2012. Hudobné inštitúcie na Slovensku. In: Zborník príspevkov z konferencie (Bratislava, 24.10.2012). </w:t>
            </w:r>
            <w:hyperlink r:id="rId17" w:history="1">
              <w:r w:rsidRPr="00047435">
                <w:rPr>
                  <w:rStyle w:val="Hypertextovprepojenie"/>
                  <w:sz w:val="20"/>
                  <w:szCs w:val="20"/>
                </w:rPr>
                <w:t>https://www.snm.sk/swift_data/source/hudobne_muzeum/pdf_dokumenty/Hudobne_institucie_2012_Komplet.pdf</w:t>
              </w:r>
            </w:hyperlink>
          </w:p>
        </w:tc>
      </w:tr>
      <w:tr w:rsidR="00E30AC7" w:rsidRPr="00047435" w14:paraId="3614CA99" w14:textId="77777777" w:rsidTr="00A87B9F">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101682E7" w14:textId="77777777" w:rsidR="00E30AC7" w:rsidRDefault="00E30AC7" w:rsidP="00A87B9F">
            <w:pPr>
              <w:rPr>
                <w:sz w:val="20"/>
                <w:szCs w:val="20"/>
              </w:rPr>
            </w:pPr>
            <w:r w:rsidRPr="00047435">
              <w:rPr>
                <w:b/>
                <w:bCs/>
                <w:sz w:val="20"/>
                <w:szCs w:val="20"/>
              </w:rPr>
              <w:t>Notes:</w:t>
            </w:r>
            <w:r w:rsidR="00CA3D47">
              <w:rPr>
                <w:b/>
                <w:bCs/>
                <w:sz w:val="20"/>
                <w:szCs w:val="20"/>
              </w:rPr>
              <w:t xml:space="preserve"> </w:t>
            </w:r>
            <w:r w:rsidR="00CA3D47" w:rsidRPr="00CA3D47">
              <w:rPr>
                <w:bCs/>
                <w:sz w:val="20"/>
                <w:szCs w:val="20"/>
              </w:rPr>
              <w:t>----</w:t>
            </w:r>
            <w:r w:rsidRPr="00047435">
              <w:rPr>
                <w:sz w:val="20"/>
                <w:szCs w:val="20"/>
              </w:rPr>
              <w:br/>
            </w:r>
          </w:p>
        </w:tc>
      </w:tr>
      <w:tr w:rsidR="00E30AC7" w:rsidRPr="00047435" w14:paraId="6BF7610E" w14:textId="77777777" w:rsidTr="00FE5DFC">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25DC539F" w14:textId="77777777" w:rsidR="00E30AC7" w:rsidRPr="00047435" w:rsidRDefault="00E30AC7" w:rsidP="00A87B9F">
            <w:pPr>
              <w:rPr>
                <w:sz w:val="20"/>
                <w:szCs w:val="20"/>
              </w:rPr>
            </w:pPr>
          </w:p>
        </w:tc>
      </w:tr>
      <w:tr w:rsidR="00E30AC7" w:rsidRPr="00047435" w14:paraId="7082FF21"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2C4FCD1" w14:textId="77777777" w:rsidR="00E30AC7" w:rsidRDefault="00E30AC7" w:rsidP="001C204B">
            <w:pPr>
              <w:rPr>
                <w:sz w:val="20"/>
                <w:szCs w:val="20"/>
              </w:rPr>
            </w:pPr>
            <w:r w:rsidRPr="00047435">
              <w:rPr>
                <w:b/>
                <w:bCs/>
                <w:sz w:val="20"/>
                <w:szCs w:val="20"/>
              </w:rPr>
              <w:t xml:space="preserve">Course evaluation: </w:t>
            </w:r>
            <w:r w:rsidRPr="00047435">
              <w:rPr>
                <w:sz w:val="20"/>
                <w:szCs w:val="20"/>
              </w:rPr>
              <w:br/>
              <w:t>Total number of evaluated students</w:t>
            </w:r>
            <w:r w:rsidR="001C204B">
              <w:rPr>
                <w:sz w:val="20"/>
                <w:szCs w:val="20"/>
              </w:rPr>
              <w:t>: -</w:t>
            </w:r>
          </w:p>
        </w:tc>
      </w:tr>
      <w:tr w:rsidR="00E30AC7" w:rsidRPr="00047435" w14:paraId="249914D9"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35FA8DFA" w14:textId="77777777" w:rsidR="00E30AC7" w:rsidRDefault="00E30AC7" w:rsidP="00A87B9F">
            <w:pPr>
              <w:jc w:val="center"/>
              <w:rPr>
                <w:sz w:val="20"/>
                <w:szCs w:val="20"/>
              </w:rPr>
            </w:pPr>
            <w:r w:rsidRPr="00047435">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12B9EBA6" w14:textId="77777777" w:rsidR="00E30AC7" w:rsidRDefault="00E30AC7" w:rsidP="00A87B9F">
            <w:pPr>
              <w:jc w:val="center"/>
              <w:rPr>
                <w:sz w:val="20"/>
                <w:szCs w:val="20"/>
              </w:rPr>
            </w:pPr>
            <w:r w:rsidRPr="00047435">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690A64A7" w14:textId="77777777" w:rsidR="00E30AC7" w:rsidRDefault="00E30AC7" w:rsidP="00A87B9F">
            <w:pPr>
              <w:jc w:val="center"/>
              <w:rPr>
                <w:sz w:val="20"/>
                <w:szCs w:val="20"/>
              </w:rPr>
            </w:pPr>
            <w:r w:rsidRPr="00047435">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30EA7866" w14:textId="77777777" w:rsidR="00E30AC7" w:rsidRDefault="00E30AC7" w:rsidP="00A87B9F">
            <w:pPr>
              <w:jc w:val="center"/>
              <w:rPr>
                <w:sz w:val="20"/>
                <w:szCs w:val="20"/>
              </w:rPr>
            </w:pPr>
            <w:r w:rsidRPr="00047435">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1F6420C5" w14:textId="77777777" w:rsidR="00E30AC7" w:rsidRDefault="00E30AC7" w:rsidP="00A87B9F">
            <w:pPr>
              <w:jc w:val="center"/>
              <w:rPr>
                <w:sz w:val="20"/>
                <w:szCs w:val="20"/>
              </w:rPr>
            </w:pPr>
            <w:r w:rsidRPr="00047435">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6D25C0C2" w14:textId="77777777" w:rsidR="00E30AC7" w:rsidRDefault="00E30AC7" w:rsidP="00A87B9F">
            <w:pPr>
              <w:jc w:val="center"/>
              <w:rPr>
                <w:sz w:val="20"/>
                <w:szCs w:val="20"/>
              </w:rPr>
            </w:pPr>
            <w:r w:rsidRPr="00047435">
              <w:rPr>
                <w:sz w:val="20"/>
                <w:szCs w:val="20"/>
              </w:rPr>
              <w:t>FX</w:t>
            </w:r>
          </w:p>
        </w:tc>
      </w:tr>
      <w:tr w:rsidR="00E30AC7" w:rsidRPr="00047435" w14:paraId="40BA5760"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67509311" w14:textId="77777777" w:rsidR="00E30AC7" w:rsidRDefault="00E30AC7" w:rsidP="00A87B9F">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5C8EE4FE" w14:textId="77777777" w:rsidR="00E30AC7" w:rsidRDefault="00E30AC7" w:rsidP="00A87B9F">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606BC7EC" w14:textId="77777777" w:rsidR="00E30AC7" w:rsidRDefault="00E30AC7" w:rsidP="00A87B9F">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28E96F76" w14:textId="77777777" w:rsidR="00E30AC7" w:rsidRDefault="00E30AC7" w:rsidP="00A87B9F">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7683F1ED" w14:textId="77777777" w:rsidR="00E30AC7" w:rsidRDefault="00E30AC7" w:rsidP="00A87B9F">
            <w:pPr>
              <w:jc w:val="center"/>
              <w:rPr>
                <w:sz w:val="20"/>
                <w:szCs w:val="20"/>
              </w:rPr>
            </w:pPr>
            <w:r w:rsidRPr="00047435">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3A3249D0" w14:textId="77777777" w:rsidR="00E30AC7" w:rsidRDefault="00E30AC7" w:rsidP="00A87B9F">
            <w:pPr>
              <w:jc w:val="center"/>
              <w:rPr>
                <w:sz w:val="20"/>
                <w:szCs w:val="20"/>
              </w:rPr>
            </w:pPr>
            <w:r w:rsidRPr="00047435">
              <w:rPr>
                <w:sz w:val="20"/>
                <w:szCs w:val="20"/>
              </w:rPr>
              <w:t>0%</w:t>
            </w:r>
          </w:p>
        </w:tc>
      </w:tr>
      <w:tr w:rsidR="00E30AC7" w:rsidRPr="00047435" w14:paraId="5553C901"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09369A1" w14:textId="093871AC" w:rsidR="00E30AC7" w:rsidRDefault="008F5115" w:rsidP="00A07E47">
            <w:pPr>
              <w:rPr>
                <w:sz w:val="20"/>
                <w:szCs w:val="20"/>
              </w:rPr>
            </w:pPr>
            <w:r w:rsidRPr="00453626">
              <w:rPr>
                <w:b/>
                <w:sz w:val="20"/>
              </w:rPr>
              <w:t>Lecturers:</w:t>
            </w:r>
            <w:r w:rsidRPr="003A5AD5">
              <w:rPr>
                <w:b/>
                <w:bCs/>
                <w:sz w:val="20"/>
                <w:szCs w:val="20"/>
              </w:rPr>
              <w:t xml:space="preserve"> </w:t>
            </w:r>
            <w:r w:rsidR="00FE5DFC">
              <w:rPr>
                <w:sz w:val="20"/>
                <w:szCs w:val="20"/>
              </w:rPr>
              <w:t xml:space="preserve"> </w:t>
            </w:r>
            <w:r w:rsidR="00E30AC7" w:rsidRPr="001A5A59">
              <w:rPr>
                <w:sz w:val="20"/>
                <w:szCs w:val="20"/>
              </w:rPr>
              <w:t>doc. Mgr. Renáta Kočišová, PhD.</w:t>
            </w:r>
            <w:r w:rsidR="00A07E47">
              <w:rPr>
                <w:sz w:val="20"/>
                <w:szCs w:val="20"/>
              </w:rPr>
              <w:t xml:space="preserve"> a Mgr. art. Katarína Šantová, PhD. </w:t>
            </w:r>
          </w:p>
        </w:tc>
      </w:tr>
      <w:tr w:rsidR="00E30AC7" w:rsidRPr="00047435" w14:paraId="7CF1C7A9"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7518259" w14:textId="2CEB1D4F" w:rsidR="00E30AC7" w:rsidRDefault="00E30AC7" w:rsidP="003E30FB">
            <w:pPr>
              <w:rPr>
                <w:sz w:val="20"/>
                <w:szCs w:val="20"/>
              </w:rPr>
            </w:pPr>
            <w:r w:rsidRPr="00047435">
              <w:rPr>
                <w:b/>
                <w:bCs/>
                <w:sz w:val="20"/>
                <w:szCs w:val="20"/>
              </w:rPr>
              <w:t xml:space="preserve">Date of last change: </w:t>
            </w:r>
            <w:r w:rsidR="003E30FB" w:rsidRPr="003E30FB">
              <w:rPr>
                <w:bCs/>
                <w:sz w:val="20"/>
                <w:szCs w:val="20"/>
              </w:rPr>
              <w:t>18</w:t>
            </w:r>
            <w:r w:rsidRPr="003E30FB">
              <w:rPr>
                <w:sz w:val="20"/>
                <w:szCs w:val="20"/>
              </w:rPr>
              <w:t>.</w:t>
            </w:r>
            <w:r w:rsidRPr="00047435">
              <w:rPr>
                <w:sz w:val="20"/>
                <w:szCs w:val="20"/>
              </w:rPr>
              <w:t xml:space="preserve"> </w:t>
            </w:r>
            <w:r w:rsidR="003E30FB">
              <w:rPr>
                <w:sz w:val="20"/>
                <w:szCs w:val="20"/>
              </w:rPr>
              <w:t>11</w:t>
            </w:r>
            <w:r w:rsidRPr="00047435">
              <w:rPr>
                <w:sz w:val="20"/>
                <w:szCs w:val="20"/>
              </w:rPr>
              <w:t xml:space="preserve">. </w:t>
            </w:r>
            <w:r>
              <w:rPr>
                <w:sz w:val="20"/>
                <w:szCs w:val="20"/>
              </w:rPr>
              <w:t>202</w:t>
            </w:r>
            <w:r w:rsidR="003E30FB">
              <w:rPr>
                <w:sz w:val="20"/>
                <w:szCs w:val="20"/>
              </w:rPr>
              <w:t>5</w:t>
            </w:r>
          </w:p>
        </w:tc>
      </w:tr>
      <w:tr w:rsidR="00E30AC7" w:rsidRPr="00047435" w14:paraId="382DDBED" w14:textId="77777777" w:rsidTr="00A87B9F">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497BC3F9" w14:textId="77777777" w:rsidR="00E30AC7" w:rsidRDefault="00E30AC7" w:rsidP="00A87B9F">
            <w:pPr>
              <w:rPr>
                <w:sz w:val="20"/>
                <w:szCs w:val="20"/>
              </w:rPr>
            </w:pPr>
            <w:r w:rsidRPr="00047435">
              <w:rPr>
                <w:b/>
                <w:bCs/>
                <w:sz w:val="20"/>
                <w:szCs w:val="20"/>
              </w:rPr>
              <w:t xml:space="preserve">Approved by: </w:t>
            </w:r>
            <w:r>
              <w:rPr>
                <w:sz w:val="20"/>
                <w:szCs w:val="20"/>
              </w:rPr>
              <w:t xml:space="preserve">doc. </w:t>
            </w:r>
            <w:r w:rsidRPr="00B40A06">
              <w:rPr>
                <w:sz w:val="20"/>
                <w:szCs w:val="20"/>
              </w:rPr>
              <w:t>Mgr. Eva Kušnírová, PhD.</w:t>
            </w:r>
          </w:p>
        </w:tc>
      </w:tr>
    </w:tbl>
    <w:p w14:paraId="63E83F18" w14:textId="77777777" w:rsidR="00E30AC7" w:rsidRDefault="00E30AC7" w:rsidP="00E30AC7"/>
    <w:p w14:paraId="6FBAD364" w14:textId="77777777" w:rsidR="00E30AC7" w:rsidRDefault="00E30AC7" w:rsidP="00E30AC7">
      <w:pPr>
        <w:spacing w:after="160" w:line="259" w:lineRule="auto"/>
      </w:pPr>
      <w:r>
        <w:br w:type="page"/>
      </w:r>
    </w:p>
    <w:p w14:paraId="5DC4596E" w14:textId="77777777" w:rsidR="005A21D1" w:rsidRDefault="005A21D1" w:rsidP="0001777E">
      <w:pPr>
        <w:rPr>
          <w:rFonts w:asciiTheme="majorBidi" w:hAnsiTheme="majorBidi" w:cstheme="majorBidi"/>
          <w:b/>
          <w:sz w:val="20"/>
          <w:szCs w:val="20"/>
          <w:lang w:val="en-GB"/>
        </w:rPr>
      </w:pPr>
    </w:p>
    <w:p w14:paraId="5CC34606" w14:textId="77777777" w:rsidR="00606A03" w:rsidRPr="00674182" w:rsidRDefault="00606A03" w:rsidP="00F8796E">
      <w:pPr>
        <w:jc w:val="center"/>
        <w:rPr>
          <w:rFonts w:asciiTheme="majorBidi" w:hAnsiTheme="majorBidi" w:cstheme="majorBidi"/>
          <w:b/>
          <w:sz w:val="20"/>
          <w:szCs w:val="20"/>
          <w:lang w:val="en-GB"/>
        </w:rPr>
      </w:pPr>
      <w:r w:rsidRPr="00674182">
        <w:rPr>
          <w:rFonts w:asciiTheme="majorBidi" w:hAnsiTheme="majorBidi" w:cstheme="majorBidi"/>
          <w:b/>
          <w:sz w:val="20"/>
          <w:szCs w:val="20"/>
          <w:lang w:val="en-GB"/>
        </w:rPr>
        <w:t>COURSE DESCRITPION</w:t>
      </w:r>
    </w:p>
    <w:p w14:paraId="71E9947C" w14:textId="77777777" w:rsidR="0022313A" w:rsidRPr="00674182" w:rsidRDefault="0022313A" w:rsidP="00606A03">
      <w:pPr>
        <w:ind w:left="720" w:hanging="720"/>
        <w:jc w:val="center"/>
        <w:rPr>
          <w:rFonts w:asciiTheme="majorBidi" w:hAnsiTheme="majorBidi" w:cstheme="majorBidi"/>
          <w:b/>
          <w:sz w:val="20"/>
          <w:szCs w:val="20"/>
          <w:lang w:val="en-GB"/>
        </w:rPr>
      </w:pPr>
    </w:p>
    <w:tbl>
      <w:tblPr>
        <w:tblStyle w:val="Mriekatabuky"/>
        <w:tblW w:w="9322" w:type="dxa"/>
        <w:tblLook w:val="04A0" w:firstRow="1" w:lastRow="0" w:firstColumn="1" w:lastColumn="0" w:noHBand="0" w:noVBand="1"/>
      </w:tblPr>
      <w:tblGrid>
        <w:gridCol w:w="4110"/>
        <w:gridCol w:w="5212"/>
      </w:tblGrid>
      <w:tr w:rsidR="00606A03" w:rsidRPr="0090089D" w14:paraId="2F5052C1" w14:textId="77777777" w:rsidTr="0005173E">
        <w:trPr>
          <w:trHeight w:val="10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02DB75F" w14:textId="77777777" w:rsidR="00606A03" w:rsidRPr="0090089D" w:rsidRDefault="00606A03" w:rsidP="0005173E">
            <w:pPr>
              <w:rPr>
                <w:i/>
                <w:sz w:val="20"/>
                <w:szCs w:val="20"/>
                <w:lang w:val="en-GB"/>
              </w:rPr>
            </w:pPr>
            <w:r w:rsidRPr="0090089D">
              <w:rPr>
                <w:b/>
                <w:sz w:val="20"/>
                <w:szCs w:val="20"/>
                <w:lang w:val="en-GB"/>
              </w:rPr>
              <w:t>University:</w:t>
            </w:r>
            <w:r w:rsidRPr="0090089D">
              <w:rPr>
                <w:sz w:val="20"/>
                <w:szCs w:val="20"/>
                <w:lang w:val="en-GB"/>
              </w:rPr>
              <w:t xml:space="preserve"> </w:t>
            </w:r>
            <w:r w:rsidRPr="0090089D">
              <w:rPr>
                <w:iCs/>
                <w:sz w:val="20"/>
                <w:szCs w:val="20"/>
                <w:lang w:val="en-GB"/>
              </w:rPr>
              <w:t>University of Presov</w:t>
            </w:r>
          </w:p>
        </w:tc>
      </w:tr>
      <w:tr w:rsidR="00606A03" w:rsidRPr="0090089D" w14:paraId="7B248F4C" w14:textId="77777777" w:rsidTr="0005173E">
        <w:trPr>
          <w:trHeight w:val="38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5E87344" w14:textId="77777777" w:rsidR="00606A03" w:rsidRPr="0090089D" w:rsidRDefault="00606A03" w:rsidP="0005173E">
            <w:pPr>
              <w:rPr>
                <w:sz w:val="20"/>
                <w:szCs w:val="20"/>
                <w:lang w:val="en-GB"/>
              </w:rPr>
            </w:pPr>
            <w:r w:rsidRPr="0090089D">
              <w:rPr>
                <w:b/>
                <w:sz w:val="20"/>
                <w:szCs w:val="20"/>
                <w:lang w:val="en-GB"/>
              </w:rPr>
              <w:t>Faculty:</w:t>
            </w:r>
            <w:r w:rsidRPr="0090089D">
              <w:rPr>
                <w:sz w:val="20"/>
                <w:szCs w:val="20"/>
                <w:lang w:val="en-GB"/>
              </w:rPr>
              <w:t xml:space="preserve"> </w:t>
            </w:r>
            <w:sdt>
              <w:sdtPr>
                <w:rPr>
                  <w:rStyle w:val="tl1"/>
                  <w:rFonts w:ascii="Times New Roman" w:hAnsi="Times New Roman"/>
                  <w:i w:val="0"/>
                  <w:iCs/>
                  <w:sz w:val="20"/>
                  <w:szCs w:val="20"/>
                  <w:lang w:val="en-GB"/>
                </w:rPr>
                <w:id w:val="-2122598856"/>
                <w:placeholder>
                  <w:docPart w:val="D19BBB15E6E044A9B8D0E304D6A8016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90089D">
                  <w:rPr>
                    <w:rStyle w:val="tl1"/>
                    <w:rFonts w:ascii="Times New Roman" w:hAnsi="Times New Roman"/>
                    <w:i w:val="0"/>
                    <w:iCs/>
                    <w:sz w:val="20"/>
                    <w:szCs w:val="20"/>
                    <w:lang w:val="en-GB"/>
                  </w:rPr>
                  <w:t>Faculty of Arts</w:t>
                </w:r>
              </w:sdtContent>
            </w:sdt>
          </w:p>
        </w:tc>
      </w:tr>
      <w:tr w:rsidR="00606A03" w:rsidRPr="0090089D" w14:paraId="26ECDAE0" w14:textId="77777777" w:rsidTr="0005173E">
        <w:trPr>
          <w:trHeight w:val="215"/>
        </w:trPr>
        <w:tc>
          <w:tcPr>
            <w:tcW w:w="4110" w:type="dxa"/>
            <w:tcBorders>
              <w:top w:val="single" w:sz="4" w:space="0" w:color="auto"/>
              <w:left w:val="single" w:sz="4" w:space="0" w:color="auto"/>
              <w:bottom w:val="single" w:sz="4" w:space="0" w:color="auto"/>
              <w:right w:val="single" w:sz="4" w:space="0" w:color="auto"/>
            </w:tcBorders>
            <w:vAlign w:val="center"/>
            <w:hideMark/>
          </w:tcPr>
          <w:p w14:paraId="1F323054" w14:textId="77777777" w:rsidR="00606A03" w:rsidRPr="0090089D" w:rsidRDefault="00606A03" w:rsidP="00F36D72">
            <w:pPr>
              <w:jc w:val="both"/>
              <w:rPr>
                <w:sz w:val="20"/>
                <w:szCs w:val="20"/>
                <w:lang w:val="en-GB"/>
              </w:rPr>
            </w:pPr>
            <w:r w:rsidRPr="0090089D">
              <w:rPr>
                <w:b/>
                <w:sz w:val="20"/>
                <w:szCs w:val="20"/>
                <w:lang w:val="en-GB"/>
              </w:rPr>
              <w:t>Code:</w:t>
            </w:r>
            <w:r w:rsidRPr="0090089D">
              <w:rPr>
                <w:sz w:val="20"/>
                <w:szCs w:val="20"/>
                <w:lang w:val="en-GB"/>
              </w:rPr>
              <w:t xml:space="preserve"> </w:t>
            </w:r>
            <w:r w:rsidRPr="0090089D">
              <w:rPr>
                <w:sz w:val="20"/>
                <w:szCs w:val="20"/>
              </w:rPr>
              <w:t>1</w:t>
            </w:r>
            <w:r w:rsidR="009076C1" w:rsidRPr="0090089D">
              <w:rPr>
                <w:sz w:val="20"/>
                <w:szCs w:val="20"/>
              </w:rPr>
              <w:t>IHVU</w:t>
            </w:r>
            <w:r w:rsidR="000C4244">
              <w:rPr>
                <w:sz w:val="20"/>
                <w:szCs w:val="20"/>
              </w:rPr>
              <w:t>/UK/</w:t>
            </w:r>
            <w:r w:rsidRPr="0090089D">
              <w:rPr>
                <w:sz w:val="20"/>
                <w:szCs w:val="20"/>
              </w:rPr>
              <w:t>S</w:t>
            </w:r>
            <w:r w:rsidR="00F36D72" w:rsidRPr="0090089D">
              <w:rPr>
                <w:sz w:val="20"/>
                <w:szCs w:val="20"/>
              </w:rPr>
              <w:t>ZP</w:t>
            </w:r>
            <w:r w:rsidRPr="0090089D">
              <w:rPr>
                <w:sz w:val="20"/>
                <w:szCs w:val="20"/>
              </w:rPr>
              <w:t>1/2</w:t>
            </w:r>
            <w:r w:rsidR="009076C1" w:rsidRPr="0090089D">
              <w:rPr>
                <w:sz w:val="20"/>
                <w:szCs w:val="20"/>
              </w:rPr>
              <w:t>4</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DF233C6" w14:textId="77777777" w:rsidR="00606A03" w:rsidRPr="0090089D" w:rsidRDefault="00606A03" w:rsidP="00B64E41">
            <w:pPr>
              <w:rPr>
                <w:b/>
                <w:sz w:val="20"/>
                <w:szCs w:val="20"/>
                <w:lang w:val="en-GB"/>
              </w:rPr>
            </w:pPr>
            <w:r w:rsidRPr="0090089D">
              <w:rPr>
                <w:b/>
                <w:sz w:val="20"/>
                <w:szCs w:val="20"/>
                <w:lang w:val="en-GB"/>
              </w:rPr>
              <w:t xml:space="preserve">Course title: </w:t>
            </w:r>
            <w:r w:rsidR="00853B13" w:rsidRPr="0090089D">
              <w:rPr>
                <w:b/>
                <w:sz w:val="20"/>
                <w:szCs w:val="20"/>
                <w:lang w:val="en-GB"/>
              </w:rPr>
              <w:t>Fi</w:t>
            </w:r>
            <w:r w:rsidR="00236D63" w:rsidRPr="0090089D">
              <w:rPr>
                <w:b/>
                <w:sz w:val="20"/>
                <w:szCs w:val="20"/>
                <w:lang w:val="en-GB"/>
              </w:rPr>
              <w:t xml:space="preserve">nal </w:t>
            </w:r>
            <w:r w:rsidR="00B64E41">
              <w:rPr>
                <w:b/>
                <w:sz w:val="20"/>
                <w:szCs w:val="20"/>
                <w:lang w:val="en-GB"/>
              </w:rPr>
              <w:t>T</w:t>
            </w:r>
            <w:r w:rsidR="00236D63" w:rsidRPr="0090089D">
              <w:rPr>
                <w:b/>
                <w:sz w:val="20"/>
                <w:szCs w:val="20"/>
                <w:lang w:val="en-GB"/>
              </w:rPr>
              <w:t>hesis</w:t>
            </w:r>
            <w:r w:rsidR="00853B13" w:rsidRPr="0090089D">
              <w:rPr>
                <w:b/>
                <w:sz w:val="20"/>
                <w:szCs w:val="20"/>
                <w:lang w:val="en-GB"/>
              </w:rPr>
              <w:t xml:space="preserve"> </w:t>
            </w:r>
            <w:r w:rsidR="00B64E41">
              <w:rPr>
                <w:b/>
                <w:sz w:val="20"/>
                <w:szCs w:val="20"/>
                <w:lang w:val="en-GB"/>
              </w:rPr>
              <w:t>S</w:t>
            </w:r>
            <w:r w:rsidR="00853B13" w:rsidRPr="0090089D">
              <w:rPr>
                <w:b/>
                <w:sz w:val="20"/>
                <w:szCs w:val="20"/>
                <w:lang w:val="en-GB"/>
              </w:rPr>
              <w:t>eminar</w:t>
            </w:r>
            <w:r w:rsidRPr="0090089D">
              <w:rPr>
                <w:b/>
                <w:sz w:val="20"/>
                <w:szCs w:val="20"/>
                <w:lang w:val="en-GB"/>
              </w:rPr>
              <w:t xml:space="preserve"> 1</w:t>
            </w:r>
          </w:p>
        </w:tc>
      </w:tr>
      <w:tr w:rsidR="00606A03" w:rsidRPr="0090089D" w14:paraId="685B519D"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2A6B47F" w14:textId="77777777" w:rsidR="00606A03" w:rsidRPr="0090089D" w:rsidRDefault="00606A03" w:rsidP="0005173E">
            <w:pPr>
              <w:jc w:val="both"/>
              <w:rPr>
                <w:b/>
                <w:sz w:val="20"/>
                <w:szCs w:val="20"/>
                <w:lang w:val="en-GB"/>
              </w:rPr>
            </w:pPr>
            <w:r w:rsidRPr="0090089D">
              <w:rPr>
                <w:b/>
                <w:sz w:val="20"/>
                <w:szCs w:val="20"/>
                <w:lang w:val="en-GB"/>
              </w:rPr>
              <w:t xml:space="preserve">Type, scope and method of educational activity: </w:t>
            </w:r>
          </w:p>
          <w:p w14:paraId="1CF242BE" w14:textId="77777777" w:rsidR="00B355E9" w:rsidRDefault="002F06CA" w:rsidP="002F06CA">
            <w:pPr>
              <w:jc w:val="both"/>
              <w:rPr>
                <w:sz w:val="20"/>
                <w:szCs w:val="20"/>
              </w:rPr>
            </w:pPr>
            <w:r w:rsidRPr="00EC2696">
              <w:rPr>
                <w:sz w:val="20"/>
                <w:szCs w:val="20"/>
              </w:rPr>
              <w:t>Type of educational activity: </w:t>
            </w:r>
            <w:r w:rsidR="00B355E9">
              <w:rPr>
                <w:sz w:val="20"/>
                <w:szCs w:val="20"/>
              </w:rPr>
              <w:t>seminar</w:t>
            </w:r>
          </w:p>
          <w:p w14:paraId="25641890" w14:textId="77777777" w:rsidR="00E104DE" w:rsidRDefault="002F06CA" w:rsidP="002F06CA">
            <w:pPr>
              <w:jc w:val="both"/>
              <w:rPr>
                <w:sz w:val="20"/>
                <w:szCs w:val="20"/>
              </w:rPr>
            </w:pPr>
            <w:r w:rsidRPr="00EC2696">
              <w:rPr>
                <w:sz w:val="20"/>
                <w:szCs w:val="20"/>
              </w:rPr>
              <w:t>Scope of educational activity: </w:t>
            </w:r>
            <w:r w:rsidR="00CA4DF7">
              <w:rPr>
                <w:sz w:val="20"/>
                <w:szCs w:val="20"/>
              </w:rPr>
              <w:t>0</w:t>
            </w:r>
            <w:r w:rsidR="00CA4DF7" w:rsidRPr="00EC2696">
              <w:rPr>
                <w:iCs/>
                <w:sz w:val="20"/>
                <w:szCs w:val="20"/>
              </w:rPr>
              <w:t>,</w:t>
            </w:r>
            <w:r w:rsidR="00CA4DF7">
              <w:rPr>
                <w:iCs/>
                <w:sz w:val="20"/>
                <w:szCs w:val="20"/>
              </w:rPr>
              <w:t>2</w:t>
            </w:r>
            <w:r w:rsidR="00CA4DF7" w:rsidRPr="00EC2696">
              <w:rPr>
                <w:iCs/>
                <w:sz w:val="20"/>
                <w:szCs w:val="20"/>
              </w:rPr>
              <w:t xml:space="preserve"> hour per week, </w:t>
            </w:r>
            <w:r w:rsidR="00CA4DF7">
              <w:rPr>
                <w:iCs/>
                <w:sz w:val="20"/>
                <w:szCs w:val="20"/>
              </w:rPr>
              <w:t>26</w:t>
            </w:r>
            <w:r w:rsidR="00CA4DF7" w:rsidRPr="00EC2696">
              <w:rPr>
                <w:iCs/>
                <w:sz w:val="20"/>
                <w:szCs w:val="20"/>
              </w:rPr>
              <w:t xml:space="preserve"> per semester</w:t>
            </w:r>
          </w:p>
          <w:p w14:paraId="02300214" w14:textId="77777777" w:rsidR="00606A03" w:rsidRPr="0090089D" w:rsidRDefault="002F06CA" w:rsidP="0060378B">
            <w:pPr>
              <w:jc w:val="both"/>
              <w:rPr>
                <w:sz w:val="20"/>
                <w:szCs w:val="20"/>
                <w:lang w:val="en-GB"/>
              </w:rPr>
            </w:pPr>
            <w:r w:rsidRPr="00EC2696">
              <w:rPr>
                <w:sz w:val="20"/>
                <w:szCs w:val="20"/>
              </w:rPr>
              <w:t>Method of educational activity:</w:t>
            </w:r>
            <w:r>
              <w:rPr>
                <w:sz w:val="20"/>
                <w:szCs w:val="20"/>
              </w:rPr>
              <w:t xml:space="preserve"> </w:t>
            </w:r>
            <w:r w:rsidR="0060378B">
              <w:rPr>
                <w:sz w:val="20"/>
                <w:szCs w:val="20"/>
              </w:rPr>
              <w:t>c</w:t>
            </w:r>
            <w:r w:rsidR="0060378B" w:rsidRPr="0060378B">
              <w:rPr>
                <w:sz w:val="20"/>
                <w:szCs w:val="20"/>
              </w:rPr>
              <w:t>ombined</w:t>
            </w:r>
          </w:p>
        </w:tc>
      </w:tr>
      <w:tr w:rsidR="00606A03" w:rsidRPr="0090089D" w14:paraId="727E50FB"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C70675" w14:textId="77777777" w:rsidR="00606A03" w:rsidRPr="0090089D" w:rsidRDefault="00606A03" w:rsidP="003C3F2C">
            <w:pPr>
              <w:jc w:val="both"/>
              <w:rPr>
                <w:sz w:val="20"/>
                <w:szCs w:val="20"/>
                <w:lang w:val="en-GB"/>
              </w:rPr>
            </w:pPr>
            <w:r w:rsidRPr="0090089D">
              <w:rPr>
                <w:b/>
                <w:sz w:val="20"/>
                <w:szCs w:val="20"/>
                <w:lang w:val="en-GB"/>
              </w:rPr>
              <w:t xml:space="preserve">Number of credits: </w:t>
            </w:r>
            <w:r w:rsidR="003C3F2C" w:rsidRPr="003C3F2C">
              <w:rPr>
                <w:sz w:val="20"/>
                <w:szCs w:val="20"/>
                <w:lang w:val="en-GB"/>
              </w:rPr>
              <w:t>2</w:t>
            </w:r>
          </w:p>
        </w:tc>
      </w:tr>
      <w:tr w:rsidR="00606A03" w:rsidRPr="0090089D" w14:paraId="69BE56F7"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2D64EC8" w14:textId="77777777" w:rsidR="00606A03" w:rsidRPr="0090089D" w:rsidRDefault="00606A03" w:rsidP="003F363A">
            <w:pPr>
              <w:jc w:val="both"/>
              <w:rPr>
                <w:i/>
                <w:sz w:val="20"/>
                <w:szCs w:val="20"/>
                <w:lang w:val="en-GB"/>
              </w:rPr>
            </w:pPr>
            <w:r w:rsidRPr="0090089D">
              <w:rPr>
                <w:b/>
                <w:sz w:val="20"/>
                <w:szCs w:val="20"/>
                <w:lang w:val="en-GB"/>
              </w:rPr>
              <w:t xml:space="preserve">Recommended semester: </w:t>
            </w:r>
            <w:r w:rsidRPr="0090089D">
              <w:rPr>
                <w:sz w:val="20"/>
                <w:szCs w:val="20"/>
                <w:lang w:val="en-GB"/>
              </w:rPr>
              <w:t>5</w:t>
            </w:r>
            <w:r w:rsidR="003F363A" w:rsidRPr="0090089D">
              <w:rPr>
                <w:sz w:val="20"/>
                <w:szCs w:val="20"/>
                <w:lang w:val="en-GB"/>
              </w:rPr>
              <w:t>.</w:t>
            </w:r>
          </w:p>
        </w:tc>
      </w:tr>
      <w:tr w:rsidR="00606A03" w:rsidRPr="0090089D" w14:paraId="7CF73A0E" w14:textId="77777777" w:rsidTr="0005173E">
        <w:trPr>
          <w:trHeight w:val="112"/>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B71A29B" w14:textId="77777777" w:rsidR="00606A03" w:rsidRPr="0090089D" w:rsidRDefault="00606A03" w:rsidP="0005173E">
            <w:pPr>
              <w:jc w:val="both"/>
              <w:rPr>
                <w:b/>
                <w:sz w:val="20"/>
                <w:szCs w:val="20"/>
                <w:lang w:val="en-GB"/>
              </w:rPr>
            </w:pPr>
            <w:r w:rsidRPr="0090089D">
              <w:rPr>
                <w:b/>
                <w:sz w:val="20"/>
                <w:szCs w:val="20"/>
                <w:lang w:val="en-GB"/>
              </w:rPr>
              <w:t xml:space="preserve">Study grade: </w:t>
            </w:r>
            <w:sdt>
              <w:sdtPr>
                <w:rPr>
                  <w:rStyle w:val="tl2"/>
                  <w:i w:val="0"/>
                  <w:sz w:val="20"/>
                  <w:szCs w:val="20"/>
                  <w:lang w:val="en-GB"/>
                </w:rPr>
                <w:alias w:val="stupeň"/>
                <w:tag w:val="Stupeň"/>
                <w:id w:val="-716206077"/>
                <w:placeholder>
                  <w:docPart w:val="6E65AA502CEC465894787B492D52F7A6"/>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90089D">
                  <w:rPr>
                    <w:rStyle w:val="tl2"/>
                    <w:i w:val="0"/>
                    <w:sz w:val="20"/>
                    <w:szCs w:val="20"/>
                    <w:lang w:val="en-GB"/>
                  </w:rPr>
                  <w:t>1.</w:t>
                </w:r>
              </w:sdtContent>
            </w:sdt>
          </w:p>
        </w:tc>
      </w:tr>
      <w:tr w:rsidR="00606A03" w:rsidRPr="0090089D" w14:paraId="5501F9BC"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A77606A" w14:textId="77777777" w:rsidR="00606A03" w:rsidRPr="0090089D" w:rsidRDefault="00606A03" w:rsidP="0005173E">
            <w:pPr>
              <w:jc w:val="both"/>
              <w:rPr>
                <w:sz w:val="20"/>
                <w:szCs w:val="20"/>
                <w:lang w:val="en-GB"/>
              </w:rPr>
            </w:pPr>
            <w:r w:rsidRPr="0090089D">
              <w:rPr>
                <w:b/>
                <w:sz w:val="20"/>
                <w:szCs w:val="20"/>
                <w:lang w:val="en-GB"/>
              </w:rPr>
              <w:t>Prerequisites: -</w:t>
            </w:r>
          </w:p>
        </w:tc>
      </w:tr>
      <w:tr w:rsidR="00606A03" w:rsidRPr="0090089D" w14:paraId="2FB2FBB7" w14:textId="77777777" w:rsidTr="0005173E">
        <w:trPr>
          <w:trHeight w:val="1261"/>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B3E0537" w14:textId="77777777" w:rsidR="00606A03" w:rsidRPr="0090089D" w:rsidRDefault="00606A03" w:rsidP="0005173E">
            <w:pPr>
              <w:jc w:val="both"/>
              <w:rPr>
                <w:b/>
                <w:sz w:val="20"/>
                <w:szCs w:val="20"/>
                <w:lang w:val="en-GB"/>
              </w:rPr>
            </w:pPr>
            <w:r w:rsidRPr="0090089D">
              <w:rPr>
                <w:b/>
                <w:sz w:val="20"/>
                <w:szCs w:val="20"/>
                <w:lang w:val="en-GB"/>
              </w:rPr>
              <w:t>Conditions for passing the course:</w:t>
            </w:r>
          </w:p>
          <w:p w14:paraId="3433B6EE" w14:textId="77777777" w:rsidR="00606A03" w:rsidRPr="0090089D" w:rsidRDefault="00606A03" w:rsidP="0005173E">
            <w:pPr>
              <w:jc w:val="both"/>
              <w:rPr>
                <w:sz w:val="20"/>
                <w:szCs w:val="20"/>
                <w:lang w:val="en-US"/>
              </w:rPr>
            </w:pPr>
            <w:r w:rsidRPr="0090089D">
              <w:rPr>
                <w:sz w:val="20"/>
                <w:szCs w:val="20"/>
                <w:lang w:val="en-US"/>
              </w:rPr>
              <w:t>To successfully complete the course, it is necessary to meet two components</w:t>
            </w:r>
          </w:p>
          <w:p w14:paraId="081E53C7" w14:textId="77777777" w:rsidR="00606A03" w:rsidRPr="0090089D" w:rsidRDefault="00606A03" w:rsidP="00606A03">
            <w:pPr>
              <w:pStyle w:val="Odsekzoznamu"/>
              <w:numPr>
                <w:ilvl w:val="0"/>
                <w:numId w:val="8"/>
              </w:numPr>
              <w:ind w:left="414" w:hanging="357"/>
              <w:jc w:val="both"/>
              <w:rPr>
                <w:sz w:val="20"/>
                <w:szCs w:val="20"/>
                <w:lang w:val="en-US"/>
              </w:rPr>
            </w:pPr>
            <w:r w:rsidRPr="0090089D">
              <w:rPr>
                <w:sz w:val="20"/>
                <w:szCs w:val="20"/>
                <w:lang w:val="en-US"/>
              </w:rPr>
              <w:t>Active fulfillment of tasks during seminars - max 20b</w:t>
            </w:r>
          </w:p>
          <w:p w14:paraId="3566C3D8" w14:textId="77777777" w:rsidR="00606A03" w:rsidRPr="0090089D" w:rsidRDefault="00606A03" w:rsidP="00606A03">
            <w:pPr>
              <w:pStyle w:val="Odsekzoznamu"/>
              <w:numPr>
                <w:ilvl w:val="0"/>
                <w:numId w:val="8"/>
              </w:numPr>
              <w:ind w:left="414" w:hanging="357"/>
              <w:jc w:val="both"/>
              <w:rPr>
                <w:sz w:val="20"/>
                <w:szCs w:val="20"/>
                <w:lang w:val="en-US"/>
              </w:rPr>
            </w:pPr>
            <w:r w:rsidRPr="0090089D">
              <w:rPr>
                <w:sz w:val="20"/>
                <w:szCs w:val="20"/>
                <w:lang w:val="en-US"/>
              </w:rPr>
              <w:t>Seminar work - max 80b</w:t>
            </w:r>
          </w:p>
          <w:p w14:paraId="1413D853" w14:textId="77777777" w:rsidR="00606A03" w:rsidRPr="0090089D" w:rsidRDefault="00606A03" w:rsidP="0005173E">
            <w:pPr>
              <w:jc w:val="both"/>
              <w:rPr>
                <w:sz w:val="20"/>
                <w:szCs w:val="20"/>
                <w:lang w:val="en-US"/>
              </w:rPr>
            </w:pPr>
          </w:p>
          <w:p w14:paraId="13BDD9A6" w14:textId="77777777" w:rsidR="00606A03" w:rsidRPr="0090089D" w:rsidRDefault="00606A03" w:rsidP="0005173E">
            <w:pPr>
              <w:jc w:val="both"/>
              <w:rPr>
                <w:sz w:val="20"/>
                <w:szCs w:val="20"/>
                <w:lang w:val="en-US"/>
              </w:rPr>
            </w:pPr>
            <w:r w:rsidRPr="0090089D">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35CC3C8F" w14:textId="77777777" w:rsidR="00606A03" w:rsidRPr="0090089D" w:rsidRDefault="00606A03" w:rsidP="0005173E">
            <w:pPr>
              <w:jc w:val="both"/>
              <w:rPr>
                <w:sz w:val="20"/>
                <w:szCs w:val="20"/>
                <w:lang w:val="en-US"/>
              </w:rPr>
            </w:pPr>
            <w:r w:rsidRPr="0090089D">
              <w:rPr>
                <w:sz w:val="20"/>
                <w:szCs w:val="20"/>
                <w:lang w:val="en-US"/>
              </w:rPr>
              <w:t>A - excellent (excellent results: numerical value 1) / 100.00 - 90.00%</w:t>
            </w:r>
          </w:p>
          <w:p w14:paraId="54A828DE" w14:textId="77777777" w:rsidR="00606A03" w:rsidRPr="0090089D" w:rsidRDefault="00606A03" w:rsidP="0005173E">
            <w:pPr>
              <w:jc w:val="both"/>
              <w:rPr>
                <w:sz w:val="20"/>
                <w:szCs w:val="20"/>
                <w:lang w:val="en-US"/>
              </w:rPr>
            </w:pPr>
            <w:r w:rsidRPr="0090089D">
              <w:rPr>
                <w:sz w:val="20"/>
                <w:szCs w:val="20"/>
                <w:lang w:val="en-US"/>
              </w:rPr>
              <w:t>B - very good (above average results: 1.5) / 89.99 - 80.00%</w:t>
            </w:r>
          </w:p>
          <w:p w14:paraId="311B5B3F" w14:textId="77777777" w:rsidR="00606A03" w:rsidRPr="0090089D" w:rsidRDefault="00606A03" w:rsidP="0005173E">
            <w:pPr>
              <w:jc w:val="both"/>
              <w:rPr>
                <w:sz w:val="20"/>
                <w:szCs w:val="20"/>
                <w:lang w:val="en-US"/>
              </w:rPr>
            </w:pPr>
            <w:r w:rsidRPr="0090089D">
              <w:rPr>
                <w:sz w:val="20"/>
                <w:szCs w:val="20"/>
                <w:lang w:val="en-US"/>
              </w:rPr>
              <w:t>C - good (average results: 2) / 79.99 - 70.00%</w:t>
            </w:r>
          </w:p>
          <w:p w14:paraId="2B5D07B8" w14:textId="77777777" w:rsidR="00606A03" w:rsidRPr="0090089D" w:rsidRDefault="00606A03" w:rsidP="0005173E">
            <w:pPr>
              <w:jc w:val="both"/>
              <w:rPr>
                <w:sz w:val="20"/>
                <w:szCs w:val="20"/>
                <w:lang w:val="en-US"/>
              </w:rPr>
            </w:pPr>
            <w:r w:rsidRPr="0090089D">
              <w:rPr>
                <w:sz w:val="20"/>
                <w:szCs w:val="20"/>
                <w:lang w:val="en-US"/>
              </w:rPr>
              <w:t>D - satisfactory (acceptable results: 2.5) / 69.99 - 60.00%</w:t>
            </w:r>
          </w:p>
          <w:p w14:paraId="6908BB82" w14:textId="77777777" w:rsidR="00606A03" w:rsidRPr="0090089D" w:rsidRDefault="00606A03" w:rsidP="0005173E">
            <w:pPr>
              <w:jc w:val="both"/>
              <w:rPr>
                <w:sz w:val="20"/>
                <w:szCs w:val="20"/>
                <w:lang w:val="en-US"/>
              </w:rPr>
            </w:pPr>
            <w:r w:rsidRPr="0090089D">
              <w:rPr>
                <w:sz w:val="20"/>
                <w:szCs w:val="20"/>
                <w:lang w:val="en-US"/>
              </w:rPr>
              <w:t>E - sufficient (results meet the minimum criteria: 3) / 59.99 - 50.00%</w:t>
            </w:r>
          </w:p>
          <w:p w14:paraId="45030DC1" w14:textId="77777777" w:rsidR="00606A03" w:rsidRPr="0090089D" w:rsidRDefault="00606A03" w:rsidP="0005173E">
            <w:pPr>
              <w:jc w:val="both"/>
              <w:rPr>
                <w:sz w:val="20"/>
                <w:szCs w:val="20"/>
                <w:lang w:val="en-US"/>
              </w:rPr>
            </w:pPr>
            <w:r w:rsidRPr="0090089D">
              <w:rPr>
                <w:sz w:val="20"/>
                <w:szCs w:val="20"/>
                <w:lang w:val="en-US"/>
              </w:rPr>
              <w:t>FX - insufficient (additional work required: 4) / 49.99 and less%.</w:t>
            </w:r>
          </w:p>
          <w:p w14:paraId="2A7A9836" w14:textId="77777777" w:rsidR="00606A03" w:rsidRPr="0090089D" w:rsidRDefault="00606A03" w:rsidP="0005173E">
            <w:pPr>
              <w:jc w:val="both"/>
              <w:rPr>
                <w:sz w:val="20"/>
                <w:szCs w:val="20"/>
                <w:lang w:val="en-US"/>
              </w:rPr>
            </w:pPr>
          </w:p>
          <w:p w14:paraId="4C7A8BD0" w14:textId="77777777" w:rsidR="00606A03" w:rsidRPr="0090089D" w:rsidRDefault="00606A03" w:rsidP="0005173E">
            <w:pPr>
              <w:jc w:val="both"/>
              <w:rPr>
                <w:sz w:val="20"/>
                <w:szCs w:val="20"/>
                <w:lang w:val="en-US"/>
              </w:rPr>
            </w:pPr>
            <w:r w:rsidRPr="0090089D">
              <w:rPr>
                <w:sz w:val="20"/>
                <w:szCs w:val="20"/>
                <w:lang w:val="en-US"/>
              </w:rPr>
              <w:t>Number of credits and time frame for the conditions of passing the course:</w:t>
            </w:r>
          </w:p>
          <w:p w14:paraId="0FBF451C" w14:textId="77777777" w:rsidR="00606A03" w:rsidRPr="0090089D" w:rsidRDefault="00606A03" w:rsidP="00606A03">
            <w:pPr>
              <w:pStyle w:val="Odsekzoznamu"/>
              <w:numPr>
                <w:ilvl w:val="0"/>
                <w:numId w:val="7"/>
              </w:numPr>
              <w:ind w:left="414" w:hanging="357"/>
              <w:jc w:val="both"/>
              <w:rPr>
                <w:sz w:val="20"/>
                <w:szCs w:val="20"/>
                <w:lang w:val="en-US"/>
              </w:rPr>
            </w:pPr>
            <w:r w:rsidRPr="0090089D">
              <w:rPr>
                <w:sz w:val="20"/>
                <w:szCs w:val="20"/>
                <w:lang w:val="en-US"/>
              </w:rPr>
              <w:t>Every week semester course teaching: 1 seminar: 13 weeks x</w:t>
            </w:r>
            <w:r w:rsidR="003C3F2C">
              <w:rPr>
                <w:sz w:val="20"/>
                <w:szCs w:val="20"/>
                <w:lang w:val="en-US"/>
              </w:rPr>
              <w:t xml:space="preserve"> 2</w:t>
            </w:r>
            <w:r w:rsidRPr="0090089D">
              <w:rPr>
                <w:sz w:val="20"/>
                <w:szCs w:val="20"/>
                <w:lang w:val="en-US"/>
              </w:rPr>
              <w:t xml:space="preserve"> h = </w:t>
            </w:r>
            <w:r w:rsidR="003C3F2C">
              <w:rPr>
                <w:sz w:val="20"/>
                <w:szCs w:val="20"/>
                <w:lang w:val="en-US"/>
              </w:rPr>
              <w:t>26</w:t>
            </w:r>
            <w:r w:rsidRPr="0090089D">
              <w:rPr>
                <w:sz w:val="20"/>
                <w:szCs w:val="20"/>
                <w:lang w:val="en-US"/>
              </w:rPr>
              <w:t xml:space="preserve"> h</w:t>
            </w:r>
          </w:p>
          <w:p w14:paraId="4BB800C1" w14:textId="77777777" w:rsidR="00606A03" w:rsidRPr="0090089D" w:rsidRDefault="00606A03" w:rsidP="00606A03">
            <w:pPr>
              <w:pStyle w:val="Odsekzoznamu"/>
              <w:numPr>
                <w:ilvl w:val="0"/>
                <w:numId w:val="7"/>
              </w:numPr>
              <w:ind w:left="414" w:hanging="357"/>
              <w:jc w:val="both"/>
              <w:rPr>
                <w:sz w:val="20"/>
                <w:szCs w:val="20"/>
                <w:lang w:val="en-US"/>
              </w:rPr>
            </w:pPr>
            <w:r w:rsidRPr="0090089D">
              <w:rPr>
                <w:sz w:val="20"/>
                <w:szCs w:val="20"/>
                <w:lang w:val="en-US"/>
              </w:rPr>
              <w:t>Each week of the semester, the student prepares for the lesson according to the teacher's instruction 1</w:t>
            </w:r>
            <w:r w:rsidR="003C3F2C">
              <w:rPr>
                <w:sz w:val="20"/>
                <w:szCs w:val="20"/>
                <w:lang w:val="en-US"/>
              </w:rPr>
              <w:t>2</w:t>
            </w:r>
            <w:r w:rsidRPr="0090089D">
              <w:rPr>
                <w:sz w:val="20"/>
                <w:szCs w:val="20"/>
                <w:lang w:val="en-US"/>
              </w:rPr>
              <w:t xml:space="preserve"> h</w:t>
            </w:r>
          </w:p>
          <w:p w14:paraId="74C4C37A" w14:textId="77777777" w:rsidR="00606A03" w:rsidRPr="0090089D" w:rsidRDefault="00606A03" w:rsidP="00606A03">
            <w:pPr>
              <w:pStyle w:val="Odsekzoznamu"/>
              <w:numPr>
                <w:ilvl w:val="0"/>
                <w:numId w:val="7"/>
              </w:numPr>
              <w:ind w:left="414" w:hanging="357"/>
              <w:jc w:val="both"/>
              <w:rPr>
                <w:sz w:val="20"/>
                <w:szCs w:val="20"/>
                <w:lang w:val="en-US"/>
              </w:rPr>
            </w:pPr>
            <w:r w:rsidRPr="0090089D">
              <w:rPr>
                <w:sz w:val="20"/>
                <w:szCs w:val="20"/>
                <w:lang w:val="en-US"/>
              </w:rPr>
              <w:t xml:space="preserve">Preparation of seminar work: </w:t>
            </w:r>
            <w:r w:rsidR="003C3F2C">
              <w:rPr>
                <w:sz w:val="20"/>
                <w:szCs w:val="20"/>
                <w:lang w:val="en-US"/>
              </w:rPr>
              <w:t xml:space="preserve">12 </w:t>
            </w:r>
            <w:r w:rsidRPr="0090089D">
              <w:rPr>
                <w:sz w:val="20"/>
                <w:szCs w:val="20"/>
                <w:lang w:val="en-US"/>
              </w:rPr>
              <w:t>h</w:t>
            </w:r>
          </w:p>
          <w:p w14:paraId="18664C06" w14:textId="77777777" w:rsidR="00606A03" w:rsidRPr="0090089D" w:rsidRDefault="00606A03" w:rsidP="003C3F2C">
            <w:pPr>
              <w:jc w:val="both"/>
              <w:rPr>
                <w:sz w:val="20"/>
                <w:szCs w:val="20"/>
                <w:lang w:val="en-US"/>
              </w:rPr>
            </w:pPr>
            <w:r w:rsidRPr="003C3F2C">
              <w:rPr>
                <w:sz w:val="20"/>
                <w:szCs w:val="20"/>
                <w:lang w:val="en-US"/>
              </w:rPr>
              <w:t xml:space="preserve">Total - </w:t>
            </w:r>
            <w:r w:rsidR="003C3F2C" w:rsidRPr="003C3F2C">
              <w:rPr>
                <w:sz w:val="20"/>
                <w:szCs w:val="20"/>
                <w:lang w:val="en-US"/>
              </w:rPr>
              <w:t>2</w:t>
            </w:r>
            <w:r w:rsidRPr="003C3F2C">
              <w:rPr>
                <w:sz w:val="20"/>
                <w:szCs w:val="20"/>
                <w:lang w:val="en-US"/>
              </w:rPr>
              <w:t xml:space="preserve"> credits - time consuming - 60 hours</w:t>
            </w:r>
          </w:p>
        </w:tc>
      </w:tr>
      <w:tr w:rsidR="00606A03" w:rsidRPr="0090089D" w14:paraId="3A0765AD" w14:textId="77777777" w:rsidTr="0005173E">
        <w:trPr>
          <w:trHeight w:val="841"/>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3EEE443" w14:textId="77777777" w:rsidR="00606A03" w:rsidRPr="0090089D" w:rsidRDefault="00606A03" w:rsidP="0005173E">
            <w:pPr>
              <w:jc w:val="both"/>
              <w:rPr>
                <w:b/>
                <w:sz w:val="20"/>
                <w:szCs w:val="20"/>
                <w:lang w:val="en-GB"/>
              </w:rPr>
            </w:pPr>
            <w:r w:rsidRPr="0090089D">
              <w:rPr>
                <w:b/>
                <w:sz w:val="20"/>
                <w:szCs w:val="20"/>
                <w:lang w:val="en-GB"/>
              </w:rPr>
              <w:t xml:space="preserve">Learning outcomes: </w:t>
            </w:r>
          </w:p>
          <w:p w14:paraId="451C4883" w14:textId="77777777" w:rsidR="00606A03" w:rsidRPr="0090089D" w:rsidRDefault="00606A03" w:rsidP="0005173E">
            <w:pPr>
              <w:jc w:val="both"/>
              <w:rPr>
                <w:sz w:val="20"/>
                <w:szCs w:val="20"/>
                <w:lang w:val="en-GB"/>
              </w:rPr>
            </w:pPr>
            <w:r w:rsidRPr="0090089D">
              <w:rPr>
                <w:sz w:val="20"/>
                <w:szCs w:val="20"/>
                <w:lang w:val="en-GB"/>
              </w:rPr>
              <w:t xml:space="preserve"> </w:t>
            </w:r>
            <w:r w:rsidRPr="0090089D">
              <w:rPr>
                <w:i/>
                <w:sz w:val="20"/>
                <w:szCs w:val="20"/>
                <w:lang w:val="en-GB"/>
              </w:rPr>
              <w:t>Knowledge</w:t>
            </w:r>
            <w:r w:rsidRPr="0090089D">
              <w:rPr>
                <w:sz w:val="20"/>
                <w:szCs w:val="20"/>
                <w:lang w:val="en-GB"/>
              </w:rPr>
              <w:t xml:space="preserve"> - Course graduate:</w:t>
            </w:r>
          </w:p>
          <w:p w14:paraId="7A17AF01"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knows the basics of creating an academic text;</w:t>
            </w:r>
          </w:p>
          <w:p w14:paraId="39E8E00C"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understands the principles and rules of drafting, writing and formal editing of the text of the final thesis,</w:t>
            </w:r>
          </w:p>
          <w:p w14:paraId="0ACEA6A7"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applies the rules for the division of key parts of the final thesis (Introduction, main text, appendices),</w:t>
            </w:r>
          </w:p>
          <w:p w14:paraId="0E2CC95C"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lists the basic requirements for the author of the professional text, knows the parameters of the professional text and the rules of its formal construction and modification,</w:t>
            </w:r>
          </w:p>
          <w:p w14:paraId="72D7EFA4" w14:textId="77777777" w:rsidR="00606A03" w:rsidRPr="0090089D" w:rsidRDefault="00606A03" w:rsidP="0005173E">
            <w:pPr>
              <w:pStyle w:val="Odsekzoznamu"/>
              <w:numPr>
                <w:ilvl w:val="0"/>
                <w:numId w:val="6"/>
              </w:numPr>
              <w:jc w:val="both"/>
              <w:rPr>
                <w:sz w:val="20"/>
                <w:szCs w:val="20"/>
                <w:lang w:val="en-GB"/>
              </w:rPr>
            </w:pPr>
            <w:r w:rsidRPr="0090089D">
              <w:rPr>
                <w:sz w:val="20"/>
                <w:szCs w:val="20"/>
                <w:lang w:val="en-GB"/>
              </w:rPr>
              <w:t>defines and identifies the basic methods of data collection in ZP and the methods of their processing.</w:t>
            </w:r>
          </w:p>
          <w:p w14:paraId="3F3C9D52" w14:textId="77777777" w:rsidR="00606A03" w:rsidRPr="0090089D" w:rsidRDefault="00606A03" w:rsidP="0005173E">
            <w:pPr>
              <w:jc w:val="both"/>
              <w:rPr>
                <w:sz w:val="20"/>
                <w:szCs w:val="20"/>
                <w:lang w:val="en-GB"/>
              </w:rPr>
            </w:pPr>
            <w:r w:rsidRPr="0090089D">
              <w:rPr>
                <w:i/>
                <w:sz w:val="20"/>
                <w:szCs w:val="20"/>
                <w:lang w:val="en-GB"/>
              </w:rPr>
              <w:t xml:space="preserve">Skills </w:t>
            </w:r>
            <w:r w:rsidRPr="0090089D">
              <w:rPr>
                <w:sz w:val="20"/>
                <w:szCs w:val="20"/>
                <w:lang w:val="en-GB"/>
              </w:rPr>
              <w:t>- Course graduate:</w:t>
            </w:r>
          </w:p>
          <w:p w14:paraId="7A03A9DE"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distinguishes abstract from annotation, summary, summary, overview, distinguishes quote from paraphrase,</w:t>
            </w:r>
          </w:p>
          <w:p w14:paraId="3637C3C0"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create a professional text with logical and precise formulation of ideas,</w:t>
            </w:r>
          </w:p>
          <w:p w14:paraId="5EA5854E"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correctly uses and applies citation techniques and methods according to the current standard,</w:t>
            </w:r>
          </w:p>
          <w:p w14:paraId="568E25E4"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works with professional literature: distinguishes between primary and secondary sources, searches for information in information databases,</w:t>
            </w:r>
          </w:p>
          <w:p w14:paraId="591CCD3C" w14:textId="77777777" w:rsidR="00606A03" w:rsidRPr="0090089D" w:rsidRDefault="00606A03" w:rsidP="0005173E">
            <w:pPr>
              <w:pStyle w:val="Odsekzoznamu"/>
              <w:numPr>
                <w:ilvl w:val="0"/>
                <w:numId w:val="6"/>
              </w:numPr>
              <w:jc w:val="both"/>
              <w:rPr>
                <w:sz w:val="20"/>
                <w:szCs w:val="20"/>
                <w:lang w:val="en-GB"/>
              </w:rPr>
            </w:pPr>
            <w:r w:rsidRPr="0090089D">
              <w:rPr>
                <w:sz w:val="20"/>
                <w:szCs w:val="20"/>
                <w:lang w:val="en-GB"/>
              </w:rPr>
              <w:t>on a theoretical and practical level, plans and processes the academic and professional text with all the necessary requisites.</w:t>
            </w:r>
          </w:p>
          <w:p w14:paraId="5E3CB3E4" w14:textId="77777777" w:rsidR="00606A03" w:rsidRPr="0090089D" w:rsidRDefault="00606A03" w:rsidP="0005173E">
            <w:pPr>
              <w:jc w:val="both"/>
              <w:rPr>
                <w:sz w:val="20"/>
                <w:szCs w:val="20"/>
                <w:lang w:val="en-GB"/>
              </w:rPr>
            </w:pPr>
            <w:r w:rsidRPr="0090089D">
              <w:rPr>
                <w:i/>
                <w:sz w:val="20"/>
                <w:szCs w:val="20"/>
                <w:lang w:val="en-GB"/>
              </w:rPr>
              <w:t>Competences</w:t>
            </w:r>
            <w:r w:rsidRPr="0090089D">
              <w:rPr>
                <w:sz w:val="20"/>
                <w:szCs w:val="20"/>
                <w:lang w:val="en-GB"/>
              </w:rPr>
              <w:t xml:space="preserve"> - Course graduate:</w:t>
            </w:r>
          </w:p>
          <w:p w14:paraId="49C283A1"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adheres to the academic ethics of citation when writing ZP,</w:t>
            </w:r>
          </w:p>
          <w:p w14:paraId="19EE02AB"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formulates a research problem and applies procedures and techniques to solve it,</w:t>
            </w:r>
          </w:p>
          <w:p w14:paraId="434F5778" w14:textId="77777777" w:rsidR="00606A03" w:rsidRPr="0090089D" w:rsidRDefault="00606A03" w:rsidP="00606A03">
            <w:pPr>
              <w:pStyle w:val="Odsekzoznamu"/>
              <w:numPr>
                <w:ilvl w:val="0"/>
                <w:numId w:val="6"/>
              </w:numPr>
              <w:jc w:val="both"/>
              <w:rPr>
                <w:sz w:val="20"/>
                <w:szCs w:val="20"/>
                <w:lang w:val="en-GB"/>
              </w:rPr>
            </w:pPr>
            <w:r w:rsidRPr="0090089D">
              <w:rPr>
                <w:sz w:val="20"/>
                <w:szCs w:val="20"/>
                <w:lang w:val="en-GB"/>
              </w:rPr>
              <w:t>critically interprets primary and secondary sources and primary material within the defined topic and determined theoretical and methodological basis.</w:t>
            </w:r>
          </w:p>
          <w:p w14:paraId="47CE7A2C" w14:textId="77777777" w:rsidR="00606A03" w:rsidRPr="0090089D" w:rsidRDefault="00606A03" w:rsidP="0005173E">
            <w:pPr>
              <w:jc w:val="both"/>
              <w:rPr>
                <w:sz w:val="20"/>
                <w:szCs w:val="20"/>
                <w:lang w:val="en-GB"/>
              </w:rPr>
            </w:pPr>
          </w:p>
          <w:p w14:paraId="3CF668E0" w14:textId="77777777" w:rsidR="00606A03" w:rsidRPr="0090089D" w:rsidRDefault="00606A03" w:rsidP="0005173E">
            <w:pPr>
              <w:jc w:val="both"/>
              <w:rPr>
                <w:sz w:val="20"/>
                <w:szCs w:val="20"/>
                <w:lang w:val="en-GB"/>
              </w:rPr>
            </w:pPr>
            <w:r w:rsidRPr="0090089D">
              <w:rPr>
                <w:sz w:val="20"/>
                <w:szCs w:val="20"/>
                <w:lang w:val="en-GB"/>
              </w:rPr>
              <w:t xml:space="preserve">The educational outcomes </w:t>
            </w:r>
            <w:r w:rsidRPr="0090089D">
              <w:rPr>
                <w:i/>
                <w:sz w:val="20"/>
                <w:szCs w:val="20"/>
                <w:lang w:val="en-GB"/>
              </w:rPr>
              <w:t>knowledge</w:t>
            </w:r>
            <w:r w:rsidRPr="0090089D">
              <w:rPr>
                <w:sz w:val="20"/>
                <w:szCs w:val="20"/>
                <w:lang w:val="en-GB"/>
              </w:rPr>
              <w:t xml:space="preserve"> are verified continuously during active participation in seminars and during the fulfillment of continuously assigned tasks during the semester.</w:t>
            </w:r>
          </w:p>
          <w:p w14:paraId="492DD78F" w14:textId="77777777" w:rsidR="00606A03" w:rsidRPr="0090089D" w:rsidRDefault="00606A03" w:rsidP="0005173E">
            <w:pPr>
              <w:jc w:val="both"/>
              <w:rPr>
                <w:i/>
                <w:sz w:val="20"/>
                <w:szCs w:val="20"/>
                <w:lang w:val="en-GB"/>
              </w:rPr>
            </w:pPr>
            <w:r w:rsidRPr="0090089D">
              <w:rPr>
                <w:sz w:val="20"/>
                <w:szCs w:val="20"/>
                <w:lang w:val="en-GB"/>
              </w:rPr>
              <w:t xml:space="preserve">The educational outcomes </w:t>
            </w:r>
            <w:r w:rsidRPr="0090089D">
              <w:rPr>
                <w:i/>
                <w:sz w:val="20"/>
                <w:szCs w:val="20"/>
                <w:lang w:val="en-GB"/>
              </w:rPr>
              <w:t>competence</w:t>
            </w:r>
            <w:r w:rsidRPr="0090089D">
              <w:rPr>
                <w:sz w:val="20"/>
                <w:szCs w:val="20"/>
                <w:lang w:val="en-GB"/>
              </w:rPr>
              <w:t xml:space="preserve"> and </w:t>
            </w:r>
            <w:r w:rsidRPr="0090089D">
              <w:rPr>
                <w:i/>
                <w:sz w:val="20"/>
                <w:szCs w:val="20"/>
                <w:lang w:val="en-GB"/>
              </w:rPr>
              <w:t>skills</w:t>
            </w:r>
            <w:r w:rsidRPr="0090089D">
              <w:rPr>
                <w:sz w:val="20"/>
                <w:szCs w:val="20"/>
                <w:lang w:val="en-GB"/>
              </w:rPr>
              <w:t xml:space="preserve"> are verified by the seminar work, which the student submits no later than the 12th week of the semester.</w:t>
            </w:r>
          </w:p>
        </w:tc>
      </w:tr>
      <w:tr w:rsidR="00606A03" w:rsidRPr="0090089D" w14:paraId="327678BE" w14:textId="77777777" w:rsidTr="0005173E">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AB9C6E9" w14:textId="77777777" w:rsidR="00606A03" w:rsidRPr="0090089D" w:rsidRDefault="00606A03" w:rsidP="0005173E">
            <w:pPr>
              <w:jc w:val="both"/>
              <w:rPr>
                <w:b/>
                <w:sz w:val="20"/>
                <w:szCs w:val="20"/>
                <w:lang w:val="en-GB"/>
              </w:rPr>
            </w:pPr>
            <w:r w:rsidRPr="0090089D">
              <w:rPr>
                <w:b/>
                <w:sz w:val="20"/>
                <w:szCs w:val="20"/>
                <w:lang w:val="en-GB"/>
              </w:rPr>
              <w:t xml:space="preserve">Course content: </w:t>
            </w:r>
          </w:p>
          <w:p w14:paraId="5638A5FB"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General requirements for the creation of the final thesis. Assignment, structure and time schedule of the final work. Working with literature.</w:t>
            </w:r>
          </w:p>
          <w:p w14:paraId="3663D7D1"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Theoretical background and basic concepts. Types of research of pedagogical phenomena. Basic methods of data collection in ZP. Methods of quantitative and qualitative processing of ZP results.</w:t>
            </w:r>
          </w:p>
          <w:p w14:paraId="5783987D"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Main principles and construction of the text. ZP structure.</w:t>
            </w:r>
          </w:p>
          <w:p w14:paraId="0AF439FB"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Methodological definition of the topic: research problem, research questions.</w:t>
            </w:r>
          </w:p>
          <w:p w14:paraId="4352F954"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lastRenderedPageBreak/>
              <w:t>Terminological definition of the bachelor's thesis.</w:t>
            </w:r>
          </w:p>
          <w:p w14:paraId="07C73543"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Formal page and adjustment of the final work.</w:t>
            </w:r>
          </w:p>
          <w:p w14:paraId="2AEDBAB2"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Abstract - types and scope of abstracts, practical advice in their creation.</w:t>
            </w:r>
          </w:p>
          <w:p w14:paraId="6EF3579F"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Citation and list of bibliographic references in ZP. Basic terms - Quote, paraphrase, compilation, plagiarism. Main principles and methods of referencing and quoting. Schemes of bibliographic references.</w:t>
            </w:r>
          </w:p>
          <w:p w14:paraId="2DBDBA00"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Elaboration of the theoretical part of the bachelor thesis.</w:t>
            </w:r>
          </w:p>
          <w:p w14:paraId="3ABE85F0"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Elaboration of the practical part of the bachelor thesis.</w:t>
            </w:r>
          </w:p>
          <w:p w14:paraId="3CDC0C2E"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 xml:space="preserve">Evaluation and defense of the final work. </w:t>
            </w:r>
          </w:p>
          <w:p w14:paraId="129189AD" w14:textId="77777777" w:rsidR="00606A03" w:rsidRPr="0090089D" w:rsidRDefault="00606A03" w:rsidP="00606A03">
            <w:pPr>
              <w:pStyle w:val="Odsekzoznamu"/>
              <w:numPr>
                <w:ilvl w:val="0"/>
                <w:numId w:val="9"/>
              </w:numPr>
              <w:ind w:left="414" w:hanging="357"/>
              <w:jc w:val="both"/>
              <w:rPr>
                <w:sz w:val="20"/>
                <w:szCs w:val="20"/>
                <w:lang w:val="en-GB"/>
              </w:rPr>
            </w:pPr>
            <w:r w:rsidRPr="0090089D">
              <w:rPr>
                <w:sz w:val="20"/>
                <w:szCs w:val="20"/>
                <w:lang w:val="en-GB"/>
              </w:rPr>
              <w:t>Basics of academic ethics and etiquette.</w:t>
            </w:r>
          </w:p>
        </w:tc>
      </w:tr>
      <w:tr w:rsidR="00606A03" w:rsidRPr="0090089D" w14:paraId="5E3BF0BA" w14:textId="77777777" w:rsidTr="0005173E">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A235FFC" w14:textId="77777777" w:rsidR="00606A03" w:rsidRPr="0090089D" w:rsidRDefault="00606A03" w:rsidP="0005173E">
            <w:pPr>
              <w:jc w:val="both"/>
              <w:rPr>
                <w:i/>
                <w:sz w:val="20"/>
                <w:szCs w:val="20"/>
                <w:lang w:val="en-GB"/>
              </w:rPr>
            </w:pPr>
            <w:r w:rsidRPr="0090089D">
              <w:rPr>
                <w:b/>
                <w:sz w:val="20"/>
                <w:szCs w:val="20"/>
                <w:lang w:val="en-GB"/>
              </w:rPr>
              <w:lastRenderedPageBreak/>
              <w:t>Recommended literature:</w:t>
            </w:r>
            <w:r w:rsidRPr="0090089D">
              <w:rPr>
                <w:i/>
                <w:sz w:val="20"/>
                <w:szCs w:val="20"/>
                <w:lang w:val="en-GB"/>
              </w:rPr>
              <w:t xml:space="preserve"> </w:t>
            </w:r>
          </w:p>
          <w:p w14:paraId="1A89B9C7" w14:textId="77777777" w:rsidR="00606A03" w:rsidRPr="0090089D" w:rsidRDefault="00606A03" w:rsidP="0005173E">
            <w:pPr>
              <w:shd w:val="clear" w:color="auto" w:fill="FFFFFF"/>
              <w:ind w:left="57"/>
              <w:rPr>
                <w:sz w:val="20"/>
                <w:szCs w:val="20"/>
              </w:rPr>
            </w:pPr>
            <w:r w:rsidRPr="0090089D">
              <w:rPr>
                <w:sz w:val="20"/>
                <w:szCs w:val="20"/>
              </w:rPr>
              <w:t>Darák, M. – Krajčová, N. 1995. Empirický výskum v pedagogike. Prešov: ManaCon</w:t>
            </w:r>
          </w:p>
          <w:p w14:paraId="676FE5A1" w14:textId="77777777" w:rsidR="00606A03" w:rsidRPr="0090089D" w:rsidRDefault="00606A03" w:rsidP="0005173E">
            <w:pPr>
              <w:shd w:val="clear" w:color="auto" w:fill="FFFFFF"/>
              <w:ind w:left="57"/>
              <w:rPr>
                <w:sz w:val="20"/>
                <w:szCs w:val="20"/>
              </w:rPr>
            </w:pPr>
            <w:r w:rsidRPr="0090089D">
              <w:rPr>
                <w:sz w:val="20"/>
                <w:szCs w:val="20"/>
              </w:rPr>
              <w:t>Junger, J. 2000. Diplomová práca. Interný metodický materiál FHPV PU. Prešov: FHPV.</w:t>
            </w:r>
          </w:p>
          <w:p w14:paraId="4C17F198" w14:textId="77777777" w:rsidR="00606A03" w:rsidRPr="0090089D" w:rsidRDefault="00606A03" w:rsidP="0005173E">
            <w:pPr>
              <w:shd w:val="clear" w:color="auto" w:fill="FFFFFF"/>
              <w:ind w:left="57"/>
              <w:rPr>
                <w:sz w:val="20"/>
                <w:szCs w:val="20"/>
              </w:rPr>
            </w:pPr>
            <w:r w:rsidRPr="0090089D">
              <w:rPr>
                <w:sz w:val="20"/>
                <w:szCs w:val="20"/>
              </w:rPr>
              <w:t xml:space="preserve">Meško, D.,- Katuščák, D. – Findra, J. et al., 2005. Akademická príručka. Martin: Osveta. </w:t>
            </w:r>
          </w:p>
          <w:p w14:paraId="5D28F949" w14:textId="77777777" w:rsidR="00606A03" w:rsidRPr="0090089D" w:rsidRDefault="00606A03" w:rsidP="0005173E">
            <w:pPr>
              <w:shd w:val="clear" w:color="auto" w:fill="FFFFFF"/>
              <w:ind w:left="57"/>
              <w:rPr>
                <w:sz w:val="20"/>
                <w:szCs w:val="20"/>
              </w:rPr>
            </w:pPr>
            <w:r w:rsidRPr="0090089D">
              <w:rPr>
                <w:sz w:val="20"/>
                <w:szCs w:val="20"/>
              </w:rPr>
              <w:t xml:space="preserve">Pasternáková, L. 2020. Výchovné a vzdělávácí metody ve světě edukace. Týn nad Vltavou: Nová Forma. </w:t>
            </w:r>
          </w:p>
          <w:p w14:paraId="03D7A86F" w14:textId="77777777" w:rsidR="00606A03" w:rsidRPr="0090089D" w:rsidRDefault="00606A03" w:rsidP="0005173E">
            <w:pPr>
              <w:shd w:val="clear" w:color="auto" w:fill="FFFFFF"/>
              <w:ind w:left="57"/>
              <w:rPr>
                <w:sz w:val="20"/>
                <w:szCs w:val="20"/>
              </w:rPr>
            </w:pPr>
            <w:r w:rsidRPr="0090089D">
              <w:rPr>
                <w:sz w:val="20"/>
                <w:szCs w:val="20"/>
              </w:rPr>
              <w:t xml:space="preserve">Pasternáková, L. 2014. Inovácie na FHPV PU v Prešove. In: Univerzita v kontexte zmien. Prešov: Vydavateľstvo Prešovskej univerzity. s. 569-572. </w:t>
            </w:r>
          </w:p>
          <w:p w14:paraId="42ECAC47" w14:textId="77777777" w:rsidR="00606A03" w:rsidRPr="0090089D" w:rsidRDefault="00606A03" w:rsidP="0005173E">
            <w:pPr>
              <w:pStyle w:val="Zoznamsodrkami2"/>
              <w:numPr>
                <w:ilvl w:val="0"/>
                <w:numId w:val="0"/>
              </w:numPr>
              <w:tabs>
                <w:tab w:val="left" w:pos="708"/>
              </w:tabs>
              <w:spacing w:after="0" w:line="240" w:lineRule="auto"/>
              <w:ind w:left="57"/>
              <w:jc w:val="both"/>
              <w:rPr>
                <w:rFonts w:ascii="Times New Roman" w:eastAsia="Times New Roman" w:hAnsi="Times New Roman" w:cs="Times New Roman"/>
                <w:sz w:val="20"/>
                <w:szCs w:val="20"/>
                <w:lang w:val="en-GB"/>
              </w:rPr>
            </w:pPr>
            <w:r w:rsidRPr="0090089D">
              <w:rPr>
                <w:rFonts w:ascii="Times New Roman" w:eastAsia="Times New Roman" w:hAnsi="Times New Roman" w:cs="Times New Roman"/>
                <w:sz w:val="20"/>
                <w:szCs w:val="20"/>
                <w:lang w:val="en-GB"/>
              </w:rPr>
              <w:t>Directive on the requirements for final theses, their bibliographic registration, control of originality, storage and access. Prešov: PU. [cit.10.12.2021]. Available at: http://www.pulib.sk/web/data/pulib/subory/stranka/ezp-smernica-2021.pdf</w:t>
            </w:r>
          </w:p>
        </w:tc>
      </w:tr>
      <w:tr w:rsidR="00606A03" w:rsidRPr="0090089D" w14:paraId="28841D11" w14:textId="77777777" w:rsidTr="0005173E">
        <w:trPr>
          <w:trHeight w:val="43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F68591F" w14:textId="77777777" w:rsidR="00606A03" w:rsidRPr="0090089D" w:rsidRDefault="00606A03" w:rsidP="00AE0A55">
            <w:pPr>
              <w:jc w:val="both"/>
              <w:rPr>
                <w:i/>
                <w:sz w:val="20"/>
                <w:szCs w:val="20"/>
                <w:lang w:val="en-GB"/>
              </w:rPr>
            </w:pPr>
            <w:r w:rsidRPr="0090089D">
              <w:rPr>
                <w:b/>
                <w:sz w:val="20"/>
                <w:szCs w:val="20"/>
                <w:lang w:val="en-GB"/>
              </w:rPr>
              <w:t xml:space="preserve">Language with is necessary to complete the course: </w:t>
            </w:r>
            <w:r w:rsidR="00AE0A55" w:rsidRPr="00FC155A">
              <w:rPr>
                <w:sz w:val="20"/>
                <w:szCs w:val="20"/>
                <w:lang w:val="en-GB"/>
              </w:rPr>
              <w:t>s</w:t>
            </w:r>
            <w:r w:rsidRPr="00FC155A">
              <w:rPr>
                <w:sz w:val="20"/>
                <w:szCs w:val="20"/>
                <w:lang w:val="en-GB"/>
              </w:rPr>
              <w:t xml:space="preserve">lovak, </w:t>
            </w:r>
            <w:r w:rsidR="00AE0A55" w:rsidRPr="00FC155A">
              <w:rPr>
                <w:sz w:val="20"/>
                <w:szCs w:val="20"/>
                <w:lang w:val="en-GB"/>
              </w:rPr>
              <w:t>c</w:t>
            </w:r>
            <w:r w:rsidRPr="00FC155A">
              <w:rPr>
                <w:sz w:val="20"/>
                <w:szCs w:val="20"/>
                <w:lang w:val="en-GB"/>
              </w:rPr>
              <w:t>zech</w:t>
            </w:r>
          </w:p>
        </w:tc>
      </w:tr>
      <w:tr w:rsidR="00606A03" w:rsidRPr="0090089D" w14:paraId="4F446927" w14:textId="77777777" w:rsidTr="0005173E">
        <w:trPr>
          <w:trHeight w:val="14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6B9914C" w14:textId="77777777" w:rsidR="00606A03" w:rsidRPr="0090089D" w:rsidRDefault="00606A03" w:rsidP="0005173E">
            <w:pPr>
              <w:jc w:val="both"/>
              <w:rPr>
                <w:i/>
                <w:sz w:val="20"/>
                <w:szCs w:val="20"/>
                <w:lang w:val="en-GB"/>
              </w:rPr>
            </w:pPr>
            <w:r w:rsidRPr="0090089D">
              <w:rPr>
                <w:b/>
                <w:sz w:val="20"/>
                <w:szCs w:val="20"/>
                <w:lang w:val="en-GB"/>
              </w:rPr>
              <w:t>Notes:</w:t>
            </w:r>
            <w:r w:rsidRPr="0090089D">
              <w:rPr>
                <w:sz w:val="20"/>
                <w:szCs w:val="20"/>
                <w:lang w:val="en-GB"/>
              </w:rPr>
              <w:t xml:space="preserve"> ----</w:t>
            </w:r>
          </w:p>
        </w:tc>
      </w:tr>
      <w:tr w:rsidR="00606A03" w:rsidRPr="0090089D" w14:paraId="020C09FA" w14:textId="77777777" w:rsidTr="0005173E">
        <w:trPr>
          <w:trHeight w:val="959"/>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F77D00C" w14:textId="77777777" w:rsidR="00606A03" w:rsidRPr="0090089D" w:rsidRDefault="00606A03" w:rsidP="0005173E">
            <w:pPr>
              <w:rPr>
                <w:b/>
                <w:sz w:val="20"/>
                <w:szCs w:val="20"/>
                <w:lang w:val="en-GB"/>
              </w:rPr>
            </w:pPr>
            <w:r w:rsidRPr="0090089D">
              <w:rPr>
                <w:b/>
                <w:sz w:val="20"/>
                <w:szCs w:val="20"/>
                <w:lang w:val="en-GB"/>
              </w:rPr>
              <w:t>Course evaluation</w:t>
            </w:r>
          </w:p>
          <w:p w14:paraId="48379A5A" w14:textId="77777777" w:rsidR="00606A03" w:rsidRPr="0090089D" w:rsidRDefault="00606A03" w:rsidP="0005173E">
            <w:pPr>
              <w:rPr>
                <w:sz w:val="20"/>
                <w:szCs w:val="20"/>
                <w:lang w:val="en-GB"/>
              </w:rPr>
            </w:pPr>
            <w:r w:rsidRPr="0090089D">
              <w:rPr>
                <w:sz w:val="20"/>
                <w:szCs w:val="20"/>
                <w:lang w:val="en-GB"/>
              </w:rPr>
              <w:t>Total number of students evaluated: -</w:t>
            </w:r>
          </w:p>
          <w:p w14:paraId="2C7DA92C" w14:textId="77777777" w:rsidR="00606A03" w:rsidRPr="0090089D" w:rsidRDefault="00606A03"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06A03" w:rsidRPr="0090089D" w14:paraId="5E309389" w14:textId="77777777" w:rsidTr="0005173E">
              <w:tc>
                <w:tcPr>
                  <w:tcW w:w="1496" w:type="dxa"/>
                  <w:tcBorders>
                    <w:top w:val="single" w:sz="4" w:space="0" w:color="auto"/>
                    <w:left w:val="single" w:sz="4" w:space="0" w:color="auto"/>
                    <w:bottom w:val="single" w:sz="4" w:space="0" w:color="auto"/>
                    <w:right w:val="single" w:sz="4" w:space="0" w:color="auto"/>
                  </w:tcBorders>
                  <w:vAlign w:val="center"/>
                  <w:hideMark/>
                </w:tcPr>
                <w:p w14:paraId="53AA5492" w14:textId="77777777" w:rsidR="00606A03" w:rsidRPr="0090089D" w:rsidRDefault="00606A03" w:rsidP="0005173E">
                  <w:pPr>
                    <w:jc w:val="center"/>
                    <w:rPr>
                      <w:sz w:val="20"/>
                      <w:szCs w:val="20"/>
                      <w:lang w:val="en-GB"/>
                    </w:rPr>
                  </w:pPr>
                  <w:r w:rsidRPr="0090089D">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948A8E8" w14:textId="77777777" w:rsidR="00606A03" w:rsidRPr="0090089D" w:rsidRDefault="00606A03" w:rsidP="0005173E">
                  <w:pPr>
                    <w:jc w:val="center"/>
                    <w:rPr>
                      <w:sz w:val="20"/>
                      <w:szCs w:val="20"/>
                      <w:lang w:val="en-GB"/>
                    </w:rPr>
                  </w:pPr>
                  <w:r w:rsidRPr="0090089D">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C13D2F7" w14:textId="77777777" w:rsidR="00606A03" w:rsidRPr="0090089D" w:rsidRDefault="00606A03" w:rsidP="0005173E">
                  <w:pPr>
                    <w:jc w:val="center"/>
                    <w:rPr>
                      <w:sz w:val="20"/>
                      <w:szCs w:val="20"/>
                      <w:lang w:val="en-GB"/>
                    </w:rPr>
                  </w:pPr>
                  <w:r w:rsidRPr="0090089D">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90C6BE8" w14:textId="77777777" w:rsidR="00606A03" w:rsidRPr="0090089D" w:rsidRDefault="00606A03" w:rsidP="0005173E">
                  <w:pPr>
                    <w:jc w:val="center"/>
                    <w:rPr>
                      <w:sz w:val="20"/>
                      <w:szCs w:val="20"/>
                      <w:lang w:val="en-GB"/>
                    </w:rPr>
                  </w:pPr>
                  <w:r w:rsidRPr="0090089D">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1A37311" w14:textId="77777777" w:rsidR="00606A03" w:rsidRPr="0090089D" w:rsidRDefault="00606A03" w:rsidP="0005173E">
                  <w:pPr>
                    <w:jc w:val="center"/>
                    <w:rPr>
                      <w:sz w:val="20"/>
                      <w:szCs w:val="20"/>
                      <w:lang w:val="en-GB"/>
                    </w:rPr>
                  </w:pPr>
                  <w:r w:rsidRPr="0090089D">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2AB0296" w14:textId="77777777" w:rsidR="00606A03" w:rsidRPr="0090089D" w:rsidRDefault="00606A03" w:rsidP="0005173E">
                  <w:pPr>
                    <w:jc w:val="center"/>
                    <w:rPr>
                      <w:sz w:val="20"/>
                      <w:szCs w:val="20"/>
                      <w:lang w:val="en-GB"/>
                    </w:rPr>
                  </w:pPr>
                  <w:r w:rsidRPr="0090089D">
                    <w:rPr>
                      <w:sz w:val="20"/>
                      <w:szCs w:val="20"/>
                      <w:lang w:val="en-GB"/>
                    </w:rPr>
                    <w:t>FX</w:t>
                  </w:r>
                </w:p>
              </w:tc>
            </w:tr>
            <w:tr w:rsidR="00606A03" w:rsidRPr="0090089D" w14:paraId="30ABF2EF" w14:textId="77777777" w:rsidTr="0005173E">
              <w:tc>
                <w:tcPr>
                  <w:tcW w:w="1496" w:type="dxa"/>
                  <w:tcBorders>
                    <w:top w:val="single" w:sz="4" w:space="0" w:color="auto"/>
                    <w:left w:val="single" w:sz="4" w:space="0" w:color="auto"/>
                    <w:bottom w:val="single" w:sz="4" w:space="0" w:color="auto"/>
                    <w:right w:val="single" w:sz="4" w:space="0" w:color="auto"/>
                  </w:tcBorders>
                  <w:vAlign w:val="center"/>
                  <w:hideMark/>
                </w:tcPr>
                <w:p w14:paraId="4CDA6D84" w14:textId="77777777" w:rsidR="00606A03" w:rsidRPr="0090089D" w:rsidRDefault="00606A03" w:rsidP="0005173E">
                  <w:pPr>
                    <w:jc w:val="center"/>
                    <w:rPr>
                      <w:sz w:val="20"/>
                      <w:szCs w:val="20"/>
                      <w:lang w:val="en-GB"/>
                    </w:rPr>
                  </w:pPr>
                  <w:r w:rsidRPr="0090089D">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9A53AF4" w14:textId="77777777" w:rsidR="00606A03" w:rsidRPr="0090089D" w:rsidRDefault="00606A03" w:rsidP="0005173E">
                  <w:pPr>
                    <w:jc w:val="center"/>
                    <w:rPr>
                      <w:sz w:val="20"/>
                      <w:szCs w:val="20"/>
                      <w:lang w:val="en-GB"/>
                    </w:rPr>
                  </w:pPr>
                  <w:r w:rsidRPr="0090089D">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E20C0E6" w14:textId="77777777" w:rsidR="00606A03" w:rsidRPr="0090089D" w:rsidRDefault="00606A03" w:rsidP="0005173E">
                  <w:pPr>
                    <w:jc w:val="center"/>
                    <w:rPr>
                      <w:sz w:val="20"/>
                      <w:szCs w:val="20"/>
                      <w:lang w:val="en-GB"/>
                    </w:rPr>
                  </w:pPr>
                  <w:r w:rsidRPr="0090089D">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45E0172" w14:textId="77777777" w:rsidR="00606A03" w:rsidRPr="0090089D" w:rsidRDefault="00606A03" w:rsidP="0005173E">
                  <w:pPr>
                    <w:rPr>
                      <w:sz w:val="20"/>
                      <w:szCs w:val="20"/>
                      <w:lang w:val="en-GB"/>
                    </w:rPr>
                  </w:pPr>
                  <w:r w:rsidRPr="0090089D">
                    <w:rPr>
                      <w:sz w:val="20"/>
                      <w:szCs w:val="20"/>
                      <w:lang w:val="en-GB"/>
                    </w:rPr>
                    <w:t xml:space="preserve">          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4BB0A7C" w14:textId="77777777" w:rsidR="00606A03" w:rsidRPr="0090089D" w:rsidRDefault="00606A03" w:rsidP="0005173E">
                  <w:pPr>
                    <w:jc w:val="center"/>
                    <w:rPr>
                      <w:sz w:val="20"/>
                      <w:szCs w:val="20"/>
                      <w:lang w:val="en-GB"/>
                    </w:rPr>
                  </w:pPr>
                  <w:r w:rsidRPr="0090089D">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454B00B" w14:textId="77777777" w:rsidR="00606A03" w:rsidRPr="0090089D" w:rsidRDefault="00606A03" w:rsidP="0005173E">
                  <w:pPr>
                    <w:jc w:val="center"/>
                    <w:rPr>
                      <w:sz w:val="20"/>
                      <w:szCs w:val="20"/>
                      <w:lang w:val="en-GB"/>
                    </w:rPr>
                  </w:pPr>
                  <w:r w:rsidRPr="0090089D">
                    <w:rPr>
                      <w:sz w:val="20"/>
                      <w:szCs w:val="20"/>
                      <w:lang w:val="en-GB"/>
                    </w:rPr>
                    <w:t>0%</w:t>
                  </w:r>
                </w:p>
              </w:tc>
            </w:tr>
          </w:tbl>
          <w:p w14:paraId="3F904CCB" w14:textId="77777777" w:rsidR="00606A03" w:rsidRPr="0090089D" w:rsidRDefault="00606A03" w:rsidP="0005173E">
            <w:pPr>
              <w:jc w:val="both"/>
              <w:rPr>
                <w:sz w:val="20"/>
                <w:szCs w:val="20"/>
                <w:lang w:val="en-GB"/>
              </w:rPr>
            </w:pPr>
          </w:p>
        </w:tc>
      </w:tr>
      <w:tr w:rsidR="00606A03" w:rsidRPr="0090089D" w14:paraId="46BC08C1" w14:textId="77777777" w:rsidTr="0005173E">
        <w:trPr>
          <w:trHeight w:val="172"/>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D321B13" w14:textId="5C2DFBFB" w:rsidR="00606A03" w:rsidRPr="0090089D" w:rsidRDefault="00606A03" w:rsidP="00135D33">
            <w:pPr>
              <w:tabs>
                <w:tab w:val="left" w:pos="1530"/>
              </w:tabs>
              <w:jc w:val="both"/>
              <w:rPr>
                <w:sz w:val="20"/>
                <w:szCs w:val="20"/>
              </w:rPr>
            </w:pPr>
            <w:r w:rsidRPr="0090089D">
              <w:rPr>
                <w:b/>
                <w:sz w:val="20"/>
                <w:szCs w:val="20"/>
                <w:lang w:val="en-GB"/>
              </w:rPr>
              <w:t>Lecturers:</w:t>
            </w:r>
            <w:r w:rsidRPr="0090089D">
              <w:rPr>
                <w:sz w:val="20"/>
                <w:szCs w:val="20"/>
                <w:lang w:val="en-GB"/>
              </w:rPr>
              <w:t xml:space="preserve"> </w:t>
            </w:r>
            <w:r w:rsidR="00135D33">
              <w:rPr>
                <w:sz w:val="20"/>
                <w:szCs w:val="20"/>
                <w:lang w:val="en-GB"/>
              </w:rPr>
              <w:t>Mgr</w:t>
            </w:r>
            <w:r w:rsidR="000A6F53" w:rsidRPr="0090089D">
              <w:rPr>
                <w:sz w:val="20"/>
                <w:szCs w:val="20"/>
                <w:lang w:val="en-GB"/>
              </w:rPr>
              <w:t>.</w:t>
            </w:r>
            <w:r w:rsidR="00135D33">
              <w:rPr>
                <w:sz w:val="20"/>
                <w:szCs w:val="20"/>
                <w:lang w:val="en-GB"/>
              </w:rPr>
              <w:t xml:space="preserve"> art. Katarína Šantová, PhD.</w:t>
            </w:r>
            <w:r w:rsidR="003831ED" w:rsidRPr="0090089D">
              <w:rPr>
                <w:sz w:val="20"/>
                <w:szCs w:val="20"/>
                <w:lang w:val="en-GB"/>
              </w:rPr>
              <w:t>,</w:t>
            </w:r>
            <w:r w:rsidR="000A6F53" w:rsidRPr="0090089D">
              <w:rPr>
                <w:sz w:val="20"/>
                <w:szCs w:val="20"/>
                <w:lang w:val="en-GB"/>
              </w:rPr>
              <w:t xml:space="preserve"> </w:t>
            </w:r>
            <w:r w:rsidR="00A21C7D" w:rsidRPr="0090089D">
              <w:rPr>
                <w:sz w:val="20"/>
                <w:szCs w:val="20"/>
              </w:rPr>
              <w:t>lecturer, examiner, seminary supervisor</w:t>
            </w:r>
          </w:p>
        </w:tc>
      </w:tr>
      <w:tr w:rsidR="00606A03" w:rsidRPr="0090089D" w14:paraId="1E2E8D20"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2FCB430" w14:textId="6217B78D" w:rsidR="00606A03" w:rsidRPr="0090089D" w:rsidRDefault="00606A03" w:rsidP="000D69F8">
            <w:pPr>
              <w:tabs>
                <w:tab w:val="left" w:pos="1530"/>
              </w:tabs>
              <w:jc w:val="both"/>
              <w:rPr>
                <w:sz w:val="20"/>
                <w:szCs w:val="20"/>
                <w:lang w:val="en-GB"/>
              </w:rPr>
            </w:pPr>
            <w:r w:rsidRPr="0090089D">
              <w:rPr>
                <w:b/>
                <w:sz w:val="20"/>
                <w:szCs w:val="20"/>
                <w:lang w:val="en-GB"/>
              </w:rPr>
              <w:t>Date of last change:</w:t>
            </w:r>
            <w:r w:rsidRPr="0090089D">
              <w:rPr>
                <w:sz w:val="20"/>
                <w:szCs w:val="20"/>
                <w:lang w:val="en-GB"/>
              </w:rPr>
              <w:t xml:space="preserve"> </w:t>
            </w:r>
            <w:r w:rsidR="000D69F8">
              <w:rPr>
                <w:sz w:val="20"/>
                <w:szCs w:val="20"/>
                <w:lang w:val="en-GB"/>
              </w:rPr>
              <w:t>18</w:t>
            </w:r>
            <w:r w:rsidR="00812B20" w:rsidRPr="0090089D">
              <w:rPr>
                <w:sz w:val="20"/>
                <w:szCs w:val="20"/>
                <w:lang w:val="en-GB"/>
              </w:rPr>
              <w:t xml:space="preserve">. </w:t>
            </w:r>
            <w:r w:rsidR="000D69F8">
              <w:rPr>
                <w:sz w:val="20"/>
                <w:szCs w:val="20"/>
                <w:lang w:val="en-GB"/>
              </w:rPr>
              <w:t>11</w:t>
            </w:r>
            <w:r w:rsidRPr="0090089D">
              <w:rPr>
                <w:sz w:val="20"/>
                <w:szCs w:val="20"/>
                <w:lang w:val="en-GB"/>
              </w:rPr>
              <w:t>. 202</w:t>
            </w:r>
            <w:r w:rsidR="000D69F8">
              <w:rPr>
                <w:sz w:val="20"/>
                <w:szCs w:val="20"/>
                <w:lang w:val="en-GB"/>
              </w:rPr>
              <w:t>5</w:t>
            </w:r>
          </w:p>
        </w:tc>
      </w:tr>
      <w:tr w:rsidR="00606A03" w:rsidRPr="0090089D" w14:paraId="09CA0F52"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B143AC6" w14:textId="77777777" w:rsidR="00606A03" w:rsidRPr="0090089D" w:rsidRDefault="00606A03" w:rsidP="00812B20">
            <w:pPr>
              <w:tabs>
                <w:tab w:val="left" w:pos="1530"/>
              </w:tabs>
              <w:jc w:val="both"/>
              <w:rPr>
                <w:i/>
                <w:sz w:val="20"/>
                <w:szCs w:val="20"/>
                <w:lang w:val="en-GB"/>
              </w:rPr>
            </w:pPr>
            <w:r w:rsidRPr="0090089D">
              <w:rPr>
                <w:b/>
                <w:sz w:val="20"/>
                <w:szCs w:val="20"/>
                <w:lang w:val="en-GB"/>
              </w:rPr>
              <w:t>Approved by:</w:t>
            </w:r>
            <w:r w:rsidRPr="0090089D">
              <w:rPr>
                <w:sz w:val="20"/>
                <w:szCs w:val="20"/>
                <w:lang w:val="en-GB"/>
              </w:rPr>
              <w:t xml:space="preserve"> </w:t>
            </w:r>
            <w:r w:rsidR="00763534" w:rsidRPr="0090089D">
              <w:rPr>
                <w:sz w:val="20"/>
                <w:szCs w:val="20"/>
                <w:lang w:val="en-GB"/>
              </w:rPr>
              <w:t xml:space="preserve">doc. </w:t>
            </w:r>
            <w:r w:rsidR="00812B20" w:rsidRPr="0090089D">
              <w:rPr>
                <w:sz w:val="20"/>
                <w:szCs w:val="20"/>
                <w:lang w:val="en-GB"/>
              </w:rPr>
              <w:t xml:space="preserve">Mgr. Eva Kušnírová, PhD. </w:t>
            </w:r>
          </w:p>
        </w:tc>
      </w:tr>
    </w:tbl>
    <w:p w14:paraId="040360B8" w14:textId="77777777" w:rsidR="00606A03" w:rsidRPr="0090089D" w:rsidRDefault="00606A03" w:rsidP="00606A03">
      <w:pPr>
        <w:jc w:val="center"/>
        <w:rPr>
          <w:b/>
          <w:sz w:val="20"/>
          <w:szCs w:val="20"/>
        </w:rPr>
      </w:pPr>
    </w:p>
    <w:p w14:paraId="17A1CA98" w14:textId="77777777" w:rsidR="00606A03" w:rsidRDefault="00606A03" w:rsidP="00606A03">
      <w:pPr>
        <w:spacing w:after="160" w:line="259" w:lineRule="auto"/>
        <w:rPr>
          <w:rFonts w:asciiTheme="majorBidi" w:hAnsiTheme="majorBidi" w:cstheme="majorBidi"/>
          <w:b/>
          <w:lang w:val="en-GB"/>
        </w:rPr>
      </w:pPr>
      <w:r>
        <w:rPr>
          <w:rFonts w:asciiTheme="majorBidi" w:hAnsiTheme="majorBidi" w:cstheme="majorBidi"/>
          <w:b/>
          <w:lang w:val="en-GB"/>
        </w:rPr>
        <w:br w:type="page"/>
      </w:r>
    </w:p>
    <w:p w14:paraId="37C71543" w14:textId="77777777" w:rsidR="00606A03" w:rsidRDefault="00606A03" w:rsidP="00606A03">
      <w:pPr>
        <w:ind w:left="720" w:hanging="720"/>
        <w:jc w:val="center"/>
        <w:rPr>
          <w:rFonts w:asciiTheme="majorBidi" w:hAnsiTheme="majorBidi" w:cstheme="majorBidi"/>
          <w:b/>
          <w:sz w:val="20"/>
          <w:szCs w:val="20"/>
          <w:lang w:val="en-GB"/>
        </w:rPr>
      </w:pPr>
      <w:r w:rsidRPr="00286BBA">
        <w:rPr>
          <w:rFonts w:asciiTheme="majorBidi" w:hAnsiTheme="majorBidi" w:cstheme="majorBidi"/>
          <w:b/>
          <w:sz w:val="20"/>
          <w:szCs w:val="20"/>
          <w:lang w:val="en-GB"/>
        </w:rPr>
        <w:lastRenderedPageBreak/>
        <w:t>COURSE DESCRITPION</w:t>
      </w:r>
    </w:p>
    <w:p w14:paraId="1A55251A" w14:textId="77777777" w:rsidR="00286BBA" w:rsidRPr="00286BBA" w:rsidRDefault="00286BBA" w:rsidP="00606A03">
      <w:pPr>
        <w:ind w:left="720" w:hanging="720"/>
        <w:jc w:val="center"/>
        <w:rPr>
          <w:rFonts w:asciiTheme="majorBidi" w:hAnsiTheme="majorBidi" w:cstheme="majorBidi"/>
          <w:b/>
          <w:sz w:val="20"/>
          <w:szCs w:val="20"/>
          <w:lang w:val="en-GB"/>
        </w:rPr>
      </w:pPr>
    </w:p>
    <w:tbl>
      <w:tblPr>
        <w:tblStyle w:val="Mriekatabuky"/>
        <w:tblW w:w="9322" w:type="dxa"/>
        <w:tblLook w:val="04A0" w:firstRow="1" w:lastRow="0" w:firstColumn="1" w:lastColumn="0" w:noHBand="0" w:noVBand="1"/>
      </w:tblPr>
      <w:tblGrid>
        <w:gridCol w:w="4110"/>
        <w:gridCol w:w="5212"/>
      </w:tblGrid>
      <w:tr w:rsidR="00606A03" w:rsidRPr="00DA1722" w14:paraId="7FFBC295" w14:textId="77777777" w:rsidTr="0005173E">
        <w:trPr>
          <w:trHeight w:val="10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43184E1" w14:textId="77777777" w:rsidR="00606A03" w:rsidRPr="00DA1722" w:rsidRDefault="00606A03" w:rsidP="0005173E">
            <w:pPr>
              <w:rPr>
                <w:i/>
                <w:sz w:val="20"/>
                <w:szCs w:val="20"/>
                <w:lang w:val="en-GB"/>
              </w:rPr>
            </w:pPr>
            <w:r w:rsidRPr="00DA1722">
              <w:rPr>
                <w:b/>
                <w:sz w:val="20"/>
                <w:szCs w:val="20"/>
                <w:lang w:val="en-GB"/>
              </w:rPr>
              <w:t>University:</w:t>
            </w:r>
            <w:r w:rsidRPr="00DA1722">
              <w:rPr>
                <w:sz w:val="20"/>
                <w:szCs w:val="20"/>
                <w:lang w:val="en-GB"/>
              </w:rPr>
              <w:t xml:space="preserve"> </w:t>
            </w:r>
            <w:r w:rsidRPr="00DA1722">
              <w:rPr>
                <w:iCs/>
                <w:sz w:val="20"/>
                <w:szCs w:val="20"/>
                <w:lang w:val="en-GB"/>
              </w:rPr>
              <w:t>University of Presov</w:t>
            </w:r>
          </w:p>
        </w:tc>
      </w:tr>
      <w:tr w:rsidR="00606A03" w:rsidRPr="00DA1722" w14:paraId="546AA908" w14:textId="77777777" w:rsidTr="0005173E">
        <w:trPr>
          <w:trHeight w:val="2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C0C2721" w14:textId="77777777" w:rsidR="00606A03" w:rsidRPr="00DA1722" w:rsidRDefault="00606A03" w:rsidP="0005173E">
            <w:pPr>
              <w:rPr>
                <w:sz w:val="20"/>
                <w:szCs w:val="20"/>
                <w:lang w:val="en-GB"/>
              </w:rPr>
            </w:pPr>
            <w:r w:rsidRPr="00DA1722">
              <w:rPr>
                <w:b/>
                <w:sz w:val="20"/>
                <w:szCs w:val="20"/>
                <w:lang w:val="en-GB"/>
              </w:rPr>
              <w:t>Faculty:</w:t>
            </w:r>
            <w:r w:rsidRPr="00DA1722">
              <w:rPr>
                <w:sz w:val="20"/>
                <w:szCs w:val="20"/>
                <w:lang w:val="en-GB"/>
              </w:rPr>
              <w:t xml:space="preserve"> </w:t>
            </w:r>
            <w:sdt>
              <w:sdtPr>
                <w:rPr>
                  <w:rStyle w:val="tl1"/>
                  <w:rFonts w:ascii="Times New Roman" w:hAnsi="Times New Roman"/>
                  <w:i w:val="0"/>
                  <w:iCs/>
                  <w:sz w:val="20"/>
                  <w:szCs w:val="20"/>
                  <w:lang w:val="en-GB"/>
                </w:rPr>
                <w:id w:val="-1399898722"/>
                <w:placeholder>
                  <w:docPart w:val="E023CB454D4D45BD959CDFE93D0D2A1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DA1722">
                  <w:rPr>
                    <w:rStyle w:val="tl1"/>
                    <w:rFonts w:ascii="Times New Roman" w:hAnsi="Times New Roman"/>
                    <w:i w:val="0"/>
                    <w:iCs/>
                    <w:sz w:val="20"/>
                    <w:szCs w:val="20"/>
                    <w:lang w:val="en-GB"/>
                  </w:rPr>
                  <w:t>Faculty of Arts</w:t>
                </w:r>
              </w:sdtContent>
            </w:sdt>
          </w:p>
        </w:tc>
      </w:tr>
      <w:tr w:rsidR="00606A03" w:rsidRPr="00DA1722" w14:paraId="347FC909" w14:textId="77777777" w:rsidTr="0005173E">
        <w:trPr>
          <w:trHeight w:val="215"/>
        </w:trPr>
        <w:tc>
          <w:tcPr>
            <w:tcW w:w="4110" w:type="dxa"/>
            <w:tcBorders>
              <w:top w:val="single" w:sz="4" w:space="0" w:color="auto"/>
              <w:left w:val="single" w:sz="4" w:space="0" w:color="auto"/>
              <w:bottom w:val="single" w:sz="4" w:space="0" w:color="auto"/>
              <w:right w:val="single" w:sz="4" w:space="0" w:color="auto"/>
            </w:tcBorders>
            <w:vAlign w:val="center"/>
            <w:hideMark/>
          </w:tcPr>
          <w:p w14:paraId="037CEBD6" w14:textId="77777777" w:rsidR="00606A03" w:rsidRPr="00DA1722" w:rsidRDefault="00606A03" w:rsidP="008F31DA">
            <w:pPr>
              <w:jc w:val="both"/>
              <w:rPr>
                <w:sz w:val="20"/>
                <w:szCs w:val="20"/>
                <w:lang w:val="en-GB"/>
              </w:rPr>
            </w:pPr>
            <w:r w:rsidRPr="00DA1722">
              <w:rPr>
                <w:b/>
                <w:sz w:val="20"/>
                <w:szCs w:val="20"/>
                <w:lang w:val="en-GB"/>
              </w:rPr>
              <w:t>Code:</w:t>
            </w:r>
            <w:r w:rsidRPr="00DA1722">
              <w:rPr>
                <w:sz w:val="20"/>
                <w:szCs w:val="20"/>
                <w:lang w:val="en-GB"/>
              </w:rPr>
              <w:t xml:space="preserve"> </w:t>
            </w:r>
            <w:r w:rsidRPr="00DA1722">
              <w:rPr>
                <w:bCs/>
                <w:sz w:val="20"/>
                <w:szCs w:val="20"/>
              </w:rPr>
              <w:t>1I</w:t>
            </w:r>
            <w:r w:rsidR="008F31DA" w:rsidRPr="00DA1722">
              <w:rPr>
                <w:bCs/>
                <w:sz w:val="20"/>
                <w:szCs w:val="20"/>
              </w:rPr>
              <w:t>HVU</w:t>
            </w:r>
            <w:r w:rsidR="000C4244">
              <w:rPr>
                <w:bCs/>
                <w:sz w:val="20"/>
                <w:szCs w:val="20"/>
              </w:rPr>
              <w:t>/UK/</w:t>
            </w:r>
            <w:r w:rsidRPr="00DA1722">
              <w:rPr>
                <w:bCs/>
                <w:sz w:val="20"/>
                <w:szCs w:val="20"/>
              </w:rPr>
              <w:t>S</w:t>
            </w:r>
            <w:r w:rsidR="008F31DA" w:rsidRPr="00DA1722">
              <w:rPr>
                <w:bCs/>
                <w:sz w:val="20"/>
                <w:szCs w:val="20"/>
              </w:rPr>
              <w:t>Z</w:t>
            </w:r>
            <w:r w:rsidRPr="00DA1722">
              <w:rPr>
                <w:bCs/>
                <w:sz w:val="20"/>
                <w:szCs w:val="20"/>
              </w:rPr>
              <w:t>P2/2</w:t>
            </w:r>
            <w:r w:rsidR="008F31DA" w:rsidRPr="00DA1722">
              <w:rPr>
                <w:bCs/>
                <w:sz w:val="20"/>
                <w:szCs w:val="20"/>
              </w:rPr>
              <w:t>4</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3F14312" w14:textId="77777777" w:rsidR="00606A03" w:rsidRPr="00DA1722" w:rsidRDefault="00606A03" w:rsidP="00B64E41">
            <w:pPr>
              <w:rPr>
                <w:b/>
                <w:sz w:val="20"/>
                <w:szCs w:val="20"/>
                <w:lang w:val="en-GB"/>
              </w:rPr>
            </w:pPr>
            <w:r w:rsidRPr="00DA1722">
              <w:rPr>
                <w:b/>
                <w:sz w:val="20"/>
                <w:szCs w:val="20"/>
                <w:lang w:val="en-GB"/>
              </w:rPr>
              <w:t xml:space="preserve">Course title: </w:t>
            </w:r>
            <w:r w:rsidR="00AC77C8" w:rsidRPr="00DA1722">
              <w:rPr>
                <w:b/>
                <w:sz w:val="20"/>
                <w:szCs w:val="20"/>
                <w:lang w:val="en-GB"/>
              </w:rPr>
              <w:t>F</w:t>
            </w:r>
            <w:r w:rsidR="008F31DA" w:rsidRPr="00DA1722">
              <w:rPr>
                <w:b/>
                <w:sz w:val="20"/>
                <w:szCs w:val="20"/>
                <w:lang w:val="en-GB"/>
              </w:rPr>
              <w:t xml:space="preserve">inal </w:t>
            </w:r>
            <w:r w:rsidR="00B64E41">
              <w:rPr>
                <w:b/>
                <w:sz w:val="20"/>
                <w:szCs w:val="20"/>
                <w:lang w:val="en-GB"/>
              </w:rPr>
              <w:t>T</w:t>
            </w:r>
            <w:r w:rsidR="008F31DA" w:rsidRPr="00DA1722">
              <w:rPr>
                <w:b/>
                <w:sz w:val="20"/>
                <w:szCs w:val="20"/>
                <w:lang w:val="en-GB"/>
              </w:rPr>
              <w:t>hesis</w:t>
            </w:r>
            <w:r w:rsidR="00AC77C8" w:rsidRPr="00DA1722">
              <w:rPr>
                <w:b/>
                <w:sz w:val="20"/>
                <w:szCs w:val="20"/>
                <w:lang w:val="en-GB"/>
              </w:rPr>
              <w:t xml:space="preserve"> </w:t>
            </w:r>
            <w:r w:rsidR="00B64E41">
              <w:rPr>
                <w:b/>
                <w:sz w:val="20"/>
                <w:szCs w:val="20"/>
                <w:lang w:val="en-GB"/>
              </w:rPr>
              <w:t>S</w:t>
            </w:r>
            <w:r w:rsidR="00AC77C8" w:rsidRPr="00DA1722">
              <w:rPr>
                <w:b/>
                <w:sz w:val="20"/>
                <w:szCs w:val="20"/>
                <w:lang w:val="en-GB"/>
              </w:rPr>
              <w:t>eminar</w:t>
            </w:r>
            <w:r w:rsidR="008F31DA" w:rsidRPr="00DA1722">
              <w:rPr>
                <w:b/>
                <w:sz w:val="20"/>
                <w:szCs w:val="20"/>
                <w:lang w:val="en-GB"/>
              </w:rPr>
              <w:t xml:space="preserve"> </w:t>
            </w:r>
            <w:r w:rsidRPr="00DA1722">
              <w:rPr>
                <w:b/>
                <w:sz w:val="20"/>
                <w:szCs w:val="20"/>
                <w:lang w:val="en-GB"/>
              </w:rPr>
              <w:t>2</w:t>
            </w:r>
          </w:p>
        </w:tc>
      </w:tr>
      <w:tr w:rsidR="00606A03" w:rsidRPr="00DA1722" w14:paraId="7C61AC8E"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9EAD7B0" w14:textId="77777777" w:rsidR="00606A03" w:rsidRPr="00DA1722" w:rsidRDefault="00606A03" w:rsidP="0005173E">
            <w:pPr>
              <w:jc w:val="both"/>
              <w:rPr>
                <w:b/>
                <w:sz w:val="20"/>
                <w:szCs w:val="20"/>
                <w:lang w:val="en-GB"/>
              </w:rPr>
            </w:pPr>
            <w:r w:rsidRPr="00DA1722">
              <w:rPr>
                <w:b/>
                <w:sz w:val="20"/>
                <w:szCs w:val="20"/>
                <w:lang w:val="en-GB"/>
              </w:rPr>
              <w:t xml:space="preserve">Type, scope and method of educational activity: </w:t>
            </w:r>
          </w:p>
          <w:p w14:paraId="5BE8CB91" w14:textId="77777777" w:rsidR="00A55430" w:rsidRDefault="00A55430" w:rsidP="00A55430">
            <w:pPr>
              <w:jc w:val="both"/>
              <w:rPr>
                <w:sz w:val="20"/>
                <w:szCs w:val="20"/>
              </w:rPr>
            </w:pPr>
            <w:r w:rsidRPr="00EC2696">
              <w:rPr>
                <w:sz w:val="20"/>
                <w:szCs w:val="20"/>
              </w:rPr>
              <w:t>Type of educational activity: </w:t>
            </w:r>
            <w:r>
              <w:rPr>
                <w:sz w:val="20"/>
                <w:szCs w:val="20"/>
              </w:rPr>
              <w:t>seminar</w:t>
            </w:r>
          </w:p>
          <w:p w14:paraId="2F929EC9" w14:textId="77777777" w:rsidR="00A55430" w:rsidRDefault="00A55430" w:rsidP="00A55430">
            <w:pPr>
              <w:jc w:val="both"/>
              <w:rPr>
                <w:sz w:val="20"/>
                <w:szCs w:val="20"/>
              </w:rPr>
            </w:pPr>
            <w:r w:rsidRPr="00EC2696">
              <w:rPr>
                <w:sz w:val="20"/>
                <w:szCs w:val="20"/>
              </w:rPr>
              <w:t>Scope of educational activity: </w:t>
            </w:r>
            <w:r>
              <w:rPr>
                <w:sz w:val="20"/>
                <w:szCs w:val="20"/>
              </w:rPr>
              <w:t>0</w:t>
            </w:r>
            <w:r w:rsidRPr="00EC2696">
              <w:rPr>
                <w:iCs/>
                <w:sz w:val="20"/>
                <w:szCs w:val="20"/>
              </w:rPr>
              <w:t>,</w:t>
            </w:r>
            <w:r>
              <w:rPr>
                <w:iCs/>
                <w:sz w:val="20"/>
                <w:szCs w:val="20"/>
              </w:rPr>
              <w:t>2</w:t>
            </w:r>
            <w:r w:rsidRPr="00EC2696">
              <w:rPr>
                <w:iCs/>
                <w:sz w:val="20"/>
                <w:szCs w:val="20"/>
              </w:rPr>
              <w:t xml:space="preserve"> hour per week, </w:t>
            </w:r>
            <w:r>
              <w:rPr>
                <w:iCs/>
                <w:sz w:val="20"/>
                <w:szCs w:val="20"/>
              </w:rPr>
              <w:t>26</w:t>
            </w:r>
            <w:r w:rsidRPr="00EC2696">
              <w:rPr>
                <w:iCs/>
                <w:sz w:val="20"/>
                <w:szCs w:val="20"/>
              </w:rPr>
              <w:t xml:space="preserve"> per semester</w:t>
            </w:r>
          </w:p>
          <w:p w14:paraId="696B02F3" w14:textId="77777777" w:rsidR="00606A03" w:rsidRPr="00DA1722" w:rsidRDefault="00A55430" w:rsidP="00A55430">
            <w:pPr>
              <w:jc w:val="both"/>
              <w:rPr>
                <w:sz w:val="20"/>
                <w:szCs w:val="20"/>
                <w:lang w:val="en-GB"/>
              </w:rPr>
            </w:pPr>
            <w:r w:rsidRPr="00EC2696">
              <w:rPr>
                <w:sz w:val="20"/>
                <w:szCs w:val="20"/>
              </w:rPr>
              <w:t>Method of educational activity:</w:t>
            </w:r>
            <w:r>
              <w:rPr>
                <w:sz w:val="20"/>
                <w:szCs w:val="20"/>
              </w:rPr>
              <w:t xml:space="preserve"> c</w:t>
            </w:r>
            <w:r w:rsidRPr="0060378B">
              <w:rPr>
                <w:sz w:val="20"/>
                <w:szCs w:val="20"/>
              </w:rPr>
              <w:t>ombined</w:t>
            </w:r>
          </w:p>
        </w:tc>
      </w:tr>
      <w:tr w:rsidR="00606A03" w:rsidRPr="00DA1722" w14:paraId="1C0CC0B0"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756D49D" w14:textId="77777777" w:rsidR="00606A03" w:rsidRPr="00DA1722" w:rsidRDefault="00606A03" w:rsidP="00A55430">
            <w:pPr>
              <w:jc w:val="both"/>
              <w:rPr>
                <w:sz w:val="20"/>
                <w:szCs w:val="20"/>
                <w:lang w:val="en-GB"/>
              </w:rPr>
            </w:pPr>
            <w:r w:rsidRPr="00DA1722">
              <w:rPr>
                <w:b/>
                <w:sz w:val="20"/>
                <w:szCs w:val="20"/>
                <w:lang w:val="en-GB"/>
              </w:rPr>
              <w:t xml:space="preserve">Number of credits: </w:t>
            </w:r>
            <w:r w:rsidR="00A55430" w:rsidRPr="0043533E">
              <w:rPr>
                <w:sz w:val="20"/>
                <w:szCs w:val="20"/>
                <w:lang w:val="en-GB"/>
              </w:rPr>
              <w:t>4</w:t>
            </w:r>
          </w:p>
        </w:tc>
      </w:tr>
      <w:tr w:rsidR="00606A03" w:rsidRPr="00DA1722" w14:paraId="24F85DC5"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DDAF584" w14:textId="77777777" w:rsidR="00606A03" w:rsidRPr="00DA1722" w:rsidRDefault="00606A03" w:rsidP="00AA0B09">
            <w:pPr>
              <w:jc w:val="both"/>
              <w:rPr>
                <w:i/>
                <w:sz w:val="20"/>
                <w:szCs w:val="20"/>
                <w:lang w:val="en-GB"/>
              </w:rPr>
            </w:pPr>
            <w:r w:rsidRPr="00DA1722">
              <w:rPr>
                <w:b/>
                <w:sz w:val="20"/>
                <w:szCs w:val="20"/>
                <w:lang w:val="en-GB"/>
              </w:rPr>
              <w:t xml:space="preserve">Recommended semester: </w:t>
            </w:r>
            <w:r w:rsidRPr="00DA1722">
              <w:rPr>
                <w:sz w:val="20"/>
                <w:szCs w:val="20"/>
                <w:lang w:val="en-GB"/>
              </w:rPr>
              <w:t>6</w:t>
            </w:r>
            <w:r w:rsidR="00AA0B09" w:rsidRPr="00DA1722">
              <w:rPr>
                <w:sz w:val="20"/>
                <w:szCs w:val="20"/>
                <w:lang w:val="en-GB"/>
              </w:rPr>
              <w:t>.</w:t>
            </w:r>
          </w:p>
        </w:tc>
      </w:tr>
      <w:tr w:rsidR="00606A03" w:rsidRPr="00DA1722" w14:paraId="2C10F775" w14:textId="77777777" w:rsidTr="0005173E">
        <w:trPr>
          <w:trHeight w:val="112"/>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DB0F986" w14:textId="77777777" w:rsidR="00606A03" w:rsidRPr="00DA1722" w:rsidRDefault="00606A03" w:rsidP="0005173E">
            <w:pPr>
              <w:jc w:val="both"/>
              <w:rPr>
                <w:b/>
                <w:sz w:val="20"/>
                <w:szCs w:val="20"/>
                <w:lang w:val="en-GB"/>
              </w:rPr>
            </w:pPr>
            <w:r w:rsidRPr="00DA1722">
              <w:rPr>
                <w:b/>
                <w:sz w:val="20"/>
                <w:szCs w:val="20"/>
                <w:lang w:val="en-GB"/>
              </w:rPr>
              <w:t xml:space="preserve">Study grade: </w:t>
            </w:r>
            <w:sdt>
              <w:sdtPr>
                <w:rPr>
                  <w:rStyle w:val="tl2"/>
                  <w:i w:val="0"/>
                  <w:sz w:val="20"/>
                  <w:szCs w:val="20"/>
                  <w:lang w:val="en-GB"/>
                </w:rPr>
                <w:alias w:val="stupeň"/>
                <w:tag w:val="Stupeň"/>
                <w:id w:val="408123038"/>
                <w:placeholder>
                  <w:docPart w:val="FEBB2D7CC20546AAB8CB8F52E92289DA"/>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DA1722">
                  <w:rPr>
                    <w:rStyle w:val="tl2"/>
                    <w:i w:val="0"/>
                    <w:sz w:val="20"/>
                    <w:szCs w:val="20"/>
                    <w:lang w:val="en-GB"/>
                  </w:rPr>
                  <w:t>1.</w:t>
                </w:r>
              </w:sdtContent>
            </w:sdt>
          </w:p>
        </w:tc>
      </w:tr>
      <w:tr w:rsidR="00606A03" w:rsidRPr="00DA1722" w14:paraId="4955DEF2"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4E6E817" w14:textId="77777777" w:rsidR="00606A03" w:rsidRPr="00DA1722" w:rsidRDefault="00606A03" w:rsidP="0005173E">
            <w:pPr>
              <w:jc w:val="both"/>
              <w:rPr>
                <w:sz w:val="20"/>
                <w:szCs w:val="20"/>
                <w:lang w:val="en-GB"/>
              </w:rPr>
            </w:pPr>
            <w:r w:rsidRPr="00DA1722">
              <w:rPr>
                <w:b/>
                <w:sz w:val="20"/>
                <w:szCs w:val="20"/>
                <w:lang w:val="en-GB"/>
              </w:rPr>
              <w:t>Prerequisites: -</w:t>
            </w:r>
          </w:p>
        </w:tc>
      </w:tr>
      <w:tr w:rsidR="00606A03" w:rsidRPr="00DA1722" w14:paraId="6EDF87F9" w14:textId="77777777" w:rsidTr="0005173E">
        <w:trPr>
          <w:trHeight w:val="1261"/>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FE2935B" w14:textId="77777777" w:rsidR="00606A03" w:rsidRPr="00DA1722" w:rsidRDefault="00606A03" w:rsidP="0005173E">
            <w:pPr>
              <w:jc w:val="both"/>
              <w:rPr>
                <w:b/>
                <w:sz w:val="20"/>
                <w:szCs w:val="20"/>
                <w:lang w:val="en-GB"/>
              </w:rPr>
            </w:pPr>
            <w:r w:rsidRPr="00DA1722">
              <w:rPr>
                <w:b/>
                <w:sz w:val="20"/>
                <w:szCs w:val="20"/>
                <w:lang w:val="en-GB"/>
              </w:rPr>
              <w:t>Conditions for passing the course:</w:t>
            </w:r>
          </w:p>
          <w:p w14:paraId="1362F604" w14:textId="77777777" w:rsidR="00606A03" w:rsidRPr="00DA1722" w:rsidRDefault="00606A03" w:rsidP="0005173E">
            <w:pPr>
              <w:jc w:val="both"/>
              <w:rPr>
                <w:sz w:val="20"/>
                <w:szCs w:val="20"/>
                <w:lang w:val="en-US"/>
              </w:rPr>
            </w:pPr>
            <w:r w:rsidRPr="00DA1722">
              <w:rPr>
                <w:sz w:val="20"/>
                <w:szCs w:val="20"/>
                <w:lang w:val="en-US"/>
              </w:rPr>
              <w:t>To successfully complete the course, it is necessary to meet two components</w:t>
            </w:r>
          </w:p>
          <w:p w14:paraId="39FA6D69" w14:textId="77777777" w:rsidR="00606A03" w:rsidRPr="00DA1722" w:rsidRDefault="00606A03" w:rsidP="0005173E">
            <w:pPr>
              <w:ind w:left="57" w:firstLine="340"/>
              <w:jc w:val="both"/>
              <w:rPr>
                <w:sz w:val="20"/>
                <w:szCs w:val="20"/>
                <w:lang w:val="en-US"/>
              </w:rPr>
            </w:pPr>
            <w:r w:rsidRPr="00DA1722">
              <w:rPr>
                <w:sz w:val="20"/>
                <w:szCs w:val="20"/>
                <w:lang w:val="en-US"/>
              </w:rPr>
              <w:t>1. Active fulfillment of tasks during seminars - max 10b</w:t>
            </w:r>
          </w:p>
          <w:p w14:paraId="544A03E5" w14:textId="77777777" w:rsidR="00606A03" w:rsidRPr="00DA1722" w:rsidRDefault="00606A03" w:rsidP="0005173E">
            <w:pPr>
              <w:ind w:left="57" w:firstLine="340"/>
              <w:jc w:val="both"/>
              <w:rPr>
                <w:sz w:val="20"/>
                <w:szCs w:val="20"/>
                <w:lang w:val="en-US"/>
              </w:rPr>
            </w:pPr>
            <w:r w:rsidRPr="00DA1722">
              <w:rPr>
                <w:sz w:val="20"/>
                <w:szCs w:val="20"/>
                <w:lang w:val="en-US"/>
              </w:rPr>
              <w:t>2. Ongoing consultations with the supervisor of the final work - max 20b</w:t>
            </w:r>
          </w:p>
          <w:p w14:paraId="32BED94A" w14:textId="77777777" w:rsidR="00606A03" w:rsidRPr="00DA1722" w:rsidRDefault="00606A03" w:rsidP="0005173E">
            <w:pPr>
              <w:ind w:left="57" w:firstLine="340"/>
              <w:jc w:val="both"/>
              <w:rPr>
                <w:sz w:val="20"/>
                <w:szCs w:val="20"/>
                <w:lang w:val="en-US"/>
              </w:rPr>
            </w:pPr>
            <w:r w:rsidRPr="00DA1722">
              <w:rPr>
                <w:sz w:val="20"/>
                <w:szCs w:val="20"/>
                <w:lang w:val="en-US"/>
              </w:rPr>
              <w:t>3. Submission of the final thesis - max 70b</w:t>
            </w:r>
          </w:p>
          <w:p w14:paraId="4F6D2C48" w14:textId="77777777" w:rsidR="00606A03" w:rsidRPr="00DA1722" w:rsidRDefault="00606A03" w:rsidP="0005173E">
            <w:pPr>
              <w:jc w:val="both"/>
              <w:rPr>
                <w:sz w:val="20"/>
                <w:szCs w:val="20"/>
                <w:lang w:val="en-US"/>
              </w:rPr>
            </w:pPr>
          </w:p>
          <w:p w14:paraId="2364C972" w14:textId="77777777" w:rsidR="00606A03" w:rsidRPr="00DA1722" w:rsidRDefault="00606A03" w:rsidP="0005173E">
            <w:pPr>
              <w:jc w:val="both"/>
              <w:rPr>
                <w:sz w:val="20"/>
                <w:szCs w:val="20"/>
                <w:lang w:val="en-US"/>
              </w:rPr>
            </w:pPr>
            <w:r w:rsidRPr="00DA1722">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29A7068F" w14:textId="77777777" w:rsidR="00606A03" w:rsidRPr="00DA1722" w:rsidRDefault="00606A03" w:rsidP="0005173E">
            <w:pPr>
              <w:jc w:val="both"/>
              <w:rPr>
                <w:sz w:val="20"/>
                <w:szCs w:val="20"/>
                <w:lang w:val="en-US"/>
              </w:rPr>
            </w:pPr>
            <w:r w:rsidRPr="00DA1722">
              <w:rPr>
                <w:sz w:val="20"/>
                <w:szCs w:val="20"/>
                <w:lang w:val="en-US"/>
              </w:rPr>
              <w:t>A - excellent (excellent results: numerical value 1) / 100.00 - 90.00%</w:t>
            </w:r>
          </w:p>
          <w:p w14:paraId="4182846A" w14:textId="77777777" w:rsidR="00606A03" w:rsidRPr="00DA1722" w:rsidRDefault="00606A03" w:rsidP="0005173E">
            <w:pPr>
              <w:jc w:val="both"/>
              <w:rPr>
                <w:sz w:val="20"/>
                <w:szCs w:val="20"/>
                <w:lang w:val="en-US"/>
              </w:rPr>
            </w:pPr>
            <w:r w:rsidRPr="00DA1722">
              <w:rPr>
                <w:sz w:val="20"/>
                <w:szCs w:val="20"/>
                <w:lang w:val="en-US"/>
              </w:rPr>
              <w:t>B - very good (above average results: 1.5) / 89.99 - 80.00%</w:t>
            </w:r>
          </w:p>
          <w:p w14:paraId="039867E2" w14:textId="77777777" w:rsidR="00606A03" w:rsidRPr="00DA1722" w:rsidRDefault="00606A03" w:rsidP="0005173E">
            <w:pPr>
              <w:jc w:val="both"/>
              <w:rPr>
                <w:sz w:val="20"/>
                <w:szCs w:val="20"/>
                <w:lang w:val="en-US"/>
              </w:rPr>
            </w:pPr>
            <w:r w:rsidRPr="00DA1722">
              <w:rPr>
                <w:sz w:val="20"/>
                <w:szCs w:val="20"/>
                <w:lang w:val="en-US"/>
              </w:rPr>
              <w:t>C - good (average results: 2) / 79.99 - 70.00%</w:t>
            </w:r>
          </w:p>
          <w:p w14:paraId="211D7813" w14:textId="77777777" w:rsidR="00606A03" w:rsidRPr="00DA1722" w:rsidRDefault="00606A03" w:rsidP="0005173E">
            <w:pPr>
              <w:jc w:val="both"/>
              <w:rPr>
                <w:sz w:val="20"/>
                <w:szCs w:val="20"/>
                <w:lang w:val="en-US"/>
              </w:rPr>
            </w:pPr>
            <w:r w:rsidRPr="00DA1722">
              <w:rPr>
                <w:sz w:val="20"/>
                <w:szCs w:val="20"/>
                <w:lang w:val="en-US"/>
              </w:rPr>
              <w:t>D - satisfactory (acceptable results: 2.5) / 69.99 - 60.00%</w:t>
            </w:r>
          </w:p>
          <w:p w14:paraId="48C2C19D" w14:textId="77777777" w:rsidR="00606A03" w:rsidRPr="00DA1722" w:rsidRDefault="00606A03" w:rsidP="0005173E">
            <w:pPr>
              <w:jc w:val="both"/>
              <w:rPr>
                <w:sz w:val="20"/>
                <w:szCs w:val="20"/>
                <w:lang w:val="en-US"/>
              </w:rPr>
            </w:pPr>
            <w:r w:rsidRPr="00DA1722">
              <w:rPr>
                <w:sz w:val="20"/>
                <w:szCs w:val="20"/>
                <w:lang w:val="en-US"/>
              </w:rPr>
              <w:t>E - sufficient (results meet the minimum criteria: 3) / 59.99 - 50.00%</w:t>
            </w:r>
          </w:p>
          <w:p w14:paraId="75C3E70E" w14:textId="77777777" w:rsidR="00606A03" w:rsidRPr="00DA1722" w:rsidRDefault="00606A03" w:rsidP="0005173E">
            <w:pPr>
              <w:jc w:val="both"/>
              <w:rPr>
                <w:sz w:val="20"/>
                <w:szCs w:val="20"/>
                <w:lang w:val="en-US"/>
              </w:rPr>
            </w:pPr>
            <w:r w:rsidRPr="00DA1722">
              <w:rPr>
                <w:sz w:val="20"/>
                <w:szCs w:val="20"/>
                <w:lang w:val="en-US"/>
              </w:rPr>
              <w:t>FX - insufficient (additional work required: 4) / 49.99 and less%.</w:t>
            </w:r>
          </w:p>
          <w:p w14:paraId="31F27C88" w14:textId="77777777" w:rsidR="00606A03" w:rsidRPr="00DA1722" w:rsidRDefault="00606A03" w:rsidP="0005173E">
            <w:pPr>
              <w:jc w:val="both"/>
              <w:rPr>
                <w:sz w:val="20"/>
                <w:szCs w:val="20"/>
                <w:lang w:val="en-US"/>
              </w:rPr>
            </w:pPr>
          </w:p>
          <w:p w14:paraId="3B470BD8" w14:textId="77777777" w:rsidR="00606A03" w:rsidRPr="00DA1722" w:rsidRDefault="00606A03" w:rsidP="0005173E">
            <w:pPr>
              <w:jc w:val="both"/>
              <w:rPr>
                <w:sz w:val="20"/>
                <w:szCs w:val="20"/>
                <w:lang w:val="en-US"/>
              </w:rPr>
            </w:pPr>
            <w:r w:rsidRPr="00DA1722">
              <w:rPr>
                <w:sz w:val="20"/>
                <w:szCs w:val="20"/>
                <w:lang w:val="en-US"/>
              </w:rPr>
              <w:t>Number of credits and time frame for the conditions of passing the course:</w:t>
            </w:r>
          </w:p>
          <w:p w14:paraId="3A69484B" w14:textId="77777777" w:rsidR="00606A03" w:rsidRPr="00DA1722" w:rsidRDefault="00606A03" w:rsidP="00606A03">
            <w:pPr>
              <w:pStyle w:val="Odsekzoznamu"/>
              <w:numPr>
                <w:ilvl w:val="0"/>
                <w:numId w:val="10"/>
              </w:numPr>
              <w:jc w:val="both"/>
              <w:rPr>
                <w:sz w:val="20"/>
                <w:szCs w:val="20"/>
                <w:lang w:val="en-US"/>
              </w:rPr>
            </w:pPr>
            <w:r w:rsidRPr="00DA1722">
              <w:rPr>
                <w:sz w:val="20"/>
                <w:szCs w:val="20"/>
                <w:lang w:val="en-US"/>
              </w:rPr>
              <w:t xml:space="preserve">Every week semester course teaching: 1 seminar: 13 weeks x </w:t>
            </w:r>
            <w:r w:rsidR="00C07AE3">
              <w:rPr>
                <w:sz w:val="20"/>
                <w:szCs w:val="20"/>
                <w:lang w:val="en-US"/>
              </w:rPr>
              <w:t>2</w:t>
            </w:r>
            <w:r w:rsidRPr="00DA1722">
              <w:rPr>
                <w:sz w:val="20"/>
                <w:szCs w:val="20"/>
                <w:lang w:val="en-US"/>
              </w:rPr>
              <w:t xml:space="preserve"> h = </w:t>
            </w:r>
            <w:r w:rsidR="00C07AE3">
              <w:rPr>
                <w:sz w:val="20"/>
                <w:szCs w:val="20"/>
                <w:lang w:val="en-US"/>
              </w:rPr>
              <w:t>26</w:t>
            </w:r>
            <w:r w:rsidRPr="00DA1722">
              <w:rPr>
                <w:sz w:val="20"/>
                <w:szCs w:val="20"/>
                <w:lang w:val="en-US"/>
              </w:rPr>
              <w:t xml:space="preserve"> h</w:t>
            </w:r>
          </w:p>
          <w:p w14:paraId="0D343A77" w14:textId="77777777" w:rsidR="00606A03" w:rsidRPr="00DA1722" w:rsidRDefault="00606A03" w:rsidP="00606A03">
            <w:pPr>
              <w:pStyle w:val="Odsekzoznamu"/>
              <w:numPr>
                <w:ilvl w:val="0"/>
                <w:numId w:val="10"/>
              </w:numPr>
              <w:jc w:val="both"/>
              <w:rPr>
                <w:sz w:val="20"/>
                <w:szCs w:val="20"/>
                <w:lang w:val="en-US"/>
              </w:rPr>
            </w:pPr>
            <w:r w:rsidRPr="00DA1722">
              <w:rPr>
                <w:sz w:val="20"/>
                <w:szCs w:val="20"/>
                <w:lang w:val="en-US"/>
              </w:rPr>
              <w:t xml:space="preserve">Consultations of the final work with the trainer </w:t>
            </w:r>
            <w:r w:rsidR="00C07AE3">
              <w:rPr>
                <w:sz w:val="20"/>
                <w:szCs w:val="20"/>
                <w:lang w:val="en-US"/>
              </w:rPr>
              <w:t xml:space="preserve">14 </w:t>
            </w:r>
            <w:r w:rsidRPr="00DA1722">
              <w:rPr>
                <w:sz w:val="20"/>
                <w:szCs w:val="20"/>
                <w:lang w:val="en-US"/>
              </w:rPr>
              <w:t xml:space="preserve"> h</w:t>
            </w:r>
          </w:p>
          <w:p w14:paraId="76866EBD" w14:textId="77777777" w:rsidR="00606A03" w:rsidRPr="00DA1722" w:rsidRDefault="00606A03" w:rsidP="00606A03">
            <w:pPr>
              <w:pStyle w:val="Odsekzoznamu"/>
              <w:numPr>
                <w:ilvl w:val="0"/>
                <w:numId w:val="10"/>
              </w:numPr>
              <w:jc w:val="both"/>
              <w:rPr>
                <w:sz w:val="20"/>
                <w:szCs w:val="20"/>
                <w:lang w:val="en-US"/>
              </w:rPr>
            </w:pPr>
            <w:r w:rsidRPr="00DA1722">
              <w:rPr>
                <w:sz w:val="20"/>
                <w:szCs w:val="20"/>
                <w:lang w:val="en-US"/>
              </w:rPr>
              <w:t xml:space="preserve">Preparation of seminar work: </w:t>
            </w:r>
            <w:r w:rsidR="00C07AE3">
              <w:rPr>
                <w:sz w:val="20"/>
                <w:szCs w:val="20"/>
                <w:lang w:val="en-US"/>
              </w:rPr>
              <w:t xml:space="preserve">80 </w:t>
            </w:r>
            <w:r w:rsidRPr="00DA1722">
              <w:rPr>
                <w:sz w:val="20"/>
                <w:szCs w:val="20"/>
                <w:lang w:val="en-US"/>
              </w:rPr>
              <w:t>h</w:t>
            </w:r>
          </w:p>
          <w:p w14:paraId="15BD80DF" w14:textId="77777777" w:rsidR="00606A03" w:rsidRPr="00DA1722" w:rsidRDefault="00606A03" w:rsidP="0043533E">
            <w:pPr>
              <w:jc w:val="both"/>
              <w:rPr>
                <w:sz w:val="20"/>
                <w:szCs w:val="20"/>
              </w:rPr>
            </w:pPr>
            <w:r w:rsidRPr="0043533E">
              <w:rPr>
                <w:sz w:val="20"/>
                <w:szCs w:val="20"/>
                <w:lang w:val="en-US"/>
              </w:rPr>
              <w:t xml:space="preserve">Total - </w:t>
            </w:r>
            <w:r w:rsidR="0043533E" w:rsidRPr="0043533E">
              <w:rPr>
                <w:sz w:val="20"/>
                <w:szCs w:val="20"/>
                <w:lang w:val="en-US"/>
              </w:rPr>
              <w:t>4</w:t>
            </w:r>
            <w:r w:rsidRPr="0043533E">
              <w:rPr>
                <w:sz w:val="20"/>
                <w:szCs w:val="20"/>
                <w:lang w:val="en-US"/>
              </w:rPr>
              <w:t xml:space="preserve"> credits - time consuming - </w:t>
            </w:r>
            <w:r w:rsidR="0043533E" w:rsidRPr="0043533E">
              <w:rPr>
                <w:sz w:val="20"/>
                <w:szCs w:val="20"/>
                <w:lang w:val="en-US"/>
              </w:rPr>
              <w:t>120</w:t>
            </w:r>
            <w:r w:rsidRPr="0043533E">
              <w:rPr>
                <w:sz w:val="20"/>
                <w:szCs w:val="20"/>
                <w:lang w:val="en-US"/>
              </w:rPr>
              <w:t xml:space="preserve"> hours</w:t>
            </w:r>
          </w:p>
        </w:tc>
      </w:tr>
      <w:tr w:rsidR="00606A03" w:rsidRPr="00DA1722" w14:paraId="669708ED" w14:textId="77777777" w:rsidTr="0082523C">
        <w:trPr>
          <w:trHeight w:val="55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C18659E" w14:textId="77777777" w:rsidR="00606A03" w:rsidRPr="00DA1722" w:rsidRDefault="00606A03" w:rsidP="0005173E">
            <w:pPr>
              <w:jc w:val="both"/>
              <w:rPr>
                <w:b/>
                <w:sz w:val="20"/>
                <w:szCs w:val="20"/>
                <w:lang w:val="en-GB"/>
              </w:rPr>
            </w:pPr>
            <w:r w:rsidRPr="00DA1722">
              <w:rPr>
                <w:b/>
                <w:sz w:val="20"/>
                <w:szCs w:val="20"/>
                <w:lang w:val="en-GB"/>
              </w:rPr>
              <w:t xml:space="preserve">Learning outcomes: </w:t>
            </w:r>
          </w:p>
          <w:p w14:paraId="36DA418C" w14:textId="77777777" w:rsidR="00606A03" w:rsidRPr="00DA1722" w:rsidRDefault="00606A03" w:rsidP="0005173E">
            <w:pPr>
              <w:jc w:val="both"/>
              <w:rPr>
                <w:sz w:val="20"/>
                <w:szCs w:val="20"/>
                <w:lang w:val="en-GB"/>
              </w:rPr>
            </w:pPr>
            <w:r w:rsidRPr="00DA1722">
              <w:rPr>
                <w:sz w:val="20"/>
                <w:szCs w:val="20"/>
                <w:lang w:val="en-GB"/>
              </w:rPr>
              <w:t xml:space="preserve"> </w:t>
            </w:r>
            <w:r w:rsidRPr="00DA1722">
              <w:rPr>
                <w:i/>
                <w:sz w:val="20"/>
                <w:szCs w:val="20"/>
                <w:lang w:val="en-GB"/>
              </w:rPr>
              <w:t>Knowledge</w:t>
            </w:r>
            <w:r w:rsidRPr="00DA1722">
              <w:rPr>
                <w:sz w:val="20"/>
                <w:szCs w:val="20"/>
                <w:lang w:val="en-GB"/>
              </w:rPr>
              <w:t xml:space="preserve"> - Course graduate:</w:t>
            </w:r>
          </w:p>
          <w:p w14:paraId="2E16D221"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knows the basics of creating an academic text;</w:t>
            </w:r>
          </w:p>
          <w:p w14:paraId="57507114"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understands the principles and rules of drafting, writing and formal editing of the text of the final thesis,</w:t>
            </w:r>
          </w:p>
          <w:p w14:paraId="3C4099DD"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applies the rules for the division of key parts of the final thesis (Introduction, main text, appendices),</w:t>
            </w:r>
          </w:p>
          <w:p w14:paraId="3461D3B7"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lists the basic requirements for the author of the professional text, knows the parameters of the professional text and the rules of its formal construction and modification,</w:t>
            </w:r>
          </w:p>
          <w:p w14:paraId="2683C3C2" w14:textId="77777777" w:rsidR="00606A03" w:rsidRPr="00DA1722" w:rsidRDefault="00606A03" w:rsidP="0005173E">
            <w:pPr>
              <w:pStyle w:val="Odsekzoznamu"/>
              <w:numPr>
                <w:ilvl w:val="0"/>
                <w:numId w:val="10"/>
              </w:numPr>
              <w:jc w:val="both"/>
              <w:rPr>
                <w:sz w:val="20"/>
                <w:szCs w:val="20"/>
                <w:lang w:val="en-GB"/>
              </w:rPr>
            </w:pPr>
            <w:r w:rsidRPr="00DA1722">
              <w:rPr>
                <w:sz w:val="20"/>
                <w:szCs w:val="20"/>
                <w:lang w:val="en-GB"/>
              </w:rPr>
              <w:t>defines and identifies the basic methods of data collection in ZP and the methods of their processing.</w:t>
            </w:r>
          </w:p>
          <w:p w14:paraId="5590430F" w14:textId="77777777" w:rsidR="00606A03" w:rsidRPr="00DA1722" w:rsidRDefault="00606A03" w:rsidP="0005173E">
            <w:pPr>
              <w:jc w:val="both"/>
              <w:rPr>
                <w:sz w:val="20"/>
                <w:szCs w:val="20"/>
                <w:lang w:val="en-GB"/>
              </w:rPr>
            </w:pPr>
            <w:r w:rsidRPr="00DA1722">
              <w:rPr>
                <w:i/>
                <w:sz w:val="20"/>
                <w:szCs w:val="20"/>
                <w:lang w:val="en-GB"/>
              </w:rPr>
              <w:t xml:space="preserve">Skills </w:t>
            </w:r>
            <w:r w:rsidRPr="00DA1722">
              <w:rPr>
                <w:sz w:val="20"/>
                <w:szCs w:val="20"/>
                <w:lang w:val="en-GB"/>
              </w:rPr>
              <w:t>- Course graduate:</w:t>
            </w:r>
          </w:p>
          <w:p w14:paraId="18B0C6AC"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distinguishes abstract from annotation, summary, summary, overview, distinguishes quote from paraphrase,</w:t>
            </w:r>
          </w:p>
          <w:p w14:paraId="7E902B63"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create a professional text with logical and precise formulation of ideas,</w:t>
            </w:r>
          </w:p>
          <w:p w14:paraId="150761FC"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correctly uses and applies citation techniques and methods according to the current standard,</w:t>
            </w:r>
          </w:p>
          <w:p w14:paraId="7E467CBB"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works with professional literature: distinguishes between primary and secondary sources, searches for information in information databases,</w:t>
            </w:r>
          </w:p>
          <w:p w14:paraId="73777A27" w14:textId="77777777" w:rsidR="00606A03" w:rsidRPr="00DA1722" w:rsidRDefault="00606A03" w:rsidP="0005173E">
            <w:pPr>
              <w:pStyle w:val="Odsekzoznamu"/>
              <w:numPr>
                <w:ilvl w:val="0"/>
                <w:numId w:val="10"/>
              </w:numPr>
              <w:jc w:val="both"/>
              <w:rPr>
                <w:sz w:val="20"/>
                <w:szCs w:val="20"/>
                <w:lang w:val="en-GB"/>
              </w:rPr>
            </w:pPr>
            <w:r w:rsidRPr="00DA1722">
              <w:rPr>
                <w:sz w:val="20"/>
                <w:szCs w:val="20"/>
                <w:lang w:val="en-GB"/>
              </w:rPr>
              <w:t>on a theoretical and practical level, plans and processes the academic and professional text with all the necessary requisites.</w:t>
            </w:r>
          </w:p>
          <w:p w14:paraId="58560FFD" w14:textId="77777777" w:rsidR="00606A03" w:rsidRPr="00DA1722" w:rsidRDefault="00606A03" w:rsidP="0005173E">
            <w:pPr>
              <w:jc w:val="both"/>
              <w:rPr>
                <w:sz w:val="20"/>
                <w:szCs w:val="20"/>
                <w:lang w:val="en-GB"/>
              </w:rPr>
            </w:pPr>
            <w:r w:rsidRPr="00DA1722">
              <w:rPr>
                <w:i/>
                <w:sz w:val="20"/>
                <w:szCs w:val="20"/>
                <w:lang w:val="en-GB"/>
              </w:rPr>
              <w:t>Competences</w:t>
            </w:r>
            <w:r w:rsidRPr="00DA1722">
              <w:rPr>
                <w:sz w:val="20"/>
                <w:szCs w:val="20"/>
                <w:lang w:val="en-GB"/>
              </w:rPr>
              <w:t xml:space="preserve"> - Course graduate:</w:t>
            </w:r>
          </w:p>
          <w:p w14:paraId="6486AB9F"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adheres to the academic ethics of citation when writing ZP,</w:t>
            </w:r>
          </w:p>
          <w:p w14:paraId="31DDC07F"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formulates a research problem and applies procedures and techniques to solve it,</w:t>
            </w:r>
          </w:p>
          <w:p w14:paraId="35C0E823" w14:textId="77777777" w:rsidR="00606A03" w:rsidRPr="00DA1722" w:rsidRDefault="00606A03" w:rsidP="00606A03">
            <w:pPr>
              <w:pStyle w:val="Odsekzoznamu"/>
              <w:numPr>
                <w:ilvl w:val="0"/>
                <w:numId w:val="10"/>
              </w:numPr>
              <w:jc w:val="both"/>
              <w:rPr>
                <w:sz w:val="20"/>
                <w:szCs w:val="20"/>
                <w:lang w:val="en-GB"/>
              </w:rPr>
            </w:pPr>
            <w:r w:rsidRPr="00DA1722">
              <w:rPr>
                <w:sz w:val="20"/>
                <w:szCs w:val="20"/>
                <w:lang w:val="en-GB"/>
              </w:rPr>
              <w:t>critically interprets primary and secondary sources and primary material within the defined topic and determined theoretical and methodological basis.</w:t>
            </w:r>
          </w:p>
          <w:p w14:paraId="79B88F8C" w14:textId="77777777" w:rsidR="00606A03" w:rsidRPr="00DA1722" w:rsidRDefault="00606A03" w:rsidP="0005173E">
            <w:pPr>
              <w:jc w:val="both"/>
              <w:rPr>
                <w:sz w:val="20"/>
                <w:szCs w:val="20"/>
                <w:lang w:val="en-GB"/>
              </w:rPr>
            </w:pPr>
          </w:p>
          <w:p w14:paraId="67EE1D5C" w14:textId="77777777" w:rsidR="00606A03" w:rsidRPr="00DA1722" w:rsidRDefault="00606A03" w:rsidP="0005173E">
            <w:pPr>
              <w:jc w:val="both"/>
              <w:rPr>
                <w:sz w:val="20"/>
                <w:szCs w:val="20"/>
                <w:lang w:val="en-GB"/>
              </w:rPr>
            </w:pPr>
            <w:r w:rsidRPr="00DA1722">
              <w:rPr>
                <w:sz w:val="20"/>
                <w:szCs w:val="20"/>
                <w:lang w:val="en-GB"/>
              </w:rPr>
              <w:t xml:space="preserve">The educational outcomes </w:t>
            </w:r>
            <w:r w:rsidRPr="00DA1722">
              <w:rPr>
                <w:i/>
                <w:sz w:val="20"/>
                <w:szCs w:val="20"/>
                <w:lang w:val="en-GB"/>
              </w:rPr>
              <w:t>knowledge</w:t>
            </w:r>
            <w:r w:rsidRPr="00DA1722">
              <w:rPr>
                <w:sz w:val="20"/>
                <w:szCs w:val="20"/>
                <w:lang w:val="en-GB"/>
              </w:rPr>
              <w:t xml:space="preserve"> are verified continuously during active participation in seminars and during the fulfillment of continuously assigned tasks during the semester.</w:t>
            </w:r>
          </w:p>
          <w:p w14:paraId="76FE9B6D" w14:textId="77777777" w:rsidR="00606A03" w:rsidRPr="00DA1722" w:rsidRDefault="00606A03" w:rsidP="0005173E">
            <w:pPr>
              <w:jc w:val="both"/>
              <w:rPr>
                <w:i/>
                <w:sz w:val="20"/>
                <w:szCs w:val="20"/>
                <w:lang w:val="en-GB"/>
              </w:rPr>
            </w:pPr>
            <w:r w:rsidRPr="00DA1722">
              <w:rPr>
                <w:sz w:val="20"/>
                <w:szCs w:val="20"/>
                <w:lang w:val="en-GB"/>
              </w:rPr>
              <w:t xml:space="preserve">The educational outcomes </w:t>
            </w:r>
            <w:r w:rsidRPr="00DA1722">
              <w:rPr>
                <w:i/>
                <w:sz w:val="20"/>
                <w:szCs w:val="20"/>
                <w:lang w:val="en-GB"/>
              </w:rPr>
              <w:t>competence</w:t>
            </w:r>
            <w:r w:rsidRPr="00DA1722">
              <w:rPr>
                <w:sz w:val="20"/>
                <w:szCs w:val="20"/>
                <w:lang w:val="en-GB"/>
              </w:rPr>
              <w:t xml:space="preserve"> and </w:t>
            </w:r>
            <w:r w:rsidRPr="00DA1722">
              <w:rPr>
                <w:i/>
                <w:sz w:val="20"/>
                <w:szCs w:val="20"/>
                <w:lang w:val="en-GB"/>
              </w:rPr>
              <w:t>skills</w:t>
            </w:r>
            <w:r w:rsidRPr="00DA1722">
              <w:rPr>
                <w:sz w:val="20"/>
                <w:szCs w:val="20"/>
                <w:lang w:val="en-GB"/>
              </w:rPr>
              <w:t xml:space="preserve"> are verified by the seminar work, which the student submits no later than the 12th week of the semester.</w:t>
            </w:r>
          </w:p>
        </w:tc>
      </w:tr>
      <w:tr w:rsidR="00606A03" w:rsidRPr="00DA1722" w14:paraId="70A088C8" w14:textId="77777777" w:rsidTr="00E60939">
        <w:trPr>
          <w:trHeight w:val="394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1B64704" w14:textId="77777777" w:rsidR="00606A03" w:rsidRPr="00DA1722" w:rsidRDefault="00606A03" w:rsidP="0005173E">
            <w:pPr>
              <w:jc w:val="both"/>
              <w:rPr>
                <w:b/>
                <w:sz w:val="20"/>
                <w:szCs w:val="20"/>
                <w:lang w:val="en-GB"/>
              </w:rPr>
            </w:pPr>
            <w:r w:rsidRPr="00DA1722">
              <w:rPr>
                <w:b/>
                <w:sz w:val="20"/>
                <w:szCs w:val="20"/>
                <w:lang w:val="en-GB"/>
              </w:rPr>
              <w:lastRenderedPageBreak/>
              <w:t xml:space="preserve">Course content: </w:t>
            </w:r>
          </w:p>
          <w:p w14:paraId="419EDFCA"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Summary of general requirements for the creation of the final thesis.</w:t>
            </w:r>
          </w:p>
          <w:p w14:paraId="121446AE"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Verification of knowledge: examples of good practice from the submitted final theses.</w:t>
            </w:r>
          </w:p>
          <w:p w14:paraId="378A64F1"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the structure and content and the final work, analysis of the used literature: examples of good practice from the submitted final theses.</w:t>
            </w:r>
          </w:p>
          <w:p w14:paraId="621F7941"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researched pedagogical phenomena in BP: examples of good practice from submitted final theses.</w:t>
            </w:r>
          </w:p>
          <w:p w14:paraId="06433EA9"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used methods of data collection in ZP: examples of good practice from submitted final theses.</w:t>
            </w:r>
          </w:p>
          <w:p w14:paraId="6BB18E5F"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the used methods of quantitative and qualitative processing of ZP results: examples of good practice from the submitted final theses.</w:t>
            </w:r>
          </w:p>
          <w:p w14:paraId="44883652"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the processing of the research and empirical part of the final thesis: examples of good practice from the submitted final theses.</w:t>
            </w:r>
          </w:p>
          <w:p w14:paraId="1E79E570"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Analysis of elaboration of recommendations for practice: examples of good practice from submitted final theses.</w:t>
            </w:r>
          </w:p>
          <w:p w14:paraId="13080A1C"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Final formal, stylistic and linguistic editing of the final thesis text.</w:t>
            </w:r>
          </w:p>
          <w:p w14:paraId="7E81348F"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Examples of good practice from submitted theses: discussion.</w:t>
            </w:r>
          </w:p>
          <w:p w14:paraId="72EF907D" w14:textId="77777777" w:rsidR="00606A03" w:rsidRPr="00DA1722" w:rsidRDefault="00606A03" w:rsidP="00606A03">
            <w:pPr>
              <w:pStyle w:val="Odsekzoznamu"/>
              <w:numPr>
                <w:ilvl w:val="0"/>
                <w:numId w:val="11"/>
              </w:numPr>
              <w:ind w:left="414" w:hanging="357"/>
              <w:jc w:val="both"/>
              <w:rPr>
                <w:sz w:val="20"/>
                <w:szCs w:val="20"/>
                <w:lang w:val="en-US"/>
              </w:rPr>
            </w:pPr>
            <w:r w:rsidRPr="00DA1722">
              <w:rPr>
                <w:sz w:val="20"/>
                <w:szCs w:val="20"/>
                <w:lang w:val="en-US"/>
              </w:rPr>
              <w:t>Basic parameters of the final thesis defense.</w:t>
            </w:r>
          </w:p>
          <w:p w14:paraId="432DEF59" w14:textId="77777777" w:rsidR="00606A03" w:rsidRPr="00CA3D47" w:rsidRDefault="00606A03" w:rsidP="00CA3D47">
            <w:pPr>
              <w:pStyle w:val="Odsekzoznamu"/>
              <w:numPr>
                <w:ilvl w:val="0"/>
                <w:numId w:val="11"/>
              </w:numPr>
              <w:ind w:left="414" w:hanging="357"/>
              <w:jc w:val="both"/>
              <w:rPr>
                <w:sz w:val="20"/>
                <w:szCs w:val="20"/>
                <w:lang w:val="en-US"/>
              </w:rPr>
            </w:pPr>
            <w:r w:rsidRPr="00DA1722">
              <w:rPr>
                <w:sz w:val="20"/>
                <w:szCs w:val="20"/>
                <w:lang w:val="en-US"/>
              </w:rPr>
              <w:t xml:space="preserve">Discussion. </w:t>
            </w:r>
          </w:p>
        </w:tc>
      </w:tr>
      <w:tr w:rsidR="00606A03" w:rsidRPr="00DA1722" w14:paraId="16A28A42" w14:textId="77777777" w:rsidTr="0005173E">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A0E9C2F" w14:textId="77777777" w:rsidR="00606A03" w:rsidRPr="00DA1722" w:rsidRDefault="00606A03" w:rsidP="0005173E">
            <w:pPr>
              <w:jc w:val="both"/>
              <w:rPr>
                <w:i/>
                <w:sz w:val="20"/>
                <w:szCs w:val="20"/>
                <w:lang w:val="en-GB"/>
              </w:rPr>
            </w:pPr>
            <w:r w:rsidRPr="00DA1722">
              <w:rPr>
                <w:b/>
                <w:sz w:val="20"/>
                <w:szCs w:val="20"/>
                <w:lang w:val="en-GB"/>
              </w:rPr>
              <w:t>Recommended literature:</w:t>
            </w:r>
            <w:r w:rsidRPr="00DA1722">
              <w:rPr>
                <w:i/>
                <w:sz w:val="20"/>
                <w:szCs w:val="20"/>
                <w:lang w:val="en-GB"/>
              </w:rPr>
              <w:t xml:space="preserve"> </w:t>
            </w:r>
          </w:p>
          <w:p w14:paraId="4D424F4D" w14:textId="77777777" w:rsidR="00606A03" w:rsidRPr="00DA1722" w:rsidRDefault="00606A03" w:rsidP="0005173E">
            <w:pPr>
              <w:shd w:val="clear" w:color="auto" w:fill="FFFFFF"/>
              <w:ind w:left="57"/>
              <w:rPr>
                <w:sz w:val="20"/>
                <w:szCs w:val="20"/>
              </w:rPr>
            </w:pPr>
            <w:r w:rsidRPr="00DA1722">
              <w:rPr>
                <w:sz w:val="20"/>
                <w:szCs w:val="20"/>
              </w:rPr>
              <w:t>Darák, M. – Krajčová, N. 1995. Empirický výskum v pedagogike. Prešov: ManaCon</w:t>
            </w:r>
          </w:p>
          <w:p w14:paraId="39211342" w14:textId="77777777" w:rsidR="00606A03" w:rsidRPr="00DA1722" w:rsidRDefault="00606A03" w:rsidP="0005173E">
            <w:pPr>
              <w:shd w:val="clear" w:color="auto" w:fill="FFFFFF"/>
              <w:ind w:left="57"/>
              <w:rPr>
                <w:sz w:val="20"/>
                <w:szCs w:val="20"/>
              </w:rPr>
            </w:pPr>
            <w:r w:rsidRPr="00DA1722">
              <w:rPr>
                <w:sz w:val="20"/>
                <w:szCs w:val="20"/>
              </w:rPr>
              <w:t>Junger, J. 2000. Diplomová práca. Interný metodický materiál FHPV PU. Prešov: FHPV.</w:t>
            </w:r>
          </w:p>
          <w:p w14:paraId="3ABD3213" w14:textId="77777777" w:rsidR="00606A03" w:rsidRPr="00DA1722" w:rsidRDefault="00606A03" w:rsidP="0005173E">
            <w:pPr>
              <w:shd w:val="clear" w:color="auto" w:fill="FFFFFF"/>
              <w:ind w:left="57"/>
              <w:rPr>
                <w:sz w:val="20"/>
                <w:szCs w:val="20"/>
              </w:rPr>
            </w:pPr>
            <w:r w:rsidRPr="00DA1722">
              <w:rPr>
                <w:sz w:val="20"/>
                <w:szCs w:val="20"/>
              </w:rPr>
              <w:t xml:space="preserve">Meško, D.,- Katuščák, D. – Findra, J. et al., 2005. Akademická príručka. Martin: Osveta. </w:t>
            </w:r>
          </w:p>
          <w:p w14:paraId="1F6120C4" w14:textId="77777777" w:rsidR="00606A03" w:rsidRPr="00DA1722" w:rsidRDefault="00606A03" w:rsidP="0005173E">
            <w:pPr>
              <w:shd w:val="clear" w:color="auto" w:fill="FFFFFF"/>
              <w:ind w:left="57"/>
              <w:rPr>
                <w:sz w:val="20"/>
                <w:szCs w:val="20"/>
              </w:rPr>
            </w:pPr>
            <w:r w:rsidRPr="00DA1722">
              <w:rPr>
                <w:sz w:val="20"/>
                <w:szCs w:val="20"/>
              </w:rPr>
              <w:t xml:space="preserve">Pasternáková, L. 2020. Výchovné a vzdělávácí metody ve světě edukace. Týn nad Vltavou: Nová Forma. </w:t>
            </w:r>
          </w:p>
          <w:p w14:paraId="6CC12EEC" w14:textId="77777777" w:rsidR="00606A03" w:rsidRPr="00DA1722" w:rsidRDefault="00606A03" w:rsidP="0005173E">
            <w:pPr>
              <w:shd w:val="clear" w:color="auto" w:fill="FFFFFF"/>
              <w:ind w:left="57"/>
              <w:rPr>
                <w:sz w:val="20"/>
                <w:szCs w:val="20"/>
              </w:rPr>
            </w:pPr>
            <w:r w:rsidRPr="00DA1722">
              <w:rPr>
                <w:sz w:val="20"/>
                <w:szCs w:val="20"/>
              </w:rPr>
              <w:t xml:space="preserve">Pasternáková, L. 2014. Inovácie na FHPV PU v Prešove. In: Univerzita v kontexte zmien. Prešov: Vydavateľstvo Prešovskej univerzity. s. 569-572. </w:t>
            </w:r>
          </w:p>
          <w:p w14:paraId="024CB5EA" w14:textId="77777777" w:rsidR="00606A03" w:rsidRPr="00DA1722" w:rsidRDefault="00606A03" w:rsidP="0005173E">
            <w:pPr>
              <w:pStyle w:val="Zoznamsodrkami2"/>
              <w:numPr>
                <w:ilvl w:val="0"/>
                <w:numId w:val="0"/>
              </w:numPr>
              <w:tabs>
                <w:tab w:val="left" w:pos="708"/>
              </w:tabs>
              <w:spacing w:after="0" w:line="240" w:lineRule="auto"/>
              <w:ind w:left="57"/>
              <w:jc w:val="both"/>
              <w:rPr>
                <w:rFonts w:ascii="Times New Roman" w:eastAsia="Times New Roman" w:hAnsi="Times New Roman" w:cs="Times New Roman"/>
                <w:sz w:val="20"/>
                <w:szCs w:val="20"/>
                <w:lang w:val="en-GB"/>
              </w:rPr>
            </w:pPr>
            <w:r w:rsidRPr="00DA1722">
              <w:rPr>
                <w:rFonts w:ascii="Times New Roman" w:eastAsia="Times New Roman" w:hAnsi="Times New Roman" w:cs="Times New Roman"/>
                <w:sz w:val="20"/>
                <w:szCs w:val="20"/>
                <w:lang w:val="en-GB"/>
              </w:rPr>
              <w:t>Directive on the requirements for final theses, their bibliographic registration, control of originality, storage and access. Prešov: PU. [cit.10.12.2021]. Available at: http://www.pulib.sk/web/data/pulib/subory/stranka/ezp-smernica-2021.pdf</w:t>
            </w:r>
          </w:p>
        </w:tc>
      </w:tr>
      <w:tr w:rsidR="00606A03" w:rsidRPr="00DA1722" w14:paraId="5CB2F951" w14:textId="77777777" w:rsidTr="0005173E">
        <w:trPr>
          <w:trHeight w:val="43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7AA358A" w14:textId="77777777" w:rsidR="00606A03" w:rsidRPr="00DA1722" w:rsidRDefault="00606A03" w:rsidP="00AA0B09">
            <w:pPr>
              <w:jc w:val="both"/>
              <w:rPr>
                <w:i/>
                <w:sz w:val="20"/>
                <w:szCs w:val="20"/>
                <w:lang w:val="en-GB"/>
              </w:rPr>
            </w:pPr>
            <w:r w:rsidRPr="00DA1722">
              <w:rPr>
                <w:b/>
                <w:sz w:val="20"/>
                <w:szCs w:val="20"/>
                <w:lang w:val="en-GB"/>
              </w:rPr>
              <w:t xml:space="preserve">Language with is necessary to complete the course: </w:t>
            </w:r>
            <w:r w:rsidR="00AA0B09" w:rsidRPr="00DA1722">
              <w:rPr>
                <w:sz w:val="20"/>
                <w:szCs w:val="20"/>
                <w:lang w:val="en-GB"/>
              </w:rPr>
              <w:t>s</w:t>
            </w:r>
            <w:r w:rsidRPr="00DA1722">
              <w:rPr>
                <w:sz w:val="20"/>
                <w:szCs w:val="20"/>
                <w:lang w:val="en-GB"/>
              </w:rPr>
              <w:t xml:space="preserve">lovak, </w:t>
            </w:r>
            <w:r w:rsidR="00AA0B09" w:rsidRPr="00DA1722">
              <w:rPr>
                <w:sz w:val="20"/>
                <w:szCs w:val="20"/>
                <w:lang w:val="en-GB"/>
              </w:rPr>
              <w:t>c</w:t>
            </w:r>
            <w:r w:rsidRPr="00DA1722">
              <w:rPr>
                <w:sz w:val="20"/>
                <w:szCs w:val="20"/>
                <w:lang w:val="en-GB"/>
              </w:rPr>
              <w:t>zech</w:t>
            </w:r>
          </w:p>
        </w:tc>
      </w:tr>
      <w:tr w:rsidR="00606A03" w:rsidRPr="00DA1722" w14:paraId="4546F8FB" w14:textId="77777777" w:rsidTr="0005173E">
        <w:trPr>
          <w:trHeight w:val="14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F1FE133" w14:textId="77777777" w:rsidR="00606A03" w:rsidRPr="00DA1722" w:rsidRDefault="00606A03" w:rsidP="0005173E">
            <w:pPr>
              <w:jc w:val="both"/>
              <w:rPr>
                <w:i/>
                <w:sz w:val="20"/>
                <w:szCs w:val="20"/>
                <w:lang w:val="en-GB"/>
              </w:rPr>
            </w:pPr>
            <w:r w:rsidRPr="00DA1722">
              <w:rPr>
                <w:b/>
                <w:sz w:val="20"/>
                <w:szCs w:val="20"/>
                <w:lang w:val="en-GB"/>
              </w:rPr>
              <w:t>Notes:</w:t>
            </w:r>
            <w:r w:rsidRPr="00DA1722">
              <w:rPr>
                <w:sz w:val="20"/>
                <w:szCs w:val="20"/>
                <w:lang w:val="en-GB"/>
              </w:rPr>
              <w:t xml:space="preserve"> ----</w:t>
            </w:r>
          </w:p>
        </w:tc>
      </w:tr>
      <w:tr w:rsidR="00606A03" w:rsidRPr="00DA1722" w14:paraId="7250E153" w14:textId="77777777" w:rsidTr="0005173E">
        <w:trPr>
          <w:trHeight w:val="959"/>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1EA8436" w14:textId="77777777" w:rsidR="00606A03" w:rsidRPr="00DA1722" w:rsidRDefault="00606A03" w:rsidP="0005173E">
            <w:pPr>
              <w:rPr>
                <w:b/>
                <w:sz w:val="20"/>
                <w:szCs w:val="20"/>
                <w:lang w:val="en-GB"/>
              </w:rPr>
            </w:pPr>
            <w:r w:rsidRPr="00DA1722">
              <w:rPr>
                <w:b/>
                <w:sz w:val="20"/>
                <w:szCs w:val="20"/>
                <w:lang w:val="en-GB"/>
              </w:rPr>
              <w:t>Course evaluation</w:t>
            </w:r>
          </w:p>
          <w:p w14:paraId="74257CB7" w14:textId="77777777" w:rsidR="00606A03" w:rsidRPr="00DA1722" w:rsidRDefault="00606A03" w:rsidP="0005173E">
            <w:pPr>
              <w:rPr>
                <w:sz w:val="20"/>
                <w:szCs w:val="20"/>
                <w:lang w:val="en-GB"/>
              </w:rPr>
            </w:pPr>
            <w:r w:rsidRPr="00DA1722">
              <w:rPr>
                <w:sz w:val="20"/>
                <w:szCs w:val="20"/>
                <w:lang w:val="en-GB"/>
              </w:rPr>
              <w:t xml:space="preserve">Total number of students evaluated: </w:t>
            </w:r>
            <w:r w:rsidR="000A6DCB" w:rsidRPr="00DA1722">
              <w:rPr>
                <w:sz w:val="20"/>
                <w:szCs w:val="20"/>
                <w:lang w:val="en-GB"/>
              </w:rPr>
              <w:t>-</w:t>
            </w:r>
          </w:p>
          <w:p w14:paraId="145C11DD" w14:textId="77777777" w:rsidR="00606A03" w:rsidRPr="00DA1722" w:rsidRDefault="00606A03"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06A03" w:rsidRPr="00DA1722" w14:paraId="38DB9434" w14:textId="77777777" w:rsidTr="0005173E">
              <w:tc>
                <w:tcPr>
                  <w:tcW w:w="1496" w:type="dxa"/>
                  <w:tcBorders>
                    <w:top w:val="single" w:sz="4" w:space="0" w:color="auto"/>
                    <w:left w:val="single" w:sz="4" w:space="0" w:color="auto"/>
                    <w:bottom w:val="single" w:sz="4" w:space="0" w:color="auto"/>
                    <w:right w:val="single" w:sz="4" w:space="0" w:color="auto"/>
                  </w:tcBorders>
                  <w:vAlign w:val="center"/>
                  <w:hideMark/>
                </w:tcPr>
                <w:p w14:paraId="48F7360C" w14:textId="77777777" w:rsidR="00606A03" w:rsidRPr="00DA1722" w:rsidRDefault="00606A03" w:rsidP="0005173E">
                  <w:pPr>
                    <w:jc w:val="center"/>
                    <w:rPr>
                      <w:sz w:val="20"/>
                      <w:szCs w:val="20"/>
                      <w:lang w:val="en-GB"/>
                    </w:rPr>
                  </w:pPr>
                  <w:r w:rsidRPr="00DA1722">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9B52EF" w14:textId="77777777" w:rsidR="00606A03" w:rsidRPr="00DA1722" w:rsidRDefault="00606A03" w:rsidP="0005173E">
                  <w:pPr>
                    <w:jc w:val="center"/>
                    <w:rPr>
                      <w:sz w:val="20"/>
                      <w:szCs w:val="20"/>
                      <w:lang w:val="en-GB"/>
                    </w:rPr>
                  </w:pPr>
                  <w:r w:rsidRPr="00DA1722">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EE7C8D2" w14:textId="77777777" w:rsidR="00606A03" w:rsidRPr="00DA1722" w:rsidRDefault="00606A03" w:rsidP="0005173E">
                  <w:pPr>
                    <w:jc w:val="center"/>
                    <w:rPr>
                      <w:sz w:val="20"/>
                      <w:szCs w:val="20"/>
                      <w:lang w:val="en-GB"/>
                    </w:rPr>
                  </w:pPr>
                  <w:r w:rsidRPr="00DA1722">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768888" w14:textId="77777777" w:rsidR="00606A03" w:rsidRPr="00DA1722" w:rsidRDefault="00606A03" w:rsidP="0005173E">
                  <w:pPr>
                    <w:jc w:val="center"/>
                    <w:rPr>
                      <w:sz w:val="20"/>
                      <w:szCs w:val="20"/>
                      <w:lang w:val="en-GB"/>
                    </w:rPr>
                  </w:pPr>
                  <w:r w:rsidRPr="00DA1722">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0ED7DC" w14:textId="77777777" w:rsidR="00606A03" w:rsidRPr="00DA1722" w:rsidRDefault="00606A03" w:rsidP="0005173E">
                  <w:pPr>
                    <w:jc w:val="center"/>
                    <w:rPr>
                      <w:sz w:val="20"/>
                      <w:szCs w:val="20"/>
                      <w:lang w:val="en-GB"/>
                    </w:rPr>
                  </w:pPr>
                  <w:r w:rsidRPr="00DA1722">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88A05C" w14:textId="77777777" w:rsidR="00606A03" w:rsidRPr="00DA1722" w:rsidRDefault="00606A03" w:rsidP="0005173E">
                  <w:pPr>
                    <w:jc w:val="center"/>
                    <w:rPr>
                      <w:sz w:val="20"/>
                      <w:szCs w:val="20"/>
                      <w:lang w:val="en-GB"/>
                    </w:rPr>
                  </w:pPr>
                  <w:r w:rsidRPr="00DA1722">
                    <w:rPr>
                      <w:sz w:val="20"/>
                      <w:szCs w:val="20"/>
                      <w:lang w:val="en-GB"/>
                    </w:rPr>
                    <w:t>FX</w:t>
                  </w:r>
                </w:p>
              </w:tc>
            </w:tr>
            <w:tr w:rsidR="00606A03" w:rsidRPr="00DA1722" w14:paraId="48D542D2" w14:textId="77777777" w:rsidTr="0005173E">
              <w:tc>
                <w:tcPr>
                  <w:tcW w:w="1496" w:type="dxa"/>
                  <w:tcBorders>
                    <w:top w:val="single" w:sz="4" w:space="0" w:color="auto"/>
                    <w:left w:val="single" w:sz="4" w:space="0" w:color="auto"/>
                    <w:bottom w:val="single" w:sz="4" w:space="0" w:color="auto"/>
                    <w:right w:val="single" w:sz="4" w:space="0" w:color="auto"/>
                  </w:tcBorders>
                  <w:vAlign w:val="center"/>
                  <w:hideMark/>
                </w:tcPr>
                <w:p w14:paraId="7872992E" w14:textId="77777777" w:rsidR="00606A03" w:rsidRPr="00DA1722" w:rsidRDefault="000A6DCB" w:rsidP="0005173E">
                  <w:pPr>
                    <w:jc w:val="center"/>
                    <w:rPr>
                      <w:sz w:val="20"/>
                      <w:szCs w:val="20"/>
                      <w:lang w:val="en-GB"/>
                    </w:rPr>
                  </w:pPr>
                  <w:r w:rsidRPr="00DA1722">
                    <w:rPr>
                      <w:sz w:val="20"/>
                      <w:szCs w:val="20"/>
                      <w:lang w:val="en-GB"/>
                    </w:rPr>
                    <w:t>0</w:t>
                  </w:r>
                  <w:r w:rsidR="00606A03" w:rsidRPr="00DA1722">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1A23B8C" w14:textId="77777777" w:rsidR="00606A03" w:rsidRPr="00DA1722" w:rsidRDefault="000A6DCB" w:rsidP="0005173E">
                  <w:pPr>
                    <w:jc w:val="center"/>
                    <w:rPr>
                      <w:sz w:val="20"/>
                      <w:szCs w:val="20"/>
                      <w:lang w:val="en-GB"/>
                    </w:rPr>
                  </w:pPr>
                  <w:r w:rsidRPr="00DA1722">
                    <w:rPr>
                      <w:sz w:val="20"/>
                      <w:szCs w:val="20"/>
                      <w:lang w:val="en-GB"/>
                    </w:rPr>
                    <w:t>0</w:t>
                  </w:r>
                  <w:r w:rsidR="00606A03" w:rsidRPr="00DA1722">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D517F9B" w14:textId="77777777" w:rsidR="00606A03" w:rsidRPr="00DA1722" w:rsidRDefault="000A6DCB" w:rsidP="0005173E">
                  <w:pPr>
                    <w:jc w:val="center"/>
                    <w:rPr>
                      <w:sz w:val="20"/>
                      <w:szCs w:val="20"/>
                      <w:lang w:val="en-GB"/>
                    </w:rPr>
                  </w:pPr>
                  <w:r w:rsidRPr="00DA1722">
                    <w:rPr>
                      <w:sz w:val="20"/>
                      <w:szCs w:val="20"/>
                      <w:lang w:val="en-GB"/>
                    </w:rPr>
                    <w:t>0</w:t>
                  </w:r>
                  <w:r w:rsidR="00606A03" w:rsidRPr="00DA1722">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76A9A61" w14:textId="77777777" w:rsidR="00606A03" w:rsidRPr="00DA1722" w:rsidRDefault="000A6DCB" w:rsidP="0005173E">
                  <w:pPr>
                    <w:jc w:val="center"/>
                    <w:rPr>
                      <w:sz w:val="20"/>
                      <w:szCs w:val="20"/>
                      <w:lang w:val="en-GB"/>
                    </w:rPr>
                  </w:pPr>
                  <w:r w:rsidRPr="00DA1722">
                    <w:rPr>
                      <w:sz w:val="20"/>
                      <w:szCs w:val="20"/>
                      <w:lang w:val="en-GB"/>
                    </w:rPr>
                    <w:t>0</w:t>
                  </w:r>
                  <w:r w:rsidR="00606A03" w:rsidRPr="00DA1722">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8AD957C" w14:textId="77777777" w:rsidR="00606A03" w:rsidRPr="00DA1722" w:rsidRDefault="000A6DCB" w:rsidP="0005173E">
                  <w:pPr>
                    <w:jc w:val="center"/>
                    <w:rPr>
                      <w:sz w:val="20"/>
                      <w:szCs w:val="20"/>
                      <w:lang w:val="en-GB"/>
                    </w:rPr>
                  </w:pPr>
                  <w:r w:rsidRPr="00DA1722">
                    <w:rPr>
                      <w:sz w:val="20"/>
                      <w:szCs w:val="20"/>
                      <w:lang w:val="en-GB"/>
                    </w:rPr>
                    <w:t>0</w:t>
                  </w:r>
                  <w:r w:rsidR="00606A03" w:rsidRPr="00DA1722">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167DE48" w14:textId="77777777" w:rsidR="00606A03" w:rsidRPr="00DA1722" w:rsidRDefault="00606A03" w:rsidP="0005173E">
                  <w:pPr>
                    <w:jc w:val="center"/>
                    <w:rPr>
                      <w:sz w:val="20"/>
                      <w:szCs w:val="20"/>
                      <w:lang w:val="en-GB"/>
                    </w:rPr>
                  </w:pPr>
                  <w:r w:rsidRPr="00DA1722">
                    <w:rPr>
                      <w:sz w:val="20"/>
                      <w:szCs w:val="20"/>
                      <w:lang w:val="en-GB"/>
                    </w:rPr>
                    <w:t>0%</w:t>
                  </w:r>
                </w:p>
              </w:tc>
            </w:tr>
          </w:tbl>
          <w:p w14:paraId="6B40E7A7" w14:textId="77777777" w:rsidR="00606A03" w:rsidRPr="00DA1722" w:rsidRDefault="00606A03" w:rsidP="0005173E">
            <w:pPr>
              <w:jc w:val="both"/>
              <w:rPr>
                <w:sz w:val="20"/>
                <w:szCs w:val="20"/>
                <w:lang w:val="en-GB"/>
              </w:rPr>
            </w:pPr>
          </w:p>
        </w:tc>
      </w:tr>
      <w:tr w:rsidR="00606A03" w:rsidRPr="00DA1722" w14:paraId="42EFD30A" w14:textId="77777777" w:rsidTr="0005173E">
        <w:trPr>
          <w:trHeight w:val="172"/>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595F157" w14:textId="0A492153" w:rsidR="00606A03" w:rsidRPr="00DA1722" w:rsidRDefault="00606A03" w:rsidP="00DA71A5">
            <w:pPr>
              <w:tabs>
                <w:tab w:val="left" w:pos="1530"/>
              </w:tabs>
              <w:jc w:val="both"/>
              <w:rPr>
                <w:iCs/>
                <w:color w:val="000000"/>
                <w:sz w:val="20"/>
                <w:szCs w:val="20"/>
                <w:shd w:val="clear" w:color="auto" w:fill="FFFFFF"/>
              </w:rPr>
            </w:pPr>
            <w:r w:rsidRPr="00DA1722">
              <w:rPr>
                <w:b/>
                <w:sz w:val="20"/>
                <w:szCs w:val="20"/>
                <w:lang w:val="en-GB"/>
              </w:rPr>
              <w:t>Lecturers:</w:t>
            </w:r>
            <w:r w:rsidR="00A71D2D" w:rsidRPr="00DA1722">
              <w:rPr>
                <w:b/>
                <w:sz w:val="20"/>
                <w:szCs w:val="20"/>
                <w:lang w:val="en-GB"/>
              </w:rPr>
              <w:t xml:space="preserve"> </w:t>
            </w:r>
            <w:r w:rsidR="00A71D2D" w:rsidRPr="00DA1722">
              <w:rPr>
                <w:iCs/>
                <w:color w:val="000000"/>
                <w:sz w:val="20"/>
                <w:szCs w:val="20"/>
                <w:shd w:val="clear" w:color="auto" w:fill="FFFFFF"/>
              </w:rPr>
              <w:t xml:space="preserve">doc. Mgr. Eva Kušnírová, PhD., </w:t>
            </w:r>
            <w:r w:rsidR="00A34A75">
              <w:rPr>
                <w:iCs/>
                <w:color w:val="000000"/>
                <w:sz w:val="20"/>
                <w:szCs w:val="20"/>
                <w:shd w:val="clear" w:color="auto" w:fill="FFFFFF"/>
              </w:rPr>
              <w:t>Mgr</w:t>
            </w:r>
            <w:r w:rsidR="00A71D2D" w:rsidRPr="00DA1722">
              <w:rPr>
                <w:iCs/>
                <w:color w:val="000000"/>
                <w:sz w:val="20"/>
                <w:szCs w:val="20"/>
                <w:shd w:val="clear" w:color="auto" w:fill="FFFFFF"/>
              </w:rPr>
              <w:t>.</w:t>
            </w:r>
            <w:r w:rsidR="00A34A75">
              <w:rPr>
                <w:iCs/>
                <w:color w:val="000000"/>
                <w:sz w:val="20"/>
                <w:szCs w:val="20"/>
                <w:shd w:val="clear" w:color="auto" w:fill="FFFFFF"/>
              </w:rPr>
              <w:t xml:space="preserve"> art. Katarína Šantová, PhD.</w:t>
            </w:r>
            <w:r w:rsidR="00A71D2D" w:rsidRPr="00DA1722">
              <w:rPr>
                <w:iCs/>
                <w:color w:val="000000"/>
                <w:sz w:val="20"/>
                <w:szCs w:val="20"/>
                <w:shd w:val="clear" w:color="auto" w:fill="FFFFFF"/>
              </w:rPr>
              <w:t xml:space="preserve">, doc. Mgr. Renáta Kočišová, PhD., </w:t>
            </w:r>
            <w:r w:rsidR="00155E24">
              <w:rPr>
                <w:iCs/>
                <w:color w:val="000000"/>
                <w:sz w:val="20"/>
                <w:szCs w:val="20"/>
                <w:shd w:val="clear" w:color="auto" w:fill="FFFFFF"/>
              </w:rPr>
              <w:t>Dr. hab. Peter Kocák</w:t>
            </w:r>
            <w:r w:rsidR="009526BF" w:rsidRPr="00A34A75">
              <w:rPr>
                <w:iCs/>
                <w:color w:val="000000"/>
                <w:sz w:val="20"/>
                <w:szCs w:val="20"/>
                <w:shd w:val="clear" w:color="auto" w:fill="FFFFFF"/>
              </w:rPr>
              <w:t>, PhD.</w:t>
            </w:r>
            <w:r w:rsidR="00A71D2D" w:rsidRPr="00A34A75">
              <w:rPr>
                <w:iCs/>
                <w:color w:val="000000"/>
                <w:sz w:val="20"/>
                <w:szCs w:val="20"/>
                <w:shd w:val="clear" w:color="auto" w:fill="FFFFFF"/>
              </w:rPr>
              <w:t xml:space="preserve">, </w:t>
            </w:r>
            <w:r w:rsidR="00DA71A5">
              <w:rPr>
                <w:iCs/>
                <w:color w:val="000000"/>
                <w:sz w:val="20"/>
                <w:szCs w:val="20"/>
                <w:shd w:val="clear" w:color="auto" w:fill="FFFFFF"/>
              </w:rPr>
              <w:t>doc. Liubov Gunder</w:t>
            </w:r>
            <w:r w:rsidR="00A71D2D" w:rsidRPr="00DA1722">
              <w:rPr>
                <w:iCs/>
                <w:color w:val="000000"/>
                <w:sz w:val="20"/>
                <w:szCs w:val="20"/>
                <w:shd w:val="clear" w:color="auto" w:fill="FFFFFF"/>
              </w:rPr>
              <w:t>, doc. Martin Zbojan, PhD., Ing. Peter Radkoff, Ing. Peter Gallo, PhD. and others.</w:t>
            </w:r>
            <w:r w:rsidRPr="00DA1722">
              <w:rPr>
                <w:iCs/>
                <w:color w:val="000000"/>
                <w:sz w:val="20"/>
                <w:szCs w:val="20"/>
                <w:shd w:val="clear" w:color="auto" w:fill="FFFFFF"/>
              </w:rPr>
              <w:t xml:space="preserve"> </w:t>
            </w:r>
            <w:r w:rsidR="00A21C7D" w:rsidRPr="00DA1722">
              <w:rPr>
                <w:sz w:val="20"/>
                <w:szCs w:val="20"/>
              </w:rPr>
              <w:t>lecturer, examiner, seminary supervisor</w:t>
            </w:r>
          </w:p>
        </w:tc>
      </w:tr>
      <w:tr w:rsidR="00606A03" w:rsidRPr="00DA1722" w14:paraId="4CE31B04" w14:textId="77777777" w:rsidTr="0005173E">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EFCE00A" w14:textId="710D8F08" w:rsidR="00606A03" w:rsidRPr="00DA1722" w:rsidRDefault="00606A03" w:rsidP="00420F68">
            <w:pPr>
              <w:tabs>
                <w:tab w:val="left" w:pos="1530"/>
              </w:tabs>
              <w:jc w:val="both"/>
              <w:rPr>
                <w:sz w:val="20"/>
                <w:szCs w:val="20"/>
                <w:lang w:val="en-GB"/>
              </w:rPr>
            </w:pPr>
            <w:r w:rsidRPr="00DA1722">
              <w:rPr>
                <w:b/>
                <w:sz w:val="20"/>
                <w:szCs w:val="20"/>
                <w:lang w:val="en-GB"/>
              </w:rPr>
              <w:t>Date of last change:</w:t>
            </w:r>
            <w:r w:rsidRPr="00DA1722">
              <w:rPr>
                <w:sz w:val="20"/>
                <w:szCs w:val="20"/>
                <w:lang w:val="en-GB"/>
              </w:rPr>
              <w:t xml:space="preserve"> </w:t>
            </w:r>
            <w:r w:rsidR="00420F68">
              <w:rPr>
                <w:sz w:val="20"/>
                <w:szCs w:val="20"/>
                <w:lang w:val="en-GB"/>
              </w:rPr>
              <w:t>01</w:t>
            </w:r>
            <w:r w:rsidRPr="00DA1722">
              <w:rPr>
                <w:sz w:val="20"/>
                <w:szCs w:val="20"/>
                <w:lang w:val="en-GB"/>
              </w:rPr>
              <w:t xml:space="preserve">. </w:t>
            </w:r>
            <w:r w:rsidR="00420F68">
              <w:rPr>
                <w:sz w:val="20"/>
                <w:szCs w:val="20"/>
                <w:lang w:val="en-GB"/>
              </w:rPr>
              <w:t>03</w:t>
            </w:r>
            <w:r w:rsidRPr="00DA1722">
              <w:rPr>
                <w:sz w:val="20"/>
                <w:szCs w:val="20"/>
                <w:lang w:val="en-GB"/>
              </w:rPr>
              <w:t>. 202</w:t>
            </w:r>
            <w:r w:rsidR="00420F68">
              <w:rPr>
                <w:sz w:val="20"/>
                <w:szCs w:val="20"/>
                <w:lang w:val="en-GB"/>
              </w:rPr>
              <w:t>6</w:t>
            </w:r>
          </w:p>
        </w:tc>
      </w:tr>
      <w:tr w:rsidR="00606A03" w:rsidRPr="00DA1722" w14:paraId="508EDE76" w14:textId="77777777" w:rsidTr="0005173E">
        <w:trPr>
          <w:trHeight w:val="5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B46CBD5" w14:textId="77777777" w:rsidR="00606A03" w:rsidRPr="00DA1722" w:rsidRDefault="00606A03" w:rsidP="00E11B84">
            <w:pPr>
              <w:tabs>
                <w:tab w:val="left" w:pos="1530"/>
              </w:tabs>
              <w:jc w:val="both"/>
              <w:rPr>
                <w:sz w:val="20"/>
                <w:szCs w:val="20"/>
                <w:lang w:val="en-GB"/>
              </w:rPr>
            </w:pPr>
            <w:r w:rsidRPr="00DA1722">
              <w:rPr>
                <w:b/>
                <w:sz w:val="20"/>
                <w:szCs w:val="20"/>
                <w:lang w:val="en-GB"/>
              </w:rPr>
              <w:t>Approved by:</w:t>
            </w:r>
            <w:r w:rsidRPr="00DA1722">
              <w:rPr>
                <w:sz w:val="20"/>
                <w:szCs w:val="20"/>
                <w:lang w:val="en-GB"/>
              </w:rPr>
              <w:t xml:space="preserve"> </w:t>
            </w:r>
            <w:r w:rsidR="00E11B84" w:rsidRPr="00DA1722">
              <w:rPr>
                <w:sz w:val="20"/>
                <w:szCs w:val="20"/>
                <w:lang w:val="en-GB"/>
              </w:rPr>
              <w:t xml:space="preserve">doc. Mgr. Eva Kušnírová, PhD. </w:t>
            </w:r>
          </w:p>
        </w:tc>
      </w:tr>
    </w:tbl>
    <w:p w14:paraId="3FFF7D4A" w14:textId="77777777" w:rsidR="00606A03" w:rsidRPr="00DA1722" w:rsidRDefault="00606A03" w:rsidP="00606A03">
      <w:pPr>
        <w:jc w:val="center"/>
        <w:rPr>
          <w:b/>
          <w:sz w:val="20"/>
          <w:szCs w:val="20"/>
        </w:rPr>
      </w:pPr>
    </w:p>
    <w:p w14:paraId="287B69A3" w14:textId="77777777" w:rsidR="009B38B7" w:rsidRDefault="009B38B7" w:rsidP="009B38B7">
      <w:pPr>
        <w:ind w:left="720" w:hanging="720"/>
        <w:jc w:val="center"/>
        <w:rPr>
          <w:b/>
        </w:rPr>
      </w:pPr>
    </w:p>
    <w:p w14:paraId="63A0829D" w14:textId="77777777" w:rsidR="009B38B7" w:rsidRDefault="009B38B7" w:rsidP="009B38B7">
      <w:pPr>
        <w:ind w:left="720" w:hanging="720"/>
        <w:jc w:val="center"/>
        <w:rPr>
          <w:b/>
        </w:rPr>
      </w:pPr>
    </w:p>
    <w:p w14:paraId="39CA8924" w14:textId="77777777" w:rsidR="009B38B7" w:rsidRDefault="009B38B7" w:rsidP="009B38B7">
      <w:pPr>
        <w:ind w:left="720" w:hanging="720"/>
        <w:jc w:val="center"/>
        <w:rPr>
          <w:b/>
        </w:rPr>
      </w:pPr>
    </w:p>
    <w:p w14:paraId="1BB6F150" w14:textId="77777777" w:rsidR="009B38B7" w:rsidRDefault="009B38B7" w:rsidP="009B38B7">
      <w:pPr>
        <w:ind w:left="720" w:hanging="720"/>
        <w:jc w:val="center"/>
        <w:rPr>
          <w:b/>
        </w:rPr>
      </w:pPr>
    </w:p>
    <w:p w14:paraId="04338875" w14:textId="77777777" w:rsidR="009B38B7" w:rsidRDefault="009B38B7" w:rsidP="009B38B7">
      <w:pPr>
        <w:ind w:left="720" w:hanging="720"/>
        <w:jc w:val="center"/>
        <w:rPr>
          <w:b/>
        </w:rPr>
      </w:pPr>
    </w:p>
    <w:p w14:paraId="2CCB938B" w14:textId="77777777" w:rsidR="00C74B91" w:rsidRDefault="00C74B91" w:rsidP="009B38B7">
      <w:pPr>
        <w:ind w:left="720" w:hanging="720"/>
        <w:jc w:val="center"/>
        <w:rPr>
          <w:b/>
        </w:rPr>
      </w:pPr>
    </w:p>
    <w:p w14:paraId="796B98D5" w14:textId="77777777" w:rsidR="00C74B91" w:rsidRDefault="00C74B91" w:rsidP="009B38B7">
      <w:pPr>
        <w:ind w:left="720" w:hanging="720"/>
        <w:jc w:val="center"/>
        <w:rPr>
          <w:b/>
        </w:rPr>
      </w:pPr>
    </w:p>
    <w:p w14:paraId="344BE600" w14:textId="77777777" w:rsidR="00C74B91" w:rsidRDefault="00C74B91" w:rsidP="009B38B7">
      <w:pPr>
        <w:ind w:left="720" w:hanging="720"/>
        <w:jc w:val="center"/>
        <w:rPr>
          <w:b/>
        </w:rPr>
      </w:pPr>
    </w:p>
    <w:p w14:paraId="7EE3B4B9" w14:textId="77777777" w:rsidR="00C74B91" w:rsidRDefault="00C74B91" w:rsidP="009B38B7">
      <w:pPr>
        <w:ind w:left="720" w:hanging="720"/>
        <w:jc w:val="center"/>
        <w:rPr>
          <w:b/>
        </w:rPr>
      </w:pPr>
    </w:p>
    <w:p w14:paraId="17D63EA2" w14:textId="77777777" w:rsidR="00C74B91" w:rsidRDefault="00C74B91" w:rsidP="009B38B7">
      <w:pPr>
        <w:ind w:left="720" w:hanging="720"/>
        <w:jc w:val="center"/>
        <w:rPr>
          <w:b/>
        </w:rPr>
      </w:pPr>
    </w:p>
    <w:p w14:paraId="52E608EF" w14:textId="77777777" w:rsidR="00C74B91" w:rsidRDefault="00C74B91" w:rsidP="009B38B7">
      <w:pPr>
        <w:ind w:left="720" w:hanging="720"/>
        <w:jc w:val="center"/>
        <w:rPr>
          <w:b/>
        </w:rPr>
      </w:pPr>
    </w:p>
    <w:p w14:paraId="074E47F7" w14:textId="77777777" w:rsidR="004D73BB" w:rsidRDefault="004D73BB" w:rsidP="009B38B7">
      <w:pPr>
        <w:ind w:left="720" w:hanging="720"/>
        <w:jc w:val="center"/>
        <w:rPr>
          <w:b/>
        </w:rPr>
      </w:pPr>
    </w:p>
    <w:p w14:paraId="4A852BA6" w14:textId="77777777" w:rsidR="004D73BB" w:rsidRDefault="004D73BB" w:rsidP="009B38B7">
      <w:pPr>
        <w:ind w:left="720" w:hanging="720"/>
        <w:jc w:val="center"/>
        <w:rPr>
          <w:b/>
        </w:rPr>
      </w:pPr>
    </w:p>
    <w:p w14:paraId="1299FC03" w14:textId="77777777" w:rsidR="004D73BB" w:rsidRDefault="004D73BB" w:rsidP="009B38B7">
      <w:pPr>
        <w:ind w:left="720" w:hanging="720"/>
        <w:jc w:val="center"/>
        <w:rPr>
          <w:b/>
        </w:rPr>
      </w:pPr>
    </w:p>
    <w:p w14:paraId="53508331" w14:textId="77777777" w:rsidR="004D73BB" w:rsidRDefault="004D73BB" w:rsidP="009B38B7">
      <w:pPr>
        <w:ind w:left="720" w:hanging="720"/>
        <w:jc w:val="center"/>
        <w:rPr>
          <w:b/>
        </w:rPr>
      </w:pPr>
    </w:p>
    <w:p w14:paraId="4C694B97" w14:textId="77777777" w:rsidR="004D73BB" w:rsidRDefault="004D73BB" w:rsidP="009B38B7">
      <w:pPr>
        <w:ind w:left="720" w:hanging="720"/>
        <w:jc w:val="center"/>
        <w:rPr>
          <w:b/>
        </w:rPr>
      </w:pPr>
    </w:p>
    <w:p w14:paraId="5EB26D91" w14:textId="77777777" w:rsidR="004D73BB" w:rsidRDefault="004D73BB" w:rsidP="009B38B7">
      <w:pPr>
        <w:ind w:left="720" w:hanging="720"/>
        <w:jc w:val="center"/>
        <w:rPr>
          <w:b/>
        </w:rPr>
      </w:pPr>
    </w:p>
    <w:p w14:paraId="3BC8F9AD" w14:textId="77777777" w:rsidR="004D73BB" w:rsidRDefault="004D73BB" w:rsidP="009B38B7">
      <w:pPr>
        <w:ind w:left="720" w:hanging="720"/>
        <w:jc w:val="center"/>
        <w:rPr>
          <w:b/>
        </w:rPr>
      </w:pPr>
    </w:p>
    <w:p w14:paraId="18D160CB" w14:textId="77777777" w:rsidR="004D73BB" w:rsidRDefault="004D73BB" w:rsidP="009B38B7">
      <w:pPr>
        <w:ind w:left="720" w:hanging="720"/>
        <w:jc w:val="center"/>
        <w:rPr>
          <w:b/>
        </w:rPr>
      </w:pPr>
    </w:p>
    <w:p w14:paraId="61AC30FB" w14:textId="77777777" w:rsidR="004D73BB" w:rsidRDefault="004D73BB" w:rsidP="009B38B7">
      <w:pPr>
        <w:ind w:left="720" w:hanging="720"/>
        <w:jc w:val="center"/>
        <w:rPr>
          <w:b/>
        </w:rPr>
      </w:pPr>
    </w:p>
    <w:p w14:paraId="26B1A375" w14:textId="77777777" w:rsidR="004D73BB" w:rsidRDefault="004D73BB" w:rsidP="009B38B7">
      <w:pPr>
        <w:ind w:left="720" w:hanging="720"/>
        <w:jc w:val="center"/>
        <w:rPr>
          <w:b/>
        </w:rPr>
      </w:pPr>
    </w:p>
    <w:p w14:paraId="211FC6EA" w14:textId="77777777" w:rsidR="004D73BB" w:rsidRDefault="004D73BB" w:rsidP="009B38B7">
      <w:pPr>
        <w:ind w:left="720" w:hanging="720"/>
        <w:jc w:val="center"/>
        <w:rPr>
          <w:b/>
        </w:rPr>
      </w:pPr>
    </w:p>
    <w:p w14:paraId="764ED501" w14:textId="77777777" w:rsidR="004D73BB" w:rsidRDefault="004D73BB" w:rsidP="009B38B7">
      <w:pPr>
        <w:ind w:left="720" w:hanging="720"/>
        <w:jc w:val="center"/>
        <w:rPr>
          <w:b/>
        </w:rPr>
      </w:pPr>
    </w:p>
    <w:p w14:paraId="6F628BAA" w14:textId="77777777" w:rsidR="004D73BB" w:rsidRDefault="004D73BB" w:rsidP="004D73BB">
      <w:pPr>
        <w:pStyle w:val="Zkladntext"/>
        <w:spacing w:before="67"/>
        <w:jc w:val="center"/>
      </w:pPr>
      <w:r>
        <w:lastRenderedPageBreak/>
        <w:t>COURSE</w:t>
      </w:r>
      <w:r>
        <w:rPr>
          <w:spacing w:val="-6"/>
        </w:rPr>
        <w:t xml:space="preserve"> </w:t>
      </w:r>
      <w:r>
        <w:rPr>
          <w:spacing w:val="-2"/>
        </w:rPr>
        <w:t>DESCRIPTION</w:t>
      </w:r>
    </w:p>
    <w:p w14:paraId="0AB93745" w14:textId="77777777" w:rsidR="004D73BB" w:rsidRDefault="004D73BB" w:rsidP="004D73BB">
      <w:pPr>
        <w:spacing w:before="63"/>
        <w:rPr>
          <w:b/>
          <w:sz w:val="20"/>
        </w:rPr>
      </w:pPr>
    </w:p>
    <w:tbl>
      <w:tblPr>
        <w:tblStyle w:val="NormalTable0"/>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
        <w:gridCol w:w="1700"/>
        <w:gridCol w:w="1700"/>
        <w:gridCol w:w="1700"/>
        <w:gridCol w:w="40"/>
        <w:gridCol w:w="1660"/>
        <w:gridCol w:w="1700"/>
        <w:gridCol w:w="1700"/>
        <w:gridCol w:w="280"/>
      </w:tblGrid>
      <w:tr w:rsidR="004D73BB" w14:paraId="03760BF0" w14:textId="77777777" w:rsidTr="0005173E">
        <w:trPr>
          <w:trHeight w:val="340"/>
        </w:trPr>
        <w:tc>
          <w:tcPr>
            <w:tcW w:w="10780" w:type="dxa"/>
            <w:gridSpan w:val="9"/>
          </w:tcPr>
          <w:p w14:paraId="670A51A9" w14:textId="77777777" w:rsidR="004D73BB" w:rsidRPr="00E136A0" w:rsidRDefault="004D73BB" w:rsidP="0005173E">
            <w:pPr>
              <w:pStyle w:val="TableParagraph"/>
              <w:spacing w:before="57"/>
              <w:rPr>
                <w:sz w:val="20"/>
                <w:szCs w:val="20"/>
              </w:rPr>
            </w:pPr>
            <w:r w:rsidRPr="00E136A0">
              <w:rPr>
                <w:b/>
                <w:sz w:val="20"/>
                <w:szCs w:val="20"/>
              </w:rPr>
              <w:t>University</w:t>
            </w:r>
            <w:r w:rsidRPr="00E136A0">
              <w:rPr>
                <w:sz w:val="20"/>
                <w:szCs w:val="20"/>
              </w:rPr>
              <w:t>:</w:t>
            </w:r>
            <w:r w:rsidRPr="00E136A0">
              <w:rPr>
                <w:spacing w:val="-5"/>
                <w:sz w:val="20"/>
                <w:szCs w:val="20"/>
              </w:rPr>
              <w:t xml:space="preserve"> </w:t>
            </w:r>
            <w:r w:rsidRPr="00E136A0">
              <w:rPr>
                <w:sz w:val="20"/>
                <w:szCs w:val="20"/>
              </w:rPr>
              <w:t>University</w:t>
            </w:r>
            <w:r w:rsidRPr="00E136A0">
              <w:rPr>
                <w:spacing w:val="-4"/>
                <w:sz w:val="20"/>
                <w:szCs w:val="20"/>
              </w:rPr>
              <w:t xml:space="preserve"> </w:t>
            </w:r>
            <w:r w:rsidRPr="00E136A0">
              <w:rPr>
                <w:sz w:val="20"/>
                <w:szCs w:val="20"/>
              </w:rPr>
              <w:t>of</w:t>
            </w:r>
            <w:r w:rsidRPr="00E136A0">
              <w:rPr>
                <w:spacing w:val="-4"/>
                <w:sz w:val="20"/>
                <w:szCs w:val="20"/>
              </w:rPr>
              <w:t xml:space="preserve"> </w:t>
            </w:r>
            <w:r w:rsidRPr="00E136A0">
              <w:rPr>
                <w:spacing w:val="-2"/>
                <w:sz w:val="20"/>
                <w:szCs w:val="20"/>
              </w:rPr>
              <w:t>Presov</w:t>
            </w:r>
          </w:p>
        </w:tc>
      </w:tr>
      <w:tr w:rsidR="004D73BB" w14:paraId="5E9559E5" w14:textId="77777777" w:rsidTr="0005173E">
        <w:trPr>
          <w:trHeight w:val="340"/>
        </w:trPr>
        <w:tc>
          <w:tcPr>
            <w:tcW w:w="10780" w:type="dxa"/>
            <w:gridSpan w:val="9"/>
          </w:tcPr>
          <w:p w14:paraId="6CA9FBCB" w14:textId="77777777" w:rsidR="004D73BB" w:rsidRPr="00E136A0" w:rsidRDefault="004D73BB" w:rsidP="0005173E">
            <w:pPr>
              <w:pStyle w:val="TableParagraph"/>
              <w:spacing w:before="57"/>
              <w:rPr>
                <w:sz w:val="20"/>
                <w:szCs w:val="20"/>
              </w:rPr>
            </w:pPr>
            <w:r w:rsidRPr="00E136A0">
              <w:rPr>
                <w:b/>
                <w:sz w:val="20"/>
                <w:szCs w:val="20"/>
              </w:rPr>
              <w:t>Faculty/university</w:t>
            </w:r>
            <w:r w:rsidRPr="00E136A0">
              <w:rPr>
                <w:b/>
                <w:spacing w:val="-7"/>
                <w:sz w:val="20"/>
                <w:szCs w:val="20"/>
              </w:rPr>
              <w:t xml:space="preserve"> </w:t>
            </w:r>
            <w:r w:rsidRPr="00E136A0">
              <w:rPr>
                <w:b/>
                <w:sz w:val="20"/>
                <w:szCs w:val="20"/>
              </w:rPr>
              <w:t>workplace</w:t>
            </w:r>
            <w:r w:rsidRPr="00E136A0">
              <w:rPr>
                <w:sz w:val="20"/>
                <w:szCs w:val="20"/>
              </w:rPr>
              <w:t>:</w:t>
            </w:r>
            <w:r w:rsidRPr="00E136A0">
              <w:rPr>
                <w:spacing w:val="-5"/>
                <w:sz w:val="20"/>
                <w:szCs w:val="20"/>
              </w:rPr>
              <w:t xml:space="preserve"> </w:t>
            </w:r>
            <w:r w:rsidRPr="00E136A0">
              <w:rPr>
                <w:sz w:val="20"/>
                <w:szCs w:val="20"/>
              </w:rPr>
              <w:t>Faculty</w:t>
            </w:r>
            <w:r w:rsidRPr="00E136A0">
              <w:rPr>
                <w:spacing w:val="-5"/>
                <w:sz w:val="20"/>
                <w:szCs w:val="20"/>
              </w:rPr>
              <w:t xml:space="preserve"> </w:t>
            </w:r>
            <w:r w:rsidRPr="00E136A0">
              <w:rPr>
                <w:sz w:val="20"/>
                <w:szCs w:val="20"/>
              </w:rPr>
              <w:t>of</w:t>
            </w:r>
            <w:r w:rsidRPr="00E136A0">
              <w:rPr>
                <w:spacing w:val="-4"/>
                <w:sz w:val="20"/>
                <w:szCs w:val="20"/>
              </w:rPr>
              <w:t xml:space="preserve"> Arts</w:t>
            </w:r>
          </w:p>
        </w:tc>
      </w:tr>
      <w:tr w:rsidR="004D73BB" w14:paraId="71C59A25" w14:textId="77777777" w:rsidTr="0005173E">
        <w:trPr>
          <w:trHeight w:val="340"/>
        </w:trPr>
        <w:tc>
          <w:tcPr>
            <w:tcW w:w="5440" w:type="dxa"/>
            <w:gridSpan w:val="5"/>
          </w:tcPr>
          <w:p w14:paraId="676EF2F7" w14:textId="77777777" w:rsidR="004D73BB" w:rsidRPr="00E136A0" w:rsidRDefault="004D73BB" w:rsidP="00E136A0">
            <w:pPr>
              <w:pStyle w:val="TableParagraph"/>
              <w:spacing w:before="57"/>
              <w:rPr>
                <w:sz w:val="20"/>
                <w:szCs w:val="20"/>
              </w:rPr>
            </w:pPr>
            <w:r w:rsidRPr="00E136A0">
              <w:rPr>
                <w:b/>
                <w:sz w:val="20"/>
                <w:szCs w:val="20"/>
              </w:rPr>
              <w:t xml:space="preserve">Code: </w:t>
            </w:r>
            <w:r w:rsidR="00BB3173" w:rsidRPr="00BB3173">
              <w:rPr>
                <w:sz w:val="20"/>
                <w:szCs w:val="20"/>
              </w:rPr>
              <w:t>1IHVU</w:t>
            </w:r>
            <w:r w:rsidR="000C4244">
              <w:rPr>
                <w:sz w:val="20"/>
                <w:szCs w:val="20"/>
              </w:rPr>
              <w:t>/UK/</w:t>
            </w:r>
            <w:r w:rsidR="00BB3173" w:rsidRPr="00BB3173">
              <w:rPr>
                <w:sz w:val="20"/>
                <w:szCs w:val="20"/>
              </w:rPr>
              <w:t>ZAEKO/24</w:t>
            </w:r>
          </w:p>
        </w:tc>
        <w:tc>
          <w:tcPr>
            <w:tcW w:w="5340" w:type="dxa"/>
            <w:gridSpan w:val="4"/>
          </w:tcPr>
          <w:p w14:paraId="026F9F41" w14:textId="77777777" w:rsidR="004D73BB" w:rsidRPr="00E136A0" w:rsidRDefault="004D73BB" w:rsidP="0005173E">
            <w:pPr>
              <w:pStyle w:val="TableParagraph"/>
              <w:spacing w:before="57"/>
              <w:rPr>
                <w:sz w:val="20"/>
                <w:szCs w:val="20"/>
              </w:rPr>
            </w:pPr>
            <w:r w:rsidRPr="00E136A0">
              <w:rPr>
                <w:b/>
                <w:sz w:val="20"/>
                <w:szCs w:val="20"/>
              </w:rPr>
              <w:t>Course</w:t>
            </w:r>
            <w:r w:rsidRPr="00E136A0">
              <w:rPr>
                <w:b/>
                <w:spacing w:val="-6"/>
                <w:sz w:val="20"/>
                <w:szCs w:val="20"/>
              </w:rPr>
              <w:t xml:space="preserve"> </w:t>
            </w:r>
            <w:r w:rsidRPr="00E136A0">
              <w:rPr>
                <w:b/>
                <w:sz w:val="20"/>
                <w:szCs w:val="20"/>
              </w:rPr>
              <w:t>title:</w:t>
            </w:r>
            <w:r w:rsidRPr="00E136A0">
              <w:rPr>
                <w:b/>
                <w:spacing w:val="-4"/>
                <w:sz w:val="20"/>
                <w:szCs w:val="20"/>
              </w:rPr>
              <w:t xml:space="preserve"> </w:t>
            </w:r>
            <w:r w:rsidRPr="00E136A0">
              <w:rPr>
                <w:b/>
                <w:sz w:val="20"/>
                <w:szCs w:val="20"/>
              </w:rPr>
              <w:t>Fundamentals</w:t>
            </w:r>
            <w:r w:rsidRPr="00E136A0">
              <w:rPr>
                <w:b/>
                <w:spacing w:val="-5"/>
                <w:sz w:val="20"/>
                <w:szCs w:val="20"/>
              </w:rPr>
              <w:t xml:space="preserve"> </w:t>
            </w:r>
            <w:r w:rsidRPr="00E136A0">
              <w:rPr>
                <w:b/>
                <w:sz w:val="20"/>
                <w:szCs w:val="20"/>
              </w:rPr>
              <w:t>of</w:t>
            </w:r>
            <w:r w:rsidRPr="00E136A0">
              <w:rPr>
                <w:b/>
                <w:spacing w:val="-5"/>
                <w:sz w:val="20"/>
                <w:szCs w:val="20"/>
              </w:rPr>
              <w:t xml:space="preserve"> </w:t>
            </w:r>
            <w:r w:rsidRPr="00E136A0">
              <w:rPr>
                <w:b/>
                <w:spacing w:val="-2"/>
                <w:sz w:val="20"/>
                <w:szCs w:val="20"/>
              </w:rPr>
              <w:t>Economics</w:t>
            </w:r>
          </w:p>
        </w:tc>
      </w:tr>
      <w:tr w:rsidR="004D73BB" w14:paraId="73D9D817" w14:textId="77777777" w:rsidTr="0005173E">
        <w:trPr>
          <w:trHeight w:val="980"/>
        </w:trPr>
        <w:tc>
          <w:tcPr>
            <w:tcW w:w="10780" w:type="dxa"/>
            <w:gridSpan w:val="9"/>
          </w:tcPr>
          <w:p w14:paraId="18EC34BB" w14:textId="77777777" w:rsidR="004D73BB" w:rsidRPr="00E136A0" w:rsidRDefault="004D73BB" w:rsidP="0005173E">
            <w:pPr>
              <w:pStyle w:val="TableParagraph"/>
              <w:spacing w:before="34"/>
              <w:rPr>
                <w:b/>
                <w:sz w:val="20"/>
                <w:szCs w:val="20"/>
              </w:rPr>
            </w:pPr>
            <w:r w:rsidRPr="00E136A0">
              <w:rPr>
                <w:b/>
                <w:sz w:val="20"/>
                <w:szCs w:val="20"/>
              </w:rPr>
              <w:t>Type,</w:t>
            </w:r>
            <w:r w:rsidRPr="00E136A0">
              <w:rPr>
                <w:b/>
                <w:spacing w:val="-4"/>
                <w:sz w:val="20"/>
                <w:szCs w:val="20"/>
              </w:rPr>
              <w:t xml:space="preserve"> </w:t>
            </w:r>
            <w:r w:rsidRPr="00E136A0">
              <w:rPr>
                <w:b/>
                <w:sz w:val="20"/>
                <w:szCs w:val="20"/>
              </w:rPr>
              <w:t>scope</w:t>
            </w:r>
            <w:r w:rsidRPr="00E136A0">
              <w:rPr>
                <w:b/>
                <w:spacing w:val="-5"/>
                <w:sz w:val="20"/>
                <w:szCs w:val="20"/>
              </w:rPr>
              <w:t xml:space="preserve"> </w:t>
            </w:r>
            <w:r w:rsidRPr="00E136A0">
              <w:rPr>
                <w:b/>
                <w:sz w:val="20"/>
                <w:szCs w:val="20"/>
              </w:rPr>
              <w:t>and</w:t>
            </w:r>
            <w:r w:rsidRPr="00E136A0">
              <w:rPr>
                <w:b/>
                <w:spacing w:val="-4"/>
                <w:sz w:val="20"/>
                <w:szCs w:val="20"/>
              </w:rPr>
              <w:t xml:space="preserve"> </w:t>
            </w:r>
            <w:r w:rsidRPr="00E136A0">
              <w:rPr>
                <w:b/>
                <w:sz w:val="20"/>
                <w:szCs w:val="20"/>
              </w:rPr>
              <w:t>method</w:t>
            </w:r>
            <w:r w:rsidRPr="00E136A0">
              <w:rPr>
                <w:b/>
                <w:spacing w:val="-4"/>
                <w:sz w:val="20"/>
                <w:szCs w:val="20"/>
              </w:rPr>
              <w:t xml:space="preserve"> </w:t>
            </w:r>
            <w:r w:rsidRPr="00E136A0">
              <w:rPr>
                <w:b/>
                <w:sz w:val="20"/>
                <w:szCs w:val="20"/>
              </w:rPr>
              <w:t>of</w:t>
            </w:r>
            <w:r w:rsidRPr="00E136A0">
              <w:rPr>
                <w:b/>
                <w:spacing w:val="-4"/>
                <w:sz w:val="20"/>
                <w:szCs w:val="20"/>
              </w:rPr>
              <w:t xml:space="preserve"> </w:t>
            </w:r>
            <w:r w:rsidRPr="00E136A0">
              <w:rPr>
                <w:b/>
                <w:sz w:val="20"/>
                <w:szCs w:val="20"/>
              </w:rPr>
              <w:t>educational</w:t>
            </w:r>
            <w:r w:rsidRPr="00E136A0">
              <w:rPr>
                <w:b/>
                <w:spacing w:val="-4"/>
                <w:sz w:val="20"/>
                <w:szCs w:val="20"/>
              </w:rPr>
              <w:t xml:space="preserve"> </w:t>
            </w:r>
            <w:r w:rsidRPr="00E136A0">
              <w:rPr>
                <w:b/>
                <w:spacing w:val="-2"/>
                <w:sz w:val="20"/>
                <w:szCs w:val="20"/>
              </w:rPr>
              <w:t>activity:</w:t>
            </w:r>
          </w:p>
          <w:p w14:paraId="23EEFF3A" w14:textId="77777777" w:rsidR="004D73BB" w:rsidRPr="00E136A0" w:rsidRDefault="004D73BB" w:rsidP="0005173E">
            <w:pPr>
              <w:pStyle w:val="TableParagraph"/>
              <w:spacing w:before="2"/>
              <w:rPr>
                <w:sz w:val="20"/>
                <w:szCs w:val="20"/>
              </w:rPr>
            </w:pPr>
            <w:r w:rsidRPr="00E136A0">
              <w:rPr>
                <w:sz w:val="20"/>
                <w:szCs w:val="20"/>
              </w:rPr>
              <w:t>Type</w:t>
            </w:r>
            <w:r w:rsidRPr="00E136A0">
              <w:rPr>
                <w:spacing w:val="-6"/>
                <w:sz w:val="20"/>
                <w:szCs w:val="20"/>
              </w:rPr>
              <w:t xml:space="preserve"> </w:t>
            </w:r>
            <w:r w:rsidRPr="00E136A0">
              <w:rPr>
                <w:sz w:val="20"/>
                <w:szCs w:val="20"/>
              </w:rPr>
              <w:t>of</w:t>
            </w:r>
            <w:r w:rsidRPr="00E136A0">
              <w:rPr>
                <w:spacing w:val="-4"/>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sidRPr="00E136A0">
              <w:rPr>
                <w:sz w:val="20"/>
                <w:szCs w:val="20"/>
              </w:rPr>
              <w:t>Lecture,</w:t>
            </w:r>
            <w:r w:rsidRPr="00E136A0">
              <w:rPr>
                <w:spacing w:val="-4"/>
                <w:sz w:val="20"/>
                <w:szCs w:val="20"/>
              </w:rPr>
              <w:t xml:space="preserve"> </w:t>
            </w:r>
            <w:r w:rsidRPr="00E136A0">
              <w:rPr>
                <w:spacing w:val="-2"/>
                <w:sz w:val="20"/>
                <w:szCs w:val="20"/>
              </w:rPr>
              <w:t>Seminar</w:t>
            </w:r>
          </w:p>
          <w:p w14:paraId="2137FA13" w14:textId="77777777" w:rsidR="004D73BB" w:rsidRPr="00E136A0" w:rsidRDefault="004D73BB" w:rsidP="0005173E">
            <w:pPr>
              <w:pStyle w:val="TableParagraph"/>
              <w:rPr>
                <w:sz w:val="20"/>
                <w:szCs w:val="20"/>
              </w:rPr>
            </w:pPr>
            <w:r w:rsidRPr="00E136A0">
              <w:rPr>
                <w:sz w:val="20"/>
                <w:szCs w:val="20"/>
              </w:rPr>
              <w:t>Scope</w:t>
            </w:r>
            <w:r w:rsidRPr="00E136A0">
              <w:rPr>
                <w:spacing w:val="-6"/>
                <w:sz w:val="20"/>
                <w:szCs w:val="20"/>
              </w:rPr>
              <w:t xml:space="preserve"> </w:t>
            </w:r>
            <w:r w:rsidRPr="00E136A0">
              <w:rPr>
                <w:sz w:val="20"/>
                <w:szCs w:val="20"/>
              </w:rPr>
              <w:t>of</w:t>
            </w:r>
            <w:r w:rsidRPr="00E136A0">
              <w:rPr>
                <w:spacing w:val="-3"/>
                <w:sz w:val="20"/>
                <w:szCs w:val="20"/>
              </w:rPr>
              <w:t xml:space="preserve"> </w:t>
            </w:r>
            <w:r w:rsidRPr="00E136A0">
              <w:rPr>
                <w:sz w:val="20"/>
                <w:szCs w:val="20"/>
              </w:rPr>
              <w:t>educational</w:t>
            </w:r>
            <w:r w:rsidRPr="00E136A0">
              <w:rPr>
                <w:spacing w:val="-4"/>
                <w:sz w:val="20"/>
                <w:szCs w:val="20"/>
              </w:rPr>
              <w:t xml:space="preserve"> </w:t>
            </w:r>
            <w:r w:rsidRPr="00E136A0">
              <w:rPr>
                <w:sz w:val="20"/>
                <w:szCs w:val="20"/>
              </w:rPr>
              <w:t>activity:</w:t>
            </w:r>
            <w:r w:rsidRPr="00E136A0">
              <w:rPr>
                <w:spacing w:val="-4"/>
                <w:sz w:val="20"/>
                <w:szCs w:val="20"/>
              </w:rPr>
              <w:t xml:space="preserve"> </w:t>
            </w:r>
            <w:r w:rsidRPr="00E136A0">
              <w:rPr>
                <w:sz w:val="20"/>
                <w:szCs w:val="20"/>
              </w:rPr>
              <w:t>1,1</w:t>
            </w:r>
            <w:r w:rsidRPr="00E136A0">
              <w:rPr>
                <w:spacing w:val="-3"/>
                <w:sz w:val="20"/>
                <w:szCs w:val="20"/>
              </w:rPr>
              <w:t xml:space="preserve"> </w:t>
            </w:r>
            <w:r w:rsidRPr="00E136A0">
              <w:rPr>
                <w:sz w:val="20"/>
                <w:szCs w:val="20"/>
              </w:rPr>
              <w:t>hour</w:t>
            </w:r>
            <w:r w:rsidRPr="00E136A0">
              <w:rPr>
                <w:spacing w:val="-4"/>
                <w:sz w:val="20"/>
                <w:szCs w:val="20"/>
              </w:rPr>
              <w:t xml:space="preserve"> </w:t>
            </w:r>
            <w:r w:rsidRPr="00E136A0">
              <w:rPr>
                <w:sz w:val="20"/>
                <w:szCs w:val="20"/>
              </w:rPr>
              <w:t>per</w:t>
            </w:r>
            <w:r w:rsidRPr="00E136A0">
              <w:rPr>
                <w:spacing w:val="-4"/>
                <w:sz w:val="20"/>
                <w:szCs w:val="20"/>
              </w:rPr>
              <w:t xml:space="preserve"> </w:t>
            </w:r>
            <w:r w:rsidRPr="00E136A0">
              <w:rPr>
                <w:sz w:val="20"/>
                <w:szCs w:val="20"/>
              </w:rPr>
              <w:t>week,</w:t>
            </w:r>
            <w:r w:rsidRPr="00E136A0">
              <w:rPr>
                <w:spacing w:val="-3"/>
                <w:sz w:val="20"/>
                <w:szCs w:val="20"/>
              </w:rPr>
              <w:t xml:space="preserve"> </w:t>
            </w:r>
            <w:r w:rsidR="00BB3173">
              <w:rPr>
                <w:spacing w:val="-3"/>
                <w:sz w:val="20"/>
                <w:szCs w:val="20"/>
              </w:rPr>
              <w:t>13</w:t>
            </w:r>
            <w:r w:rsidRPr="00E136A0">
              <w:rPr>
                <w:sz w:val="20"/>
                <w:szCs w:val="20"/>
              </w:rPr>
              <w:t>,</w:t>
            </w:r>
            <w:r w:rsidR="00BB3173">
              <w:rPr>
                <w:sz w:val="20"/>
                <w:szCs w:val="20"/>
              </w:rPr>
              <w:t>13</w:t>
            </w:r>
            <w:r w:rsidRPr="00E136A0">
              <w:rPr>
                <w:spacing w:val="-3"/>
                <w:sz w:val="20"/>
                <w:szCs w:val="20"/>
              </w:rPr>
              <w:t xml:space="preserve"> </w:t>
            </w:r>
            <w:r w:rsidRPr="00E136A0">
              <w:rPr>
                <w:sz w:val="20"/>
                <w:szCs w:val="20"/>
              </w:rPr>
              <w:t>per</w:t>
            </w:r>
            <w:r w:rsidRPr="00E136A0">
              <w:rPr>
                <w:spacing w:val="-3"/>
                <w:sz w:val="20"/>
                <w:szCs w:val="20"/>
              </w:rPr>
              <w:t xml:space="preserve"> </w:t>
            </w:r>
            <w:r w:rsidRPr="00E136A0">
              <w:rPr>
                <w:spacing w:val="-2"/>
                <w:sz w:val="20"/>
                <w:szCs w:val="20"/>
              </w:rPr>
              <w:t>semester</w:t>
            </w:r>
          </w:p>
          <w:p w14:paraId="27BC0852" w14:textId="77777777" w:rsidR="004D73BB" w:rsidRPr="00E136A0" w:rsidRDefault="004D73BB" w:rsidP="00BB3173">
            <w:pPr>
              <w:pStyle w:val="TableParagraph"/>
              <w:spacing w:line="228" w:lineRule="exact"/>
              <w:rPr>
                <w:sz w:val="20"/>
                <w:szCs w:val="20"/>
              </w:rPr>
            </w:pPr>
            <w:r w:rsidRPr="00E136A0">
              <w:rPr>
                <w:sz w:val="20"/>
                <w:szCs w:val="20"/>
              </w:rPr>
              <w:t>Method</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sidR="00BB3173">
              <w:rPr>
                <w:spacing w:val="-5"/>
                <w:sz w:val="20"/>
                <w:szCs w:val="20"/>
              </w:rPr>
              <w:t>c</w:t>
            </w:r>
            <w:r w:rsidRPr="00E136A0">
              <w:rPr>
                <w:spacing w:val="-2"/>
                <w:sz w:val="20"/>
                <w:szCs w:val="20"/>
              </w:rPr>
              <w:t>ombined</w:t>
            </w:r>
          </w:p>
        </w:tc>
      </w:tr>
      <w:tr w:rsidR="004D73BB" w14:paraId="1DE03991" w14:textId="77777777" w:rsidTr="0005173E">
        <w:trPr>
          <w:trHeight w:val="340"/>
        </w:trPr>
        <w:tc>
          <w:tcPr>
            <w:tcW w:w="10780" w:type="dxa"/>
            <w:gridSpan w:val="9"/>
          </w:tcPr>
          <w:p w14:paraId="769F4112" w14:textId="77777777" w:rsidR="004D73BB" w:rsidRPr="00E136A0" w:rsidRDefault="004D73BB" w:rsidP="00BB3173">
            <w:pPr>
              <w:pStyle w:val="TableParagraph"/>
              <w:spacing w:before="57"/>
              <w:rPr>
                <w:sz w:val="20"/>
                <w:szCs w:val="20"/>
              </w:rPr>
            </w:pPr>
            <w:r w:rsidRPr="00E136A0">
              <w:rPr>
                <w:b/>
                <w:sz w:val="20"/>
                <w:szCs w:val="20"/>
              </w:rPr>
              <w:t>Number</w:t>
            </w:r>
            <w:r w:rsidRPr="00E136A0">
              <w:rPr>
                <w:b/>
                <w:spacing w:val="-3"/>
                <w:sz w:val="20"/>
                <w:szCs w:val="20"/>
              </w:rPr>
              <w:t xml:space="preserve"> </w:t>
            </w:r>
            <w:r w:rsidRPr="00E136A0">
              <w:rPr>
                <w:b/>
                <w:sz w:val="20"/>
                <w:szCs w:val="20"/>
              </w:rPr>
              <w:t>of</w:t>
            </w:r>
            <w:r w:rsidRPr="00E136A0">
              <w:rPr>
                <w:b/>
                <w:spacing w:val="-2"/>
                <w:sz w:val="20"/>
                <w:szCs w:val="20"/>
              </w:rPr>
              <w:t xml:space="preserve"> </w:t>
            </w:r>
            <w:r w:rsidRPr="00E136A0">
              <w:rPr>
                <w:b/>
                <w:sz w:val="20"/>
                <w:szCs w:val="20"/>
              </w:rPr>
              <w:t>credits:</w:t>
            </w:r>
            <w:r w:rsidRPr="00E136A0">
              <w:rPr>
                <w:b/>
                <w:spacing w:val="-1"/>
                <w:sz w:val="20"/>
                <w:szCs w:val="20"/>
              </w:rPr>
              <w:t xml:space="preserve"> </w:t>
            </w:r>
            <w:r w:rsidR="00BB3173" w:rsidRPr="00BB3173">
              <w:rPr>
                <w:spacing w:val="-1"/>
                <w:sz w:val="20"/>
                <w:szCs w:val="20"/>
              </w:rPr>
              <w:t>3</w:t>
            </w:r>
          </w:p>
        </w:tc>
      </w:tr>
      <w:tr w:rsidR="004D73BB" w14:paraId="5DE78FBF" w14:textId="77777777" w:rsidTr="00225EAE">
        <w:trPr>
          <w:trHeight w:val="281"/>
        </w:trPr>
        <w:tc>
          <w:tcPr>
            <w:tcW w:w="10780" w:type="dxa"/>
            <w:gridSpan w:val="9"/>
          </w:tcPr>
          <w:p w14:paraId="31A48CA9" w14:textId="77777777" w:rsidR="004D73BB" w:rsidRPr="00225EAE" w:rsidRDefault="004D73BB" w:rsidP="00225EAE">
            <w:pPr>
              <w:pStyle w:val="TableParagraph"/>
              <w:spacing w:before="77"/>
              <w:rPr>
                <w:b/>
                <w:sz w:val="20"/>
                <w:szCs w:val="20"/>
              </w:rPr>
            </w:pPr>
            <w:r w:rsidRPr="00E136A0">
              <w:rPr>
                <w:b/>
                <w:sz w:val="20"/>
                <w:szCs w:val="20"/>
              </w:rPr>
              <w:t>Recommended</w:t>
            </w:r>
            <w:r w:rsidRPr="00E136A0">
              <w:rPr>
                <w:b/>
                <w:spacing w:val="-11"/>
                <w:sz w:val="20"/>
                <w:szCs w:val="20"/>
              </w:rPr>
              <w:t xml:space="preserve"> </w:t>
            </w:r>
            <w:r w:rsidRPr="00E136A0">
              <w:rPr>
                <w:b/>
                <w:spacing w:val="-2"/>
                <w:sz w:val="20"/>
                <w:szCs w:val="20"/>
              </w:rPr>
              <w:t>semester:</w:t>
            </w:r>
            <w:r w:rsidR="00F4185D">
              <w:rPr>
                <w:b/>
                <w:spacing w:val="-2"/>
                <w:sz w:val="20"/>
                <w:szCs w:val="20"/>
              </w:rPr>
              <w:t xml:space="preserve"> </w:t>
            </w:r>
            <w:r w:rsidR="00F4185D" w:rsidRPr="00F4185D">
              <w:rPr>
                <w:spacing w:val="-2"/>
                <w:sz w:val="20"/>
                <w:szCs w:val="20"/>
              </w:rPr>
              <w:t>2.</w:t>
            </w:r>
          </w:p>
        </w:tc>
      </w:tr>
      <w:tr w:rsidR="004D73BB" w14:paraId="5078D857" w14:textId="77777777" w:rsidTr="0005173E">
        <w:trPr>
          <w:trHeight w:val="340"/>
        </w:trPr>
        <w:tc>
          <w:tcPr>
            <w:tcW w:w="10780" w:type="dxa"/>
            <w:gridSpan w:val="9"/>
          </w:tcPr>
          <w:p w14:paraId="6678209D" w14:textId="77777777" w:rsidR="004D73BB" w:rsidRPr="00E136A0" w:rsidRDefault="004D73BB" w:rsidP="00F4185D">
            <w:pPr>
              <w:pStyle w:val="TableParagraph"/>
              <w:spacing w:before="57"/>
              <w:rPr>
                <w:sz w:val="20"/>
                <w:szCs w:val="20"/>
              </w:rPr>
            </w:pPr>
            <w:r w:rsidRPr="00E136A0">
              <w:rPr>
                <w:b/>
                <w:sz w:val="20"/>
                <w:szCs w:val="20"/>
              </w:rPr>
              <w:t xml:space="preserve">Study grade: </w:t>
            </w:r>
            <w:r w:rsidR="00F4185D">
              <w:rPr>
                <w:b/>
                <w:sz w:val="20"/>
                <w:szCs w:val="20"/>
              </w:rPr>
              <w:t>1.</w:t>
            </w:r>
          </w:p>
        </w:tc>
      </w:tr>
      <w:tr w:rsidR="004D73BB" w14:paraId="10AD7AE5" w14:textId="77777777" w:rsidTr="0005173E">
        <w:trPr>
          <w:trHeight w:val="340"/>
        </w:trPr>
        <w:tc>
          <w:tcPr>
            <w:tcW w:w="10780" w:type="dxa"/>
            <w:gridSpan w:val="9"/>
          </w:tcPr>
          <w:p w14:paraId="19CBB6FC" w14:textId="77777777" w:rsidR="004D73BB" w:rsidRPr="00E136A0" w:rsidRDefault="004D73BB" w:rsidP="0005173E">
            <w:pPr>
              <w:pStyle w:val="TableParagraph"/>
              <w:spacing w:before="57"/>
              <w:rPr>
                <w:b/>
                <w:sz w:val="20"/>
                <w:szCs w:val="20"/>
              </w:rPr>
            </w:pPr>
            <w:r w:rsidRPr="00E136A0">
              <w:rPr>
                <w:b/>
                <w:spacing w:val="-2"/>
                <w:sz w:val="20"/>
                <w:szCs w:val="20"/>
              </w:rPr>
              <w:t>Prerequisites:</w:t>
            </w:r>
            <w:r w:rsidR="008E1E8C">
              <w:rPr>
                <w:b/>
                <w:spacing w:val="-2"/>
                <w:sz w:val="20"/>
                <w:szCs w:val="20"/>
              </w:rPr>
              <w:t xml:space="preserve"> -</w:t>
            </w:r>
          </w:p>
        </w:tc>
      </w:tr>
      <w:tr w:rsidR="004D73BB" w14:paraId="402EB77D" w14:textId="77777777" w:rsidTr="00931875">
        <w:trPr>
          <w:trHeight w:val="3255"/>
        </w:trPr>
        <w:tc>
          <w:tcPr>
            <w:tcW w:w="10780" w:type="dxa"/>
            <w:gridSpan w:val="9"/>
          </w:tcPr>
          <w:p w14:paraId="538BF84A" w14:textId="77777777" w:rsidR="00CA03A5" w:rsidRDefault="004D73BB" w:rsidP="00CA03A5">
            <w:pPr>
              <w:pStyle w:val="TableParagraph"/>
              <w:spacing w:before="0" w:line="215" w:lineRule="exact"/>
              <w:rPr>
                <w:b/>
                <w:spacing w:val="-2"/>
                <w:sz w:val="20"/>
                <w:szCs w:val="20"/>
              </w:rPr>
            </w:pPr>
            <w:r w:rsidRPr="00E136A0">
              <w:rPr>
                <w:b/>
                <w:sz w:val="20"/>
                <w:szCs w:val="20"/>
              </w:rPr>
              <w:t>Conditions</w:t>
            </w:r>
            <w:r w:rsidRPr="00E136A0">
              <w:rPr>
                <w:b/>
                <w:spacing w:val="-5"/>
                <w:sz w:val="20"/>
                <w:szCs w:val="20"/>
              </w:rPr>
              <w:t xml:space="preserve"> </w:t>
            </w:r>
            <w:r w:rsidRPr="00E136A0">
              <w:rPr>
                <w:b/>
                <w:sz w:val="20"/>
                <w:szCs w:val="20"/>
              </w:rPr>
              <w:t>for</w:t>
            </w:r>
            <w:r w:rsidRPr="00E136A0">
              <w:rPr>
                <w:b/>
                <w:spacing w:val="-4"/>
                <w:sz w:val="20"/>
                <w:szCs w:val="20"/>
              </w:rPr>
              <w:t xml:space="preserve"> </w:t>
            </w:r>
            <w:r w:rsidRPr="00E136A0">
              <w:rPr>
                <w:b/>
                <w:sz w:val="20"/>
                <w:szCs w:val="20"/>
              </w:rPr>
              <w:t>passing</w:t>
            </w:r>
            <w:r w:rsidRPr="00E136A0">
              <w:rPr>
                <w:b/>
                <w:spacing w:val="-3"/>
                <w:sz w:val="20"/>
                <w:szCs w:val="20"/>
              </w:rPr>
              <w:t xml:space="preserve"> </w:t>
            </w:r>
            <w:r w:rsidRPr="00E136A0">
              <w:rPr>
                <w:b/>
                <w:sz w:val="20"/>
                <w:szCs w:val="20"/>
              </w:rPr>
              <w:t>the</w:t>
            </w:r>
            <w:r w:rsidRPr="00E136A0">
              <w:rPr>
                <w:b/>
                <w:spacing w:val="-4"/>
                <w:sz w:val="20"/>
                <w:szCs w:val="20"/>
              </w:rPr>
              <w:t xml:space="preserve"> </w:t>
            </w:r>
            <w:r w:rsidRPr="00E136A0">
              <w:rPr>
                <w:b/>
                <w:spacing w:val="-2"/>
                <w:sz w:val="20"/>
                <w:szCs w:val="20"/>
              </w:rPr>
              <w:t>course:</w:t>
            </w:r>
          </w:p>
          <w:p w14:paraId="227A9E7C" w14:textId="77777777" w:rsidR="00CA03A5" w:rsidRDefault="00CA03A5" w:rsidP="0005173E">
            <w:pPr>
              <w:pStyle w:val="TableParagraph"/>
              <w:spacing w:before="0" w:line="215" w:lineRule="exact"/>
              <w:rPr>
                <w:sz w:val="20"/>
                <w:szCs w:val="20"/>
              </w:rPr>
            </w:pPr>
            <w:r w:rsidRPr="00CA03A5">
              <w:rPr>
                <w:sz w:val="20"/>
                <w:szCs w:val="20"/>
              </w:rPr>
              <w:t>The course is completed with an interim assessment.</w:t>
            </w:r>
          </w:p>
          <w:p w14:paraId="49635555" w14:textId="77777777" w:rsidR="00CA03A5" w:rsidRPr="00CA03A5" w:rsidRDefault="00CA03A5" w:rsidP="0005173E">
            <w:pPr>
              <w:pStyle w:val="TableParagraph"/>
              <w:spacing w:before="0" w:line="215" w:lineRule="exact"/>
              <w:rPr>
                <w:sz w:val="20"/>
                <w:szCs w:val="20"/>
              </w:rPr>
            </w:pPr>
          </w:p>
          <w:p w14:paraId="083EC7B6" w14:textId="77777777" w:rsidR="004D73BB" w:rsidRPr="00E136A0" w:rsidRDefault="004D73BB" w:rsidP="0005173E">
            <w:pPr>
              <w:pStyle w:val="TableParagraph"/>
              <w:spacing w:before="2"/>
              <w:rPr>
                <w:sz w:val="20"/>
                <w:szCs w:val="20"/>
              </w:rPr>
            </w:pPr>
            <w:r w:rsidRPr="00E136A0">
              <w:rPr>
                <w:sz w:val="20"/>
                <w:szCs w:val="20"/>
              </w:rPr>
              <w:t>Number</w:t>
            </w:r>
            <w:r w:rsidRPr="00E136A0">
              <w:rPr>
                <w:spacing w:val="-6"/>
                <w:sz w:val="20"/>
                <w:szCs w:val="20"/>
              </w:rPr>
              <w:t xml:space="preserve"> </w:t>
            </w:r>
            <w:r w:rsidRPr="00E136A0">
              <w:rPr>
                <w:sz w:val="20"/>
                <w:szCs w:val="20"/>
              </w:rPr>
              <w:t>of</w:t>
            </w:r>
            <w:r w:rsidRPr="00E136A0">
              <w:rPr>
                <w:spacing w:val="-4"/>
                <w:sz w:val="20"/>
                <w:szCs w:val="20"/>
              </w:rPr>
              <w:t xml:space="preserve"> </w:t>
            </w:r>
            <w:r w:rsidRPr="00E136A0">
              <w:rPr>
                <w:sz w:val="20"/>
                <w:szCs w:val="20"/>
              </w:rPr>
              <w:t>credits</w:t>
            </w:r>
            <w:r w:rsidRPr="00E136A0">
              <w:rPr>
                <w:spacing w:val="-4"/>
                <w:sz w:val="20"/>
                <w:szCs w:val="20"/>
              </w:rPr>
              <w:t xml:space="preserve"> </w:t>
            </w:r>
            <w:r w:rsidRPr="00E136A0">
              <w:rPr>
                <w:sz w:val="20"/>
                <w:szCs w:val="20"/>
              </w:rPr>
              <w:t>and</w:t>
            </w:r>
            <w:r w:rsidRPr="00E136A0">
              <w:rPr>
                <w:spacing w:val="-3"/>
                <w:sz w:val="20"/>
                <w:szCs w:val="20"/>
              </w:rPr>
              <w:t xml:space="preserve"> </w:t>
            </w:r>
            <w:r w:rsidRPr="00E136A0">
              <w:rPr>
                <w:sz w:val="20"/>
                <w:szCs w:val="20"/>
              </w:rPr>
              <w:t>time</w:t>
            </w:r>
            <w:r w:rsidRPr="00E136A0">
              <w:rPr>
                <w:spacing w:val="-4"/>
                <w:sz w:val="20"/>
                <w:szCs w:val="20"/>
              </w:rPr>
              <w:t xml:space="preserve"> </w:t>
            </w:r>
            <w:r w:rsidRPr="00E136A0">
              <w:rPr>
                <w:sz w:val="20"/>
                <w:szCs w:val="20"/>
              </w:rPr>
              <w:t>frame</w:t>
            </w:r>
            <w:r w:rsidRPr="00E136A0">
              <w:rPr>
                <w:spacing w:val="-4"/>
                <w:sz w:val="20"/>
                <w:szCs w:val="20"/>
              </w:rPr>
              <w:t xml:space="preserve"> </w:t>
            </w:r>
            <w:r w:rsidRPr="00E136A0">
              <w:rPr>
                <w:sz w:val="20"/>
                <w:szCs w:val="20"/>
              </w:rPr>
              <w:t>for</w:t>
            </w:r>
            <w:r w:rsidRPr="00E136A0">
              <w:rPr>
                <w:spacing w:val="-4"/>
                <w:sz w:val="20"/>
                <w:szCs w:val="20"/>
              </w:rPr>
              <w:t xml:space="preserve"> </w:t>
            </w:r>
            <w:r w:rsidRPr="00E136A0">
              <w:rPr>
                <w:sz w:val="20"/>
                <w:szCs w:val="20"/>
              </w:rPr>
              <w:t>the</w:t>
            </w:r>
            <w:r w:rsidRPr="00E136A0">
              <w:rPr>
                <w:spacing w:val="-4"/>
                <w:sz w:val="20"/>
                <w:szCs w:val="20"/>
              </w:rPr>
              <w:t xml:space="preserve"> </w:t>
            </w:r>
            <w:r w:rsidRPr="00E136A0">
              <w:rPr>
                <w:sz w:val="20"/>
                <w:szCs w:val="20"/>
              </w:rPr>
              <w:t>conditions</w:t>
            </w:r>
            <w:r w:rsidRPr="00E136A0">
              <w:rPr>
                <w:spacing w:val="-4"/>
                <w:sz w:val="20"/>
                <w:szCs w:val="20"/>
              </w:rPr>
              <w:t xml:space="preserve"> </w:t>
            </w:r>
            <w:r w:rsidRPr="00E136A0">
              <w:rPr>
                <w:sz w:val="20"/>
                <w:szCs w:val="20"/>
              </w:rPr>
              <w:t>of</w:t>
            </w:r>
            <w:r w:rsidRPr="00E136A0">
              <w:rPr>
                <w:spacing w:val="-4"/>
                <w:sz w:val="20"/>
                <w:szCs w:val="20"/>
              </w:rPr>
              <w:t xml:space="preserve"> </w:t>
            </w:r>
            <w:r w:rsidRPr="00E136A0">
              <w:rPr>
                <w:sz w:val="20"/>
                <w:szCs w:val="20"/>
              </w:rPr>
              <w:t>passing</w:t>
            </w:r>
            <w:r w:rsidRPr="00E136A0">
              <w:rPr>
                <w:spacing w:val="-3"/>
                <w:sz w:val="20"/>
                <w:szCs w:val="20"/>
              </w:rPr>
              <w:t xml:space="preserve"> </w:t>
            </w:r>
            <w:r w:rsidRPr="00E136A0">
              <w:rPr>
                <w:sz w:val="20"/>
                <w:szCs w:val="20"/>
              </w:rPr>
              <w:t>the</w:t>
            </w:r>
            <w:r w:rsidRPr="00E136A0">
              <w:rPr>
                <w:spacing w:val="-3"/>
                <w:sz w:val="20"/>
                <w:szCs w:val="20"/>
              </w:rPr>
              <w:t xml:space="preserve"> </w:t>
            </w:r>
            <w:r w:rsidRPr="00E136A0">
              <w:rPr>
                <w:spacing w:val="-2"/>
                <w:sz w:val="20"/>
                <w:szCs w:val="20"/>
              </w:rPr>
              <w:t>course:</w:t>
            </w:r>
          </w:p>
          <w:p w14:paraId="20A5ED1A" w14:textId="77777777" w:rsidR="004D73BB" w:rsidRPr="004239F9" w:rsidRDefault="00AF7684" w:rsidP="004D73BB">
            <w:pPr>
              <w:pStyle w:val="TableParagraph"/>
              <w:numPr>
                <w:ilvl w:val="0"/>
                <w:numId w:val="67"/>
              </w:numPr>
              <w:tabs>
                <w:tab w:val="left" w:pos="156"/>
              </w:tabs>
              <w:ind w:hanging="116"/>
              <w:rPr>
                <w:sz w:val="20"/>
                <w:szCs w:val="20"/>
              </w:rPr>
            </w:pPr>
            <w:r w:rsidRPr="004239F9">
              <w:rPr>
                <w:spacing w:val="-2"/>
                <w:sz w:val="20"/>
                <w:szCs w:val="20"/>
              </w:rPr>
              <w:t>3</w:t>
            </w:r>
            <w:r w:rsidR="004D73BB" w:rsidRPr="004239F9">
              <w:rPr>
                <w:spacing w:val="-2"/>
                <w:sz w:val="20"/>
                <w:szCs w:val="20"/>
              </w:rPr>
              <w:t xml:space="preserve"> </w:t>
            </w:r>
            <w:r w:rsidR="004D73BB" w:rsidRPr="004239F9">
              <w:rPr>
                <w:sz w:val="20"/>
                <w:szCs w:val="20"/>
              </w:rPr>
              <w:t>credits</w:t>
            </w:r>
            <w:r w:rsidR="004D73BB" w:rsidRPr="004239F9">
              <w:rPr>
                <w:spacing w:val="-2"/>
                <w:sz w:val="20"/>
                <w:szCs w:val="20"/>
              </w:rPr>
              <w:t xml:space="preserve"> </w:t>
            </w:r>
            <w:r w:rsidR="004D73BB" w:rsidRPr="004239F9">
              <w:rPr>
                <w:sz w:val="20"/>
                <w:szCs w:val="20"/>
              </w:rPr>
              <w:t>=</w:t>
            </w:r>
            <w:r w:rsidR="004D73BB" w:rsidRPr="004239F9">
              <w:rPr>
                <w:spacing w:val="-3"/>
                <w:sz w:val="20"/>
                <w:szCs w:val="20"/>
              </w:rPr>
              <w:t xml:space="preserve"> </w:t>
            </w:r>
            <w:r w:rsidRPr="004239F9">
              <w:rPr>
                <w:spacing w:val="-3"/>
                <w:sz w:val="20"/>
                <w:szCs w:val="20"/>
              </w:rPr>
              <w:t>9</w:t>
            </w:r>
            <w:r w:rsidR="004D73BB" w:rsidRPr="004239F9">
              <w:rPr>
                <w:sz w:val="20"/>
                <w:szCs w:val="20"/>
              </w:rPr>
              <w:t>0</w:t>
            </w:r>
            <w:r w:rsidR="004D73BB" w:rsidRPr="004239F9">
              <w:rPr>
                <w:spacing w:val="-1"/>
                <w:sz w:val="20"/>
                <w:szCs w:val="20"/>
              </w:rPr>
              <w:t xml:space="preserve"> </w:t>
            </w:r>
            <w:r w:rsidR="004D73BB" w:rsidRPr="004239F9">
              <w:rPr>
                <w:spacing w:val="-2"/>
                <w:sz w:val="20"/>
                <w:szCs w:val="20"/>
              </w:rPr>
              <w:t>hours</w:t>
            </w:r>
          </w:p>
          <w:p w14:paraId="7EF3A909" w14:textId="77777777" w:rsidR="004D73BB" w:rsidRPr="00E136A0" w:rsidRDefault="004D73BB" w:rsidP="004D73BB">
            <w:pPr>
              <w:pStyle w:val="TableParagraph"/>
              <w:numPr>
                <w:ilvl w:val="0"/>
                <w:numId w:val="67"/>
              </w:numPr>
              <w:tabs>
                <w:tab w:val="left" w:pos="156"/>
              </w:tabs>
              <w:ind w:hanging="116"/>
              <w:rPr>
                <w:sz w:val="20"/>
                <w:szCs w:val="20"/>
              </w:rPr>
            </w:pPr>
            <w:r w:rsidRPr="004239F9">
              <w:rPr>
                <w:sz w:val="20"/>
                <w:szCs w:val="20"/>
              </w:rPr>
              <w:t>course</w:t>
            </w:r>
            <w:r w:rsidRPr="004239F9">
              <w:rPr>
                <w:spacing w:val="-2"/>
                <w:sz w:val="20"/>
                <w:szCs w:val="20"/>
              </w:rPr>
              <w:t xml:space="preserve"> </w:t>
            </w:r>
            <w:r w:rsidRPr="004239F9">
              <w:rPr>
                <w:sz w:val="20"/>
                <w:szCs w:val="20"/>
              </w:rPr>
              <w:t>teaching:</w:t>
            </w:r>
            <w:r w:rsidRPr="004239F9">
              <w:rPr>
                <w:spacing w:val="-1"/>
                <w:sz w:val="20"/>
                <w:szCs w:val="20"/>
              </w:rPr>
              <w:t xml:space="preserve"> </w:t>
            </w:r>
            <w:r w:rsidRPr="004239F9">
              <w:rPr>
                <w:sz w:val="20"/>
                <w:szCs w:val="20"/>
              </w:rPr>
              <w:t>1</w:t>
            </w:r>
            <w:r w:rsidRPr="00E136A0">
              <w:rPr>
                <w:spacing w:val="-1"/>
                <w:sz w:val="20"/>
                <w:szCs w:val="20"/>
              </w:rPr>
              <w:t xml:space="preserve"> </w:t>
            </w:r>
            <w:r w:rsidRPr="00E136A0">
              <w:rPr>
                <w:sz w:val="20"/>
                <w:szCs w:val="20"/>
              </w:rPr>
              <w:t>lecture/1 seminar:</w:t>
            </w:r>
            <w:r w:rsidRPr="00E136A0">
              <w:rPr>
                <w:spacing w:val="-1"/>
                <w:sz w:val="20"/>
                <w:szCs w:val="20"/>
              </w:rPr>
              <w:t xml:space="preserve"> </w:t>
            </w:r>
            <w:r w:rsidR="00247830">
              <w:rPr>
                <w:spacing w:val="-1"/>
                <w:sz w:val="20"/>
                <w:szCs w:val="20"/>
              </w:rPr>
              <w:t>26</w:t>
            </w:r>
            <w:r w:rsidRPr="00E136A0">
              <w:rPr>
                <w:sz w:val="20"/>
                <w:szCs w:val="20"/>
              </w:rPr>
              <w:t xml:space="preserve"> </w:t>
            </w:r>
            <w:r w:rsidRPr="00E136A0">
              <w:rPr>
                <w:spacing w:val="-2"/>
                <w:sz w:val="20"/>
                <w:szCs w:val="20"/>
              </w:rPr>
              <w:t>h</w:t>
            </w:r>
          </w:p>
          <w:p w14:paraId="01645898" w14:textId="77777777" w:rsidR="004D73BB" w:rsidRPr="00E136A0" w:rsidRDefault="004D73BB" w:rsidP="004D73BB">
            <w:pPr>
              <w:pStyle w:val="TableParagraph"/>
              <w:numPr>
                <w:ilvl w:val="0"/>
                <w:numId w:val="67"/>
              </w:numPr>
              <w:tabs>
                <w:tab w:val="left" w:pos="156"/>
              </w:tabs>
              <w:ind w:hanging="116"/>
              <w:rPr>
                <w:sz w:val="20"/>
                <w:szCs w:val="20"/>
              </w:rPr>
            </w:pPr>
            <w:r w:rsidRPr="00E136A0">
              <w:rPr>
                <w:sz w:val="20"/>
                <w:szCs w:val="20"/>
              </w:rPr>
              <w:t>individual</w:t>
            </w:r>
            <w:r w:rsidRPr="00E136A0">
              <w:rPr>
                <w:spacing w:val="-5"/>
                <w:sz w:val="20"/>
                <w:szCs w:val="20"/>
              </w:rPr>
              <w:t xml:space="preserve"> </w:t>
            </w:r>
            <w:r w:rsidRPr="00E136A0">
              <w:rPr>
                <w:sz w:val="20"/>
                <w:szCs w:val="20"/>
              </w:rPr>
              <w:t>work</w:t>
            </w:r>
            <w:r w:rsidRPr="00E136A0">
              <w:rPr>
                <w:spacing w:val="-3"/>
                <w:sz w:val="20"/>
                <w:szCs w:val="20"/>
              </w:rPr>
              <w:t xml:space="preserve"> </w:t>
            </w:r>
            <w:r w:rsidRPr="00E136A0">
              <w:rPr>
                <w:sz w:val="20"/>
                <w:szCs w:val="20"/>
              </w:rPr>
              <w:t>-</w:t>
            </w:r>
            <w:r w:rsidRPr="00E136A0">
              <w:rPr>
                <w:spacing w:val="-2"/>
                <w:sz w:val="20"/>
                <w:szCs w:val="20"/>
              </w:rPr>
              <w:t xml:space="preserve"> </w:t>
            </w:r>
            <w:r w:rsidRPr="00E136A0">
              <w:rPr>
                <w:sz w:val="20"/>
                <w:szCs w:val="20"/>
              </w:rPr>
              <w:t>preparation</w:t>
            </w:r>
            <w:r w:rsidRPr="00E136A0">
              <w:rPr>
                <w:spacing w:val="-2"/>
                <w:sz w:val="20"/>
                <w:szCs w:val="20"/>
              </w:rPr>
              <w:t xml:space="preserve"> </w:t>
            </w:r>
            <w:r w:rsidRPr="00E136A0">
              <w:rPr>
                <w:sz w:val="20"/>
                <w:szCs w:val="20"/>
              </w:rPr>
              <w:t>for</w:t>
            </w:r>
            <w:r w:rsidRPr="00E136A0">
              <w:rPr>
                <w:spacing w:val="-3"/>
                <w:sz w:val="20"/>
                <w:szCs w:val="20"/>
              </w:rPr>
              <w:t xml:space="preserve"> </w:t>
            </w:r>
            <w:r w:rsidRPr="00E136A0">
              <w:rPr>
                <w:sz w:val="20"/>
                <w:szCs w:val="20"/>
              </w:rPr>
              <w:t>the</w:t>
            </w:r>
            <w:r w:rsidRPr="00E136A0">
              <w:rPr>
                <w:spacing w:val="-3"/>
                <w:sz w:val="20"/>
                <w:szCs w:val="20"/>
              </w:rPr>
              <w:t xml:space="preserve"> </w:t>
            </w:r>
            <w:r w:rsidRPr="00E136A0">
              <w:rPr>
                <w:sz w:val="20"/>
                <w:szCs w:val="20"/>
              </w:rPr>
              <w:t>seminar,</w:t>
            </w:r>
            <w:r w:rsidRPr="00E136A0">
              <w:rPr>
                <w:spacing w:val="-2"/>
                <w:sz w:val="20"/>
                <w:szCs w:val="20"/>
              </w:rPr>
              <w:t xml:space="preserve"> </w:t>
            </w:r>
            <w:r w:rsidRPr="00E136A0">
              <w:rPr>
                <w:sz w:val="20"/>
                <w:szCs w:val="20"/>
              </w:rPr>
              <w:t>elaboration</w:t>
            </w:r>
            <w:r w:rsidRPr="00E136A0">
              <w:rPr>
                <w:spacing w:val="-2"/>
                <w:sz w:val="20"/>
                <w:szCs w:val="20"/>
              </w:rPr>
              <w:t xml:space="preserve"> </w:t>
            </w:r>
            <w:r w:rsidRPr="00E136A0">
              <w:rPr>
                <w:sz w:val="20"/>
                <w:szCs w:val="20"/>
              </w:rPr>
              <w:t>of</w:t>
            </w:r>
            <w:r w:rsidRPr="00E136A0">
              <w:rPr>
                <w:spacing w:val="-3"/>
                <w:sz w:val="20"/>
                <w:szCs w:val="20"/>
              </w:rPr>
              <w:t xml:space="preserve"> </w:t>
            </w:r>
            <w:r w:rsidRPr="00E136A0">
              <w:rPr>
                <w:sz w:val="20"/>
                <w:szCs w:val="20"/>
              </w:rPr>
              <w:t>the</w:t>
            </w:r>
            <w:r w:rsidRPr="00E136A0">
              <w:rPr>
                <w:spacing w:val="-3"/>
                <w:sz w:val="20"/>
                <w:szCs w:val="20"/>
              </w:rPr>
              <w:t xml:space="preserve"> </w:t>
            </w:r>
            <w:r w:rsidRPr="00E136A0">
              <w:rPr>
                <w:sz w:val="20"/>
                <w:szCs w:val="20"/>
              </w:rPr>
              <w:t>seminar</w:t>
            </w:r>
            <w:r w:rsidRPr="00E136A0">
              <w:rPr>
                <w:spacing w:val="-3"/>
                <w:sz w:val="20"/>
                <w:szCs w:val="20"/>
              </w:rPr>
              <w:t xml:space="preserve"> </w:t>
            </w:r>
            <w:r w:rsidRPr="00E136A0">
              <w:rPr>
                <w:sz w:val="20"/>
                <w:szCs w:val="20"/>
              </w:rPr>
              <w:t>work:</w:t>
            </w:r>
            <w:r w:rsidRPr="00E136A0">
              <w:rPr>
                <w:spacing w:val="-2"/>
                <w:sz w:val="20"/>
                <w:szCs w:val="20"/>
              </w:rPr>
              <w:t xml:space="preserve"> </w:t>
            </w:r>
            <w:r w:rsidR="004239F9">
              <w:rPr>
                <w:spacing w:val="-2"/>
                <w:sz w:val="20"/>
                <w:szCs w:val="20"/>
              </w:rPr>
              <w:t>50</w:t>
            </w:r>
            <w:r w:rsidRPr="00E136A0">
              <w:rPr>
                <w:spacing w:val="-1"/>
                <w:sz w:val="20"/>
                <w:szCs w:val="20"/>
              </w:rPr>
              <w:t xml:space="preserve"> </w:t>
            </w:r>
            <w:r w:rsidRPr="00E136A0">
              <w:rPr>
                <w:spacing w:val="-2"/>
                <w:sz w:val="20"/>
                <w:szCs w:val="20"/>
              </w:rPr>
              <w:t>h</w:t>
            </w:r>
          </w:p>
          <w:p w14:paraId="6D6B11DE" w14:textId="77777777" w:rsidR="004D73BB" w:rsidRPr="00E136A0" w:rsidRDefault="004D73BB" w:rsidP="004D73BB">
            <w:pPr>
              <w:pStyle w:val="TableParagraph"/>
              <w:numPr>
                <w:ilvl w:val="0"/>
                <w:numId w:val="67"/>
              </w:numPr>
              <w:tabs>
                <w:tab w:val="left" w:pos="156"/>
              </w:tabs>
              <w:spacing w:before="2"/>
              <w:ind w:hanging="116"/>
              <w:rPr>
                <w:sz w:val="20"/>
                <w:szCs w:val="20"/>
              </w:rPr>
            </w:pPr>
            <w:r w:rsidRPr="00E136A0">
              <w:rPr>
                <w:sz w:val="20"/>
                <w:szCs w:val="20"/>
              </w:rPr>
              <w:t>independent</w:t>
            </w:r>
            <w:r w:rsidRPr="00E136A0">
              <w:rPr>
                <w:spacing w:val="-6"/>
                <w:sz w:val="20"/>
                <w:szCs w:val="20"/>
              </w:rPr>
              <w:t xml:space="preserve"> </w:t>
            </w:r>
            <w:r w:rsidRPr="00E136A0">
              <w:rPr>
                <w:sz w:val="20"/>
                <w:szCs w:val="20"/>
              </w:rPr>
              <w:t>study</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professional</w:t>
            </w:r>
            <w:r w:rsidRPr="00E136A0">
              <w:rPr>
                <w:spacing w:val="-6"/>
                <w:sz w:val="20"/>
                <w:szCs w:val="20"/>
              </w:rPr>
              <w:t xml:space="preserve"> </w:t>
            </w:r>
            <w:r w:rsidRPr="00E136A0">
              <w:rPr>
                <w:sz w:val="20"/>
                <w:szCs w:val="20"/>
              </w:rPr>
              <w:t>literature:</w:t>
            </w:r>
            <w:r w:rsidRPr="00E136A0">
              <w:rPr>
                <w:spacing w:val="-4"/>
                <w:sz w:val="20"/>
                <w:szCs w:val="20"/>
              </w:rPr>
              <w:t xml:space="preserve"> </w:t>
            </w:r>
            <w:r w:rsidRPr="00E136A0">
              <w:rPr>
                <w:sz w:val="20"/>
                <w:szCs w:val="20"/>
              </w:rPr>
              <w:t>1</w:t>
            </w:r>
            <w:r w:rsidR="004239F9">
              <w:rPr>
                <w:sz w:val="20"/>
                <w:szCs w:val="20"/>
              </w:rPr>
              <w:t>4</w:t>
            </w:r>
            <w:r w:rsidRPr="00E136A0">
              <w:rPr>
                <w:spacing w:val="-4"/>
                <w:sz w:val="20"/>
                <w:szCs w:val="20"/>
              </w:rPr>
              <w:t xml:space="preserve"> h</w:t>
            </w:r>
          </w:p>
          <w:p w14:paraId="17A53FC6" w14:textId="77777777" w:rsidR="004D73BB" w:rsidRPr="00E136A0" w:rsidRDefault="004D73BB" w:rsidP="0005173E">
            <w:pPr>
              <w:pStyle w:val="TableParagraph"/>
              <w:spacing w:before="6"/>
              <w:ind w:left="0"/>
              <w:rPr>
                <w:b/>
                <w:sz w:val="20"/>
                <w:szCs w:val="20"/>
              </w:rPr>
            </w:pPr>
          </w:p>
          <w:p w14:paraId="6EDD361B" w14:textId="77777777" w:rsidR="004D73BB" w:rsidRDefault="004D73BB" w:rsidP="0005173E">
            <w:pPr>
              <w:pStyle w:val="TableParagraph"/>
              <w:spacing w:before="0" w:line="242" w:lineRule="auto"/>
              <w:ind w:right="48"/>
              <w:rPr>
                <w:sz w:val="20"/>
                <w:szCs w:val="20"/>
              </w:rPr>
            </w:pPr>
            <w:r w:rsidRPr="00E136A0">
              <w:rPr>
                <w:sz w:val="20"/>
                <w:szCs w:val="20"/>
              </w:rPr>
              <w:t>The</w:t>
            </w:r>
            <w:r w:rsidRPr="00E136A0">
              <w:rPr>
                <w:spacing w:val="-4"/>
                <w:sz w:val="20"/>
                <w:szCs w:val="20"/>
              </w:rPr>
              <w:t xml:space="preserve"> </w:t>
            </w:r>
            <w:r w:rsidRPr="00E136A0">
              <w:rPr>
                <w:sz w:val="20"/>
                <w:szCs w:val="20"/>
              </w:rPr>
              <w:t>course</w:t>
            </w:r>
            <w:r w:rsidRPr="00E136A0">
              <w:rPr>
                <w:spacing w:val="-4"/>
                <w:sz w:val="20"/>
                <w:szCs w:val="20"/>
              </w:rPr>
              <w:t xml:space="preserve"> </w:t>
            </w:r>
            <w:r w:rsidRPr="00E136A0">
              <w:rPr>
                <w:sz w:val="20"/>
                <w:szCs w:val="20"/>
              </w:rPr>
              <w:t>is</w:t>
            </w:r>
            <w:r w:rsidRPr="00E136A0">
              <w:rPr>
                <w:spacing w:val="-4"/>
                <w:sz w:val="20"/>
                <w:szCs w:val="20"/>
              </w:rPr>
              <w:t xml:space="preserve"> </w:t>
            </w:r>
            <w:r w:rsidRPr="00E136A0">
              <w:rPr>
                <w:sz w:val="20"/>
                <w:szCs w:val="20"/>
              </w:rPr>
              <w:t>completed</w:t>
            </w:r>
            <w:r w:rsidRPr="00E136A0">
              <w:rPr>
                <w:spacing w:val="-3"/>
                <w:sz w:val="20"/>
                <w:szCs w:val="20"/>
              </w:rPr>
              <w:t xml:space="preserve"> </w:t>
            </w:r>
            <w:r w:rsidRPr="00E136A0">
              <w:rPr>
                <w:sz w:val="20"/>
                <w:szCs w:val="20"/>
              </w:rPr>
              <w:t>by</w:t>
            </w:r>
            <w:r w:rsidRPr="00E136A0">
              <w:rPr>
                <w:spacing w:val="-4"/>
                <w:sz w:val="20"/>
                <w:szCs w:val="20"/>
              </w:rPr>
              <w:t xml:space="preserve"> </w:t>
            </w:r>
            <w:r w:rsidRPr="00E136A0">
              <w:rPr>
                <w:sz w:val="20"/>
                <w:szCs w:val="20"/>
              </w:rPr>
              <w:t>continuous</w:t>
            </w:r>
            <w:r w:rsidRPr="00E136A0">
              <w:rPr>
                <w:spacing w:val="-4"/>
                <w:sz w:val="20"/>
                <w:szCs w:val="20"/>
              </w:rPr>
              <w:t xml:space="preserve"> </w:t>
            </w:r>
            <w:r w:rsidRPr="00E136A0">
              <w:rPr>
                <w:sz w:val="20"/>
                <w:szCs w:val="20"/>
              </w:rPr>
              <w:t>assessment.</w:t>
            </w:r>
            <w:r w:rsidRPr="00E136A0">
              <w:rPr>
                <w:spacing w:val="-3"/>
                <w:sz w:val="20"/>
                <w:szCs w:val="20"/>
              </w:rPr>
              <w:t xml:space="preserve"> </w:t>
            </w:r>
            <w:r w:rsidRPr="00E136A0">
              <w:rPr>
                <w:sz w:val="20"/>
                <w:szCs w:val="20"/>
              </w:rPr>
              <w:t>Individual</w:t>
            </w:r>
            <w:r w:rsidRPr="00E136A0">
              <w:rPr>
                <w:spacing w:val="-4"/>
                <w:sz w:val="20"/>
                <w:szCs w:val="20"/>
              </w:rPr>
              <w:t xml:space="preserve"> </w:t>
            </w:r>
            <w:r w:rsidRPr="00E136A0">
              <w:rPr>
                <w:sz w:val="20"/>
                <w:szCs w:val="20"/>
              </w:rPr>
              <w:t>evaluated</w:t>
            </w:r>
            <w:r w:rsidRPr="00E136A0">
              <w:rPr>
                <w:spacing w:val="-3"/>
                <w:sz w:val="20"/>
                <w:szCs w:val="20"/>
              </w:rPr>
              <w:t xml:space="preserve"> </w:t>
            </w:r>
            <w:r w:rsidRPr="00E136A0">
              <w:rPr>
                <w:sz w:val="20"/>
                <w:szCs w:val="20"/>
              </w:rPr>
              <w:t>activities</w:t>
            </w:r>
            <w:r w:rsidRPr="00E136A0">
              <w:rPr>
                <w:spacing w:val="-4"/>
                <w:sz w:val="20"/>
                <w:szCs w:val="20"/>
              </w:rPr>
              <w:t xml:space="preserve"> </w:t>
            </w:r>
            <w:r w:rsidRPr="00E136A0">
              <w:rPr>
                <w:sz w:val="20"/>
                <w:szCs w:val="20"/>
              </w:rPr>
              <w:t>(such</w:t>
            </w:r>
            <w:r w:rsidRPr="00E136A0">
              <w:rPr>
                <w:spacing w:val="-3"/>
                <w:sz w:val="20"/>
                <w:szCs w:val="20"/>
              </w:rPr>
              <w:t xml:space="preserve"> </w:t>
            </w:r>
            <w:r w:rsidRPr="00E136A0">
              <w:rPr>
                <w:sz w:val="20"/>
                <w:szCs w:val="20"/>
              </w:rPr>
              <w:t>as</w:t>
            </w:r>
            <w:r w:rsidRPr="00E136A0">
              <w:rPr>
                <w:spacing w:val="-4"/>
                <w:sz w:val="20"/>
                <w:szCs w:val="20"/>
              </w:rPr>
              <w:t xml:space="preserve"> </w:t>
            </w:r>
            <w:r w:rsidRPr="00E136A0">
              <w:rPr>
                <w:sz w:val="20"/>
                <w:szCs w:val="20"/>
              </w:rPr>
              <w:t>semester</w:t>
            </w:r>
            <w:r w:rsidRPr="00E136A0">
              <w:rPr>
                <w:spacing w:val="-4"/>
                <w:sz w:val="20"/>
                <w:szCs w:val="20"/>
              </w:rPr>
              <w:t xml:space="preserve"> </w:t>
            </w:r>
            <w:r w:rsidRPr="00E136A0">
              <w:rPr>
                <w:sz w:val="20"/>
                <w:szCs w:val="20"/>
              </w:rPr>
              <w:t>work,</w:t>
            </w:r>
            <w:r w:rsidRPr="00E136A0">
              <w:rPr>
                <w:spacing w:val="-3"/>
                <w:sz w:val="20"/>
                <w:szCs w:val="20"/>
              </w:rPr>
              <w:t xml:space="preserve"> </w:t>
            </w:r>
            <w:r w:rsidRPr="00E136A0">
              <w:rPr>
                <w:sz w:val="20"/>
                <w:szCs w:val="20"/>
              </w:rPr>
              <w:t>assignment,</w:t>
            </w:r>
            <w:r w:rsidRPr="00E136A0">
              <w:rPr>
                <w:spacing w:val="-3"/>
                <w:sz w:val="20"/>
                <w:szCs w:val="20"/>
              </w:rPr>
              <w:t xml:space="preserve"> </w:t>
            </w:r>
            <w:r w:rsidRPr="00E136A0">
              <w:rPr>
                <w:sz w:val="20"/>
                <w:szCs w:val="20"/>
              </w:rPr>
              <w:t>project)</w:t>
            </w:r>
            <w:r w:rsidRPr="00E136A0">
              <w:rPr>
                <w:spacing w:val="-3"/>
                <w:sz w:val="20"/>
                <w:szCs w:val="20"/>
              </w:rPr>
              <w:t xml:space="preserve"> </w:t>
            </w:r>
            <w:r w:rsidRPr="00E136A0">
              <w:rPr>
                <w:sz w:val="20"/>
                <w:szCs w:val="20"/>
              </w:rPr>
              <w:t>will be announced in advance by the lecturer.</w:t>
            </w:r>
          </w:p>
          <w:p w14:paraId="1086CAE5" w14:textId="77777777" w:rsidR="00883E90" w:rsidRDefault="00883E90" w:rsidP="00883E90">
            <w:pPr>
              <w:jc w:val="both"/>
              <w:rPr>
                <w:sz w:val="20"/>
                <w:szCs w:val="20"/>
              </w:rPr>
            </w:pPr>
            <w:r w:rsidRPr="00DA1722">
              <w:rPr>
                <w:sz w:val="20"/>
                <w:szCs w:val="20"/>
              </w:rPr>
              <w:t>T</w:t>
            </w:r>
          </w:p>
          <w:p w14:paraId="31ADE045" w14:textId="77777777" w:rsidR="00883E90" w:rsidRPr="00DA1722" w:rsidRDefault="00883E90" w:rsidP="00883E90">
            <w:pPr>
              <w:jc w:val="both"/>
              <w:rPr>
                <w:sz w:val="20"/>
                <w:szCs w:val="20"/>
              </w:rPr>
            </w:pPr>
            <w:r w:rsidRPr="00DA1722">
              <w:rPr>
                <w:sz w:val="20"/>
                <w:szCs w:val="20"/>
              </w:rPr>
              <w: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76553A2B" w14:textId="77777777" w:rsidR="00883E90" w:rsidRPr="00DA1722" w:rsidRDefault="00883E90" w:rsidP="00883E90">
            <w:pPr>
              <w:jc w:val="both"/>
              <w:rPr>
                <w:sz w:val="20"/>
                <w:szCs w:val="20"/>
              </w:rPr>
            </w:pPr>
            <w:r w:rsidRPr="00DA1722">
              <w:rPr>
                <w:sz w:val="20"/>
                <w:szCs w:val="20"/>
              </w:rPr>
              <w:t>A - excellent (excellent results: numerical value 1) / 100.00 - 90.00%</w:t>
            </w:r>
          </w:p>
          <w:p w14:paraId="0D5C8477" w14:textId="77777777" w:rsidR="00883E90" w:rsidRPr="00DA1722" w:rsidRDefault="00883E90" w:rsidP="00883E90">
            <w:pPr>
              <w:jc w:val="both"/>
              <w:rPr>
                <w:sz w:val="20"/>
                <w:szCs w:val="20"/>
              </w:rPr>
            </w:pPr>
            <w:r w:rsidRPr="00DA1722">
              <w:rPr>
                <w:sz w:val="20"/>
                <w:szCs w:val="20"/>
              </w:rPr>
              <w:t>B - very good (above average results: 1.5) / 89.99 - 80.00%</w:t>
            </w:r>
          </w:p>
          <w:p w14:paraId="2986F294" w14:textId="77777777" w:rsidR="00883E90" w:rsidRPr="00DA1722" w:rsidRDefault="00883E90" w:rsidP="00883E90">
            <w:pPr>
              <w:jc w:val="both"/>
              <w:rPr>
                <w:sz w:val="20"/>
                <w:szCs w:val="20"/>
              </w:rPr>
            </w:pPr>
            <w:r w:rsidRPr="00DA1722">
              <w:rPr>
                <w:sz w:val="20"/>
                <w:szCs w:val="20"/>
              </w:rPr>
              <w:t>C - good (average results: 2) / 79.99 - 70.00%</w:t>
            </w:r>
          </w:p>
          <w:p w14:paraId="3BF2BB67" w14:textId="77777777" w:rsidR="00883E90" w:rsidRPr="00DA1722" w:rsidRDefault="00883E90" w:rsidP="00883E90">
            <w:pPr>
              <w:jc w:val="both"/>
              <w:rPr>
                <w:sz w:val="20"/>
                <w:szCs w:val="20"/>
              </w:rPr>
            </w:pPr>
            <w:r w:rsidRPr="00DA1722">
              <w:rPr>
                <w:sz w:val="20"/>
                <w:szCs w:val="20"/>
              </w:rPr>
              <w:t>D - satisfactory (acceptable results: 2.5) / 69.99 - 60.00%</w:t>
            </w:r>
          </w:p>
          <w:p w14:paraId="30F3607C" w14:textId="77777777" w:rsidR="00883E90" w:rsidRPr="00DA1722" w:rsidRDefault="00883E90" w:rsidP="00883E90">
            <w:pPr>
              <w:jc w:val="both"/>
              <w:rPr>
                <w:sz w:val="20"/>
                <w:szCs w:val="20"/>
              </w:rPr>
            </w:pPr>
            <w:r w:rsidRPr="00DA1722">
              <w:rPr>
                <w:sz w:val="20"/>
                <w:szCs w:val="20"/>
              </w:rPr>
              <w:t>E - sufficient (results meet the minimum criteria: 3) / 59.99 - 50.00%</w:t>
            </w:r>
          </w:p>
          <w:p w14:paraId="1FFE802B" w14:textId="77777777" w:rsidR="00883E90" w:rsidRPr="00E136A0" w:rsidRDefault="00883E90" w:rsidP="00883E90">
            <w:pPr>
              <w:jc w:val="both"/>
              <w:rPr>
                <w:sz w:val="20"/>
                <w:szCs w:val="20"/>
              </w:rPr>
            </w:pPr>
            <w:r w:rsidRPr="00DA1722">
              <w:rPr>
                <w:sz w:val="20"/>
                <w:szCs w:val="20"/>
              </w:rPr>
              <w:t>FX - insufficient (additional work required: 4) / 49.99 and less%.</w:t>
            </w:r>
          </w:p>
          <w:p w14:paraId="139DA33B" w14:textId="77777777" w:rsidR="004D73BB" w:rsidRPr="00E136A0" w:rsidRDefault="004D73BB" w:rsidP="0005173E">
            <w:pPr>
              <w:pStyle w:val="TableParagraph"/>
              <w:spacing w:before="1" w:line="242" w:lineRule="auto"/>
              <w:rPr>
                <w:sz w:val="20"/>
                <w:szCs w:val="20"/>
              </w:rPr>
            </w:pPr>
            <w:r w:rsidRPr="00E136A0">
              <w:rPr>
                <w:sz w:val="20"/>
                <w:szCs w:val="20"/>
              </w:rPr>
              <w:t>The</w:t>
            </w:r>
            <w:r w:rsidRPr="00E136A0">
              <w:rPr>
                <w:spacing w:val="-3"/>
                <w:sz w:val="20"/>
                <w:szCs w:val="20"/>
              </w:rPr>
              <w:t xml:space="preserve"> </w:t>
            </w:r>
            <w:r w:rsidRPr="00E136A0">
              <w:rPr>
                <w:sz w:val="20"/>
                <w:szCs w:val="20"/>
              </w:rPr>
              <w:t>condition</w:t>
            </w:r>
            <w:r w:rsidRPr="00E136A0">
              <w:rPr>
                <w:spacing w:val="-2"/>
                <w:sz w:val="20"/>
                <w:szCs w:val="20"/>
              </w:rPr>
              <w:t xml:space="preserve"> </w:t>
            </w:r>
            <w:r w:rsidRPr="00E136A0">
              <w:rPr>
                <w:sz w:val="20"/>
                <w:szCs w:val="20"/>
              </w:rPr>
              <w:t>for</w:t>
            </w:r>
            <w:r w:rsidRPr="00E136A0">
              <w:rPr>
                <w:spacing w:val="-3"/>
                <w:sz w:val="20"/>
                <w:szCs w:val="20"/>
              </w:rPr>
              <w:t xml:space="preserve"> </w:t>
            </w:r>
            <w:r w:rsidRPr="00E136A0">
              <w:rPr>
                <w:sz w:val="20"/>
                <w:szCs w:val="20"/>
              </w:rPr>
              <w:t>successful</w:t>
            </w:r>
            <w:r w:rsidRPr="00E136A0">
              <w:rPr>
                <w:spacing w:val="-3"/>
                <w:sz w:val="20"/>
                <w:szCs w:val="20"/>
              </w:rPr>
              <w:t xml:space="preserve"> </w:t>
            </w:r>
            <w:r w:rsidRPr="00E136A0">
              <w:rPr>
                <w:sz w:val="20"/>
                <w:szCs w:val="20"/>
              </w:rPr>
              <w:t>evaluation</w:t>
            </w:r>
            <w:r w:rsidRPr="00E136A0">
              <w:rPr>
                <w:spacing w:val="-2"/>
                <w:sz w:val="20"/>
                <w:szCs w:val="20"/>
              </w:rPr>
              <w:t xml:space="preserve"> </w:t>
            </w:r>
            <w:r w:rsidRPr="00E136A0">
              <w:rPr>
                <w:sz w:val="20"/>
                <w:szCs w:val="20"/>
              </w:rPr>
              <w:t>is</w:t>
            </w:r>
            <w:r w:rsidRPr="00E136A0">
              <w:rPr>
                <w:spacing w:val="-3"/>
                <w:sz w:val="20"/>
                <w:szCs w:val="20"/>
              </w:rPr>
              <w:t xml:space="preserve"> </w:t>
            </w:r>
            <w:r w:rsidRPr="00E136A0">
              <w:rPr>
                <w:sz w:val="20"/>
                <w:szCs w:val="20"/>
              </w:rPr>
              <w:t>to</w:t>
            </w:r>
            <w:r w:rsidRPr="00E136A0">
              <w:rPr>
                <w:spacing w:val="-2"/>
                <w:sz w:val="20"/>
                <w:szCs w:val="20"/>
              </w:rPr>
              <w:t xml:space="preserve"> </w:t>
            </w:r>
            <w:r w:rsidRPr="00E136A0">
              <w:rPr>
                <w:sz w:val="20"/>
                <w:szCs w:val="20"/>
              </w:rPr>
              <w:t>obtain</w:t>
            </w:r>
            <w:r w:rsidRPr="00E136A0">
              <w:rPr>
                <w:spacing w:val="-2"/>
                <w:sz w:val="20"/>
                <w:szCs w:val="20"/>
              </w:rPr>
              <w:t xml:space="preserve"> </w:t>
            </w:r>
            <w:r w:rsidRPr="00E136A0">
              <w:rPr>
                <w:sz w:val="20"/>
                <w:szCs w:val="20"/>
              </w:rPr>
              <w:t>the</w:t>
            </w:r>
            <w:r w:rsidRPr="00E136A0">
              <w:rPr>
                <w:spacing w:val="-3"/>
                <w:sz w:val="20"/>
                <w:szCs w:val="20"/>
              </w:rPr>
              <w:t xml:space="preserve"> </w:t>
            </w:r>
            <w:r w:rsidRPr="00E136A0">
              <w:rPr>
                <w:sz w:val="20"/>
                <w:szCs w:val="20"/>
              </w:rPr>
              <w:t>final</w:t>
            </w:r>
            <w:r w:rsidRPr="00E136A0">
              <w:rPr>
                <w:spacing w:val="-3"/>
                <w:sz w:val="20"/>
                <w:szCs w:val="20"/>
              </w:rPr>
              <w:t xml:space="preserve"> </w:t>
            </w:r>
            <w:r w:rsidRPr="00E136A0">
              <w:rPr>
                <w:sz w:val="20"/>
                <w:szCs w:val="20"/>
              </w:rPr>
              <w:t>sum</w:t>
            </w:r>
            <w:r w:rsidRPr="00E136A0">
              <w:rPr>
                <w:spacing w:val="-3"/>
                <w:sz w:val="20"/>
                <w:szCs w:val="20"/>
              </w:rPr>
              <w:t xml:space="preserve"> </w:t>
            </w:r>
            <w:r w:rsidRPr="00E136A0">
              <w:rPr>
                <w:sz w:val="20"/>
                <w:szCs w:val="20"/>
              </w:rPr>
              <w:t>of</w:t>
            </w:r>
            <w:r w:rsidRPr="00E136A0">
              <w:rPr>
                <w:spacing w:val="-3"/>
                <w:sz w:val="20"/>
                <w:szCs w:val="20"/>
              </w:rPr>
              <w:t xml:space="preserve"> </w:t>
            </w:r>
            <w:r w:rsidRPr="00E136A0">
              <w:rPr>
                <w:sz w:val="20"/>
                <w:szCs w:val="20"/>
              </w:rPr>
              <w:t>points</w:t>
            </w:r>
            <w:r w:rsidRPr="00E136A0">
              <w:rPr>
                <w:spacing w:val="-3"/>
                <w:sz w:val="20"/>
                <w:szCs w:val="20"/>
              </w:rPr>
              <w:t xml:space="preserve"> </w:t>
            </w:r>
            <w:r w:rsidRPr="00E136A0">
              <w:rPr>
                <w:sz w:val="20"/>
                <w:szCs w:val="20"/>
              </w:rPr>
              <w:t>from</w:t>
            </w:r>
            <w:r w:rsidRPr="00E136A0">
              <w:rPr>
                <w:spacing w:val="-3"/>
                <w:sz w:val="20"/>
                <w:szCs w:val="20"/>
              </w:rPr>
              <w:t xml:space="preserve"> </w:t>
            </w:r>
            <w:r w:rsidRPr="00E136A0">
              <w:rPr>
                <w:sz w:val="20"/>
                <w:szCs w:val="20"/>
              </w:rPr>
              <w:t>the</w:t>
            </w:r>
            <w:r w:rsidRPr="00E136A0">
              <w:rPr>
                <w:spacing w:val="-3"/>
                <w:sz w:val="20"/>
                <w:szCs w:val="20"/>
              </w:rPr>
              <w:t xml:space="preserve"> </w:t>
            </w:r>
            <w:r w:rsidRPr="00E136A0">
              <w:rPr>
                <w:sz w:val="20"/>
                <w:szCs w:val="20"/>
              </w:rPr>
              <w:t>partial</w:t>
            </w:r>
            <w:r w:rsidRPr="00E136A0">
              <w:rPr>
                <w:spacing w:val="-3"/>
                <w:sz w:val="20"/>
                <w:szCs w:val="20"/>
              </w:rPr>
              <w:t xml:space="preserve"> </w:t>
            </w:r>
            <w:r w:rsidRPr="00E136A0">
              <w:rPr>
                <w:sz w:val="20"/>
                <w:szCs w:val="20"/>
              </w:rPr>
              <w:t>evaluation</w:t>
            </w:r>
            <w:r w:rsidRPr="00E136A0">
              <w:rPr>
                <w:spacing w:val="-2"/>
                <w:sz w:val="20"/>
                <w:szCs w:val="20"/>
              </w:rPr>
              <w:t xml:space="preserve"> </w:t>
            </w:r>
            <w:r w:rsidRPr="00E136A0">
              <w:rPr>
                <w:sz w:val="20"/>
                <w:szCs w:val="20"/>
              </w:rPr>
              <w:t>to</w:t>
            </w:r>
            <w:r w:rsidRPr="00E136A0">
              <w:rPr>
                <w:spacing w:val="-2"/>
                <w:sz w:val="20"/>
                <w:szCs w:val="20"/>
              </w:rPr>
              <w:t xml:space="preserve"> </w:t>
            </w:r>
            <w:r w:rsidRPr="00E136A0">
              <w:rPr>
                <w:sz w:val="20"/>
                <w:szCs w:val="20"/>
              </w:rPr>
              <w:t>at</w:t>
            </w:r>
            <w:r w:rsidRPr="00E136A0">
              <w:rPr>
                <w:spacing w:val="-3"/>
                <w:sz w:val="20"/>
                <w:szCs w:val="20"/>
              </w:rPr>
              <w:t xml:space="preserve"> </w:t>
            </w:r>
            <w:r w:rsidRPr="00E136A0">
              <w:rPr>
                <w:sz w:val="20"/>
                <w:szCs w:val="20"/>
              </w:rPr>
              <w:t>least</w:t>
            </w:r>
            <w:r w:rsidRPr="00E136A0">
              <w:rPr>
                <w:spacing w:val="-3"/>
                <w:sz w:val="20"/>
                <w:szCs w:val="20"/>
              </w:rPr>
              <w:t xml:space="preserve"> </w:t>
            </w:r>
            <w:r w:rsidRPr="00E136A0">
              <w:rPr>
                <w:sz w:val="20"/>
                <w:szCs w:val="20"/>
              </w:rPr>
              <w:t>50%.</w:t>
            </w:r>
            <w:r w:rsidRPr="00E136A0">
              <w:rPr>
                <w:spacing w:val="-2"/>
                <w:sz w:val="20"/>
                <w:szCs w:val="20"/>
              </w:rPr>
              <w:t xml:space="preserve"> </w:t>
            </w:r>
            <w:r w:rsidRPr="00E136A0">
              <w:rPr>
                <w:sz w:val="20"/>
                <w:szCs w:val="20"/>
              </w:rPr>
              <w:t>The</w:t>
            </w:r>
            <w:r w:rsidRPr="00E136A0">
              <w:rPr>
                <w:spacing w:val="-3"/>
                <w:sz w:val="20"/>
                <w:szCs w:val="20"/>
              </w:rPr>
              <w:t xml:space="preserve"> </w:t>
            </w:r>
            <w:r w:rsidRPr="00E136A0">
              <w:rPr>
                <w:sz w:val="20"/>
                <w:szCs w:val="20"/>
              </w:rPr>
              <w:t>final</w:t>
            </w:r>
            <w:r w:rsidRPr="00E136A0">
              <w:rPr>
                <w:spacing w:val="-3"/>
                <w:sz w:val="20"/>
                <w:szCs w:val="20"/>
              </w:rPr>
              <w:t xml:space="preserve"> </w:t>
            </w:r>
            <w:r w:rsidRPr="00E136A0">
              <w:rPr>
                <w:sz w:val="20"/>
                <w:szCs w:val="20"/>
              </w:rPr>
              <w:t>grade will consist of partial evaluation activities according to a pre-announced key by the lecturer.</w:t>
            </w:r>
          </w:p>
        </w:tc>
      </w:tr>
      <w:tr w:rsidR="004D73BB" w14:paraId="30A55165" w14:textId="77777777" w:rsidTr="0005173E">
        <w:trPr>
          <w:trHeight w:val="1140"/>
        </w:trPr>
        <w:tc>
          <w:tcPr>
            <w:tcW w:w="10780" w:type="dxa"/>
            <w:gridSpan w:val="9"/>
          </w:tcPr>
          <w:p w14:paraId="4727A592" w14:textId="77777777" w:rsidR="004D73BB" w:rsidRPr="00E136A0" w:rsidRDefault="004D73BB" w:rsidP="0005173E">
            <w:pPr>
              <w:pStyle w:val="TableParagraph"/>
              <w:spacing w:before="0" w:line="222" w:lineRule="exact"/>
              <w:rPr>
                <w:b/>
                <w:sz w:val="20"/>
                <w:szCs w:val="20"/>
              </w:rPr>
            </w:pPr>
            <w:r w:rsidRPr="00E136A0">
              <w:rPr>
                <w:b/>
                <w:sz w:val="20"/>
                <w:szCs w:val="20"/>
              </w:rPr>
              <w:t xml:space="preserve">Learning </w:t>
            </w:r>
            <w:r w:rsidRPr="00E136A0">
              <w:rPr>
                <w:b/>
                <w:spacing w:val="-2"/>
                <w:sz w:val="20"/>
                <w:szCs w:val="20"/>
              </w:rPr>
              <w:t>outcomes:</w:t>
            </w:r>
          </w:p>
          <w:p w14:paraId="7A75FE05" w14:textId="77777777" w:rsidR="004D73BB" w:rsidRPr="00E136A0" w:rsidRDefault="004D73BB" w:rsidP="0005173E">
            <w:pPr>
              <w:pStyle w:val="TableParagraph"/>
              <w:rPr>
                <w:sz w:val="20"/>
                <w:szCs w:val="20"/>
              </w:rPr>
            </w:pPr>
            <w:r w:rsidRPr="00E136A0">
              <w:rPr>
                <w:sz w:val="20"/>
                <w:szCs w:val="20"/>
              </w:rPr>
              <w:t>The</w:t>
            </w:r>
            <w:r w:rsidRPr="00E136A0">
              <w:rPr>
                <w:spacing w:val="-5"/>
                <w:sz w:val="20"/>
                <w:szCs w:val="20"/>
              </w:rPr>
              <w:t xml:space="preserve"> </w:t>
            </w:r>
            <w:r w:rsidRPr="00E136A0">
              <w:rPr>
                <w:sz w:val="20"/>
                <w:szCs w:val="20"/>
              </w:rPr>
              <w:t>graduate</w:t>
            </w:r>
            <w:r w:rsidRPr="00E136A0">
              <w:rPr>
                <w:spacing w:val="-4"/>
                <w:sz w:val="20"/>
                <w:szCs w:val="20"/>
              </w:rPr>
              <w:t xml:space="preserve"> </w:t>
            </w:r>
            <w:r w:rsidRPr="00E136A0">
              <w:rPr>
                <w:sz w:val="20"/>
                <w:szCs w:val="20"/>
              </w:rPr>
              <w:t>of</w:t>
            </w:r>
            <w:r w:rsidRPr="00E136A0">
              <w:rPr>
                <w:spacing w:val="-5"/>
                <w:sz w:val="20"/>
                <w:szCs w:val="20"/>
              </w:rPr>
              <w:t xml:space="preserve"> </w:t>
            </w:r>
            <w:r w:rsidRPr="00E136A0">
              <w:rPr>
                <w:sz w:val="20"/>
                <w:szCs w:val="20"/>
              </w:rPr>
              <w:t>the</w:t>
            </w:r>
            <w:r w:rsidRPr="00E136A0">
              <w:rPr>
                <w:spacing w:val="-4"/>
                <w:sz w:val="20"/>
                <w:szCs w:val="20"/>
              </w:rPr>
              <w:t xml:space="preserve"> </w:t>
            </w:r>
            <w:r w:rsidRPr="00E136A0">
              <w:rPr>
                <w:sz w:val="20"/>
                <w:szCs w:val="20"/>
              </w:rPr>
              <w:t>course</w:t>
            </w:r>
            <w:r w:rsidRPr="00E136A0">
              <w:rPr>
                <w:spacing w:val="-4"/>
                <w:sz w:val="20"/>
                <w:szCs w:val="20"/>
              </w:rPr>
              <w:t xml:space="preserve"> can:</w:t>
            </w:r>
          </w:p>
          <w:p w14:paraId="33027B7E" w14:textId="77777777" w:rsidR="004D73BB" w:rsidRPr="00E136A0" w:rsidRDefault="004D73BB" w:rsidP="004D73BB">
            <w:pPr>
              <w:pStyle w:val="TableParagraph"/>
              <w:numPr>
                <w:ilvl w:val="0"/>
                <w:numId w:val="66"/>
              </w:numPr>
              <w:tabs>
                <w:tab w:val="left" w:pos="156"/>
              </w:tabs>
              <w:spacing w:line="242" w:lineRule="auto"/>
              <w:ind w:right="284" w:firstLine="0"/>
              <w:rPr>
                <w:sz w:val="20"/>
                <w:szCs w:val="20"/>
              </w:rPr>
            </w:pPr>
            <w:r w:rsidRPr="00E136A0">
              <w:rPr>
                <w:sz w:val="20"/>
                <w:szCs w:val="20"/>
              </w:rPr>
              <w:t>define</w:t>
            </w:r>
            <w:r w:rsidRPr="00E136A0">
              <w:rPr>
                <w:spacing w:val="-3"/>
                <w:sz w:val="20"/>
                <w:szCs w:val="20"/>
              </w:rPr>
              <w:t xml:space="preserve"> </w:t>
            </w:r>
            <w:r w:rsidRPr="00E136A0">
              <w:rPr>
                <w:sz w:val="20"/>
                <w:szCs w:val="20"/>
              </w:rPr>
              <w:t>and</w:t>
            </w:r>
            <w:r w:rsidRPr="00E136A0">
              <w:rPr>
                <w:spacing w:val="-2"/>
                <w:sz w:val="20"/>
                <w:szCs w:val="20"/>
              </w:rPr>
              <w:t xml:space="preserve"> </w:t>
            </w:r>
            <w:r w:rsidRPr="00E136A0">
              <w:rPr>
                <w:sz w:val="20"/>
                <w:szCs w:val="20"/>
              </w:rPr>
              <w:t>interpret</w:t>
            </w:r>
            <w:r w:rsidRPr="00E136A0">
              <w:rPr>
                <w:spacing w:val="-3"/>
                <w:sz w:val="20"/>
                <w:szCs w:val="20"/>
              </w:rPr>
              <w:t xml:space="preserve"> </w:t>
            </w:r>
            <w:r w:rsidRPr="00E136A0">
              <w:rPr>
                <w:sz w:val="20"/>
                <w:szCs w:val="20"/>
              </w:rPr>
              <w:t>basic</w:t>
            </w:r>
            <w:r w:rsidRPr="00E136A0">
              <w:rPr>
                <w:spacing w:val="-3"/>
                <w:sz w:val="20"/>
                <w:szCs w:val="20"/>
              </w:rPr>
              <w:t xml:space="preserve"> </w:t>
            </w:r>
            <w:r w:rsidRPr="00E136A0">
              <w:rPr>
                <w:sz w:val="20"/>
                <w:szCs w:val="20"/>
              </w:rPr>
              <w:t>concepts</w:t>
            </w:r>
            <w:r w:rsidRPr="00E136A0">
              <w:rPr>
                <w:spacing w:val="-3"/>
                <w:sz w:val="20"/>
                <w:szCs w:val="20"/>
              </w:rPr>
              <w:t xml:space="preserve"> </w:t>
            </w:r>
            <w:r w:rsidRPr="00E136A0">
              <w:rPr>
                <w:sz w:val="20"/>
                <w:szCs w:val="20"/>
              </w:rPr>
              <w:t>in</w:t>
            </w:r>
            <w:r w:rsidRPr="00E136A0">
              <w:rPr>
                <w:spacing w:val="-2"/>
                <w:sz w:val="20"/>
                <w:szCs w:val="20"/>
              </w:rPr>
              <w:t xml:space="preserve"> </w:t>
            </w:r>
            <w:r w:rsidRPr="00E136A0">
              <w:rPr>
                <w:sz w:val="20"/>
                <w:szCs w:val="20"/>
              </w:rPr>
              <w:t>the</w:t>
            </w:r>
            <w:r w:rsidRPr="00E136A0">
              <w:rPr>
                <w:spacing w:val="-3"/>
                <w:sz w:val="20"/>
                <w:szCs w:val="20"/>
              </w:rPr>
              <w:t xml:space="preserve"> </w:t>
            </w:r>
            <w:r w:rsidRPr="00E136A0">
              <w:rPr>
                <w:sz w:val="20"/>
                <w:szCs w:val="20"/>
              </w:rPr>
              <w:t>field</w:t>
            </w:r>
            <w:r w:rsidRPr="00E136A0">
              <w:rPr>
                <w:spacing w:val="-2"/>
                <w:sz w:val="20"/>
                <w:szCs w:val="20"/>
              </w:rPr>
              <w:t xml:space="preserve"> </w:t>
            </w:r>
            <w:r w:rsidRPr="00E136A0">
              <w:rPr>
                <w:sz w:val="20"/>
                <w:szCs w:val="20"/>
              </w:rPr>
              <w:t>of</w:t>
            </w:r>
            <w:r w:rsidRPr="00E136A0">
              <w:rPr>
                <w:spacing w:val="-3"/>
                <w:sz w:val="20"/>
                <w:szCs w:val="20"/>
              </w:rPr>
              <w:t xml:space="preserve"> </w:t>
            </w:r>
            <w:r w:rsidRPr="00E136A0">
              <w:rPr>
                <w:sz w:val="20"/>
                <w:szCs w:val="20"/>
              </w:rPr>
              <w:t>economics</w:t>
            </w:r>
            <w:r w:rsidRPr="00E136A0">
              <w:rPr>
                <w:spacing w:val="-3"/>
                <w:sz w:val="20"/>
                <w:szCs w:val="20"/>
              </w:rPr>
              <w:t xml:space="preserve"> </w:t>
            </w:r>
            <w:r w:rsidRPr="00E136A0">
              <w:rPr>
                <w:sz w:val="20"/>
                <w:szCs w:val="20"/>
              </w:rPr>
              <w:t>and</w:t>
            </w:r>
            <w:r w:rsidRPr="00E136A0">
              <w:rPr>
                <w:spacing w:val="-2"/>
                <w:sz w:val="20"/>
                <w:szCs w:val="20"/>
              </w:rPr>
              <w:t xml:space="preserve"> </w:t>
            </w:r>
            <w:r w:rsidRPr="00E136A0">
              <w:rPr>
                <w:sz w:val="20"/>
                <w:szCs w:val="20"/>
              </w:rPr>
              <w:t>economics,</w:t>
            </w:r>
            <w:r w:rsidRPr="00E136A0">
              <w:rPr>
                <w:spacing w:val="-2"/>
                <w:sz w:val="20"/>
                <w:szCs w:val="20"/>
              </w:rPr>
              <w:t xml:space="preserve"> </w:t>
            </w:r>
            <w:r w:rsidRPr="00E136A0">
              <w:rPr>
                <w:sz w:val="20"/>
                <w:szCs w:val="20"/>
              </w:rPr>
              <w:t>describe</w:t>
            </w:r>
            <w:r w:rsidRPr="00E136A0">
              <w:rPr>
                <w:spacing w:val="-3"/>
                <w:sz w:val="20"/>
                <w:szCs w:val="20"/>
              </w:rPr>
              <w:t xml:space="preserve"> </w:t>
            </w:r>
            <w:r w:rsidRPr="00E136A0">
              <w:rPr>
                <w:sz w:val="20"/>
                <w:szCs w:val="20"/>
              </w:rPr>
              <w:t>and</w:t>
            </w:r>
            <w:r w:rsidRPr="00E136A0">
              <w:rPr>
                <w:spacing w:val="-2"/>
                <w:sz w:val="20"/>
                <w:szCs w:val="20"/>
              </w:rPr>
              <w:t xml:space="preserve"> </w:t>
            </w:r>
            <w:r w:rsidRPr="00E136A0">
              <w:rPr>
                <w:sz w:val="20"/>
                <w:szCs w:val="20"/>
              </w:rPr>
              <w:t>interpret</w:t>
            </w:r>
            <w:r w:rsidRPr="00E136A0">
              <w:rPr>
                <w:spacing w:val="-3"/>
                <w:sz w:val="20"/>
                <w:szCs w:val="20"/>
              </w:rPr>
              <w:t xml:space="preserve"> </w:t>
            </w:r>
            <w:r w:rsidRPr="00E136A0">
              <w:rPr>
                <w:sz w:val="20"/>
                <w:szCs w:val="20"/>
              </w:rPr>
              <w:t>the</w:t>
            </w:r>
            <w:r w:rsidRPr="00E136A0">
              <w:rPr>
                <w:spacing w:val="-3"/>
                <w:sz w:val="20"/>
                <w:szCs w:val="20"/>
              </w:rPr>
              <w:t xml:space="preserve"> </w:t>
            </w:r>
            <w:r w:rsidRPr="00E136A0">
              <w:rPr>
                <w:sz w:val="20"/>
                <w:szCs w:val="20"/>
              </w:rPr>
              <w:t>relationships</w:t>
            </w:r>
            <w:r w:rsidRPr="00E136A0">
              <w:rPr>
                <w:spacing w:val="-3"/>
                <w:sz w:val="20"/>
                <w:szCs w:val="20"/>
              </w:rPr>
              <w:t xml:space="preserve"> </w:t>
            </w:r>
            <w:r w:rsidRPr="00E136A0">
              <w:rPr>
                <w:sz w:val="20"/>
                <w:szCs w:val="20"/>
              </w:rPr>
              <w:t>between</w:t>
            </w:r>
            <w:r w:rsidRPr="00E136A0">
              <w:rPr>
                <w:spacing w:val="-2"/>
                <w:sz w:val="20"/>
                <w:szCs w:val="20"/>
              </w:rPr>
              <w:t xml:space="preserve"> </w:t>
            </w:r>
            <w:r w:rsidRPr="00E136A0">
              <w:rPr>
                <w:sz w:val="20"/>
                <w:szCs w:val="20"/>
              </w:rPr>
              <w:t>the various variables of economics and economics,</w:t>
            </w:r>
          </w:p>
          <w:p w14:paraId="4244F473" w14:textId="77777777" w:rsidR="004D73BB" w:rsidRPr="00E136A0" w:rsidRDefault="004D73BB" w:rsidP="004D73BB">
            <w:pPr>
              <w:pStyle w:val="TableParagraph"/>
              <w:numPr>
                <w:ilvl w:val="0"/>
                <w:numId w:val="66"/>
              </w:numPr>
              <w:tabs>
                <w:tab w:val="left" w:pos="156"/>
              </w:tabs>
              <w:spacing w:before="1" w:line="197" w:lineRule="exact"/>
              <w:ind w:left="156" w:hanging="116"/>
              <w:rPr>
                <w:sz w:val="20"/>
                <w:szCs w:val="20"/>
              </w:rPr>
            </w:pPr>
            <w:r w:rsidRPr="00E136A0">
              <w:rPr>
                <w:sz w:val="20"/>
                <w:szCs w:val="20"/>
              </w:rPr>
              <w:t>explain</w:t>
            </w:r>
            <w:r w:rsidRPr="00E136A0">
              <w:rPr>
                <w:spacing w:val="-3"/>
                <w:sz w:val="20"/>
                <w:szCs w:val="20"/>
              </w:rPr>
              <w:t xml:space="preserve"> </w:t>
            </w:r>
            <w:r w:rsidRPr="00E136A0">
              <w:rPr>
                <w:sz w:val="20"/>
                <w:szCs w:val="20"/>
              </w:rPr>
              <w:t>and</w:t>
            </w:r>
            <w:r w:rsidRPr="00E136A0">
              <w:rPr>
                <w:spacing w:val="-2"/>
                <w:sz w:val="20"/>
                <w:szCs w:val="20"/>
              </w:rPr>
              <w:t xml:space="preserve"> </w:t>
            </w:r>
            <w:r w:rsidRPr="00E136A0">
              <w:rPr>
                <w:sz w:val="20"/>
                <w:szCs w:val="20"/>
              </w:rPr>
              <w:t>justify</w:t>
            </w:r>
            <w:r w:rsidRPr="00E136A0">
              <w:rPr>
                <w:spacing w:val="-3"/>
                <w:sz w:val="20"/>
                <w:szCs w:val="20"/>
              </w:rPr>
              <w:t xml:space="preserve"> </w:t>
            </w:r>
            <w:r w:rsidRPr="00E136A0">
              <w:rPr>
                <w:sz w:val="20"/>
                <w:szCs w:val="20"/>
              </w:rPr>
              <w:t>the</w:t>
            </w:r>
            <w:r w:rsidRPr="00E136A0">
              <w:rPr>
                <w:spacing w:val="-4"/>
                <w:sz w:val="20"/>
                <w:szCs w:val="20"/>
              </w:rPr>
              <w:t xml:space="preserve"> </w:t>
            </w:r>
            <w:r w:rsidRPr="00E136A0">
              <w:rPr>
                <w:sz w:val="20"/>
                <w:szCs w:val="20"/>
              </w:rPr>
              <w:t>meaning</w:t>
            </w:r>
            <w:r w:rsidRPr="00E136A0">
              <w:rPr>
                <w:spacing w:val="-2"/>
                <w:sz w:val="20"/>
                <w:szCs w:val="20"/>
              </w:rPr>
              <w:t xml:space="preserve"> </w:t>
            </w:r>
            <w:r w:rsidRPr="00E136A0">
              <w:rPr>
                <w:sz w:val="20"/>
                <w:szCs w:val="20"/>
              </w:rPr>
              <w:t>and</w:t>
            </w:r>
            <w:r w:rsidRPr="00E136A0">
              <w:rPr>
                <w:spacing w:val="-2"/>
                <w:sz w:val="20"/>
                <w:szCs w:val="20"/>
              </w:rPr>
              <w:t xml:space="preserve"> </w:t>
            </w:r>
            <w:r w:rsidRPr="00E136A0">
              <w:rPr>
                <w:sz w:val="20"/>
                <w:szCs w:val="20"/>
              </w:rPr>
              <w:t>impact</w:t>
            </w:r>
            <w:r w:rsidRPr="00E136A0">
              <w:rPr>
                <w:spacing w:val="-3"/>
                <w:sz w:val="20"/>
                <w:szCs w:val="20"/>
              </w:rPr>
              <w:t xml:space="preserve"> </w:t>
            </w:r>
            <w:r w:rsidRPr="00E136A0">
              <w:rPr>
                <w:sz w:val="20"/>
                <w:szCs w:val="20"/>
              </w:rPr>
              <w:t>of</w:t>
            </w:r>
            <w:r w:rsidRPr="00E136A0">
              <w:rPr>
                <w:spacing w:val="-4"/>
                <w:sz w:val="20"/>
                <w:szCs w:val="20"/>
              </w:rPr>
              <w:t xml:space="preserve"> </w:t>
            </w:r>
            <w:r w:rsidRPr="00E136A0">
              <w:rPr>
                <w:sz w:val="20"/>
                <w:szCs w:val="20"/>
              </w:rPr>
              <w:t>individual</w:t>
            </w:r>
            <w:r w:rsidRPr="00E136A0">
              <w:rPr>
                <w:spacing w:val="-3"/>
                <w:sz w:val="20"/>
                <w:szCs w:val="20"/>
              </w:rPr>
              <w:t xml:space="preserve"> </w:t>
            </w:r>
            <w:r w:rsidRPr="00E136A0">
              <w:rPr>
                <w:sz w:val="20"/>
                <w:szCs w:val="20"/>
              </w:rPr>
              <w:t>quantities</w:t>
            </w:r>
            <w:r w:rsidRPr="00E136A0">
              <w:rPr>
                <w:spacing w:val="-3"/>
                <w:sz w:val="20"/>
                <w:szCs w:val="20"/>
              </w:rPr>
              <w:t xml:space="preserve"> </w:t>
            </w:r>
            <w:r w:rsidRPr="00E136A0">
              <w:rPr>
                <w:sz w:val="20"/>
                <w:szCs w:val="20"/>
              </w:rPr>
              <w:t>in</w:t>
            </w:r>
            <w:r w:rsidRPr="00E136A0">
              <w:rPr>
                <w:spacing w:val="-2"/>
                <w:sz w:val="20"/>
                <w:szCs w:val="20"/>
              </w:rPr>
              <w:t xml:space="preserve"> </w:t>
            </w:r>
            <w:r w:rsidRPr="00E136A0">
              <w:rPr>
                <w:sz w:val="20"/>
                <w:szCs w:val="20"/>
              </w:rPr>
              <w:t>the</w:t>
            </w:r>
            <w:r w:rsidRPr="00E136A0">
              <w:rPr>
                <w:spacing w:val="-4"/>
                <w:sz w:val="20"/>
                <w:szCs w:val="20"/>
              </w:rPr>
              <w:t xml:space="preserve"> </w:t>
            </w:r>
            <w:r w:rsidRPr="00E136A0">
              <w:rPr>
                <w:sz w:val="20"/>
                <w:szCs w:val="20"/>
              </w:rPr>
              <w:t>application</w:t>
            </w:r>
            <w:r w:rsidRPr="00E136A0">
              <w:rPr>
                <w:spacing w:val="-2"/>
                <w:sz w:val="20"/>
                <w:szCs w:val="20"/>
              </w:rPr>
              <w:t xml:space="preserve"> </w:t>
            </w:r>
            <w:r w:rsidRPr="00E136A0">
              <w:rPr>
                <w:sz w:val="20"/>
                <w:szCs w:val="20"/>
              </w:rPr>
              <w:t>on</w:t>
            </w:r>
            <w:r w:rsidRPr="00E136A0">
              <w:rPr>
                <w:spacing w:val="-2"/>
                <w:sz w:val="20"/>
                <w:szCs w:val="20"/>
              </w:rPr>
              <w:t xml:space="preserve"> </w:t>
            </w:r>
            <w:r w:rsidRPr="00E136A0">
              <w:rPr>
                <w:sz w:val="20"/>
                <w:szCs w:val="20"/>
              </w:rPr>
              <w:t>media</w:t>
            </w:r>
            <w:r w:rsidRPr="00E136A0">
              <w:rPr>
                <w:spacing w:val="-2"/>
                <w:sz w:val="20"/>
                <w:szCs w:val="20"/>
              </w:rPr>
              <w:t xml:space="preserve"> practice.</w:t>
            </w:r>
          </w:p>
        </w:tc>
      </w:tr>
      <w:tr w:rsidR="004D73BB" w14:paraId="1B1E12D8" w14:textId="77777777" w:rsidTr="0005173E">
        <w:trPr>
          <w:trHeight w:val="3220"/>
        </w:trPr>
        <w:tc>
          <w:tcPr>
            <w:tcW w:w="10780" w:type="dxa"/>
            <w:gridSpan w:val="9"/>
            <w:tcBorders>
              <w:bottom w:val="single" w:sz="6" w:space="0" w:color="000000"/>
            </w:tcBorders>
          </w:tcPr>
          <w:p w14:paraId="47F6AED2" w14:textId="77777777" w:rsidR="004D73BB" w:rsidRPr="00E136A0" w:rsidRDefault="004D73BB" w:rsidP="0005173E">
            <w:pPr>
              <w:pStyle w:val="TableParagraph"/>
              <w:spacing w:before="0" w:line="214" w:lineRule="exact"/>
              <w:rPr>
                <w:b/>
                <w:sz w:val="20"/>
                <w:szCs w:val="20"/>
              </w:rPr>
            </w:pPr>
            <w:r w:rsidRPr="00E136A0">
              <w:rPr>
                <w:b/>
                <w:sz w:val="20"/>
                <w:szCs w:val="20"/>
              </w:rPr>
              <w:t>Course</w:t>
            </w:r>
            <w:r w:rsidRPr="00E136A0">
              <w:rPr>
                <w:b/>
                <w:spacing w:val="-8"/>
                <w:sz w:val="20"/>
                <w:szCs w:val="20"/>
              </w:rPr>
              <w:t xml:space="preserve"> </w:t>
            </w:r>
            <w:r w:rsidRPr="00E136A0">
              <w:rPr>
                <w:b/>
                <w:spacing w:val="-2"/>
                <w:sz w:val="20"/>
                <w:szCs w:val="20"/>
              </w:rPr>
              <w:t>content:</w:t>
            </w:r>
          </w:p>
          <w:p w14:paraId="3D2F8293"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Introduction</w:t>
            </w:r>
            <w:r w:rsidRPr="00E136A0">
              <w:rPr>
                <w:spacing w:val="-2"/>
                <w:sz w:val="20"/>
                <w:szCs w:val="20"/>
              </w:rPr>
              <w:t xml:space="preserve"> </w:t>
            </w:r>
            <w:r w:rsidRPr="00E136A0">
              <w:rPr>
                <w:sz w:val="20"/>
                <w:szCs w:val="20"/>
              </w:rPr>
              <w:t>to</w:t>
            </w:r>
            <w:r w:rsidRPr="00E136A0">
              <w:rPr>
                <w:spacing w:val="-1"/>
                <w:sz w:val="20"/>
                <w:szCs w:val="20"/>
              </w:rPr>
              <w:t xml:space="preserve"> </w:t>
            </w:r>
            <w:r w:rsidRPr="00E136A0">
              <w:rPr>
                <w:sz w:val="20"/>
                <w:szCs w:val="20"/>
              </w:rPr>
              <w:t>the</w:t>
            </w:r>
            <w:r w:rsidRPr="00E136A0">
              <w:rPr>
                <w:spacing w:val="-3"/>
                <w:sz w:val="20"/>
                <w:szCs w:val="20"/>
              </w:rPr>
              <w:t xml:space="preserve"> </w:t>
            </w:r>
            <w:r w:rsidRPr="00E136A0">
              <w:rPr>
                <w:sz w:val="20"/>
                <w:szCs w:val="20"/>
              </w:rPr>
              <w:t>study</w:t>
            </w:r>
            <w:r w:rsidRPr="00E136A0">
              <w:rPr>
                <w:spacing w:val="-2"/>
                <w:sz w:val="20"/>
                <w:szCs w:val="20"/>
              </w:rPr>
              <w:t xml:space="preserve"> </w:t>
            </w:r>
            <w:r w:rsidRPr="00E136A0">
              <w:rPr>
                <w:sz w:val="20"/>
                <w:szCs w:val="20"/>
              </w:rPr>
              <w:t>of</w:t>
            </w:r>
            <w:r w:rsidRPr="00E136A0">
              <w:rPr>
                <w:spacing w:val="-2"/>
                <w:sz w:val="20"/>
                <w:szCs w:val="20"/>
              </w:rPr>
              <w:t xml:space="preserve"> economics.</w:t>
            </w:r>
          </w:p>
          <w:p w14:paraId="27EA00AE" w14:textId="77777777" w:rsidR="004D73BB" w:rsidRPr="00E136A0" w:rsidRDefault="004D73BB" w:rsidP="004D73BB">
            <w:pPr>
              <w:pStyle w:val="TableParagraph"/>
              <w:numPr>
                <w:ilvl w:val="0"/>
                <w:numId w:val="65"/>
              </w:numPr>
              <w:tabs>
                <w:tab w:val="left" w:pos="156"/>
              </w:tabs>
              <w:spacing w:before="2"/>
              <w:ind w:hanging="116"/>
              <w:rPr>
                <w:sz w:val="20"/>
                <w:szCs w:val="20"/>
              </w:rPr>
            </w:pPr>
            <w:r w:rsidRPr="00E136A0">
              <w:rPr>
                <w:sz w:val="20"/>
                <w:szCs w:val="20"/>
              </w:rPr>
              <w:t>Basic</w:t>
            </w:r>
            <w:r w:rsidRPr="00E136A0">
              <w:rPr>
                <w:spacing w:val="-6"/>
                <w:sz w:val="20"/>
                <w:szCs w:val="20"/>
              </w:rPr>
              <w:t xml:space="preserve"> </w:t>
            </w:r>
            <w:r w:rsidRPr="00E136A0">
              <w:rPr>
                <w:sz w:val="20"/>
                <w:szCs w:val="20"/>
              </w:rPr>
              <w:t>directions</w:t>
            </w:r>
            <w:r w:rsidRPr="00E136A0">
              <w:rPr>
                <w:spacing w:val="-6"/>
                <w:sz w:val="20"/>
                <w:szCs w:val="20"/>
              </w:rPr>
              <w:t xml:space="preserve"> </w:t>
            </w:r>
            <w:r w:rsidRPr="00E136A0">
              <w:rPr>
                <w:sz w:val="20"/>
                <w:szCs w:val="20"/>
              </w:rPr>
              <w:t>in</w:t>
            </w:r>
            <w:r w:rsidRPr="00E136A0">
              <w:rPr>
                <w:spacing w:val="-5"/>
                <w:sz w:val="20"/>
                <w:szCs w:val="20"/>
              </w:rPr>
              <w:t xml:space="preserve"> </w:t>
            </w:r>
            <w:r w:rsidRPr="00E136A0">
              <w:rPr>
                <w:sz w:val="20"/>
                <w:szCs w:val="20"/>
              </w:rPr>
              <w:t>the</w:t>
            </w:r>
            <w:r w:rsidRPr="00E136A0">
              <w:rPr>
                <w:spacing w:val="-5"/>
                <w:sz w:val="20"/>
                <w:szCs w:val="20"/>
              </w:rPr>
              <w:t xml:space="preserve"> </w:t>
            </w:r>
            <w:r w:rsidRPr="00E136A0">
              <w:rPr>
                <w:sz w:val="20"/>
                <w:szCs w:val="20"/>
              </w:rPr>
              <w:t>development</w:t>
            </w:r>
            <w:r w:rsidRPr="00E136A0">
              <w:rPr>
                <w:spacing w:val="-6"/>
                <w:sz w:val="20"/>
                <w:szCs w:val="20"/>
              </w:rPr>
              <w:t xml:space="preserve"> </w:t>
            </w:r>
            <w:r w:rsidRPr="00E136A0">
              <w:rPr>
                <w:sz w:val="20"/>
                <w:szCs w:val="20"/>
              </w:rPr>
              <w:t>of</w:t>
            </w:r>
            <w:r w:rsidRPr="00E136A0">
              <w:rPr>
                <w:spacing w:val="-6"/>
                <w:sz w:val="20"/>
                <w:szCs w:val="20"/>
              </w:rPr>
              <w:t xml:space="preserve"> </w:t>
            </w:r>
            <w:r w:rsidRPr="00E136A0">
              <w:rPr>
                <w:sz w:val="20"/>
                <w:szCs w:val="20"/>
              </w:rPr>
              <w:t>economic</w:t>
            </w:r>
            <w:r w:rsidRPr="00E136A0">
              <w:rPr>
                <w:spacing w:val="-5"/>
                <w:sz w:val="20"/>
                <w:szCs w:val="20"/>
              </w:rPr>
              <w:t xml:space="preserve"> </w:t>
            </w:r>
            <w:r w:rsidRPr="00E136A0">
              <w:rPr>
                <w:spacing w:val="-2"/>
                <w:sz w:val="20"/>
                <w:szCs w:val="20"/>
              </w:rPr>
              <w:t>theories.</w:t>
            </w:r>
          </w:p>
          <w:p w14:paraId="26FC9092"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Types</w:t>
            </w:r>
            <w:r w:rsidRPr="00E136A0">
              <w:rPr>
                <w:spacing w:val="-4"/>
                <w:sz w:val="20"/>
                <w:szCs w:val="20"/>
              </w:rPr>
              <w:t xml:space="preserve"> </w:t>
            </w:r>
            <w:r w:rsidRPr="00E136A0">
              <w:rPr>
                <w:sz w:val="20"/>
                <w:szCs w:val="20"/>
              </w:rPr>
              <w:t>of</w:t>
            </w:r>
            <w:r w:rsidRPr="00E136A0">
              <w:rPr>
                <w:spacing w:val="-3"/>
                <w:sz w:val="20"/>
                <w:szCs w:val="20"/>
              </w:rPr>
              <w:t xml:space="preserve"> </w:t>
            </w:r>
            <w:r w:rsidRPr="00E136A0">
              <w:rPr>
                <w:spacing w:val="-2"/>
                <w:sz w:val="20"/>
                <w:szCs w:val="20"/>
              </w:rPr>
              <w:t>economies.</w:t>
            </w:r>
          </w:p>
          <w:p w14:paraId="4CF7D88F"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Macroeconomics</w:t>
            </w:r>
            <w:r w:rsidRPr="00E136A0">
              <w:rPr>
                <w:spacing w:val="-8"/>
                <w:sz w:val="20"/>
                <w:szCs w:val="20"/>
              </w:rPr>
              <w:t xml:space="preserve"> </w:t>
            </w:r>
            <w:r w:rsidRPr="00E136A0">
              <w:rPr>
                <w:sz w:val="20"/>
                <w:szCs w:val="20"/>
              </w:rPr>
              <w:t>and</w:t>
            </w:r>
            <w:r w:rsidRPr="00E136A0">
              <w:rPr>
                <w:spacing w:val="-6"/>
                <w:sz w:val="20"/>
                <w:szCs w:val="20"/>
              </w:rPr>
              <w:t xml:space="preserve"> </w:t>
            </w:r>
            <w:r w:rsidRPr="00E136A0">
              <w:rPr>
                <w:spacing w:val="-2"/>
                <w:sz w:val="20"/>
                <w:szCs w:val="20"/>
              </w:rPr>
              <w:t>microeconomics.</w:t>
            </w:r>
          </w:p>
          <w:p w14:paraId="2EFAC8EC"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Market</w:t>
            </w:r>
            <w:r w:rsidRPr="00E136A0">
              <w:rPr>
                <w:spacing w:val="-5"/>
                <w:sz w:val="20"/>
                <w:szCs w:val="20"/>
              </w:rPr>
              <w:t xml:space="preserve"> </w:t>
            </w:r>
            <w:r w:rsidRPr="00E136A0">
              <w:rPr>
                <w:sz w:val="20"/>
                <w:szCs w:val="20"/>
              </w:rPr>
              <w:t>mechanism</w:t>
            </w:r>
            <w:r w:rsidRPr="00E136A0">
              <w:rPr>
                <w:spacing w:val="-5"/>
                <w:sz w:val="20"/>
                <w:szCs w:val="20"/>
              </w:rPr>
              <w:t xml:space="preserve"> </w:t>
            </w:r>
            <w:r w:rsidRPr="00E136A0">
              <w:rPr>
                <w:sz w:val="20"/>
                <w:szCs w:val="20"/>
              </w:rPr>
              <w:t>and</w:t>
            </w:r>
            <w:r w:rsidRPr="00E136A0">
              <w:rPr>
                <w:spacing w:val="-4"/>
                <w:sz w:val="20"/>
                <w:szCs w:val="20"/>
              </w:rPr>
              <w:t xml:space="preserve"> </w:t>
            </w:r>
            <w:r w:rsidRPr="00E136A0">
              <w:rPr>
                <w:sz w:val="20"/>
                <w:szCs w:val="20"/>
              </w:rPr>
              <w:t>its</w:t>
            </w:r>
            <w:r w:rsidRPr="00E136A0">
              <w:rPr>
                <w:spacing w:val="-4"/>
                <w:sz w:val="20"/>
                <w:szCs w:val="20"/>
              </w:rPr>
              <w:t xml:space="preserve"> </w:t>
            </w:r>
            <w:r w:rsidRPr="00E136A0">
              <w:rPr>
                <w:spacing w:val="-2"/>
                <w:sz w:val="20"/>
                <w:szCs w:val="20"/>
              </w:rPr>
              <w:t>operation.</w:t>
            </w:r>
          </w:p>
          <w:p w14:paraId="0643388B" w14:textId="77777777" w:rsidR="004D73BB" w:rsidRPr="00E136A0" w:rsidRDefault="004D73BB" w:rsidP="004D73BB">
            <w:pPr>
              <w:pStyle w:val="TableParagraph"/>
              <w:numPr>
                <w:ilvl w:val="0"/>
                <w:numId w:val="65"/>
              </w:numPr>
              <w:tabs>
                <w:tab w:val="left" w:pos="156"/>
              </w:tabs>
              <w:spacing w:before="2"/>
              <w:ind w:hanging="116"/>
              <w:rPr>
                <w:sz w:val="20"/>
                <w:szCs w:val="20"/>
              </w:rPr>
            </w:pPr>
            <w:r w:rsidRPr="00E136A0">
              <w:rPr>
                <w:sz w:val="20"/>
                <w:szCs w:val="20"/>
              </w:rPr>
              <w:t>Factors</w:t>
            </w:r>
            <w:r w:rsidRPr="00E136A0">
              <w:rPr>
                <w:spacing w:val="-5"/>
                <w:sz w:val="20"/>
                <w:szCs w:val="20"/>
              </w:rPr>
              <w:t xml:space="preserve"> </w:t>
            </w:r>
            <w:r w:rsidRPr="00E136A0">
              <w:rPr>
                <w:sz w:val="20"/>
                <w:szCs w:val="20"/>
              </w:rPr>
              <w:t>of</w:t>
            </w:r>
            <w:r w:rsidRPr="00E136A0">
              <w:rPr>
                <w:spacing w:val="-4"/>
                <w:sz w:val="20"/>
                <w:szCs w:val="20"/>
              </w:rPr>
              <w:t xml:space="preserve"> </w:t>
            </w:r>
            <w:r w:rsidRPr="00E136A0">
              <w:rPr>
                <w:spacing w:val="-2"/>
                <w:sz w:val="20"/>
                <w:szCs w:val="20"/>
              </w:rPr>
              <w:t>production.</w:t>
            </w:r>
          </w:p>
          <w:p w14:paraId="27202FCF"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Basic</w:t>
            </w:r>
            <w:r w:rsidRPr="00E136A0">
              <w:rPr>
                <w:spacing w:val="-4"/>
                <w:sz w:val="20"/>
                <w:szCs w:val="20"/>
              </w:rPr>
              <w:t xml:space="preserve"> </w:t>
            </w:r>
            <w:r w:rsidRPr="00E136A0">
              <w:rPr>
                <w:sz w:val="20"/>
                <w:szCs w:val="20"/>
              </w:rPr>
              <w:t>forms</w:t>
            </w:r>
            <w:r w:rsidRPr="00E136A0">
              <w:rPr>
                <w:spacing w:val="-4"/>
                <w:sz w:val="20"/>
                <w:szCs w:val="20"/>
              </w:rPr>
              <w:t xml:space="preserve"> </w:t>
            </w:r>
            <w:r w:rsidRPr="00E136A0">
              <w:rPr>
                <w:sz w:val="20"/>
                <w:szCs w:val="20"/>
              </w:rPr>
              <w:t>of</w:t>
            </w:r>
            <w:r w:rsidRPr="00E136A0">
              <w:rPr>
                <w:spacing w:val="-4"/>
                <w:sz w:val="20"/>
                <w:szCs w:val="20"/>
              </w:rPr>
              <w:t xml:space="preserve"> </w:t>
            </w:r>
            <w:r w:rsidRPr="00E136A0">
              <w:rPr>
                <w:spacing w:val="-2"/>
                <w:sz w:val="20"/>
                <w:szCs w:val="20"/>
              </w:rPr>
              <w:t>business.</w:t>
            </w:r>
          </w:p>
          <w:p w14:paraId="23D5331E" w14:textId="77777777" w:rsidR="004D73BB" w:rsidRPr="00E136A0" w:rsidRDefault="004D73BB" w:rsidP="004D73BB">
            <w:pPr>
              <w:pStyle w:val="TableParagraph"/>
              <w:numPr>
                <w:ilvl w:val="0"/>
                <w:numId w:val="65"/>
              </w:numPr>
              <w:tabs>
                <w:tab w:val="left" w:pos="156"/>
              </w:tabs>
              <w:ind w:hanging="116"/>
              <w:rPr>
                <w:sz w:val="20"/>
                <w:szCs w:val="20"/>
              </w:rPr>
            </w:pPr>
            <w:r w:rsidRPr="00E136A0">
              <w:rPr>
                <w:spacing w:val="-2"/>
                <w:sz w:val="20"/>
                <w:szCs w:val="20"/>
              </w:rPr>
              <w:t>Economics.</w:t>
            </w:r>
          </w:p>
          <w:p w14:paraId="078C0412"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The</w:t>
            </w:r>
            <w:r w:rsidRPr="00E136A0">
              <w:rPr>
                <w:spacing w:val="-4"/>
                <w:sz w:val="20"/>
                <w:szCs w:val="20"/>
              </w:rPr>
              <w:t xml:space="preserve"> </w:t>
            </w:r>
            <w:r w:rsidRPr="00E136A0">
              <w:rPr>
                <w:sz w:val="20"/>
                <w:szCs w:val="20"/>
              </w:rPr>
              <w:t>economic</w:t>
            </w:r>
            <w:r w:rsidRPr="00E136A0">
              <w:rPr>
                <w:spacing w:val="-4"/>
                <w:sz w:val="20"/>
                <w:szCs w:val="20"/>
              </w:rPr>
              <w:t xml:space="preserve"> </w:t>
            </w:r>
            <w:r w:rsidRPr="00E136A0">
              <w:rPr>
                <w:sz w:val="20"/>
                <w:szCs w:val="20"/>
              </w:rPr>
              <w:t>role</w:t>
            </w:r>
            <w:r w:rsidRPr="00E136A0">
              <w:rPr>
                <w:spacing w:val="-4"/>
                <w:sz w:val="20"/>
                <w:szCs w:val="20"/>
              </w:rPr>
              <w:t xml:space="preserve"> </w:t>
            </w:r>
            <w:r w:rsidRPr="00E136A0">
              <w:rPr>
                <w:sz w:val="20"/>
                <w:szCs w:val="20"/>
              </w:rPr>
              <w:t>of</w:t>
            </w:r>
            <w:r w:rsidRPr="00E136A0">
              <w:rPr>
                <w:spacing w:val="-4"/>
                <w:sz w:val="20"/>
                <w:szCs w:val="20"/>
              </w:rPr>
              <w:t xml:space="preserve"> </w:t>
            </w:r>
            <w:r w:rsidRPr="00E136A0">
              <w:rPr>
                <w:sz w:val="20"/>
                <w:szCs w:val="20"/>
              </w:rPr>
              <w:t>the</w:t>
            </w:r>
            <w:r w:rsidRPr="00E136A0">
              <w:rPr>
                <w:spacing w:val="-4"/>
                <w:sz w:val="20"/>
                <w:szCs w:val="20"/>
              </w:rPr>
              <w:t xml:space="preserve"> </w:t>
            </w:r>
            <w:r w:rsidRPr="00E136A0">
              <w:rPr>
                <w:spacing w:val="-2"/>
                <w:sz w:val="20"/>
                <w:szCs w:val="20"/>
              </w:rPr>
              <w:t>state.</w:t>
            </w:r>
          </w:p>
          <w:p w14:paraId="758D8A2C" w14:textId="77777777" w:rsidR="004D73BB" w:rsidRPr="00E136A0" w:rsidRDefault="004D73BB" w:rsidP="004D73BB">
            <w:pPr>
              <w:pStyle w:val="TableParagraph"/>
              <w:numPr>
                <w:ilvl w:val="0"/>
                <w:numId w:val="65"/>
              </w:numPr>
              <w:tabs>
                <w:tab w:val="left" w:pos="156"/>
              </w:tabs>
              <w:spacing w:before="2"/>
              <w:ind w:hanging="116"/>
              <w:rPr>
                <w:sz w:val="20"/>
                <w:szCs w:val="20"/>
              </w:rPr>
            </w:pPr>
            <w:r w:rsidRPr="00E136A0">
              <w:rPr>
                <w:sz w:val="20"/>
                <w:szCs w:val="20"/>
              </w:rPr>
              <w:t>Money</w:t>
            </w:r>
            <w:r w:rsidRPr="00E136A0">
              <w:rPr>
                <w:spacing w:val="-3"/>
                <w:sz w:val="20"/>
                <w:szCs w:val="20"/>
              </w:rPr>
              <w:t xml:space="preserve"> </w:t>
            </w:r>
            <w:r w:rsidRPr="00E136A0">
              <w:rPr>
                <w:sz w:val="20"/>
                <w:szCs w:val="20"/>
              </w:rPr>
              <w:t>and</w:t>
            </w:r>
            <w:r w:rsidRPr="00E136A0">
              <w:rPr>
                <w:spacing w:val="-2"/>
                <w:sz w:val="20"/>
                <w:szCs w:val="20"/>
              </w:rPr>
              <w:t xml:space="preserve"> </w:t>
            </w:r>
            <w:r w:rsidRPr="00E136A0">
              <w:rPr>
                <w:sz w:val="20"/>
                <w:szCs w:val="20"/>
              </w:rPr>
              <w:t>the</w:t>
            </w:r>
            <w:r w:rsidRPr="00E136A0">
              <w:rPr>
                <w:spacing w:val="-3"/>
                <w:sz w:val="20"/>
                <w:szCs w:val="20"/>
              </w:rPr>
              <w:t xml:space="preserve"> </w:t>
            </w:r>
            <w:r w:rsidRPr="00E136A0">
              <w:rPr>
                <w:sz w:val="20"/>
                <w:szCs w:val="20"/>
              </w:rPr>
              <w:t>banking</w:t>
            </w:r>
            <w:r w:rsidRPr="00E136A0">
              <w:rPr>
                <w:spacing w:val="-2"/>
                <w:sz w:val="20"/>
                <w:szCs w:val="20"/>
              </w:rPr>
              <w:t xml:space="preserve"> </w:t>
            </w:r>
            <w:r w:rsidRPr="00E136A0">
              <w:rPr>
                <w:sz w:val="20"/>
                <w:szCs w:val="20"/>
              </w:rPr>
              <w:t>system</w:t>
            </w:r>
            <w:r w:rsidRPr="00E136A0">
              <w:rPr>
                <w:spacing w:val="-3"/>
                <w:sz w:val="20"/>
                <w:szCs w:val="20"/>
              </w:rPr>
              <w:t xml:space="preserve"> </w:t>
            </w:r>
            <w:r w:rsidRPr="00E136A0">
              <w:rPr>
                <w:sz w:val="20"/>
                <w:szCs w:val="20"/>
              </w:rPr>
              <w:t>in</w:t>
            </w:r>
            <w:r w:rsidRPr="00E136A0">
              <w:rPr>
                <w:spacing w:val="-2"/>
                <w:sz w:val="20"/>
                <w:szCs w:val="20"/>
              </w:rPr>
              <w:t xml:space="preserve"> </w:t>
            </w:r>
            <w:r w:rsidRPr="00E136A0">
              <w:rPr>
                <w:sz w:val="20"/>
                <w:szCs w:val="20"/>
              </w:rPr>
              <w:t>a</w:t>
            </w:r>
            <w:r w:rsidRPr="00E136A0">
              <w:rPr>
                <w:spacing w:val="-3"/>
                <w:sz w:val="20"/>
                <w:szCs w:val="20"/>
              </w:rPr>
              <w:t xml:space="preserve"> </w:t>
            </w:r>
            <w:r w:rsidRPr="00E136A0">
              <w:rPr>
                <w:sz w:val="20"/>
                <w:szCs w:val="20"/>
              </w:rPr>
              <w:t>market</w:t>
            </w:r>
            <w:r w:rsidRPr="00E136A0">
              <w:rPr>
                <w:spacing w:val="-2"/>
                <w:sz w:val="20"/>
                <w:szCs w:val="20"/>
              </w:rPr>
              <w:t xml:space="preserve"> economy.</w:t>
            </w:r>
          </w:p>
          <w:p w14:paraId="622320B0" w14:textId="77777777" w:rsidR="004D73BB" w:rsidRPr="00E136A0" w:rsidRDefault="004D73BB" w:rsidP="004D73BB">
            <w:pPr>
              <w:pStyle w:val="TableParagraph"/>
              <w:numPr>
                <w:ilvl w:val="0"/>
                <w:numId w:val="65"/>
              </w:numPr>
              <w:tabs>
                <w:tab w:val="left" w:pos="156"/>
              </w:tabs>
              <w:ind w:hanging="116"/>
              <w:rPr>
                <w:sz w:val="20"/>
                <w:szCs w:val="20"/>
              </w:rPr>
            </w:pPr>
            <w:r w:rsidRPr="00E136A0">
              <w:rPr>
                <w:sz w:val="20"/>
                <w:szCs w:val="20"/>
              </w:rPr>
              <w:t>National</w:t>
            </w:r>
            <w:r w:rsidRPr="00E136A0">
              <w:rPr>
                <w:spacing w:val="-5"/>
                <w:sz w:val="20"/>
                <w:szCs w:val="20"/>
              </w:rPr>
              <w:t xml:space="preserve"> </w:t>
            </w:r>
            <w:r w:rsidRPr="00E136A0">
              <w:rPr>
                <w:sz w:val="20"/>
                <w:szCs w:val="20"/>
              </w:rPr>
              <w:t>economy</w:t>
            </w:r>
            <w:r w:rsidRPr="00E136A0">
              <w:rPr>
                <w:spacing w:val="-4"/>
                <w:sz w:val="20"/>
                <w:szCs w:val="20"/>
              </w:rPr>
              <w:t xml:space="preserve"> </w:t>
            </w:r>
            <w:r w:rsidRPr="00E136A0">
              <w:rPr>
                <w:sz w:val="20"/>
                <w:szCs w:val="20"/>
              </w:rPr>
              <w:t>and</w:t>
            </w:r>
            <w:r w:rsidRPr="00E136A0">
              <w:rPr>
                <w:spacing w:val="-3"/>
                <w:sz w:val="20"/>
                <w:szCs w:val="20"/>
              </w:rPr>
              <w:t xml:space="preserve"> </w:t>
            </w:r>
            <w:r w:rsidRPr="00E136A0">
              <w:rPr>
                <w:sz w:val="20"/>
                <w:szCs w:val="20"/>
              </w:rPr>
              <w:t>world</w:t>
            </w:r>
            <w:r w:rsidRPr="00E136A0">
              <w:rPr>
                <w:spacing w:val="-3"/>
                <w:sz w:val="20"/>
                <w:szCs w:val="20"/>
              </w:rPr>
              <w:t xml:space="preserve"> </w:t>
            </w:r>
            <w:r w:rsidRPr="00E136A0">
              <w:rPr>
                <w:spacing w:val="-2"/>
                <w:sz w:val="20"/>
                <w:szCs w:val="20"/>
              </w:rPr>
              <w:t>economy.</w:t>
            </w:r>
          </w:p>
          <w:p w14:paraId="728977AA" w14:textId="77777777" w:rsidR="004D73BB" w:rsidRPr="00E136A0" w:rsidRDefault="004D73BB" w:rsidP="004D73BB">
            <w:pPr>
              <w:pStyle w:val="TableParagraph"/>
              <w:numPr>
                <w:ilvl w:val="0"/>
                <w:numId w:val="65"/>
              </w:numPr>
              <w:tabs>
                <w:tab w:val="left" w:pos="156"/>
              </w:tabs>
              <w:ind w:hanging="116"/>
              <w:rPr>
                <w:sz w:val="20"/>
                <w:szCs w:val="20"/>
              </w:rPr>
            </w:pPr>
            <w:r w:rsidRPr="00E136A0">
              <w:rPr>
                <w:spacing w:val="-2"/>
                <w:sz w:val="20"/>
                <w:szCs w:val="20"/>
              </w:rPr>
              <w:t>International</w:t>
            </w:r>
            <w:r w:rsidRPr="00E136A0">
              <w:rPr>
                <w:spacing w:val="13"/>
                <w:sz w:val="20"/>
                <w:szCs w:val="20"/>
              </w:rPr>
              <w:t xml:space="preserve"> </w:t>
            </w:r>
            <w:r w:rsidRPr="00E136A0">
              <w:rPr>
                <w:spacing w:val="-2"/>
                <w:sz w:val="20"/>
                <w:szCs w:val="20"/>
              </w:rPr>
              <w:t>Trade.</w:t>
            </w:r>
          </w:p>
          <w:p w14:paraId="24F00ECA" w14:textId="77777777" w:rsidR="004D73BB" w:rsidRPr="00E136A0" w:rsidRDefault="004D73BB" w:rsidP="004D73BB">
            <w:pPr>
              <w:pStyle w:val="TableParagraph"/>
              <w:numPr>
                <w:ilvl w:val="0"/>
                <w:numId w:val="65"/>
              </w:numPr>
              <w:tabs>
                <w:tab w:val="left" w:pos="156"/>
              </w:tabs>
              <w:spacing w:line="190" w:lineRule="exact"/>
              <w:ind w:hanging="116"/>
              <w:rPr>
                <w:sz w:val="20"/>
                <w:szCs w:val="20"/>
              </w:rPr>
            </w:pPr>
            <w:r w:rsidRPr="00E136A0">
              <w:rPr>
                <w:sz w:val="20"/>
                <w:szCs w:val="20"/>
              </w:rPr>
              <w:t>Main</w:t>
            </w:r>
            <w:r w:rsidRPr="00E136A0">
              <w:rPr>
                <w:spacing w:val="-7"/>
                <w:sz w:val="20"/>
                <w:szCs w:val="20"/>
              </w:rPr>
              <w:t xml:space="preserve"> </w:t>
            </w:r>
            <w:r w:rsidRPr="00E136A0">
              <w:rPr>
                <w:sz w:val="20"/>
                <w:szCs w:val="20"/>
              </w:rPr>
              <w:t>characteristics</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the</w:t>
            </w:r>
            <w:r w:rsidRPr="00E136A0">
              <w:rPr>
                <w:spacing w:val="-6"/>
                <w:sz w:val="20"/>
                <w:szCs w:val="20"/>
              </w:rPr>
              <w:t xml:space="preserve"> </w:t>
            </w:r>
            <w:r w:rsidRPr="00E136A0">
              <w:rPr>
                <w:sz w:val="20"/>
                <w:szCs w:val="20"/>
              </w:rPr>
              <w:t>development</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the</w:t>
            </w:r>
            <w:r w:rsidRPr="00E136A0">
              <w:rPr>
                <w:spacing w:val="-5"/>
                <w:sz w:val="20"/>
                <w:szCs w:val="20"/>
              </w:rPr>
              <w:t xml:space="preserve"> </w:t>
            </w:r>
            <w:r w:rsidRPr="00E136A0">
              <w:rPr>
                <w:sz w:val="20"/>
                <w:szCs w:val="20"/>
              </w:rPr>
              <w:t>national</w:t>
            </w:r>
            <w:r w:rsidRPr="00E136A0">
              <w:rPr>
                <w:spacing w:val="-6"/>
                <w:sz w:val="20"/>
                <w:szCs w:val="20"/>
              </w:rPr>
              <w:t xml:space="preserve"> </w:t>
            </w:r>
            <w:r w:rsidRPr="00E136A0">
              <w:rPr>
                <w:sz w:val="20"/>
                <w:szCs w:val="20"/>
              </w:rPr>
              <w:t>economy</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the</w:t>
            </w:r>
            <w:r w:rsidRPr="00E136A0">
              <w:rPr>
                <w:spacing w:val="-5"/>
                <w:sz w:val="20"/>
                <w:szCs w:val="20"/>
              </w:rPr>
              <w:t xml:space="preserve"> </w:t>
            </w:r>
            <w:r w:rsidRPr="00E136A0">
              <w:rPr>
                <w:sz w:val="20"/>
                <w:szCs w:val="20"/>
              </w:rPr>
              <w:t>Slovak</w:t>
            </w:r>
            <w:r w:rsidRPr="00E136A0">
              <w:rPr>
                <w:spacing w:val="-5"/>
                <w:sz w:val="20"/>
                <w:szCs w:val="20"/>
              </w:rPr>
              <w:t xml:space="preserve"> </w:t>
            </w:r>
            <w:r w:rsidRPr="00E136A0">
              <w:rPr>
                <w:spacing w:val="-2"/>
                <w:sz w:val="20"/>
                <w:szCs w:val="20"/>
              </w:rPr>
              <w:t>Republic.</w:t>
            </w:r>
          </w:p>
        </w:tc>
      </w:tr>
      <w:tr w:rsidR="004D73BB" w14:paraId="0078BE9E" w14:textId="77777777" w:rsidTr="00610870">
        <w:trPr>
          <w:trHeight w:val="1119"/>
        </w:trPr>
        <w:tc>
          <w:tcPr>
            <w:tcW w:w="10780" w:type="dxa"/>
            <w:gridSpan w:val="9"/>
            <w:tcBorders>
              <w:top w:val="single" w:sz="6" w:space="0" w:color="000000"/>
              <w:left w:val="single" w:sz="6" w:space="0" w:color="000000"/>
              <w:bottom w:val="single" w:sz="6" w:space="0" w:color="000000"/>
              <w:right w:val="single" w:sz="6" w:space="0" w:color="000000"/>
            </w:tcBorders>
          </w:tcPr>
          <w:p w14:paraId="2199DBFA" w14:textId="77777777" w:rsidR="004D73BB" w:rsidRPr="00E136A0" w:rsidRDefault="004D73BB" w:rsidP="0005173E">
            <w:pPr>
              <w:pStyle w:val="TableParagraph"/>
              <w:spacing w:before="0" w:line="217" w:lineRule="exact"/>
              <w:rPr>
                <w:b/>
                <w:sz w:val="20"/>
                <w:szCs w:val="20"/>
              </w:rPr>
            </w:pPr>
            <w:r w:rsidRPr="00E136A0">
              <w:rPr>
                <w:b/>
                <w:sz w:val="20"/>
                <w:szCs w:val="20"/>
              </w:rPr>
              <w:t>Recommended</w:t>
            </w:r>
            <w:r w:rsidRPr="00E136A0">
              <w:rPr>
                <w:b/>
                <w:spacing w:val="-11"/>
                <w:sz w:val="20"/>
                <w:szCs w:val="20"/>
              </w:rPr>
              <w:t xml:space="preserve"> </w:t>
            </w:r>
            <w:r w:rsidRPr="00E136A0">
              <w:rPr>
                <w:b/>
                <w:sz w:val="20"/>
                <w:szCs w:val="20"/>
              </w:rPr>
              <w:t>literature</w:t>
            </w:r>
            <w:r w:rsidRPr="00E136A0">
              <w:rPr>
                <w:b/>
                <w:spacing w:val="-10"/>
                <w:sz w:val="20"/>
                <w:szCs w:val="20"/>
              </w:rPr>
              <w:t xml:space="preserve"> :</w:t>
            </w:r>
          </w:p>
          <w:p w14:paraId="034C03EE" w14:textId="77777777" w:rsidR="004D73BB" w:rsidRPr="00E136A0" w:rsidRDefault="004D73BB" w:rsidP="0005173E">
            <w:pPr>
              <w:pStyle w:val="TableParagraph"/>
              <w:spacing w:line="242" w:lineRule="auto"/>
              <w:ind w:right="1429"/>
              <w:rPr>
                <w:sz w:val="20"/>
                <w:szCs w:val="20"/>
              </w:rPr>
            </w:pPr>
            <w:r w:rsidRPr="00E136A0">
              <w:rPr>
                <w:sz w:val="20"/>
                <w:szCs w:val="20"/>
              </w:rPr>
              <w:t>BERNANKE,</w:t>
            </w:r>
            <w:r w:rsidRPr="00E136A0">
              <w:rPr>
                <w:spacing w:val="-3"/>
                <w:sz w:val="20"/>
                <w:szCs w:val="20"/>
              </w:rPr>
              <w:t xml:space="preserve"> </w:t>
            </w:r>
            <w:r w:rsidRPr="00E136A0">
              <w:rPr>
                <w:sz w:val="20"/>
                <w:szCs w:val="20"/>
              </w:rPr>
              <w:t>B.</w:t>
            </w:r>
            <w:r w:rsidRPr="00E136A0">
              <w:rPr>
                <w:spacing w:val="-3"/>
                <w:sz w:val="20"/>
                <w:szCs w:val="20"/>
              </w:rPr>
              <w:t xml:space="preserve"> </w:t>
            </w:r>
            <w:r w:rsidRPr="00E136A0">
              <w:rPr>
                <w:sz w:val="20"/>
                <w:szCs w:val="20"/>
              </w:rPr>
              <w:t>S.</w:t>
            </w:r>
            <w:r w:rsidRPr="00E136A0">
              <w:rPr>
                <w:spacing w:val="-3"/>
                <w:sz w:val="20"/>
                <w:szCs w:val="20"/>
              </w:rPr>
              <w:t xml:space="preserve"> </w:t>
            </w:r>
            <w:r w:rsidRPr="00E136A0">
              <w:rPr>
                <w:sz w:val="20"/>
                <w:szCs w:val="20"/>
              </w:rPr>
              <w:t>a</w:t>
            </w:r>
            <w:r w:rsidRPr="00E136A0">
              <w:rPr>
                <w:spacing w:val="-3"/>
                <w:sz w:val="20"/>
                <w:szCs w:val="20"/>
              </w:rPr>
              <w:t xml:space="preserve"> </w:t>
            </w:r>
            <w:r w:rsidRPr="00E136A0">
              <w:rPr>
                <w:sz w:val="20"/>
                <w:szCs w:val="20"/>
              </w:rPr>
              <w:t>R.</w:t>
            </w:r>
            <w:r w:rsidRPr="00E136A0">
              <w:rPr>
                <w:spacing w:val="-3"/>
                <w:sz w:val="20"/>
                <w:szCs w:val="20"/>
              </w:rPr>
              <w:t xml:space="preserve"> </w:t>
            </w:r>
            <w:r w:rsidRPr="00E136A0">
              <w:rPr>
                <w:sz w:val="20"/>
                <w:szCs w:val="20"/>
              </w:rPr>
              <w:t>H.</w:t>
            </w:r>
            <w:r w:rsidRPr="00E136A0">
              <w:rPr>
                <w:spacing w:val="-3"/>
                <w:sz w:val="20"/>
                <w:szCs w:val="20"/>
              </w:rPr>
              <w:t xml:space="preserve"> </w:t>
            </w:r>
            <w:r w:rsidRPr="00E136A0">
              <w:rPr>
                <w:sz w:val="20"/>
                <w:szCs w:val="20"/>
              </w:rPr>
              <w:t>FRANK,</w:t>
            </w:r>
            <w:r w:rsidRPr="00E136A0">
              <w:rPr>
                <w:spacing w:val="-3"/>
                <w:sz w:val="20"/>
                <w:szCs w:val="20"/>
              </w:rPr>
              <w:t xml:space="preserve"> </w:t>
            </w:r>
            <w:r w:rsidRPr="00E136A0">
              <w:rPr>
                <w:sz w:val="20"/>
                <w:szCs w:val="20"/>
              </w:rPr>
              <w:t>2009.</w:t>
            </w:r>
            <w:r w:rsidRPr="00E136A0">
              <w:rPr>
                <w:spacing w:val="-3"/>
                <w:sz w:val="20"/>
                <w:szCs w:val="20"/>
              </w:rPr>
              <w:t xml:space="preserve"> </w:t>
            </w:r>
            <w:r w:rsidRPr="00E136A0">
              <w:rPr>
                <w:sz w:val="20"/>
                <w:szCs w:val="20"/>
              </w:rPr>
              <w:t>Principles</w:t>
            </w:r>
            <w:r w:rsidRPr="00E136A0">
              <w:rPr>
                <w:spacing w:val="-4"/>
                <w:sz w:val="20"/>
                <w:szCs w:val="20"/>
              </w:rPr>
              <w:t xml:space="preserve"> </w:t>
            </w:r>
            <w:r w:rsidRPr="00E136A0">
              <w:rPr>
                <w:sz w:val="20"/>
                <w:szCs w:val="20"/>
              </w:rPr>
              <w:t>of</w:t>
            </w:r>
            <w:r w:rsidRPr="00E136A0">
              <w:rPr>
                <w:spacing w:val="-4"/>
                <w:sz w:val="20"/>
                <w:szCs w:val="20"/>
              </w:rPr>
              <w:t xml:space="preserve"> </w:t>
            </w:r>
            <w:r w:rsidRPr="00E136A0">
              <w:rPr>
                <w:sz w:val="20"/>
                <w:szCs w:val="20"/>
              </w:rPr>
              <w:t>Economics.</w:t>
            </w:r>
            <w:r w:rsidRPr="00E136A0">
              <w:rPr>
                <w:spacing w:val="-3"/>
                <w:sz w:val="20"/>
                <w:szCs w:val="20"/>
              </w:rPr>
              <w:t xml:space="preserve"> </w:t>
            </w:r>
            <w:r w:rsidRPr="00E136A0">
              <w:rPr>
                <w:sz w:val="20"/>
                <w:szCs w:val="20"/>
              </w:rPr>
              <w:t>4.</w:t>
            </w:r>
            <w:r w:rsidRPr="00E136A0">
              <w:rPr>
                <w:spacing w:val="-3"/>
                <w:sz w:val="20"/>
                <w:szCs w:val="20"/>
              </w:rPr>
              <w:t xml:space="preserve"> </w:t>
            </w:r>
            <w:r w:rsidRPr="00E136A0">
              <w:rPr>
                <w:sz w:val="20"/>
                <w:szCs w:val="20"/>
              </w:rPr>
              <w:t>ed.</w:t>
            </w:r>
            <w:r w:rsidRPr="00E136A0">
              <w:rPr>
                <w:spacing w:val="-3"/>
                <w:sz w:val="20"/>
                <w:szCs w:val="20"/>
              </w:rPr>
              <w:t xml:space="preserve"> </w:t>
            </w:r>
            <w:r w:rsidRPr="00E136A0">
              <w:rPr>
                <w:sz w:val="20"/>
                <w:szCs w:val="20"/>
              </w:rPr>
              <w:t>New</w:t>
            </w:r>
            <w:r w:rsidRPr="00E136A0">
              <w:rPr>
                <w:spacing w:val="-4"/>
                <w:sz w:val="20"/>
                <w:szCs w:val="20"/>
              </w:rPr>
              <w:t xml:space="preserve"> </w:t>
            </w:r>
            <w:r w:rsidRPr="00E136A0">
              <w:rPr>
                <w:sz w:val="20"/>
                <w:szCs w:val="20"/>
              </w:rPr>
              <w:t>York:</w:t>
            </w:r>
            <w:r w:rsidRPr="00E136A0">
              <w:rPr>
                <w:spacing w:val="-3"/>
                <w:sz w:val="20"/>
                <w:szCs w:val="20"/>
              </w:rPr>
              <w:t xml:space="preserve"> </w:t>
            </w:r>
            <w:r w:rsidRPr="00E136A0">
              <w:rPr>
                <w:sz w:val="20"/>
                <w:szCs w:val="20"/>
              </w:rPr>
              <w:t>Mcgraw-Hill</w:t>
            </w:r>
            <w:r w:rsidRPr="00E136A0">
              <w:rPr>
                <w:spacing w:val="-4"/>
                <w:sz w:val="20"/>
                <w:szCs w:val="20"/>
              </w:rPr>
              <w:t xml:space="preserve"> </w:t>
            </w:r>
            <w:r w:rsidRPr="00E136A0">
              <w:rPr>
                <w:sz w:val="20"/>
                <w:szCs w:val="20"/>
              </w:rPr>
              <w:t>Education. BRADLEY, R. S., 2004. Makroekonomie. Brno: Computer Press.</w:t>
            </w:r>
          </w:p>
          <w:p w14:paraId="0F370BC0" w14:textId="77777777" w:rsidR="004D73BB" w:rsidRPr="00E136A0" w:rsidRDefault="004D73BB" w:rsidP="0005173E">
            <w:pPr>
              <w:pStyle w:val="TableParagraph"/>
              <w:spacing w:before="0" w:line="242" w:lineRule="auto"/>
              <w:ind w:right="3885"/>
              <w:rPr>
                <w:sz w:val="20"/>
                <w:szCs w:val="20"/>
              </w:rPr>
            </w:pPr>
            <w:r w:rsidRPr="00E136A0">
              <w:rPr>
                <w:sz w:val="20"/>
                <w:szCs w:val="20"/>
              </w:rPr>
              <w:t>FRANK,</w:t>
            </w:r>
            <w:r w:rsidRPr="00E136A0">
              <w:rPr>
                <w:spacing w:val="-4"/>
                <w:sz w:val="20"/>
                <w:szCs w:val="20"/>
              </w:rPr>
              <w:t xml:space="preserve"> </w:t>
            </w:r>
            <w:r w:rsidRPr="00E136A0">
              <w:rPr>
                <w:sz w:val="20"/>
                <w:szCs w:val="20"/>
              </w:rPr>
              <w:t>R.</w:t>
            </w:r>
            <w:r w:rsidRPr="00E136A0">
              <w:rPr>
                <w:spacing w:val="-4"/>
                <w:sz w:val="20"/>
                <w:szCs w:val="20"/>
              </w:rPr>
              <w:t xml:space="preserve"> </w:t>
            </w:r>
            <w:r w:rsidRPr="00E136A0">
              <w:rPr>
                <w:sz w:val="20"/>
                <w:szCs w:val="20"/>
              </w:rPr>
              <w:t>H.</w:t>
            </w:r>
            <w:r w:rsidRPr="00E136A0">
              <w:rPr>
                <w:spacing w:val="-4"/>
                <w:sz w:val="20"/>
                <w:szCs w:val="20"/>
              </w:rPr>
              <w:t xml:space="preserve"> </w:t>
            </w:r>
            <w:r w:rsidRPr="00E136A0">
              <w:rPr>
                <w:sz w:val="20"/>
                <w:szCs w:val="20"/>
              </w:rPr>
              <w:t>a</w:t>
            </w:r>
            <w:r w:rsidRPr="00E136A0">
              <w:rPr>
                <w:spacing w:val="-4"/>
                <w:sz w:val="20"/>
                <w:szCs w:val="20"/>
              </w:rPr>
              <w:t xml:space="preserve"> </w:t>
            </w:r>
            <w:r w:rsidRPr="00E136A0">
              <w:rPr>
                <w:sz w:val="20"/>
                <w:szCs w:val="20"/>
              </w:rPr>
              <w:t>B.</w:t>
            </w:r>
            <w:r w:rsidRPr="00E136A0">
              <w:rPr>
                <w:spacing w:val="-4"/>
                <w:sz w:val="20"/>
                <w:szCs w:val="20"/>
              </w:rPr>
              <w:t xml:space="preserve"> </w:t>
            </w:r>
            <w:r w:rsidRPr="00E136A0">
              <w:rPr>
                <w:sz w:val="20"/>
                <w:szCs w:val="20"/>
              </w:rPr>
              <w:t>S.</w:t>
            </w:r>
            <w:r w:rsidRPr="00E136A0">
              <w:rPr>
                <w:spacing w:val="-4"/>
                <w:sz w:val="20"/>
                <w:szCs w:val="20"/>
              </w:rPr>
              <w:t xml:space="preserve"> </w:t>
            </w:r>
            <w:r w:rsidRPr="00E136A0">
              <w:rPr>
                <w:sz w:val="20"/>
                <w:szCs w:val="20"/>
              </w:rPr>
              <w:t>Bernanke,</w:t>
            </w:r>
            <w:r w:rsidRPr="00E136A0">
              <w:rPr>
                <w:spacing w:val="-4"/>
                <w:sz w:val="20"/>
                <w:szCs w:val="20"/>
              </w:rPr>
              <w:t xml:space="preserve"> </w:t>
            </w:r>
            <w:r w:rsidRPr="00E136A0">
              <w:rPr>
                <w:sz w:val="20"/>
                <w:szCs w:val="20"/>
              </w:rPr>
              <w:t>2003.</w:t>
            </w:r>
            <w:r w:rsidRPr="00E136A0">
              <w:rPr>
                <w:spacing w:val="-4"/>
                <w:sz w:val="20"/>
                <w:szCs w:val="20"/>
              </w:rPr>
              <w:t xml:space="preserve"> </w:t>
            </w:r>
            <w:r w:rsidRPr="00E136A0">
              <w:rPr>
                <w:sz w:val="20"/>
                <w:szCs w:val="20"/>
              </w:rPr>
              <w:t>Ekonomie.</w:t>
            </w:r>
            <w:r w:rsidRPr="00E136A0">
              <w:rPr>
                <w:spacing w:val="-4"/>
                <w:sz w:val="20"/>
                <w:szCs w:val="20"/>
              </w:rPr>
              <w:t xml:space="preserve"> </w:t>
            </w:r>
            <w:r w:rsidRPr="00E136A0">
              <w:rPr>
                <w:sz w:val="20"/>
                <w:szCs w:val="20"/>
              </w:rPr>
              <w:t>Praha:</w:t>
            </w:r>
            <w:r w:rsidRPr="00E136A0">
              <w:rPr>
                <w:spacing w:val="-4"/>
                <w:sz w:val="20"/>
                <w:szCs w:val="20"/>
              </w:rPr>
              <w:t xml:space="preserve"> </w:t>
            </w:r>
            <w:r w:rsidRPr="00E136A0">
              <w:rPr>
                <w:sz w:val="20"/>
                <w:szCs w:val="20"/>
              </w:rPr>
              <w:t>Grada</w:t>
            </w:r>
            <w:r w:rsidRPr="00E136A0">
              <w:rPr>
                <w:spacing w:val="-4"/>
                <w:sz w:val="20"/>
                <w:szCs w:val="20"/>
              </w:rPr>
              <w:t xml:space="preserve"> </w:t>
            </w:r>
            <w:r w:rsidRPr="00E136A0">
              <w:rPr>
                <w:sz w:val="20"/>
                <w:szCs w:val="20"/>
              </w:rPr>
              <w:t>Publishing. HOLMAN, R., 2004. Makroekonómie. 1. vyd. Praha: C. H. Beck.</w:t>
            </w:r>
          </w:p>
          <w:p w14:paraId="19EE442E" w14:textId="77777777" w:rsidR="004D73BB" w:rsidRPr="00E136A0" w:rsidRDefault="004D73BB" w:rsidP="0005173E">
            <w:pPr>
              <w:pStyle w:val="TableParagraph"/>
              <w:spacing w:before="1" w:line="242" w:lineRule="auto"/>
              <w:ind w:right="1429"/>
              <w:rPr>
                <w:sz w:val="20"/>
                <w:szCs w:val="20"/>
                <w:lang w:val="fr-FR"/>
              </w:rPr>
            </w:pPr>
            <w:r w:rsidRPr="00E136A0">
              <w:rPr>
                <w:sz w:val="20"/>
                <w:szCs w:val="20"/>
              </w:rPr>
              <w:t>JUREČKA,</w:t>
            </w:r>
            <w:r w:rsidRPr="00E136A0">
              <w:rPr>
                <w:spacing w:val="-3"/>
                <w:sz w:val="20"/>
                <w:szCs w:val="20"/>
              </w:rPr>
              <w:t xml:space="preserve"> </w:t>
            </w:r>
            <w:r w:rsidRPr="00E136A0">
              <w:rPr>
                <w:sz w:val="20"/>
                <w:szCs w:val="20"/>
              </w:rPr>
              <w:t>V.</w:t>
            </w:r>
            <w:r w:rsidRPr="00E136A0">
              <w:rPr>
                <w:spacing w:val="-3"/>
                <w:sz w:val="20"/>
                <w:szCs w:val="20"/>
              </w:rPr>
              <w:t xml:space="preserve"> </w:t>
            </w:r>
            <w:r w:rsidRPr="00E136A0">
              <w:rPr>
                <w:sz w:val="20"/>
                <w:szCs w:val="20"/>
              </w:rPr>
              <w:t>a</w:t>
            </w:r>
            <w:r w:rsidRPr="00E136A0">
              <w:rPr>
                <w:spacing w:val="-3"/>
                <w:sz w:val="20"/>
                <w:szCs w:val="20"/>
              </w:rPr>
              <w:t xml:space="preserve"> </w:t>
            </w:r>
            <w:r w:rsidRPr="00E136A0">
              <w:rPr>
                <w:sz w:val="20"/>
                <w:szCs w:val="20"/>
              </w:rPr>
              <w:t>I.</w:t>
            </w:r>
            <w:r w:rsidRPr="00E136A0">
              <w:rPr>
                <w:spacing w:val="-3"/>
                <w:sz w:val="20"/>
                <w:szCs w:val="20"/>
              </w:rPr>
              <w:t xml:space="preserve"> </w:t>
            </w:r>
            <w:r w:rsidRPr="00E136A0">
              <w:rPr>
                <w:sz w:val="20"/>
                <w:szCs w:val="20"/>
              </w:rPr>
              <w:t>Janošíková,</w:t>
            </w:r>
            <w:r w:rsidRPr="00E136A0">
              <w:rPr>
                <w:spacing w:val="-3"/>
                <w:sz w:val="20"/>
                <w:szCs w:val="20"/>
              </w:rPr>
              <w:t xml:space="preserve"> </w:t>
            </w:r>
            <w:r w:rsidRPr="00E136A0">
              <w:rPr>
                <w:sz w:val="20"/>
                <w:szCs w:val="20"/>
              </w:rPr>
              <w:t>2006.</w:t>
            </w:r>
            <w:r w:rsidRPr="00E136A0">
              <w:rPr>
                <w:spacing w:val="-3"/>
                <w:sz w:val="20"/>
                <w:szCs w:val="20"/>
              </w:rPr>
              <w:t xml:space="preserve"> </w:t>
            </w:r>
            <w:r w:rsidRPr="00E136A0">
              <w:rPr>
                <w:sz w:val="20"/>
                <w:szCs w:val="20"/>
              </w:rPr>
              <w:t>Makroekonomie.</w:t>
            </w:r>
            <w:r w:rsidRPr="00E136A0">
              <w:rPr>
                <w:spacing w:val="-3"/>
                <w:sz w:val="20"/>
                <w:szCs w:val="20"/>
              </w:rPr>
              <w:t xml:space="preserve"> </w:t>
            </w:r>
            <w:r w:rsidRPr="00E136A0">
              <w:rPr>
                <w:sz w:val="20"/>
                <w:szCs w:val="20"/>
                <w:lang w:val="fr-FR"/>
              </w:rPr>
              <w:t>1.</w:t>
            </w:r>
            <w:r w:rsidRPr="00E136A0">
              <w:rPr>
                <w:spacing w:val="-3"/>
                <w:sz w:val="20"/>
                <w:szCs w:val="20"/>
                <w:lang w:val="fr-FR"/>
              </w:rPr>
              <w:t xml:space="preserve"> </w:t>
            </w:r>
            <w:r w:rsidRPr="00E136A0">
              <w:rPr>
                <w:sz w:val="20"/>
                <w:szCs w:val="20"/>
                <w:lang w:val="fr-FR"/>
              </w:rPr>
              <w:t>vyd.</w:t>
            </w:r>
            <w:r w:rsidRPr="00E136A0">
              <w:rPr>
                <w:spacing w:val="-3"/>
                <w:sz w:val="20"/>
                <w:szCs w:val="20"/>
                <w:lang w:val="fr-FR"/>
              </w:rPr>
              <w:t xml:space="preserve"> </w:t>
            </w:r>
            <w:r w:rsidRPr="00E136A0">
              <w:rPr>
                <w:sz w:val="20"/>
                <w:szCs w:val="20"/>
                <w:lang w:val="fr-FR"/>
              </w:rPr>
              <w:t>Ostrava:</w:t>
            </w:r>
            <w:r w:rsidRPr="00E136A0">
              <w:rPr>
                <w:spacing w:val="-3"/>
                <w:sz w:val="20"/>
                <w:szCs w:val="20"/>
                <w:lang w:val="fr-FR"/>
              </w:rPr>
              <w:t xml:space="preserve"> </w:t>
            </w:r>
            <w:r w:rsidRPr="00E136A0">
              <w:rPr>
                <w:sz w:val="20"/>
                <w:szCs w:val="20"/>
                <w:lang w:val="fr-FR"/>
              </w:rPr>
              <w:t>VŠB</w:t>
            </w:r>
            <w:r w:rsidRPr="00E136A0">
              <w:rPr>
                <w:spacing w:val="-4"/>
                <w:sz w:val="20"/>
                <w:szCs w:val="20"/>
                <w:lang w:val="fr-FR"/>
              </w:rPr>
              <w:t xml:space="preserve"> </w:t>
            </w:r>
            <w:r w:rsidRPr="00E136A0">
              <w:rPr>
                <w:sz w:val="20"/>
                <w:szCs w:val="20"/>
                <w:lang w:val="fr-FR"/>
              </w:rPr>
              <w:t>–</w:t>
            </w:r>
            <w:r w:rsidRPr="00E136A0">
              <w:rPr>
                <w:spacing w:val="-3"/>
                <w:sz w:val="20"/>
                <w:szCs w:val="20"/>
                <w:lang w:val="fr-FR"/>
              </w:rPr>
              <w:t xml:space="preserve"> </w:t>
            </w:r>
            <w:r w:rsidRPr="00E136A0">
              <w:rPr>
                <w:sz w:val="20"/>
                <w:szCs w:val="20"/>
                <w:lang w:val="fr-FR"/>
              </w:rPr>
              <w:t>Technická</w:t>
            </w:r>
            <w:r w:rsidRPr="00E136A0">
              <w:rPr>
                <w:spacing w:val="-3"/>
                <w:sz w:val="20"/>
                <w:szCs w:val="20"/>
                <w:lang w:val="fr-FR"/>
              </w:rPr>
              <w:t xml:space="preserve"> </w:t>
            </w:r>
            <w:r w:rsidRPr="00E136A0">
              <w:rPr>
                <w:sz w:val="20"/>
                <w:szCs w:val="20"/>
                <w:lang w:val="fr-FR"/>
              </w:rPr>
              <w:t>univerzita</w:t>
            </w:r>
            <w:r w:rsidRPr="00E136A0">
              <w:rPr>
                <w:spacing w:val="-3"/>
                <w:sz w:val="20"/>
                <w:szCs w:val="20"/>
                <w:lang w:val="fr-FR"/>
              </w:rPr>
              <w:t xml:space="preserve"> </w:t>
            </w:r>
            <w:r w:rsidRPr="00E136A0">
              <w:rPr>
                <w:sz w:val="20"/>
                <w:szCs w:val="20"/>
                <w:lang w:val="fr-FR"/>
              </w:rPr>
              <w:t>Ostrava. KLÍMA, J., 2002. Makroekonómie. Brno: B.I.B.S., a.s..</w:t>
            </w:r>
          </w:p>
          <w:p w14:paraId="13E48752" w14:textId="77777777" w:rsidR="004D73BB" w:rsidRPr="00E136A0" w:rsidRDefault="004D73BB" w:rsidP="0005173E">
            <w:pPr>
              <w:pStyle w:val="TableParagraph"/>
              <w:spacing w:before="1"/>
              <w:rPr>
                <w:sz w:val="20"/>
                <w:szCs w:val="20"/>
              </w:rPr>
            </w:pPr>
            <w:r w:rsidRPr="00E136A0">
              <w:rPr>
                <w:sz w:val="20"/>
                <w:szCs w:val="20"/>
              </w:rPr>
              <w:t>KOTULIČ,</w:t>
            </w:r>
            <w:r w:rsidRPr="00E136A0">
              <w:rPr>
                <w:spacing w:val="-1"/>
                <w:sz w:val="20"/>
                <w:szCs w:val="20"/>
              </w:rPr>
              <w:t xml:space="preserve"> </w:t>
            </w:r>
            <w:r w:rsidRPr="00E136A0">
              <w:rPr>
                <w:sz w:val="20"/>
                <w:szCs w:val="20"/>
              </w:rPr>
              <w:t>R.</w:t>
            </w:r>
            <w:r w:rsidRPr="00E136A0">
              <w:rPr>
                <w:spacing w:val="-1"/>
                <w:sz w:val="20"/>
                <w:szCs w:val="20"/>
              </w:rPr>
              <w:t xml:space="preserve"> </w:t>
            </w:r>
            <w:r w:rsidRPr="00E136A0">
              <w:rPr>
                <w:sz w:val="20"/>
                <w:szCs w:val="20"/>
              </w:rPr>
              <w:t>a</w:t>
            </w:r>
            <w:r w:rsidRPr="00E136A0">
              <w:rPr>
                <w:spacing w:val="-1"/>
                <w:sz w:val="20"/>
                <w:szCs w:val="20"/>
              </w:rPr>
              <w:t xml:space="preserve"> </w:t>
            </w:r>
            <w:r w:rsidRPr="00E136A0">
              <w:rPr>
                <w:sz w:val="20"/>
                <w:szCs w:val="20"/>
              </w:rPr>
              <w:t>R.</w:t>
            </w:r>
            <w:r w:rsidRPr="00E136A0">
              <w:rPr>
                <w:spacing w:val="-2"/>
                <w:sz w:val="20"/>
                <w:szCs w:val="20"/>
              </w:rPr>
              <w:t xml:space="preserve"> </w:t>
            </w:r>
            <w:r w:rsidRPr="00E136A0">
              <w:rPr>
                <w:sz w:val="20"/>
                <w:szCs w:val="20"/>
              </w:rPr>
              <w:t>Madzinová,</w:t>
            </w:r>
            <w:r w:rsidRPr="00E136A0">
              <w:rPr>
                <w:spacing w:val="-1"/>
                <w:sz w:val="20"/>
                <w:szCs w:val="20"/>
              </w:rPr>
              <w:t xml:space="preserve"> </w:t>
            </w:r>
            <w:r w:rsidRPr="00E136A0">
              <w:rPr>
                <w:sz w:val="20"/>
                <w:szCs w:val="20"/>
              </w:rPr>
              <w:t>2005.</w:t>
            </w:r>
            <w:r w:rsidRPr="00E136A0">
              <w:rPr>
                <w:spacing w:val="-1"/>
                <w:sz w:val="20"/>
                <w:szCs w:val="20"/>
              </w:rPr>
              <w:t xml:space="preserve"> </w:t>
            </w:r>
            <w:r w:rsidRPr="00E136A0">
              <w:rPr>
                <w:sz w:val="20"/>
                <w:szCs w:val="20"/>
              </w:rPr>
              <w:t>Cvičebnica</w:t>
            </w:r>
            <w:r w:rsidRPr="00E136A0">
              <w:rPr>
                <w:spacing w:val="-1"/>
                <w:sz w:val="20"/>
                <w:szCs w:val="20"/>
              </w:rPr>
              <w:t xml:space="preserve"> </w:t>
            </w:r>
            <w:r w:rsidRPr="00E136A0">
              <w:rPr>
                <w:sz w:val="20"/>
                <w:szCs w:val="20"/>
              </w:rPr>
              <w:t>zo</w:t>
            </w:r>
            <w:r w:rsidRPr="00E136A0">
              <w:rPr>
                <w:spacing w:val="-1"/>
                <w:sz w:val="20"/>
                <w:szCs w:val="20"/>
              </w:rPr>
              <w:t xml:space="preserve"> </w:t>
            </w:r>
            <w:r w:rsidRPr="00E136A0">
              <w:rPr>
                <w:sz w:val="20"/>
                <w:szCs w:val="20"/>
              </w:rPr>
              <w:t>základov</w:t>
            </w:r>
            <w:r w:rsidRPr="00E136A0">
              <w:rPr>
                <w:spacing w:val="-1"/>
                <w:sz w:val="20"/>
                <w:szCs w:val="20"/>
              </w:rPr>
              <w:t xml:space="preserve"> </w:t>
            </w:r>
            <w:r w:rsidRPr="00E136A0">
              <w:rPr>
                <w:sz w:val="20"/>
                <w:szCs w:val="20"/>
              </w:rPr>
              <w:t>ekonómie</w:t>
            </w:r>
            <w:r w:rsidRPr="00E136A0">
              <w:rPr>
                <w:spacing w:val="-2"/>
                <w:sz w:val="20"/>
                <w:szCs w:val="20"/>
              </w:rPr>
              <w:t xml:space="preserve"> </w:t>
            </w:r>
            <w:r w:rsidRPr="00E136A0">
              <w:rPr>
                <w:sz w:val="20"/>
                <w:szCs w:val="20"/>
              </w:rPr>
              <w:t>a</w:t>
            </w:r>
            <w:r w:rsidRPr="00E136A0">
              <w:rPr>
                <w:spacing w:val="-1"/>
                <w:sz w:val="20"/>
                <w:szCs w:val="20"/>
              </w:rPr>
              <w:t xml:space="preserve"> </w:t>
            </w:r>
            <w:r w:rsidRPr="00E136A0">
              <w:rPr>
                <w:sz w:val="20"/>
                <w:szCs w:val="20"/>
              </w:rPr>
              <w:t>ekonomiky.</w:t>
            </w:r>
            <w:r w:rsidRPr="00E136A0">
              <w:rPr>
                <w:spacing w:val="-1"/>
                <w:sz w:val="20"/>
                <w:szCs w:val="20"/>
              </w:rPr>
              <w:t xml:space="preserve"> </w:t>
            </w:r>
            <w:r w:rsidRPr="00E136A0">
              <w:rPr>
                <w:sz w:val="20"/>
                <w:szCs w:val="20"/>
              </w:rPr>
              <w:t>Bratislava:</w:t>
            </w:r>
            <w:r w:rsidRPr="00E136A0">
              <w:rPr>
                <w:spacing w:val="-1"/>
                <w:sz w:val="20"/>
                <w:szCs w:val="20"/>
              </w:rPr>
              <w:t xml:space="preserve"> </w:t>
            </w:r>
            <w:r w:rsidRPr="00E136A0">
              <w:rPr>
                <w:sz w:val="20"/>
                <w:szCs w:val="20"/>
              </w:rPr>
              <w:t>Iura</w:t>
            </w:r>
            <w:r w:rsidRPr="00E136A0">
              <w:rPr>
                <w:spacing w:val="-1"/>
                <w:sz w:val="20"/>
                <w:szCs w:val="20"/>
              </w:rPr>
              <w:t xml:space="preserve"> </w:t>
            </w:r>
            <w:r w:rsidRPr="00E136A0">
              <w:rPr>
                <w:spacing w:val="-2"/>
                <w:sz w:val="20"/>
                <w:szCs w:val="20"/>
              </w:rPr>
              <w:t>Edition.</w:t>
            </w:r>
          </w:p>
          <w:p w14:paraId="2610AE74" w14:textId="77777777" w:rsidR="004D73BB" w:rsidRPr="00E136A0" w:rsidRDefault="004D73BB" w:rsidP="0005173E">
            <w:pPr>
              <w:pStyle w:val="TableParagraph"/>
              <w:spacing w:line="242" w:lineRule="auto"/>
              <w:rPr>
                <w:sz w:val="20"/>
                <w:szCs w:val="20"/>
              </w:rPr>
            </w:pPr>
            <w:r w:rsidRPr="00E136A0">
              <w:rPr>
                <w:sz w:val="20"/>
                <w:szCs w:val="20"/>
              </w:rPr>
              <w:t>KOTULIČ,</w:t>
            </w:r>
            <w:r w:rsidRPr="00E136A0">
              <w:rPr>
                <w:spacing w:val="-2"/>
                <w:sz w:val="20"/>
                <w:szCs w:val="20"/>
              </w:rPr>
              <w:t xml:space="preserve"> </w:t>
            </w:r>
            <w:r w:rsidRPr="00E136A0">
              <w:rPr>
                <w:sz w:val="20"/>
                <w:szCs w:val="20"/>
              </w:rPr>
              <w:t>R.</w:t>
            </w:r>
            <w:r w:rsidRPr="00E136A0">
              <w:rPr>
                <w:spacing w:val="-2"/>
                <w:sz w:val="20"/>
                <w:szCs w:val="20"/>
              </w:rPr>
              <w:t xml:space="preserve"> </w:t>
            </w:r>
            <w:r w:rsidRPr="00E136A0">
              <w:rPr>
                <w:sz w:val="20"/>
                <w:szCs w:val="20"/>
              </w:rPr>
              <w:t>a</w:t>
            </w:r>
            <w:r w:rsidRPr="00E136A0">
              <w:rPr>
                <w:spacing w:val="-2"/>
                <w:sz w:val="20"/>
                <w:szCs w:val="20"/>
              </w:rPr>
              <w:t xml:space="preserve"> </w:t>
            </w:r>
            <w:r w:rsidRPr="00E136A0">
              <w:rPr>
                <w:sz w:val="20"/>
                <w:szCs w:val="20"/>
              </w:rPr>
              <w:t>kol.,</w:t>
            </w:r>
            <w:r w:rsidRPr="00E136A0">
              <w:rPr>
                <w:spacing w:val="-2"/>
                <w:sz w:val="20"/>
                <w:szCs w:val="20"/>
              </w:rPr>
              <w:t xml:space="preserve"> </w:t>
            </w:r>
            <w:r w:rsidRPr="00E136A0">
              <w:rPr>
                <w:sz w:val="20"/>
                <w:szCs w:val="20"/>
              </w:rPr>
              <w:t>2008.</w:t>
            </w:r>
            <w:r w:rsidRPr="00E136A0">
              <w:rPr>
                <w:spacing w:val="-2"/>
                <w:sz w:val="20"/>
                <w:szCs w:val="20"/>
              </w:rPr>
              <w:t xml:space="preserve"> </w:t>
            </w:r>
            <w:r w:rsidRPr="00E136A0">
              <w:rPr>
                <w:sz w:val="20"/>
                <w:szCs w:val="20"/>
              </w:rPr>
              <w:t>Vybrané</w:t>
            </w:r>
            <w:r w:rsidRPr="00E136A0">
              <w:rPr>
                <w:spacing w:val="-3"/>
                <w:sz w:val="20"/>
                <w:szCs w:val="20"/>
              </w:rPr>
              <w:t xml:space="preserve"> </w:t>
            </w:r>
            <w:r w:rsidRPr="00E136A0">
              <w:rPr>
                <w:sz w:val="20"/>
                <w:szCs w:val="20"/>
              </w:rPr>
              <w:t>okruhy</w:t>
            </w:r>
            <w:r w:rsidRPr="00E136A0">
              <w:rPr>
                <w:spacing w:val="-3"/>
                <w:sz w:val="20"/>
                <w:szCs w:val="20"/>
              </w:rPr>
              <w:t xml:space="preserve"> </w:t>
            </w:r>
            <w:r w:rsidRPr="00E136A0">
              <w:rPr>
                <w:sz w:val="20"/>
                <w:szCs w:val="20"/>
              </w:rPr>
              <w:t>z</w:t>
            </w:r>
            <w:r w:rsidRPr="00E136A0">
              <w:rPr>
                <w:spacing w:val="-3"/>
                <w:sz w:val="20"/>
                <w:szCs w:val="20"/>
              </w:rPr>
              <w:t xml:space="preserve"> </w:t>
            </w:r>
            <w:r w:rsidRPr="00E136A0">
              <w:rPr>
                <w:sz w:val="20"/>
                <w:szCs w:val="20"/>
              </w:rPr>
              <w:t>ekonómie</w:t>
            </w:r>
            <w:r w:rsidRPr="00E136A0">
              <w:rPr>
                <w:spacing w:val="-3"/>
                <w:sz w:val="20"/>
                <w:szCs w:val="20"/>
              </w:rPr>
              <w:t xml:space="preserve"> </w:t>
            </w:r>
            <w:r w:rsidRPr="00E136A0">
              <w:rPr>
                <w:sz w:val="20"/>
                <w:szCs w:val="20"/>
              </w:rPr>
              <w:t>a</w:t>
            </w:r>
            <w:r w:rsidRPr="00E136A0">
              <w:rPr>
                <w:spacing w:val="-2"/>
                <w:sz w:val="20"/>
                <w:szCs w:val="20"/>
              </w:rPr>
              <w:t xml:space="preserve"> </w:t>
            </w:r>
            <w:r w:rsidRPr="00E136A0">
              <w:rPr>
                <w:sz w:val="20"/>
                <w:szCs w:val="20"/>
              </w:rPr>
              <w:t>ekonomiky</w:t>
            </w:r>
            <w:r w:rsidRPr="00E136A0">
              <w:rPr>
                <w:spacing w:val="-3"/>
                <w:sz w:val="20"/>
                <w:szCs w:val="20"/>
              </w:rPr>
              <w:t xml:space="preserve"> </w:t>
            </w:r>
            <w:r w:rsidRPr="00E136A0">
              <w:rPr>
                <w:sz w:val="20"/>
                <w:szCs w:val="20"/>
              </w:rPr>
              <w:t>k</w:t>
            </w:r>
            <w:r w:rsidRPr="00E136A0">
              <w:rPr>
                <w:spacing w:val="-3"/>
                <w:sz w:val="20"/>
                <w:szCs w:val="20"/>
              </w:rPr>
              <w:t xml:space="preserve"> </w:t>
            </w:r>
            <w:r w:rsidRPr="00E136A0">
              <w:rPr>
                <w:sz w:val="20"/>
                <w:szCs w:val="20"/>
              </w:rPr>
              <w:t>príprave</w:t>
            </w:r>
            <w:r w:rsidRPr="00E136A0">
              <w:rPr>
                <w:spacing w:val="-3"/>
                <w:sz w:val="20"/>
                <w:szCs w:val="20"/>
              </w:rPr>
              <w:t xml:space="preserve"> </w:t>
            </w:r>
            <w:r w:rsidRPr="00E136A0">
              <w:rPr>
                <w:sz w:val="20"/>
                <w:szCs w:val="20"/>
              </w:rPr>
              <w:t>na</w:t>
            </w:r>
            <w:r w:rsidRPr="00E136A0">
              <w:rPr>
                <w:spacing w:val="-2"/>
                <w:sz w:val="20"/>
                <w:szCs w:val="20"/>
              </w:rPr>
              <w:t xml:space="preserve"> </w:t>
            </w:r>
            <w:r w:rsidRPr="00E136A0">
              <w:rPr>
                <w:sz w:val="20"/>
                <w:szCs w:val="20"/>
              </w:rPr>
              <w:t>štátne</w:t>
            </w:r>
            <w:r w:rsidRPr="00E136A0">
              <w:rPr>
                <w:spacing w:val="-3"/>
                <w:sz w:val="20"/>
                <w:szCs w:val="20"/>
              </w:rPr>
              <w:t xml:space="preserve"> </w:t>
            </w:r>
            <w:r w:rsidRPr="00E136A0">
              <w:rPr>
                <w:sz w:val="20"/>
                <w:szCs w:val="20"/>
              </w:rPr>
              <w:t>skúšky.</w:t>
            </w:r>
            <w:r w:rsidRPr="00E136A0">
              <w:rPr>
                <w:spacing w:val="-2"/>
                <w:sz w:val="20"/>
                <w:szCs w:val="20"/>
              </w:rPr>
              <w:t xml:space="preserve"> </w:t>
            </w:r>
            <w:r w:rsidRPr="00E136A0">
              <w:rPr>
                <w:sz w:val="20"/>
                <w:szCs w:val="20"/>
              </w:rPr>
              <w:t>Prešov:</w:t>
            </w:r>
            <w:r w:rsidRPr="00E136A0">
              <w:rPr>
                <w:spacing w:val="-2"/>
                <w:sz w:val="20"/>
                <w:szCs w:val="20"/>
              </w:rPr>
              <w:t xml:space="preserve"> </w:t>
            </w:r>
            <w:r w:rsidRPr="00E136A0">
              <w:rPr>
                <w:sz w:val="20"/>
                <w:szCs w:val="20"/>
              </w:rPr>
              <w:t>Univerzitná</w:t>
            </w:r>
            <w:r w:rsidRPr="00E136A0">
              <w:rPr>
                <w:spacing w:val="-2"/>
                <w:sz w:val="20"/>
                <w:szCs w:val="20"/>
              </w:rPr>
              <w:t xml:space="preserve"> </w:t>
            </w:r>
            <w:r w:rsidRPr="00E136A0">
              <w:rPr>
                <w:sz w:val="20"/>
                <w:szCs w:val="20"/>
              </w:rPr>
              <w:t>knižnica</w:t>
            </w:r>
            <w:r w:rsidRPr="00E136A0">
              <w:rPr>
                <w:spacing w:val="-2"/>
                <w:sz w:val="20"/>
                <w:szCs w:val="20"/>
              </w:rPr>
              <w:t xml:space="preserve"> </w:t>
            </w:r>
            <w:r w:rsidRPr="00E136A0">
              <w:rPr>
                <w:sz w:val="20"/>
                <w:szCs w:val="20"/>
              </w:rPr>
              <w:t>PU. KOTULIČ, R. a kol., 2012. Basic Principles of Economics for Managers. Prešov: Bookman, s.r.o.</w:t>
            </w:r>
          </w:p>
          <w:p w14:paraId="5756AD7C" w14:textId="77777777" w:rsidR="004D73BB" w:rsidRPr="00E136A0" w:rsidRDefault="004D73BB" w:rsidP="0005173E">
            <w:pPr>
              <w:pStyle w:val="TableParagraph"/>
              <w:spacing w:before="1"/>
              <w:rPr>
                <w:spacing w:val="-5"/>
                <w:sz w:val="20"/>
                <w:szCs w:val="20"/>
              </w:rPr>
            </w:pPr>
            <w:r w:rsidRPr="00E136A0">
              <w:rPr>
                <w:sz w:val="20"/>
                <w:szCs w:val="20"/>
              </w:rPr>
              <w:lastRenderedPageBreak/>
              <w:t>KOTULIČ,</w:t>
            </w:r>
            <w:r w:rsidRPr="00E136A0">
              <w:rPr>
                <w:spacing w:val="-1"/>
                <w:sz w:val="20"/>
                <w:szCs w:val="20"/>
              </w:rPr>
              <w:t xml:space="preserve"> </w:t>
            </w:r>
            <w:r w:rsidRPr="00E136A0">
              <w:rPr>
                <w:sz w:val="20"/>
                <w:szCs w:val="20"/>
              </w:rPr>
              <w:t>R.,</w:t>
            </w:r>
            <w:r w:rsidRPr="00E136A0">
              <w:rPr>
                <w:spacing w:val="-1"/>
                <w:sz w:val="20"/>
                <w:szCs w:val="20"/>
              </w:rPr>
              <w:t xml:space="preserve"> </w:t>
            </w:r>
            <w:r w:rsidRPr="00E136A0">
              <w:rPr>
                <w:sz w:val="20"/>
                <w:szCs w:val="20"/>
              </w:rPr>
              <w:t>2009.</w:t>
            </w:r>
            <w:r w:rsidRPr="00E136A0">
              <w:rPr>
                <w:spacing w:val="-1"/>
                <w:sz w:val="20"/>
                <w:szCs w:val="20"/>
              </w:rPr>
              <w:t xml:space="preserve"> </w:t>
            </w:r>
            <w:r w:rsidRPr="00E136A0">
              <w:rPr>
                <w:sz w:val="20"/>
                <w:szCs w:val="20"/>
              </w:rPr>
              <w:t>Praktické</w:t>
            </w:r>
            <w:r w:rsidRPr="00E136A0">
              <w:rPr>
                <w:spacing w:val="-2"/>
                <w:sz w:val="20"/>
                <w:szCs w:val="20"/>
              </w:rPr>
              <w:t xml:space="preserve"> </w:t>
            </w:r>
            <w:r w:rsidRPr="00E136A0">
              <w:rPr>
                <w:sz w:val="20"/>
                <w:szCs w:val="20"/>
              </w:rPr>
              <w:t>cvičenia z</w:t>
            </w:r>
            <w:r w:rsidRPr="00E136A0">
              <w:rPr>
                <w:spacing w:val="-2"/>
                <w:sz w:val="20"/>
                <w:szCs w:val="20"/>
              </w:rPr>
              <w:t xml:space="preserve"> </w:t>
            </w:r>
            <w:r w:rsidRPr="00E136A0">
              <w:rPr>
                <w:sz w:val="20"/>
                <w:szCs w:val="20"/>
              </w:rPr>
              <w:t>makroekonómie.</w:t>
            </w:r>
            <w:r w:rsidRPr="00E136A0">
              <w:rPr>
                <w:spacing w:val="-1"/>
                <w:sz w:val="20"/>
                <w:szCs w:val="20"/>
              </w:rPr>
              <w:t xml:space="preserve"> </w:t>
            </w:r>
            <w:r w:rsidRPr="00E136A0">
              <w:rPr>
                <w:sz w:val="20"/>
                <w:szCs w:val="20"/>
              </w:rPr>
              <w:t>Prešov:</w:t>
            </w:r>
            <w:r w:rsidRPr="00E136A0">
              <w:rPr>
                <w:spacing w:val="-1"/>
                <w:sz w:val="20"/>
                <w:szCs w:val="20"/>
              </w:rPr>
              <w:t xml:space="preserve"> </w:t>
            </w:r>
            <w:r w:rsidRPr="00E136A0">
              <w:rPr>
                <w:sz w:val="20"/>
                <w:szCs w:val="20"/>
              </w:rPr>
              <w:t>Univerzitná</w:t>
            </w:r>
            <w:r w:rsidRPr="00E136A0">
              <w:rPr>
                <w:spacing w:val="-1"/>
                <w:sz w:val="20"/>
                <w:szCs w:val="20"/>
              </w:rPr>
              <w:t xml:space="preserve"> </w:t>
            </w:r>
            <w:r w:rsidRPr="00E136A0">
              <w:rPr>
                <w:sz w:val="20"/>
                <w:szCs w:val="20"/>
              </w:rPr>
              <w:t xml:space="preserve">knižnica </w:t>
            </w:r>
            <w:r w:rsidRPr="00E136A0">
              <w:rPr>
                <w:spacing w:val="-5"/>
                <w:sz w:val="20"/>
                <w:szCs w:val="20"/>
              </w:rPr>
              <w:t>PU.</w:t>
            </w:r>
          </w:p>
          <w:p w14:paraId="53FA9522" w14:textId="77777777" w:rsidR="004D73BB" w:rsidRPr="00E136A0" w:rsidRDefault="004D73BB" w:rsidP="0005173E">
            <w:pPr>
              <w:pStyle w:val="TableParagraph"/>
              <w:spacing w:before="0" w:line="222" w:lineRule="exact"/>
              <w:rPr>
                <w:sz w:val="20"/>
                <w:szCs w:val="20"/>
              </w:rPr>
            </w:pPr>
            <w:r w:rsidRPr="00E136A0">
              <w:rPr>
                <w:sz w:val="20"/>
                <w:szCs w:val="20"/>
              </w:rPr>
              <w:t xml:space="preserve">LISÝ, J. a kol., 2011. Ekonómia. 1. vyd. Bratislava: Iura </w:t>
            </w:r>
            <w:r w:rsidRPr="00E136A0">
              <w:rPr>
                <w:spacing w:val="-2"/>
                <w:sz w:val="20"/>
                <w:szCs w:val="20"/>
              </w:rPr>
              <w:t>Edition.</w:t>
            </w:r>
          </w:p>
          <w:p w14:paraId="1FDB2FDE" w14:textId="77777777" w:rsidR="004D73BB" w:rsidRPr="00E136A0" w:rsidRDefault="004D73BB" w:rsidP="0005173E">
            <w:pPr>
              <w:pStyle w:val="TableParagraph"/>
              <w:spacing w:before="2" w:line="242" w:lineRule="auto"/>
              <w:ind w:right="2870"/>
              <w:rPr>
                <w:sz w:val="20"/>
                <w:szCs w:val="20"/>
              </w:rPr>
            </w:pPr>
            <w:r w:rsidRPr="00E136A0">
              <w:rPr>
                <w:sz w:val="20"/>
                <w:szCs w:val="20"/>
              </w:rPr>
              <w:t>MACÁKOVÁ,</w:t>
            </w:r>
            <w:r w:rsidRPr="00E136A0">
              <w:rPr>
                <w:spacing w:val="-4"/>
                <w:sz w:val="20"/>
                <w:szCs w:val="20"/>
              </w:rPr>
              <w:t xml:space="preserve"> </w:t>
            </w:r>
            <w:r w:rsidRPr="00E136A0">
              <w:rPr>
                <w:sz w:val="20"/>
                <w:szCs w:val="20"/>
              </w:rPr>
              <w:t>L.</w:t>
            </w:r>
            <w:r w:rsidRPr="00E136A0">
              <w:rPr>
                <w:spacing w:val="-4"/>
                <w:sz w:val="20"/>
                <w:szCs w:val="20"/>
              </w:rPr>
              <w:t xml:space="preserve"> </w:t>
            </w:r>
            <w:r w:rsidRPr="00E136A0">
              <w:rPr>
                <w:sz w:val="20"/>
                <w:szCs w:val="20"/>
              </w:rPr>
              <w:t>a</w:t>
            </w:r>
            <w:r w:rsidRPr="00E136A0">
              <w:rPr>
                <w:spacing w:val="-4"/>
                <w:sz w:val="20"/>
                <w:szCs w:val="20"/>
              </w:rPr>
              <w:t xml:space="preserve"> </w:t>
            </w:r>
            <w:r w:rsidRPr="00E136A0">
              <w:rPr>
                <w:sz w:val="20"/>
                <w:szCs w:val="20"/>
              </w:rPr>
              <w:t>kol.,</w:t>
            </w:r>
            <w:r w:rsidRPr="00E136A0">
              <w:rPr>
                <w:spacing w:val="-4"/>
                <w:sz w:val="20"/>
                <w:szCs w:val="20"/>
              </w:rPr>
              <w:t xml:space="preserve"> </w:t>
            </w:r>
            <w:r w:rsidRPr="00E136A0">
              <w:rPr>
                <w:sz w:val="20"/>
                <w:szCs w:val="20"/>
              </w:rPr>
              <w:t>2000.</w:t>
            </w:r>
            <w:r w:rsidRPr="00E136A0">
              <w:rPr>
                <w:spacing w:val="-4"/>
                <w:sz w:val="20"/>
                <w:szCs w:val="20"/>
              </w:rPr>
              <w:t xml:space="preserve"> </w:t>
            </w:r>
            <w:r w:rsidRPr="00E136A0">
              <w:rPr>
                <w:sz w:val="20"/>
                <w:szCs w:val="20"/>
              </w:rPr>
              <w:t>Mikroekonómie</w:t>
            </w:r>
            <w:r w:rsidRPr="00E136A0">
              <w:rPr>
                <w:spacing w:val="-5"/>
                <w:sz w:val="20"/>
                <w:szCs w:val="20"/>
              </w:rPr>
              <w:t xml:space="preserve"> </w:t>
            </w:r>
            <w:r w:rsidRPr="00E136A0">
              <w:rPr>
                <w:sz w:val="20"/>
                <w:szCs w:val="20"/>
              </w:rPr>
              <w:t>základní</w:t>
            </w:r>
            <w:r w:rsidRPr="00E136A0">
              <w:rPr>
                <w:spacing w:val="-5"/>
                <w:sz w:val="20"/>
                <w:szCs w:val="20"/>
              </w:rPr>
              <w:t xml:space="preserve"> </w:t>
            </w:r>
            <w:r w:rsidRPr="00E136A0">
              <w:rPr>
                <w:sz w:val="20"/>
                <w:szCs w:val="20"/>
              </w:rPr>
              <w:t>kurs.</w:t>
            </w:r>
            <w:r w:rsidRPr="00E136A0">
              <w:rPr>
                <w:spacing w:val="-4"/>
                <w:sz w:val="20"/>
                <w:szCs w:val="20"/>
              </w:rPr>
              <w:t xml:space="preserve"> </w:t>
            </w:r>
            <w:r w:rsidRPr="00E136A0">
              <w:rPr>
                <w:sz w:val="20"/>
                <w:szCs w:val="20"/>
              </w:rPr>
              <w:t>1.</w:t>
            </w:r>
            <w:r w:rsidRPr="00E136A0">
              <w:rPr>
                <w:spacing w:val="-4"/>
                <w:sz w:val="20"/>
                <w:szCs w:val="20"/>
              </w:rPr>
              <w:t xml:space="preserve"> </w:t>
            </w:r>
            <w:r w:rsidRPr="00E136A0">
              <w:rPr>
                <w:sz w:val="20"/>
                <w:szCs w:val="20"/>
              </w:rPr>
              <w:t>vyd.</w:t>
            </w:r>
            <w:r w:rsidRPr="00E136A0">
              <w:rPr>
                <w:spacing w:val="-4"/>
                <w:sz w:val="20"/>
                <w:szCs w:val="20"/>
              </w:rPr>
              <w:t xml:space="preserve"> </w:t>
            </w:r>
            <w:r w:rsidRPr="00E136A0">
              <w:rPr>
                <w:sz w:val="20"/>
                <w:szCs w:val="20"/>
              </w:rPr>
              <w:t>Slaný:</w:t>
            </w:r>
            <w:r w:rsidRPr="00E136A0">
              <w:rPr>
                <w:spacing w:val="-4"/>
                <w:sz w:val="20"/>
                <w:szCs w:val="20"/>
              </w:rPr>
              <w:t xml:space="preserve"> </w:t>
            </w:r>
            <w:r w:rsidRPr="00E136A0">
              <w:rPr>
                <w:sz w:val="20"/>
                <w:szCs w:val="20"/>
              </w:rPr>
              <w:t>Melandrium. MANKIW, N. G., 2011. Principles of Economics. 6. ed. Cengage Learning.</w:t>
            </w:r>
          </w:p>
          <w:p w14:paraId="0A14504C" w14:textId="77777777" w:rsidR="004D73BB" w:rsidRPr="00E136A0" w:rsidRDefault="004D73BB" w:rsidP="0005173E">
            <w:pPr>
              <w:pStyle w:val="TableParagraph"/>
              <w:spacing w:before="1" w:line="242" w:lineRule="auto"/>
              <w:rPr>
                <w:sz w:val="20"/>
                <w:szCs w:val="20"/>
              </w:rPr>
            </w:pPr>
            <w:r w:rsidRPr="00E136A0">
              <w:rPr>
                <w:sz w:val="20"/>
                <w:szCs w:val="20"/>
              </w:rPr>
              <w:t>PROVAZNÍKOVA,</w:t>
            </w:r>
            <w:r w:rsidRPr="00E136A0">
              <w:rPr>
                <w:spacing w:val="-3"/>
                <w:sz w:val="20"/>
                <w:szCs w:val="20"/>
              </w:rPr>
              <w:t xml:space="preserve"> </w:t>
            </w:r>
            <w:r w:rsidRPr="00E136A0">
              <w:rPr>
                <w:sz w:val="20"/>
                <w:szCs w:val="20"/>
              </w:rPr>
              <w:t>R.</w:t>
            </w:r>
            <w:r w:rsidRPr="00E136A0">
              <w:rPr>
                <w:spacing w:val="-3"/>
                <w:sz w:val="20"/>
                <w:szCs w:val="20"/>
              </w:rPr>
              <w:t xml:space="preserve"> </w:t>
            </w:r>
            <w:r w:rsidRPr="00E136A0">
              <w:rPr>
                <w:sz w:val="20"/>
                <w:szCs w:val="20"/>
              </w:rPr>
              <w:t>a</w:t>
            </w:r>
            <w:r w:rsidRPr="00E136A0">
              <w:rPr>
                <w:spacing w:val="-3"/>
                <w:sz w:val="20"/>
                <w:szCs w:val="20"/>
              </w:rPr>
              <w:t xml:space="preserve"> </w:t>
            </w:r>
            <w:r w:rsidRPr="00E136A0">
              <w:rPr>
                <w:sz w:val="20"/>
                <w:szCs w:val="20"/>
              </w:rPr>
              <w:t>J.</w:t>
            </w:r>
            <w:r w:rsidRPr="00E136A0">
              <w:rPr>
                <w:spacing w:val="-3"/>
                <w:sz w:val="20"/>
                <w:szCs w:val="20"/>
              </w:rPr>
              <w:t xml:space="preserve"> </w:t>
            </w:r>
            <w:r w:rsidRPr="00E136A0">
              <w:rPr>
                <w:sz w:val="20"/>
                <w:szCs w:val="20"/>
              </w:rPr>
              <w:t>VOLEJNÍKOVA,</w:t>
            </w:r>
            <w:r w:rsidRPr="00E136A0">
              <w:rPr>
                <w:spacing w:val="-3"/>
                <w:sz w:val="20"/>
                <w:szCs w:val="20"/>
              </w:rPr>
              <w:t xml:space="preserve"> </w:t>
            </w:r>
            <w:r w:rsidRPr="00E136A0">
              <w:rPr>
                <w:sz w:val="20"/>
                <w:szCs w:val="20"/>
              </w:rPr>
              <w:t>1998.</w:t>
            </w:r>
            <w:r w:rsidRPr="00E136A0">
              <w:rPr>
                <w:spacing w:val="-3"/>
                <w:sz w:val="20"/>
                <w:szCs w:val="20"/>
              </w:rPr>
              <w:t xml:space="preserve"> </w:t>
            </w:r>
            <w:r w:rsidRPr="00E136A0">
              <w:rPr>
                <w:sz w:val="20"/>
                <w:szCs w:val="20"/>
              </w:rPr>
              <w:t>Makroekonómie</w:t>
            </w:r>
            <w:r w:rsidRPr="00E136A0">
              <w:rPr>
                <w:spacing w:val="-4"/>
                <w:sz w:val="20"/>
                <w:szCs w:val="20"/>
              </w:rPr>
              <w:t xml:space="preserve"> </w:t>
            </w:r>
            <w:r w:rsidRPr="00E136A0">
              <w:rPr>
                <w:sz w:val="20"/>
                <w:szCs w:val="20"/>
              </w:rPr>
              <w:t>–</w:t>
            </w:r>
            <w:r w:rsidRPr="00E136A0">
              <w:rPr>
                <w:spacing w:val="-3"/>
                <w:sz w:val="20"/>
                <w:szCs w:val="20"/>
              </w:rPr>
              <w:t xml:space="preserve"> </w:t>
            </w:r>
            <w:r w:rsidRPr="00E136A0">
              <w:rPr>
                <w:sz w:val="20"/>
                <w:szCs w:val="20"/>
              </w:rPr>
              <w:t>cvičebnice</w:t>
            </w:r>
            <w:r w:rsidRPr="00E136A0">
              <w:rPr>
                <w:spacing w:val="-4"/>
                <w:sz w:val="20"/>
                <w:szCs w:val="20"/>
              </w:rPr>
              <w:t xml:space="preserve"> </w:t>
            </w:r>
            <w:r w:rsidRPr="00E136A0">
              <w:rPr>
                <w:sz w:val="20"/>
                <w:szCs w:val="20"/>
              </w:rPr>
              <w:t>pro</w:t>
            </w:r>
            <w:r w:rsidRPr="00E136A0">
              <w:rPr>
                <w:spacing w:val="-3"/>
                <w:sz w:val="20"/>
                <w:szCs w:val="20"/>
              </w:rPr>
              <w:t xml:space="preserve"> </w:t>
            </w:r>
            <w:r w:rsidRPr="00E136A0">
              <w:rPr>
                <w:sz w:val="20"/>
                <w:szCs w:val="20"/>
              </w:rPr>
              <w:t>základní</w:t>
            </w:r>
            <w:r w:rsidRPr="00E136A0">
              <w:rPr>
                <w:spacing w:val="-4"/>
                <w:sz w:val="20"/>
                <w:szCs w:val="20"/>
              </w:rPr>
              <w:t xml:space="preserve"> </w:t>
            </w:r>
            <w:r w:rsidRPr="00E136A0">
              <w:rPr>
                <w:sz w:val="20"/>
                <w:szCs w:val="20"/>
              </w:rPr>
              <w:t>a</w:t>
            </w:r>
            <w:r w:rsidRPr="00E136A0">
              <w:rPr>
                <w:spacing w:val="-3"/>
                <w:sz w:val="20"/>
                <w:szCs w:val="20"/>
              </w:rPr>
              <w:t xml:space="preserve"> </w:t>
            </w:r>
            <w:r w:rsidRPr="00E136A0">
              <w:rPr>
                <w:sz w:val="20"/>
                <w:szCs w:val="20"/>
              </w:rPr>
              <w:t>stredně</w:t>
            </w:r>
            <w:r w:rsidRPr="00E136A0">
              <w:rPr>
                <w:spacing w:val="-4"/>
                <w:sz w:val="20"/>
                <w:szCs w:val="20"/>
              </w:rPr>
              <w:t xml:space="preserve"> </w:t>
            </w:r>
            <w:r w:rsidRPr="00E136A0">
              <w:rPr>
                <w:sz w:val="20"/>
                <w:szCs w:val="20"/>
              </w:rPr>
              <w:t>pokročilý</w:t>
            </w:r>
            <w:r w:rsidRPr="00E136A0">
              <w:rPr>
                <w:spacing w:val="-4"/>
                <w:sz w:val="20"/>
                <w:szCs w:val="20"/>
              </w:rPr>
              <w:t xml:space="preserve"> </w:t>
            </w:r>
            <w:r w:rsidRPr="00E136A0">
              <w:rPr>
                <w:sz w:val="20"/>
                <w:szCs w:val="20"/>
              </w:rPr>
              <w:t>kurz.</w:t>
            </w:r>
            <w:r w:rsidRPr="00E136A0">
              <w:rPr>
                <w:spacing w:val="-3"/>
                <w:sz w:val="20"/>
                <w:szCs w:val="20"/>
              </w:rPr>
              <w:t xml:space="preserve"> </w:t>
            </w:r>
            <w:r w:rsidRPr="00E136A0">
              <w:rPr>
                <w:sz w:val="20"/>
                <w:szCs w:val="20"/>
              </w:rPr>
              <w:t xml:space="preserve">Slaný: </w:t>
            </w:r>
            <w:r w:rsidRPr="00E136A0">
              <w:rPr>
                <w:spacing w:val="-2"/>
                <w:sz w:val="20"/>
                <w:szCs w:val="20"/>
              </w:rPr>
              <w:t>Melandrium.</w:t>
            </w:r>
          </w:p>
          <w:p w14:paraId="7C45DF59" w14:textId="77777777" w:rsidR="004D73BB" w:rsidRPr="00E136A0" w:rsidRDefault="004D73BB" w:rsidP="0005173E">
            <w:pPr>
              <w:pStyle w:val="TableParagraph"/>
              <w:spacing w:before="1" w:line="242" w:lineRule="auto"/>
              <w:ind w:right="2485"/>
              <w:rPr>
                <w:sz w:val="20"/>
                <w:szCs w:val="20"/>
              </w:rPr>
            </w:pPr>
            <w:r w:rsidRPr="00E136A0">
              <w:rPr>
                <w:sz w:val="20"/>
                <w:szCs w:val="20"/>
              </w:rPr>
              <w:t>SALVATORE,</w:t>
            </w:r>
            <w:r w:rsidRPr="00E136A0">
              <w:rPr>
                <w:spacing w:val="-3"/>
                <w:sz w:val="20"/>
                <w:szCs w:val="20"/>
              </w:rPr>
              <w:t xml:space="preserve"> </w:t>
            </w:r>
            <w:r w:rsidRPr="00E136A0">
              <w:rPr>
                <w:sz w:val="20"/>
                <w:szCs w:val="20"/>
              </w:rPr>
              <w:t>D.,</w:t>
            </w:r>
            <w:r w:rsidRPr="00E136A0">
              <w:rPr>
                <w:spacing w:val="-3"/>
                <w:sz w:val="20"/>
                <w:szCs w:val="20"/>
              </w:rPr>
              <w:t xml:space="preserve"> </w:t>
            </w:r>
            <w:r w:rsidRPr="00E136A0">
              <w:rPr>
                <w:sz w:val="20"/>
                <w:szCs w:val="20"/>
              </w:rPr>
              <w:t>2011.</w:t>
            </w:r>
            <w:r w:rsidRPr="00E136A0">
              <w:rPr>
                <w:spacing w:val="-3"/>
                <w:sz w:val="20"/>
                <w:szCs w:val="20"/>
              </w:rPr>
              <w:t xml:space="preserve"> </w:t>
            </w:r>
            <w:r w:rsidRPr="00E136A0">
              <w:rPr>
                <w:sz w:val="20"/>
                <w:szCs w:val="20"/>
              </w:rPr>
              <w:t>Managerial</w:t>
            </w:r>
            <w:r w:rsidRPr="00E136A0">
              <w:rPr>
                <w:spacing w:val="-4"/>
                <w:sz w:val="20"/>
                <w:szCs w:val="20"/>
              </w:rPr>
              <w:t xml:space="preserve"> </w:t>
            </w:r>
            <w:r w:rsidRPr="00E136A0">
              <w:rPr>
                <w:sz w:val="20"/>
                <w:szCs w:val="20"/>
              </w:rPr>
              <w:t>Economics</w:t>
            </w:r>
            <w:r w:rsidRPr="00E136A0">
              <w:rPr>
                <w:spacing w:val="-4"/>
                <w:sz w:val="20"/>
                <w:szCs w:val="20"/>
              </w:rPr>
              <w:t xml:space="preserve"> </w:t>
            </w:r>
            <w:r w:rsidRPr="00E136A0">
              <w:rPr>
                <w:sz w:val="20"/>
                <w:szCs w:val="20"/>
              </w:rPr>
              <w:t>in</w:t>
            </w:r>
            <w:r w:rsidRPr="00E136A0">
              <w:rPr>
                <w:spacing w:val="-3"/>
                <w:sz w:val="20"/>
                <w:szCs w:val="20"/>
              </w:rPr>
              <w:t xml:space="preserve"> </w:t>
            </w:r>
            <w:r w:rsidRPr="00E136A0">
              <w:rPr>
                <w:sz w:val="20"/>
                <w:szCs w:val="20"/>
              </w:rPr>
              <w:t>a</w:t>
            </w:r>
            <w:r w:rsidRPr="00E136A0">
              <w:rPr>
                <w:spacing w:val="-3"/>
                <w:sz w:val="20"/>
                <w:szCs w:val="20"/>
              </w:rPr>
              <w:t xml:space="preserve"> </w:t>
            </w:r>
            <w:r w:rsidRPr="00E136A0">
              <w:rPr>
                <w:sz w:val="20"/>
                <w:szCs w:val="20"/>
              </w:rPr>
              <w:t>Global</w:t>
            </w:r>
            <w:r w:rsidRPr="00E136A0">
              <w:rPr>
                <w:spacing w:val="-4"/>
                <w:sz w:val="20"/>
                <w:szCs w:val="20"/>
              </w:rPr>
              <w:t xml:space="preserve"> </w:t>
            </w:r>
            <w:r w:rsidRPr="00E136A0">
              <w:rPr>
                <w:sz w:val="20"/>
                <w:szCs w:val="20"/>
              </w:rPr>
              <w:t>Economy.</w:t>
            </w:r>
            <w:r w:rsidRPr="00E136A0">
              <w:rPr>
                <w:spacing w:val="-3"/>
                <w:sz w:val="20"/>
                <w:szCs w:val="20"/>
              </w:rPr>
              <w:t xml:space="preserve"> </w:t>
            </w:r>
            <w:r w:rsidRPr="00E136A0">
              <w:rPr>
                <w:sz w:val="20"/>
                <w:szCs w:val="20"/>
              </w:rPr>
              <w:t>7.</w:t>
            </w:r>
            <w:r w:rsidRPr="00E136A0">
              <w:rPr>
                <w:spacing w:val="-3"/>
                <w:sz w:val="20"/>
                <w:szCs w:val="20"/>
              </w:rPr>
              <w:t xml:space="preserve"> </w:t>
            </w:r>
            <w:r w:rsidRPr="00E136A0">
              <w:rPr>
                <w:sz w:val="20"/>
                <w:szCs w:val="20"/>
              </w:rPr>
              <w:t>ed.,</w:t>
            </w:r>
            <w:r w:rsidRPr="00E136A0">
              <w:rPr>
                <w:spacing w:val="-3"/>
                <w:sz w:val="20"/>
                <w:szCs w:val="20"/>
              </w:rPr>
              <w:t xml:space="preserve"> </w:t>
            </w:r>
            <w:r w:rsidRPr="00E136A0">
              <w:rPr>
                <w:sz w:val="20"/>
                <w:szCs w:val="20"/>
              </w:rPr>
              <w:t>Oxford</w:t>
            </w:r>
            <w:r w:rsidRPr="00E136A0">
              <w:rPr>
                <w:spacing w:val="-3"/>
                <w:sz w:val="20"/>
                <w:szCs w:val="20"/>
              </w:rPr>
              <w:t xml:space="preserve"> </w:t>
            </w:r>
            <w:r w:rsidRPr="00E136A0">
              <w:rPr>
                <w:sz w:val="20"/>
                <w:szCs w:val="20"/>
              </w:rPr>
              <w:t>University</w:t>
            </w:r>
            <w:r w:rsidRPr="00E136A0">
              <w:rPr>
                <w:spacing w:val="-4"/>
                <w:sz w:val="20"/>
                <w:szCs w:val="20"/>
              </w:rPr>
              <w:t xml:space="preserve"> </w:t>
            </w:r>
            <w:r w:rsidRPr="00E136A0">
              <w:rPr>
                <w:sz w:val="20"/>
                <w:szCs w:val="20"/>
              </w:rPr>
              <w:t>Press. SAMUELSON, P. A. a W. D. NORDHAUS, 2004. Economics. New York: Mcgraw-Hill Education.</w:t>
            </w:r>
          </w:p>
          <w:p w14:paraId="0D424FF7" w14:textId="77777777" w:rsidR="004D73BB" w:rsidRPr="00E136A0" w:rsidRDefault="004D73BB" w:rsidP="0005173E">
            <w:pPr>
              <w:pStyle w:val="TableParagraph"/>
              <w:spacing w:before="1"/>
              <w:rPr>
                <w:sz w:val="20"/>
                <w:szCs w:val="20"/>
              </w:rPr>
            </w:pPr>
            <w:r w:rsidRPr="00E136A0">
              <w:rPr>
                <w:sz w:val="20"/>
                <w:szCs w:val="20"/>
              </w:rPr>
              <w:t>SCHILLER,</w:t>
            </w:r>
            <w:r w:rsidRPr="00E136A0">
              <w:rPr>
                <w:spacing w:val="-5"/>
                <w:sz w:val="20"/>
                <w:szCs w:val="20"/>
              </w:rPr>
              <w:t xml:space="preserve"> </w:t>
            </w:r>
            <w:r w:rsidRPr="00E136A0">
              <w:rPr>
                <w:sz w:val="20"/>
                <w:szCs w:val="20"/>
              </w:rPr>
              <w:t>B.</w:t>
            </w:r>
            <w:r w:rsidRPr="00E136A0">
              <w:rPr>
                <w:spacing w:val="-2"/>
                <w:sz w:val="20"/>
                <w:szCs w:val="20"/>
              </w:rPr>
              <w:t xml:space="preserve"> </w:t>
            </w:r>
            <w:r w:rsidRPr="00E136A0">
              <w:rPr>
                <w:sz w:val="20"/>
                <w:szCs w:val="20"/>
              </w:rPr>
              <w:t>R.,</w:t>
            </w:r>
            <w:r w:rsidRPr="00E136A0">
              <w:rPr>
                <w:spacing w:val="-3"/>
                <w:sz w:val="20"/>
                <w:szCs w:val="20"/>
              </w:rPr>
              <w:t xml:space="preserve"> </w:t>
            </w:r>
            <w:r w:rsidRPr="00E136A0">
              <w:rPr>
                <w:sz w:val="20"/>
                <w:szCs w:val="20"/>
              </w:rPr>
              <w:t>2004.</w:t>
            </w:r>
            <w:r w:rsidRPr="00E136A0">
              <w:rPr>
                <w:spacing w:val="-2"/>
                <w:sz w:val="20"/>
                <w:szCs w:val="20"/>
              </w:rPr>
              <w:t xml:space="preserve"> </w:t>
            </w:r>
            <w:r w:rsidRPr="00E136A0">
              <w:rPr>
                <w:sz w:val="20"/>
                <w:szCs w:val="20"/>
              </w:rPr>
              <w:t>Makroekonómie</w:t>
            </w:r>
            <w:r w:rsidRPr="00E136A0">
              <w:rPr>
                <w:spacing w:val="-3"/>
                <w:sz w:val="20"/>
                <w:szCs w:val="20"/>
              </w:rPr>
              <w:t xml:space="preserve"> </w:t>
            </w:r>
            <w:r w:rsidRPr="00E136A0">
              <w:rPr>
                <w:sz w:val="20"/>
                <w:szCs w:val="20"/>
              </w:rPr>
              <w:t>dnes.</w:t>
            </w:r>
            <w:r w:rsidRPr="00E136A0">
              <w:rPr>
                <w:spacing w:val="-3"/>
                <w:sz w:val="20"/>
                <w:szCs w:val="20"/>
              </w:rPr>
              <w:t xml:space="preserve"> </w:t>
            </w:r>
            <w:r w:rsidRPr="00E136A0">
              <w:rPr>
                <w:sz w:val="20"/>
                <w:szCs w:val="20"/>
              </w:rPr>
              <w:t>Brno:</w:t>
            </w:r>
            <w:r w:rsidRPr="00E136A0">
              <w:rPr>
                <w:spacing w:val="-2"/>
                <w:sz w:val="20"/>
                <w:szCs w:val="20"/>
              </w:rPr>
              <w:t xml:space="preserve"> </w:t>
            </w:r>
            <w:r w:rsidRPr="00E136A0">
              <w:rPr>
                <w:sz w:val="20"/>
                <w:szCs w:val="20"/>
              </w:rPr>
              <w:t>Computer</w:t>
            </w:r>
            <w:r w:rsidRPr="00E136A0">
              <w:rPr>
                <w:spacing w:val="-3"/>
                <w:sz w:val="20"/>
                <w:szCs w:val="20"/>
              </w:rPr>
              <w:t xml:space="preserve"> </w:t>
            </w:r>
            <w:r w:rsidRPr="00E136A0">
              <w:rPr>
                <w:spacing w:val="-2"/>
                <w:sz w:val="20"/>
                <w:szCs w:val="20"/>
              </w:rPr>
              <w:t>Press.</w:t>
            </w:r>
          </w:p>
        </w:tc>
      </w:tr>
      <w:tr w:rsidR="004D73BB" w14:paraId="6E4811B5" w14:textId="77777777" w:rsidTr="0005173E">
        <w:trPr>
          <w:trHeight w:val="340"/>
        </w:trPr>
        <w:tc>
          <w:tcPr>
            <w:tcW w:w="10780" w:type="dxa"/>
            <w:gridSpan w:val="9"/>
          </w:tcPr>
          <w:p w14:paraId="7688FF0C" w14:textId="77777777" w:rsidR="004D73BB" w:rsidRPr="00E136A0" w:rsidRDefault="004D73BB" w:rsidP="00610870">
            <w:pPr>
              <w:pStyle w:val="TableParagraph"/>
              <w:spacing w:before="57"/>
              <w:rPr>
                <w:sz w:val="20"/>
                <w:szCs w:val="20"/>
              </w:rPr>
            </w:pPr>
            <w:r w:rsidRPr="00E136A0">
              <w:rPr>
                <w:b/>
                <w:sz w:val="20"/>
                <w:szCs w:val="20"/>
              </w:rPr>
              <w:lastRenderedPageBreak/>
              <w:t>Language</w:t>
            </w:r>
            <w:r w:rsidRPr="00E136A0">
              <w:rPr>
                <w:b/>
                <w:spacing w:val="-4"/>
                <w:sz w:val="20"/>
                <w:szCs w:val="20"/>
              </w:rPr>
              <w:t xml:space="preserve"> </w:t>
            </w:r>
            <w:r w:rsidRPr="00E136A0">
              <w:rPr>
                <w:b/>
                <w:sz w:val="20"/>
                <w:szCs w:val="20"/>
              </w:rPr>
              <w:t>which</w:t>
            </w:r>
            <w:r w:rsidRPr="00E136A0">
              <w:rPr>
                <w:b/>
                <w:spacing w:val="-3"/>
                <w:sz w:val="20"/>
                <w:szCs w:val="20"/>
              </w:rPr>
              <w:t xml:space="preserve"> </w:t>
            </w:r>
            <w:r w:rsidRPr="00E136A0">
              <w:rPr>
                <w:b/>
                <w:sz w:val="20"/>
                <w:szCs w:val="20"/>
              </w:rPr>
              <w:t>is</w:t>
            </w:r>
            <w:r w:rsidRPr="00E136A0">
              <w:rPr>
                <w:b/>
                <w:spacing w:val="-3"/>
                <w:sz w:val="20"/>
                <w:szCs w:val="20"/>
              </w:rPr>
              <w:t xml:space="preserve"> </w:t>
            </w:r>
            <w:r w:rsidRPr="00E136A0">
              <w:rPr>
                <w:b/>
                <w:sz w:val="20"/>
                <w:szCs w:val="20"/>
              </w:rPr>
              <w:t>necessary</w:t>
            </w:r>
            <w:r w:rsidRPr="00E136A0">
              <w:rPr>
                <w:b/>
                <w:spacing w:val="-2"/>
                <w:sz w:val="20"/>
                <w:szCs w:val="20"/>
              </w:rPr>
              <w:t xml:space="preserve"> </w:t>
            </w:r>
            <w:r w:rsidRPr="00E136A0">
              <w:rPr>
                <w:b/>
                <w:sz w:val="20"/>
                <w:szCs w:val="20"/>
              </w:rPr>
              <w:t>to</w:t>
            </w:r>
            <w:r w:rsidRPr="00E136A0">
              <w:rPr>
                <w:b/>
                <w:spacing w:val="-2"/>
                <w:sz w:val="20"/>
                <w:szCs w:val="20"/>
              </w:rPr>
              <w:t xml:space="preserve"> </w:t>
            </w:r>
            <w:r w:rsidRPr="00E136A0">
              <w:rPr>
                <w:b/>
                <w:sz w:val="20"/>
                <w:szCs w:val="20"/>
              </w:rPr>
              <w:t>complete</w:t>
            </w:r>
            <w:r w:rsidRPr="00E136A0">
              <w:rPr>
                <w:b/>
                <w:spacing w:val="-3"/>
                <w:sz w:val="20"/>
                <w:szCs w:val="20"/>
              </w:rPr>
              <w:t xml:space="preserve"> </w:t>
            </w:r>
            <w:r w:rsidRPr="00E136A0">
              <w:rPr>
                <w:b/>
                <w:sz w:val="20"/>
                <w:szCs w:val="20"/>
              </w:rPr>
              <w:t>the</w:t>
            </w:r>
            <w:r w:rsidRPr="00E136A0">
              <w:rPr>
                <w:b/>
                <w:spacing w:val="-3"/>
                <w:sz w:val="20"/>
                <w:szCs w:val="20"/>
              </w:rPr>
              <w:t xml:space="preserve"> </w:t>
            </w:r>
            <w:r w:rsidRPr="00E136A0">
              <w:rPr>
                <w:b/>
                <w:sz w:val="20"/>
                <w:szCs w:val="20"/>
              </w:rPr>
              <w:t>course:</w:t>
            </w:r>
            <w:r w:rsidRPr="00E136A0">
              <w:rPr>
                <w:b/>
                <w:spacing w:val="-2"/>
                <w:sz w:val="20"/>
                <w:szCs w:val="20"/>
              </w:rPr>
              <w:t xml:space="preserve"> </w:t>
            </w:r>
            <w:r w:rsidRPr="00E136A0">
              <w:rPr>
                <w:sz w:val="20"/>
                <w:szCs w:val="20"/>
              </w:rPr>
              <w:t>Slovak,</w:t>
            </w:r>
            <w:r w:rsidRPr="00E136A0">
              <w:rPr>
                <w:spacing w:val="-2"/>
                <w:sz w:val="20"/>
                <w:szCs w:val="20"/>
              </w:rPr>
              <w:t xml:space="preserve"> </w:t>
            </w:r>
            <w:r w:rsidR="00610870" w:rsidRPr="00E136A0">
              <w:rPr>
                <w:spacing w:val="-2"/>
                <w:sz w:val="20"/>
                <w:szCs w:val="20"/>
              </w:rPr>
              <w:t>Czech</w:t>
            </w:r>
          </w:p>
        </w:tc>
      </w:tr>
      <w:tr w:rsidR="004D73BB" w14:paraId="79E3E922" w14:textId="77777777" w:rsidTr="0005173E">
        <w:trPr>
          <w:trHeight w:val="440"/>
        </w:trPr>
        <w:tc>
          <w:tcPr>
            <w:tcW w:w="10780" w:type="dxa"/>
            <w:gridSpan w:val="9"/>
          </w:tcPr>
          <w:p w14:paraId="77669274" w14:textId="77777777" w:rsidR="004D73BB" w:rsidRPr="00E136A0" w:rsidRDefault="004D73BB" w:rsidP="0005173E">
            <w:pPr>
              <w:pStyle w:val="TableParagraph"/>
              <w:spacing w:before="0" w:line="221" w:lineRule="exact"/>
              <w:rPr>
                <w:b/>
                <w:sz w:val="20"/>
                <w:szCs w:val="20"/>
              </w:rPr>
            </w:pPr>
            <w:r w:rsidRPr="00E136A0">
              <w:rPr>
                <w:b/>
                <w:spacing w:val="-2"/>
                <w:sz w:val="20"/>
                <w:szCs w:val="20"/>
              </w:rPr>
              <w:t>Notes:</w:t>
            </w:r>
            <w:r w:rsidR="003A2CF3">
              <w:rPr>
                <w:b/>
                <w:spacing w:val="-2"/>
                <w:sz w:val="20"/>
                <w:szCs w:val="20"/>
              </w:rPr>
              <w:t xml:space="preserve"> </w:t>
            </w:r>
            <w:r w:rsidR="003A2CF3" w:rsidRPr="003A2CF3">
              <w:rPr>
                <w:spacing w:val="-2"/>
                <w:sz w:val="20"/>
                <w:szCs w:val="20"/>
              </w:rPr>
              <w:t>-----</w:t>
            </w:r>
          </w:p>
        </w:tc>
      </w:tr>
      <w:tr w:rsidR="004D73BB" w14:paraId="32999F88" w14:textId="77777777" w:rsidTr="0005173E">
        <w:trPr>
          <w:trHeight w:val="440"/>
        </w:trPr>
        <w:tc>
          <w:tcPr>
            <w:tcW w:w="10780" w:type="dxa"/>
            <w:gridSpan w:val="9"/>
            <w:tcBorders>
              <w:bottom w:val="nil"/>
            </w:tcBorders>
          </w:tcPr>
          <w:p w14:paraId="5B2EBD52" w14:textId="77777777" w:rsidR="004D73BB" w:rsidRPr="00E136A0" w:rsidRDefault="004D73BB" w:rsidP="0005173E">
            <w:pPr>
              <w:pStyle w:val="TableParagraph"/>
              <w:spacing w:before="0" w:line="221" w:lineRule="exact"/>
              <w:rPr>
                <w:b/>
                <w:sz w:val="20"/>
                <w:szCs w:val="20"/>
              </w:rPr>
            </w:pPr>
            <w:r w:rsidRPr="00E136A0">
              <w:rPr>
                <w:b/>
                <w:sz w:val="20"/>
                <w:szCs w:val="20"/>
              </w:rPr>
              <w:t>Course</w:t>
            </w:r>
            <w:r w:rsidRPr="00E136A0">
              <w:rPr>
                <w:b/>
                <w:spacing w:val="-6"/>
                <w:sz w:val="20"/>
                <w:szCs w:val="20"/>
              </w:rPr>
              <w:t xml:space="preserve"> </w:t>
            </w:r>
            <w:r w:rsidRPr="00E136A0">
              <w:rPr>
                <w:b/>
                <w:spacing w:val="-2"/>
                <w:sz w:val="20"/>
                <w:szCs w:val="20"/>
              </w:rPr>
              <w:t>evaluation:</w:t>
            </w:r>
          </w:p>
          <w:p w14:paraId="7657AE2E" w14:textId="77777777" w:rsidR="004D73BB" w:rsidRPr="00E136A0" w:rsidRDefault="004D73BB" w:rsidP="00610870">
            <w:pPr>
              <w:pStyle w:val="TableParagraph"/>
              <w:spacing w:line="196" w:lineRule="exact"/>
              <w:rPr>
                <w:sz w:val="20"/>
                <w:szCs w:val="20"/>
              </w:rPr>
            </w:pPr>
            <w:r w:rsidRPr="00E136A0">
              <w:rPr>
                <w:sz w:val="20"/>
                <w:szCs w:val="20"/>
              </w:rPr>
              <w:t>Total</w:t>
            </w:r>
            <w:r w:rsidRPr="00E136A0">
              <w:rPr>
                <w:spacing w:val="-7"/>
                <w:sz w:val="20"/>
                <w:szCs w:val="20"/>
              </w:rPr>
              <w:t xml:space="preserve"> </w:t>
            </w:r>
            <w:r w:rsidRPr="00E136A0">
              <w:rPr>
                <w:sz w:val="20"/>
                <w:szCs w:val="20"/>
              </w:rPr>
              <w:t>number</w:t>
            </w:r>
            <w:r w:rsidRPr="00E136A0">
              <w:rPr>
                <w:spacing w:val="-5"/>
                <w:sz w:val="20"/>
                <w:szCs w:val="20"/>
              </w:rPr>
              <w:t xml:space="preserve"> </w:t>
            </w:r>
            <w:r w:rsidRPr="00E136A0">
              <w:rPr>
                <w:sz w:val="20"/>
                <w:szCs w:val="20"/>
              </w:rPr>
              <w:t>of</w:t>
            </w:r>
            <w:r w:rsidRPr="00E136A0">
              <w:rPr>
                <w:spacing w:val="-4"/>
                <w:sz w:val="20"/>
                <w:szCs w:val="20"/>
              </w:rPr>
              <w:t xml:space="preserve"> </w:t>
            </w:r>
            <w:r w:rsidRPr="00E136A0">
              <w:rPr>
                <w:sz w:val="20"/>
                <w:szCs w:val="20"/>
              </w:rPr>
              <w:t>students</w:t>
            </w:r>
            <w:r w:rsidRPr="00E136A0">
              <w:rPr>
                <w:spacing w:val="-5"/>
                <w:sz w:val="20"/>
                <w:szCs w:val="20"/>
              </w:rPr>
              <w:t xml:space="preserve"> </w:t>
            </w:r>
            <w:r w:rsidRPr="00E136A0">
              <w:rPr>
                <w:sz w:val="20"/>
                <w:szCs w:val="20"/>
              </w:rPr>
              <w:t>evaluated:</w:t>
            </w:r>
            <w:r w:rsidRPr="00E136A0">
              <w:rPr>
                <w:spacing w:val="-4"/>
                <w:sz w:val="20"/>
                <w:szCs w:val="20"/>
              </w:rPr>
              <w:t xml:space="preserve"> </w:t>
            </w:r>
            <w:r w:rsidR="00610870" w:rsidRPr="00E136A0">
              <w:rPr>
                <w:spacing w:val="-4"/>
                <w:sz w:val="20"/>
                <w:szCs w:val="20"/>
              </w:rPr>
              <w:t>-</w:t>
            </w:r>
          </w:p>
        </w:tc>
      </w:tr>
      <w:tr w:rsidR="004D73BB" w14:paraId="0B611334" w14:textId="77777777" w:rsidTr="0005173E">
        <w:trPr>
          <w:trHeight w:val="340"/>
        </w:trPr>
        <w:tc>
          <w:tcPr>
            <w:tcW w:w="300" w:type="dxa"/>
            <w:vMerge w:val="restart"/>
            <w:tcBorders>
              <w:top w:val="nil"/>
            </w:tcBorders>
          </w:tcPr>
          <w:p w14:paraId="1CDEAE01" w14:textId="77777777" w:rsidR="004D73BB" w:rsidRPr="00E136A0" w:rsidRDefault="004D73BB" w:rsidP="0005173E">
            <w:pPr>
              <w:pStyle w:val="TableParagraph"/>
              <w:spacing w:before="0"/>
              <w:ind w:left="0"/>
              <w:rPr>
                <w:sz w:val="20"/>
                <w:szCs w:val="20"/>
              </w:rPr>
            </w:pPr>
          </w:p>
        </w:tc>
        <w:tc>
          <w:tcPr>
            <w:tcW w:w="1700" w:type="dxa"/>
          </w:tcPr>
          <w:p w14:paraId="3B3DDA38" w14:textId="77777777" w:rsidR="004D73BB" w:rsidRPr="00E136A0" w:rsidRDefault="004D73BB" w:rsidP="0005173E">
            <w:pPr>
              <w:pStyle w:val="TableParagraph"/>
              <w:spacing w:before="57"/>
              <w:ind w:left="60"/>
              <w:jc w:val="center"/>
              <w:rPr>
                <w:sz w:val="20"/>
                <w:szCs w:val="20"/>
              </w:rPr>
            </w:pPr>
            <w:r w:rsidRPr="00E136A0">
              <w:rPr>
                <w:spacing w:val="-10"/>
                <w:sz w:val="20"/>
                <w:szCs w:val="20"/>
              </w:rPr>
              <w:t>A</w:t>
            </w:r>
          </w:p>
        </w:tc>
        <w:tc>
          <w:tcPr>
            <w:tcW w:w="1700" w:type="dxa"/>
          </w:tcPr>
          <w:p w14:paraId="2D63609A" w14:textId="77777777" w:rsidR="004D73BB" w:rsidRPr="00E136A0" w:rsidRDefault="004D73BB" w:rsidP="0005173E">
            <w:pPr>
              <w:pStyle w:val="TableParagraph"/>
              <w:spacing w:before="57"/>
              <w:ind w:left="60"/>
              <w:jc w:val="center"/>
              <w:rPr>
                <w:sz w:val="20"/>
                <w:szCs w:val="20"/>
              </w:rPr>
            </w:pPr>
            <w:r w:rsidRPr="00E136A0">
              <w:rPr>
                <w:spacing w:val="-10"/>
                <w:sz w:val="20"/>
                <w:szCs w:val="20"/>
              </w:rPr>
              <w:t>B</w:t>
            </w:r>
          </w:p>
        </w:tc>
        <w:tc>
          <w:tcPr>
            <w:tcW w:w="1700" w:type="dxa"/>
          </w:tcPr>
          <w:p w14:paraId="67D50DF5" w14:textId="77777777" w:rsidR="004D73BB" w:rsidRPr="00E136A0" w:rsidRDefault="004D73BB" w:rsidP="0005173E">
            <w:pPr>
              <w:pStyle w:val="TableParagraph"/>
              <w:spacing w:before="57"/>
              <w:ind w:left="60"/>
              <w:jc w:val="center"/>
              <w:rPr>
                <w:sz w:val="20"/>
                <w:szCs w:val="20"/>
              </w:rPr>
            </w:pPr>
            <w:r w:rsidRPr="00E136A0">
              <w:rPr>
                <w:spacing w:val="-10"/>
                <w:sz w:val="20"/>
                <w:szCs w:val="20"/>
              </w:rPr>
              <w:t>C</w:t>
            </w:r>
          </w:p>
        </w:tc>
        <w:tc>
          <w:tcPr>
            <w:tcW w:w="1700" w:type="dxa"/>
            <w:gridSpan w:val="2"/>
          </w:tcPr>
          <w:p w14:paraId="2691412D" w14:textId="77777777" w:rsidR="004D73BB" w:rsidRPr="00E136A0" w:rsidRDefault="004D73BB" w:rsidP="0005173E">
            <w:pPr>
              <w:pStyle w:val="TableParagraph"/>
              <w:spacing w:before="57"/>
              <w:ind w:left="60"/>
              <w:jc w:val="center"/>
              <w:rPr>
                <w:sz w:val="20"/>
                <w:szCs w:val="20"/>
              </w:rPr>
            </w:pPr>
            <w:r w:rsidRPr="00E136A0">
              <w:rPr>
                <w:spacing w:val="-10"/>
                <w:sz w:val="20"/>
                <w:szCs w:val="20"/>
              </w:rPr>
              <w:t>D</w:t>
            </w:r>
          </w:p>
        </w:tc>
        <w:tc>
          <w:tcPr>
            <w:tcW w:w="1700" w:type="dxa"/>
          </w:tcPr>
          <w:p w14:paraId="6C12945D" w14:textId="77777777" w:rsidR="004D73BB" w:rsidRPr="00E136A0" w:rsidRDefault="004D73BB" w:rsidP="0005173E">
            <w:pPr>
              <w:pStyle w:val="TableParagraph"/>
              <w:spacing w:before="57"/>
              <w:ind w:left="60"/>
              <w:jc w:val="center"/>
              <w:rPr>
                <w:sz w:val="20"/>
                <w:szCs w:val="20"/>
              </w:rPr>
            </w:pPr>
            <w:r w:rsidRPr="00E136A0">
              <w:rPr>
                <w:spacing w:val="-10"/>
                <w:sz w:val="20"/>
                <w:szCs w:val="20"/>
              </w:rPr>
              <w:t>E</w:t>
            </w:r>
          </w:p>
        </w:tc>
        <w:tc>
          <w:tcPr>
            <w:tcW w:w="1700" w:type="dxa"/>
          </w:tcPr>
          <w:p w14:paraId="0336CFFB" w14:textId="77777777" w:rsidR="004D73BB" w:rsidRPr="00E136A0" w:rsidRDefault="004D73BB" w:rsidP="0005173E">
            <w:pPr>
              <w:pStyle w:val="TableParagraph"/>
              <w:spacing w:before="57"/>
              <w:ind w:left="60" w:right="1"/>
              <w:jc w:val="center"/>
              <w:rPr>
                <w:sz w:val="20"/>
                <w:szCs w:val="20"/>
              </w:rPr>
            </w:pPr>
            <w:r w:rsidRPr="00E136A0">
              <w:rPr>
                <w:spacing w:val="-5"/>
                <w:sz w:val="20"/>
                <w:szCs w:val="20"/>
              </w:rPr>
              <w:t>FX</w:t>
            </w:r>
          </w:p>
        </w:tc>
        <w:tc>
          <w:tcPr>
            <w:tcW w:w="280" w:type="dxa"/>
            <w:vMerge w:val="restart"/>
            <w:tcBorders>
              <w:top w:val="nil"/>
            </w:tcBorders>
          </w:tcPr>
          <w:p w14:paraId="50F07069" w14:textId="77777777" w:rsidR="004D73BB" w:rsidRPr="00E136A0" w:rsidRDefault="004D73BB" w:rsidP="0005173E">
            <w:pPr>
              <w:pStyle w:val="TableParagraph"/>
              <w:spacing w:before="0"/>
              <w:ind w:left="0"/>
              <w:rPr>
                <w:sz w:val="20"/>
                <w:szCs w:val="20"/>
              </w:rPr>
            </w:pPr>
          </w:p>
        </w:tc>
      </w:tr>
      <w:tr w:rsidR="004D73BB" w14:paraId="69D7188C" w14:textId="77777777" w:rsidTr="0005173E">
        <w:trPr>
          <w:trHeight w:val="340"/>
        </w:trPr>
        <w:tc>
          <w:tcPr>
            <w:tcW w:w="300" w:type="dxa"/>
            <w:vMerge/>
            <w:tcBorders>
              <w:top w:val="nil"/>
            </w:tcBorders>
          </w:tcPr>
          <w:p w14:paraId="2FF85D32" w14:textId="77777777" w:rsidR="004D73BB" w:rsidRPr="00E136A0" w:rsidRDefault="004D73BB" w:rsidP="0005173E">
            <w:pPr>
              <w:rPr>
                <w:sz w:val="20"/>
                <w:szCs w:val="20"/>
              </w:rPr>
            </w:pPr>
          </w:p>
        </w:tc>
        <w:tc>
          <w:tcPr>
            <w:tcW w:w="1700" w:type="dxa"/>
            <w:tcBorders>
              <w:bottom w:val="double" w:sz="8" w:space="0" w:color="000000"/>
            </w:tcBorders>
          </w:tcPr>
          <w:p w14:paraId="2DE54DDD" w14:textId="77777777" w:rsidR="004D73BB" w:rsidRPr="00E136A0" w:rsidRDefault="00610870" w:rsidP="0005173E">
            <w:pPr>
              <w:pStyle w:val="TableParagraph"/>
              <w:spacing w:before="68"/>
              <w:ind w:left="60" w:right="1"/>
              <w:jc w:val="center"/>
              <w:rPr>
                <w:sz w:val="20"/>
                <w:szCs w:val="20"/>
              </w:rPr>
            </w:pPr>
            <w:r w:rsidRPr="00E136A0">
              <w:rPr>
                <w:spacing w:val="-5"/>
                <w:sz w:val="20"/>
                <w:szCs w:val="20"/>
              </w:rPr>
              <w:t>0</w:t>
            </w:r>
            <w:r w:rsidR="004D73BB" w:rsidRPr="00E136A0">
              <w:rPr>
                <w:spacing w:val="-5"/>
                <w:sz w:val="20"/>
                <w:szCs w:val="20"/>
              </w:rPr>
              <w:t>%</w:t>
            </w:r>
          </w:p>
        </w:tc>
        <w:tc>
          <w:tcPr>
            <w:tcW w:w="1700" w:type="dxa"/>
            <w:tcBorders>
              <w:bottom w:val="double" w:sz="8" w:space="0" w:color="000000"/>
            </w:tcBorders>
          </w:tcPr>
          <w:p w14:paraId="1B15964E" w14:textId="77777777" w:rsidR="004D73BB" w:rsidRPr="00E136A0" w:rsidRDefault="00610870" w:rsidP="0005173E">
            <w:pPr>
              <w:pStyle w:val="TableParagraph"/>
              <w:spacing w:before="68"/>
              <w:ind w:left="60" w:right="1"/>
              <w:jc w:val="center"/>
              <w:rPr>
                <w:sz w:val="20"/>
                <w:szCs w:val="20"/>
              </w:rPr>
            </w:pPr>
            <w:r w:rsidRPr="00E136A0">
              <w:rPr>
                <w:spacing w:val="-5"/>
                <w:sz w:val="20"/>
                <w:szCs w:val="20"/>
              </w:rPr>
              <w:t>0</w:t>
            </w:r>
            <w:r w:rsidR="004D73BB" w:rsidRPr="00E136A0">
              <w:rPr>
                <w:spacing w:val="-5"/>
                <w:sz w:val="20"/>
                <w:szCs w:val="20"/>
              </w:rPr>
              <w:t>%</w:t>
            </w:r>
          </w:p>
        </w:tc>
        <w:tc>
          <w:tcPr>
            <w:tcW w:w="1700" w:type="dxa"/>
            <w:tcBorders>
              <w:bottom w:val="double" w:sz="8" w:space="0" w:color="000000"/>
            </w:tcBorders>
          </w:tcPr>
          <w:p w14:paraId="5819F4C1" w14:textId="77777777" w:rsidR="004D73BB" w:rsidRPr="00E136A0" w:rsidRDefault="00610870" w:rsidP="0005173E">
            <w:pPr>
              <w:pStyle w:val="TableParagraph"/>
              <w:spacing w:before="68"/>
              <w:ind w:left="60" w:right="1"/>
              <w:jc w:val="center"/>
              <w:rPr>
                <w:sz w:val="20"/>
                <w:szCs w:val="20"/>
              </w:rPr>
            </w:pPr>
            <w:r w:rsidRPr="00E136A0">
              <w:rPr>
                <w:spacing w:val="-5"/>
                <w:sz w:val="20"/>
                <w:szCs w:val="20"/>
              </w:rPr>
              <w:t>0</w:t>
            </w:r>
            <w:r w:rsidR="004D73BB" w:rsidRPr="00E136A0">
              <w:rPr>
                <w:spacing w:val="-5"/>
                <w:sz w:val="20"/>
                <w:szCs w:val="20"/>
              </w:rPr>
              <w:t>%</w:t>
            </w:r>
          </w:p>
        </w:tc>
        <w:tc>
          <w:tcPr>
            <w:tcW w:w="1700" w:type="dxa"/>
            <w:gridSpan w:val="2"/>
            <w:tcBorders>
              <w:bottom w:val="double" w:sz="8" w:space="0" w:color="000000"/>
            </w:tcBorders>
          </w:tcPr>
          <w:p w14:paraId="4B9576EF" w14:textId="77777777" w:rsidR="004D73BB" w:rsidRPr="00E136A0" w:rsidRDefault="004D73BB" w:rsidP="0005173E">
            <w:pPr>
              <w:pStyle w:val="TableParagraph"/>
              <w:spacing w:before="68"/>
              <w:ind w:left="60" w:right="1"/>
              <w:jc w:val="center"/>
              <w:rPr>
                <w:sz w:val="20"/>
                <w:szCs w:val="20"/>
              </w:rPr>
            </w:pPr>
            <w:r w:rsidRPr="00E136A0">
              <w:rPr>
                <w:spacing w:val="-5"/>
                <w:sz w:val="20"/>
                <w:szCs w:val="20"/>
              </w:rPr>
              <w:t>0%</w:t>
            </w:r>
          </w:p>
        </w:tc>
        <w:tc>
          <w:tcPr>
            <w:tcW w:w="1700" w:type="dxa"/>
            <w:tcBorders>
              <w:bottom w:val="double" w:sz="8" w:space="0" w:color="000000"/>
            </w:tcBorders>
          </w:tcPr>
          <w:p w14:paraId="17EA80DF" w14:textId="77777777" w:rsidR="004D73BB" w:rsidRPr="00E136A0" w:rsidRDefault="004D73BB" w:rsidP="0005173E">
            <w:pPr>
              <w:pStyle w:val="TableParagraph"/>
              <w:spacing w:before="68"/>
              <w:ind w:left="60" w:right="1"/>
              <w:jc w:val="center"/>
              <w:rPr>
                <w:sz w:val="20"/>
                <w:szCs w:val="20"/>
              </w:rPr>
            </w:pPr>
            <w:r w:rsidRPr="00E136A0">
              <w:rPr>
                <w:spacing w:val="-5"/>
                <w:sz w:val="20"/>
                <w:szCs w:val="20"/>
              </w:rPr>
              <w:t>0%</w:t>
            </w:r>
          </w:p>
        </w:tc>
        <w:tc>
          <w:tcPr>
            <w:tcW w:w="1700" w:type="dxa"/>
            <w:tcBorders>
              <w:bottom w:val="double" w:sz="8" w:space="0" w:color="000000"/>
            </w:tcBorders>
          </w:tcPr>
          <w:p w14:paraId="51E3C152" w14:textId="77777777" w:rsidR="004D73BB" w:rsidRPr="00E136A0" w:rsidRDefault="00610870" w:rsidP="0005173E">
            <w:pPr>
              <w:pStyle w:val="TableParagraph"/>
              <w:spacing w:before="68"/>
              <w:ind w:left="60" w:right="1"/>
              <w:jc w:val="center"/>
              <w:rPr>
                <w:sz w:val="20"/>
                <w:szCs w:val="20"/>
              </w:rPr>
            </w:pPr>
            <w:r w:rsidRPr="00E136A0">
              <w:rPr>
                <w:spacing w:val="-5"/>
                <w:sz w:val="20"/>
                <w:szCs w:val="20"/>
              </w:rPr>
              <w:t>0</w:t>
            </w:r>
            <w:r w:rsidR="004D73BB" w:rsidRPr="00E136A0">
              <w:rPr>
                <w:spacing w:val="-5"/>
                <w:sz w:val="20"/>
                <w:szCs w:val="20"/>
              </w:rPr>
              <w:t>%</w:t>
            </w:r>
          </w:p>
        </w:tc>
        <w:tc>
          <w:tcPr>
            <w:tcW w:w="280" w:type="dxa"/>
            <w:vMerge/>
            <w:tcBorders>
              <w:top w:val="nil"/>
            </w:tcBorders>
          </w:tcPr>
          <w:p w14:paraId="1E954643" w14:textId="77777777" w:rsidR="004D73BB" w:rsidRPr="00E136A0" w:rsidRDefault="004D73BB" w:rsidP="0005173E">
            <w:pPr>
              <w:rPr>
                <w:sz w:val="20"/>
                <w:szCs w:val="20"/>
              </w:rPr>
            </w:pPr>
          </w:p>
        </w:tc>
      </w:tr>
      <w:tr w:rsidR="004D73BB" w14:paraId="5C95BFD8" w14:textId="77777777" w:rsidTr="0005173E">
        <w:trPr>
          <w:trHeight w:val="660"/>
        </w:trPr>
        <w:tc>
          <w:tcPr>
            <w:tcW w:w="10780" w:type="dxa"/>
            <w:gridSpan w:val="9"/>
            <w:tcBorders>
              <w:top w:val="nil"/>
            </w:tcBorders>
          </w:tcPr>
          <w:p w14:paraId="57B4C48C" w14:textId="77777777" w:rsidR="004D73BB" w:rsidRPr="00E136A0" w:rsidRDefault="004D73BB" w:rsidP="0005173E">
            <w:pPr>
              <w:pStyle w:val="TableParagraph"/>
              <w:spacing w:before="0" w:line="214" w:lineRule="exact"/>
              <w:rPr>
                <w:b/>
                <w:sz w:val="20"/>
                <w:szCs w:val="20"/>
              </w:rPr>
            </w:pPr>
            <w:r w:rsidRPr="00E136A0">
              <w:rPr>
                <w:b/>
                <w:spacing w:val="-2"/>
                <w:sz w:val="20"/>
                <w:szCs w:val="20"/>
              </w:rPr>
              <w:t>Lecturers:</w:t>
            </w:r>
          </w:p>
          <w:p w14:paraId="564BD145" w14:textId="77777777" w:rsidR="009C46B2" w:rsidRPr="00E136A0" w:rsidRDefault="004D73BB" w:rsidP="0005173E">
            <w:pPr>
              <w:pStyle w:val="TableParagraph"/>
              <w:rPr>
                <w:spacing w:val="-2"/>
                <w:sz w:val="20"/>
                <w:szCs w:val="20"/>
              </w:rPr>
            </w:pPr>
            <w:r w:rsidRPr="00E136A0">
              <w:rPr>
                <w:sz w:val="20"/>
                <w:szCs w:val="20"/>
              </w:rPr>
              <w:t>prof.</w:t>
            </w:r>
            <w:r w:rsidRPr="00E136A0">
              <w:rPr>
                <w:spacing w:val="-2"/>
                <w:sz w:val="20"/>
                <w:szCs w:val="20"/>
              </w:rPr>
              <w:t xml:space="preserve"> </w:t>
            </w:r>
            <w:r w:rsidRPr="00E136A0">
              <w:rPr>
                <w:sz w:val="20"/>
                <w:szCs w:val="20"/>
              </w:rPr>
              <w:t>PhDr.</w:t>
            </w:r>
            <w:r w:rsidRPr="00E136A0">
              <w:rPr>
                <w:spacing w:val="-2"/>
                <w:sz w:val="20"/>
                <w:szCs w:val="20"/>
              </w:rPr>
              <w:t xml:space="preserve"> </w:t>
            </w:r>
            <w:r w:rsidRPr="00E136A0">
              <w:rPr>
                <w:sz w:val="20"/>
                <w:szCs w:val="20"/>
              </w:rPr>
              <w:t>Juraj</w:t>
            </w:r>
            <w:r w:rsidRPr="00E136A0">
              <w:rPr>
                <w:spacing w:val="-2"/>
                <w:sz w:val="20"/>
                <w:szCs w:val="20"/>
              </w:rPr>
              <w:t xml:space="preserve"> </w:t>
            </w:r>
            <w:r w:rsidRPr="00E136A0">
              <w:rPr>
                <w:sz w:val="20"/>
                <w:szCs w:val="20"/>
              </w:rPr>
              <w:t>Rusnák,</w:t>
            </w:r>
            <w:r w:rsidRPr="00E136A0">
              <w:rPr>
                <w:spacing w:val="-2"/>
                <w:sz w:val="20"/>
                <w:szCs w:val="20"/>
              </w:rPr>
              <w:t xml:space="preserve"> </w:t>
            </w:r>
            <w:r w:rsidRPr="00E136A0">
              <w:rPr>
                <w:sz w:val="20"/>
                <w:szCs w:val="20"/>
              </w:rPr>
              <w:t>CSc.,</w:t>
            </w:r>
            <w:r w:rsidRPr="00E136A0">
              <w:rPr>
                <w:spacing w:val="-2"/>
                <w:sz w:val="20"/>
                <w:szCs w:val="20"/>
              </w:rPr>
              <w:t xml:space="preserve"> </w:t>
            </w:r>
            <w:r w:rsidRPr="00E136A0">
              <w:rPr>
                <w:sz w:val="20"/>
                <w:szCs w:val="20"/>
              </w:rPr>
              <w:t>guarantor</w:t>
            </w:r>
            <w:r w:rsidRPr="00E136A0">
              <w:rPr>
                <w:spacing w:val="-2"/>
                <w:sz w:val="20"/>
                <w:szCs w:val="20"/>
              </w:rPr>
              <w:t xml:space="preserve"> </w:t>
            </w:r>
          </w:p>
          <w:p w14:paraId="45149192" w14:textId="77777777" w:rsidR="004D73BB" w:rsidRPr="00E136A0" w:rsidRDefault="004D73BB" w:rsidP="00995BB9">
            <w:pPr>
              <w:pStyle w:val="TableParagraph"/>
              <w:rPr>
                <w:sz w:val="20"/>
                <w:szCs w:val="20"/>
              </w:rPr>
            </w:pPr>
            <w:r w:rsidRPr="00E136A0">
              <w:rPr>
                <w:sz w:val="20"/>
                <w:szCs w:val="20"/>
              </w:rPr>
              <w:t>Ing.</w:t>
            </w:r>
            <w:r w:rsidRPr="00E136A0">
              <w:rPr>
                <w:spacing w:val="-2"/>
                <w:sz w:val="20"/>
                <w:szCs w:val="20"/>
              </w:rPr>
              <w:t xml:space="preserve"> </w:t>
            </w:r>
            <w:r w:rsidRPr="00E136A0">
              <w:rPr>
                <w:sz w:val="20"/>
                <w:szCs w:val="20"/>
              </w:rPr>
              <w:t>Peter</w:t>
            </w:r>
            <w:r w:rsidRPr="00E136A0">
              <w:rPr>
                <w:spacing w:val="-3"/>
                <w:sz w:val="20"/>
                <w:szCs w:val="20"/>
              </w:rPr>
              <w:t xml:space="preserve"> </w:t>
            </w:r>
            <w:r w:rsidRPr="00E136A0">
              <w:rPr>
                <w:sz w:val="20"/>
                <w:szCs w:val="20"/>
              </w:rPr>
              <w:t>Gallo,</w:t>
            </w:r>
            <w:r w:rsidRPr="00E136A0">
              <w:rPr>
                <w:spacing w:val="-1"/>
                <w:sz w:val="20"/>
                <w:szCs w:val="20"/>
              </w:rPr>
              <w:t xml:space="preserve"> </w:t>
            </w:r>
            <w:r w:rsidRPr="00E136A0">
              <w:rPr>
                <w:sz w:val="20"/>
                <w:szCs w:val="20"/>
              </w:rPr>
              <w:t>PhD.,</w:t>
            </w:r>
            <w:r w:rsidRPr="00E136A0">
              <w:rPr>
                <w:spacing w:val="-2"/>
                <w:sz w:val="20"/>
                <w:szCs w:val="20"/>
              </w:rPr>
              <w:t xml:space="preserve"> </w:t>
            </w:r>
            <w:r w:rsidRPr="00E136A0">
              <w:rPr>
                <w:sz w:val="20"/>
                <w:szCs w:val="20"/>
              </w:rPr>
              <w:t>lecturer,</w:t>
            </w:r>
            <w:r w:rsidRPr="00E136A0">
              <w:rPr>
                <w:spacing w:val="-1"/>
                <w:sz w:val="20"/>
                <w:szCs w:val="20"/>
              </w:rPr>
              <w:t xml:space="preserve"> </w:t>
            </w:r>
            <w:r w:rsidRPr="00E136A0">
              <w:rPr>
                <w:sz w:val="20"/>
                <w:szCs w:val="20"/>
              </w:rPr>
              <w:t>examiner,</w:t>
            </w:r>
            <w:r w:rsidRPr="00E136A0">
              <w:rPr>
                <w:spacing w:val="-2"/>
                <w:sz w:val="20"/>
                <w:szCs w:val="20"/>
              </w:rPr>
              <w:t xml:space="preserve"> </w:t>
            </w:r>
            <w:r w:rsidRPr="00E136A0">
              <w:rPr>
                <w:sz w:val="20"/>
                <w:szCs w:val="20"/>
              </w:rPr>
              <w:t>seminary</w:t>
            </w:r>
            <w:r w:rsidRPr="00E136A0">
              <w:rPr>
                <w:spacing w:val="-2"/>
                <w:sz w:val="20"/>
                <w:szCs w:val="20"/>
              </w:rPr>
              <w:t xml:space="preserve"> supervisor</w:t>
            </w:r>
          </w:p>
        </w:tc>
      </w:tr>
      <w:tr w:rsidR="004D73BB" w14:paraId="21699BE8" w14:textId="77777777" w:rsidTr="0005173E">
        <w:trPr>
          <w:trHeight w:val="340"/>
        </w:trPr>
        <w:tc>
          <w:tcPr>
            <w:tcW w:w="10780" w:type="dxa"/>
            <w:gridSpan w:val="9"/>
          </w:tcPr>
          <w:p w14:paraId="725DED5B" w14:textId="77777777" w:rsidR="004D73BB" w:rsidRPr="00E136A0" w:rsidRDefault="004D73BB" w:rsidP="009C46B2">
            <w:pPr>
              <w:pStyle w:val="TableParagraph"/>
              <w:spacing w:before="57"/>
              <w:rPr>
                <w:sz w:val="20"/>
                <w:szCs w:val="20"/>
              </w:rPr>
            </w:pPr>
            <w:r w:rsidRPr="00E136A0">
              <w:rPr>
                <w:b/>
                <w:sz w:val="20"/>
                <w:szCs w:val="20"/>
              </w:rPr>
              <w:t>Date</w:t>
            </w:r>
            <w:r w:rsidRPr="00E136A0">
              <w:rPr>
                <w:b/>
                <w:spacing w:val="-2"/>
                <w:sz w:val="20"/>
                <w:szCs w:val="20"/>
              </w:rPr>
              <w:t xml:space="preserve"> </w:t>
            </w:r>
            <w:r w:rsidRPr="00E136A0">
              <w:rPr>
                <w:b/>
                <w:sz w:val="20"/>
                <w:szCs w:val="20"/>
              </w:rPr>
              <w:t>of</w:t>
            </w:r>
            <w:r w:rsidRPr="00E136A0">
              <w:rPr>
                <w:b/>
                <w:spacing w:val="-1"/>
                <w:sz w:val="20"/>
                <w:szCs w:val="20"/>
              </w:rPr>
              <w:t xml:space="preserve"> </w:t>
            </w:r>
            <w:r w:rsidRPr="00E136A0">
              <w:rPr>
                <w:b/>
                <w:sz w:val="20"/>
                <w:szCs w:val="20"/>
              </w:rPr>
              <w:t>last</w:t>
            </w:r>
            <w:r w:rsidRPr="00E136A0">
              <w:rPr>
                <w:b/>
                <w:spacing w:val="-1"/>
                <w:sz w:val="20"/>
                <w:szCs w:val="20"/>
              </w:rPr>
              <w:t xml:space="preserve"> </w:t>
            </w:r>
            <w:r w:rsidRPr="00E136A0">
              <w:rPr>
                <w:b/>
                <w:sz w:val="20"/>
                <w:szCs w:val="20"/>
              </w:rPr>
              <w:t xml:space="preserve">change: </w:t>
            </w:r>
            <w:r w:rsidR="009C46B2" w:rsidRPr="00E136A0">
              <w:rPr>
                <w:sz w:val="20"/>
                <w:szCs w:val="20"/>
              </w:rPr>
              <w:t>30. 05. 2024</w:t>
            </w:r>
          </w:p>
        </w:tc>
      </w:tr>
      <w:tr w:rsidR="004D73BB" w14:paraId="43E763CC" w14:textId="77777777" w:rsidTr="0005173E">
        <w:trPr>
          <w:trHeight w:val="340"/>
        </w:trPr>
        <w:tc>
          <w:tcPr>
            <w:tcW w:w="10780" w:type="dxa"/>
            <w:gridSpan w:val="9"/>
          </w:tcPr>
          <w:p w14:paraId="681AE7E5" w14:textId="77777777" w:rsidR="004D73BB" w:rsidRPr="00E136A0" w:rsidRDefault="004D73BB" w:rsidP="009C46B2">
            <w:pPr>
              <w:pStyle w:val="TableParagraph"/>
              <w:spacing w:before="57"/>
              <w:rPr>
                <w:sz w:val="20"/>
                <w:szCs w:val="20"/>
              </w:rPr>
            </w:pPr>
            <w:r w:rsidRPr="00E136A0">
              <w:rPr>
                <w:b/>
                <w:sz w:val="20"/>
                <w:szCs w:val="20"/>
              </w:rPr>
              <w:t>Approved</w:t>
            </w:r>
            <w:r w:rsidRPr="00E136A0">
              <w:rPr>
                <w:b/>
                <w:spacing w:val="-3"/>
                <w:sz w:val="20"/>
                <w:szCs w:val="20"/>
              </w:rPr>
              <w:t xml:space="preserve"> </w:t>
            </w:r>
            <w:r w:rsidRPr="00E136A0">
              <w:rPr>
                <w:b/>
                <w:sz w:val="20"/>
                <w:szCs w:val="20"/>
              </w:rPr>
              <w:t>by:</w:t>
            </w:r>
            <w:r w:rsidRPr="00E136A0">
              <w:rPr>
                <w:b/>
                <w:spacing w:val="-2"/>
                <w:sz w:val="20"/>
                <w:szCs w:val="20"/>
              </w:rPr>
              <w:t xml:space="preserve"> </w:t>
            </w:r>
            <w:r w:rsidR="009C46B2" w:rsidRPr="00E136A0">
              <w:rPr>
                <w:spacing w:val="-2"/>
                <w:sz w:val="20"/>
                <w:szCs w:val="20"/>
              </w:rPr>
              <w:t>doc. Mgr. Eva Kušnírová, PhD.</w:t>
            </w:r>
            <w:r w:rsidR="009C46B2" w:rsidRPr="00E136A0">
              <w:rPr>
                <w:b/>
                <w:spacing w:val="-2"/>
                <w:sz w:val="20"/>
                <w:szCs w:val="20"/>
              </w:rPr>
              <w:t xml:space="preserve"> </w:t>
            </w:r>
          </w:p>
        </w:tc>
      </w:tr>
    </w:tbl>
    <w:p w14:paraId="627AA0AC" w14:textId="77777777" w:rsidR="004D73BB" w:rsidRDefault="004D73BB" w:rsidP="004D73BB">
      <w:pPr>
        <w:rPr>
          <w:sz w:val="20"/>
        </w:rPr>
        <w:sectPr w:rsidR="004D73BB">
          <w:pgSz w:w="11900" w:h="16840"/>
          <w:pgMar w:top="500" w:right="440" w:bottom="280" w:left="440" w:header="708" w:footer="708" w:gutter="0"/>
          <w:cols w:space="708"/>
        </w:sectPr>
      </w:pPr>
    </w:p>
    <w:p w14:paraId="5A7AF15D" w14:textId="77777777" w:rsidR="00C74B91" w:rsidRDefault="00C74B91" w:rsidP="004D73BB">
      <w:pPr>
        <w:rPr>
          <w:b/>
        </w:rPr>
      </w:pPr>
    </w:p>
    <w:p w14:paraId="06686FEF" w14:textId="77777777" w:rsidR="009B38B7" w:rsidRPr="007E3E0E" w:rsidRDefault="009B38B7" w:rsidP="009B38B7">
      <w:pPr>
        <w:ind w:left="720" w:hanging="720"/>
        <w:jc w:val="center"/>
        <w:rPr>
          <w:b/>
          <w:sz w:val="20"/>
          <w:szCs w:val="20"/>
        </w:rPr>
      </w:pPr>
    </w:p>
    <w:p w14:paraId="63AAEC8C" w14:textId="77777777" w:rsidR="00C74B91" w:rsidRPr="007E3E0E" w:rsidRDefault="00C74B91" w:rsidP="00C74B91">
      <w:pPr>
        <w:ind w:left="720" w:hanging="720"/>
        <w:jc w:val="center"/>
        <w:rPr>
          <w:rFonts w:asciiTheme="majorBidi" w:hAnsiTheme="majorBidi" w:cstheme="majorBidi"/>
          <w:b/>
          <w:sz w:val="20"/>
          <w:szCs w:val="20"/>
          <w:lang w:val="en-GB"/>
        </w:rPr>
      </w:pPr>
      <w:r w:rsidRPr="007E3E0E">
        <w:rPr>
          <w:rFonts w:asciiTheme="majorBidi" w:hAnsiTheme="majorBidi" w:cstheme="majorBidi"/>
          <w:b/>
          <w:sz w:val="20"/>
          <w:szCs w:val="20"/>
          <w:lang w:val="en-GB"/>
        </w:rPr>
        <w:t>COURSE DESCRIPTION</w:t>
      </w:r>
    </w:p>
    <w:p w14:paraId="401A7268" w14:textId="77777777" w:rsidR="00C74B91" w:rsidRPr="0019761D" w:rsidRDefault="00C74B91" w:rsidP="00C74B91">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C74B91" w:rsidRPr="0019761D" w14:paraId="0407B4AD" w14:textId="77777777" w:rsidTr="0005173E">
        <w:trPr>
          <w:trHeight w:val="107"/>
        </w:trPr>
        <w:tc>
          <w:tcPr>
            <w:tcW w:w="9322" w:type="dxa"/>
            <w:gridSpan w:val="2"/>
            <w:vAlign w:val="center"/>
          </w:tcPr>
          <w:p w14:paraId="1E4A4F5B" w14:textId="77777777" w:rsidR="00C74B91" w:rsidRPr="0019761D" w:rsidRDefault="00C74B91"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C74B91" w:rsidRPr="0019761D" w14:paraId="6464F352" w14:textId="77777777" w:rsidTr="0005173E">
        <w:trPr>
          <w:trHeight w:val="226"/>
        </w:trPr>
        <w:tc>
          <w:tcPr>
            <w:tcW w:w="9322" w:type="dxa"/>
            <w:gridSpan w:val="2"/>
            <w:vAlign w:val="center"/>
          </w:tcPr>
          <w:p w14:paraId="5558F632" w14:textId="77777777" w:rsidR="00C74B91" w:rsidRPr="0019761D" w:rsidRDefault="00C74B91" w:rsidP="0005173E">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218554068"/>
                <w:placeholder>
                  <w:docPart w:val="BC65926891054F58986349CDC847BE0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 w:val="0"/>
                    <w:iCs/>
                    <w:sz w:val="20"/>
                    <w:szCs w:val="20"/>
                    <w:lang w:val="en-GB"/>
                  </w:rPr>
                  <w:t>Faculty of Arts</w:t>
                </w:r>
              </w:sdtContent>
            </w:sdt>
          </w:p>
        </w:tc>
      </w:tr>
      <w:tr w:rsidR="00C74B91" w:rsidRPr="0019761D" w14:paraId="424AC8AC" w14:textId="77777777" w:rsidTr="0005173E">
        <w:trPr>
          <w:trHeight w:val="215"/>
        </w:trPr>
        <w:tc>
          <w:tcPr>
            <w:tcW w:w="4110" w:type="dxa"/>
            <w:vAlign w:val="center"/>
          </w:tcPr>
          <w:p w14:paraId="3DC6D1DB" w14:textId="77777777" w:rsidR="00C74B91" w:rsidRPr="0019761D" w:rsidRDefault="00C74B91"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7E3E0E">
              <w:rPr>
                <w:sz w:val="20"/>
                <w:lang w:val="en-GB"/>
              </w:rPr>
              <w:t>1HVU</w:t>
            </w:r>
            <w:r w:rsidR="000C4244">
              <w:rPr>
                <w:sz w:val="20"/>
                <w:lang w:val="en-GB"/>
              </w:rPr>
              <w:t>/UK/</w:t>
            </w:r>
            <w:r w:rsidRPr="007E3E0E">
              <w:rPr>
                <w:sz w:val="20"/>
                <w:lang w:val="en-GB"/>
              </w:rPr>
              <w:t>GAAN1/24</w:t>
            </w:r>
          </w:p>
        </w:tc>
        <w:tc>
          <w:tcPr>
            <w:tcW w:w="5212" w:type="dxa"/>
            <w:vAlign w:val="center"/>
          </w:tcPr>
          <w:p w14:paraId="2024EA35" w14:textId="77777777" w:rsidR="00C74B91" w:rsidRPr="0019761D" w:rsidRDefault="00C74B91" w:rsidP="0024042F">
            <w:pPr>
              <w:rPr>
                <w:rFonts w:asciiTheme="majorBidi" w:hAnsiTheme="majorBidi" w:cstheme="majorBidi"/>
                <w:sz w:val="20"/>
                <w:szCs w:val="20"/>
                <w:lang w:val="en-GB"/>
              </w:rPr>
            </w:pPr>
            <w:r>
              <w:rPr>
                <w:rFonts w:asciiTheme="majorBidi" w:hAnsiTheme="majorBidi" w:cstheme="majorBidi"/>
                <w:b/>
                <w:sz w:val="20"/>
                <w:szCs w:val="20"/>
                <w:lang w:val="en-GB"/>
              </w:rPr>
              <w:t>Course title</w:t>
            </w:r>
            <w:r w:rsidRPr="0019761D">
              <w:rPr>
                <w:rFonts w:asciiTheme="majorBidi" w:hAnsiTheme="majorBidi" w:cstheme="majorBidi"/>
                <w:b/>
                <w:sz w:val="20"/>
                <w:szCs w:val="20"/>
                <w:lang w:val="en-GB"/>
              </w:rPr>
              <w:t xml:space="preserve">: </w:t>
            </w:r>
            <w:r>
              <w:rPr>
                <w:rFonts w:asciiTheme="majorBidi" w:hAnsiTheme="majorBidi" w:cstheme="majorBidi"/>
                <w:b/>
                <w:sz w:val="20"/>
                <w:szCs w:val="20"/>
                <w:lang w:val="en-GB"/>
              </w:rPr>
              <w:t xml:space="preserve">Gallery </w:t>
            </w:r>
            <w:r w:rsidR="0024042F">
              <w:rPr>
                <w:rFonts w:asciiTheme="majorBidi" w:hAnsiTheme="majorBidi" w:cstheme="majorBidi"/>
                <w:b/>
                <w:sz w:val="20"/>
                <w:szCs w:val="20"/>
                <w:lang w:val="en-GB"/>
              </w:rPr>
              <w:t>A</w:t>
            </w:r>
            <w:r>
              <w:rPr>
                <w:rFonts w:asciiTheme="majorBidi" w:hAnsiTheme="majorBidi" w:cstheme="majorBidi"/>
                <w:b/>
                <w:sz w:val="20"/>
                <w:szCs w:val="20"/>
                <w:lang w:val="en-GB"/>
              </w:rPr>
              <w:t>nimation</w:t>
            </w:r>
            <w:r>
              <w:rPr>
                <w:b/>
                <w:bCs/>
                <w:sz w:val="20"/>
                <w:szCs w:val="20"/>
              </w:rPr>
              <w:t xml:space="preserve"> 1 </w:t>
            </w:r>
          </w:p>
        </w:tc>
      </w:tr>
      <w:tr w:rsidR="00C74B91" w:rsidRPr="0019761D" w14:paraId="19E934B1" w14:textId="77777777" w:rsidTr="0005173E">
        <w:trPr>
          <w:trHeight w:val="70"/>
        </w:trPr>
        <w:tc>
          <w:tcPr>
            <w:tcW w:w="9322" w:type="dxa"/>
            <w:gridSpan w:val="2"/>
            <w:vAlign w:val="center"/>
          </w:tcPr>
          <w:p w14:paraId="01E54540" w14:textId="77777777" w:rsidR="007E3E0E" w:rsidRDefault="00C74B91" w:rsidP="007E3E0E">
            <w:pPr>
              <w:jc w:val="both"/>
              <w:rPr>
                <w:rFonts w:asciiTheme="majorBidi" w:hAnsiTheme="majorBidi" w:cstheme="majorBidi"/>
                <w:b/>
                <w:sz w:val="20"/>
                <w:szCs w:val="20"/>
              </w:rPr>
            </w:pPr>
            <w:r w:rsidRPr="007850A5">
              <w:rPr>
                <w:rFonts w:asciiTheme="majorBidi" w:hAnsiTheme="majorBidi" w:cstheme="majorBidi"/>
                <w:b/>
                <w:sz w:val="20"/>
                <w:szCs w:val="20"/>
              </w:rPr>
              <w:t xml:space="preserve">Type, scope and method of educational activities: </w:t>
            </w:r>
          </w:p>
          <w:p w14:paraId="2A5D6C72" w14:textId="77777777" w:rsidR="007E3E0E" w:rsidRPr="00E136A0" w:rsidRDefault="007E3E0E" w:rsidP="007E3E0E">
            <w:pPr>
              <w:pStyle w:val="TableParagraph"/>
              <w:spacing w:before="2"/>
              <w:rPr>
                <w:sz w:val="20"/>
                <w:szCs w:val="20"/>
              </w:rPr>
            </w:pPr>
            <w:r w:rsidRPr="00E136A0">
              <w:rPr>
                <w:sz w:val="20"/>
                <w:szCs w:val="20"/>
              </w:rPr>
              <w:t>Type</w:t>
            </w:r>
            <w:r w:rsidRPr="00E136A0">
              <w:rPr>
                <w:spacing w:val="-6"/>
                <w:sz w:val="20"/>
                <w:szCs w:val="20"/>
              </w:rPr>
              <w:t xml:space="preserve"> </w:t>
            </w:r>
            <w:r w:rsidRPr="00E136A0">
              <w:rPr>
                <w:sz w:val="20"/>
                <w:szCs w:val="20"/>
              </w:rPr>
              <w:t>of</w:t>
            </w:r>
            <w:r w:rsidRPr="00E136A0">
              <w:rPr>
                <w:spacing w:val="-4"/>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sidRPr="00E136A0">
              <w:rPr>
                <w:sz w:val="20"/>
                <w:szCs w:val="20"/>
              </w:rPr>
              <w:t>Lecture,</w:t>
            </w:r>
            <w:r w:rsidRPr="00E136A0">
              <w:rPr>
                <w:spacing w:val="-4"/>
                <w:sz w:val="20"/>
                <w:szCs w:val="20"/>
              </w:rPr>
              <w:t xml:space="preserve"> </w:t>
            </w:r>
            <w:r w:rsidRPr="00E136A0">
              <w:rPr>
                <w:spacing w:val="-2"/>
                <w:sz w:val="20"/>
                <w:szCs w:val="20"/>
              </w:rPr>
              <w:t>Seminar</w:t>
            </w:r>
          </w:p>
          <w:p w14:paraId="14A1F74B" w14:textId="77777777" w:rsidR="007E3E0E" w:rsidRPr="00E136A0" w:rsidRDefault="007E3E0E" w:rsidP="007E3E0E">
            <w:pPr>
              <w:pStyle w:val="TableParagraph"/>
              <w:rPr>
                <w:sz w:val="20"/>
                <w:szCs w:val="20"/>
              </w:rPr>
            </w:pPr>
            <w:r w:rsidRPr="00E136A0">
              <w:rPr>
                <w:sz w:val="20"/>
                <w:szCs w:val="20"/>
              </w:rPr>
              <w:t>Scope</w:t>
            </w:r>
            <w:r w:rsidRPr="00E136A0">
              <w:rPr>
                <w:spacing w:val="-6"/>
                <w:sz w:val="20"/>
                <w:szCs w:val="20"/>
              </w:rPr>
              <w:t xml:space="preserve"> </w:t>
            </w:r>
            <w:r w:rsidRPr="00E136A0">
              <w:rPr>
                <w:sz w:val="20"/>
                <w:szCs w:val="20"/>
              </w:rPr>
              <w:t>of</w:t>
            </w:r>
            <w:r w:rsidRPr="00E136A0">
              <w:rPr>
                <w:spacing w:val="-3"/>
                <w:sz w:val="20"/>
                <w:szCs w:val="20"/>
              </w:rPr>
              <w:t xml:space="preserve"> </w:t>
            </w:r>
            <w:r w:rsidRPr="00E136A0">
              <w:rPr>
                <w:sz w:val="20"/>
                <w:szCs w:val="20"/>
              </w:rPr>
              <w:t>educational</w:t>
            </w:r>
            <w:r w:rsidRPr="00E136A0">
              <w:rPr>
                <w:spacing w:val="-4"/>
                <w:sz w:val="20"/>
                <w:szCs w:val="20"/>
              </w:rPr>
              <w:t xml:space="preserve"> </w:t>
            </w:r>
            <w:r w:rsidRPr="00E136A0">
              <w:rPr>
                <w:sz w:val="20"/>
                <w:szCs w:val="20"/>
              </w:rPr>
              <w:t>activity:</w:t>
            </w:r>
            <w:r w:rsidRPr="00E136A0">
              <w:rPr>
                <w:spacing w:val="-4"/>
                <w:sz w:val="20"/>
                <w:szCs w:val="20"/>
              </w:rPr>
              <w:t xml:space="preserve"> </w:t>
            </w:r>
            <w:r w:rsidRPr="00E136A0">
              <w:rPr>
                <w:sz w:val="20"/>
                <w:szCs w:val="20"/>
              </w:rPr>
              <w:t>1,1</w:t>
            </w:r>
            <w:r w:rsidRPr="00E136A0">
              <w:rPr>
                <w:spacing w:val="-3"/>
                <w:sz w:val="20"/>
                <w:szCs w:val="20"/>
              </w:rPr>
              <w:t xml:space="preserve"> </w:t>
            </w:r>
            <w:r w:rsidRPr="00E136A0">
              <w:rPr>
                <w:sz w:val="20"/>
                <w:szCs w:val="20"/>
              </w:rPr>
              <w:t>hour</w:t>
            </w:r>
            <w:r w:rsidRPr="00E136A0">
              <w:rPr>
                <w:spacing w:val="-4"/>
                <w:sz w:val="20"/>
                <w:szCs w:val="20"/>
              </w:rPr>
              <w:t xml:space="preserve"> </w:t>
            </w:r>
            <w:r w:rsidRPr="00E136A0">
              <w:rPr>
                <w:sz w:val="20"/>
                <w:szCs w:val="20"/>
              </w:rPr>
              <w:t>per</w:t>
            </w:r>
            <w:r w:rsidRPr="00E136A0">
              <w:rPr>
                <w:spacing w:val="-4"/>
                <w:sz w:val="20"/>
                <w:szCs w:val="20"/>
              </w:rPr>
              <w:t xml:space="preserve"> </w:t>
            </w:r>
            <w:r w:rsidRPr="00E136A0">
              <w:rPr>
                <w:sz w:val="20"/>
                <w:szCs w:val="20"/>
              </w:rPr>
              <w:t>week,</w:t>
            </w:r>
            <w:r w:rsidRPr="00E136A0">
              <w:rPr>
                <w:spacing w:val="-3"/>
                <w:sz w:val="20"/>
                <w:szCs w:val="20"/>
              </w:rPr>
              <w:t xml:space="preserve"> </w:t>
            </w:r>
            <w:r>
              <w:rPr>
                <w:spacing w:val="-3"/>
                <w:sz w:val="20"/>
                <w:szCs w:val="20"/>
              </w:rPr>
              <w:t>13</w:t>
            </w:r>
            <w:r w:rsidRPr="00E136A0">
              <w:rPr>
                <w:sz w:val="20"/>
                <w:szCs w:val="20"/>
              </w:rPr>
              <w:t>,</w:t>
            </w:r>
            <w:r>
              <w:rPr>
                <w:sz w:val="20"/>
                <w:szCs w:val="20"/>
              </w:rPr>
              <w:t>13</w:t>
            </w:r>
            <w:r w:rsidRPr="00E136A0">
              <w:rPr>
                <w:spacing w:val="-3"/>
                <w:sz w:val="20"/>
                <w:szCs w:val="20"/>
              </w:rPr>
              <w:t xml:space="preserve"> </w:t>
            </w:r>
            <w:r w:rsidRPr="00E136A0">
              <w:rPr>
                <w:sz w:val="20"/>
                <w:szCs w:val="20"/>
              </w:rPr>
              <w:t>per</w:t>
            </w:r>
            <w:r w:rsidRPr="00E136A0">
              <w:rPr>
                <w:spacing w:val="-3"/>
                <w:sz w:val="20"/>
                <w:szCs w:val="20"/>
              </w:rPr>
              <w:t xml:space="preserve"> </w:t>
            </w:r>
            <w:r w:rsidRPr="00E136A0">
              <w:rPr>
                <w:spacing w:val="-2"/>
                <w:sz w:val="20"/>
                <w:szCs w:val="20"/>
              </w:rPr>
              <w:t>semester</w:t>
            </w:r>
          </w:p>
          <w:p w14:paraId="32B5D5EF" w14:textId="77777777" w:rsidR="00C74B91" w:rsidRPr="0019761D" w:rsidRDefault="007E3E0E" w:rsidP="0005173E">
            <w:pPr>
              <w:jc w:val="both"/>
              <w:rPr>
                <w:rFonts w:asciiTheme="majorBidi" w:hAnsiTheme="majorBidi" w:cstheme="majorBidi"/>
                <w:sz w:val="20"/>
                <w:szCs w:val="20"/>
                <w:lang w:val="en-GB"/>
              </w:rPr>
            </w:pPr>
            <w:r w:rsidRPr="00E136A0">
              <w:rPr>
                <w:sz w:val="20"/>
                <w:szCs w:val="20"/>
              </w:rPr>
              <w:t>Method</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Pr>
                <w:spacing w:val="-5"/>
                <w:sz w:val="20"/>
                <w:szCs w:val="20"/>
              </w:rPr>
              <w:t>c</w:t>
            </w:r>
            <w:r w:rsidRPr="00E136A0">
              <w:rPr>
                <w:spacing w:val="-2"/>
                <w:sz w:val="20"/>
                <w:szCs w:val="20"/>
              </w:rPr>
              <w:t>ombined</w:t>
            </w:r>
          </w:p>
        </w:tc>
      </w:tr>
      <w:tr w:rsidR="00C74B91" w:rsidRPr="0019761D" w14:paraId="5A7FD436" w14:textId="77777777" w:rsidTr="0005173E">
        <w:trPr>
          <w:trHeight w:val="70"/>
        </w:trPr>
        <w:tc>
          <w:tcPr>
            <w:tcW w:w="9322" w:type="dxa"/>
            <w:gridSpan w:val="2"/>
            <w:vAlign w:val="center"/>
          </w:tcPr>
          <w:p w14:paraId="2AF915D3" w14:textId="77777777" w:rsidR="00C74B91" w:rsidRPr="0019761D" w:rsidRDefault="00C74B91"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483D98">
              <w:rPr>
                <w:rFonts w:asciiTheme="majorBidi" w:hAnsiTheme="majorBidi" w:cstheme="majorBidi"/>
                <w:sz w:val="20"/>
                <w:szCs w:val="20"/>
                <w:lang w:val="en-GB"/>
              </w:rPr>
              <w:t>:</w:t>
            </w:r>
            <w:r w:rsidRPr="00483D98">
              <w:rPr>
                <w:rFonts w:asciiTheme="majorBidi" w:hAnsiTheme="majorBidi" w:cstheme="majorBidi"/>
                <w:i/>
                <w:sz w:val="20"/>
                <w:szCs w:val="20"/>
                <w:lang w:val="en-GB"/>
              </w:rPr>
              <w:t xml:space="preserve"> </w:t>
            </w:r>
            <w:r w:rsidRPr="00483D98">
              <w:rPr>
                <w:rFonts w:asciiTheme="majorBidi" w:hAnsiTheme="majorBidi" w:cstheme="majorBidi"/>
                <w:bCs/>
                <w:iCs/>
                <w:sz w:val="20"/>
                <w:szCs w:val="20"/>
                <w:lang w:val="en-GB"/>
              </w:rPr>
              <w:t>3</w:t>
            </w:r>
          </w:p>
        </w:tc>
      </w:tr>
      <w:tr w:rsidR="00C74B91" w:rsidRPr="0019761D" w14:paraId="56FEB273" w14:textId="77777777" w:rsidTr="0005173E">
        <w:trPr>
          <w:trHeight w:val="70"/>
        </w:trPr>
        <w:tc>
          <w:tcPr>
            <w:tcW w:w="9322" w:type="dxa"/>
            <w:gridSpan w:val="2"/>
            <w:vAlign w:val="center"/>
          </w:tcPr>
          <w:p w14:paraId="031B3B01"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Pr>
                <w:rFonts w:asciiTheme="majorBidi" w:hAnsiTheme="majorBidi" w:cstheme="majorBidi"/>
                <w:b/>
                <w:sz w:val="20"/>
                <w:szCs w:val="20"/>
                <w:lang w:val="en-GB"/>
              </w:rPr>
              <w:t>4.</w:t>
            </w:r>
          </w:p>
        </w:tc>
      </w:tr>
      <w:tr w:rsidR="00C74B91" w:rsidRPr="0019761D" w14:paraId="7DDC2F25" w14:textId="77777777" w:rsidTr="0005173E">
        <w:trPr>
          <w:trHeight w:val="112"/>
        </w:trPr>
        <w:tc>
          <w:tcPr>
            <w:tcW w:w="9322" w:type="dxa"/>
            <w:gridSpan w:val="2"/>
            <w:vAlign w:val="center"/>
          </w:tcPr>
          <w:p w14:paraId="5883DA56" w14:textId="77777777" w:rsidR="00C74B91" w:rsidRPr="0019761D"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Study grade </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1113945831"/>
                <w:placeholder>
                  <w:docPart w:val="A21B30ADEBA84B4A8911B3E278F63F9C"/>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713030">
                  <w:rPr>
                    <w:rStyle w:val="tl2"/>
                    <w:rFonts w:asciiTheme="majorBidi" w:hAnsiTheme="majorBidi" w:cstheme="majorBidi"/>
                    <w:sz w:val="20"/>
                    <w:szCs w:val="20"/>
                    <w:lang w:val="en-GB"/>
                  </w:rPr>
                  <w:t>1.</w:t>
                </w:r>
              </w:sdtContent>
            </w:sdt>
          </w:p>
        </w:tc>
      </w:tr>
      <w:tr w:rsidR="00C74B91" w:rsidRPr="0019761D" w14:paraId="02BBF363" w14:textId="77777777" w:rsidTr="0005173E">
        <w:trPr>
          <w:trHeight w:val="70"/>
        </w:trPr>
        <w:tc>
          <w:tcPr>
            <w:tcW w:w="9322" w:type="dxa"/>
            <w:gridSpan w:val="2"/>
            <w:vAlign w:val="center"/>
          </w:tcPr>
          <w:p w14:paraId="0F2A95DC"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
                <w:color w:val="808080" w:themeColor="background1" w:themeShade="80"/>
                <w:sz w:val="20"/>
                <w:szCs w:val="20"/>
                <w:lang w:val="en-GB"/>
              </w:rPr>
              <w:t>------------</w:t>
            </w:r>
          </w:p>
        </w:tc>
      </w:tr>
      <w:tr w:rsidR="00C74B91" w:rsidRPr="0019761D" w14:paraId="09826EAF" w14:textId="77777777" w:rsidTr="0005173E">
        <w:trPr>
          <w:trHeight w:val="1261"/>
        </w:trPr>
        <w:tc>
          <w:tcPr>
            <w:tcW w:w="9322" w:type="dxa"/>
            <w:gridSpan w:val="2"/>
            <w:vAlign w:val="center"/>
          </w:tcPr>
          <w:p w14:paraId="4E28606C" w14:textId="77777777" w:rsidR="00C74B91" w:rsidRPr="000C3D06"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0E56E528" w14:textId="77777777" w:rsidR="00C74B91" w:rsidRPr="0058497D" w:rsidRDefault="00C74B91" w:rsidP="0005173E">
            <w:pPr>
              <w:jc w:val="both"/>
              <w:rPr>
                <w:rFonts w:asciiTheme="majorBidi" w:hAnsiTheme="majorBidi" w:cstheme="majorBidi"/>
                <w:bCs/>
                <w:sz w:val="20"/>
                <w:szCs w:val="20"/>
                <w:lang w:val="en-GB"/>
              </w:rPr>
            </w:pPr>
            <w:r w:rsidRPr="0058497D">
              <w:rPr>
                <w:rFonts w:asciiTheme="majorBidi" w:hAnsiTheme="majorBidi" w:cstheme="majorBidi"/>
                <w:bCs/>
                <w:sz w:val="20"/>
                <w:szCs w:val="20"/>
                <w:lang w:val="en-GB"/>
              </w:rPr>
              <w:t xml:space="preserve">The course is completed with the </w:t>
            </w:r>
            <w:r>
              <w:rPr>
                <w:rFonts w:asciiTheme="majorBidi" w:hAnsiTheme="majorBidi" w:cstheme="majorBidi"/>
                <w:bCs/>
                <w:sz w:val="20"/>
                <w:szCs w:val="20"/>
                <w:lang w:val="en-GB"/>
              </w:rPr>
              <w:t>c</w:t>
            </w:r>
            <w:r w:rsidRPr="00CD139F">
              <w:rPr>
                <w:rFonts w:asciiTheme="majorBidi" w:hAnsiTheme="majorBidi" w:cstheme="majorBidi"/>
                <w:bCs/>
                <w:sz w:val="20"/>
                <w:szCs w:val="20"/>
                <w:lang w:val="en-GB"/>
              </w:rPr>
              <w:t>ontinuous assessment</w:t>
            </w:r>
            <w:r w:rsidRPr="0058497D">
              <w:rPr>
                <w:rFonts w:asciiTheme="majorBidi" w:hAnsiTheme="majorBidi" w:cstheme="majorBidi"/>
                <w:bCs/>
                <w:sz w:val="20"/>
                <w:szCs w:val="20"/>
                <w:lang w:val="en-GB"/>
              </w:rPr>
              <w:t>.</w:t>
            </w:r>
          </w:p>
          <w:p w14:paraId="6FF56D5D" w14:textId="77777777" w:rsidR="00C74B91" w:rsidRPr="0058497D" w:rsidRDefault="00C74B91" w:rsidP="0005173E">
            <w:pPr>
              <w:jc w:val="both"/>
              <w:rPr>
                <w:rFonts w:asciiTheme="majorBidi" w:hAnsiTheme="majorBidi" w:cstheme="majorBidi"/>
                <w:bCs/>
                <w:sz w:val="20"/>
                <w:szCs w:val="20"/>
                <w:lang w:val="en-GB"/>
              </w:rPr>
            </w:pPr>
            <w:r w:rsidRPr="0058497D">
              <w:rPr>
                <w:rFonts w:asciiTheme="majorBidi" w:hAnsiTheme="majorBidi" w:cstheme="majorBidi"/>
                <w:bCs/>
                <w:sz w:val="20"/>
                <w:szCs w:val="20"/>
                <w:lang w:val="en-GB"/>
              </w:rPr>
              <w:t>T</w:t>
            </w:r>
            <w:r>
              <w:rPr>
                <w:rFonts w:asciiTheme="majorBidi" w:hAnsiTheme="majorBidi" w:cstheme="majorBidi"/>
                <w:bCs/>
                <w:sz w:val="20"/>
                <w:szCs w:val="20"/>
                <w:lang w:val="en-GB"/>
              </w:rPr>
              <w:t>wo</w:t>
            </w:r>
            <w:r w:rsidRPr="0058497D">
              <w:rPr>
                <w:rFonts w:asciiTheme="majorBidi" w:hAnsiTheme="majorBidi" w:cstheme="majorBidi"/>
                <w:bCs/>
                <w:sz w:val="20"/>
                <w:szCs w:val="20"/>
                <w:lang w:val="en-GB"/>
              </w:rPr>
              <w:t xml:space="preserve"> components are required for successful completion of the course:</w:t>
            </w:r>
          </w:p>
          <w:p w14:paraId="0D85B9AF" w14:textId="77777777" w:rsidR="00C74B91" w:rsidRPr="001E0B9A" w:rsidRDefault="00C74B91" w:rsidP="0005173E">
            <w:pPr>
              <w:pStyle w:val="Odsekzoznamu"/>
              <w:numPr>
                <w:ilvl w:val="0"/>
                <w:numId w:val="48"/>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Presentation of the selected problem - max 20 pts.</w:t>
            </w:r>
          </w:p>
          <w:p w14:paraId="1991F060" w14:textId="77777777" w:rsidR="00C74B91" w:rsidRPr="001E0B9A" w:rsidRDefault="00C74B91" w:rsidP="0005173E">
            <w:pPr>
              <w:pStyle w:val="Odsekzoznamu"/>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Student will present the selected issues (20 minutes, audio-visual material, questions for discussion, cca 10 slides) - during the seminar.</w:t>
            </w:r>
          </w:p>
          <w:p w14:paraId="336C5192" w14:textId="77777777" w:rsidR="00C74B91" w:rsidRPr="001E0B9A" w:rsidRDefault="00C74B91" w:rsidP="0005173E">
            <w:pPr>
              <w:pStyle w:val="Odsekzoznamu"/>
              <w:numPr>
                <w:ilvl w:val="0"/>
                <w:numId w:val="48"/>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Art exhibition report (4 standardized pages) – max 20 pts.</w:t>
            </w:r>
          </w:p>
          <w:p w14:paraId="74345C05" w14:textId="77777777" w:rsidR="00C74B91" w:rsidRPr="001E0B9A" w:rsidRDefault="00C74B91" w:rsidP="0005173E">
            <w:pPr>
              <w:pStyle w:val="Odsekzoznamu"/>
              <w:numPr>
                <w:ilvl w:val="0"/>
                <w:numId w:val="48"/>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Semester project - preparation and presentation of a teaching tool / material (with accompanying text) for the interpretation of a artwork of selected from the collections of Slovak galleries (12th and 13th week of the semester) - max 60 pts.</w:t>
            </w:r>
          </w:p>
          <w:p w14:paraId="752F30A4" w14:textId="77777777" w:rsidR="00C74B91" w:rsidRPr="00CD0E5E" w:rsidRDefault="00C74B91" w:rsidP="0005173E">
            <w:pPr>
              <w:ind w:left="708"/>
              <w:jc w:val="both"/>
              <w:rPr>
                <w:rFonts w:asciiTheme="majorBidi" w:hAnsiTheme="majorBidi" w:cstheme="majorBidi"/>
                <w:bCs/>
                <w:sz w:val="20"/>
                <w:szCs w:val="20"/>
                <w:lang w:val="en-GB"/>
              </w:rPr>
            </w:pPr>
          </w:p>
          <w:p w14:paraId="021CCB63"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0F161D5C"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2A6A1B7D"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66A2FB63"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20FFF65D"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5BE81112"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0B44D535"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FX - Inadequate (further work required: 4) / 49.99 % and below. </w:t>
            </w:r>
          </w:p>
          <w:p w14:paraId="3048BA75" w14:textId="77777777" w:rsidR="00C74B91" w:rsidRPr="00CD0E5E" w:rsidRDefault="00C74B91" w:rsidP="0005173E">
            <w:pPr>
              <w:jc w:val="both"/>
              <w:rPr>
                <w:rFonts w:asciiTheme="majorBidi" w:hAnsiTheme="majorBidi" w:cstheme="majorBidi"/>
                <w:bCs/>
                <w:sz w:val="20"/>
                <w:szCs w:val="20"/>
                <w:lang w:val="en-GB"/>
              </w:rPr>
            </w:pPr>
          </w:p>
          <w:p w14:paraId="7FFD3818"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Number of credits and time range for the course requirements:</w:t>
            </w:r>
          </w:p>
          <w:p w14:paraId="1F199ADE" w14:textId="77777777" w:rsidR="00C74B91" w:rsidRPr="001E0B9A" w:rsidRDefault="00C74B91" w:rsidP="0005173E">
            <w:pPr>
              <w:pStyle w:val="Odsekzoznamu"/>
              <w:numPr>
                <w:ilvl w:val="0"/>
                <w:numId w:val="49"/>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 xml:space="preserve">Each week of the semester teaching the course: 1 lecture / 1 seminar: 13 weeks x 2 h = 26 h </w:t>
            </w:r>
          </w:p>
          <w:p w14:paraId="433E474E" w14:textId="77777777" w:rsidR="00C74B91" w:rsidRPr="001E0B9A" w:rsidRDefault="00C74B91" w:rsidP="0005173E">
            <w:pPr>
              <w:pStyle w:val="Odsekzoznamu"/>
              <w:numPr>
                <w:ilvl w:val="0"/>
                <w:numId w:val="49"/>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Study of resources and preparation of the presentation: 16 h</w:t>
            </w:r>
          </w:p>
          <w:p w14:paraId="30866511" w14:textId="77777777" w:rsidR="00C74B91" w:rsidRPr="001E0B9A" w:rsidRDefault="00C74B91" w:rsidP="0005173E">
            <w:pPr>
              <w:pStyle w:val="Odsekzoznamu"/>
              <w:numPr>
                <w:ilvl w:val="0"/>
                <w:numId w:val="49"/>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Art exhibition report: 24 hours</w:t>
            </w:r>
          </w:p>
          <w:p w14:paraId="5BC3F54C" w14:textId="77777777" w:rsidR="00C74B91" w:rsidRPr="001E0B9A" w:rsidRDefault="00C74B91" w:rsidP="0005173E">
            <w:pPr>
              <w:pStyle w:val="Odsekzoznamu"/>
              <w:numPr>
                <w:ilvl w:val="0"/>
                <w:numId w:val="49"/>
              </w:numPr>
              <w:jc w:val="both"/>
              <w:rPr>
                <w:rFonts w:asciiTheme="majorBidi" w:hAnsiTheme="majorBidi" w:cstheme="majorBidi"/>
                <w:bCs/>
                <w:sz w:val="20"/>
                <w:szCs w:val="20"/>
                <w:lang w:val="en-GB"/>
              </w:rPr>
            </w:pPr>
            <w:r w:rsidRPr="001E0B9A">
              <w:rPr>
                <w:rFonts w:asciiTheme="majorBidi" w:hAnsiTheme="majorBidi" w:cstheme="majorBidi"/>
                <w:bCs/>
                <w:sz w:val="20"/>
                <w:szCs w:val="20"/>
                <w:lang w:val="en-GB"/>
              </w:rPr>
              <w:t>Creation of a semester project - teaching tool: 34 hours</w:t>
            </w:r>
          </w:p>
          <w:p w14:paraId="12028607" w14:textId="77777777" w:rsidR="00C74B91" w:rsidRPr="0019761D" w:rsidRDefault="00C74B91" w:rsidP="0005173E">
            <w:pPr>
              <w:jc w:val="both"/>
              <w:rPr>
                <w:rFonts w:asciiTheme="majorBidi" w:hAnsiTheme="majorBidi" w:cstheme="majorBidi"/>
                <w:sz w:val="20"/>
                <w:szCs w:val="20"/>
                <w:lang w:val="en-GB"/>
              </w:rPr>
            </w:pPr>
            <w:r w:rsidRPr="00713030">
              <w:rPr>
                <w:rFonts w:asciiTheme="majorBidi" w:hAnsiTheme="majorBidi" w:cstheme="majorBidi"/>
                <w:bCs/>
                <w:sz w:val="20"/>
                <w:szCs w:val="20"/>
                <w:lang w:val="en-GB"/>
              </w:rPr>
              <w:t>Total - 3 credits - time consuming - 90 hours</w:t>
            </w:r>
          </w:p>
        </w:tc>
      </w:tr>
      <w:tr w:rsidR="00C74B91" w:rsidRPr="0019761D" w14:paraId="619EB64A" w14:textId="77777777" w:rsidTr="0005173E">
        <w:trPr>
          <w:trHeight w:val="841"/>
        </w:trPr>
        <w:tc>
          <w:tcPr>
            <w:tcW w:w="9322" w:type="dxa"/>
            <w:gridSpan w:val="2"/>
            <w:vAlign w:val="center"/>
          </w:tcPr>
          <w:p w14:paraId="122EEDDA" w14:textId="77777777" w:rsidR="00C74B91" w:rsidRPr="00CE0255"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3536F56"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Knowledge – </w:t>
            </w:r>
            <w:r w:rsidRPr="007D37E6">
              <w:rPr>
                <w:rFonts w:asciiTheme="majorBidi" w:hAnsiTheme="majorBidi" w:cstheme="majorBidi"/>
                <w:sz w:val="20"/>
                <w:szCs w:val="20"/>
                <w:lang w:val="en-GB"/>
              </w:rPr>
              <w:t>The gr</w:t>
            </w:r>
            <w:r w:rsidRPr="007D37E6">
              <w:rPr>
                <w:rFonts w:asciiTheme="majorBidi" w:hAnsiTheme="majorBidi" w:cstheme="majorBidi"/>
                <w:iCs/>
                <w:sz w:val="20"/>
                <w:szCs w:val="20"/>
                <w:lang w:val="en-GB"/>
              </w:rPr>
              <w:t xml:space="preserve">aduate of the </w:t>
            </w:r>
            <w:r>
              <w:rPr>
                <w:rFonts w:asciiTheme="majorBidi" w:hAnsiTheme="majorBidi" w:cstheme="majorBidi"/>
                <w:iCs/>
                <w:sz w:val="20"/>
                <w:szCs w:val="20"/>
                <w:lang w:val="en-GB"/>
              </w:rPr>
              <w:t>Gallery anomation</w:t>
            </w:r>
            <w:r w:rsidRPr="007D37E6">
              <w:rPr>
                <w:sz w:val="20"/>
                <w:szCs w:val="20"/>
              </w:rPr>
              <w:t xml:space="preserve"> 1</w:t>
            </w:r>
            <w:r w:rsidRPr="007D37E6">
              <w:rPr>
                <w:rFonts w:asciiTheme="majorBidi" w:hAnsiTheme="majorBidi" w:cstheme="majorBidi"/>
                <w:iCs/>
                <w:sz w:val="20"/>
                <w:szCs w:val="20"/>
                <w:lang w:val="en-GB"/>
              </w:rPr>
              <w:t>:</w:t>
            </w:r>
          </w:p>
          <w:p w14:paraId="0D5E38E1"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defines and identifies key concepts of gallery education and gallery / museum theory;</w:t>
            </w:r>
          </w:p>
          <w:p w14:paraId="5F4D5691"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knows the basic methodological approaches in the mediation of a work of art in a gallery / museum;</w:t>
            </w:r>
          </w:p>
          <w:p w14:paraId="29229267"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understands the meaning and forms of gallery animation and communication;</w:t>
            </w:r>
          </w:p>
          <w:p w14:paraId="6BFCCD47"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applies the adopted methods;</w:t>
            </w:r>
          </w:p>
          <w:p w14:paraId="3793568E" w14:textId="77777777" w:rsidR="00C74B91" w:rsidRPr="007D37E6" w:rsidRDefault="00C74B91" w:rsidP="0005173E">
            <w:pPr>
              <w:jc w:val="both"/>
              <w:rPr>
                <w:rFonts w:asciiTheme="majorBidi" w:hAnsiTheme="majorBidi" w:cstheme="majorBidi"/>
                <w:i/>
                <w:iCs/>
                <w:sz w:val="20"/>
                <w:szCs w:val="20"/>
                <w:lang w:val="en-GB"/>
              </w:rPr>
            </w:pPr>
          </w:p>
          <w:p w14:paraId="577A929E"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Skills - </w:t>
            </w:r>
            <w:r w:rsidRPr="007D37E6">
              <w:rPr>
                <w:rFonts w:asciiTheme="majorBidi" w:hAnsiTheme="majorBidi" w:cstheme="majorBidi"/>
                <w:iCs/>
                <w:sz w:val="20"/>
                <w:szCs w:val="20"/>
                <w:lang w:val="en-GB"/>
              </w:rPr>
              <w:t xml:space="preserve">The graduate of the </w:t>
            </w:r>
            <w:r>
              <w:rPr>
                <w:rFonts w:asciiTheme="majorBidi" w:hAnsiTheme="majorBidi" w:cstheme="majorBidi"/>
                <w:iCs/>
                <w:sz w:val="20"/>
                <w:szCs w:val="20"/>
                <w:lang w:val="en-GB"/>
              </w:rPr>
              <w:t>Gallery animation</w:t>
            </w:r>
            <w:r w:rsidRPr="007D37E6">
              <w:rPr>
                <w:sz w:val="20"/>
                <w:szCs w:val="20"/>
              </w:rPr>
              <w:t xml:space="preserve"> 1</w:t>
            </w:r>
            <w:r w:rsidRPr="007D37E6">
              <w:rPr>
                <w:rFonts w:asciiTheme="majorBidi" w:hAnsiTheme="majorBidi" w:cstheme="majorBidi"/>
                <w:iCs/>
                <w:sz w:val="20"/>
                <w:szCs w:val="20"/>
                <w:lang w:val="en-GB"/>
              </w:rPr>
              <w:t>:</w:t>
            </w:r>
          </w:p>
          <w:p w14:paraId="25BA7E99"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locates and uses educational materials and tools from the offer of museums / galleries</w:t>
            </w:r>
          </w:p>
          <w:p w14:paraId="364EC46B"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identifies the infrastructure and procedures of the museum</w:t>
            </w:r>
          </w:p>
          <w:p w14:paraId="6C7027C7"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proposes current activation procedures in the interpretation of a work of art;</w:t>
            </w:r>
          </w:p>
          <w:p w14:paraId="081CEB47" w14:textId="77777777" w:rsidR="00C74B91" w:rsidRPr="007D37E6" w:rsidRDefault="00C74B91" w:rsidP="0005173E">
            <w:pPr>
              <w:jc w:val="both"/>
              <w:rPr>
                <w:rFonts w:asciiTheme="majorBidi" w:hAnsiTheme="majorBidi" w:cstheme="majorBidi"/>
                <w:i/>
                <w:iCs/>
                <w:sz w:val="20"/>
                <w:szCs w:val="20"/>
                <w:lang w:val="en-GB"/>
              </w:rPr>
            </w:pPr>
          </w:p>
          <w:p w14:paraId="3A832D48"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Competencies </w:t>
            </w:r>
            <w:r w:rsidRPr="007D37E6">
              <w:rPr>
                <w:rFonts w:asciiTheme="majorBidi" w:hAnsiTheme="majorBidi" w:cstheme="majorBidi"/>
                <w:iCs/>
                <w:sz w:val="20"/>
                <w:szCs w:val="20"/>
                <w:lang w:val="en-GB"/>
              </w:rPr>
              <w:t xml:space="preserve">- The graduate of the </w:t>
            </w:r>
            <w:r>
              <w:rPr>
                <w:rFonts w:asciiTheme="majorBidi" w:hAnsiTheme="majorBidi" w:cstheme="majorBidi"/>
                <w:iCs/>
                <w:sz w:val="20"/>
                <w:szCs w:val="20"/>
                <w:lang w:val="en-GB"/>
              </w:rPr>
              <w:t>Gallery animation</w:t>
            </w:r>
            <w:r w:rsidRPr="007D37E6">
              <w:rPr>
                <w:sz w:val="20"/>
                <w:szCs w:val="20"/>
              </w:rPr>
              <w:t xml:space="preserve"> 1</w:t>
            </w:r>
            <w:r w:rsidRPr="007D37E6">
              <w:rPr>
                <w:rFonts w:asciiTheme="majorBidi" w:hAnsiTheme="majorBidi" w:cstheme="majorBidi"/>
                <w:iCs/>
                <w:sz w:val="20"/>
                <w:szCs w:val="20"/>
                <w:lang w:val="en-GB"/>
              </w:rPr>
              <w:t>:</w:t>
            </w:r>
          </w:p>
          <w:p w14:paraId="55B20DC2"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uses the adopted methods and designs an educational aid in the museum area;</w:t>
            </w:r>
          </w:p>
          <w:p w14:paraId="691D4C4A" w14:textId="77777777" w:rsidR="00C74B91" w:rsidRPr="001E0B9A" w:rsidRDefault="00C74B91" w:rsidP="0005173E">
            <w:pPr>
              <w:pStyle w:val="Odsekzoznamu"/>
              <w:numPr>
                <w:ilvl w:val="0"/>
                <w:numId w:val="47"/>
              </w:numPr>
              <w:jc w:val="both"/>
              <w:rPr>
                <w:rFonts w:asciiTheme="majorBidi" w:hAnsiTheme="majorBidi" w:cstheme="majorBidi"/>
                <w:iCs/>
                <w:sz w:val="20"/>
                <w:szCs w:val="20"/>
                <w:lang w:val="en-GB"/>
              </w:rPr>
            </w:pPr>
            <w:r w:rsidRPr="001E0B9A">
              <w:rPr>
                <w:rFonts w:asciiTheme="majorBidi" w:hAnsiTheme="majorBidi" w:cstheme="majorBidi"/>
                <w:iCs/>
                <w:sz w:val="20"/>
                <w:szCs w:val="20"/>
                <w:lang w:val="en-GB"/>
              </w:rPr>
              <w:t>evaluates the adopted methods and acquires new knowledge, which is actively used in solving the assigned tasks.</w:t>
            </w:r>
          </w:p>
          <w:p w14:paraId="54D4AFED" w14:textId="77777777" w:rsidR="00C74B91" w:rsidRDefault="00C74B91" w:rsidP="0005173E">
            <w:pPr>
              <w:jc w:val="both"/>
              <w:rPr>
                <w:rFonts w:asciiTheme="majorBidi" w:hAnsiTheme="majorBidi" w:cstheme="majorBidi"/>
                <w:iCs/>
                <w:sz w:val="20"/>
                <w:szCs w:val="20"/>
                <w:lang w:val="en-GB"/>
              </w:rPr>
            </w:pPr>
          </w:p>
          <w:p w14:paraId="64A5C149" w14:textId="77777777" w:rsidR="00C74B91" w:rsidRPr="005E0134" w:rsidRDefault="00C74B91" w:rsidP="0005173E">
            <w:pPr>
              <w:jc w:val="both"/>
              <w:rPr>
                <w:rFonts w:asciiTheme="majorBidi" w:hAnsiTheme="majorBidi" w:cstheme="majorBidi"/>
                <w:iCs/>
                <w:sz w:val="20"/>
                <w:szCs w:val="20"/>
                <w:lang w:val="en-GB"/>
              </w:rPr>
            </w:pPr>
            <w:r w:rsidRPr="005E0134">
              <w:rPr>
                <w:rFonts w:asciiTheme="majorBidi" w:hAnsiTheme="majorBidi" w:cstheme="majorBidi"/>
                <w:iCs/>
                <w:sz w:val="20"/>
                <w:szCs w:val="20"/>
                <w:lang w:val="en-GB"/>
              </w:rPr>
              <w:t>The educational outcomes of the knowledge are verified in regular discussions throughout the semester.</w:t>
            </w:r>
          </w:p>
          <w:p w14:paraId="64921E64" w14:textId="77777777" w:rsidR="00C74B91" w:rsidRPr="00E57C4B" w:rsidRDefault="00C74B91" w:rsidP="0005173E">
            <w:pPr>
              <w:jc w:val="both"/>
              <w:rPr>
                <w:rFonts w:asciiTheme="majorBidi" w:hAnsiTheme="majorBidi" w:cstheme="majorBidi"/>
                <w:iCs/>
                <w:sz w:val="20"/>
                <w:szCs w:val="20"/>
                <w:lang w:val="en-GB"/>
              </w:rPr>
            </w:pPr>
            <w:r w:rsidRPr="007D37E6">
              <w:rPr>
                <w:rFonts w:asciiTheme="majorBidi" w:hAnsiTheme="majorBidi" w:cstheme="majorBidi"/>
                <w:iCs/>
                <w:sz w:val="20"/>
                <w:szCs w:val="20"/>
                <w:lang w:val="en-GB"/>
              </w:rPr>
              <w:t>The educational outcomes of skill and competence are verified by the presentation of the selected problem</w:t>
            </w:r>
            <w:r>
              <w:rPr>
                <w:rFonts w:asciiTheme="majorBidi" w:hAnsiTheme="majorBidi" w:cstheme="majorBidi"/>
                <w:iCs/>
                <w:sz w:val="20"/>
                <w:szCs w:val="20"/>
                <w:lang w:val="en-GB"/>
              </w:rPr>
              <w:t>, by writing art exhibition report</w:t>
            </w:r>
            <w:r w:rsidRPr="007D37E6">
              <w:rPr>
                <w:rFonts w:asciiTheme="majorBidi" w:hAnsiTheme="majorBidi" w:cstheme="majorBidi"/>
                <w:iCs/>
                <w:sz w:val="20"/>
                <w:szCs w:val="20"/>
                <w:lang w:val="en-GB"/>
              </w:rPr>
              <w:t xml:space="preserve"> and </w:t>
            </w:r>
            <w:r>
              <w:rPr>
                <w:rFonts w:asciiTheme="majorBidi" w:hAnsiTheme="majorBidi" w:cstheme="majorBidi"/>
                <w:iCs/>
                <w:sz w:val="20"/>
                <w:szCs w:val="20"/>
                <w:lang w:val="en-GB"/>
              </w:rPr>
              <w:t xml:space="preserve">by </w:t>
            </w:r>
            <w:r w:rsidRPr="007D37E6">
              <w:rPr>
                <w:rFonts w:asciiTheme="majorBidi" w:hAnsiTheme="majorBidi" w:cstheme="majorBidi"/>
                <w:iCs/>
                <w:sz w:val="20"/>
                <w:szCs w:val="20"/>
                <w:lang w:val="en-GB"/>
              </w:rPr>
              <w:t xml:space="preserve">creation of a teaching </w:t>
            </w:r>
            <w:r>
              <w:rPr>
                <w:rFonts w:asciiTheme="majorBidi" w:hAnsiTheme="majorBidi" w:cstheme="majorBidi"/>
                <w:iCs/>
                <w:sz w:val="20"/>
                <w:szCs w:val="20"/>
                <w:lang w:val="en-GB"/>
              </w:rPr>
              <w:t>tool</w:t>
            </w:r>
            <w:r w:rsidRPr="007D37E6">
              <w:rPr>
                <w:rFonts w:asciiTheme="majorBidi" w:hAnsiTheme="majorBidi" w:cstheme="majorBidi"/>
                <w:iCs/>
                <w:sz w:val="20"/>
                <w:szCs w:val="20"/>
                <w:lang w:val="en-GB"/>
              </w:rPr>
              <w:t>, presented in the 12th and 13th week of the semester.</w:t>
            </w:r>
          </w:p>
        </w:tc>
      </w:tr>
      <w:tr w:rsidR="00C74B91" w:rsidRPr="0019761D" w14:paraId="3D530D4D" w14:textId="77777777" w:rsidTr="0005173E">
        <w:trPr>
          <w:trHeight w:val="510"/>
        </w:trPr>
        <w:tc>
          <w:tcPr>
            <w:tcW w:w="9322" w:type="dxa"/>
            <w:gridSpan w:val="2"/>
            <w:vAlign w:val="center"/>
          </w:tcPr>
          <w:p w14:paraId="2A30B656" w14:textId="77777777" w:rsidR="00C74B91" w:rsidRPr="00CE0255"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r w:rsidRPr="00CE0255">
              <w:rPr>
                <w:rFonts w:asciiTheme="majorBidi" w:hAnsiTheme="majorBidi" w:cstheme="majorBidi"/>
                <w:b/>
                <w:sz w:val="20"/>
                <w:szCs w:val="20"/>
                <w:lang w:val="en-GB"/>
              </w:rPr>
              <w:t xml:space="preserve"> </w:t>
            </w:r>
          </w:p>
          <w:p w14:paraId="0DF00D0B"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Museum, museum history, art museum, gallery and present</w:t>
            </w:r>
          </w:p>
          <w:p w14:paraId="21298E25"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Basics of museology, critical museology</w:t>
            </w:r>
          </w:p>
          <w:p w14:paraId="6ED2216D"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Idea of a monument, cultural heritage, UNESCO</w:t>
            </w:r>
          </w:p>
          <w:p w14:paraId="4EAD4054"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Gallery pedagogy, gallery animation - terminology, development of the discipline</w:t>
            </w:r>
          </w:p>
          <w:p w14:paraId="5F9AEA39"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Theories of education, non-formal and informal learning, constructivism and the museum</w:t>
            </w:r>
          </w:p>
          <w:p w14:paraId="3EC86E93"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Forms and methods of making a work of art accessible in the gallery</w:t>
            </w:r>
          </w:p>
          <w:p w14:paraId="76170F1A"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lastRenderedPageBreak/>
              <w:t>Work as a communication medium: interpretive approaches</w:t>
            </w:r>
          </w:p>
          <w:p w14:paraId="5BF5AF38"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Visitor activation, 20th century art practice and educational activities (interpretation, appropriation, action art)</w:t>
            </w:r>
          </w:p>
          <w:p w14:paraId="30445503"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Exhibition as a communication medium, dramaturgy of the exhibition, exhibition didactics</w:t>
            </w:r>
          </w:p>
          <w:p w14:paraId="1E1578D6"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Typology of gallery visitors, target groups, visitors with special educational needs</w:t>
            </w:r>
          </w:p>
          <w:p w14:paraId="6A281C6D" w14:textId="77777777" w:rsidR="00C74B91"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Museum, gallery and teaching tools</w:t>
            </w:r>
          </w:p>
          <w:p w14:paraId="1B1A91F3" w14:textId="77777777" w:rsidR="00C74B91" w:rsidRPr="001E0B9A" w:rsidRDefault="00C74B91" w:rsidP="0005173E">
            <w:pPr>
              <w:pStyle w:val="Odsekzoznamu"/>
              <w:numPr>
                <w:ilvl w:val="0"/>
                <w:numId w:val="50"/>
              </w:numPr>
              <w:ind w:left="414" w:hanging="357"/>
              <w:jc w:val="both"/>
              <w:rPr>
                <w:rFonts w:asciiTheme="majorBidi" w:hAnsiTheme="majorBidi" w:cstheme="majorBidi"/>
                <w:sz w:val="20"/>
                <w:szCs w:val="20"/>
                <w:lang w:val="en-GB"/>
              </w:rPr>
            </w:pPr>
            <w:r w:rsidRPr="001E0B9A">
              <w:rPr>
                <w:rFonts w:asciiTheme="majorBidi" w:hAnsiTheme="majorBidi" w:cstheme="majorBidi"/>
                <w:sz w:val="20"/>
                <w:szCs w:val="20"/>
                <w:lang w:val="en-GB"/>
              </w:rPr>
              <w:t>Digital image, virtual reality and hypermedia in the age of the contemporary art museum</w:t>
            </w:r>
          </w:p>
        </w:tc>
      </w:tr>
      <w:tr w:rsidR="00C74B91" w:rsidRPr="0019761D" w14:paraId="4519E145" w14:textId="77777777" w:rsidTr="0005173E">
        <w:trPr>
          <w:trHeight w:val="510"/>
        </w:trPr>
        <w:tc>
          <w:tcPr>
            <w:tcW w:w="9322" w:type="dxa"/>
            <w:gridSpan w:val="2"/>
            <w:vAlign w:val="center"/>
          </w:tcPr>
          <w:p w14:paraId="51C4E7A9"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4882DA49" w14:textId="77777777" w:rsidR="00C74B91" w:rsidRPr="00927F60" w:rsidRDefault="00C74B91" w:rsidP="0005173E">
            <w:pPr>
              <w:rPr>
                <w:sz w:val="20"/>
                <w:szCs w:val="20"/>
              </w:rPr>
            </w:pPr>
            <w:r w:rsidRPr="00927F60">
              <w:rPr>
                <w:sz w:val="20"/>
                <w:szCs w:val="20"/>
              </w:rPr>
              <w:t>Bakoš, J. 2004</w:t>
            </w:r>
            <w:r>
              <w:rPr>
                <w:sz w:val="20"/>
                <w:szCs w:val="20"/>
              </w:rPr>
              <w:t>.</w:t>
            </w:r>
            <w:r w:rsidRPr="00927F60">
              <w:rPr>
                <w:sz w:val="20"/>
                <w:szCs w:val="20"/>
              </w:rPr>
              <w:t xml:space="preserve"> Intelektuál a pamiatka. Bratislava: Kalligram. </w:t>
            </w:r>
          </w:p>
          <w:p w14:paraId="08304D84" w14:textId="77777777" w:rsidR="00C74B91" w:rsidRPr="00927F60" w:rsidRDefault="00C74B91" w:rsidP="0005173E">
            <w:pPr>
              <w:rPr>
                <w:rStyle w:val="normaltextrun"/>
                <w:sz w:val="20"/>
                <w:szCs w:val="20"/>
              </w:rPr>
            </w:pPr>
            <w:r w:rsidRPr="00927F60">
              <w:rPr>
                <w:sz w:val="20"/>
                <w:szCs w:val="20"/>
              </w:rPr>
              <w:t>Bycko, M. – Cubjak, M. – Soták, R., 2004. Muzeoedukológia. Medzilaborce: Experimentálne centrum umeleckej výchovy. </w:t>
            </w:r>
            <w:r w:rsidRPr="00927F60">
              <w:rPr>
                <w:sz w:val="20"/>
                <w:szCs w:val="20"/>
              </w:rPr>
              <w:br/>
              <w:t>Cubjak, M., 2005. Muzeoedukológia. Medzilaborce: Spoločnosť Andyho Warhola.</w:t>
            </w:r>
            <w:r w:rsidRPr="00927F60">
              <w:rPr>
                <w:sz w:val="20"/>
                <w:szCs w:val="20"/>
              </w:rPr>
              <w:br/>
              <w:t>Horáček, R., 1998. Galerijní animace a zprostředkování umění. Brno: CERM.</w:t>
            </w:r>
            <w:r w:rsidRPr="00927F60">
              <w:rPr>
                <w:sz w:val="20"/>
                <w:szCs w:val="20"/>
              </w:rPr>
              <w:br/>
              <w:t xml:space="preserve">Jůva, V., 2004. Dětské muzeum. Edukační fenomén pro 21. století. Brno: Paido. </w:t>
            </w:r>
            <w:r w:rsidRPr="00927F60">
              <w:rPr>
                <w:sz w:val="20"/>
                <w:szCs w:val="20"/>
              </w:rPr>
              <w:br/>
              <w:t xml:space="preserve">Kesner, L., 2000. Muzeum umění v digitální době. Praha: Národní galerie: Argo. </w:t>
            </w:r>
            <w:r w:rsidRPr="00927F60">
              <w:rPr>
                <w:sz w:val="20"/>
                <w:szCs w:val="20"/>
              </w:rPr>
              <w:br/>
              <w:t xml:space="preserve">Kesner, L., 2005. Marketing a management muzeí a památek. Praha : Grada Publishing. </w:t>
            </w:r>
          </w:p>
          <w:p w14:paraId="44C43413" w14:textId="77777777" w:rsidR="00C74B91" w:rsidRPr="00927F60" w:rsidRDefault="00C74B91" w:rsidP="0005173E">
            <w:pPr>
              <w:rPr>
                <w:sz w:val="20"/>
                <w:szCs w:val="20"/>
              </w:rPr>
            </w:pPr>
            <w:r w:rsidRPr="00927F60">
              <w:rPr>
                <w:sz w:val="20"/>
                <w:szCs w:val="20"/>
              </w:rPr>
              <w:t>Dolák, J. Sbĕratelství a sbírkotvorná činnost muzeí: vysokoškolská učebnice. Bratislava: Univerzita Komenského v Bratislave, 2018.</w:t>
            </w:r>
          </w:p>
          <w:p w14:paraId="02486E57" w14:textId="77777777" w:rsidR="00C74B91" w:rsidRPr="00927F60" w:rsidRDefault="00C74B91" w:rsidP="0005173E">
            <w:pPr>
              <w:rPr>
                <w:sz w:val="20"/>
                <w:szCs w:val="20"/>
              </w:rPr>
            </w:pPr>
            <w:r w:rsidRPr="00927F60">
              <w:rPr>
                <w:sz w:val="20"/>
                <w:szCs w:val="20"/>
              </w:rPr>
              <w:t xml:space="preserve">Jagošová, L. et al., 2010. Muzejní pedagogika. Metodologické a didaktické aspekty muzejní edukace. Brno: Paido. </w:t>
            </w:r>
          </w:p>
          <w:p w14:paraId="3753E87A" w14:textId="77777777" w:rsidR="00C74B91" w:rsidRPr="00927F60" w:rsidRDefault="00C74B91" w:rsidP="0005173E">
            <w:r w:rsidRPr="00927F60">
              <w:rPr>
                <w:sz w:val="20"/>
                <w:szCs w:val="20"/>
              </w:rPr>
              <w:t>Orišková, M. ed., 2006. Efekt múzea: predmety, praktiky, publikum. Bratislava: VŠVU; AFAD press.</w:t>
            </w:r>
          </w:p>
          <w:p w14:paraId="538ED5A8" w14:textId="77777777" w:rsidR="00C74B91" w:rsidRPr="00927F60" w:rsidRDefault="00C74B91" w:rsidP="0005173E">
            <w:pPr>
              <w:rPr>
                <w:sz w:val="20"/>
                <w:szCs w:val="20"/>
              </w:rPr>
            </w:pPr>
            <w:r w:rsidRPr="00927F60">
              <w:rPr>
                <w:sz w:val="20"/>
                <w:szCs w:val="20"/>
              </w:rPr>
              <w:t>Šobáňová, P., 2012. Kritické teorie muzea: podnět k reflexi. In: Muzeum : Muzejní a vlastivědná práce, roč. 50, č. 2, s. 26–38.</w:t>
            </w:r>
          </w:p>
          <w:p w14:paraId="247C77D8" w14:textId="77777777" w:rsidR="00C74B91" w:rsidRPr="0019761D" w:rsidRDefault="00C74B91" w:rsidP="0005173E">
            <w:pPr>
              <w:rPr>
                <w:rFonts w:asciiTheme="majorBidi" w:hAnsiTheme="majorBidi" w:cstheme="majorBidi"/>
                <w:lang w:val="en-GB"/>
              </w:rPr>
            </w:pPr>
            <w:r w:rsidRPr="00927F60">
              <w:rPr>
                <w:sz w:val="20"/>
                <w:szCs w:val="20"/>
              </w:rPr>
              <w:t>Šobáňová, P., 2015. Muzejní expozice jako edukační médium, Díl první. Olomouc : Univerzita Palackého.</w:t>
            </w:r>
          </w:p>
        </w:tc>
      </w:tr>
      <w:tr w:rsidR="00C74B91" w:rsidRPr="0019761D" w14:paraId="36847737" w14:textId="77777777" w:rsidTr="0005173E">
        <w:trPr>
          <w:trHeight w:val="435"/>
        </w:trPr>
        <w:tc>
          <w:tcPr>
            <w:tcW w:w="9322" w:type="dxa"/>
            <w:gridSpan w:val="2"/>
            <w:vAlign w:val="center"/>
          </w:tcPr>
          <w:p w14:paraId="1ED512E9"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i/>
                <w:sz w:val="20"/>
                <w:szCs w:val="20"/>
                <w:lang w:val="en-GB"/>
              </w:rPr>
              <w:t xml:space="preserve">Slovak </w:t>
            </w:r>
          </w:p>
        </w:tc>
      </w:tr>
      <w:tr w:rsidR="00C74B91" w:rsidRPr="0019761D" w14:paraId="71CCCA11" w14:textId="77777777" w:rsidTr="0005173E">
        <w:trPr>
          <w:trHeight w:val="146"/>
        </w:trPr>
        <w:tc>
          <w:tcPr>
            <w:tcW w:w="9322" w:type="dxa"/>
            <w:gridSpan w:val="2"/>
            <w:vAlign w:val="center"/>
          </w:tcPr>
          <w:p w14:paraId="384A9C4C"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C74B91" w:rsidRPr="0019761D" w14:paraId="395E8930" w14:textId="77777777" w:rsidTr="0005173E">
        <w:trPr>
          <w:trHeight w:val="959"/>
        </w:trPr>
        <w:tc>
          <w:tcPr>
            <w:tcW w:w="9322" w:type="dxa"/>
            <w:gridSpan w:val="2"/>
            <w:vAlign w:val="center"/>
          </w:tcPr>
          <w:p w14:paraId="4F4236CC" w14:textId="77777777" w:rsidR="00C74B91" w:rsidRPr="006C2642" w:rsidRDefault="00C74B91"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02F918D8" w14:textId="77777777" w:rsidR="00C74B91" w:rsidRPr="00713030" w:rsidRDefault="00C74B91" w:rsidP="0005173E">
            <w:pPr>
              <w:rPr>
                <w:rFonts w:asciiTheme="majorBidi" w:hAnsiTheme="majorBidi" w:cstheme="majorBidi"/>
                <w:sz w:val="20"/>
                <w:szCs w:val="20"/>
                <w:lang w:val="en-GB"/>
              </w:rPr>
            </w:pPr>
            <w:r w:rsidRPr="00713030">
              <w:rPr>
                <w:rFonts w:asciiTheme="majorBidi" w:hAnsiTheme="majorBidi" w:cstheme="majorBidi"/>
                <w:sz w:val="20"/>
                <w:szCs w:val="20"/>
                <w:lang w:val="en-GB"/>
              </w:rPr>
              <w:t>Total number of evaluated students: -</w:t>
            </w:r>
          </w:p>
          <w:p w14:paraId="0FBA7733" w14:textId="77777777" w:rsidR="00C74B91" w:rsidRPr="0019761D" w:rsidRDefault="00C74B91"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74B91" w:rsidRPr="0019761D" w14:paraId="30F0AC6F"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9FDCB14"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483E2BF3"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4D60347C"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AB06D56"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B22BE1D"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37758A2D"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C74B91" w:rsidRPr="0019761D" w14:paraId="530151A7"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2DFF5491"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BC389CE"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61A7D08"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B6EE686"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DBAC133"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A797A35" w14:textId="77777777" w:rsidR="00C74B91" w:rsidRPr="0019761D" w:rsidRDefault="00C74B91" w:rsidP="0005173E">
                  <w:pPr>
                    <w:jc w:val="center"/>
                    <w:rPr>
                      <w:sz w:val="20"/>
                      <w:lang w:val="en-GB"/>
                    </w:rPr>
                  </w:pPr>
                  <w:r>
                    <w:rPr>
                      <w:sz w:val="20"/>
                      <w:lang w:val="en-GB"/>
                    </w:rPr>
                    <w:t>0%</w:t>
                  </w:r>
                </w:p>
              </w:tc>
            </w:tr>
          </w:tbl>
          <w:p w14:paraId="506B019F" w14:textId="77777777" w:rsidR="00C74B91" w:rsidRPr="0019761D" w:rsidRDefault="00C74B91" w:rsidP="0005173E">
            <w:pPr>
              <w:jc w:val="both"/>
              <w:rPr>
                <w:rFonts w:asciiTheme="majorBidi" w:hAnsiTheme="majorBidi" w:cstheme="majorBidi"/>
                <w:i/>
                <w:sz w:val="20"/>
                <w:szCs w:val="20"/>
                <w:lang w:val="en-GB"/>
              </w:rPr>
            </w:pPr>
          </w:p>
        </w:tc>
      </w:tr>
      <w:tr w:rsidR="00C74B91" w:rsidRPr="0019761D" w14:paraId="24E213B7" w14:textId="77777777" w:rsidTr="0005173E">
        <w:trPr>
          <w:trHeight w:val="172"/>
        </w:trPr>
        <w:tc>
          <w:tcPr>
            <w:tcW w:w="9322" w:type="dxa"/>
            <w:gridSpan w:val="2"/>
            <w:vAlign w:val="center"/>
          </w:tcPr>
          <w:p w14:paraId="2761034F" w14:textId="77777777" w:rsidR="00C74B91" w:rsidRPr="0019761D" w:rsidRDefault="00C74B91"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doc. </w:t>
            </w:r>
            <w:r w:rsidRPr="0019761D">
              <w:rPr>
                <w:rFonts w:asciiTheme="majorBidi" w:hAnsiTheme="majorBidi" w:cstheme="majorBidi"/>
                <w:sz w:val="20"/>
                <w:szCs w:val="20"/>
                <w:lang w:val="en-GB"/>
              </w:rPr>
              <w:t>Mgr.</w:t>
            </w:r>
            <w:r>
              <w:rPr>
                <w:rFonts w:asciiTheme="majorBidi" w:hAnsiTheme="majorBidi" w:cstheme="majorBidi"/>
                <w:sz w:val="20"/>
                <w:szCs w:val="20"/>
                <w:lang w:val="en-GB"/>
              </w:rPr>
              <w:t xml:space="preserve"> Jana Migašová</w:t>
            </w:r>
            <w:r w:rsidRPr="0019761D">
              <w:rPr>
                <w:rFonts w:asciiTheme="majorBidi" w:hAnsiTheme="majorBidi" w:cstheme="majorBidi"/>
                <w:sz w:val="20"/>
                <w:szCs w:val="20"/>
                <w:lang w:val="en-GB"/>
              </w:rPr>
              <w:t xml:space="preserve">, PhD. </w:t>
            </w:r>
            <w:r w:rsidR="008132DB" w:rsidRPr="00E524A0">
              <w:rPr>
                <w:sz w:val="20"/>
              </w:rPr>
              <w:t>lecturer, examiner, seminary supervisor</w:t>
            </w:r>
          </w:p>
        </w:tc>
      </w:tr>
      <w:tr w:rsidR="00C74B91" w:rsidRPr="0019761D" w14:paraId="14C2FF3A" w14:textId="77777777" w:rsidTr="0005173E">
        <w:trPr>
          <w:trHeight w:val="70"/>
        </w:trPr>
        <w:tc>
          <w:tcPr>
            <w:tcW w:w="9322" w:type="dxa"/>
            <w:gridSpan w:val="2"/>
            <w:vAlign w:val="center"/>
          </w:tcPr>
          <w:p w14:paraId="59E80EAB" w14:textId="77777777" w:rsidR="00C74B91" w:rsidRPr="0019761D" w:rsidRDefault="00C74B91"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30. 05. 2024</w:t>
            </w:r>
          </w:p>
        </w:tc>
      </w:tr>
      <w:tr w:rsidR="00C74B91" w:rsidRPr="0019761D" w14:paraId="38D0D069" w14:textId="77777777" w:rsidTr="0005173E">
        <w:trPr>
          <w:trHeight w:val="70"/>
        </w:trPr>
        <w:tc>
          <w:tcPr>
            <w:tcW w:w="9322" w:type="dxa"/>
            <w:gridSpan w:val="2"/>
            <w:vAlign w:val="center"/>
          </w:tcPr>
          <w:p w14:paraId="7497D10E" w14:textId="77777777" w:rsidR="00C74B91" w:rsidRPr="0019761D" w:rsidRDefault="00C74B91" w:rsidP="0005173E">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Pr="001B6A91">
              <w:rPr>
                <w:rFonts w:asciiTheme="majorBidi" w:hAnsiTheme="majorBidi" w:cstheme="majorBidi"/>
                <w:sz w:val="20"/>
                <w:szCs w:val="20"/>
                <w:lang w:val="en-GB"/>
              </w:rPr>
              <w:t>doc. Mgr. Eva Kušnírová,</w:t>
            </w:r>
            <w:r w:rsidRPr="0019761D">
              <w:rPr>
                <w:rFonts w:asciiTheme="majorBidi" w:hAnsiTheme="majorBidi" w:cstheme="majorBidi"/>
                <w:sz w:val="20"/>
                <w:szCs w:val="20"/>
                <w:lang w:val="en-GB"/>
              </w:rPr>
              <w:t xml:space="preserve"> PhD.</w:t>
            </w:r>
          </w:p>
        </w:tc>
      </w:tr>
    </w:tbl>
    <w:p w14:paraId="4F7836D1" w14:textId="77777777" w:rsidR="00C74B91" w:rsidRPr="0019761D" w:rsidRDefault="00C74B91" w:rsidP="00C74B91">
      <w:pPr>
        <w:rPr>
          <w:rFonts w:asciiTheme="majorBidi" w:hAnsiTheme="majorBidi" w:cstheme="majorBidi"/>
          <w:sz w:val="20"/>
          <w:szCs w:val="20"/>
          <w:lang w:val="en-GB"/>
        </w:rPr>
      </w:pPr>
    </w:p>
    <w:p w14:paraId="478D7399" w14:textId="77777777" w:rsidR="00C74B91" w:rsidRPr="0019761D" w:rsidRDefault="00C74B91" w:rsidP="00C74B91">
      <w:pPr>
        <w:rPr>
          <w:rFonts w:asciiTheme="majorBidi" w:hAnsiTheme="majorBidi" w:cstheme="majorBidi"/>
          <w:sz w:val="20"/>
          <w:szCs w:val="20"/>
          <w:lang w:val="en-GB"/>
        </w:rPr>
      </w:pPr>
    </w:p>
    <w:p w14:paraId="1AB2B8F9" w14:textId="77777777" w:rsidR="00C74B91" w:rsidRDefault="00C74B91" w:rsidP="00C74B91">
      <w:pPr>
        <w:spacing w:after="160" w:line="259" w:lineRule="auto"/>
        <w:rPr>
          <w:rFonts w:asciiTheme="majorBidi" w:hAnsiTheme="majorBidi" w:cstheme="majorBidi"/>
          <w:b/>
          <w:sz w:val="22"/>
          <w:szCs w:val="22"/>
          <w:lang w:val="en-GB"/>
        </w:rPr>
      </w:pPr>
      <w:r>
        <w:rPr>
          <w:rFonts w:asciiTheme="majorBidi" w:hAnsiTheme="majorBidi" w:cstheme="majorBidi"/>
          <w:b/>
          <w:sz w:val="22"/>
          <w:szCs w:val="22"/>
          <w:lang w:val="en-GB"/>
        </w:rPr>
        <w:br w:type="page"/>
      </w:r>
    </w:p>
    <w:p w14:paraId="586CEEF1" w14:textId="77777777" w:rsidR="00C74B91" w:rsidRPr="00C87C1A" w:rsidRDefault="00C74B91" w:rsidP="00C74B91">
      <w:pPr>
        <w:ind w:left="720" w:hanging="720"/>
        <w:jc w:val="center"/>
        <w:rPr>
          <w:rFonts w:asciiTheme="majorBidi" w:hAnsiTheme="majorBidi" w:cstheme="majorBidi"/>
          <w:b/>
          <w:sz w:val="20"/>
          <w:szCs w:val="20"/>
          <w:lang w:val="en-GB"/>
        </w:rPr>
      </w:pPr>
      <w:r w:rsidRPr="00C87C1A">
        <w:rPr>
          <w:rFonts w:asciiTheme="majorBidi" w:hAnsiTheme="majorBidi" w:cstheme="majorBidi"/>
          <w:b/>
          <w:sz w:val="20"/>
          <w:szCs w:val="20"/>
          <w:lang w:val="en-GB"/>
        </w:rPr>
        <w:lastRenderedPageBreak/>
        <w:t>COURSE DESCRIPTION</w:t>
      </w:r>
    </w:p>
    <w:p w14:paraId="3FBF0C5E" w14:textId="77777777" w:rsidR="00C74B91" w:rsidRPr="00C87C1A" w:rsidRDefault="00C74B91" w:rsidP="00C74B91">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C74B91" w:rsidRPr="0019761D" w14:paraId="5AE6B8BD" w14:textId="77777777" w:rsidTr="0005173E">
        <w:trPr>
          <w:trHeight w:val="107"/>
        </w:trPr>
        <w:tc>
          <w:tcPr>
            <w:tcW w:w="9322" w:type="dxa"/>
            <w:gridSpan w:val="2"/>
            <w:vAlign w:val="center"/>
          </w:tcPr>
          <w:p w14:paraId="06E91A9B" w14:textId="77777777" w:rsidR="00C74B91" w:rsidRPr="0019761D" w:rsidRDefault="00C74B91"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C74B91" w:rsidRPr="0019761D" w14:paraId="575EE35D" w14:textId="77777777" w:rsidTr="0005173E">
        <w:trPr>
          <w:trHeight w:val="226"/>
        </w:trPr>
        <w:tc>
          <w:tcPr>
            <w:tcW w:w="9322" w:type="dxa"/>
            <w:gridSpan w:val="2"/>
            <w:vAlign w:val="center"/>
          </w:tcPr>
          <w:p w14:paraId="78FBB763" w14:textId="77777777" w:rsidR="00C74B91" w:rsidRPr="0019761D" w:rsidRDefault="00C74B91" w:rsidP="0005173E">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2085135190"/>
                <w:placeholder>
                  <w:docPart w:val="47A97012E53C4A098CE102F143CEC3D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 w:val="0"/>
                    <w:iCs/>
                    <w:sz w:val="20"/>
                    <w:szCs w:val="20"/>
                    <w:lang w:val="en-GB"/>
                  </w:rPr>
                  <w:t>Faculty of Arts</w:t>
                </w:r>
              </w:sdtContent>
            </w:sdt>
          </w:p>
        </w:tc>
      </w:tr>
      <w:tr w:rsidR="00C74B91" w:rsidRPr="0019761D" w14:paraId="57A383BC" w14:textId="77777777" w:rsidTr="0005173E">
        <w:trPr>
          <w:trHeight w:val="215"/>
        </w:trPr>
        <w:tc>
          <w:tcPr>
            <w:tcW w:w="4110" w:type="dxa"/>
            <w:vAlign w:val="center"/>
          </w:tcPr>
          <w:p w14:paraId="48942F5A" w14:textId="77777777" w:rsidR="00C74B91" w:rsidRPr="0019761D" w:rsidRDefault="00C74B91"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C87C1A">
              <w:rPr>
                <w:sz w:val="20"/>
                <w:lang w:val="en-GB"/>
              </w:rPr>
              <w:t>1HVU</w:t>
            </w:r>
            <w:r w:rsidR="000C4244">
              <w:rPr>
                <w:sz w:val="20"/>
                <w:lang w:val="en-GB"/>
              </w:rPr>
              <w:t>/UK/</w:t>
            </w:r>
            <w:r w:rsidRPr="00C87C1A">
              <w:rPr>
                <w:sz w:val="20"/>
                <w:lang w:val="en-GB"/>
              </w:rPr>
              <w:t>GAAN2/24</w:t>
            </w:r>
          </w:p>
        </w:tc>
        <w:tc>
          <w:tcPr>
            <w:tcW w:w="5212" w:type="dxa"/>
            <w:vAlign w:val="center"/>
          </w:tcPr>
          <w:p w14:paraId="2F687F4B" w14:textId="77777777" w:rsidR="00C74B91" w:rsidRPr="00A55815" w:rsidRDefault="00C74B91" w:rsidP="0005173E">
            <w:pPr>
              <w:rPr>
                <w:rFonts w:asciiTheme="majorBidi" w:hAnsiTheme="majorBidi" w:cstheme="majorBidi"/>
                <w:sz w:val="20"/>
                <w:szCs w:val="20"/>
                <w:lang w:val="en-GB"/>
              </w:rPr>
            </w:pPr>
            <w:r>
              <w:rPr>
                <w:rFonts w:asciiTheme="majorBidi" w:hAnsiTheme="majorBidi" w:cstheme="majorBidi"/>
                <w:b/>
                <w:sz w:val="20"/>
                <w:szCs w:val="20"/>
                <w:lang w:val="en-GB"/>
              </w:rPr>
              <w:t>Course title</w:t>
            </w:r>
            <w:r w:rsidRPr="0019761D">
              <w:rPr>
                <w:rFonts w:asciiTheme="majorBidi" w:hAnsiTheme="majorBidi" w:cstheme="majorBidi"/>
                <w:b/>
                <w:sz w:val="20"/>
                <w:szCs w:val="20"/>
                <w:lang w:val="en-GB"/>
              </w:rPr>
              <w:t xml:space="preserve">: </w:t>
            </w:r>
            <w:r>
              <w:rPr>
                <w:rFonts w:asciiTheme="majorBidi" w:hAnsiTheme="majorBidi" w:cstheme="majorBidi"/>
                <w:b/>
                <w:sz w:val="20"/>
                <w:szCs w:val="20"/>
                <w:lang w:val="en-GB"/>
              </w:rPr>
              <w:t xml:space="preserve">Gallery </w:t>
            </w:r>
            <w:r w:rsidR="0024042F">
              <w:rPr>
                <w:rFonts w:asciiTheme="majorBidi" w:hAnsiTheme="majorBidi" w:cstheme="majorBidi"/>
                <w:b/>
                <w:sz w:val="20"/>
                <w:szCs w:val="20"/>
                <w:lang w:val="en-GB"/>
              </w:rPr>
              <w:t>A</w:t>
            </w:r>
            <w:r>
              <w:rPr>
                <w:rFonts w:asciiTheme="majorBidi" w:hAnsiTheme="majorBidi" w:cstheme="majorBidi"/>
                <w:b/>
                <w:sz w:val="20"/>
                <w:szCs w:val="20"/>
                <w:lang w:val="en-GB"/>
              </w:rPr>
              <w:t>nimation</w:t>
            </w:r>
            <w:r>
              <w:rPr>
                <w:b/>
                <w:bCs/>
                <w:sz w:val="20"/>
                <w:szCs w:val="20"/>
              </w:rPr>
              <w:t xml:space="preserve"> 2</w:t>
            </w:r>
          </w:p>
          <w:p w14:paraId="7896E9D9" w14:textId="77777777" w:rsidR="00C74B91" w:rsidRPr="0019761D" w:rsidRDefault="00C74B91" w:rsidP="0005173E">
            <w:pPr>
              <w:rPr>
                <w:rFonts w:asciiTheme="majorBidi" w:hAnsiTheme="majorBidi" w:cstheme="majorBidi"/>
                <w:sz w:val="20"/>
                <w:szCs w:val="20"/>
                <w:lang w:val="en-GB"/>
              </w:rPr>
            </w:pPr>
          </w:p>
        </w:tc>
      </w:tr>
      <w:tr w:rsidR="00C74B91" w:rsidRPr="0019761D" w14:paraId="6A267A6D" w14:textId="77777777" w:rsidTr="0005173E">
        <w:trPr>
          <w:trHeight w:val="70"/>
        </w:trPr>
        <w:tc>
          <w:tcPr>
            <w:tcW w:w="9322" w:type="dxa"/>
            <w:gridSpan w:val="2"/>
            <w:vAlign w:val="center"/>
          </w:tcPr>
          <w:p w14:paraId="13515CD0" w14:textId="77777777" w:rsidR="00C87C1A" w:rsidRDefault="00C74B91" w:rsidP="00C87C1A">
            <w:pPr>
              <w:jc w:val="both"/>
              <w:rPr>
                <w:rFonts w:asciiTheme="majorBidi" w:hAnsiTheme="majorBidi" w:cstheme="majorBidi"/>
                <w:b/>
                <w:sz w:val="20"/>
                <w:szCs w:val="20"/>
              </w:rPr>
            </w:pPr>
            <w:r w:rsidRPr="007850A5">
              <w:rPr>
                <w:rFonts w:asciiTheme="majorBidi" w:hAnsiTheme="majorBidi" w:cstheme="majorBidi"/>
                <w:b/>
                <w:sz w:val="20"/>
                <w:szCs w:val="20"/>
              </w:rPr>
              <w:t xml:space="preserve">Type, scope and method of educational activities: </w:t>
            </w:r>
          </w:p>
          <w:p w14:paraId="45FAE2D3" w14:textId="77777777" w:rsidR="00C87C1A" w:rsidRPr="00E136A0" w:rsidRDefault="00C87C1A" w:rsidP="00C87C1A">
            <w:pPr>
              <w:pStyle w:val="TableParagraph"/>
              <w:spacing w:before="2"/>
              <w:rPr>
                <w:sz w:val="20"/>
                <w:szCs w:val="20"/>
              </w:rPr>
            </w:pPr>
            <w:r w:rsidRPr="00E136A0">
              <w:rPr>
                <w:sz w:val="20"/>
                <w:szCs w:val="20"/>
              </w:rPr>
              <w:t>Type</w:t>
            </w:r>
            <w:r w:rsidRPr="00E136A0">
              <w:rPr>
                <w:spacing w:val="-6"/>
                <w:sz w:val="20"/>
                <w:szCs w:val="20"/>
              </w:rPr>
              <w:t xml:space="preserve"> </w:t>
            </w:r>
            <w:r w:rsidRPr="00E136A0">
              <w:rPr>
                <w:sz w:val="20"/>
                <w:szCs w:val="20"/>
              </w:rPr>
              <w:t>of</w:t>
            </w:r>
            <w:r w:rsidRPr="00E136A0">
              <w:rPr>
                <w:spacing w:val="-4"/>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sidRPr="00E136A0">
              <w:rPr>
                <w:sz w:val="20"/>
                <w:szCs w:val="20"/>
              </w:rPr>
              <w:t>Lecture,</w:t>
            </w:r>
            <w:r w:rsidRPr="00E136A0">
              <w:rPr>
                <w:spacing w:val="-4"/>
                <w:sz w:val="20"/>
                <w:szCs w:val="20"/>
              </w:rPr>
              <w:t xml:space="preserve"> </w:t>
            </w:r>
            <w:r w:rsidRPr="00E136A0">
              <w:rPr>
                <w:spacing w:val="-2"/>
                <w:sz w:val="20"/>
                <w:szCs w:val="20"/>
              </w:rPr>
              <w:t>Seminar</w:t>
            </w:r>
          </w:p>
          <w:p w14:paraId="5FF5C3AE" w14:textId="77777777" w:rsidR="00C87C1A" w:rsidRPr="00E136A0" w:rsidRDefault="00C87C1A" w:rsidP="00C87C1A">
            <w:pPr>
              <w:pStyle w:val="TableParagraph"/>
              <w:rPr>
                <w:sz w:val="20"/>
                <w:szCs w:val="20"/>
              </w:rPr>
            </w:pPr>
            <w:r w:rsidRPr="00E136A0">
              <w:rPr>
                <w:sz w:val="20"/>
                <w:szCs w:val="20"/>
              </w:rPr>
              <w:t>Scope</w:t>
            </w:r>
            <w:r w:rsidRPr="00E136A0">
              <w:rPr>
                <w:spacing w:val="-6"/>
                <w:sz w:val="20"/>
                <w:szCs w:val="20"/>
              </w:rPr>
              <w:t xml:space="preserve"> </w:t>
            </w:r>
            <w:r w:rsidRPr="00E136A0">
              <w:rPr>
                <w:sz w:val="20"/>
                <w:szCs w:val="20"/>
              </w:rPr>
              <w:t>of</w:t>
            </w:r>
            <w:r w:rsidRPr="00E136A0">
              <w:rPr>
                <w:spacing w:val="-3"/>
                <w:sz w:val="20"/>
                <w:szCs w:val="20"/>
              </w:rPr>
              <w:t xml:space="preserve"> </w:t>
            </w:r>
            <w:r w:rsidRPr="00E136A0">
              <w:rPr>
                <w:sz w:val="20"/>
                <w:szCs w:val="20"/>
              </w:rPr>
              <w:t>educational</w:t>
            </w:r>
            <w:r w:rsidRPr="00E136A0">
              <w:rPr>
                <w:spacing w:val="-4"/>
                <w:sz w:val="20"/>
                <w:szCs w:val="20"/>
              </w:rPr>
              <w:t xml:space="preserve"> </w:t>
            </w:r>
            <w:r w:rsidRPr="00E136A0">
              <w:rPr>
                <w:sz w:val="20"/>
                <w:szCs w:val="20"/>
              </w:rPr>
              <w:t>activity:</w:t>
            </w:r>
            <w:r w:rsidRPr="00E136A0">
              <w:rPr>
                <w:spacing w:val="-4"/>
                <w:sz w:val="20"/>
                <w:szCs w:val="20"/>
              </w:rPr>
              <w:t xml:space="preserve"> </w:t>
            </w:r>
            <w:r w:rsidRPr="00E136A0">
              <w:rPr>
                <w:sz w:val="20"/>
                <w:szCs w:val="20"/>
              </w:rPr>
              <w:t>1,1</w:t>
            </w:r>
            <w:r w:rsidRPr="00E136A0">
              <w:rPr>
                <w:spacing w:val="-3"/>
                <w:sz w:val="20"/>
                <w:szCs w:val="20"/>
              </w:rPr>
              <w:t xml:space="preserve"> </w:t>
            </w:r>
            <w:r w:rsidRPr="00E136A0">
              <w:rPr>
                <w:sz w:val="20"/>
                <w:szCs w:val="20"/>
              </w:rPr>
              <w:t>hour</w:t>
            </w:r>
            <w:r w:rsidRPr="00E136A0">
              <w:rPr>
                <w:spacing w:val="-4"/>
                <w:sz w:val="20"/>
                <w:szCs w:val="20"/>
              </w:rPr>
              <w:t xml:space="preserve"> </w:t>
            </w:r>
            <w:r w:rsidRPr="00E136A0">
              <w:rPr>
                <w:sz w:val="20"/>
                <w:szCs w:val="20"/>
              </w:rPr>
              <w:t>per</w:t>
            </w:r>
            <w:r w:rsidRPr="00E136A0">
              <w:rPr>
                <w:spacing w:val="-4"/>
                <w:sz w:val="20"/>
                <w:szCs w:val="20"/>
              </w:rPr>
              <w:t xml:space="preserve"> </w:t>
            </w:r>
            <w:r w:rsidRPr="00E136A0">
              <w:rPr>
                <w:sz w:val="20"/>
                <w:szCs w:val="20"/>
              </w:rPr>
              <w:t>week,</w:t>
            </w:r>
            <w:r w:rsidRPr="00E136A0">
              <w:rPr>
                <w:spacing w:val="-3"/>
                <w:sz w:val="20"/>
                <w:szCs w:val="20"/>
              </w:rPr>
              <w:t xml:space="preserve"> </w:t>
            </w:r>
            <w:r>
              <w:rPr>
                <w:spacing w:val="-3"/>
                <w:sz w:val="20"/>
                <w:szCs w:val="20"/>
              </w:rPr>
              <w:t>13</w:t>
            </w:r>
            <w:r w:rsidRPr="00E136A0">
              <w:rPr>
                <w:sz w:val="20"/>
                <w:szCs w:val="20"/>
              </w:rPr>
              <w:t>,</w:t>
            </w:r>
            <w:r>
              <w:rPr>
                <w:sz w:val="20"/>
                <w:szCs w:val="20"/>
              </w:rPr>
              <w:t>13</w:t>
            </w:r>
            <w:r w:rsidRPr="00E136A0">
              <w:rPr>
                <w:spacing w:val="-3"/>
                <w:sz w:val="20"/>
                <w:szCs w:val="20"/>
              </w:rPr>
              <w:t xml:space="preserve"> </w:t>
            </w:r>
            <w:r w:rsidRPr="00E136A0">
              <w:rPr>
                <w:sz w:val="20"/>
                <w:szCs w:val="20"/>
              </w:rPr>
              <w:t>per</w:t>
            </w:r>
            <w:r w:rsidRPr="00E136A0">
              <w:rPr>
                <w:spacing w:val="-3"/>
                <w:sz w:val="20"/>
                <w:szCs w:val="20"/>
              </w:rPr>
              <w:t xml:space="preserve"> </w:t>
            </w:r>
            <w:r w:rsidRPr="00E136A0">
              <w:rPr>
                <w:spacing w:val="-2"/>
                <w:sz w:val="20"/>
                <w:szCs w:val="20"/>
              </w:rPr>
              <w:t>semester</w:t>
            </w:r>
          </w:p>
          <w:p w14:paraId="0FFC3BA7" w14:textId="77777777" w:rsidR="00C74B91" w:rsidRPr="0019761D" w:rsidRDefault="00C87C1A" w:rsidP="0005173E">
            <w:pPr>
              <w:jc w:val="both"/>
              <w:rPr>
                <w:rFonts w:asciiTheme="majorBidi" w:hAnsiTheme="majorBidi" w:cstheme="majorBidi"/>
                <w:sz w:val="20"/>
                <w:szCs w:val="20"/>
                <w:lang w:val="en-GB"/>
              </w:rPr>
            </w:pPr>
            <w:r w:rsidRPr="00E136A0">
              <w:rPr>
                <w:sz w:val="20"/>
                <w:szCs w:val="20"/>
              </w:rPr>
              <w:t>Method</w:t>
            </w:r>
            <w:r w:rsidRPr="00E136A0">
              <w:rPr>
                <w:spacing w:val="-5"/>
                <w:sz w:val="20"/>
                <w:szCs w:val="20"/>
              </w:rPr>
              <w:t xml:space="preserve"> </w:t>
            </w:r>
            <w:r w:rsidRPr="00E136A0">
              <w:rPr>
                <w:sz w:val="20"/>
                <w:szCs w:val="20"/>
              </w:rPr>
              <w:t>of</w:t>
            </w:r>
            <w:r w:rsidRPr="00E136A0">
              <w:rPr>
                <w:spacing w:val="-5"/>
                <w:sz w:val="20"/>
                <w:szCs w:val="20"/>
              </w:rPr>
              <w:t xml:space="preserve"> </w:t>
            </w:r>
            <w:r w:rsidRPr="00E136A0">
              <w:rPr>
                <w:sz w:val="20"/>
                <w:szCs w:val="20"/>
              </w:rPr>
              <w:t>educational</w:t>
            </w:r>
            <w:r w:rsidRPr="00E136A0">
              <w:rPr>
                <w:spacing w:val="-5"/>
                <w:sz w:val="20"/>
                <w:szCs w:val="20"/>
              </w:rPr>
              <w:t xml:space="preserve"> </w:t>
            </w:r>
            <w:r w:rsidRPr="00E136A0">
              <w:rPr>
                <w:sz w:val="20"/>
                <w:szCs w:val="20"/>
              </w:rPr>
              <w:t>activity:</w:t>
            </w:r>
            <w:r w:rsidRPr="00E136A0">
              <w:rPr>
                <w:spacing w:val="-5"/>
                <w:sz w:val="20"/>
                <w:szCs w:val="20"/>
              </w:rPr>
              <w:t xml:space="preserve"> </w:t>
            </w:r>
            <w:r>
              <w:rPr>
                <w:spacing w:val="-5"/>
                <w:sz w:val="20"/>
                <w:szCs w:val="20"/>
              </w:rPr>
              <w:t>c</w:t>
            </w:r>
            <w:r w:rsidRPr="00E136A0">
              <w:rPr>
                <w:spacing w:val="-2"/>
                <w:sz w:val="20"/>
                <w:szCs w:val="20"/>
              </w:rPr>
              <w:t>ombined</w:t>
            </w:r>
          </w:p>
        </w:tc>
      </w:tr>
      <w:tr w:rsidR="00C74B91" w:rsidRPr="0019761D" w14:paraId="63DEE2BF" w14:textId="77777777" w:rsidTr="0005173E">
        <w:trPr>
          <w:trHeight w:val="70"/>
        </w:trPr>
        <w:tc>
          <w:tcPr>
            <w:tcW w:w="9322" w:type="dxa"/>
            <w:gridSpan w:val="2"/>
            <w:vAlign w:val="center"/>
          </w:tcPr>
          <w:p w14:paraId="17DD37F7" w14:textId="77777777" w:rsidR="00C74B91" w:rsidRPr="0019761D" w:rsidRDefault="00C74B91"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r w:rsidRPr="00C87C1A">
              <w:rPr>
                <w:rFonts w:asciiTheme="majorBidi" w:hAnsiTheme="majorBidi" w:cstheme="majorBidi"/>
                <w:bCs/>
                <w:iCs/>
                <w:sz w:val="20"/>
                <w:szCs w:val="20"/>
                <w:lang w:val="en-GB"/>
              </w:rPr>
              <w:t>3</w:t>
            </w:r>
          </w:p>
        </w:tc>
      </w:tr>
      <w:tr w:rsidR="00C74B91" w:rsidRPr="0019761D" w14:paraId="674D0677" w14:textId="77777777" w:rsidTr="0005173E">
        <w:trPr>
          <w:trHeight w:val="70"/>
        </w:trPr>
        <w:tc>
          <w:tcPr>
            <w:tcW w:w="9322" w:type="dxa"/>
            <w:gridSpan w:val="2"/>
            <w:vAlign w:val="center"/>
          </w:tcPr>
          <w:p w14:paraId="195D3D27"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sidRPr="00C87C1A">
              <w:rPr>
                <w:rFonts w:asciiTheme="majorBidi" w:hAnsiTheme="majorBidi" w:cstheme="majorBidi"/>
                <w:sz w:val="20"/>
                <w:szCs w:val="20"/>
                <w:lang w:val="en-GB"/>
              </w:rPr>
              <w:t>5.</w:t>
            </w:r>
          </w:p>
        </w:tc>
      </w:tr>
      <w:tr w:rsidR="00C74B91" w:rsidRPr="0019761D" w14:paraId="48017490" w14:textId="77777777" w:rsidTr="0005173E">
        <w:trPr>
          <w:trHeight w:val="112"/>
        </w:trPr>
        <w:tc>
          <w:tcPr>
            <w:tcW w:w="9322" w:type="dxa"/>
            <w:gridSpan w:val="2"/>
            <w:vAlign w:val="center"/>
          </w:tcPr>
          <w:p w14:paraId="63955912" w14:textId="77777777" w:rsidR="00C74B91" w:rsidRPr="0019761D"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Study grade </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923540896"/>
                <w:placeholder>
                  <w:docPart w:val="1AF0841611CF4E4E8AF0FBBE7E2AB19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C87C1A">
                  <w:rPr>
                    <w:rStyle w:val="tl2"/>
                    <w:rFonts w:asciiTheme="majorBidi" w:hAnsiTheme="majorBidi" w:cstheme="majorBidi"/>
                    <w:sz w:val="20"/>
                    <w:szCs w:val="20"/>
                    <w:lang w:val="en-GB"/>
                  </w:rPr>
                  <w:t>1.</w:t>
                </w:r>
              </w:sdtContent>
            </w:sdt>
          </w:p>
        </w:tc>
      </w:tr>
      <w:tr w:rsidR="00C74B91" w:rsidRPr="0019761D" w14:paraId="2748DED1" w14:textId="77777777" w:rsidTr="0005173E">
        <w:trPr>
          <w:trHeight w:val="70"/>
        </w:trPr>
        <w:tc>
          <w:tcPr>
            <w:tcW w:w="9322" w:type="dxa"/>
            <w:gridSpan w:val="2"/>
            <w:vAlign w:val="center"/>
          </w:tcPr>
          <w:p w14:paraId="5556C970"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
                <w:color w:val="808080" w:themeColor="background1" w:themeShade="80"/>
                <w:sz w:val="20"/>
                <w:szCs w:val="20"/>
                <w:lang w:val="en-GB"/>
              </w:rPr>
              <w:t>------------</w:t>
            </w:r>
          </w:p>
        </w:tc>
      </w:tr>
      <w:tr w:rsidR="00C74B91" w:rsidRPr="0019761D" w14:paraId="36D59E5C" w14:textId="77777777" w:rsidTr="0005173E">
        <w:trPr>
          <w:trHeight w:val="1261"/>
        </w:trPr>
        <w:tc>
          <w:tcPr>
            <w:tcW w:w="9322" w:type="dxa"/>
            <w:gridSpan w:val="2"/>
            <w:vAlign w:val="center"/>
          </w:tcPr>
          <w:p w14:paraId="6E56E923" w14:textId="77777777" w:rsidR="00C74B91" w:rsidRPr="000C3D06"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245ACEEE" w14:textId="77777777" w:rsidR="00C74B91" w:rsidRPr="0058497D" w:rsidRDefault="00C74B91" w:rsidP="0005173E">
            <w:pPr>
              <w:jc w:val="both"/>
              <w:rPr>
                <w:rFonts w:asciiTheme="majorBidi" w:hAnsiTheme="majorBidi" w:cstheme="majorBidi"/>
                <w:bCs/>
                <w:sz w:val="20"/>
                <w:szCs w:val="20"/>
                <w:lang w:val="en-GB"/>
              </w:rPr>
            </w:pPr>
            <w:r w:rsidRPr="0058497D">
              <w:rPr>
                <w:rFonts w:asciiTheme="majorBidi" w:hAnsiTheme="majorBidi" w:cstheme="majorBidi"/>
                <w:bCs/>
                <w:sz w:val="20"/>
                <w:szCs w:val="20"/>
                <w:lang w:val="en-GB"/>
              </w:rPr>
              <w:t xml:space="preserve">The course is completed with the </w:t>
            </w:r>
            <w:r>
              <w:rPr>
                <w:rFonts w:asciiTheme="majorBidi" w:hAnsiTheme="majorBidi" w:cstheme="majorBidi"/>
                <w:bCs/>
                <w:sz w:val="20"/>
                <w:szCs w:val="20"/>
                <w:lang w:val="en-GB"/>
              </w:rPr>
              <w:t>c</w:t>
            </w:r>
            <w:r w:rsidRPr="00CD139F">
              <w:rPr>
                <w:rFonts w:asciiTheme="majorBidi" w:hAnsiTheme="majorBidi" w:cstheme="majorBidi"/>
                <w:bCs/>
                <w:sz w:val="20"/>
                <w:szCs w:val="20"/>
                <w:lang w:val="en-GB"/>
              </w:rPr>
              <w:t>ontinuous assessment</w:t>
            </w:r>
            <w:r w:rsidRPr="0058497D">
              <w:rPr>
                <w:rFonts w:asciiTheme="majorBidi" w:hAnsiTheme="majorBidi" w:cstheme="majorBidi"/>
                <w:bCs/>
                <w:sz w:val="20"/>
                <w:szCs w:val="20"/>
                <w:lang w:val="en-GB"/>
              </w:rPr>
              <w:t>.</w:t>
            </w:r>
          </w:p>
          <w:p w14:paraId="03E2A93A" w14:textId="77777777" w:rsidR="00C74B91" w:rsidRPr="0058497D" w:rsidRDefault="00C74B91" w:rsidP="0005173E">
            <w:pPr>
              <w:jc w:val="both"/>
              <w:rPr>
                <w:rFonts w:asciiTheme="majorBidi" w:hAnsiTheme="majorBidi" w:cstheme="majorBidi"/>
                <w:bCs/>
                <w:sz w:val="20"/>
                <w:szCs w:val="20"/>
                <w:lang w:val="en-GB"/>
              </w:rPr>
            </w:pPr>
            <w:r w:rsidRPr="0058497D">
              <w:rPr>
                <w:rFonts w:asciiTheme="majorBidi" w:hAnsiTheme="majorBidi" w:cstheme="majorBidi"/>
                <w:bCs/>
                <w:sz w:val="20"/>
                <w:szCs w:val="20"/>
                <w:lang w:val="en-GB"/>
              </w:rPr>
              <w:t>T</w:t>
            </w:r>
            <w:r>
              <w:rPr>
                <w:rFonts w:asciiTheme="majorBidi" w:hAnsiTheme="majorBidi" w:cstheme="majorBidi"/>
                <w:bCs/>
                <w:sz w:val="20"/>
                <w:szCs w:val="20"/>
                <w:lang w:val="en-GB"/>
              </w:rPr>
              <w:t>hree</w:t>
            </w:r>
            <w:r w:rsidRPr="0058497D">
              <w:rPr>
                <w:rFonts w:asciiTheme="majorBidi" w:hAnsiTheme="majorBidi" w:cstheme="majorBidi"/>
                <w:bCs/>
                <w:sz w:val="20"/>
                <w:szCs w:val="20"/>
                <w:lang w:val="en-GB"/>
              </w:rPr>
              <w:t xml:space="preserve"> components are required for successful completion of the course:</w:t>
            </w:r>
          </w:p>
          <w:p w14:paraId="1FF8A709" w14:textId="77777777" w:rsidR="00C74B91" w:rsidRPr="00753D26" w:rsidRDefault="00C74B91" w:rsidP="0005173E">
            <w:pPr>
              <w:pStyle w:val="Odsekzoznamu"/>
              <w:numPr>
                <w:ilvl w:val="0"/>
                <w:numId w:val="51"/>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Presentation of the selected problem - max 15 pts.</w:t>
            </w:r>
          </w:p>
          <w:p w14:paraId="17973776" w14:textId="77777777" w:rsidR="00C74B91" w:rsidRPr="00753D26" w:rsidRDefault="00C74B91" w:rsidP="0005173E">
            <w:pPr>
              <w:pStyle w:val="Odsekzoznamu"/>
              <w:numPr>
                <w:ilvl w:val="0"/>
                <w:numId w:val="51"/>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Student will present the selected issues (15 minutes, audio-visual material, questions for discussion, cca 10 slides) - during the seminar.</w:t>
            </w:r>
          </w:p>
          <w:p w14:paraId="4D057455" w14:textId="77777777" w:rsidR="00C74B91" w:rsidRPr="00753D26" w:rsidRDefault="00C74B91" w:rsidP="0005173E">
            <w:pPr>
              <w:pStyle w:val="Odsekzoznamu"/>
              <w:numPr>
                <w:ilvl w:val="0"/>
                <w:numId w:val="51"/>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Art exhibition report (4 SP) – max 15 pts.</w:t>
            </w:r>
          </w:p>
          <w:p w14:paraId="789FA309" w14:textId="77777777" w:rsidR="00C74B91" w:rsidRPr="00753D26" w:rsidRDefault="00C74B91" w:rsidP="0005173E">
            <w:pPr>
              <w:pStyle w:val="Odsekzoznamu"/>
              <w:numPr>
                <w:ilvl w:val="0"/>
                <w:numId w:val="51"/>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Semester project - video-tutorial - design of a synthetic set of educational activities using three components: artistic - dramatic - musical. Optional elements: art exhibition / exposition and target group / audience (project self-evaluation - 13th week of the semester) - max 70 pts.</w:t>
            </w:r>
          </w:p>
          <w:p w14:paraId="1B319C6E" w14:textId="77777777" w:rsidR="00C74B91" w:rsidRPr="00CD0E5E" w:rsidRDefault="00C74B91" w:rsidP="0005173E">
            <w:pPr>
              <w:ind w:left="708"/>
              <w:jc w:val="both"/>
              <w:rPr>
                <w:rFonts w:asciiTheme="majorBidi" w:hAnsiTheme="majorBidi" w:cstheme="majorBidi"/>
                <w:bCs/>
                <w:sz w:val="20"/>
                <w:szCs w:val="20"/>
                <w:lang w:val="en-GB"/>
              </w:rPr>
            </w:pPr>
          </w:p>
          <w:p w14:paraId="31F7D4C9"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56EDFC9E"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18E6986F"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2DB5D86E"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4DB5FFAD"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70DFA77E"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44C6595E"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FX - Inadequate (further work required: 4) / 49.99 % and below. </w:t>
            </w:r>
          </w:p>
          <w:p w14:paraId="1DCF0334" w14:textId="77777777" w:rsidR="00C74B91" w:rsidRPr="00CD0E5E" w:rsidRDefault="00C74B91" w:rsidP="0005173E">
            <w:pPr>
              <w:jc w:val="both"/>
              <w:rPr>
                <w:rFonts w:asciiTheme="majorBidi" w:hAnsiTheme="majorBidi" w:cstheme="majorBidi"/>
                <w:bCs/>
                <w:sz w:val="20"/>
                <w:szCs w:val="20"/>
                <w:lang w:val="en-GB"/>
              </w:rPr>
            </w:pPr>
          </w:p>
          <w:p w14:paraId="7C34CCE5" w14:textId="77777777" w:rsidR="00C74B91" w:rsidRPr="00CD0E5E" w:rsidRDefault="00C74B91"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Number of credits and time range for the course requirements:</w:t>
            </w:r>
          </w:p>
          <w:p w14:paraId="0EA96361" w14:textId="77777777" w:rsidR="00C74B91" w:rsidRPr="00753D26" w:rsidRDefault="00C74B91" w:rsidP="0005173E">
            <w:pPr>
              <w:pStyle w:val="Odsekzoznamu"/>
              <w:numPr>
                <w:ilvl w:val="0"/>
                <w:numId w:val="52"/>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 xml:space="preserve">Each week of the semester teaching the course: 1 lecture / 1 seminar: 13 weeks x 2 h = 26 h </w:t>
            </w:r>
          </w:p>
          <w:p w14:paraId="7A56947A" w14:textId="77777777" w:rsidR="00C74B91" w:rsidRPr="00753D26" w:rsidRDefault="00C74B91" w:rsidP="0005173E">
            <w:pPr>
              <w:pStyle w:val="Odsekzoznamu"/>
              <w:numPr>
                <w:ilvl w:val="0"/>
                <w:numId w:val="52"/>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 xml:space="preserve">Study of resources and preparation of the presentation: </w:t>
            </w:r>
            <w:r w:rsidR="001F0600">
              <w:rPr>
                <w:rFonts w:asciiTheme="majorBidi" w:hAnsiTheme="majorBidi" w:cstheme="majorBidi"/>
                <w:bCs/>
                <w:sz w:val="20"/>
                <w:szCs w:val="20"/>
                <w:lang w:val="en-GB"/>
              </w:rPr>
              <w:t>32</w:t>
            </w:r>
            <w:r w:rsidRPr="00753D26">
              <w:rPr>
                <w:rFonts w:asciiTheme="majorBidi" w:hAnsiTheme="majorBidi" w:cstheme="majorBidi"/>
                <w:bCs/>
                <w:sz w:val="20"/>
                <w:szCs w:val="20"/>
                <w:lang w:val="en-GB"/>
              </w:rPr>
              <w:t xml:space="preserve"> h</w:t>
            </w:r>
          </w:p>
          <w:p w14:paraId="1A217972" w14:textId="77777777" w:rsidR="00C74B91" w:rsidRPr="00753D26" w:rsidRDefault="00C74B91" w:rsidP="0005173E">
            <w:pPr>
              <w:pStyle w:val="Odsekzoznamu"/>
              <w:numPr>
                <w:ilvl w:val="0"/>
                <w:numId w:val="52"/>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Art exhibition report: 1</w:t>
            </w:r>
            <w:r w:rsidR="001F0600">
              <w:rPr>
                <w:rFonts w:asciiTheme="majorBidi" w:hAnsiTheme="majorBidi" w:cstheme="majorBidi"/>
                <w:bCs/>
                <w:sz w:val="20"/>
                <w:szCs w:val="20"/>
                <w:lang w:val="en-GB"/>
              </w:rPr>
              <w:t>6</w:t>
            </w:r>
            <w:r w:rsidRPr="00753D26">
              <w:rPr>
                <w:rFonts w:asciiTheme="majorBidi" w:hAnsiTheme="majorBidi" w:cstheme="majorBidi"/>
                <w:bCs/>
                <w:sz w:val="20"/>
                <w:szCs w:val="20"/>
                <w:lang w:val="en-GB"/>
              </w:rPr>
              <w:t xml:space="preserve"> h </w:t>
            </w:r>
          </w:p>
          <w:p w14:paraId="547B0B8C" w14:textId="77777777" w:rsidR="00C74B91" w:rsidRPr="00753D26" w:rsidRDefault="00C74B91" w:rsidP="0005173E">
            <w:pPr>
              <w:pStyle w:val="Odsekzoznamu"/>
              <w:numPr>
                <w:ilvl w:val="0"/>
                <w:numId w:val="52"/>
              </w:numPr>
              <w:jc w:val="both"/>
              <w:rPr>
                <w:rFonts w:asciiTheme="majorBidi" w:hAnsiTheme="majorBidi" w:cstheme="majorBidi"/>
                <w:bCs/>
                <w:sz w:val="20"/>
                <w:szCs w:val="20"/>
                <w:lang w:val="en-GB"/>
              </w:rPr>
            </w:pPr>
            <w:r w:rsidRPr="00753D26">
              <w:rPr>
                <w:rFonts w:asciiTheme="majorBidi" w:hAnsiTheme="majorBidi" w:cstheme="majorBidi"/>
                <w:bCs/>
                <w:sz w:val="20"/>
                <w:szCs w:val="20"/>
                <w:lang w:val="en-GB"/>
              </w:rPr>
              <w:t xml:space="preserve">Creation of a semester project – video-tutorial: </w:t>
            </w:r>
            <w:r w:rsidR="001F0600">
              <w:rPr>
                <w:rFonts w:asciiTheme="majorBidi" w:hAnsiTheme="majorBidi" w:cstheme="majorBidi"/>
                <w:bCs/>
                <w:sz w:val="20"/>
                <w:szCs w:val="20"/>
                <w:lang w:val="en-GB"/>
              </w:rPr>
              <w:t>1</w:t>
            </w:r>
            <w:r w:rsidRPr="00753D26">
              <w:rPr>
                <w:rFonts w:asciiTheme="majorBidi" w:hAnsiTheme="majorBidi" w:cstheme="majorBidi"/>
                <w:bCs/>
                <w:sz w:val="20"/>
                <w:szCs w:val="20"/>
                <w:lang w:val="en-GB"/>
              </w:rPr>
              <w:t>6 h</w:t>
            </w:r>
          </w:p>
          <w:p w14:paraId="310AAF09" w14:textId="77777777" w:rsidR="00C74B91" w:rsidRPr="0019761D" w:rsidRDefault="00C74B91" w:rsidP="007612DA">
            <w:pPr>
              <w:jc w:val="both"/>
              <w:rPr>
                <w:rFonts w:asciiTheme="majorBidi" w:hAnsiTheme="majorBidi" w:cstheme="majorBidi"/>
                <w:sz w:val="20"/>
                <w:szCs w:val="20"/>
                <w:lang w:val="en-GB"/>
              </w:rPr>
            </w:pPr>
            <w:r w:rsidRPr="007612DA">
              <w:rPr>
                <w:rFonts w:asciiTheme="majorBidi" w:hAnsiTheme="majorBidi" w:cstheme="majorBidi"/>
                <w:bCs/>
                <w:sz w:val="20"/>
                <w:szCs w:val="20"/>
                <w:lang w:val="en-GB"/>
              </w:rPr>
              <w:t xml:space="preserve">Total - 3 credits - time consuming - </w:t>
            </w:r>
            <w:r w:rsidR="007612DA">
              <w:rPr>
                <w:rFonts w:asciiTheme="majorBidi" w:hAnsiTheme="majorBidi" w:cstheme="majorBidi"/>
                <w:bCs/>
                <w:sz w:val="20"/>
                <w:szCs w:val="20"/>
                <w:lang w:val="en-GB"/>
              </w:rPr>
              <w:t>9</w:t>
            </w:r>
            <w:r w:rsidRPr="007612DA">
              <w:rPr>
                <w:rFonts w:asciiTheme="majorBidi" w:hAnsiTheme="majorBidi" w:cstheme="majorBidi"/>
                <w:bCs/>
                <w:sz w:val="20"/>
                <w:szCs w:val="20"/>
                <w:lang w:val="en-GB"/>
              </w:rPr>
              <w:t>0 hours</w:t>
            </w:r>
          </w:p>
        </w:tc>
      </w:tr>
      <w:tr w:rsidR="00C74B91" w:rsidRPr="0019761D" w14:paraId="2A8FC0F1" w14:textId="77777777" w:rsidTr="0005173E">
        <w:trPr>
          <w:trHeight w:val="841"/>
        </w:trPr>
        <w:tc>
          <w:tcPr>
            <w:tcW w:w="9322" w:type="dxa"/>
            <w:gridSpan w:val="2"/>
            <w:vAlign w:val="center"/>
          </w:tcPr>
          <w:p w14:paraId="41195A59" w14:textId="77777777" w:rsidR="00C74B91" w:rsidRPr="00CE0255"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52E7614"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Knowledge – </w:t>
            </w:r>
            <w:r w:rsidRPr="007D37E6">
              <w:rPr>
                <w:rFonts w:asciiTheme="majorBidi" w:hAnsiTheme="majorBidi" w:cstheme="majorBidi"/>
                <w:sz w:val="20"/>
                <w:szCs w:val="20"/>
                <w:lang w:val="en-GB"/>
              </w:rPr>
              <w:t>The gr</w:t>
            </w:r>
            <w:r w:rsidRPr="007D37E6">
              <w:rPr>
                <w:rFonts w:asciiTheme="majorBidi" w:hAnsiTheme="majorBidi" w:cstheme="majorBidi"/>
                <w:iCs/>
                <w:sz w:val="20"/>
                <w:szCs w:val="20"/>
                <w:lang w:val="en-GB"/>
              </w:rPr>
              <w:t xml:space="preserve">aduate of the </w:t>
            </w:r>
            <w:r>
              <w:rPr>
                <w:rFonts w:asciiTheme="majorBidi" w:hAnsiTheme="majorBidi" w:cstheme="majorBidi"/>
                <w:iCs/>
                <w:sz w:val="20"/>
                <w:szCs w:val="20"/>
                <w:lang w:val="en-GB"/>
              </w:rPr>
              <w:t>Gallery animation</w:t>
            </w:r>
            <w:r w:rsidRPr="007D37E6">
              <w:rPr>
                <w:sz w:val="20"/>
                <w:szCs w:val="20"/>
              </w:rPr>
              <w:t xml:space="preserve"> </w:t>
            </w:r>
            <w:r>
              <w:rPr>
                <w:sz w:val="20"/>
                <w:szCs w:val="20"/>
              </w:rPr>
              <w:t>2</w:t>
            </w:r>
            <w:r w:rsidRPr="007D37E6">
              <w:rPr>
                <w:rFonts w:asciiTheme="majorBidi" w:hAnsiTheme="majorBidi" w:cstheme="majorBidi"/>
                <w:iCs/>
                <w:sz w:val="20"/>
                <w:szCs w:val="20"/>
                <w:lang w:val="en-GB"/>
              </w:rPr>
              <w:t>:</w:t>
            </w:r>
          </w:p>
          <w:p w14:paraId="53EB969F"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defines and identifies methodological procedures for creating an animation program in the gallery / museum</w:t>
            </w:r>
          </w:p>
          <w:p w14:paraId="439291A2"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knows the infrastructure of visual arts care in Slovakia</w:t>
            </w:r>
          </w:p>
          <w:p w14:paraId="33F62B5C"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distinguishes target groups / groups of gallery / museum visitors</w:t>
            </w:r>
          </w:p>
          <w:p w14:paraId="69E74003" w14:textId="77777777" w:rsidR="00C74B91" w:rsidRPr="006A3874"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understands the current need for discipline in a local, regional and national context</w:t>
            </w:r>
          </w:p>
          <w:p w14:paraId="35BCB4C2"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Skills - </w:t>
            </w:r>
            <w:r w:rsidRPr="007D37E6">
              <w:rPr>
                <w:rFonts w:asciiTheme="majorBidi" w:hAnsiTheme="majorBidi" w:cstheme="majorBidi"/>
                <w:iCs/>
                <w:sz w:val="20"/>
                <w:szCs w:val="20"/>
                <w:lang w:val="en-GB"/>
              </w:rPr>
              <w:t xml:space="preserve">The graduate of the </w:t>
            </w:r>
            <w:r>
              <w:rPr>
                <w:rFonts w:asciiTheme="majorBidi" w:hAnsiTheme="majorBidi" w:cstheme="majorBidi"/>
                <w:iCs/>
                <w:sz w:val="20"/>
                <w:szCs w:val="20"/>
                <w:lang w:val="en-GB"/>
              </w:rPr>
              <w:t>Gallery animation</w:t>
            </w:r>
            <w:r w:rsidRPr="007D37E6">
              <w:rPr>
                <w:sz w:val="20"/>
                <w:szCs w:val="20"/>
              </w:rPr>
              <w:t xml:space="preserve"> </w:t>
            </w:r>
            <w:r>
              <w:rPr>
                <w:sz w:val="20"/>
                <w:szCs w:val="20"/>
              </w:rPr>
              <w:t>2</w:t>
            </w:r>
            <w:r w:rsidRPr="007D37E6">
              <w:rPr>
                <w:rFonts w:asciiTheme="majorBidi" w:hAnsiTheme="majorBidi" w:cstheme="majorBidi"/>
                <w:iCs/>
                <w:sz w:val="20"/>
                <w:szCs w:val="20"/>
                <w:lang w:val="en-GB"/>
              </w:rPr>
              <w:t>:</w:t>
            </w:r>
          </w:p>
          <w:p w14:paraId="65D024E3"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creates the concept of the animation program for the gallery / museum</w:t>
            </w:r>
          </w:p>
          <w:p w14:paraId="2BCD6472"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critically analyses educational practices in museums / galleries</w:t>
            </w:r>
          </w:p>
          <w:p w14:paraId="14A2964E"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synthesizes theoretical knowledge in creating an animation program</w:t>
            </w:r>
          </w:p>
          <w:p w14:paraId="17F6F1D7" w14:textId="77777777" w:rsidR="00C74B91" w:rsidRPr="006A3874" w:rsidRDefault="00C74B91" w:rsidP="0005173E">
            <w:pPr>
              <w:pStyle w:val="Odsekzoznamu"/>
              <w:numPr>
                <w:ilvl w:val="0"/>
                <w:numId w:val="47"/>
              </w:numPr>
              <w:jc w:val="both"/>
              <w:rPr>
                <w:rFonts w:asciiTheme="majorBidi" w:hAnsiTheme="majorBidi" w:cstheme="majorBidi"/>
                <w:i/>
                <w:iCs/>
                <w:sz w:val="20"/>
                <w:szCs w:val="20"/>
                <w:lang w:val="en-GB"/>
              </w:rPr>
            </w:pPr>
            <w:r w:rsidRPr="00753D26">
              <w:rPr>
                <w:rFonts w:asciiTheme="majorBidi" w:hAnsiTheme="majorBidi" w:cstheme="majorBidi"/>
                <w:iCs/>
                <w:sz w:val="20"/>
                <w:szCs w:val="20"/>
                <w:lang w:val="en-GB"/>
              </w:rPr>
              <w:t>presents and critically evaluates existing animation programs, as well as creating your own project</w:t>
            </w:r>
          </w:p>
          <w:p w14:paraId="4659FD05" w14:textId="77777777" w:rsidR="00C74B91" w:rsidRPr="007D37E6" w:rsidRDefault="00C74B91" w:rsidP="0005173E">
            <w:pPr>
              <w:jc w:val="both"/>
              <w:rPr>
                <w:rFonts w:asciiTheme="majorBidi" w:hAnsiTheme="majorBidi" w:cstheme="majorBidi"/>
                <w:iCs/>
                <w:sz w:val="20"/>
                <w:szCs w:val="20"/>
                <w:lang w:val="en-GB"/>
              </w:rPr>
            </w:pPr>
            <w:r w:rsidRPr="007D37E6">
              <w:rPr>
                <w:rFonts w:asciiTheme="majorBidi" w:hAnsiTheme="majorBidi" w:cstheme="majorBidi"/>
                <w:i/>
                <w:iCs/>
                <w:sz w:val="20"/>
                <w:szCs w:val="20"/>
                <w:lang w:val="en-GB"/>
              </w:rPr>
              <w:t xml:space="preserve">Competencies </w:t>
            </w:r>
            <w:r w:rsidRPr="007D37E6">
              <w:rPr>
                <w:rFonts w:asciiTheme="majorBidi" w:hAnsiTheme="majorBidi" w:cstheme="majorBidi"/>
                <w:iCs/>
                <w:sz w:val="20"/>
                <w:szCs w:val="20"/>
                <w:lang w:val="en-GB"/>
              </w:rPr>
              <w:t xml:space="preserve">- The graduate of the </w:t>
            </w:r>
            <w:r>
              <w:rPr>
                <w:rFonts w:asciiTheme="majorBidi" w:hAnsiTheme="majorBidi" w:cstheme="majorBidi"/>
                <w:iCs/>
                <w:sz w:val="20"/>
                <w:szCs w:val="20"/>
                <w:lang w:val="en-GB"/>
              </w:rPr>
              <w:t>Gallery animation</w:t>
            </w:r>
            <w:r w:rsidRPr="007D37E6">
              <w:rPr>
                <w:sz w:val="20"/>
                <w:szCs w:val="20"/>
              </w:rPr>
              <w:t xml:space="preserve"> </w:t>
            </w:r>
            <w:r>
              <w:rPr>
                <w:sz w:val="20"/>
                <w:szCs w:val="20"/>
              </w:rPr>
              <w:t>2</w:t>
            </w:r>
            <w:r w:rsidRPr="007D37E6">
              <w:rPr>
                <w:rFonts w:asciiTheme="majorBidi" w:hAnsiTheme="majorBidi" w:cstheme="majorBidi"/>
                <w:iCs/>
                <w:sz w:val="20"/>
                <w:szCs w:val="20"/>
                <w:lang w:val="en-GB"/>
              </w:rPr>
              <w:t>:</w:t>
            </w:r>
          </w:p>
          <w:p w14:paraId="2F60BDCE"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implements educational methods in the process of creating an animation program for a gallery / museum</w:t>
            </w:r>
          </w:p>
          <w:p w14:paraId="3178562B"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synthesizes skills acquired in other disciplines of the study program</w:t>
            </w:r>
          </w:p>
          <w:p w14:paraId="6B6FB2F7" w14:textId="77777777" w:rsidR="00C74B91" w:rsidRPr="00753D26" w:rsidRDefault="00C74B91" w:rsidP="0005173E">
            <w:pPr>
              <w:pStyle w:val="Odsekzoznamu"/>
              <w:numPr>
                <w:ilvl w:val="0"/>
                <w:numId w:val="47"/>
              </w:numPr>
              <w:jc w:val="both"/>
              <w:rPr>
                <w:rFonts w:asciiTheme="majorBidi" w:hAnsiTheme="majorBidi" w:cstheme="majorBidi"/>
                <w:iCs/>
                <w:sz w:val="20"/>
                <w:szCs w:val="20"/>
                <w:lang w:val="en-GB"/>
              </w:rPr>
            </w:pPr>
            <w:r w:rsidRPr="00753D26">
              <w:rPr>
                <w:rFonts w:asciiTheme="majorBidi" w:hAnsiTheme="majorBidi" w:cstheme="majorBidi"/>
                <w:iCs/>
                <w:sz w:val="20"/>
                <w:szCs w:val="20"/>
                <w:lang w:val="en-GB"/>
              </w:rPr>
              <w:t xml:space="preserve">acquires new knowledge, which he actively uses in solving the assigned tasks. </w:t>
            </w:r>
          </w:p>
          <w:p w14:paraId="2E780729" w14:textId="77777777" w:rsidR="00C74B91" w:rsidRDefault="00C74B91" w:rsidP="0005173E">
            <w:pPr>
              <w:jc w:val="both"/>
              <w:rPr>
                <w:rFonts w:asciiTheme="majorBidi" w:hAnsiTheme="majorBidi" w:cstheme="majorBidi"/>
                <w:iCs/>
                <w:sz w:val="20"/>
                <w:szCs w:val="20"/>
                <w:lang w:val="en-GB"/>
              </w:rPr>
            </w:pPr>
          </w:p>
          <w:p w14:paraId="6B1246A0" w14:textId="77777777" w:rsidR="00C74B91" w:rsidRPr="005E0134" w:rsidRDefault="00C74B91" w:rsidP="0005173E">
            <w:pPr>
              <w:jc w:val="both"/>
              <w:rPr>
                <w:rFonts w:asciiTheme="majorBidi" w:hAnsiTheme="majorBidi" w:cstheme="majorBidi"/>
                <w:iCs/>
                <w:sz w:val="20"/>
                <w:szCs w:val="20"/>
                <w:lang w:val="en-GB"/>
              </w:rPr>
            </w:pPr>
            <w:r w:rsidRPr="005E0134">
              <w:rPr>
                <w:rFonts w:asciiTheme="majorBidi" w:hAnsiTheme="majorBidi" w:cstheme="majorBidi"/>
                <w:iCs/>
                <w:sz w:val="20"/>
                <w:szCs w:val="20"/>
                <w:lang w:val="en-GB"/>
              </w:rPr>
              <w:t>The educational outcomes of the knowledge are verified in regular discussions throughout the semester.</w:t>
            </w:r>
          </w:p>
          <w:p w14:paraId="24B6059D" w14:textId="77777777" w:rsidR="00C74B91" w:rsidRPr="00E57C4B" w:rsidRDefault="00C74B91" w:rsidP="0005173E">
            <w:pPr>
              <w:jc w:val="both"/>
              <w:rPr>
                <w:rFonts w:asciiTheme="majorBidi" w:hAnsiTheme="majorBidi" w:cstheme="majorBidi"/>
                <w:iCs/>
                <w:sz w:val="20"/>
                <w:szCs w:val="20"/>
                <w:lang w:val="en-GB"/>
              </w:rPr>
            </w:pPr>
            <w:r w:rsidRPr="007D37E6">
              <w:rPr>
                <w:rFonts w:asciiTheme="majorBidi" w:hAnsiTheme="majorBidi" w:cstheme="majorBidi"/>
                <w:iCs/>
                <w:sz w:val="20"/>
                <w:szCs w:val="20"/>
                <w:lang w:val="en-GB"/>
              </w:rPr>
              <w:t>The educational outcomes of skill and competence are verified by the presentation of the selected problem</w:t>
            </w:r>
            <w:r>
              <w:rPr>
                <w:rFonts w:asciiTheme="majorBidi" w:hAnsiTheme="majorBidi" w:cstheme="majorBidi"/>
                <w:iCs/>
                <w:sz w:val="20"/>
                <w:szCs w:val="20"/>
                <w:lang w:val="en-GB"/>
              </w:rPr>
              <w:t>, writing an exhibition report</w:t>
            </w:r>
            <w:r w:rsidRPr="007D37E6">
              <w:rPr>
                <w:rFonts w:asciiTheme="majorBidi" w:hAnsiTheme="majorBidi" w:cstheme="majorBidi"/>
                <w:iCs/>
                <w:sz w:val="20"/>
                <w:szCs w:val="20"/>
                <w:lang w:val="en-GB"/>
              </w:rPr>
              <w:t xml:space="preserve"> and </w:t>
            </w:r>
            <w:r>
              <w:rPr>
                <w:rFonts w:asciiTheme="majorBidi" w:hAnsiTheme="majorBidi" w:cstheme="majorBidi"/>
                <w:iCs/>
                <w:sz w:val="20"/>
                <w:szCs w:val="20"/>
                <w:lang w:val="en-GB"/>
              </w:rPr>
              <w:t xml:space="preserve">by </w:t>
            </w:r>
            <w:r w:rsidRPr="007D37E6">
              <w:rPr>
                <w:rFonts w:asciiTheme="majorBidi" w:hAnsiTheme="majorBidi" w:cstheme="majorBidi"/>
                <w:iCs/>
                <w:sz w:val="20"/>
                <w:szCs w:val="20"/>
                <w:lang w:val="en-GB"/>
              </w:rPr>
              <w:t xml:space="preserve">the creation of a </w:t>
            </w:r>
            <w:r>
              <w:rPr>
                <w:rFonts w:asciiTheme="majorBidi" w:hAnsiTheme="majorBidi" w:cstheme="majorBidi"/>
                <w:iCs/>
                <w:sz w:val="20"/>
                <w:szCs w:val="20"/>
                <w:lang w:val="en-GB"/>
              </w:rPr>
              <w:t>semestral project</w:t>
            </w:r>
            <w:r w:rsidRPr="007D37E6">
              <w:rPr>
                <w:rFonts w:asciiTheme="majorBidi" w:hAnsiTheme="majorBidi" w:cstheme="majorBidi"/>
                <w:iCs/>
                <w:sz w:val="20"/>
                <w:szCs w:val="20"/>
                <w:lang w:val="en-GB"/>
              </w:rPr>
              <w:t>, presented in the 12th and 13th week of the semester.</w:t>
            </w:r>
          </w:p>
        </w:tc>
      </w:tr>
      <w:tr w:rsidR="00C74B91" w:rsidRPr="0019761D" w14:paraId="418AC39E" w14:textId="77777777" w:rsidTr="0005173E">
        <w:trPr>
          <w:trHeight w:val="510"/>
        </w:trPr>
        <w:tc>
          <w:tcPr>
            <w:tcW w:w="9322" w:type="dxa"/>
            <w:gridSpan w:val="2"/>
            <w:vAlign w:val="center"/>
          </w:tcPr>
          <w:p w14:paraId="0B45EDCA" w14:textId="77777777" w:rsidR="00C74B91" w:rsidRPr="00CE0255" w:rsidRDefault="00C74B91"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r w:rsidRPr="00CE0255">
              <w:rPr>
                <w:rFonts w:asciiTheme="majorBidi" w:hAnsiTheme="majorBidi" w:cstheme="majorBidi"/>
                <w:b/>
                <w:sz w:val="20"/>
                <w:szCs w:val="20"/>
                <w:lang w:val="en-GB"/>
              </w:rPr>
              <w:t xml:space="preserve"> </w:t>
            </w:r>
          </w:p>
          <w:p w14:paraId="17262B9D"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Examples of good practices of gallery animation abroad and in Slovakia</w:t>
            </w:r>
          </w:p>
          <w:p w14:paraId="377E4B1C"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System of galleries and museums in Slovakia, valid legislation and financing</w:t>
            </w:r>
          </w:p>
          <w:p w14:paraId="3003E4F4"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State, school educational program, curricular documents, lifelong learning, museum / gallery and school relationship</w:t>
            </w:r>
          </w:p>
          <w:p w14:paraId="2B16145D"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Animation program from concept to creation / methodical structure of animation</w:t>
            </w:r>
          </w:p>
          <w:p w14:paraId="065B8D6E"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Overview of educational methods and teaching aids for creating animation of the exhibition</w:t>
            </w:r>
          </w:p>
          <w:p w14:paraId="0DE8649C"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Game, experiment and multisensory experience in a museum / gallery</w:t>
            </w:r>
          </w:p>
          <w:p w14:paraId="71059EEE"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lastRenderedPageBreak/>
              <w:t>Creation of an animation program: children, school groups, museum in the context of formal education</w:t>
            </w:r>
          </w:p>
          <w:p w14:paraId="15263BF6"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Creating an animation program: families, visitors with special educational needs, communities</w:t>
            </w:r>
          </w:p>
          <w:p w14:paraId="580F999A"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Creation of an animation program: youth, adults and seniors</w:t>
            </w:r>
          </w:p>
          <w:p w14:paraId="236B1769"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Technologies, internet and social networks, their didactic potential in gallery animation</w:t>
            </w:r>
          </w:p>
          <w:p w14:paraId="745CBD7B" w14:textId="77777777" w:rsidR="00C74B91"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Collections and exhibitions of galleries in eastern Slovakia as a subject and medium of education / animation activities</w:t>
            </w:r>
          </w:p>
          <w:p w14:paraId="0C749FC0" w14:textId="77777777" w:rsidR="00C74B91" w:rsidRPr="00753D26" w:rsidRDefault="00C74B91" w:rsidP="0005173E">
            <w:pPr>
              <w:pStyle w:val="Odsekzoznamu"/>
              <w:numPr>
                <w:ilvl w:val="0"/>
                <w:numId w:val="53"/>
              </w:numPr>
              <w:ind w:left="414" w:hanging="357"/>
              <w:jc w:val="both"/>
              <w:rPr>
                <w:rFonts w:asciiTheme="majorBidi" w:hAnsiTheme="majorBidi" w:cstheme="majorBidi"/>
                <w:sz w:val="20"/>
                <w:szCs w:val="20"/>
                <w:lang w:val="en-GB"/>
              </w:rPr>
            </w:pPr>
            <w:r w:rsidRPr="00753D26">
              <w:rPr>
                <w:rFonts w:asciiTheme="majorBidi" w:hAnsiTheme="majorBidi" w:cstheme="majorBidi"/>
                <w:sz w:val="20"/>
                <w:szCs w:val="20"/>
                <w:lang w:val="en-GB"/>
              </w:rPr>
              <w:t>Critical reflection of gallery activity and art criticism in the present</w:t>
            </w:r>
          </w:p>
        </w:tc>
      </w:tr>
      <w:tr w:rsidR="00C74B91" w:rsidRPr="0019761D" w14:paraId="59700F88" w14:textId="77777777" w:rsidTr="0005173E">
        <w:trPr>
          <w:trHeight w:val="510"/>
        </w:trPr>
        <w:tc>
          <w:tcPr>
            <w:tcW w:w="9322" w:type="dxa"/>
            <w:gridSpan w:val="2"/>
            <w:vAlign w:val="center"/>
          </w:tcPr>
          <w:p w14:paraId="590881F4"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01F38DE" w14:textId="77777777" w:rsidR="00C74B91" w:rsidRDefault="00C74B91" w:rsidP="0005173E">
            <w:pPr>
              <w:rPr>
                <w:sz w:val="20"/>
                <w:szCs w:val="20"/>
              </w:rPr>
            </w:pPr>
            <w:r w:rsidRPr="00D52019">
              <w:rPr>
                <w:sz w:val="20"/>
                <w:szCs w:val="20"/>
              </w:rPr>
              <w:t>Falk, J. H. – Dierking, L.</w:t>
            </w:r>
            <w:r>
              <w:rPr>
                <w:sz w:val="20"/>
                <w:szCs w:val="20"/>
              </w:rPr>
              <w:t xml:space="preserve"> </w:t>
            </w:r>
            <w:r w:rsidRPr="00D52019">
              <w:rPr>
                <w:sz w:val="20"/>
                <w:szCs w:val="20"/>
              </w:rPr>
              <w:t>D.</w:t>
            </w:r>
            <w:r>
              <w:rPr>
                <w:sz w:val="20"/>
                <w:szCs w:val="20"/>
              </w:rPr>
              <w:t xml:space="preserve">, </w:t>
            </w:r>
            <w:r w:rsidRPr="00D52019">
              <w:rPr>
                <w:sz w:val="20"/>
                <w:szCs w:val="20"/>
              </w:rPr>
              <w:t>2000. Learning from museums: Visitor experiences and the making of meaning. Lanham, MD: Rowman and Littlefield.</w:t>
            </w:r>
          </w:p>
          <w:p w14:paraId="22AEB76B" w14:textId="77777777" w:rsidR="00C74B91" w:rsidRPr="00EE6516" w:rsidRDefault="00C74B91" w:rsidP="0005173E">
            <w:pPr>
              <w:rPr>
                <w:sz w:val="20"/>
                <w:szCs w:val="20"/>
              </w:rPr>
            </w:pPr>
            <w:r w:rsidRPr="004E281C">
              <w:rPr>
                <w:sz w:val="20"/>
                <w:szCs w:val="20"/>
              </w:rPr>
              <w:t>Fišer, Z.</w:t>
            </w:r>
            <w:r>
              <w:rPr>
                <w:sz w:val="20"/>
                <w:szCs w:val="20"/>
              </w:rPr>
              <w:t xml:space="preserve"> – </w:t>
            </w:r>
            <w:r w:rsidRPr="004E281C">
              <w:rPr>
                <w:sz w:val="20"/>
                <w:szCs w:val="20"/>
              </w:rPr>
              <w:t>Havlík, V.</w:t>
            </w:r>
            <w:r>
              <w:rPr>
                <w:sz w:val="20"/>
                <w:szCs w:val="20"/>
              </w:rPr>
              <w:t xml:space="preserve"> –</w:t>
            </w:r>
            <w:r w:rsidRPr="004E281C">
              <w:rPr>
                <w:sz w:val="20"/>
                <w:szCs w:val="20"/>
              </w:rPr>
              <w:t xml:space="preserve"> Horáček R.</w:t>
            </w:r>
            <w:r>
              <w:rPr>
                <w:sz w:val="20"/>
                <w:szCs w:val="20"/>
              </w:rPr>
              <w:t>,</w:t>
            </w:r>
            <w:r w:rsidRPr="004E281C">
              <w:rPr>
                <w:sz w:val="20"/>
                <w:szCs w:val="20"/>
              </w:rPr>
              <w:t xml:space="preserve"> </w:t>
            </w:r>
            <w:r>
              <w:rPr>
                <w:sz w:val="20"/>
                <w:szCs w:val="20"/>
              </w:rPr>
              <w:t xml:space="preserve">2010. </w:t>
            </w:r>
            <w:r w:rsidRPr="004E281C">
              <w:rPr>
                <w:sz w:val="20"/>
                <w:szCs w:val="20"/>
              </w:rPr>
              <w:t>Slovem, akcí, obrazem: příspěvek k interdisciplinaritě tvůrčího procesu. Brno: Masarykova univerzita</w:t>
            </w:r>
            <w:r>
              <w:rPr>
                <w:sz w:val="20"/>
                <w:szCs w:val="20"/>
              </w:rPr>
              <w:t xml:space="preserve">. </w:t>
            </w:r>
          </w:p>
          <w:p w14:paraId="16D7945A" w14:textId="77777777" w:rsidR="00C74B91" w:rsidRPr="00D52019" w:rsidRDefault="00C74B91" w:rsidP="0005173E">
            <w:pPr>
              <w:rPr>
                <w:rStyle w:val="normaltextrun"/>
                <w:sz w:val="20"/>
                <w:szCs w:val="20"/>
              </w:rPr>
            </w:pPr>
            <w:r w:rsidRPr="00D52019">
              <w:rPr>
                <w:sz w:val="20"/>
                <w:szCs w:val="20"/>
              </w:rPr>
              <w:t>Horáček, R., 1998. Galerijní animace a zprostředkování umění. Brno: CERM.</w:t>
            </w:r>
            <w:r w:rsidRPr="00D52019">
              <w:rPr>
                <w:sz w:val="20"/>
                <w:szCs w:val="20"/>
              </w:rPr>
              <w:br/>
              <w:t xml:space="preserve">Jůva, V., 2004. Dětské muzeum. Edukační fenomén pro 21. století. Brno: Paido. </w:t>
            </w:r>
            <w:r w:rsidRPr="00D52019">
              <w:rPr>
                <w:sz w:val="20"/>
                <w:szCs w:val="20"/>
              </w:rPr>
              <w:br/>
              <w:t xml:space="preserve">Kesner, L., 2000. Muzeum umění v digitální době. Praha: Národní galerie: Argo. </w:t>
            </w:r>
            <w:r w:rsidRPr="00D52019">
              <w:rPr>
                <w:sz w:val="20"/>
                <w:szCs w:val="20"/>
              </w:rPr>
              <w:br/>
              <w:t xml:space="preserve">Kesner, L., 2005. Marketing a management muzeí a památek. Praha : Grada Publishing. </w:t>
            </w:r>
          </w:p>
          <w:p w14:paraId="4A9A9EB0" w14:textId="77777777" w:rsidR="00C74B91" w:rsidRPr="00D52019" w:rsidRDefault="00C74B91" w:rsidP="0005173E">
            <w:pPr>
              <w:rPr>
                <w:sz w:val="20"/>
                <w:szCs w:val="20"/>
              </w:rPr>
            </w:pPr>
            <w:r w:rsidRPr="00D52019">
              <w:rPr>
                <w:sz w:val="20"/>
                <w:szCs w:val="20"/>
              </w:rPr>
              <w:t xml:space="preserve">Jagošová, L. et al., 2010. Muzejní pedagogika. Metodologické a didaktické aspekty muzejní edukace. Brno: Paido. </w:t>
            </w:r>
          </w:p>
          <w:p w14:paraId="46956DA7" w14:textId="77777777" w:rsidR="00C74B91" w:rsidRPr="00D52019" w:rsidRDefault="00C74B91" w:rsidP="0005173E">
            <w:pPr>
              <w:rPr>
                <w:sz w:val="20"/>
                <w:szCs w:val="20"/>
              </w:rPr>
            </w:pPr>
            <w:r w:rsidRPr="00D52019">
              <w:rPr>
                <w:sz w:val="20"/>
                <w:szCs w:val="20"/>
              </w:rPr>
              <w:t>Jagošová, L.</w:t>
            </w:r>
            <w:r>
              <w:rPr>
                <w:sz w:val="20"/>
                <w:szCs w:val="20"/>
              </w:rPr>
              <w:t>,</w:t>
            </w:r>
            <w:r w:rsidRPr="00D52019">
              <w:rPr>
                <w:sz w:val="20"/>
                <w:szCs w:val="20"/>
              </w:rPr>
              <w:t xml:space="preserve"> </w:t>
            </w:r>
            <w:r>
              <w:rPr>
                <w:sz w:val="20"/>
                <w:szCs w:val="20"/>
              </w:rPr>
              <w:t xml:space="preserve">2014. </w:t>
            </w:r>
            <w:r w:rsidRPr="00D52019">
              <w:rPr>
                <w:sz w:val="20"/>
                <w:szCs w:val="20"/>
              </w:rPr>
              <w:t>Muzea a návštěvníci se speciálními vzdělávacími potřebami. In</w:t>
            </w:r>
            <w:r>
              <w:rPr>
                <w:sz w:val="20"/>
                <w:szCs w:val="20"/>
              </w:rPr>
              <w:t>:</w:t>
            </w:r>
            <w:r w:rsidRPr="00D52019">
              <w:rPr>
                <w:sz w:val="20"/>
                <w:szCs w:val="20"/>
              </w:rPr>
              <w:t xml:space="preserve"> Dolák, J</w:t>
            </w:r>
            <w:r>
              <w:rPr>
                <w:sz w:val="20"/>
                <w:szCs w:val="20"/>
              </w:rPr>
              <w:t>.</w:t>
            </w:r>
            <w:r w:rsidRPr="00D52019">
              <w:rPr>
                <w:sz w:val="20"/>
                <w:szCs w:val="20"/>
              </w:rPr>
              <w:t xml:space="preserve"> </w:t>
            </w:r>
            <w:r>
              <w:rPr>
                <w:sz w:val="20"/>
                <w:szCs w:val="20"/>
              </w:rPr>
              <w:t xml:space="preserve">- </w:t>
            </w:r>
            <w:r w:rsidRPr="00D52019">
              <w:rPr>
                <w:sz w:val="20"/>
                <w:szCs w:val="20"/>
              </w:rPr>
              <w:t>Holman, P</w:t>
            </w:r>
            <w:r>
              <w:rPr>
                <w:sz w:val="20"/>
                <w:szCs w:val="20"/>
              </w:rPr>
              <w:t>. -</w:t>
            </w:r>
            <w:r w:rsidRPr="00D52019">
              <w:rPr>
                <w:sz w:val="20"/>
                <w:szCs w:val="20"/>
              </w:rPr>
              <w:t xml:space="preserve"> Jagošová, L</w:t>
            </w:r>
            <w:r>
              <w:rPr>
                <w:sz w:val="20"/>
                <w:szCs w:val="20"/>
              </w:rPr>
              <w:t>. -</w:t>
            </w:r>
            <w:r w:rsidRPr="00D52019">
              <w:rPr>
                <w:sz w:val="20"/>
                <w:szCs w:val="20"/>
              </w:rPr>
              <w:t xml:space="preserve"> Jůva, V</w:t>
            </w:r>
            <w:r>
              <w:rPr>
                <w:sz w:val="20"/>
                <w:szCs w:val="20"/>
              </w:rPr>
              <w:t>. -</w:t>
            </w:r>
            <w:r w:rsidRPr="00D52019">
              <w:rPr>
                <w:sz w:val="20"/>
                <w:szCs w:val="20"/>
              </w:rPr>
              <w:t xml:space="preserve"> Mrázová, L</w:t>
            </w:r>
            <w:r>
              <w:rPr>
                <w:sz w:val="20"/>
                <w:szCs w:val="20"/>
              </w:rPr>
              <w:t xml:space="preserve">. - </w:t>
            </w:r>
            <w:r w:rsidRPr="00D52019">
              <w:rPr>
                <w:sz w:val="20"/>
                <w:szCs w:val="20"/>
              </w:rPr>
              <w:t>Šerák, M</w:t>
            </w:r>
            <w:r>
              <w:rPr>
                <w:sz w:val="20"/>
                <w:szCs w:val="20"/>
              </w:rPr>
              <w:t>. -</w:t>
            </w:r>
            <w:r w:rsidRPr="00D52019">
              <w:rPr>
                <w:sz w:val="20"/>
                <w:szCs w:val="20"/>
              </w:rPr>
              <w:t xml:space="preserve"> Šobáňová, P.</w:t>
            </w:r>
            <w:r>
              <w:rPr>
                <w:sz w:val="20"/>
                <w:szCs w:val="20"/>
              </w:rPr>
              <w:t>,</w:t>
            </w:r>
            <w:r w:rsidRPr="00D52019">
              <w:rPr>
                <w:sz w:val="20"/>
                <w:szCs w:val="20"/>
              </w:rPr>
              <w:t> Základy muzejní pedagogiky. Studijní texty. Brno: Moravské zemské muzeum - Metodické centrum muzejní pedagogiky,</w:t>
            </w:r>
            <w:r>
              <w:rPr>
                <w:sz w:val="20"/>
                <w:szCs w:val="20"/>
              </w:rPr>
              <w:t xml:space="preserve"> </w:t>
            </w:r>
            <w:r w:rsidRPr="00D52019">
              <w:rPr>
                <w:sz w:val="20"/>
                <w:szCs w:val="20"/>
              </w:rPr>
              <w:t>s. 41-57. </w:t>
            </w:r>
          </w:p>
          <w:p w14:paraId="59C4880E" w14:textId="77777777" w:rsidR="00C74B91" w:rsidRPr="00D52019" w:rsidRDefault="00C74B91" w:rsidP="0005173E">
            <w:pPr>
              <w:rPr>
                <w:sz w:val="20"/>
                <w:szCs w:val="20"/>
              </w:rPr>
            </w:pPr>
            <w:r w:rsidRPr="00D52019">
              <w:rPr>
                <w:sz w:val="20"/>
                <w:szCs w:val="20"/>
              </w:rPr>
              <w:t>Orišková, M. ed., 2006. Efekt múzea: predmety, praktiky, publikum. Bratislava: VŠVU; AFAD press.</w:t>
            </w:r>
          </w:p>
          <w:p w14:paraId="3FE0F817" w14:textId="77777777" w:rsidR="00C74B91" w:rsidRPr="00D52019" w:rsidRDefault="00C74B91" w:rsidP="0005173E">
            <w:pPr>
              <w:rPr>
                <w:sz w:val="20"/>
                <w:szCs w:val="20"/>
              </w:rPr>
            </w:pPr>
            <w:r w:rsidRPr="00D52019">
              <w:rPr>
                <w:sz w:val="20"/>
                <w:szCs w:val="20"/>
              </w:rPr>
              <w:t>Šobáňová, P.</w:t>
            </w:r>
            <w:r>
              <w:rPr>
                <w:sz w:val="20"/>
                <w:szCs w:val="20"/>
              </w:rPr>
              <w:t>,</w:t>
            </w:r>
            <w:r w:rsidRPr="00D52019">
              <w:rPr>
                <w:sz w:val="20"/>
                <w:szCs w:val="20"/>
              </w:rPr>
              <w:t xml:space="preserve"> 2012. Edukační potenciál muzea. Olomouc: Univerzita Palackého v Olomouci. </w:t>
            </w:r>
          </w:p>
          <w:p w14:paraId="1F74BBDC" w14:textId="77777777" w:rsidR="00C74B91" w:rsidRPr="0019761D" w:rsidRDefault="00C74B91" w:rsidP="0005173E">
            <w:pPr>
              <w:rPr>
                <w:rFonts w:asciiTheme="majorBidi" w:hAnsiTheme="majorBidi" w:cstheme="majorBidi"/>
                <w:lang w:val="en-GB"/>
              </w:rPr>
            </w:pPr>
            <w:r w:rsidRPr="00D52019">
              <w:rPr>
                <w:sz w:val="20"/>
                <w:szCs w:val="20"/>
              </w:rPr>
              <w:t>Šobáňová, P., 2015. Muzejní expozice jako edukační médium, Díl první. Olomouc : Univerzita Palackého.</w:t>
            </w:r>
          </w:p>
        </w:tc>
      </w:tr>
      <w:tr w:rsidR="00C74B91" w:rsidRPr="0019761D" w14:paraId="0E74376D" w14:textId="77777777" w:rsidTr="0005173E">
        <w:trPr>
          <w:trHeight w:val="435"/>
        </w:trPr>
        <w:tc>
          <w:tcPr>
            <w:tcW w:w="9322" w:type="dxa"/>
            <w:gridSpan w:val="2"/>
            <w:vAlign w:val="center"/>
          </w:tcPr>
          <w:p w14:paraId="7F0A6EC1"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6A3874">
              <w:rPr>
                <w:rFonts w:asciiTheme="majorBidi" w:hAnsiTheme="majorBidi" w:cstheme="majorBidi"/>
                <w:sz w:val="20"/>
                <w:szCs w:val="20"/>
                <w:lang w:val="en-GB"/>
              </w:rPr>
              <w:t xml:space="preserve">Slovak </w:t>
            </w:r>
          </w:p>
        </w:tc>
      </w:tr>
      <w:tr w:rsidR="00C74B91" w:rsidRPr="0019761D" w14:paraId="1A96FC69" w14:textId="77777777" w:rsidTr="0005173E">
        <w:trPr>
          <w:trHeight w:val="146"/>
        </w:trPr>
        <w:tc>
          <w:tcPr>
            <w:tcW w:w="9322" w:type="dxa"/>
            <w:gridSpan w:val="2"/>
            <w:vAlign w:val="center"/>
          </w:tcPr>
          <w:p w14:paraId="730EE5B2" w14:textId="77777777" w:rsidR="00C74B91" w:rsidRPr="0019761D" w:rsidRDefault="00C74B91"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C74B91" w:rsidRPr="0019761D" w14:paraId="62A37503" w14:textId="77777777" w:rsidTr="0005173E">
        <w:trPr>
          <w:trHeight w:val="959"/>
        </w:trPr>
        <w:tc>
          <w:tcPr>
            <w:tcW w:w="9322" w:type="dxa"/>
            <w:gridSpan w:val="2"/>
            <w:vAlign w:val="center"/>
          </w:tcPr>
          <w:p w14:paraId="4D4AA6D9" w14:textId="77777777" w:rsidR="00C74B91" w:rsidRPr="006C2642" w:rsidRDefault="00C74B91"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73076EA2" w14:textId="77777777" w:rsidR="00C74B91" w:rsidRDefault="00C74B91" w:rsidP="0005173E">
            <w:pPr>
              <w:rPr>
                <w:rFonts w:asciiTheme="majorBidi" w:hAnsiTheme="majorBidi" w:cstheme="majorBidi"/>
                <w:sz w:val="20"/>
                <w:szCs w:val="20"/>
                <w:lang w:val="en-GB"/>
              </w:rPr>
            </w:pPr>
            <w:r w:rsidRPr="006C2642">
              <w:rPr>
                <w:rFonts w:asciiTheme="majorBidi" w:hAnsiTheme="majorBidi" w:cstheme="majorBidi"/>
                <w:b/>
                <w:sz w:val="20"/>
                <w:szCs w:val="20"/>
                <w:lang w:val="en-GB"/>
              </w:rPr>
              <w:t>Total number of evaluated students</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w:t>
            </w:r>
          </w:p>
          <w:p w14:paraId="7118DC78" w14:textId="77777777" w:rsidR="00C74B91" w:rsidRPr="0019761D" w:rsidRDefault="00C74B91"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74B91" w:rsidRPr="0019761D" w14:paraId="7549637C"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6A58C3D"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B624CB7"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5933A4C4"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D38686D"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13EA801B"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9A327CF" w14:textId="77777777" w:rsidR="00C74B91" w:rsidRPr="0019761D" w:rsidRDefault="00C74B91"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C74B91" w:rsidRPr="0019761D" w14:paraId="3EC32553"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2FEF4CED"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7A34E78"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E70F77E"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B598BE1" w14:textId="77777777" w:rsidR="00C74B91" w:rsidRPr="0019761D" w:rsidRDefault="00C74B91" w:rsidP="0005173E">
                  <w:pPr>
                    <w:jc w:val="center"/>
                    <w:rPr>
                      <w:sz w:val="20"/>
                      <w:lang w:val="en-GB"/>
                    </w:rPr>
                  </w:pPr>
                  <w:r>
                    <w:rPr>
                      <w:sz w:val="20"/>
                      <w:lang w:val="en-GB"/>
                    </w:rPr>
                    <w:t>0ˇ%</w:t>
                  </w:r>
                </w:p>
              </w:tc>
              <w:tc>
                <w:tcPr>
                  <w:tcW w:w="1497" w:type="dxa"/>
                  <w:tcBorders>
                    <w:top w:val="single" w:sz="4" w:space="0" w:color="auto"/>
                    <w:left w:val="single" w:sz="4" w:space="0" w:color="auto"/>
                    <w:bottom w:val="single" w:sz="4" w:space="0" w:color="auto"/>
                    <w:right w:val="single" w:sz="4" w:space="0" w:color="auto"/>
                  </w:tcBorders>
                  <w:vAlign w:val="center"/>
                </w:tcPr>
                <w:p w14:paraId="5B0FDB49" w14:textId="77777777" w:rsidR="00C74B91" w:rsidRPr="0019761D" w:rsidRDefault="00C74B91"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366381B" w14:textId="77777777" w:rsidR="00C74B91" w:rsidRPr="0019761D" w:rsidRDefault="00C74B91" w:rsidP="0005173E">
                  <w:pPr>
                    <w:jc w:val="center"/>
                    <w:rPr>
                      <w:sz w:val="20"/>
                      <w:lang w:val="en-GB"/>
                    </w:rPr>
                  </w:pPr>
                  <w:r>
                    <w:rPr>
                      <w:sz w:val="20"/>
                      <w:lang w:val="en-GB"/>
                    </w:rPr>
                    <w:t>0%</w:t>
                  </w:r>
                </w:p>
              </w:tc>
            </w:tr>
          </w:tbl>
          <w:p w14:paraId="7876FC12" w14:textId="77777777" w:rsidR="00C74B91" w:rsidRPr="0019761D" w:rsidRDefault="00C74B91" w:rsidP="0005173E">
            <w:pPr>
              <w:jc w:val="both"/>
              <w:rPr>
                <w:rFonts w:asciiTheme="majorBidi" w:hAnsiTheme="majorBidi" w:cstheme="majorBidi"/>
                <w:i/>
                <w:sz w:val="20"/>
                <w:szCs w:val="20"/>
                <w:lang w:val="en-GB"/>
              </w:rPr>
            </w:pPr>
          </w:p>
        </w:tc>
      </w:tr>
      <w:tr w:rsidR="00C74B91" w:rsidRPr="0019761D" w14:paraId="33001696" w14:textId="77777777" w:rsidTr="0005173E">
        <w:trPr>
          <w:trHeight w:val="172"/>
        </w:trPr>
        <w:tc>
          <w:tcPr>
            <w:tcW w:w="9322" w:type="dxa"/>
            <w:gridSpan w:val="2"/>
            <w:vAlign w:val="center"/>
          </w:tcPr>
          <w:p w14:paraId="1C1A1F8C" w14:textId="77777777" w:rsidR="00C74B91" w:rsidRPr="0019761D" w:rsidRDefault="00C74B91"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doc. </w:t>
            </w:r>
            <w:r w:rsidRPr="0019761D">
              <w:rPr>
                <w:rFonts w:asciiTheme="majorBidi" w:hAnsiTheme="majorBidi" w:cstheme="majorBidi"/>
                <w:sz w:val="20"/>
                <w:szCs w:val="20"/>
                <w:lang w:val="en-GB"/>
              </w:rPr>
              <w:t>Mgr.</w:t>
            </w:r>
            <w:r>
              <w:rPr>
                <w:rFonts w:asciiTheme="majorBidi" w:hAnsiTheme="majorBidi" w:cstheme="majorBidi"/>
                <w:sz w:val="20"/>
                <w:szCs w:val="20"/>
                <w:lang w:val="en-GB"/>
              </w:rPr>
              <w:t xml:space="preserve"> Jana Migašová</w:t>
            </w:r>
            <w:r w:rsidRPr="0019761D">
              <w:rPr>
                <w:rFonts w:asciiTheme="majorBidi" w:hAnsiTheme="majorBidi" w:cstheme="majorBidi"/>
                <w:sz w:val="20"/>
                <w:szCs w:val="20"/>
                <w:lang w:val="en-GB"/>
              </w:rPr>
              <w:t xml:space="preserve">, PhD. </w:t>
            </w:r>
            <w:r w:rsidR="008132DB" w:rsidRPr="00E524A0">
              <w:rPr>
                <w:sz w:val="20"/>
              </w:rPr>
              <w:t>lecturer, examiner, seminary supervisor</w:t>
            </w:r>
          </w:p>
        </w:tc>
      </w:tr>
      <w:tr w:rsidR="00C74B91" w:rsidRPr="0019761D" w14:paraId="03AA33DD" w14:textId="77777777" w:rsidTr="0005173E">
        <w:trPr>
          <w:trHeight w:val="70"/>
        </w:trPr>
        <w:tc>
          <w:tcPr>
            <w:tcW w:w="9322" w:type="dxa"/>
            <w:gridSpan w:val="2"/>
            <w:vAlign w:val="center"/>
          </w:tcPr>
          <w:p w14:paraId="24A5705A" w14:textId="77777777" w:rsidR="00C74B91" w:rsidRPr="0019761D" w:rsidRDefault="00C74B91"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30. 05. 2024</w:t>
            </w:r>
          </w:p>
        </w:tc>
      </w:tr>
      <w:tr w:rsidR="00C74B91" w:rsidRPr="0019761D" w14:paraId="14A77249" w14:textId="77777777" w:rsidTr="0005173E">
        <w:trPr>
          <w:trHeight w:val="70"/>
        </w:trPr>
        <w:tc>
          <w:tcPr>
            <w:tcW w:w="9322" w:type="dxa"/>
            <w:gridSpan w:val="2"/>
            <w:vAlign w:val="center"/>
          </w:tcPr>
          <w:p w14:paraId="42C5B32B" w14:textId="77777777" w:rsidR="00C74B91" w:rsidRPr="0019761D" w:rsidRDefault="00C74B91" w:rsidP="0005173E">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Pr="00CC6761">
              <w:rPr>
                <w:rFonts w:asciiTheme="majorBidi" w:hAnsiTheme="majorBidi" w:cstheme="majorBidi"/>
                <w:sz w:val="20"/>
                <w:szCs w:val="20"/>
                <w:lang w:val="en-GB"/>
              </w:rPr>
              <w:t xml:space="preserve">doc. Mgr. Eva Kušnírová, PhD. </w:t>
            </w:r>
          </w:p>
        </w:tc>
      </w:tr>
    </w:tbl>
    <w:p w14:paraId="35703EDE" w14:textId="77777777" w:rsidR="00C74B91" w:rsidRPr="0019761D" w:rsidRDefault="00C74B91" w:rsidP="00C74B91">
      <w:pPr>
        <w:rPr>
          <w:rFonts w:asciiTheme="majorBidi" w:hAnsiTheme="majorBidi" w:cstheme="majorBidi"/>
          <w:sz w:val="20"/>
          <w:szCs w:val="20"/>
          <w:lang w:val="en-GB"/>
        </w:rPr>
      </w:pPr>
    </w:p>
    <w:p w14:paraId="5E86F948" w14:textId="77777777" w:rsidR="00C74B91" w:rsidRPr="0019761D" w:rsidRDefault="00C74B91" w:rsidP="00C74B91">
      <w:pPr>
        <w:rPr>
          <w:rFonts w:asciiTheme="majorBidi" w:hAnsiTheme="majorBidi" w:cstheme="majorBidi"/>
          <w:sz w:val="20"/>
          <w:szCs w:val="20"/>
          <w:lang w:val="en-GB"/>
        </w:rPr>
      </w:pPr>
    </w:p>
    <w:p w14:paraId="1946BE5E" w14:textId="77777777" w:rsidR="00E60939" w:rsidRPr="008A2067" w:rsidRDefault="00C74B91" w:rsidP="008A2067">
      <w:pPr>
        <w:spacing w:after="160" w:line="259" w:lineRule="auto"/>
        <w:rPr>
          <w:rFonts w:asciiTheme="majorBidi" w:hAnsiTheme="majorBidi" w:cstheme="majorBidi"/>
          <w:b/>
          <w:sz w:val="22"/>
          <w:szCs w:val="22"/>
          <w:lang w:val="en-GB"/>
        </w:rPr>
      </w:pPr>
      <w:r>
        <w:rPr>
          <w:rFonts w:asciiTheme="majorBidi" w:hAnsiTheme="majorBidi" w:cstheme="majorBidi"/>
          <w:b/>
          <w:sz w:val="22"/>
          <w:szCs w:val="22"/>
          <w:lang w:val="en-GB"/>
        </w:rPr>
        <w:br w:type="page"/>
      </w:r>
    </w:p>
    <w:p w14:paraId="51C34A15" w14:textId="77777777" w:rsidR="003D2F18" w:rsidRDefault="003D2F18" w:rsidP="009B38B7">
      <w:pPr>
        <w:ind w:left="720" w:hanging="720"/>
        <w:jc w:val="cente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gridCol w:w="1737"/>
        <w:gridCol w:w="1737"/>
        <w:gridCol w:w="1864"/>
        <w:gridCol w:w="1864"/>
        <w:gridCol w:w="2006"/>
      </w:tblGrid>
      <w:tr w:rsidR="00E538F1" w:rsidRPr="00B15317" w14:paraId="60F263E8" w14:textId="77777777" w:rsidTr="0005173E">
        <w:trPr>
          <w:tblCellSpacing w:w="15" w:type="dxa"/>
        </w:trPr>
        <w:tc>
          <w:tcPr>
            <w:tcW w:w="0" w:type="auto"/>
            <w:gridSpan w:val="6"/>
            <w:tcMar>
              <w:top w:w="30" w:type="dxa"/>
              <w:left w:w="75" w:type="dxa"/>
              <w:bottom w:w="30" w:type="dxa"/>
              <w:right w:w="75" w:type="dxa"/>
            </w:tcMar>
            <w:hideMark/>
          </w:tcPr>
          <w:p w14:paraId="08FEAA9A" w14:textId="77777777" w:rsidR="00E538F1" w:rsidRDefault="00E538F1" w:rsidP="00D7220C">
            <w:pPr>
              <w:jc w:val="center"/>
              <w:rPr>
                <w:b/>
                <w:sz w:val="20"/>
                <w:szCs w:val="20"/>
              </w:rPr>
            </w:pPr>
            <w:bookmarkStart w:id="0" w:name="JR_PAGE_ANCHOR_0_1"/>
            <w:r w:rsidRPr="00D7220C">
              <w:rPr>
                <w:b/>
                <w:sz w:val="20"/>
                <w:szCs w:val="20"/>
              </w:rPr>
              <w:t>COURSE DESCRIPTION</w:t>
            </w:r>
          </w:p>
          <w:p w14:paraId="7E051CA8" w14:textId="77777777" w:rsidR="00D7220C" w:rsidRPr="00D7220C" w:rsidRDefault="00D7220C" w:rsidP="00D7220C">
            <w:pPr>
              <w:jc w:val="center"/>
              <w:rPr>
                <w:b/>
                <w:sz w:val="20"/>
                <w:szCs w:val="20"/>
              </w:rPr>
            </w:pPr>
          </w:p>
        </w:tc>
      </w:tr>
      <w:tr w:rsidR="00E538F1" w:rsidRPr="00D11E36" w14:paraId="0861B46B" w14:textId="77777777" w:rsidTr="0005173E">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6BD9A592" w14:textId="77777777" w:rsidR="00E538F1" w:rsidRPr="00D11E36" w:rsidRDefault="00E538F1" w:rsidP="0005173E">
            <w:pPr>
              <w:rPr>
                <w:sz w:val="20"/>
                <w:szCs w:val="20"/>
              </w:rPr>
            </w:pPr>
            <w:r w:rsidRPr="00D11E36">
              <w:rPr>
                <w:b/>
                <w:bCs/>
                <w:sz w:val="20"/>
                <w:szCs w:val="20"/>
              </w:rPr>
              <w:t>University</w:t>
            </w:r>
            <w:r w:rsidRPr="00D11E36">
              <w:rPr>
                <w:sz w:val="20"/>
                <w:szCs w:val="20"/>
              </w:rPr>
              <w:t>: </w:t>
            </w:r>
            <w:r w:rsidRPr="00D11E36">
              <w:rPr>
                <w:iCs/>
                <w:sz w:val="20"/>
                <w:szCs w:val="20"/>
              </w:rPr>
              <w:t>University of Presov</w:t>
            </w:r>
          </w:p>
        </w:tc>
      </w:tr>
      <w:tr w:rsidR="00E538F1" w:rsidRPr="00D11E36" w14:paraId="5F6275F2"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8178B38" w14:textId="77777777" w:rsidR="00E538F1" w:rsidRPr="00D11E36" w:rsidRDefault="00E538F1" w:rsidP="0005173E">
            <w:pPr>
              <w:rPr>
                <w:sz w:val="20"/>
                <w:szCs w:val="20"/>
              </w:rPr>
            </w:pPr>
            <w:r w:rsidRPr="00D11E36">
              <w:rPr>
                <w:b/>
                <w:bCs/>
                <w:sz w:val="20"/>
                <w:szCs w:val="20"/>
              </w:rPr>
              <w:t>Faculty/university workplace</w:t>
            </w:r>
            <w:r w:rsidRPr="00D11E36">
              <w:rPr>
                <w:sz w:val="20"/>
                <w:szCs w:val="20"/>
              </w:rPr>
              <w:t>: </w:t>
            </w:r>
            <w:r w:rsidRPr="00D11E36">
              <w:rPr>
                <w:iCs/>
                <w:sz w:val="20"/>
                <w:szCs w:val="20"/>
              </w:rPr>
              <w:t>Faculty of Arts</w:t>
            </w:r>
          </w:p>
        </w:tc>
      </w:tr>
      <w:tr w:rsidR="00E538F1" w:rsidRPr="00D11E36" w14:paraId="6E5E3646" w14:textId="77777777" w:rsidTr="0005173E">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4B4A57FB" w14:textId="77777777" w:rsidR="00E538F1" w:rsidRPr="00D11E36" w:rsidRDefault="00E538F1" w:rsidP="00800759">
            <w:pPr>
              <w:rPr>
                <w:sz w:val="20"/>
                <w:szCs w:val="20"/>
              </w:rPr>
            </w:pPr>
            <w:r w:rsidRPr="00D11E36">
              <w:rPr>
                <w:b/>
                <w:bCs/>
                <w:sz w:val="20"/>
                <w:szCs w:val="20"/>
              </w:rPr>
              <w:t>Code:</w:t>
            </w:r>
            <w:r w:rsidRPr="00D11E36">
              <w:rPr>
                <w:iCs/>
                <w:sz w:val="20"/>
                <w:szCs w:val="20"/>
              </w:rPr>
              <w:t> </w:t>
            </w:r>
            <w:r w:rsidR="00800759">
              <w:rPr>
                <w:iCs/>
                <w:sz w:val="20"/>
                <w:szCs w:val="20"/>
              </w:rPr>
              <w:t>1IHVU</w:t>
            </w:r>
            <w:r w:rsidR="000C4244">
              <w:rPr>
                <w:iCs/>
                <w:sz w:val="20"/>
                <w:szCs w:val="20"/>
              </w:rPr>
              <w:t>/UK/</w:t>
            </w:r>
            <w:r w:rsidR="00800759">
              <w:rPr>
                <w:iCs/>
                <w:sz w:val="20"/>
                <w:szCs w:val="20"/>
              </w:rPr>
              <w:t>RIALUZ/24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0C70BAC5" w14:textId="77777777" w:rsidR="00E538F1" w:rsidRPr="00D11E36" w:rsidRDefault="00E538F1" w:rsidP="00B64E41">
            <w:pPr>
              <w:rPr>
                <w:sz w:val="20"/>
                <w:szCs w:val="20"/>
              </w:rPr>
            </w:pPr>
            <w:r w:rsidRPr="00D11E36">
              <w:rPr>
                <w:b/>
                <w:bCs/>
                <w:sz w:val="20"/>
                <w:szCs w:val="20"/>
              </w:rPr>
              <w:t>Course title: </w:t>
            </w:r>
            <w:bookmarkStart w:id="1" w:name="_Hlk167866724"/>
            <w:r w:rsidRPr="00800759">
              <w:rPr>
                <w:b/>
                <w:iCs/>
                <w:sz w:val="20"/>
                <w:szCs w:val="20"/>
              </w:rPr>
              <w:t xml:space="preserve">Human </w:t>
            </w:r>
            <w:r w:rsidR="00B64E41">
              <w:rPr>
                <w:b/>
                <w:iCs/>
                <w:sz w:val="20"/>
                <w:szCs w:val="20"/>
              </w:rPr>
              <w:t>R</w:t>
            </w:r>
            <w:r w:rsidRPr="00800759">
              <w:rPr>
                <w:b/>
                <w:iCs/>
                <w:sz w:val="20"/>
                <w:szCs w:val="20"/>
              </w:rPr>
              <w:t>esource Management</w:t>
            </w:r>
            <w:bookmarkEnd w:id="1"/>
          </w:p>
        </w:tc>
      </w:tr>
      <w:tr w:rsidR="00E538F1" w:rsidRPr="00D11E36" w14:paraId="4DC3D7DC"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E7D83A0" w14:textId="77777777" w:rsidR="00E538F1" w:rsidRPr="00D11E36" w:rsidRDefault="00E538F1" w:rsidP="00CE47E7">
            <w:pPr>
              <w:rPr>
                <w:sz w:val="20"/>
                <w:szCs w:val="20"/>
              </w:rPr>
            </w:pPr>
            <w:r w:rsidRPr="00D11E36">
              <w:rPr>
                <w:b/>
                <w:bCs/>
                <w:sz w:val="20"/>
                <w:szCs w:val="20"/>
              </w:rPr>
              <w:t>Type, scope and method of educational activity:</w:t>
            </w:r>
            <w:r w:rsidRPr="00D11E36">
              <w:rPr>
                <w:sz w:val="20"/>
                <w:szCs w:val="20"/>
              </w:rPr>
              <w:br/>
              <w:t>Type of educational activity: </w:t>
            </w:r>
            <w:r w:rsidRPr="00D11E36">
              <w:rPr>
                <w:iCs/>
                <w:sz w:val="20"/>
                <w:szCs w:val="20"/>
              </w:rPr>
              <w:t>Lecture, Seminar</w:t>
            </w:r>
            <w:r w:rsidRPr="00D11E36">
              <w:rPr>
                <w:sz w:val="20"/>
                <w:szCs w:val="20"/>
              </w:rPr>
              <w:br/>
              <w:t>Scope of educational activity: </w:t>
            </w:r>
            <w:r w:rsidRPr="00D11E36">
              <w:rPr>
                <w:iCs/>
                <w:sz w:val="20"/>
                <w:szCs w:val="20"/>
              </w:rPr>
              <w:t>1,1 hour per week, 13,13 per semester</w:t>
            </w:r>
            <w:r w:rsidRPr="00D11E36">
              <w:rPr>
                <w:sz w:val="20"/>
                <w:szCs w:val="20"/>
              </w:rPr>
              <w:br/>
              <w:t>Method of educational activity:</w:t>
            </w:r>
            <w:r w:rsidR="00436C50" w:rsidRPr="00D11E36">
              <w:rPr>
                <w:sz w:val="20"/>
                <w:szCs w:val="20"/>
              </w:rPr>
              <w:t xml:space="preserve"> </w:t>
            </w:r>
            <w:r w:rsidR="00CE47E7">
              <w:rPr>
                <w:sz w:val="20"/>
                <w:szCs w:val="20"/>
              </w:rPr>
              <w:t>c</w:t>
            </w:r>
            <w:r w:rsidR="00CE47E7" w:rsidRPr="00CE47E7">
              <w:rPr>
                <w:sz w:val="20"/>
                <w:szCs w:val="20"/>
              </w:rPr>
              <w:t>ombined</w:t>
            </w:r>
          </w:p>
        </w:tc>
      </w:tr>
      <w:tr w:rsidR="00E538F1" w:rsidRPr="00D11E36" w14:paraId="320DEDF0"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17D27F2" w14:textId="77777777" w:rsidR="00E538F1" w:rsidRPr="00D11E36" w:rsidRDefault="00E538F1" w:rsidP="0005173E">
            <w:pPr>
              <w:rPr>
                <w:sz w:val="20"/>
                <w:szCs w:val="20"/>
              </w:rPr>
            </w:pPr>
            <w:r w:rsidRPr="00D11E36">
              <w:rPr>
                <w:b/>
                <w:bCs/>
                <w:sz w:val="20"/>
                <w:szCs w:val="20"/>
              </w:rPr>
              <w:t>Number of credits:</w:t>
            </w:r>
            <w:r w:rsidRPr="00D11E36">
              <w:rPr>
                <w:iCs/>
                <w:sz w:val="20"/>
                <w:szCs w:val="20"/>
              </w:rPr>
              <w:t> </w:t>
            </w:r>
            <w:r w:rsidRPr="00800759">
              <w:rPr>
                <w:iCs/>
                <w:sz w:val="20"/>
                <w:szCs w:val="20"/>
              </w:rPr>
              <w:t>4</w:t>
            </w:r>
          </w:p>
        </w:tc>
      </w:tr>
      <w:tr w:rsidR="00E538F1" w:rsidRPr="00D11E36" w14:paraId="29071FFC"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86BF9EB" w14:textId="77777777" w:rsidR="00E538F1" w:rsidRPr="00D11E36" w:rsidRDefault="00E538F1" w:rsidP="0005173E">
            <w:pPr>
              <w:rPr>
                <w:sz w:val="20"/>
                <w:szCs w:val="20"/>
              </w:rPr>
            </w:pPr>
            <w:r w:rsidRPr="00D11E36">
              <w:rPr>
                <w:b/>
                <w:bCs/>
                <w:sz w:val="20"/>
                <w:szCs w:val="20"/>
              </w:rPr>
              <w:t>Recommended semester:</w:t>
            </w:r>
            <w:r w:rsidR="00800759">
              <w:rPr>
                <w:b/>
                <w:bCs/>
                <w:sz w:val="20"/>
                <w:szCs w:val="20"/>
              </w:rPr>
              <w:t xml:space="preserve"> </w:t>
            </w:r>
            <w:r w:rsidR="00800759" w:rsidRPr="00800759">
              <w:rPr>
                <w:bCs/>
                <w:sz w:val="20"/>
                <w:szCs w:val="20"/>
              </w:rPr>
              <w:t>5.</w:t>
            </w:r>
          </w:p>
        </w:tc>
      </w:tr>
      <w:tr w:rsidR="00E538F1" w:rsidRPr="00D11E36" w14:paraId="17F6B56D"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D928010" w14:textId="77777777" w:rsidR="00E538F1" w:rsidRPr="00D11E36" w:rsidRDefault="00E538F1" w:rsidP="00800759">
            <w:pPr>
              <w:rPr>
                <w:sz w:val="20"/>
                <w:szCs w:val="20"/>
              </w:rPr>
            </w:pPr>
            <w:r w:rsidRPr="00D11E36">
              <w:rPr>
                <w:b/>
                <w:bCs/>
                <w:sz w:val="20"/>
                <w:szCs w:val="20"/>
              </w:rPr>
              <w:t>Study grade:</w:t>
            </w:r>
            <w:r w:rsidRPr="00D11E36">
              <w:rPr>
                <w:iCs/>
                <w:sz w:val="20"/>
                <w:szCs w:val="20"/>
              </w:rPr>
              <w:t> </w:t>
            </w:r>
            <w:r w:rsidR="00800759">
              <w:rPr>
                <w:iCs/>
                <w:sz w:val="20"/>
                <w:szCs w:val="20"/>
              </w:rPr>
              <w:t>1.</w:t>
            </w:r>
          </w:p>
        </w:tc>
      </w:tr>
      <w:tr w:rsidR="00E538F1" w:rsidRPr="00D11E36" w14:paraId="70D32FBE" w14:textId="77777777" w:rsidTr="0005173E">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069EE12F" w14:textId="77777777" w:rsidR="00E538F1" w:rsidRPr="00D11E36" w:rsidRDefault="00E538F1" w:rsidP="0005173E">
            <w:pPr>
              <w:rPr>
                <w:sz w:val="20"/>
                <w:szCs w:val="20"/>
              </w:rPr>
            </w:pPr>
            <w:r w:rsidRPr="00D11E36">
              <w:rPr>
                <w:b/>
                <w:bCs/>
                <w:sz w:val="20"/>
                <w:szCs w:val="20"/>
              </w:rPr>
              <w:t>Prerequisites:</w:t>
            </w:r>
            <w:r w:rsidR="008E1E8C">
              <w:rPr>
                <w:b/>
                <w:bCs/>
                <w:sz w:val="20"/>
                <w:szCs w:val="20"/>
              </w:rPr>
              <w:t xml:space="preserve"> -</w:t>
            </w:r>
          </w:p>
        </w:tc>
      </w:tr>
      <w:tr w:rsidR="00E538F1" w:rsidRPr="00D11E36" w14:paraId="126953D2" w14:textId="77777777" w:rsidTr="008E1E8C">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1E5BF58C" w14:textId="77777777" w:rsidR="00E538F1" w:rsidRPr="00D11E36" w:rsidRDefault="00E538F1" w:rsidP="0005173E">
            <w:pPr>
              <w:rPr>
                <w:sz w:val="20"/>
                <w:szCs w:val="20"/>
              </w:rPr>
            </w:pPr>
          </w:p>
        </w:tc>
      </w:tr>
      <w:tr w:rsidR="00E538F1" w:rsidRPr="00D11E36" w14:paraId="2F9174A2"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561DA69" w14:textId="77777777" w:rsidR="00800759" w:rsidRDefault="00E538F1" w:rsidP="00800759">
            <w:pPr>
              <w:rPr>
                <w:bCs/>
                <w:sz w:val="20"/>
                <w:szCs w:val="20"/>
              </w:rPr>
            </w:pPr>
            <w:r w:rsidRPr="00D11E36">
              <w:rPr>
                <w:b/>
                <w:bCs/>
                <w:sz w:val="20"/>
                <w:szCs w:val="20"/>
              </w:rPr>
              <w:t>Conditions for passing the course:</w:t>
            </w:r>
            <w:r w:rsidRPr="00D11E36">
              <w:rPr>
                <w:b/>
                <w:bCs/>
                <w:sz w:val="20"/>
                <w:szCs w:val="20"/>
              </w:rPr>
              <w:br/>
            </w:r>
            <w:r w:rsidR="00800759" w:rsidRPr="00800759">
              <w:rPr>
                <w:bCs/>
                <w:sz w:val="20"/>
                <w:szCs w:val="20"/>
              </w:rPr>
              <w:t>The course is completed by examination.</w:t>
            </w:r>
          </w:p>
          <w:p w14:paraId="053A08E0" w14:textId="77777777" w:rsidR="00800759" w:rsidRPr="00800759" w:rsidRDefault="00800759" w:rsidP="00800759">
            <w:pPr>
              <w:rPr>
                <w:bCs/>
                <w:sz w:val="20"/>
                <w:szCs w:val="20"/>
              </w:rPr>
            </w:pPr>
          </w:p>
          <w:p w14:paraId="51A4F4F6" w14:textId="77777777" w:rsidR="00800759" w:rsidRPr="00800759" w:rsidRDefault="00800759" w:rsidP="00800759">
            <w:pPr>
              <w:rPr>
                <w:sz w:val="20"/>
                <w:szCs w:val="20"/>
              </w:rPr>
            </w:pPr>
            <w:r w:rsidRPr="00800759">
              <w:rPr>
                <w:sz w:val="20"/>
                <w:szCs w:val="20"/>
              </w:rPr>
              <w:t>During the semester, the student will submit a case study - a written solution to a specific practical task assigned in advance.</w:t>
            </w:r>
          </w:p>
          <w:p w14:paraId="590BA6A9" w14:textId="77777777" w:rsidR="00E538F1" w:rsidRDefault="00800759" w:rsidP="00800759">
            <w:pPr>
              <w:rPr>
                <w:sz w:val="20"/>
                <w:szCs w:val="20"/>
              </w:rPr>
            </w:pPr>
            <w:r w:rsidRPr="00800759">
              <w:rPr>
                <w:sz w:val="20"/>
                <w:szCs w:val="20"/>
              </w:rPr>
              <w:t>At the end of the semester, the student will take an examination - a knowledge test.</w:t>
            </w:r>
          </w:p>
          <w:p w14:paraId="1674D195" w14:textId="77777777" w:rsidR="00800759" w:rsidRDefault="00800759" w:rsidP="00800759">
            <w:pPr>
              <w:rPr>
                <w:sz w:val="20"/>
                <w:szCs w:val="20"/>
              </w:rPr>
            </w:pPr>
          </w:p>
          <w:p w14:paraId="0CA9DDA6"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69E2D95B"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3E226F63"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0A519065"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057D89CF"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402BF001" w14:textId="77777777" w:rsidR="00800759" w:rsidRPr="00CD0E5E" w:rsidRDefault="00800759" w:rsidP="00800759">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18AD9CFF" w14:textId="77777777" w:rsidR="00800759" w:rsidRPr="00D11E36" w:rsidRDefault="00800759" w:rsidP="00800759">
            <w:pPr>
              <w:rPr>
                <w:sz w:val="20"/>
                <w:szCs w:val="20"/>
              </w:rPr>
            </w:pPr>
            <w:r w:rsidRPr="00CD0E5E">
              <w:rPr>
                <w:rFonts w:asciiTheme="majorBidi" w:hAnsiTheme="majorBidi" w:cstheme="majorBidi"/>
                <w:bCs/>
                <w:sz w:val="20"/>
                <w:szCs w:val="20"/>
                <w:lang w:val="en-GB"/>
              </w:rPr>
              <w:t>FX - Inadequate (further work required: 4) / 49.99 % and below.</w:t>
            </w:r>
          </w:p>
        </w:tc>
      </w:tr>
      <w:tr w:rsidR="00E538F1" w:rsidRPr="00D11E36" w14:paraId="06B7A6B4"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8FEAC86" w14:textId="77777777" w:rsidR="00E538F1" w:rsidRPr="00D11E36" w:rsidRDefault="00E538F1" w:rsidP="0005173E">
            <w:pPr>
              <w:rPr>
                <w:sz w:val="20"/>
                <w:szCs w:val="20"/>
              </w:rPr>
            </w:pPr>
            <w:r w:rsidRPr="00D11E36">
              <w:rPr>
                <w:b/>
                <w:bCs/>
                <w:sz w:val="20"/>
                <w:szCs w:val="20"/>
              </w:rPr>
              <w:t>Learning outcomes:</w:t>
            </w:r>
            <w:r w:rsidRPr="00D11E36">
              <w:rPr>
                <w:sz w:val="20"/>
                <w:szCs w:val="20"/>
              </w:rPr>
              <w:br/>
            </w:r>
            <w:r w:rsidRPr="00D11E36">
              <w:rPr>
                <w:iCs/>
                <w:sz w:val="20"/>
                <w:szCs w:val="20"/>
              </w:rPr>
              <w:t>Absolvent/ka predmetu dokáže: zadefinovať a vlastnými slovami interpretovať základné pojmy z oblasti riadenia ľudských zdrojov so zameraním na oblasť sociálnej práce; prostredníctvom posilňovania sociálnych zručností v rámci seminárov aktívne počúvať, prijímať a dávať spätnú väzbu; plánovať, rozhodovať a kontrolovať tím; konštruktívne komunikovať a riešiť vzniknuté problémy v pracovnom kolektíve; uvedomiť si význam organizačnej kultúry a diskutovať o jej význame pre dosahovanie úspešnosti organizácie; identifikovať hlavné princípy motivácie u členov tímu; analyzovať potreby členov tímu a tím zefektívňovať tímovú prácu; viesť tím pomáhajúcich profesionálov.</w:t>
            </w:r>
          </w:p>
        </w:tc>
      </w:tr>
      <w:tr w:rsidR="00E538F1" w:rsidRPr="00D11E36" w14:paraId="2F8895C5"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BFD6973" w14:textId="77777777" w:rsidR="00E538F1" w:rsidRPr="00D11E36" w:rsidRDefault="00E538F1" w:rsidP="0005173E">
            <w:pPr>
              <w:rPr>
                <w:sz w:val="20"/>
                <w:szCs w:val="20"/>
              </w:rPr>
            </w:pPr>
            <w:r w:rsidRPr="00D11E36">
              <w:rPr>
                <w:b/>
                <w:bCs/>
                <w:sz w:val="20"/>
                <w:szCs w:val="20"/>
              </w:rPr>
              <w:t>Course content:</w:t>
            </w:r>
            <w:r w:rsidRPr="00D11E36">
              <w:rPr>
                <w:sz w:val="20"/>
                <w:szCs w:val="20"/>
              </w:rPr>
              <w:br/>
            </w:r>
            <w:r w:rsidRPr="00D11E36">
              <w:rPr>
                <w:iCs/>
                <w:sz w:val="20"/>
                <w:szCs w:val="20"/>
              </w:rPr>
              <w:t>Human Resource Management. Staff planning and recruitment. The role, functions, and personality of the manager. Soft skills needed to manage people in general. Management decisions. Employee motivation. Remuneration of employees, employee benefits. Employee care. Organisational culture. People leadership, people leadership approaches and styles. Leading teams in social work. Conflict resolution in the workplace.</w:t>
            </w:r>
          </w:p>
        </w:tc>
      </w:tr>
      <w:tr w:rsidR="00E538F1" w:rsidRPr="00D11E36" w14:paraId="420EA416"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7D1E99A" w14:textId="77777777" w:rsidR="00E538F1" w:rsidRPr="00D11E36" w:rsidRDefault="00E538F1" w:rsidP="0005173E">
            <w:pPr>
              <w:rPr>
                <w:sz w:val="20"/>
                <w:szCs w:val="20"/>
              </w:rPr>
            </w:pPr>
            <w:r w:rsidRPr="00D11E36">
              <w:rPr>
                <w:b/>
                <w:bCs/>
                <w:sz w:val="20"/>
                <w:szCs w:val="20"/>
              </w:rPr>
              <w:t>Recommended literature :</w:t>
            </w:r>
            <w:r w:rsidRPr="00D11E36">
              <w:rPr>
                <w:sz w:val="20"/>
                <w:szCs w:val="20"/>
              </w:rPr>
              <w:br/>
            </w:r>
            <w:r w:rsidRPr="00D11E36">
              <w:rPr>
                <w:iCs/>
                <w:sz w:val="20"/>
                <w:szCs w:val="20"/>
              </w:rPr>
              <w:t>ARMSTRONG, Michael. 2007. Řízení lidských zdrojů. Nejnovější trendy a postupy. Praha: Grada Publishing.</w:t>
            </w:r>
            <w:r w:rsidRPr="00D11E36">
              <w:rPr>
                <w:iCs/>
                <w:sz w:val="20"/>
                <w:szCs w:val="20"/>
              </w:rPr>
              <w:br/>
              <w:t>FRK, Vladimír. 2010. Riadenie ľudských zdrojov. Prešov: Grafotlač 2010.</w:t>
            </w:r>
            <w:r w:rsidRPr="00D11E36">
              <w:rPr>
                <w:iCs/>
                <w:sz w:val="20"/>
                <w:szCs w:val="20"/>
              </w:rPr>
              <w:br/>
              <w:t>FRK Vladimír a Jozef KREDÁTUS, 2008. Komunikácia v personálnej a sociálnej praxi. Kapitoly o sociálnej komunikácii a vedení tímov. 3. vydanie. Prešov: Akcent Print.</w:t>
            </w:r>
            <w:r w:rsidRPr="00D11E36">
              <w:rPr>
                <w:iCs/>
                <w:sz w:val="20"/>
                <w:szCs w:val="20"/>
              </w:rPr>
              <w:br/>
              <w:t>GALLO, P. 2020. Digitálny manažment. Prešov: Dominanta. ISBN 978-80-973605-0-4, 978-80-973605-1-1.</w:t>
            </w:r>
            <w:r w:rsidRPr="00D11E36">
              <w:rPr>
                <w:iCs/>
                <w:sz w:val="20"/>
                <w:szCs w:val="20"/>
              </w:rPr>
              <w:br/>
              <w:t>JAŠKOVÁ, Anna A Beáta BALOGOVÁ. 2015. Vybrané aspekty mobbingu z pohľadu sociálnej práce. Prešov: Vydavateľstvo Prešovskej univerzity.</w:t>
            </w:r>
            <w:r w:rsidRPr="00D11E36">
              <w:rPr>
                <w:iCs/>
                <w:sz w:val="20"/>
                <w:szCs w:val="20"/>
              </w:rPr>
              <w:br/>
              <w:t>MYDLÍKOVÁ, Eva, 2004. Manažment v sociálnej práci. Bratislava: OZ Sociálna práca.</w:t>
            </w:r>
            <w:r w:rsidRPr="00D11E36">
              <w:rPr>
                <w:iCs/>
                <w:sz w:val="20"/>
                <w:szCs w:val="20"/>
              </w:rPr>
              <w:br/>
              <w:t>SOJKA, Ladislav et al. 2008. Riadenie ľudských zdrojov. Prešov: FM PU.</w:t>
            </w:r>
          </w:p>
        </w:tc>
      </w:tr>
      <w:tr w:rsidR="00E538F1" w:rsidRPr="00D11E36" w14:paraId="18E379B5" w14:textId="77777777" w:rsidTr="0005173E">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77F4D468" w14:textId="77777777" w:rsidR="00E538F1" w:rsidRPr="00D11E36" w:rsidRDefault="00E538F1" w:rsidP="0005173E">
            <w:pPr>
              <w:rPr>
                <w:sz w:val="20"/>
                <w:szCs w:val="20"/>
              </w:rPr>
            </w:pPr>
            <w:r w:rsidRPr="00D11E36">
              <w:rPr>
                <w:b/>
                <w:bCs/>
                <w:sz w:val="20"/>
                <w:szCs w:val="20"/>
              </w:rPr>
              <w:t>Notes:</w:t>
            </w:r>
            <w:r w:rsidR="00605DCF">
              <w:rPr>
                <w:b/>
                <w:bCs/>
                <w:sz w:val="20"/>
                <w:szCs w:val="20"/>
              </w:rPr>
              <w:t xml:space="preserve"> </w:t>
            </w:r>
            <w:r w:rsidR="00605DCF" w:rsidRPr="00605DCF">
              <w:rPr>
                <w:bCs/>
                <w:sz w:val="20"/>
                <w:szCs w:val="20"/>
              </w:rPr>
              <w:t>-----</w:t>
            </w:r>
          </w:p>
        </w:tc>
      </w:tr>
      <w:tr w:rsidR="00E538F1" w:rsidRPr="00D11E36" w14:paraId="3C72A837" w14:textId="77777777" w:rsidTr="00436C50">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7A9A139D" w14:textId="77777777" w:rsidR="00E538F1" w:rsidRPr="00D11E36" w:rsidRDefault="00E538F1" w:rsidP="0005173E">
            <w:pPr>
              <w:rPr>
                <w:sz w:val="20"/>
                <w:szCs w:val="20"/>
              </w:rPr>
            </w:pPr>
          </w:p>
        </w:tc>
      </w:tr>
      <w:tr w:rsidR="00E538F1" w:rsidRPr="00D11E36" w14:paraId="51EB2D99"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D600AB7" w14:textId="77777777" w:rsidR="00E538F1" w:rsidRPr="00D11E36" w:rsidRDefault="00E538F1" w:rsidP="00D7220C">
            <w:pPr>
              <w:rPr>
                <w:sz w:val="20"/>
                <w:szCs w:val="20"/>
              </w:rPr>
            </w:pPr>
            <w:r w:rsidRPr="00D11E36">
              <w:rPr>
                <w:b/>
                <w:bCs/>
                <w:sz w:val="20"/>
                <w:szCs w:val="20"/>
              </w:rPr>
              <w:t>Course evaluation:</w:t>
            </w:r>
            <w:r w:rsidRPr="00D11E36">
              <w:rPr>
                <w:sz w:val="20"/>
                <w:szCs w:val="20"/>
              </w:rPr>
              <w:br/>
              <w:t>Total number of students evaluated: </w:t>
            </w:r>
            <w:r w:rsidR="00D7220C" w:rsidRPr="00D11E36">
              <w:rPr>
                <w:sz w:val="20"/>
                <w:szCs w:val="20"/>
              </w:rPr>
              <w:t>-</w:t>
            </w:r>
          </w:p>
        </w:tc>
      </w:tr>
      <w:tr w:rsidR="00E538F1" w:rsidRPr="00D11E36" w14:paraId="32248050" w14:textId="77777777" w:rsidTr="0005173E">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4ACF8310" w14:textId="77777777" w:rsidR="00E538F1" w:rsidRPr="00D11E36" w:rsidRDefault="00E538F1" w:rsidP="0005173E">
            <w:pPr>
              <w:jc w:val="center"/>
              <w:rPr>
                <w:sz w:val="20"/>
                <w:szCs w:val="20"/>
              </w:rPr>
            </w:pPr>
            <w:r w:rsidRPr="00D11E36">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3B955A00" w14:textId="77777777" w:rsidR="00E538F1" w:rsidRPr="00D11E36" w:rsidRDefault="00E538F1" w:rsidP="0005173E">
            <w:pPr>
              <w:jc w:val="center"/>
              <w:rPr>
                <w:sz w:val="20"/>
                <w:szCs w:val="20"/>
              </w:rPr>
            </w:pPr>
            <w:r w:rsidRPr="00D11E36">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1F768966" w14:textId="77777777" w:rsidR="00E538F1" w:rsidRPr="00D11E36" w:rsidRDefault="00E538F1" w:rsidP="0005173E">
            <w:pPr>
              <w:jc w:val="center"/>
              <w:rPr>
                <w:sz w:val="20"/>
                <w:szCs w:val="20"/>
              </w:rPr>
            </w:pPr>
            <w:r w:rsidRPr="00D11E36">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364BB68E" w14:textId="77777777" w:rsidR="00E538F1" w:rsidRPr="00D11E36" w:rsidRDefault="00E538F1" w:rsidP="0005173E">
            <w:pPr>
              <w:jc w:val="center"/>
              <w:rPr>
                <w:sz w:val="20"/>
                <w:szCs w:val="20"/>
              </w:rPr>
            </w:pPr>
            <w:r w:rsidRPr="00D11E36">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320E92BE" w14:textId="77777777" w:rsidR="00E538F1" w:rsidRPr="00D11E36" w:rsidRDefault="00E538F1" w:rsidP="0005173E">
            <w:pPr>
              <w:jc w:val="center"/>
              <w:rPr>
                <w:sz w:val="20"/>
                <w:szCs w:val="20"/>
              </w:rPr>
            </w:pPr>
            <w:r w:rsidRPr="00D11E36">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6A4C05BD" w14:textId="77777777" w:rsidR="00E538F1" w:rsidRPr="00D11E36" w:rsidRDefault="00E538F1" w:rsidP="0005173E">
            <w:pPr>
              <w:jc w:val="center"/>
              <w:rPr>
                <w:sz w:val="20"/>
                <w:szCs w:val="20"/>
              </w:rPr>
            </w:pPr>
            <w:r w:rsidRPr="00D11E36">
              <w:rPr>
                <w:sz w:val="20"/>
                <w:szCs w:val="20"/>
              </w:rPr>
              <w:t>FX</w:t>
            </w:r>
          </w:p>
        </w:tc>
      </w:tr>
      <w:tr w:rsidR="00E538F1" w:rsidRPr="00D11E36" w14:paraId="7B30E7C5" w14:textId="77777777" w:rsidTr="0005173E">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3AA0593D" w14:textId="77777777" w:rsidR="00E538F1" w:rsidRPr="00D11E36" w:rsidRDefault="00E538F1" w:rsidP="0005173E">
            <w:pPr>
              <w:jc w:val="center"/>
              <w:rPr>
                <w:sz w:val="20"/>
                <w:szCs w:val="20"/>
              </w:rPr>
            </w:pPr>
            <w:r w:rsidRPr="00D11E36">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215F32B1" w14:textId="77777777" w:rsidR="00E538F1" w:rsidRPr="00D11E36" w:rsidRDefault="00E538F1" w:rsidP="0005173E">
            <w:pPr>
              <w:jc w:val="center"/>
              <w:rPr>
                <w:sz w:val="20"/>
                <w:szCs w:val="20"/>
              </w:rPr>
            </w:pPr>
            <w:r w:rsidRPr="00D11E36">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4C141C99" w14:textId="77777777" w:rsidR="00E538F1" w:rsidRPr="00D11E36" w:rsidRDefault="00E538F1" w:rsidP="0005173E">
            <w:pPr>
              <w:jc w:val="center"/>
              <w:rPr>
                <w:sz w:val="20"/>
                <w:szCs w:val="20"/>
              </w:rPr>
            </w:pPr>
            <w:r w:rsidRPr="00D11E36">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20B394FA" w14:textId="77777777" w:rsidR="00E538F1" w:rsidRPr="00D11E36" w:rsidRDefault="00E538F1" w:rsidP="0005173E">
            <w:pPr>
              <w:jc w:val="center"/>
              <w:rPr>
                <w:sz w:val="20"/>
                <w:szCs w:val="20"/>
              </w:rPr>
            </w:pPr>
            <w:r w:rsidRPr="00D11E36">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14:paraId="0CB7495D" w14:textId="77777777" w:rsidR="00E538F1" w:rsidRPr="00D11E36" w:rsidRDefault="00E538F1" w:rsidP="0005173E">
            <w:pPr>
              <w:jc w:val="center"/>
              <w:rPr>
                <w:sz w:val="20"/>
                <w:szCs w:val="20"/>
              </w:rPr>
            </w:pPr>
            <w:r w:rsidRPr="00D11E36">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0CC269C3" w14:textId="77777777" w:rsidR="00E538F1" w:rsidRPr="00D11E36" w:rsidRDefault="00E538F1" w:rsidP="0005173E">
            <w:pPr>
              <w:jc w:val="center"/>
              <w:rPr>
                <w:sz w:val="20"/>
                <w:szCs w:val="20"/>
              </w:rPr>
            </w:pPr>
            <w:r w:rsidRPr="00D11E36">
              <w:rPr>
                <w:sz w:val="20"/>
                <w:szCs w:val="20"/>
              </w:rPr>
              <w:t>0%</w:t>
            </w:r>
          </w:p>
        </w:tc>
      </w:tr>
      <w:tr w:rsidR="00E538F1" w:rsidRPr="00D11E36" w14:paraId="5AC27097"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03D8B86" w14:textId="77777777" w:rsidR="00E538F1" w:rsidRPr="00D11E36" w:rsidRDefault="00E538F1" w:rsidP="00D11E36">
            <w:pPr>
              <w:rPr>
                <w:sz w:val="20"/>
                <w:szCs w:val="20"/>
              </w:rPr>
            </w:pPr>
            <w:r w:rsidRPr="00D11E36">
              <w:rPr>
                <w:b/>
                <w:bCs/>
                <w:sz w:val="20"/>
                <w:szCs w:val="20"/>
              </w:rPr>
              <w:lastRenderedPageBreak/>
              <w:t>Lecturers:</w:t>
            </w:r>
            <w:r w:rsidRPr="00D11E36">
              <w:rPr>
                <w:sz w:val="20"/>
                <w:szCs w:val="20"/>
              </w:rPr>
              <w:br/>
            </w:r>
            <w:r w:rsidRPr="00D11E36">
              <w:rPr>
                <w:iCs/>
                <w:sz w:val="20"/>
                <w:szCs w:val="20"/>
              </w:rPr>
              <w:t>prof. PhDr. Vasil Gluchman, CSc., guarantor</w:t>
            </w:r>
            <w:r w:rsidRPr="00D11E36">
              <w:rPr>
                <w:iCs/>
                <w:sz w:val="20"/>
                <w:szCs w:val="20"/>
              </w:rPr>
              <w:br/>
              <w:t>Ing. Peter Gallo, PhD., examiner, instructor, seminary supervisor</w:t>
            </w:r>
          </w:p>
        </w:tc>
      </w:tr>
      <w:tr w:rsidR="00E538F1" w:rsidRPr="00D11E36" w14:paraId="1C9B4547" w14:textId="77777777" w:rsidTr="0005173E">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BD4D398" w14:textId="77777777" w:rsidR="00E538F1" w:rsidRPr="00D11E36" w:rsidRDefault="00E538F1" w:rsidP="00436C50">
            <w:pPr>
              <w:rPr>
                <w:sz w:val="20"/>
                <w:szCs w:val="20"/>
              </w:rPr>
            </w:pPr>
            <w:r w:rsidRPr="00D11E36">
              <w:rPr>
                <w:b/>
                <w:bCs/>
                <w:sz w:val="20"/>
                <w:szCs w:val="20"/>
              </w:rPr>
              <w:t>Date of last change:</w:t>
            </w:r>
            <w:r w:rsidRPr="00D11E36">
              <w:rPr>
                <w:iCs/>
                <w:sz w:val="20"/>
                <w:szCs w:val="20"/>
              </w:rPr>
              <w:t> </w:t>
            </w:r>
            <w:r w:rsidR="00436C50" w:rsidRPr="00D11E36">
              <w:rPr>
                <w:iCs/>
                <w:sz w:val="20"/>
                <w:szCs w:val="20"/>
              </w:rPr>
              <w:t>30. 05. 2024</w:t>
            </w:r>
          </w:p>
        </w:tc>
      </w:tr>
      <w:tr w:rsidR="00E538F1" w:rsidRPr="00D11E36" w14:paraId="648B8AFE" w14:textId="77777777" w:rsidTr="0005173E">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5DCA2DB3" w14:textId="77777777" w:rsidR="00E538F1" w:rsidRPr="00D11E36" w:rsidRDefault="00E538F1" w:rsidP="00436C50">
            <w:pPr>
              <w:rPr>
                <w:sz w:val="20"/>
                <w:szCs w:val="20"/>
              </w:rPr>
            </w:pPr>
            <w:r w:rsidRPr="00D11E36">
              <w:rPr>
                <w:b/>
                <w:bCs/>
                <w:sz w:val="20"/>
                <w:szCs w:val="20"/>
              </w:rPr>
              <w:t>Approved by:</w:t>
            </w:r>
            <w:r w:rsidRPr="00D11E36">
              <w:rPr>
                <w:iCs/>
                <w:sz w:val="20"/>
                <w:szCs w:val="20"/>
              </w:rPr>
              <w:t> </w:t>
            </w:r>
            <w:r w:rsidR="00436C50" w:rsidRPr="00D11E36">
              <w:rPr>
                <w:iCs/>
                <w:sz w:val="20"/>
                <w:szCs w:val="20"/>
              </w:rPr>
              <w:t xml:space="preserve">doc. Mgr. Eva Kušnírová, PhD. </w:t>
            </w:r>
          </w:p>
        </w:tc>
      </w:tr>
      <w:tr w:rsidR="00E538F1" w:rsidRPr="00D11E36" w14:paraId="56A0069A" w14:textId="77777777" w:rsidTr="0005173E">
        <w:trPr>
          <w:tblCellSpacing w:w="15" w:type="dxa"/>
        </w:trPr>
        <w:tc>
          <w:tcPr>
            <w:tcW w:w="0" w:type="auto"/>
            <w:vAlign w:val="center"/>
            <w:hideMark/>
          </w:tcPr>
          <w:p w14:paraId="7DF6F7AA" w14:textId="77777777" w:rsidR="00E538F1" w:rsidRPr="00D11E36" w:rsidRDefault="00E538F1" w:rsidP="0005173E">
            <w:pPr>
              <w:rPr>
                <w:sz w:val="20"/>
                <w:szCs w:val="20"/>
              </w:rPr>
            </w:pPr>
          </w:p>
        </w:tc>
        <w:tc>
          <w:tcPr>
            <w:tcW w:w="0" w:type="auto"/>
            <w:vAlign w:val="center"/>
            <w:hideMark/>
          </w:tcPr>
          <w:p w14:paraId="320646EB" w14:textId="77777777" w:rsidR="00E538F1" w:rsidRPr="00D11E36" w:rsidRDefault="00E538F1" w:rsidP="0005173E">
            <w:pPr>
              <w:rPr>
                <w:sz w:val="20"/>
                <w:szCs w:val="20"/>
              </w:rPr>
            </w:pPr>
          </w:p>
        </w:tc>
        <w:tc>
          <w:tcPr>
            <w:tcW w:w="0" w:type="auto"/>
            <w:vAlign w:val="center"/>
            <w:hideMark/>
          </w:tcPr>
          <w:p w14:paraId="31ED7778" w14:textId="77777777" w:rsidR="00E538F1" w:rsidRPr="00D11E36" w:rsidRDefault="00E538F1" w:rsidP="0005173E">
            <w:pPr>
              <w:rPr>
                <w:sz w:val="20"/>
                <w:szCs w:val="20"/>
              </w:rPr>
            </w:pPr>
          </w:p>
        </w:tc>
        <w:tc>
          <w:tcPr>
            <w:tcW w:w="0" w:type="auto"/>
            <w:vAlign w:val="center"/>
            <w:hideMark/>
          </w:tcPr>
          <w:p w14:paraId="532070F0" w14:textId="77777777" w:rsidR="00E538F1" w:rsidRPr="00D11E36" w:rsidRDefault="00E538F1" w:rsidP="0005173E">
            <w:pPr>
              <w:rPr>
                <w:sz w:val="20"/>
                <w:szCs w:val="20"/>
              </w:rPr>
            </w:pPr>
          </w:p>
        </w:tc>
        <w:tc>
          <w:tcPr>
            <w:tcW w:w="0" w:type="auto"/>
            <w:vAlign w:val="center"/>
            <w:hideMark/>
          </w:tcPr>
          <w:p w14:paraId="1A9B60E1" w14:textId="77777777" w:rsidR="00E538F1" w:rsidRPr="00D11E36" w:rsidRDefault="00E538F1" w:rsidP="0005173E">
            <w:pPr>
              <w:rPr>
                <w:sz w:val="20"/>
                <w:szCs w:val="20"/>
              </w:rPr>
            </w:pPr>
          </w:p>
        </w:tc>
        <w:tc>
          <w:tcPr>
            <w:tcW w:w="0" w:type="auto"/>
            <w:vAlign w:val="center"/>
            <w:hideMark/>
          </w:tcPr>
          <w:p w14:paraId="3E190F5E" w14:textId="77777777" w:rsidR="00E538F1" w:rsidRPr="00D11E36" w:rsidRDefault="00E538F1" w:rsidP="0005173E">
            <w:pPr>
              <w:rPr>
                <w:sz w:val="20"/>
                <w:szCs w:val="20"/>
              </w:rPr>
            </w:pPr>
          </w:p>
        </w:tc>
      </w:tr>
      <w:bookmarkEnd w:id="0"/>
    </w:tbl>
    <w:p w14:paraId="0FB76C7C" w14:textId="77777777" w:rsidR="00E538F1" w:rsidRPr="00D11E36" w:rsidRDefault="00E538F1" w:rsidP="00E538F1">
      <w:pPr>
        <w:rPr>
          <w:sz w:val="20"/>
          <w:szCs w:val="20"/>
        </w:rPr>
      </w:pPr>
    </w:p>
    <w:p w14:paraId="00EE7A80" w14:textId="77777777" w:rsidR="00E538F1" w:rsidRPr="00D11E36" w:rsidRDefault="00E538F1" w:rsidP="009B38B7">
      <w:pPr>
        <w:ind w:left="720" w:hanging="720"/>
        <w:jc w:val="center"/>
        <w:rPr>
          <w:b/>
          <w:sz w:val="20"/>
          <w:szCs w:val="20"/>
        </w:rPr>
      </w:pPr>
    </w:p>
    <w:p w14:paraId="1E8E47C2" w14:textId="77777777" w:rsidR="00E538F1" w:rsidRDefault="00E538F1" w:rsidP="009B38B7">
      <w:pPr>
        <w:ind w:left="720" w:hanging="720"/>
        <w:jc w:val="center"/>
        <w:rPr>
          <w:b/>
        </w:rPr>
      </w:pPr>
    </w:p>
    <w:p w14:paraId="52E12EC1" w14:textId="77777777" w:rsidR="00E538F1" w:rsidRDefault="00E538F1" w:rsidP="009B38B7">
      <w:pPr>
        <w:ind w:left="720" w:hanging="720"/>
        <w:jc w:val="center"/>
        <w:rPr>
          <w:b/>
        </w:rPr>
      </w:pPr>
    </w:p>
    <w:p w14:paraId="6A2BC471" w14:textId="77777777" w:rsidR="00E538F1" w:rsidRDefault="00E538F1" w:rsidP="009B38B7">
      <w:pPr>
        <w:ind w:left="720" w:hanging="720"/>
        <w:jc w:val="center"/>
        <w:rPr>
          <w:b/>
        </w:rPr>
      </w:pPr>
    </w:p>
    <w:p w14:paraId="4DCC6F47" w14:textId="77777777" w:rsidR="00E538F1" w:rsidRDefault="00E538F1" w:rsidP="009B38B7">
      <w:pPr>
        <w:ind w:left="720" w:hanging="720"/>
        <w:jc w:val="center"/>
        <w:rPr>
          <w:b/>
        </w:rPr>
      </w:pPr>
    </w:p>
    <w:p w14:paraId="1B5E47D9" w14:textId="77777777" w:rsidR="00E538F1" w:rsidRDefault="00E538F1" w:rsidP="009B38B7">
      <w:pPr>
        <w:ind w:left="720" w:hanging="720"/>
        <w:jc w:val="center"/>
        <w:rPr>
          <w:b/>
        </w:rPr>
      </w:pPr>
    </w:p>
    <w:p w14:paraId="25D6C40E" w14:textId="77777777" w:rsidR="00E538F1" w:rsidRDefault="00E538F1" w:rsidP="009B38B7">
      <w:pPr>
        <w:ind w:left="720" w:hanging="720"/>
        <w:jc w:val="center"/>
        <w:rPr>
          <w:b/>
        </w:rPr>
      </w:pPr>
    </w:p>
    <w:p w14:paraId="18E7D592" w14:textId="77777777" w:rsidR="00E538F1" w:rsidRDefault="00E538F1" w:rsidP="009B38B7">
      <w:pPr>
        <w:ind w:left="720" w:hanging="720"/>
        <w:jc w:val="center"/>
        <w:rPr>
          <w:b/>
        </w:rPr>
      </w:pPr>
    </w:p>
    <w:p w14:paraId="4CC8AA0D" w14:textId="77777777" w:rsidR="00E538F1" w:rsidRDefault="00E538F1" w:rsidP="009B38B7">
      <w:pPr>
        <w:ind w:left="720" w:hanging="720"/>
        <w:jc w:val="center"/>
        <w:rPr>
          <w:b/>
        </w:rPr>
      </w:pPr>
    </w:p>
    <w:p w14:paraId="0387D0D6" w14:textId="77777777" w:rsidR="00E538F1" w:rsidRDefault="00E538F1" w:rsidP="009B38B7">
      <w:pPr>
        <w:ind w:left="720" w:hanging="720"/>
        <w:jc w:val="center"/>
        <w:rPr>
          <w:b/>
        </w:rPr>
      </w:pPr>
    </w:p>
    <w:p w14:paraId="565BFF5B" w14:textId="77777777" w:rsidR="00E538F1" w:rsidRDefault="00E538F1" w:rsidP="009B38B7">
      <w:pPr>
        <w:ind w:left="720" w:hanging="720"/>
        <w:jc w:val="center"/>
        <w:rPr>
          <w:b/>
        </w:rPr>
      </w:pPr>
    </w:p>
    <w:p w14:paraId="34CDD9EB" w14:textId="77777777" w:rsidR="00E538F1" w:rsidRDefault="00E538F1" w:rsidP="009B38B7">
      <w:pPr>
        <w:ind w:left="720" w:hanging="720"/>
        <w:jc w:val="center"/>
        <w:rPr>
          <w:b/>
        </w:rPr>
      </w:pPr>
    </w:p>
    <w:p w14:paraId="498AF0D8" w14:textId="77777777" w:rsidR="00E538F1" w:rsidRDefault="00E538F1" w:rsidP="009B38B7">
      <w:pPr>
        <w:ind w:left="720" w:hanging="720"/>
        <w:jc w:val="center"/>
        <w:rPr>
          <w:b/>
        </w:rPr>
      </w:pPr>
    </w:p>
    <w:p w14:paraId="263F3B9E" w14:textId="77777777" w:rsidR="00E538F1" w:rsidRDefault="00E538F1" w:rsidP="009B38B7">
      <w:pPr>
        <w:ind w:left="720" w:hanging="720"/>
        <w:jc w:val="center"/>
        <w:rPr>
          <w:b/>
        </w:rPr>
      </w:pPr>
    </w:p>
    <w:p w14:paraId="16E5E008" w14:textId="77777777" w:rsidR="00E538F1" w:rsidRDefault="00E538F1" w:rsidP="009B38B7">
      <w:pPr>
        <w:ind w:left="720" w:hanging="720"/>
        <w:jc w:val="center"/>
        <w:rPr>
          <w:b/>
        </w:rPr>
      </w:pPr>
    </w:p>
    <w:p w14:paraId="40D2860B" w14:textId="77777777" w:rsidR="00E538F1" w:rsidRDefault="00E538F1" w:rsidP="009B38B7">
      <w:pPr>
        <w:ind w:left="720" w:hanging="720"/>
        <w:jc w:val="center"/>
        <w:rPr>
          <w:b/>
        </w:rPr>
      </w:pPr>
    </w:p>
    <w:p w14:paraId="42050CB3" w14:textId="77777777" w:rsidR="00E538F1" w:rsidRDefault="00E538F1" w:rsidP="009B38B7">
      <w:pPr>
        <w:ind w:left="720" w:hanging="720"/>
        <w:jc w:val="center"/>
        <w:rPr>
          <w:b/>
        </w:rPr>
      </w:pPr>
    </w:p>
    <w:p w14:paraId="130CC4CD" w14:textId="77777777" w:rsidR="00E538F1" w:rsidRDefault="00E538F1" w:rsidP="009B38B7">
      <w:pPr>
        <w:ind w:left="720" w:hanging="720"/>
        <w:jc w:val="center"/>
        <w:rPr>
          <w:b/>
        </w:rPr>
      </w:pPr>
    </w:p>
    <w:p w14:paraId="055BFDB1" w14:textId="77777777" w:rsidR="00E538F1" w:rsidRDefault="00E538F1" w:rsidP="009B38B7">
      <w:pPr>
        <w:ind w:left="720" w:hanging="720"/>
        <w:jc w:val="center"/>
        <w:rPr>
          <w:b/>
        </w:rPr>
      </w:pPr>
    </w:p>
    <w:p w14:paraId="38E78751" w14:textId="77777777" w:rsidR="00E538F1" w:rsidRDefault="00E538F1" w:rsidP="009B38B7">
      <w:pPr>
        <w:ind w:left="720" w:hanging="720"/>
        <w:jc w:val="center"/>
        <w:rPr>
          <w:b/>
        </w:rPr>
      </w:pPr>
    </w:p>
    <w:p w14:paraId="62A75F99" w14:textId="77777777" w:rsidR="00E538F1" w:rsidRDefault="00E538F1" w:rsidP="009B38B7">
      <w:pPr>
        <w:ind w:left="720" w:hanging="720"/>
        <w:jc w:val="center"/>
        <w:rPr>
          <w:b/>
        </w:rPr>
      </w:pPr>
    </w:p>
    <w:p w14:paraId="2ECAA31B" w14:textId="77777777" w:rsidR="00E538F1" w:rsidRDefault="00E538F1" w:rsidP="009B38B7">
      <w:pPr>
        <w:ind w:left="720" w:hanging="720"/>
        <w:jc w:val="center"/>
        <w:rPr>
          <w:b/>
        </w:rPr>
      </w:pPr>
    </w:p>
    <w:p w14:paraId="2FBD1CFD" w14:textId="77777777" w:rsidR="00E538F1" w:rsidRDefault="00E538F1" w:rsidP="009B38B7">
      <w:pPr>
        <w:ind w:left="720" w:hanging="720"/>
        <w:jc w:val="center"/>
        <w:rPr>
          <w:b/>
        </w:rPr>
      </w:pPr>
    </w:p>
    <w:p w14:paraId="3FDCE676" w14:textId="77777777" w:rsidR="00E538F1" w:rsidRDefault="00E538F1" w:rsidP="009B38B7">
      <w:pPr>
        <w:ind w:left="720" w:hanging="720"/>
        <w:jc w:val="center"/>
        <w:rPr>
          <w:b/>
        </w:rPr>
      </w:pPr>
    </w:p>
    <w:p w14:paraId="2FC0A1CB" w14:textId="77777777" w:rsidR="00E538F1" w:rsidRDefault="00E538F1" w:rsidP="009B38B7">
      <w:pPr>
        <w:ind w:left="720" w:hanging="720"/>
        <w:jc w:val="center"/>
        <w:rPr>
          <w:b/>
        </w:rPr>
      </w:pPr>
    </w:p>
    <w:p w14:paraId="3A2BAADD" w14:textId="77777777" w:rsidR="00E538F1" w:rsidRDefault="00E538F1" w:rsidP="009B38B7">
      <w:pPr>
        <w:ind w:left="720" w:hanging="720"/>
        <w:jc w:val="center"/>
        <w:rPr>
          <w:b/>
        </w:rPr>
      </w:pPr>
    </w:p>
    <w:p w14:paraId="2E4B6A3E" w14:textId="77777777" w:rsidR="00E538F1" w:rsidRDefault="00E538F1" w:rsidP="009B38B7">
      <w:pPr>
        <w:ind w:left="720" w:hanging="720"/>
        <w:jc w:val="center"/>
        <w:rPr>
          <w:b/>
        </w:rPr>
      </w:pPr>
    </w:p>
    <w:p w14:paraId="7EF37AA3" w14:textId="77777777" w:rsidR="00E538F1" w:rsidRDefault="00E538F1" w:rsidP="009B38B7">
      <w:pPr>
        <w:ind w:left="720" w:hanging="720"/>
        <w:jc w:val="center"/>
        <w:rPr>
          <w:b/>
        </w:rPr>
      </w:pPr>
    </w:p>
    <w:p w14:paraId="3C7576EC" w14:textId="77777777" w:rsidR="00E538F1" w:rsidRDefault="00E538F1" w:rsidP="009B38B7">
      <w:pPr>
        <w:ind w:left="720" w:hanging="720"/>
        <w:jc w:val="center"/>
        <w:rPr>
          <w:b/>
        </w:rPr>
      </w:pPr>
    </w:p>
    <w:p w14:paraId="6000547E" w14:textId="77777777" w:rsidR="00E538F1" w:rsidRDefault="00E538F1" w:rsidP="009B38B7">
      <w:pPr>
        <w:ind w:left="720" w:hanging="720"/>
        <w:jc w:val="center"/>
        <w:rPr>
          <w:b/>
        </w:rPr>
      </w:pPr>
    </w:p>
    <w:p w14:paraId="71F798A8" w14:textId="77777777" w:rsidR="00E538F1" w:rsidRDefault="00E538F1" w:rsidP="009B38B7">
      <w:pPr>
        <w:ind w:left="720" w:hanging="720"/>
        <w:jc w:val="center"/>
        <w:rPr>
          <w:b/>
        </w:rPr>
      </w:pPr>
    </w:p>
    <w:p w14:paraId="5BC294DE" w14:textId="77777777" w:rsidR="00E538F1" w:rsidRDefault="00E538F1" w:rsidP="009B38B7">
      <w:pPr>
        <w:ind w:left="720" w:hanging="720"/>
        <w:jc w:val="center"/>
        <w:rPr>
          <w:b/>
        </w:rPr>
      </w:pPr>
    </w:p>
    <w:p w14:paraId="7D36B6E2" w14:textId="77777777" w:rsidR="00E538F1" w:rsidRDefault="00E538F1" w:rsidP="009B38B7">
      <w:pPr>
        <w:ind w:left="720" w:hanging="720"/>
        <w:jc w:val="center"/>
        <w:rPr>
          <w:b/>
        </w:rPr>
      </w:pPr>
    </w:p>
    <w:p w14:paraId="43A65479" w14:textId="77777777" w:rsidR="00E538F1" w:rsidRDefault="00E538F1" w:rsidP="009B38B7">
      <w:pPr>
        <w:ind w:left="720" w:hanging="720"/>
        <w:jc w:val="center"/>
        <w:rPr>
          <w:b/>
        </w:rPr>
      </w:pPr>
    </w:p>
    <w:p w14:paraId="70648378" w14:textId="77777777" w:rsidR="00E538F1" w:rsidRDefault="00E538F1" w:rsidP="009B38B7">
      <w:pPr>
        <w:ind w:left="720" w:hanging="720"/>
        <w:jc w:val="center"/>
        <w:rPr>
          <w:b/>
        </w:rPr>
      </w:pPr>
    </w:p>
    <w:p w14:paraId="50040504" w14:textId="77777777" w:rsidR="00E538F1" w:rsidRDefault="00E538F1" w:rsidP="009B38B7">
      <w:pPr>
        <w:ind w:left="720" w:hanging="720"/>
        <w:jc w:val="center"/>
        <w:rPr>
          <w:b/>
        </w:rPr>
      </w:pPr>
    </w:p>
    <w:p w14:paraId="1F28F27C" w14:textId="77777777" w:rsidR="00E538F1" w:rsidRDefault="00E538F1" w:rsidP="009B38B7">
      <w:pPr>
        <w:ind w:left="720" w:hanging="720"/>
        <w:jc w:val="center"/>
        <w:rPr>
          <w:b/>
        </w:rPr>
      </w:pPr>
    </w:p>
    <w:p w14:paraId="4A87C363" w14:textId="77777777" w:rsidR="00E538F1" w:rsidRDefault="00E538F1" w:rsidP="009B38B7">
      <w:pPr>
        <w:ind w:left="720" w:hanging="720"/>
        <w:jc w:val="center"/>
        <w:rPr>
          <w:b/>
        </w:rPr>
      </w:pPr>
    </w:p>
    <w:p w14:paraId="4DF9E10C" w14:textId="77777777" w:rsidR="00E538F1" w:rsidRDefault="00E538F1" w:rsidP="009B38B7">
      <w:pPr>
        <w:ind w:left="720" w:hanging="720"/>
        <w:jc w:val="center"/>
        <w:rPr>
          <w:b/>
        </w:rPr>
      </w:pPr>
    </w:p>
    <w:p w14:paraId="2A243E61" w14:textId="77777777" w:rsidR="00E538F1" w:rsidRDefault="00E538F1" w:rsidP="009B38B7">
      <w:pPr>
        <w:ind w:left="720" w:hanging="720"/>
        <w:jc w:val="center"/>
        <w:rPr>
          <w:b/>
        </w:rPr>
      </w:pPr>
    </w:p>
    <w:p w14:paraId="43D98CF8" w14:textId="77777777" w:rsidR="009C553F" w:rsidRDefault="009C553F" w:rsidP="009B38B7">
      <w:pPr>
        <w:ind w:left="720" w:hanging="720"/>
        <w:jc w:val="center"/>
        <w:rPr>
          <w:b/>
        </w:rPr>
      </w:pPr>
    </w:p>
    <w:p w14:paraId="75C32BFB" w14:textId="77777777" w:rsidR="009C553F" w:rsidRDefault="009C553F" w:rsidP="009B38B7">
      <w:pPr>
        <w:ind w:left="720" w:hanging="720"/>
        <w:jc w:val="center"/>
        <w:rPr>
          <w:b/>
        </w:rPr>
      </w:pPr>
    </w:p>
    <w:p w14:paraId="0662AD45" w14:textId="77777777" w:rsidR="009C553F" w:rsidRDefault="009C553F" w:rsidP="009B38B7">
      <w:pPr>
        <w:ind w:left="720" w:hanging="720"/>
        <w:jc w:val="center"/>
        <w:rPr>
          <w:b/>
        </w:rPr>
      </w:pPr>
    </w:p>
    <w:p w14:paraId="757622BD" w14:textId="77777777" w:rsidR="009C553F" w:rsidRDefault="009C553F" w:rsidP="009B38B7">
      <w:pPr>
        <w:ind w:left="720" w:hanging="720"/>
        <w:jc w:val="center"/>
        <w:rPr>
          <w:b/>
        </w:rPr>
      </w:pPr>
    </w:p>
    <w:p w14:paraId="6D72DC9D" w14:textId="77777777" w:rsidR="009C553F" w:rsidRDefault="009C553F" w:rsidP="009B38B7">
      <w:pPr>
        <w:ind w:left="720" w:hanging="720"/>
        <w:jc w:val="center"/>
        <w:rPr>
          <w:b/>
        </w:rPr>
      </w:pPr>
    </w:p>
    <w:p w14:paraId="477AB001" w14:textId="77777777" w:rsidR="009C553F" w:rsidRDefault="009C553F" w:rsidP="009B38B7">
      <w:pPr>
        <w:ind w:left="720" w:hanging="720"/>
        <w:jc w:val="center"/>
        <w:rPr>
          <w:b/>
        </w:rPr>
      </w:pPr>
    </w:p>
    <w:p w14:paraId="369B25BB" w14:textId="77777777" w:rsidR="009C553F" w:rsidRDefault="009C553F" w:rsidP="009B38B7">
      <w:pPr>
        <w:ind w:left="720" w:hanging="720"/>
        <w:jc w:val="center"/>
        <w:rPr>
          <w:b/>
        </w:rPr>
      </w:pPr>
    </w:p>
    <w:p w14:paraId="3DACA320" w14:textId="77777777" w:rsidR="009C553F" w:rsidRDefault="009C553F" w:rsidP="009B38B7">
      <w:pPr>
        <w:ind w:left="720" w:hanging="720"/>
        <w:jc w:val="center"/>
        <w:rPr>
          <w:b/>
        </w:rPr>
      </w:pPr>
    </w:p>
    <w:p w14:paraId="53DBAC7D" w14:textId="77777777" w:rsidR="009C553F" w:rsidRDefault="009C553F" w:rsidP="009B38B7">
      <w:pPr>
        <w:ind w:left="720" w:hanging="720"/>
        <w:jc w:val="center"/>
        <w:rPr>
          <w:b/>
        </w:rPr>
      </w:pPr>
    </w:p>
    <w:p w14:paraId="6A1B5C7B" w14:textId="77777777" w:rsidR="009C553F" w:rsidRDefault="009C553F" w:rsidP="009B38B7">
      <w:pPr>
        <w:ind w:left="720" w:hanging="720"/>
        <w:jc w:val="center"/>
        <w:rPr>
          <w:b/>
        </w:rPr>
      </w:pPr>
    </w:p>
    <w:p w14:paraId="4D35CF86" w14:textId="77777777" w:rsidR="009C553F" w:rsidRDefault="009C553F" w:rsidP="009B38B7">
      <w:pPr>
        <w:ind w:left="720" w:hanging="720"/>
        <w:jc w:val="center"/>
        <w:rPr>
          <w:b/>
        </w:rPr>
      </w:pPr>
    </w:p>
    <w:p w14:paraId="7D89DBD8" w14:textId="77777777" w:rsidR="009B38B7" w:rsidRPr="00AA78B7" w:rsidRDefault="009B38B7" w:rsidP="00AA78B7">
      <w:pPr>
        <w:ind w:left="720" w:hanging="720"/>
        <w:jc w:val="center"/>
        <w:rPr>
          <w:b/>
          <w:sz w:val="20"/>
          <w:szCs w:val="20"/>
        </w:rPr>
      </w:pPr>
      <w:r w:rsidRPr="00AA78B7">
        <w:rPr>
          <w:b/>
          <w:sz w:val="20"/>
          <w:szCs w:val="20"/>
        </w:rPr>
        <w:t>COURSE DESCRIPTION</w:t>
      </w:r>
    </w:p>
    <w:p w14:paraId="0B09DA9F" w14:textId="77777777" w:rsidR="009B38B7" w:rsidRPr="008312B4" w:rsidRDefault="009B38B7" w:rsidP="009B38B7">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9B38B7" w:rsidRPr="00CE47E7" w14:paraId="696BCB97" w14:textId="77777777" w:rsidTr="4AC98258">
        <w:trPr>
          <w:trHeight w:val="107"/>
        </w:trPr>
        <w:tc>
          <w:tcPr>
            <w:tcW w:w="9322" w:type="dxa"/>
            <w:gridSpan w:val="2"/>
            <w:vAlign w:val="center"/>
          </w:tcPr>
          <w:p w14:paraId="407C49DD" w14:textId="77777777" w:rsidR="009B38B7" w:rsidRPr="00CE47E7" w:rsidRDefault="009B38B7" w:rsidP="0005173E">
            <w:pPr>
              <w:rPr>
                <w:i/>
                <w:sz w:val="20"/>
                <w:szCs w:val="20"/>
                <w:lang w:val="en-GB"/>
              </w:rPr>
            </w:pPr>
            <w:r w:rsidRPr="00CE47E7">
              <w:rPr>
                <w:b/>
                <w:sz w:val="20"/>
                <w:szCs w:val="20"/>
                <w:lang w:val="en-GB"/>
              </w:rPr>
              <w:t>University:</w:t>
            </w:r>
            <w:r w:rsidRPr="00CE47E7">
              <w:rPr>
                <w:sz w:val="20"/>
                <w:szCs w:val="20"/>
                <w:lang w:val="en-GB"/>
              </w:rPr>
              <w:t xml:space="preserve"> </w:t>
            </w:r>
            <w:r w:rsidRPr="00CE47E7">
              <w:rPr>
                <w:iCs/>
                <w:sz w:val="20"/>
                <w:szCs w:val="20"/>
                <w:lang w:val="en-GB"/>
              </w:rPr>
              <w:t>University of Presov</w:t>
            </w:r>
          </w:p>
        </w:tc>
      </w:tr>
      <w:tr w:rsidR="009B38B7" w:rsidRPr="00CE47E7" w14:paraId="55C8D69E" w14:textId="77777777" w:rsidTr="4AC98258">
        <w:trPr>
          <w:trHeight w:val="251"/>
        </w:trPr>
        <w:tc>
          <w:tcPr>
            <w:tcW w:w="9322" w:type="dxa"/>
            <w:gridSpan w:val="2"/>
            <w:vAlign w:val="center"/>
          </w:tcPr>
          <w:p w14:paraId="7D82E49E" w14:textId="77777777" w:rsidR="009B38B7" w:rsidRPr="00CE47E7" w:rsidRDefault="009B38B7" w:rsidP="0005173E">
            <w:pPr>
              <w:rPr>
                <w:sz w:val="20"/>
                <w:szCs w:val="20"/>
                <w:lang w:val="en-GB"/>
              </w:rPr>
            </w:pPr>
            <w:r w:rsidRPr="00CE47E7">
              <w:rPr>
                <w:b/>
                <w:sz w:val="20"/>
                <w:szCs w:val="20"/>
              </w:rPr>
              <w:t>Faculty</w:t>
            </w:r>
            <w:r w:rsidRPr="00CE47E7">
              <w:rPr>
                <w:b/>
                <w:sz w:val="20"/>
                <w:szCs w:val="20"/>
                <w:lang w:val="en-GB"/>
              </w:rPr>
              <w:t>:</w:t>
            </w:r>
            <w:r w:rsidRPr="00CE47E7">
              <w:rPr>
                <w:sz w:val="20"/>
                <w:szCs w:val="20"/>
                <w:lang w:val="en-GB"/>
              </w:rPr>
              <w:t xml:space="preserve"> </w:t>
            </w:r>
            <w:sdt>
              <w:sdtPr>
                <w:rPr>
                  <w:rStyle w:val="tl1"/>
                  <w:rFonts w:ascii="Times New Roman" w:hAnsi="Times New Roman"/>
                  <w:i w:val="0"/>
                  <w:iCs/>
                  <w:sz w:val="20"/>
                  <w:szCs w:val="20"/>
                  <w:lang w:val="en-GB"/>
                </w:rPr>
                <w:id w:val="-1545204753"/>
                <w:placeholder>
                  <w:docPart w:val="E4513500F9A34FE28893099593955FB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CE47E7">
                  <w:rPr>
                    <w:rStyle w:val="tl1"/>
                    <w:rFonts w:ascii="Times New Roman" w:hAnsi="Times New Roman"/>
                    <w:i w:val="0"/>
                    <w:iCs/>
                    <w:sz w:val="20"/>
                    <w:szCs w:val="20"/>
                    <w:lang w:val="en-GB"/>
                  </w:rPr>
                  <w:t>Faculty of Arts</w:t>
                </w:r>
              </w:sdtContent>
            </w:sdt>
          </w:p>
        </w:tc>
      </w:tr>
      <w:tr w:rsidR="009B38B7" w:rsidRPr="00CE47E7" w14:paraId="1ED60D28" w14:textId="77777777" w:rsidTr="4AC98258">
        <w:trPr>
          <w:trHeight w:val="215"/>
        </w:trPr>
        <w:tc>
          <w:tcPr>
            <w:tcW w:w="4110" w:type="dxa"/>
            <w:vAlign w:val="center"/>
          </w:tcPr>
          <w:p w14:paraId="35D4BD30" w14:textId="77777777" w:rsidR="009B38B7" w:rsidRPr="00CE47E7" w:rsidRDefault="009B38B7" w:rsidP="00003E47">
            <w:pPr>
              <w:jc w:val="both"/>
              <w:rPr>
                <w:sz w:val="20"/>
                <w:szCs w:val="20"/>
                <w:lang w:val="en-GB"/>
              </w:rPr>
            </w:pPr>
            <w:r w:rsidRPr="00CE47E7">
              <w:rPr>
                <w:b/>
                <w:sz w:val="20"/>
                <w:szCs w:val="20"/>
                <w:lang w:val="en-GB"/>
              </w:rPr>
              <w:t>Code:</w:t>
            </w:r>
            <w:r w:rsidRPr="00CE47E7">
              <w:rPr>
                <w:sz w:val="20"/>
                <w:szCs w:val="20"/>
                <w:lang w:val="en-GB"/>
              </w:rPr>
              <w:t xml:space="preserve"> </w:t>
            </w:r>
            <w:r w:rsidRPr="00CE47E7">
              <w:rPr>
                <w:sz w:val="20"/>
                <w:szCs w:val="20"/>
              </w:rPr>
              <w:t>1I</w:t>
            </w:r>
            <w:r w:rsidR="00003E47" w:rsidRPr="00CE47E7">
              <w:rPr>
                <w:sz w:val="20"/>
                <w:szCs w:val="20"/>
              </w:rPr>
              <w:t>HVU</w:t>
            </w:r>
            <w:r w:rsidR="000C4244">
              <w:rPr>
                <w:sz w:val="20"/>
                <w:szCs w:val="20"/>
              </w:rPr>
              <w:t>/UK/</w:t>
            </w:r>
            <w:r w:rsidRPr="00CE47E7">
              <w:rPr>
                <w:sz w:val="20"/>
                <w:szCs w:val="20"/>
              </w:rPr>
              <w:t>/PRAX/2</w:t>
            </w:r>
            <w:r w:rsidR="00003E47" w:rsidRPr="00CE47E7">
              <w:rPr>
                <w:sz w:val="20"/>
                <w:szCs w:val="20"/>
              </w:rPr>
              <w:t>4</w:t>
            </w:r>
          </w:p>
        </w:tc>
        <w:tc>
          <w:tcPr>
            <w:tcW w:w="5212" w:type="dxa"/>
            <w:vAlign w:val="center"/>
          </w:tcPr>
          <w:p w14:paraId="01F54FA5" w14:textId="77777777" w:rsidR="009B38B7" w:rsidRPr="00CE47E7" w:rsidRDefault="009B38B7" w:rsidP="00B64E41">
            <w:pPr>
              <w:pStyle w:val="PredformtovanHTML"/>
              <w:rPr>
                <w:rFonts w:ascii="Times New Roman" w:hAnsi="Times New Roman" w:cs="Times New Roman"/>
                <w:b/>
                <w:highlight w:val="yellow"/>
              </w:rPr>
            </w:pPr>
            <w:r w:rsidRPr="00CE47E7">
              <w:rPr>
                <w:rFonts w:ascii="Times New Roman" w:hAnsi="Times New Roman" w:cs="Times New Roman"/>
                <w:b/>
                <w:lang w:val="en-GB"/>
              </w:rPr>
              <w:t xml:space="preserve">Course title: </w:t>
            </w:r>
            <w:r w:rsidRPr="00CE47E7">
              <w:rPr>
                <w:rFonts w:ascii="Times New Roman" w:hAnsi="Times New Roman" w:cs="Times New Roman"/>
                <w:b/>
                <w:lang w:val="en"/>
              </w:rPr>
              <w:t xml:space="preserve">Internship in a </w:t>
            </w:r>
            <w:r w:rsidR="00B64E41">
              <w:rPr>
                <w:rFonts w:ascii="Times New Roman" w:hAnsi="Times New Roman" w:cs="Times New Roman"/>
                <w:b/>
                <w:lang w:val="en"/>
              </w:rPr>
              <w:t>C</w:t>
            </w:r>
            <w:r w:rsidRPr="00CE47E7">
              <w:rPr>
                <w:rFonts w:ascii="Times New Roman" w:hAnsi="Times New Roman" w:cs="Times New Roman"/>
                <w:b/>
                <w:lang w:val="en"/>
              </w:rPr>
              <w:t xml:space="preserve">ultural </w:t>
            </w:r>
            <w:r w:rsidR="00B64E41">
              <w:rPr>
                <w:rFonts w:ascii="Times New Roman" w:hAnsi="Times New Roman" w:cs="Times New Roman"/>
                <w:b/>
                <w:lang w:val="en"/>
              </w:rPr>
              <w:t>I</w:t>
            </w:r>
            <w:r w:rsidRPr="00CE47E7">
              <w:rPr>
                <w:rFonts w:ascii="Times New Roman" w:hAnsi="Times New Roman" w:cs="Times New Roman"/>
                <w:b/>
                <w:lang w:val="en"/>
              </w:rPr>
              <w:t>nstitution</w:t>
            </w:r>
            <w:r w:rsidR="008132DB" w:rsidRPr="00CE47E7">
              <w:rPr>
                <w:rFonts w:ascii="Times New Roman" w:hAnsi="Times New Roman" w:cs="Times New Roman"/>
                <w:b/>
                <w:lang w:val="en"/>
              </w:rPr>
              <w:t xml:space="preserve"> (profile subject)</w:t>
            </w:r>
          </w:p>
        </w:tc>
      </w:tr>
      <w:tr w:rsidR="009B38B7" w:rsidRPr="00CE47E7" w14:paraId="5FCE7DEC" w14:textId="77777777" w:rsidTr="4AC98258">
        <w:trPr>
          <w:trHeight w:val="70"/>
        </w:trPr>
        <w:tc>
          <w:tcPr>
            <w:tcW w:w="9322" w:type="dxa"/>
            <w:gridSpan w:val="2"/>
            <w:vAlign w:val="center"/>
          </w:tcPr>
          <w:p w14:paraId="6E36A0DF" w14:textId="77777777" w:rsidR="009B38B7" w:rsidRPr="00CE47E7" w:rsidRDefault="009B38B7" w:rsidP="0005173E">
            <w:pPr>
              <w:jc w:val="both"/>
              <w:rPr>
                <w:b/>
                <w:sz w:val="20"/>
                <w:szCs w:val="20"/>
                <w:lang w:val="en-GB"/>
              </w:rPr>
            </w:pPr>
            <w:r w:rsidRPr="00CE47E7">
              <w:rPr>
                <w:b/>
                <w:sz w:val="20"/>
                <w:szCs w:val="20"/>
                <w:lang w:val="en-GB"/>
              </w:rPr>
              <w:t xml:space="preserve">Type, scope and method of educational activity: </w:t>
            </w:r>
          </w:p>
          <w:p w14:paraId="2C559C38"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Type of educational activities: internship in a cultural institution</w:t>
            </w:r>
          </w:p>
          <w:p w14:paraId="43FC91A3"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Scope of educational activities: 30 hours</w:t>
            </w:r>
          </w:p>
          <w:p w14:paraId="37DB78A1" w14:textId="77777777" w:rsidR="009B38B7" w:rsidRPr="00CE47E7" w:rsidRDefault="009B38B7" w:rsidP="00CE4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47E7">
              <w:rPr>
                <w:sz w:val="20"/>
                <w:szCs w:val="20"/>
                <w:lang w:val="en"/>
              </w:rPr>
              <w:t xml:space="preserve">Method of educational activities: </w:t>
            </w:r>
            <w:r w:rsidR="00CE47E7">
              <w:rPr>
                <w:sz w:val="20"/>
                <w:szCs w:val="20"/>
                <w:lang w:val="en"/>
              </w:rPr>
              <w:t>c</w:t>
            </w:r>
            <w:r w:rsidR="00CE47E7" w:rsidRPr="00CE47E7">
              <w:rPr>
                <w:sz w:val="20"/>
                <w:szCs w:val="20"/>
                <w:lang w:val="en"/>
              </w:rPr>
              <w:t>ombined</w:t>
            </w:r>
          </w:p>
        </w:tc>
      </w:tr>
      <w:tr w:rsidR="009B38B7" w:rsidRPr="00CE47E7" w14:paraId="6D5B4B24" w14:textId="77777777" w:rsidTr="4AC98258">
        <w:trPr>
          <w:trHeight w:val="70"/>
        </w:trPr>
        <w:tc>
          <w:tcPr>
            <w:tcW w:w="9322" w:type="dxa"/>
            <w:gridSpan w:val="2"/>
            <w:vAlign w:val="center"/>
          </w:tcPr>
          <w:p w14:paraId="7644F991" w14:textId="77777777" w:rsidR="009B38B7" w:rsidRPr="00CE47E7" w:rsidRDefault="009B38B7" w:rsidP="00E60939">
            <w:pPr>
              <w:jc w:val="both"/>
              <w:rPr>
                <w:sz w:val="20"/>
                <w:szCs w:val="20"/>
                <w:lang w:val="en-GB"/>
              </w:rPr>
            </w:pPr>
            <w:r w:rsidRPr="00CE47E7">
              <w:rPr>
                <w:b/>
                <w:sz w:val="20"/>
                <w:szCs w:val="20"/>
                <w:lang w:val="en-GB"/>
              </w:rPr>
              <w:t xml:space="preserve">Number of credits: </w:t>
            </w:r>
            <w:r w:rsidR="00E60939" w:rsidRPr="00877AA6">
              <w:rPr>
                <w:sz w:val="20"/>
                <w:szCs w:val="20"/>
                <w:lang w:val="en-GB"/>
              </w:rPr>
              <w:t>6</w:t>
            </w:r>
          </w:p>
        </w:tc>
      </w:tr>
      <w:tr w:rsidR="009B38B7" w:rsidRPr="00CE47E7" w14:paraId="30D40FDE" w14:textId="77777777" w:rsidTr="4AC98258">
        <w:trPr>
          <w:trHeight w:val="70"/>
        </w:trPr>
        <w:tc>
          <w:tcPr>
            <w:tcW w:w="9322" w:type="dxa"/>
            <w:gridSpan w:val="2"/>
            <w:vAlign w:val="center"/>
          </w:tcPr>
          <w:p w14:paraId="418A22BE" w14:textId="77777777" w:rsidR="009B38B7" w:rsidRPr="00CE47E7" w:rsidRDefault="009B38B7" w:rsidP="00E60939">
            <w:pPr>
              <w:jc w:val="both"/>
              <w:rPr>
                <w:i/>
                <w:sz w:val="20"/>
                <w:szCs w:val="20"/>
                <w:lang w:val="en-GB"/>
              </w:rPr>
            </w:pPr>
            <w:r w:rsidRPr="00B64E41">
              <w:rPr>
                <w:b/>
                <w:sz w:val="20"/>
                <w:szCs w:val="20"/>
                <w:lang w:val="en-GB"/>
              </w:rPr>
              <w:t>Recommended semester</w:t>
            </w:r>
            <w:r w:rsidRPr="00CE47E7">
              <w:rPr>
                <w:b/>
                <w:sz w:val="20"/>
                <w:szCs w:val="20"/>
                <w:lang w:val="en-GB"/>
              </w:rPr>
              <w:t xml:space="preserve">: </w:t>
            </w:r>
            <w:r w:rsidR="00E60939" w:rsidRPr="00877AA6">
              <w:rPr>
                <w:sz w:val="20"/>
                <w:szCs w:val="20"/>
                <w:lang w:val="en-GB"/>
              </w:rPr>
              <w:t>1</w:t>
            </w:r>
            <w:r w:rsidR="00877AA6">
              <w:rPr>
                <w:sz w:val="20"/>
                <w:szCs w:val="20"/>
                <w:lang w:val="en-GB"/>
              </w:rPr>
              <w:t>.</w:t>
            </w:r>
          </w:p>
        </w:tc>
      </w:tr>
      <w:tr w:rsidR="009B38B7" w:rsidRPr="00CE47E7" w14:paraId="7E819B72" w14:textId="77777777" w:rsidTr="4AC98258">
        <w:trPr>
          <w:trHeight w:val="112"/>
        </w:trPr>
        <w:tc>
          <w:tcPr>
            <w:tcW w:w="9322" w:type="dxa"/>
            <w:gridSpan w:val="2"/>
            <w:vAlign w:val="center"/>
          </w:tcPr>
          <w:p w14:paraId="4CD8F608" w14:textId="77777777" w:rsidR="009B38B7" w:rsidRPr="00CE47E7" w:rsidRDefault="009B38B7" w:rsidP="0005173E">
            <w:pPr>
              <w:jc w:val="both"/>
              <w:rPr>
                <w:b/>
                <w:sz w:val="20"/>
                <w:szCs w:val="20"/>
                <w:lang w:val="en-GB"/>
              </w:rPr>
            </w:pPr>
            <w:r w:rsidRPr="00CE47E7">
              <w:rPr>
                <w:b/>
                <w:sz w:val="20"/>
                <w:szCs w:val="20"/>
                <w:lang w:val="en-GB"/>
              </w:rPr>
              <w:t xml:space="preserve">Study grade: </w:t>
            </w:r>
            <w:sdt>
              <w:sdtPr>
                <w:rPr>
                  <w:rStyle w:val="tl2"/>
                  <w:sz w:val="20"/>
                  <w:szCs w:val="20"/>
                  <w:lang w:val="en-GB"/>
                </w:rPr>
                <w:alias w:val="stupeň"/>
                <w:tag w:val="Stupeň"/>
                <w:id w:val="733664995"/>
                <w:placeholder>
                  <w:docPart w:val="F77E78D6AEF0420DAE6D2C528C57189C"/>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CE47E7">
                  <w:rPr>
                    <w:rStyle w:val="tl2"/>
                    <w:sz w:val="20"/>
                    <w:szCs w:val="20"/>
                    <w:lang w:val="en-GB"/>
                  </w:rPr>
                  <w:t>1.</w:t>
                </w:r>
              </w:sdtContent>
            </w:sdt>
          </w:p>
        </w:tc>
      </w:tr>
      <w:tr w:rsidR="009B38B7" w:rsidRPr="00CE47E7" w14:paraId="63A7E554" w14:textId="77777777" w:rsidTr="4AC98258">
        <w:trPr>
          <w:trHeight w:val="70"/>
        </w:trPr>
        <w:tc>
          <w:tcPr>
            <w:tcW w:w="9322" w:type="dxa"/>
            <w:gridSpan w:val="2"/>
            <w:vAlign w:val="center"/>
          </w:tcPr>
          <w:p w14:paraId="3A47F00B" w14:textId="77777777" w:rsidR="009B38B7" w:rsidRPr="00CE47E7" w:rsidRDefault="009B38B7" w:rsidP="0005173E">
            <w:pPr>
              <w:jc w:val="both"/>
              <w:rPr>
                <w:sz w:val="20"/>
                <w:szCs w:val="20"/>
                <w:lang w:val="en-GB"/>
              </w:rPr>
            </w:pPr>
            <w:r w:rsidRPr="00CE47E7">
              <w:rPr>
                <w:b/>
                <w:sz w:val="20"/>
                <w:szCs w:val="20"/>
                <w:lang w:val="en-GB"/>
              </w:rPr>
              <w:t>Prerequisites: -</w:t>
            </w:r>
          </w:p>
        </w:tc>
      </w:tr>
      <w:tr w:rsidR="009B38B7" w:rsidRPr="00CE47E7" w14:paraId="50294AD1" w14:textId="77777777" w:rsidTr="4AC98258">
        <w:trPr>
          <w:trHeight w:val="1261"/>
        </w:trPr>
        <w:tc>
          <w:tcPr>
            <w:tcW w:w="9322" w:type="dxa"/>
            <w:gridSpan w:val="2"/>
            <w:vAlign w:val="center"/>
          </w:tcPr>
          <w:p w14:paraId="4E9EE096" w14:textId="77777777" w:rsidR="009B38B7" w:rsidRPr="00CE47E7" w:rsidRDefault="009B38B7" w:rsidP="0005173E">
            <w:pPr>
              <w:jc w:val="both"/>
              <w:rPr>
                <w:b/>
                <w:sz w:val="20"/>
                <w:szCs w:val="20"/>
                <w:lang w:val="en-GB"/>
              </w:rPr>
            </w:pPr>
            <w:r w:rsidRPr="00CE47E7">
              <w:rPr>
                <w:b/>
                <w:sz w:val="20"/>
                <w:szCs w:val="20"/>
                <w:lang w:val="en-GB"/>
              </w:rPr>
              <w:t>Conditions for passing the course:</w:t>
            </w:r>
          </w:p>
          <w:p w14:paraId="1DE3A550"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The subject is evaluated by continuous evaluation.</w:t>
            </w:r>
          </w:p>
          <w:p w14:paraId="78E5264B"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To successfully complete the course, it is necessary to complete 3 components:</w:t>
            </w:r>
          </w:p>
          <w:p w14:paraId="36382B25"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1. According to the conditions of the institution in the field of culture and education, the student is obliged to carry out the required activity in the range of 30 hours 30p.</w:t>
            </w:r>
          </w:p>
          <w:p w14:paraId="41573903" w14:textId="77777777" w:rsidR="009B38B7" w:rsidRPr="00CE47E7" w:rsidRDefault="009B38B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2. The student will write a report from the internship in a cultural institution (7 NS), which will also contain the activities carried out during the internship 20p.</w:t>
            </w:r>
          </w:p>
          <w:p w14:paraId="49B0D1B0" w14:textId="77777777" w:rsidR="009B38B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3. Evaluation of the internship by students at a joint colloquium 10p.</w:t>
            </w:r>
          </w:p>
          <w:p w14:paraId="18CEC12B" w14:textId="77777777" w:rsidR="00A10451"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1EFD3BAC"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20D152D8"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0D11C48F"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1F6BB9D6"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099C9DD5"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466B3F8F" w14:textId="77777777" w:rsidR="00A10451" w:rsidRPr="00CD0E5E" w:rsidRDefault="00A10451" w:rsidP="00A10451">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6D89F9A7" w14:textId="77777777" w:rsidR="00A10451" w:rsidRDefault="00A10451" w:rsidP="00A10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D0E5E">
              <w:rPr>
                <w:rFonts w:asciiTheme="majorBidi" w:hAnsiTheme="majorBidi" w:cstheme="majorBidi"/>
                <w:bCs/>
                <w:sz w:val="20"/>
                <w:szCs w:val="20"/>
                <w:lang w:val="en-GB"/>
              </w:rPr>
              <w:t>FX - Inadequate (further work required: 4) / 49.99 % and below.</w:t>
            </w:r>
          </w:p>
          <w:p w14:paraId="0ADD416C" w14:textId="77777777" w:rsidR="00A10451" w:rsidRPr="00CE47E7"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2766A83C" w14:textId="77777777" w:rsidR="009B38B7" w:rsidRDefault="009B38B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Number of credits and time frame for the conditions of passing the course:</w:t>
            </w:r>
          </w:p>
          <w:p w14:paraId="5703C0E5" w14:textId="77777777" w:rsidR="00A10451" w:rsidRPr="00CE47E7"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Pr>
                <w:sz w:val="20"/>
                <w:szCs w:val="20"/>
                <w:lang w:val="en"/>
              </w:rPr>
              <w:t xml:space="preserve">1. </w:t>
            </w:r>
            <w:r w:rsidRPr="00A10451">
              <w:rPr>
                <w:sz w:val="20"/>
                <w:szCs w:val="20"/>
                <w:lang w:val="en"/>
              </w:rPr>
              <w:t>Preparation for an internship in a cultural institution</w:t>
            </w:r>
            <w:r>
              <w:rPr>
                <w:sz w:val="20"/>
                <w:szCs w:val="20"/>
                <w:lang w:val="en"/>
              </w:rPr>
              <w:t xml:space="preserve"> – 20 h.</w:t>
            </w:r>
          </w:p>
          <w:p w14:paraId="48BE8ED6" w14:textId="77777777" w:rsidR="009B38B7" w:rsidRPr="00CE47E7"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Pr>
                <w:sz w:val="20"/>
                <w:szCs w:val="20"/>
                <w:lang w:val="en"/>
              </w:rPr>
              <w:t>2</w:t>
            </w:r>
            <w:r w:rsidR="009B38B7" w:rsidRPr="00CE47E7">
              <w:rPr>
                <w:sz w:val="20"/>
                <w:szCs w:val="20"/>
                <w:lang w:val="en"/>
              </w:rPr>
              <w:t xml:space="preserve">. One week semester internship in a cultural institution - </w:t>
            </w:r>
            <w:r>
              <w:rPr>
                <w:sz w:val="20"/>
                <w:szCs w:val="20"/>
                <w:lang w:val="en"/>
              </w:rPr>
              <w:t>3</w:t>
            </w:r>
            <w:r w:rsidR="009B38B7" w:rsidRPr="00CE47E7">
              <w:rPr>
                <w:sz w:val="20"/>
                <w:szCs w:val="20"/>
                <w:lang w:val="en"/>
              </w:rPr>
              <w:t>0h.</w:t>
            </w:r>
          </w:p>
          <w:p w14:paraId="0ED4CCC0" w14:textId="77777777" w:rsidR="009B38B7" w:rsidRPr="00CE47E7"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Pr>
                <w:sz w:val="20"/>
                <w:szCs w:val="20"/>
                <w:lang w:val="en"/>
              </w:rPr>
              <w:t>3</w:t>
            </w:r>
            <w:r w:rsidR="009B38B7" w:rsidRPr="00CE47E7">
              <w:rPr>
                <w:sz w:val="20"/>
                <w:szCs w:val="20"/>
                <w:lang w:val="en"/>
              </w:rPr>
              <w:t>. Study of professional literature and materials - 5</w:t>
            </w:r>
            <w:r>
              <w:rPr>
                <w:sz w:val="20"/>
                <w:szCs w:val="20"/>
                <w:lang w:val="en"/>
              </w:rPr>
              <w:t>0</w:t>
            </w:r>
            <w:r w:rsidR="009B38B7" w:rsidRPr="00CE47E7">
              <w:rPr>
                <w:sz w:val="20"/>
                <w:szCs w:val="20"/>
                <w:lang w:val="en"/>
              </w:rPr>
              <w:t xml:space="preserve"> h.</w:t>
            </w:r>
          </w:p>
          <w:p w14:paraId="737DC90B" w14:textId="77777777" w:rsidR="009B38B7" w:rsidRPr="00CE47E7" w:rsidRDefault="00A10451"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lang w:val="en"/>
              </w:rPr>
              <w:t>4</w:t>
            </w:r>
            <w:r w:rsidR="009B38B7" w:rsidRPr="00CE47E7">
              <w:rPr>
                <w:sz w:val="20"/>
                <w:szCs w:val="20"/>
                <w:lang w:val="en"/>
              </w:rPr>
              <w:t>. Report from the internship in a cultural institution - 5</w:t>
            </w:r>
            <w:r>
              <w:rPr>
                <w:sz w:val="20"/>
                <w:szCs w:val="20"/>
                <w:lang w:val="en"/>
              </w:rPr>
              <w:t>0</w:t>
            </w:r>
            <w:r w:rsidR="009B38B7" w:rsidRPr="00CE47E7">
              <w:rPr>
                <w:sz w:val="20"/>
                <w:szCs w:val="20"/>
                <w:lang w:val="en"/>
              </w:rPr>
              <w:t xml:space="preserve"> h.</w:t>
            </w:r>
          </w:p>
          <w:p w14:paraId="07CD500F" w14:textId="77777777" w:rsidR="009B38B7" w:rsidRPr="00CE47E7" w:rsidRDefault="009B38B7" w:rsidP="00A10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10451">
              <w:rPr>
                <w:sz w:val="20"/>
                <w:szCs w:val="20"/>
                <w:lang w:val="en"/>
              </w:rPr>
              <w:t xml:space="preserve">Total - </w:t>
            </w:r>
            <w:r w:rsidR="002B3700" w:rsidRPr="00A10451">
              <w:rPr>
                <w:sz w:val="20"/>
                <w:szCs w:val="20"/>
                <w:lang w:val="en"/>
              </w:rPr>
              <w:t>6</w:t>
            </w:r>
            <w:r w:rsidRPr="00A10451">
              <w:rPr>
                <w:sz w:val="20"/>
                <w:szCs w:val="20"/>
                <w:lang w:val="en"/>
              </w:rPr>
              <w:t xml:space="preserve"> credits - time consuming - </w:t>
            </w:r>
            <w:r w:rsidR="00A10451" w:rsidRPr="00A10451">
              <w:rPr>
                <w:sz w:val="20"/>
                <w:szCs w:val="20"/>
                <w:lang w:val="en"/>
              </w:rPr>
              <w:t>150</w:t>
            </w:r>
            <w:r w:rsidRPr="00A10451">
              <w:rPr>
                <w:sz w:val="20"/>
                <w:szCs w:val="20"/>
                <w:lang w:val="en"/>
              </w:rPr>
              <w:t xml:space="preserve"> hours</w:t>
            </w:r>
          </w:p>
        </w:tc>
      </w:tr>
      <w:tr w:rsidR="009B38B7" w:rsidRPr="00CE47E7" w14:paraId="0B684997" w14:textId="77777777" w:rsidTr="4AC98258">
        <w:trPr>
          <w:trHeight w:val="558"/>
        </w:trPr>
        <w:tc>
          <w:tcPr>
            <w:tcW w:w="9322" w:type="dxa"/>
            <w:gridSpan w:val="2"/>
            <w:vAlign w:val="center"/>
          </w:tcPr>
          <w:p w14:paraId="6FC83B69" w14:textId="77777777" w:rsidR="009B38B7" w:rsidRPr="00CE47E7" w:rsidRDefault="009B38B7" w:rsidP="0005173E">
            <w:pPr>
              <w:jc w:val="both"/>
              <w:rPr>
                <w:b/>
                <w:sz w:val="20"/>
                <w:szCs w:val="20"/>
                <w:lang w:val="en-GB"/>
              </w:rPr>
            </w:pPr>
            <w:r w:rsidRPr="00CE47E7">
              <w:rPr>
                <w:b/>
                <w:sz w:val="20"/>
                <w:szCs w:val="20"/>
                <w:lang w:val="en-GB"/>
              </w:rPr>
              <w:t xml:space="preserve">Learning outcomes: </w:t>
            </w:r>
          </w:p>
          <w:p w14:paraId="18545FD2"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Knowledge - Graduate of the course Internship in a cultural institution:</w:t>
            </w:r>
          </w:p>
          <w:p w14:paraId="4A8B9573" w14:textId="77777777" w:rsidR="009B38B7" w:rsidRPr="00CE47E7" w:rsidRDefault="009B38B7" w:rsidP="4AC98258">
            <w:pPr>
              <w:pStyle w:val="Odsekzoznamu"/>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identifies with the basic technical terminology of the cultural institution;</w:t>
            </w:r>
          </w:p>
          <w:p w14:paraId="5F0FE541" w14:textId="77777777" w:rsidR="009B38B7" w:rsidRPr="00CE47E7" w:rsidRDefault="009B38B7" w:rsidP="4AC98258">
            <w:pPr>
              <w:pStyle w:val="Odsekzoznamu"/>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gets acquainted with the management and marketing of a cultural institution;</w:t>
            </w:r>
          </w:p>
          <w:p w14:paraId="78C0D4CB"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3B7F9509"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Skills - Graduate of the course Internship in a cultural institution:</w:t>
            </w:r>
          </w:p>
          <w:p w14:paraId="0DF0F566" w14:textId="77777777" w:rsidR="009B38B7" w:rsidRPr="00CE47E7" w:rsidRDefault="009B38B7" w:rsidP="4AC98258">
            <w:pPr>
              <w:pStyle w:val="Odsekzoznamu"/>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performs the assigned tasks by the supervisor of the cultural institution;</w:t>
            </w:r>
          </w:p>
          <w:p w14:paraId="55482F3C"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2036539D"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E47E7">
              <w:rPr>
                <w:sz w:val="20"/>
                <w:szCs w:val="20"/>
                <w:lang w:val="en"/>
              </w:rPr>
              <w:t>Competences - Graduate of the course Internship of a cultural institution:</w:t>
            </w:r>
          </w:p>
          <w:p w14:paraId="48BEE561" w14:textId="77777777" w:rsidR="009B38B7" w:rsidRPr="00CE47E7" w:rsidRDefault="009B38B7" w:rsidP="4AC98258">
            <w:pPr>
              <w:pStyle w:val="Odsekzoznamu"/>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the trainee gains the student's own experience of activities and management in a cultural institution, as well as of the profession of cultural worker;</w:t>
            </w:r>
          </w:p>
          <w:p w14:paraId="4C02A819"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47E7">
              <w:rPr>
                <w:sz w:val="20"/>
                <w:szCs w:val="20"/>
                <w:lang w:val="en"/>
              </w:rPr>
              <w:t>The educational outcomes of the knowledge are verified in the report from the internship submitted in the 12th week of the semester. The educational outcomes of the skill and competence are verified directly in the cultural institution and at a joint colloquium in the 12th week of the semester.</w:t>
            </w:r>
          </w:p>
        </w:tc>
      </w:tr>
      <w:tr w:rsidR="009B38B7" w:rsidRPr="00CE47E7" w14:paraId="3EE1E2C6" w14:textId="77777777" w:rsidTr="4AC98258">
        <w:trPr>
          <w:trHeight w:val="510"/>
        </w:trPr>
        <w:tc>
          <w:tcPr>
            <w:tcW w:w="9322" w:type="dxa"/>
            <w:gridSpan w:val="2"/>
            <w:vAlign w:val="center"/>
          </w:tcPr>
          <w:p w14:paraId="1569EAC1" w14:textId="77777777" w:rsidR="009B38B7" w:rsidRPr="00CE47E7" w:rsidRDefault="009B38B7" w:rsidP="0005173E">
            <w:pPr>
              <w:jc w:val="both"/>
              <w:rPr>
                <w:b/>
                <w:sz w:val="20"/>
                <w:szCs w:val="20"/>
                <w:lang w:val="en-GB"/>
              </w:rPr>
            </w:pPr>
            <w:r w:rsidRPr="00CE47E7">
              <w:rPr>
                <w:b/>
                <w:sz w:val="20"/>
                <w:szCs w:val="20"/>
                <w:lang w:val="en-GB"/>
              </w:rPr>
              <w:t>Course content: -</w:t>
            </w:r>
          </w:p>
          <w:p w14:paraId="075937F9" w14:textId="77777777" w:rsidR="009B38B7" w:rsidRPr="00CE47E7" w:rsidRDefault="009B38B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r>
      <w:tr w:rsidR="009B38B7" w:rsidRPr="00CE47E7" w14:paraId="5BA7C88C" w14:textId="77777777" w:rsidTr="4AC98258">
        <w:trPr>
          <w:trHeight w:val="274"/>
        </w:trPr>
        <w:tc>
          <w:tcPr>
            <w:tcW w:w="9322" w:type="dxa"/>
            <w:gridSpan w:val="2"/>
            <w:vAlign w:val="center"/>
          </w:tcPr>
          <w:p w14:paraId="76C110EA" w14:textId="77777777" w:rsidR="009B38B7" w:rsidRPr="00CE47E7" w:rsidRDefault="009B38B7" w:rsidP="0005173E">
            <w:pPr>
              <w:jc w:val="both"/>
              <w:rPr>
                <w:sz w:val="20"/>
                <w:szCs w:val="20"/>
                <w:lang w:val="en-GB"/>
              </w:rPr>
            </w:pPr>
            <w:r w:rsidRPr="00CE47E7">
              <w:rPr>
                <w:b/>
                <w:sz w:val="20"/>
                <w:szCs w:val="20"/>
                <w:lang w:val="en-GB"/>
              </w:rPr>
              <w:t>Recommended literature:</w:t>
            </w:r>
            <w:r w:rsidRPr="00CE47E7">
              <w:rPr>
                <w:sz w:val="20"/>
                <w:szCs w:val="20"/>
                <w:lang w:val="en-GB"/>
              </w:rPr>
              <w:t xml:space="preserve"> </w:t>
            </w:r>
          </w:p>
          <w:p w14:paraId="6AF5FD45" w14:textId="77777777" w:rsidR="009B38B7" w:rsidRPr="00CE47E7" w:rsidRDefault="009B38B7" w:rsidP="0005173E">
            <w:pPr>
              <w:rPr>
                <w:sz w:val="20"/>
                <w:szCs w:val="20"/>
              </w:rPr>
            </w:pPr>
            <w:r w:rsidRPr="00CE47E7">
              <w:rPr>
                <w:rStyle w:val="ff3fc0fs9"/>
                <w:sz w:val="20"/>
                <w:szCs w:val="20"/>
              </w:rPr>
              <w:t>Aktuálne koncepčné a strategické dokumenty z oblasti kultúry dostupné na stránkach Ministerstva kultúry SR. (https://www.culture.gov.sk/ministerstvo/legislativa/).</w:t>
            </w:r>
          </w:p>
          <w:p w14:paraId="0E1712A0" w14:textId="77777777" w:rsidR="009B38B7" w:rsidRPr="00CE47E7" w:rsidRDefault="009B38B7" w:rsidP="0005173E">
            <w:pPr>
              <w:rPr>
                <w:sz w:val="20"/>
                <w:szCs w:val="20"/>
              </w:rPr>
            </w:pPr>
            <w:r w:rsidRPr="00CE47E7">
              <w:rPr>
                <w:sz w:val="20"/>
                <w:szCs w:val="20"/>
              </w:rPr>
              <w:t xml:space="preserve">Drucker, P. F., 1993. Management. Budoucnost začína dnes. Praha: Management Press.  </w:t>
            </w:r>
          </w:p>
          <w:p w14:paraId="03C56A02" w14:textId="77777777" w:rsidR="009B38B7" w:rsidRPr="00CE47E7" w:rsidRDefault="009B38B7" w:rsidP="0005173E">
            <w:pPr>
              <w:rPr>
                <w:sz w:val="20"/>
                <w:szCs w:val="20"/>
              </w:rPr>
            </w:pPr>
            <w:r w:rsidRPr="00CE47E7">
              <w:rPr>
                <w:sz w:val="20"/>
                <w:szCs w:val="20"/>
              </w:rPr>
              <w:t xml:space="preserve">Gero, Š., 2012. Komunikácia Umenie Marketing. Nitra: UKF FF. </w:t>
            </w:r>
          </w:p>
          <w:p w14:paraId="4E1DDCC2" w14:textId="77777777" w:rsidR="009B38B7" w:rsidRPr="00CE47E7" w:rsidRDefault="009B38B7" w:rsidP="0005173E">
            <w:pPr>
              <w:rPr>
                <w:sz w:val="20"/>
                <w:szCs w:val="20"/>
              </w:rPr>
            </w:pPr>
            <w:r w:rsidRPr="00CE47E7">
              <w:rPr>
                <w:sz w:val="20"/>
                <w:szCs w:val="20"/>
              </w:rPr>
              <w:t>Chomová, S.,  2015. Vádemékum miestnej a regionálnej kultúry. Bratislava: Univerzita Komenského v Bratislave.</w:t>
            </w:r>
          </w:p>
          <w:p w14:paraId="18C546A1" w14:textId="77777777" w:rsidR="009B38B7" w:rsidRPr="00CE47E7" w:rsidRDefault="009B38B7" w:rsidP="0005173E">
            <w:pPr>
              <w:rPr>
                <w:sz w:val="20"/>
                <w:szCs w:val="20"/>
              </w:rPr>
            </w:pPr>
            <w:r w:rsidRPr="00CE47E7">
              <w:rPr>
                <w:sz w:val="20"/>
                <w:szCs w:val="20"/>
              </w:rPr>
              <w:t xml:space="preserve">Kotter, J. P., 2010. Pocit naliehavosti. Bratislava: Eastone Books.  </w:t>
            </w:r>
          </w:p>
          <w:p w14:paraId="08883EE3" w14:textId="77777777" w:rsidR="009B38B7" w:rsidRPr="00CE47E7" w:rsidRDefault="009B38B7" w:rsidP="0005173E">
            <w:pPr>
              <w:rPr>
                <w:sz w:val="20"/>
                <w:szCs w:val="20"/>
              </w:rPr>
            </w:pPr>
            <w:r w:rsidRPr="00CE47E7">
              <w:rPr>
                <w:sz w:val="20"/>
                <w:szCs w:val="20"/>
              </w:rPr>
              <w:t xml:space="preserve">Mullins, J. - Komisar, R., 2010. Plán B. (Ako vytvoriť úspešný podnikateľský model alebo zmeniť dobrý model na skvelý). Bratislava: Eastone Books. </w:t>
            </w:r>
          </w:p>
          <w:p w14:paraId="5C6017B8" w14:textId="77777777" w:rsidR="009B38B7" w:rsidRPr="00CE47E7" w:rsidRDefault="009B38B7" w:rsidP="0005173E">
            <w:pPr>
              <w:rPr>
                <w:sz w:val="20"/>
                <w:szCs w:val="20"/>
              </w:rPr>
            </w:pPr>
            <w:r w:rsidRPr="00CE47E7">
              <w:rPr>
                <w:sz w:val="20"/>
                <w:szCs w:val="20"/>
              </w:rPr>
              <w:t>Opletalová L. a kol., 2015. Lokální funkce kultury. Praha: Univerzita Karlova.</w:t>
            </w:r>
          </w:p>
          <w:p w14:paraId="4554E355" w14:textId="77777777" w:rsidR="009B38B7" w:rsidRPr="00CE47E7" w:rsidRDefault="009B38B7" w:rsidP="0005173E">
            <w:pPr>
              <w:rPr>
                <w:sz w:val="20"/>
                <w:szCs w:val="20"/>
              </w:rPr>
            </w:pPr>
            <w:r w:rsidRPr="00CE47E7">
              <w:rPr>
                <w:sz w:val="20"/>
                <w:szCs w:val="20"/>
              </w:rPr>
              <w:t xml:space="preserve">Palmer,S.-Weaver, M., 2007. Úloha informací v manažerském rozhodování. Praha: GP. </w:t>
            </w:r>
          </w:p>
          <w:p w14:paraId="52BF5374" w14:textId="77777777" w:rsidR="009B38B7" w:rsidRPr="00CE47E7" w:rsidRDefault="009B38B7" w:rsidP="0005173E">
            <w:pPr>
              <w:rPr>
                <w:sz w:val="20"/>
                <w:szCs w:val="20"/>
              </w:rPr>
            </w:pPr>
            <w:r w:rsidRPr="00CE47E7">
              <w:rPr>
                <w:sz w:val="20"/>
                <w:szCs w:val="20"/>
              </w:rPr>
              <w:t>Plichtová, M., 2015. Public relations v kultúre. Bratislava: Univerzita Komenského v Bratislave.</w:t>
            </w:r>
          </w:p>
          <w:p w14:paraId="7E7774DD" w14:textId="77777777" w:rsidR="009B38B7" w:rsidRPr="00CE47E7" w:rsidRDefault="009B38B7" w:rsidP="0005173E">
            <w:pPr>
              <w:rPr>
                <w:sz w:val="20"/>
                <w:szCs w:val="20"/>
              </w:rPr>
            </w:pPr>
            <w:r w:rsidRPr="00CE47E7">
              <w:rPr>
                <w:sz w:val="20"/>
                <w:szCs w:val="20"/>
              </w:rPr>
              <w:t xml:space="preserve">Salem, L., 2013. Reklamní slogany a příběhy stojíci  za jejich vznikem. Brno: Bizbooks. </w:t>
            </w:r>
          </w:p>
          <w:p w14:paraId="7F0CBEC6" w14:textId="77777777" w:rsidR="009B38B7" w:rsidRPr="00CE47E7" w:rsidRDefault="009B38B7" w:rsidP="0005173E">
            <w:pPr>
              <w:contextualSpacing/>
              <w:jc w:val="both"/>
              <w:rPr>
                <w:rStyle w:val="ff3fc0fs9"/>
                <w:sz w:val="20"/>
                <w:szCs w:val="20"/>
              </w:rPr>
            </w:pPr>
            <w:r w:rsidRPr="00CE47E7">
              <w:rPr>
                <w:rStyle w:val="ff3fc0fs9"/>
                <w:sz w:val="20"/>
                <w:szCs w:val="20"/>
              </w:rPr>
              <w:lastRenderedPageBreak/>
              <w:t>Slušná, Z., 2013. Trendy a aspekty miestnej a regionálnej kultúry. Bratislava: Národné osvetové centrum.</w:t>
            </w:r>
          </w:p>
          <w:p w14:paraId="7AD9CB6B" w14:textId="77777777" w:rsidR="009B38B7" w:rsidRPr="00CE47E7" w:rsidRDefault="009B38B7" w:rsidP="0005173E">
            <w:pPr>
              <w:contextualSpacing/>
              <w:jc w:val="both"/>
              <w:rPr>
                <w:sz w:val="20"/>
                <w:szCs w:val="20"/>
              </w:rPr>
            </w:pPr>
            <w:r w:rsidRPr="00CE47E7">
              <w:rPr>
                <w:rStyle w:val="ff3fc0fs9"/>
                <w:sz w:val="20"/>
                <w:szCs w:val="20"/>
              </w:rPr>
              <w:t xml:space="preserve">Slušná, Z., 2015. Súčasná kultúrna situácia z pohľadu teórie a praxe. </w:t>
            </w:r>
            <w:r w:rsidRPr="00CE47E7">
              <w:rPr>
                <w:sz w:val="20"/>
                <w:szCs w:val="20"/>
              </w:rPr>
              <w:t xml:space="preserve">Bratislava: Univerzita Komenského.                                      </w:t>
            </w:r>
          </w:p>
          <w:p w14:paraId="06F9BCB9" w14:textId="77777777" w:rsidR="009B38B7" w:rsidRPr="00CE47E7" w:rsidRDefault="009B38B7" w:rsidP="0005173E">
            <w:pPr>
              <w:rPr>
                <w:sz w:val="20"/>
                <w:szCs w:val="20"/>
              </w:rPr>
            </w:pPr>
            <w:r w:rsidRPr="00CE47E7">
              <w:rPr>
                <w:sz w:val="20"/>
                <w:szCs w:val="20"/>
              </w:rPr>
              <w:t xml:space="preserve">Smolíková, M., 2008. Manažment umění. Praha: VŠUP.                                                        </w:t>
            </w:r>
          </w:p>
          <w:p w14:paraId="1948F02E" w14:textId="77777777" w:rsidR="009B38B7" w:rsidRPr="00CE47E7" w:rsidRDefault="009B38B7" w:rsidP="0005173E">
            <w:pPr>
              <w:tabs>
                <w:tab w:val="left" w:pos="708"/>
                <w:tab w:val="center" w:pos="4536"/>
                <w:tab w:val="right" w:pos="9072"/>
              </w:tabs>
              <w:rPr>
                <w:sz w:val="20"/>
                <w:szCs w:val="20"/>
              </w:rPr>
            </w:pPr>
            <w:r w:rsidRPr="00CE47E7">
              <w:rPr>
                <w:sz w:val="20"/>
                <w:szCs w:val="20"/>
              </w:rPr>
              <w:t xml:space="preserve">Žák, P., 2004. Kreativita a její rozvoj. Brno: Computer Press.  </w:t>
            </w:r>
          </w:p>
          <w:p w14:paraId="0A2DD234" w14:textId="77777777" w:rsidR="009B38B7" w:rsidRPr="00CE47E7" w:rsidRDefault="009B38B7" w:rsidP="0005173E">
            <w:pPr>
              <w:suppressAutoHyphens/>
              <w:autoSpaceDN w:val="0"/>
              <w:textAlignment w:val="baseline"/>
              <w:rPr>
                <w:kern w:val="3"/>
                <w:sz w:val="20"/>
                <w:szCs w:val="20"/>
              </w:rPr>
            </w:pPr>
            <w:r w:rsidRPr="00CE47E7">
              <w:rPr>
                <w:kern w:val="3"/>
                <w:sz w:val="20"/>
                <w:szCs w:val="20"/>
              </w:rPr>
              <w:t xml:space="preserve">Li, Ch., Bernoff, J., 2010. Spodná vlna. Bratislava: Eastone Book.                                                </w:t>
            </w:r>
          </w:p>
          <w:p w14:paraId="44442013" w14:textId="77777777" w:rsidR="009B38B7" w:rsidRPr="00CE47E7" w:rsidRDefault="009B38B7" w:rsidP="0005173E">
            <w:pPr>
              <w:jc w:val="both"/>
              <w:rPr>
                <w:sz w:val="20"/>
                <w:szCs w:val="20"/>
                <w:lang w:val="en-GB"/>
              </w:rPr>
            </w:pPr>
            <w:r w:rsidRPr="00CE47E7">
              <w:rPr>
                <w:sz w:val="20"/>
                <w:szCs w:val="20"/>
              </w:rPr>
              <w:t xml:space="preserve">Nový, I. a kol, 1996. Interkulturálni managment. Praha: Grada Publishing.  </w:t>
            </w:r>
          </w:p>
        </w:tc>
      </w:tr>
      <w:tr w:rsidR="009B38B7" w:rsidRPr="00CE47E7" w14:paraId="21576336" w14:textId="77777777" w:rsidTr="4AC98258">
        <w:trPr>
          <w:trHeight w:val="435"/>
        </w:trPr>
        <w:tc>
          <w:tcPr>
            <w:tcW w:w="9322" w:type="dxa"/>
            <w:gridSpan w:val="2"/>
            <w:vAlign w:val="center"/>
          </w:tcPr>
          <w:p w14:paraId="0C53793C" w14:textId="77777777" w:rsidR="009B38B7" w:rsidRPr="00CE47E7" w:rsidRDefault="009B38B7" w:rsidP="0005173E">
            <w:pPr>
              <w:pStyle w:val="PredformtovanHTML"/>
              <w:rPr>
                <w:rFonts w:ascii="Times New Roman" w:hAnsi="Times New Roman" w:cs="Times New Roman"/>
              </w:rPr>
            </w:pPr>
            <w:r w:rsidRPr="00CE47E7">
              <w:rPr>
                <w:rFonts w:ascii="Times New Roman" w:hAnsi="Times New Roman" w:cs="Times New Roman"/>
                <w:b/>
                <w:lang w:val="en-GB"/>
              </w:rPr>
              <w:lastRenderedPageBreak/>
              <w:t xml:space="preserve">Language with is necessary to complete the course: </w:t>
            </w:r>
            <w:r w:rsidRPr="00CE47E7">
              <w:rPr>
                <w:rFonts w:ascii="Times New Roman" w:hAnsi="Times New Roman" w:cs="Times New Roman"/>
                <w:lang w:val="en"/>
              </w:rPr>
              <w:t>Slovak and Czech.</w:t>
            </w:r>
          </w:p>
        </w:tc>
      </w:tr>
      <w:tr w:rsidR="009B38B7" w:rsidRPr="00CE47E7" w14:paraId="4C3F3E66" w14:textId="77777777" w:rsidTr="4AC98258">
        <w:trPr>
          <w:trHeight w:val="146"/>
        </w:trPr>
        <w:tc>
          <w:tcPr>
            <w:tcW w:w="9322" w:type="dxa"/>
            <w:gridSpan w:val="2"/>
            <w:vAlign w:val="center"/>
          </w:tcPr>
          <w:p w14:paraId="00B89967" w14:textId="77777777" w:rsidR="009B38B7" w:rsidRPr="00CE47E7" w:rsidRDefault="009B38B7" w:rsidP="0005173E">
            <w:pPr>
              <w:jc w:val="both"/>
              <w:rPr>
                <w:i/>
                <w:sz w:val="20"/>
                <w:szCs w:val="20"/>
                <w:lang w:val="en-GB"/>
              </w:rPr>
            </w:pPr>
            <w:r w:rsidRPr="00CE47E7">
              <w:rPr>
                <w:b/>
                <w:sz w:val="20"/>
                <w:szCs w:val="20"/>
                <w:lang w:val="en-GB"/>
              </w:rPr>
              <w:t>Notes:</w:t>
            </w:r>
            <w:r w:rsidRPr="00CE47E7">
              <w:rPr>
                <w:sz w:val="20"/>
                <w:szCs w:val="20"/>
                <w:lang w:val="en-GB"/>
              </w:rPr>
              <w:t xml:space="preserve"> ----</w:t>
            </w:r>
          </w:p>
        </w:tc>
      </w:tr>
      <w:tr w:rsidR="009B38B7" w:rsidRPr="00CE47E7" w14:paraId="01B767EA" w14:textId="77777777" w:rsidTr="4AC98258">
        <w:trPr>
          <w:trHeight w:val="959"/>
        </w:trPr>
        <w:tc>
          <w:tcPr>
            <w:tcW w:w="9322" w:type="dxa"/>
            <w:gridSpan w:val="2"/>
            <w:vAlign w:val="center"/>
          </w:tcPr>
          <w:p w14:paraId="79C868B6" w14:textId="77777777" w:rsidR="009B38B7" w:rsidRPr="00CE47E7" w:rsidRDefault="009B38B7" w:rsidP="0005173E">
            <w:pPr>
              <w:rPr>
                <w:b/>
                <w:sz w:val="20"/>
                <w:szCs w:val="20"/>
                <w:lang w:val="en-GB"/>
              </w:rPr>
            </w:pPr>
            <w:r w:rsidRPr="00CE47E7">
              <w:rPr>
                <w:b/>
                <w:sz w:val="20"/>
                <w:szCs w:val="20"/>
                <w:lang w:val="en-GB"/>
              </w:rPr>
              <w:t>Course evaluation</w:t>
            </w:r>
          </w:p>
          <w:p w14:paraId="29040170" w14:textId="77777777" w:rsidR="009B38B7" w:rsidRPr="000F67B1" w:rsidRDefault="009B38B7" w:rsidP="0005173E">
            <w:pPr>
              <w:pStyle w:val="PredformtovanHTML"/>
              <w:rPr>
                <w:rFonts w:ascii="Times New Roman" w:hAnsi="Times New Roman" w:cs="Times New Roman"/>
              </w:rPr>
            </w:pPr>
            <w:r w:rsidRPr="000F67B1">
              <w:rPr>
                <w:rFonts w:ascii="Times New Roman" w:hAnsi="Times New Roman" w:cs="Times New Roman"/>
                <w:lang w:val="en-GB"/>
              </w:rPr>
              <w:t>Total number of students evaluated:</w:t>
            </w:r>
            <w:r w:rsidRPr="000F67B1">
              <w:rPr>
                <w:rStyle w:val="HlavikaChar"/>
                <w:sz w:val="20"/>
                <w:szCs w:val="20"/>
                <w:lang w:val="en"/>
              </w:rPr>
              <w:t xml:space="preserve"> -</w:t>
            </w:r>
            <w:r w:rsidRPr="000F67B1">
              <w:rPr>
                <w:rFonts w:ascii="Times New Roman" w:hAnsi="Times New Roman" w:cs="Times New Roman"/>
                <w:lang w:val="en-GB"/>
              </w:rPr>
              <w:t xml:space="preserve"> </w:t>
            </w:r>
          </w:p>
          <w:p w14:paraId="30FAE3EA" w14:textId="77777777" w:rsidR="009B38B7" w:rsidRPr="00CE47E7" w:rsidRDefault="009B38B7"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B38B7" w:rsidRPr="00CE47E7" w14:paraId="5D59059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479249F" w14:textId="77777777" w:rsidR="009B38B7" w:rsidRPr="00CE47E7" w:rsidRDefault="009B38B7" w:rsidP="0005173E">
                  <w:pPr>
                    <w:jc w:val="center"/>
                    <w:rPr>
                      <w:sz w:val="20"/>
                      <w:szCs w:val="20"/>
                      <w:lang w:val="en-GB"/>
                    </w:rPr>
                  </w:pPr>
                  <w:r w:rsidRPr="00CE47E7">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002EA59" w14:textId="77777777" w:rsidR="009B38B7" w:rsidRPr="00CE47E7" w:rsidRDefault="009B38B7" w:rsidP="0005173E">
                  <w:pPr>
                    <w:jc w:val="center"/>
                    <w:rPr>
                      <w:sz w:val="20"/>
                      <w:szCs w:val="20"/>
                      <w:lang w:val="en-GB"/>
                    </w:rPr>
                  </w:pPr>
                  <w:r w:rsidRPr="00CE47E7">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A323C29" w14:textId="77777777" w:rsidR="009B38B7" w:rsidRPr="00CE47E7" w:rsidRDefault="009B38B7" w:rsidP="0005173E">
                  <w:pPr>
                    <w:jc w:val="center"/>
                    <w:rPr>
                      <w:sz w:val="20"/>
                      <w:szCs w:val="20"/>
                      <w:lang w:val="en-GB"/>
                    </w:rPr>
                  </w:pPr>
                  <w:r w:rsidRPr="00CE47E7">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DA6A8BD" w14:textId="77777777" w:rsidR="009B38B7" w:rsidRPr="00CE47E7" w:rsidRDefault="009B38B7" w:rsidP="0005173E">
                  <w:pPr>
                    <w:jc w:val="center"/>
                    <w:rPr>
                      <w:sz w:val="20"/>
                      <w:szCs w:val="20"/>
                      <w:lang w:val="en-GB"/>
                    </w:rPr>
                  </w:pPr>
                  <w:r w:rsidRPr="00CE47E7">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4448EBFB" w14:textId="77777777" w:rsidR="009B38B7" w:rsidRPr="00CE47E7" w:rsidRDefault="009B38B7" w:rsidP="0005173E">
                  <w:pPr>
                    <w:jc w:val="center"/>
                    <w:rPr>
                      <w:sz w:val="20"/>
                      <w:szCs w:val="20"/>
                      <w:lang w:val="en-GB"/>
                    </w:rPr>
                  </w:pPr>
                  <w:r w:rsidRPr="00CE47E7">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5995DA64" w14:textId="77777777" w:rsidR="009B38B7" w:rsidRPr="00CE47E7" w:rsidRDefault="009B38B7" w:rsidP="0005173E">
                  <w:pPr>
                    <w:jc w:val="center"/>
                    <w:rPr>
                      <w:sz w:val="20"/>
                      <w:szCs w:val="20"/>
                      <w:lang w:val="en-GB"/>
                    </w:rPr>
                  </w:pPr>
                  <w:r w:rsidRPr="00CE47E7">
                    <w:rPr>
                      <w:sz w:val="20"/>
                      <w:szCs w:val="20"/>
                      <w:lang w:val="en-GB"/>
                    </w:rPr>
                    <w:t>FX</w:t>
                  </w:r>
                </w:p>
              </w:tc>
            </w:tr>
            <w:tr w:rsidR="009B38B7" w:rsidRPr="00CE47E7" w14:paraId="02DD9455"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1032ECB" w14:textId="77777777" w:rsidR="009B38B7" w:rsidRPr="00CE47E7" w:rsidRDefault="009B38B7" w:rsidP="0005173E">
                  <w:pPr>
                    <w:jc w:val="center"/>
                    <w:rPr>
                      <w:sz w:val="20"/>
                      <w:szCs w:val="20"/>
                    </w:rPr>
                  </w:pPr>
                  <w:r w:rsidRPr="00CE47E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3310950D" w14:textId="77777777" w:rsidR="009B38B7" w:rsidRPr="00CE47E7" w:rsidRDefault="009B38B7" w:rsidP="0005173E">
                  <w:pPr>
                    <w:jc w:val="center"/>
                    <w:rPr>
                      <w:sz w:val="20"/>
                      <w:szCs w:val="20"/>
                    </w:rPr>
                  </w:pPr>
                  <w:r w:rsidRPr="00CE47E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1B715F2" w14:textId="77777777" w:rsidR="009B38B7" w:rsidRPr="00CE47E7" w:rsidRDefault="009B38B7" w:rsidP="0005173E">
                  <w:pPr>
                    <w:jc w:val="center"/>
                    <w:rPr>
                      <w:sz w:val="20"/>
                      <w:szCs w:val="20"/>
                    </w:rPr>
                  </w:pPr>
                  <w:r w:rsidRPr="00CE47E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F81653B" w14:textId="77777777" w:rsidR="009B38B7" w:rsidRPr="00CE47E7" w:rsidRDefault="009B38B7" w:rsidP="0005173E">
                  <w:pPr>
                    <w:jc w:val="center"/>
                    <w:rPr>
                      <w:sz w:val="20"/>
                      <w:szCs w:val="20"/>
                    </w:rPr>
                  </w:pPr>
                  <w:r w:rsidRPr="00CE47E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D3E6059" w14:textId="77777777" w:rsidR="009B38B7" w:rsidRPr="00CE47E7" w:rsidRDefault="009B38B7" w:rsidP="0005173E">
                  <w:pPr>
                    <w:jc w:val="center"/>
                    <w:rPr>
                      <w:sz w:val="20"/>
                      <w:szCs w:val="20"/>
                    </w:rPr>
                  </w:pPr>
                  <w:r w:rsidRPr="00CE47E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F08D00B" w14:textId="77777777" w:rsidR="009B38B7" w:rsidRPr="00CE47E7" w:rsidRDefault="009B38B7" w:rsidP="0005173E">
                  <w:pPr>
                    <w:jc w:val="center"/>
                    <w:rPr>
                      <w:sz w:val="20"/>
                      <w:szCs w:val="20"/>
                    </w:rPr>
                  </w:pPr>
                  <w:r w:rsidRPr="00CE47E7">
                    <w:rPr>
                      <w:sz w:val="20"/>
                      <w:szCs w:val="20"/>
                    </w:rPr>
                    <w:t>0%</w:t>
                  </w:r>
                </w:p>
              </w:tc>
            </w:tr>
          </w:tbl>
          <w:p w14:paraId="31282F13" w14:textId="77777777" w:rsidR="009B38B7" w:rsidRPr="00CE47E7" w:rsidRDefault="009B38B7" w:rsidP="0005173E">
            <w:pPr>
              <w:jc w:val="both"/>
              <w:rPr>
                <w:i/>
                <w:sz w:val="20"/>
                <w:szCs w:val="20"/>
                <w:lang w:val="en-GB"/>
              </w:rPr>
            </w:pPr>
          </w:p>
        </w:tc>
      </w:tr>
      <w:tr w:rsidR="009B38B7" w:rsidRPr="00CE47E7" w14:paraId="609F28BA" w14:textId="77777777" w:rsidTr="4AC98258">
        <w:trPr>
          <w:trHeight w:val="172"/>
        </w:trPr>
        <w:tc>
          <w:tcPr>
            <w:tcW w:w="9322" w:type="dxa"/>
            <w:gridSpan w:val="2"/>
            <w:vAlign w:val="center"/>
          </w:tcPr>
          <w:p w14:paraId="5C13CD6D" w14:textId="77777777" w:rsidR="009B38B7" w:rsidRPr="00CE47E7" w:rsidRDefault="009B38B7" w:rsidP="0005173E">
            <w:pPr>
              <w:tabs>
                <w:tab w:val="left" w:pos="1530"/>
              </w:tabs>
              <w:jc w:val="both"/>
              <w:rPr>
                <w:sz w:val="20"/>
                <w:szCs w:val="20"/>
                <w:lang w:val="en-GB"/>
              </w:rPr>
            </w:pPr>
            <w:r w:rsidRPr="00CE47E7">
              <w:rPr>
                <w:b/>
                <w:sz w:val="20"/>
                <w:szCs w:val="20"/>
                <w:lang w:val="en-GB"/>
              </w:rPr>
              <w:t>Lecturers:</w:t>
            </w:r>
            <w:r w:rsidRPr="00CE47E7">
              <w:rPr>
                <w:sz w:val="20"/>
                <w:szCs w:val="20"/>
                <w:lang w:val="en-GB"/>
              </w:rPr>
              <w:t xml:space="preserve"> doc. Mgr. Eva Kušnírová, PhD.</w:t>
            </w:r>
            <w:r w:rsidR="008132DB" w:rsidRPr="00CE47E7">
              <w:rPr>
                <w:sz w:val="20"/>
                <w:szCs w:val="20"/>
                <w:lang w:val="en-GB"/>
              </w:rPr>
              <w:t xml:space="preserve"> </w:t>
            </w:r>
            <w:r w:rsidR="008132DB" w:rsidRPr="00CE47E7">
              <w:rPr>
                <w:sz w:val="20"/>
                <w:szCs w:val="20"/>
              </w:rPr>
              <w:t>lecturer, examiner, seminary supervisor</w:t>
            </w:r>
          </w:p>
        </w:tc>
      </w:tr>
      <w:tr w:rsidR="009B38B7" w:rsidRPr="00CE47E7" w14:paraId="272B3C09" w14:textId="77777777" w:rsidTr="4AC98258">
        <w:trPr>
          <w:trHeight w:val="70"/>
        </w:trPr>
        <w:tc>
          <w:tcPr>
            <w:tcW w:w="9322" w:type="dxa"/>
            <w:gridSpan w:val="2"/>
            <w:vAlign w:val="center"/>
          </w:tcPr>
          <w:p w14:paraId="674C6F44" w14:textId="77777777" w:rsidR="009B38B7" w:rsidRPr="00CE47E7" w:rsidRDefault="009B38B7" w:rsidP="009B38B7">
            <w:pPr>
              <w:tabs>
                <w:tab w:val="left" w:pos="1530"/>
              </w:tabs>
              <w:jc w:val="both"/>
              <w:rPr>
                <w:sz w:val="20"/>
                <w:szCs w:val="20"/>
                <w:lang w:val="en-GB"/>
              </w:rPr>
            </w:pPr>
            <w:r w:rsidRPr="00CE47E7">
              <w:rPr>
                <w:b/>
                <w:sz w:val="20"/>
                <w:szCs w:val="20"/>
                <w:lang w:val="en-GB"/>
              </w:rPr>
              <w:t>Date of last change:</w:t>
            </w:r>
            <w:r w:rsidRPr="00CE47E7">
              <w:rPr>
                <w:sz w:val="20"/>
                <w:szCs w:val="20"/>
                <w:lang w:val="en-GB"/>
              </w:rPr>
              <w:t xml:space="preserve"> 30. 05. 2024</w:t>
            </w:r>
          </w:p>
        </w:tc>
      </w:tr>
      <w:tr w:rsidR="009B38B7" w:rsidRPr="00CE47E7" w14:paraId="543FCA42" w14:textId="77777777" w:rsidTr="4AC98258">
        <w:trPr>
          <w:trHeight w:val="70"/>
        </w:trPr>
        <w:tc>
          <w:tcPr>
            <w:tcW w:w="9322" w:type="dxa"/>
            <w:gridSpan w:val="2"/>
            <w:vAlign w:val="center"/>
          </w:tcPr>
          <w:p w14:paraId="6BFF3A26" w14:textId="77777777" w:rsidR="009B38B7" w:rsidRPr="00CE47E7" w:rsidRDefault="009B38B7" w:rsidP="009B38B7">
            <w:pPr>
              <w:tabs>
                <w:tab w:val="left" w:pos="1530"/>
              </w:tabs>
              <w:jc w:val="both"/>
              <w:rPr>
                <w:i/>
                <w:sz w:val="20"/>
                <w:szCs w:val="20"/>
                <w:lang w:val="en-GB"/>
              </w:rPr>
            </w:pPr>
            <w:r w:rsidRPr="00CE47E7">
              <w:rPr>
                <w:b/>
                <w:sz w:val="20"/>
                <w:szCs w:val="20"/>
                <w:lang w:val="en-GB"/>
              </w:rPr>
              <w:t>Approved by:</w:t>
            </w:r>
            <w:r w:rsidRPr="00CE47E7">
              <w:rPr>
                <w:sz w:val="20"/>
                <w:szCs w:val="20"/>
                <w:lang w:val="en-GB"/>
              </w:rPr>
              <w:t xml:space="preserve"> doc. Mgr. Eva Kušnírová, PhD.</w:t>
            </w:r>
          </w:p>
        </w:tc>
      </w:tr>
    </w:tbl>
    <w:p w14:paraId="77AF947F" w14:textId="77777777" w:rsidR="009B38B7" w:rsidRPr="00CE47E7" w:rsidRDefault="009B38B7" w:rsidP="009B38B7">
      <w:pPr>
        <w:rPr>
          <w:sz w:val="20"/>
          <w:szCs w:val="20"/>
          <w:lang w:val="en-GB"/>
        </w:rPr>
      </w:pPr>
    </w:p>
    <w:p w14:paraId="38ECD459" w14:textId="77777777" w:rsidR="009B38B7" w:rsidRPr="002B2D4F" w:rsidRDefault="009B38B7" w:rsidP="009B38B7">
      <w:pPr>
        <w:rPr>
          <w:sz w:val="20"/>
          <w:szCs w:val="20"/>
          <w:lang w:val="en-GB"/>
        </w:rPr>
      </w:pPr>
    </w:p>
    <w:p w14:paraId="6EC59BF1" w14:textId="77777777" w:rsidR="00606A03" w:rsidRDefault="00606A03"/>
    <w:p w14:paraId="66962885" w14:textId="77777777" w:rsidR="00815B30" w:rsidRDefault="00815B30"/>
    <w:p w14:paraId="569D64D9" w14:textId="77777777" w:rsidR="00CF13BE" w:rsidRDefault="00CF13BE"/>
    <w:p w14:paraId="39E0584D" w14:textId="77777777" w:rsidR="00CF13BE" w:rsidRDefault="00CF13BE"/>
    <w:p w14:paraId="0BB1A27E" w14:textId="77777777" w:rsidR="002E0EDE" w:rsidRDefault="002E0EDE"/>
    <w:p w14:paraId="0F8B125C" w14:textId="77777777" w:rsidR="002E0EDE" w:rsidRDefault="002E0EDE"/>
    <w:p w14:paraId="41C60458" w14:textId="77777777" w:rsidR="000F67B1" w:rsidRDefault="000F67B1" w:rsidP="002E0EDE">
      <w:pPr>
        <w:pStyle w:val="Zkladntext"/>
        <w:spacing w:before="67"/>
        <w:jc w:val="center"/>
      </w:pPr>
    </w:p>
    <w:p w14:paraId="4267F419" w14:textId="77777777" w:rsidR="000F67B1" w:rsidRDefault="000F67B1" w:rsidP="002E0EDE">
      <w:pPr>
        <w:pStyle w:val="Zkladntext"/>
        <w:spacing w:before="67"/>
        <w:jc w:val="center"/>
      </w:pPr>
    </w:p>
    <w:p w14:paraId="2307325F" w14:textId="77777777" w:rsidR="000F67B1" w:rsidRDefault="000F67B1" w:rsidP="002E0EDE">
      <w:pPr>
        <w:pStyle w:val="Zkladntext"/>
        <w:spacing w:before="67"/>
        <w:jc w:val="center"/>
      </w:pPr>
    </w:p>
    <w:p w14:paraId="313AE7F5" w14:textId="77777777" w:rsidR="000F67B1" w:rsidRDefault="000F67B1" w:rsidP="002E0EDE">
      <w:pPr>
        <w:pStyle w:val="Zkladntext"/>
        <w:spacing w:before="67"/>
        <w:jc w:val="center"/>
      </w:pPr>
    </w:p>
    <w:p w14:paraId="168F65D8" w14:textId="77777777" w:rsidR="000F67B1" w:rsidRDefault="000F67B1" w:rsidP="002E0EDE">
      <w:pPr>
        <w:pStyle w:val="Zkladntext"/>
        <w:spacing w:before="67"/>
        <w:jc w:val="center"/>
      </w:pPr>
    </w:p>
    <w:p w14:paraId="460FA7C8" w14:textId="77777777" w:rsidR="000F67B1" w:rsidRDefault="000F67B1" w:rsidP="002E0EDE">
      <w:pPr>
        <w:pStyle w:val="Zkladntext"/>
        <w:spacing w:before="67"/>
        <w:jc w:val="center"/>
      </w:pPr>
    </w:p>
    <w:p w14:paraId="76A5953D" w14:textId="77777777" w:rsidR="000F67B1" w:rsidRDefault="000F67B1" w:rsidP="002E0EDE">
      <w:pPr>
        <w:pStyle w:val="Zkladntext"/>
        <w:spacing w:before="67"/>
        <w:jc w:val="center"/>
      </w:pPr>
    </w:p>
    <w:p w14:paraId="3C07BD89" w14:textId="77777777" w:rsidR="000F67B1" w:rsidRDefault="000F67B1" w:rsidP="002E0EDE">
      <w:pPr>
        <w:pStyle w:val="Zkladntext"/>
        <w:spacing w:before="67"/>
        <w:jc w:val="center"/>
      </w:pPr>
    </w:p>
    <w:p w14:paraId="63FE3489" w14:textId="77777777" w:rsidR="000F67B1" w:rsidRDefault="000F67B1" w:rsidP="002E0EDE">
      <w:pPr>
        <w:pStyle w:val="Zkladntext"/>
        <w:spacing w:before="67"/>
        <w:jc w:val="center"/>
      </w:pPr>
    </w:p>
    <w:p w14:paraId="52B8818E" w14:textId="77777777" w:rsidR="000F67B1" w:rsidRDefault="000F67B1" w:rsidP="002E0EDE">
      <w:pPr>
        <w:pStyle w:val="Zkladntext"/>
        <w:spacing w:before="67"/>
        <w:jc w:val="center"/>
      </w:pPr>
    </w:p>
    <w:p w14:paraId="2A3FBCD1" w14:textId="77777777" w:rsidR="000F67B1" w:rsidRDefault="000F67B1" w:rsidP="002E0EDE">
      <w:pPr>
        <w:pStyle w:val="Zkladntext"/>
        <w:spacing w:before="67"/>
        <w:jc w:val="center"/>
      </w:pPr>
    </w:p>
    <w:p w14:paraId="7EB1873D" w14:textId="77777777" w:rsidR="000F67B1" w:rsidRDefault="000F67B1" w:rsidP="002E0EDE">
      <w:pPr>
        <w:pStyle w:val="Zkladntext"/>
        <w:spacing w:before="67"/>
        <w:jc w:val="center"/>
      </w:pPr>
    </w:p>
    <w:p w14:paraId="4A4A9837" w14:textId="77777777" w:rsidR="000F67B1" w:rsidRDefault="000F67B1" w:rsidP="002E0EDE">
      <w:pPr>
        <w:pStyle w:val="Zkladntext"/>
        <w:spacing w:before="67"/>
        <w:jc w:val="center"/>
      </w:pPr>
    </w:p>
    <w:p w14:paraId="5624F43B" w14:textId="77777777" w:rsidR="000F67B1" w:rsidRDefault="000F67B1" w:rsidP="002E0EDE">
      <w:pPr>
        <w:pStyle w:val="Zkladntext"/>
        <w:spacing w:before="67"/>
        <w:jc w:val="center"/>
      </w:pPr>
    </w:p>
    <w:p w14:paraId="2A9F3CD3" w14:textId="77777777" w:rsidR="000F67B1" w:rsidRDefault="000F67B1" w:rsidP="002E0EDE">
      <w:pPr>
        <w:pStyle w:val="Zkladntext"/>
        <w:spacing w:before="67"/>
        <w:jc w:val="center"/>
      </w:pPr>
    </w:p>
    <w:p w14:paraId="6C71870F" w14:textId="77777777" w:rsidR="000F67B1" w:rsidRDefault="000F67B1" w:rsidP="002E0EDE">
      <w:pPr>
        <w:pStyle w:val="Zkladntext"/>
        <w:spacing w:before="67"/>
        <w:jc w:val="center"/>
      </w:pPr>
    </w:p>
    <w:p w14:paraId="7C11E962" w14:textId="77777777" w:rsidR="000F67B1" w:rsidRDefault="000F67B1" w:rsidP="002E0EDE">
      <w:pPr>
        <w:pStyle w:val="Zkladntext"/>
        <w:spacing w:before="67"/>
        <w:jc w:val="center"/>
      </w:pPr>
    </w:p>
    <w:p w14:paraId="575AB783" w14:textId="77777777" w:rsidR="000F67B1" w:rsidRDefault="000F67B1" w:rsidP="002E0EDE">
      <w:pPr>
        <w:pStyle w:val="Zkladntext"/>
        <w:spacing w:before="67"/>
        <w:jc w:val="center"/>
      </w:pPr>
    </w:p>
    <w:p w14:paraId="246C2908" w14:textId="77777777" w:rsidR="000F67B1" w:rsidRDefault="000F67B1" w:rsidP="002E0EDE">
      <w:pPr>
        <w:pStyle w:val="Zkladntext"/>
        <w:spacing w:before="67"/>
        <w:jc w:val="center"/>
      </w:pPr>
    </w:p>
    <w:p w14:paraId="1AA19132" w14:textId="77777777" w:rsidR="000F67B1" w:rsidRDefault="000F67B1" w:rsidP="002E0EDE">
      <w:pPr>
        <w:pStyle w:val="Zkladntext"/>
        <w:spacing w:before="67"/>
        <w:jc w:val="center"/>
      </w:pPr>
    </w:p>
    <w:p w14:paraId="5BC88503" w14:textId="77777777" w:rsidR="000F67B1" w:rsidRDefault="000F67B1" w:rsidP="002E0EDE">
      <w:pPr>
        <w:pStyle w:val="Zkladntext"/>
        <w:spacing w:before="67"/>
        <w:jc w:val="center"/>
      </w:pPr>
    </w:p>
    <w:p w14:paraId="5775F54F" w14:textId="77777777" w:rsidR="000F67B1" w:rsidRDefault="000F67B1" w:rsidP="002E0EDE">
      <w:pPr>
        <w:pStyle w:val="Zkladntext"/>
        <w:spacing w:before="67"/>
        <w:jc w:val="center"/>
      </w:pPr>
    </w:p>
    <w:p w14:paraId="6F6C9D5F" w14:textId="77777777" w:rsidR="000F67B1" w:rsidRDefault="000F67B1" w:rsidP="002E0EDE">
      <w:pPr>
        <w:pStyle w:val="Zkladntext"/>
        <w:spacing w:before="67"/>
        <w:jc w:val="center"/>
      </w:pPr>
    </w:p>
    <w:p w14:paraId="3A3644DA" w14:textId="77777777" w:rsidR="000F67B1" w:rsidRDefault="000F67B1" w:rsidP="002E0EDE">
      <w:pPr>
        <w:pStyle w:val="Zkladntext"/>
        <w:spacing w:before="67"/>
        <w:jc w:val="center"/>
      </w:pPr>
    </w:p>
    <w:p w14:paraId="3B4902DB" w14:textId="77777777" w:rsidR="000F67B1" w:rsidRDefault="000F67B1" w:rsidP="002E0EDE">
      <w:pPr>
        <w:pStyle w:val="Zkladntext"/>
        <w:spacing w:before="67"/>
        <w:jc w:val="center"/>
      </w:pPr>
    </w:p>
    <w:p w14:paraId="32842F1D" w14:textId="77777777" w:rsidR="000F67B1" w:rsidRDefault="000F67B1" w:rsidP="002E0EDE">
      <w:pPr>
        <w:pStyle w:val="Zkladntext"/>
        <w:spacing w:before="67"/>
        <w:jc w:val="center"/>
      </w:pPr>
    </w:p>
    <w:p w14:paraId="711CDE5E" w14:textId="77777777" w:rsidR="000F67B1" w:rsidRDefault="000F67B1" w:rsidP="002E0EDE">
      <w:pPr>
        <w:pStyle w:val="Zkladntext"/>
        <w:spacing w:before="67"/>
        <w:jc w:val="center"/>
      </w:pPr>
    </w:p>
    <w:p w14:paraId="6A2BC585" w14:textId="77777777" w:rsidR="000F67B1" w:rsidRDefault="000F67B1" w:rsidP="002E0EDE">
      <w:pPr>
        <w:pStyle w:val="Zkladntext"/>
        <w:spacing w:before="67"/>
        <w:jc w:val="center"/>
      </w:pPr>
    </w:p>
    <w:p w14:paraId="49A616B1" w14:textId="77777777" w:rsidR="000F67B1" w:rsidRDefault="000F67B1" w:rsidP="002E0EDE">
      <w:pPr>
        <w:pStyle w:val="Zkladntext"/>
        <w:spacing w:before="67"/>
        <w:jc w:val="center"/>
      </w:pPr>
    </w:p>
    <w:p w14:paraId="3B4B52B0" w14:textId="77777777" w:rsidR="000F67B1" w:rsidRDefault="000F67B1" w:rsidP="002E0EDE">
      <w:pPr>
        <w:pStyle w:val="Zkladntext"/>
        <w:spacing w:before="67"/>
        <w:jc w:val="center"/>
      </w:pPr>
    </w:p>
    <w:p w14:paraId="6A8F822E" w14:textId="77777777" w:rsidR="000F67B1" w:rsidRDefault="000F67B1" w:rsidP="002E0EDE">
      <w:pPr>
        <w:pStyle w:val="Zkladntext"/>
        <w:spacing w:before="67"/>
        <w:jc w:val="center"/>
      </w:pPr>
    </w:p>
    <w:p w14:paraId="2EA75E83" w14:textId="77777777" w:rsidR="000F67B1" w:rsidRDefault="000F67B1" w:rsidP="002E0EDE">
      <w:pPr>
        <w:pStyle w:val="Zkladntext"/>
        <w:spacing w:before="67"/>
        <w:jc w:val="center"/>
      </w:pPr>
    </w:p>
    <w:p w14:paraId="6A441D48" w14:textId="77777777" w:rsidR="002E0EDE" w:rsidRDefault="002E0EDE" w:rsidP="002E0EDE">
      <w:pPr>
        <w:pStyle w:val="Zkladntext"/>
        <w:spacing w:before="67"/>
        <w:jc w:val="center"/>
      </w:pPr>
      <w:r>
        <w:t>COURSE</w:t>
      </w:r>
      <w:r>
        <w:rPr>
          <w:spacing w:val="-6"/>
        </w:rPr>
        <w:t xml:space="preserve"> </w:t>
      </w:r>
      <w:r>
        <w:rPr>
          <w:spacing w:val="-2"/>
        </w:rPr>
        <w:t>DESCRIPTION</w:t>
      </w:r>
    </w:p>
    <w:p w14:paraId="4AC4FE2F" w14:textId="77777777" w:rsidR="002E0EDE" w:rsidRDefault="002E0EDE" w:rsidP="002E0EDE">
      <w:pPr>
        <w:spacing w:before="63"/>
        <w:rPr>
          <w:b/>
          <w:sz w:val="20"/>
        </w:rPr>
      </w:pPr>
    </w:p>
    <w:tbl>
      <w:tblPr>
        <w:tblStyle w:val="NormalTable0"/>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2"/>
        <w:gridCol w:w="1700"/>
        <w:gridCol w:w="1700"/>
        <w:gridCol w:w="1700"/>
        <w:gridCol w:w="40"/>
        <w:gridCol w:w="1660"/>
        <w:gridCol w:w="1700"/>
        <w:gridCol w:w="1700"/>
        <w:gridCol w:w="280"/>
      </w:tblGrid>
      <w:tr w:rsidR="002E0EDE" w14:paraId="35246BFE" w14:textId="77777777" w:rsidTr="00EF5F24">
        <w:trPr>
          <w:trHeight w:val="340"/>
        </w:trPr>
        <w:tc>
          <w:tcPr>
            <w:tcW w:w="11062" w:type="dxa"/>
            <w:gridSpan w:val="9"/>
          </w:tcPr>
          <w:p w14:paraId="1B11681B" w14:textId="77777777" w:rsidR="002E0EDE" w:rsidRPr="00BE58B3" w:rsidRDefault="002E0EDE" w:rsidP="0005173E">
            <w:pPr>
              <w:pStyle w:val="TableParagraph"/>
              <w:spacing w:before="57"/>
              <w:rPr>
                <w:sz w:val="20"/>
                <w:szCs w:val="20"/>
              </w:rPr>
            </w:pPr>
            <w:r w:rsidRPr="00BE58B3">
              <w:rPr>
                <w:b/>
                <w:sz w:val="20"/>
                <w:szCs w:val="20"/>
              </w:rPr>
              <w:t>University</w:t>
            </w:r>
            <w:r w:rsidRPr="00BE58B3">
              <w:rPr>
                <w:sz w:val="20"/>
                <w:szCs w:val="20"/>
              </w:rPr>
              <w:t>:</w:t>
            </w:r>
            <w:r w:rsidRPr="00BE58B3">
              <w:rPr>
                <w:spacing w:val="-5"/>
                <w:sz w:val="20"/>
                <w:szCs w:val="20"/>
              </w:rPr>
              <w:t xml:space="preserve"> </w:t>
            </w:r>
            <w:r w:rsidRPr="00BE58B3">
              <w:rPr>
                <w:sz w:val="20"/>
                <w:szCs w:val="20"/>
              </w:rPr>
              <w:t>University</w:t>
            </w:r>
            <w:r w:rsidRPr="00BE58B3">
              <w:rPr>
                <w:spacing w:val="-4"/>
                <w:sz w:val="20"/>
                <w:szCs w:val="20"/>
              </w:rPr>
              <w:t xml:space="preserve"> </w:t>
            </w:r>
            <w:r w:rsidRPr="00BE58B3">
              <w:rPr>
                <w:sz w:val="20"/>
                <w:szCs w:val="20"/>
              </w:rPr>
              <w:t>of</w:t>
            </w:r>
            <w:r w:rsidRPr="00BE58B3">
              <w:rPr>
                <w:spacing w:val="-4"/>
                <w:sz w:val="20"/>
                <w:szCs w:val="20"/>
              </w:rPr>
              <w:t xml:space="preserve"> </w:t>
            </w:r>
            <w:r w:rsidRPr="00BE58B3">
              <w:rPr>
                <w:spacing w:val="-2"/>
                <w:sz w:val="20"/>
                <w:szCs w:val="20"/>
              </w:rPr>
              <w:t>Presov</w:t>
            </w:r>
          </w:p>
        </w:tc>
      </w:tr>
      <w:tr w:rsidR="002E0EDE" w14:paraId="7CA0D26D" w14:textId="77777777" w:rsidTr="00EF5F24">
        <w:trPr>
          <w:trHeight w:val="340"/>
        </w:trPr>
        <w:tc>
          <w:tcPr>
            <w:tcW w:w="11062" w:type="dxa"/>
            <w:gridSpan w:val="9"/>
          </w:tcPr>
          <w:p w14:paraId="34A63FD2" w14:textId="77777777" w:rsidR="002E0EDE" w:rsidRPr="00BE58B3" w:rsidRDefault="002E0EDE" w:rsidP="0005173E">
            <w:pPr>
              <w:pStyle w:val="TableParagraph"/>
              <w:spacing w:before="57"/>
              <w:rPr>
                <w:sz w:val="20"/>
                <w:szCs w:val="20"/>
              </w:rPr>
            </w:pPr>
            <w:r w:rsidRPr="00BE58B3">
              <w:rPr>
                <w:b/>
                <w:sz w:val="20"/>
                <w:szCs w:val="20"/>
              </w:rPr>
              <w:t>Faculty/university</w:t>
            </w:r>
            <w:r w:rsidRPr="00BE58B3">
              <w:rPr>
                <w:b/>
                <w:spacing w:val="-7"/>
                <w:sz w:val="20"/>
                <w:szCs w:val="20"/>
              </w:rPr>
              <w:t xml:space="preserve"> </w:t>
            </w:r>
            <w:r w:rsidRPr="00BE58B3">
              <w:rPr>
                <w:b/>
                <w:sz w:val="20"/>
                <w:szCs w:val="20"/>
              </w:rPr>
              <w:t>workplace</w:t>
            </w:r>
            <w:r w:rsidRPr="00BE58B3">
              <w:rPr>
                <w:sz w:val="20"/>
                <w:szCs w:val="20"/>
              </w:rPr>
              <w:t>:</w:t>
            </w:r>
            <w:r w:rsidRPr="00BE58B3">
              <w:rPr>
                <w:spacing w:val="-5"/>
                <w:sz w:val="20"/>
                <w:szCs w:val="20"/>
              </w:rPr>
              <w:t xml:space="preserve"> </w:t>
            </w:r>
            <w:r w:rsidRPr="00BE58B3">
              <w:rPr>
                <w:sz w:val="20"/>
                <w:szCs w:val="20"/>
              </w:rPr>
              <w:t>Faculty</w:t>
            </w:r>
            <w:r w:rsidRPr="00BE58B3">
              <w:rPr>
                <w:spacing w:val="-5"/>
                <w:sz w:val="20"/>
                <w:szCs w:val="20"/>
              </w:rPr>
              <w:t xml:space="preserve"> </w:t>
            </w:r>
            <w:r w:rsidRPr="00BE58B3">
              <w:rPr>
                <w:sz w:val="20"/>
                <w:szCs w:val="20"/>
              </w:rPr>
              <w:t>of</w:t>
            </w:r>
            <w:r w:rsidRPr="00BE58B3">
              <w:rPr>
                <w:spacing w:val="-4"/>
                <w:sz w:val="20"/>
                <w:szCs w:val="20"/>
              </w:rPr>
              <w:t xml:space="preserve"> Arts</w:t>
            </w:r>
          </w:p>
        </w:tc>
      </w:tr>
      <w:tr w:rsidR="002E0EDE" w14:paraId="178D6439" w14:textId="77777777" w:rsidTr="00EF5F24">
        <w:trPr>
          <w:trHeight w:val="440"/>
        </w:trPr>
        <w:tc>
          <w:tcPr>
            <w:tcW w:w="5722" w:type="dxa"/>
            <w:gridSpan w:val="5"/>
          </w:tcPr>
          <w:p w14:paraId="0C9866CD" w14:textId="77777777" w:rsidR="002E0EDE" w:rsidRPr="00BE58B3" w:rsidRDefault="002E0EDE" w:rsidP="00BE58B3">
            <w:pPr>
              <w:pStyle w:val="TableParagraph"/>
              <w:spacing w:before="107"/>
              <w:rPr>
                <w:sz w:val="20"/>
                <w:szCs w:val="20"/>
              </w:rPr>
            </w:pPr>
            <w:r w:rsidRPr="00BE58B3">
              <w:rPr>
                <w:b/>
                <w:sz w:val="20"/>
                <w:szCs w:val="20"/>
              </w:rPr>
              <w:t>Code</w:t>
            </w:r>
            <w:r w:rsidR="00BE58B3">
              <w:rPr>
                <w:b/>
                <w:sz w:val="20"/>
                <w:szCs w:val="20"/>
              </w:rPr>
              <w:t xml:space="preserve">: </w:t>
            </w:r>
            <w:r w:rsidR="00BE58B3" w:rsidRPr="00BE58B3">
              <w:rPr>
                <w:sz w:val="20"/>
                <w:szCs w:val="20"/>
              </w:rPr>
              <w:t>1IHVU</w:t>
            </w:r>
            <w:r w:rsidR="000C4244">
              <w:rPr>
                <w:sz w:val="20"/>
                <w:szCs w:val="20"/>
              </w:rPr>
              <w:t>/UK/</w:t>
            </w:r>
            <w:r w:rsidR="00BE58B3" w:rsidRPr="00BE58B3">
              <w:rPr>
                <w:sz w:val="20"/>
                <w:szCs w:val="20"/>
              </w:rPr>
              <w:t>UVMM/24</w:t>
            </w:r>
          </w:p>
        </w:tc>
        <w:tc>
          <w:tcPr>
            <w:tcW w:w="5340" w:type="dxa"/>
            <w:gridSpan w:val="4"/>
          </w:tcPr>
          <w:p w14:paraId="34676C2F" w14:textId="77777777" w:rsidR="002E0EDE" w:rsidRPr="00BE58B3" w:rsidRDefault="002E0EDE" w:rsidP="0005173E">
            <w:pPr>
              <w:pStyle w:val="TableParagraph"/>
              <w:spacing w:before="0" w:line="221" w:lineRule="exact"/>
              <w:rPr>
                <w:sz w:val="20"/>
                <w:szCs w:val="20"/>
              </w:rPr>
            </w:pPr>
            <w:r w:rsidRPr="00BE58B3">
              <w:rPr>
                <w:b/>
                <w:sz w:val="20"/>
                <w:szCs w:val="20"/>
              </w:rPr>
              <w:t>Course</w:t>
            </w:r>
            <w:r w:rsidRPr="00BE58B3">
              <w:rPr>
                <w:b/>
                <w:spacing w:val="-2"/>
                <w:sz w:val="20"/>
                <w:szCs w:val="20"/>
              </w:rPr>
              <w:t xml:space="preserve"> </w:t>
            </w:r>
            <w:r w:rsidRPr="00BE58B3">
              <w:rPr>
                <w:b/>
                <w:sz w:val="20"/>
                <w:szCs w:val="20"/>
              </w:rPr>
              <w:t>title:</w:t>
            </w:r>
            <w:r w:rsidRPr="00BE58B3">
              <w:rPr>
                <w:b/>
                <w:spacing w:val="-1"/>
                <w:sz w:val="20"/>
                <w:szCs w:val="20"/>
              </w:rPr>
              <w:t xml:space="preserve"> </w:t>
            </w:r>
            <w:r w:rsidRPr="00BE58B3">
              <w:rPr>
                <w:b/>
                <w:sz w:val="20"/>
                <w:szCs w:val="20"/>
              </w:rPr>
              <w:t>Introduction</w:t>
            </w:r>
            <w:r w:rsidRPr="00BE58B3">
              <w:rPr>
                <w:b/>
                <w:spacing w:val="-1"/>
                <w:sz w:val="20"/>
                <w:szCs w:val="20"/>
              </w:rPr>
              <w:t xml:space="preserve"> </w:t>
            </w:r>
            <w:r w:rsidRPr="00BE58B3">
              <w:rPr>
                <w:b/>
                <w:sz w:val="20"/>
                <w:szCs w:val="20"/>
              </w:rPr>
              <w:t>to</w:t>
            </w:r>
            <w:r w:rsidRPr="00BE58B3">
              <w:rPr>
                <w:b/>
                <w:spacing w:val="-1"/>
                <w:sz w:val="20"/>
                <w:szCs w:val="20"/>
              </w:rPr>
              <w:t xml:space="preserve"> </w:t>
            </w:r>
            <w:r w:rsidRPr="00BE58B3">
              <w:rPr>
                <w:b/>
                <w:sz w:val="20"/>
                <w:szCs w:val="20"/>
              </w:rPr>
              <w:t>Marketing</w:t>
            </w:r>
            <w:r w:rsidRPr="00BE58B3">
              <w:rPr>
                <w:b/>
                <w:spacing w:val="-1"/>
                <w:sz w:val="20"/>
                <w:szCs w:val="20"/>
              </w:rPr>
              <w:t xml:space="preserve"> </w:t>
            </w:r>
            <w:r w:rsidRPr="00BE58B3">
              <w:rPr>
                <w:b/>
                <w:sz w:val="20"/>
                <w:szCs w:val="20"/>
              </w:rPr>
              <w:t xml:space="preserve">and </w:t>
            </w:r>
            <w:r w:rsidRPr="00BE58B3">
              <w:rPr>
                <w:b/>
                <w:spacing w:val="-2"/>
                <w:sz w:val="20"/>
                <w:szCs w:val="20"/>
              </w:rPr>
              <w:t>Management</w:t>
            </w:r>
          </w:p>
        </w:tc>
      </w:tr>
      <w:tr w:rsidR="002E0EDE" w14:paraId="2C71549B" w14:textId="77777777" w:rsidTr="00EF5F24">
        <w:trPr>
          <w:trHeight w:val="980"/>
        </w:trPr>
        <w:tc>
          <w:tcPr>
            <w:tcW w:w="11062" w:type="dxa"/>
            <w:gridSpan w:val="9"/>
          </w:tcPr>
          <w:p w14:paraId="47E9A311" w14:textId="77777777" w:rsidR="002E0EDE" w:rsidRPr="00BE58B3" w:rsidRDefault="002E0EDE" w:rsidP="0005173E">
            <w:pPr>
              <w:pStyle w:val="TableParagraph"/>
              <w:spacing w:before="34"/>
              <w:rPr>
                <w:b/>
                <w:sz w:val="20"/>
                <w:szCs w:val="20"/>
              </w:rPr>
            </w:pPr>
            <w:r w:rsidRPr="00BE58B3">
              <w:rPr>
                <w:b/>
                <w:sz w:val="20"/>
                <w:szCs w:val="20"/>
              </w:rPr>
              <w:t>Type,</w:t>
            </w:r>
            <w:r w:rsidRPr="00BE58B3">
              <w:rPr>
                <w:b/>
                <w:spacing w:val="-4"/>
                <w:sz w:val="20"/>
                <w:szCs w:val="20"/>
              </w:rPr>
              <w:t xml:space="preserve"> </w:t>
            </w:r>
            <w:r w:rsidRPr="00BE58B3">
              <w:rPr>
                <w:b/>
                <w:sz w:val="20"/>
                <w:szCs w:val="20"/>
              </w:rPr>
              <w:t>scope</w:t>
            </w:r>
            <w:r w:rsidRPr="00BE58B3">
              <w:rPr>
                <w:b/>
                <w:spacing w:val="-5"/>
                <w:sz w:val="20"/>
                <w:szCs w:val="20"/>
              </w:rPr>
              <w:t xml:space="preserve"> </w:t>
            </w:r>
            <w:r w:rsidRPr="00BE58B3">
              <w:rPr>
                <w:b/>
                <w:sz w:val="20"/>
                <w:szCs w:val="20"/>
              </w:rPr>
              <w:t>and</w:t>
            </w:r>
            <w:r w:rsidRPr="00BE58B3">
              <w:rPr>
                <w:b/>
                <w:spacing w:val="-4"/>
                <w:sz w:val="20"/>
                <w:szCs w:val="20"/>
              </w:rPr>
              <w:t xml:space="preserve"> </w:t>
            </w:r>
            <w:r w:rsidRPr="00BE58B3">
              <w:rPr>
                <w:b/>
                <w:sz w:val="20"/>
                <w:szCs w:val="20"/>
              </w:rPr>
              <w:t>method</w:t>
            </w:r>
            <w:r w:rsidRPr="00BE58B3">
              <w:rPr>
                <w:b/>
                <w:spacing w:val="-4"/>
                <w:sz w:val="20"/>
                <w:szCs w:val="20"/>
              </w:rPr>
              <w:t xml:space="preserve"> </w:t>
            </w:r>
            <w:r w:rsidRPr="00BE58B3">
              <w:rPr>
                <w:b/>
                <w:sz w:val="20"/>
                <w:szCs w:val="20"/>
              </w:rPr>
              <w:t>of</w:t>
            </w:r>
            <w:r w:rsidRPr="00BE58B3">
              <w:rPr>
                <w:b/>
                <w:spacing w:val="-4"/>
                <w:sz w:val="20"/>
                <w:szCs w:val="20"/>
              </w:rPr>
              <w:t xml:space="preserve"> </w:t>
            </w:r>
            <w:r w:rsidRPr="00BE58B3">
              <w:rPr>
                <w:b/>
                <w:sz w:val="20"/>
                <w:szCs w:val="20"/>
              </w:rPr>
              <w:t>educational</w:t>
            </w:r>
            <w:r w:rsidRPr="00BE58B3">
              <w:rPr>
                <w:b/>
                <w:spacing w:val="-4"/>
                <w:sz w:val="20"/>
                <w:szCs w:val="20"/>
              </w:rPr>
              <w:t xml:space="preserve"> </w:t>
            </w:r>
            <w:r w:rsidRPr="00BE58B3">
              <w:rPr>
                <w:b/>
                <w:spacing w:val="-2"/>
                <w:sz w:val="20"/>
                <w:szCs w:val="20"/>
              </w:rPr>
              <w:t>activity:</w:t>
            </w:r>
          </w:p>
          <w:p w14:paraId="7F01FBB8" w14:textId="77777777" w:rsidR="002E0EDE" w:rsidRPr="00BE58B3" w:rsidRDefault="002E0EDE" w:rsidP="0005173E">
            <w:pPr>
              <w:pStyle w:val="TableParagraph"/>
              <w:spacing w:before="2"/>
              <w:rPr>
                <w:sz w:val="20"/>
                <w:szCs w:val="20"/>
              </w:rPr>
            </w:pPr>
            <w:r w:rsidRPr="00BE58B3">
              <w:rPr>
                <w:sz w:val="20"/>
                <w:szCs w:val="20"/>
              </w:rPr>
              <w:t>Type</w:t>
            </w:r>
            <w:r w:rsidRPr="00BE58B3">
              <w:rPr>
                <w:spacing w:val="-7"/>
                <w:sz w:val="20"/>
                <w:szCs w:val="20"/>
              </w:rPr>
              <w:t xml:space="preserve"> </w:t>
            </w:r>
            <w:r w:rsidRPr="00BE58B3">
              <w:rPr>
                <w:sz w:val="20"/>
                <w:szCs w:val="20"/>
              </w:rPr>
              <w:t>of</w:t>
            </w:r>
            <w:r w:rsidRPr="00BE58B3">
              <w:rPr>
                <w:spacing w:val="-5"/>
                <w:sz w:val="20"/>
                <w:szCs w:val="20"/>
              </w:rPr>
              <w:t xml:space="preserve"> </w:t>
            </w:r>
            <w:r w:rsidRPr="00BE58B3">
              <w:rPr>
                <w:sz w:val="20"/>
                <w:szCs w:val="20"/>
              </w:rPr>
              <w:t>educational</w:t>
            </w:r>
            <w:r w:rsidRPr="00BE58B3">
              <w:rPr>
                <w:spacing w:val="-6"/>
                <w:sz w:val="20"/>
                <w:szCs w:val="20"/>
              </w:rPr>
              <w:t xml:space="preserve"> </w:t>
            </w:r>
            <w:r w:rsidRPr="00BE58B3">
              <w:rPr>
                <w:sz w:val="20"/>
                <w:szCs w:val="20"/>
              </w:rPr>
              <w:t>activity:</w:t>
            </w:r>
            <w:r w:rsidRPr="00BE58B3">
              <w:rPr>
                <w:spacing w:val="-6"/>
                <w:sz w:val="20"/>
                <w:szCs w:val="20"/>
              </w:rPr>
              <w:t xml:space="preserve"> </w:t>
            </w:r>
            <w:r w:rsidRPr="00BE58B3">
              <w:rPr>
                <w:spacing w:val="-2"/>
                <w:sz w:val="20"/>
                <w:szCs w:val="20"/>
              </w:rPr>
              <w:t>Lecture</w:t>
            </w:r>
          </w:p>
          <w:p w14:paraId="0A005721" w14:textId="77777777" w:rsidR="002E0EDE" w:rsidRPr="00BE58B3" w:rsidRDefault="002E0EDE" w:rsidP="0005173E">
            <w:pPr>
              <w:pStyle w:val="TableParagraph"/>
              <w:rPr>
                <w:sz w:val="20"/>
                <w:szCs w:val="20"/>
              </w:rPr>
            </w:pPr>
            <w:r w:rsidRPr="00BE58B3">
              <w:rPr>
                <w:sz w:val="20"/>
                <w:szCs w:val="20"/>
              </w:rPr>
              <w:t>Scope</w:t>
            </w:r>
            <w:r w:rsidRPr="00BE58B3">
              <w:rPr>
                <w:spacing w:val="-6"/>
                <w:sz w:val="20"/>
                <w:szCs w:val="20"/>
              </w:rPr>
              <w:t xml:space="preserve"> </w:t>
            </w:r>
            <w:r w:rsidRPr="00BE58B3">
              <w:rPr>
                <w:sz w:val="20"/>
                <w:szCs w:val="20"/>
              </w:rPr>
              <w:t>of</w:t>
            </w:r>
            <w:r w:rsidRPr="00BE58B3">
              <w:rPr>
                <w:spacing w:val="-3"/>
                <w:sz w:val="20"/>
                <w:szCs w:val="20"/>
              </w:rPr>
              <w:t xml:space="preserve"> </w:t>
            </w:r>
            <w:r w:rsidRPr="00BE58B3">
              <w:rPr>
                <w:sz w:val="20"/>
                <w:szCs w:val="20"/>
              </w:rPr>
              <w:t>educational</w:t>
            </w:r>
            <w:r w:rsidRPr="00BE58B3">
              <w:rPr>
                <w:spacing w:val="-4"/>
                <w:sz w:val="20"/>
                <w:szCs w:val="20"/>
              </w:rPr>
              <w:t xml:space="preserve"> </w:t>
            </w:r>
            <w:r w:rsidRPr="00BE58B3">
              <w:rPr>
                <w:sz w:val="20"/>
                <w:szCs w:val="20"/>
              </w:rPr>
              <w:t>activity:</w:t>
            </w:r>
            <w:r w:rsidRPr="00BE58B3">
              <w:rPr>
                <w:spacing w:val="-4"/>
                <w:sz w:val="20"/>
                <w:szCs w:val="20"/>
              </w:rPr>
              <w:t xml:space="preserve"> </w:t>
            </w:r>
            <w:r w:rsidRPr="00BE58B3">
              <w:rPr>
                <w:sz w:val="20"/>
                <w:szCs w:val="20"/>
              </w:rPr>
              <w:t>2</w:t>
            </w:r>
            <w:r w:rsidRPr="00BE58B3">
              <w:rPr>
                <w:spacing w:val="-3"/>
                <w:sz w:val="20"/>
                <w:szCs w:val="20"/>
              </w:rPr>
              <w:t xml:space="preserve"> </w:t>
            </w:r>
            <w:r w:rsidRPr="00BE58B3">
              <w:rPr>
                <w:sz w:val="20"/>
                <w:szCs w:val="20"/>
              </w:rPr>
              <w:t>hour</w:t>
            </w:r>
            <w:r w:rsidRPr="00BE58B3">
              <w:rPr>
                <w:spacing w:val="-4"/>
                <w:sz w:val="20"/>
                <w:szCs w:val="20"/>
              </w:rPr>
              <w:t xml:space="preserve"> </w:t>
            </w:r>
            <w:r w:rsidRPr="00BE58B3">
              <w:rPr>
                <w:sz w:val="20"/>
                <w:szCs w:val="20"/>
              </w:rPr>
              <w:t>per</w:t>
            </w:r>
            <w:r w:rsidRPr="00BE58B3">
              <w:rPr>
                <w:spacing w:val="-4"/>
                <w:sz w:val="20"/>
                <w:szCs w:val="20"/>
              </w:rPr>
              <w:t xml:space="preserve"> </w:t>
            </w:r>
            <w:r w:rsidRPr="00BE58B3">
              <w:rPr>
                <w:sz w:val="20"/>
                <w:szCs w:val="20"/>
              </w:rPr>
              <w:t>week,</w:t>
            </w:r>
            <w:r w:rsidRPr="00BE58B3">
              <w:rPr>
                <w:spacing w:val="-3"/>
                <w:sz w:val="20"/>
                <w:szCs w:val="20"/>
              </w:rPr>
              <w:t xml:space="preserve"> </w:t>
            </w:r>
            <w:r w:rsidR="00BE58B3">
              <w:rPr>
                <w:spacing w:val="-3"/>
                <w:sz w:val="20"/>
                <w:szCs w:val="20"/>
              </w:rPr>
              <w:t>2</w:t>
            </w:r>
            <w:r w:rsidRPr="00BE58B3">
              <w:rPr>
                <w:sz w:val="20"/>
                <w:szCs w:val="20"/>
              </w:rPr>
              <w:t>6</w:t>
            </w:r>
            <w:r w:rsidRPr="00BE58B3">
              <w:rPr>
                <w:spacing w:val="-3"/>
                <w:sz w:val="20"/>
                <w:szCs w:val="20"/>
              </w:rPr>
              <w:t xml:space="preserve"> </w:t>
            </w:r>
            <w:r w:rsidRPr="00BE58B3">
              <w:rPr>
                <w:sz w:val="20"/>
                <w:szCs w:val="20"/>
              </w:rPr>
              <w:t>per</w:t>
            </w:r>
            <w:r w:rsidRPr="00BE58B3">
              <w:rPr>
                <w:spacing w:val="-3"/>
                <w:sz w:val="20"/>
                <w:szCs w:val="20"/>
              </w:rPr>
              <w:t xml:space="preserve"> </w:t>
            </w:r>
            <w:r w:rsidRPr="00BE58B3">
              <w:rPr>
                <w:spacing w:val="-2"/>
                <w:sz w:val="20"/>
                <w:szCs w:val="20"/>
              </w:rPr>
              <w:t>semester</w:t>
            </w:r>
          </w:p>
          <w:p w14:paraId="2228FD9B" w14:textId="77777777" w:rsidR="002E0EDE" w:rsidRPr="00BE58B3" w:rsidRDefault="002E0EDE" w:rsidP="005E2A6D">
            <w:pPr>
              <w:pStyle w:val="TableParagraph"/>
              <w:spacing w:line="228" w:lineRule="exact"/>
              <w:rPr>
                <w:sz w:val="20"/>
                <w:szCs w:val="20"/>
              </w:rPr>
            </w:pPr>
            <w:r w:rsidRPr="00BE58B3">
              <w:rPr>
                <w:sz w:val="20"/>
                <w:szCs w:val="20"/>
              </w:rPr>
              <w:t>Method</w:t>
            </w:r>
            <w:r w:rsidRPr="00BE58B3">
              <w:rPr>
                <w:spacing w:val="-5"/>
                <w:sz w:val="20"/>
                <w:szCs w:val="20"/>
              </w:rPr>
              <w:t xml:space="preserve"> </w:t>
            </w:r>
            <w:r w:rsidRPr="00BE58B3">
              <w:rPr>
                <w:sz w:val="20"/>
                <w:szCs w:val="20"/>
              </w:rPr>
              <w:t>of</w:t>
            </w:r>
            <w:r w:rsidRPr="00BE58B3">
              <w:rPr>
                <w:spacing w:val="-5"/>
                <w:sz w:val="20"/>
                <w:szCs w:val="20"/>
              </w:rPr>
              <w:t xml:space="preserve"> </w:t>
            </w:r>
            <w:r w:rsidRPr="00BE58B3">
              <w:rPr>
                <w:sz w:val="20"/>
                <w:szCs w:val="20"/>
              </w:rPr>
              <w:t>educational</w:t>
            </w:r>
            <w:r w:rsidRPr="00BE58B3">
              <w:rPr>
                <w:spacing w:val="-5"/>
                <w:sz w:val="20"/>
                <w:szCs w:val="20"/>
              </w:rPr>
              <w:t xml:space="preserve"> </w:t>
            </w:r>
            <w:r w:rsidRPr="00BE58B3">
              <w:rPr>
                <w:sz w:val="20"/>
                <w:szCs w:val="20"/>
              </w:rPr>
              <w:t>activity:</w:t>
            </w:r>
            <w:r w:rsidRPr="00BE58B3">
              <w:rPr>
                <w:spacing w:val="-5"/>
                <w:sz w:val="20"/>
                <w:szCs w:val="20"/>
              </w:rPr>
              <w:t xml:space="preserve"> </w:t>
            </w:r>
            <w:r w:rsidR="005E2A6D" w:rsidRPr="005E2A6D">
              <w:rPr>
                <w:spacing w:val="-5"/>
                <w:sz w:val="20"/>
                <w:szCs w:val="20"/>
              </w:rPr>
              <w:t>c</w:t>
            </w:r>
            <w:r w:rsidRPr="005E2A6D">
              <w:rPr>
                <w:spacing w:val="-2"/>
                <w:sz w:val="20"/>
                <w:szCs w:val="20"/>
              </w:rPr>
              <w:t>ombined</w:t>
            </w:r>
          </w:p>
        </w:tc>
      </w:tr>
      <w:tr w:rsidR="002E0EDE" w14:paraId="38364947" w14:textId="77777777" w:rsidTr="00EF5F24">
        <w:trPr>
          <w:trHeight w:val="340"/>
        </w:trPr>
        <w:tc>
          <w:tcPr>
            <w:tcW w:w="11062" w:type="dxa"/>
            <w:gridSpan w:val="9"/>
          </w:tcPr>
          <w:p w14:paraId="6ED05F2C" w14:textId="77777777" w:rsidR="002E0EDE" w:rsidRPr="005E2A6D" w:rsidRDefault="002E0EDE" w:rsidP="0005173E">
            <w:pPr>
              <w:pStyle w:val="TableParagraph"/>
              <w:spacing w:before="57"/>
              <w:rPr>
                <w:sz w:val="20"/>
                <w:szCs w:val="20"/>
              </w:rPr>
            </w:pPr>
            <w:r w:rsidRPr="00BE58B3">
              <w:rPr>
                <w:b/>
                <w:sz w:val="20"/>
                <w:szCs w:val="20"/>
              </w:rPr>
              <w:t>Number</w:t>
            </w:r>
            <w:r w:rsidRPr="00BE58B3">
              <w:rPr>
                <w:b/>
                <w:spacing w:val="-3"/>
                <w:sz w:val="20"/>
                <w:szCs w:val="20"/>
              </w:rPr>
              <w:t xml:space="preserve"> </w:t>
            </w:r>
            <w:r w:rsidRPr="00BE58B3">
              <w:rPr>
                <w:b/>
                <w:sz w:val="20"/>
                <w:szCs w:val="20"/>
              </w:rPr>
              <w:t>of</w:t>
            </w:r>
            <w:r w:rsidRPr="00BE58B3">
              <w:rPr>
                <w:b/>
                <w:spacing w:val="-2"/>
                <w:sz w:val="20"/>
                <w:szCs w:val="20"/>
              </w:rPr>
              <w:t xml:space="preserve"> </w:t>
            </w:r>
            <w:r w:rsidRPr="00BE58B3">
              <w:rPr>
                <w:b/>
                <w:sz w:val="20"/>
                <w:szCs w:val="20"/>
              </w:rPr>
              <w:t>credits:</w:t>
            </w:r>
            <w:r w:rsidRPr="00BE58B3">
              <w:rPr>
                <w:b/>
                <w:spacing w:val="-1"/>
                <w:sz w:val="20"/>
                <w:szCs w:val="20"/>
              </w:rPr>
              <w:t xml:space="preserve"> </w:t>
            </w:r>
            <w:r w:rsidRPr="005E2A6D">
              <w:rPr>
                <w:spacing w:val="-10"/>
                <w:sz w:val="20"/>
                <w:szCs w:val="20"/>
              </w:rPr>
              <w:t>4</w:t>
            </w:r>
          </w:p>
        </w:tc>
      </w:tr>
      <w:tr w:rsidR="002E0EDE" w14:paraId="0CB5D5A8" w14:textId="77777777" w:rsidTr="00EF5F24">
        <w:trPr>
          <w:trHeight w:val="325"/>
        </w:trPr>
        <w:tc>
          <w:tcPr>
            <w:tcW w:w="11062" w:type="dxa"/>
            <w:gridSpan w:val="9"/>
          </w:tcPr>
          <w:p w14:paraId="7DDEF06A" w14:textId="77777777" w:rsidR="002E0EDE" w:rsidRPr="005E2A6D" w:rsidRDefault="002E0EDE" w:rsidP="005E2A6D">
            <w:pPr>
              <w:pStyle w:val="TableParagraph"/>
              <w:spacing w:before="77"/>
              <w:rPr>
                <w:b/>
                <w:sz w:val="20"/>
                <w:szCs w:val="20"/>
              </w:rPr>
            </w:pPr>
            <w:r w:rsidRPr="00BE58B3">
              <w:rPr>
                <w:b/>
                <w:sz w:val="20"/>
                <w:szCs w:val="20"/>
              </w:rPr>
              <w:t>Recommended</w:t>
            </w:r>
            <w:r w:rsidRPr="00BE58B3">
              <w:rPr>
                <w:b/>
                <w:spacing w:val="-11"/>
                <w:sz w:val="20"/>
                <w:szCs w:val="20"/>
              </w:rPr>
              <w:t xml:space="preserve"> </w:t>
            </w:r>
            <w:r w:rsidRPr="00BE58B3">
              <w:rPr>
                <w:b/>
                <w:spacing w:val="-2"/>
                <w:sz w:val="20"/>
                <w:szCs w:val="20"/>
              </w:rPr>
              <w:t>semester:</w:t>
            </w:r>
            <w:r w:rsidR="005E2A6D">
              <w:rPr>
                <w:b/>
                <w:spacing w:val="-2"/>
                <w:sz w:val="20"/>
                <w:szCs w:val="20"/>
              </w:rPr>
              <w:t xml:space="preserve"> </w:t>
            </w:r>
            <w:r w:rsidR="005E2A6D" w:rsidRPr="005E2A6D">
              <w:rPr>
                <w:spacing w:val="-2"/>
                <w:sz w:val="20"/>
                <w:szCs w:val="20"/>
              </w:rPr>
              <w:t>3.</w:t>
            </w:r>
          </w:p>
        </w:tc>
      </w:tr>
      <w:tr w:rsidR="002E0EDE" w14:paraId="2363E592" w14:textId="77777777" w:rsidTr="00EF5F24">
        <w:trPr>
          <w:trHeight w:val="340"/>
        </w:trPr>
        <w:tc>
          <w:tcPr>
            <w:tcW w:w="11062" w:type="dxa"/>
            <w:gridSpan w:val="9"/>
          </w:tcPr>
          <w:p w14:paraId="5F224D6F" w14:textId="77777777" w:rsidR="002E0EDE" w:rsidRPr="00BE58B3" w:rsidRDefault="002E0EDE" w:rsidP="005E2A6D">
            <w:pPr>
              <w:pStyle w:val="TableParagraph"/>
              <w:spacing w:before="57"/>
              <w:rPr>
                <w:sz w:val="20"/>
                <w:szCs w:val="20"/>
              </w:rPr>
            </w:pPr>
            <w:r w:rsidRPr="00BE58B3">
              <w:rPr>
                <w:b/>
                <w:sz w:val="20"/>
                <w:szCs w:val="20"/>
              </w:rPr>
              <w:t xml:space="preserve">Study grade: </w:t>
            </w:r>
            <w:r w:rsidR="005E2A6D" w:rsidRPr="005E2A6D">
              <w:rPr>
                <w:sz w:val="20"/>
                <w:szCs w:val="20"/>
              </w:rPr>
              <w:t>1.</w:t>
            </w:r>
          </w:p>
        </w:tc>
      </w:tr>
      <w:tr w:rsidR="002E0EDE" w14:paraId="5453987D" w14:textId="77777777" w:rsidTr="00EF5F24">
        <w:trPr>
          <w:trHeight w:val="340"/>
        </w:trPr>
        <w:tc>
          <w:tcPr>
            <w:tcW w:w="11062" w:type="dxa"/>
            <w:gridSpan w:val="9"/>
          </w:tcPr>
          <w:p w14:paraId="5DFAA3FE" w14:textId="77777777" w:rsidR="002E0EDE" w:rsidRPr="00BE58B3" w:rsidRDefault="002E0EDE" w:rsidP="0005173E">
            <w:pPr>
              <w:pStyle w:val="TableParagraph"/>
              <w:spacing w:before="57"/>
              <w:rPr>
                <w:b/>
                <w:sz w:val="20"/>
                <w:szCs w:val="20"/>
              </w:rPr>
            </w:pPr>
            <w:r w:rsidRPr="00BE58B3">
              <w:rPr>
                <w:b/>
                <w:spacing w:val="-2"/>
                <w:sz w:val="20"/>
                <w:szCs w:val="20"/>
              </w:rPr>
              <w:t>Prerequisites:</w:t>
            </w:r>
            <w:r w:rsidR="005E2A6D">
              <w:rPr>
                <w:b/>
                <w:spacing w:val="-2"/>
                <w:sz w:val="20"/>
                <w:szCs w:val="20"/>
              </w:rPr>
              <w:t xml:space="preserve"> </w:t>
            </w:r>
            <w:r w:rsidR="005E2A6D" w:rsidRPr="005E2A6D">
              <w:rPr>
                <w:spacing w:val="-2"/>
                <w:sz w:val="20"/>
                <w:szCs w:val="20"/>
              </w:rPr>
              <w:t>---</w:t>
            </w:r>
          </w:p>
        </w:tc>
      </w:tr>
      <w:tr w:rsidR="002E0EDE" w14:paraId="19FE6B42" w14:textId="77777777" w:rsidTr="00EF5F24">
        <w:trPr>
          <w:trHeight w:val="3460"/>
        </w:trPr>
        <w:tc>
          <w:tcPr>
            <w:tcW w:w="11062" w:type="dxa"/>
            <w:gridSpan w:val="9"/>
          </w:tcPr>
          <w:p w14:paraId="35F07D00" w14:textId="77777777" w:rsidR="002E0EDE" w:rsidRPr="00BE58B3" w:rsidRDefault="002E0EDE" w:rsidP="0005173E">
            <w:pPr>
              <w:pStyle w:val="TableParagraph"/>
              <w:spacing w:before="0" w:line="218" w:lineRule="exact"/>
              <w:rPr>
                <w:b/>
                <w:sz w:val="20"/>
                <w:szCs w:val="20"/>
              </w:rPr>
            </w:pPr>
            <w:r w:rsidRPr="00BE58B3">
              <w:rPr>
                <w:b/>
                <w:sz w:val="20"/>
                <w:szCs w:val="20"/>
              </w:rPr>
              <w:t>Conditions</w:t>
            </w:r>
            <w:r w:rsidRPr="00BE58B3">
              <w:rPr>
                <w:b/>
                <w:spacing w:val="-5"/>
                <w:sz w:val="20"/>
                <w:szCs w:val="20"/>
              </w:rPr>
              <w:t xml:space="preserve"> </w:t>
            </w:r>
            <w:r w:rsidRPr="00BE58B3">
              <w:rPr>
                <w:b/>
                <w:sz w:val="20"/>
                <w:szCs w:val="20"/>
              </w:rPr>
              <w:t>for</w:t>
            </w:r>
            <w:r w:rsidRPr="00BE58B3">
              <w:rPr>
                <w:b/>
                <w:spacing w:val="-4"/>
                <w:sz w:val="20"/>
                <w:szCs w:val="20"/>
              </w:rPr>
              <w:t xml:space="preserve"> </w:t>
            </w:r>
            <w:r w:rsidRPr="00BE58B3">
              <w:rPr>
                <w:b/>
                <w:sz w:val="20"/>
                <w:szCs w:val="20"/>
              </w:rPr>
              <w:t>passing</w:t>
            </w:r>
            <w:r w:rsidRPr="00BE58B3">
              <w:rPr>
                <w:b/>
                <w:spacing w:val="-3"/>
                <w:sz w:val="20"/>
                <w:szCs w:val="20"/>
              </w:rPr>
              <w:t xml:space="preserve"> </w:t>
            </w:r>
            <w:r w:rsidRPr="00BE58B3">
              <w:rPr>
                <w:b/>
                <w:sz w:val="20"/>
                <w:szCs w:val="20"/>
              </w:rPr>
              <w:t>the</w:t>
            </w:r>
            <w:r w:rsidRPr="00BE58B3">
              <w:rPr>
                <w:b/>
                <w:spacing w:val="-4"/>
                <w:sz w:val="20"/>
                <w:szCs w:val="20"/>
              </w:rPr>
              <w:t xml:space="preserve"> </w:t>
            </w:r>
            <w:r w:rsidRPr="00BE58B3">
              <w:rPr>
                <w:b/>
                <w:spacing w:val="-2"/>
                <w:sz w:val="20"/>
                <w:szCs w:val="20"/>
              </w:rPr>
              <w:t>course:</w:t>
            </w:r>
          </w:p>
          <w:p w14:paraId="7E382EC3" w14:textId="77777777" w:rsidR="005E2A6D" w:rsidRPr="005D20E8" w:rsidRDefault="005D20E8" w:rsidP="0005173E">
            <w:pPr>
              <w:pStyle w:val="TableParagraph"/>
              <w:rPr>
                <w:sz w:val="20"/>
                <w:szCs w:val="20"/>
              </w:rPr>
            </w:pPr>
            <w:r w:rsidRPr="005D20E8">
              <w:rPr>
                <w:sz w:val="20"/>
                <w:szCs w:val="20"/>
              </w:rPr>
              <w:t>The course is completed by exam.</w:t>
            </w:r>
          </w:p>
          <w:p w14:paraId="5B09ED56" w14:textId="77777777" w:rsidR="005D20E8" w:rsidRDefault="005D20E8" w:rsidP="0005173E">
            <w:pPr>
              <w:pStyle w:val="TableParagraph"/>
              <w:rPr>
                <w:b/>
                <w:sz w:val="20"/>
                <w:szCs w:val="20"/>
              </w:rPr>
            </w:pPr>
          </w:p>
          <w:p w14:paraId="38803964" w14:textId="77777777" w:rsidR="002E0EDE" w:rsidRPr="00BE58B3" w:rsidRDefault="002E0EDE" w:rsidP="0005173E">
            <w:pPr>
              <w:pStyle w:val="TableParagraph"/>
              <w:spacing w:before="2"/>
              <w:rPr>
                <w:sz w:val="20"/>
                <w:szCs w:val="20"/>
              </w:rPr>
            </w:pPr>
            <w:r w:rsidRPr="00BE58B3">
              <w:rPr>
                <w:sz w:val="20"/>
                <w:szCs w:val="20"/>
              </w:rPr>
              <w:t>Number</w:t>
            </w:r>
            <w:r w:rsidRPr="00BE58B3">
              <w:rPr>
                <w:spacing w:val="-6"/>
                <w:sz w:val="20"/>
                <w:szCs w:val="20"/>
              </w:rPr>
              <w:t xml:space="preserve"> </w:t>
            </w:r>
            <w:r w:rsidRPr="00BE58B3">
              <w:rPr>
                <w:sz w:val="20"/>
                <w:szCs w:val="20"/>
              </w:rPr>
              <w:t>of</w:t>
            </w:r>
            <w:r w:rsidRPr="00BE58B3">
              <w:rPr>
                <w:spacing w:val="-4"/>
                <w:sz w:val="20"/>
                <w:szCs w:val="20"/>
              </w:rPr>
              <w:t xml:space="preserve"> </w:t>
            </w:r>
            <w:r w:rsidRPr="00BE58B3">
              <w:rPr>
                <w:sz w:val="20"/>
                <w:szCs w:val="20"/>
              </w:rPr>
              <w:t>credits</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z w:val="20"/>
                <w:szCs w:val="20"/>
              </w:rPr>
              <w:t>time</w:t>
            </w:r>
            <w:r w:rsidRPr="00BE58B3">
              <w:rPr>
                <w:spacing w:val="-4"/>
                <w:sz w:val="20"/>
                <w:szCs w:val="20"/>
              </w:rPr>
              <w:t xml:space="preserve"> </w:t>
            </w:r>
            <w:r w:rsidRPr="00BE58B3">
              <w:rPr>
                <w:sz w:val="20"/>
                <w:szCs w:val="20"/>
              </w:rPr>
              <w:t>frame</w:t>
            </w:r>
            <w:r w:rsidRPr="00BE58B3">
              <w:rPr>
                <w:spacing w:val="-4"/>
                <w:sz w:val="20"/>
                <w:szCs w:val="20"/>
              </w:rPr>
              <w:t xml:space="preserve"> </w:t>
            </w:r>
            <w:r w:rsidRPr="00BE58B3">
              <w:rPr>
                <w:sz w:val="20"/>
                <w:szCs w:val="20"/>
              </w:rPr>
              <w:t>for</w:t>
            </w:r>
            <w:r w:rsidRPr="00BE58B3">
              <w:rPr>
                <w:spacing w:val="-4"/>
                <w:sz w:val="20"/>
                <w:szCs w:val="20"/>
              </w:rPr>
              <w:t xml:space="preserve"> </w:t>
            </w:r>
            <w:r w:rsidRPr="00BE58B3">
              <w:rPr>
                <w:sz w:val="20"/>
                <w:szCs w:val="20"/>
              </w:rPr>
              <w:t>the</w:t>
            </w:r>
            <w:r w:rsidRPr="00BE58B3">
              <w:rPr>
                <w:spacing w:val="-4"/>
                <w:sz w:val="20"/>
                <w:szCs w:val="20"/>
              </w:rPr>
              <w:t xml:space="preserve"> </w:t>
            </w:r>
            <w:r w:rsidRPr="00BE58B3">
              <w:rPr>
                <w:sz w:val="20"/>
                <w:szCs w:val="20"/>
              </w:rPr>
              <w:t>conditions</w:t>
            </w:r>
            <w:r w:rsidRPr="00BE58B3">
              <w:rPr>
                <w:spacing w:val="-4"/>
                <w:sz w:val="20"/>
                <w:szCs w:val="20"/>
              </w:rPr>
              <w:t xml:space="preserve"> </w:t>
            </w:r>
            <w:r w:rsidRPr="00BE58B3">
              <w:rPr>
                <w:sz w:val="20"/>
                <w:szCs w:val="20"/>
              </w:rPr>
              <w:t>of</w:t>
            </w:r>
            <w:r w:rsidRPr="00BE58B3">
              <w:rPr>
                <w:spacing w:val="-4"/>
                <w:sz w:val="20"/>
                <w:szCs w:val="20"/>
              </w:rPr>
              <w:t xml:space="preserve"> </w:t>
            </w:r>
            <w:r w:rsidRPr="00BE58B3">
              <w:rPr>
                <w:sz w:val="20"/>
                <w:szCs w:val="20"/>
              </w:rPr>
              <w:t>passing</w:t>
            </w:r>
            <w:r w:rsidRPr="00BE58B3">
              <w:rPr>
                <w:spacing w:val="-3"/>
                <w:sz w:val="20"/>
                <w:szCs w:val="20"/>
              </w:rPr>
              <w:t xml:space="preserve"> </w:t>
            </w:r>
            <w:r w:rsidRPr="00BE58B3">
              <w:rPr>
                <w:sz w:val="20"/>
                <w:szCs w:val="20"/>
              </w:rPr>
              <w:t>the</w:t>
            </w:r>
            <w:r w:rsidRPr="00BE58B3">
              <w:rPr>
                <w:spacing w:val="-3"/>
                <w:sz w:val="20"/>
                <w:szCs w:val="20"/>
              </w:rPr>
              <w:t xml:space="preserve"> </w:t>
            </w:r>
            <w:r w:rsidRPr="00BE58B3">
              <w:rPr>
                <w:spacing w:val="-2"/>
                <w:sz w:val="20"/>
                <w:szCs w:val="20"/>
              </w:rPr>
              <w:t>course:</w:t>
            </w:r>
          </w:p>
          <w:p w14:paraId="38AFD585" w14:textId="77777777" w:rsidR="002E0EDE" w:rsidRPr="005D20E8" w:rsidRDefault="002E0EDE" w:rsidP="002E0EDE">
            <w:pPr>
              <w:pStyle w:val="TableParagraph"/>
              <w:numPr>
                <w:ilvl w:val="0"/>
                <w:numId w:val="64"/>
              </w:numPr>
              <w:tabs>
                <w:tab w:val="left" w:pos="156"/>
              </w:tabs>
              <w:ind w:hanging="116"/>
              <w:rPr>
                <w:sz w:val="20"/>
                <w:szCs w:val="20"/>
              </w:rPr>
            </w:pPr>
            <w:r w:rsidRPr="005D20E8">
              <w:rPr>
                <w:sz w:val="20"/>
                <w:szCs w:val="20"/>
              </w:rPr>
              <w:t>4</w:t>
            </w:r>
            <w:r w:rsidRPr="005D20E8">
              <w:rPr>
                <w:spacing w:val="-2"/>
                <w:sz w:val="20"/>
                <w:szCs w:val="20"/>
              </w:rPr>
              <w:t xml:space="preserve"> </w:t>
            </w:r>
            <w:r w:rsidRPr="005D20E8">
              <w:rPr>
                <w:sz w:val="20"/>
                <w:szCs w:val="20"/>
              </w:rPr>
              <w:t>credits</w:t>
            </w:r>
            <w:r w:rsidRPr="005D20E8">
              <w:rPr>
                <w:spacing w:val="-2"/>
                <w:sz w:val="20"/>
                <w:szCs w:val="20"/>
              </w:rPr>
              <w:t xml:space="preserve"> </w:t>
            </w:r>
            <w:r w:rsidRPr="005D20E8">
              <w:rPr>
                <w:sz w:val="20"/>
                <w:szCs w:val="20"/>
              </w:rPr>
              <w:t>=</w:t>
            </w:r>
            <w:r w:rsidRPr="005D20E8">
              <w:rPr>
                <w:spacing w:val="-3"/>
                <w:sz w:val="20"/>
                <w:szCs w:val="20"/>
              </w:rPr>
              <w:t xml:space="preserve"> </w:t>
            </w:r>
            <w:r w:rsidRPr="005D20E8">
              <w:rPr>
                <w:sz w:val="20"/>
                <w:szCs w:val="20"/>
              </w:rPr>
              <w:t>120</w:t>
            </w:r>
            <w:r w:rsidRPr="005D20E8">
              <w:rPr>
                <w:spacing w:val="-1"/>
                <w:sz w:val="20"/>
                <w:szCs w:val="20"/>
              </w:rPr>
              <w:t xml:space="preserve"> </w:t>
            </w:r>
            <w:r w:rsidRPr="005D20E8">
              <w:rPr>
                <w:spacing w:val="-2"/>
                <w:sz w:val="20"/>
                <w:szCs w:val="20"/>
              </w:rPr>
              <w:t>hours</w:t>
            </w:r>
          </w:p>
          <w:p w14:paraId="7427D286" w14:textId="77777777" w:rsidR="002E0EDE" w:rsidRPr="00BE58B3" w:rsidRDefault="002E0EDE" w:rsidP="002E0EDE">
            <w:pPr>
              <w:pStyle w:val="TableParagraph"/>
              <w:numPr>
                <w:ilvl w:val="0"/>
                <w:numId w:val="64"/>
              </w:numPr>
              <w:tabs>
                <w:tab w:val="left" w:pos="156"/>
              </w:tabs>
              <w:ind w:hanging="116"/>
              <w:rPr>
                <w:sz w:val="20"/>
                <w:szCs w:val="20"/>
              </w:rPr>
            </w:pPr>
            <w:r w:rsidRPr="00BE58B3">
              <w:rPr>
                <w:sz w:val="20"/>
                <w:szCs w:val="20"/>
              </w:rPr>
              <w:t>course</w:t>
            </w:r>
            <w:r w:rsidRPr="00BE58B3">
              <w:rPr>
                <w:spacing w:val="-5"/>
                <w:sz w:val="20"/>
                <w:szCs w:val="20"/>
              </w:rPr>
              <w:t xml:space="preserve"> </w:t>
            </w:r>
            <w:r w:rsidRPr="00BE58B3">
              <w:rPr>
                <w:sz w:val="20"/>
                <w:szCs w:val="20"/>
              </w:rPr>
              <w:t>teaching:</w:t>
            </w:r>
            <w:r w:rsidRPr="00BE58B3">
              <w:rPr>
                <w:spacing w:val="-2"/>
                <w:sz w:val="20"/>
                <w:szCs w:val="20"/>
              </w:rPr>
              <w:t xml:space="preserve"> </w:t>
            </w:r>
            <w:r w:rsidRPr="00BE58B3">
              <w:rPr>
                <w:sz w:val="20"/>
                <w:szCs w:val="20"/>
              </w:rPr>
              <w:t>13</w:t>
            </w:r>
            <w:r w:rsidRPr="00BE58B3">
              <w:rPr>
                <w:spacing w:val="-1"/>
                <w:sz w:val="20"/>
                <w:szCs w:val="20"/>
              </w:rPr>
              <w:t xml:space="preserve"> </w:t>
            </w:r>
            <w:r w:rsidRPr="00BE58B3">
              <w:rPr>
                <w:sz w:val="20"/>
                <w:szCs w:val="20"/>
              </w:rPr>
              <w:t>weeks;</w:t>
            </w:r>
            <w:r w:rsidRPr="00BE58B3">
              <w:rPr>
                <w:spacing w:val="-2"/>
                <w:sz w:val="20"/>
                <w:szCs w:val="20"/>
              </w:rPr>
              <w:t xml:space="preserve"> </w:t>
            </w:r>
            <w:r w:rsidRPr="00BE58B3">
              <w:rPr>
                <w:sz w:val="20"/>
                <w:szCs w:val="20"/>
              </w:rPr>
              <w:t>2</w:t>
            </w:r>
            <w:r w:rsidRPr="00BE58B3">
              <w:rPr>
                <w:spacing w:val="-1"/>
                <w:sz w:val="20"/>
                <w:szCs w:val="20"/>
              </w:rPr>
              <w:t xml:space="preserve"> </w:t>
            </w:r>
            <w:r w:rsidRPr="00BE58B3">
              <w:rPr>
                <w:sz w:val="20"/>
                <w:szCs w:val="20"/>
              </w:rPr>
              <w:t>lecture</w:t>
            </w:r>
            <w:r w:rsidRPr="00BE58B3">
              <w:rPr>
                <w:spacing w:val="-3"/>
                <w:sz w:val="20"/>
                <w:szCs w:val="20"/>
              </w:rPr>
              <w:t xml:space="preserve"> </w:t>
            </w:r>
            <w:r w:rsidRPr="00BE58B3">
              <w:rPr>
                <w:sz w:val="20"/>
                <w:szCs w:val="20"/>
              </w:rPr>
              <w:t>number</w:t>
            </w:r>
            <w:r w:rsidRPr="00BE58B3">
              <w:rPr>
                <w:spacing w:val="-2"/>
                <w:sz w:val="20"/>
                <w:szCs w:val="20"/>
              </w:rPr>
              <w:t xml:space="preserve"> </w:t>
            </w:r>
            <w:r w:rsidRPr="00BE58B3">
              <w:rPr>
                <w:sz w:val="20"/>
                <w:szCs w:val="20"/>
              </w:rPr>
              <w:t>of</w:t>
            </w:r>
            <w:r w:rsidRPr="00BE58B3">
              <w:rPr>
                <w:spacing w:val="-3"/>
                <w:sz w:val="20"/>
                <w:szCs w:val="20"/>
              </w:rPr>
              <w:t xml:space="preserve"> </w:t>
            </w:r>
            <w:r w:rsidRPr="00BE58B3">
              <w:rPr>
                <w:sz w:val="20"/>
                <w:szCs w:val="20"/>
              </w:rPr>
              <w:t>teaching</w:t>
            </w:r>
            <w:r w:rsidRPr="00BE58B3">
              <w:rPr>
                <w:spacing w:val="-1"/>
                <w:sz w:val="20"/>
                <w:szCs w:val="20"/>
              </w:rPr>
              <w:t xml:space="preserve"> </w:t>
            </w:r>
            <w:r w:rsidRPr="00BE58B3">
              <w:rPr>
                <w:sz w:val="20"/>
                <w:szCs w:val="20"/>
              </w:rPr>
              <w:t>hours:</w:t>
            </w:r>
            <w:r w:rsidRPr="00BE58B3">
              <w:rPr>
                <w:spacing w:val="-2"/>
                <w:sz w:val="20"/>
                <w:szCs w:val="20"/>
              </w:rPr>
              <w:t xml:space="preserve"> </w:t>
            </w:r>
            <w:r w:rsidR="005D20E8">
              <w:rPr>
                <w:spacing w:val="-2"/>
                <w:sz w:val="20"/>
                <w:szCs w:val="20"/>
              </w:rPr>
              <w:t>26</w:t>
            </w:r>
            <w:r w:rsidRPr="00BE58B3">
              <w:rPr>
                <w:spacing w:val="-1"/>
                <w:sz w:val="20"/>
                <w:szCs w:val="20"/>
              </w:rPr>
              <w:t xml:space="preserve"> </w:t>
            </w:r>
            <w:r w:rsidRPr="00BE58B3">
              <w:rPr>
                <w:spacing w:val="-4"/>
                <w:sz w:val="20"/>
                <w:szCs w:val="20"/>
              </w:rPr>
              <w:t>h.</w:t>
            </w:r>
          </w:p>
          <w:p w14:paraId="1C408354" w14:textId="77777777" w:rsidR="002E0EDE" w:rsidRPr="00BE58B3" w:rsidRDefault="002E0EDE" w:rsidP="002E0EDE">
            <w:pPr>
              <w:pStyle w:val="TableParagraph"/>
              <w:numPr>
                <w:ilvl w:val="0"/>
                <w:numId w:val="64"/>
              </w:numPr>
              <w:tabs>
                <w:tab w:val="left" w:pos="156"/>
              </w:tabs>
              <w:ind w:hanging="116"/>
              <w:rPr>
                <w:sz w:val="20"/>
                <w:szCs w:val="20"/>
              </w:rPr>
            </w:pPr>
            <w:r w:rsidRPr="00BE58B3">
              <w:rPr>
                <w:sz w:val="20"/>
                <w:szCs w:val="20"/>
              </w:rPr>
              <w:t>individual</w:t>
            </w:r>
            <w:r w:rsidRPr="00BE58B3">
              <w:rPr>
                <w:spacing w:val="-5"/>
                <w:sz w:val="20"/>
                <w:szCs w:val="20"/>
              </w:rPr>
              <w:t xml:space="preserve"> </w:t>
            </w:r>
            <w:r w:rsidRPr="00BE58B3">
              <w:rPr>
                <w:sz w:val="20"/>
                <w:szCs w:val="20"/>
              </w:rPr>
              <w:t>work</w:t>
            </w:r>
            <w:r w:rsidRPr="00BE58B3">
              <w:rPr>
                <w:spacing w:val="-3"/>
                <w:sz w:val="20"/>
                <w:szCs w:val="20"/>
              </w:rPr>
              <w:t xml:space="preserve"> </w:t>
            </w:r>
            <w:r w:rsidRPr="00BE58B3">
              <w:rPr>
                <w:sz w:val="20"/>
                <w:szCs w:val="20"/>
              </w:rPr>
              <w:t>-</w:t>
            </w:r>
            <w:r w:rsidRPr="00BE58B3">
              <w:rPr>
                <w:spacing w:val="-2"/>
                <w:sz w:val="20"/>
                <w:szCs w:val="20"/>
              </w:rPr>
              <w:t xml:space="preserve"> </w:t>
            </w:r>
            <w:r w:rsidRPr="00BE58B3">
              <w:rPr>
                <w:sz w:val="20"/>
                <w:szCs w:val="20"/>
              </w:rPr>
              <w:t>preparation</w:t>
            </w:r>
            <w:r w:rsidRPr="00BE58B3">
              <w:rPr>
                <w:spacing w:val="-2"/>
                <w:sz w:val="20"/>
                <w:szCs w:val="20"/>
              </w:rPr>
              <w:t xml:space="preserve"> </w:t>
            </w:r>
            <w:r w:rsidRPr="00BE58B3">
              <w:rPr>
                <w:sz w:val="20"/>
                <w:szCs w:val="20"/>
              </w:rPr>
              <w:t>for</w:t>
            </w:r>
            <w:r w:rsidRPr="00BE58B3">
              <w:rPr>
                <w:spacing w:val="-3"/>
                <w:sz w:val="20"/>
                <w:szCs w:val="20"/>
              </w:rPr>
              <w:t xml:space="preserve"> </w:t>
            </w:r>
            <w:r w:rsidRPr="00BE58B3">
              <w:rPr>
                <w:sz w:val="20"/>
                <w:szCs w:val="20"/>
              </w:rPr>
              <w:t>the</w:t>
            </w:r>
            <w:r w:rsidRPr="00BE58B3">
              <w:rPr>
                <w:spacing w:val="-3"/>
                <w:sz w:val="20"/>
                <w:szCs w:val="20"/>
              </w:rPr>
              <w:t xml:space="preserve"> </w:t>
            </w:r>
            <w:r w:rsidRPr="00BE58B3">
              <w:rPr>
                <w:sz w:val="20"/>
                <w:szCs w:val="20"/>
              </w:rPr>
              <w:t>seminar,</w:t>
            </w:r>
            <w:r w:rsidRPr="00BE58B3">
              <w:rPr>
                <w:spacing w:val="-2"/>
                <w:sz w:val="20"/>
                <w:szCs w:val="20"/>
              </w:rPr>
              <w:t xml:space="preserve"> </w:t>
            </w:r>
            <w:r w:rsidRPr="00BE58B3">
              <w:rPr>
                <w:sz w:val="20"/>
                <w:szCs w:val="20"/>
              </w:rPr>
              <w:t>elaboration</w:t>
            </w:r>
            <w:r w:rsidRPr="00BE58B3">
              <w:rPr>
                <w:spacing w:val="-2"/>
                <w:sz w:val="20"/>
                <w:szCs w:val="20"/>
              </w:rPr>
              <w:t xml:space="preserve"> </w:t>
            </w:r>
            <w:r w:rsidRPr="00BE58B3">
              <w:rPr>
                <w:sz w:val="20"/>
                <w:szCs w:val="20"/>
              </w:rPr>
              <w:t>of</w:t>
            </w:r>
            <w:r w:rsidRPr="00BE58B3">
              <w:rPr>
                <w:spacing w:val="-3"/>
                <w:sz w:val="20"/>
                <w:szCs w:val="20"/>
              </w:rPr>
              <w:t xml:space="preserve"> </w:t>
            </w:r>
            <w:r w:rsidRPr="00BE58B3">
              <w:rPr>
                <w:sz w:val="20"/>
                <w:szCs w:val="20"/>
              </w:rPr>
              <w:t>the</w:t>
            </w:r>
            <w:r w:rsidRPr="00BE58B3">
              <w:rPr>
                <w:spacing w:val="-3"/>
                <w:sz w:val="20"/>
                <w:szCs w:val="20"/>
              </w:rPr>
              <w:t xml:space="preserve"> </w:t>
            </w:r>
            <w:r w:rsidRPr="00BE58B3">
              <w:rPr>
                <w:sz w:val="20"/>
                <w:szCs w:val="20"/>
              </w:rPr>
              <w:t>seminar</w:t>
            </w:r>
            <w:r w:rsidRPr="00BE58B3">
              <w:rPr>
                <w:spacing w:val="-3"/>
                <w:sz w:val="20"/>
                <w:szCs w:val="20"/>
              </w:rPr>
              <w:t xml:space="preserve"> </w:t>
            </w:r>
            <w:r w:rsidRPr="00BE58B3">
              <w:rPr>
                <w:sz w:val="20"/>
                <w:szCs w:val="20"/>
              </w:rPr>
              <w:t>work:</w:t>
            </w:r>
            <w:r w:rsidRPr="00BE58B3">
              <w:rPr>
                <w:spacing w:val="-2"/>
                <w:sz w:val="20"/>
                <w:szCs w:val="20"/>
              </w:rPr>
              <w:t xml:space="preserve"> </w:t>
            </w:r>
            <w:r w:rsidR="005D20E8">
              <w:rPr>
                <w:spacing w:val="-2"/>
                <w:sz w:val="20"/>
                <w:szCs w:val="20"/>
              </w:rPr>
              <w:t>58</w:t>
            </w:r>
            <w:r w:rsidRPr="00BE58B3">
              <w:rPr>
                <w:spacing w:val="-1"/>
                <w:sz w:val="20"/>
                <w:szCs w:val="20"/>
              </w:rPr>
              <w:t xml:space="preserve"> </w:t>
            </w:r>
            <w:r w:rsidRPr="00BE58B3">
              <w:rPr>
                <w:spacing w:val="-2"/>
                <w:sz w:val="20"/>
                <w:szCs w:val="20"/>
              </w:rPr>
              <w:t>h</w:t>
            </w:r>
          </w:p>
          <w:p w14:paraId="6BE56AB3" w14:textId="77777777" w:rsidR="002E0EDE" w:rsidRPr="00BE58B3" w:rsidRDefault="002E0EDE" w:rsidP="002E0EDE">
            <w:pPr>
              <w:pStyle w:val="TableParagraph"/>
              <w:numPr>
                <w:ilvl w:val="0"/>
                <w:numId w:val="64"/>
              </w:numPr>
              <w:tabs>
                <w:tab w:val="left" w:pos="156"/>
              </w:tabs>
              <w:ind w:hanging="116"/>
              <w:rPr>
                <w:sz w:val="20"/>
                <w:szCs w:val="20"/>
              </w:rPr>
            </w:pPr>
            <w:r w:rsidRPr="00BE58B3">
              <w:rPr>
                <w:sz w:val="20"/>
                <w:szCs w:val="20"/>
              </w:rPr>
              <w:t>independent</w:t>
            </w:r>
            <w:r w:rsidRPr="00BE58B3">
              <w:rPr>
                <w:spacing w:val="-6"/>
                <w:sz w:val="20"/>
                <w:szCs w:val="20"/>
              </w:rPr>
              <w:t xml:space="preserve"> </w:t>
            </w:r>
            <w:r w:rsidRPr="00BE58B3">
              <w:rPr>
                <w:sz w:val="20"/>
                <w:szCs w:val="20"/>
              </w:rPr>
              <w:t>study</w:t>
            </w:r>
            <w:r w:rsidRPr="00BE58B3">
              <w:rPr>
                <w:spacing w:val="-5"/>
                <w:sz w:val="20"/>
                <w:szCs w:val="20"/>
              </w:rPr>
              <w:t xml:space="preserve"> </w:t>
            </w:r>
            <w:r w:rsidRPr="00BE58B3">
              <w:rPr>
                <w:sz w:val="20"/>
                <w:szCs w:val="20"/>
              </w:rPr>
              <w:t>of</w:t>
            </w:r>
            <w:r w:rsidRPr="00BE58B3">
              <w:rPr>
                <w:spacing w:val="-5"/>
                <w:sz w:val="20"/>
                <w:szCs w:val="20"/>
              </w:rPr>
              <w:t xml:space="preserve"> </w:t>
            </w:r>
            <w:r w:rsidRPr="00BE58B3">
              <w:rPr>
                <w:sz w:val="20"/>
                <w:szCs w:val="20"/>
              </w:rPr>
              <w:t>professional</w:t>
            </w:r>
            <w:r w:rsidRPr="00BE58B3">
              <w:rPr>
                <w:spacing w:val="-6"/>
                <w:sz w:val="20"/>
                <w:szCs w:val="20"/>
              </w:rPr>
              <w:t xml:space="preserve"> </w:t>
            </w:r>
            <w:r w:rsidRPr="00BE58B3">
              <w:rPr>
                <w:sz w:val="20"/>
                <w:szCs w:val="20"/>
              </w:rPr>
              <w:t>literature:</w:t>
            </w:r>
            <w:r w:rsidRPr="00BE58B3">
              <w:rPr>
                <w:spacing w:val="-4"/>
                <w:sz w:val="20"/>
                <w:szCs w:val="20"/>
              </w:rPr>
              <w:t xml:space="preserve"> </w:t>
            </w:r>
            <w:r w:rsidRPr="00BE58B3">
              <w:rPr>
                <w:sz w:val="20"/>
                <w:szCs w:val="20"/>
              </w:rPr>
              <w:t>36</w:t>
            </w:r>
            <w:r w:rsidRPr="00BE58B3">
              <w:rPr>
                <w:spacing w:val="-4"/>
                <w:sz w:val="20"/>
                <w:szCs w:val="20"/>
              </w:rPr>
              <w:t xml:space="preserve"> </w:t>
            </w:r>
            <w:r w:rsidRPr="00BE58B3">
              <w:rPr>
                <w:spacing w:val="-2"/>
                <w:sz w:val="20"/>
                <w:szCs w:val="20"/>
              </w:rPr>
              <w:t>h</w:t>
            </w:r>
          </w:p>
          <w:p w14:paraId="5812E170" w14:textId="77777777" w:rsidR="002E0EDE" w:rsidRPr="00BE58B3" w:rsidRDefault="002E0EDE" w:rsidP="0005173E">
            <w:pPr>
              <w:pStyle w:val="TableParagraph"/>
              <w:spacing w:before="5"/>
              <w:ind w:left="0"/>
              <w:rPr>
                <w:b/>
                <w:sz w:val="20"/>
                <w:szCs w:val="20"/>
              </w:rPr>
            </w:pPr>
          </w:p>
          <w:p w14:paraId="0BF465B0" w14:textId="77777777" w:rsidR="002E0EDE" w:rsidRDefault="002E0EDE" w:rsidP="0005173E">
            <w:pPr>
              <w:pStyle w:val="TableParagraph"/>
              <w:spacing w:before="0" w:line="242" w:lineRule="auto"/>
              <w:ind w:right="9"/>
              <w:rPr>
                <w:sz w:val="20"/>
                <w:szCs w:val="20"/>
              </w:rPr>
            </w:pPr>
            <w:r w:rsidRPr="00BE58B3">
              <w:rPr>
                <w:sz w:val="20"/>
                <w:szCs w:val="20"/>
              </w:rPr>
              <w:t>The</w:t>
            </w:r>
            <w:r w:rsidRPr="00BE58B3">
              <w:rPr>
                <w:spacing w:val="-3"/>
                <w:sz w:val="20"/>
                <w:szCs w:val="20"/>
              </w:rPr>
              <w:t xml:space="preserve"> </w:t>
            </w:r>
            <w:r w:rsidRPr="00BE58B3">
              <w:rPr>
                <w:sz w:val="20"/>
                <w:szCs w:val="20"/>
              </w:rPr>
              <w:t>course</w:t>
            </w:r>
            <w:r w:rsidRPr="00BE58B3">
              <w:rPr>
                <w:spacing w:val="-3"/>
                <w:sz w:val="20"/>
                <w:szCs w:val="20"/>
              </w:rPr>
              <w:t xml:space="preserve"> </w:t>
            </w:r>
            <w:r w:rsidRPr="00BE58B3">
              <w:rPr>
                <w:sz w:val="20"/>
                <w:szCs w:val="20"/>
              </w:rPr>
              <w:t>ends</w:t>
            </w:r>
            <w:r w:rsidRPr="00BE58B3">
              <w:rPr>
                <w:spacing w:val="-3"/>
                <w:sz w:val="20"/>
                <w:szCs w:val="20"/>
              </w:rPr>
              <w:t xml:space="preserve"> </w:t>
            </w:r>
            <w:r w:rsidRPr="00BE58B3">
              <w:rPr>
                <w:sz w:val="20"/>
                <w:szCs w:val="20"/>
              </w:rPr>
              <w:t>with</w:t>
            </w:r>
            <w:r w:rsidRPr="00BE58B3">
              <w:rPr>
                <w:spacing w:val="-2"/>
                <w:sz w:val="20"/>
                <w:szCs w:val="20"/>
              </w:rPr>
              <w:t xml:space="preserve"> </w:t>
            </w:r>
            <w:r w:rsidRPr="00BE58B3">
              <w:rPr>
                <w:sz w:val="20"/>
                <w:szCs w:val="20"/>
              </w:rPr>
              <w:t>an</w:t>
            </w:r>
            <w:r w:rsidRPr="00BE58B3">
              <w:rPr>
                <w:spacing w:val="-2"/>
                <w:sz w:val="20"/>
                <w:szCs w:val="20"/>
              </w:rPr>
              <w:t xml:space="preserve"> </w:t>
            </w:r>
            <w:r w:rsidRPr="00BE58B3">
              <w:rPr>
                <w:sz w:val="20"/>
                <w:szCs w:val="20"/>
              </w:rPr>
              <w:t>exam,</w:t>
            </w:r>
            <w:r w:rsidRPr="00BE58B3">
              <w:rPr>
                <w:spacing w:val="-2"/>
                <w:sz w:val="20"/>
                <w:szCs w:val="20"/>
              </w:rPr>
              <w:t xml:space="preserve"> </w:t>
            </w:r>
            <w:r w:rsidRPr="00BE58B3">
              <w:rPr>
                <w:sz w:val="20"/>
                <w:szCs w:val="20"/>
              </w:rPr>
              <w:t>which</w:t>
            </w:r>
            <w:r w:rsidRPr="00BE58B3">
              <w:rPr>
                <w:spacing w:val="-2"/>
                <w:sz w:val="20"/>
                <w:szCs w:val="20"/>
              </w:rPr>
              <w:t xml:space="preserve"> </w:t>
            </w:r>
            <w:r w:rsidRPr="00BE58B3">
              <w:rPr>
                <w:sz w:val="20"/>
                <w:szCs w:val="20"/>
              </w:rPr>
              <w:t>the</w:t>
            </w:r>
            <w:r w:rsidRPr="00BE58B3">
              <w:rPr>
                <w:spacing w:val="-3"/>
                <w:sz w:val="20"/>
                <w:szCs w:val="20"/>
              </w:rPr>
              <w:t xml:space="preserve"> </w:t>
            </w:r>
            <w:r w:rsidRPr="00BE58B3">
              <w:rPr>
                <w:sz w:val="20"/>
                <w:szCs w:val="20"/>
              </w:rPr>
              <w:t>student</w:t>
            </w:r>
            <w:r w:rsidRPr="00BE58B3">
              <w:rPr>
                <w:spacing w:val="-3"/>
                <w:sz w:val="20"/>
                <w:szCs w:val="20"/>
              </w:rPr>
              <w:t xml:space="preserve"> </w:t>
            </w:r>
            <w:r w:rsidRPr="00BE58B3">
              <w:rPr>
                <w:sz w:val="20"/>
                <w:szCs w:val="20"/>
              </w:rPr>
              <w:t>implements</w:t>
            </w:r>
            <w:r w:rsidRPr="00BE58B3">
              <w:rPr>
                <w:spacing w:val="-3"/>
                <w:sz w:val="20"/>
                <w:szCs w:val="20"/>
              </w:rPr>
              <w:t xml:space="preserve"> </w:t>
            </w:r>
            <w:r w:rsidRPr="00BE58B3">
              <w:rPr>
                <w:sz w:val="20"/>
                <w:szCs w:val="20"/>
              </w:rPr>
              <w:t>during</w:t>
            </w:r>
            <w:r w:rsidRPr="00BE58B3">
              <w:rPr>
                <w:spacing w:val="-2"/>
                <w:sz w:val="20"/>
                <w:szCs w:val="20"/>
              </w:rPr>
              <w:t xml:space="preserve"> </w:t>
            </w:r>
            <w:r w:rsidRPr="00BE58B3">
              <w:rPr>
                <w:sz w:val="20"/>
                <w:szCs w:val="20"/>
              </w:rPr>
              <w:t>the</w:t>
            </w:r>
            <w:r w:rsidRPr="00BE58B3">
              <w:rPr>
                <w:spacing w:val="-3"/>
                <w:sz w:val="20"/>
                <w:szCs w:val="20"/>
              </w:rPr>
              <w:t xml:space="preserve"> </w:t>
            </w:r>
            <w:r w:rsidRPr="00BE58B3">
              <w:rPr>
                <w:sz w:val="20"/>
                <w:szCs w:val="20"/>
              </w:rPr>
              <w:t>exam</w:t>
            </w:r>
            <w:r w:rsidRPr="00BE58B3">
              <w:rPr>
                <w:spacing w:val="-3"/>
                <w:sz w:val="20"/>
                <w:szCs w:val="20"/>
              </w:rPr>
              <w:t xml:space="preserve"> </w:t>
            </w:r>
            <w:r w:rsidRPr="00BE58B3">
              <w:rPr>
                <w:sz w:val="20"/>
                <w:szCs w:val="20"/>
              </w:rPr>
              <w:t>period</w:t>
            </w:r>
            <w:r w:rsidRPr="00BE58B3">
              <w:rPr>
                <w:spacing w:val="-2"/>
                <w:sz w:val="20"/>
                <w:szCs w:val="20"/>
              </w:rPr>
              <w:t xml:space="preserve"> </w:t>
            </w:r>
            <w:r w:rsidRPr="00BE58B3">
              <w:rPr>
                <w:sz w:val="20"/>
                <w:szCs w:val="20"/>
              </w:rPr>
              <w:t>in</w:t>
            </w:r>
            <w:r w:rsidRPr="00BE58B3">
              <w:rPr>
                <w:spacing w:val="-2"/>
                <w:sz w:val="20"/>
                <w:szCs w:val="20"/>
              </w:rPr>
              <w:t xml:space="preserve"> </w:t>
            </w:r>
            <w:r w:rsidRPr="00BE58B3">
              <w:rPr>
                <w:sz w:val="20"/>
                <w:szCs w:val="20"/>
              </w:rPr>
              <w:t>the</w:t>
            </w:r>
            <w:r w:rsidRPr="00BE58B3">
              <w:rPr>
                <w:spacing w:val="-3"/>
                <w:sz w:val="20"/>
                <w:szCs w:val="20"/>
              </w:rPr>
              <w:t xml:space="preserve"> </w:t>
            </w:r>
            <w:r w:rsidRPr="00BE58B3">
              <w:rPr>
                <w:sz w:val="20"/>
                <w:szCs w:val="20"/>
              </w:rPr>
              <w:t>form</w:t>
            </w:r>
            <w:r w:rsidRPr="00BE58B3">
              <w:rPr>
                <w:spacing w:val="-3"/>
                <w:sz w:val="20"/>
                <w:szCs w:val="20"/>
              </w:rPr>
              <w:t xml:space="preserve"> </w:t>
            </w:r>
            <w:r w:rsidRPr="00BE58B3">
              <w:rPr>
                <w:sz w:val="20"/>
                <w:szCs w:val="20"/>
              </w:rPr>
              <w:t>of</w:t>
            </w:r>
            <w:r w:rsidRPr="00BE58B3">
              <w:rPr>
                <w:spacing w:val="-3"/>
                <w:sz w:val="20"/>
                <w:szCs w:val="20"/>
              </w:rPr>
              <w:t xml:space="preserve"> </w:t>
            </w:r>
            <w:r w:rsidRPr="00BE58B3">
              <w:rPr>
                <w:sz w:val="20"/>
                <w:szCs w:val="20"/>
              </w:rPr>
              <w:t>a</w:t>
            </w:r>
            <w:r w:rsidRPr="00BE58B3">
              <w:rPr>
                <w:spacing w:val="-2"/>
                <w:sz w:val="20"/>
                <w:szCs w:val="20"/>
              </w:rPr>
              <w:t xml:space="preserve"> </w:t>
            </w:r>
            <w:r w:rsidRPr="00BE58B3">
              <w:rPr>
                <w:sz w:val="20"/>
                <w:szCs w:val="20"/>
              </w:rPr>
              <w:t>written</w:t>
            </w:r>
            <w:r w:rsidRPr="00BE58B3">
              <w:rPr>
                <w:spacing w:val="-2"/>
                <w:sz w:val="20"/>
                <w:szCs w:val="20"/>
              </w:rPr>
              <w:t xml:space="preserve"> </w:t>
            </w:r>
            <w:r w:rsidRPr="00BE58B3">
              <w:rPr>
                <w:sz w:val="20"/>
                <w:szCs w:val="20"/>
              </w:rPr>
              <w:t>knowledge</w:t>
            </w:r>
            <w:r w:rsidRPr="00BE58B3">
              <w:rPr>
                <w:spacing w:val="-3"/>
                <w:sz w:val="20"/>
                <w:szCs w:val="20"/>
              </w:rPr>
              <w:t xml:space="preserve"> </w:t>
            </w:r>
            <w:r w:rsidRPr="00BE58B3">
              <w:rPr>
                <w:sz w:val="20"/>
                <w:szCs w:val="20"/>
              </w:rPr>
              <w:t>test,</w:t>
            </w:r>
            <w:r w:rsidRPr="00BE58B3">
              <w:rPr>
                <w:spacing w:val="-2"/>
                <w:sz w:val="20"/>
                <w:szCs w:val="20"/>
              </w:rPr>
              <w:t xml:space="preserve"> </w:t>
            </w:r>
            <w:r w:rsidRPr="00BE58B3">
              <w:rPr>
                <w:sz w:val="20"/>
                <w:szCs w:val="20"/>
              </w:rPr>
              <w:t>in</w:t>
            </w:r>
            <w:r w:rsidRPr="00BE58B3">
              <w:rPr>
                <w:spacing w:val="-2"/>
                <w:sz w:val="20"/>
                <w:szCs w:val="20"/>
              </w:rPr>
              <w:t xml:space="preserve"> </w:t>
            </w:r>
            <w:r w:rsidRPr="00BE58B3">
              <w:rPr>
                <w:sz w:val="20"/>
                <w:szCs w:val="20"/>
              </w:rPr>
              <w:t>which he demonstrates sufficient knowledge of the subject. About 85% of the test consists of basic literature, the remaining 15% of information is obtained by the student in the form of additional innovative knowledge (from professional studies) in lectures and in the recommended literature.</w:t>
            </w:r>
          </w:p>
          <w:p w14:paraId="278AFD40" w14:textId="77777777" w:rsidR="00EF5F24" w:rsidRDefault="00EF5F24" w:rsidP="0005173E">
            <w:pPr>
              <w:pStyle w:val="TableParagraph"/>
              <w:spacing w:before="0" w:line="242" w:lineRule="auto"/>
              <w:ind w:right="9"/>
              <w:rPr>
                <w:sz w:val="20"/>
                <w:szCs w:val="20"/>
              </w:rPr>
            </w:pPr>
          </w:p>
          <w:p w14:paraId="6A637AC7"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0B7D7D37"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0DBB8A5F"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1EBBC508"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1384EE39"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14231453" w14:textId="77777777" w:rsidR="00EF5F24" w:rsidRPr="00CD0E5E" w:rsidRDefault="00EF5F24" w:rsidP="00EF5F24">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3EECBE64" w14:textId="77777777" w:rsidR="00EF5F24" w:rsidRPr="00EF5F24" w:rsidRDefault="00EF5F24" w:rsidP="00EF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D0E5E">
              <w:rPr>
                <w:rFonts w:asciiTheme="majorBidi" w:hAnsiTheme="majorBidi" w:cstheme="majorBidi"/>
                <w:bCs/>
                <w:sz w:val="20"/>
                <w:szCs w:val="20"/>
                <w:lang w:val="en-GB"/>
              </w:rPr>
              <w:t>FX - Inadequate (further work required: 4) / 49.99 % and below.</w:t>
            </w:r>
          </w:p>
        </w:tc>
      </w:tr>
      <w:tr w:rsidR="002E0EDE" w14:paraId="3D31515B" w14:textId="77777777" w:rsidTr="00EF5F24">
        <w:trPr>
          <w:trHeight w:val="2540"/>
        </w:trPr>
        <w:tc>
          <w:tcPr>
            <w:tcW w:w="11062" w:type="dxa"/>
            <w:gridSpan w:val="9"/>
            <w:tcBorders>
              <w:bottom w:val="single" w:sz="6" w:space="0" w:color="000000"/>
            </w:tcBorders>
          </w:tcPr>
          <w:p w14:paraId="21215CA4" w14:textId="77777777" w:rsidR="002E0EDE" w:rsidRPr="00BE58B3" w:rsidRDefault="002E0EDE" w:rsidP="0005173E">
            <w:pPr>
              <w:pStyle w:val="TableParagraph"/>
              <w:spacing w:before="0" w:line="224" w:lineRule="exact"/>
              <w:rPr>
                <w:b/>
                <w:sz w:val="20"/>
                <w:szCs w:val="20"/>
              </w:rPr>
            </w:pPr>
            <w:r w:rsidRPr="00BE58B3">
              <w:rPr>
                <w:b/>
                <w:sz w:val="20"/>
                <w:szCs w:val="20"/>
              </w:rPr>
              <w:t xml:space="preserve">Learning </w:t>
            </w:r>
            <w:r w:rsidRPr="00BE58B3">
              <w:rPr>
                <w:b/>
                <w:spacing w:val="-2"/>
                <w:sz w:val="20"/>
                <w:szCs w:val="20"/>
              </w:rPr>
              <w:t>outcomes:</w:t>
            </w:r>
          </w:p>
          <w:p w14:paraId="08DA8769" w14:textId="77777777" w:rsidR="002E0EDE" w:rsidRPr="00BE58B3" w:rsidRDefault="002E0EDE" w:rsidP="0005173E">
            <w:pPr>
              <w:pStyle w:val="TableParagraph"/>
              <w:rPr>
                <w:sz w:val="20"/>
                <w:szCs w:val="20"/>
              </w:rPr>
            </w:pPr>
            <w:r w:rsidRPr="00BE58B3">
              <w:rPr>
                <w:sz w:val="20"/>
                <w:szCs w:val="20"/>
              </w:rPr>
              <w:t>The</w:t>
            </w:r>
            <w:r w:rsidRPr="00BE58B3">
              <w:rPr>
                <w:spacing w:val="-5"/>
                <w:sz w:val="20"/>
                <w:szCs w:val="20"/>
              </w:rPr>
              <w:t xml:space="preserve"> </w:t>
            </w:r>
            <w:r w:rsidRPr="00BE58B3">
              <w:rPr>
                <w:sz w:val="20"/>
                <w:szCs w:val="20"/>
              </w:rPr>
              <w:t>graduate</w:t>
            </w:r>
            <w:r w:rsidRPr="00BE58B3">
              <w:rPr>
                <w:spacing w:val="-4"/>
                <w:sz w:val="20"/>
                <w:szCs w:val="20"/>
              </w:rPr>
              <w:t xml:space="preserve"> </w:t>
            </w:r>
            <w:r w:rsidRPr="00BE58B3">
              <w:rPr>
                <w:sz w:val="20"/>
                <w:szCs w:val="20"/>
              </w:rPr>
              <w:t>of</w:t>
            </w:r>
            <w:r w:rsidRPr="00BE58B3">
              <w:rPr>
                <w:spacing w:val="-5"/>
                <w:sz w:val="20"/>
                <w:szCs w:val="20"/>
              </w:rPr>
              <w:t xml:space="preserve"> </w:t>
            </w:r>
            <w:r w:rsidRPr="00BE58B3">
              <w:rPr>
                <w:sz w:val="20"/>
                <w:szCs w:val="20"/>
              </w:rPr>
              <w:t>the</w:t>
            </w:r>
            <w:r w:rsidRPr="00BE58B3">
              <w:rPr>
                <w:spacing w:val="-4"/>
                <w:sz w:val="20"/>
                <w:szCs w:val="20"/>
              </w:rPr>
              <w:t xml:space="preserve"> </w:t>
            </w:r>
            <w:r w:rsidRPr="00BE58B3">
              <w:rPr>
                <w:sz w:val="20"/>
                <w:szCs w:val="20"/>
              </w:rPr>
              <w:t>course</w:t>
            </w:r>
            <w:r w:rsidRPr="00BE58B3">
              <w:rPr>
                <w:spacing w:val="-4"/>
                <w:sz w:val="20"/>
                <w:szCs w:val="20"/>
              </w:rPr>
              <w:t xml:space="preserve"> can:</w:t>
            </w:r>
          </w:p>
          <w:p w14:paraId="16C32760" w14:textId="77777777" w:rsidR="002E0EDE" w:rsidRPr="00BE58B3" w:rsidRDefault="002E0EDE" w:rsidP="002E0EDE">
            <w:pPr>
              <w:pStyle w:val="TableParagraph"/>
              <w:numPr>
                <w:ilvl w:val="0"/>
                <w:numId w:val="63"/>
              </w:numPr>
              <w:tabs>
                <w:tab w:val="left" w:pos="156"/>
              </w:tabs>
              <w:spacing w:before="2"/>
              <w:ind w:left="156" w:hanging="116"/>
              <w:rPr>
                <w:sz w:val="20"/>
                <w:szCs w:val="20"/>
              </w:rPr>
            </w:pPr>
            <w:r w:rsidRPr="00BE58B3">
              <w:rPr>
                <w:sz w:val="20"/>
                <w:szCs w:val="20"/>
              </w:rPr>
              <w:t>define</w:t>
            </w:r>
            <w:r w:rsidRPr="00BE58B3">
              <w:rPr>
                <w:spacing w:val="-4"/>
                <w:sz w:val="20"/>
                <w:szCs w:val="20"/>
              </w:rPr>
              <w:t xml:space="preserve"> </w:t>
            </w:r>
            <w:r w:rsidRPr="00BE58B3">
              <w:rPr>
                <w:sz w:val="20"/>
                <w:szCs w:val="20"/>
              </w:rPr>
              <w:t>and</w:t>
            </w:r>
            <w:r w:rsidRPr="00BE58B3">
              <w:rPr>
                <w:spacing w:val="-4"/>
                <w:sz w:val="20"/>
                <w:szCs w:val="20"/>
              </w:rPr>
              <w:t xml:space="preserve"> </w:t>
            </w:r>
            <w:r w:rsidRPr="00BE58B3">
              <w:rPr>
                <w:sz w:val="20"/>
                <w:szCs w:val="20"/>
              </w:rPr>
              <w:t>apply</w:t>
            </w:r>
            <w:r w:rsidRPr="00BE58B3">
              <w:rPr>
                <w:spacing w:val="-3"/>
                <w:sz w:val="20"/>
                <w:szCs w:val="20"/>
              </w:rPr>
              <w:t xml:space="preserve"> </w:t>
            </w:r>
            <w:r w:rsidRPr="00BE58B3">
              <w:rPr>
                <w:sz w:val="20"/>
                <w:szCs w:val="20"/>
              </w:rPr>
              <w:t>general</w:t>
            </w:r>
            <w:r w:rsidRPr="00BE58B3">
              <w:rPr>
                <w:spacing w:val="-4"/>
                <w:sz w:val="20"/>
                <w:szCs w:val="20"/>
              </w:rPr>
              <w:t xml:space="preserve"> </w:t>
            </w:r>
            <w:r w:rsidRPr="00BE58B3">
              <w:rPr>
                <w:sz w:val="20"/>
                <w:szCs w:val="20"/>
              </w:rPr>
              <w:t>marketing</w:t>
            </w:r>
            <w:r w:rsidRPr="00BE58B3">
              <w:rPr>
                <w:spacing w:val="-3"/>
                <w:sz w:val="20"/>
                <w:szCs w:val="20"/>
              </w:rPr>
              <w:t xml:space="preserve"> </w:t>
            </w:r>
            <w:r w:rsidRPr="00BE58B3">
              <w:rPr>
                <w:spacing w:val="-2"/>
                <w:sz w:val="20"/>
                <w:szCs w:val="20"/>
              </w:rPr>
              <w:t>terms</w:t>
            </w:r>
          </w:p>
          <w:p w14:paraId="2554E1A7" w14:textId="77777777" w:rsidR="002E0EDE" w:rsidRPr="00BE58B3" w:rsidRDefault="002E0EDE" w:rsidP="002E0EDE">
            <w:pPr>
              <w:pStyle w:val="TableParagraph"/>
              <w:numPr>
                <w:ilvl w:val="0"/>
                <w:numId w:val="63"/>
              </w:numPr>
              <w:tabs>
                <w:tab w:val="left" w:pos="156"/>
              </w:tabs>
              <w:ind w:left="156" w:hanging="116"/>
              <w:rPr>
                <w:sz w:val="20"/>
                <w:szCs w:val="20"/>
              </w:rPr>
            </w:pPr>
            <w:r w:rsidRPr="00BE58B3">
              <w:rPr>
                <w:sz w:val="20"/>
                <w:szCs w:val="20"/>
              </w:rPr>
              <w:t>reproduce</w:t>
            </w:r>
            <w:r w:rsidRPr="00BE58B3">
              <w:rPr>
                <w:spacing w:val="-6"/>
                <w:sz w:val="20"/>
                <w:szCs w:val="20"/>
              </w:rPr>
              <w:t xml:space="preserve"> </w:t>
            </w:r>
            <w:r w:rsidRPr="00BE58B3">
              <w:rPr>
                <w:sz w:val="20"/>
                <w:szCs w:val="20"/>
              </w:rPr>
              <w:t>marketing</w:t>
            </w:r>
            <w:r w:rsidRPr="00BE58B3">
              <w:rPr>
                <w:spacing w:val="-2"/>
                <w:sz w:val="20"/>
                <w:szCs w:val="20"/>
              </w:rPr>
              <w:t xml:space="preserve"> </w:t>
            </w:r>
            <w:r w:rsidRPr="00BE58B3">
              <w:rPr>
                <w:sz w:val="20"/>
                <w:szCs w:val="20"/>
              </w:rPr>
              <w:t>relationships</w:t>
            </w:r>
            <w:r w:rsidRPr="00BE58B3">
              <w:rPr>
                <w:spacing w:val="-4"/>
                <w:sz w:val="20"/>
                <w:szCs w:val="20"/>
              </w:rPr>
              <w:t xml:space="preserve"> </w:t>
            </w:r>
            <w:r w:rsidRPr="00BE58B3">
              <w:rPr>
                <w:sz w:val="20"/>
                <w:szCs w:val="20"/>
              </w:rPr>
              <w:t>in</w:t>
            </w:r>
            <w:r w:rsidRPr="00BE58B3">
              <w:rPr>
                <w:spacing w:val="-2"/>
                <w:sz w:val="20"/>
                <w:szCs w:val="20"/>
              </w:rPr>
              <w:t xml:space="preserve"> </w:t>
            </w:r>
            <w:r w:rsidRPr="00BE58B3">
              <w:rPr>
                <w:sz w:val="20"/>
                <w:szCs w:val="20"/>
              </w:rPr>
              <w:t>B2B,</w:t>
            </w:r>
            <w:r w:rsidRPr="00BE58B3">
              <w:rPr>
                <w:spacing w:val="-2"/>
                <w:sz w:val="20"/>
                <w:szCs w:val="20"/>
              </w:rPr>
              <w:t xml:space="preserve"> </w:t>
            </w:r>
            <w:r w:rsidRPr="00BE58B3">
              <w:rPr>
                <w:sz w:val="20"/>
                <w:szCs w:val="20"/>
              </w:rPr>
              <w:t>B2C,</w:t>
            </w:r>
            <w:r w:rsidRPr="00BE58B3">
              <w:rPr>
                <w:spacing w:val="-3"/>
                <w:sz w:val="20"/>
                <w:szCs w:val="20"/>
              </w:rPr>
              <w:t xml:space="preserve"> </w:t>
            </w:r>
            <w:r w:rsidRPr="00BE58B3">
              <w:rPr>
                <w:sz w:val="20"/>
                <w:szCs w:val="20"/>
              </w:rPr>
              <w:t>C2C,</w:t>
            </w:r>
            <w:r w:rsidRPr="00BE58B3">
              <w:rPr>
                <w:spacing w:val="-2"/>
                <w:sz w:val="20"/>
                <w:szCs w:val="20"/>
              </w:rPr>
              <w:t xml:space="preserve"> </w:t>
            </w:r>
            <w:r w:rsidRPr="00BE58B3">
              <w:rPr>
                <w:sz w:val="20"/>
                <w:szCs w:val="20"/>
              </w:rPr>
              <w:t>C2B</w:t>
            </w:r>
            <w:r w:rsidRPr="00BE58B3">
              <w:rPr>
                <w:spacing w:val="-4"/>
                <w:sz w:val="20"/>
                <w:szCs w:val="20"/>
              </w:rPr>
              <w:t xml:space="preserve"> </w:t>
            </w:r>
            <w:r w:rsidRPr="00BE58B3">
              <w:rPr>
                <w:sz w:val="20"/>
                <w:szCs w:val="20"/>
              </w:rPr>
              <w:t>and</w:t>
            </w:r>
            <w:r w:rsidRPr="00BE58B3">
              <w:rPr>
                <w:spacing w:val="-2"/>
                <w:sz w:val="20"/>
                <w:szCs w:val="20"/>
              </w:rPr>
              <w:t xml:space="preserve"> </w:t>
            </w:r>
            <w:r w:rsidRPr="00BE58B3">
              <w:rPr>
                <w:sz w:val="20"/>
                <w:szCs w:val="20"/>
              </w:rPr>
              <w:t>B2E</w:t>
            </w:r>
            <w:r w:rsidRPr="00BE58B3">
              <w:rPr>
                <w:spacing w:val="-3"/>
                <w:sz w:val="20"/>
                <w:szCs w:val="20"/>
              </w:rPr>
              <w:t xml:space="preserve"> </w:t>
            </w:r>
            <w:r w:rsidRPr="00BE58B3">
              <w:rPr>
                <w:spacing w:val="-2"/>
                <w:sz w:val="20"/>
                <w:szCs w:val="20"/>
              </w:rPr>
              <w:t>markets</w:t>
            </w:r>
          </w:p>
          <w:p w14:paraId="485CB7BA" w14:textId="77777777" w:rsidR="002E0EDE" w:rsidRPr="00BE58B3" w:rsidRDefault="002E0EDE" w:rsidP="002E0EDE">
            <w:pPr>
              <w:pStyle w:val="TableParagraph"/>
              <w:numPr>
                <w:ilvl w:val="0"/>
                <w:numId w:val="63"/>
              </w:numPr>
              <w:tabs>
                <w:tab w:val="left" w:pos="156"/>
              </w:tabs>
              <w:spacing w:line="242" w:lineRule="auto"/>
              <w:ind w:right="145" w:firstLine="0"/>
              <w:rPr>
                <w:sz w:val="20"/>
                <w:szCs w:val="20"/>
              </w:rPr>
            </w:pPr>
            <w:r w:rsidRPr="00BE58B3">
              <w:rPr>
                <w:sz w:val="20"/>
                <w:szCs w:val="20"/>
              </w:rPr>
              <w:t>construct</w:t>
            </w:r>
            <w:r w:rsidRPr="00BE58B3">
              <w:rPr>
                <w:spacing w:val="-4"/>
                <w:sz w:val="20"/>
                <w:szCs w:val="20"/>
              </w:rPr>
              <w:t xml:space="preserve"> </w:t>
            </w:r>
            <w:r w:rsidRPr="00BE58B3">
              <w:rPr>
                <w:sz w:val="20"/>
                <w:szCs w:val="20"/>
              </w:rPr>
              <w:t>basic</w:t>
            </w:r>
            <w:r w:rsidRPr="00BE58B3">
              <w:rPr>
                <w:spacing w:val="-4"/>
                <w:sz w:val="20"/>
                <w:szCs w:val="20"/>
              </w:rPr>
              <w:t xml:space="preserve"> </w:t>
            </w:r>
            <w:r w:rsidRPr="00BE58B3">
              <w:rPr>
                <w:sz w:val="20"/>
                <w:szCs w:val="20"/>
              </w:rPr>
              <w:t>marketing</w:t>
            </w:r>
            <w:r w:rsidRPr="00BE58B3">
              <w:rPr>
                <w:spacing w:val="-3"/>
                <w:sz w:val="20"/>
                <w:szCs w:val="20"/>
              </w:rPr>
              <w:t xml:space="preserve"> </w:t>
            </w:r>
            <w:r w:rsidRPr="00BE58B3">
              <w:rPr>
                <w:sz w:val="20"/>
                <w:szCs w:val="20"/>
              </w:rPr>
              <w:t>strategies</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z w:val="20"/>
                <w:szCs w:val="20"/>
              </w:rPr>
              <w:t>compare</w:t>
            </w:r>
            <w:r w:rsidRPr="00BE58B3">
              <w:rPr>
                <w:spacing w:val="-4"/>
                <w:sz w:val="20"/>
                <w:szCs w:val="20"/>
              </w:rPr>
              <w:t xml:space="preserve"> </w:t>
            </w:r>
            <w:r w:rsidRPr="00BE58B3">
              <w:rPr>
                <w:sz w:val="20"/>
                <w:szCs w:val="20"/>
              </w:rPr>
              <w:t>them</w:t>
            </w:r>
            <w:r w:rsidRPr="00BE58B3">
              <w:rPr>
                <w:spacing w:val="-4"/>
                <w:sz w:val="20"/>
                <w:szCs w:val="20"/>
              </w:rPr>
              <w:t xml:space="preserve"> </w:t>
            </w:r>
            <w:r w:rsidRPr="00BE58B3">
              <w:rPr>
                <w:sz w:val="20"/>
                <w:szCs w:val="20"/>
              </w:rPr>
              <w:t>with</w:t>
            </w:r>
            <w:r w:rsidRPr="00BE58B3">
              <w:rPr>
                <w:spacing w:val="-3"/>
                <w:sz w:val="20"/>
                <w:szCs w:val="20"/>
              </w:rPr>
              <w:t xml:space="preserve"> </w:t>
            </w:r>
            <w:r w:rsidRPr="00BE58B3">
              <w:rPr>
                <w:sz w:val="20"/>
                <w:szCs w:val="20"/>
              </w:rPr>
              <w:t>methods</w:t>
            </w:r>
            <w:r w:rsidRPr="00BE58B3">
              <w:rPr>
                <w:spacing w:val="-4"/>
                <w:sz w:val="20"/>
                <w:szCs w:val="20"/>
              </w:rPr>
              <w:t xml:space="preserve"> </w:t>
            </w:r>
            <w:r w:rsidRPr="00BE58B3">
              <w:rPr>
                <w:sz w:val="20"/>
                <w:szCs w:val="20"/>
              </w:rPr>
              <w:t>of</w:t>
            </w:r>
            <w:r w:rsidRPr="00BE58B3">
              <w:rPr>
                <w:spacing w:val="-4"/>
                <w:sz w:val="20"/>
                <w:szCs w:val="20"/>
              </w:rPr>
              <w:t xml:space="preserve"> </w:t>
            </w:r>
            <w:r w:rsidRPr="00BE58B3">
              <w:rPr>
                <w:sz w:val="20"/>
                <w:szCs w:val="20"/>
              </w:rPr>
              <w:t>strategic</w:t>
            </w:r>
            <w:r w:rsidRPr="00BE58B3">
              <w:rPr>
                <w:spacing w:val="-4"/>
                <w:sz w:val="20"/>
                <w:szCs w:val="20"/>
              </w:rPr>
              <w:t xml:space="preserve"> </w:t>
            </w:r>
            <w:r w:rsidRPr="00BE58B3">
              <w:rPr>
                <w:sz w:val="20"/>
                <w:szCs w:val="20"/>
              </w:rPr>
              <w:t>marketing</w:t>
            </w:r>
            <w:r w:rsidRPr="00BE58B3">
              <w:rPr>
                <w:spacing w:val="-3"/>
                <w:sz w:val="20"/>
                <w:szCs w:val="20"/>
              </w:rPr>
              <w:t xml:space="preserve"> </w:t>
            </w:r>
            <w:r w:rsidRPr="00BE58B3">
              <w:rPr>
                <w:sz w:val="20"/>
                <w:szCs w:val="20"/>
              </w:rPr>
              <w:t>and</w:t>
            </w:r>
            <w:r w:rsidRPr="00BE58B3">
              <w:rPr>
                <w:spacing w:val="-3"/>
                <w:sz w:val="20"/>
                <w:szCs w:val="20"/>
              </w:rPr>
              <w:t xml:space="preserve"> </w:t>
            </w:r>
            <w:r w:rsidRPr="00BE58B3">
              <w:rPr>
                <w:sz w:val="20"/>
                <w:szCs w:val="20"/>
              </w:rPr>
              <w:t>management</w:t>
            </w:r>
            <w:r w:rsidRPr="00BE58B3">
              <w:rPr>
                <w:spacing w:val="-4"/>
                <w:sz w:val="20"/>
                <w:szCs w:val="20"/>
              </w:rPr>
              <w:t xml:space="preserve"> </w:t>
            </w:r>
            <w:r w:rsidRPr="00BE58B3">
              <w:rPr>
                <w:sz w:val="20"/>
                <w:szCs w:val="20"/>
              </w:rPr>
              <w:t>(give</w:t>
            </w:r>
            <w:r w:rsidRPr="00BE58B3">
              <w:rPr>
                <w:spacing w:val="-4"/>
                <w:sz w:val="20"/>
                <w:szCs w:val="20"/>
              </w:rPr>
              <w:t xml:space="preserve"> </w:t>
            </w:r>
            <w:r w:rsidRPr="00BE58B3">
              <w:rPr>
                <w:sz w:val="20"/>
                <w:szCs w:val="20"/>
              </w:rPr>
              <w:t>examples</w:t>
            </w:r>
            <w:r w:rsidRPr="00BE58B3">
              <w:rPr>
                <w:spacing w:val="-4"/>
                <w:sz w:val="20"/>
                <w:szCs w:val="20"/>
              </w:rPr>
              <w:t xml:space="preserve"> </w:t>
            </w:r>
            <w:r w:rsidRPr="00BE58B3">
              <w:rPr>
                <w:sz w:val="20"/>
                <w:szCs w:val="20"/>
              </w:rPr>
              <w:t xml:space="preserve">from </w:t>
            </w:r>
            <w:r w:rsidRPr="00BE58B3">
              <w:rPr>
                <w:spacing w:val="-2"/>
                <w:sz w:val="20"/>
                <w:szCs w:val="20"/>
              </w:rPr>
              <w:t>practice)</w:t>
            </w:r>
          </w:p>
          <w:p w14:paraId="41CF2C6C" w14:textId="77777777" w:rsidR="002E0EDE" w:rsidRPr="00BE58B3" w:rsidRDefault="002E0EDE" w:rsidP="002E0EDE">
            <w:pPr>
              <w:pStyle w:val="TableParagraph"/>
              <w:numPr>
                <w:ilvl w:val="0"/>
                <w:numId w:val="63"/>
              </w:numPr>
              <w:tabs>
                <w:tab w:val="left" w:pos="156"/>
              </w:tabs>
              <w:spacing w:before="1"/>
              <w:ind w:left="156" w:hanging="116"/>
              <w:rPr>
                <w:sz w:val="20"/>
                <w:szCs w:val="20"/>
              </w:rPr>
            </w:pPr>
            <w:r w:rsidRPr="00BE58B3">
              <w:rPr>
                <w:sz w:val="20"/>
                <w:szCs w:val="20"/>
              </w:rPr>
              <w:t>perceive</w:t>
            </w:r>
            <w:r w:rsidRPr="00BE58B3">
              <w:rPr>
                <w:spacing w:val="-5"/>
                <w:sz w:val="20"/>
                <w:szCs w:val="20"/>
              </w:rPr>
              <w:t xml:space="preserve"> </w:t>
            </w:r>
            <w:r w:rsidRPr="00BE58B3">
              <w:rPr>
                <w:sz w:val="20"/>
                <w:szCs w:val="20"/>
              </w:rPr>
              <w:t>the</w:t>
            </w:r>
            <w:r w:rsidRPr="00BE58B3">
              <w:rPr>
                <w:spacing w:val="-3"/>
                <w:sz w:val="20"/>
                <w:szCs w:val="20"/>
              </w:rPr>
              <w:t xml:space="preserve"> </w:t>
            </w:r>
            <w:r w:rsidRPr="00BE58B3">
              <w:rPr>
                <w:sz w:val="20"/>
                <w:szCs w:val="20"/>
              </w:rPr>
              <w:t>connection</w:t>
            </w:r>
            <w:r w:rsidRPr="00BE58B3">
              <w:rPr>
                <w:spacing w:val="-1"/>
                <w:sz w:val="20"/>
                <w:szCs w:val="20"/>
              </w:rPr>
              <w:t xml:space="preserve"> </w:t>
            </w:r>
            <w:r w:rsidRPr="00BE58B3">
              <w:rPr>
                <w:sz w:val="20"/>
                <w:szCs w:val="20"/>
              </w:rPr>
              <w:t>between</w:t>
            </w:r>
            <w:r w:rsidRPr="00BE58B3">
              <w:rPr>
                <w:spacing w:val="-2"/>
                <w:sz w:val="20"/>
                <w:szCs w:val="20"/>
              </w:rPr>
              <w:t xml:space="preserve"> </w:t>
            </w:r>
            <w:r w:rsidRPr="00BE58B3">
              <w:rPr>
                <w:sz w:val="20"/>
                <w:szCs w:val="20"/>
              </w:rPr>
              <w:t>marketing</w:t>
            </w:r>
            <w:r w:rsidRPr="00BE58B3">
              <w:rPr>
                <w:spacing w:val="-1"/>
                <w:sz w:val="20"/>
                <w:szCs w:val="20"/>
              </w:rPr>
              <w:t xml:space="preserve"> </w:t>
            </w:r>
            <w:r w:rsidRPr="00BE58B3">
              <w:rPr>
                <w:sz w:val="20"/>
                <w:szCs w:val="20"/>
              </w:rPr>
              <w:t>and</w:t>
            </w:r>
            <w:r w:rsidRPr="00BE58B3">
              <w:rPr>
                <w:spacing w:val="-2"/>
                <w:sz w:val="20"/>
                <w:szCs w:val="20"/>
              </w:rPr>
              <w:t xml:space="preserve"> </w:t>
            </w:r>
            <w:r w:rsidRPr="00BE58B3">
              <w:rPr>
                <w:sz w:val="20"/>
                <w:szCs w:val="20"/>
              </w:rPr>
              <w:t>the</w:t>
            </w:r>
            <w:r w:rsidRPr="00BE58B3">
              <w:rPr>
                <w:spacing w:val="-2"/>
                <w:sz w:val="20"/>
                <w:szCs w:val="20"/>
              </w:rPr>
              <w:t xml:space="preserve"> media</w:t>
            </w:r>
          </w:p>
          <w:p w14:paraId="463CCB23" w14:textId="77777777" w:rsidR="002E0EDE" w:rsidRPr="00BE58B3" w:rsidRDefault="002E0EDE" w:rsidP="002E0EDE">
            <w:pPr>
              <w:pStyle w:val="TableParagraph"/>
              <w:numPr>
                <w:ilvl w:val="0"/>
                <w:numId w:val="63"/>
              </w:numPr>
              <w:tabs>
                <w:tab w:val="left" w:pos="156"/>
              </w:tabs>
              <w:spacing w:before="2"/>
              <w:ind w:left="156" w:hanging="116"/>
              <w:rPr>
                <w:sz w:val="20"/>
                <w:szCs w:val="20"/>
              </w:rPr>
            </w:pPr>
            <w:r w:rsidRPr="00BE58B3">
              <w:rPr>
                <w:sz w:val="20"/>
                <w:szCs w:val="20"/>
              </w:rPr>
              <w:t>use</w:t>
            </w:r>
            <w:r w:rsidRPr="00BE58B3">
              <w:rPr>
                <w:spacing w:val="-7"/>
                <w:sz w:val="20"/>
                <w:szCs w:val="20"/>
              </w:rPr>
              <w:t xml:space="preserve"> </w:t>
            </w:r>
            <w:r w:rsidRPr="00BE58B3">
              <w:rPr>
                <w:sz w:val="20"/>
                <w:szCs w:val="20"/>
              </w:rPr>
              <w:t>knowledge</w:t>
            </w:r>
            <w:r w:rsidRPr="00BE58B3">
              <w:rPr>
                <w:spacing w:val="-4"/>
                <w:sz w:val="20"/>
                <w:szCs w:val="20"/>
              </w:rPr>
              <w:t xml:space="preserve"> </w:t>
            </w:r>
            <w:r w:rsidRPr="00BE58B3">
              <w:rPr>
                <w:sz w:val="20"/>
                <w:szCs w:val="20"/>
              </w:rPr>
              <w:t>of</w:t>
            </w:r>
            <w:r w:rsidRPr="00BE58B3">
              <w:rPr>
                <w:spacing w:val="-5"/>
                <w:sz w:val="20"/>
                <w:szCs w:val="20"/>
              </w:rPr>
              <w:t xml:space="preserve"> </w:t>
            </w:r>
            <w:r w:rsidRPr="00BE58B3">
              <w:rPr>
                <w:sz w:val="20"/>
                <w:szCs w:val="20"/>
              </w:rPr>
              <w:t>marketing</w:t>
            </w:r>
            <w:r w:rsidRPr="00BE58B3">
              <w:rPr>
                <w:spacing w:val="-3"/>
                <w:sz w:val="20"/>
                <w:szCs w:val="20"/>
              </w:rPr>
              <w:t xml:space="preserve"> </w:t>
            </w:r>
            <w:r w:rsidRPr="00BE58B3">
              <w:rPr>
                <w:sz w:val="20"/>
                <w:szCs w:val="20"/>
              </w:rPr>
              <w:t>in</w:t>
            </w:r>
            <w:r w:rsidRPr="00BE58B3">
              <w:rPr>
                <w:spacing w:val="-4"/>
                <w:sz w:val="20"/>
                <w:szCs w:val="20"/>
              </w:rPr>
              <w:t xml:space="preserve"> </w:t>
            </w:r>
            <w:r w:rsidRPr="00BE58B3">
              <w:rPr>
                <w:sz w:val="20"/>
                <w:szCs w:val="20"/>
              </w:rPr>
              <w:t>addressing</w:t>
            </w:r>
            <w:r w:rsidRPr="00BE58B3">
              <w:rPr>
                <w:spacing w:val="-3"/>
                <w:sz w:val="20"/>
                <w:szCs w:val="20"/>
              </w:rPr>
              <w:t xml:space="preserve"> </w:t>
            </w:r>
            <w:r w:rsidRPr="00BE58B3">
              <w:rPr>
                <w:sz w:val="20"/>
                <w:szCs w:val="20"/>
              </w:rPr>
              <w:t>issues</w:t>
            </w:r>
            <w:r w:rsidRPr="00BE58B3">
              <w:rPr>
                <w:spacing w:val="-5"/>
                <w:sz w:val="20"/>
                <w:szCs w:val="20"/>
              </w:rPr>
              <w:t xml:space="preserve"> </w:t>
            </w:r>
            <w:r w:rsidRPr="00BE58B3">
              <w:rPr>
                <w:sz w:val="20"/>
                <w:szCs w:val="20"/>
              </w:rPr>
              <w:t>of</w:t>
            </w:r>
            <w:r w:rsidRPr="00BE58B3">
              <w:rPr>
                <w:spacing w:val="-4"/>
                <w:sz w:val="20"/>
                <w:szCs w:val="20"/>
              </w:rPr>
              <w:t xml:space="preserve"> </w:t>
            </w:r>
            <w:r w:rsidRPr="00BE58B3">
              <w:rPr>
                <w:sz w:val="20"/>
                <w:szCs w:val="20"/>
              </w:rPr>
              <w:t>consumer</w:t>
            </w:r>
            <w:r w:rsidRPr="00BE58B3">
              <w:rPr>
                <w:spacing w:val="-5"/>
                <w:sz w:val="20"/>
                <w:szCs w:val="20"/>
              </w:rPr>
              <w:t xml:space="preserve"> </w:t>
            </w:r>
            <w:r w:rsidRPr="00BE58B3">
              <w:rPr>
                <w:sz w:val="20"/>
                <w:szCs w:val="20"/>
              </w:rPr>
              <w:t>behavior</w:t>
            </w:r>
            <w:r w:rsidRPr="00BE58B3">
              <w:rPr>
                <w:spacing w:val="-4"/>
                <w:sz w:val="20"/>
                <w:szCs w:val="20"/>
              </w:rPr>
              <w:t xml:space="preserve"> </w:t>
            </w:r>
            <w:r w:rsidRPr="00BE58B3">
              <w:rPr>
                <w:sz w:val="20"/>
                <w:szCs w:val="20"/>
              </w:rPr>
              <w:t>and</w:t>
            </w:r>
            <w:r w:rsidRPr="00BE58B3">
              <w:rPr>
                <w:spacing w:val="-4"/>
                <w:sz w:val="20"/>
                <w:szCs w:val="20"/>
              </w:rPr>
              <w:t xml:space="preserve"> </w:t>
            </w:r>
            <w:r w:rsidRPr="00BE58B3">
              <w:rPr>
                <w:sz w:val="20"/>
                <w:szCs w:val="20"/>
              </w:rPr>
              <w:t>its</w:t>
            </w:r>
            <w:r w:rsidRPr="00BE58B3">
              <w:rPr>
                <w:spacing w:val="-4"/>
                <w:sz w:val="20"/>
                <w:szCs w:val="20"/>
              </w:rPr>
              <w:t xml:space="preserve"> </w:t>
            </w:r>
            <w:r w:rsidRPr="00BE58B3">
              <w:rPr>
                <w:sz w:val="20"/>
                <w:szCs w:val="20"/>
              </w:rPr>
              <w:t>psycho-social</w:t>
            </w:r>
            <w:r w:rsidRPr="00BE58B3">
              <w:rPr>
                <w:spacing w:val="-4"/>
                <w:sz w:val="20"/>
                <w:szCs w:val="20"/>
              </w:rPr>
              <w:t xml:space="preserve"> </w:t>
            </w:r>
            <w:r w:rsidRPr="00BE58B3">
              <w:rPr>
                <w:spacing w:val="-2"/>
                <w:sz w:val="20"/>
                <w:szCs w:val="20"/>
              </w:rPr>
              <w:t>factors</w:t>
            </w:r>
          </w:p>
          <w:p w14:paraId="1DD99572" w14:textId="77777777" w:rsidR="002E0EDE" w:rsidRPr="00BE58B3" w:rsidRDefault="002E0EDE" w:rsidP="002E0EDE">
            <w:pPr>
              <w:pStyle w:val="TableParagraph"/>
              <w:numPr>
                <w:ilvl w:val="0"/>
                <w:numId w:val="63"/>
              </w:numPr>
              <w:tabs>
                <w:tab w:val="left" w:pos="156"/>
              </w:tabs>
              <w:ind w:left="156" w:hanging="116"/>
              <w:rPr>
                <w:sz w:val="20"/>
                <w:szCs w:val="20"/>
              </w:rPr>
            </w:pPr>
            <w:r w:rsidRPr="00BE58B3">
              <w:rPr>
                <w:sz w:val="20"/>
                <w:szCs w:val="20"/>
              </w:rPr>
              <w:t>explain</w:t>
            </w:r>
            <w:r w:rsidRPr="00BE58B3">
              <w:rPr>
                <w:spacing w:val="-4"/>
                <w:sz w:val="20"/>
                <w:szCs w:val="20"/>
              </w:rPr>
              <w:t xml:space="preserve"> </w:t>
            </w:r>
            <w:r w:rsidRPr="00BE58B3">
              <w:rPr>
                <w:sz w:val="20"/>
                <w:szCs w:val="20"/>
              </w:rPr>
              <w:t>the</w:t>
            </w:r>
            <w:r w:rsidRPr="00BE58B3">
              <w:rPr>
                <w:spacing w:val="-4"/>
                <w:sz w:val="20"/>
                <w:szCs w:val="20"/>
              </w:rPr>
              <w:t xml:space="preserve"> </w:t>
            </w:r>
            <w:r w:rsidRPr="00BE58B3">
              <w:rPr>
                <w:sz w:val="20"/>
                <w:szCs w:val="20"/>
              </w:rPr>
              <w:t>peculiarities</w:t>
            </w:r>
            <w:r w:rsidRPr="00BE58B3">
              <w:rPr>
                <w:spacing w:val="-3"/>
                <w:sz w:val="20"/>
                <w:szCs w:val="20"/>
              </w:rPr>
              <w:t xml:space="preserve"> </w:t>
            </w:r>
            <w:r w:rsidRPr="00BE58B3">
              <w:rPr>
                <w:sz w:val="20"/>
                <w:szCs w:val="20"/>
              </w:rPr>
              <w:t>of</w:t>
            </w:r>
            <w:r w:rsidRPr="00BE58B3">
              <w:rPr>
                <w:spacing w:val="-4"/>
                <w:sz w:val="20"/>
                <w:szCs w:val="20"/>
              </w:rPr>
              <w:t xml:space="preserve"> </w:t>
            </w:r>
            <w:r w:rsidRPr="00BE58B3">
              <w:rPr>
                <w:sz w:val="20"/>
                <w:szCs w:val="20"/>
              </w:rPr>
              <w:t>marketing</w:t>
            </w:r>
            <w:r w:rsidRPr="00BE58B3">
              <w:rPr>
                <w:spacing w:val="-3"/>
                <w:sz w:val="20"/>
                <w:szCs w:val="20"/>
              </w:rPr>
              <w:t xml:space="preserve"> </w:t>
            </w:r>
            <w:r w:rsidRPr="00BE58B3">
              <w:rPr>
                <w:spacing w:val="-2"/>
                <w:sz w:val="20"/>
                <w:szCs w:val="20"/>
              </w:rPr>
              <w:t>philosophies</w:t>
            </w:r>
          </w:p>
          <w:p w14:paraId="73FF95D8" w14:textId="77777777" w:rsidR="002E0EDE" w:rsidRPr="00BE58B3" w:rsidRDefault="002E0EDE" w:rsidP="002E0EDE">
            <w:pPr>
              <w:pStyle w:val="TableParagraph"/>
              <w:numPr>
                <w:ilvl w:val="0"/>
                <w:numId w:val="63"/>
              </w:numPr>
              <w:tabs>
                <w:tab w:val="left" w:pos="156"/>
              </w:tabs>
              <w:ind w:left="156" w:hanging="116"/>
              <w:rPr>
                <w:sz w:val="20"/>
                <w:szCs w:val="20"/>
              </w:rPr>
            </w:pPr>
            <w:r w:rsidRPr="00BE58B3">
              <w:rPr>
                <w:sz w:val="20"/>
                <w:szCs w:val="20"/>
              </w:rPr>
              <w:t>define</w:t>
            </w:r>
            <w:r w:rsidRPr="00BE58B3">
              <w:rPr>
                <w:spacing w:val="-6"/>
                <w:sz w:val="20"/>
                <w:szCs w:val="20"/>
              </w:rPr>
              <w:t xml:space="preserve"> </w:t>
            </w:r>
            <w:r w:rsidRPr="00BE58B3">
              <w:rPr>
                <w:sz w:val="20"/>
                <w:szCs w:val="20"/>
              </w:rPr>
              <w:t>the</w:t>
            </w:r>
            <w:r w:rsidRPr="00BE58B3">
              <w:rPr>
                <w:spacing w:val="-4"/>
                <w:sz w:val="20"/>
                <w:szCs w:val="20"/>
              </w:rPr>
              <w:t xml:space="preserve"> </w:t>
            </w:r>
            <w:r w:rsidRPr="00BE58B3">
              <w:rPr>
                <w:sz w:val="20"/>
                <w:szCs w:val="20"/>
              </w:rPr>
              <w:t>principles,</w:t>
            </w:r>
            <w:r w:rsidRPr="00BE58B3">
              <w:rPr>
                <w:spacing w:val="-2"/>
                <w:sz w:val="20"/>
                <w:szCs w:val="20"/>
              </w:rPr>
              <w:t xml:space="preserve"> </w:t>
            </w:r>
            <w:r w:rsidRPr="00BE58B3">
              <w:rPr>
                <w:sz w:val="20"/>
                <w:szCs w:val="20"/>
              </w:rPr>
              <w:t>advantages</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z w:val="20"/>
                <w:szCs w:val="20"/>
              </w:rPr>
              <w:t>disadvantages)</w:t>
            </w:r>
            <w:r w:rsidRPr="00BE58B3">
              <w:rPr>
                <w:spacing w:val="-2"/>
                <w:sz w:val="20"/>
                <w:szCs w:val="20"/>
              </w:rPr>
              <w:t xml:space="preserve"> </w:t>
            </w:r>
            <w:r w:rsidRPr="00BE58B3">
              <w:rPr>
                <w:sz w:val="20"/>
                <w:szCs w:val="20"/>
              </w:rPr>
              <w:t>of</w:t>
            </w:r>
            <w:r w:rsidRPr="00BE58B3">
              <w:rPr>
                <w:spacing w:val="-4"/>
                <w:sz w:val="20"/>
                <w:szCs w:val="20"/>
              </w:rPr>
              <w:t xml:space="preserve"> </w:t>
            </w:r>
            <w:r w:rsidRPr="00BE58B3">
              <w:rPr>
                <w:sz w:val="20"/>
                <w:szCs w:val="20"/>
              </w:rPr>
              <w:t>the</w:t>
            </w:r>
            <w:r w:rsidRPr="00BE58B3">
              <w:rPr>
                <w:spacing w:val="-4"/>
                <w:sz w:val="20"/>
                <w:szCs w:val="20"/>
              </w:rPr>
              <w:t xml:space="preserve"> </w:t>
            </w:r>
            <w:r w:rsidRPr="00BE58B3">
              <w:rPr>
                <w:sz w:val="20"/>
                <w:szCs w:val="20"/>
              </w:rPr>
              <w:t>global</w:t>
            </w:r>
            <w:r w:rsidRPr="00BE58B3">
              <w:rPr>
                <w:spacing w:val="-3"/>
                <w:sz w:val="20"/>
                <w:szCs w:val="20"/>
              </w:rPr>
              <w:t xml:space="preserve"> </w:t>
            </w:r>
            <w:r w:rsidRPr="00BE58B3">
              <w:rPr>
                <w:sz w:val="20"/>
                <w:szCs w:val="20"/>
              </w:rPr>
              <w:t>market</w:t>
            </w:r>
            <w:r w:rsidRPr="00BE58B3">
              <w:rPr>
                <w:spacing w:val="-4"/>
                <w:sz w:val="20"/>
                <w:szCs w:val="20"/>
              </w:rPr>
              <w:t xml:space="preserve"> </w:t>
            </w:r>
            <w:r w:rsidRPr="00BE58B3">
              <w:rPr>
                <w:sz w:val="20"/>
                <w:szCs w:val="20"/>
              </w:rPr>
              <w:t>and</w:t>
            </w:r>
            <w:r w:rsidRPr="00BE58B3">
              <w:rPr>
                <w:spacing w:val="-2"/>
                <w:sz w:val="20"/>
                <w:szCs w:val="20"/>
              </w:rPr>
              <w:t xml:space="preserve"> business</w:t>
            </w:r>
          </w:p>
          <w:p w14:paraId="6E8F4FD2" w14:textId="77777777" w:rsidR="002E0EDE" w:rsidRPr="00BE58B3" w:rsidRDefault="002E0EDE" w:rsidP="002E0EDE">
            <w:pPr>
              <w:pStyle w:val="TableParagraph"/>
              <w:numPr>
                <w:ilvl w:val="0"/>
                <w:numId w:val="63"/>
              </w:numPr>
              <w:tabs>
                <w:tab w:val="left" w:pos="156"/>
              </w:tabs>
              <w:spacing w:line="199" w:lineRule="exact"/>
              <w:ind w:left="156" w:hanging="116"/>
              <w:rPr>
                <w:sz w:val="20"/>
                <w:szCs w:val="20"/>
              </w:rPr>
            </w:pPr>
            <w:r w:rsidRPr="00BE58B3">
              <w:rPr>
                <w:sz w:val="20"/>
                <w:szCs w:val="20"/>
              </w:rPr>
              <w:t>determine</w:t>
            </w:r>
            <w:r w:rsidRPr="00BE58B3">
              <w:rPr>
                <w:spacing w:val="-6"/>
                <w:sz w:val="20"/>
                <w:szCs w:val="20"/>
              </w:rPr>
              <w:t xml:space="preserve"> </w:t>
            </w:r>
            <w:r w:rsidRPr="00BE58B3">
              <w:rPr>
                <w:sz w:val="20"/>
                <w:szCs w:val="20"/>
              </w:rPr>
              <w:t>the</w:t>
            </w:r>
            <w:r w:rsidRPr="00BE58B3">
              <w:rPr>
                <w:spacing w:val="-4"/>
                <w:sz w:val="20"/>
                <w:szCs w:val="20"/>
              </w:rPr>
              <w:t xml:space="preserve"> </w:t>
            </w:r>
            <w:r w:rsidRPr="00BE58B3">
              <w:rPr>
                <w:sz w:val="20"/>
                <w:szCs w:val="20"/>
              </w:rPr>
              <w:t>principles</w:t>
            </w:r>
            <w:r w:rsidRPr="00BE58B3">
              <w:rPr>
                <w:spacing w:val="-4"/>
                <w:sz w:val="20"/>
                <w:szCs w:val="20"/>
              </w:rPr>
              <w:t xml:space="preserve"> </w:t>
            </w:r>
            <w:r w:rsidRPr="00BE58B3">
              <w:rPr>
                <w:sz w:val="20"/>
                <w:szCs w:val="20"/>
              </w:rPr>
              <w:t>of</w:t>
            </w:r>
            <w:r w:rsidRPr="00BE58B3">
              <w:rPr>
                <w:spacing w:val="-4"/>
                <w:sz w:val="20"/>
                <w:szCs w:val="20"/>
              </w:rPr>
              <w:t xml:space="preserve"> </w:t>
            </w:r>
            <w:r w:rsidRPr="00BE58B3">
              <w:rPr>
                <w:sz w:val="20"/>
                <w:szCs w:val="20"/>
              </w:rPr>
              <w:t>marketing</w:t>
            </w:r>
            <w:r w:rsidRPr="00BE58B3">
              <w:rPr>
                <w:spacing w:val="-3"/>
                <w:sz w:val="20"/>
                <w:szCs w:val="20"/>
              </w:rPr>
              <w:t xml:space="preserve"> </w:t>
            </w:r>
            <w:r w:rsidRPr="00BE58B3">
              <w:rPr>
                <w:sz w:val="20"/>
                <w:szCs w:val="20"/>
              </w:rPr>
              <w:t>processes</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z w:val="20"/>
                <w:szCs w:val="20"/>
              </w:rPr>
              <w:t>communication</w:t>
            </w:r>
            <w:r w:rsidRPr="00BE58B3">
              <w:rPr>
                <w:spacing w:val="-3"/>
                <w:sz w:val="20"/>
                <w:szCs w:val="20"/>
              </w:rPr>
              <w:t xml:space="preserve"> </w:t>
            </w:r>
            <w:r w:rsidRPr="00BE58B3">
              <w:rPr>
                <w:sz w:val="20"/>
                <w:szCs w:val="20"/>
              </w:rPr>
              <w:t>on</w:t>
            </w:r>
            <w:r w:rsidRPr="00BE58B3">
              <w:rPr>
                <w:spacing w:val="-4"/>
                <w:sz w:val="20"/>
                <w:szCs w:val="20"/>
              </w:rPr>
              <w:t xml:space="preserve"> </w:t>
            </w:r>
            <w:r w:rsidRPr="00BE58B3">
              <w:rPr>
                <w:sz w:val="20"/>
                <w:szCs w:val="20"/>
              </w:rPr>
              <w:t>the</w:t>
            </w:r>
            <w:r w:rsidRPr="00BE58B3">
              <w:rPr>
                <w:spacing w:val="-3"/>
                <w:sz w:val="20"/>
                <w:szCs w:val="20"/>
              </w:rPr>
              <w:t xml:space="preserve"> </w:t>
            </w:r>
            <w:r w:rsidRPr="00BE58B3">
              <w:rPr>
                <w:spacing w:val="-2"/>
                <w:sz w:val="20"/>
                <w:szCs w:val="20"/>
              </w:rPr>
              <w:t>Internet</w:t>
            </w:r>
          </w:p>
        </w:tc>
      </w:tr>
      <w:tr w:rsidR="002E0EDE" w14:paraId="787926BC" w14:textId="77777777" w:rsidTr="001C5FAB">
        <w:trPr>
          <w:trHeight w:val="4667"/>
        </w:trPr>
        <w:tc>
          <w:tcPr>
            <w:tcW w:w="11062" w:type="dxa"/>
            <w:gridSpan w:val="9"/>
            <w:tcBorders>
              <w:top w:val="single" w:sz="6" w:space="0" w:color="000000"/>
              <w:left w:val="single" w:sz="6" w:space="0" w:color="000000"/>
              <w:bottom w:val="single" w:sz="6" w:space="0" w:color="000000"/>
              <w:right w:val="single" w:sz="6" w:space="0" w:color="000000"/>
            </w:tcBorders>
          </w:tcPr>
          <w:p w14:paraId="7F885B06" w14:textId="77777777" w:rsidR="002E0EDE" w:rsidRPr="00BE58B3" w:rsidRDefault="002E0EDE" w:rsidP="0005173E">
            <w:pPr>
              <w:pStyle w:val="TableParagraph"/>
              <w:spacing w:before="0" w:line="220" w:lineRule="exact"/>
              <w:rPr>
                <w:b/>
                <w:sz w:val="20"/>
                <w:szCs w:val="20"/>
              </w:rPr>
            </w:pPr>
            <w:r w:rsidRPr="00BE58B3">
              <w:rPr>
                <w:b/>
                <w:sz w:val="20"/>
                <w:szCs w:val="20"/>
              </w:rPr>
              <w:lastRenderedPageBreak/>
              <w:t>Course</w:t>
            </w:r>
            <w:r w:rsidRPr="00BE58B3">
              <w:rPr>
                <w:b/>
                <w:spacing w:val="-8"/>
                <w:sz w:val="20"/>
                <w:szCs w:val="20"/>
              </w:rPr>
              <w:t xml:space="preserve"> </w:t>
            </w:r>
            <w:r w:rsidRPr="00BE58B3">
              <w:rPr>
                <w:b/>
                <w:spacing w:val="-2"/>
                <w:sz w:val="20"/>
                <w:szCs w:val="20"/>
              </w:rPr>
              <w:t>content:</w:t>
            </w:r>
          </w:p>
          <w:p w14:paraId="541EAC98" w14:textId="77777777" w:rsidR="002E0EDE" w:rsidRPr="00BE58B3" w:rsidRDefault="002E0EDE" w:rsidP="0005173E">
            <w:pPr>
              <w:pStyle w:val="TableParagraph"/>
              <w:spacing w:line="242" w:lineRule="auto"/>
              <w:ind w:right="2485"/>
              <w:rPr>
                <w:sz w:val="20"/>
                <w:szCs w:val="20"/>
              </w:rPr>
            </w:pPr>
            <w:r w:rsidRPr="00BE58B3">
              <w:rPr>
                <w:sz w:val="20"/>
                <w:szCs w:val="20"/>
              </w:rPr>
              <w:t>Definition</w:t>
            </w:r>
            <w:r w:rsidRPr="00BE58B3">
              <w:rPr>
                <w:spacing w:val="-4"/>
                <w:sz w:val="20"/>
                <w:szCs w:val="20"/>
              </w:rPr>
              <w:t xml:space="preserve"> </w:t>
            </w:r>
            <w:r w:rsidRPr="00BE58B3">
              <w:rPr>
                <w:sz w:val="20"/>
                <w:szCs w:val="20"/>
              </w:rPr>
              <w:t>of</w:t>
            </w:r>
            <w:r w:rsidRPr="00BE58B3">
              <w:rPr>
                <w:spacing w:val="-5"/>
                <w:sz w:val="20"/>
                <w:szCs w:val="20"/>
              </w:rPr>
              <w:t xml:space="preserve"> </w:t>
            </w:r>
            <w:r w:rsidRPr="00BE58B3">
              <w:rPr>
                <w:sz w:val="20"/>
                <w:szCs w:val="20"/>
              </w:rPr>
              <w:t>21st</w:t>
            </w:r>
            <w:r w:rsidRPr="00BE58B3">
              <w:rPr>
                <w:spacing w:val="-5"/>
                <w:sz w:val="20"/>
                <w:szCs w:val="20"/>
              </w:rPr>
              <w:t xml:space="preserve"> </w:t>
            </w:r>
            <w:r w:rsidRPr="00BE58B3">
              <w:rPr>
                <w:sz w:val="20"/>
                <w:szCs w:val="20"/>
              </w:rPr>
              <w:t>century</w:t>
            </w:r>
            <w:r w:rsidRPr="00BE58B3">
              <w:rPr>
                <w:spacing w:val="-5"/>
                <w:sz w:val="20"/>
                <w:szCs w:val="20"/>
              </w:rPr>
              <w:t xml:space="preserve"> </w:t>
            </w:r>
            <w:r w:rsidRPr="00BE58B3">
              <w:rPr>
                <w:sz w:val="20"/>
                <w:szCs w:val="20"/>
              </w:rPr>
              <w:t>marketing</w:t>
            </w:r>
            <w:r w:rsidRPr="00BE58B3">
              <w:rPr>
                <w:spacing w:val="-4"/>
                <w:sz w:val="20"/>
                <w:szCs w:val="20"/>
              </w:rPr>
              <w:t xml:space="preserve"> </w:t>
            </w:r>
            <w:r w:rsidRPr="00BE58B3">
              <w:rPr>
                <w:sz w:val="20"/>
                <w:szCs w:val="20"/>
              </w:rPr>
              <w:t>and</w:t>
            </w:r>
            <w:r w:rsidRPr="00BE58B3">
              <w:rPr>
                <w:spacing w:val="-4"/>
                <w:sz w:val="20"/>
                <w:szCs w:val="20"/>
              </w:rPr>
              <w:t xml:space="preserve"> </w:t>
            </w:r>
            <w:r w:rsidRPr="00BE58B3">
              <w:rPr>
                <w:sz w:val="20"/>
                <w:szCs w:val="20"/>
              </w:rPr>
              <w:t>its</w:t>
            </w:r>
            <w:r w:rsidRPr="00BE58B3">
              <w:rPr>
                <w:spacing w:val="-5"/>
                <w:sz w:val="20"/>
                <w:szCs w:val="20"/>
              </w:rPr>
              <w:t xml:space="preserve"> </w:t>
            </w:r>
            <w:r w:rsidRPr="00BE58B3">
              <w:rPr>
                <w:sz w:val="20"/>
                <w:szCs w:val="20"/>
              </w:rPr>
              <w:t>problems.</w:t>
            </w:r>
            <w:r w:rsidRPr="00BE58B3">
              <w:rPr>
                <w:spacing w:val="-4"/>
                <w:sz w:val="20"/>
                <w:szCs w:val="20"/>
              </w:rPr>
              <w:t xml:space="preserve"> </w:t>
            </w:r>
            <w:r w:rsidRPr="00BE58B3">
              <w:rPr>
                <w:sz w:val="20"/>
                <w:szCs w:val="20"/>
              </w:rPr>
              <w:t>Demand,</w:t>
            </w:r>
            <w:r w:rsidRPr="00BE58B3">
              <w:rPr>
                <w:spacing w:val="-4"/>
                <w:sz w:val="20"/>
                <w:szCs w:val="20"/>
              </w:rPr>
              <w:t xml:space="preserve"> </w:t>
            </w:r>
            <w:r w:rsidRPr="00BE58B3">
              <w:rPr>
                <w:sz w:val="20"/>
                <w:szCs w:val="20"/>
              </w:rPr>
              <w:t>supply,</w:t>
            </w:r>
            <w:r w:rsidRPr="00BE58B3">
              <w:rPr>
                <w:spacing w:val="-4"/>
                <w:sz w:val="20"/>
                <w:szCs w:val="20"/>
              </w:rPr>
              <w:t xml:space="preserve"> </w:t>
            </w:r>
            <w:r w:rsidRPr="00BE58B3">
              <w:rPr>
                <w:sz w:val="20"/>
                <w:szCs w:val="20"/>
              </w:rPr>
              <w:t>demand,</w:t>
            </w:r>
            <w:r w:rsidRPr="00BE58B3">
              <w:rPr>
                <w:spacing w:val="-4"/>
                <w:sz w:val="20"/>
                <w:szCs w:val="20"/>
              </w:rPr>
              <w:t xml:space="preserve"> </w:t>
            </w:r>
            <w:r w:rsidRPr="00BE58B3">
              <w:rPr>
                <w:sz w:val="20"/>
                <w:szCs w:val="20"/>
              </w:rPr>
              <w:t>consumption. Marketing mix and its use (4P, 7P, 9P, 4C)</w:t>
            </w:r>
          </w:p>
          <w:p w14:paraId="2C93B909" w14:textId="77777777" w:rsidR="002E0EDE" w:rsidRPr="00BE58B3" w:rsidRDefault="002E0EDE" w:rsidP="0005173E">
            <w:pPr>
              <w:pStyle w:val="TableParagraph"/>
              <w:spacing w:before="0"/>
              <w:rPr>
                <w:sz w:val="20"/>
                <w:szCs w:val="20"/>
              </w:rPr>
            </w:pPr>
            <w:r w:rsidRPr="00BE58B3">
              <w:rPr>
                <w:sz w:val="20"/>
                <w:szCs w:val="20"/>
              </w:rPr>
              <w:t>Strategic</w:t>
            </w:r>
            <w:r w:rsidRPr="00BE58B3">
              <w:rPr>
                <w:spacing w:val="-5"/>
                <w:sz w:val="20"/>
                <w:szCs w:val="20"/>
              </w:rPr>
              <w:t xml:space="preserve"> </w:t>
            </w:r>
            <w:r w:rsidRPr="00BE58B3">
              <w:rPr>
                <w:sz w:val="20"/>
                <w:szCs w:val="20"/>
              </w:rPr>
              <w:t>planning,</w:t>
            </w:r>
            <w:r w:rsidRPr="00BE58B3">
              <w:rPr>
                <w:spacing w:val="-3"/>
                <w:sz w:val="20"/>
                <w:szCs w:val="20"/>
              </w:rPr>
              <w:t xml:space="preserve"> </w:t>
            </w:r>
            <w:r w:rsidRPr="00BE58B3">
              <w:rPr>
                <w:sz w:val="20"/>
                <w:szCs w:val="20"/>
              </w:rPr>
              <w:t>strategic</w:t>
            </w:r>
            <w:r w:rsidRPr="00BE58B3">
              <w:rPr>
                <w:spacing w:val="-4"/>
                <w:sz w:val="20"/>
                <w:szCs w:val="20"/>
              </w:rPr>
              <w:t xml:space="preserve"> </w:t>
            </w:r>
            <w:r w:rsidRPr="00BE58B3">
              <w:rPr>
                <w:sz w:val="20"/>
                <w:szCs w:val="20"/>
              </w:rPr>
              <w:t>plan,</w:t>
            </w:r>
            <w:r w:rsidRPr="00BE58B3">
              <w:rPr>
                <w:spacing w:val="-3"/>
                <w:sz w:val="20"/>
                <w:szCs w:val="20"/>
              </w:rPr>
              <w:t xml:space="preserve"> </w:t>
            </w:r>
            <w:r w:rsidRPr="00BE58B3">
              <w:rPr>
                <w:sz w:val="20"/>
                <w:szCs w:val="20"/>
              </w:rPr>
              <w:t>portfolio,</w:t>
            </w:r>
            <w:r w:rsidRPr="00BE58B3">
              <w:rPr>
                <w:spacing w:val="-4"/>
                <w:sz w:val="20"/>
                <w:szCs w:val="20"/>
              </w:rPr>
              <w:t xml:space="preserve"> </w:t>
            </w:r>
            <w:r w:rsidRPr="00BE58B3">
              <w:rPr>
                <w:sz w:val="20"/>
                <w:szCs w:val="20"/>
              </w:rPr>
              <w:t>SWOT</w:t>
            </w:r>
            <w:r w:rsidRPr="00BE58B3">
              <w:rPr>
                <w:spacing w:val="-4"/>
                <w:sz w:val="20"/>
                <w:szCs w:val="20"/>
              </w:rPr>
              <w:t xml:space="preserve"> </w:t>
            </w:r>
            <w:r w:rsidRPr="00BE58B3">
              <w:rPr>
                <w:sz w:val="20"/>
                <w:szCs w:val="20"/>
              </w:rPr>
              <w:t>analysis</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pacing w:val="-4"/>
                <w:sz w:val="20"/>
                <w:szCs w:val="20"/>
              </w:rPr>
              <w:t>BCG.</w:t>
            </w:r>
          </w:p>
          <w:p w14:paraId="6E8442F2" w14:textId="77777777" w:rsidR="002E0EDE" w:rsidRPr="00BE58B3" w:rsidRDefault="002E0EDE" w:rsidP="0005173E">
            <w:pPr>
              <w:pStyle w:val="TableParagraph"/>
              <w:spacing w:line="242" w:lineRule="auto"/>
              <w:ind w:right="2485"/>
              <w:rPr>
                <w:sz w:val="20"/>
                <w:szCs w:val="20"/>
              </w:rPr>
            </w:pPr>
            <w:r w:rsidRPr="00BE58B3">
              <w:rPr>
                <w:sz w:val="20"/>
                <w:szCs w:val="20"/>
              </w:rPr>
              <w:t>Marketing</w:t>
            </w:r>
            <w:r w:rsidRPr="00BE58B3">
              <w:rPr>
                <w:spacing w:val="-6"/>
                <w:sz w:val="20"/>
                <w:szCs w:val="20"/>
              </w:rPr>
              <w:t xml:space="preserve"> </w:t>
            </w:r>
            <w:r w:rsidRPr="00BE58B3">
              <w:rPr>
                <w:sz w:val="20"/>
                <w:szCs w:val="20"/>
              </w:rPr>
              <w:t>management.</w:t>
            </w:r>
            <w:r w:rsidRPr="00BE58B3">
              <w:rPr>
                <w:spacing w:val="-6"/>
                <w:sz w:val="20"/>
                <w:szCs w:val="20"/>
              </w:rPr>
              <w:t xml:space="preserve"> </w:t>
            </w:r>
            <w:r w:rsidRPr="00BE58B3">
              <w:rPr>
                <w:sz w:val="20"/>
                <w:szCs w:val="20"/>
              </w:rPr>
              <w:t>Demand</w:t>
            </w:r>
            <w:r w:rsidRPr="00BE58B3">
              <w:rPr>
                <w:spacing w:val="-6"/>
                <w:sz w:val="20"/>
                <w:szCs w:val="20"/>
              </w:rPr>
              <w:t xml:space="preserve"> </w:t>
            </w:r>
            <w:r w:rsidRPr="00BE58B3">
              <w:rPr>
                <w:sz w:val="20"/>
                <w:szCs w:val="20"/>
              </w:rPr>
              <w:t>management,</w:t>
            </w:r>
            <w:r w:rsidRPr="00BE58B3">
              <w:rPr>
                <w:spacing w:val="-6"/>
                <w:sz w:val="20"/>
                <w:szCs w:val="20"/>
              </w:rPr>
              <w:t xml:space="preserve"> </w:t>
            </w:r>
            <w:r w:rsidRPr="00BE58B3">
              <w:rPr>
                <w:sz w:val="20"/>
                <w:szCs w:val="20"/>
              </w:rPr>
              <w:t>philosophical</w:t>
            </w:r>
            <w:r w:rsidRPr="00BE58B3">
              <w:rPr>
                <w:spacing w:val="-7"/>
                <w:sz w:val="20"/>
                <w:szCs w:val="20"/>
              </w:rPr>
              <w:t xml:space="preserve"> </w:t>
            </w:r>
            <w:r w:rsidRPr="00BE58B3">
              <w:rPr>
                <w:sz w:val="20"/>
                <w:szCs w:val="20"/>
              </w:rPr>
              <w:t>approaches</w:t>
            </w:r>
            <w:r w:rsidRPr="00BE58B3">
              <w:rPr>
                <w:spacing w:val="-7"/>
                <w:sz w:val="20"/>
                <w:szCs w:val="20"/>
              </w:rPr>
              <w:t xml:space="preserve"> </w:t>
            </w:r>
            <w:r w:rsidRPr="00BE58B3">
              <w:rPr>
                <w:sz w:val="20"/>
                <w:szCs w:val="20"/>
              </w:rPr>
              <w:t>to</w:t>
            </w:r>
            <w:r w:rsidRPr="00BE58B3">
              <w:rPr>
                <w:spacing w:val="-6"/>
                <w:sz w:val="20"/>
                <w:szCs w:val="20"/>
              </w:rPr>
              <w:t xml:space="preserve"> </w:t>
            </w:r>
            <w:r w:rsidRPr="00BE58B3">
              <w:rPr>
                <w:sz w:val="20"/>
                <w:szCs w:val="20"/>
              </w:rPr>
              <w:t>management. Management as a scientific discipline.</w:t>
            </w:r>
          </w:p>
          <w:p w14:paraId="4C3F602B" w14:textId="77777777" w:rsidR="002E0EDE" w:rsidRPr="00BE58B3" w:rsidRDefault="002E0EDE" w:rsidP="0005173E">
            <w:pPr>
              <w:pStyle w:val="TableParagraph"/>
              <w:spacing w:before="1"/>
              <w:rPr>
                <w:sz w:val="20"/>
                <w:szCs w:val="20"/>
              </w:rPr>
            </w:pPr>
            <w:r w:rsidRPr="00BE58B3">
              <w:rPr>
                <w:sz w:val="20"/>
                <w:szCs w:val="20"/>
              </w:rPr>
              <w:t>Manager</w:t>
            </w:r>
            <w:r w:rsidRPr="00BE58B3">
              <w:rPr>
                <w:spacing w:val="-3"/>
                <w:sz w:val="20"/>
                <w:szCs w:val="20"/>
              </w:rPr>
              <w:t xml:space="preserve"> </w:t>
            </w:r>
            <w:r w:rsidRPr="00BE58B3">
              <w:rPr>
                <w:sz w:val="20"/>
                <w:szCs w:val="20"/>
              </w:rPr>
              <w:t>functions:</w:t>
            </w:r>
            <w:r w:rsidRPr="00BE58B3">
              <w:rPr>
                <w:spacing w:val="-2"/>
                <w:sz w:val="20"/>
                <w:szCs w:val="20"/>
              </w:rPr>
              <w:t xml:space="preserve"> </w:t>
            </w:r>
            <w:r w:rsidRPr="00BE58B3">
              <w:rPr>
                <w:sz w:val="20"/>
                <w:szCs w:val="20"/>
              </w:rPr>
              <w:t>/</w:t>
            </w:r>
            <w:r w:rsidRPr="00BE58B3">
              <w:rPr>
                <w:spacing w:val="-2"/>
                <w:sz w:val="20"/>
                <w:szCs w:val="20"/>
              </w:rPr>
              <w:t xml:space="preserve"> </w:t>
            </w:r>
            <w:r w:rsidRPr="00BE58B3">
              <w:rPr>
                <w:sz w:val="20"/>
                <w:szCs w:val="20"/>
              </w:rPr>
              <w:t>analysis</w:t>
            </w:r>
            <w:r w:rsidRPr="00BE58B3">
              <w:rPr>
                <w:spacing w:val="-3"/>
                <w:sz w:val="20"/>
                <w:szCs w:val="20"/>
              </w:rPr>
              <w:t xml:space="preserve"> </w:t>
            </w:r>
            <w:r w:rsidRPr="00BE58B3">
              <w:rPr>
                <w:sz w:val="20"/>
                <w:szCs w:val="20"/>
              </w:rPr>
              <w:t>/,</w:t>
            </w:r>
            <w:r w:rsidRPr="00BE58B3">
              <w:rPr>
                <w:spacing w:val="-2"/>
                <w:sz w:val="20"/>
                <w:szCs w:val="20"/>
              </w:rPr>
              <w:t xml:space="preserve"> </w:t>
            </w:r>
            <w:r w:rsidRPr="00BE58B3">
              <w:rPr>
                <w:sz w:val="20"/>
                <w:szCs w:val="20"/>
              </w:rPr>
              <w:t>planning,</w:t>
            </w:r>
            <w:r w:rsidRPr="00BE58B3">
              <w:rPr>
                <w:spacing w:val="-1"/>
                <w:sz w:val="20"/>
                <w:szCs w:val="20"/>
              </w:rPr>
              <w:t xml:space="preserve"> </w:t>
            </w:r>
            <w:r w:rsidRPr="00BE58B3">
              <w:rPr>
                <w:sz w:val="20"/>
                <w:szCs w:val="20"/>
              </w:rPr>
              <w:t>organizing,</w:t>
            </w:r>
            <w:r w:rsidRPr="00BE58B3">
              <w:rPr>
                <w:spacing w:val="-2"/>
                <w:sz w:val="20"/>
                <w:szCs w:val="20"/>
              </w:rPr>
              <w:t xml:space="preserve"> </w:t>
            </w:r>
            <w:r w:rsidRPr="00BE58B3">
              <w:rPr>
                <w:sz w:val="20"/>
                <w:szCs w:val="20"/>
              </w:rPr>
              <w:t>decision</w:t>
            </w:r>
            <w:r w:rsidRPr="00BE58B3">
              <w:rPr>
                <w:spacing w:val="-1"/>
                <w:sz w:val="20"/>
                <w:szCs w:val="20"/>
              </w:rPr>
              <w:t xml:space="preserve"> </w:t>
            </w:r>
            <w:r w:rsidRPr="00BE58B3">
              <w:rPr>
                <w:spacing w:val="-2"/>
                <w:sz w:val="20"/>
                <w:szCs w:val="20"/>
              </w:rPr>
              <w:t>making.</w:t>
            </w:r>
          </w:p>
          <w:p w14:paraId="6DD4F10F" w14:textId="77777777" w:rsidR="002E0EDE" w:rsidRPr="00BE58B3" w:rsidRDefault="002E0EDE" w:rsidP="0005173E">
            <w:pPr>
              <w:pStyle w:val="TableParagraph"/>
              <w:spacing w:line="242" w:lineRule="auto"/>
              <w:ind w:right="1429"/>
              <w:rPr>
                <w:sz w:val="20"/>
                <w:szCs w:val="20"/>
              </w:rPr>
            </w:pPr>
            <w:r w:rsidRPr="00BE58B3">
              <w:rPr>
                <w:sz w:val="20"/>
                <w:szCs w:val="20"/>
              </w:rPr>
              <w:t>Human</w:t>
            </w:r>
            <w:r w:rsidRPr="00BE58B3">
              <w:rPr>
                <w:spacing w:val="-4"/>
                <w:sz w:val="20"/>
                <w:szCs w:val="20"/>
              </w:rPr>
              <w:t xml:space="preserve"> </w:t>
            </w:r>
            <w:r w:rsidRPr="00BE58B3">
              <w:rPr>
                <w:sz w:val="20"/>
                <w:szCs w:val="20"/>
              </w:rPr>
              <w:t>resources.</w:t>
            </w:r>
            <w:r w:rsidRPr="00BE58B3">
              <w:rPr>
                <w:spacing w:val="-4"/>
                <w:sz w:val="20"/>
                <w:szCs w:val="20"/>
              </w:rPr>
              <w:t xml:space="preserve"> </w:t>
            </w:r>
            <w:r w:rsidRPr="00BE58B3">
              <w:rPr>
                <w:sz w:val="20"/>
                <w:szCs w:val="20"/>
              </w:rPr>
              <w:t>Human</w:t>
            </w:r>
            <w:r w:rsidRPr="00BE58B3">
              <w:rPr>
                <w:spacing w:val="-4"/>
                <w:sz w:val="20"/>
                <w:szCs w:val="20"/>
              </w:rPr>
              <w:t xml:space="preserve"> </w:t>
            </w:r>
            <w:r w:rsidRPr="00BE58B3">
              <w:rPr>
                <w:sz w:val="20"/>
                <w:szCs w:val="20"/>
              </w:rPr>
              <w:t>resource</w:t>
            </w:r>
            <w:r w:rsidRPr="00BE58B3">
              <w:rPr>
                <w:spacing w:val="-5"/>
                <w:sz w:val="20"/>
                <w:szCs w:val="20"/>
              </w:rPr>
              <w:t xml:space="preserve"> </w:t>
            </w:r>
            <w:r w:rsidRPr="00BE58B3">
              <w:rPr>
                <w:sz w:val="20"/>
                <w:szCs w:val="20"/>
              </w:rPr>
              <w:t>management,</w:t>
            </w:r>
            <w:r w:rsidRPr="00BE58B3">
              <w:rPr>
                <w:spacing w:val="-4"/>
                <w:sz w:val="20"/>
                <w:szCs w:val="20"/>
              </w:rPr>
              <w:t xml:space="preserve"> </w:t>
            </w:r>
            <w:r w:rsidRPr="00BE58B3">
              <w:rPr>
                <w:sz w:val="20"/>
                <w:szCs w:val="20"/>
              </w:rPr>
              <w:t>stimulation,</w:t>
            </w:r>
            <w:r w:rsidRPr="00BE58B3">
              <w:rPr>
                <w:spacing w:val="-4"/>
                <w:sz w:val="20"/>
                <w:szCs w:val="20"/>
              </w:rPr>
              <w:t xml:space="preserve"> </w:t>
            </w:r>
            <w:r w:rsidRPr="00BE58B3">
              <w:rPr>
                <w:sz w:val="20"/>
                <w:szCs w:val="20"/>
              </w:rPr>
              <w:t>motivation,</w:t>
            </w:r>
            <w:r w:rsidRPr="00BE58B3">
              <w:rPr>
                <w:spacing w:val="-4"/>
                <w:sz w:val="20"/>
                <w:szCs w:val="20"/>
              </w:rPr>
              <w:t xml:space="preserve"> </w:t>
            </w:r>
            <w:r w:rsidRPr="00BE58B3">
              <w:rPr>
                <w:sz w:val="20"/>
                <w:szCs w:val="20"/>
              </w:rPr>
              <w:t>motivational</w:t>
            </w:r>
            <w:r w:rsidRPr="00BE58B3">
              <w:rPr>
                <w:spacing w:val="-5"/>
                <w:sz w:val="20"/>
                <w:szCs w:val="20"/>
              </w:rPr>
              <w:t xml:space="preserve"> </w:t>
            </w:r>
            <w:r w:rsidRPr="00BE58B3">
              <w:rPr>
                <w:sz w:val="20"/>
                <w:szCs w:val="20"/>
              </w:rPr>
              <w:t>theories,</w:t>
            </w:r>
            <w:r w:rsidRPr="00BE58B3">
              <w:rPr>
                <w:spacing w:val="-4"/>
                <w:sz w:val="20"/>
                <w:szCs w:val="20"/>
              </w:rPr>
              <w:t xml:space="preserve"> </w:t>
            </w:r>
            <w:r w:rsidRPr="00BE58B3">
              <w:rPr>
                <w:sz w:val="20"/>
                <w:szCs w:val="20"/>
              </w:rPr>
              <w:t>leadership</w:t>
            </w:r>
            <w:r w:rsidRPr="00BE58B3">
              <w:rPr>
                <w:spacing w:val="-4"/>
                <w:sz w:val="20"/>
                <w:szCs w:val="20"/>
              </w:rPr>
              <w:t xml:space="preserve"> </w:t>
            </w:r>
            <w:r w:rsidRPr="00BE58B3">
              <w:rPr>
                <w:sz w:val="20"/>
                <w:szCs w:val="20"/>
              </w:rPr>
              <w:t>styles. Marketing microenvironment.</w:t>
            </w:r>
          </w:p>
          <w:p w14:paraId="0F977C7A" w14:textId="77777777" w:rsidR="002E0EDE" w:rsidRPr="00BE58B3" w:rsidRDefault="002E0EDE" w:rsidP="0005173E">
            <w:pPr>
              <w:pStyle w:val="TableParagraph"/>
              <w:spacing w:before="1"/>
              <w:rPr>
                <w:sz w:val="20"/>
                <w:szCs w:val="20"/>
              </w:rPr>
            </w:pPr>
            <w:r w:rsidRPr="00BE58B3">
              <w:rPr>
                <w:sz w:val="20"/>
                <w:szCs w:val="20"/>
              </w:rPr>
              <w:t xml:space="preserve">Marketing macro </w:t>
            </w:r>
            <w:r w:rsidRPr="00BE58B3">
              <w:rPr>
                <w:spacing w:val="-2"/>
                <w:sz w:val="20"/>
                <w:szCs w:val="20"/>
              </w:rPr>
              <w:t>environment.</w:t>
            </w:r>
          </w:p>
          <w:p w14:paraId="3B6E4D55" w14:textId="77777777" w:rsidR="002E0EDE" w:rsidRPr="00BE58B3" w:rsidRDefault="002E0EDE" w:rsidP="0005173E">
            <w:pPr>
              <w:pStyle w:val="TableParagraph"/>
              <w:spacing w:before="2" w:line="242" w:lineRule="auto"/>
              <w:rPr>
                <w:sz w:val="20"/>
                <w:szCs w:val="20"/>
              </w:rPr>
            </w:pPr>
            <w:r w:rsidRPr="00BE58B3">
              <w:rPr>
                <w:sz w:val="20"/>
                <w:szCs w:val="20"/>
              </w:rPr>
              <w:t>Internet</w:t>
            </w:r>
            <w:r w:rsidRPr="00BE58B3">
              <w:rPr>
                <w:spacing w:val="-5"/>
                <w:sz w:val="20"/>
                <w:szCs w:val="20"/>
              </w:rPr>
              <w:t xml:space="preserve"> </w:t>
            </w:r>
            <w:r w:rsidRPr="00BE58B3">
              <w:rPr>
                <w:sz w:val="20"/>
                <w:szCs w:val="20"/>
              </w:rPr>
              <w:t>age</w:t>
            </w:r>
            <w:r w:rsidRPr="00BE58B3">
              <w:rPr>
                <w:spacing w:val="-5"/>
                <w:sz w:val="20"/>
                <w:szCs w:val="20"/>
              </w:rPr>
              <w:t xml:space="preserve"> </w:t>
            </w:r>
            <w:r w:rsidRPr="00BE58B3">
              <w:rPr>
                <w:sz w:val="20"/>
                <w:szCs w:val="20"/>
              </w:rPr>
              <w:t>marketing</w:t>
            </w:r>
            <w:r w:rsidRPr="00BE58B3">
              <w:rPr>
                <w:spacing w:val="-4"/>
                <w:sz w:val="20"/>
                <w:szCs w:val="20"/>
              </w:rPr>
              <w:t xml:space="preserve"> </w:t>
            </w:r>
            <w:r w:rsidRPr="00BE58B3">
              <w:rPr>
                <w:sz w:val="20"/>
                <w:szCs w:val="20"/>
              </w:rPr>
              <w:t>-</w:t>
            </w:r>
            <w:r w:rsidRPr="00BE58B3">
              <w:rPr>
                <w:spacing w:val="-4"/>
                <w:sz w:val="20"/>
                <w:szCs w:val="20"/>
              </w:rPr>
              <w:t xml:space="preserve"> </w:t>
            </w:r>
            <w:r w:rsidRPr="00BE58B3">
              <w:rPr>
                <w:sz w:val="20"/>
                <w:szCs w:val="20"/>
              </w:rPr>
              <w:t>digitization,</w:t>
            </w:r>
            <w:r w:rsidRPr="00BE58B3">
              <w:rPr>
                <w:spacing w:val="-4"/>
                <w:sz w:val="20"/>
                <w:szCs w:val="20"/>
              </w:rPr>
              <w:t xml:space="preserve"> </w:t>
            </w:r>
            <w:r w:rsidRPr="00BE58B3">
              <w:rPr>
                <w:sz w:val="20"/>
                <w:szCs w:val="20"/>
              </w:rPr>
              <w:t>connectivity,</w:t>
            </w:r>
            <w:r w:rsidRPr="00BE58B3">
              <w:rPr>
                <w:spacing w:val="-4"/>
                <w:sz w:val="20"/>
                <w:szCs w:val="20"/>
              </w:rPr>
              <w:t xml:space="preserve"> </w:t>
            </w:r>
            <w:r w:rsidRPr="00BE58B3">
              <w:rPr>
                <w:sz w:val="20"/>
                <w:szCs w:val="20"/>
              </w:rPr>
              <w:t>internet</w:t>
            </w:r>
            <w:r w:rsidRPr="00BE58B3">
              <w:rPr>
                <w:spacing w:val="-5"/>
                <w:sz w:val="20"/>
                <w:szCs w:val="20"/>
              </w:rPr>
              <w:t xml:space="preserve"> </w:t>
            </w:r>
            <w:r w:rsidRPr="00BE58B3">
              <w:rPr>
                <w:sz w:val="20"/>
                <w:szCs w:val="20"/>
              </w:rPr>
              <w:t>boom,</w:t>
            </w:r>
            <w:r w:rsidRPr="00BE58B3">
              <w:rPr>
                <w:spacing w:val="-4"/>
                <w:sz w:val="20"/>
                <w:szCs w:val="20"/>
              </w:rPr>
              <w:t xml:space="preserve"> </w:t>
            </w:r>
            <w:r w:rsidRPr="00BE58B3">
              <w:rPr>
                <w:sz w:val="20"/>
                <w:szCs w:val="20"/>
              </w:rPr>
              <w:t>intermediary,</w:t>
            </w:r>
            <w:r w:rsidRPr="00BE58B3">
              <w:rPr>
                <w:spacing w:val="-4"/>
                <w:sz w:val="20"/>
                <w:szCs w:val="20"/>
              </w:rPr>
              <w:t xml:space="preserve"> </w:t>
            </w:r>
            <w:r w:rsidRPr="00BE58B3">
              <w:rPr>
                <w:sz w:val="20"/>
                <w:szCs w:val="20"/>
              </w:rPr>
              <w:t>customization,</w:t>
            </w:r>
            <w:r w:rsidRPr="00BE58B3">
              <w:rPr>
                <w:spacing w:val="-4"/>
                <w:sz w:val="20"/>
                <w:szCs w:val="20"/>
              </w:rPr>
              <w:t xml:space="preserve"> </w:t>
            </w:r>
            <w:r w:rsidRPr="00BE58B3">
              <w:rPr>
                <w:sz w:val="20"/>
                <w:szCs w:val="20"/>
              </w:rPr>
              <w:t>customerization,</w:t>
            </w:r>
            <w:r w:rsidRPr="00BE58B3">
              <w:rPr>
                <w:spacing w:val="-4"/>
                <w:sz w:val="20"/>
                <w:szCs w:val="20"/>
              </w:rPr>
              <w:t xml:space="preserve"> </w:t>
            </w:r>
            <w:r w:rsidRPr="00BE58B3">
              <w:rPr>
                <w:sz w:val="20"/>
                <w:szCs w:val="20"/>
              </w:rPr>
              <w:t>e-commerce,</w:t>
            </w:r>
            <w:r w:rsidRPr="00BE58B3">
              <w:rPr>
                <w:spacing w:val="-4"/>
                <w:sz w:val="20"/>
                <w:szCs w:val="20"/>
              </w:rPr>
              <w:t xml:space="preserve"> </w:t>
            </w:r>
            <w:r w:rsidRPr="00BE58B3">
              <w:rPr>
                <w:sz w:val="20"/>
                <w:szCs w:val="20"/>
              </w:rPr>
              <w:t>e- business, e-marketing.</w:t>
            </w:r>
          </w:p>
          <w:p w14:paraId="2173EF09" w14:textId="77777777" w:rsidR="002E0EDE" w:rsidRPr="00BE58B3" w:rsidRDefault="002E0EDE" w:rsidP="0005173E">
            <w:pPr>
              <w:pStyle w:val="TableParagraph"/>
              <w:spacing w:before="1" w:line="242" w:lineRule="auto"/>
              <w:ind w:right="2485"/>
              <w:rPr>
                <w:sz w:val="20"/>
                <w:szCs w:val="20"/>
              </w:rPr>
            </w:pPr>
            <w:r w:rsidRPr="00BE58B3">
              <w:rPr>
                <w:sz w:val="20"/>
                <w:szCs w:val="20"/>
              </w:rPr>
              <w:t>Marketing</w:t>
            </w:r>
            <w:r w:rsidRPr="00BE58B3">
              <w:rPr>
                <w:spacing w:val="-4"/>
                <w:sz w:val="20"/>
                <w:szCs w:val="20"/>
              </w:rPr>
              <w:t xml:space="preserve"> </w:t>
            </w:r>
            <w:r w:rsidRPr="00BE58B3">
              <w:rPr>
                <w:sz w:val="20"/>
                <w:szCs w:val="20"/>
              </w:rPr>
              <w:t>communication</w:t>
            </w:r>
            <w:r w:rsidRPr="00BE58B3">
              <w:rPr>
                <w:spacing w:val="-4"/>
                <w:sz w:val="20"/>
                <w:szCs w:val="20"/>
              </w:rPr>
              <w:t xml:space="preserve"> </w:t>
            </w:r>
            <w:r w:rsidRPr="00BE58B3">
              <w:rPr>
                <w:sz w:val="20"/>
                <w:szCs w:val="20"/>
              </w:rPr>
              <w:t>on</w:t>
            </w:r>
            <w:r w:rsidRPr="00BE58B3">
              <w:rPr>
                <w:spacing w:val="-4"/>
                <w:sz w:val="20"/>
                <w:szCs w:val="20"/>
              </w:rPr>
              <w:t xml:space="preserve"> </w:t>
            </w:r>
            <w:r w:rsidRPr="00BE58B3">
              <w:rPr>
                <w:sz w:val="20"/>
                <w:szCs w:val="20"/>
              </w:rPr>
              <w:t>the</w:t>
            </w:r>
            <w:r w:rsidRPr="00BE58B3">
              <w:rPr>
                <w:spacing w:val="-5"/>
                <w:sz w:val="20"/>
                <w:szCs w:val="20"/>
              </w:rPr>
              <w:t xml:space="preserve"> </w:t>
            </w:r>
            <w:r w:rsidRPr="00BE58B3">
              <w:rPr>
                <w:sz w:val="20"/>
                <w:szCs w:val="20"/>
              </w:rPr>
              <w:t>Internet</w:t>
            </w:r>
            <w:r w:rsidRPr="00BE58B3">
              <w:rPr>
                <w:spacing w:val="-5"/>
                <w:sz w:val="20"/>
                <w:szCs w:val="20"/>
              </w:rPr>
              <w:t xml:space="preserve"> </w:t>
            </w:r>
            <w:r w:rsidRPr="00BE58B3">
              <w:rPr>
                <w:sz w:val="20"/>
                <w:szCs w:val="20"/>
              </w:rPr>
              <w:t>(presentation</w:t>
            </w:r>
            <w:r w:rsidRPr="00BE58B3">
              <w:rPr>
                <w:spacing w:val="-4"/>
                <w:sz w:val="20"/>
                <w:szCs w:val="20"/>
              </w:rPr>
              <w:t xml:space="preserve"> </w:t>
            </w:r>
            <w:r w:rsidRPr="00BE58B3">
              <w:rPr>
                <w:sz w:val="20"/>
                <w:szCs w:val="20"/>
              </w:rPr>
              <w:t>of</w:t>
            </w:r>
            <w:r w:rsidRPr="00BE58B3">
              <w:rPr>
                <w:spacing w:val="-5"/>
                <w:sz w:val="20"/>
                <w:szCs w:val="20"/>
              </w:rPr>
              <w:t xml:space="preserve"> </w:t>
            </w:r>
            <w:r w:rsidRPr="00BE58B3">
              <w:rPr>
                <w:sz w:val="20"/>
                <w:szCs w:val="20"/>
              </w:rPr>
              <w:t>corporate,</w:t>
            </w:r>
            <w:r w:rsidRPr="00BE58B3">
              <w:rPr>
                <w:spacing w:val="-4"/>
                <w:sz w:val="20"/>
                <w:szCs w:val="20"/>
              </w:rPr>
              <w:t xml:space="preserve"> </w:t>
            </w:r>
            <w:r w:rsidRPr="00BE58B3">
              <w:rPr>
                <w:sz w:val="20"/>
                <w:szCs w:val="20"/>
              </w:rPr>
              <w:t>marketing</w:t>
            </w:r>
            <w:r w:rsidRPr="00BE58B3">
              <w:rPr>
                <w:spacing w:val="-4"/>
                <w:sz w:val="20"/>
                <w:szCs w:val="20"/>
              </w:rPr>
              <w:t xml:space="preserve"> </w:t>
            </w:r>
            <w:r w:rsidRPr="00BE58B3">
              <w:rPr>
                <w:sz w:val="20"/>
                <w:szCs w:val="20"/>
              </w:rPr>
              <w:t>websites,</w:t>
            </w:r>
            <w:r w:rsidRPr="00BE58B3">
              <w:rPr>
                <w:spacing w:val="-4"/>
                <w:sz w:val="20"/>
                <w:szCs w:val="20"/>
              </w:rPr>
              <w:t xml:space="preserve"> </w:t>
            </w:r>
            <w:r w:rsidRPr="00BE58B3">
              <w:rPr>
                <w:sz w:val="20"/>
                <w:szCs w:val="20"/>
              </w:rPr>
              <w:t>facebook). Marketing responsibility and ethics, market regulation and deregulation, enlightened marketing.</w:t>
            </w:r>
          </w:p>
          <w:p w14:paraId="307A444F" w14:textId="77777777" w:rsidR="002E0EDE" w:rsidRPr="00BE58B3" w:rsidRDefault="002E0EDE" w:rsidP="0005173E">
            <w:pPr>
              <w:pStyle w:val="TableParagraph"/>
              <w:spacing w:before="1" w:line="242" w:lineRule="auto"/>
              <w:ind w:right="5829"/>
              <w:rPr>
                <w:sz w:val="20"/>
                <w:szCs w:val="20"/>
              </w:rPr>
            </w:pPr>
            <w:r w:rsidRPr="00BE58B3">
              <w:rPr>
                <w:sz w:val="20"/>
                <w:szCs w:val="20"/>
              </w:rPr>
              <w:t>Global</w:t>
            </w:r>
            <w:r w:rsidRPr="00BE58B3">
              <w:rPr>
                <w:spacing w:val="-6"/>
                <w:sz w:val="20"/>
                <w:szCs w:val="20"/>
              </w:rPr>
              <w:t xml:space="preserve"> </w:t>
            </w:r>
            <w:r w:rsidRPr="00BE58B3">
              <w:rPr>
                <w:sz w:val="20"/>
                <w:szCs w:val="20"/>
              </w:rPr>
              <w:t>marketing</w:t>
            </w:r>
            <w:r w:rsidRPr="00BE58B3">
              <w:rPr>
                <w:spacing w:val="-5"/>
                <w:sz w:val="20"/>
                <w:szCs w:val="20"/>
              </w:rPr>
              <w:t xml:space="preserve"> </w:t>
            </w:r>
            <w:r w:rsidRPr="00BE58B3">
              <w:rPr>
                <w:sz w:val="20"/>
                <w:szCs w:val="20"/>
              </w:rPr>
              <w:t>in</w:t>
            </w:r>
            <w:r w:rsidRPr="00BE58B3">
              <w:rPr>
                <w:spacing w:val="-5"/>
                <w:sz w:val="20"/>
                <w:szCs w:val="20"/>
              </w:rPr>
              <w:t xml:space="preserve"> </w:t>
            </w:r>
            <w:r w:rsidRPr="00BE58B3">
              <w:rPr>
                <w:sz w:val="20"/>
                <w:szCs w:val="20"/>
              </w:rPr>
              <w:t>the</w:t>
            </w:r>
            <w:r w:rsidRPr="00BE58B3">
              <w:rPr>
                <w:spacing w:val="-6"/>
                <w:sz w:val="20"/>
                <w:szCs w:val="20"/>
              </w:rPr>
              <w:t xml:space="preserve"> </w:t>
            </w:r>
            <w:r w:rsidRPr="00BE58B3">
              <w:rPr>
                <w:sz w:val="20"/>
                <w:szCs w:val="20"/>
              </w:rPr>
              <w:t>21st</w:t>
            </w:r>
            <w:r w:rsidRPr="00BE58B3">
              <w:rPr>
                <w:spacing w:val="-6"/>
                <w:sz w:val="20"/>
                <w:szCs w:val="20"/>
              </w:rPr>
              <w:t xml:space="preserve"> </w:t>
            </w:r>
            <w:r w:rsidRPr="00BE58B3">
              <w:rPr>
                <w:sz w:val="20"/>
                <w:szCs w:val="20"/>
              </w:rPr>
              <w:t>century.</w:t>
            </w:r>
            <w:r w:rsidRPr="00BE58B3">
              <w:rPr>
                <w:spacing w:val="-5"/>
                <w:sz w:val="20"/>
                <w:szCs w:val="20"/>
              </w:rPr>
              <w:t xml:space="preserve"> </w:t>
            </w:r>
            <w:r w:rsidRPr="00BE58B3">
              <w:rPr>
                <w:sz w:val="20"/>
                <w:szCs w:val="20"/>
              </w:rPr>
              <w:t>Forms</w:t>
            </w:r>
            <w:r w:rsidRPr="00BE58B3">
              <w:rPr>
                <w:spacing w:val="-6"/>
                <w:sz w:val="20"/>
                <w:szCs w:val="20"/>
              </w:rPr>
              <w:t xml:space="preserve"> </w:t>
            </w:r>
            <w:r w:rsidRPr="00BE58B3">
              <w:rPr>
                <w:sz w:val="20"/>
                <w:szCs w:val="20"/>
              </w:rPr>
              <w:t>of</w:t>
            </w:r>
            <w:r w:rsidRPr="00BE58B3">
              <w:rPr>
                <w:spacing w:val="-6"/>
                <w:sz w:val="20"/>
                <w:szCs w:val="20"/>
              </w:rPr>
              <w:t xml:space="preserve"> </w:t>
            </w:r>
            <w:r w:rsidRPr="00BE58B3">
              <w:rPr>
                <w:sz w:val="20"/>
                <w:szCs w:val="20"/>
              </w:rPr>
              <w:t>business. Joint venturing, licensing, franchising, forfaiting.</w:t>
            </w:r>
          </w:p>
          <w:p w14:paraId="75388427" w14:textId="77777777" w:rsidR="002E0EDE" w:rsidRPr="00BE58B3" w:rsidRDefault="002E0EDE" w:rsidP="0005173E">
            <w:pPr>
              <w:pStyle w:val="TableParagraph"/>
              <w:spacing w:before="1" w:line="242" w:lineRule="auto"/>
              <w:ind w:right="1429"/>
              <w:rPr>
                <w:sz w:val="20"/>
                <w:szCs w:val="20"/>
              </w:rPr>
            </w:pPr>
            <w:r w:rsidRPr="00BE58B3">
              <w:rPr>
                <w:sz w:val="20"/>
                <w:szCs w:val="20"/>
              </w:rPr>
              <w:t>Marketing</w:t>
            </w:r>
            <w:r w:rsidRPr="00BE58B3">
              <w:rPr>
                <w:spacing w:val="-4"/>
                <w:sz w:val="20"/>
                <w:szCs w:val="20"/>
              </w:rPr>
              <w:t xml:space="preserve"> </w:t>
            </w:r>
            <w:r w:rsidRPr="00BE58B3">
              <w:rPr>
                <w:sz w:val="20"/>
                <w:szCs w:val="20"/>
              </w:rPr>
              <w:t>management</w:t>
            </w:r>
            <w:r w:rsidRPr="00BE58B3">
              <w:rPr>
                <w:spacing w:val="-5"/>
                <w:sz w:val="20"/>
                <w:szCs w:val="20"/>
              </w:rPr>
              <w:t xml:space="preserve"> </w:t>
            </w:r>
            <w:r w:rsidRPr="00BE58B3">
              <w:rPr>
                <w:sz w:val="20"/>
                <w:szCs w:val="20"/>
              </w:rPr>
              <w:t>of</w:t>
            </w:r>
            <w:r w:rsidRPr="00BE58B3">
              <w:rPr>
                <w:spacing w:val="-5"/>
                <w:sz w:val="20"/>
                <w:szCs w:val="20"/>
              </w:rPr>
              <w:t xml:space="preserve"> </w:t>
            </w:r>
            <w:r w:rsidRPr="00BE58B3">
              <w:rPr>
                <w:sz w:val="20"/>
                <w:szCs w:val="20"/>
              </w:rPr>
              <w:t>global</w:t>
            </w:r>
            <w:r w:rsidRPr="00BE58B3">
              <w:rPr>
                <w:spacing w:val="-5"/>
                <w:sz w:val="20"/>
                <w:szCs w:val="20"/>
              </w:rPr>
              <w:t xml:space="preserve"> </w:t>
            </w:r>
            <w:r w:rsidRPr="00BE58B3">
              <w:rPr>
                <w:sz w:val="20"/>
                <w:szCs w:val="20"/>
              </w:rPr>
              <w:t>marketing,</w:t>
            </w:r>
            <w:r w:rsidRPr="00BE58B3">
              <w:rPr>
                <w:spacing w:val="-4"/>
                <w:sz w:val="20"/>
                <w:szCs w:val="20"/>
              </w:rPr>
              <w:t xml:space="preserve"> </w:t>
            </w:r>
            <w:r w:rsidRPr="00BE58B3">
              <w:rPr>
                <w:sz w:val="20"/>
                <w:szCs w:val="20"/>
              </w:rPr>
              <w:t>decision</w:t>
            </w:r>
            <w:r w:rsidRPr="00BE58B3">
              <w:rPr>
                <w:spacing w:val="-4"/>
                <w:sz w:val="20"/>
                <w:szCs w:val="20"/>
              </w:rPr>
              <w:t xml:space="preserve"> </w:t>
            </w:r>
            <w:r w:rsidRPr="00BE58B3">
              <w:rPr>
                <w:sz w:val="20"/>
                <w:szCs w:val="20"/>
              </w:rPr>
              <w:t>to</w:t>
            </w:r>
            <w:r w:rsidRPr="00BE58B3">
              <w:rPr>
                <w:spacing w:val="-4"/>
                <w:sz w:val="20"/>
                <w:szCs w:val="20"/>
              </w:rPr>
              <w:t xml:space="preserve"> </w:t>
            </w:r>
            <w:r w:rsidRPr="00BE58B3">
              <w:rPr>
                <w:sz w:val="20"/>
                <w:szCs w:val="20"/>
              </w:rPr>
              <w:t>enter</w:t>
            </w:r>
            <w:r w:rsidRPr="00BE58B3">
              <w:rPr>
                <w:spacing w:val="-5"/>
                <w:sz w:val="20"/>
                <w:szCs w:val="20"/>
              </w:rPr>
              <w:t xml:space="preserve"> </w:t>
            </w:r>
            <w:r w:rsidRPr="00BE58B3">
              <w:rPr>
                <w:sz w:val="20"/>
                <w:szCs w:val="20"/>
              </w:rPr>
              <w:t>international</w:t>
            </w:r>
            <w:r w:rsidRPr="00BE58B3">
              <w:rPr>
                <w:spacing w:val="-5"/>
                <w:sz w:val="20"/>
                <w:szCs w:val="20"/>
              </w:rPr>
              <w:t xml:space="preserve"> </w:t>
            </w:r>
            <w:r w:rsidRPr="00BE58B3">
              <w:rPr>
                <w:sz w:val="20"/>
                <w:szCs w:val="20"/>
              </w:rPr>
              <w:t>markets,</w:t>
            </w:r>
            <w:r w:rsidRPr="00BE58B3">
              <w:rPr>
                <w:spacing w:val="-4"/>
                <w:sz w:val="20"/>
                <w:szCs w:val="20"/>
              </w:rPr>
              <w:t xml:space="preserve"> </w:t>
            </w:r>
            <w:r w:rsidRPr="00BE58B3">
              <w:rPr>
                <w:sz w:val="20"/>
                <w:szCs w:val="20"/>
              </w:rPr>
              <w:t>aspects</w:t>
            </w:r>
            <w:r w:rsidRPr="00BE58B3">
              <w:rPr>
                <w:spacing w:val="-5"/>
                <w:sz w:val="20"/>
                <w:szCs w:val="20"/>
              </w:rPr>
              <w:t xml:space="preserve"> </w:t>
            </w:r>
            <w:r w:rsidRPr="00BE58B3">
              <w:rPr>
                <w:sz w:val="20"/>
                <w:szCs w:val="20"/>
              </w:rPr>
              <w:t>and</w:t>
            </w:r>
            <w:r w:rsidRPr="00BE58B3">
              <w:rPr>
                <w:spacing w:val="-4"/>
                <w:sz w:val="20"/>
                <w:szCs w:val="20"/>
              </w:rPr>
              <w:t xml:space="preserve"> </w:t>
            </w:r>
            <w:r w:rsidRPr="00BE58B3">
              <w:rPr>
                <w:sz w:val="20"/>
                <w:szCs w:val="20"/>
              </w:rPr>
              <w:t>principles. Consumer markets and their factors (cultural, social, personal, psychological).</w:t>
            </w:r>
          </w:p>
          <w:p w14:paraId="30A0E1BC" w14:textId="77777777" w:rsidR="002E0EDE" w:rsidRPr="00BE58B3" w:rsidRDefault="002E0EDE" w:rsidP="0005173E">
            <w:pPr>
              <w:pStyle w:val="TableParagraph"/>
              <w:spacing w:before="1"/>
              <w:rPr>
                <w:sz w:val="20"/>
                <w:szCs w:val="20"/>
              </w:rPr>
            </w:pPr>
            <w:r w:rsidRPr="00BE58B3">
              <w:rPr>
                <w:sz w:val="20"/>
                <w:szCs w:val="20"/>
              </w:rPr>
              <w:t>Purchasing</w:t>
            </w:r>
            <w:r w:rsidRPr="00BE58B3">
              <w:rPr>
                <w:spacing w:val="-2"/>
                <w:sz w:val="20"/>
                <w:szCs w:val="20"/>
              </w:rPr>
              <w:t xml:space="preserve"> </w:t>
            </w:r>
            <w:r w:rsidRPr="00BE58B3">
              <w:rPr>
                <w:sz w:val="20"/>
                <w:szCs w:val="20"/>
              </w:rPr>
              <w:t>decisions,</w:t>
            </w:r>
            <w:r w:rsidRPr="00BE58B3">
              <w:rPr>
                <w:spacing w:val="-1"/>
                <w:sz w:val="20"/>
                <w:szCs w:val="20"/>
              </w:rPr>
              <w:t xml:space="preserve"> </w:t>
            </w:r>
            <w:r w:rsidRPr="00BE58B3">
              <w:rPr>
                <w:sz w:val="20"/>
                <w:szCs w:val="20"/>
              </w:rPr>
              <w:t>typology</w:t>
            </w:r>
            <w:r w:rsidRPr="00BE58B3">
              <w:rPr>
                <w:spacing w:val="-3"/>
                <w:sz w:val="20"/>
                <w:szCs w:val="20"/>
              </w:rPr>
              <w:t xml:space="preserve"> </w:t>
            </w:r>
            <w:r w:rsidRPr="00BE58B3">
              <w:rPr>
                <w:sz w:val="20"/>
                <w:szCs w:val="20"/>
              </w:rPr>
              <w:t>and</w:t>
            </w:r>
            <w:r w:rsidRPr="00BE58B3">
              <w:rPr>
                <w:spacing w:val="-1"/>
                <w:sz w:val="20"/>
                <w:szCs w:val="20"/>
              </w:rPr>
              <w:t xml:space="preserve"> </w:t>
            </w:r>
            <w:r w:rsidRPr="00BE58B3">
              <w:rPr>
                <w:sz w:val="20"/>
                <w:szCs w:val="20"/>
              </w:rPr>
              <w:t>decision-making</w:t>
            </w:r>
            <w:r w:rsidRPr="00BE58B3">
              <w:rPr>
                <w:spacing w:val="-1"/>
                <w:sz w:val="20"/>
                <w:szCs w:val="20"/>
              </w:rPr>
              <w:t xml:space="preserve"> </w:t>
            </w:r>
            <w:r w:rsidRPr="00BE58B3">
              <w:rPr>
                <w:spacing w:val="-2"/>
                <w:sz w:val="20"/>
                <w:szCs w:val="20"/>
              </w:rPr>
              <w:t>process.</w:t>
            </w:r>
          </w:p>
          <w:p w14:paraId="49C239DB" w14:textId="77777777" w:rsidR="002E0EDE" w:rsidRPr="00BE58B3" w:rsidRDefault="002E0EDE" w:rsidP="0005173E">
            <w:pPr>
              <w:pStyle w:val="TableParagraph"/>
              <w:rPr>
                <w:spacing w:val="-2"/>
                <w:sz w:val="20"/>
                <w:szCs w:val="20"/>
              </w:rPr>
            </w:pPr>
            <w:r w:rsidRPr="00BE58B3">
              <w:rPr>
                <w:sz w:val="20"/>
                <w:szCs w:val="20"/>
              </w:rPr>
              <w:t>B2B</w:t>
            </w:r>
            <w:r w:rsidRPr="00BE58B3">
              <w:rPr>
                <w:spacing w:val="-7"/>
                <w:sz w:val="20"/>
                <w:szCs w:val="20"/>
              </w:rPr>
              <w:t xml:space="preserve"> </w:t>
            </w:r>
            <w:r w:rsidRPr="00BE58B3">
              <w:rPr>
                <w:sz w:val="20"/>
                <w:szCs w:val="20"/>
              </w:rPr>
              <w:t>marketing.</w:t>
            </w:r>
            <w:r w:rsidRPr="00BE58B3">
              <w:rPr>
                <w:spacing w:val="-3"/>
                <w:sz w:val="20"/>
                <w:szCs w:val="20"/>
              </w:rPr>
              <w:t xml:space="preserve"> </w:t>
            </w:r>
            <w:r w:rsidRPr="00BE58B3">
              <w:rPr>
                <w:sz w:val="20"/>
                <w:szCs w:val="20"/>
              </w:rPr>
              <w:t>Markets,</w:t>
            </w:r>
            <w:r w:rsidRPr="00BE58B3">
              <w:rPr>
                <w:spacing w:val="-3"/>
                <w:sz w:val="20"/>
                <w:szCs w:val="20"/>
              </w:rPr>
              <w:t xml:space="preserve"> </w:t>
            </w:r>
            <w:r w:rsidRPr="00BE58B3">
              <w:rPr>
                <w:sz w:val="20"/>
                <w:szCs w:val="20"/>
              </w:rPr>
              <w:t>purchasing</w:t>
            </w:r>
            <w:r w:rsidRPr="00BE58B3">
              <w:rPr>
                <w:spacing w:val="-3"/>
                <w:sz w:val="20"/>
                <w:szCs w:val="20"/>
              </w:rPr>
              <w:t xml:space="preserve"> </w:t>
            </w:r>
            <w:r w:rsidRPr="00BE58B3">
              <w:rPr>
                <w:sz w:val="20"/>
                <w:szCs w:val="20"/>
              </w:rPr>
              <w:t>behavior</w:t>
            </w:r>
            <w:r w:rsidRPr="00BE58B3">
              <w:rPr>
                <w:spacing w:val="-4"/>
                <w:sz w:val="20"/>
                <w:szCs w:val="20"/>
              </w:rPr>
              <w:t xml:space="preserve"> </w:t>
            </w:r>
            <w:r w:rsidRPr="00BE58B3">
              <w:rPr>
                <w:sz w:val="20"/>
                <w:szCs w:val="20"/>
              </w:rPr>
              <w:t>of</w:t>
            </w:r>
            <w:r w:rsidRPr="00BE58B3">
              <w:rPr>
                <w:spacing w:val="-4"/>
                <w:sz w:val="20"/>
                <w:szCs w:val="20"/>
              </w:rPr>
              <w:t xml:space="preserve"> </w:t>
            </w:r>
            <w:r w:rsidRPr="00BE58B3">
              <w:rPr>
                <w:sz w:val="20"/>
                <w:szCs w:val="20"/>
              </w:rPr>
              <w:t>organizations,</w:t>
            </w:r>
            <w:r w:rsidRPr="00BE58B3">
              <w:rPr>
                <w:spacing w:val="-3"/>
                <w:sz w:val="20"/>
                <w:szCs w:val="20"/>
              </w:rPr>
              <w:t xml:space="preserve"> </w:t>
            </w:r>
            <w:r w:rsidRPr="00BE58B3">
              <w:rPr>
                <w:sz w:val="20"/>
                <w:szCs w:val="20"/>
              </w:rPr>
              <w:t>government</w:t>
            </w:r>
            <w:r w:rsidRPr="00BE58B3">
              <w:rPr>
                <w:spacing w:val="-4"/>
                <w:sz w:val="20"/>
                <w:szCs w:val="20"/>
              </w:rPr>
              <w:t xml:space="preserve"> </w:t>
            </w:r>
            <w:r w:rsidRPr="00BE58B3">
              <w:rPr>
                <w:sz w:val="20"/>
                <w:szCs w:val="20"/>
              </w:rPr>
              <w:t>and</w:t>
            </w:r>
            <w:r w:rsidRPr="00BE58B3">
              <w:rPr>
                <w:spacing w:val="-3"/>
                <w:sz w:val="20"/>
                <w:szCs w:val="20"/>
              </w:rPr>
              <w:t xml:space="preserve"> </w:t>
            </w:r>
            <w:r w:rsidRPr="00BE58B3">
              <w:rPr>
                <w:sz w:val="20"/>
                <w:szCs w:val="20"/>
              </w:rPr>
              <w:t>institutional</w:t>
            </w:r>
            <w:r w:rsidRPr="00BE58B3">
              <w:rPr>
                <w:spacing w:val="-4"/>
                <w:sz w:val="20"/>
                <w:szCs w:val="20"/>
              </w:rPr>
              <w:t xml:space="preserve"> </w:t>
            </w:r>
            <w:r w:rsidRPr="00BE58B3">
              <w:rPr>
                <w:spacing w:val="-2"/>
                <w:sz w:val="20"/>
                <w:szCs w:val="20"/>
              </w:rPr>
              <w:t>markets.</w:t>
            </w:r>
          </w:p>
        </w:tc>
      </w:tr>
      <w:tr w:rsidR="002E0EDE" w14:paraId="131E4D0F" w14:textId="77777777" w:rsidTr="00EF5F24">
        <w:trPr>
          <w:trHeight w:val="2947"/>
        </w:trPr>
        <w:tc>
          <w:tcPr>
            <w:tcW w:w="11062" w:type="dxa"/>
            <w:gridSpan w:val="9"/>
          </w:tcPr>
          <w:p w14:paraId="39E2DE23" w14:textId="77777777" w:rsidR="002E0EDE" w:rsidRPr="00BE58B3" w:rsidRDefault="002E0EDE" w:rsidP="0005173E">
            <w:pPr>
              <w:pStyle w:val="TableParagraph"/>
              <w:spacing w:before="0" w:line="214" w:lineRule="exact"/>
              <w:rPr>
                <w:b/>
                <w:sz w:val="20"/>
                <w:szCs w:val="20"/>
              </w:rPr>
            </w:pPr>
            <w:r w:rsidRPr="00BE58B3">
              <w:rPr>
                <w:b/>
                <w:sz w:val="20"/>
                <w:szCs w:val="20"/>
              </w:rPr>
              <w:t>Recommended</w:t>
            </w:r>
            <w:r w:rsidRPr="00BE58B3">
              <w:rPr>
                <w:b/>
                <w:spacing w:val="-11"/>
                <w:sz w:val="20"/>
                <w:szCs w:val="20"/>
              </w:rPr>
              <w:t xml:space="preserve"> </w:t>
            </w:r>
            <w:r w:rsidRPr="00BE58B3">
              <w:rPr>
                <w:b/>
                <w:sz w:val="20"/>
                <w:szCs w:val="20"/>
              </w:rPr>
              <w:t>literature</w:t>
            </w:r>
            <w:r w:rsidRPr="00BE58B3">
              <w:rPr>
                <w:b/>
                <w:spacing w:val="-10"/>
                <w:sz w:val="20"/>
                <w:szCs w:val="20"/>
              </w:rPr>
              <w:t>:</w:t>
            </w:r>
          </w:p>
          <w:p w14:paraId="39FCBB30" w14:textId="77777777" w:rsidR="002E0EDE" w:rsidRPr="00BE58B3" w:rsidRDefault="002E0EDE" w:rsidP="0005173E">
            <w:pPr>
              <w:pStyle w:val="TableParagraph"/>
              <w:rPr>
                <w:sz w:val="20"/>
                <w:szCs w:val="20"/>
              </w:rPr>
            </w:pPr>
            <w:r w:rsidRPr="00BE58B3">
              <w:rPr>
                <w:sz w:val="20"/>
                <w:szCs w:val="20"/>
              </w:rPr>
              <w:t>ARMSTRONG,</w:t>
            </w:r>
            <w:r w:rsidRPr="00BE58B3">
              <w:rPr>
                <w:spacing w:val="-3"/>
                <w:sz w:val="20"/>
                <w:szCs w:val="20"/>
              </w:rPr>
              <w:t xml:space="preserve"> </w:t>
            </w:r>
            <w:r w:rsidRPr="00BE58B3">
              <w:rPr>
                <w:sz w:val="20"/>
                <w:szCs w:val="20"/>
              </w:rPr>
              <w:t>M.,</w:t>
            </w:r>
            <w:r w:rsidRPr="00BE58B3">
              <w:rPr>
                <w:spacing w:val="-1"/>
                <w:sz w:val="20"/>
                <w:szCs w:val="20"/>
              </w:rPr>
              <w:t xml:space="preserve"> </w:t>
            </w:r>
            <w:r w:rsidRPr="00BE58B3">
              <w:rPr>
                <w:sz w:val="20"/>
                <w:szCs w:val="20"/>
              </w:rPr>
              <w:t>2008.</w:t>
            </w:r>
            <w:r w:rsidRPr="00BE58B3">
              <w:rPr>
                <w:spacing w:val="-1"/>
                <w:sz w:val="20"/>
                <w:szCs w:val="20"/>
              </w:rPr>
              <w:t xml:space="preserve"> </w:t>
            </w:r>
            <w:r w:rsidRPr="00BE58B3">
              <w:rPr>
                <w:sz w:val="20"/>
                <w:szCs w:val="20"/>
              </w:rPr>
              <w:t>Managment</w:t>
            </w:r>
            <w:r w:rsidRPr="00BE58B3">
              <w:rPr>
                <w:spacing w:val="-2"/>
                <w:sz w:val="20"/>
                <w:szCs w:val="20"/>
              </w:rPr>
              <w:t xml:space="preserve"> </w:t>
            </w:r>
            <w:r w:rsidRPr="00BE58B3">
              <w:rPr>
                <w:sz w:val="20"/>
                <w:szCs w:val="20"/>
              </w:rPr>
              <w:t>a</w:t>
            </w:r>
            <w:r w:rsidRPr="00BE58B3">
              <w:rPr>
                <w:spacing w:val="-1"/>
                <w:sz w:val="20"/>
                <w:szCs w:val="20"/>
              </w:rPr>
              <w:t xml:space="preserve"> </w:t>
            </w:r>
            <w:r w:rsidRPr="00BE58B3">
              <w:rPr>
                <w:sz w:val="20"/>
                <w:szCs w:val="20"/>
              </w:rPr>
              <w:t>leadership.</w:t>
            </w:r>
            <w:r w:rsidRPr="00BE58B3">
              <w:rPr>
                <w:spacing w:val="-1"/>
                <w:sz w:val="20"/>
                <w:szCs w:val="20"/>
              </w:rPr>
              <w:t xml:space="preserve"> </w:t>
            </w:r>
            <w:r w:rsidRPr="00BE58B3">
              <w:rPr>
                <w:sz w:val="20"/>
                <w:szCs w:val="20"/>
              </w:rPr>
              <w:t>Praha:</w:t>
            </w:r>
            <w:r w:rsidRPr="00BE58B3">
              <w:rPr>
                <w:spacing w:val="-1"/>
                <w:sz w:val="20"/>
                <w:szCs w:val="20"/>
              </w:rPr>
              <w:t xml:space="preserve"> </w:t>
            </w:r>
            <w:r w:rsidRPr="00BE58B3">
              <w:rPr>
                <w:sz w:val="20"/>
                <w:szCs w:val="20"/>
              </w:rPr>
              <w:t>Grada</w:t>
            </w:r>
            <w:r w:rsidRPr="00BE58B3">
              <w:rPr>
                <w:spacing w:val="-1"/>
                <w:sz w:val="20"/>
                <w:szCs w:val="20"/>
              </w:rPr>
              <w:t xml:space="preserve"> </w:t>
            </w:r>
            <w:r w:rsidRPr="00BE58B3">
              <w:rPr>
                <w:spacing w:val="-2"/>
                <w:sz w:val="20"/>
                <w:szCs w:val="20"/>
              </w:rPr>
              <w:t>Publishing.</w:t>
            </w:r>
          </w:p>
          <w:p w14:paraId="4C9399E5" w14:textId="77777777" w:rsidR="002E0EDE" w:rsidRPr="00BE58B3" w:rsidRDefault="002E0EDE" w:rsidP="0005173E">
            <w:pPr>
              <w:pStyle w:val="TableParagraph"/>
              <w:spacing w:before="2" w:line="242" w:lineRule="auto"/>
              <w:ind w:right="2485"/>
              <w:rPr>
                <w:sz w:val="20"/>
                <w:szCs w:val="20"/>
              </w:rPr>
            </w:pPr>
            <w:r w:rsidRPr="00BE58B3">
              <w:rPr>
                <w:sz w:val="20"/>
                <w:szCs w:val="20"/>
              </w:rPr>
              <w:t>BEDNAŘ,</w:t>
            </w:r>
            <w:r w:rsidRPr="00BE58B3">
              <w:rPr>
                <w:spacing w:val="-4"/>
                <w:sz w:val="20"/>
                <w:szCs w:val="20"/>
              </w:rPr>
              <w:t xml:space="preserve"> </w:t>
            </w:r>
            <w:r w:rsidRPr="00BE58B3">
              <w:rPr>
                <w:sz w:val="20"/>
                <w:szCs w:val="20"/>
              </w:rPr>
              <w:t>V.,</w:t>
            </w:r>
            <w:r w:rsidRPr="00BE58B3">
              <w:rPr>
                <w:spacing w:val="-4"/>
                <w:sz w:val="20"/>
                <w:szCs w:val="20"/>
              </w:rPr>
              <w:t xml:space="preserve"> </w:t>
            </w:r>
            <w:r w:rsidRPr="00BE58B3">
              <w:rPr>
                <w:sz w:val="20"/>
                <w:szCs w:val="20"/>
              </w:rPr>
              <w:t>2001.</w:t>
            </w:r>
            <w:r w:rsidRPr="00BE58B3">
              <w:rPr>
                <w:spacing w:val="-4"/>
                <w:sz w:val="20"/>
                <w:szCs w:val="20"/>
              </w:rPr>
              <w:t xml:space="preserve"> </w:t>
            </w:r>
            <w:r w:rsidRPr="00BE58B3">
              <w:rPr>
                <w:sz w:val="20"/>
                <w:szCs w:val="20"/>
              </w:rPr>
              <w:t>Mediálni</w:t>
            </w:r>
            <w:r w:rsidRPr="00BE58B3">
              <w:rPr>
                <w:spacing w:val="-5"/>
                <w:sz w:val="20"/>
                <w:szCs w:val="20"/>
              </w:rPr>
              <w:t xml:space="preserve"> </w:t>
            </w:r>
            <w:r w:rsidRPr="00BE58B3">
              <w:rPr>
                <w:sz w:val="20"/>
                <w:szCs w:val="20"/>
              </w:rPr>
              <w:t>komunikace</w:t>
            </w:r>
            <w:r w:rsidRPr="00BE58B3">
              <w:rPr>
                <w:spacing w:val="-5"/>
                <w:sz w:val="20"/>
                <w:szCs w:val="20"/>
              </w:rPr>
              <w:t xml:space="preserve"> </w:t>
            </w:r>
            <w:r w:rsidRPr="00BE58B3">
              <w:rPr>
                <w:sz w:val="20"/>
                <w:szCs w:val="20"/>
              </w:rPr>
              <w:t>pro</w:t>
            </w:r>
            <w:r w:rsidRPr="00BE58B3">
              <w:rPr>
                <w:spacing w:val="-4"/>
                <w:sz w:val="20"/>
                <w:szCs w:val="20"/>
              </w:rPr>
              <w:t xml:space="preserve"> </w:t>
            </w:r>
            <w:r w:rsidRPr="00BE58B3">
              <w:rPr>
                <w:sz w:val="20"/>
                <w:szCs w:val="20"/>
              </w:rPr>
              <w:t>management.</w:t>
            </w:r>
            <w:r w:rsidRPr="00BE58B3">
              <w:rPr>
                <w:spacing w:val="-4"/>
                <w:sz w:val="20"/>
                <w:szCs w:val="20"/>
              </w:rPr>
              <w:t xml:space="preserve"> </w:t>
            </w:r>
            <w:r w:rsidRPr="00BE58B3">
              <w:rPr>
                <w:sz w:val="20"/>
                <w:szCs w:val="20"/>
              </w:rPr>
              <w:t>Vyd.</w:t>
            </w:r>
            <w:r w:rsidRPr="00BE58B3">
              <w:rPr>
                <w:spacing w:val="-4"/>
                <w:sz w:val="20"/>
                <w:szCs w:val="20"/>
              </w:rPr>
              <w:t xml:space="preserve"> </w:t>
            </w:r>
            <w:r w:rsidRPr="00BE58B3">
              <w:rPr>
                <w:sz w:val="20"/>
                <w:szCs w:val="20"/>
              </w:rPr>
              <w:t>1.</w:t>
            </w:r>
            <w:r w:rsidRPr="00BE58B3">
              <w:rPr>
                <w:spacing w:val="-4"/>
                <w:sz w:val="20"/>
                <w:szCs w:val="20"/>
              </w:rPr>
              <w:t xml:space="preserve"> </w:t>
            </w:r>
            <w:r w:rsidRPr="00BE58B3">
              <w:rPr>
                <w:sz w:val="20"/>
                <w:szCs w:val="20"/>
              </w:rPr>
              <w:t>Praha:</w:t>
            </w:r>
            <w:r w:rsidRPr="00BE58B3">
              <w:rPr>
                <w:spacing w:val="-4"/>
                <w:sz w:val="20"/>
                <w:szCs w:val="20"/>
              </w:rPr>
              <w:t xml:space="preserve"> </w:t>
            </w:r>
            <w:r w:rsidRPr="00BE58B3">
              <w:rPr>
                <w:sz w:val="20"/>
                <w:szCs w:val="20"/>
              </w:rPr>
              <w:t>Grada</w:t>
            </w:r>
            <w:r w:rsidRPr="00BE58B3">
              <w:rPr>
                <w:spacing w:val="-4"/>
                <w:sz w:val="20"/>
                <w:szCs w:val="20"/>
              </w:rPr>
              <w:t xml:space="preserve"> </w:t>
            </w:r>
            <w:r w:rsidRPr="00BE58B3">
              <w:rPr>
                <w:sz w:val="20"/>
                <w:szCs w:val="20"/>
              </w:rPr>
              <w:t>Publishing. DORČÁK, P., 2013. eMarketing. Ako osloviť zákazníka na internete. Bratislava: EZO.sk.</w:t>
            </w:r>
          </w:p>
          <w:p w14:paraId="118B27D4" w14:textId="77777777" w:rsidR="002E0EDE" w:rsidRPr="00BE58B3" w:rsidRDefault="002E0EDE" w:rsidP="0005173E">
            <w:pPr>
              <w:pStyle w:val="TableParagraph"/>
              <w:spacing w:before="1"/>
              <w:rPr>
                <w:sz w:val="20"/>
                <w:szCs w:val="20"/>
              </w:rPr>
            </w:pPr>
            <w:r w:rsidRPr="00BE58B3">
              <w:rPr>
                <w:sz w:val="20"/>
                <w:szCs w:val="20"/>
              </w:rPr>
              <w:t>GALLO,</w:t>
            </w:r>
            <w:r w:rsidRPr="00BE58B3">
              <w:rPr>
                <w:spacing w:val="-2"/>
                <w:sz w:val="20"/>
                <w:szCs w:val="20"/>
              </w:rPr>
              <w:t xml:space="preserve"> </w:t>
            </w:r>
            <w:r w:rsidRPr="00BE58B3">
              <w:rPr>
                <w:sz w:val="20"/>
                <w:szCs w:val="20"/>
              </w:rPr>
              <w:t>P.,</w:t>
            </w:r>
            <w:r w:rsidRPr="00BE58B3">
              <w:rPr>
                <w:spacing w:val="-1"/>
                <w:sz w:val="20"/>
                <w:szCs w:val="20"/>
              </w:rPr>
              <w:t xml:space="preserve"> </w:t>
            </w:r>
            <w:r w:rsidRPr="00BE58B3">
              <w:rPr>
                <w:sz w:val="20"/>
                <w:szCs w:val="20"/>
              </w:rPr>
              <w:t>2020.</w:t>
            </w:r>
            <w:r w:rsidRPr="00BE58B3">
              <w:rPr>
                <w:spacing w:val="-2"/>
                <w:sz w:val="20"/>
                <w:szCs w:val="20"/>
              </w:rPr>
              <w:t xml:space="preserve"> </w:t>
            </w:r>
            <w:r w:rsidRPr="00BE58B3">
              <w:rPr>
                <w:sz w:val="20"/>
                <w:szCs w:val="20"/>
              </w:rPr>
              <w:t>Digitálny</w:t>
            </w:r>
            <w:r w:rsidRPr="00BE58B3">
              <w:rPr>
                <w:spacing w:val="-2"/>
                <w:sz w:val="20"/>
                <w:szCs w:val="20"/>
              </w:rPr>
              <w:t xml:space="preserve"> </w:t>
            </w:r>
            <w:r w:rsidRPr="00BE58B3">
              <w:rPr>
                <w:sz w:val="20"/>
                <w:szCs w:val="20"/>
              </w:rPr>
              <w:t>manažment.</w:t>
            </w:r>
            <w:r w:rsidRPr="00BE58B3">
              <w:rPr>
                <w:spacing w:val="-1"/>
                <w:sz w:val="20"/>
                <w:szCs w:val="20"/>
              </w:rPr>
              <w:t xml:space="preserve"> </w:t>
            </w:r>
            <w:r w:rsidRPr="00BE58B3">
              <w:rPr>
                <w:sz w:val="20"/>
                <w:szCs w:val="20"/>
              </w:rPr>
              <w:t>Prešov:</w:t>
            </w:r>
            <w:r w:rsidRPr="00BE58B3">
              <w:rPr>
                <w:spacing w:val="-1"/>
                <w:sz w:val="20"/>
                <w:szCs w:val="20"/>
              </w:rPr>
              <w:t xml:space="preserve"> </w:t>
            </w:r>
            <w:r w:rsidRPr="00BE58B3">
              <w:rPr>
                <w:spacing w:val="-2"/>
                <w:sz w:val="20"/>
                <w:szCs w:val="20"/>
              </w:rPr>
              <w:t>Dominanta.</w:t>
            </w:r>
          </w:p>
          <w:p w14:paraId="0E11ED80" w14:textId="77777777" w:rsidR="002E0EDE" w:rsidRPr="00BE58B3" w:rsidRDefault="002E0EDE" w:rsidP="0005173E">
            <w:pPr>
              <w:pStyle w:val="TableParagraph"/>
              <w:spacing w:line="242" w:lineRule="auto"/>
              <w:ind w:right="759"/>
              <w:rPr>
                <w:sz w:val="20"/>
                <w:szCs w:val="20"/>
              </w:rPr>
            </w:pPr>
            <w:r w:rsidRPr="00BE58B3">
              <w:rPr>
                <w:sz w:val="20"/>
                <w:szCs w:val="20"/>
              </w:rPr>
              <w:t>HESKOVÁ,</w:t>
            </w:r>
            <w:r w:rsidRPr="00BE58B3">
              <w:rPr>
                <w:spacing w:val="-3"/>
                <w:sz w:val="20"/>
                <w:szCs w:val="20"/>
              </w:rPr>
              <w:t xml:space="preserve"> </w:t>
            </w:r>
            <w:r w:rsidRPr="00BE58B3">
              <w:rPr>
                <w:sz w:val="20"/>
                <w:szCs w:val="20"/>
              </w:rPr>
              <w:t>M.</w:t>
            </w:r>
            <w:r w:rsidRPr="00BE58B3">
              <w:rPr>
                <w:spacing w:val="-3"/>
                <w:sz w:val="20"/>
                <w:szCs w:val="20"/>
              </w:rPr>
              <w:t xml:space="preserve"> </w:t>
            </w:r>
            <w:r w:rsidRPr="00BE58B3">
              <w:rPr>
                <w:sz w:val="20"/>
                <w:szCs w:val="20"/>
              </w:rPr>
              <w:t>a</w:t>
            </w:r>
            <w:r w:rsidRPr="00BE58B3">
              <w:rPr>
                <w:spacing w:val="-3"/>
                <w:sz w:val="20"/>
                <w:szCs w:val="20"/>
              </w:rPr>
              <w:t xml:space="preserve"> </w:t>
            </w:r>
            <w:r w:rsidRPr="00BE58B3">
              <w:rPr>
                <w:sz w:val="20"/>
                <w:szCs w:val="20"/>
              </w:rPr>
              <w:t>P.</w:t>
            </w:r>
            <w:r w:rsidRPr="00BE58B3">
              <w:rPr>
                <w:spacing w:val="-3"/>
                <w:sz w:val="20"/>
                <w:szCs w:val="20"/>
              </w:rPr>
              <w:t xml:space="preserve"> </w:t>
            </w:r>
            <w:r w:rsidRPr="00BE58B3">
              <w:rPr>
                <w:sz w:val="20"/>
                <w:szCs w:val="20"/>
              </w:rPr>
              <w:t>STRACHOŇ,</w:t>
            </w:r>
            <w:r w:rsidRPr="00BE58B3">
              <w:rPr>
                <w:spacing w:val="-3"/>
                <w:sz w:val="20"/>
                <w:szCs w:val="20"/>
              </w:rPr>
              <w:t xml:space="preserve"> </w:t>
            </w:r>
            <w:r w:rsidRPr="00BE58B3">
              <w:rPr>
                <w:sz w:val="20"/>
                <w:szCs w:val="20"/>
              </w:rPr>
              <w:t>2009.</w:t>
            </w:r>
            <w:r w:rsidRPr="00BE58B3">
              <w:rPr>
                <w:spacing w:val="-3"/>
                <w:sz w:val="20"/>
                <w:szCs w:val="20"/>
              </w:rPr>
              <w:t xml:space="preserve"> </w:t>
            </w:r>
            <w:r w:rsidRPr="00BE58B3">
              <w:rPr>
                <w:sz w:val="20"/>
                <w:szCs w:val="20"/>
              </w:rPr>
              <w:t>Marketingová</w:t>
            </w:r>
            <w:r w:rsidRPr="00BE58B3">
              <w:rPr>
                <w:spacing w:val="-3"/>
                <w:sz w:val="20"/>
                <w:szCs w:val="20"/>
              </w:rPr>
              <w:t xml:space="preserve"> </w:t>
            </w:r>
            <w:r w:rsidRPr="00BE58B3">
              <w:rPr>
                <w:sz w:val="20"/>
                <w:szCs w:val="20"/>
              </w:rPr>
              <w:t>komunikace</w:t>
            </w:r>
            <w:r w:rsidRPr="00BE58B3">
              <w:rPr>
                <w:spacing w:val="-4"/>
                <w:sz w:val="20"/>
                <w:szCs w:val="20"/>
              </w:rPr>
              <w:t xml:space="preserve"> </w:t>
            </w:r>
            <w:r w:rsidRPr="00BE58B3">
              <w:rPr>
                <w:sz w:val="20"/>
                <w:szCs w:val="20"/>
              </w:rPr>
              <w:t>a</w:t>
            </w:r>
            <w:r w:rsidRPr="00BE58B3">
              <w:rPr>
                <w:spacing w:val="-3"/>
                <w:sz w:val="20"/>
                <w:szCs w:val="20"/>
              </w:rPr>
              <w:t xml:space="preserve"> </w:t>
            </w:r>
            <w:r w:rsidRPr="00BE58B3">
              <w:rPr>
                <w:sz w:val="20"/>
                <w:szCs w:val="20"/>
              </w:rPr>
              <w:t>moderní</w:t>
            </w:r>
            <w:r w:rsidRPr="00BE58B3">
              <w:rPr>
                <w:spacing w:val="-4"/>
                <w:sz w:val="20"/>
                <w:szCs w:val="20"/>
              </w:rPr>
              <w:t xml:space="preserve"> </w:t>
            </w:r>
            <w:r w:rsidRPr="00BE58B3">
              <w:rPr>
                <w:sz w:val="20"/>
                <w:szCs w:val="20"/>
              </w:rPr>
              <w:t>trendy</w:t>
            </w:r>
            <w:r w:rsidRPr="00BE58B3">
              <w:rPr>
                <w:spacing w:val="-4"/>
                <w:sz w:val="20"/>
                <w:szCs w:val="20"/>
              </w:rPr>
              <w:t xml:space="preserve"> </w:t>
            </w:r>
            <w:r w:rsidRPr="00BE58B3">
              <w:rPr>
                <w:sz w:val="20"/>
                <w:szCs w:val="20"/>
              </w:rPr>
              <w:t>v</w:t>
            </w:r>
            <w:r w:rsidRPr="00BE58B3">
              <w:rPr>
                <w:spacing w:val="-4"/>
                <w:sz w:val="20"/>
                <w:szCs w:val="20"/>
              </w:rPr>
              <w:t xml:space="preserve"> </w:t>
            </w:r>
            <w:r w:rsidRPr="00BE58B3">
              <w:rPr>
                <w:sz w:val="20"/>
                <w:szCs w:val="20"/>
              </w:rPr>
              <w:t>marketingu.</w:t>
            </w:r>
            <w:r w:rsidRPr="00BE58B3">
              <w:rPr>
                <w:spacing w:val="-3"/>
                <w:sz w:val="20"/>
                <w:szCs w:val="20"/>
              </w:rPr>
              <w:t xml:space="preserve"> </w:t>
            </w:r>
            <w:r w:rsidRPr="00BE58B3">
              <w:rPr>
                <w:sz w:val="20"/>
                <w:szCs w:val="20"/>
              </w:rPr>
              <w:t>Praha:</w:t>
            </w:r>
            <w:r w:rsidRPr="00BE58B3">
              <w:rPr>
                <w:spacing w:val="-3"/>
                <w:sz w:val="20"/>
                <w:szCs w:val="20"/>
              </w:rPr>
              <w:t xml:space="preserve"> </w:t>
            </w:r>
            <w:r w:rsidRPr="00BE58B3">
              <w:rPr>
                <w:sz w:val="20"/>
                <w:szCs w:val="20"/>
              </w:rPr>
              <w:t>Oeconomica. KOONZ, H. a H. WEIHRICH, 1993. Management. Praha: Victoria Publishing.</w:t>
            </w:r>
          </w:p>
          <w:p w14:paraId="08FD6DC4" w14:textId="77777777" w:rsidR="002E0EDE" w:rsidRPr="00BE58B3" w:rsidRDefault="002E0EDE" w:rsidP="0005173E">
            <w:pPr>
              <w:pStyle w:val="TableParagraph"/>
              <w:spacing w:before="1" w:line="242" w:lineRule="auto"/>
              <w:ind w:right="3885"/>
              <w:rPr>
                <w:sz w:val="20"/>
                <w:szCs w:val="20"/>
              </w:rPr>
            </w:pPr>
            <w:r w:rsidRPr="00BE58B3">
              <w:rPr>
                <w:sz w:val="20"/>
                <w:szCs w:val="20"/>
              </w:rPr>
              <w:t>KOTLER,</w:t>
            </w:r>
            <w:r w:rsidRPr="00BE58B3">
              <w:rPr>
                <w:spacing w:val="-4"/>
                <w:sz w:val="20"/>
                <w:szCs w:val="20"/>
              </w:rPr>
              <w:t xml:space="preserve"> </w:t>
            </w:r>
            <w:r w:rsidRPr="00BE58B3">
              <w:rPr>
                <w:sz w:val="20"/>
                <w:szCs w:val="20"/>
              </w:rPr>
              <w:t>P.</w:t>
            </w:r>
            <w:r w:rsidRPr="00BE58B3">
              <w:rPr>
                <w:spacing w:val="-4"/>
                <w:sz w:val="20"/>
                <w:szCs w:val="20"/>
              </w:rPr>
              <w:t xml:space="preserve"> </w:t>
            </w:r>
            <w:r w:rsidRPr="00BE58B3">
              <w:rPr>
                <w:sz w:val="20"/>
                <w:szCs w:val="20"/>
              </w:rPr>
              <w:t>a</w:t>
            </w:r>
            <w:r w:rsidRPr="00BE58B3">
              <w:rPr>
                <w:spacing w:val="-4"/>
                <w:sz w:val="20"/>
                <w:szCs w:val="20"/>
              </w:rPr>
              <w:t xml:space="preserve"> </w:t>
            </w:r>
            <w:r w:rsidRPr="00BE58B3">
              <w:rPr>
                <w:sz w:val="20"/>
                <w:szCs w:val="20"/>
              </w:rPr>
              <w:t>K.</w:t>
            </w:r>
            <w:r w:rsidRPr="00BE58B3">
              <w:rPr>
                <w:spacing w:val="-4"/>
                <w:sz w:val="20"/>
                <w:szCs w:val="20"/>
              </w:rPr>
              <w:t xml:space="preserve"> </w:t>
            </w:r>
            <w:r w:rsidRPr="00BE58B3">
              <w:rPr>
                <w:sz w:val="20"/>
                <w:szCs w:val="20"/>
              </w:rPr>
              <w:t>L.</w:t>
            </w:r>
            <w:r w:rsidRPr="00BE58B3">
              <w:rPr>
                <w:spacing w:val="-4"/>
                <w:sz w:val="20"/>
                <w:szCs w:val="20"/>
              </w:rPr>
              <w:t xml:space="preserve"> </w:t>
            </w:r>
            <w:r w:rsidRPr="00BE58B3">
              <w:rPr>
                <w:sz w:val="20"/>
                <w:szCs w:val="20"/>
              </w:rPr>
              <w:t>KELLER,</w:t>
            </w:r>
            <w:r w:rsidRPr="00BE58B3">
              <w:rPr>
                <w:spacing w:val="-4"/>
                <w:sz w:val="20"/>
                <w:szCs w:val="20"/>
              </w:rPr>
              <w:t xml:space="preserve"> </w:t>
            </w:r>
            <w:r w:rsidRPr="00BE58B3">
              <w:rPr>
                <w:sz w:val="20"/>
                <w:szCs w:val="20"/>
              </w:rPr>
              <w:t>2009.</w:t>
            </w:r>
            <w:r w:rsidRPr="00BE58B3">
              <w:rPr>
                <w:spacing w:val="-4"/>
                <w:sz w:val="20"/>
                <w:szCs w:val="20"/>
              </w:rPr>
              <w:t xml:space="preserve"> </w:t>
            </w:r>
            <w:r w:rsidRPr="00BE58B3">
              <w:rPr>
                <w:sz w:val="20"/>
                <w:szCs w:val="20"/>
              </w:rPr>
              <w:t>Marketing</w:t>
            </w:r>
            <w:r w:rsidRPr="00BE58B3">
              <w:rPr>
                <w:spacing w:val="-4"/>
                <w:sz w:val="20"/>
                <w:szCs w:val="20"/>
              </w:rPr>
              <w:t xml:space="preserve"> </w:t>
            </w:r>
            <w:r w:rsidRPr="00BE58B3">
              <w:rPr>
                <w:sz w:val="20"/>
                <w:szCs w:val="20"/>
              </w:rPr>
              <w:t>management.</w:t>
            </w:r>
            <w:r w:rsidRPr="00BE58B3">
              <w:rPr>
                <w:spacing w:val="-4"/>
                <w:sz w:val="20"/>
                <w:szCs w:val="20"/>
              </w:rPr>
              <w:t xml:space="preserve"> </w:t>
            </w:r>
            <w:r w:rsidRPr="00BE58B3">
              <w:rPr>
                <w:sz w:val="20"/>
                <w:szCs w:val="20"/>
              </w:rPr>
              <w:t>Upper</w:t>
            </w:r>
            <w:r w:rsidRPr="00BE58B3">
              <w:rPr>
                <w:spacing w:val="-5"/>
                <w:sz w:val="20"/>
                <w:szCs w:val="20"/>
              </w:rPr>
              <w:t xml:space="preserve"> </w:t>
            </w:r>
            <w:r w:rsidRPr="00BE58B3">
              <w:rPr>
                <w:sz w:val="20"/>
                <w:szCs w:val="20"/>
              </w:rPr>
              <w:t>Saddle</w:t>
            </w:r>
            <w:r w:rsidRPr="00BE58B3">
              <w:rPr>
                <w:spacing w:val="-5"/>
                <w:sz w:val="20"/>
                <w:szCs w:val="20"/>
              </w:rPr>
              <w:t xml:space="preserve"> </w:t>
            </w:r>
            <w:r w:rsidRPr="00BE58B3">
              <w:rPr>
                <w:sz w:val="20"/>
                <w:szCs w:val="20"/>
              </w:rPr>
              <w:t>River. KOTTER, J. P., 2000. Vedení procesu změny. Praha: Management Press.</w:t>
            </w:r>
          </w:p>
          <w:p w14:paraId="18790A3A" w14:textId="77777777" w:rsidR="002E0EDE" w:rsidRPr="00BE58B3" w:rsidRDefault="002E0EDE" w:rsidP="0005173E">
            <w:pPr>
              <w:pStyle w:val="TableParagraph"/>
              <w:spacing w:before="1"/>
              <w:rPr>
                <w:sz w:val="20"/>
                <w:szCs w:val="20"/>
              </w:rPr>
            </w:pPr>
            <w:r w:rsidRPr="00BE58B3">
              <w:rPr>
                <w:sz w:val="20"/>
                <w:szCs w:val="20"/>
              </w:rPr>
              <w:t>RICHTEROVÁ,</w:t>
            </w:r>
            <w:r w:rsidRPr="00BE58B3">
              <w:rPr>
                <w:spacing w:val="-3"/>
                <w:sz w:val="20"/>
                <w:szCs w:val="20"/>
              </w:rPr>
              <w:t xml:space="preserve"> </w:t>
            </w:r>
            <w:r w:rsidRPr="00BE58B3">
              <w:rPr>
                <w:sz w:val="20"/>
                <w:szCs w:val="20"/>
              </w:rPr>
              <w:t>K.</w:t>
            </w:r>
            <w:r w:rsidRPr="00BE58B3">
              <w:rPr>
                <w:spacing w:val="-2"/>
                <w:sz w:val="20"/>
                <w:szCs w:val="20"/>
              </w:rPr>
              <w:t xml:space="preserve"> </w:t>
            </w:r>
            <w:r w:rsidRPr="00BE58B3">
              <w:rPr>
                <w:sz w:val="20"/>
                <w:szCs w:val="20"/>
              </w:rPr>
              <w:t>a</w:t>
            </w:r>
            <w:r w:rsidRPr="00BE58B3">
              <w:rPr>
                <w:spacing w:val="-2"/>
                <w:sz w:val="20"/>
                <w:szCs w:val="20"/>
              </w:rPr>
              <w:t xml:space="preserve"> </w:t>
            </w:r>
            <w:r w:rsidRPr="00BE58B3">
              <w:rPr>
                <w:sz w:val="20"/>
                <w:szCs w:val="20"/>
              </w:rPr>
              <w:t>kol.,</w:t>
            </w:r>
            <w:r w:rsidRPr="00BE58B3">
              <w:rPr>
                <w:spacing w:val="-2"/>
                <w:sz w:val="20"/>
                <w:szCs w:val="20"/>
              </w:rPr>
              <w:t xml:space="preserve"> </w:t>
            </w:r>
            <w:r w:rsidRPr="00BE58B3">
              <w:rPr>
                <w:sz w:val="20"/>
                <w:szCs w:val="20"/>
              </w:rPr>
              <w:t>2009.</w:t>
            </w:r>
            <w:r w:rsidRPr="00BE58B3">
              <w:rPr>
                <w:spacing w:val="-2"/>
                <w:sz w:val="20"/>
                <w:szCs w:val="20"/>
              </w:rPr>
              <w:t xml:space="preserve"> </w:t>
            </w:r>
            <w:r w:rsidRPr="00BE58B3">
              <w:rPr>
                <w:sz w:val="20"/>
                <w:szCs w:val="20"/>
              </w:rPr>
              <w:t>Prieskumy</w:t>
            </w:r>
            <w:r w:rsidRPr="00BE58B3">
              <w:rPr>
                <w:spacing w:val="-3"/>
                <w:sz w:val="20"/>
                <w:szCs w:val="20"/>
              </w:rPr>
              <w:t xml:space="preserve"> </w:t>
            </w:r>
            <w:r w:rsidRPr="00BE58B3">
              <w:rPr>
                <w:sz w:val="20"/>
                <w:szCs w:val="20"/>
              </w:rPr>
              <w:t>pre</w:t>
            </w:r>
            <w:r w:rsidRPr="00BE58B3">
              <w:rPr>
                <w:spacing w:val="-3"/>
                <w:sz w:val="20"/>
                <w:szCs w:val="20"/>
              </w:rPr>
              <w:t xml:space="preserve"> </w:t>
            </w:r>
            <w:r w:rsidRPr="00BE58B3">
              <w:rPr>
                <w:sz w:val="20"/>
                <w:szCs w:val="20"/>
              </w:rPr>
              <w:t>marketingový</w:t>
            </w:r>
            <w:r w:rsidRPr="00BE58B3">
              <w:rPr>
                <w:spacing w:val="-3"/>
                <w:sz w:val="20"/>
                <w:szCs w:val="20"/>
              </w:rPr>
              <w:t xml:space="preserve"> </w:t>
            </w:r>
            <w:r w:rsidRPr="00BE58B3">
              <w:rPr>
                <w:sz w:val="20"/>
                <w:szCs w:val="20"/>
              </w:rPr>
              <w:t>manažment.</w:t>
            </w:r>
            <w:r w:rsidRPr="00BE58B3">
              <w:rPr>
                <w:spacing w:val="-2"/>
                <w:sz w:val="20"/>
                <w:szCs w:val="20"/>
              </w:rPr>
              <w:t xml:space="preserve"> </w:t>
            </w:r>
            <w:r w:rsidRPr="00BE58B3">
              <w:rPr>
                <w:sz w:val="20"/>
                <w:szCs w:val="20"/>
              </w:rPr>
              <w:t>Bratislava:</w:t>
            </w:r>
            <w:r w:rsidRPr="00BE58B3">
              <w:rPr>
                <w:spacing w:val="-2"/>
                <w:sz w:val="20"/>
                <w:szCs w:val="20"/>
              </w:rPr>
              <w:t xml:space="preserve"> SOFA.</w:t>
            </w:r>
          </w:p>
          <w:p w14:paraId="1C86F468" w14:textId="77777777" w:rsidR="002E0EDE" w:rsidRPr="00BE58B3" w:rsidRDefault="002E0EDE" w:rsidP="0005173E">
            <w:pPr>
              <w:pStyle w:val="TableParagraph"/>
              <w:spacing w:line="242" w:lineRule="auto"/>
              <w:ind w:right="261"/>
              <w:rPr>
                <w:sz w:val="20"/>
                <w:szCs w:val="20"/>
              </w:rPr>
            </w:pPr>
            <w:r w:rsidRPr="00BE58B3">
              <w:rPr>
                <w:sz w:val="20"/>
                <w:szCs w:val="20"/>
              </w:rPr>
              <w:t>SCOTT,</w:t>
            </w:r>
            <w:r w:rsidRPr="00BE58B3">
              <w:rPr>
                <w:spacing w:val="-3"/>
                <w:sz w:val="20"/>
                <w:szCs w:val="20"/>
              </w:rPr>
              <w:t xml:space="preserve"> </w:t>
            </w:r>
            <w:r w:rsidRPr="00BE58B3">
              <w:rPr>
                <w:sz w:val="20"/>
                <w:szCs w:val="20"/>
              </w:rPr>
              <w:t>D.</w:t>
            </w:r>
            <w:r w:rsidRPr="00BE58B3">
              <w:rPr>
                <w:spacing w:val="-3"/>
                <w:sz w:val="20"/>
                <w:szCs w:val="20"/>
              </w:rPr>
              <w:t xml:space="preserve"> </w:t>
            </w:r>
            <w:r w:rsidRPr="00BE58B3">
              <w:rPr>
                <w:sz w:val="20"/>
                <w:szCs w:val="20"/>
              </w:rPr>
              <w:t>M.,</w:t>
            </w:r>
            <w:r w:rsidRPr="00BE58B3">
              <w:rPr>
                <w:spacing w:val="-3"/>
                <w:sz w:val="20"/>
                <w:szCs w:val="20"/>
              </w:rPr>
              <w:t xml:space="preserve"> </w:t>
            </w:r>
            <w:r w:rsidRPr="00BE58B3">
              <w:rPr>
                <w:sz w:val="20"/>
                <w:szCs w:val="20"/>
              </w:rPr>
              <w:t>2010.</w:t>
            </w:r>
            <w:r w:rsidRPr="00BE58B3">
              <w:rPr>
                <w:spacing w:val="-3"/>
                <w:sz w:val="20"/>
                <w:szCs w:val="20"/>
              </w:rPr>
              <w:t xml:space="preserve"> </w:t>
            </w:r>
            <w:r w:rsidRPr="00BE58B3">
              <w:rPr>
                <w:sz w:val="20"/>
                <w:szCs w:val="20"/>
              </w:rPr>
              <w:t>Nové</w:t>
            </w:r>
            <w:r w:rsidRPr="00BE58B3">
              <w:rPr>
                <w:spacing w:val="-4"/>
                <w:sz w:val="20"/>
                <w:szCs w:val="20"/>
              </w:rPr>
              <w:t xml:space="preserve"> </w:t>
            </w:r>
            <w:r w:rsidRPr="00BE58B3">
              <w:rPr>
                <w:sz w:val="20"/>
                <w:szCs w:val="20"/>
              </w:rPr>
              <w:t>pravidlá</w:t>
            </w:r>
            <w:r w:rsidRPr="00BE58B3">
              <w:rPr>
                <w:spacing w:val="-3"/>
                <w:sz w:val="20"/>
                <w:szCs w:val="20"/>
              </w:rPr>
              <w:t xml:space="preserve"> </w:t>
            </w:r>
            <w:r w:rsidRPr="00BE58B3">
              <w:rPr>
                <w:sz w:val="20"/>
                <w:szCs w:val="20"/>
              </w:rPr>
              <w:t>marketingu</w:t>
            </w:r>
            <w:r w:rsidRPr="00BE58B3">
              <w:rPr>
                <w:spacing w:val="-3"/>
                <w:sz w:val="20"/>
                <w:szCs w:val="20"/>
              </w:rPr>
              <w:t xml:space="preserve"> </w:t>
            </w:r>
            <w:r w:rsidRPr="00BE58B3">
              <w:rPr>
                <w:sz w:val="20"/>
                <w:szCs w:val="20"/>
              </w:rPr>
              <w:t>a</w:t>
            </w:r>
            <w:r w:rsidRPr="00BE58B3">
              <w:rPr>
                <w:spacing w:val="-3"/>
                <w:sz w:val="20"/>
                <w:szCs w:val="20"/>
              </w:rPr>
              <w:t xml:space="preserve"> </w:t>
            </w:r>
            <w:r w:rsidRPr="00BE58B3">
              <w:rPr>
                <w:sz w:val="20"/>
                <w:szCs w:val="20"/>
              </w:rPr>
              <w:t>PR</w:t>
            </w:r>
            <w:r w:rsidRPr="00BE58B3">
              <w:rPr>
                <w:spacing w:val="-4"/>
                <w:sz w:val="20"/>
                <w:szCs w:val="20"/>
              </w:rPr>
              <w:t xml:space="preserve"> </w:t>
            </w:r>
            <w:r w:rsidRPr="00BE58B3">
              <w:rPr>
                <w:sz w:val="20"/>
                <w:szCs w:val="20"/>
              </w:rPr>
              <w:t>(Ako</w:t>
            </w:r>
            <w:r w:rsidRPr="00BE58B3">
              <w:rPr>
                <w:spacing w:val="-3"/>
                <w:sz w:val="20"/>
                <w:szCs w:val="20"/>
              </w:rPr>
              <w:t xml:space="preserve"> </w:t>
            </w:r>
            <w:r w:rsidRPr="00BE58B3">
              <w:rPr>
                <w:sz w:val="20"/>
                <w:szCs w:val="20"/>
              </w:rPr>
              <w:t>efektívne</w:t>
            </w:r>
            <w:r w:rsidRPr="00BE58B3">
              <w:rPr>
                <w:spacing w:val="-4"/>
                <w:sz w:val="20"/>
                <w:szCs w:val="20"/>
              </w:rPr>
              <w:t xml:space="preserve"> </w:t>
            </w:r>
            <w:r w:rsidRPr="00BE58B3">
              <w:rPr>
                <w:sz w:val="20"/>
                <w:szCs w:val="20"/>
              </w:rPr>
              <w:t>využívať</w:t>
            </w:r>
            <w:r w:rsidRPr="00BE58B3">
              <w:rPr>
                <w:spacing w:val="-4"/>
                <w:sz w:val="20"/>
                <w:szCs w:val="20"/>
              </w:rPr>
              <w:t xml:space="preserve"> </w:t>
            </w:r>
            <w:r w:rsidRPr="00BE58B3">
              <w:rPr>
                <w:sz w:val="20"/>
                <w:szCs w:val="20"/>
              </w:rPr>
              <w:t>sociálne</w:t>
            </w:r>
            <w:r w:rsidRPr="00BE58B3">
              <w:rPr>
                <w:spacing w:val="-4"/>
                <w:sz w:val="20"/>
                <w:szCs w:val="20"/>
              </w:rPr>
              <w:t xml:space="preserve"> </w:t>
            </w:r>
            <w:r w:rsidRPr="00BE58B3">
              <w:rPr>
                <w:sz w:val="20"/>
                <w:szCs w:val="20"/>
              </w:rPr>
              <w:t>siete</w:t>
            </w:r>
            <w:r w:rsidRPr="00BE58B3">
              <w:rPr>
                <w:spacing w:val="-4"/>
                <w:sz w:val="20"/>
                <w:szCs w:val="20"/>
              </w:rPr>
              <w:t xml:space="preserve"> </w:t>
            </w:r>
            <w:r w:rsidRPr="00BE58B3">
              <w:rPr>
                <w:sz w:val="20"/>
                <w:szCs w:val="20"/>
              </w:rPr>
              <w:t>a</w:t>
            </w:r>
            <w:r w:rsidRPr="00BE58B3">
              <w:rPr>
                <w:spacing w:val="-3"/>
                <w:sz w:val="20"/>
                <w:szCs w:val="20"/>
              </w:rPr>
              <w:t xml:space="preserve"> </w:t>
            </w:r>
            <w:r w:rsidRPr="00BE58B3">
              <w:rPr>
                <w:sz w:val="20"/>
                <w:szCs w:val="20"/>
              </w:rPr>
              <w:t>médiá,</w:t>
            </w:r>
            <w:r w:rsidRPr="00BE58B3">
              <w:rPr>
                <w:spacing w:val="-3"/>
                <w:sz w:val="20"/>
                <w:szCs w:val="20"/>
              </w:rPr>
              <w:t xml:space="preserve"> </w:t>
            </w:r>
            <w:r w:rsidRPr="00BE58B3">
              <w:rPr>
                <w:sz w:val="20"/>
                <w:szCs w:val="20"/>
              </w:rPr>
              <w:t>blogy,</w:t>
            </w:r>
            <w:r w:rsidRPr="00BE58B3">
              <w:rPr>
                <w:spacing w:val="-3"/>
                <w:sz w:val="20"/>
                <w:szCs w:val="20"/>
              </w:rPr>
              <w:t xml:space="preserve"> </w:t>
            </w:r>
            <w:r w:rsidRPr="00BE58B3">
              <w:rPr>
                <w:sz w:val="20"/>
                <w:szCs w:val="20"/>
              </w:rPr>
              <w:t>správy,</w:t>
            </w:r>
            <w:r w:rsidRPr="00BE58B3">
              <w:rPr>
                <w:spacing w:val="-3"/>
                <w:sz w:val="20"/>
                <w:szCs w:val="20"/>
              </w:rPr>
              <w:t xml:space="preserve"> </w:t>
            </w:r>
            <w:r w:rsidRPr="00BE58B3">
              <w:rPr>
                <w:sz w:val="20"/>
                <w:szCs w:val="20"/>
              </w:rPr>
              <w:t>online. SEDLÁK, M., 2009. Manažment. Bratislava: Iura Edition.</w:t>
            </w:r>
          </w:p>
        </w:tc>
      </w:tr>
      <w:tr w:rsidR="002E0EDE" w14:paraId="3652AF66" w14:textId="77777777" w:rsidTr="00EF5F24">
        <w:trPr>
          <w:trHeight w:val="340"/>
        </w:trPr>
        <w:tc>
          <w:tcPr>
            <w:tcW w:w="11062" w:type="dxa"/>
            <w:gridSpan w:val="9"/>
          </w:tcPr>
          <w:p w14:paraId="60AE0E8B" w14:textId="77777777" w:rsidR="002E0EDE" w:rsidRPr="00BE58B3" w:rsidRDefault="002E0EDE" w:rsidP="002E0EDE">
            <w:pPr>
              <w:pStyle w:val="TableParagraph"/>
              <w:spacing w:before="57"/>
              <w:rPr>
                <w:sz w:val="20"/>
                <w:szCs w:val="20"/>
              </w:rPr>
            </w:pPr>
            <w:r w:rsidRPr="00BE58B3">
              <w:rPr>
                <w:b/>
                <w:sz w:val="20"/>
                <w:szCs w:val="20"/>
              </w:rPr>
              <w:t>Language</w:t>
            </w:r>
            <w:r w:rsidRPr="00BE58B3">
              <w:rPr>
                <w:b/>
                <w:spacing w:val="-4"/>
                <w:sz w:val="20"/>
                <w:szCs w:val="20"/>
              </w:rPr>
              <w:t xml:space="preserve"> </w:t>
            </w:r>
            <w:r w:rsidRPr="00BE58B3">
              <w:rPr>
                <w:b/>
                <w:sz w:val="20"/>
                <w:szCs w:val="20"/>
              </w:rPr>
              <w:t>which</w:t>
            </w:r>
            <w:r w:rsidRPr="00BE58B3">
              <w:rPr>
                <w:b/>
                <w:spacing w:val="-3"/>
                <w:sz w:val="20"/>
                <w:szCs w:val="20"/>
              </w:rPr>
              <w:t xml:space="preserve"> </w:t>
            </w:r>
            <w:r w:rsidRPr="00BE58B3">
              <w:rPr>
                <w:b/>
                <w:sz w:val="20"/>
                <w:szCs w:val="20"/>
              </w:rPr>
              <w:t>is</w:t>
            </w:r>
            <w:r w:rsidRPr="00BE58B3">
              <w:rPr>
                <w:b/>
                <w:spacing w:val="-3"/>
                <w:sz w:val="20"/>
                <w:szCs w:val="20"/>
              </w:rPr>
              <w:t xml:space="preserve"> </w:t>
            </w:r>
            <w:r w:rsidRPr="00BE58B3">
              <w:rPr>
                <w:b/>
                <w:sz w:val="20"/>
                <w:szCs w:val="20"/>
              </w:rPr>
              <w:t>necessary</w:t>
            </w:r>
            <w:r w:rsidRPr="00BE58B3">
              <w:rPr>
                <w:b/>
                <w:spacing w:val="-3"/>
                <w:sz w:val="20"/>
                <w:szCs w:val="20"/>
              </w:rPr>
              <w:t xml:space="preserve"> </w:t>
            </w:r>
            <w:r w:rsidRPr="00BE58B3">
              <w:rPr>
                <w:b/>
                <w:sz w:val="20"/>
                <w:szCs w:val="20"/>
              </w:rPr>
              <w:t>to</w:t>
            </w:r>
            <w:r w:rsidRPr="00BE58B3">
              <w:rPr>
                <w:b/>
                <w:spacing w:val="-2"/>
                <w:sz w:val="20"/>
                <w:szCs w:val="20"/>
              </w:rPr>
              <w:t xml:space="preserve"> </w:t>
            </w:r>
            <w:r w:rsidRPr="00BE58B3">
              <w:rPr>
                <w:b/>
                <w:sz w:val="20"/>
                <w:szCs w:val="20"/>
              </w:rPr>
              <w:t>complete</w:t>
            </w:r>
            <w:r w:rsidRPr="00BE58B3">
              <w:rPr>
                <w:b/>
                <w:spacing w:val="-3"/>
                <w:sz w:val="20"/>
                <w:szCs w:val="20"/>
              </w:rPr>
              <w:t xml:space="preserve"> </w:t>
            </w:r>
            <w:r w:rsidRPr="00BE58B3">
              <w:rPr>
                <w:b/>
                <w:sz w:val="20"/>
                <w:szCs w:val="20"/>
              </w:rPr>
              <w:t>the</w:t>
            </w:r>
            <w:r w:rsidRPr="00BE58B3">
              <w:rPr>
                <w:b/>
                <w:spacing w:val="-4"/>
                <w:sz w:val="20"/>
                <w:szCs w:val="20"/>
              </w:rPr>
              <w:t xml:space="preserve"> </w:t>
            </w:r>
            <w:r w:rsidRPr="00BE58B3">
              <w:rPr>
                <w:b/>
                <w:sz w:val="20"/>
                <w:szCs w:val="20"/>
              </w:rPr>
              <w:t>course:</w:t>
            </w:r>
            <w:r w:rsidRPr="00BE58B3">
              <w:rPr>
                <w:b/>
                <w:spacing w:val="-2"/>
                <w:sz w:val="20"/>
                <w:szCs w:val="20"/>
              </w:rPr>
              <w:t xml:space="preserve"> </w:t>
            </w:r>
            <w:r w:rsidRPr="00BE58B3">
              <w:rPr>
                <w:sz w:val="20"/>
                <w:szCs w:val="20"/>
              </w:rPr>
              <w:t>Slovak,</w:t>
            </w:r>
            <w:r w:rsidRPr="00BE58B3">
              <w:rPr>
                <w:spacing w:val="-2"/>
                <w:sz w:val="20"/>
                <w:szCs w:val="20"/>
              </w:rPr>
              <w:t xml:space="preserve"> Czech</w:t>
            </w:r>
          </w:p>
        </w:tc>
      </w:tr>
      <w:tr w:rsidR="002E0EDE" w14:paraId="24B606CC" w14:textId="77777777" w:rsidTr="00EF5F24">
        <w:trPr>
          <w:trHeight w:val="440"/>
        </w:trPr>
        <w:tc>
          <w:tcPr>
            <w:tcW w:w="11062" w:type="dxa"/>
            <w:gridSpan w:val="9"/>
          </w:tcPr>
          <w:p w14:paraId="1F089E99" w14:textId="77777777" w:rsidR="002E0EDE" w:rsidRPr="00BE58B3" w:rsidRDefault="002E0EDE" w:rsidP="0005173E">
            <w:pPr>
              <w:pStyle w:val="TableParagraph"/>
              <w:spacing w:before="0" w:line="221" w:lineRule="exact"/>
              <w:rPr>
                <w:b/>
                <w:sz w:val="20"/>
                <w:szCs w:val="20"/>
              </w:rPr>
            </w:pPr>
            <w:r w:rsidRPr="00BE58B3">
              <w:rPr>
                <w:b/>
                <w:spacing w:val="-2"/>
                <w:sz w:val="20"/>
                <w:szCs w:val="20"/>
              </w:rPr>
              <w:t>Notes:</w:t>
            </w:r>
            <w:r w:rsidR="001C5FAB">
              <w:rPr>
                <w:b/>
                <w:spacing w:val="-2"/>
                <w:sz w:val="20"/>
                <w:szCs w:val="20"/>
              </w:rPr>
              <w:t xml:space="preserve"> </w:t>
            </w:r>
            <w:r w:rsidR="001C5FAB" w:rsidRPr="001C5FAB">
              <w:rPr>
                <w:spacing w:val="-2"/>
                <w:sz w:val="20"/>
                <w:szCs w:val="20"/>
              </w:rPr>
              <w:t>-----</w:t>
            </w:r>
          </w:p>
        </w:tc>
      </w:tr>
      <w:tr w:rsidR="002E0EDE" w14:paraId="365E697F" w14:textId="77777777" w:rsidTr="00EF5F24">
        <w:trPr>
          <w:trHeight w:val="440"/>
        </w:trPr>
        <w:tc>
          <w:tcPr>
            <w:tcW w:w="11062" w:type="dxa"/>
            <w:gridSpan w:val="9"/>
            <w:tcBorders>
              <w:bottom w:val="nil"/>
            </w:tcBorders>
          </w:tcPr>
          <w:p w14:paraId="217CD3BC" w14:textId="77777777" w:rsidR="002E0EDE" w:rsidRPr="00BE58B3" w:rsidRDefault="002E0EDE" w:rsidP="0005173E">
            <w:pPr>
              <w:pStyle w:val="TableParagraph"/>
              <w:spacing w:before="0" w:line="221" w:lineRule="exact"/>
              <w:rPr>
                <w:b/>
                <w:sz w:val="20"/>
                <w:szCs w:val="20"/>
              </w:rPr>
            </w:pPr>
            <w:r w:rsidRPr="00BE58B3">
              <w:rPr>
                <w:b/>
                <w:sz w:val="20"/>
                <w:szCs w:val="20"/>
              </w:rPr>
              <w:t>Course</w:t>
            </w:r>
            <w:r w:rsidRPr="00BE58B3">
              <w:rPr>
                <w:b/>
                <w:spacing w:val="-6"/>
                <w:sz w:val="20"/>
                <w:szCs w:val="20"/>
              </w:rPr>
              <w:t xml:space="preserve"> </w:t>
            </w:r>
            <w:r w:rsidRPr="00BE58B3">
              <w:rPr>
                <w:b/>
                <w:spacing w:val="-2"/>
                <w:sz w:val="20"/>
                <w:szCs w:val="20"/>
              </w:rPr>
              <w:t>evaluation:</w:t>
            </w:r>
          </w:p>
          <w:p w14:paraId="4E34ED69" w14:textId="77777777" w:rsidR="002E0EDE" w:rsidRPr="00BE58B3" w:rsidRDefault="002E0EDE" w:rsidP="002E0EDE">
            <w:pPr>
              <w:pStyle w:val="TableParagraph"/>
              <w:spacing w:line="196" w:lineRule="exact"/>
              <w:rPr>
                <w:sz w:val="20"/>
                <w:szCs w:val="20"/>
              </w:rPr>
            </w:pPr>
            <w:r w:rsidRPr="00BE58B3">
              <w:rPr>
                <w:sz w:val="20"/>
                <w:szCs w:val="20"/>
              </w:rPr>
              <w:t>Total</w:t>
            </w:r>
            <w:r w:rsidRPr="00BE58B3">
              <w:rPr>
                <w:spacing w:val="-7"/>
                <w:sz w:val="20"/>
                <w:szCs w:val="20"/>
              </w:rPr>
              <w:t xml:space="preserve"> </w:t>
            </w:r>
            <w:r w:rsidRPr="00BE58B3">
              <w:rPr>
                <w:sz w:val="20"/>
                <w:szCs w:val="20"/>
              </w:rPr>
              <w:t>number</w:t>
            </w:r>
            <w:r w:rsidRPr="00BE58B3">
              <w:rPr>
                <w:spacing w:val="-5"/>
                <w:sz w:val="20"/>
                <w:szCs w:val="20"/>
              </w:rPr>
              <w:t xml:space="preserve"> </w:t>
            </w:r>
            <w:r w:rsidRPr="00BE58B3">
              <w:rPr>
                <w:sz w:val="20"/>
                <w:szCs w:val="20"/>
              </w:rPr>
              <w:t>of</w:t>
            </w:r>
            <w:r w:rsidRPr="00BE58B3">
              <w:rPr>
                <w:spacing w:val="-4"/>
                <w:sz w:val="20"/>
                <w:szCs w:val="20"/>
              </w:rPr>
              <w:t xml:space="preserve"> </w:t>
            </w:r>
            <w:r w:rsidRPr="00BE58B3">
              <w:rPr>
                <w:sz w:val="20"/>
                <w:szCs w:val="20"/>
              </w:rPr>
              <w:t>students</w:t>
            </w:r>
            <w:r w:rsidRPr="00BE58B3">
              <w:rPr>
                <w:spacing w:val="-5"/>
                <w:sz w:val="20"/>
                <w:szCs w:val="20"/>
              </w:rPr>
              <w:t xml:space="preserve"> </w:t>
            </w:r>
            <w:r w:rsidRPr="00BE58B3">
              <w:rPr>
                <w:sz w:val="20"/>
                <w:szCs w:val="20"/>
              </w:rPr>
              <w:t>evaluated:</w:t>
            </w:r>
            <w:r w:rsidRPr="00BE58B3">
              <w:rPr>
                <w:spacing w:val="-4"/>
                <w:sz w:val="20"/>
                <w:szCs w:val="20"/>
              </w:rPr>
              <w:t xml:space="preserve"> -</w:t>
            </w:r>
          </w:p>
        </w:tc>
      </w:tr>
      <w:tr w:rsidR="002E0EDE" w14:paraId="7EDD8249" w14:textId="77777777" w:rsidTr="00EF5F24">
        <w:trPr>
          <w:trHeight w:val="340"/>
        </w:trPr>
        <w:tc>
          <w:tcPr>
            <w:tcW w:w="582" w:type="dxa"/>
            <w:vMerge w:val="restart"/>
            <w:tcBorders>
              <w:top w:val="nil"/>
            </w:tcBorders>
          </w:tcPr>
          <w:p w14:paraId="29DB5971" w14:textId="77777777" w:rsidR="002E0EDE" w:rsidRPr="00BE58B3" w:rsidRDefault="002E0EDE" w:rsidP="0005173E">
            <w:pPr>
              <w:pStyle w:val="TableParagraph"/>
              <w:spacing w:before="0"/>
              <w:ind w:left="0"/>
              <w:rPr>
                <w:sz w:val="20"/>
                <w:szCs w:val="20"/>
              </w:rPr>
            </w:pPr>
          </w:p>
        </w:tc>
        <w:tc>
          <w:tcPr>
            <w:tcW w:w="1700" w:type="dxa"/>
          </w:tcPr>
          <w:p w14:paraId="2625E8BA" w14:textId="77777777" w:rsidR="002E0EDE" w:rsidRPr="00BE58B3" w:rsidRDefault="002E0EDE" w:rsidP="0005173E">
            <w:pPr>
              <w:pStyle w:val="TableParagraph"/>
              <w:spacing w:before="57"/>
              <w:ind w:left="60"/>
              <w:jc w:val="center"/>
              <w:rPr>
                <w:sz w:val="20"/>
                <w:szCs w:val="20"/>
              </w:rPr>
            </w:pPr>
            <w:r w:rsidRPr="00BE58B3">
              <w:rPr>
                <w:spacing w:val="-10"/>
                <w:sz w:val="20"/>
                <w:szCs w:val="20"/>
              </w:rPr>
              <w:t>A</w:t>
            </w:r>
          </w:p>
        </w:tc>
        <w:tc>
          <w:tcPr>
            <w:tcW w:w="1700" w:type="dxa"/>
          </w:tcPr>
          <w:p w14:paraId="0A7E228C" w14:textId="77777777" w:rsidR="002E0EDE" w:rsidRPr="00BE58B3" w:rsidRDefault="002E0EDE" w:rsidP="0005173E">
            <w:pPr>
              <w:pStyle w:val="TableParagraph"/>
              <w:spacing w:before="57"/>
              <w:ind w:left="60"/>
              <w:jc w:val="center"/>
              <w:rPr>
                <w:sz w:val="20"/>
                <w:szCs w:val="20"/>
              </w:rPr>
            </w:pPr>
            <w:r w:rsidRPr="00BE58B3">
              <w:rPr>
                <w:spacing w:val="-10"/>
                <w:sz w:val="20"/>
                <w:szCs w:val="20"/>
              </w:rPr>
              <w:t>B</w:t>
            </w:r>
          </w:p>
        </w:tc>
        <w:tc>
          <w:tcPr>
            <w:tcW w:w="1700" w:type="dxa"/>
          </w:tcPr>
          <w:p w14:paraId="119192CE" w14:textId="77777777" w:rsidR="002E0EDE" w:rsidRPr="00BE58B3" w:rsidRDefault="002E0EDE" w:rsidP="0005173E">
            <w:pPr>
              <w:pStyle w:val="TableParagraph"/>
              <w:spacing w:before="57"/>
              <w:ind w:left="60"/>
              <w:jc w:val="center"/>
              <w:rPr>
                <w:sz w:val="20"/>
                <w:szCs w:val="20"/>
              </w:rPr>
            </w:pPr>
            <w:r w:rsidRPr="00BE58B3">
              <w:rPr>
                <w:spacing w:val="-10"/>
                <w:sz w:val="20"/>
                <w:szCs w:val="20"/>
              </w:rPr>
              <w:t>C</w:t>
            </w:r>
          </w:p>
        </w:tc>
        <w:tc>
          <w:tcPr>
            <w:tcW w:w="1700" w:type="dxa"/>
            <w:gridSpan w:val="2"/>
          </w:tcPr>
          <w:p w14:paraId="4EFBD8C5" w14:textId="77777777" w:rsidR="002E0EDE" w:rsidRPr="00BE58B3" w:rsidRDefault="002E0EDE" w:rsidP="0005173E">
            <w:pPr>
              <w:pStyle w:val="TableParagraph"/>
              <w:spacing w:before="57"/>
              <w:ind w:left="60"/>
              <w:jc w:val="center"/>
              <w:rPr>
                <w:sz w:val="20"/>
                <w:szCs w:val="20"/>
              </w:rPr>
            </w:pPr>
            <w:r w:rsidRPr="00BE58B3">
              <w:rPr>
                <w:spacing w:val="-10"/>
                <w:sz w:val="20"/>
                <w:szCs w:val="20"/>
              </w:rPr>
              <w:t>D</w:t>
            </w:r>
          </w:p>
        </w:tc>
        <w:tc>
          <w:tcPr>
            <w:tcW w:w="1700" w:type="dxa"/>
          </w:tcPr>
          <w:p w14:paraId="444D5C59" w14:textId="77777777" w:rsidR="002E0EDE" w:rsidRPr="00BE58B3" w:rsidRDefault="002E0EDE" w:rsidP="0005173E">
            <w:pPr>
              <w:pStyle w:val="TableParagraph"/>
              <w:spacing w:before="57"/>
              <w:ind w:left="60"/>
              <w:jc w:val="center"/>
              <w:rPr>
                <w:sz w:val="20"/>
                <w:szCs w:val="20"/>
              </w:rPr>
            </w:pPr>
            <w:r w:rsidRPr="00BE58B3">
              <w:rPr>
                <w:spacing w:val="-10"/>
                <w:sz w:val="20"/>
                <w:szCs w:val="20"/>
              </w:rPr>
              <w:t>E</w:t>
            </w:r>
          </w:p>
        </w:tc>
        <w:tc>
          <w:tcPr>
            <w:tcW w:w="1700" w:type="dxa"/>
          </w:tcPr>
          <w:p w14:paraId="4FD1245E" w14:textId="77777777" w:rsidR="002E0EDE" w:rsidRPr="00BE58B3" w:rsidRDefault="002E0EDE" w:rsidP="0005173E">
            <w:pPr>
              <w:pStyle w:val="TableParagraph"/>
              <w:spacing w:before="57"/>
              <w:ind w:left="60" w:right="1"/>
              <w:jc w:val="center"/>
              <w:rPr>
                <w:sz w:val="20"/>
                <w:szCs w:val="20"/>
              </w:rPr>
            </w:pPr>
            <w:r w:rsidRPr="00BE58B3">
              <w:rPr>
                <w:spacing w:val="-5"/>
                <w:sz w:val="20"/>
                <w:szCs w:val="20"/>
              </w:rPr>
              <w:t>FX</w:t>
            </w:r>
          </w:p>
        </w:tc>
        <w:tc>
          <w:tcPr>
            <w:tcW w:w="280" w:type="dxa"/>
            <w:vMerge w:val="restart"/>
            <w:tcBorders>
              <w:top w:val="nil"/>
            </w:tcBorders>
          </w:tcPr>
          <w:p w14:paraId="70F35735" w14:textId="77777777" w:rsidR="002E0EDE" w:rsidRPr="00BE58B3" w:rsidRDefault="002E0EDE" w:rsidP="0005173E">
            <w:pPr>
              <w:pStyle w:val="TableParagraph"/>
              <w:spacing w:before="0"/>
              <w:ind w:left="0"/>
              <w:rPr>
                <w:sz w:val="20"/>
                <w:szCs w:val="20"/>
              </w:rPr>
            </w:pPr>
          </w:p>
        </w:tc>
      </w:tr>
      <w:tr w:rsidR="002E0EDE" w14:paraId="7C905A66" w14:textId="77777777" w:rsidTr="00EF5F24">
        <w:trPr>
          <w:trHeight w:val="340"/>
        </w:trPr>
        <w:tc>
          <w:tcPr>
            <w:tcW w:w="582" w:type="dxa"/>
            <w:vMerge/>
            <w:tcBorders>
              <w:top w:val="nil"/>
            </w:tcBorders>
          </w:tcPr>
          <w:p w14:paraId="5D255343" w14:textId="77777777" w:rsidR="002E0EDE" w:rsidRPr="00BE58B3" w:rsidRDefault="002E0EDE" w:rsidP="0005173E">
            <w:pPr>
              <w:rPr>
                <w:sz w:val="20"/>
                <w:szCs w:val="20"/>
              </w:rPr>
            </w:pPr>
          </w:p>
        </w:tc>
        <w:tc>
          <w:tcPr>
            <w:tcW w:w="1700" w:type="dxa"/>
            <w:tcBorders>
              <w:bottom w:val="double" w:sz="8" w:space="0" w:color="000000"/>
            </w:tcBorders>
          </w:tcPr>
          <w:p w14:paraId="38C83F2F"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1700" w:type="dxa"/>
            <w:tcBorders>
              <w:bottom w:val="double" w:sz="8" w:space="0" w:color="000000"/>
            </w:tcBorders>
          </w:tcPr>
          <w:p w14:paraId="2EF6DF30"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1700" w:type="dxa"/>
            <w:tcBorders>
              <w:bottom w:val="double" w:sz="8" w:space="0" w:color="000000"/>
            </w:tcBorders>
          </w:tcPr>
          <w:p w14:paraId="19ABD79A"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1700" w:type="dxa"/>
            <w:gridSpan w:val="2"/>
            <w:tcBorders>
              <w:bottom w:val="double" w:sz="8" w:space="0" w:color="000000"/>
            </w:tcBorders>
          </w:tcPr>
          <w:p w14:paraId="19BCF894"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1700" w:type="dxa"/>
            <w:tcBorders>
              <w:bottom w:val="double" w:sz="8" w:space="0" w:color="000000"/>
            </w:tcBorders>
          </w:tcPr>
          <w:p w14:paraId="1CBDF20F"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1700" w:type="dxa"/>
            <w:tcBorders>
              <w:bottom w:val="double" w:sz="8" w:space="0" w:color="000000"/>
            </w:tcBorders>
          </w:tcPr>
          <w:p w14:paraId="47C41140" w14:textId="77777777" w:rsidR="002E0EDE" w:rsidRPr="00BE58B3" w:rsidRDefault="002E0EDE" w:rsidP="0005173E">
            <w:pPr>
              <w:pStyle w:val="TableParagraph"/>
              <w:spacing w:before="68"/>
              <w:ind w:left="60" w:right="1"/>
              <w:jc w:val="center"/>
              <w:rPr>
                <w:sz w:val="20"/>
                <w:szCs w:val="20"/>
              </w:rPr>
            </w:pPr>
            <w:r w:rsidRPr="00BE58B3">
              <w:rPr>
                <w:spacing w:val="-5"/>
                <w:sz w:val="20"/>
                <w:szCs w:val="20"/>
              </w:rPr>
              <w:t>0%</w:t>
            </w:r>
          </w:p>
        </w:tc>
        <w:tc>
          <w:tcPr>
            <w:tcW w:w="280" w:type="dxa"/>
            <w:vMerge/>
            <w:tcBorders>
              <w:top w:val="nil"/>
            </w:tcBorders>
          </w:tcPr>
          <w:p w14:paraId="552C276D" w14:textId="77777777" w:rsidR="002E0EDE" w:rsidRPr="00BE58B3" w:rsidRDefault="002E0EDE" w:rsidP="0005173E">
            <w:pPr>
              <w:rPr>
                <w:sz w:val="20"/>
                <w:szCs w:val="20"/>
              </w:rPr>
            </w:pPr>
          </w:p>
        </w:tc>
      </w:tr>
      <w:tr w:rsidR="002E0EDE" w14:paraId="6804B4FE" w14:textId="77777777" w:rsidTr="00EF5F24">
        <w:trPr>
          <w:trHeight w:val="440"/>
        </w:trPr>
        <w:tc>
          <w:tcPr>
            <w:tcW w:w="11062" w:type="dxa"/>
            <w:gridSpan w:val="9"/>
            <w:tcBorders>
              <w:top w:val="nil"/>
            </w:tcBorders>
          </w:tcPr>
          <w:p w14:paraId="173CBED9" w14:textId="77777777" w:rsidR="002E0EDE" w:rsidRPr="00BE58B3" w:rsidRDefault="002E0EDE" w:rsidP="0005173E">
            <w:pPr>
              <w:pStyle w:val="TableParagraph"/>
              <w:spacing w:before="0" w:line="221" w:lineRule="exact"/>
              <w:rPr>
                <w:b/>
                <w:sz w:val="20"/>
                <w:szCs w:val="20"/>
              </w:rPr>
            </w:pPr>
            <w:r w:rsidRPr="00BE58B3">
              <w:rPr>
                <w:b/>
                <w:spacing w:val="-2"/>
                <w:sz w:val="20"/>
                <w:szCs w:val="20"/>
              </w:rPr>
              <w:t>Lecturers:</w:t>
            </w:r>
          </w:p>
          <w:p w14:paraId="19CA000E" w14:textId="77777777" w:rsidR="002E0EDE" w:rsidRPr="00BE58B3" w:rsidRDefault="002E0EDE" w:rsidP="0005173E">
            <w:pPr>
              <w:pStyle w:val="TableParagraph"/>
              <w:spacing w:line="196" w:lineRule="exact"/>
              <w:rPr>
                <w:spacing w:val="-2"/>
                <w:sz w:val="20"/>
                <w:szCs w:val="20"/>
              </w:rPr>
            </w:pPr>
            <w:r w:rsidRPr="00BE58B3">
              <w:rPr>
                <w:sz w:val="20"/>
                <w:szCs w:val="20"/>
              </w:rPr>
              <w:t>prof.</w:t>
            </w:r>
            <w:r w:rsidRPr="00BE58B3">
              <w:rPr>
                <w:spacing w:val="-2"/>
                <w:sz w:val="20"/>
                <w:szCs w:val="20"/>
              </w:rPr>
              <w:t xml:space="preserve"> </w:t>
            </w:r>
            <w:r w:rsidRPr="00BE58B3">
              <w:rPr>
                <w:sz w:val="20"/>
                <w:szCs w:val="20"/>
              </w:rPr>
              <w:t>PhDr.</w:t>
            </w:r>
            <w:r w:rsidRPr="00BE58B3">
              <w:rPr>
                <w:spacing w:val="-1"/>
                <w:sz w:val="20"/>
                <w:szCs w:val="20"/>
              </w:rPr>
              <w:t xml:space="preserve"> </w:t>
            </w:r>
            <w:r w:rsidRPr="00BE58B3">
              <w:rPr>
                <w:sz w:val="20"/>
                <w:szCs w:val="20"/>
              </w:rPr>
              <w:t>Juraj</w:t>
            </w:r>
            <w:r w:rsidRPr="00BE58B3">
              <w:rPr>
                <w:spacing w:val="-3"/>
                <w:sz w:val="20"/>
                <w:szCs w:val="20"/>
              </w:rPr>
              <w:t xml:space="preserve"> </w:t>
            </w:r>
            <w:r w:rsidRPr="00BE58B3">
              <w:rPr>
                <w:sz w:val="20"/>
                <w:szCs w:val="20"/>
              </w:rPr>
              <w:t>Rusnák,</w:t>
            </w:r>
            <w:r w:rsidRPr="00BE58B3">
              <w:rPr>
                <w:spacing w:val="-1"/>
                <w:sz w:val="20"/>
                <w:szCs w:val="20"/>
              </w:rPr>
              <w:t xml:space="preserve"> </w:t>
            </w:r>
            <w:r w:rsidRPr="00BE58B3">
              <w:rPr>
                <w:sz w:val="20"/>
                <w:szCs w:val="20"/>
              </w:rPr>
              <w:t>CSc.,</w:t>
            </w:r>
            <w:r w:rsidRPr="00BE58B3">
              <w:rPr>
                <w:spacing w:val="-2"/>
                <w:sz w:val="20"/>
                <w:szCs w:val="20"/>
              </w:rPr>
              <w:t xml:space="preserve"> </w:t>
            </w:r>
            <w:r w:rsidRPr="00BE58B3">
              <w:rPr>
                <w:sz w:val="20"/>
                <w:szCs w:val="20"/>
              </w:rPr>
              <w:t>guarantor</w:t>
            </w:r>
            <w:r w:rsidRPr="00BE58B3">
              <w:rPr>
                <w:spacing w:val="-2"/>
                <w:sz w:val="20"/>
                <w:szCs w:val="20"/>
              </w:rPr>
              <w:t xml:space="preserve"> </w:t>
            </w:r>
          </w:p>
          <w:p w14:paraId="4F36DE5C" w14:textId="77777777" w:rsidR="002E0EDE" w:rsidRPr="00BE58B3" w:rsidRDefault="002E0EDE" w:rsidP="001C5FAB">
            <w:pPr>
              <w:pStyle w:val="TableParagraph"/>
              <w:spacing w:line="196" w:lineRule="exact"/>
              <w:rPr>
                <w:sz w:val="20"/>
                <w:szCs w:val="20"/>
              </w:rPr>
            </w:pPr>
            <w:r w:rsidRPr="00BE58B3">
              <w:rPr>
                <w:sz w:val="20"/>
                <w:szCs w:val="20"/>
              </w:rPr>
              <w:t>Ing.</w:t>
            </w:r>
            <w:r w:rsidRPr="00BE58B3">
              <w:rPr>
                <w:spacing w:val="-2"/>
                <w:sz w:val="20"/>
                <w:szCs w:val="20"/>
              </w:rPr>
              <w:t xml:space="preserve"> </w:t>
            </w:r>
            <w:r w:rsidRPr="00BE58B3">
              <w:rPr>
                <w:sz w:val="20"/>
                <w:szCs w:val="20"/>
              </w:rPr>
              <w:t>Peter</w:t>
            </w:r>
            <w:r w:rsidRPr="00BE58B3">
              <w:rPr>
                <w:spacing w:val="-2"/>
                <w:sz w:val="20"/>
                <w:szCs w:val="20"/>
              </w:rPr>
              <w:t xml:space="preserve"> </w:t>
            </w:r>
            <w:r w:rsidRPr="00BE58B3">
              <w:rPr>
                <w:sz w:val="20"/>
                <w:szCs w:val="20"/>
              </w:rPr>
              <w:t>Gallo,</w:t>
            </w:r>
            <w:r w:rsidRPr="00BE58B3">
              <w:rPr>
                <w:spacing w:val="-2"/>
                <w:sz w:val="20"/>
                <w:szCs w:val="20"/>
              </w:rPr>
              <w:t xml:space="preserve"> </w:t>
            </w:r>
            <w:r w:rsidRPr="00BE58B3">
              <w:rPr>
                <w:sz w:val="20"/>
                <w:szCs w:val="20"/>
              </w:rPr>
              <w:t>PhD.,</w:t>
            </w:r>
            <w:r w:rsidRPr="00BE58B3">
              <w:rPr>
                <w:spacing w:val="-1"/>
                <w:sz w:val="20"/>
                <w:szCs w:val="20"/>
              </w:rPr>
              <w:t xml:space="preserve"> </w:t>
            </w:r>
            <w:r w:rsidR="006D28EB" w:rsidRPr="00CE47E7">
              <w:rPr>
                <w:sz w:val="20"/>
                <w:szCs w:val="20"/>
              </w:rPr>
              <w:t>lecturer, examiner, seminary supervisor</w:t>
            </w:r>
          </w:p>
        </w:tc>
      </w:tr>
      <w:tr w:rsidR="002E0EDE" w14:paraId="163CB932" w14:textId="77777777" w:rsidTr="00EF5F24">
        <w:trPr>
          <w:trHeight w:val="340"/>
        </w:trPr>
        <w:tc>
          <w:tcPr>
            <w:tcW w:w="11062" w:type="dxa"/>
            <w:gridSpan w:val="9"/>
          </w:tcPr>
          <w:p w14:paraId="2913CF2E" w14:textId="77777777" w:rsidR="002E0EDE" w:rsidRPr="00BE58B3" w:rsidRDefault="002E0EDE" w:rsidP="002E0EDE">
            <w:pPr>
              <w:pStyle w:val="TableParagraph"/>
              <w:spacing w:before="57"/>
              <w:rPr>
                <w:sz w:val="20"/>
                <w:szCs w:val="20"/>
              </w:rPr>
            </w:pPr>
            <w:r w:rsidRPr="00BE58B3">
              <w:rPr>
                <w:b/>
                <w:sz w:val="20"/>
                <w:szCs w:val="20"/>
              </w:rPr>
              <w:t>Date</w:t>
            </w:r>
            <w:r w:rsidRPr="00BE58B3">
              <w:rPr>
                <w:b/>
                <w:spacing w:val="-2"/>
                <w:sz w:val="20"/>
                <w:szCs w:val="20"/>
              </w:rPr>
              <w:t xml:space="preserve"> </w:t>
            </w:r>
            <w:r w:rsidRPr="00BE58B3">
              <w:rPr>
                <w:b/>
                <w:sz w:val="20"/>
                <w:szCs w:val="20"/>
              </w:rPr>
              <w:t>of</w:t>
            </w:r>
            <w:r w:rsidRPr="00BE58B3">
              <w:rPr>
                <w:b/>
                <w:spacing w:val="-1"/>
                <w:sz w:val="20"/>
                <w:szCs w:val="20"/>
              </w:rPr>
              <w:t xml:space="preserve"> </w:t>
            </w:r>
            <w:r w:rsidRPr="00BE58B3">
              <w:rPr>
                <w:b/>
                <w:sz w:val="20"/>
                <w:szCs w:val="20"/>
              </w:rPr>
              <w:t>last</w:t>
            </w:r>
            <w:r w:rsidRPr="00BE58B3">
              <w:rPr>
                <w:b/>
                <w:spacing w:val="-1"/>
                <w:sz w:val="20"/>
                <w:szCs w:val="20"/>
              </w:rPr>
              <w:t xml:space="preserve"> </w:t>
            </w:r>
            <w:r w:rsidRPr="00BE58B3">
              <w:rPr>
                <w:b/>
                <w:sz w:val="20"/>
                <w:szCs w:val="20"/>
              </w:rPr>
              <w:t xml:space="preserve">change: </w:t>
            </w:r>
            <w:r w:rsidRPr="00167BB2">
              <w:rPr>
                <w:sz w:val="20"/>
                <w:szCs w:val="20"/>
              </w:rPr>
              <w:t>30. 05. 2024</w:t>
            </w:r>
          </w:p>
        </w:tc>
      </w:tr>
      <w:tr w:rsidR="002E0EDE" w14:paraId="4455AB1E" w14:textId="77777777" w:rsidTr="00EF5F24">
        <w:trPr>
          <w:trHeight w:val="340"/>
        </w:trPr>
        <w:tc>
          <w:tcPr>
            <w:tcW w:w="11062" w:type="dxa"/>
            <w:gridSpan w:val="9"/>
          </w:tcPr>
          <w:p w14:paraId="0C4289A4" w14:textId="77777777" w:rsidR="002E0EDE" w:rsidRPr="00BE58B3" w:rsidRDefault="002E0EDE" w:rsidP="002E0EDE">
            <w:pPr>
              <w:pStyle w:val="TableParagraph"/>
              <w:spacing w:before="57"/>
              <w:rPr>
                <w:sz w:val="20"/>
                <w:szCs w:val="20"/>
              </w:rPr>
            </w:pPr>
            <w:r w:rsidRPr="00BE58B3">
              <w:rPr>
                <w:b/>
                <w:sz w:val="20"/>
                <w:szCs w:val="20"/>
              </w:rPr>
              <w:t>Approved</w:t>
            </w:r>
            <w:r w:rsidRPr="00BE58B3">
              <w:rPr>
                <w:b/>
                <w:spacing w:val="-3"/>
                <w:sz w:val="20"/>
                <w:szCs w:val="20"/>
              </w:rPr>
              <w:t xml:space="preserve"> </w:t>
            </w:r>
            <w:r w:rsidRPr="00BE58B3">
              <w:rPr>
                <w:b/>
                <w:sz w:val="20"/>
                <w:szCs w:val="20"/>
              </w:rPr>
              <w:t>by:</w:t>
            </w:r>
            <w:r w:rsidRPr="00BE58B3">
              <w:rPr>
                <w:b/>
                <w:spacing w:val="-2"/>
                <w:sz w:val="20"/>
                <w:szCs w:val="20"/>
              </w:rPr>
              <w:t xml:space="preserve"> </w:t>
            </w:r>
            <w:r w:rsidRPr="00167BB2">
              <w:rPr>
                <w:spacing w:val="-2"/>
                <w:sz w:val="20"/>
                <w:szCs w:val="20"/>
              </w:rPr>
              <w:t>doc. Mgr. Eva Kušnírová, PhD.</w:t>
            </w:r>
          </w:p>
        </w:tc>
      </w:tr>
    </w:tbl>
    <w:p w14:paraId="1F8AFB83" w14:textId="77777777" w:rsidR="002E0EDE" w:rsidRDefault="002E0EDE" w:rsidP="002E0EDE">
      <w:pPr>
        <w:rPr>
          <w:sz w:val="20"/>
        </w:rPr>
        <w:sectPr w:rsidR="002E0EDE">
          <w:pgSz w:w="11900" w:h="16840"/>
          <w:pgMar w:top="500" w:right="440" w:bottom="280" w:left="440" w:header="708" w:footer="708" w:gutter="0"/>
          <w:cols w:space="708"/>
        </w:sectPr>
      </w:pPr>
    </w:p>
    <w:p w14:paraId="51FCF453" w14:textId="77777777" w:rsidR="002E0EDE" w:rsidRDefault="00435108" w:rsidP="00435108">
      <w:pPr>
        <w:pStyle w:val="Zkladntext"/>
        <w:spacing w:before="67"/>
        <w:jc w:val="center"/>
      </w:pPr>
      <w:r>
        <w:lastRenderedPageBreak/>
        <w:t>COURSE</w:t>
      </w:r>
      <w:r>
        <w:rPr>
          <w:spacing w:val="-6"/>
        </w:rPr>
        <w:t xml:space="preserve"> </w:t>
      </w:r>
      <w:r>
        <w:rPr>
          <w:spacing w:val="-2"/>
        </w:rPr>
        <w:t>DESCRIPTION</w:t>
      </w:r>
    </w:p>
    <w:p w14:paraId="68342FE7" w14:textId="77777777" w:rsidR="00A43622" w:rsidRDefault="00A43622" w:rsidP="00A43622">
      <w:pPr>
        <w:ind w:left="720"/>
        <w:jc w:val="center"/>
      </w:pP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9"/>
        <w:gridCol w:w="5335"/>
      </w:tblGrid>
      <w:tr w:rsidR="00A43622" w:rsidRPr="003A5AD5" w14:paraId="4C5DCBC0" w14:textId="77777777" w:rsidTr="00A87B9F">
        <w:trPr>
          <w:jc w:val="center"/>
        </w:trPr>
        <w:tc>
          <w:tcPr>
            <w:tcW w:w="9404" w:type="dxa"/>
            <w:gridSpan w:val="2"/>
          </w:tcPr>
          <w:p w14:paraId="3DE1A31C" w14:textId="77777777" w:rsidR="00A43622" w:rsidRPr="00365EEE" w:rsidRDefault="00A43622" w:rsidP="00A87B9F">
            <w:pPr>
              <w:rPr>
                <w:iCs/>
                <w:sz w:val="20"/>
                <w:szCs w:val="20"/>
              </w:rPr>
            </w:pPr>
            <w:r w:rsidRPr="00365EEE">
              <w:rPr>
                <w:b/>
                <w:sz w:val="20"/>
                <w:szCs w:val="20"/>
              </w:rPr>
              <w:t>University:</w:t>
            </w:r>
            <w:r w:rsidRPr="00365EEE">
              <w:rPr>
                <w:b/>
                <w:bCs/>
                <w:sz w:val="20"/>
                <w:szCs w:val="20"/>
              </w:rPr>
              <w:t xml:space="preserve">: </w:t>
            </w:r>
            <w:r w:rsidRPr="00365EEE">
              <w:rPr>
                <w:iCs/>
                <w:sz w:val="20"/>
                <w:szCs w:val="20"/>
              </w:rPr>
              <w:t>University of Presov</w:t>
            </w:r>
          </w:p>
        </w:tc>
      </w:tr>
      <w:tr w:rsidR="00A43622" w:rsidRPr="003A5AD5" w14:paraId="1BF32DF0" w14:textId="77777777" w:rsidTr="00A87B9F">
        <w:trPr>
          <w:jc w:val="center"/>
        </w:trPr>
        <w:tc>
          <w:tcPr>
            <w:tcW w:w="9404" w:type="dxa"/>
            <w:gridSpan w:val="2"/>
          </w:tcPr>
          <w:p w14:paraId="07B5262E" w14:textId="77777777" w:rsidR="00A43622" w:rsidRPr="00365EEE" w:rsidRDefault="00A43622" w:rsidP="00A87B9F">
            <w:pPr>
              <w:rPr>
                <w:iCs/>
                <w:sz w:val="20"/>
                <w:szCs w:val="20"/>
              </w:rPr>
            </w:pPr>
            <w:r w:rsidRPr="00365EEE">
              <w:rPr>
                <w:b/>
                <w:bCs/>
                <w:sz w:val="20"/>
                <w:szCs w:val="20"/>
              </w:rPr>
              <w:t>Faculty</w:t>
            </w:r>
            <w:r w:rsidRPr="00365EEE">
              <w:rPr>
                <w:sz w:val="20"/>
                <w:szCs w:val="20"/>
              </w:rPr>
              <w:t>: Faculty of Arts</w:t>
            </w:r>
          </w:p>
        </w:tc>
      </w:tr>
      <w:tr w:rsidR="00A43622" w:rsidRPr="003A5AD5" w14:paraId="0D3A1EB7" w14:textId="77777777" w:rsidTr="00A87B9F">
        <w:trPr>
          <w:jc w:val="center"/>
        </w:trPr>
        <w:tc>
          <w:tcPr>
            <w:tcW w:w="4069" w:type="dxa"/>
          </w:tcPr>
          <w:p w14:paraId="263BBBB9" w14:textId="77777777" w:rsidR="00A43622" w:rsidRPr="00365EEE" w:rsidRDefault="008B7095" w:rsidP="00A87B9F">
            <w:pPr>
              <w:rPr>
                <w:iCs/>
                <w:sz w:val="20"/>
                <w:szCs w:val="20"/>
              </w:rPr>
            </w:pPr>
            <w:r>
              <w:rPr>
                <w:b/>
                <w:bCs/>
                <w:sz w:val="20"/>
                <w:szCs w:val="20"/>
              </w:rPr>
              <w:t>C</w:t>
            </w:r>
            <w:r w:rsidR="00A43622" w:rsidRPr="00365EEE">
              <w:rPr>
                <w:b/>
                <w:bCs/>
                <w:sz w:val="20"/>
                <w:szCs w:val="20"/>
              </w:rPr>
              <w:t>ode</w:t>
            </w:r>
            <w:r w:rsidR="00A43622" w:rsidRPr="00365EEE">
              <w:rPr>
                <w:bCs/>
                <w:sz w:val="20"/>
                <w:szCs w:val="20"/>
              </w:rPr>
              <w:t xml:space="preserve">: </w:t>
            </w:r>
            <w:r w:rsidR="00A43622" w:rsidRPr="00365EEE">
              <w:rPr>
                <w:sz w:val="20"/>
                <w:szCs w:val="20"/>
              </w:rPr>
              <w:t>1/IHVU</w:t>
            </w:r>
            <w:r w:rsidR="000C4244">
              <w:rPr>
                <w:sz w:val="20"/>
                <w:szCs w:val="20"/>
              </w:rPr>
              <w:t>/UK/</w:t>
            </w:r>
            <w:r w:rsidR="00A43622" w:rsidRPr="00365EEE">
              <w:rPr>
                <w:sz w:val="20"/>
                <w:szCs w:val="20"/>
              </w:rPr>
              <w:t>UVST/24</w:t>
            </w:r>
          </w:p>
        </w:tc>
        <w:tc>
          <w:tcPr>
            <w:tcW w:w="5335" w:type="dxa"/>
          </w:tcPr>
          <w:p w14:paraId="708783C0" w14:textId="77777777" w:rsidR="00A43622" w:rsidRPr="00365EEE" w:rsidRDefault="00A43622" w:rsidP="00A87B9F">
            <w:pPr>
              <w:rPr>
                <w:b/>
                <w:bCs/>
                <w:sz w:val="20"/>
                <w:szCs w:val="20"/>
              </w:rPr>
            </w:pPr>
            <w:r w:rsidRPr="00365EEE">
              <w:rPr>
                <w:b/>
                <w:bCs/>
                <w:sz w:val="20"/>
                <w:szCs w:val="20"/>
              </w:rPr>
              <w:t>Course title: Introduction to Studies</w:t>
            </w:r>
            <w:r w:rsidRPr="00365EEE">
              <w:rPr>
                <w:bCs/>
                <w:sz w:val="20"/>
                <w:szCs w:val="20"/>
              </w:rPr>
              <w:t xml:space="preserve"> </w:t>
            </w:r>
          </w:p>
        </w:tc>
      </w:tr>
      <w:tr w:rsidR="00A43622" w:rsidRPr="003A5AD5" w14:paraId="52D64B66" w14:textId="77777777" w:rsidTr="00A87B9F">
        <w:trPr>
          <w:trHeight w:val="855"/>
          <w:jc w:val="center"/>
        </w:trPr>
        <w:tc>
          <w:tcPr>
            <w:tcW w:w="9404" w:type="dxa"/>
            <w:gridSpan w:val="2"/>
          </w:tcPr>
          <w:p w14:paraId="4CED0768" w14:textId="77777777" w:rsidR="00A43622" w:rsidRPr="003A5AD5" w:rsidRDefault="00A43622" w:rsidP="00A87B9F">
            <w:pPr>
              <w:rPr>
                <w:sz w:val="20"/>
                <w:szCs w:val="20"/>
              </w:rPr>
            </w:pPr>
            <w:r w:rsidRPr="003A5AD5">
              <w:rPr>
                <w:b/>
                <w:bCs/>
                <w:sz w:val="20"/>
                <w:szCs w:val="20"/>
              </w:rPr>
              <w:t>Type, scope and method of educational activities</w:t>
            </w:r>
            <w:r w:rsidRPr="003A5AD5">
              <w:rPr>
                <w:sz w:val="20"/>
                <w:szCs w:val="20"/>
              </w:rPr>
              <w:t xml:space="preserve">: </w:t>
            </w:r>
          </w:p>
          <w:p w14:paraId="1E6177E5" w14:textId="77777777" w:rsidR="00A43622" w:rsidRPr="003A5AD5" w:rsidRDefault="00A43622" w:rsidP="00A87B9F">
            <w:pPr>
              <w:widowControl w:val="0"/>
              <w:jc w:val="both"/>
              <w:rPr>
                <w:sz w:val="20"/>
                <w:szCs w:val="20"/>
              </w:rPr>
            </w:pPr>
            <w:r w:rsidRPr="003A5AD5">
              <w:rPr>
                <w:sz w:val="20"/>
                <w:szCs w:val="20"/>
              </w:rPr>
              <w:t>Type of educational activities: seminar</w:t>
            </w:r>
          </w:p>
          <w:p w14:paraId="3945FF5D" w14:textId="77777777" w:rsidR="00A43622" w:rsidRPr="003A5AD5" w:rsidRDefault="00A43622" w:rsidP="00A87B9F">
            <w:pPr>
              <w:widowControl w:val="0"/>
              <w:jc w:val="both"/>
              <w:rPr>
                <w:sz w:val="20"/>
                <w:szCs w:val="20"/>
              </w:rPr>
            </w:pPr>
            <w:r w:rsidRPr="003A5AD5">
              <w:rPr>
                <w:sz w:val="20"/>
                <w:szCs w:val="20"/>
              </w:rPr>
              <w:t xml:space="preserve">Scope of educational activities: </w:t>
            </w:r>
            <w:r w:rsidR="000876AD">
              <w:rPr>
                <w:sz w:val="20"/>
                <w:szCs w:val="20"/>
              </w:rPr>
              <w:t>0</w:t>
            </w:r>
            <w:r w:rsidRPr="003A5AD5">
              <w:rPr>
                <w:sz w:val="20"/>
                <w:szCs w:val="20"/>
              </w:rPr>
              <w:t>.</w:t>
            </w:r>
            <w:r w:rsidR="00387D9C">
              <w:rPr>
                <w:sz w:val="20"/>
                <w:szCs w:val="20"/>
              </w:rPr>
              <w:t>2</w:t>
            </w:r>
            <w:r w:rsidRPr="003A5AD5">
              <w:rPr>
                <w:sz w:val="20"/>
                <w:szCs w:val="20"/>
              </w:rPr>
              <w:t xml:space="preserve"> hours per week, </w:t>
            </w:r>
            <w:r w:rsidR="000876AD">
              <w:rPr>
                <w:sz w:val="20"/>
                <w:szCs w:val="20"/>
              </w:rPr>
              <w:t>26</w:t>
            </w:r>
            <w:r w:rsidRPr="003A5AD5">
              <w:rPr>
                <w:sz w:val="20"/>
                <w:szCs w:val="20"/>
              </w:rPr>
              <w:t xml:space="preserve"> per semester</w:t>
            </w:r>
          </w:p>
          <w:p w14:paraId="1B13AB1C" w14:textId="77777777" w:rsidR="00A43622" w:rsidRPr="003A5AD5" w:rsidRDefault="00A43622" w:rsidP="00A87B9F">
            <w:pPr>
              <w:rPr>
                <w:sz w:val="20"/>
                <w:szCs w:val="20"/>
              </w:rPr>
            </w:pPr>
            <w:r w:rsidRPr="003A5AD5">
              <w:rPr>
                <w:sz w:val="20"/>
                <w:szCs w:val="20"/>
              </w:rPr>
              <w:t>Method of educational activities: combined</w:t>
            </w:r>
          </w:p>
        </w:tc>
      </w:tr>
      <w:tr w:rsidR="00A43622" w:rsidRPr="003A5AD5" w14:paraId="09E9B563" w14:textId="77777777" w:rsidTr="00A87B9F">
        <w:trPr>
          <w:trHeight w:val="286"/>
          <w:jc w:val="center"/>
        </w:trPr>
        <w:tc>
          <w:tcPr>
            <w:tcW w:w="9404" w:type="dxa"/>
            <w:gridSpan w:val="2"/>
          </w:tcPr>
          <w:p w14:paraId="200CAFD6" w14:textId="77777777" w:rsidR="00A43622" w:rsidRPr="003A5AD5" w:rsidRDefault="00A43622" w:rsidP="00A87B9F">
            <w:pPr>
              <w:rPr>
                <w:sz w:val="20"/>
                <w:szCs w:val="20"/>
              </w:rPr>
            </w:pPr>
            <w:r w:rsidRPr="003A5AD5">
              <w:rPr>
                <w:b/>
                <w:bCs/>
                <w:sz w:val="20"/>
                <w:szCs w:val="20"/>
              </w:rPr>
              <w:t xml:space="preserve">Number of credits: </w:t>
            </w:r>
            <w:r w:rsidRPr="00252B86">
              <w:rPr>
                <w:iCs/>
                <w:sz w:val="20"/>
                <w:szCs w:val="20"/>
              </w:rPr>
              <w:t>2</w:t>
            </w:r>
          </w:p>
        </w:tc>
      </w:tr>
      <w:tr w:rsidR="00A43622" w:rsidRPr="003A5AD5" w14:paraId="3CA8747E" w14:textId="77777777" w:rsidTr="00A87B9F">
        <w:trPr>
          <w:jc w:val="center"/>
        </w:trPr>
        <w:tc>
          <w:tcPr>
            <w:tcW w:w="9404" w:type="dxa"/>
            <w:gridSpan w:val="2"/>
          </w:tcPr>
          <w:p w14:paraId="725D5A78" w14:textId="77777777" w:rsidR="00A43622" w:rsidRPr="003A5AD5" w:rsidRDefault="00A43622" w:rsidP="00A87B9F">
            <w:pPr>
              <w:rPr>
                <w:i/>
                <w:iCs/>
                <w:sz w:val="20"/>
                <w:szCs w:val="20"/>
              </w:rPr>
            </w:pPr>
            <w:r w:rsidRPr="003A5AD5">
              <w:rPr>
                <w:b/>
                <w:bCs/>
                <w:sz w:val="20"/>
                <w:szCs w:val="20"/>
              </w:rPr>
              <w:t xml:space="preserve">Recommended semester of study: </w:t>
            </w:r>
            <w:r w:rsidRPr="003A5AD5">
              <w:rPr>
                <w:sz w:val="20"/>
                <w:szCs w:val="20"/>
              </w:rPr>
              <w:t xml:space="preserve">1. </w:t>
            </w:r>
          </w:p>
        </w:tc>
      </w:tr>
      <w:tr w:rsidR="00A43622" w:rsidRPr="003A5AD5" w14:paraId="26969E4E" w14:textId="77777777" w:rsidTr="00A87B9F">
        <w:trPr>
          <w:jc w:val="center"/>
        </w:trPr>
        <w:tc>
          <w:tcPr>
            <w:tcW w:w="9404" w:type="dxa"/>
            <w:gridSpan w:val="2"/>
          </w:tcPr>
          <w:p w14:paraId="384EAAAC" w14:textId="77777777" w:rsidR="00A43622" w:rsidRPr="003A5AD5" w:rsidRDefault="00A43622" w:rsidP="00A87B9F">
            <w:pPr>
              <w:rPr>
                <w:b/>
                <w:bCs/>
                <w:sz w:val="20"/>
                <w:szCs w:val="20"/>
              </w:rPr>
            </w:pPr>
            <w:r w:rsidRPr="003A5AD5">
              <w:rPr>
                <w:b/>
                <w:bCs/>
                <w:sz w:val="20"/>
                <w:szCs w:val="20"/>
              </w:rPr>
              <w:t xml:space="preserve">Recommended year of study: </w:t>
            </w:r>
            <w:r w:rsidRPr="00252B86">
              <w:rPr>
                <w:bCs/>
                <w:sz w:val="20"/>
                <w:szCs w:val="20"/>
              </w:rPr>
              <w:t>1.</w:t>
            </w:r>
          </w:p>
        </w:tc>
      </w:tr>
      <w:tr w:rsidR="00A43622" w:rsidRPr="003A5AD5" w14:paraId="33A52BCB" w14:textId="77777777" w:rsidTr="00A87B9F">
        <w:trPr>
          <w:jc w:val="center"/>
        </w:trPr>
        <w:tc>
          <w:tcPr>
            <w:tcW w:w="9404" w:type="dxa"/>
            <w:gridSpan w:val="2"/>
          </w:tcPr>
          <w:p w14:paraId="24DB53C2" w14:textId="77777777" w:rsidR="00A43622" w:rsidRPr="003A5AD5" w:rsidRDefault="00252B86" w:rsidP="00A87B9F">
            <w:pPr>
              <w:rPr>
                <w:sz w:val="20"/>
                <w:szCs w:val="20"/>
              </w:rPr>
            </w:pPr>
            <w:r w:rsidRPr="00BE58B3">
              <w:rPr>
                <w:b/>
                <w:sz w:val="20"/>
                <w:szCs w:val="20"/>
              </w:rPr>
              <w:t>Study grade</w:t>
            </w:r>
            <w:r w:rsidR="00A43622" w:rsidRPr="003A5AD5">
              <w:rPr>
                <w:b/>
                <w:sz w:val="20"/>
                <w:szCs w:val="20"/>
              </w:rPr>
              <w:t xml:space="preserve">: </w:t>
            </w:r>
            <w:r w:rsidR="00A43622" w:rsidRPr="003A5AD5">
              <w:rPr>
                <w:sz w:val="20"/>
                <w:szCs w:val="20"/>
              </w:rPr>
              <w:t xml:space="preserve">1 </w:t>
            </w:r>
          </w:p>
        </w:tc>
      </w:tr>
      <w:tr w:rsidR="00A43622" w:rsidRPr="003A5AD5" w14:paraId="1754FABE" w14:textId="77777777" w:rsidTr="00A87B9F">
        <w:trPr>
          <w:jc w:val="center"/>
        </w:trPr>
        <w:tc>
          <w:tcPr>
            <w:tcW w:w="9404" w:type="dxa"/>
            <w:gridSpan w:val="2"/>
          </w:tcPr>
          <w:p w14:paraId="488516B7" w14:textId="77777777" w:rsidR="00A43622" w:rsidRPr="003A5AD5" w:rsidRDefault="00A43622" w:rsidP="008E1E8C">
            <w:pPr>
              <w:rPr>
                <w:i/>
                <w:iCs/>
                <w:sz w:val="20"/>
                <w:szCs w:val="20"/>
              </w:rPr>
            </w:pPr>
            <w:r w:rsidRPr="003A5AD5">
              <w:rPr>
                <w:b/>
                <w:bCs/>
                <w:sz w:val="20"/>
                <w:szCs w:val="20"/>
              </w:rPr>
              <w:t>Prerequisite</w:t>
            </w:r>
            <w:r w:rsidR="008E1E8C">
              <w:rPr>
                <w:b/>
                <w:bCs/>
                <w:sz w:val="20"/>
                <w:szCs w:val="20"/>
              </w:rPr>
              <w:t>s</w:t>
            </w:r>
            <w:r w:rsidRPr="003A5AD5">
              <w:rPr>
                <w:b/>
                <w:bCs/>
                <w:sz w:val="20"/>
                <w:szCs w:val="20"/>
              </w:rPr>
              <w:t>: -</w:t>
            </w:r>
          </w:p>
        </w:tc>
      </w:tr>
      <w:tr w:rsidR="00A43622" w:rsidRPr="003A5AD5" w14:paraId="5569FF9D" w14:textId="77777777" w:rsidTr="00A87B9F">
        <w:trPr>
          <w:jc w:val="center"/>
        </w:trPr>
        <w:tc>
          <w:tcPr>
            <w:tcW w:w="9404" w:type="dxa"/>
            <w:gridSpan w:val="2"/>
          </w:tcPr>
          <w:p w14:paraId="3C7A7D7B" w14:textId="77777777" w:rsidR="003B6C46" w:rsidRPr="003B6C46" w:rsidRDefault="003B6C46" w:rsidP="003B6C46">
            <w:pPr>
              <w:pStyle w:val="TableParagraph"/>
              <w:spacing w:before="0" w:line="218" w:lineRule="exact"/>
              <w:rPr>
                <w:b/>
                <w:sz w:val="20"/>
                <w:szCs w:val="20"/>
              </w:rPr>
            </w:pPr>
            <w:r w:rsidRPr="00BE58B3">
              <w:rPr>
                <w:b/>
                <w:sz w:val="20"/>
                <w:szCs w:val="20"/>
              </w:rPr>
              <w:t>Conditions</w:t>
            </w:r>
            <w:r w:rsidRPr="00BE58B3">
              <w:rPr>
                <w:b/>
                <w:spacing w:val="-5"/>
                <w:sz w:val="20"/>
                <w:szCs w:val="20"/>
              </w:rPr>
              <w:t xml:space="preserve"> </w:t>
            </w:r>
            <w:r w:rsidRPr="00BE58B3">
              <w:rPr>
                <w:b/>
                <w:sz w:val="20"/>
                <w:szCs w:val="20"/>
              </w:rPr>
              <w:t>for</w:t>
            </w:r>
            <w:r w:rsidRPr="00BE58B3">
              <w:rPr>
                <w:b/>
                <w:spacing w:val="-4"/>
                <w:sz w:val="20"/>
                <w:szCs w:val="20"/>
              </w:rPr>
              <w:t xml:space="preserve"> </w:t>
            </w:r>
            <w:r w:rsidRPr="00BE58B3">
              <w:rPr>
                <w:b/>
                <w:sz w:val="20"/>
                <w:szCs w:val="20"/>
              </w:rPr>
              <w:t>passing</w:t>
            </w:r>
            <w:r w:rsidRPr="00BE58B3">
              <w:rPr>
                <w:b/>
                <w:spacing w:val="-3"/>
                <w:sz w:val="20"/>
                <w:szCs w:val="20"/>
              </w:rPr>
              <w:t xml:space="preserve"> </w:t>
            </w:r>
            <w:r w:rsidRPr="00BE58B3">
              <w:rPr>
                <w:b/>
                <w:sz w:val="20"/>
                <w:szCs w:val="20"/>
              </w:rPr>
              <w:t>the</w:t>
            </w:r>
            <w:r w:rsidRPr="00BE58B3">
              <w:rPr>
                <w:b/>
                <w:spacing w:val="-4"/>
                <w:sz w:val="20"/>
                <w:szCs w:val="20"/>
              </w:rPr>
              <w:t xml:space="preserve"> </w:t>
            </w:r>
            <w:r w:rsidRPr="00BE58B3">
              <w:rPr>
                <w:b/>
                <w:spacing w:val="-2"/>
                <w:sz w:val="20"/>
                <w:szCs w:val="20"/>
              </w:rPr>
              <w:t>course:</w:t>
            </w:r>
          </w:p>
          <w:p w14:paraId="166DE256" w14:textId="77777777" w:rsidR="00A43622" w:rsidRDefault="00A43622" w:rsidP="00A87B9F">
            <w:pPr>
              <w:pStyle w:val="Pta"/>
              <w:tabs>
                <w:tab w:val="left" w:pos="708"/>
              </w:tabs>
              <w:jc w:val="both"/>
              <w:rPr>
                <w:sz w:val="20"/>
                <w:szCs w:val="20"/>
              </w:rPr>
            </w:pPr>
            <w:r w:rsidRPr="003A5AD5">
              <w:rPr>
                <w:sz w:val="20"/>
                <w:szCs w:val="20"/>
              </w:rPr>
              <w:t xml:space="preserve">The course is completed with an continuous assessment. </w:t>
            </w:r>
          </w:p>
          <w:p w14:paraId="40776332" w14:textId="77777777" w:rsidR="00306777" w:rsidRPr="003A5AD5" w:rsidRDefault="00306777" w:rsidP="00A87B9F">
            <w:pPr>
              <w:pStyle w:val="Pta"/>
              <w:tabs>
                <w:tab w:val="left" w:pos="708"/>
              </w:tabs>
              <w:jc w:val="both"/>
              <w:rPr>
                <w:sz w:val="20"/>
                <w:szCs w:val="20"/>
              </w:rPr>
            </w:pPr>
          </w:p>
          <w:p w14:paraId="79CAF833" w14:textId="77777777" w:rsidR="00A43622" w:rsidRPr="003A5AD5" w:rsidRDefault="00A43622" w:rsidP="00A87B9F">
            <w:pPr>
              <w:pStyle w:val="Pta"/>
              <w:tabs>
                <w:tab w:val="left" w:pos="708"/>
              </w:tabs>
              <w:jc w:val="both"/>
              <w:rPr>
                <w:sz w:val="20"/>
                <w:szCs w:val="20"/>
              </w:rPr>
            </w:pPr>
            <w:r w:rsidRPr="003A5AD5">
              <w:rPr>
                <w:sz w:val="20"/>
                <w:szCs w:val="20"/>
              </w:rPr>
              <w:t xml:space="preserve">The student demonstrates that he/she is able to navigate the basic university documents such as the Study Regulations, the Code of Ethics and other important documents related to the study of the Bachelor's degree (listed in the IL Recommended Reading). He/she will also become familiar with all the requirements for writing term papers and theses, the ethics of citation, the Harvard system, and citing sources in the Bibliographic Reference List, which is available on the University Library's website (website listed in the IL Recommended Reading). Familiarise yourself with Erasmus+ and other study abroad opportunities.     </w:t>
            </w:r>
          </w:p>
          <w:p w14:paraId="107E9FD5" w14:textId="77777777" w:rsidR="00A43622" w:rsidRDefault="00A43622" w:rsidP="00A87B9F">
            <w:pPr>
              <w:pStyle w:val="Pta"/>
              <w:tabs>
                <w:tab w:val="left" w:pos="708"/>
              </w:tabs>
              <w:jc w:val="both"/>
              <w:rPr>
                <w:i/>
                <w:sz w:val="20"/>
                <w:szCs w:val="20"/>
              </w:rPr>
            </w:pPr>
          </w:p>
          <w:p w14:paraId="17E11E3E"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07A1EDAD"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5E082A5E"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59E15A10"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594FB3DF"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3934CB1B" w14:textId="77777777" w:rsidR="00E460E8" w:rsidRPr="00CD0E5E" w:rsidRDefault="00E460E8" w:rsidP="00E460E8">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66FF9698" w14:textId="77777777" w:rsidR="00E460E8" w:rsidRPr="003A5AD5" w:rsidRDefault="00E460E8" w:rsidP="00A87B9F">
            <w:pPr>
              <w:pStyle w:val="Pta"/>
              <w:tabs>
                <w:tab w:val="left" w:pos="708"/>
              </w:tabs>
              <w:jc w:val="both"/>
              <w:rPr>
                <w:i/>
                <w:sz w:val="20"/>
                <w:szCs w:val="20"/>
              </w:rPr>
            </w:pPr>
            <w:r w:rsidRPr="00CD0E5E">
              <w:rPr>
                <w:rFonts w:asciiTheme="majorBidi" w:hAnsiTheme="majorBidi" w:cstheme="majorBidi"/>
                <w:bCs/>
                <w:sz w:val="20"/>
                <w:szCs w:val="20"/>
                <w:lang w:val="en-GB"/>
              </w:rPr>
              <w:t>FX - Inadequate (further work required: 4) / 49.99 % and below.</w:t>
            </w:r>
          </w:p>
        </w:tc>
      </w:tr>
      <w:tr w:rsidR="00A43622" w:rsidRPr="003A5AD5" w14:paraId="29081C2B" w14:textId="77777777" w:rsidTr="00A87B9F">
        <w:trPr>
          <w:jc w:val="center"/>
        </w:trPr>
        <w:tc>
          <w:tcPr>
            <w:tcW w:w="9404" w:type="dxa"/>
            <w:gridSpan w:val="2"/>
          </w:tcPr>
          <w:p w14:paraId="63500D15" w14:textId="77777777" w:rsidR="00A43622" w:rsidRPr="003A5AD5" w:rsidRDefault="00A43622" w:rsidP="00A87B9F">
            <w:pPr>
              <w:jc w:val="both"/>
              <w:rPr>
                <w:b/>
                <w:bCs/>
                <w:sz w:val="20"/>
                <w:szCs w:val="20"/>
              </w:rPr>
            </w:pPr>
            <w:r w:rsidRPr="003A5AD5">
              <w:rPr>
                <w:b/>
                <w:bCs/>
                <w:sz w:val="20"/>
                <w:szCs w:val="20"/>
              </w:rPr>
              <w:t xml:space="preserve">Learning outcomes: </w:t>
            </w:r>
          </w:p>
          <w:p w14:paraId="1736DB92" w14:textId="77777777" w:rsidR="00A43622" w:rsidRPr="003A5AD5" w:rsidRDefault="00A43622" w:rsidP="00A87B9F">
            <w:pPr>
              <w:jc w:val="both"/>
              <w:rPr>
                <w:sz w:val="20"/>
                <w:szCs w:val="20"/>
              </w:rPr>
            </w:pPr>
            <w:r w:rsidRPr="003A5AD5">
              <w:rPr>
                <w:sz w:val="20"/>
                <w:szCs w:val="20"/>
              </w:rPr>
              <w:t xml:space="preserve">Students will get deeper information about the structure of the University of Presov, individual faculties and study programmes.  They will get acquainted with the Bologna Declaration and its practical application in the concept of higher education. After completing the course, the student will receive all the necessary information and practical orientation for a successful start to studies, will know his/her rights and obligations, the portfolios of the individual academic officials, the possibilities of personal growth as well as the possibilities of using free time and relaxation. </w:t>
            </w:r>
          </w:p>
          <w:p w14:paraId="37C911E6" w14:textId="77777777" w:rsidR="00A43622" w:rsidRPr="003A5AD5" w:rsidRDefault="00A43622" w:rsidP="00A87B9F">
            <w:pPr>
              <w:jc w:val="both"/>
              <w:rPr>
                <w:sz w:val="20"/>
                <w:szCs w:val="20"/>
              </w:rPr>
            </w:pPr>
            <w:r w:rsidRPr="003A5AD5">
              <w:rPr>
                <w:sz w:val="20"/>
                <w:szCs w:val="20"/>
              </w:rPr>
              <w:t>The graduate of the subject acquires:</w:t>
            </w:r>
          </w:p>
          <w:p w14:paraId="09F836A2" w14:textId="77777777" w:rsidR="00A43622" w:rsidRPr="003A5AD5" w:rsidRDefault="00A43622" w:rsidP="00A87B9F">
            <w:pPr>
              <w:jc w:val="both"/>
              <w:rPr>
                <w:i/>
                <w:sz w:val="20"/>
                <w:szCs w:val="20"/>
              </w:rPr>
            </w:pPr>
            <w:r w:rsidRPr="003A5AD5">
              <w:rPr>
                <w:i/>
                <w:sz w:val="20"/>
                <w:szCs w:val="20"/>
              </w:rPr>
              <w:t>Knowledge :</w:t>
            </w:r>
          </w:p>
          <w:p w14:paraId="725D5EF7" w14:textId="77777777" w:rsidR="00A43622" w:rsidRPr="003A5AD5" w:rsidRDefault="00A43622" w:rsidP="00A43622">
            <w:pPr>
              <w:pStyle w:val="Odsekzoznamu"/>
              <w:numPr>
                <w:ilvl w:val="0"/>
                <w:numId w:val="68"/>
              </w:numPr>
              <w:jc w:val="both"/>
              <w:rPr>
                <w:iCs/>
                <w:sz w:val="20"/>
                <w:szCs w:val="20"/>
              </w:rPr>
            </w:pPr>
            <w:r w:rsidRPr="003A5AD5">
              <w:rPr>
                <w:sz w:val="20"/>
                <w:szCs w:val="20"/>
              </w:rPr>
              <w:t>Knows and understands basic university legislative documents,</w:t>
            </w:r>
          </w:p>
          <w:p w14:paraId="0F804638" w14:textId="77777777" w:rsidR="00A43622" w:rsidRPr="003A5AD5" w:rsidRDefault="00A43622" w:rsidP="00A43622">
            <w:pPr>
              <w:pStyle w:val="Odsekzoznamu"/>
              <w:numPr>
                <w:ilvl w:val="0"/>
                <w:numId w:val="68"/>
              </w:numPr>
              <w:jc w:val="both"/>
              <w:rPr>
                <w:iCs/>
                <w:sz w:val="20"/>
                <w:szCs w:val="20"/>
              </w:rPr>
            </w:pPr>
            <w:r w:rsidRPr="003A5AD5">
              <w:rPr>
                <w:sz w:val="20"/>
                <w:szCs w:val="20"/>
              </w:rPr>
              <w:t>defines the different university boards, their meaning, content and role, and knows the representation and rights of students in them,</w:t>
            </w:r>
          </w:p>
          <w:p w14:paraId="04DDEEF4" w14:textId="77777777" w:rsidR="00A43622" w:rsidRPr="003A5AD5" w:rsidRDefault="00A43622" w:rsidP="00A43622">
            <w:pPr>
              <w:pStyle w:val="Odsekzoznamu"/>
              <w:numPr>
                <w:ilvl w:val="0"/>
                <w:numId w:val="68"/>
              </w:numPr>
              <w:jc w:val="both"/>
              <w:rPr>
                <w:iCs/>
                <w:sz w:val="20"/>
                <w:szCs w:val="20"/>
              </w:rPr>
            </w:pPr>
            <w:r w:rsidRPr="003A5AD5">
              <w:rPr>
                <w:sz w:val="20"/>
                <w:szCs w:val="20"/>
              </w:rPr>
              <w:t>theoretically knows the content of the individual subjects of his/her study programme,</w:t>
            </w:r>
          </w:p>
          <w:p w14:paraId="67CE692C" w14:textId="77777777" w:rsidR="00A43622" w:rsidRPr="003A5AD5" w:rsidRDefault="00632FDE" w:rsidP="00A43622">
            <w:pPr>
              <w:pStyle w:val="Odsekzoznamu"/>
              <w:numPr>
                <w:ilvl w:val="0"/>
                <w:numId w:val="68"/>
              </w:numPr>
              <w:jc w:val="both"/>
              <w:rPr>
                <w:iCs/>
                <w:sz w:val="20"/>
                <w:szCs w:val="20"/>
              </w:rPr>
            </w:pPr>
            <w:r>
              <w:rPr>
                <w:iCs/>
                <w:sz w:val="20"/>
                <w:szCs w:val="20"/>
              </w:rPr>
              <w:t>d</w:t>
            </w:r>
            <w:r w:rsidR="00A43622" w:rsidRPr="003A5AD5">
              <w:rPr>
                <w:iCs/>
                <w:sz w:val="20"/>
                <w:szCs w:val="20"/>
              </w:rPr>
              <w:t>emonstrates knowledge of the hierarchy of academic officers at the university and faculty level,</w:t>
            </w:r>
          </w:p>
          <w:p w14:paraId="5A196359" w14:textId="77777777" w:rsidR="00A43622" w:rsidRPr="003A5AD5" w:rsidRDefault="00A43622" w:rsidP="00A43622">
            <w:pPr>
              <w:pStyle w:val="Odsekzoznamu"/>
              <w:numPr>
                <w:ilvl w:val="0"/>
                <w:numId w:val="68"/>
              </w:numPr>
              <w:jc w:val="both"/>
              <w:rPr>
                <w:iCs/>
                <w:sz w:val="20"/>
                <w:szCs w:val="20"/>
              </w:rPr>
            </w:pPr>
            <w:r w:rsidRPr="003A5AD5">
              <w:rPr>
                <w:iCs/>
                <w:sz w:val="20"/>
                <w:szCs w:val="20"/>
              </w:rPr>
              <w:t>knows the departmental competences of vice-rectors and vice-deans,</w:t>
            </w:r>
          </w:p>
          <w:p w14:paraId="3CA8AEB4" w14:textId="77777777" w:rsidR="00A43622" w:rsidRPr="003A5AD5" w:rsidRDefault="00A43622" w:rsidP="00A87B9F">
            <w:pPr>
              <w:jc w:val="both"/>
              <w:rPr>
                <w:i/>
                <w:sz w:val="20"/>
                <w:szCs w:val="20"/>
              </w:rPr>
            </w:pPr>
            <w:r w:rsidRPr="003A5AD5">
              <w:rPr>
                <w:i/>
                <w:sz w:val="20"/>
                <w:szCs w:val="20"/>
              </w:rPr>
              <w:t>Skills:</w:t>
            </w:r>
          </w:p>
          <w:p w14:paraId="492642C5" w14:textId="77777777" w:rsidR="00A43622" w:rsidRPr="003A5AD5" w:rsidRDefault="00A43622" w:rsidP="00A43622">
            <w:pPr>
              <w:pStyle w:val="Odsekzoznamu"/>
              <w:numPr>
                <w:ilvl w:val="0"/>
                <w:numId w:val="68"/>
              </w:numPr>
              <w:jc w:val="both"/>
              <w:rPr>
                <w:sz w:val="20"/>
                <w:szCs w:val="20"/>
              </w:rPr>
            </w:pPr>
            <w:r w:rsidRPr="003A5AD5">
              <w:rPr>
                <w:sz w:val="20"/>
                <w:szCs w:val="20"/>
              </w:rPr>
              <w:t>knows how to navigate the websites that are essential for obtaining information</w:t>
            </w:r>
          </w:p>
          <w:p w14:paraId="00A96F60" w14:textId="77777777" w:rsidR="00A43622" w:rsidRPr="003A5AD5" w:rsidRDefault="00A43622" w:rsidP="00A87B9F">
            <w:pPr>
              <w:jc w:val="both"/>
              <w:rPr>
                <w:sz w:val="20"/>
                <w:szCs w:val="20"/>
              </w:rPr>
            </w:pPr>
            <w:r w:rsidRPr="003A5AD5">
              <w:rPr>
                <w:sz w:val="20"/>
                <w:szCs w:val="20"/>
              </w:rPr>
              <w:t xml:space="preserve">      to his studies</w:t>
            </w:r>
            <w:r w:rsidRPr="003A5AD5">
              <w:rPr>
                <w:iCs/>
                <w:sz w:val="20"/>
                <w:szCs w:val="20"/>
              </w:rPr>
              <w:t xml:space="preserve">,  </w:t>
            </w:r>
          </w:p>
          <w:p w14:paraId="30443A92" w14:textId="77777777" w:rsidR="00A43622" w:rsidRPr="003A5AD5" w:rsidRDefault="00A43622" w:rsidP="00A43622">
            <w:pPr>
              <w:pStyle w:val="Odsekzoznamu"/>
              <w:numPr>
                <w:ilvl w:val="0"/>
                <w:numId w:val="68"/>
              </w:numPr>
              <w:rPr>
                <w:iCs/>
                <w:sz w:val="20"/>
                <w:szCs w:val="20"/>
              </w:rPr>
            </w:pPr>
            <w:r w:rsidRPr="003A5AD5">
              <w:rPr>
                <w:iCs/>
                <w:sz w:val="20"/>
                <w:szCs w:val="20"/>
              </w:rPr>
              <w:t xml:space="preserve">is oriented in the city of Prešov and the objects of the University of Prečov, </w:t>
            </w:r>
          </w:p>
          <w:p w14:paraId="2A9ABCAD" w14:textId="77777777" w:rsidR="00A43622" w:rsidRPr="003A5AD5" w:rsidRDefault="00A43622" w:rsidP="00A43622">
            <w:pPr>
              <w:pStyle w:val="Odsekzoznamu"/>
              <w:numPr>
                <w:ilvl w:val="0"/>
                <w:numId w:val="68"/>
              </w:numPr>
              <w:rPr>
                <w:iCs/>
                <w:sz w:val="20"/>
                <w:szCs w:val="20"/>
              </w:rPr>
            </w:pPr>
            <w:r w:rsidRPr="003A5AD5">
              <w:rPr>
                <w:iCs/>
                <w:sz w:val="20"/>
                <w:szCs w:val="20"/>
              </w:rPr>
              <w:t xml:space="preserve">knows the cultural institutions and independent cultural centres and other artistic institutions in the city of Prešov, </w:t>
            </w:r>
          </w:p>
          <w:p w14:paraId="16FE360A" w14:textId="77777777" w:rsidR="00A43622" w:rsidRPr="003A5AD5" w:rsidRDefault="00A43622" w:rsidP="00A43622">
            <w:pPr>
              <w:pStyle w:val="Odsekzoznamu"/>
              <w:numPr>
                <w:ilvl w:val="0"/>
                <w:numId w:val="68"/>
              </w:numPr>
              <w:rPr>
                <w:iCs/>
                <w:sz w:val="20"/>
                <w:szCs w:val="20"/>
              </w:rPr>
            </w:pPr>
            <w:r w:rsidRPr="003A5AD5">
              <w:rPr>
                <w:iCs/>
                <w:sz w:val="20"/>
                <w:szCs w:val="20"/>
              </w:rPr>
              <w:t>evaluates its own selection of interest, opportunities and choice of the most suitable Erasmus+ placement abroad.</w:t>
            </w:r>
          </w:p>
          <w:p w14:paraId="788274AF" w14:textId="77777777" w:rsidR="00A43622" w:rsidRPr="003A5AD5" w:rsidRDefault="00A43622" w:rsidP="00A87B9F">
            <w:pPr>
              <w:rPr>
                <w:b/>
                <w:i/>
                <w:iCs/>
                <w:sz w:val="20"/>
                <w:szCs w:val="20"/>
              </w:rPr>
            </w:pPr>
            <w:r w:rsidRPr="003A5AD5">
              <w:rPr>
                <w:i/>
                <w:iCs/>
                <w:sz w:val="20"/>
                <w:szCs w:val="20"/>
              </w:rPr>
              <w:t>Competencies</w:t>
            </w:r>
            <w:r w:rsidRPr="003A5AD5">
              <w:rPr>
                <w:b/>
                <w:i/>
                <w:iCs/>
                <w:sz w:val="20"/>
                <w:szCs w:val="20"/>
              </w:rPr>
              <w:t>:</w:t>
            </w:r>
          </w:p>
          <w:p w14:paraId="3512349C" w14:textId="77777777" w:rsidR="00A43622" w:rsidRPr="003A5AD5" w:rsidRDefault="00A43622" w:rsidP="00A43622">
            <w:pPr>
              <w:pStyle w:val="Odsekzoznamu"/>
              <w:numPr>
                <w:ilvl w:val="0"/>
                <w:numId w:val="68"/>
              </w:numPr>
              <w:rPr>
                <w:iCs/>
                <w:sz w:val="20"/>
                <w:szCs w:val="20"/>
              </w:rPr>
            </w:pPr>
            <w:r w:rsidRPr="003A5AD5">
              <w:rPr>
                <w:iCs/>
                <w:sz w:val="20"/>
                <w:szCs w:val="20"/>
              </w:rPr>
              <w:t xml:space="preserve"> analyses and selects experiences from new socio-cultural environment, personal relationships,</w:t>
            </w:r>
          </w:p>
          <w:p w14:paraId="68228B32" w14:textId="77777777" w:rsidR="00A43622" w:rsidRPr="003A5AD5" w:rsidRDefault="00A43622" w:rsidP="00A43622">
            <w:pPr>
              <w:pStyle w:val="Odsekzoznamu"/>
              <w:numPr>
                <w:ilvl w:val="0"/>
                <w:numId w:val="68"/>
              </w:numPr>
              <w:rPr>
                <w:i/>
                <w:iCs/>
                <w:sz w:val="20"/>
                <w:szCs w:val="20"/>
              </w:rPr>
            </w:pPr>
            <w:r w:rsidRPr="003A5AD5">
              <w:rPr>
                <w:iCs/>
                <w:sz w:val="20"/>
                <w:szCs w:val="20"/>
              </w:rPr>
              <w:t xml:space="preserve"> the opportunity to participate in the activities of artistic bodies active at UP.</w:t>
            </w:r>
          </w:p>
        </w:tc>
      </w:tr>
      <w:tr w:rsidR="00A43622" w:rsidRPr="003A5AD5" w14:paraId="776CE3B9" w14:textId="77777777" w:rsidTr="00A87B9F">
        <w:trPr>
          <w:jc w:val="center"/>
        </w:trPr>
        <w:tc>
          <w:tcPr>
            <w:tcW w:w="9404" w:type="dxa"/>
            <w:gridSpan w:val="2"/>
          </w:tcPr>
          <w:p w14:paraId="76C488B6" w14:textId="77777777" w:rsidR="00D4493B" w:rsidRPr="00BE58B3" w:rsidRDefault="00D4493B" w:rsidP="00D4493B">
            <w:pPr>
              <w:pStyle w:val="TableParagraph"/>
              <w:spacing w:before="0" w:line="220" w:lineRule="exact"/>
              <w:ind w:left="0"/>
              <w:rPr>
                <w:b/>
                <w:sz w:val="20"/>
                <w:szCs w:val="20"/>
              </w:rPr>
            </w:pPr>
            <w:r w:rsidRPr="00BE58B3">
              <w:rPr>
                <w:b/>
                <w:sz w:val="20"/>
                <w:szCs w:val="20"/>
              </w:rPr>
              <w:t>Course</w:t>
            </w:r>
            <w:r w:rsidRPr="00BE58B3">
              <w:rPr>
                <w:b/>
                <w:spacing w:val="-8"/>
                <w:sz w:val="20"/>
                <w:szCs w:val="20"/>
              </w:rPr>
              <w:t xml:space="preserve"> </w:t>
            </w:r>
            <w:r w:rsidRPr="00BE58B3">
              <w:rPr>
                <w:b/>
                <w:spacing w:val="-2"/>
                <w:sz w:val="20"/>
                <w:szCs w:val="20"/>
              </w:rPr>
              <w:t>content:</w:t>
            </w:r>
          </w:p>
          <w:p w14:paraId="34628889" w14:textId="77777777" w:rsidR="00A43622" w:rsidRPr="000D4BC0" w:rsidRDefault="00A43622" w:rsidP="00A87B9F">
            <w:pPr>
              <w:pStyle w:val="Zkladntext"/>
              <w:spacing w:line="276" w:lineRule="auto"/>
              <w:jc w:val="both"/>
              <w:rPr>
                <w:b w:val="0"/>
              </w:rPr>
            </w:pPr>
            <w:r w:rsidRPr="00D4493B">
              <w:rPr>
                <w:b w:val="0"/>
              </w:rPr>
              <w:t>Student Legislation: the Student Rules, the Code of Ethics, Disciplinary Regulations. The Bologna Declaration and its relevance for students in Europe. Academic Boards, student representation - their rights and obligations. Academic officers at university and faculty level. Organisational structure of the UP Faculty of Arts. UP University Library. Directive on thesis writing. Role and orientation in MAIS.  Familiarisation with the study programme Management in Arts and Culture. Characteristics of theoretical and practical courses, conditions for their completion.</w:t>
            </w:r>
            <w:r w:rsidR="000D4BC0">
              <w:rPr>
                <w:b w:val="0"/>
              </w:rPr>
              <w:t xml:space="preserve"> </w:t>
            </w:r>
            <w:r w:rsidRPr="00D4493B">
              <w:rPr>
                <w:b w:val="0"/>
              </w:rPr>
              <w:t>Opportunities for university mobility abroad Familiarity with European mobility programmes - ERASMUS+, DAAD, CEEPUS, SAIA.</w:t>
            </w:r>
          </w:p>
        </w:tc>
      </w:tr>
      <w:tr w:rsidR="00A43622" w:rsidRPr="003A5AD5" w14:paraId="7C64C505" w14:textId="77777777" w:rsidTr="00A87B9F">
        <w:trPr>
          <w:jc w:val="center"/>
        </w:trPr>
        <w:tc>
          <w:tcPr>
            <w:tcW w:w="9404" w:type="dxa"/>
            <w:gridSpan w:val="2"/>
          </w:tcPr>
          <w:p w14:paraId="29569F83" w14:textId="77777777" w:rsidR="00A43622" w:rsidRPr="003A5AD5" w:rsidRDefault="00A43622" w:rsidP="00A87B9F">
            <w:pPr>
              <w:pStyle w:val="Pta"/>
              <w:tabs>
                <w:tab w:val="left" w:pos="708"/>
              </w:tabs>
              <w:spacing w:line="276" w:lineRule="auto"/>
              <w:rPr>
                <w:b/>
                <w:sz w:val="20"/>
                <w:szCs w:val="20"/>
              </w:rPr>
            </w:pPr>
            <w:r w:rsidRPr="003A5AD5">
              <w:rPr>
                <w:b/>
                <w:sz w:val="20"/>
                <w:szCs w:val="20"/>
              </w:rPr>
              <w:t>Recommended literature:</w:t>
            </w:r>
          </w:p>
          <w:p w14:paraId="3B0D2203" w14:textId="77777777" w:rsidR="00A43622" w:rsidRPr="003A5AD5" w:rsidRDefault="00A43622" w:rsidP="00A87B9F">
            <w:pPr>
              <w:pStyle w:val="Pta"/>
              <w:tabs>
                <w:tab w:val="left" w:pos="708"/>
              </w:tabs>
              <w:spacing w:line="276" w:lineRule="auto"/>
              <w:rPr>
                <w:sz w:val="20"/>
                <w:szCs w:val="20"/>
              </w:rPr>
            </w:pPr>
            <w:r w:rsidRPr="003A5AD5">
              <w:rPr>
                <w:sz w:val="20"/>
                <w:szCs w:val="20"/>
              </w:rPr>
              <w:lastRenderedPageBreak/>
              <w:t>Introduction to Higher Education https://www.unipo.sk/filozoficka-fakulta/vzdelavanie/uvod-do-vysokoskolskeho-studia/</w:t>
            </w:r>
          </w:p>
          <w:p w14:paraId="2CC6B9ED" w14:textId="77777777" w:rsidR="00A43622" w:rsidRPr="003A5AD5" w:rsidRDefault="00A43622" w:rsidP="00A87B9F">
            <w:pPr>
              <w:pStyle w:val="Pta"/>
              <w:tabs>
                <w:tab w:val="left" w:pos="708"/>
              </w:tabs>
              <w:spacing w:line="276" w:lineRule="auto"/>
              <w:rPr>
                <w:sz w:val="20"/>
                <w:szCs w:val="20"/>
              </w:rPr>
            </w:pPr>
            <w:r w:rsidRPr="003A5AD5">
              <w:rPr>
                <w:sz w:val="20"/>
                <w:szCs w:val="20"/>
              </w:rPr>
              <w:t>Specialised literature and the use of databases in the university library.</w:t>
            </w:r>
          </w:p>
          <w:p w14:paraId="3C2D28A9" w14:textId="77777777" w:rsidR="00A43622" w:rsidRPr="003A5AD5" w:rsidRDefault="00A43622" w:rsidP="00A87B9F">
            <w:pPr>
              <w:pStyle w:val="Pta"/>
              <w:tabs>
                <w:tab w:val="left" w:pos="708"/>
              </w:tabs>
              <w:spacing w:line="276" w:lineRule="auto"/>
              <w:rPr>
                <w:sz w:val="20"/>
                <w:szCs w:val="20"/>
              </w:rPr>
            </w:pPr>
            <w:r w:rsidRPr="003A5AD5">
              <w:rPr>
                <w:sz w:val="20"/>
                <w:szCs w:val="20"/>
              </w:rPr>
              <w:t>UP Digital Library https://www.pulib.sk/web/kniznica/strana/nazov/elektronicke-dokumenty</w:t>
            </w:r>
          </w:p>
          <w:p w14:paraId="6560B73C"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UP Study Rules </w:t>
            </w:r>
            <w:hyperlink r:id="rId18" w:history="1">
              <w:r w:rsidRPr="003A5AD5">
                <w:rPr>
                  <w:rStyle w:val="Hypertextovprepojenie"/>
                  <w:sz w:val="20"/>
                  <w:szCs w:val="20"/>
                </w:rPr>
                <w:t>https://www.unipo.sk/public/media/5225/Studijny%20poriadok%202024_AS.pdf</w:t>
              </w:r>
            </w:hyperlink>
          </w:p>
          <w:p w14:paraId="2127A806"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Code of Ethics </w:t>
            </w:r>
          </w:p>
          <w:p w14:paraId="7DE3D6F4" w14:textId="77777777" w:rsidR="00A43622" w:rsidRPr="003A5AD5" w:rsidRDefault="00A43622" w:rsidP="00A87B9F">
            <w:pPr>
              <w:pStyle w:val="Pta"/>
              <w:tabs>
                <w:tab w:val="left" w:pos="708"/>
              </w:tabs>
              <w:spacing w:line="276" w:lineRule="auto"/>
              <w:rPr>
                <w:sz w:val="20"/>
                <w:szCs w:val="20"/>
              </w:rPr>
            </w:pPr>
            <w:r w:rsidRPr="003A5AD5">
              <w:rPr>
                <w:sz w:val="20"/>
                <w:szCs w:val="20"/>
              </w:rPr>
              <w:t>Disciplinary Regulations https://www.unipo.sk/filozoficka-fakulta/vzdelavanie/disciplinarna-komisia/</w:t>
            </w:r>
          </w:p>
          <w:p w14:paraId="3D249541"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Study Department </w:t>
            </w:r>
            <w:hyperlink r:id="rId19" w:history="1">
              <w:r w:rsidRPr="003A5AD5">
                <w:rPr>
                  <w:rStyle w:val="Hypertextovprepojenie"/>
                  <w:sz w:val="20"/>
                  <w:szCs w:val="20"/>
                </w:rPr>
                <w:t>https://www.unipo.sk/filozoficka-fakulta/vzdelavanie/studijne-oddelenie/</w:t>
              </w:r>
            </w:hyperlink>
          </w:p>
          <w:p w14:paraId="6A34907C"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Student Handbook </w:t>
            </w:r>
            <w:hyperlink r:id="rId20" w:history="1">
              <w:r w:rsidRPr="003A5AD5">
                <w:rPr>
                  <w:rStyle w:val="Hypertextovprepojenie"/>
                  <w:sz w:val="20"/>
                  <w:szCs w:val="20"/>
                </w:rPr>
                <w:t>https://www.unipo.sk/filozoficka-fakulta/vzdelavanie/prirucka-pre-studentov/</w:t>
              </w:r>
            </w:hyperlink>
          </w:p>
          <w:p w14:paraId="231C8C35" w14:textId="77777777" w:rsidR="00A43622" w:rsidRPr="003A5AD5" w:rsidRDefault="00A43622" w:rsidP="00A87B9F">
            <w:pPr>
              <w:pStyle w:val="Pta"/>
              <w:tabs>
                <w:tab w:val="left" w:pos="708"/>
              </w:tabs>
              <w:spacing w:line="276" w:lineRule="auto"/>
              <w:rPr>
                <w:sz w:val="20"/>
                <w:szCs w:val="20"/>
              </w:rPr>
            </w:pPr>
            <w:r w:rsidRPr="003A5AD5">
              <w:rPr>
                <w:sz w:val="20"/>
                <w:szCs w:val="20"/>
              </w:rPr>
              <w:t>Course enrolment https://www.unipo.sk/filozoficka-fakulta/vzdelavanie/zapis-predmetov/</w:t>
            </w:r>
          </w:p>
          <w:p w14:paraId="088445C2" w14:textId="77777777" w:rsidR="00A43622" w:rsidRPr="003A5AD5" w:rsidRDefault="00A43622" w:rsidP="00A87B9F">
            <w:pPr>
              <w:pStyle w:val="Pta"/>
              <w:tabs>
                <w:tab w:val="left" w:pos="708"/>
              </w:tabs>
              <w:spacing w:line="276" w:lineRule="auto"/>
              <w:rPr>
                <w:sz w:val="20"/>
                <w:szCs w:val="20"/>
              </w:rPr>
            </w:pPr>
            <w:r w:rsidRPr="003A5AD5">
              <w:rPr>
                <w:sz w:val="20"/>
                <w:szCs w:val="20"/>
              </w:rPr>
              <w:t>Academic Year Schedule https://www.unipo.sk/vseobecne-informacie/studenti/harmonogram/</w:t>
            </w:r>
          </w:p>
          <w:p w14:paraId="13FA0A89"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Offer of study programmes of FA UP https://www.unipo.sk/filozoficka-fakulta/moznosti-studia/studijne-programy-ponuka/ </w:t>
            </w:r>
          </w:p>
          <w:p w14:paraId="43749C51"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Study Counsellors FA UP </w:t>
            </w:r>
            <w:hyperlink r:id="rId21" w:history="1">
              <w:r w:rsidRPr="003A5AD5">
                <w:rPr>
                  <w:rStyle w:val="Hypertextovprepojenie"/>
                  <w:sz w:val="20"/>
                  <w:szCs w:val="20"/>
                </w:rPr>
                <w:t>https://www.unipo.sk/filozoficka-fakulta/vzdelavanie/tutori-tutorky/</w:t>
              </w:r>
            </w:hyperlink>
          </w:p>
          <w:p w14:paraId="7D0EF698"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Forms and legislative documents FA UP </w:t>
            </w:r>
            <w:hyperlink r:id="rId22" w:history="1">
              <w:r w:rsidRPr="003A5AD5">
                <w:rPr>
                  <w:rStyle w:val="Hypertextovprepojenie"/>
                  <w:sz w:val="20"/>
                  <w:szCs w:val="20"/>
                </w:rPr>
                <w:t>https://www.unipo.sk/filozoficka-fakulta/tlaciva-dokumenty/</w:t>
              </w:r>
            </w:hyperlink>
          </w:p>
          <w:p w14:paraId="56FE7C10"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Statutes of the FA UP </w:t>
            </w:r>
            <w:hyperlink r:id="rId23" w:history="1">
              <w:r w:rsidRPr="003A5AD5">
                <w:rPr>
                  <w:rStyle w:val="Hypertextovprepojenie"/>
                  <w:sz w:val="20"/>
                  <w:szCs w:val="20"/>
                </w:rPr>
                <w:t>https://www.unipo.sk/public/media/44839/%C5%A0tatut%20FF%202023.pdf</w:t>
              </w:r>
            </w:hyperlink>
          </w:p>
          <w:p w14:paraId="39A1D1F3"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Organisational Regulations of the FA UP </w:t>
            </w:r>
            <w:hyperlink r:id="rId24" w:history="1">
              <w:r w:rsidRPr="003A5AD5">
                <w:rPr>
                  <w:rStyle w:val="Hypertextovprepojenie"/>
                  <w:sz w:val="20"/>
                  <w:szCs w:val="20"/>
                </w:rPr>
                <w:t>https://www.unipo.sk/public/media/44839/Organiza%C4%8Dn%C3%BD%20poriadok%20FF%20PU.pdf</w:t>
              </w:r>
            </w:hyperlink>
          </w:p>
          <w:p w14:paraId="4E8BC99B"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Erasmus+ </w:t>
            </w:r>
            <w:hyperlink r:id="rId25" w:history="1">
              <w:r w:rsidRPr="003A5AD5">
                <w:rPr>
                  <w:rStyle w:val="Hypertextovprepojenie"/>
                  <w:sz w:val="20"/>
                  <w:szCs w:val="20"/>
                </w:rPr>
                <w:t>https://www.unipo.sk/zahranicie/erasmus</w:t>
              </w:r>
            </w:hyperlink>
          </w:p>
          <w:p w14:paraId="6852A44D"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University Library workplaces </w:t>
            </w:r>
            <w:hyperlink r:id="rId26" w:history="1">
              <w:r w:rsidRPr="003A5AD5">
                <w:rPr>
                  <w:rStyle w:val="Hypertextovprepojenie"/>
                  <w:sz w:val="20"/>
                  <w:szCs w:val="20"/>
                </w:rPr>
                <w:t>https://www.pulib.sk/web/kniznica/strana/nazov/kniznica-pracoviska</w:t>
              </w:r>
            </w:hyperlink>
          </w:p>
          <w:p w14:paraId="70B6A066"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Loan Services </w:t>
            </w:r>
            <w:hyperlink r:id="rId27" w:history="1">
              <w:r w:rsidRPr="003A5AD5">
                <w:rPr>
                  <w:rStyle w:val="Hypertextovprepojenie"/>
                  <w:sz w:val="20"/>
                  <w:szCs w:val="20"/>
                </w:rPr>
                <w:t>https://www.pulib.sk/web/kniznica/strana/nazov/nase-sluzby</w:t>
              </w:r>
            </w:hyperlink>
          </w:p>
          <w:p w14:paraId="4D9AF14A"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Resourcing Services </w:t>
            </w:r>
            <w:hyperlink r:id="rId28" w:history="1">
              <w:r w:rsidRPr="003A5AD5">
                <w:rPr>
                  <w:rStyle w:val="Hypertextovprepojenie"/>
                  <w:sz w:val="20"/>
                  <w:szCs w:val="20"/>
                </w:rPr>
                <w:t>https://www.pulib.sk/web/kniznica/strana/nazov/popis-resers</w:t>
              </w:r>
            </w:hyperlink>
          </w:p>
          <w:p w14:paraId="39AC78E5"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Thesis requirements </w:t>
            </w:r>
            <w:hyperlink r:id="rId29" w:history="1">
              <w:r w:rsidRPr="003A5AD5">
                <w:rPr>
                  <w:rStyle w:val="Hypertextovprepojenie"/>
                  <w:sz w:val="20"/>
                  <w:szCs w:val="20"/>
                </w:rPr>
                <w:t>https://www.pulib.sk/web/kniznica/strana/nazov/zaverecne-prace</w:t>
              </w:r>
            </w:hyperlink>
          </w:p>
          <w:p w14:paraId="48106F49" w14:textId="77777777" w:rsidR="00A43622" w:rsidRPr="003A5AD5" w:rsidRDefault="00A43622" w:rsidP="00A87B9F">
            <w:pPr>
              <w:pStyle w:val="Pta"/>
              <w:tabs>
                <w:tab w:val="left" w:pos="708"/>
              </w:tabs>
              <w:spacing w:line="276" w:lineRule="auto"/>
              <w:rPr>
                <w:sz w:val="20"/>
                <w:szCs w:val="20"/>
              </w:rPr>
            </w:pPr>
            <w:r w:rsidRPr="003A5AD5">
              <w:rPr>
                <w:sz w:val="20"/>
                <w:szCs w:val="20"/>
              </w:rPr>
              <w:t>E-periodicals UP https://www.pulib.sk/web/kniznica/strana/nazov/e-periodika</w:t>
            </w:r>
          </w:p>
          <w:p w14:paraId="799279A1"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E learning </w:t>
            </w:r>
            <w:hyperlink r:id="rId30" w:history="1">
              <w:r w:rsidRPr="003A5AD5">
                <w:rPr>
                  <w:rStyle w:val="Hypertextovprepojenie"/>
                  <w:sz w:val="20"/>
                  <w:szCs w:val="20"/>
                </w:rPr>
                <w:t>https://www.unipo.sk/cvtpu/odkazy/vstupy-do-elearningu</w:t>
              </w:r>
            </w:hyperlink>
          </w:p>
          <w:p w14:paraId="57162CED" w14:textId="77777777" w:rsidR="00A43622" w:rsidRPr="003A5AD5" w:rsidRDefault="00A43622" w:rsidP="00A87B9F">
            <w:pPr>
              <w:pStyle w:val="Pta"/>
              <w:tabs>
                <w:tab w:val="left" w:pos="708"/>
              </w:tabs>
              <w:spacing w:line="276" w:lineRule="auto"/>
              <w:rPr>
                <w:sz w:val="20"/>
                <w:szCs w:val="20"/>
              </w:rPr>
            </w:pPr>
            <w:r w:rsidRPr="003A5AD5">
              <w:rPr>
                <w:sz w:val="20"/>
                <w:szCs w:val="20"/>
              </w:rPr>
              <w:t xml:space="preserve">MAIS Modular Academic Information System </w:t>
            </w:r>
            <w:hyperlink r:id="rId31" w:history="1">
              <w:r w:rsidRPr="003A5AD5">
                <w:rPr>
                  <w:rStyle w:val="Hypertextovprepojenie"/>
                  <w:sz w:val="20"/>
                  <w:szCs w:val="20"/>
                </w:rPr>
                <w:t>https://www.unipo.sk/cvtpu/hlavne-sekcie/MAIS/intro/</w:t>
              </w:r>
            </w:hyperlink>
          </w:p>
        </w:tc>
      </w:tr>
      <w:tr w:rsidR="00A43622" w:rsidRPr="003A5AD5" w14:paraId="45FDF9B2" w14:textId="77777777" w:rsidTr="00A87B9F">
        <w:trPr>
          <w:jc w:val="center"/>
        </w:trPr>
        <w:tc>
          <w:tcPr>
            <w:tcW w:w="9404" w:type="dxa"/>
            <w:gridSpan w:val="2"/>
          </w:tcPr>
          <w:p w14:paraId="32D59229" w14:textId="77777777" w:rsidR="00A43622" w:rsidRPr="003A5AD5" w:rsidRDefault="00A43622" w:rsidP="00A87B9F">
            <w:pPr>
              <w:rPr>
                <w:i/>
                <w:iCs/>
                <w:sz w:val="20"/>
                <w:szCs w:val="20"/>
              </w:rPr>
            </w:pPr>
            <w:r w:rsidRPr="003A5AD5">
              <w:rPr>
                <w:b/>
                <w:bCs/>
                <w:sz w:val="20"/>
                <w:szCs w:val="20"/>
              </w:rPr>
              <w:lastRenderedPageBreak/>
              <w:t xml:space="preserve">Language required for the course: </w:t>
            </w:r>
            <w:r w:rsidRPr="003A5AD5">
              <w:rPr>
                <w:sz w:val="20"/>
                <w:szCs w:val="20"/>
              </w:rPr>
              <w:t xml:space="preserve">slovak </w:t>
            </w:r>
          </w:p>
        </w:tc>
      </w:tr>
      <w:tr w:rsidR="00A43622" w:rsidRPr="003A5AD5" w14:paraId="5BEED8E6" w14:textId="77777777" w:rsidTr="00A87B9F">
        <w:trPr>
          <w:jc w:val="center"/>
        </w:trPr>
        <w:tc>
          <w:tcPr>
            <w:tcW w:w="9404" w:type="dxa"/>
            <w:gridSpan w:val="2"/>
          </w:tcPr>
          <w:p w14:paraId="4B0C141D" w14:textId="77777777" w:rsidR="00A43622" w:rsidRPr="003A5AD5" w:rsidRDefault="00A43622" w:rsidP="00A87B9F">
            <w:pPr>
              <w:rPr>
                <w:i/>
                <w:iCs/>
                <w:sz w:val="20"/>
                <w:szCs w:val="20"/>
              </w:rPr>
            </w:pPr>
            <w:r w:rsidRPr="003A5AD5">
              <w:rPr>
                <w:b/>
                <w:bCs/>
                <w:sz w:val="20"/>
                <w:szCs w:val="20"/>
              </w:rPr>
              <w:t>Notes</w:t>
            </w:r>
            <w:r w:rsidRPr="003A5AD5">
              <w:rPr>
                <w:sz w:val="20"/>
                <w:szCs w:val="20"/>
              </w:rPr>
              <w:t xml:space="preserve">: </w:t>
            </w:r>
            <w:r w:rsidR="00D97997">
              <w:rPr>
                <w:sz w:val="20"/>
                <w:szCs w:val="20"/>
              </w:rPr>
              <w:t>----</w:t>
            </w:r>
          </w:p>
        </w:tc>
      </w:tr>
      <w:tr w:rsidR="00A43622" w:rsidRPr="003A5AD5" w14:paraId="332F36F0" w14:textId="77777777" w:rsidTr="00A87B9F">
        <w:trPr>
          <w:jc w:val="center"/>
        </w:trPr>
        <w:tc>
          <w:tcPr>
            <w:tcW w:w="9404" w:type="dxa"/>
            <w:gridSpan w:val="2"/>
          </w:tcPr>
          <w:p w14:paraId="4EE395DE" w14:textId="77777777" w:rsidR="00A43622" w:rsidRPr="003A5AD5" w:rsidRDefault="00A43622" w:rsidP="00A87B9F">
            <w:pPr>
              <w:rPr>
                <w:b/>
                <w:bCs/>
                <w:sz w:val="20"/>
                <w:szCs w:val="20"/>
              </w:rPr>
            </w:pPr>
            <w:r w:rsidRPr="003A5AD5">
              <w:rPr>
                <w:b/>
                <w:bCs/>
                <w:sz w:val="20"/>
                <w:szCs w:val="20"/>
              </w:rPr>
              <w:t xml:space="preserve">Course evaluation: </w:t>
            </w:r>
          </w:p>
          <w:p w14:paraId="7D9AF9E8" w14:textId="77777777" w:rsidR="00A43622" w:rsidRPr="003A5AD5" w:rsidRDefault="00A43622" w:rsidP="00A87B9F">
            <w:pPr>
              <w:rPr>
                <w:sz w:val="20"/>
                <w:szCs w:val="20"/>
              </w:rPr>
            </w:pPr>
            <w:r w:rsidRPr="003A5AD5">
              <w:rPr>
                <w:sz w:val="20"/>
                <w:szCs w:val="20"/>
              </w:rPr>
              <w:t>Total number of students assessed: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A43622" w:rsidRPr="003A5AD5" w14:paraId="3F3C777B" w14:textId="77777777" w:rsidTr="00A87B9F">
              <w:tc>
                <w:tcPr>
                  <w:tcW w:w="1496" w:type="dxa"/>
                  <w:tcBorders>
                    <w:top w:val="single" w:sz="4" w:space="0" w:color="auto"/>
                    <w:left w:val="single" w:sz="4" w:space="0" w:color="auto"/>
                    <w:bottom w:val="single" w:sz="4" w:space="0" w:color="auto"/>
                    <w:right w:val="single" w:sz="4" w:space="0" w:color="auto"/>
                  </w:tcBorders>
                </w:tcPr>
                <w:p w14:paraId="3DC80E61" w14:textId="77777777" w:rsidR="00A43622" w:rsidRPr="003A5AD5" w:rsidRDefault="00A43622" w:rsidP="00A87B9F">
                  <w:pPr>
                    <w:jc w:val="center"/>
                    <w:rPr>
                      <w:sz w:val="20"/>
                      <w:szCs w:val="20"/>
                    </w:rPr>
                  </w:pPr>
                  <w:r w:rsidRPr="003A5AD5">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2306D7D4" w14:textId="77777777" w:rsidR="00A43622" w:rsidRPr="003A5AD5" w:rsidRDefault="00A43622" w:rsidP="00A87B9F">
                  <w:pPr>
                    <w:jc w:val="center"/>
                    <w:rPr>
                      <w:sz w:val="20"/>
                      <w:szCs w:val="20"/>
                    </w:rPr>
                  </w:pPr>
                  <w:r w:rsidRPr="003A5AD5">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34E6D8D3" w14:textId="77777777" w:rsidR="00A43622" w:rsidRPr="003A5AD5" w:rsidRDefault="00A43622" w:rsidP="00A87B9F">
                  <w:pPr>
                    <w:jc w:val="center"/>
                    <w:rPr>
                      <w:sz w:val="20"/>
                      <w:szCs w:val="20"/>
                    </w:rPr>
                  </w:pPr>
                  <w:r w:rsidRPr="003A5AD5">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6C07BF12" w14:textId="77777777" w:rsidR="00A43622" w:rsidRPr="003A5AD5" w:rsidRDefault="00A43622" w:rsidP="00A87B9F">
                  <w:pPr>
                    <w:jc w:val="center"/>
                    <w:rPr>
                      <w:sz w:val="20"/>
                      <w:szCs w:val="20"/>
                    </w:rPr>
                  </w:pPr>
                  <w:r w:rsidRPr="003A5AD5">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19224F29" w14:textId="77777777" w:rsidR="00A43622" w:rsidRPr="003A5AD5" w:rsidRDefault="00A43622" w:rsidP="00A87B9F">
                  <w:pPr>
                    <w:jc w:val="center"/>
                    <w:rPr>
                      <w:sz w:val="20"/>
                      <w:szCs w:val="20"/>
                    </w:rPr>
                  </w:pPr>
                  <w:r w:rsidRPr="003A5AD5">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335E298F" w14:textId="77777777" w:rsidR="00A43622" w:rsidRPr="003A5AD5" w:rsidRDefault="00A43622" w:rsidP="00A87B9F">
                  <w:pPr>
                    <w:jc w:val="center"/>
                    <w:rPr>
                      <w:sz w:val="20"/>
                      <w:szCs w:val="20"/>
                    </w:rPr>
                  </w:pPr>
                  <w:r w:rsidRPr="003A5AD5">
                    <w:rPr>
                      <w:sz w:val="20"/>
                      <w:szCs w:val="20"/>
                    </w:rPr>
                    <w:t>FX</w:t>
                  </w:r>
                </w:p>
              </w:tc>
            </w:tr>
            <w:tr w:rsidR="00A43622" w:rsidRPr="003A5AD5" w14:paraId="69283660"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99B59F7" w14:textId="77777777" w:rsidR="00A43622" w:rsidRPr="003A5AD5" w:rsidRDefault="00A43622" w:rsidP="00A87B9F">
                  <w:pPr>
                    <w:rPr>
                      <w:sz w:val="20"/>
                      <w:szCs w:val="20"/>
                    </w:rPr>
                  </w:pPr>
                  <w:r w:rsidRPr="003A5AD5">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14:paraId="5CAF4A0F" w14:textId="77777777" w:rsidR="00A43622" w:rsidRPr="003A5AD5" w:rsidRDefault="00A43622" w:rsidP="00A87B9F">
                  <w:pPr>
                    <w:rPr>
                      <w:sz w:val="20"/>
                      <w:szCs w:val="20"/>
                    </w:rPr>
                  </w:pPr>
                  <w:r w:rsidRPr="003A5AD5">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14:paraId="2224FD06" w14:textId="77777777" w:rsidR="00A43622" w:rsidRPr="003A5AD5" w:rsidRDefault="00A43622" w:rsidP="00A87B9F">
                  <w:pPr>
                    <w:rPr>
                      <w:sz w:val="20"/>
                      <w:szCs w:val="20"/>
                    </w:rPr>
                  </w:pPr>
                  <w:r w:rsidRPr="003A5AD5">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14:paraId="4D1E794F" w14:textId="77777777" w:rsidR="00A43622" w:rsidRPr="003A5AD5" w:rsidRDefault="00A43622" w:rsidP="00A87B9F">
                  <w:pPr>
                    <w:rPr>
                      <w:sz w:val="20"/>
                      <w:szCs w:val="20"/>
                    </w:rPr>
                  </w:pPr>
                  <w:r w:rsidRPr="003A5AD5">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14:paraId="18EA10CA" w14:textId="77777777" w:rsidR="00A43622" w:rsidRPr="003A5AD5" w:rsidRDefault="00A43622" w:rsidP="00A87B9F">
                  <w:pPr>
                    <w:rPr>
                      <w:sz w:val="20"/>
                      <w:szCs w:val="20"/>
                    </w:rPr>
                  </w:pPr>
                  <w:r w:rsidRPr="003A5AD5">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14:paraId="278B600F" w14:textId="77777777" w:rsidR="00A43622" w:rsidRPr="003A5AD5" w:rsidRDefault="00A43622" w:rsidP="00A87B9F">
                  <w:pPr>
                    <w:rPr>
                      <w:sz w:val="20"/>
                      <w:szCs w:val="20"/>
                    </w:rPr>
                  </w:pPr>
                  <w:r w:rsidRPr="003A5AD5">
                    <w:rPr>
                      <w:sz w:val="20"/>
                      <w:szCs w:val="20"/>
                    </w:rPr>
                    <w:t xml:space="preserve">          0%</w:t>
                  </w:r>
                </w:p>
              </w:tc>
            </w:tr>
          </w:tbl>
          <w:p w14:paraId="564A82CB" w14:textId="77777777" w:rsidR="00A43622" w:rsidRPr="003A5AD5" w:rsidRDefault="00A43622" w:rsidP="00A87B9F">
            <w:pPr>
              <w:rPr>
                <w:i/>
                <w:iCs/>
                <w:sz w:val="20"/>
                <w:szCs w:val="20"/>
              </w:rPr>
            </w:pPr>
          </w:p>
        </w:tc>
      </w:tr>
      <w:tr w:rsidR="00A43622" w:rsidRPr="003A5AD5" w14:paraId="54F1583F" w14:textId="77777777" w:rsidTr="00A87B9F">
        <w:trPr>
          <w:jc w:val="center"/>
        </w:trPr>
        <w:tc>
          <w:tcPr>
            <w:tcW w:w="9404" w:type="dxa"/>
            <w:gridSpan w:val="2"/>
          </w:tcPr>
          <w:p w14:paraId="6D51D8F9" w14:textId="294223EE" w:rsidR="00A43622" w:rsidRPr="003A5AD5" w:rsidRDefault="003B6C46" w:rsidP="00DF65C2">
            <w:pPr>
              <w:tabs>
                <w:tab w:val="left" w:pos="1530"/>
              </w:tabs>
              <w:rPr>
                <w:sz w:val="20"/>
                <w:szCs w:val="20"/>
              </w:rPr>
            </w:pPr>
            <w:r w:rsidRPr="00453626">
              <w:rPr>
                <w:b/>
                <w:sz w:val="20"/>
              </w:rPr>
              <w:t>Lecturers:</w:t>
            </w:r>
            <w:r w:rsidR="00A43622" w:rsidRPr="003A5AD5">
              <w:rPr>
                <w:b/>
                <w:bCs/>
                <w:sz w:val="20"/>
                <w:szCs w:val="20"/>
              </w:rPr>
              <w:t xml:space="preserve"> </w:t>
            </w:r>
            <w:r w:rsidR="00DF65C2" w:rsidRPr="00DF65C2">
              <w:rPr>
                <w:bCs/>
                <w:sz w:val="20"/>
                <w:szCs w:val="20"/>
              </w:rPr>
              <w:t>PaedDr. Jana Hudáková, PhD</w:t>
            </w:r>
            <w:r w:rsidR="00DF65C2" w:rsidRPr="00F70E26">
              <w:rPr>
                <w:b/>
                <w:bCs/>
                <w:sz w:val="20"/>
                <w:szCs w:val="20"/>
              </w:rPr>
              <w:t>.</w:t>
            </w:r>
            <w:r w:rsidR="00A43622" w:rsidRPr="00F70E26">
              <w:rPr>
                <w:sz w:val="20"/>
                <w:szCs w:val="20"/>
              </w:rPr>
              <w:t xml:space="preserve"> lecturer, examiner, seminar leader</w:t>
            </w:r>
          </w:p>
        </w:tc>
      </w:tr>
      <w:tr w:rsidR="00A43622" w:rsidRPr="003A5AD5" w14:paraId="5BE14C33" w14:textId="77777777" w:rsidTr="00A87B9F">
        <w:trPr>
          <w:jc w:val="center"/>
        </w:trPr>
        <w:tc>
          <w:tcPr>
            <w:tcW w:w="9404" w:type="dxa"/>
            <w:gridSpan w:val="2"/>
          </w:tcPr>
          <w:p w14:paraId="07DB836C" w14:textId="1B7DC4B4" w:rsidR="00A43622" w:rsidRPr="003A5AD5" w:rsidRDefault="00A43622" w:rsidP="001E7678">
            <w:pPr>
              <w:tabs>
                <w:tab w:val="left" w:pos="1530"/>
              </w:tabs>
              <w:rPr>
                <w:sz w:val="20"/>
                <w:szCs w:val="20"/>
              </w:rPr>
            </w:pPr>
            <w:r w:rsidRPr="003A5AD5">
              <w:rPr>
                <w:b/>
                <w:bCs/>
                <w:sz w:val="20"/>
                <w:szCs w:val="20"/>
              </w:rPr>
              <w:t xml:space="preserve">Date of last change: </w:t>
            </w:r>
            <w:r w:rsidR="001E7678" w:rsidRPr="001E7678">
              <w:rPr>
                <w:bCs/>
                <w:sz w:val="20"/>
                <w:szCs w:val="20"/>
              </w:rPr>
              <w:t>01</w:t>
            </w:r>
            <w:r w:rsidRPr="003A5AD5">
              <w:rPr>
                <w:sz w:val="20"/>
                <w:szCs w:val="20"/>
              </w:rPr>
              <w:t>. 0</w:t>
            </w:r>
            <w:r w:rsidR="001E7678">
              <w:rPr>
                <w:sz w:val="20"/>
                <w:szCs w:val="20"/>
              </w:rPr>
              <w:t>3</w:t>
            </w:r>
            <w:r w:rsidRPr="003A5AD5">
              <w:rPr>
                <w:sz w:val="20"/>
                <w:szCs w:val="20"/>
              </w:rPr>
              <w:t>. 202</w:t>
            </w:r>
            <w:r w:rsidR="001E7678">
              <w:rPr>
                <w:sz w:val="20"/>
                <w:szCs w:val="20"/>
              </w:rPr>
              <w:t>6</w:t>
            </w:r>
          </w:p>
        </w:tc>
      </w:tr>
      <w:tr w:rsidR="00A43622" w:rsidRPr="003A5AD5" w14:paraId="09FD9E7D" w14:textId="77777777" w:rsidTr="00A87B9F">
        <w:trPr>
          <w:jc w:val="center"/>
        </w:trPr>
        <w:tc>
          <w:tcPr>
            <w:tcW w:w="9404" w:type="dxa"/>
            <w:gridSpan w:val="2"/>
          </w:tcPr>
          <w:p w14:paraId="30987176" w14:textId="77777777" w:rsidR="00A43622" w:rsidRPr="003A5AD5" w:rsidRDefault="00A43622" w:rsidP="00A87B9F">
            <w:pPr>
              <w:pStyle w:val="Pta"/>
              <w:tabs>
                <w:tab w:val="left" w:pos="708"/>
              </w:tabs>
              <w:spacing w:line="276" w:lineRule="auto"/>
              <w:rPr>
                <w:b/>
                <w:sz w:val="20"/>
                <w:szCs w:val="20"/>
              </w:rPr>
            </w:pPr>
            <w:r w:rsidRPr="003A5AD5">
              <w:rPr>
                <w:b/>
                <w:bCs/>
                <w:sz w:val="20"/>
                <w:szCs w:val="20"/>
              </w:rPr>
              <w:t xml:space="preserve">Approved by: </w:t>
            </w:r>
            <w:r w:rsidRPr="003A5AD5">
              <w:rPr>
                <w:sz w:val="20"/>
                <w:szCs w:val="20"/>
              </w:rPr>
              <w:t xml:space="preserve">doc. Mgr. Eva Kušnírová, PhD. </w:t>
            </w:r>
          </w:p>
        </w:tc>
      </w:tr>
    </w:tbl>
    <w:p w14:paraId="3CE28D4A" w14:textId="77777777" w:rsidR="00A43622" w:rsidRPr="003A5AD5" w:rsidRDefault="00A43622" w:rsidP="00A43622">
      <w:pPr>
        <w:rPr>
          <w:sz w:val="20"/>
          <w:szCs w:val="20"/>
        </w:rPr>
      </w:pPr>
    </w:p>
    <w:p w14:paraId="03E60B2D" w14:textId="77777777" w:rsidR="00CF13BE" w:rsidRPr="003A5AD5" w:rsidRDefault="00CF13BE">
      <w:pPr>
        <w:rPr>
          <w:sz w:val="20"/>
          <w:szCs w:val="20"/>
        </w:rPr>
      </w:pPr>
    </w:p>
    <w:p w14:paraId="41A1092D" w14:textId="77777777" w:rsidR="00CF13BE" w:rsidRPr="003A5AD5" w:rsidRDefault="00CF13BE">
      <w:pPr>
        <w:rPr>
          <w:sz w:val="20"/>
          <w:szCs w:val="20"/>
        </w:rPr>
      </w:pPr>
    </w:p>
    <w:p w14:paraId="03CC5A65" w14:textId="77777777" w:rsidR="00CF13BE" w:rsidRPr="003A5AD5" w:rsidRDefault="00CF13BE">
      <w:pPr>
        <w:rPr>
          <w:sz w:val="20"/>
          <w:szCs w:val="20"/>
        </w:rPr>
      </w:pPr>
    </w:p>
    <w:p w14:paraId="63ACB6A2" w14:textId="77777777" w:rsidR="00CF13BE" w:rsidRDefault="00CF13BE"/>
    <w:p w14:paraId="2C8D472F" w14:textId="77777777" w:rsidR="00CF13BE" w:rsidRDefault="00CF13BE"/>
    <w:p w14:paraId="4EE55097" w14:textId="77777777" w:rsidR="00CF13BE" w:rsidRDefault="00CF13BE"/>
    <w:p w14:paraId="68AE7378" w14:textId="77777777" w:rsidR="00CF13BE" w:rsidRDefault="00CF13BE"/>
    <w:p w14:paraId="33CE2273" w14:textId="77777777" w:rsidR="00CF13BE" w:rsidRDefault="00CF13BE"/>
    <w:p w14:paraId="59CA3B16" w14:textId="77777777" w:rsidR="00CF13BE" w:rsidRDefault="00CF13BE"/>
    <w:p w14:paraId="5CF92296" w14:textId="77777777" w:rsidR="00CF13BE" w:rsidRDefault="00CF13BE"/>
    <w:p w14:paraId="3BCBCB4C" w14:textId="77777777" w:rsidR="00CF13BE" w:rsidRDefault="00CF13BE"/>
    <w:p w14:paraId="5B48A671" w14:textId="77777777" w:rsidR="00CF13BE" w:rsidRDefault="00CF13BE"/>
    <w:p w14:paraId="675380AA" w14:textId="77777777" w:rsidR="00CF13BE" w:rsidRDefault="00CF13BE"/>
    <w:p w14:paraId="2D830042" w14:textId="77777777" w:rsidR="00CF13BE" w:rsidRDefault="00CF13BE"/>
    <w:p w14:paraId="46CCE917" w14:textId="77777777" w:rsidR="00CF13BE" w:rsidRDefault="00CF13BE"/>
    <w:p w14:paraId="70D96B49" w14:textId="77777777" w:rsidR="00CF13BE" w:rsidRDefault="00CF13BE"/>
    <w:p w14:paraId="162343FA" w14:textId="77777777" w:rsidR="00CF13BE" w:rsidRDefault="00CF13BE"/>
    <w:p w14:paraId="44CD0D84" w14:textId="77777777" w:rsidR="00CF13BE" w:rsidRDefault="00CF13BE"/>
    <w:p w14:paraId="0E5EEF3F" w14:textId="77777777" w:rsidR="00CF13BE" w:rsidRDefault="00CF13BE"/>
    <w:p w14:paraId="017DFA3C" w14:textId="77777777" w:rsidR="00CF13BE" w:rsidRDefault="00CF13BE"/>
    <w:p w14:paraId="486D2828" w14:textId="77777777" w:rsidR="00CF13BE" w:rsidRDefault="00CF13BE"/>
    <w:p w14:paraId="6DE2FEB1" w14:textId="77777777" w:rsidR="00CF13BE" w:rsidRDefault="00CF13BE"/>
    <w:p w14:paraId="7287B6D4" w14:textId="77777777" w:rsidR="00CF13BE" w:rsidRDefault="00CF13BE"/>
    <w:p w14:paraId="5022F28E" w14:textId="77777777" w:rsidR="00814F57" w:rsidRDefault="00814F57"/>
    <w:p w14:paraId="6B7FF49D" w14:textId="77777777" w:rsidR="00814F57" w:rsidRDefault="00814F5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gridCol w:w="1918"/>
        <w:gridCol w:w="1918"/>
        <w:gridCol w:w="1684"/>
        <w:gridCol w:w="1684"/>
        <w:gridCol w:w="1813"/>
      </w:tblGrid>
      <w:tr w:rsidR="00A35FCD" w:rsidRPr="00B66EF4" w14:paraId="26D021FA" w14:textId="77777777" w:rsidTr="00A87B9F">
        <w:trPr>
          <w:tblCellSpacing w:w="15" w:type="dxa"/>
        </w:trPr>
        <w:tc>
          <w:tcPr>
            <w:tcW w:w="0" w:type="auto"/>
            <w:gridSpan w:val="6"/>
            <w:tcMar>
              <w:top w:w="30" w:type="dxa"/>
              <w:left w:w="75" w:type="dxa"/>
              <w:bottom w:w="30" w:type="dxa"/>
              <w:right w:w="75" w:type="dxa"/>
            </w:tcMar>
            <w:hideMark/>
          </w:tcPr>
          <w:p w14:paraId="26803F78" w14:textId="77777777" w:rsidR="00A35FCD" w:rsidRDefault="00A35FCD" w:rsidP="003F2365">
            <w:pPr>
              <w:jc w:val="center"/>
              <w:rPr>
                <w:b/>
                <w:sz w:val="20"/>
                <w:szCs w:val="20"/>
              </w:rPr>
            </w:pPr>
            <w:r w:rsidRPr="003F2365">
              <w:rPr>
                <w:b/>
                <w:sz w:val="20"/>
                <w:szCs w:val="20"/>
              </w:rPr>
              <w:t>COURSE DESCRIPTION</w:t>
            </w:r>
          </w:p>
          <w:p w14:paraId="4CC059DA" w14:textId="77777777" w:rsidR="003F2365" w:rsidRPr="003F2365" w:rsidRDefault="003F2365" w:rsidP="003F2365">
            <w:pPr>
              <w:jc w:val="center"/>
              <w:rPr>
                <w:b/>
                <w:sz w:val="20"/>
                <w:szCs w:val="20"/>
              </w:rPr>
            </w:pPr>
          </w:p>
        </w:tc>
      </w:tr>
      <w:tr w:rsidR="00A35FCD" w:rsidRPr="00B66EF4" w14:paraId="7514C773" w14:textId="77777777" w:rsidTr="00A87B9F">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06EA1C79" w14:textId="77777777" w:rsidR="00A35FCD" w:rsidRPr="00372248" w:rsidRDefault="00A35FCD" w:rsidP="00A87B9F">
            <w:pPr>
              <w:rPr>
                <w:sz w:val="20"/>
                <w:szCs w:val="20"/>
              </w:rPr>
            </w:pPr>
            <w:r w:rsidRPr="00372248">
              <w:rPr>
                <w:b/>
                <w:bCs/>
                <w:sz w:val="20"/>
                <w:szCs w:val="20"/>
              </w:rPr>
              <w:t>University</w:t>
            </w:r>
            <w:r w:rsidRPr="00372248">
              <w:rPr>
                <w:sz w:val="20"/>
                <w:szCs w:val="20"/>
              </w:rPr>
              <w:t>: </w:t>
            </w:r>
            <w:r w:rsidRPr="00372248">
              <w:rPr>
                <w:iCs/>
                <w:sz w:val="20"/>
                <w:szCs w:val="20"/>
              </w:rPr>
              <w:t>University of Presov</w:t>
            </w:r>
          </w:p>
        </w:tc>
      </w:tr>
      <w:tr w:rsidR="00A35FCD" w:rsidRPr="00B66EF4" w14:paraId="22E6E26D"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577EB91" w14:textId="77777777" w:rsidR="00A35FCD" w:rsidRPr="00372248" w:rsidRDefault="00A35FCD" w:rsidP="00372248">
            <w:pPr>
              <w:rPr>
                <w:sz w:val="20"/>
                <w:szCs w:val="20"/>
              </w:rPr>
            </w:pPr>
            <w:r w:rsidRPr="00372248">
              <w:rPr>
                <w:b/>
                <w:bCs/>
                <w:sz w:val="20"/>
                <w:szCs w:val="20"/>
              </w:rPr>
              <w:t>Faculty/university workplace</w:t>
            </w:r>
            <w:r w:rsidRPr="00372248">
              <w:rPr>
                <w:sz w:val="20"/>
                <w:szCs w:val="20"/>
              </w:rPr>
              <w:t>: </w:t>
            </w:r>
            <w:r w:rsidRPr="00372248">
              <w:rPr>
                <w:iCs/>
                <w:sz w:val="20"/>
                <w:szCs w:val="20"/>
              </w:rPr>
              <w:t xml:space="preserve">Faculty of </w:t>
            </w:r>
            <w:r w:rsidR="00372248">
              <w:rPr>
                <w:iCs/>
                <w:sz w:val="20"/>
                <w:szCs w:val="20"/>
              </w:rPr>
              <w:t>Arts</w:t>
            </w:r>
          </w:p>
        </w:tc>
      </w:tr>
      <w:tr w:rsidR="00E61948" w:rsidRPr="00B66EF4" w14:paraId="22A1DDCD" w14:textId="77777777" w:rsidTr="00A87B9F">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47D6229F" w14:textId="77777777" w:rsidR="00A35FCD" w:rsidRPr="00372248" w:rsidRDefault="00A35FCD" w:rsidP="00EA2829">
            <w:pPr>
              <w:rPr>
                <w:sz w:val="20"/>
                <w:szCs w:val="20"/>
              </w:rPr>
            </w:pPr>
            <w:r w:rsidRPr="00372248">
              <w:rPr>
                <w:b/>
                <w:bCs/>
                <w:sz w:val="20"/>
                <w:szCs w:val="20"/>
              </w:rPr>
              <w:t>Code:</w:t>
            </w:r>
            <w:r w:rsidRPr="00372248">
              <w:rPr>
                <w:iCs/>
                <w:sz w:val="20"/>
                <w:szCs w:val="20"/>
              </w:rPr>
              <w:t> </w:t>
            </w:r>
            <w:r w:rsidR="00EA2829">
              <w:rPr>
                <w:iCs/>
                <w:sz w:val="20"/>
                <w:szCs w:val="20"/>
              </w:rPr>
              <w:t>1IHVU</w:t>
            </w:r>
            <w:r w:rsidR="000C4244">
              <w:rPr>
                <w:iCs/>
                <w:sz w:val="20"/>
                <w:szCs w:val="20"/>
              </w:rPr>
              <w:t>/UK/</w:t>
            </w:r>
            <w:r w:rsidR="00EA2829">
              <w:rPr>
                <w:iCs/>
                <w:sz w:val="20"/>
                <w:szCs w:val="20"/>
              </w:rPr>
              <w:t xml:space="preserve">PRAMA/24 </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57D87AC8" w14:textId="77777777" w:rsidR="00A35FCD" w:rsidRPr="00E61948" w:rsidRDefault="00A35FCD" w:rsidP="00B64E41">
            <w:pPr>
              <w:rPr>
                <w:sz w:val="20"/>
                <w:szCs w:val="20"/>
              </w:rPr>
            </w:pPr>
            <w:r w:rsidRPr="00E61948">
              <w:rPr>
                <w:b/>
                <w:bCs/>
                <w:sz w:val="20"/>
                <w:szCs w:val="20"/>
              </w:rPr>
              <w:t>Course title</w:t>
            </w:r>
            <w:r w:rsidRPr="003F3D57">
              <w:rPr>
                <w:b/>
                <w:bCs/>
                <w:sz w:val="20"/>
                <w:szCs w:val="20"/>
              </w:rPr>
              <w:t>: </w:t>
            </w:r>
            <w:r w:rsidRPr="003F3D57">
              <w:rPr>
                <w:b/>
                <w:iCs/>
                <w:sz w:val="20"/>
                <w:szCs w:val="20"/>
              </w:rPr>
              <w:t xml:space="preserve">Law </w:t>
            </w:r>
            <w:r w:rsidR="00E61948" w:rsidRPr="003F3D57">
              <w:rPr>
                <w:b/>
                <w:iCs/>
                <w:sz w:val="20"/>
                <w:szCs w:val="20"/>
              </w:rPr>
              <w:t xml:space="preserve">for </w:t>
            </w:r>
            <w:r w:rsidR="00B64E41">
              <w:rPr>
                <w:b/>
                <w:iCs/>
                <w:sz w:val="20"/>
                <w:szCs w:val="20"/>
              </w:rPr>
              <w:t>M</w:t>
            </w:r>
            <w:r w:rsidR="00E61948" w:rsidRPr="003F3D57">
              <w:rPr>
                <w:b/>
                <w:iCs/>
                <w:sz w:val="20"/>
                <w:szCs w:val="20"/>
              </w:rPr>
              <w:t>anager</w:t>
            </w:r>
            <w:r w:rsidR="002210F7" w:rsidRPr="003F3D57">
              <w:rPr>
                <w:b/>
                <w:iCs/>
                <w:sz w:val="20"/>
                <w:szCs w:val="20"/>
              </w:rPr>
              <w:t>s</w:t>
            </w:r>
          </w:p>
        </w:tc>
      </w:tr>
      <w:tr w:rsidR="00A35FCD" w:rsidRPr="00B66EF4" w14:paraId="5EB3DBC3"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3FDB72E" w14:textId="77777777" w:rsidR="00A35FCD" w:rsidRPr="00372248" w:rsidRDefault="00A35FCD" w:rsidP="00C001FB">
            <w:pPr>
              <w:rPr>
                <w:sz w:val="20"/>
                <w:szCs w:val="20"/>
              </w:rPr>
            </w:pPr>
            <w:r w:rsidRPr="00372248">
              <w:rPr>
                <w:b/>
                <w:bCs/>
                <w:sz w:val="20"/>
                <w:szCs w:val="20"/>
              </w:rPr>
              <w:t>Type, scope and method of educational activity:</w:t>
            </w:r>
            <w:r w:rsidRPr="00372248">
              <w:rPr>
                <w:sz w:val="20"/>
                <w:szCs w:val="20"/>
              </w:rPr>
              <w:br/>
              <w:t>Type of educational activity: </w:t>
            </w:r>
            <w:r w:rsidR="005A3688">
              <w:rPr>
                <w:sz w:val="20"/>
                <w:szCs w:val="20"/>
              </w:rPr>
              <w:t xml:space="preserve">Lectures, </w:t>
            </w:r>
            <w:r w:rsidRPr="00372248">
              <w:rPr>
                <w:iCs/>
                <w:sz w:val="20"/>
                <w:szCs w:val="20"/>
              </w:rPr>
              <w:t>Seminar</w:t>
            </w:r>
            <w:r w:rsidRPr="00372248">
              <w:rPr>
                <w:sz w:val="20"/>
                <w:szCs w:val="20"/>
              </w:rPr>
              <w:br/>
              <w:t>Scope of educational activity: </w:t>
            </w:r>
            <w:r w:rsidR="005A3688">
              <w:rPr>
                <w:sz w:val="20"/>
                <w:szCs w:val="20"/>
              </w:rPr>
              <w:t>0,1</w:t>
            </w:r>
            <w:r w:rsidRPr="00372248">
              <w:rPr>
                <w:iCs/>
                <w:sz w:val="20"/>
                <w:szCs w:val="20"/>
              </w:rPr>
              <w:t xml:space="preserve"> hour per week, 13</w:t>
            </w:r>
            <w:r w:rsidR="005A3688">
              <w:rPr>
                <w:iCs/>
                <w:sz w:val="20"/>
                <w:szCs w:val="20"/>
              </w:rPr>
              <w:t>,13</w:t>
            </w:r>
            <w:r w:rsidR="00C001FB">
              <w:rPr>
                <w:iCs/>
                <w:sz w:val="20"/>
                <w:szCs w:val="20"/>
              </w:rPr>
              <w:t xml:space="preserve"> </w:t>
            </w:r>
            <w:r w:rsidRPr="00372248">
              <w:rPr>
                <w:iCs/>
                <w:sz w:val="20"/>
                <w:szCs w:val="20"/>
              </w:rPr>
              <w:t>per semester</w:t>
            </w:r>
            <w:r w:rsidRPr="00372248">
              <w:rPr>
                <w:sz w:val="20"/>
                <w:szCs w:val="20"/>
              </w:rPr>
              <w:br/>
              <w:t>Method of educational activity: </w:t>
            </w:r>
            <w:r w:rsidR="00C001FB">
              <w:rPr>
                <w:sz w:val="20"/>
                <w:szCs w:val="20"/>
              </w:rPr>
              <w:t>c</w:t>
            </w:r>
            <w:r w:rsidRPr="00372248">
              <w:rPr>
                <w:iCs/>
                <w:sz w:val="20"/>
                <w:szCs w:val="20"/>
              </w:rPr>
              <w:t>ombined</w:t>
            </w:r>
          </w:p>
        </w:tc>
      </w:tr>
      <w:tr w:rsidR="00A35FCD" w:rsidRPr="00B66EF4" w14:paraId="602E108D"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8535B79" w14:textId="77777777" w:rsidR="00A35FCD" w:rsidRPr="00372248" w:rsidRDefault="00A35FCD" w:rsidP="00500ED3">
            <w:pPr>
              <w:rPr>
                <w:sz w:val="20"/>
                <w:szCs w:val="20"/>
              </w:rPr>
            </w:pPr>
            <w:r w:rsidRPr="00372248">
              <w:rPr>
                <w:b/>
                <w:bCs/>
                <w:sz w:val="20"/>
                <w:szCs w:val="20"/>
              </w:rPr>
              <w:t>Number of credits:</w:t>
            </w:r>
            <w:r w:rsidRPr="00372248">
              <w:rPr>
                <w:iCs/>
                <w:sz w:val="20"/>
                <w:szCs w:val="20"/>
              </w:rPr>
              <w:t> </w:t>
            </w:r>
            <w:r w:rsidR="00500ED3">
              <w:rPr>
                <w:iCs/>
                <w:sz w:val="20"/>
                <w:szCs w:val="20"/>
              </w:rPr>
              <w:t>3</w:t>
            </w:r>
          </w:p>
        </w:tc>
      </w:tr>
      <w:tr w:rsidR="00A35FCD" w:rsidRPr="00B66EF4" w14:paraId="67B58325"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D674B4C" w14:textId="77777777" w:rsidR="00A35FCD" w:rsidRPr="00372248" w:rsidRDefault="00A35FCD" w:rsidP="00A87B9F">
            <w:pPr>
              <w:rPr>
                <w:sz w:val="20"/>
                <w:szCs w:val="20"/>
              </w:rPr>
            </w:pPr>
            <w:r w:rsidRPr="00372248">
              <w:rPr>
                <w:b/>
                <w:bCs/>
                <w:sz w:val="20"/>
                <w:szCs w:val="20"/>
              </w:rPr>
              <w:t>Recommended semester:</w:t>
            </w:r>
            <w:r w:rsidR="00500ED3">
              <w:rPr>
                <w:b/>
                <w:bCs/>
                <w:sz w:val="20"/>
                <w:szCs w:val="20"/>
              </w:rPr>
              <w:t xml:space="preserve"> </w:t>
            </w:r>
            <w:r w:rsidR="00500ED3" w:rsidRPr="00500ED3">
              <w:rPr>
                <w:bCs/>
                <w:sz w:val="20"/>
                <w:szCs w:val="20"/>
              </w:rPr>
              <w:t>4.</w:t>
            </w:r>
          </w:p>
        </w:tc>
      </w:tr>
      <w:tr w:rsidR="00A35FCD" w:rsidRPr="00B66EF4" w14:paraId="02F22E4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9F483AA" w14:textId="77777777" w:rsidR="00A35FCD" w:rsidRPr="00372248" w:rsidRDefault="00A35FCD" w:rsidP="00500ED3">
            <w:pPr>
              <w:rPr>
                <w:sz w:val="20"/>
                <w:szCs w:val="20"/>
              </w:rPr>
            </w:pPr>
            <w:r w:rsidRPr="00372248">
              <w:rPr>
                <w:b/>
                <w:bCs/>
                <w:sz w:val="20"/>
                <w:szCs w:val="20"/>
              </w:rPr>
              <w:t>Study grade:</w:t>
            </w:r>
            <w:r w:rsidRPr="00372248">
              <w:rPr>
                <w:iCs/>
                <w:sz w:val="20"/>
                <w:szCs w:val="20"/>
              </w:rPr>
              <w:t> </w:t>
            </w:r>
            <w:r w:rsidR="00500ED3">
              <w:rPr>
                <w:iCs/>
                <w:sz w:val="20"/>
                <w:szCs w:val="20"/>
              </w:rPr>
              <w:t>1.</w:t>
            </w:r>
          </w:p>
        </w:tc>
      </w:tr>
      <w:tr w:rsidR="00A35FCD" w:rsidRPr="00B66EF4" w14:paraId="2BAAD342" w14:textId="77777777" w:rsidTr="00A87B9F">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0E7FB23D" w14:textId="77777777" w:rsidR="00A35FCD" w:rsidRPr="00372248" w:rsidRDefault="00A35FCD" w:rsidP="00A87B9F">
            <w:pPr>
              <w:rPr>
                <w:sz w:val="20"/>
                <w:szCs w:val="20"/>
              </w:rPr>
            </w:pPr>
            <w:r w:rsidRPr="00372248">
              <w:rPr>
                <w:b/>
                <w:bCs/>
                <w:sz w:val="20"/>
                <w:szCs w:val="20"/>
              </w:rPr>
              <w:t>Prerequisites:</w:t>
            </w:r>
            <w:r w:rsidR="00DC5FED">
              <w:rPr>
                <w:b/>
                <w:bCs/>
                <w:sz w:val="20"/>
                <w:szCs w:val="20"/>
              </w:rPr>
              <w:t xml:space="preserve"> -</w:t>
            </w:r>
          </w:p>
        </w:tc>
      </w:tr>
      <w:tr w:rsidR="00A35FCD" w:rsidRPr="00B66EF4" w14:paraId="41DA1215" w14:textId="77777777" w:rsidTr="00DC5FED">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4CF13355" w14:textId="77777777" w:rsidR="00A35FCD" w:rsidRPr="00372248" w:rsidRDefault="00A35FCD" w:rsidP="00A87B9F">
            <w:pPr>
              <w:rPr>
                <w:sz w:val="20"/>
                <w:szCs w:val="20"/>
              </w:rPr>
            </w:pPr>
          </w:p>
        </w:tc>
      </w:tr>
      <w:tr w:rsidR="00A35FCD" w:rsidRPr="00B66EF4" w14:paraId="647CC79C"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C7AE8B1" w14:textId="77777777" w:rsidR="00E461BF" w:rsidRDefault="00A35FCD" w:rsidP="00E461BF">
            <w:pPr>
              <w:rPr>
                <w:iCs/>
                <w:sz w:val="20"/>
                <w:szCs w:val="20"/>
              </w:rPr>
            </w:pPr>
            <w:r w:rsidRPr="00372248">
              <w:rPr>
                <w:b/>
                <w:bCs/>
                <w:sz w:val="20"/>
                <w:szCs w:val="20"/>
              </w:rPr>
              <w:t>Conditions for passing the course:</w:t>
            </w:r>
            <w:r w:rsidRPr="00372248">
              <w:rPr>
                <w:b/>
                <w:bCs/>
                <w:sz w:val="20"/>
                <w:szCs w:val="20"/>
              </w:rPr>
              <w:br/>
            </w:r>
            <w:r w:rsidR="00DC5FED" w:rsidRPr="00DC5FED">
              <w:rPr>
                <w:iCs/>
                <w:sz w:val="20"/>
                <w:szCs w:val="20"/>
              </w:rPr>
              <w:t>The course is completed with an interim assessment.</w:t>
            </w:r>
          </w:p>
          <w:p w14:paraId="3DA529F9" w14:textId="77777777" w:rsidR="00E461BF" w:rsidRDefault="00E461BF" w:rsidP="00E461BF">
            <w:pPr>
              <w:rPr>
                <w:iCs/>
                <w:sz w:val="20"/>
                <w:szCs w:val="20"/>
              </w:rPr>
            </w:pPr>
          </w:p>
          <w:p w14:paraId="08179E85" w14:textId="77777777" w:rsidR="00E461BF" w:rsidRPr="00E461BF" w:rsidRDefault="00E461BF" w:rsidP="00E461BF">
            <w:pPr>
              <w:rPr>
                <w:iCs/>
                <w:sz w:val="20"/>
                <w:szCs w:val="20"/>
              </w:rPr>
            </w:pPr>
            <w:r w:rsidRPr="00E461BF">
              <w:rPr>
                <w:iCs/>
                <w:sz w:val="20"/>
                <w:szCs w:val="20"/>
              </w:rPr>
              <w:t>Interim evaluation:</w:t>
            </w:r>
          </w:p>
          <w:p w14:paraId="648DC2E0" w14:textId="77777777" w:rsidR="00E461BF" w:rsidRPr="00E461BF" w:rsidRDefault="00E461BF" w:rsidP="00E461BF">
            <w:pPr>
              <w:rPr>
                <w:iCs/>
                <w:sz w:val="20"/>
                <w:szCs w:val="20"/>
              </w:rPr>
            </w:pPr>
            <w:r w:rsidRPr="00E461BF">
              <w:rPr>
                <w:iCs/>
                <w:sz w:val="20"/>
                <w:szCs w:val="20"/>
              </w:rPr>
              <w:t>Student workload distribution:</w:t>
            </w:r>
          </w:p>
          <w:p w14:paraId="26B3B32F" w14:textId="77777777" w:rsidR="00E461BF" w:rsidRPr="00E461BF" w:rsidRDefault="00E461BF" w:rsidP="00E461BF">
            <w:pPr>
              <w:rPr>
                <w:iCs/>
                <w:sz w:val="20"/>
                <w:szCs w:val="20"/>
              </w:rPr>
            </w:pPr>
            <w:r w:rsidRPr="00E461BF">
              <w:rPr>
                <w:iCs/>
                <w:sz w:val="20"/>
                <w:szCs w:val="20"/>
              </w:rPr>
              <w:t>16 % of the workload - participation in seminars</w:t>
            </w:r>
          </w:p>
          <w:p w14:paraId="48E0B9BE" w14:textId="77777777" w:rsidR="00E461BF" w:rsidRPr="00E461BF" w:rsidRDefault="00E461BF" w:rsidP="00E461BF">
            <w:pPr>
              <w:rPr>
                <w:iCs/>
                <w:sz w:val="20"/>
                <w:szCs w:val="20"/>
              </w:rPr>
            </w:pPr>
            <w:r w:rsidRPr="00E461BF">
              <w:rPr>
                <w:iCs/>
                <w:sz w:val="20"/>
                <w:szCs w:val="20"/>
              </w:rPr>
              <w:t>20 % of the workload - preparation and work on the seminar project</w:t>
            </w:r>
          </w:p>
          <w:p w14:paraId="7CE25B82" w14:textId="77777777" w:rsidR="00A87B9F" w:rsidRDefault="00E461BF" w:rsidP="00E461BF">
            <w:pPr>
              <w:rPr>
                <w:iCs/>
                <w:sz w:val="20"/>
                <w:szCs w:val="20"/>
              </w:rPr>
            </w:pPr>
            <w:r w:rsidRPr="00E461BF">
              <w:rPr>
                <w:iCs/>
                <w:sz w:val="20"/>
                <w:szCs w:val="20"/>
              </w:rPr>
              <w:t>64 % of the workload - self-study, preparation for continuous assessment</w:t>
            </w:r>
          </w:p>
          <w:p w14:paraId="6CD137CE" w14:textId="77777777" w:rsidR="00A87B9F" w:rsidRDefault="00A87B9F" w:rsidP="00E461BF">
            <w:pPr>
              <w:rPr>
                <w:iCs/>
                <w:sz w:val="20"/>
                <w:szCs w:val="20"/>
              </w:rPr>
            </w:pPr>
          </w:p>
          <w:p w14:paraId="78A06046" w14:textId="77777777" w:rsidR="00390ACD" w:rsidRDefault="00A87B9F" w:rsidP="00390ACD">
            <w:pPr>
              <w:rPr>
                <w:iCs/>
                <w:sz w:val="20"/>
                <w:szCs w:val="20"/>
              </w:rPr>
            </w:pPr>
            <w:r w:rsidRPr="00A87B9F">
              <w:rPr>
                <w:iCs/>
                <w:sz w:val="20"/>
                <w:szCs w:val="20"/>
              </w:rPr>
              <w:t>Overall assessment of the course: participation in seminars, seminar work or case study and final written test.</w:t>
            </w:r>
          </w:p>
          <w:p w14:paraId="07E4BC8B" w14:textId="77777777" w:rsidR="00390ACD" w:rsidRDefault="00390ACD" w:rsidP="00390ACD">
            <w:pPr>
              <w:rPr>
                <w:iCs/>
                <w:sz w:val="20"/>
                <w:szCs w:val="20"/>
              </w:rPr>
            </w:pPr>
          </w:p>
          <w:p w14:paraId="73E29763"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29C8A6AA"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6B6DB14C"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1B2BCCA2"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784CF854"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137193E0" w14:textId="77777777" w:rsidR="00390ACD" w:rsidRPr="00CD0E5E" w:rsidRDefault="00390ACD" w:rsidP="00390ACD">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411F0378" w14:textId="77777777" w:rsidR="00A35FCD" w:rsidRPr="00372248" w:rsidRDefault="00390ACD" w:rsidP="00390ACD">
            <w:pPr>
              <w:rPr>
                <w:sz w:val="20"/>
                <w:szCs w:val="20"/>
              </w:rPr>
            </w:pPr>
            <w:r w:rsidRPr="00CD0E5E">
              <w:rPr>
                <w:rFonts w:asciiTheme="majorBidi" w:hAnsiTheme="majorBidi" w:cstheme="majorBidi"/>
                <w:bCs/>
                <w:sz w:val="20"/>
                <w:szCs w:val="20"/>
                <w:lang w:val="en-GB"/>
              </w:rPr>
              <w:t>FX - Inadequate (further work required: 4) / 49.99 % and below.</w:t>
            </w:r>
            <w:r w:rsidR="00A35FCD" w:rsidRPr="00372248">
              <w:rPr>
                <w:iCs/>
                <w:sz w:val="20"/>
                <w:szCs w:val="20"/>
              </w:rPr>
              <w:br/>
            </w:r>
            <w:r w:rsidR="00A35FCD" w:rsidRPr="00372248">
              <w:rPr>
                <w:sz w:val="20"/>
                <w:szCs w:val="20"/>
              </w:rPr>
              <w:br/>
            </w:r>
            <w:r w:rsidRPr="00390ACD">
              <w:rPr>
                <w:sz w:val="20"/>
                <w:szCs w:val="20"/>
              </w:rPr>
              <w:t>Completion of the course is contingent upon successful completion of specified prerequisites during the semester.</w:t>
            </w:r>
          </w:p>
        </w:tc>
      </w:tr>
      <w:tr w:rsidR="00A35FCD" w:rsidRPr="00B66EF4" w14:paraId="595956A1"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E811300" w14:textId="77777777" w:rsidR="00A35FCD" w:rsidRPr="00372248" w:rsidRDefault="00A35FCD" w:rsidP="00A87B9F">
            <w:pPr>
              <w:rPr>
                <w:sz w:val="20"/>
                <w:szCs w:val="20"/>
              </w:rPr>
            </w:pPr>
            <w:r w:rsidRPr="00372248">
              <w:rPr>
                <w:b/>
                <w:bCs/>
                <w:sz w:val="20"/>
                <w:szCs w:val="20"/>
              </w:rPr>
              <w:t>Learning outcomes:</w:t>
            </w:r>
            <w:r w:rsidRPr="00372248">
              <w:rPr>
                <w:sz w:val="20"/>
                <w:szCs w:val="20"/>
              </w:rPr>
              <w:br/>
            </w:r>
            <w:r w:rsidRPr="00372248">
              <w:rPr>
                <w:iCs/>
                <w:sz w:val="20"/>
                <w:szCs w:val="20"/>
              </w:rPr>
              <w:t>The graduate of the course will acquire knowledge, skills and competences.</w:t>
            </w:r>
            <w:r w:rsidRPr="00372248">
              <w:rPr>
                <w:iCs/>
                <w:sz w:val="20"/>
                <w:szCs w:val="20"/>
              </w:rPr>
              <w:br/>
              <w:t>Knowledge:</w:t>
            </w:r>
            <w:r w:rsidRPr="00372248">
              <w:rPr>
                <w:iCs/>
                <w:sz w:val="20"/>
                <w:szCs w:val="20"/>
              </w:rPr>
              <w:br/>
              <w:t>The graduate of the course can at the declarative level of knowledge:</w:t>
            </w:r>
            <w:r w:rsidRPr="00372248">
              <w:rPr>
                <w:iCs/>
                <w:sz w:val="20"/>
                <w:szCs w:val="20"/>
              </w:rPr>
              <w:br/>
              <w:t>- interpret basic concepts and definitions in the field of labor law;</w:t>
            </w:r>
            <w:r w:rsidRPr="00372248">
              <w:rPr>
                <w:iCs/>
                <w:sz w:val="20"/>
                <w:szCs w:val="20"/>
              </w:rPr>
              <w:br/>
              <w:t>- characterize the basic sources (legal norms) in the system of labor law;</w:t>
            </w:r>
            <w:r w:rsidRPr="00372248">
              <w:rPr>
                <w:iCs/>
                <w:sz w:val="20"/>
                <w:szCs w:val="20"/>
              </w:rPr>
              <w:br/>
              <w:t>- to clarify the individual subjects of labor law, the origin and termination of legal capacity in labor</w:t>
            </w:r>
            <w:r w:rsidRPr="00372248">
              <w:rPr>
                <w:iCs/>
                <w:sz w:val="20"/>
                <w:szCs w:val="20"/>
              </w:rPr>
              <w:br/>
              <w:t>relations;</w:t>
            </w:r>
            <w:r w:rsidRPr="00372248">
              <w:rPr>
                <w:iCs/>
                <w:sz w:val="20"/>
                <w:szCs w:val="20"/>
              </w:rPr>
              <w:br/>
              <w:t>- apply legal standards in international and European labor law;</w:t>
            </w:r>
            <w:r w:rsidRPr="00372248">
              <w:rPr>
                <w:iCs/>
                <w:sz w:val="20"/>
                <w:szCs w:val="20"/>
              </w:rPr>
              <w:br/>
              <w:t>- to ensure the rights and obligations of employment relations, their application and securing</w:t>
            </w:r>
            <w:r w:rsidRPr="00372248">
              <w:rPr>
                <w:iCs/>
                <w:sz w:val="20"/>
                <w:szCs w:val="20"/>
              </w:rPr>
              <w:br/>
              <w:t>of claims.</w:t>
            </w:r>
            <w:r w:rsidRPr="00372248">
              <w:rPr>
                <w:iCs/>
                <w:sz w:val="20"/>
                <w:szCs w:val="20"/>
              </w:rPr>
              <w:br/>
              <w:t>Skills:</w:t>
            </w:r>
            <w:r w:rsidRPr="00372248">
              <w:rPr>
                <w:iCs/>
                <w:sz w:val="20"/>
                <w:szCs w:val="20"/>
              </w:rPr>
              <w:br/>
              <w:t>The graduate of the course has the ability to apply knowledge especially in the field of cognitive and practical:</w:t>
            </w:r>
            <w:r w:rsidRPr="00372248">
              <w:rPr>
                <w:iCs/>
                <w:sz w:val="20"/>
                <w:szCs w:val="20"/>
              </w:rPr>
              <w:br/>
              <w:t>- apply managerial principles and skills in specific employment relationships; - apply the acquired knowledge to the position of human resources manager, resp. when getting a job;</w:t>
            </w:r>
            <w:r w:rsidRPr="00372248">
              <w:rPr>
                <w:iCs/>
                <w:sz w:val="20"/>
                <w:szCs w:val="20"/>
              </w:rPr>
              <w:br/>
              <w:t>- apply knowledge of labor law in business and employment.</w:t>
            </w:r>
            <w:r w:rsidRPr="00372248">
              <w:rPr>
                <w:iCs/>
                <w:sz w:val="20"/>
                <w:szCs w:val="20"/>
              </w:rPr>
              <w:br/>
              <w:t>Competences: The graduate of the course has the ability to:</w:t>
            </w:r>
            <w:r w:rsidRPr="00372248">
              <w:rPr>
                <w:iCs/>
                <w:sz w:val="20"/>
                <w:szCs w:val="20"/>
              </w:rPr>
              <w:br/>
              <w:t>- demonstrate the ability to take responsibility for their legal and illegal conduct in employment relations;</w:t>
            </w:r>
            <w:r w:rsidRPr="00372248">
              <w:rPr>
                <w:iCs/>
                <w:sz w:val="20"/>
                <w:szCs w:val="20"/>
              </w:rPr>
              <w:br/>
              <w:t>- demonstrate autonomy and possible independence within managerial activities;</w:t>
            </w:r>
            <w:r w:rsidRPr="00372248">
              <w:rPr>
                <w:iCs/>
                <w:sz w:val="20"/>
                <w:szCs w:val="20"/>
              </w:rPr>
              <w:br/>
              <w:t>- demonstrate social competencies and skills in the field of labor law management, or involvement in cooperation in solving problems in the field of HR management.</w:t>
            </w:r>
          </w:p>
        </w:tc>
      </w:tr>
      <w:tr w:rsidR="00A35FCD" w:rsidRPr="00B66EF4" w14:paraId="119F0124"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A3A995E" w14:textId="77777777" w:rsidR="00213EDA" w:rsidRDefault="00A35FCD" w:rsidP="00213EDA">
            <w:pPr>
              <w:rPr>
                <w:iCs/>
                <w:sz w:val="20"/>
                <w:szCs w:val="20"/>
              </w:rPr>
            </w:pPr>
            <w:r w:rsidRPr="00372248">
              <w:rPr>
                <w:b/>
                <w:bCs/>
                <w:sz w:val="20"/>
                <w:szCs w:val="20"/>
              </w:rPr>
              <w:t>Course content:</w:t>
            </w:r>
            <w:r w:rsidRPr="00372248">
              <w:rPr>
                <w:sz w:val="20"/>
                <w:szCs w:val="20"/>
              </w:rPr>
              <w:br/>
            </w:r>
            <w:r w:rsidRPr="00372248">
              <w:rPr>
                <w:iCs/>
                <w:sz w:val="20"/>
                <w:szCs w:val="20"/>
              </w:rPr>
              <w:t>1. General part - concept, subject, system,</w:t>
            </w:r>
            <w:r w:rsidRPr="00372248">
              <w:rPr>
                <w:iCs/>
                <w:sz w:val="20"/>
                <w:szCs w:val="20"/>
              </w:rPr>
              <w:br/>
              <w:t>2. Historical development, principles, sources and scope of labor law standards,</w:t>
            </w:r>
            <w:r w:rsidRPr="00372248">
              <w:rPr>
                <w:iCs/>
                <w:sz w:val="20"/>
                <w:szCs w:val="20"/>
              </w:rPr>
              <w:br/>
              <w:t>3. International and European labor law,</w:t>
            </w:r>
            <w:r w:rsidRPr="00372248">
              <w:rPr>
                <w:iCs/>
                <w:sz w:val="20"/>
                <w:szCs w:val="20"/>
              </w:rPr>
              <w:br/>
            </w:r>
            <w:r w:rsidRPr="00372248">
              <w:rPr>
                <w:iCs/>
                <w:sz w:val="20"/>
                <w:szCs w:val="20"/>
              </w:rPr>
              <w:lastRenderedPageBreak/>
              <w:t>4. Labor relations, labor law facts, labor law subjectivity,</w:t>
            </w:r>
            <w:r w:rsidRPr="00372248">
              <w:rPr>
                <w:iCs/>
                <w:sz w:val="20"/>
                <w:szCs w:val="20"/>
              </w:rPr>
              <w:br/>
              <w:t>5. Subjects of labor law, transfer of rights and obligations, securing claims.</w:t>
            </w:r>
            <w:r w:rsidRPr="00372248">
              <w:rPr>
                <w:iCs/>
                <w:sz w:val="20"/>
                <w:szCs w:val="20"/>
              </w:rPr>
              <w:br/>
              <w:t>6. Individual labor law - realization of the right to work,</w:t>
            </w:r>
            <w:r w:rsidRPr="00372248">
              <w:rPr>
                <w:iCs/>
                <w:sz w:val="20"/>
                <w:szCs w:val="20"/>
              </w:rPr>
              <w:br/>
              <w:t>7. Employment - pre-contractual relations; establishment, origin, change of the content of the employment relationship,</w:t>
            </w:r>
            <w:r w:rsidRPr="00372248">
              <w:rPr>
                <w:iCs/>
                <w:sz w:val="20"/>
                <w:szCs w:val="20"/>
              </w:rPr>
              <w:br/>
              <w:t>8. Termination of employment.</w:t>
            </w:r>
            <w:r w:rsidRPr="00372248">
              <w:rPr>
                <w:iCs/>
                <w:sz w:val="20"/>
                <w:szCs w:val="20"/>
              </w:rPr>
              <w:br/>
              <w:t>9. Securing rights and obligations from employment relations.</w:t>
            </w:r>
            <w:r w:rsidRPr="00372248">
              <w:rPr>
                <w:iCs/>
                <w:sz w:val="20"/>
                <w:szCs w:val="20"/>
              </w:rPr>
              <w:br/>
              <w:t xml:space="preserve">10. </w:t>
            </w:r>
            <w:r w:rsidR="000B66AF" w:rsidRPr="000B66AF">
              <w:rPr>
                <w:iCs/>
                <w:sz w:val="20"/>
                <w:szCs w:val="20"/>
              </w:rPr>
              <w:t>Copyright law</w:t>
            </w:r>
            <w:r w:rsidR="000B66AF">
              <w:rPr>
                <w:iCs/>
                <w:sz w:val="20"/>
                <w:szCs w:val="20"/>
              </w:rPr>
              <w:t>.</w:t>
            </w:r>
          </w:p>
          <w:p w14:paraId="504ACC34" w14:textId="77777777" w:rsidR="00213EDA" w:rsidRDefault="00A35FCD" w:rsidP="00213EDA">
            <w:pPr>
              <w:rPr>
                <w:iCs/>
                <w:sz w:val="20"/>
                <w:szCs w:val="20"/>
              </w:rPr>
            </w:pPr>
            <w:r w:rsidRPr="00372248">
              <w:rPr>
                <w:iCs/>
                <w:sz w:val="20"/>
                <w:szCs w:val="20"/>
              </w:rPr>
              <w:t xml:space="preserve">11. </w:t>
            </w:r>
            <w:r w:rsidR="000B66AF" w:rsidRPr="000B66AF">
              <w:rPr>
                <w:iCs/>
                <w:sz w:val="20"/>
                <w:szCs w:val="20"/>
              </w:rPr>
              <w:t>Intellectual property law.</w:t>
            </w:r>
          </w:p>
          <w:p w14:paraId="6B29046B" w14:textId="77777777" w:rsidR="00A35FCD" w:rsidRPr="00372248" w:rsidRDefault="00213EDA" w:rsidP="00213EDA">
            <w:pPr>
              <w:rPr>
                <w:sz w:val="20"/>
                <w:szCs w:val="20"/>
              </w:rPr>
            </w:pPr>
            <w:r>
              <w:rPr>
                <w:iCs/>
                <w:sz w:val="20"/>
                <w:szCs w:val="20"/>
              </w:rPr>
              <w:t xml:space="preserve">12. </w:t>
            </w:r>
            <w:r w:rsidR="00A35FCD" w:rsidRPr="00372248">
              <w:rPr>
                <w:iCs/>
                <w:sz w:val="20"/>
                <w:szCs w:val="20"/>
              </w:rPr>
              <w:t>Collective labor law - representation of trade unions, employee representatives,</w:t>
            </w:r>
            <w:r w:rsidR="00A35FCD" w:rsidRPr="00372248">
              <w:rPr>
                <w:iCs/>
                <w:sz w:val="20"/>
                <w:szCs w:val="20"/>
              </w:rPr>
              <w:br/>
              <w:t>1</w:t>
            </w:r>
            <w:r>
              <w:rPr>
                <w:iCs/>
                <w:sz w:val="20"/>
                <w:szCs w:val="20"/>
              </w:rPr>
              <w:t>3</w:t>
            </w:r>
            <w:r w:rsidR="00A35FCD" w:rsidRPr="00372248">
              <w:rPr>
                <w:iCs/>
                <w:sz w:val="20"/>
                <w:szCs w:val="20"/>
              </w:rPr>
              <w:t xml:space="preserve">. Collective bargaining </w:t>
            </w:r>
            <w:r w:rsidR="000B66AF">
              <w:rPr>
                <w:iCs/>
                <w:sz w:val="20"/>
                <w:szCs w:val="20"/>
              </w:rPr>
              <w:t>and damages in labor relations.</w:t>
            </w:r>
          </w:p>
        </w:tc>
      </w:tr>
      <w:tr w:rsidR="00A35FCD" w:rsidRPr="00B66EF4" w14:paraId="5ABC0232"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F9F2AE1" w14:textId="77777777" w:rsidR="00A35FCD" w:rsidRPr="00372248" w:rsidRDefault="00A35FCD" w:rsidP="00A87B9F">
            <w:pPr>
              <w:rPr>
                <w:sz w:val="20"/>
                <w:szCs w:val="20"/>
              </w:rPr>
            </w:pPr>
            <w:r w:rsidRPr="00372248">
              <w:rPr>
                <w:b/>
                <w:bCs/>
                <w:sz w:val="20"/>
                <w:szCs w:val="20"/>
              </w:rPr>
              <w:lastRenderedPageBreak/>
              <w:t>Recommended literature :</w:t>
            </w:r>
            <w:r w:rsidRPr="00372248">
              <w:rPr>
                <w:sz w:val="20"/>
                <w:szCs w:val="20"/>
              </w:rPr>
              <w:br/>
            </w:r>
            <w:r w:rsidRPr="00372248">
              <w:rPr>
                <w:iCs/>
                <w:sz w:val="20"/>
                <w:szCs w:val="20"/>
              </w:rPr>
              <w:t>Barancová, Olšavská: Slovenské pracovné právo. Bratislava, 2019.</w:t>
            </w:r>
            <w:r w:rsidRPr="00372248">
              <w:rPr>
                <w:iCs/>
                <w:sz w:val="20"/>
                <w:szCs w:val="20"/>
              </w:rPr>
              <w:br/>
              <w:t>Barancová, H. - Schronk, R.: Pracovné právo. Sprint 2, Bratislava 2012</w:t>
            </w:r>
            <w:r w:rsidRPr="00372248">
              <w:rPr>
                <w:iCs/>
                <w:sz w:val="20"/>
                <w:szCs w:val="20"/>
              </w:rPr>
              <w:br/>
              <w:t>Barancová, H.: Zákonník práce. Komentár. 3. vydanie, Praha: C.H.Beck,2013</w:t>
            </w:r>
            <w:r w:rsidRPr="00372248">
              <w:rPr>
                <w:iCs/>
                <w:sz w:val="20"/>
                <w:szCs w:val="20"/>
              </w:rPr>
              <w:br/>
              <w:t>Schronk, R.- Barancová, H.: Európske a medzinárodné pracovné právo, Bratislava</w:t>
            </w:r>
            <w:r w:rsidRPr="00372248">
              <w:rPr>
                <w:iCs/>
                <w:sz w:val="20"/>
                <w:szCs w:val="20"/>
              </w:rPr>
              <w:br/>
              <w:t>Tkáč, V.: Odbory, zamestnávatelia, zamestnanecké rady (Európa, právo a prax). Košice 2004</w:t>
            </w:r>
            <w:r w:rsidRPr="00372248">
              <w:rPr>
                <w:iCs/>
                <w:sz w:val="20"/>
                <w:szCs w:val="20"/>
              </w:rPr>
              <w:br/>
              <w:t>Zoznam právnych predpisov</w:t>
            </w:r>
            <w:r w:rsidRPr="00372248">
              <w:rPr>
                <w:iCs/>
                <w:sz w:val="20"/>
                <w:szCs w:val="20"/>
              </w:rPr>
              <w:br/>
              <w:t>Zákon č. 311/2001 Z.z. Zákonník práce v znení neskorších predpisov</w:t>
            </w:r>
            <w:r w:rsidRPr="00372248">
              <w:rPr>
                <w:iCs/>
                <w:sz w:val="20"/>
                <w:szCs w:val="20"/>
              </w:rPr>
              <w:br/>
              <w:t>Zákon č. 55/2017 Z.z. o štátnej službe a o zmene a doplnení niektorých zákonov</w:t>
            </w:r>
            <w:r w:rsidRPr="00372248">
              <w:rPr>
                <w:iCs/>
                <w:sz w:val="20"/>
                <w:szCs w:val="20"/>
              </w:rPr>
              <w:br/>
              <w:t>Zákon č. 552/2003 Z.z. o výkone práce vo verejnom záujme v znení neskorších predpisov</w:t>
            </w:r>
            <w:r w:rsidRPr="00372248">
              <w:rPr>
                <w:iCs/>
                <w:sz w:val="20"/>
                <w:szCs w:val="20"/>
              </w:rPr>
              <w:br/>
              <w:t>Zákon č. 124/2006 Z.z. o bezpečnosti a ochrane zdravia pri práci a o zmene a doplnení niektorých zákonov</w:t>
            </w:r>
            <w:r w:rsidRPr="00372248">
              <w:rPr>
                <w:iCs/>
                <w:sz w:val="20"/>
                <w:szCs w:val="20"/>
              </w:rPr>
              <w:br/>
              <w:t>Zákon č. 125/2006 Z.z. o inšpekcii práce a o zmene a doplnení zákona č. 82/2005 Z.z. o nelegálnej práci a nelegálnom zamestnávaní a o zmene a doplnení niektorých zákonov</w:t>
            </w:r>
            <w:r w:rsidRPr="00372248">
              <w:rPr>
                <w:iCs/>
                <w:sz w:val="20"/>
                <w:szCs w:val="20"/>
              </w:rPr>
              <w:br/>
              <w:t>Zákon 2/1991 Zb. o kolektívnom vyjednávaní v znení neskorších predpisov.</w:t>
            </w:r>
          </w:p>
        </w:tc>
      </w:tr>
      <w:tr w:rsidR="00A35FCD" w:rsidRPr="00B66EF4" w14:paraId="39EA27EC" w14:textId="77777777" w:rsidTr="00A87B9F">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542864C5" w14:textId="77777777" w:rsidR="00A35FCD" w:rsidRPr="00372248" w:rsidRDefault="00A35FCD" w:rsidP="0028525B">
            <w:pPr>
              <w:rPr>
                <w:sz w:val="20"/>
                <w:szCs w:val="20"/>
              </w:rPr>
            </w:pPr>
            <w:r w:rsidRPr="00372248">
              <w:rPr>
                <w:b/>
                <w:bCs/>
                <w:sz w:val="20"/>
                <w:szCs w:val="20"/>
              </w:rPr>
              <w:t>Notes:</w:t>
            </w:r>
            <w:r w:rsidR="0028525B">
              <w:rPr>
                <w:b/>
                <w:bCs/>
                <w:sz w:val="20"/>
                <w:szCs w:val="20"/>
              </w:rPr>
              <w:t xml:space="preserve"> </w:t>
            </w:r>
            <w:r w:rsidR="0028525B" w:rsidRPr="0028525B">
              <w:rPr>
                <w:bCs/>
                <w:sz w:val="20"/>
                <w:szCs w:val="20"/>
              </w:rPr>
              <w:t>-----</w:t>
            </w:r>
            <w:r w:rsidRPr="00372248">
              <w:rPr>
                <w:sz w:val="20"/>
                <w:szCs w:val="20"/>
              </w:rPr>
              <w:br/>
            </w:r>
          </w:p>
        </w:tc>
      </w:tr>
      <w:tr w:rsidR="00A35FCD" w:rsidRPr="00B66EF4" w14:paraId="34F1C49A" w14:textId="77777777" w:rsidTr="00A87B9F">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6A956623" w14:textId="77777777" w:rsidR="00A35FCD" w:rsidRPr="00372248" w:rsidRDefault="00A35FCD" w:rsidP="00A87B9F">
            <w:pPr>
              <w:rPr>
                <w:sz w:val="20"/>
                <w:szCs w:val="20"/>
              </w:rPr>
            </w:pPr>
          </w:p>
        </w:tc>
      </w:tr>
      <w:tr w:rsidR="00A35FCD" w:rsidRPr="00B66EF4" w14:paraId="2A5E0A7F"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5F09598" w14:textId="77777777" w:rsidR="00A35FCD" w:rsidRPr="00372248" w:rsidRDefault="00A35FCD" w:rsidP="0028525B">
            <w:pPr>
              <w:rPr>
                <w:sz w:val="20"/>
                <w:szCs w:val="20"/>
              </w:rPr>
            </w:pPr>
            <w:r w:rsidRPr="00372248">
              <w:rPr>
                <w:b/>
                <w:bCs/>
                <w:sz w:val="20"/>
                <w:szCs w:val="20"/>
              </w:rPr>
              <w:t>Course evaluation:</w:t>
            </w:r>
            <w:r w:rsidRPr="00372248">
              <w:rPr>
                <w:sz w:val="20"/>
                <w:szCs w:val="20"/>
              </w:rPr>
              <w:br/>
              <w:t>Total number of students evaluated: </w:t>
            </w:r>
            <w:r w:rsidR="0028525B">
              <w:rPr>
                <w:sz w:val="20"/>
                <w:szCs w:val="20"/>
              </w:rPr>
              <w:t>-</w:t>
            </w:r>
          </w:p>
        </w:tc>
      </w:tr>
      <w:tr w:rsidR="0028525B" w:rsidRPr="00B66EF4" w14:paraId="1160010B"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5EE97251" w14:textId="77777777" w:rsidR="00A35FCD" w:rsidRPr="0028525B" w:rsidRDefault="00A35FCD" w:rsidP="00A87B9F">
            <w:pPr>
              <w:jc w:val="center"/>
              <w:rPr>
                <w:sz w:val="20"/>
                <w:szCs w:val="20"/>
              </w:rPr>
            </w:pPr>
            <w:r w:rsidRPr="0028525B">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5CCC3C22" w14:textId="77777777" w:rsidR="00A35FCD" w:rsidRPr="0028525B" w:rsidRDefault="00A35FCD" w:rsidP="00A87B9F">
            <w:pPr>
              <w:jc w:val="center"/>
              <w:rPr>
                <w:sz w:val="20"/>
                <w:szCs w:val="20"/>
              </w:rPr>
            </w:pPr>
            <w:r w:rsidRPr="0028525B">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730F67DB" w14:textId="77777777" w:rsidR="00A35FCD" w:rsidRPr="0028525B" w:rsidRDefault="00A35FCD" w:rsidP="00A87B9F">
            <w:pPr>
              <w:jc w:val="center"/>
              <w:rPr>
                <w:sz w:val="20"/>
                <w:szCs w:val="20"/>
              </w:rPr>
            </w:pPr>
            <w:r w:rsidRPr="0028525B">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05CC8CB9" w14:textId="77777777" w:rsidR="00A35FCD" w:rsidRPr="0028525B" w:rsidRDefault="00A35FCD" w:rsidP="00A87B9F">
            <w:pPr>
              <w:jc w:val="center"/>
              <w:rPr>
                <w:sz w:val="20"/>
                <w:szCs w:val="20"/>
              </w:rPr>
            </w:pPr>
            <w:r w:rsidRPr="0028525B">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3FFA85AB" w14:textId="77777777" w:rsidR="00A35FCD" w:rsidRPr="0028525B" w:rsidRDefault="00A35FCD" w:rsidP="00A87B9F">
            <w:pPr>
              <w:jc w:val="center"/>
              <w:rPr>
                <w:sz w:val="20"/>
                <w:szCs w:val="20"/>
              </w:rPr>
            </w:pPr>
            <w:r w:rsidRPr="0028525B">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33ED1F16" w14:textId="77777777" w:rsidR="00A35FCD" w:rsidRPr="0028525B" w:rsidRDefault="00A35FCD" w:rsidP="00A87B9F">
            <w:pPr>
              <w:jc w:val="center"/>
              <w:rPr>
                <w:sz w:val="20"/>
                <w:szCs w:val="20"/>
              </w:rPr>
            </w:pPr>
            <w:r w:rsidRPr="0028525B">
              <w:rPr>
                <w:sz w:val="20"/>
                <w:szCs w:val="20"/>
              </w:rPr>
              <w:t>FX</w:t>
            </w:r>
          </w:p>
        </w:tc>
      </w:tr>
      <w:tr w:rsidR="0028525B" w:rsidRPr="00B66EF4" w14:paraId="0B26C51F" w14:textId="77777777" w:rsidTr="00A87B9F">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7998777A"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5295442E"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764FD2B4"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5BC35BA6"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14:paraId="0684634C"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277C9386" w14:textId="77777777" w:rsidR="00A35FCD" w:rsidRPr="0028525B" w:rsidRDefault="0028525B" w:rsidP="00A87B9F">
            <w:pPr>
              <w:jc w:val="center"/>
              <w:rPr>
                <w:sz w:val="20"/>
                <w:szCs w:val="20"/>
              </w:rPr>
            </w:pPr>
            <w:r w:rsidRPr="0028525B">
              <w:rPr>
                <w:sz w:val="20"/>
                <w:szCs w:val="20"/>
              </w:rPr>
              <w:t>0</w:t>
            </w:r>
            <w:r w:rsidR="00A35FCD" w:rsidRPr="0028525B">
              <w:rPr>
                <w:sz w:val="20"/>
                <w:szCs w:val="20"/>
              </w:rPr>
              <w:t>%</w:t>
            </w:r>
          </w:p>
        </w:tc>
      </w:tr>
      <w:tr w:rsidR="00A35FCD" w:rsidRPr="00B66EF4" w14:paraId="559D813E"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957D354" w14:textId="77777777" w:rsidR="00A35FCD" w:rsidRPr="00372248" w:rsidRDefault="00A35FCD" w:rsidP="0028525B">
            <w:pPr>
              <w:rPr>
                <w:sz w:val="20"/>
                <w:szCs w:val="20"/>
              </w:rPr>
            </w:pPr>
            <w:r w:rsidRPr="00372248">
              <w:rPr>
                <w:b/>
                <w:bCs/>
                <w:sz w:val="20"/>
                <w:szCs w:val="20"/>
              </w:rPr>
              <w:t>Lecturers:</w:t>
            </w:r>
            <w:r w:rsidRPr="00372248">
              <w:rPr>
                <w:sz w:val="20"/>
                <w:szCs w:val="20"/>
              </w:rPr>
              <w:br/>
            </w:r>
            <w:r w:rsidR="0028525B">
              <w:rPr>
                <w:sz w:val="20"/>
                <w:szCs w:val="20"/>
              </w:rPr>
              <w:t xml:space="preserve">JUDr. Ján Kmec </w:t>
            </w:r>
            <w:r w:rsidR="0028525B" w:rsidRPr="003A5AD5">
              <w:rPr>
                <w:sz w:val="20"/>
                <w:szCs w:val="20"/>
              </w:rPr>
              <w:t>lecturer, examiner, seminar leader</w:t>
            </w:r>
          </w:p>
        </w:tc>
      </w:tr>
      <w:tr w:rsidR="00A35FCD" w:rsidRPr="00B66EF4" w14:paraId="2C5015B7" w14:textId="77777777" w:rsidTr="00A87B9F">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FA22921" w14:textId="77777777" w:rsidR="00A35FCD" w:rsidRPr="00372248" w:rsidRDefault="00A35FCD" w:rsidP="0028525B">
            <w:pPr>
              <w:rPr>
                <w:sz w:val="20"/>
                <w:szCs w:val="20"/>
              </w:rPr>
            </w:pPr>
            <w:r w:rsidRPr="00372248">
              <w:rPr>
                <w:b/>
                <w:bCs/>
                <w:sz w:val="20"/>
                <w:szCs w:val="20"/>
              </w:rPr>
              <w:t>Date of last change:</w:t>
            </w:r>
            <w:r w:rsidRPr="00372248">
              <w:rPr>
                <w:iCs/>
                <w:sz w:val="20"/>
                <w:szCs w:val="20"/>
              </w:rPr>
              <w:t> </w:t>
            </w:r>
            <w:r w:rsidR="0028525B">
              <w:rPr>
                <w:iCs/>
                <w:sz w:val="20"/>
                <w:szCs w:val="20"/>
              </w:rPr>
              <w:t>30</w:t>
            </w:r>
            <w:r w:rsidRPr="00372248">
              <w:rPr>
                <w:iCs/>
                <w:sz w:val="20"/>
                <w:szCs w:val="20"/>
              </w:rPr>
              <w:t>.</w:t>
            </w:r>
            <w:r w:rsidR="0028525B">
              <w:rPr>
                <w:iCs/>
                <w:sz w:val="20"/>
                <w:szCs w:val="20"/>
              </w:rPr>
              <w:t xml:space="preserve"> </w:t>
            </w:r>
            <w:r w:rsidRPr="00372248">
              <w:rPr>
                <w:iCs/>
                <w:sz w:val="20"/>
                <w:szCs w:val="20"/>
              </w:rPr>
              <w:t>0</w:t>
            </w:r>
            <w:r w:rsidR="0028525B">
              <w:rPr>
                <w:iCs/>
                <w:sz w:val="20"/>
                <w:szCs w:val="20"/>
              </w:rPr>
              <w:t>5</w:t>
            </w:r>
            <w:r w:rsidRPr="00372248">
              <w:rPr>
                <w:iCs/>
                <w:sz w:val="20"/>
                <w:szCs w:val="20"/>
              </w:rPr>
              <w:t>.</w:t>
            </w:r>
            <w:r w:rsidR="0028525B">
              <w:rPr>
                <w:iCs/>
                <w:sz w:val="20"/>
                <w:szCs w:val="20"/>
              </w:rPr>
              <w:t xml:space="preserve"> </w:t>
            </w:r>
            <w:r w:rsidRPr="00372248">
              <w:rPr>
                <w:iCs/>
                <w:sz w:val="20"/>
                <w:szCs w:val="20"/>
              </w:rPr>
              <w:t>202</w:t>
            </w:r>
            <w:r w:rsidR="0028525B">
              <w:rPr>
                <w:iCs/>
                <w:sz w:val="20"/>
                <w:szCs w:val="20"/>
              </w:rPr>
              <w:t>4</w:t>
            </w:r>
          </w:p>
        </w:tc>
      </w:tr>
      <w:tr w:rsidR="00A35FCD" w:rsidRPr="00B66EF4" w14:paraId="3C3AB5EB" w14:textId="77777777" w:rsidTr="00A87B9F">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5E078C9B" w14:textId="77777777" w:rsidR="00A35FCD" w:rsidRPr="00372248" w:rsidRDefault="00A35FCD" w:rsidP="0028525B">
            <w:pPr>
              <w:rPr>
                <w:sz w:val="20"/>
                <w:szCs w:val="20"/>
              </w:rPr>
            </w:pPr>
            <w:r w:rsidRPr="00372248">
              <w:rPr>
                <w:b/>
                <w:bCs/>
                <w:sz w:val="20"/>
                <w:szCs w:val="20"/>
              </w:rPr>
              <w:t>Approved by:</w:t>
            </w:r>
            <w:r w:rsidRPr="00372248">
              <w:rPr>
                <w:iCs/>
                <w:sz w:val="20"/>
                <w:szCs w:val="20"/>
              </w:rPr>
              <w:t> </w:t>
            </w:r>
            <w:r w:rsidR="0028525B">
              <w:rPr>
                <w:iCs/>
                <w:sz w:val="20"/>
                <w:szCs w:val="20"/>
              </w:rPr>
              <w:t xml:space="preserve">doc. Mgr. Eva Kušnírová, PhD. </w:t>
            </w:r>
          </w:p>
        </w:tc>
      </w:tr>
      <w:tr w:rsidR="0028525B" w:rsidRPr="00B66EF4" w14:paraId="05DBCD01" w14:textId="77777777" w:rsidTr="00A87B9F">
        <w:trPr>
          <w:tblCellSpacing w:w="15" w:type="dxa"/>
        </w:trPr>
        <w:tc>
          <w:tcPr>
            <w:tcW w:w="0" w:type="auto"/>
            <w:vAlign w:val="center"/>
            <w:hideMark/>
          </w:tcPr>
          <w:p w14:paraId="4F027B32" w14:textId="77777777" w:rsidR="00A35FCD" w:rsidRPr="00372248" w:rsidRDefault="00A35FCD" w:rsidP="00A87B9F">
            <w:pPr>
              <w:rPr>
                <w:sz w:val="20"/>
                <w:szCs w:val="20"/>
              </w:rPr>
            </w:pPr>
          </w:p>
        </w:tc>
        <w:tc>
          <w:tcPr>
            <w:tcW w:w="0" w:type="auto"/>
            <w:vAlign w:val="center"/>
            <w:hideMark/>
          </w:tcPr>
          <w:p w14:paraId="63FF2D74" w14:textId="77777777" w:rsidR="00A35FCD" w:rsidRPr="00372248" w:rsidRDefault="00A35FCD" w:rsidP="00A87B9F">
            <w:pPr>
              <w:rPr>
                <w:sz w:val="20"/>
                <w:szCs w:val="20"/>
              </w:rPr>
            </w:pPr>
          </w:p>
        </w:tc>
        <w:tc>
          <w:tcPr>
            <w:tcW w:w="0" w:type="auto"/>
            <w:vAlign w:val="center"/>
            <w:hideMark/>
          </w:tcPr>
          <w:p w14:paraId="3DCF3892" w14:textId="77777777" w:rsidR="00A35FCD" w:rsidRPr="00372248" w:rsidRDefault="00A35FCD" w:rsidP="00A87B9F">
            <w:pPr>
              <w:rPr>
                <w:sz w:val="20"/>
                <w:szCs w:val="20"/>
              </w:rPr>
            </w:pPr>
          </w:p>
        </w:tc>
        <w:tc>
          <w:tcPr>
            <w:tcW w:w="0" w:type="auto"/>
            <w:vAlign w:val="center"/>
            <w:hideMark/>
          </w:tcPr>
          <w:p w14:paraId="2787F392" w14:textId="77777777" w:rsidR="00A35FCD" w:rsidRPr="00372248" w:rsidRDefault="00A35FCD" w:rsidP="00A87B9F">
            <w:pPr>
              <w:rPr>
                <w:sz w:val="20"/>
                <w:szCs w:val="20"/>
              </w:rPr>
            </w:pPr>
          </w:p>
        </w:tc>
        <w:tc>
          <w:tcPr>
            <w:tcW w:w="0" w:type="auto"/>
            <w:vAlign w:val="center"/>
            <w:hideMark/>
          </w:tcPr>
          <w:p w14:paraId="5D068C59" w14:textId="77777777" w:rsidR="00A35FCD" w:rsidRPr="00B66EF4" w:rsidRDefault="00A35FCD" w:rsidP="00A87B9F">
            <w:pPr>
              <w:rPr>
                <w:sz w:val="20"/>
                <w:szCs w:val="20"/>
              </w:rPr>
            </w:pPr>
          </w:p>
        </w:tc>
        <w:tc>
          <w:tcPr>
            <w:tcW w:w="0" w:type="auto"/>
            <w:vAlign w:val="center"/>
            <w:hideMark/>
          </w:tcPr>
          <w:p w14:paraId="341A276E" w14:textId="77777777" w:rsidR="00A35FCD" w:rsidRPr="00B66EF4" w:rsidRDefault="00A35FCD" w:rsidP="00A87B9F">
            <w:pPr>
              <w:rPr>
                <w:sz w:val="20"/>
                <w:szCs w:val="20"/>
              </w:rPr>
            </w:pPr>
          </w:p>
        </w:tc>
      </w:tr>
    </w:tbl>
    <w:p w14:paraId="53BACD0F" w14:textId="77777777" w:rsidR="00A35FCD" w:rsidRDefault="00A35FCD" w:rsidP="00A35FCD"/>
    <w:p w14:paraId="4AE6BDC3" w14:textId="77777777" w:rsidR="00A35FCD" w:rsidRDefault="00A35FCD" w:rsidP="00814F57">
      <w:pPr>
        <w:ind w:left="720" w:hanging="720"/>
        <w:jc w:val="center"/>
        <w:rPr>
          <w:b/>
          <w:sz w:val="20"/>
          <w:szCs w:val="20"/>
        </w:rPr>
      </w:pPr>
    </w:p>
    <w:p w14:paraId="6CDA7058" w14:textId="77777777" w:rsidR="00A35FCD" w:rsidRDefault="00A35FCD" w:rsidP="00814F57">
      <w:pPr>
        <w:ind w:left="720" w:hanging="720"/>
        <w:jc w:val="center"/>
        <w:rPr>
          <w:b/>
          <w:sz w:val="20"/>
          <w:szCs w:val="20"/>
        </w:rPr>
      </w:pPr>
    </w:p>
    <w:p w14:paraId="1D7BD492" w14:textId="77777777" w:rsidR="00A35FCD" w:rsidRDefault="00A35FCD" w:rsidP="00814F57">
      <w:pPr>
        <w:ind w:left="720" w:hanging="720"/>
        <w:jc w:val="center"/>
        <w:rPr>
          <w:b/>
          <w:sz w:val="20"/>
          <w:szCs w:val="20"/>
        </w:rPr>
      </w:pPr>
    </w:p>
    <w:p w14:paraId="1D1F4880" w14:textId="77777777" w:rsidR="00A35FCD" w:rsidRDefault="00A35FCD" w:rsidP="00814F57">
      <w:pPr>
        <w:ind w:left="720" w:hanging="720"/>
        <w:jc w:val="center"/>
        <w:rPr>
          <w:b/>
          <w:sz w:val="20"/>
          <w:szCs w:val="20"/>
        </w:rPr>
      </w:pPr>
    </w:p>
    <w:p w14:paraId="0612E972" w14:textId="77777777" w:rsidR="00A35FCD" w:rsidRDefault="00A35FCD" w:rsidP="00814F57">
      <w:pPr>
        <w:ind w:left="720" w:hanging="720"/>
        <w:jc w:val="center"/>
        <w:rPr>
          <w:b/>
          <w:sz w:val="20"/>
          <w:szCs w:val="20"/>
        </w:rPr>
      </w:pPr>
    </w:p>
    <w:p w14:paraId="4DFFF28C" w14:textId="77777777" w:rsidR="00A35FCD" w:rsidRDefault="00A35FCD" w:rsidP="00814F57">
      <w:pPr>
        <w:ind w:left="720" w:hanging="720"/>
        <w:jc w:val="center"/>
        <w:rPr>
          <w:b/>
          <w:sz w:val="20"/>
          <w:szCs w:val="20"/>
        </w:rPr>
      </w:pPr>
    </w:p>
    <w:p w14:paraId="66FCFE07" w14:textId="77777777" w:rsidR="00A35FCD" w:rsidRDefault="00A35FCD" w:rsidP="00814F57">
      <w:pPr>
        <w:ind w:left="720" w:hanging="720"/>
        <w:jc w:val="center"/>
        <w:rPr>
          <w:b/>
          <w:sz w:val="20"/>
          <w:szCs w:val="20"/>
        </w:rPr>
      </w:pPr>
    </w:p>
    <w:p w14:paraId="0CE5CD97" w14:textId="77777777" w:rsidR="00A35FCD" w:rsidRDefault="00A35FCD" w:rsidP="00814F57">
      <w:pPr>
        <w:ind w:left="720" w:hanging="720"/>
        <w:jc w:val="center"/>
        <w:rPr>
          <w:b/>
          <w:sz w:val="20"/>
          <w:szCs w:val="20"/>
        </w:rPr>
      </w:pPr>
    </w:p>
    <w:p w14:paraId="33A0AE41" w14:textId="77777777" w:rsidR="00A35FCD" w:rsidRDefault="00A35FCD" w:rsidP="00814F57">
      <w:pPr>
        <w:ind w:left="720" w:hanging="720"/>
        <w:jc w:val="center"/>
        <w:rPr>
          <w:b/>
          <w:sz w:val="20"/>
          <w:szCs w:val="20"/>
        </w:rPr>
      </w:pPr>
    </w:p>
    <w:p w14:paraId="061FEB43" w14:textId="77777777" w:rsidR="00A35FCD" w:rsidRDefault="00A35FCD" w:rsidP="00814F57">
      <w:pPr>
        <w:ind w:left="720" w:hanging="720"/>
        <w:jc w:val="center"/>
        <w:rPr>
          <w:b/>
          <w:sz w:val="20"/>
          <w:szCs w:val="20"/>
        </w:rPr>
      </w:pPr>
    </w:p>
    <w:p w14:paraId="188425CC" w14:textId="77777777" w:rsidR="00A35FCD" w:rsidRDefault="00A35FCD" w:rsidP="00814F57">
      <w:pPr>
        <w:ind w:left="720" w:hanging="720"/>
        <w:jc w:val="center"/>
        <w:rPr>
          <w:b/>
          <w:sz w:val="20"/>
          <w:szCs w:val="20"/>
        </w:rPr>
      </w:pPr>
    </w:p>
    <w:p w14:paraId="30563357" w14:textId="77777777" w:rsidR="00A35FCD" w:rsidRDefault="00A35FCD" w:rsidP="00814F57">
      <w:pPr>
        <w:ind w:left="720" w:hanging="720"/>
        <w:jc w:val="center"/>
        <w:rPr>
          <w:b/>
          <w:sz w:val="20"/>
          <w:szCs w:val="20"/>
        </w:rPr>
      </w:pPr>
    </w:p>
    <w:p w14:paraId="43F804A0" w14:textId="77777777" w:rsidR="00A35FCD" w:rsidRDefault="00A35FCD" w:rsidP="00814F57">
      <w:pPr>
        <w:ind w:left="720" w:hanging="720"/>
        <w:jc w:val="center"/>
        <w:rPr>
          <w:b/>
          <w:sz w:val="20"/>
          <w:szCs w:val="20"/>
        </w:rPr>
      </w:pPr>
    </w:p>
    <w:p w14:paraId="4200D767" w14:textId="77777777" w:rsidR="00A35FCD" w:rsidRDefault="00A35FCD" w:rsidP="00814F57">
      <w:pPr>
        <w:ind w:left="720" w:hanging="720"/>
        <w:jc w:val="center"/>
        <w:rPr>
          <w:b/>
          <w:sz w:val="20"/>
          <w:szCs w:val="20"/>
        </w:rPr>
      </w:pPr>
    </w:p>
    <w:p w14:paraId="496217B0" w14:textId="77777777" w:rsidR="00A35FCD" w:rsidRDefault="00A35FCD" w:rsidP="00814F57">
      <w:pPr>
        <w:ind w:left="720" w:hanging="720"/>
        <w:jc w:val="center"/>
        <w:rPr>
          <w:b/>
          <w:sz w:val="20"/>
          <w:szCs w:val="20"/>
        </w:rPr>
      </w:pPr>
    </w:p>
    <w:p w14:paraId="66C82AA8" w14:textId="77777777" w:rsidR="00A35FCD" w:rsidRDefault="00A35FCD" w:rsidP="00814F57">
      <w:pPr>
        <w:ind w:left="720" w:hanging="720"/>
        <w:jc w:val="center"/>
        <w:rPr>
          <w:b/>
          <w:sz w:val="20"/>
          <w:szCs w:val="20"/>
        </w:rPr>
      </w:pPr>
    </w:p>
    <w:p w14:paraId="4631F88E" w14:textId="77777777" w:rsidR="00A35FCD" w:rsidRDefault="00A35FCD" w:rsidP="00814F57">
      <w:pPr>
        <w:ind w:left="720" w:hanging="720"/>
        <w:jc w:val="center"/>
        <w:rPr>
          <w:b/>
          <w:sz w:val="20"/>
          <w:szCs w:val="20"/>
        </w:rPr>
      </w:pPr>
    </w:p>
    <w:p w14:paraId="4AF909B0" w14:textId="77777777" w:rsidR="00A35FCD" w:rsidRDefault="00A35FCD" w:rsidP="00814F57">
      <w:pPr>
        <w:ind w:left="720" w:hanging="720"/>
        <w:jc w:val="center"/>
        <w:rPr>
          <w:b/>
          <w:sz w:val="20"/>
          <w:szCs w:val="20"/>
        </w:rPr>
      </w:pPr>
    </w:p>
    <w:p w14:paraId="4885100A" w14:textId="77777777" w:rsidR="00A35FCD" w:rsidRDefault="00A35FCD" w:rsidP="00814F57">
      <w:pPr>
        <w:ind w:left="720" w:hanging="720"/>
        <w:jc w:val="center"/>
        <w:rPr>
          <w:b/>
          <w:sz w:val="20"/>
          <w:szCs w:val="20"/>
        </w:rPr>
      </w:pPr>
    </w:p>
    <w:p w14:paraId="3D7CEA7F" w14:textId="77777777" w:rsidR="00A35FCD" w:rsidRDefault="00A35FCD" w:rsidP="00814F57">
      <w:pPr>
        <w:ind w:left="720" w:hanging="720"/>
        <w:jc w:val="center"/>
        <w:rPr>
          <w:b/>
          <w:sz w:val="20"/>
          <w:szCs w:val="20"/>
        </w:rPr>
      </w:pPr>
    </w:p>
    <w:p w14:paraId="6DF670E6" w14:textId="77777777" w:rsidR="00A35FCD" w:rsidRDefault="00A35FCD" w:rsidP="00814F57">
      <w:pPr>
        <w:ind w:left="720" w:hanging="720"/>
        <w:jc w:val="center"/>
        <w:rPr>
          <w:b/>
          <w:sz w:val="20"/>
          <w:szCs w:val="20"/>
        </w:rPr>
      </w:pPr>
    </w:p>
    <w:p w14:paraId="66597038" w14:textId="77777777" w:rsidR="00A35FCD" w:rsidRDefault="00A35FCD" w:rsidP="00814F57">
      <w:pPr>
        <w:ind w:left="720" w:hanging="720"/>
        <w:jc w:val="center"/>
        <w:rPr>
          <w:b/>
          <w:sz w:val="20"/>
          <w:szCs w:val="20"/>
        </w:rPr>
      </w:pPr>
    </w:p>
    <w:p w14:paraId="017458F3" w14:textId="77777777" w:rsidR="00A35FCD" w:rsidRDefault="00A35FCD" w:rsidP="00814F57">
      <w:pPr>
        <w:ind w:left="720" w:hanging="720"/>
        <w:jc w:val="center"/>
        <w:rPr>
          <w:b/>
          <w:sz w:val="20"/>
          <w:szCs w:val="20"/>
        </w:rPr>
      </w:pPr>
    </w:p>
    <w:p w14:paraId="60086500" w14:textId="77777777" w:rsidR="00A35FCD" w:rsidRDefault="00A35FCD" w:rsidP="00814F57">
      <w:pPr>
        <w:ind w:left="720" w:hanging="720"/>
        <w:jc w:val="center"/>
        <w:rPr>
          <w:b/>
          <w:sz w:val="20"/>
          <w:szCs w:val="20"/>
        </w:rPr>
      </w:pPr>
    </w:p>
    <w:p w14:paraId="6A9BAC8F" w14:textId="77777777" w:rsidR="00A35FCD" w:rsidRDefault="00A35FCD" w:rsidP="00814F57">
      <w:pPr>
        <w:ind w:left="720" w:hanging="720"/>
        <w:jc w:val="center"/>
        <w:rPr>
          <w:b/>
          <w:sz w:val="20"/>
          <w:szCs w:val="20"/>
        </w:rPr>
      </w:pPr>
    </w:p>
    <w:p w14:paraId="2C28ACFC" w14:textId="77777777" w:rsidR="00A35FCD" w:rsidRDefault="00A35FCD" w:rsidP="00814F57">
      <w:pPr>
        <w:ind w:left="720" w:hanging="720"/>
        <w:jc w:val="center"/>
        <w:rPr>
          <w:b/>
          <w:sz w:val="20"/>
          <w:szCs w:val="20"/>
        </w:rPr>
      </w:pPr>
    </w:p>
    <w:p w14:paraId="67525D00" w14:textId="77777777" w:rsidR="00CD7DB0" w:rsidRDefault="00CD7DB0" w:rsidP="00691D68">
      <w:pPr>
        <w:rPr>
          <w:b/>
          <w:sz w:val="20"/>
          <w:szCs w:val="20"/>
        </w:rPr>
      </w:pPr>
    </w:p>
    <w:p w14:paraId="7927FDAF" w14:textId="77777777" w:rsidR="00814F57" w:rsidRPr="00C0501E" w:rsidRDefault="00814F57" w:rsidP="00814F57">
      <w:pPr>
        <w:ind w:left="720" w:hanging="720"/>
        <w:jc w:val="center"/>
        <w:rPr>
          <w:b/>
          <w:sz w:val="20"/>
          <w:szCs w:val="20"/>
        </w:rPr>
      </w:pPr>
      <w:r w:rsidRPr="00C0501E">
        <w:rPr>
          <w:b/>
          <w:sz w:val="20"/>
          <w:szCs w:val="20"/>
        </w:rPr>
        <w:lastRenderedPageBreak/>
        <w:t>COURSE DESCRIPTION</w:t>
      </w:r>
    </w:p>
    <w:p w14:paraId="02A3EDED" w14:textId="77777777" w:rsidR="00814F57" w:rsidRPr="00EE4957" w:rsidRDefault="00814F57" w:rsidP="00814F57">
      <w:pPr>
        <w:ind w:left="720" w:hanging="720"/>
        <w:jc w:val="center"/>
        <w:rPr>
          <w:b/>
          <w:sz w:val="22"/>
          <w:szCs w:val="22"/>
          <w:lang w:val="en-GB"/>
        </w:rPr>
      </w:pPr>
    </w:p>
    <w:p w14:paraId="63B496E2" w14:textId="77777777" w:rsidR="00814F57" w:rsidRPr="00EE4957" w:rsidRDefault="00814F57" w:rsidP="00814F57">
      <w:pPr>
        <w:ind w:left="720"/>
        <w:jc w:val="center"/>
        <w:rPr>
          <w:sz w:val="22"/>
          <w:szCs w:val="22"/>
          <w:lang w:val="en-GB"/>
        </w:rPr>
      </w:pPr>
    </w:p>
    <w:tbl>
      <w:tblPr>
        <w:tblStyle w:val="Mriekatabuky"/>
        <w:tblW w:w="9322" w:type="dxa"/>
        <w:tblLook w:val="04A0" w:firstRow="1" w:lastRow="0" w:firstColumn="1" w:lastColumn="0" w:noHBand="0" w:noVBand="1"/>
      </w:tblPr>
      <w:tblGrid>
        <w:gridCol w:w="4110"/>
        <w:gridCol w:w="5212"/>
      </w:tblGrid>
      <w:tr w:rsidR="00814F57" w:rsidRPr="00C0501E" w14:paraId="12B51E67" w14:textId="77777777" w:rsidTr="0005173E">
        <w:trPr>
          <w:trHeight w:val="107"/>
        </w:trPr>
        <w:tc>
          <w:tcPr>
            <w:tcW w:w="9322" w:type="dxa"/>
            <w:gridSpan w:val="2"/>
            <w:vAlign w:val="center"/>
          </w:tcPr>
          <w:p w14:paraId="4F49B611" w14:textId="77777777" w:rsidR="00814F57" w:rsidRPr="00C0501E" w:rsidRDefault="00814F57" w:rsidP="0005173E">
            <w:pPr>
              <w:rPr>
                <w:i/>
                <w:sz w:val="20"/>
                <w:szCs w:val="20"/>
                <w:lang w:val="en-GB"/>
              </w:rPr>
            </w:pPr>
            <w:r w:rsidRPr="00C0501E">
              <w:rPr>
                <w:b/>
                <w:sz w:val="20"/>
                <w:szCs w:val="20"/>
                <w:lang w:val="en-GB"/>
              </w:rPr>
              <w:t>University:</w:t>
            </w:r>
            <w:r w:rsidRPr="00C0501E">
              <w:rPr>
                <w:sz w:val="20"/>
                <w:szCs w:val="20"/>
                <w:lang w:val="en-GB"/>
              </w:rPr>
              <w:t xml:space="preserve"> </w:t>
            </w:r>
            <w:r w:rsidRPr="00C0501E">
              <w:rPr>
                <w:iCs/>
                <w:sz w:val="20"/>
                <w:szCs w:val="20"/>
                <w:lang w:val="en-GB"/>
              </w:rPr>
              <w:t>University of Presov</w:t>
            </w:r>
          </w:p>
        </w:tc>
      </w:tr>
      <w:tr w:rsidR="00814F57" w:rsidRPr="00C0501E" w14:paraId="1D866E1C" w14:textId="77777777" w:rsidTr="0005173E">
        <w:trPr>
          <w:trHeight w:val="383"/>
        </w:trPr>
        <w:tc>
          <w:tcPr>
            <w:tcW w:w="9322" w:type="dxa"/>
            <w:gridSpan w:val="2"/>
            <w:vAlign w:val="center"/>
          </w:tcPr>
          <w:p w14:paraId="650EEC64" w14:textId="77777777" w:rsidR="00814F57" w:rsidRPr="00C0501E" w:rsidRDefault="00814F57" w:rsidP="0005173E">
            <w:pPr>
              <w:rPr>
                <w:sz w:val="20"/>
                <w:szCs w:val="20"/>
                <w:lang w:val="en-GB"/>
              </w:rPr>
            </w:pPr>
            <w:r w:rsidRPr="00C0501E">
              <w:rPr>
                <w:b/>
                <w:sz w:val="20"/>
                <w:szCs w:val="20"/>
                <w:lang w:val="en-GB"/>
              </w:rPr>
              <w:t>Faculty:</w:t>
            </w:r>
            <w:r w:rsidRPr="00C0501E">
              <w:rPr>
                <w:sz w:val="20"/>
                <w:szCs w:val="20"/>
                <w:lang w:val="en-GB"/>
              </w:rPr>
              <w:t xml:space="preserve"> </w:t>
            </w:r>
            <w:sdt>
              <w:sdtPr>
                <w:rPr>
                  <w:rStyle w:val="tl1"/>
                  <w:rFonts w:ascii="Times New Roman" w:hAnsi="Times New Roman"/>
                  <w:i w:val="0"/>
                  <w:iCs/>
                  <w:sz w:val="20"/>
                  <w:szCs w:val="20"/>
                  <w:lang w:val="en-GB"/>
                </w:rPr>
                <w:id w:val="1848895587"/>
                <w:placeholder>
                  <w:docPart w:val="B22F1AA9CE7D4C369640131CCC0046F9"/>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C0501E">
                  <w:rPr>
                    <w:rStyle w:val="tl1"/>
                    <w:rFonts w:ascii="Times New Roman" w:hAnsi="Times New Roman"/>
                    <w:iCs/>
                    <w:sz w:val="20"/>
                    <w:szCs w:val="20"/>
                    <w:lang w:val="en-GB"/>
                  </w:rPr>
                  <w:t>Faculty of Arts</w:t>
                </w:r>
              </w:sdtContent>
            </w:sdt>
          </w:p>
        </w:tc>
      </w:tr>
      <w:tr w:rsidR="00814F57" w:rsidRPr="00C0501E" w14:paraId="22CD2E89" w14:textId="77777777" w:rsidTr="0005173E">
        <w:trPr>
          <w:trHeight w:val="215"/>
        </w:trPr>
        <w:tc>
          <w:tcPr>
            <w:tcW w:w="4110" w:type="dxa"/>
            <w:vAlign w:val="center"/>
          </w:tcPr>
          <w:p w14:paraId="1FA12810" w14:textId="77777777" w:rsidR="00814F57" w:rsidRPr="00C0501E" w:rsidRDefault="00814F57" w:rsidP="00665F48">
            <w:pPr>
              <w:jc w:val="both"/>
              <w:rPr>
                <w:sz w:val="20"/>
                <w:szCs w:val="20"/>
                <w:lang w:val="en-GB"/>
              </w:rPr>
            </w:pPr>
            <w:r w:rsidRPr="00C0501E">
              <w:rPr>
                <w:b/>
                <w:sz w:val="20"/>
                <w:szCs w:val="20"/>
                <w:lang w:val="en-GB"/>
              </w:rPr>
              <w:t>Code:</w:t>
            </w:r>
            <w:r w:rsidRPr="00C0501E">
              <w:rPr>
                <w:sz w:val="20"/>
                <w:szCs w:val="20"/>
                <w:lang w:val="en-GB"/>
              </w:rPr>
              <w:t xml:space="preserve"> </w:t>
            </w:r>
            <w:r w:rsidRPr="00C0501E">
              <w:rPr>
                <w:sz w:val="20"/>
                <w:szCs w:val="20"/>
              </w:rPr>
              <w:t>1I</w:t>
            </w:r>
            <w:r w:rsidR="00665F48" w:rsidRPr="00C0501E">
              <w:rPr>
                <w:sz w:val="20"/>
                <w:szCs w:val="20"/>
              </w:rPr>
              <w:t>HVU</w:t>
            </w:r>
            <w:r w:rsidR="000C4244">
              <w:rPr>
                <w:sz w:val="20"/>
                <w:szCs w:val="20"/>
              </w:rPr>
              <w:t>/UK/</w:t>
            </w:r>
            <w:r w:rsidRPr="00C0501E">
              <w:rPr>
                <w:sz w:val="20"/>
                <w:szCs w:val="20"/>
              </w:rPr>
              <w:t>MAKI1/2</w:t>
            </w:r>
            <w:r w:rsidR="00665F48" w:rsidRPr="00C0501E">
              <w:rPr>
                <w:sz w:val="20"/>
                <w:szCs w:val="20"/>
              </w:rPr>
              <w:t>4</w:t>
            </w:r>
          </w:p>
        </w:tc>
        <w:tc>
          <w:tcPr>
            <w:tcW w:w="5212" w:type="dxa"/>
            <w:vAlign w:val="center"/>
          </w:tcPr>
          <w:p w14:paraId="1D8CEB94" w14:textId="77777777" w:rsidR="00814F57" w:rsidRPr="00C0501E" w:rsidRDefault="00814F57" w:rsidP="00B64E41">
            <w:pPr>
              <w:rPr>
                <w:b/>
                <w:sz w:val="20"/>
                <w:szCs w:val="20"/>
                <w:lang w:val="en-GB"/>
              </w:rPr>
            </w:pPr>
            <w:r w:rsidRPr="00C0501E">
              <w:rPr>
                <w:b/>
                <w:sz w:val="20"/>
                <w:szCs w:val="20"/>
                <w:lang w:val="en-GB"/>
              </w:rPr>
              <w:t xml:space="preserve">Course title: Management of </w:t>
            </w:r>
            <w:r w:rsidR="00B64E41">
              <w:rPr>
                <w:b/>
                <w:sz w:val="20"/>
                <w:szCs w:val="20"/>
                <w:lang w:val="en-GB"/>
              </w:rPr>
              <w:t>C</w:t>
            </w:r>
            <w:r w:rsidRPr="00C0501E">
              <w:rPr>
                <w:b/>
                <w:sz w:val="20"/>
                <w:szCs w:val="20"/>
                <w:lang w:val="en-GB"/>
              </w:rPr>
              <w:t xml:space="preserve">ultural </w:t>
            </w:r>
            <w:r w:rsidR="00B64E41">
              <w:rPr>
                <w:b/>
                <w:sz w:val="20"/>
                <w:szCs w:val="20"/>
                <w:lang w:val="en-GB"/>
              </w:rPr>
              <w:t>I</w:t>
            </w:r>
            <w:r w:rsidRPr="00C0501E">
              <w:rPr>
                <w:b/>
                <w:sz w:val="20"/>
                <w:szCs w:val="20"/>
                <w:lang w:val="en-GB"/>
              </w:rPr>
              <w:t>nstitutions 1</w:t>
            </w:r>
            <w:r w:rsidR="00336946" w:rsidRPr="00C0501E">
              <w:rPr>
                <w:b/>
                <w:sz w:val="20"/>
                <w:szCs w:val="20"/>
                <w:lang w:val="en-GB"/>
              </w:rPr>
              <w:t xml:space="preserve"> (profile subject)</w:t>
            </w:r>
          </w:p>
        </w:tc>
      </w:tr>
      <w:tr w:rsidR="00814F57" w:rsidRPr="00C0501E" w14:paraId="60958A5B" w14:textId="77777777" w:rsidTr="0005173E">
        <w:trPr>
          <w:trHeight w:val="70"/>
        </w:trPr>
        <w:tc>
          <w:tcPr>
            <w:tcW w:w="9322" w:type="dxa"/>
            <w:gridSpan w:val="2"/>
            <w:vAlign w:val="center"/>
          </w:tcPr>
          <w:p w14:paraId="49D29A3D" w14:textId="77777777" w:rsidR="00814F57" w:rsidRDefault="00814F57" w:rsidP="0005173E">
            <w:pPr>
              <w:jc w:val="both"/>
              <w:rPr>
                <w:b/>
                <w:sz w:val="20"/>
                <w:szCs w:val="20"/>
                <w:lang w:val="en-GB"/>
              </w:rPr>
            </w:pPr>
            <w:r w:rsidRPr="00C0501E">
              <w:rPr>
                <w:b/>
                <w:sz w:val="20"/>
                <w:szCs w:val="20"/>
                <w:lang w:val="en-GB"/>
              </w:rPr>
              <w:t xml:space="preserve">Type, scope and method of educational activity: </w:t>
            </w:r>
          </w:p>
          <w:p w14:paraId="22D0433F" w14:textId="77777777" w:rsidR="00C0501E" w:rsidRPr="003A5AD5" w:rsidRDefault="00C0501E" w:rsidP="00C0501E">
            <w:pPr>
              <w:widowControl w:val="0"/>
              <w:jc w:val="both"/>
              <w:rPr>
                <w:sz w:val="20"/>
                <w:szCs w:val="20"/>
              </w:rPr>
            </w:pPr>
            <w:r w:rsidRPr="003A5AD5">
              <w:rPr>
                <w:sz w:val="20"/>
                <w:szCs w:val="20"/>
              </w:rPr>
              <w:t xml:space="preserve">Type of educational activities: </w:t>
            </w:r>
            <w:r w:rsidR="00D30D99">
              <w:rPr>
                <w:sz w:val="20"/>
                <w:szCs w:val="20"/>
              </w:rPr>
              <w:t xml:space="preserve">lecture / </w:t>
            </w:r>
            <w:r w:rsidRPr="003A5AD5">
              <w:rPr>
                <w:sz w:val="20"/>
                <w:szCs w:val="20"/>
              </w:rPr>
              <w:t>seminar</w:t>
            </w:r>
          </w:p>
          <w:p w14:paraId="214FB657" w14:textId="77777777" w:rsidR="00C0501E" w:rsidRPr="003A5AD5" w:rsidRDefault="00C0501E" w:rsidP="00C0501E">
            <w:pPr>
              <w:widowControl w:val="0"/>
              <w:jc w:val="both"/>
              <w:rPr>
                <w:sz w:val="20"/>
                <w:szCs w:val="20"/>
              </w:rPr>
            </w:pPr>
            <w:r w:rsidRPr="003A5AD5">
              <w:rPr>
                <w:sz w:val="20"/>
                <w:szCs w:val="20"/>
              </w:rPr>
              <w:t xml:space="preserve">Scope of educational activities: </w:t>
            </w:r>
            <w:r w:rsidR="007A67B8">
              <w:rPr>
                <w:sz w:val="20"/>
                <w:szCs w:val="20"/>
              </w:rPr>
              <w:t>1</w:t>
            </w:r>
            <w:r w:rsidRPr="003A5AD5">
              <w:rPr>
                <w:sz w:val="20"/>
                <w:szCs w:val="20"/>
              </w:rPr>
              <w:t xml:space="preserve">.1 hours per week, </w:t>
            </w:r>
            <w:r w:rsidR="007A67B8">
              <w:rPr>
                <w:sz w:val="20"/>
                <w:szCs w:val="20"/>
              </w:rPr>
              <w:t xml:space="preserve">13. 13 </w:t>
            </w:r>
            <w:r w:rsidRPr="003A5AD5">
              <w:rPr>
                <w:sz w:val="20"/>
                <w:szCs w:val="20"/>
              </w:rPr>
              <w:t xml:space="preserve"> per semester</w:t>
            </w:r>
          </w:p>
          <w:p w14:paraId="5D3B45A3" w14:textId="77777777" w:rsidR="00814F57" w:rsidRPr="00C0501E" w:rsidRDefault="00C0501E" w:rsidP="0005173E">
            <w:pPr>
              <w:jc w:val="both"/>
              <w:rPr>
                <w:b/>
                <w:sz w:val="20"/>
                <w:szCs w:val="20"/>
                <w:lang w:val="en-GB"/>
              </w:rPr>
            </w:pPr>
            <w:r w:rsidRPr="003A5AD5">
              <w:rPr>
                <w:sz w:val="20"/>
                <w:szCs w:val="20"/>
              </w:rPr>
              <w:t>Method of educational activities: combined</w:t>
            </w:r>
          </w:p>
        </w:tc>
      </w:tr>
      <w:tr w:rsidR="00814F57" w:rsidRPr="00C0501E" w14:paraId="0198E37C" w14:textId="77777777" w:rsidTr="0005173E">
        <w:trPr>
          <w:trHeight w:val="70"/>
        </w:trPr>
        <w:tc>
          <w:tcPr>
            <w:tcW w:w="9322" w:type="dxa"/>
            <w:gridSpan w:val="2"/>
            <w:vAlign w:val="center"/>
          </w:tcPr>
          <w:p w14:paraId="54905E06" w14:textId="77777777" w:rsidR="00814F57" w:rsidRPr="00C0501E" w:rsidRDefault="00814F57" w:rsidP="0005173E">
            <w:pPr>
              <w:jc w:val="both"/>
              <w:rPr>
                <w:sz w:val="20"/>
                <w:szCs w:val="20"/>
                <w:lang w:val="en-GB"/>
              </w:rPr>
            </w:pPr>
            <w:r w:rsidRPr="00C0501E">
              <w:rPr>
                <w:b/>
                <w:sz w:val="20"/>
                <w:szCs w:val="20"/>
                <w:lang w:val="en-GB"/>
              </w:rPr>
              <w:t xml:space="preserve">Number of credits: </w:t>
            </w:r>
            <w:r w:rsidRPr="00C52FE7">
              <w:rPr>
                <w:sz w:val="20"/>
                <w:szCs w:val="20"/>
                <w:lang w:val="en-GB"/>
              </w:rPr>
              <w:t>4</w:t>
            </w:r>
          </w:p>
        </w:tc>
      </w:tr>
      <w:tr w:rsidR="00814F57" w:rsidRPr="00C0501E" w14:paraId="6B333900" w14:textId="77777777" w:rsidTr="0005173E">
        <w:trPr>
          <w:trHeight w:val="70"/>
        </w:trPr>
        <w:tc>
          <w:tcPr>
            <w:tcW w:w="9322" w:type="dxa"/>
            <w:gridSpan w:val="2"/>
            <w:vAlign w:val="center"/>
          </w:tcPr>
          <w:p w14:paraId="32B5A609" w14:textId="77777777" w:rsidR="00814F57" w:rsidRPr="00C0501E" w:rsidRDefault="00814F57" w:rsidP="00C52FE7">
            <w:pPr>
              <w:jc w:val="both"/>
              <w:rPr>
                <w:i/>
                <w:sz w:val="20"/>
                <w:szCs w:val="20"/>
                <w:lang w:val="en-GB"/>
              </w:rPr>
            </w:pPr>
            <w:r w:rsidRPr="00C0501E">
              <w:rPr>
                <w:b/>
                <w:sz w:val="20"/>
                <w:szCs w:val="20"/>
                <w:lang w:val="en-GB"/>
              </w:rPr>
              <w:t xml:space="preserve">Recommended semester: </w:t>
            </w:r>
            <w:r w:rsidR="006E674D" w:rsidRPr="00C52FE7">
              <w:rPr>
                <w:sz w:val="20"/>
                <w:szCs w:val="20"/>
                <w:lang w:val="en-GB"/>
              </w:rPr>
              <w:t>4</w:t>
            </w:r>
            <w:r w:rsidR="00C52FE7">
              <w:rPr>
                <w:sz w:val="20"/>
                <w:szCs w:val="20"/>
                <w:lang w:val="en-GB"/>
              </w:rPr>
              <w:t>.</w:t>
            </w:r>
          </w:p>
        </w:tc>
      </w:tr>
      <w:tr w:rsidR="00814F57" w:rsidRPr="00C0501E" w14:paraId="31D0A2E3" w14:textId="77777777" w:rsidTr="0005173E">
        <w:trPr>
          <w:trHeight w:val="112"/>
        </w:trPr>
        <w:tc>
          <w:tcPr>
            <w:tcW w:w="9322" w:type="dxa"/>
            <w:gridSpan w:val="2"/>
            <w:vAlign w:val="center"/>
          </w:tcPr>
          <w:p w14:paraId="62C4E81A" w14:textId="77777777" w:rsidR="00814F57" w:rsidRPr="00C0501E" w:rsidRDefault="00814F57" w:rsidP="0005173E">
            <w:pPr>
              <w:jc w:val="both"/>
              <w:rPr>
                <w:b/>
                <w:sz w:val="20"/>
                <w:szCs w:val="20"/>
                <w:lang w:val="en-GB"/>
              </w:rPr>
            </w:pPr>
            <w:r w:rsidRPr="00C0501E">
              <w:rPr>
                <w:b/>
                <w:sz w:val="20"/>
                <w:szCs w:val="20"/>
                <w:lang w:val="en-GB"/>
              </w:rPr>
              <w:t xml:space="preserve">Study grade: </w:t>
            </w:r>
            <w:sdt>
              <w:sdtPr>
                <w:rPr>
                  <w:rStyle w:val="tl2"/>
                  <w:sz w:val="20"/>
                  <w:szCs w:val="20"/>
                  <w:lang w:val="en-GB"/>
                </w:rPr>
                <w:alias w:val="stupeň"/>
                <w:tag w:val="Stupeň"/>
                <w:id w:val="-1981524015"/>
                <w:placeholder>
                  <w:docPart w:val="6ABB1B3AE83246FEAEE32B74FF6CD4FA"/>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FA5132">
                  <w:rPr>
                    <w:rStyle w:val="tl2"/>
                    <w:sz w:val="20"/>
                    <w:szCs w:val="20"/>
                    <w:lang w:val="en-GB"/>
                  </w:rPr>
                  <w:t>1.</w:t>
                </w:r>
              </w:sdtContent>
            </w:sdt>
          </w:p>
        </w:tc>
      </w:tr>
      <w:tr w:rsidR="00814F57" w:rsidRPr="00C0501E" w14:paraId="37961ED0" w14:textId="77777777" w:rsidTr="0005173E">
        <w:trPr>
          <w:trHeight w:val="70"/>
        </w:trPr>
        <w:tc>
          <w:tcPr>
            <w:tcW w:w="9322" w:type="dxa"/>
            <w:gridSpan w:val="2"/>
            <w:vAlign w:val="center"/>
          </w:tcPr>
          <w:p w14:paraId="0D1F5EF5" w14:textId="77777777" w:rsidR="00814F57" w:rsidRPr="00C0501E" w:rsidRDefault="00814F57" w:rsidP="0005173E">
            <w:pPr>
              <w:jc w:val="both"/>
              <w:rPr>
                <w:sz w:val="20"/>
                <w:szCs w:val="20"/>
                <w:lang w:val="en-GB"/>
              </w:rPr>
            </w:pPr>
            <w:r w:rsidRPr="00C0501E">
              <w:rPr>
                <w:b/>
                <w:sz w:val="20"/>
                <w:szCs w:val="20"/>
                <w:lang w:val="en-GB"/>
              </w:rPr>
              <w:t>Prerequisites: -</w:t>
            </w:r>
          </w:p>
        </w:tc>
      </w:tr>
      <w:tr w:rsidR="00814F57" w:rsidRPr="00C0501E" w14:paraId="4515DB2F" w14:textId="77777777" w:rsidTr="0005173E">
        <w:trPr>
          <w:trHeight w:val="1261"/>
        </w:trPr>
        <w:tc>
          <w:tcPr>
            <w:tcW w:w="9322" w:type="dxa"/>
            <w:gridSpan w:val="2"/>
            <w:vAlign w:val="center"/>
          </w:tcPr>
          <w:p w14:paraId="60DF8F10" w14:textId="77777777" w:rsidR="00814F57" w:rsidRPr="00C0501E" w:rsidRDefault="00814F57" w:rsidP="0005173E">
            <w:pPr>
              <w:jc w:val="both"/>
              <w:rPr>
                <w:b/>
                <w:sz w:val="20"/>
                <w:szCs w:val="20"/>
                <w:lang w:val="en-GB"/>
              </w:rPr>
            </w:pPr>
            <w:r w:rsidRPr="00C0501E">
              <w:rPr>
                <w:b/>
                <w:sz w:val="20"/>
                <w:szCs w:val="20"/>
                <w:lang w:val="en-GB"/>
              </w:rPr>
              <w:t>Conditions for passing the course:</w:t>
            </w:r>
          </w:p>
          <w:p w14:paraId="0CDA7698" w14:textId="77777777" w:rsidR="00814F57" w:rsidRPr="00C0501E" w:rsidRDefault="00814F57" w:rsidP="0005173E">
            <w:pPr>
              <w:jc w:val="both"/>
              <w:rPr>
                <w:sz w:val="20"/>
                <w:szCs w:val="20"/>
                <w:lang w:val="en-US"/>
              </w:rPr>
            </w:pPr>
            <w:r w:rsidRPr="00C0501E">
              <w:rPr>
                <w:sz w:val="20"/>
                <w:szCs w:val="20"/>
                <w:lang w:val="en-US"/>
              </w:rPr>
              <w:t>The course ends with an exam.</w:t>
            </w:r>
          </w:p>
          <w:p w14:paraId="1609AEBA" w14:textId="77777777" w:rsidR="00814F57" w:rsidRPr="00C0501E" w:rsidRDefault="00814F57" w:rsidP="0005173E">
            <w:pPr>
              <w:jc w:val="both"/>
              <w:rPr>
                <w:sz w:val="20"/>
                <w:szCs w:val="20"/>
                <w:lang w:val="en-US"/>
              </w:rPr>
            </w:pPr>
            <w:r w:rsidRPr="00C0501E">
              <w:rPr>
                <w:sz w:val="20"/>
                <w:szCs w:val="20"/>
                <w:lang w:val="en-US"/>
              </w:rPr>
              <w:t>To successfully complete the course, it is necessary to complete:</w:t>
            </w:r>
          </w:p>
          <w:p w14:paraId="6D8A9496" w14:textId="77777777" w:rsidR="00814F57" w:rsidRPr="00C0501E" w:rsidRDefault="00814F57" w:rsidP="00814F57">
            <w:pPr>
              <w:pStyle w:val="Odsekzoznamu"/>
              <w:numPr>
                <w:ilvl w:val="0"/>
                <w:numId w:val="40"/>
              </w:numPr>
              <w:jc w:val="both"/>
              <w:rPr>
                <w:sz w:val="20"/>
                <w:szCs w:val="20"/>
                <w:lang w:val="en-US"/>
              </w:rPr>
            </w:pPr>
            <w:r w:rsidRPr="00C0501E">
              <w:rPr>
                <w:sz w:val="20"/>
                <w:szCs w:val="20"/>
                <w:lang w:val="en-US"/>
              </w:rPr>
              <w:t>Joint lectures and seminar meetings.</w:t>
            </w:r>
          </w:p>
          <w:p w14:paraId="32362CE6" w14:textId="77777777" w:rsidR="00814F57" w:rsidRPr="00C0501E" w:rsidRDefault="00814F57" w:rsidP="00814F57">
            <w:pPr>
              <w:pStyle w:val="Odsekzoznamu"/>
              <w:numPr>
                <w:ilvl w:val="0"/>
                <w:numId w:val="40"/>
              </w:numPr>
              <w:jc w:val="both"/>
              <w:rPr>
                <w:sz w:val="20"/>
                <w:szCs w:val="20"/>
                <w:lang w:val="en-US"/>
              </w:rPr>
            </w:pPr>
            <w:r w:rsidRPr="00C0501E">
              <w:rPr>
                <w:sz w:val="20"/>
                <w:szCs w:val="20"/>
                <w:lang w:val="en-US"/>
              </w:rPr>
              <w:t>Continuous fulfillment of assigned tasks and duties presented and submitted according to the schedule, published at the beginning of the semester.</w:t>
            </w:r>
          </w:p>
          <w:p w14:paraId="5DF41A30" w14:textId="77777777" w:rsidR="00814F57" w:rsidRPr="00C0501E" w:rsidRDefault="00814F57" w:rsidP="00814F57">
            <w:pPr>
              <w:pStyle w:val="Odsekzoznamu"/>
              <w:numPr>
                <w:ilvl w:val="0"/>
                <w:numId w:val="40"/>
              </w:numPr>
              <w:jc w:val="both"/>
              <w:rPr>
                <w:sz w:val="20"/>
                <w:szCs w:val="20"/>
                <w:lang w:val="en-US"/>
              </w:rPr>
            </w:pPr>
            <w:r w:rsidRPr="00C0501E">
              <w:rPr>
                <w:sz w:val="20"/>
                <w:szCs w:val="20"/>
                <w:lang w:val="en-US"/>
              </w:rPr>
              <w:t>Participation in cultural and artistic activities as part of the preparation for seminars.</w:t>
            </w:r>
          </w:p>
          <w:p w14:paraId="0DAC541A" w14:textId="77777777" w:rsidR="00814F57" w:rsidRPr="00C0501E" w:rsidRDefault="00814F57" w:rsidP="00814F57">
            <w:pPr>
              <w:pStyle w:val="Odsekzoznamu"/>
              <w:numPr>
                <w:ilvl w:val="0"/>
                <w:numId w:val="40"/>
              </w:numPr>
              <w:jc w:val="both"/>
              <w:rPr>
                <w:sz w:val="20"/>
                <w:szCs w:val="20"/>
                <w:lang w:val="en-US"/>
              </w:rPr>
            </w:pPr>
            <w:r w:rsidRPr="00C0501E">
              <w:rPr>
                <w:sz w:val="20"/>
                <w:szCs w:val="20"/>
                <w:lang w:val="en-US"/>
              </w:rPr>
              <w:t>Preparation of the final project, its oral presentation in the credit week and written processing</w:t>
            </w:r>
          </w:p>
          <w:p w14:paraId="5096FA04" w14:textId="77777777" w:rsidR="00814F57" w:rsidRPr="00C0501E" w:rsidRDefault="00814F57" w:rsidP="00814F57">
            <w:pPr>
              <w:pStyle w:val="Odsekzoznamu"/>
              <w:numPr>
                <w:ilvl w:val="0"/>
                <w:numId w:val="40"/>
              </w:numPr>
              <w:jc w:val="both"/>
              <w:rPr>
                <w:sz w:val="20"/>
                <w:szCs w:val="20"/>
                <w:lang w:val="en-US"/>
              </w:rPr>
            </w:pPr>
            <w:r w:rsidRPr="00C0501E">
              <w:rPr>
                <w:sz w:val="20"/>
                <w:szCs w:val="20"/>
                <w:lang w:val="en-US"/>
              </w:rPr>
              <w:t>The student studies the assigned professional literature and study materials.</w:t>
            </w:r>
          </w:p>
          <w:p w14:paraId="3A871899" w14:textId="77777777" w:rsidR="00814F57" w:rsidRPr="00C0501E" w:rsidRDefault="00814F57" w:rsidP="0005173E">
            <w:pPr>
              <w:jc w:val="both"/>
              <w:rPr>
                <w:sz w:val="20"/>
                <w:szCs w:val="20"/>
                <w:lang w:val="en-US"/>
              </w:rPr>
            </w:pPr>
          </w:p>
          <w:p w14:paraId="6E47E699" w14:textId="77777777" w:rsidR="00814F57" w:rsidRPr="00C0501E" w:rsidRDefault="00814F57" w:rsidP="0005173E">
            <w:pPr>
              <w:jc w:val="both"/>
              <w:rPr>
                <w:sz w:val="20"/>
                <w:szCs w:val="20"/>
                <w:lang w:val="en-US"/>
              </w:rPr>
            </w:pPr>
            <w:r w:rsidRPr="00C0501E">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28CC5ED0" w14:textId="77777777" w:rsidR="00814F57" w:rsidRPr="00C0501E" w:rsidRDefault="00814F57" w:rsidP="0005173E">
            <w:pPr>
              <w:jc w:val="both"/>
              <w:rPr>
                <w:sz w:val="20"/>
                <w:szCs w:val="20"/>
                <w:lang w:val="en-US"/>
              </w:rPr>
            </w:pPr>
            <w:r w:rsidRPr="00C0501E">
              <w:rPr>
                <w:sz w:val="20"/>
                <w:szCs w:val="20"/>
                <w:lang w:val="en-US"/>
              </w:rPr>
              <w:t>A - excellent (excellent results: numerical value 1) / 100.00 - 90.00%</w:t>
            </w:r>
          </w:p>
          <w:p w14:paraId="36C598CF" w14:textId="77777777" w:rsidR="00814F57" w:rsidRPr="00C0501E" w:rsidRDefault="00814F57" w:rsidP="0005173E">
            <w:pPr>
              <w:jc w:val="both"/>
              <w:rPr>
                <w:sz w:val="20"/>
                <w:szCs w:val="20"/>
                <w:lang w:val="en-US"/>
              </w:rPr>
            </w:pPr>
            <w:r w:rsidRPr="00C0501E">
              <w:rPr>
                <w:sz w:val="20"/>
                <w:szCs w:val="20"/>
                <w:lang w:val="en-US"/>
              </w:rPr>
              <w:t>B - very good (above average results: 1.5) / 89.99 - 80.00%</w:t>
            </w:r>
          </w:p>
          <w:p w14:paraId="161DF621" w14:textId="77777777" w:rsidR="00814F57" w:rsidRPr="00C0501E" w:rsidRDefault="00814F57" w:rsidP="0005173E">
            <w:pPr>
              <w:jc w:val="both"/>
              <w:rPr>
                <w:sz w:val="20"/>
                <w:szCs w:val="20"/>
                <w:lang w:val="en-US"/>
              </w:rPr>
            </w:pPr>
            <w:r w:rsidRPr="00C0501E">
              <w:rPr>
                <w:sz w:val="20"/>
                <w:szCs w:val="20"/>
                <w:lang w:val="en-US"/>
              </w:rPr>
              <w:t>C - good (average results: 2) / 79.99 - 70.00%</w:t>
            </w:r>
          </w:p>
          <w:p w14:paraId="26BEA72E" w14:textId="77777777" w:rsidR="00814F57" w:rsidRPr="00C0501E" w:rsidRDefault="00814F57" w:rsidP="0005173E">
            <w:pPr>
              <w:jc w:val="both"/>
              <w:rPr>
                <w:sz w:val="20"/>
                <w:szCs w:val="20"/>
                <w:lang w:val="en-US"/>
              </w:rPr>
            </w:pPr>
            <w:r w:rsidRPr="00C0501E">
              <w:rPr>
                <w:sz w:val="20"/>
                <w:szCs w:val="20"/>
                <w:lang w:val="en-US"/>
              </w:rPr>
              <w:t>D - satisfactory (acceptable results: 2.5) / 69.99 - 60.00%</w:t>
            </w:r>
          </w:p>
          <w:p w14:paraId="224B0B12" w14:textId="77777777" w:rsidR="00814F57" w:rsidRPr="00C0501E" w:rsidRDefault="00814F57" w:rsidP="0005173E">
            <w:pPr>
              <w:jc w:val="both"/>
              <w:rPr>
                <w:sz w:val="20"/>
                <w:szCs w:val="20"/>
                <w:lang w:val="en-US"/>
              </w:rPr>
            </w:pPr>
            <w:r w:rsidRPr="00C0501E">
              <w:rPr>
                <w:sz w:val="20"/>
                <w:szCs w:val="20"/>
                <w:lang w:val="en-US"/>
              </w:rPr>
              <w:t>E - sufficient (results meet the minimum criteria: 3) / 59.99 - 50.00%</w:t>
            </w:r>
          </w:p>
          <w:p w14:paraId="458D41C3" w14:textId="77777777" w:rsidR="00814F57" w:rsidRPr="00C0501E" w:rsidRDefault="00814F57" w:rsidP="0005173E">
            <w:pPr>
              <w:jc w:val="both"/>
              <w:rPr>
                <w:sz w:val="20"/>
                <w:szCs w:val="20"/>
                <w:lang w:val="en-US"/>
              </w:rPr>
            </w:pPr>
            <w:r w:rsidRPr="00C0501E">
              <w:rPr>
                <w:sz w:val="20"/>
                <w:szCs w:val="20"/>
                <w:lang w:val="en-US"/>
              </w:rPr>
              <w:t>FX - insufficient (additional work required: 4) / 49.99 and less%.</w:t>
            </w:r>
          </w:p>
          <w:p w14:paraId="2F6D4EFB" w14:textId="77777777" w:rsidR="00814F57" w:rsidRPr="00C0501E" w:rsidRDefault="00814F57" w:rsidP="0005173E">
            <w:pPr>
              <w:jc w:val="both"/>
              <w:rPr>
                <w:sz w:val="20"/>
                <w:szCs w:val="20"/>
                <w:lang w:val="en-US"/>
              </w:rPr>
            </w:pPr>
          </w:p>
          <w:p w14:paraId="7F54764F" w14:textId="77777777" w:rsidR="00814F57" w:rsidRPr="00C0501E" w:rsidRDefault="00814F57" w:rsidP="0005173E">
            <w:pPr>
              <w:jc w:val="both"/>
              <w:rPr>
                <w:sz w:val="20"/>
                <w:szCs w:val="20"/>
                <w:lang w:val="en-US"/>
              </w:rPr>
            </w:pPr>
            <w:r w:rsidRPr="00C0501E">
              <w:rPr>
                <w:sz w:val="20"/>
                <w:szCs w:val="20"/>
                <w:lang w:val="en-US"/>
              </w:rPr>
              <w:t>Number of credits and time frame for the conditions of passing the course:</w:t>
            </w:r>
          </w:p>
          <w:p w14:paraId="05988DF8" w14:textId="77777777" w:rsidR="00814F57" w:rsidRPr="00C0501E" w:rsidRDefault="00814F57" w:rsidP="00814F57">
            <w:pPr>
              <w:pStyle w:val="Odsekzoznamu"/>
              <w:numPr>
                <w:ilvl w:val="0"/>
                <w:numId w:val="41"/>
              </w:numPr>
              <w:jc w:val="both"/>
              <w:rPr>
                <w:sz w:val="20"/>
                <w:szCs w:val="20"/>
                <w:lang w:val="en-US"/>
              </w:rPr>
            </w:pPr>
            <w:r w:rsidRPr="00C0501E">
              <w:rPr>
                <w:sz w:val="20"/>
                <w:szCs w:val="20"/>
                <w:lang w:val="en-US"/>
              </w:rPr>
              <w:t>Every week semester course teaching: 1 lecture / 1 seminar: 12 weeks x 2 h = 24 h</w:t>
            </w:r>
          </w:p>
          <w:p w14:paraId="180CC91B" w14:textId="77777777" w:rsidR="00814F57" w:rsidRPr="00C0501E" w:rsidRDefault="00814F57" w:rsidP="00814F57">
            <w:pPr>
              <w:pStyle w:val="Odsekzoznamu"/>
              <w:numPr>
                <w:ilvl w:val="0"/>
                <w:numId w:val="41"/>
              </w:numPr>
              <w:jc w:val="both"/>
              <w:rPr>
                <w:sz w:val="20"/>
                <w:szCs w:val="20"/>
                <w:lang w:val="en-US"/>
              </w:rPr>
            </w:pPr>
            <w:r w:rsidRPr="00C0501E">
              <w:rPr>
                <w:sz w:val="20"/>
                <w:szCs w:val="20"/>
                <w:lang w:val="en-US"/>
              </w:rPr>
              <w:t>Continuous fulfillment of tasks and responsibilities: 12 weeks / 3 hours = 36 hours</w:t>
            </w:r>
          </w:p>
          <w:p w14:paraId="1100D93C" w14:textId="77777777" w:rsidR="00814F57" w:rsidRPr="00C0501E" w:rsidRDefault="00814F57" w:rsidP="00814F57">
            <w:pPr>
              <w:pStyle w:val="Odsekzoznamu"/>
              <w:numPr>
                <w:ilvl w:val="0"/>
                <w:numId w:val="41"/>
              </w:numPr>
              <w:jc w:val="both"/>
              <w:rPr>
                <w:sz w:val="20"/>
                <w:szCs w:val="20"/>
                <w:lang w:val="en-US"/>
              </w:rPr>
            </w:pPr>
            <w:r w:rsidRPr="00C0501E">
              <w:rPr>
                <w:sz w:val="20"/>
                <w:szCs w:val="20"/>
                <w:lang w:val="en-US"/>
              </w:rPr>
              <w:t>Independent individual study of study materials 12 weeks x 2h = 24 h</w:t>
            </w:r>
          </w:p>
          <w:p w14:paraId="7042DDA2" w14:textId="77777777" w:rsidR="00814F57" w:rsidRPr="00C0501E" w:rsidRDefault="00814F57" w:rsidP="00814F57">
            <w:pPr>
              <w:pStyle w:val="Odsekzoznamu"/>
              <w:numPr>
                <w:ilvl w:val="0"/>
                <w:numId w:val="41"/>
              </w:numPr>
              <w:jc w:val="both"/>
              <w:rPr>
                <w:sz w:val="20"/>
                <w:szCs w:val="20"/>
                <w:lang w:val="en-US"/>
              </w:rPr>
            </w:pPr>
            <w:r w:rsidRPr="00C0501E">
              <w:rPr>
                <w:sz w:val="20"/>
                <w:szCs w:val="20"/>
                <w:lang w:val="en-US"/>
              </w:rPr>
              <w:t>Visit to cultural and artistic activities during the semester in the range of 16 hours</w:t>
            </w:r>
          </w:p>
          <w:p w14:paraId="091C2C90" w14:textId="77777777" w:rsidR="00814F57" w:rsidRPr="00C0501E" w:rsidRDefault="00814F57" w:rsidP="00814F57">
            <w:pPr>
              <w:pStyle w:val="Odsekzoznamu"/>
              <w:numPr>
                <w:ilvl w:val="0"/>
                <w:numId w:val="41"/>
              </w:numPr>
              <w:jc w:val="both"/>
              <w:rPr>
                <w:sz w:val="20"/>
                <w:szCs w:val="20"/>
                <w:lang w:val="en-US"/>
              </w:rPr>
            </w:pPr>
            <w:r w:rsidRPr="00C0501E">
              <w:rPr>
                <w:sz w:val="20"/>
                <w:szCs w:val="20"/>
                <w:lang w:val="en-US"/>
              </w:rPr>
              <w:t>Ongoing preparation and written elaboration of the final project: 20h</w:t>
            </w:r>
          </w:p>
          <w:p w14:paraId="035A956E" w14:textId="77777777" w:rsidR="00814F57" w:rsidRPr="00C0501E" w:rsidRDefault="00814F57" w:rsidP="0005173E">
            <w:pPr>
              <w:jc w:val="both"/>
              <w:rPr>
                <w:sz w:val="20"/>
                <w:szCs w:val="20"/>
                <w:lang w:val="en-US"/>
              </w:rPr>
            </w:pPr>
          </w:p>
          <w:p w14:paraId="7085A4E8" w14:textId="77777777" w:rsidR="00814F57" w:rsidRPr="00C0501E" w:rsidRDefault="00814F57" w:rsidP="0005173E">
            <w:pPr>
              <w:jc w:val="both"/>
              <w:rPr>
                <w:sz w:val="20"/>
                <w:szCs w:val="20"/>
              </w:rPr>
            </w:pPr>
            <w:r w:rsidRPr="00204C5E">
              <w:rPr>
                <w:sz w:val="20"/>
                <w:szCs w:val="20"/>
                <w:lang w:val="en-US"/>
              </w:rPr>
              <w:t>Total - 4 credits - time consuming - 120 hours</w:t>
            </w:r>
          </w:p>
        </w:tc>
      </w:tr>
      <w:tr w:rsidR="00814F57" w:rsidRPr="00C0501E" w14:paraId="374F364E" w14:textId="77777777" w:rsidTr="0005173E">
        <w:trPr>
          <w:trHeight w:val="841"/>
        </w:trPr>
        <w:tc>
          <w:tcPr>
            <w:tcW w:w="9322" w:type="dxa"/>
            <w:gridSpan w:val="2"/>
            <w:vAlign w:val="center"/>
          </w:tcPr>
          <w:p w14:paraId="790D1A8C" w14:textId="77777777" w:rsidR="00814F57" w:rsidRPr="00C0501E" w:rsidRDefault="00814F57" w:rsidP="0005173E">
            <w:pPr>
              <w:jc w:val="both"/>
              <w:rPr>
                <w:b/>
                <w:sz w:val="20"/>
                <w:szCs w:val="20"/>
                <w:lang w:val="en-GB"/>
              </w:rPr>
            </w:pPr>
            <w:r w:rsidRPr="00C0501E">
              <w:rPr>
                <w:b/>
                <w:sz w:val="20"/>
                <w:szCs w:val="20"/>
                <w:lang w:val="en-GB"/>
              </w:rPr>
              <w:t xml:space="preserve">Learning outcomes: </w:t>
            </w:r>
          </w:p>
          <w:p w14:paraId="3BCFDDB6" w14:textId="77777777" w:rsidR="00814F57" w:rsidRPr="00C0501E" w:rsidRDefault="00814F57" w:rsidP="0005173E">
            <w:pPr>
              <w:jc w:val="both"/>
              <w:rPr>
                <w:sz w:val="20"/>
                <w:szCs w:val="20"/>
                <w:lang w:val="en-GB"/>
              </w:rPr>
            </w:pPr>
            <w:r w:rsidRPr="00C0501E">
              <w:rPr>
                <w:i/>
                <w:sz w:val="20"/>
                <w:szCs w:val="20"/>
                <w:lang w:val="en-GB"/>
              </w:rPr>
              <w:t>Knowledg</w:t>
            </w:r>
            <w:r w:rsidRPr="00C0501E">
              <w:rPr>
                <w:sz w:val="20"/>
                <w:szCs w:val="20"/>
                <w:lang w:val="en-GB"/>
              </w:rPr>
              <w:t>e - Graduate of the course Management of cultural institutions 1:</w:t>
            </w:r>
          </w:p>
          <w:p w14:paraId="0891AA1D"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knows the basic concepts of management in the field of culture and art and art-marketing with emphasis on the field of artistic culture and aesthetics;</w:t>
            </w:r>
          </w:p>
          <w:p w14:paraId="755299A7"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knows the starting points, goals and tools of management in the field of culture and art and art-marketing,</w:t>
            </w:r>
          </w:p>
          <w:p w14:paraId="21E11A2F"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masters the basics of project management,</w:t>
            </w:r>
          </w:p>
          <w:p w14:paraId="1FE2FFBA"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is familiar with the legislative framework governing the performance of public administration in the field of cultural and artistic institutions,</w:t>
            </w:r>
          </w:p>
          <w:p w14:paraId="30AD4E5C" w14:textId="77777777" w:rsidR="00814F57" w:rsidRPr="00204C5E" w:rsidRDefault="00814F57" w:rsidP="0005173E">
            <w:pPr>
              <w:pStyle w:val="Odsekzoznamu"/>
              <w:numPr>
                <w:ilvl w:val="0"/>
                <w:numId w:val="39"/>
              </w:numPr>
              <w:jc w:val="both"/>
              <w:rPr>
                <w:i/>
                <w:sz w:val="20"/>
                <w:szCs w:val="20"/>
                <w:lang w:val="en-GB"/>
              </w:rPr>
            </w:pPr>
            <w:r w:rsidRPr="00C0501E">
              <w:rPr>
                <w:sz w:val="20"/>
                <w:szCs w:val="20"/>
                <w:lang w:val="en-GB"/>
              </w:rPr>
              <w:t>is familiar with the content, principles, forms, tools and mechanisms of cultural policy of the EU and the Slovak Republic.</w:t>
            </w:r>
          </w:p>
          <w:p w14:paraId="42747BCF" w14:textId="77777777" w:rsidR="00814F57" w:rsidRPr="00C0501E" w:rsidRDefault="00814F57" w:rsidP="0005173E">
            <w:pPr>
              <w:jc w:val="both"/>
              <w:rPr>
                <w:sz w:val="20"/>
                <w:szCs w:val="20"/>
                <w:lang w:val="en-GB"/>
              </w:rPr>
            </w:pPr>
            <w:r w:rsidRPr="00C0501E">
              <w:rPr>
                <w:i/>
                <w:sz w:val="20"/>
                <w:szCs w:val="20"/>
                <w:lang w:val="en-GB"/>
              </w:rPr>
              <w:t xml:space="preserve">Skills </w:t>
            </w:r>
            <w:r w:rsidRPr="00C0501E">
              <w:rPr>
                <w:sz w:val="20"/>
                <w:szCs w:val="20"/>
                <w:lang w:val="en-GB"/>
              </w:rPr>
              <w:t>- Graduate of the course Management of cultural institutions 1:</w:t>
            </w:r>
          </w:p>
          <w:p w14:paraId="279AF612"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applies the acquired knowledge and expertise in practice,</w:t>
            </w:r>
          </w:p>
          <w:p w14:paraId="506BA19B"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processes documentation and evaluates cultural, artistic and cultural-educational activities,</w:t>
            </w:r>
          </w:p>
          <w:p w14:paraId="595ECEA9"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communicates with representatives of cultural and artistic organizations, local actors in cultural and artistic life and volunteers,</w:t>
            </w:r>
          </w:p>
          <w:p w14:paraId="2DE327E7"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develops effective cooperation with representatives of cultural and artistic organizations, local actors in cultural and artistic life and volunteers,</w:t>
            </w:r>
          </w:p>
          <w:p w14:paraId="7639EDCF"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creates and plans cultural and artistic activities,</w:t>
            </w:r>
          </w:p>
          <w:p w14:paraId="38F213A6" w14:textId="77777777" w:rsidR="00814F57" w:rsidRPr="00204C5E" w:rsidRDefault="00814F57" w:rsidP="0005173E">
            <w:pPr>
              <w:pStyle w:val="Odsekzoznamu"/>
              <w:numPr>
                <w:ilvl w:val="0"/>
                <w:numId w:val="39"/>
              </w:numPr>
              <w:jc w:val="both"/>
              <w:rPr>
                <w:sz w:val="20"/>
                <w:szCs w:val="20"/>
                <w:lang w:val="en-GB"/>
              </w:rPr>
            </w:pPr>
            <w:r w:rsidRPr="00C0501E">
              <w:rPr>
                <w:sz w:val="20"/>
                <w:szCs w:val="20"/>
                <w:lang w:val="en-GB"/>
              </w:rPr>
              <w:t>prepares, processes, implements and evaluates project, subsidy and grant applications in the field of culture and art, resp. in the relevant cross-sectional areas.</w:t>
            </w:r>
          </w:p>
          <w:p w14:paraId="72A154FB" w14:textId="77777777" w:rsidR="00814F57" w:rsidRPr="00C0501E" w:rsidRDefault="00814F57" w:rsidP="0005173E">
            <w:pPr>
              <w:jc w:val="both"/>
              <w:rPr>
                <w:sz w:val="20"/>
                <w:szCs w:val="20"/>
                <w:lang w:val="en-GB"/>
              </w:rPr>
            </w:pPr>
            <w:r w:rsidRPr="00C0501E">
              <w:rPr>
                <w:i/>
                <w:sz w:val="20"/>
                <w:szCs w:val="20"/>
                <w:lang w:val="en-GB"/>
              </w:rPr>
              <w:t>Competences</w:t>
            </w:r>
            <w:r w:rsidRPr="00C0501E">
              <w:rPr>
                <w:sz w:val="20"/>
                <w:szCs w:val="20"/>
                <w:lang w:val="en-GB"/>
              </w:rPr>
              <w:t xml:space="preserve"> - Graduate of the course Management of cultural institutions 1:</w:t>
            </w:r>
          </w:p>
          <w:p w14:paraId="6F233E59"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has creative and artistic abilities,</w:t>
            </w:r>
          </w:p>
          <w:p w14:paraId="460EBDC5"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organizes and plans its activities,</w:t>
            </w:r>
          </w:p>
          <w:p w14:paraId="2C0DC4C2"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takes decisions and is responsible for its decisions,</w:t>
            </w:r>
          </w:p>
          <w:p w14:paraId="62DBD738"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has the ability to motivate people,</w:t>
            </w:r>
          </w:p>
          <w:p w14:paraId="04533A6E"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lastRenderedPageBreak/>
              <w:t>applies the principles of teamwork;</w:t>
            </w:r>
          </w:p>
          <w:p w14:paraId="61E1BE69" w14:textId="77777777" w:rsidR="00814F57" w:rsidRPr="00C0501E" w:rsidRDefault="00814F57" w:rsidP="00814F57">
            <w:pPr>
              <w:pStyle w:val="Odsekzoznamu"/>
              <w:numPr>
                <w:ilvl w:val="0"/>
                <w:numId w:val="39"/>
              </w:numPr>
              <w:jc w:val="both"/>
              <w:rPr>
                <w:sz w:val="20"/>
                <w:szCs w:val="20"/>
                <w:lang w:val="en-GB"/>
              </w:rPr>
            </w:pPr>
            <w:r w:rsidRPr="00C0501E">
              <w:rPr>
                <w:sz w:val="20"/>
                <w:szCs w:val="20"/>
                <w:lang w:val="en-GB"/>
              </w:rPr>
              <w:t>has a cultivated language expression.</w:t>
            </w:r>
          </w:p>
          <w:p w14:paraId="7BC35E71" w14:textId="77777777" w:rsidR="00814F57" w:rsidRPr="00C0501E" w:rsidRDefault="00814F57" w:rsidP="0005173E">
            <w:pPr>
              <w:jc w:val="both"/>
              <w:rPr>
                <w:sz w:val="20"/>
                <w:szCs w:val="20"/>
                <w:lang w:val="en-GB"/>
              </w:rPr>
            </w:pPr>
          </w:p>
          <w:p w14:paraId="6EEFDA3A" w14:textId="77777777" w:rsidR="00814F57" w:rsidRPr="00C0501E" w:rsidRDefault="00814F57" w:rsidP="0005173E">
            <w:pPr>
              <w:jc w:val="both"/>
              <w:rPr>
                <w:sz w:val="20"/>
                <w:szCs w:val="20"/>
                <w:lang w:val="en-GB"/>
              </w:rPr>
            </w:pPr>
            <w:r w:rsidRPr="00C0501E">
              <w:rPr>
                <w:sz w:val="20"/>
                <w:szCs w:val="20"/>
                <w:lang w:val="en-GB"/>
              </w:rPr>
              <w:t>The educational outcomes of knowledge are verified in writing in the 12th week of the semester.</w:t>
            </w:r>
          </w:p>
          <w:p w14:paraId="04D8A4A3" w14:textId="77777777" w:rsidR="00814F57" w:rsidRPr="00C0501E" w:rsidRDefault="00814F57" w:rsidP="0005173E">
            <w:pPr>
              <w:jc w:val="both"/>
              <w:rPr>
                <w:i/>
                <w:sz w:val="20"/>
                <w:szCs w:val="20"/>
                <w:lang w:val="en-GB"/>
              </w:rPr>
            </w:pPr>
            <w:r w:rsidRPr="00C0501E">
              <w:rPr>
                <w:sz w:val="20"/>
                <w:szCs w:val="20"/>
                <w:lang w:val="en-GB"/>
              </w:rPr>
              <w:t>The educational outcomes of skill and competence are verified in the seminar work, which the student submits in the 12th week of the semester at the latest. The educational outcomes of knowledge and competence are also verified during the student's outing at the seminar.</w:t>
            </w:r>
          </w:p>
        </w:tc>
      </w:tr>
      <w:tr w:rsidR="00814F57" w:rsidRPr="00C0501E" w14:paraId="18C3D4D6" w14:textId="77777777" w:rsidTr="0005173E">
        <w:trPr>
          <w:trHeight w:val="510"/>
        </w:trPr>
        <w:tc>
          <w:tcPr>
            <w:tcW w:w="9322" w:type="dxa"/>
            <w:gridSpan w:val="2"/>
            <w:vAlign w:val="center"/>
          </w:tcPr>
          <w:p w14:paraId="4C5A203C" w14:textId="77777777" w:rsidR="00814F57" w:rsidRPr="00C0501E" w:rsidRDefault="00814F57" w:rsidP="0005173E">
            <w:pPr>
              <w:jc w:val="both"/>
              <w:rPr>
                <w:b/>
                <w:sz w:val="20"/>
                <w:szCs w:val="20"/>
                <w:lang w:val="en-GB"/>
              </w:rPr>
            </w:pPr>
            <w:r w:rsidRPr="00C0501E">
              <w:rPr>
                <w:b/>
                <w:sz w:val="20"/>
                <w:szCs w:val="20"/>
                <w:lang w:val="en-GB"/>
              </w:rPr>
              <w:lastRenderedPageBreak/>
              <w:t xml:space="preserve">Course content: </w:t>
            </w:r>
          </w:p>
          <w:p w14:paraId="647C53F2" w14:textId="77777777" w:rsidR="00814F57" w:rsidRPr="00C0501E" w:rsidRDefault="00814F57" w:rsidP="0005173E">
            <w:pPr>
              <w:pStyle w:val="Odsekzoznamu"/>
              <w:ind w:left="0"/>
              <w:jc w:val="both"/>
              <w:rPr>
                <w:sz w:val="20"/>
                <w:szCs w:val="20"/>
                <w:lang w:val="en-GB"/>
              </w:rPr>
            </w:pPr>
            <w:r w:rsidRPr="00C0501E">
              <w:rPr>
                <w:sz w:val="20"/>
                <w:szCs w:val="20"/>
                <w:lang w:val="en-GB"/>
              </w:rPr>
              <w:t>1. Functioning of public entities and the public, non-profit and private spheres.</w:t>
            </w:r>
          </w:p>
          <w:p w14:paraId="596E47EF" w14:textId="77777777" w:rsidR="00814F57" w:rsidRPr="00C0501E" w:rsidRDefault="00814F57" w:rsidP="0005173E">
            <w:pPr>
              <w:pStyle w:val="Odsekzoznamu"/>
              <w:ind w:left="0"/>
              <w:jc w:val="both"/>
              <w:rPr>
                <w:sz w:val="20"/>
                <w:szCs w:val="20"/>
                <w:lang w:val="en-GB"/>
              </w:rPr>
            </w:pPr>
            <w:r w:rsidRPr="00C0501E">
              <w:rPr>
                <w:sz w:val="20"/>
                <w:szCs w:val="20"/>
                <w:lang w:val="en-GB"/>
              </w:rPr>
              <w:t>2. Cultural policy. Cultural policy instruments. Tools implementation methods. Management - planning: differences in approaches.</w:t>
            </w:r>
          </w:p>
          <w:p w14:paraId="1E548CC5" w14:textId="77777777" w:rsidR="00814F57" w:rsidRPr="00C0501E" w:rsidRDefault="00814F57" w:rsidP="0005173E">
            <w:pPr>
              <w:pStyle w:val="Odsekzoznamu"/>
              <w:ind w:left="0"/>
              <w:jc w:val="both"/>
              <w:rPr>
                <w:sz w:val="20"/>
                <w:szCs w:val="20"/>
                <w:lang w:val="en-GB"/>
              </w:rPr>
            </w:pPr>
            <w:r w:rsidRPr="00C0501E">
              <w:rPr>
                <w:sz w:val="20"/>
                <w:szCs w:val="20"/>
                <w:lang w:val="en-GB"/>
              </w:rPr>
              <w:t>3. Legislation in culture.</w:t>
            </w:r>
          </w:p>
          <w:p w14:paraId="798A84C4" w14:textId="77777777" w:rsidR="00814F57" w:rsidRPr="00C0501E" w:rsidRDefault="00814F57" w:rsidP="0005173E">
            <w:pPr>
              <w:pStyle w:val="Odsekzoznamu"/>
              <w:ind w:left="0"/>
              <w:jc w:val="both"/>
              <w:rPr>
                <w:sz w:val="20"/>
                <w:szCs w:val="20"/>
                <w:lang w:val="en-GB"/>
              </w:rPr>
            </w:pPr>
            <w:r w:rsidRPr="00C0501E">
              <w:rPr>
                <w:sz w:val="20"/>
                <w:szCs w:val="20"/>
                <w:lang w:val="en-GB"/>
              </w:rPr>
              <w:t>4. Cultural institutions. Cultural processes in cultural institutions. Basic legal forms of cultural institutions.</w:t>
            </w:r>
          </w:p>
          <w:p w14:paraId="33F16941" w14:textId="77777777" w:rsidR="00814F57" w:rsidRPr="00C0501E" w:rsidRDefault="00814F57" w:rsidP="0005173E">
            <w:pPr>
              <w:pStyle w:val="Odsekzoznamu"/>
              <w:ind w:left="0"/>
              <w:jc w:val="both"/>
              <w:rPr>
                <w:sz w:val="20"/>
                <w:szCs w:val="20"/>
                <w:lang w:val="en-GB"/>
              </w:rPr>
            </w:pPr>
            <w:r w:rsidRPr="00C0501E">
              <w:rPr>
                <w:sz w:val="20"/>
                <w:szCs w:val="20"/>
                <w:lang w:val="en-GB"/>
              </w:rPr>
              <w:t>5. Specifics of non-profit CIs (basic legislative regulations). Public funding of culture. Multi - source financing.</w:t>
            </w:r>
          </w:p>
          <w:p w14:paraId="603C6F60" w14:textId="77777777" w:rsidR="00814F57" w:rsidRPr="00C0501E" w:rsidRDefault="00814F57" w:rsidP="0005173E">
            <w:pPr>
              <w:pStyle w:val="Odsekzoznamu"/>
              <w:ind w:left="0"/>
              <w:jc w:val="both"/>
              <w:rPr>
                <w:sz w:val="20"/>
                <w:szCs w:val="20"/>
                <w:lang w:val="en-GB"/>
              </w:rPr>
            </w:pPr>
            <w:r w:rsidRPr="00C0501E">
              <w:rPr>
                <w:sz w:val="20"/>
                <w:szCs w:val="20"/>
                <w:lang w:val="en-GB"/>
              </w:rPr>
              <w:t>6. Management (basic terminology). Management as a process. Leadership and management in culture and the arts: functions, benefits and risks. Management as a profession.</w:t>
            </w:r>
          </w:p>
          <w:p w14:paraId="7785A709" w14:textId="77777777" w:rsidR="00814F57" w:rsidRPr="00C0501E" w:rsidRDefault="00814F57" w:rsidP="0005173E">
            <w:pPr>
              <w:pStyle w:val="Odsekzoznamu"/>
              <w:ind w:left="0"/>
              <w:jc w:val="both"/>
              <w:rPr>
                <w:sz w:val="20"/>
                <w:szCs w:val="20"/>
                <w:lang w:val="en-GB"/>
              </w:rPr>
            </w:pPr>
            <w:r w:rsidRPr="00C0501E">
              <w:rPr>
                <w:sz w:val="20"/>
                <w:szCs w:val="20"/>
                <w:lang w:val="en-GB"/>
              </w:rPr>
              <w:t>7. Professions and occupations in the field of culture. Directive and non-directive approaches in culture and art. Cultural planning.</w:t>
            </w:r>
          </w:p>
          <w:p w14:paraId="1E4C7E26" w14:textId="77777777" w:rsidR="00814F57" w:rsidRPr="00C0501E" w:rsidRDefault="00814F57" w:rsidP="0005173E">
            <w:pPr>
              <w:pStyle w:val="Odsekzoznamu"/>
              <w:ind w:left="0"/>
              <w:jc w:val="both"/>
              <w:rPr>
                <w:sz w:val="20"/>
                <w:szCs w:val="20"/>
                <w:lang w:val="en-GB"/>
              </w:rPr>
            </w:pPr>
            <w:r w:rsidRPr="00C0501E">
              <w:rPr>
                <w:sz w:val="20"/>
                <w:szCs w:val="20"/>
                <w:lang w:val="en-GB"/>
              </w:rPr>
              <w:t>8. Brief development of management, key procedures and approaches.</w:t>
            </w:r>
          </w:p>
          <w:p w14:paraId="6073F1B6" w14:textId="77777777" w:rsidR="00814F57" w:rsidRPr="00C0501E" w:rsidRDefault="00814F57" w:rsidP="0005173E">
            <w:pPr>
              <w:pStyle w:val="Odsekzoznamu"/>
              <w:ind w:left="0"/>
              <w:jc w:val="both"/>
              <w:rPr>
                <w:sz w:val="20"/>
                <w:szCs w:val="20"/>
                <w:lang w:val="en-GB"/>
              </w:rPr>
            </w:pPr>
            <w:r w:rsidRPr="00C0501E">
              <w:rPr>
                <w:sz w:val="20"/>
                <w:szCs w:val="20"/>
                <w:lang w:val="en-GB"/>
              </w:rPr>
              <w:t>9. Managerial functions: planning, organization, selection and deployment of staff, people management and control. Evaluation mechanisms.</w:t>
            </w:r>
          </w:p>
          <w:p w14:paraId="6359B864" w14:textId="77777777" w:rsidR="00814F57" w:rsidRPr="00C0501E" w:rsidRDefault="00814F57" w:rsidP="0005173E">
            <w:pPr>
              <w:pStyle w:val="Odsekzoznamu"/>
              <w:ind w:left="0"/>
              <w:jc w:val="both"/>
              <w:rPr>
                <w:sz w:val="20"/>
                <w:szCs w:val="20"/>
                <w:lang w:val="en-GB"/>
              </w:rPr>
            </w:pPr>
            <w:r w:rsidRPr="00C0501E">
              <w:rPr>
                <w:sz w:val="20"/>
                <w:szCs w:val="20"/>
                <w:lang w:val="en-GB"/>
              </w:rPr>
              <w:t>10. Key approaches and work in the Slovak, Czech and European environment 1</w:t>
            </w:r>
          </w:p>
          <w:p w14:paraId="52029384" w14:textId="77777777" w:rsidR="00814F57" w:rsidRPr="00C0501E" w:rsidRDefault="00814F57" w:rsidP="0005173E">
            <w:pPr>
              <w:pStyle w:val="Odsekzoznamu"/>
              <w:ind w:left="0"/>
              <w:jc w:val="both"/>
              <w:rPr>
                <w:sz w:val="20"/>
                <w:szCs w:val="20"/>
                <w:lang w:val="en-GB"/>
              </w:rPr>
            </w:pPr>
            <w:r w:rsidRPr="00C0501E">
              <w:rPr>
                <w:sz w:val="20"/>
                <w:szCs w:val="20"/>
                <w:lang w:val="en-GB"/>
              </w:rPr>
              <w:t>11. Key approaches and work in the Slovak, Czech and European environment 2</w:t>
            </w:r>
          </w:p>
          <w:p w14:paraId="656378C1" w14:textId="77777777" w:rsidR="00814F57" w:rsidRPr="00C0501E" w:rsidRDefault="00814F57" w:rsidP="0005173E">
            <w:pPr>
              <w:pStyle w:val="Odsekzoznamu"/>
              <w:ind w:left="0"/>
              <w:jc w:val="both"/>
              <w:rPr>
                <w:sz w:val="20"/>
                <w:szCs w:val="20"/>
                <w:lang w:val="en-GB"/>
              </w:rPr>
            </w:pPr>
            <w:r w:rsidRPr="00C0501E">
              <w:rPr>
                <w:sz w:val="20"/>
                <w:szCs w:val="20"/>
                <w:lang w:val="en-GB"/>
              </w:rPr>
              <w:t>12. Presentation of seminar task.</w:t>
            </w:r>
          </w:p>
        </w:tc>
      </w:tr>
      <w:tr w:rsidR="00814F57" w:rsidRPr="00C0501E" w14:paraId="55F84E6E" w14:textId="77777777" w:rsidTr="0005173E">
        <w:trPr>
          <w:trHeight w:val="510"/>
        </w:trPr>
        <w:tc>
          <w:tcPr>
            <w:tcW w:w="9322" w:type="dxa"/>
            <w:gridSpan w:val="2"/>
            <w:vAlign w:val="center"/>
          </w:tcPr>
          <w:p w14:paraId="33310356" w14:textId="77777777" w:rsidR="00814F57" w:rsidRPr="00C0501E" w:rsidRDefault="00814F57" w:rsidP="0005173E">
            <w:pPr>
              <w:shd w:val="clear" w:color="auto" w:fill="FFFFFF"/>
              <w:rPr>
                <w:b/>
                <w:sz w:val="20"/>
                <w:szCs w:val="20"/>
              </w:rPr>
            </w:pPr>
            <w:r w:rsidRPr="00C0501E">
              <w:rPr>
                <w:b/>
                <w:sz w:val="20"/>
                <w:szCs w:val="20"/>
              </w:rPr>
              <w:t>Recommended literature:</w:t>
            </w:r>
          </w:p>
          <w:p w14:paraId="05ACF1A9"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Bureš, V. 2007. </w:t>
            </w:r>
            <w:r w:rsidRPr="00C0501E">
              <w:rPr>
                <w:i/>
                <w:color w:val="000000"/>
                <w:sz w:val="20"/>
                <w:szCs w:val="20"/>
              </w:rPr>
              <w:t>Znalostní management a proces jeho zavádění.</w:t>
            </w:r>
            <w:r w:rsidRPr="00C0501E">
              <w:rPr>
                <w:color w:val="000000"/>
                <w:sz w:val="20"/>
                <w:szCs w:val="20"/>
              </w:rPr>
              <w:t xml:space="preserve"> Praha: Grada Publishing 2007.</w:t>
            </w:r>
          </w:p>
          <w:p w14:paraId="52A7B2B3"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Dvořák, J.  2005. </w:t>
            </w:r>
            <w:r w:rsidRPr="00C0501E">
              <w:rPr>
                <w:i/>
                <w:color w:val="000000"/>
                <w:sz w:val="20"/>
                <w:szCs w:val="20"/>
              </w:rPr>
              <w:t>Malý slovník managementu divadla</w:t>
            </w:r>
            <w:r w:rsidRPr="00C0501E">
              <w:rPr>
                <w:color w:val="000000"/>
                <w:sz w:val="20"/>
                <w:szCs w:val="20"/>
              </w:rPr>
              <w:t>. Praha: Pražská scéna.</w:t>
            </w:r>
          </w:p>
          <w:p w14:paraId="1A8FD999"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Dvořák, J. 2004. </w:t>
            </w:r>
            <w:r w:rsidRPr="00C0501E">
              <w:rPr>
                <w:i/>
                <w:color w:val="000000"/>
                <w:sz w:val="20"/>
                <w:szCs w:val="20"/>
              </w:rPr>
              <w:t>Kreativní management pro divadlo</w:t>
            </w:r>
            <w:r w:rsidRPr="00C0501E">
              <w:rPr>
                <w:color w:val="000000"/>
                <w:sz w:val="20"/>
                <w:szCs w:val="20"/>
              </w:rPr>
              <w:t>. Praha: Pražská scéna.</w:t>
            </w:r>
          </w:p>
          <w:p w14:paraId="38703B94"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Hagoort, G. 2010. </w:t>
            </w:r>
            <w:r w:rsidRPr="00C0501E">
              <w:rPr>
                <w:i/>
                <w:color w:val="000000"/>
                <w:sz w:val="20"/>
                <w:szCs w:val="20"/>
              </w:rPr>
              <w:t>Umělecký management v podnikatelském stylu</w:t>
            </w:r>
            <w:r w:rsidRPr="00C0501E">
              <w:rPr>
                <w:color w:val="000000"/>
                <w:sz w:val="20"/>
                <w:szCs w:val="20"/>
              </w:rPr>
              <w:t>. Praha: Kant.</w:t>
            </w:r>
          </w:p>
          <w:p w14:paraId="2D678087" w14:textId="77777777" w:rsidR="00814F57" w:rsidRPr="00C0501E" w:rsidRDefault="00814F57" w:rsidP="0005173E">
            <w:pPr>
              <w:rPr>
                <w:sz w:val="20"/>
                <w:szCs w:val="20"/>
              </w:rPr>
            </w:pPr>
            <w:r w:rsidRPr="00C0501E">
              <w:rPr>
                <w:sz w:val="20"/>
                <w:szCs w:val="20"/>
              </w:rPr>
              <w:t xml:space="preserve">Chomová, S. 2015. </w:t>
            </w:r>
            <w:r w:rsidRPr="00C0501E">
              <w:rPr>
                <w:i/>
                <w:sz w:val="20"/>
                <w:szCs w:val="20"/>
              </w:rPr>
              <w:t>Vádemékum lokálnej a regionálnej kultúry.</w:t>
            </w:r>
            <w:r w:rsidRPr="00C0501E">
              <w:rPr>
                <w:sz w:val="20"/>
                <w:szCs w:val="20"/>
              </w:rPr>
              <w:t xml:space="preserve"> Bratislava: Univerzita Komenského v Bratislave </w:t>
            </w:r>
          </w:p>
          <w:p w14:paraId="1C8A7B06"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Kessner, L. 2005. </w:t>
            </w:r>
            <w:r w:rsidRPr="00C0501E">
              <w:rPr>
                <w:i/>
                <w:color w:val="000000"/>
                <w:sz w:val="20"/>
                <w:szCs w:val="20"/>
              </w:rPr>
              <w:t>Marketing a management muzeí a památek</w:t>
            </w:r>
            <w:r w:rsidRPr="00C0501E">
              <w:rPr>
                <w:color w:val="000000"/>
                <w:sz w:val="20"/>
                <w:szCs w:val="20"/>
              </w:rPr>
              <w:t>. Praha: Grada publ. 2005</w:t>
            </w:r>
          </w:p>
          <w:p w14:paraId="00CFD4FE" w14:textId="77777777" w:rsidR="00814F57" w:rsidRPr="00C0501E" w:rsidRDefault="00814F57" w:rsidP="0005173E">
            <w:pPr>
              <w:pStyle w:val="Normlnywebov"/>
              <w:spacing w:before="0" w:beforeAutospacing="0" w:after="0" w:afterAutospacing="0"/>
              <w:rPr>
                <w:color w:val="000000"/>
                <w:sz w:val="20"/>
                <w:szCs w:val="20"/>
              </w:rPr>
            </w:pPr>
            <w:r w:rsidRPr="00C0501E">
              <w:rPr>
                <w:sz w:val="20"/>
                <w:szCs w:val="20"/>
              </w:rPr>
              <w:t xml:space="preserve">O´Brien, D. 2015. </w:t>
            </w:r>
            <w:r w:rsidRPr="00C0501E">
              <w:rPr>
                <w:i/>
                <w:sz w:val="20"/>
                <w:szCs w:val="20"/>
              </w:rPr>
              <w:t>Kulturní politika: management, hodnota a modernita v kreativních průmyslech</w:t>
            </w:r>
            <w:r w:rsidRPr="00C0501E">
              <w:rPr>
                <w:sz w:val="20"/>
                <w:szCs w:val="20"/>
              </w:rPr>
              <w:t>. Praha: Barrister a Principal</w:t>
            </w:r>
          </w:p>
          <w:p w14:paraId="7B019FBA" w14:textId="77777777" w:rsidR="00814F57" w:rsidRPr="00C0501E" w:rsidRDefault="00814F57" w:rsidP="0005173E">
            <w:pPr>
              <w:pStyle w:val="Normlnywebov"/>
              <w:spacing w:before="0" w:beforeAutospacing="0" w:after="0" w:afterAutospacing="0"/>
              <w:rPr>
                <w:color w:val="000000"/>
                <w:sz w:val="20"/>
                <w:szCs w:val="20"/>
              </w:rPr>
            </w:pPr>
            <w:r w:rsidRPr="00C0501E">
              <w:rPr>
                <w:color w:val="000000"/>
                <w:sz w:val="20"/>
                <w:szCs w:val="20"/>
              </w:rPr>
              <w:t xml:space="preserve">Pernica, P. 2017. </w:t>
            </w:r>
            <w:r w:rsidRPr="00C0501E">
              <w:rPr>
                <w:i/>
                <w:color w:val="000000"/>
                <w:sz w:val="20"/>
                <w:szCs w:val="20"/>
              </w:rPr>
              <w:t>Nový pohled na kultúru</w:t>
            </w:r>
            <w:r w:rsidRPr="00C0501E">
              <w:rPr>
                <w:color w:val="000000"/>
                <w:sz w:val="20"/>
                <w:szCs w:val="20"/>
              </w:rPr>
              <w:t>. Praha: Academia</w:t>
            </w:r>
          </w:p>
          <w:p w14:paraId="25A9BFA6" w14:textId="77777777" w:rsidR="00814F57" w:rsidRPr="00C0501E" w:rsidRDefault="00814F57" w:rsidP="0005173E">
            <w:pPr>
              <w:spacing w:line="276" w:lineRule="auto"/>
              <w:rPr>
                <w:sz w:val="20"/>
                <w:szCs w:val="20"/>
              </w:rPr>
            </w:pPr>
            <w:r w:rsidRPr="00C0501E">
              <w:rPr>
                <w:i/>
                <w:sz w:val="20"/>
                <w:szCs w:val="20"/>
              </w:rPr>
              <w:t>Revízia výdavkov na kultúru.</w:t>
            </w:r>
            <w:r w:rsidRPr="00C0501E">
              <w:rPr>
                <w:sz w:val="20"/>
                <w:szCs w:val="20"/>
              </w:rPr>
              <w:t xml:space="preserve"> Ministerstvo kultúry SR a Inštitút kultúrnej politiky. Dostupné na: </w:t>
            </w:r>
            <w:hyperlink r:id="rId32" w:history="1">
              <w:r w:rsidRPr="00C0501E">
                <w:rPr>
                  <w:rStyle w:val="Hypertextovprepojenie"/>
                  <w:sz w:val="20"/>
                  <w:szCs w:val="20"/>
                </w:rPr>
                <w:t>https://www.culture.gov.sk/ministerstvo/institut-kulturnej-politiky/revizia-vydavkov/</w:t>
              </w:r>
            </w:hyperlink>
            <w:r w:rsidRPr="00C0501E">
              <w:rPr>
                <w:sz w:val="20"/>
                <w:szCs w:val="20"/>
              </w:rPr>
              <w:t xml:space="preserve"> </w:t>
            </w:r>
          </w:p>
          <w:p w14:paraId="45F4637C" w14:textId="77777777" w:rsidR="00814F57" w:rsidRPr="00C0501E" w:rsidRDefault="00814F57" w:rsidP="0005173E">
            <w:pPr>
              <w:rPr>
                <w:sz w:val="20"/>
                <w:szCs w:val="20"/>
              </w:rPr>
            </w:pPr>
            <w:r w:rsidRPr="00C0501E">
              <w:rPr>
                <w:sz w:val="20"/>
                <w:szCs w:val="20"/>
              </w:rPr>
              <w:t xml:space="preserve">Slušná, U. 2015. </w:t>
            </w:r>
            <w:r w:rsidRPr="00C0501E">
              <w:rPr>
                <w:i/>
                <w:sz w:val="20"/>
                <w:szCs w:val="20"/>
              </w:rPr>
              <w:t>Súčasná kultúrna situácia z pohľadu teórie a praxe.</w:t>
            </w:r>
            <w:r w:rsidRPr="00C0501E">
              <w:rPr>
                <w:sz w:val="20"/>
                <w:szCs w:val="20"/>
              </w:rPr>
              <w:t xml:space="preserve"> Bratislava: Univerzita Komenského v Bratislave</w:t>
            </w:r>
          </w:p>
          <w:p w14:paraId="76A88302" w14:textId="77777777" w:rsidR="00814F57" w:rsidRPr="00C0501E" w:rsidRDefault="00814F57" w:rsidP="0005173E">
            <w:pPr>
              <w:rPr>
                <w:sz w:val="20"/>
                <w:szCs w:val="20"/>
              </w:rPr>
            </w:pPr>
            <w:r w:rsidRPr="00C0501E">
              <w:rPr>
                <w:sz w:val="20"/>
                <w:szCs w:val="20"/>
              </w:rPr>
              <w:t>Slušná, Z. 2013.</w:t>
            </w:r>
            <w:r w:rsidRPr="00C0501E">
              <w:rPr>
                <w:b/>
                <w:sz w:val="20"/>
                <w:szCs w:val="20"/>
              </w:rPr>
              <w:t xml:space="preserve"> </w:t>
            </w:r>
            <w:r w:rsidRPr="00C0501E">
              <w:rPr>
                <w:b/>
                <w:i/>
                <w:sz w:val="20"/>
                <w:szCs w:val="20"/>
              </w:rPr>
              <w:t xml:space="preserve"> </w:t>
            </w:r>
            <w:r w:rsidRPr="00C0501E">
              <w:rPr>
                <w:i/>
                <w:sz w:val="20"/>
                <w:szCs w:val="20"/>
              </w:rPr>
              <w:t>Aspekty a trendy súčasnej kultúry</w:t>
            </w:r>
            <w:r w:rsidRPr="00C0501E">
              <w:rPr>
                <w:sz w:val="20"/>
                <w:szCs w:val="20"/>
              </w:rPr>
              <w:t xml:space="preserve">. Bratislava: NOC. </w:t>
            </w:r>
          </w:p>
          <w:p w14:paraId="17E964F1" w14:textId="77777777" w:rsidR="00814F57" w:rsidRPr="00C0501E" w:rsidRDefault="00814F57" w:rsidP="004E5304">
            <w:pPr>
              <w:pStyle w:val="Normlnywebov"/>
              <w:spacing w:before="0" w:beforeAutospacing="0" w:after="0" w:afterAutospacing="0"/>
              <w:rPr>
                <w:color w:val="000000"/>
                <w:sz w:val="20"/>
                <w:szCs w:val="20"/>
              </w:rPr>
            </w:pPr>
            <w:r w:rsidRPr="00C0501E">
              <w:rPr>
                <w:color w:val="000000"/>
                <w:sz w:val="20"/>
                <w:szCs w:val="20"/>
              </w:rPr>
              <w:t xml:space="preserve">Smolíková, M. 2008. </w:t>
            </w:r>
            <w:r w:rsidRPr="00C0501E">
              <w:rPr>
                <w:i/>
                <w:color w:val="000000"/>
                <w:sz w:val="20"/>
                <w:szCs w:val="20"/>
              </w:rPr>
              <w:t>Manažment umění</w:t>
            </w:r>
            <w:r w:rsidRPr="00C0501E">
              <w:rPr>
                <w:color w:val="000000"/>
                <w:sz w:val="20"/>
                <w:szCs w:val="20"/>
              </w:rPr>
              <w:t>. Praha: VŠUP.</w:t>
            </w:r>
          </w:p>
        </w:tc>
      </w:tr>
      <w:tr w:rsidR="00814F57" w:rsidRPr="00C0501E" w14:paraId="076C0B4C" w14:textId="77777777" w:rsidTr="0005173E">
        <w:trPr>
          <w:trHeight w:val="435"/>
        </w:trPr>
        <w:tc>
          <w:tcPr>
            <w:tcW w:w="9322" w:type="dxa"/>
            <w:gridSpan w:val="2"/>
            <w:vAlign w:val="center"/>
          </w:tcPr>
          <w:p w14:paraId="41B8DDEF" w14:textId="77777777" w:rsidR="00814F57" w:rsidRPr="00C0501E" w:rsidRDefault="00814F57" w:rsidP="0005173E">
            <w:pPr>
              <w:jc w:val="both"/>
              <w:rPr>
                <w:i/>
                <w:sz w:val="20"/>
                <w:szCs w:val="20"/>
                <w:lang w:val="en-GB"/>
              </w:rPr>
            </w:pPr>
            <w:r w:rsidRPr="00C0501E">
              <w:rPr>
                <w:b/>
                <w:sz w:val="20"/>
                <w:szCs w:val="20"/>
                <w:lang w:val="en-GB"/>
              </w:rPr>
              <w:t xml:space="preserve">Language with is necessary to complete the course: </w:t>
            </w:r>
            <w:r w:rsidRPr="00C0501E">
              <w:rPr>
                <w:i/>
                <w:sz w:val="20"/>
                <w:szCs w:val="20"/>
                <w:lang w:val="en-GB"/>
              </w:rPr>
              <w:t>Slovak, Czech</w:t>
            </w:r>
          </w:p>
        </w:tc>
      </w:tr>
      <w:tr w:rsidR="00814F57" w:rsidRPr="00C0501E" w14:paraId="5A211800" w14:textId="77777777" w:rsidTr="0005173E">
        <w:trPr>
          <w:trHeight w:val="146"/>
        </w:trPr>
        <w:tc>
          <w:tcPr>
            <w:tcW w:w="9322" w:type="dxa"/>
            <w:gridSpan w:val="2"/>
            <w:vAlign w:val="center"/>
          </w:tcPr>
          <w:p w14:paraId="663C7E6E" w14:textId="77777777" w:rsidR="00814F57" w:rsidRPr="00C0501E" w:rsidRDefault="00814F57" w:rsidP="0005173E">
            <w:pPr>
              <w:jc w:val="both"/>
              <w:rPr>
                <w:i/>
                <w:sz w:val="20"/>
                <w:szCs w:val="20"/>
                <w:lang w:val="en-GB"/>
              </w:rPr>
            </w:pPr>
            <w:r w:rsidRPr="00C0501E">
              <w:rPr>
                <w:b/>
                <w:sz w:val="20"/>
                <w:szCs w:val="20"/>
                <w:lang w:val="en-GB"/>
              </w:rPr>
              <w:t>Notes:</w:t>
            </w:r>
            <w:r w:rsidRPr="00C0501E">
              <w:rPr>
                <w:sz w:val="20"/>
                <w:szCs w:val="20"/>
                <w:lang w:val="en-GB"/>
              </w:rPr>
              <w:t xml:space="preserve"> ----</w:t>
            </w:r>
          </w:p>
        </w:tc>
      </w:tr>
      <w:tr w:rsidR="00814F57" w:rsidRPr="00C0501E" w14:paraId="3FB4D5B2" w14:textId="77777777" w:rsidTr="0005173E">
        <w:trPr>
          <w:trHeight w:val="959"/>
        </w:trPr>
        <w:tc>
          <w:tcPr>
            <w:tcW w:w="9322" w:type="dxa"/>
            <w:gridSpan w:val="2"/>
            <w:vAlign w:val="center"/>
          </w:tcPr>
          <w:p w14:paraId="42E31021" w14:textId="77777777" w:rsidR="00204C5E" w:rsidRDefault="00814F57" w:rsidP="0005173E">
            <w:pPr>
              <w:rPr>
                <w:b/>
                <w:sz w:val="20"/>
                <w:szCs w:val="20"/>
                <w:lang w:val="en-GB"/>
              </w:rPr>
            </w:pPr>
            <w:r w:rsidRPr="00C0501E">
              <w:rPr>
                <w:b/>
                <w:sz w:val="20"/>
                <w:szCs w:val="20"/>
                <w:lang w:val="en-GB"/>
              </w:rPr>
              <w:t xml:space="preserve">Course evaluation </w:t>
            </w:r>
          </w:p>
          <w:p w14:paraId="2BC97B15" w14:textId="77777777" w:rsidR="00814F57" w:rsidRPr="00204C5E" w:rsidRDefault="00814F57" w:rsidP="0005173E">
            <w:pPr>
              <w:rPr>
                <w:sz w:val="20"/>
                <w:szCs w:val="20"/>
                <w:lang w:val="en-GB"/>
              </w:rPr>
            </w:pPr>
            <w:r w:rsidRPr="00204C5E">
              <w:rPr>
                <w:sz w:val="20"/>
                <w:szCs w:val="20"/>
                <w:lang w:val="en-GB"/>
              </w:rPr>
              <w:t xml:space="preserve">Total number of students evaluated: </w:t>
            </w:r>
            <w:r w:rsidR="00204C5E">
              <w:rPr>
                <w:sz w:val="20"/>
                <w:szCs w:val="20"/>
                <w:lang w:val="en-GB"/>
              </w:rPr>
              <w:t>-</w:t>
            </w:r>
          </w:p>
          <w:p w14:paraId="264C1A0E" w14:textId="77777777" w:rsidR="00204C5E" w:rsidRPr="00C0501E" w:rsidRDefault="00204C5E" w:rsidP="0005173E">
            <w:pPr>
              <w:rPr>
                <w:b/>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814F57" w:rsidRPr="00C0501E" w14:paraId="509DAAB3"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3670AF7C" w14:textId="77777777" w:rsidR="00814F57" w:rsidRPr="00C0501E" w:rsidRDefault="00814F57" w:rsidP="0005173E">
                  <w:pPr>
                    <w:jc w:val="center"/>
                    <w:rPr>
                      <w:sz w:val="20"/>
                      <w:szCs w:val="20"/>
                      <w:lang w:val="en-GB"/>
                    </w:rPr>
                  </w:pPr>
                  <w:r w:rsidRPr="00C0501E">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46B815ED" w14:textId="77777777" w:rsidR="00814F57" w:rsidRPr="00C0501E" w:rsidRDefault="00814F57" w:rsidP="0005173E">
                  <w:pPr>
                    <w:jc w:val="center"/>
                    <w:rPr>
                      <w:sz w:val="20"/>
                      <w:szCs w:val="20"/>
                      <w:lang w:val="en-GB"/>
                    </w:rPr>
                  </w:pPr>
                  <w:r w:rsidRPr="00C0501E">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8DE521E" w14:textId="77777777" w:rsidR="00814F57" w:rsidRPr="00C0501E" w:rsidRDefault="00814F57" w:rsidP="0005173E">
                  <w:pPr>
                    <w:jc w:val="center"/>
                    <w:rPr>
                      <w:sz w:val="20"/>
                      <w:szCs w:val="20"/>
                      <w:lang w:val="en-GB"/>
                    </w:rPr>
                  </w:pPr>
                  <w:r w:rsidRPr="00C0501E">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61D5D4F" w14:textId="77777777" w:rsidR="00814F57" w:rsidRPr="00C0501E" w:rsidRDefault="00814F57" w:rsidP="0005173E">
                  <w:pPr>
                    <w:jc w:val="center"/>
                    <w:rPr>
                      <w:sz w:val="20"/>
                      <w:szCs w:val="20"/>
                      <w:lang w:val="en-GB"/>
                    </w:rPr>
                  </w:pPr>
                  <w:r w:rsidRPr="00C0501E">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7FB8CF7" w14:textId="77777777" w:rsidR="00814F57" w:rsidRPr="00C0501E" w:rsidRDefault="00814F57" w:rsidP="0005173E">
                  <w:pPr>
                    <w:jc w:val="center"/>
                    <w:rPr>
                      <w:sz w:val="20"/>
                      <w:szCs w:val="20"/>
                      <w:lang w:val="en-GB"/>
                    </w:rPr>
                  </w:pPr>
                  <w:r w:rsidRPr="00C0501E">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574E3AF" w14:textId="77777777" w:rsidR="00814F57" w:rsidRPr="00C0501E" w:rsidRDefault="00814F57" w:rsidP="0005173E">
                  <w:pPr>
                    <w:jc w:val="center"/>
                    <w:rPr>
                      <w:sz w:val="20"/>
                      <w:szCs w:val="20"/>
                      <w:lang w:val="en-GB"/>
                    </w:rPr>
                  </w:pPr>
                  <w:r w:rsidRPr="00C0501E">
                    <w:rPr>
                      <w:sz w:val="20"/>
                      <w:szCs w:val="20"/>
                      <w:lang w:val="en-GB"/>
                    </w:rPr>
                    <w:t>FX</w:t>
                  </w:r>
                </w:p>
              </w:tc>
            </w:tr>
            <w:tr w:rsidR="00814F57" w:rsidRPr="00C0501E" w14:paraId="16A75867"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E099E3A" w14:textId="77777777" w:rsidR="00814F57" w:rsidRPr="00C0501E" w:rsidRDefault="003E53AF" w:rsidP="0005173E">
                  <w:pPr>
                    <w:jc w:val="center"/>
                    <w:rPr>
                      <w:sz w:val="20"/>
                      <w:szCs w:val="20"/>
                      <w:lang w:val="en-GB"/>
                    </w:rPr>
                  </w:pPr>
                  <w:r w:rsidRPr="00C0501E">
                    <w:rPr>
                      <w:sz w:val="20"/>
                      <w:szCs w:val="20"/>
                      <w:lang w:val="en-GB"/>
                    </w:rPr>
                    <w:t>0</w:t>
                  </w:r>
                  <w:r w:rsidR="00814F57" w:rsidRPr="00C0501E">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56966BA0" w14:textId="77777777" w:rsidR="00814F57" w:rsidRPr="00C0501E" w:rsidRDefault="003E53AF" w:rsidP="0005173E">
                  <w:pPr>
                    <w:jc w:val="center"/>
                    <w:rPr>
                      <w:sz w:val="20"/>
                      <w:szCs w:val="20"/>
                      <w:lang w:val="en-GB"/>
                    </w:rPr>
                  </w:pPr>
                  <w:r w:rsidRPr="00C0501E">
                    <w:rPr>
                      <w:sz w:val="20"/>
                      <w:szCs w:val="20"/>
                      <w:lang w:val="en-GB"/>
                    </w:rPr>
                    <w:t>0</w:t>
                  </w:r>
                  <w:r w:rsidR="00814F57" w:rsidRPr="00C0501E">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4343530B" w14:textId="77777777" w:rsidR="00814F57" w:rsidRPr="00C0501E" w:rsidRDefault="003E53AF" w:rsidP="0005173E">
                  <w:pPr>
                    <w:jc w:val="center"/>
                    <w:rPr>
                      <w:sz w:val="20"/>
                      <w:szCs w:val="20"/>
                      <w:lang w:val="en-GB"/>
                    </w:rPr>
                  </w:pPr>
                  <w:r w:rsidRPr="00C0501E">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C6CAA1C" w14:textId="77777777" w:rsidR="00814F57" w:rsidRPr="00C0501E" w:rsidRDefault="003E53AF" w:rsidP="0005173E">
                  <w:pPr>
                    <w:rPr>
                      <w:sz w:val="20"/>
                      <w:szCs w:val="20"/>
                      <w:lang w:val="en-GB"/>
                    </w:rPr>
                  </w:pPr>
                  <w:r w:rsidRPr="00C0501E">
                    <w:rPr>
                      <w:sz w:val="20"/>
                      <w:szCs w:val="20"/>
                      <w:lang w:val="en-GB"/>
                    </w:rPr>
                    <w:t xml:space="preserve">           0</w:t>
                  </w:r>
                  <w:r w:rsidR="00814F57" w:rsidRPr="00C0501E">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51804A8" w14:textId="77777777" w:rsidR="00814F57" w:rsidRPr="00C0501E" w:rsidRDefault="00DB6EC2" w:rsidP="0005173E">
                  <w:pPr>
                    <w:jc w:val="center"/>
                    <w:rPr>
                      <w:sz w:val="20"/>
                      <w:szCs w:val="20"/>
                      <w:lang w:val="en-GB"/>
                    </w:rPr>
                  </w:pPr>
                  <w:r w:rsidRPr="00C0501E">
                    <w:rPr>
                      <w:sz w:val="20"/>
                      <w:szCs w:val="20"/>
                      <w:lang w:val="en-GB"/>
                    </w:rPr>
                    <w:t>0</w:t>
                  </w:r>
                  <w:r w:rsidR="00814F57" w:rsidRPr="00C0501E">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19597218" w14:textId="77777777" w:rsidR="00814F57" w:rsidRPr="00C0501E" w:rsidRDefault="00814F57" w:rsidP="0005173E">
                  <w:pPr>
                    <w:jc w:val="center"/>
                    <w:rPr>
                      <w:sz w:val="20"/>
                      <w:szCs w:val="20"/>
                      <w:lang w:val="en-GB"/>
                    </w:rPr>
                  </w:pPr>
                  <w:r w:rsidRPr="00C0501E">
                    <w:rPr>
                      <w:sz w:val="20"/>
                      <w:szCs w:val="20"/>
                      <w:lang w:val="en-GB"/>
                    </w:rPr>
                    <w:t>0%</w:t>
                  </w:r>
                </w:p>
              </w:tc>
            </w:tr>
          </w:tbl>
          <w:p w14:paraId="3DC20B7F" w14:textId="77777777" w:rsidR="00814F57" w:rsidRPr="00C0501E" w:rsidRDefault="00814F57" w:rsidP="0005173E">
            <w:pPr>
              <w:jc w:val="both"/>
              <w:rPr>
                <w:i/>
                <w:sz w:val="20"/>
                <w:szCs w:val="20"/>
                <w:lang w:val="en-GB"/>
              </w:rPr>
            </w:pPr>
          </w:p>
        </w:tc>
      </w:tr>
      <w:tr w:rsidR="00814F57" w:rsidRPr="00C0501E" w14:paraId="38647E00" w14:textId="77777777" w:rsidTr="0005173E">
        <w:trPr>
          <w:trHeight w:val="172"/>
        </w:trPr>
        <w:tc>
          <w:tcPr>
            <w:tcW w:w="9322" w:type="dxa"/>
            <w:gridSpan w:val="2"/>
            <w:vAlign w:val="center"/>
          </w:tcPr>
          <w:p w14:paraId="378FC508" w14:textId="77777777" w:rsidR="00814F57" w:rsidRDefault="00814F57" w:rsidP="00D1665A">
            <w:pPr>
              <w:tabs>
                <w:tab w:val="left" w:pos="1530"/>
              </w:tabs>
              <w:jc w:val="both"/>
              <w:rPr>
                <w:sz w:val="20"/>
                <w:szCs w:val="20"/>
              </w:rPr>
            </w:pPr>
            <w:r w:rsidRPr="00C0501E">
              <w:rPr>
                <w:b/>
                <w:sz w:val="20"/>
                <w:szCs w:val="20"/>
                <w:lang w:val="en-GB"/>
              </w:rPr>
              <w:t>Lecturers:</w:t>
            </w:r>
            <w:r w:rsidRPr="00C0501E">
              <w:rPr>
                <w:sz w:val="20"/>
                <w:szCs w:val="20"/>
                <w:lang w:val="en-GB"/>
              </w:rPr>
              <w:t xml:space="preserve"> </w:t>
            </w:r>
            <w:r w:rsidR="00B81BAC" w:rsidRPr="00C0501E">
              <w:rPr>
                <w:sz w:val="20"/>
                <w:szCs w:val="20"/>
                <w:lang w:val="en-GB"/>
              </w:rPr>
              <w:t>d</w:t>
            </w:r>
            <w:r w:rsidRPr="00C0501E">
              <w:rPr>
                <w:sz w:val="20"/>
                <w:szCs w:val="20"/>
              </w:rPr>
              <w:t xml:space="preserve">oc. </w:t>
            </w:r>
            <w:r w:rsidR="00D1665A">
              <w:rPr>
                <w:sz w:val="20"/>
                <w:szCs w:val="20"/>
              </w:rPr>
              <w:t>Mgr</w:t>
            </w:r>
            <w:r w:rsidRPr="00C0501E">
              <w:rPr>
                <w:sz w:val="20"/>
                <w:szCs w:val="20"/>
              </w:rPr>
              <w:t xml:space="preserve">. </w:t>
            </w:r>
            <w:r w:rsidR="00D1665A">
              <w:rPr>
                <w:sz w:val="20"/>
                <w:szCs w:val="20"/>
              </w:rPr>
              <w:t>Eva Kušnírová</w:t>
            </w:r>
            <w:r w:rsidRPr="00C0501E">
              <w:rPr>
                <w:sz w:val="20"/>
                <w:szCs w:val="20"/>
              </w:rPr>
              <w:t>,</w:t>
            </w:r>
            <w:r w:rsidR="00671C58" w:rsidRPr="00C0501E">
              <w:rPr>
                <w:sz w:val="20"/>
                <w:szCs w:val="20"/>
              </w:rPr>
              <w:t xml:space="preserve"> </w:t>
            </w:r>
            <w:r w:rsidRPr="00C0501E">
              <w:rPr>
                <w:sz w:val="20"/>
                <w:szCs w:val="20"/>
              </w:rPr>
              <w:t>PhD.</w:t>
            </w:r>
            <w:r w:rsidR="00671C58" w:rsidRPr="00C0501E">
              <w:rPr>
                <w:sz w:val="20"/>
                <w:szCs w:val="20"/>
              </w:rPr>
              <w:t xml:space="preserve"> lecturer, examiner, seminary supervisor</w:t>
            </w:r>
          </w:p>
          <w:p w14:paraId="6C9E7D20" w14:textId="4333AD5B" w:rsidR="00D370FD" w:rsidRPr="00C0501E" w:rsidRDefault="00D370FD" w:rsidP="00D370FD">
            <w:pPr>
              <w:rPr>
                <w:sz w:val="20"/>
                <w:szCs w:val="20"/>
              </w:rPr>
            </w:pPr>
            <w:r>
              <w:rPr>
                <w:sz w:val="20"/>
                <w:szCs w:val="20"/>
              </w:rPr>
              <w:t xml:space="preserve">doc. PhDr. Zuzana Slušná, PhD. </w:t>
            </w:r>
          </w:p>
        </w:tc>
      </w:tr>
      <w:tr w:rsidR="00814F57" w:rsidRPr="00C0501E" w14:paraId="2A35543C" w14:textId="77777777" w:rsidTr="0005173E">
        <w:trPr>
          <w:trHeight w:val="70"/>
        </w:trPr>
        <w:tc>
          <w:tcPr>
            <w:tcW w:w="9322" w:type="dxa"/>
            <w:gridSpan w:val="2"/>
            <w:vAlign w:val="center"/>
          </w:tcPr>
          <w:p w14:paraId="404EC34D" w14:textId="5FD144EB" w:rsidR="00814F57" w:rsidRPr="00C0501E" w:rsidRDefault="00814F57" w:rsidP="004A0AF9">
            <w:pPr>
              <w:tabs>
                <w:tab w:val="left" w:pos="1530"/>
              </w:tabs>
              <w:jc w:val="both"/>
              <w:rPr>
                <w:sz w:val="20"/>
                <w:szCs w:val="20"/>
                <w:lang w:val="en-GB"/>
              </w:rPr>
            </w:pPr>
            <w:r w:rsidRPr="00C0501E">
              <w:rPr>
                <w:b/>
                <w:sz w:val="20"/>
                <w:szCs w:val="20"/>
                <w:lang w:val="en-GB"/>
              </w:rPr>
              <w:t>Date of last change:</w:t>
            </w:r>
            <w:r w:rsidRPr="00C0501E">
              <w:rPr>
                <w:sz w:val="20"/>
                <w:szCs w:val="20"/>
                <w:lang w:val="en-GB"/>
              </w:rPr>
              <w:t xml:space="preserve"> </w:t>
            </w:r>
            <w:r w:rsidR="004A0AF9">
              <w:rPr>
                <w:sz w:val="20"/>
                <w:szCs w:val="20"/>
                <w:lang w:val="en-GB"/>
              </w:rPr>
              <w:t>18</w:t>
            </w:r>
            <w:r w:rsidRPr="00C0501E">
              <w:rPr>
                <w:sz w:val="20"/>
                <w:szCs w:val="20"/>
              </w:rPr>
              <w:t xml:space="preserve">. </w:t>
            </w:r>
            <w:r w:rsidR="004A0AF9">
              <w:rPr>
                <w:sz w:val="20"/>
                <w:szCs w:val="20"/>
              </w:rPr>
              <w:t>11</w:t>
            </w:r>
            <w:r w:rsidRPr="00C0501E">
              <w:rPr>
                <w:sz w:val="20"/>
                <w:szCs w:val="20"/>
              </w:rPr>
              <w:t>. 202</w:t>
            </w:r>
            <w:r w:rsidR="004A0AF9">
              <w:rPr>
                <w:sz w:val="20"/>
                <w:szCs w:val="20"/>
              </w:rPr>
              <w:t>5</w:t>
            </w:r>
          </w:p>
        </w:tc>
      </w:tr>
      <w:tr w:rsidR="00814F57" w:rsidRPr="00C0501E" w14:paraId="525D6C4A" w14:textId="77777777" w:rsidTr="0005173E">
        <w:trPr>
          <w:trHeight w:val="70"/>
        </w:trPr>
        <w:tc>
          <w:tcPr>
            <w:tcW w:w="9322" w:type="dxa"/>
            <w:gridSpan w:val="2"/>
            <w:vAlign w:val="center"/>
          </w:tcPr>
          <w:p w14:paraId="745847D6" w14:textId="77777777" w:rsidR="00814F57" w:rsidRPr="00C0501E" w:rsidRDefault="00814F57" w:rsidP="00B81BAC">
            <w:pPr>
              <w:tabs>
                <w:tab w:val="left" w:pos="1530"/>
              </w:tabs>
              <w:jc w:val="both"/>
              <w:rPr>
                <w:i/>
                <w:sz w:val="20"/>
                <w:szCs w:val="20"/>
                <w:lang w:val="en-GB"/>
              </w:rPr>
            </w:pPr>
            <w:r w:rsidRPr="00C0501E">
              <w:rPr>
                <w:b/>
                <w:sz w:val="20"/>
                <w:szCs w:val="20"/>
                <w:lang w:val="en-GB"/>
              </w:rPr>
              <w:t>Approved by:</w:t>
            </w:r>
            <w:r w:rsidRPr="00C0501E">
              <w:rPr>
                <w:sz w:val="20"/>
                <w:szCs w:val="20"/>
                <w:lang w:val="en-GB"/>
              </w:rPr>
              <w:t xml:space="preserve"> </w:t>
            </w:r>
            <w:r w:rsidR="00B81BAC" w:rsidRPr="00C0501E">
              <w:rPr>
                <w:sz w:val="20"/>
                <w:szCs w:val="20"/>
                <w:lang w:val="en-GB"/>
              </w:rPr>
              <w:t>d</w:t>
            </w:r>
            <w:r w:rsidR="00B81BAC" w:rsidRPr="00C0501E">
              <w:rPr>
                <w:sz w:val="20"/>
                <w:szCs w:val="20"/>
              </w:rPr>
              <w:t xml:space="preserve">oc. Mgr. Eva Kušnírová, PhD. </w:t>
            </w:r>
          </w:p>
        </w:tc>
      </w:tr>
    </w:tbl>
    <w:p w14:paraId="222C0D7E" w14:textId="77777777" w:rsidR="00101E97" w:rsidRPr="00C0501E" w:rsidRDefault="00101E97" w:rsidP="00814F57">
      <w:pPr>
        <w:ind w:left="720" w:hanging="720"/>
        <w:jc w:val="center"/>
        <w:rPr>
          <w:b/>
          <w:sz w:val="20"/>
          <w:szCs w:val="20"/>
        </w:rPr>
      </w:pPr>
    </w:p>
    <w:p w14:paraId="2DE00C70" w14:textId="77777777" w:rsidR="00101E97" w:rsidRDefault="00101E97" w:rsidP="00814F57">
      <w:pPr>
        <w:ind w:left="720" w:hanging="720"/>
        <w:jc w:val="center"/>
        <w:rPr>
          <w:b/>
          <w:sz w:val="22"/>
          <w:szCs w:val="22"/>
        </w:rPr>
      </w:pPr>
    </w:p>
    <w:p w14:paraId="0828AFE0" w14:textId="77777777" w:rsidR="00101E97" w:rsidRDefault="00101E97" w:rsidP="00814F57">
      <w:pPr>
        <w:ind w:left="720" w:hanging="720"/>
        <w:jc w:val="center"/>
        <w:rPr>
          <w:b/>
          <w:sz w:val="22"/>
          <w:szCs w:val="22"/>
        </w:rPr>
      </w:pPr>
    </w:p>
    <w:p w14:paraId="7BBBDB27" w14:textId="77777777" w:rsidR="00101E97" w:rsidRDefault="00101E97" w:rsidP="00814F57">
      <w:pPr>
        <w:ind w:left="720" w:hanging="720"/>
        <w:jc w:val="center"/>
        <w:rPr>
          <w:b/>
          <w:sz w:val="22"/>
          <w:szCs w:val="22"/>
        </w:rPr>
      </w:pPr>
    </w:p>
    <w:p w14:paraId="68285AC0" w14:textId="77777777" w:rsidR="00101E97" w:rsidRDefault="00101E97" w:rsidP="00814F57">
      <w:pPr>
        <w:ind w:left="720" w:hanging="720"/>
        <w:jc w:val="center"/>
        <w:rPr>
          <w:b/>
          <w:sz w:val="22"/>
          <w:szCs w:val="22"/>
        </w:rPr>
      </w:pPr>
    </w:p>
    <w:p w14:paraId="63ED297C" w14:textId="77777777" w:rsidR="00101E97" w:rsidRDefault="00101E97" w:rsidP="00814F57">
      <w:pPr>
        <w:ind w:left="720" w:hanging="720"/>
        <w:jc w:val="center"/>
        <w:rPr>
          <w:b/>
          <w:sz w:val="22"/>
          <w:szCs w:val="22"/>
        </w:rPr>
      </w:pPr>
    </w:p>
    <w:p w14:paraId="700A880C" w14:textId="77777777" w:rsidR="00101E97" w:rsidRDefault="00101E97" w:rsidP="00814F57">
      <w:pPr>
        <w:ind w:left="720" w:hanging="720"/>
        <w:jc w:val="center"/>
        <w:rPr>
          <w:b/>
          <w:sz w:val="22"/>
          <w:szCs w:val="22"/>
        </w:rPr>
      </w:pPr>
    </w:p>
    <w:p w14:paraId="7D962636" w14:textId="77777777" w:rsidR="00101E97" w:rsidRDefault="00101E97" w:rsidP="00814F57">
      <w:pPr>
        <w:ind w:left="720" w:hanging="720"/>
        <w:jc w:val="center"/>
        <w:rPr>
          <w:b/>
          <w:sz w:val="22"/>
          <w:szCs w:val="22"/>
        </w:rPr>
      </w:pPr>
    </w:p>
    <w:p w14:paraId="2A552BBE" w14:textId="77777777" w:rsidR="00101E97" w:rsidRDefault="00101E97" w:rsidP="00814F57">
      <w:pPr>
        <w:ind w:left="720" w:hanging="720"/>
        <w:jc w:val="center"/>
        <w:rPr>
          <w:b/>
          <w:sz w:val="22"/>
          <w:szCs w:val="22"/>
        </w:rPr>
      </w:pPr>
    </w:p>
    <w:p w14:paraId="41558D7E" w14:textId="77777777" w:rsidR="00101E97" w:rsidRDefault="00101E97" w:rsidP="00814F57">
      <w:pPr>
        <w:ind w:left="720" w:hanging="720"/>
        <w:jc w:val="center"/>
        <w:rPr>
          <w:b/>
          <w:sz w:val="22"/>
          <w:szCs w:val="22"/>
        </w:rPr>
      </w:pPr>
    </w:p>
    <w:p w14:paraId="791C0BC8" w14:textId="77777777" w:rsidR="00101E97" w:rsidRDefault="00101E97" w:rsidP="00814F57">
      <w:pPr>
        <w:ind w:left="720" w:hanging="720"/>
        <w:jc w:val="center"/>
        <w:rPr>
          <w:b/>
          <w:sz w:val="22"/>
          <w:szCs w:val="22"/>
        </w:rPr>
      </w:pPr>
    </w:p>
    <w:p w14:paraId="6109F0E2" w14:textId="77777777" w:rsidR="00101E97" w:rsidRDefault="00101E97" w:rsidP="00814F57">
      <w:pPr>
        <w:ind w:left="720" w:hanging="720"/>
        <w:jc w:val="center"/>
        <w:rPr>
          <w:b/>
          <w:sz w:val="22"/>
          <w:szCs w:val="22"/>
        </w:rPr>
      </w:pPr>
    </w:p>
    <w:p w14:paraId="39C05CC7" w14:textId="77777777" w:rsidR="00101E97" w:rsidRDefault="00101E97" w:rsidP="00814F57">
      <w:pPr>
        <w:ind w:left="720" w:hanging="720"/>
        <w:jc w:val="center"/>
        <w:rPr>
          <w:b/>
          <w:sz w:val="22"/>
          <w:szCs w:val="22"/>
        </w:rPr>
      </w:pPr>
    </w:p>
    <w:p w14:paraId="1EF533CB" w14:textId="77777777" w:rsidR="00101E97" w:rsidRDefault="00101E97" w:rsidP="00814F57">
      <w:pPr>
        <w:ind w:left="720" w:hanging="720"/>
        <w:jc w:val="center"/>
        <w:rPr>
          <w:b/>
          <w:sz w:val="22"/>
          <w:szCs w:val="22"/>
        </w:rPr>
      </w:pPr>
    </w:p>
    <w:p w14:paraId="22E2EB0F" w14:textId="77777777" w:rsidR="00691D68" w:rsidRDefault="00691D68" w:rsidP="00814F57">
      <w:pPr>
        <w:ind w:left="720" w:hanging="720"/>
        <w:jc w:val="center"/>
        <w:rPr>
          <w:b/>
          <w:sz w:val="22"/>
          <w:szCs w:val="22"/>
        </w:rPr>
      </w:pPr>
    </w:p>
    <w:p w14:paraId="5F1A1ADB" w14:textId="77777777" w:rsidR="00101E97" w:rsidRDefault="00101E97" w:rsidP="00BB742B">
      <w:pPr>
        <w:rPr>
          <w:b/>
          <w:sz w:val="22"/>
          <w:szCs w:val="22"/>
        </w:rPr>
      </w:pPr>
    </w:p>
    <w:p w14:paraId="53BAB1B2" w14:textId="77777777" w:rsidR="00814F57" w:rsidRPr="00BB742B" w:rsidRDefault="00814F57" w:rsidP="00BB742B">
      <w:pPr>
        <w:ind w:left="720" w:hanging="720"/>
        <w:jc w:val="center"/>
        <w:rPr>
          <w:b/>
          <w:sz w:val="20"/>
          <w:szCs w:val="20"/>
        </w:rPr>
      </w:pPr>
      <w:r w:rsidRPr="00BB742B">
        <w:rPr>
          <w:b/>
          <w:sz w:val="20"/>
          <w:szCs w:val="20"/>
        </w:rPr>
        <w:t>COURSE DESCRIPTION</w:t>
      </w:r>
    </w:p>
    <w:p w14:paraId="6D013848" w14:textId="77777777" w:rsidR="00814F57" w:rsidRPr="00EE4957" w:rsidRDefault="00814F57" w:rsidP="00814F57">
      <w:pPr>
        <w:ind w:left="720"/>
        <w:jc w:val="center"/>
        <w:rPr>
          <w:sz w:val="22"/>
          <w:szCs w:val="22"/>
          <w:lang w:val="en-GB"/>
        </w:rPr>
      </w:pPr>
    </w:p>
    <w:tbl>
      <w:tblPr>
        <w:tblStyle w:val="Mriekatabuky"/>
        <w:tblW w:w="9322" w:type="dxa"/>
        <w:tblLook w:val="04A0" w:firstRow="1" w:lastRow="0" w:firstColumn="1" w:lastColumn="0" w:noHBand="0" w:noVBand="1"/>
      </w:tblPr>
      <w:tblGrid>
        <w:gridCol w:w="4110"/>
        <w:gridCol w:w="5212"/>
      </w:tblGrid>
      <w:tr w:rsidR="00814F57" w:rsidRPr="00BB742B" w14:paraId="6B72EF5D" w14:textId="77777777" w:rsidTr="0005173E">
        <w:trPr>
          <w:trHeight w:val="107"/>
        </w:trPr>
        <w:tc>
          <w:tcPr>
            <w:tcW w:w="9322" w:type="dxa"/>
            <w:gridSpan w:val="2"/>
            <w:vAlign w:val="center"/>
          </w:tcPr>
          <w:p w14:paraId="5AE0D31C" w14:textId="77777777" w:rsidR="00814F57" w:rsidRPr="00BB742B" w:rsidRDefault="00814F57" w:rsidP="0005173E">
            <w:pPr>
              <w:rPr>
                <w:i/>
                <w:sz w:val="20"/>
                <w:szCs w:val="20"/>
                <w:lang w:val="en-GB"/>
              </w:rPr>
            </w:pPr>
            <w:r w:rsidRPr="00BB742B">
              <w:rPr>
                <w:b/>
                <w:sz w:val="20"/>
                <w:szCs w:val="20"/>
                <w:lang w:val="en-GB"/>
              </w:rPr>
              <w:t>University:</w:t>
            </w:r>
            <w:r w:rsidRPr="00BB742B">
              <w:rPr>
                <w:sz w:val="20"/>
                <w:szCs w:val="20"/>
                <w:lang w:val="en-GB"/>
              </w:rPr>
              <w:t xml:space="preserve"> </w:t>
            </w:r>
            <w:r w:rsidRPr="00BB742B">
              <w:rPr>
                <w:iCs/>
                <w:sz w:val="20"/>
                <w:szCs w:val="20"/>
                <w:lang w:val="en-GB"/>
              </w:rPr>
              <w:t>University of Presov</w:t>
            </w:r>
          </w:p>
        </w:tc>
      </w:tr>
      <w:tr w:rsidR="00814F57" w:rsidRPr="00BB742B" w14:paraId="0DCDEED7" w14:textId="77777777" w:rsidTr="0005173E">
        <w:trPr>
          <w:trHeight w:val="383"/>
        </w:trPr>
        <w:tc>
          <w:tcPr>
            <w:tcW w:w="9322" w:type="dxa"/>
            <w:gridSpan w:val="2"/>
            <w:vAlign w:val="center"/>
          </w:tcPr>
          <w:p w14:paraId="352340DF" w14:textId="77777777" w:rsidR="00814F57" w:rsidRPr="00BB742B" w:rsidRDefault="00814F57" w:rsidP="0005173E">
            <w:pPr>
              <w:rPr>
                <w:sz w:val="20"/>
                <w:szCs w:val="20"/>
                <w:lang w:val="en-GB"/>
              </w:rPr>
            </w:pPr>
            <w:r w:rsidRPr="00BB742B">
              <w:rPr>
                <w:b/>
                <w:sz w:val="20"/>
                <w:szCs w:val="20"/>
                <w:lang w:val="en-GB"/>
              </w:rPr>
              <w:t>Faculty:</w:t>
            </w:r>
            <w:r w:rsidRPr="00BB742B">
              <w:rPr>
                <w:sz w:val="20"/>
                <w:szCs w:val="20"/>
                <w:lang w:val="en-GB"/>
              </w:rPr>
              <w:t xml:space="preserve"> </w:t>
            </w:r>
            <w:sdt>
              <w:sdtPr>
                <w:rPr>
                  <w:rStyle w:val="tl1"/>
                  <w:rFonts w:ascii="Times New Roman" w:hAnsi="Times New Roman"/>
                  <w:i w:val="0"/>
                  <w:iCs/>
                  <w:sz w:val="20"/>
                  <w:szCs w:val="20"/>
                  <w:lang w:val="en-GB"/>
                </w:rPr>
                <w:id w:val="-1195071564"/>
                <w:placeholder>
                  <w:docPart w:val="4E6DA131F5994A75BC5BB2A42408D41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BB742B">
                  <w:rPr>
                    <w:rStyle w:val="tl1"/>
                    <w:rFonts w:ascii="Times New Roman" w:hAnsi="Times New Roman"/>
                    <w:iCs/>
                    <w:sz w:val="20"/>
                    <w:szCs w:val="20"/>
                    <w:lang w:val="en-GB"/>
                  </w:rPr>
                  <w:t>Faculty of Arts</w:t>
                </w:r>
              </w:sdtContent>
            </w:sdt>
          </w:p>
        </w:tc>
      </w:tr>
      <w:tr w:rsidR="00814F57" w:rsidRPr="00BB742B" w14:paraId="2DC61672" w14:textId="77777777" w:rsidTr="0005173E">
        <w:trPr>
          <w:trHeight w:val="215"/>
        </w:trPr>
        <w:tc>
          <w:tcPr>
            <w:tcW w:w="4110" w:type="dxa"/>
            <w:vAlign w:val="center"/>
          </w:tcPr>
          <w:p w14:paraId="195E0D8F" w14:textId="77777777" w:rsidR="00814F57" w:rsidRPr="00BB742B" w:rsidRDefault="00814F57" w:rsidP="00631E10">
            <w:pPr>
              <w:jc w:val="both"/>
              <w:rPr>
                <w:sz w:val="20"/>
                <w:szCs w:val="20"/>
                <w:highlight w:val="green"/>
                <w:lang w:val="en-GB"/>
              </w:rPr>
            </w:pPr>
            <w:r w:rsidRPr="00BB742B">
              <w:rPr>
                <w:b/>
                <w:sz w:val="20"/>
                <w:szCs w:val="20"/>
                <w:lang w:val="en-GB"/>
              </w:rPr>
              <w:t>Code:</w:t>
            </w:r>
            <w:r w:rsidRPr="00BB742B">
              <w:rPr>
                <w:sz w:val="20"/>
                <w:szCs w:val="20"/>
                <w:lang w:val="en-GB"/>
              </w:rPr>
              <w:t xml:space="preserve"> </w:t>
            </w:r>
            <w:r w:rsidRPr="00BB742B">
              <w:rPr>
                <w:sz w:val="20"/>
                <w:szCs w:val="20"/>
              </w:rPr>
              <w:t>1I</w:t>
            </w:r>
            <w:r w:rsidR="00631E10" w:rsidRPr="00BB742B">
              <w:rPr>
                <w:sz w:val="20"/>
                <w:szCs w:val="20"/>
              </w:rPr>
              <w:t>HVU</w:t>
            </w:r>
            <w:r w:rsidR="000C4244">
              <w:rPr>
                <w:sz w:val="20"/>
                <w:szCs w:val="20"/>
              </w:rPr>
              <w:t>/UK/</w:t>
            </w:r>
            <w:r w:rsidRPr="00BB742B">
              <w:rPr>
                <w:sz w:val="20"/>
                <w:szCs w:val="20"/>
              </w:rPr>
              <w:t>MAKI2/2</w:t>
            </w:r>
            <w:r w:rsidR="00631E10" w:rsidRPr="00BB742B">
              <w:rPr>
                <w:sz w:val="20"/>
                <w:szCs w:val="20"/>
              </w:rPr>
              <w:t>4</w:t>
            </w:r>
          </w:p>
        </w:tc>
        <w:tc>
          <w:tcPr>
            <w:tcW w:w="5212" w:type="dxa"/>
            <w:vAlign w:val="center"/>
          </w:tcPr>
          <w:p w14:paraId="177A22FC" w14:textId="77777777" w:rsidR="00814F57" w:rsidRPr="00BB742B" w:rsidRDefault="00814F57" w:rsidP="00B64E41">
            <w:pPr>
              <w:rPr>
                <w:b/>
                <w:sz w:val="20"/>
                <w:szCs w:val="20"/>
                <w:highlight w:val="yellow"/>
                <w:lang w:val="en-GB"/>
              </w:rPr>
            </w:pPr>
            <w:r w:rsidRPr="00BB742B">
              <w:rPr>
                <w:b/>
                <w:sz w:val="20"/>
                <w:szCs w:val="20"/>
                <w:lang w:val="en-GB"/>
              </w:rPr>
              <w:t xml:space="preserve">Course title: Management of </w:t>
            </w:r>
            <w:r w:rsidR="00B64E41">
              <w:rPr>
                <w:b/>
                <w:sz w:val="20"/>
                <w:szCs w:val="20"/>
                <w:lang w:val="en-GB"/>
              </w:rPr>
              <w:t>C</w:t>
            </w:r>
            <w:r w:rsidRPr="00BB742B">
              <w:rPr>
                <w:b/>
                <w:sz w:val="20"/>
                <w:szCs w:val="20"/>
                <w:lang w:val="en-GB"/>
              </w:rPr>
              <w:t xml:space="preserve">ultural </w:t>
            </w:r>
            <w:r w:rsidR="00B64E41">
              <w:rPr>
                <w:b/>
                <w:sz w:val="20"/>
                <w:szCs w:val="20"/>
                <w:lang w:val="en-GB"/>
              </w:rPr>
              <w:t>I</w:t>
            </w:r>
            <w:r w:rsidRPr="00BB742B">
              <w:rPr>
                <w:b/>
                <w:sz w:val="20"/>
                <w:szCs w:val="20"/>
                <w:lang w:val="en-GB"/>
              </w:rPr>
              <w:t>nstitutions 2</w:t>
            </w:r>
            <w:r w:rsidR="00F55CC5" w:rsidRPr="00BB742B">
              <w:rPr>
                <w:b/>
                <w:sz w:val="20"/>
                <w:szCs w:val="20"/>
                <w:lang w:val="en-GB"/>
              </w:rPr>
              <w:t xml:space="preserve"> (profile subject)</w:t>
            </w:r>
          </w:p>
        </w:tc>
      </w:tr>
      <w:tr w:rsidR="00814F57" w:rsidRPr="00BB742B" w14:paraId="5A720EBB" w14:textId="77777777" w:rsidTr="0005173E">
        <w:trPr>
          <w:trHeight w:val="70"/>
        </w:trPr>
        <w:tc>
          <w:tcPr>
            <w:tcW w:w="9322" w:type="dxa"/>
            <w:gridSpan w:val="2"/>
            <w:vAlign w:val="center"/>
          </w:tcPr>
          <w:p w14:paraId="6D4925BF" w14:textId="77777777" w:rsidR="00814F57" w:rsidRPr="00BB742B" w:rsidRDefault="00814F57" w:rsidP="0005173E">
            <w:pPr>
              <w:jc w:val="both"/>
              <w:rPr>
                <w:b/>
                <w:sz w:val="20"/>
                <w:szCs w:val="20"/>
                <w:lang w:val="en-GB"/>
              </w:rPr>
            </w:pPr>
            <w:r w:rsidRPr="00BB742B">
              <w:rPr>
                <w:b/>
                <w:sz w:val="20"/>
                <w:szCs w:val="20"/>
                <w:lang w:val="en-GB"/>
              </w:rPr>
              <w:t xml:space="preserve">Type, scope and method of educational activity: </w:t>
            </w:r>
          </w:p>
          <w:p w14:paraId="0B8D996B" w14:textId="77777777" w:rsidR="00BB742B" w:rsidRPr="003A5AD5" w:rsidRDefault="00BB742B" w:rsidP="00BB742B">
            <w:pPr>
              <w:widowControl w:val="0"/>
              <w:jc w:val="both"/>
              <w:rPr>
                <w:sz w:val="20"/>
                <w:szCs w:val="20"/>
              </w:rPr>
            </w:pPr>
            <w:r w:rsidRPr="003A5AD5">
              <w:rPr>
                <w:sz w:val="20"/>
                <w:szCs w:val="20"/>
              </w:rPr>
              <w:t xml:space="preserve">Type of educational activities: </w:t>
            </w:r>
            <w:r>
              <w:rPr>
                <w:sz w:val="20"/>
                <w:szCs w:val="20"/>
              </w:rPr>
              <w:t xml:space="preserve">lecture / </w:t>
            </w:r>
            <w:r w:rsidRPr="003A5AD5">
              <w:rPr>
                <w:sz w:val="20"/>
                <w:szCs w:val="20"/>
              </w:rPr>
              <w:t>seminar</w:t>
            </w:r>
          </w:p>
          <w:p w14:paraId="05FF7D76" w14:textId="77777777" w:rsidR="00BB742B" w:rsidRPr="003A5AD5" w:rsidRDefault="00BB742B" w:rsidP="00BB742B">
            <w:pPr>
              <w:widowControl w:val="0"/>
              <w:jc w:val="both"/>
              <w:rPr>
                <w:sz w:val="20"/>
                <w:szCs w:val="20"/>
              </w:rPr>
            </w:pPr>
            <w:r w:rsidRPr="003A5AD5">
              <w:rPr>
                <w:sz w:val="20"/>
                <w:szCs w:val="20"/>
              </w:rPr>
              <w:t xml:space="preserve">Scope of educational activities: </w:t>
            </w:r>
            <w:r>
              <w:rPr>
                <w:sz w:val="20"/>
                <w:szCs w:val="20"/>
              </w:rPr>
              <w:t>1</w:t>
            </w:r>
            <w:r w:rsidRPr="003A5AD5">
              <w:rPr>
                <w:sz w:val="20"/>
                <w:szCs w:val="20"/>
              </w:rPr>
              <w:t xml:space="preserve">.1 hours per week, </w:t>
            </w:r>
            <w:r>
              <w:rPr>
                <w:sz w:val="20"/>
                <w:szCs w:val="20"/>
              </w:rPr>
              <w:t xml:space="preserve">13. 13 </w:t>
            </w:r>
            <w:r w:rsidRPr="003A5AD5">
              <w:rPr>
                <w:sz w:val="20"/>
                <w:szCs w:val="20"/>
              </w:rPr>
              <w:t xml:space="preserve"> per semester</w:t>
            </w:r>
          </w:p>
          <w:p w14:paraId="5686C0FF" w14:textId="77777777" w:rsidR="00814F57" w:rsidRPr="00BB742B" w:rsidRDefault="00BB742B" w:rsidP="00BB742B">
            <w:pPr>
              <w:jc w:val="both"/>
              <w:rPr>
                <w:sz w:val="20"/>
                <w:szCs w:val="20"/>
                <w:lang w:val="en-GB"/>
              </w:rPr>
            </w:pPr>
            <w:r w:rsidRPr="003A5AD5">
              <w:rPr>
                <w:sz w:val="20"/>
                <w:szCs w:val="20"/>
              </w:rPr>
              <w:t>Method of educational activities: combined</w:t>
            </w:r>
          </w:p>
        </w:tc>
      </w:tr>
      <w:tr w:rsidR="00814F57" w:rsidRPr="00BB742B" w14:paraId="39DC8FC5" w14:textId="77777777" w:rsidTr="0005173E">
        <w:trPr>
          <w:trHeight w:val="70"/>
        </w:trPr>
        <w:tc>
          <w:tcPr>
            <w:tcW w:w="9322" w:type="dxa"/>
            <w:gridSpan w:val="2"/>
            <w:vAlign w:val="center"/>
          </w:tcPr>
          <w:p w14:paraId="03B9A8B4" w14:textId="77777777" w:rsidR="00814F57" w:rsidRPr="00BB742B" w:rsidRDefault="00814F57" w:rsidP="00133DF8">
            <w:pPr>
              <w:jc w:val="both"/>
              <w:rPr>
                <w:sz w:val="20"/>
                <w:szCs w:val="20"/>
                <w:lang w:val="en-GB"/>
              </w:rPr>
            </w:pPr>
            <w:r w:rsidRPr="00BB742B">
              <w:rPr>
                <w:b/>
                <w:sz w:val="20"/>
                <w:szCs w:val="20"/>
                <w:lang w:val="en-GB"/>
              </w:rPr>
              <w:t xml:space="preserve">Number of credits: </w:t>
            </w:r>
            <w:r w:rsidR="00133DF8" w:rsidRPr="00436531">
              <w:rPr>
                <w:sz w:val="20"/>
                <w:szCs w:val="20"/>
                <w:lang w:val="en-GB"/>
              </w:rPr>
              <w:t>4</w:t>
            </w:r>
          </w:p>
        </w:tc>
      </w:tr>
      <w:tr w:rsidR="00814F57" w:rsidRPr="00BB742B" w14:paraId="37987EF7" w14:textId="77777777" w:rsidTr="0005173E">
        <w:trPr>
          <w:trHeight w:val="70"/>
        </w:trPr>
        <w:tc>
          <w:tcPr>
            <w:tcW w:w="9322" w:type="dxa"/>
            <w:gridSpan w:val="2"/>
            <w:vAlign w:val="center"/>
          </w:tcPr>
          <w:p w14:paraId="615D7DA9" w14:textId="77777777" w:rsidR="00814F57" w:rsidRPr="00BB742B" w:rsidRDefault="00814F57" w:rsidP="00436531">
            <w:pPr>
              <w:jc w:val="both"/>
              <w:rPr>
                <w:i/>
                <w:sz w:val="20"/>
                <w:szCs w:val="20"/>
                <w:lang w:val="en-GB"/>
              </w:rPr>
            </w:pPr>
            <w:r w:rsidRPr="00BB742B">
              <w:rPr>
                <w:b/>
                <w:sz w:val="20"/>
                <w:szCs w:val="20"/>
                <w:lang w:val="en-GB"/>
              </w:rPr>
              <w:t xml:space="preserve">Recommended semester: </w:t>
            </w:r>
            <w:r w:rsidR="00133DF8" w:rsidRPr="00436531">
              <w:rPr>
                <w:sz w:val="20"/>
                <w:szCs w:val="20"/>
                <w:lang w:val="en-GB"/>
              </w:rPr>
              <w:t>5</w:t>
            </w:r>
            <w:r w:rsidR="00436531" w:rsidRPr="00436531">
              <w:rPr>
                <w:sz w:val="20"/>
                <w:szCs w:val="20"/>
                <w:lang w:val="en-GB"/>
              </w:rPr>
              <w:t>.</w:t>
            </w:r>
          </w:p>
        </w:tc>
      </w:tr>
      <w:tr w:rsidR="00814F57" w:rsidRPr="00BB742B" w14:paraId="78250769" w14:textId="77777777" w:rsidTr="0005173E">
        <w:trPr>
          <w:trHeight w:val="112"/>
        </w:trPr>
        <w:tc>
          <w:tcPr>
            <w:tcW w:w="9322" w:type="dxa"/>
            <w:gridSpan w:val="2"/>
            <w:vAlign w:val="center"/>
          </w:tcPr>
          <w:p w14:paraId="6B11A596" w14:textId="77777777" w:rsidR="00814F57" w:rsidRPr="00BB742B" w:rsidRDefault="00814F57" w:rsidP="0005173E">
            <w:pPr>
              <w:jc w:val="both"/>
              <w:rPr>
                <w:b/>
                <w:sz w:val="20"/>
                <w:szCs w:val="20"/>
                <w:lang w:val="en-GB"/>
              </w:rPr>
            </w:pPr>
            <w:r w:rsidRPr="00BB742B">
              <w:rPr>
                <w:b/>
                <w:sz w:val="20"/>
                <w:szCs w:val="20"/>
                <w:lang w:val="en-GB"/>
              </w:rPr>
              <w:t xml:space="preserve">Study grade: </w:t>
            </w:r>
            <w:sdt>
              <w:sdtPr>
                <w:rPr>
                  <w:rStyle w:val="tl2"/>
                  <w:sz w:val="20"/>
                  <w:szCs w:val="20"/>
                  <w:lang w:val="en-GB"/>
                </w:rPr>
                <w:alias w:val="stupeň"/>
                <w:tag w:val="Stupeň"/>
                <w:id w:val="71934690"/>
                <w:placeholder>
                  <w:docPart w:val="D9452EC8A9174B48BEF73CFB5338AB40"/>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436531">
                  <w:rPr>
                    <w:rStyle w:val="tl2"/>
                    <w:sz w:val="20"/>
                    <w:szCs w:val="20"/>
                    <w:lang w:val="en-GB"/>
                  </w:rPr>
                  <w:t>1.</w:t>
                </w:r>
              </w:sdtContent>
            </w:sdt>
          </w:p>
        </w:tc>
      </w:tr>
      <w:tr w:rsidR="00814F57" w:rsidRPr="00BB742B" w14:paraId="5EEB6A94" w14:textId="77777777" w:rsidTr="0005173E">
        <w:trPr>
          <w:trHeight w:val="70"/>
        </w:trPr>
        <w:tc>
          <w:tcPr>
            <w:tcW w:w="9322" w:type="dxa"/>
            <w:gridSpan w:val="2"/>
            <w:vAlign w:val="center"/>
          </w:tcPr>
          <w:p w14:paraId="3324E9EA" w14:textId="77777777" w:rsidR="00814F57" w:rsidRPr="00BB742B" w:rsidRDefault="00814F57" w:rsidP="0005173E">
            <w:pPr>
              <w:jc w:val="both"/>
              <w:rPr>
                <w:sz w:val="20"/>
                <w:szCs w:val="20"/>
                <w:lang w:val="en-GB"/>
              </w:rPr>
            </w:pPr>
            <w:r w:rsidRPr="00BB742B">
              <w:rPr>
                <w:b/>
                <w:sz w:val="20"/>
                <w:szCs w:val="20"/>
                <w:lang w:val="en-GB"/>
              </w:rPr>
              <w:t>Prerequisites: -</w:t>
            </w:r>
          </w:p>
        </w:tc>
      </w:tr>
      <w:tr w:rsidR="00814F57" w:rsidRPr="00BB742B" w14:paraId="4628372F" w14:textId="77777777" w:rsidTr="0005173E">
        <w:trPr>
          <w:trHeight w:val="1261"/>
        </w:trPr>
        <w:tc>
          <w:tcPr>
            <w:tcW w:w="9322" w:type="dxa"/>
            <w:gridSpan w:val="2"/>
            <w:vAlign w:val="center"/>
          </w:tcPr>
          <w:p w14:paraId="3BD268C2" w14:textId="77777777" w:rsidR="00814F57" w:rsidRPr="00BB742B" w:rsidRDefault="00814F57" w:rsidP="0005173E">
            <w:pPr>
              <w:jc w:val="both"/>
              <w:rPr>
                <w:b/>
                <w:sz w:val="20"/>
                <w:szCs w:val="20"/>
                <w:lang w:val="en-GB"/>
              </w:rPr>
            </w:pPr>
            <w:r w:rsidRPr="00BB742B">
              <w:rPr>
                <w:b/>
                <w:sz w:val="20"/>
                <w:szCs w:val="20"/>
                <w:lang w:val="en-GB"/>
              </w:rPr>
              <w:t>Conditions for passing the course:</w:t>
            </w:r>
          </w:p>
          <w:p w14:paraId="01568429" w14:textId="77777777" w:rsidR="00814F57" w:rsidRPr="00BB742B" w:rsidRDefault="00814F57" w:rsidP="0005173E">
            <w:pPr>
              <w:jc w:val="both"/>
              <w:rPr>
                <w:sz w:val="20"/>
                <w:szCs w:val="20"/>
                <w:lang w:val="en-US"/>
              </w:rPr>
            </w:pPr>
            <w:r w:rsidRPr="00BB742B">
              <w:rPr>
                <w:sz w:val="20"/>
                <w:szCs w:val="20"/>
                <w:lang w:val="en-US"/>
              </w:rPr>
              <w:t>The course ends with an exam.</w:t>
            </w:r>
          </w:p>
          <w:p w14:paraId="0D2E195D" w14:textId="77777777" w:rsidR="00814F57" w:rsidRPr="00BB742B" w:rsidRDefault="00814F57" w:rsidP="0005173E">
            <w:pPr>
              <w:jc w:val="both"/>
              <w:rPr>
                <w:sz w:val="20"/>
                <w:szCs w:val="20"/>
                <w:lang w:val="en-US"/>
              </w:rPr>
            </w:pPr>
            <w:r w:rsidRPr="00BB742B">
              <w:rPr>
                <w:sz w:val="20"/>
                <w:szCs w:val="20"/>
                <w:lang w:val="en-US"/>
              </w:rPr>
              <w:t>To successfully complete the course, it is necessary to complete:</w:t>
            </w:r>
          </w:p>
          <w:p w14:paraId="1DEE5320" w14:textId="77777777" w:rsidR="00814F57" w:rsidRPr="00BB742B" w:rsidRDefault="00814F57" w:rsidP="00814F57">
            <w:pPr>
              <w:pStyle w:val="Odsekzoznamu"/>
              <w:numPr>
                <w:ilvl w:val="0"/>
                <w:numId w:val="42"/>
              </w:numPr>
              <w:jc w:val="both"/>
              <w:rPr>
                <w:sz w:val="20"/>
                <w:szCs w:val="20"/>
                <w:lang w:val="en-US"/>
              </w:rPr>
            </w:pPr>
            <w:r w:rsidRPr="00BB742B">
              <w:rPr>
                <w:sz w:val="20"/>
                <w:szCs w:val="20"/>
                <w:lang w:val="en-US"/>
              </w:rPr>
              <w:t>Joint lectures and seminar meetings.</w:t>
            </w:r>
          </w:p>
          <w:p w14:paraId="73B39377" w14:textId="77777777" w:rsidR="00814F57" w:rsidRPr="00BB742B" w:rsidRDefault="00814F57" w:rsidP="00814F57">
            <w:pPr>
              <w:pStyle w:val="Odsekzoznamu"/>
              <w:numPr>
                <w:ilvl w:val="0"/>
                <w:numId w:val="42"/>
              </w:numPr>
              <w:jc w:val="both"/>
              <w:rPr>
                <w:sz w:val="20"/>
                <w:szCs w:val="20"/>
                <w:lang w:val="en-US"/>
              </w:rPr>
            </w:pPr>
            <w:r w:rsidRPr="00BB742B">
              <w:rPr>
                <w:sz w:val="20"/>
                <w:szCs w:val="20"/>
                <w:lang w:val="en-US"/>
              </w:rPr>
              <w:t>Continuous fulfillment of assigned tasks and duties presented and submitted according to the schedule, published at the beginning of the semester.</w:t>
            </w:r>
          </w:p>
          <w:p w14:paraId="2F238E0C" w14:textId="77777777" w:rsidR="00814F57" w:rsidRPr="00BB742B" w:rsidRDefault="00814F57" w:rsidP="00814F57">
            <w:pPr>
              <w:pStyle w:val="Odsekzoznamu"/>
              <w:numPr>
                <w:ilvl w:val="0"/>
                <w:numId w:val="42"/>
              </w:numPr>
              <w:jc w:val="both"/>
              <w:rPr>
                <w:sz w:val="20"/>
                <w:szCs w:val="20"/>
                <w:lang w:val="en-US"/>
              </w:rPr>
            </w:pPr>
            <w:r w:rsidRPr="00BB742B">
              <w:rPr>
                <w:sz w:val="20"/>
                <w:szCs w:val="20"/>
                <w:lang w:val="en-US"/>
              </w:rPr>
              <w:t>Participation in cultural and artistic activities as part of the preparation for seminars.</w:t>
            </w:r>
          </w:p>
          <w:p w14:paraId="21F482D1" w14:textId="77777777" w:rsidR="00814F57" w:rsidRPr="00BB742B" w:rsidRDefault="00814F57" w:rsidP="00814F57">
            <w:pPr>
              <w:pStyle w:val="Odsekzoznamu"/>
              <w:numPr>
                <w:ilvl w:val="0"/>
                <w:numId w:val="42"/>
              </w:numPr>
              <w:jc w:val="both"/>
              <w:rPr>
                <w:sz w:val="20"/>
                <w:szCs w:val="20"/>
                <w:lang w:val="en-US"/>
              </w:rPr>
            </w:pPr>
            <w:r w:rsidRPr="00BB742B">
              <w:rPr>
                <w:sz w:val="20"/>
                <w:szCs w:val="20"/>
                <w:lang w:val="en-US"/>
              </w:rPr>
              <w:t>Preparation of the final project, its oral presentation in the credit week and written processing</w:t>
            </w:r>
          </w:p>
          <w:p w14:paraId="256998EB" w14:textId="77777777" w:rsidR="00814F57" w:rsidRPr="00BB742B" w:rsidRDefault="00814F57" w:rsidP="00814F57">
            <w:pPr>
              <w:pStyle w:val="Odsekzoznamu"/>
              <w:numPr>
                <w:ilvl w:val="0"/>
                <w:numId w:val="42"/>
              </w:numPr>
              <w:jc w:val="both"/>
              <w:rPr>
                <w:sz w:val="20"/>
                <w:szCs w:val="20"/>
                <w:lang w:val="en-US"/>
              </w:rPr>
            </w:pPr>
            <w:r w:rsidRPr="00BB742B">
              <w:rPr>
                <w:sz w:val="20"/>
                <w:szCs w:val="20"/>
                <w:lang w:val="en-US"/>
              </w:rPr>
              <w:t>The student studies the assigned professional literature and study materials.</w:t>
            </w:r>
          </w:p>
          <w:p w14:paraId="104D497C" w14:textId="77777777" w:rsidR="00814F57" w:rsidRPr="00BB742B" w:rsidRDefault="00814F57" w:rsidP="0005173E">
            <w:pPr>
              <w:jc w:val="both"/>
              <w:rPr>
                <w:sz w:val="20"/>
                <w:szCs w:val="20"/>
                <w:lang w:val="en-US"/>
              </w:rPr>
            </w:pPr>
          </w:p>
          <w:p w14:paraId="779DB569" w14:textId="77777777" w:rsidR="00814F57" w:rsidRPr="00BB742B" w:rsidRDefault="00814F57" w:rsidP="0005173E">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35A266FC" w14:textId="77777777" w:rsidR="00814F57" w:rsidRPr="00BB742B" w:rsidRDefault="00814F57" w:rsidP="0005173E">
            <w:pPr>
              <w:jc w:val="both"/>
              <w:rPr>
                <w:sz w:val="20"/>
                <w:szCs w:val="20"/>
                <w:lang w:val="en-US"/>
              </w:rPr>
            </w:pPr>
            <w:r w:rsidRPr="00BB742B">
              <w:rPr>
                <w:sz w:val="20"/>
                <w:szCs w:val="20"/>
                <w:lang w:val="en-US"/>
              </w:rPr>
              <w:t>A - excellent (excellent results: numerical value 1) / 100.00 - 90.00%</w:t>
            </w:r>
          </w:p>
          <w:p w14:paraId="15B5A313" w14:textId="77777777" w:rsidR="00814F57" w:rsidRPr="00BB742B" w:rsidRDefault="00814F57" w:rsidP="0005173E">
            <w:pPr>
              <w:jc w:val="both"/>
              <w:rPr>
                <w:sz w:val="20"/>
                <w:szCs w:val="20"/>
                <w:lang w:val="en-US"/>
              </w:rPr>
            </w:pPr>
            <w:r w:rsidRPr="00BB742B">
              <w:rPr>
                <w:sz w:val="20"/>
                <w:szCs w:val="20"/>
                <w:lang w:val="en-US"/>
              </w:rPr>
              <w:t>B - very good (above average results: 1.5) / 89.99 - 80.00%</w:t>
            </w:r>
          </w:p>
          <w:p w14:paraId="59BEFD16" w14:textId="77777777" w:rsidR="00814F57" w:rsidRPr="00BB742B" w:rsidRDefault="00814F57" w:rsidP="0005173E">
            <w:pPr>
              <w:jc w:val="both"/>
              <w:rPr>
                <w:sz w:val="20"/>
                <w:szCs w:val="20"/>
                <w:lang w:val="en-US"/>
              </w:rPr>
            </w:pPr>
            <w:r w:rsidRPr="00BB742B">
              <w:rPr>
                <w:sz w:val="20"/>
                <w:szCs w:val="20"/>
                <w:lang w:val="en-US"/>
              </w:rPr>
              <w:t>C - good (average results: 2) / 79.99 - 70.00%</w:t>
            </w:r>
          </w:p>
          <w:p w14:paraId="4C9F3B4C" w14:textId="77777777" w:rsidR="00814F57" w:rsidRPr="00BB742B" w:rsidRDefault="00814F57" w:rsidP="0005173E">
            <w:pPr>
              <w:jc w:val="both"/>
              <w:rPr>
                <w:sz w:val="20"/>
                <w:szCs w:val="20"/>
                <w:lang w:val="en-US"/>
              </w:rPr>
            </w:pPr>
            <w:r w:rsidRPr="00BB742B">
              <w:rPr>
                <w:sz w:val="20"/>
                <w:szCs w:val="20"/>
                <w:lang w:val="en-US"/>
              </w:rPr>
              <w:t>D - satisfactory (acceptable results: 2.5) / 69.99 - 60.00%</w:t>
            </w:r>
          </w:p>
          <w:p w14:paraId="78628B52" w14:textId="77777777" w:rsidR="00814F57" w:rsidRPr="00BB742B" w:rsidRDefault="00814F57" w:rsidP="0005173E">
            <w:pPr>
              <w:jc w:val="both"/>
              <w:rPr>
                <w:sz w:val="20"/>
                <w:szCs w:val="20"/>
                <w:lang w:val="en-US"/>
              </w:rPr>
            </w:pPr>
            <w:r w:rsidRPr="00BB742B">
              <w:rPr>
                <w:sz w:val="20"/>
                <w:szCs w:val="20"/>
                <w:lang w:val="en-US"/>
              </w:rPr>
              <w:t>E - sufficient (results meet the minimum criteria: 3) / 59.99 - 50.00%</w:t>
            </w:r>
          </w:p>
          <w:p w14:paraId="23FBD014" w14:textId="77777777" w:rsidR="00814F57" w:rsidRPr="00BB742B" w:rsidRDefault="00814F57" w:rsidP="0005173E">
            <w:pPr>
              <w:jc w:val="both"/>
              <w:rPr>
                <w:sz w:val="20"/>
                <w:szCs w:val="20"/>
                <w:lang w:val="en-US"/>
              </w:rPr>
            </w:pPr>
            <w:r w:rsidRPr="00BB742B">
              <w:rPr>
                <w:sz w:val="20"/>
                <w:szCs w:val="20"/>
                <w:lang w:val="en-US"/>
              </w:rPr>
              <w:t>FX - insufficient (additional work required: 4) / 49.99 and less%.</w:t>
            </w:r>
          </w:p>
          <w:p w14:paraId="2C344184" w14:textId="77777777" w:rsidR="00814F57" w:rsidRPr="00BB742B" w:rsidRDefault="00814F57" w:rsidP="0005173E">
            <w:pPr>
              <w:jc w:val="both"/>
              <w:rPr>
                <w:sz w:val="20"/>
                <w:szCs w:val="20"/>
                <w:lang w:val="en-US"/>
              </w:rPr>
            </w:pPr>
          </w:p>
          <w:p w14:paraId="725D96CF" w14:textId="77777777" w:rsidR="00814F57" w:rsidRPr="00BB742B" w:rsidRDefault="00814F57" w:rsidP="0005173E">
            <w:pPr>
              <w:jc w:val="both"/>
              <w:rPr>
                <w:sz w:val="20"/>
                <w:szCs w:val="20"/>
                <w:lang w:val="en-US"/>
              </w:rPr>
            </w:pPr>
            <w:r w:rsidRPr="00BB742B">
              <w:rPr>
                <w:sz w:val="20"/>
                <w:szCs w:val="20"/>
                <w:lang w:val="en-US"/>
              </w:rPr>
              <w:t>Number of credits and time frame for the conditions of passing the course:</w:t>
            </w:r>
          </w:p>
          <w:p w14:paraId="6B6C926A"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Every week semester course teaching: 1 lecture / 1 seminar: 1</w:t>
            </w:r>
            <w:r w:rsidR="001D01C1">
              <w:rPr>
                <w:sz w:val="20"/>
                <w:szCs w:val="20"/>
                <w:lang w:val="en-US"/>
              </w:rPr>
              <w:t>3</w:t>
            </w:r>
            <w:r w:rsidRPr="00BB742B">
              <w:rPr>
                <w:sz w:val="20"/>
                <w:szCs w:val="20"/>
                <w:lang w:val="en-US"/>
              </w:rPr>
              <w:t xml:space="preserve"> weeks x 2 h = 2</w:t>
            </w:r>
            <w:r w:rsidR="001D01C1">
              <w:rPr>
                <w:sz w:val="20"/>
                <w:szCs w:val="20"/>
                <w:lang w:val="en-US"/>
              </w:rPr>
              <w:t>6</w:t>
            </w:r>
            <w:r w:rsidRPr="00BB742B">
              <w:rPr>
                <w:sz w:val="20"/>
                <w:szCs w:val="20"/>
                <w:lang w:val="en-US"/>
              </w:rPr>
              <w:t xml:space="preserve"> h</w:t>
            </w:r>
          </w:p>
          <w:p w14:paraId="03674A53"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Continuous fulfillment of tasks and responsibilities: 12 weeks / 4 hours = 48 h</w:t>
            </w:r>
          </w:p>
          <w:p w14:paraId="7D363D0C"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Independent individual study of study materials 12 h</w:t>
            </w:r>
          </w:p>
          <w:p w14:paraId="6FDD1699"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Visit to cultural and artistic activities during the semester in the range of 16 h</w:t>
            </w:r>
          </w:p>
          <w:p w14:paraId="42DB366C"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 xml:space="preserve">Preparation for the colloquium in the credit week: </w:t>
            </w:r>
            <w:r w:rsidR="0004160E">
              <w:rPr>
                <w:sz w:val="20"/>
                <w:szCs w:val="20"/>
                <w:lang w:val="en-US"/>
              </w:rPr>
              <w:t xml:space="preserve">20 </w:t>
            </w:r>
            <w:r w:rsidRPr="00BB742B">
              <w:rPr>
                <w:sz w:val="20"/>
                <w:szCs w:val="20"/>
                <w:lang w:val="en-US"/>
              </w:rPr>
              <w:t>h</w:t>
            </w:r>
          </w:p>
          <w:p w14:paraId="01FDA031" w14:textId="77777777" w:rsidR="00814F57" w:rsidRPr="00BB742B" w:rsidRDefault="00814F57" w:rsidP="00814F57">
            <w:pPr>
              <w:pStyle w:val="Odsekzoznamu"/>
              <w:numPr>
                <w:ilvl w:val="0"/>
                <w:numId w:val="43"/>
              </w:numPr>
              <w:jc w:val="both"/>
              <w:rPr>
                <w:sz w:val="20"/>
                <w:szCs w:val="20"/>
                <w:lang w:val="en-US"/>
              </w:rPr>
            </w:pPr>
            <w:r w:rsidRPr="00BB742B">
              <w:rPr>
                <w:sz w:val="20"/>
                <w:szCs w:val="20"/>
                <w:lang w:val="en-US"/>
              </w:rPr>
              <w:t>Ongoing preparation and written elaboration of the final project: 20h</w:t>
            </w:r>
          </w:p>
          <w:p w14:paraId="13AA0B87" w14:textId="77777777" w:rsidR="00814F57" w:rsidRPr="00BB742B" w:rsidRDefault="00814F57" w:rsidP="0005173E">
            <w:pPr>
              <w:jc w:val="both"/>
              <w:rPr>
                <w:sz w:val="20"/>
                <w:szCs w:val="20"/>
                <w:lang w:val="en-US"/>
              </w:rPr>
            </w:pPr>
          </w:p>
          <w:p w14:paraId="3583F590" w14:textId="77777777" w:rsidR="00814F57" w:rsidRPr="00BB742B" w:rsidRDefault="00814F57" w:rsidP="003463D1">
            <w:pPr>
              <w:jc w:val="both"/>
              <w:rPr>
                <w:sz w:val="20"/>
                <w:szCs w:val="20"/>
              </w:rPr>
            </w:pPr>
            <w:r w:rsidRPr="003463D1">
              <w:rPr>
                <w:sz w:val="20"/>
                <w:szCs w:val="20"/>
                <w:lang w:val="en-US"/>
              </w:rPr>
              <w:t xml:space="preserve">Total - </w:t>
            </w:r>
            <w:r w:rsidR="005C586D" w:rsidRPr="003463D1">
              <w:rPr>
                <w:sz w:val="20"/>
                <w:szCs w:val="20"/>
                <w:lang w:val="en-US"/>
              </w:rPr>
              <w:t>4</w:t>
            </w:r>
            <w:r w:rsidRPr="003463D1">
              <w:rPr>
                <w:sz w:val="20"/>
                <w:szCs w:val="20"/>
                <w:lang w:val="en-US"/>
              </w:rPr>
              <w:t xml:space="preserve"> credits - time consuming - 1</w:t>
            </w:r>
            <w:r w:rsidR="003463D1" w:rsidRPr="003463D1">
              <w:rPr>
                <w:sz w:val="20"/>
                <w:szCs w:val="20"/>
                <w:lang w:val="en-US"/>
              </w:rPr>
              <w:t>2</w:t>
            </w:r>
            <w:r w:rsidRPr="003463D1">
              <w:rPr>
                <w:sz w:val="20"/>
                <w:szCs w:val="20"/>
                <w:lang w:val="en-US"/>
              </w:rPr>
              <w:t>0 hours</w:t>
            </w:r>
          </w:p>
        </w:tc>
      </w:tr>
      <w:tr w:rsidR="00814F57" w:rsidRPr="00BB742B" w14:paraId="3681B5D9" w14:textId="77777777" w:rsidTr="0005173E">
        <w:trPr>
          <w:trHeight w:val="841"/>
        </w:trPr>
        <w:tc>
          <w:tcPr>
            <w:tcW w:w="9322" w:type="dxa"/>
            <w:gridSpan w:val="2"/>
            <w:vAlign w:val="center"/>
          </w:tcPr>
          <w:p w14:paraId="011C4B7F" w14:textId="77777777" w:rsidR="00814F57" w:rsidRPr="00BB742B" w:rsidRDefault="00814F57" w:rsidP="0005173E">
            <w:pPr>
              <w:jc w:val="both"/>
              <w:rPr>
                <w:b/>
                <w:sz w:val="20"/>
                <w:szCs w:val="20"/>
                <w:lang w:val="en-GB"/>
              </w:rPr>
            </w:pPr>
            <w:r w:rsidRPr="00BB742B">
              <w:rPr>
                <w:b/>
                <w:sz w:val="20"/>
                <w:szCs w:val="20"/>
                <w:lang w:val="en-GB"/>
              </w:rPr>
              <w:t xml:space="preserve">Learning outcomes: </w:t>
            </w:r>
          </w:p>
          <w:p w14:paraId="7300452E" w14:textId="77777777" w:rsidR="00814F57" w:rsidRPr="00BB742B" w:rsidRDefault="00814F57" w:rsidP="0005173E">
            <w:pPr>
              <w:jc w:val="both"/>
              <w:rPr>
                <w:sz w:val="20"/>
                <w:szCs w:val="20"/>
                <w:lang w:val="en-GB"/>
              </w:rPr>
            </w:pPr>
            <w:r w:rsidRPr="00BB742B">
              <w:rPr>
                <w:i/>
                <w:sz w:val="20"/>
                <w:szCs w:val="20"/>
                <w:lang w:val="en-GB"/>
              </w:rPr>
              <w:t>Knowledg</w:t>
            </w:r>
            <w:r w:rsidRPr="00BB742B">
              <w:rPr>
                <w:sz w:val="20"/>
                <w:szCs w:val="20"/>
                <w:lang w:val="en-GB"/>
              </w:rPr>
              <w:t>e - Graduate of the course Management of cultural institutions 2:</w:t>
            </w:r>
          </w:p>
          <w:p w14:paraId="17CDFAD7"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knows the basic concepts of management in the field of culture and art and art-marketing with emphasis on the field of artistic culture and aesthetics;</w:t>
            </w:r>
          </w:p>
          <w:p w14:paraId="55D661F0"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knows the starting points, goals and tools of management in the field of culture and art and art-marketing,</w:t>
            </w:r>
          </w:p>
          <w:p w14:paraId="5D7F4E1B"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masters the basics of project management,</w:t>
            </w:r>
          </w:p>
          <w:p w14:paraId="79B09283"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is familiar with the legislative framework in the field of copyright and personal data protection,</w:t>
            </w:r>
          </w:p>
          <w:p w14:paraId="581566E2"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knows innovative forms of presentation and promotional activities,</w:t>
            </w:r>
          </w:p>
          <w:p w14:paraId="76703B98" w14:textId="77777777" w:rsidR="00814F57" w:rsidRPr="00BB742B" w:rsidRDefault="00814F57" w:rsidP="00814F57">
            <w:pPr>
              <w:pStyle w:val="Odsekzoznamu"/>
              <w:numPr>
                <w:ilvl w:val="0"/>
                <w:numId w:val="39"/>
              </w:numPr>
              <w:jc w:val="both"/>
              <w:rPr>
                <w:i/>
                <w:sz w:val="20"/>
                <w:szCs w:val="20"/>
                <w:lang w:val="en-GB"/>
              </w:rPr>
            </w:pPr>
            <w:r w:rsidRPr="00BB742B">
              <w:rPr>
                <w:sz w:val="20"/>
                <w:szCs w:val="20"/>
                <w:lang w:val="en-GB"/>
              </w:rPr>
              <w:t>knows innovative forms of working with the audience.</w:t>
            </w:r>
          </w:p>
          <w:p w14:paraId="0E474E68" w14:textId="77777777" w:rsidR="00814F57" w:rsidRPr="00BB742B" w:rsidRDefault="00814F57" w:rsidP="0005173E">
            <w:pPr>
              <w:jc w:val="both"/>
              <w:rPr>
                <w:i/>
                <w:sz w:val="20"/>
                <w:szCs w:val="20"/>
                <w:lang w:val="en-GB"/>
              </w:rPr>
            </w:pPr>
          </w:p>
          <w:p w14:paraId="03A080FB" w14:textId="77777777" w:rsidR="00814F57" w:rsidRPr="00BB742B" w:rsidRDefault="00814F57" w:rsidP="0005173E">
            <w:pPr>
              <w:jc w:val="both"/>
              <w:rPr>
                <w:sz w:val="20"/>
                <w:szCs w:val="20"/>
                <w:lang w:val="en-GB"/>
              </w:rPr>
            </w:pPr>
            <w:r w:rsidRPr="00BB742B">
              <w:rPr>
                <w:i/>
                <w:sz w:val="20"/>
                <w:szCs w:val="20"/>
                <w:lang w:val="en-GB"/>
              </w:rPr>
              <w:t xml:space="preserve">Skills </w:t>
            </w:r>
            <w:r w:rsidRPr="00BB742B">
              <w:rPr>
                <w:sz w:val="20"/>
                <w:szCs w:val="20"/>
                <w:lang w:val="en-GB"/>
              </w:rPr>
              <w:t>- Graduate of the course Management of cultural institutions 2:- applies the acquired knowledge and expertise in practice,</w:t>
            </w:r>
          </w:p>
          <w:p w14:paraId="335D9B6C"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applies the acquired knowledge and expertise in practice,</w:t>
            </w:r>
          </w:p>
          <w:p w14:paraId="11886A33"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processes documentation and evaluates cultural, artistic and cultural-educational activities,</w:t>
            </w:r>
          </w:p>
          <w:p w14:paraId="3AC39AA5"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uses modern forms and techniques of management and marketing,</w:t>
            </w:r>
          </w:p>
          <w:p w14:paraId="121CF9F2"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prepares and implements surveys and analyzes of the needs of target groups in cultural and artistic institutions,</w:t>
            </w:r>
          </w:p>
          <w:p w14:paraId="0B5D24BF"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develops effective cooperation with representatives of cultural and artistic organizations, local actors in cultural and artistic life and volunteers,</w:t>
            </w:r>
          </w:p>
          <w:p w14:paraId="5AA6137C"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creates and plans cultural and artistic activities,</w:t>
            </w:r>
          </w:p>
          <w:p w14:paraId="230C826A"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prepares, processes, implements and evaluates project, subsidy and grant applications in the field of culture and art, resp. in the relevant cross-sectional areas.</w:t>
            </w:r>
          </w:p>
          <w:p w14:paraId="50DF6546" w14:textId="77777777" w:rsidR="00814F57" w:rsidRPr="00BB742B" w:rsidRDefault="00814F57" w:rsidP="0005173E">
            <w:pPr>
              <w:jc w:val="both"/>
              <w:rPr>
                <w:sz w:val="20"/>
                <w:szCs w:val="20"/>
                <w:lang w:val="en-GB"/>
              </w:rPr>
            </w:pPr>
          </w:p>
          <w:p w14:paraId="188700D4" w14:textId="77777777" w:rsidR="00814F57" w:rsidRPr="00BB742B" w:rsidRDefault="00814F57" w:rsidP="0005173E">
            <w:pPr>
              <w:jc w:val="both"/>
              <w:rPr>
                <w:sz w:val="20"/>
                <w:szCs w:val="20"/>
                <w:lang w:val="en-GB"/>
              </w:rPr>
            </w:pPr>
            <w:r w:rsidRPr="00BB742B">
              <w:rPr>
                <w:i/>
                <w:sz w:val="20"/>
                <w:szCs w:val="20"/>
                <w:lang w:val="en-GB"/>
              </w:rPr>
              <w:t>Competences</w:t>
            </w:r>
            <w:r w:rsidRPr="00BB742B">
              <w:rPr>
                <w:sz w:val="20"/>
                <w:szCs w:val="20"/>
                <w:lang w:val="en-GB"/>
              </w:rPr>
              <w:t xml:space="preserve"> - Graduate of the course Management of cultural institutions 2:</w:t>
            </w:r>
          </w:p>
          <w:p w14:paraId="262EAD95"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lastRenderedPageBreak/>
              <w:t>has creative and artistic abilities,</w:t>
            </w:r>
          </w:p>
          <w:p w14:paraId="565556EA"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organizes and plans its activities,</w:t>
            </w:r>
          </w:p>
          <w:p w14:paraId="44F56BE2"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takes decisions and is responsible for its decisions,</w:t>
            </w:r>
          </w:p>
          <w:p w14:paraId="32194B3F"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has the ability to motivate people,</w:t>
            </w:r>
          </w:p>
          <w:p w14:paraId="76FD85E0"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applies the principles of teamwork;</w:t>
            </w:r>
          </w:p>
          <w:p w14:paraId="780087D3" w14:textId="77777777" w:rsidR="00814F57" w:rsidRPr="00BB742B" w:rsidRDefault="00814F57" w:rsidP="00814F57">
            <w:pPr>
              <w:pStyle w:val="Odsekzoznamu"/>
              <w:numPr>
                <w:ilvl w:val="0"/>
                <w:numId w:val="39"/>
              </w:numPr>
              <w:jc w:val="both"/>
              <w:rPr>
                <w:sz w:val="20"/>
                <w:szCs w:val="20"/>
                <w:lang w:val="en-GB"/>
              </w:rPr>
            </w:pPr>
            <w:r w:rsidRPr="00BB742B">
              <w:rPr>
                <w:sz w:val="20"/>
                <w:szCs w:val="20"/>
                <w:lang w:val="en-GB"/>
              </w:rPr>
              <w:t>has a cultivated language expression.</w:t>
            </w:r>
          </w:p>
          <w:p w14:paraId="740FBA26" w14:textId="77777777" w:rsidR="00814F57" w:rsidRPr="00BB742B" w:rsidRDefault="00814F57" w:rsidP="0005173E">
            <w:pPr>
              <w:jc w:val="both"/>
              <w:rPr>
                <w:sz w:val="20"/>
                <w:szCs w:val="20"/>
                <w:lang w:val="en-GB"/>
              </w:rPr>
            </w:pPr>
          </w:p>
          <w:p w14:paraId="75F5C3C9" w14:textId="77777777" w:rsidR="00814F57" w:rsidRPr="00BB742B" w:rsidRDefault="00814F57" w:rsidP="0005173E">
            <w:pPr>
              <w:jc w:val="both"/>
              <w:rPr>
                <w:sz w:val="20"/>
                <w:szCs w:val="20"/>
                <w:lang w:val="en-GB"/>
              </w:rPr>
            </w:pPr>
            <w:r w:rsidRPr="00BB742B">
              <w:rPr>
                <w:sz w:val="20"/>
                <w:szCs w:val="20"/>
                <w:lang w:val="en-GB"/>
              </w:rPr>
              <w:t>The educational outcomes of knowledge are verified in writing in the 12th week of the semester.</w:t>
            </w:r>
          </w:p>
          <w:p w14:paraId="726F71D4" w14:textId="77777777" w:rsidR="00814F57" w:rsidRPr="00BB742B" w:rsidRDefault="00814F57" w:rsidP="0005173E">
            <w:pPr>
              <w:jc w:val="both"/>
              <w:rPr>
                <w:i/>
                <w:sz w:val="20"/>
                <w:szCs w:val="20"/>
                <w:lang w:val="en-GB"/>
              </w:rPr>
            </w:pPr>
            <w:r w:rsidRPr="00BB742B">
              <w:rPr>
                <w:sz w:val="20"/>
                <w:szCs w:val="20"/>
                <w:lang w:val="en-GB"/>
              </w:rPr>
              <w:t>The educational outcomes of skill and competence are verified in the seminar work, which the student submits in the 12th week of the semester at the latest. The educational outcomes of knowledge and competence are also verified during the student's outing at the seminar.</w:t>
            </w:r>
          </w:p>
        </w:tc>
      </w:tr>
      <w:tr w:rsidR="00814F57" w:rsidRPr="00BB742B" w14:paraId="36E0736A" w14:textId="77777777" w:rsidTr="0005173E">
        <w:trPr>
          <w:trHeight w:val="510"/>
        </w:trPr>
        <w:tc>
          <w:tcPr>
            <w:tcW w:w="9322" w:type="dxa"/>
            <w:gridSpan w:val="2"/>
            <w:vAlign w:val="center"/>
          </w:tcPr>
          <w:p w14:paraId="3D75A5BD" w14:textId="77777777" w:rsidR="00814F57" w:rsidRPr="00BB742B" w:rsidRDefault="00814F57" w:rsidP="0005173E">
            <w:pPr>
              <w:jc w:val="both"/>
              <w:rPr>
                <w:b/>
                <w:sz w:val="20"/>
                <w:szCs w:val="20"/>
                <w:lang w:val="en-GB"/>
              </w:rPr>
            </w:pPr>
            <w:r w:rsidRPr="00BB742B">
              <w:rPr>
                <w:b/>
                <w:sz w:val="20"/>
                <w:szCs w:val="20"/>
                <w:lang w:val="en-GB"/>
              </w:rPr>
              <w:lastRenderedPageBreak/>
              <w:t xml:space="preserve">Course content: </w:t>
            </w:r>
          </w:p>
          <w:p w14:paraId="2FF759A1" w14:textId="77777777" w:rsidR="00814F57" w:rsidRPr="00BB742B" w:rsidRDefault="00814F57" w:rsidP="0005173E">
            <w:pPr>
              <w:pStyle w:val="Odsekzoznamu"/>
              <w:ind w:left="0"/>
              <w:jc w:val="both"/>
              <w:rPr>
                <w:sz w:val="20"/>
                <w:szCs w:val="20"/>
                <w:lang w:val="en-GB"/>
              </w:rPr>
            </w:pPr>
            <w:r w:rsidRPr="00BB742B">
              <w:rPr>
                <w:sz w:val="20"/>
                <w:szCs w:val="20"/>
                <w:lang w:val="en-GB"/>
              </w:rPr>
              <w:t>1. Fundraising of art projects and public benefit,</w:t>
            </w:r>
          </w:p>
          <w:p w14:paraId="3B9FEA14" w14:textId="77777777" w:rsidR="00814F57" w:rsidRPr="00BB742B" w:rsidRDefault="00814F57" w:rsidP="0005173E">
            <w:pPr>
              <w:pStyle w:val="Odsekzoznamu"/>
              <w:ind w:left="0"/>
              <w:jc w:val="both"/>
              <w:rPr>
                <w:sz w:val="20"/>
                <w:szCs w:val="20"/>
                <w:lang w:val="en-GB"/>
              </w:rPr>
            </w:pPr>
            <w:r w:rsidRPr="00BB742B">
              <w:rPr>
                <w:sz w:val="20"/>
                <w:szCs w:val="20"/>
                <w:lang w:val="en-GB"/>
              </w:rPr>
              <w:t>2. Communication in the art team, work with the media and the public.</w:t>
            </w:r>
          </w:p>
          <w:p w14:paraId="7683086B" w14:textId="77777777" w:rsidR="00814F57" w:rsidRPr="00BB742B" w:rsidRDefault="00814F57" w:rsidP="0005173E">
            <w:pPr>
              <w:pStyle w:val="Odsekzoznamu"/>
              <w:ind w:left="0"/>
              <w:jc w:val="both"/>
              <w:rPr>
                <w:sz w:val="20"/>
                <w:szCs w:val="20"/>
                <w:lang w:val="en-GB"/>
              </w:rPr>
            </w:pPr>
            <w:r w:rsidRPr="00BB742B">
              <w:rPr>
                <w:sz w:val="20"/>
                <w:szCs w:val="20"/>
                <w:lang w:val="en-GB"/>
              </w:rPr>
              <w:t>3. Professional ethics. Ethical aspects of human resource management.</w:t>
            </w:r>
          </w:p>
          <w:p w14:paraId="3433BBA0" w14:textId="77777777" w:rsidR="00814F57" w:rsidRPr="00BB742B" w:rsidRDefault="00814F57" w:rsidP="0005173E">
            <w:pPr>
              <w:pStyle w:val="Odsekzoznamu"/>
              <w:ind w:left="0"/>
              <w:jc w:val="both"/>
              <w:rPr>
                <w:sz w:val="20"/>
                <w:szCs w:val="20"/>
                <w:lang w:val="en-GB"/>
              </w:rPr>
            </w:pPr>
            <w:r w:rsidRPr="00BB742B">
              <w:rPr>
                <w:sz w:val="20"/>
                <w:szCs w:val="20"/>
                <w:lang w:val="en-GB"/>
              </w:rPr>
              <w:t>4. Potential and trends of management in art, project and project cycle.</w:t>
            </w:r>
          </w:p>
          <w:p w14:paraId="37A43DE6" w14:textId="77777777" w:rsidR="00814F57" w:rsidRPr="00BB742B" w:rsidRDefault="00814F57" w:rsidP="0005173E">
            <w:pPr>
              <w:pStyle w:val="Odsekzoznamu"/>
              <w:ind w:left="0"/>
              <w:jc w:val="both"/>
              <w:rPr>
                <w:sz w:val="20"/>
                <w:szCs w:val="20"/>
                <w:lang w:val="en-GB"/>
              </w:rPr>
            </w:pPr>
            <w:r w:rsidRPr="00BB742B">
              <w:rPr>
                <w:sz w:val="20"/>
                <w:szCs w:val="20"/>
                <w:lang w:val="en-GB"/>
              </w:rPr>
              <w:t>5. Project and project cycle: analysis of examples of good practice.</w:t>
            </w:r>
          </w:p>
          <w:p w14:paraId="4A0739D2" w14:textId="77777777" w:rsidR="00814F57" w:rsidRPr="00BB742B" w:rsidRDefault="00814F57" w:rsidP="0005173E">
            <w:pPr>
              <w:pStyle w:val="Odsekzoznamu"/>
              <w:ind w:left="0"/>
              <w:jc w:val="both"/>
              <w:rPr>
                <w:sz w:val="20"/>
                <w:szCs w:val="20"/>
                <w:lang w:val="en-GB"/>
              </w:rPr>
            </w:pPr>
            <w:r w:rsidRPr="00BB742B">
              <w:rPr>
                <w:sz w:val="20"/>
                <w:szCs w:val="20"/>
                <w:lang w:val="en-GB"/>
              </w:rPr>
              <w:t>6. Strategic thinking. Strategic plan as a starting point for a marketing plan.</w:t>
            </w:r>
          </w:p>
          <w:p w14:paraId="24C4CA0F" w14:textId="77777777" w:rsidR="00814F57" w:rsidRPr="00BB742B" w:rsidRDefault="00814F57" w:rsidP="0005173E">
            <w:pPr>
              <w:pStyle w:val="Odsekzoznamu"/>
              <w:ind w:left="0"/>
              <w:jc w:val="both"/>
              <w:rPr>
                <w:sz w:val="20"/>
                <w:szCs w:val="20"/>
                <w:lang w:val="en-GB"/>
              </w:rPr>
            </w:pPr>
            <w:r w:rsidRPr="00BB742B">
              <w:rPr>
                <w:sz w:val="20"/>
                <w:szCs w:val="20"/>
                <w:lang w:val="en-GB"/>
              </w:rPr>
              <w:t>7. Analysis of micro- and macro-environment.</w:t>
            </w:r>
          </w:p>
          <w:p w14:paraId="21529F36" w14:textId="77777777" w:rsidR="00814F57" w:rsidRPr="00BB742B" w:rsidRDefault="00814F57" w:rsidP="0005173E">
            <w:pPr>
              <w:pStyle w:val="Odsekzoznamu"/>
              <w:ind w:left="0"/>
              <w:jc w:val="both"/>
              <w:rPr>
                <w:sz w:val="20"/>
                <w:szCs w:val="20"/>
                <w:lang w:val="en-GB"/>
              </w:rPr>
            </w:pPr>
            <w:r w:rsidRPr="00BB742B">
              <w:rPr>
                <w:sz w:val="20"/>
                <w:szCs w:val="20"/>
                <w:lang w:val="en-GB"/>
              </w:rPr>
              <w:t>8. Application of marketing, cultural planning in cultural institutions.</w:t>
            </w:r>
          </w:p>
          <w:p w14:paraId="69912AC6" w14:textId="77777777" w:rsidR="00814F57" w:rsidRPr="00BB742B" w:rsidRDefault="00814F57" w:rsidP="0005173E">
            <w:pPr>
              <w:pStyle w:val="Odsekzoznamu"/>
              <w:ind w:left="0"/>
              <w:jc w:val="both"/>
              <w:rPr>
                <w:sz w:val="20"/>
                <w:szCs w:val="20"/>
                <w:lang w:val="en-GB"/>
              </w:rPr>
            </w:pPr>
            <w:r w:rsidRPr="00BB742B">
              <w:rPr>
                <w:sz w:val="20"/>
                <w:szCs w:val="20"/>
                <w:lang w:val="en-GB"/>
              </w:rPr>
              <w:t>9. Art-marketing: analysis of examples of good practice.</w:t>
            </w:r>
          </w:p>
          <w:p w14:paraId="6CFE9120" w14:textId="77777777" w:rsidR="00814F57" w:rsidRPr="00BB742B" w:rsidRDefault="00814F57" w:rsidP="0005173E">
            <w:pPr>
              <w:pStyle w:val="Odsekzoznamu"/>
              <w:ind w:left="0"/>
              <w:jc w:val="both"/>
              <w:rPr>
                <w:sz w:val="20"/>
                <w:szCs w:val="20"/>
                <w:lang w:val="en-GB"/>
              </w:rPr>
            </w:pPr>
            <w:r w:rsidRPr="00BB742B">
              <w:rPr>
                <w:sz w:val="20"/>
                <w:szCs w:val="20"/>
                <w:lang w:val="en-GB"/>
              </w:rPr>
              <w:t>10. Market research and search for target groups.</w:t>
            </w:r>
          </w:p>
          <w:p w14:paraId="0384E2FB" w14:textId="77777777" w:rsidR="00814F57" w:rsidRPr="00BB742B" w:rsidRDefault="00814F57" w:rsidP="0005173E">
            <w:pPr>
              <w:pStyle w:val="Odsekzoznamu"/>
              <w:ind w:left="0"/>
              <w:jc w:val="both"/>
              <w:rPr>
                <w:sz w:val="20"/>
                <w:szCs w:val="20"/>
                <w:lang w:val="en-GB"/>
              </w:rPr>
            </w:pPr>
            <w:r w:rsidRPr="00BB742B">
              <w:rPr>
                <w:sz w:val="20"/>
                <w:szCs w:val="20"/>
                <w:lang w:val="en-GB"/>
              </w:rPr>
              <w:t>11. Research on target groups, needs and interests: analysis of examples of good practice.</w:t>
            </w:r>
          </w:p>
          <w:p w14:paraId="65968B70" w14:textId="77777777" w:rsidR="00814F57" w:rsidRPr="00BB742B" w:rsidRDefault="00814F57" w:rsidP="0005173E">
            <w:pPr>
              <w:pStyle w:val="Odsekzoznamu"/>
              <w:ind w:left="0"/>
              <w:jc w:val="both"/>
              <w:rPr>
                <w:sz w:val="20"/>
                <w:szCs w:val="20"/>
                <w:lang w:val="en-GB"/>
              </w:rPr>
            </w:pPr>
            <w:r w:rsidRPr="00BB742B">
              <w:rPr>
                <w:sz w:val="20"/>
                <w:szCs w:val="20"/>
                <w:lang w:val="en-GB"/>
              </w:rPr>
              <w:t>12. Presentation of seminar project.</w:t>
            </w:r>
          </w:p>
        </w:tc>
      </w:tr>
      <w:tr w:rsidR="00814F57" w:rsidRPr="00BB742B" w14:paraId="084FF08A" w14:textId="77777777" w:rsidTr="0005173E">
        <w:trPr>
          <w:trHeight w:val="510"/>
        </w:trPr>
        <w:tc>
          <w:tcPr>
            <w:tcW w:w="9322" w:type="dxa"/>
            <w:gridSpan w:val="2"/>
            <w:vAlign w:val="center"/>
          </w:tcPr>
          <w:p w14:paraId="5488013E" w14:textId="77777777" w:rsidR="00814F57" w:rsidRPr="00BB742B" w:rsidRDefault="00814F57" w:rsidP="0005173E">
            <w:pPr>
              <w:shd w:val="clear" w:color="auto" w:fill="FFFFFF"/>
              <w:rPr>
                <w:b/>
                <w:sz w:val="20"/>
                <w:szCs w:val="20"/>
              </w:rPr>
            </w:pPr>
            <w:r w:rsidRPr="00BB742B">
              <w:rPr>
                <w:b/>
                <w:sz w:val="20"/>
                <w:szCs w:val="20"/>
              </w:rPr>
              <w:t>Recommended literature:</w:t>
            </w:r>
          </w:p>
          <w:p w14:paraId="40B04EFB"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Bureš, V. 2007. </w:t>
            </w:r>
            <w:r w:rsidRPr="00BB742B">
              <w:rPr>
                <w:i/>
                <w:color w:val="000000"/>
                <w:sz w:val="20"/>
                <w:szCs w:val="20"/>
              </w:rPr>
              <w:t>Znalostní management a proces jeho zavádění.</w:t>
            </w:r>
            <w:r w:rsidRPr="00BB742B">
              <w:rPr>
                <w:color w:val="000000"/>
                <w:sz w:val="20"/>
                <w:szCs w:val="20"/>
              </w:rPr>
              <w:t xml:space="preserve"> Praha: Grada Publishing 2007.</w:t>
            </w:r>
          </w:p>
          <w:p w14:paraId="0355FD06"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Dvořák, J.  2005. </w:t>
            </w:r>
            <w:r w:rsidRPr="00BB742B">
              <w:rPr>
                <w:i/>
                <w:color w:val="000000"/>
                <w:sz w:val="20"/>
                <w:szCs w:val="20"/>
              </w:rPr>
              <w:t>Malý slovník managementu divadla</w:t>
            </w:r>
            <w:r w:rsidRPr="00BB742B">
              <w:rPr>
                <w:color w:val="000000"/>
                <w:sz w:val="20"/>
                <w:szCs w:val="20"/>
              </w:rPr>
              <w:t>. Praha: Pražská scéna.</w:t>
            </w:r>
          </w:p>
          <w:p w14:paraId="245CDDE8"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Dvořák, J. 2004. </w:t>
            </w:r>
            <w:r w:rsidRPr="00BB742B">
              <w:rPr>
                <w:i/>
                <w:color w:val="000000"/>
                <w:sz w:val="20"/>
                <w:szCs w:val="20"/>
              </w:rPr>
              <w:t>Kreativní management pro divadlo</w:t>
            </w:r>
            <w:r w:rsidRPr="00BB742B">
              <w:rPr>
                <w:color w:val="000000"/>
                <w:sz w:val="20"/>
                <w:szCs w:val="20"/>
              </w:rPr>
              <w:t>. Praha: Pražská scéna.</w:t>
            </w:r>
          </w:p>
          <w:p w14:paraId="7C1119C6"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Hagoort, G. 2010. </w:t>
            </w:r>
            <w:r w:rsidRPr="00BB742B">
              <w:rPr>
                <w:i/>
                <w:color w:val="000000"/>
                <w:sz w:val="20"/>
                <w:szCs w:val="20"/>
              </w:rPr>
              <w:t>Umělecký management v podnikatelském stylu</w:t>
            </w:r>
            <w:r w:rsidRPr="00BB742B">
              <w:rPr>
                <w:color w:val="000000"/>
                <w:sz w:val="20"/>
                <w:szCs w:val="20"/>
              </w:rPr>
              <w:t>. Praha: Kant.</w:t>
            </w:r>
          </w:p>
          <w:p w14:paraId="406DA74A" w14:textId="77777777" w:rsidR="00814F57" w:rsidRPr="00BB742B" w:rsidRDefault="00814F57" w:rsidP="0005173E">
            <w:pPr>
              <w:rPr>
                <w:sz w:val="20"/>
                <w:szCs w:val="20"/>
              </w:rPr>
            </w:pPr>
            <w:r w:rsidRPr="00BB742B">
              <w:rPr>
                <w:sz w:val="20"/>
                <w:szCs w:val="20"/>
              </w:rPr>
              <w:t xml:space="preserve">Chomová, S. 2015. </w:t>
            </w:r>
            <w:r w:rsidRPr="00BB742B">
              <w:rPr>
                <w:i/>
                <w:sz w:val="20"/>
                <w:szCs w:val="20"/>
              </w:rPr>
              <w:t>Vádemékum lokálnej a regionálnej kultúry.</w:t>
            </w:r>
            <w:r w:rsidRPr="00BB742B">
              <w:rPr>
                <w:sz w:val="20"/>
                <w:szCs w:val="20"/>
              </w:rPr>
              <w:t xml:space="preserve"> Bratislava: Univerzita Komenského v Bratislave </w:t>
            </w:r>
          </w:p>
          <w:p w14:paraId="6FDBA35A"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Kessner, L. 2005. </w:t>
            </w:r>
            <w:r w:rsidRPr="00BB742B">
              <w:rPr>
                <w:i/>
                <w:color w:val="000000"/>
                <w:sz w:val="20"/>
                <w:szCs w:val="20"/>
              </w:rPr>
              <w:t>Marketing a management muzeí a památek</w:t>
            </w:r>
            <w:r w:rsidRPr="00BB742B">
              <w:rPr>
                <w:color w:val="000000"/>
                <w:sz w:val="20"/>
                <w:szCs w:val="20"/>
              </w:rPr>
              <w:t>. Praha: Grada publ. 2005</w:t>
            </w:r>
          </w:p>
          <w:p w14:paraId="24179F65" w14:textId="77777777" w:rsidR="00814F57" w:rsidRPr="00BB742B" w:rsidRDefault="00814F57" w:rsidP="0005173E">
            <w:pPr>
              <w:pStyle w:val="Normlnywebov"/>
              <w:spacing w:before="0" w:beforeAutospacing="0" w:after="0" w:afterAutospacing="0"/>
              <w:rPr>
                <w:color w:val="000000"/>
                <w:sz w:val="20"/>
                <w:szCs w:val="20"/>
              </w:rPr>
            </w:pPr>
            <w:r w:rsidRPr="00BB742B">
              <w:rPr>
                <w:sz w:val="20"/>
                <w:szCs w:val="20"/>
              </w:rPr>
              <w:t xml:space="preserve">O´Brien, D. 2015. </w:t>
            </w:r>
            <w:r w:rsidRPr="00BB742B">
              <w:rPr>
                <w:i/>
                <w:sz w:val="20"/>
                <w:szCs w:val="20"/>
              </w:rPr>
              <w:t>Kulturní politika: management, hodnota a modernita v kreativních průmyslech</w:t>
            </w:r>
            <w:r w:rsidRPr="00BB742B">
              <w:rPr>
                <w:sz w:val="20"/>
                <w:szCs w:val="20"/>
              </w:rPr>
              <w:t>. Praha: Barrister a Principal</w:t>
            </w:r>
          </w:p>
          <w:p w14:paraId="4F25B3FD"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Pernica, P. 2017. </w:t>
            </w:r>
            <w:r w:rsidRPr="00BB742B">
              <w:rPr>
                <w:i/>
                <w:color w:val="000000"/>
                <w:sz w:val="20"/>
                <w:szCs w:val="20"/>
              </w:rPr>
              <w:t>Nový pohled na kultúru</w:t>
            </w:r>
            <w:r w:rsidRPr="00BB742B">
              <w:rPr>
                <w:color w:val="000000"/>
                <w:sz w:val="20"/>
                <w:szCs w:val="20"/>
              </w:rPr>
              <w:t>. Praha: Academia</w:t>
            </w:r>
          </w:p>
          <w:p w14:paraId="3CF73A0A" w14:textId="77777777" w:rsidR="00814F57" w:rsidRPr="00BB742B" w:rsidRDefault="00814F57" w:rsidP="0005173E">
            <w:pPr>
              <w:spacing w:line="276" w:lineRule="auto"/>
              <w:rPr>
                <w:sz w:val="20"/>
                <w:szCs w:val="20"/>
              </w:rPr>
            </w:pPr>
            <w:r w:rsidRPr="00BB742B">
              <w:rPr>
                <w:i/>
                <w:sz w:val="20"/>
                <w:szCs w:val="20"/>
              </w:rPr>
              <w:t>Revízia výdavkov na kultúru.</w:t>
            </w:r>
            <w:r w:rsidRPr="00BB742B">
              <w:rPr>
                <w:sz w:val="20"/>
                <w:szCs w:val="20"/>
              </w:rPr>
              <w:t xml:space="preserve"> Ministerstvo kultúry SR a Inštitút kultúrnej politiky. Dostupné na: </w:t>
            </w:r>
            <w:hyperlink r:id="rId33" w:history="1">
              <w:r w:rsidRPr="00BB742B">
                <w:rPr>
                  <w:rStyle w:val="Hypertextovprepojenie"/>
                  <w:sz w:val="20"/>
                  <w:szCs w:val="20"/>
                </w:rPr>
                <w:t>https://www.culture.gov.sk/ministerstvo/institut-kulturnej-politiky/revizia-vydavkov/</w:t>
              </w:r>
            </w:hyperlink>
            <w:r w:rsidRPr="00BB742B">
              <w:rPr>
                <w:sz w:val="20"/>
                <w:szCs w:val="20"/>
              </w:rPr>
              <w:t xml:space="preserve"> </w:t>
            </w:r>
          </w:p>
          <w:p w14:paraId="02F1B987" w14:textId="77777777" w:rsidR="00814F57" w:rsidRPr="00BB742B" w:rsidRDefault="00814F57" w:rsidP="0005173E">
            <w:pPr>
              <w:rPr>
                <w:sz w:val="20"/>
                <w:szCs w:val="20"/>
              </w:rPr>
            </w:pPr>
            <w:r w:rsidRPr="00BB742B">
              <w:rPr>
                <w:sz w:val="20"/>
                <w:szCs w:val="20"/>
              </w:rPr>
              <w:t xml:space="preserve">Slušná, U. 2015. </w:t>
            </w:r>
            <w:r w:rsidRPr="00BB742B">
              <w:rPr>
                <w:i/>
                <w:sz w:val="20"/>
                <w:szCs w:val="20"/>
              </w:rPr>
              <w:t>Súčasná kultúrna situácia z pohľadu teórie a praxe.</w:t>
            </w:r>
            <w:r w:rsidRPr="00BB742B">
              <w:rPr>
                <w:sz w:val="20"/>
                <w:szCs w:val="20"/>
              </w:rPr>
              <w:t xml:space="preserve"> Bratislava: Univerzita Komenského v Bratislave</w:t>
            </w:r>
          </w:p>
          <w:p w14:paraId="3B8427C0" w14:textId="77777777" w:rsidR="00814F57" w:rsidRPr="00BB742B" w:rsidRDefault="00814F57" w:rsidP="0005173E">
            <w:pPr>
              <w:rPr>
                <w:sz w:val="20"/>
                <w:szCs w:val="20"/>
              </w:rPr>
            </w:pPr>
            <w:r w:rsidRPr="00BB742B">
              <w:rPr>
                <w:sz w:val="20"/>
                <w:szCs w:val="20"/>
              </w:rPr>
              <w:t>Slušná, Z. 2013.</w:t>
            </w:r>
            <w:r w:rsidRPr="00BB742B">
              <w:rPr>
                <w:b/>
                <w:sz w:val="20"/>
                <w:szCs w:val="20"/>
              </w:rPr>
              <w:t xml:space="preserve"> </w:t>
            </w:r>
            <w:r w:rsidRPr="00BB742B">
              <w:rPr>
                <w:b/>
                <w:i/>
                <w:sz w:val="20"/>
                <w:szCs w:val="20"/>
              </w:rPr>
              <w:t xml:space="preserve"> </w:t>
            </w:r>
            <w:r w:rsidRPr="00BB742B">
              <w:rPr>
                <w:i/>
                <w:sz w:val="20"/>
                <w:szCs w:val="20"/>
              </w:rPr>
              <w:t>Aspekty a trendy súčasnej kultúry</w:t>
            </w:r>
            <w:r w:rsidRPr="00BB742B">
              <w:rPr>
                <w:sz w:val="20"/>
                <w:szCs w:val="20"/>
              </w:rPr>
              <w:t xml:space="preserve">. Bratislava: NOC. </w:t>
            </w:r>
          </w:p>
          <w:p w14:paraId="27EAF75A" w14:textId="77777777" w:rsidR="00814F57" w:rsidRPr="00BB742B" w:rsidRDefault="00814F57" w:rsidP="0005173E">
            <w:pPr>
              <w:pStyle w:val="Normlnywebov"/>
              <w:spacing w:before="0" w:beforeAutospacing="0" w:after="0" w:afterAutospacing="0"/>
              <w:rPr>
                <w:color w:val="000000"/>
                <w:sz w:val="20"/>
                <w:szCs w:val="20"/>
              </w:rPr>
            </w:pPr>
            <w:r w:rsidRPr="00BB742B">
              <w:rPr>
                <w:color w:val="000000"/>
                <w:sz w:val="20"/>
                <w:szCs w:val="20"/>
              </w:rPr>
              <w:t xml:space="preserve">Smolíková, M. 2008. </w:t>
            </w:r>
            <w:r w:rsidRPr="00BB742B">
              <w:rPr>
                <w:i/>
                <w:color w:val="000000"/>
                <w:sz w:val="20"/>
                <w:szCs w:val="20"/>
              </w:rPr>
              <w:t>Manažment umění</w:t>
            </w:r>
            <w:r w:rsidRPr="00BB742B">
              <w:rPr>
                <w:color w:val="000000"/>
                <w:sz w:val="20"/>
                <w:szCs w:val="20"/>
              </w:rPr>
              <w:t>. Praha: VŠUP.</w:t>
            </w:r>
          </w:p>
          <w:p w14:paraId="025E7F4C" w14:textId="77777777" w:rsidR="00814F57" w:rsidRPr="00BB742B" w:rsidRDefault="00814F57" w:rsidP="0005173E">
            <w:pPr>
              <w:pStyle w:val="Zoznamsodrkami2"/>
              <w:numPr>
                <w:ilvl w:val="0"/>
                <w:numId w:val="0"/>
              </w:numPr>
              <w:spacing w:after="0" w:line="240" w:lineRule="auto"/>
              <w:jc w:val="both"/>
              <w:rPr>
                <w:rFonts w:ascii="Times New Roman" w:eastAsia="Times New Roman" w:hAnsi="Times New Roman" w:cs="Times New Roman"/>
                <w:sz w:val="20"/>
                <w:szCs w:val="20"/>
                <w:lang w:eastAsia="sk-SK"/>
              </w:rPr>
            </w:pPr>
          </w:p>
        </w:tc>
      </w:tr>
      <w:tr w:rsidR="00814F57" w:rsidRPr="00BB742B" w14:paraId="33B8E8E1" w14:textId="77777777" w:rsidTr="0005173E">
        <w:trPr>
          <w:trHeight w:val="435"/>
        </w:trPr>
        <w:tc>
          <w:tcPr>
            <w:tcW w:w="9322" w:type="dxa"/>
            <w:gridSpan w:val="2"/>
            <w:vAlign w:val="center"/>
          </w:tcPr>
          <w:p w14:paraId="33F75108" w14:textId="77777777" w:rsidR="00814F57" w:rsidRPr="00BB742B" w:rsidRDefault="00814F57" w:rsidP="0005173E">
            <w:pPr>
              <w:jc w:val="both"/>
              <w:rPr>
                <w:i/>
                <w:sz w:val="20"/>
                <w:szCs w:val="20"/>
                <w:lang w:val="en-GB"/>
              </w:rPr>
            </w:pPr>
            <w:r w:rsidRPr="00BB742B">
              <w:rPr>
                <w:b/>
                <w:sz w:val="20"/>
                <w:szCs w:val="20"/>
                <w:lang w:val="en-GB"/>
              </w:rPr>
              <w:t xml:space="preserve">Language with is necessary to complete the course: </w:t>
            </w:r>
            <w:r w:rsidRPr="00BB742B">
              <w:rPr>
                <w:i/>
                <w:sz w:val="20"/>
                <w:szCs w:val="20"/>
                <w:lang w:val="en-GB"/>
              </w:rPr>
              <w:t>Slovak, Czech</w:t>
            </w:r>
          </w:p>
        </w:tc>
      </w:tr>
      <w:tr w:rsidR="00814F57" w:rsidRPr="00BB742B" w14:paraId="33F42614" w14:textId="77777777" w:rsidTr="0005173E">
        <w:trPr>
          <w:trHeight w:val="146"/>
        </w:trPr>
        <w:tc>
          <w:tcPr>
            <w:tcW w:w="9322" w:type="dxa"/>
            <w:gridSpan w:val="2"/>
            <w:vAlign w:val="center"/>
          </w:tcPr>
          <w:p w14:paraId="11145836" w14:textId="77777777" w:rsidR="00814F57" w:rsidRPr="00BB742B" w:rsidRDefault="00814F57" w:rsidP="0005173E">
            <w:pPr>
              <w:jc w:val="both"/>
              <w:rPr>
                <w:i/>
                <w:sz w:val="20"/>
                <w:szCs w:val="20"/>
                <w:lang w:val="en-GB"/>
              </w:rPr>
            </w:pPr>
            <w:r w:rsidRPr="00BB742B">
              <w:rPr>
                <w:b/>
                <w:sz w:val="20"/>
                <w:szCs w:val="20"/>
                <w:lang w:val="en-GB"/>
              </w:rPr>
              <w:t>Notes:</w:t>
            </w:r>
            <w:r w:rsidRPr="00BB742B">
              <w:rPr>
                <w:sz w:val="20"/>
                <w:szCs w:val="20"/>
                <w:lang w:val="en-GB"/>
              </w:rPr>
              <w:t xml:space="preserve"> ----</w:t>
            </w:r>
          </w:p>
        </w:tc>
      </w:tr>
      <w:tr w:rsidR="00814F57" w:rsidRPr="00BB742B" w14:paraId="13F36782" w14:textId="77777777" w:rsidTr="0005173E">
        <w:trPr>
          <w:trHeight w:val="959"/>
        </w:trPr>
        <w:tc>
          <w:tcPr>
            <w:tcW w:w="9322" w:type="dxa"/>
            <w:gridSpan w:val="2"/>
            <w:vAlign w:val="center"/>
          </w:tcPr>
          <w:p w14:paraId="486615BD" w14:textId="77777777" w:rsidR="00814F57" w:rsidRPr="00BB742B" w:rsidRDefault="00814F57" w:rsidP="0005173E">
            <w:pPr>
              <w:rPr>
                <w:b/>
                <w:sz w:val="20"/>
                <w:szCs w:val="20"/>
                <w:lang w:val="en-GB"/>
              </w:rPr>
            </w:pPr>
            <w:r w:rsidRPr="00BB742B">
              <w:rPr>
                <w:b/>
                <w:sz w:val="20"/>
                <w:szCs w:val="20"/>
                <w:lang w:val="en-GB"/>
              </w:rPr>
              <w:t>Course evaluation</w:t>
            </w:r>
          </w:p>
          <w:p w14:paraId="55DD5AA5" w14:textId="77777777" w:rsidR="00814F57" w:rsidRPr="00681F66" w:rsidRDefault="00814F57" w:rsidP="0005173E">
            <w:pPr>
              <w:rPr>
                <w:sz w:val="20"/>
                <w:szCs w:val="20"/>
                <w:lang w:val="en-GB"/>
              </w:rPr>
            </w:pPr>
            <w:r w:rsidRPr="00681F66">
              <w:rPr>
                <w:sz w:val="20"/>
                <w:szCs w:val="20"/>
                <w:lang w:val="en-GB"/>
              </w:rPr>
              <w:t xml:space="preserve">Total number of students evaluated: </w:t>
            </w:r>
            <w:r w:rsidR="00907B28" w:rsidRPr="00681F66">
              <w:rPr>
                <w:sz w:val="20"/>
                <w:szCs w:val="20"/>
                <w:lang w:val="en-GB"/>
              </w:rPr>
              <w:t>-</w:t>
            </w:r>
          </w:p>
          <w:p w14:paraId="526139AB" w14:textId="77777777" w:rsidR="00814F57" w:rsidRPr="00681F66" w:rsidRDefault="00814F57"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814F57" w:rsidRPr="00BB742B" w14:paraId="37781309"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D6F253B" w14:textId="77777777" w:rsidR="00814F57" w:rsidRPr="00BB742B" w:rsidRDefault="00814F57" w:rsidP="0005173E">
                  <w:pPr>
                    <w:jc w:val="center"/>
                    <w:rPr>
                      <w:sz w:val="20"/>
                      <w:szCs w:val="20"/>
                      <w:lang w:val="en-GB"/>
                    </w:rPr>
                  </w:pPr>
                  <w:r w:rsidRPr="00BB742B">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56969DF" w14:textId="77777777" w:rsidR="00814F57" w:rsidRPr="00BB742B" w:rsidRDefault="00814F57" w:rsidP="0005173E">
                  <w:pPr>
                    <w:jc w:val="center"/>
                    <w:rPr>
                      <w:sz w:val="20"/>
                      <w:szCs w:val="20"/>
                      <w:lang w:val="en-GB"/>
                    </w:rPr>
                  </w:pPr>
                  <w:r w:rsidRPr="00BB742B">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1355B204" w14:textId="77777777" w:rsidR="00814F57" w:rsidRPr="00BB742B" w:rsidRDefault="00814F57" w:rsidP="0005173E">
                  <w:pPr>
                    <w:jc w:val="center"/>
                    <w:rPr>
                      <w:sz w:val="20"/>
                      <w:szCs w:val="20"/>
                      <w:lang w:val="en-GB"/>
                    </w:rPr>
                  </w:pPr>
                  <w:r w:rsidRPr="00BB742B">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7EE8C85" w14:textId="77777777" w:rsidR="00814F57" w:rsidRPr="00BB742B" w:rsidRDefault="00814F57" w:rsidP="0005173E">
                  <w:pPr>
                    <w:jc w:val="center"/>
                    <w:rPr>
                      <w:sz w:val="20"/>
                      <w:szCs w:val="20"/>
                      <w:lang w:val="en-GB"/>
                    </w:rPr>
                  </w:pPr>
                  <w:r w:rsidRPr="00BB742B">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7B3D4086" w14:textId="77777777" w:rsidR="00814F57" w:rsidRPr="00BB742B" w:rsidRDefault="00814F57" w:rsidP="0005173E">
                  <w:pPr>
                    <w:jc w:val="center"/>
                    <w:rPr>
                      <w:sz w:val="20"/>
                      <w:szCs w:val="20"/>
                      <w:lang w:val="en-GB"/>
                    </w:rPr>
                  </w:pPr>
                  <w:r w:rsidRPr="00BB742B">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57587F0E" w14:textId="77777777" w:rsidR="00814F57" w:rsidRPr="00BB742B" w:rsidRDefault="00814F57" w:rsidP="0005173E">
                  <w:pPr>
                    <w:jc w:val="center"/>
                    <w:rPr>
                      <w:sz w:val="20"/>
                      <w:szCs w:val="20"/>
                      <w:lang w:val="en-GB"/>
                    </w:rPr>
                  </w:pPr>
                  <w:r w:rsidRPr="00BB742B">
                    <w:rPr>
                      <w:sz w:val="20"/>
                      <w:szCs w:val="20"/>
                      <w:lang w:val="en-GB"/>
                    </w:rPr>
                    <w:t>FX</w:t>
                  </w:r>
                </w:p>
              </w:tc>
            </w:tr>
            <w:tr w:rsidR="00814F57" w:rsidRPr="00BB742B" w14:paraId="6208F44C"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8E99176" w14:textId="77777777" w:rsidR="00814F57" w:rsidRPr="00BB742B" w:rsidRDefault="00907B28" w:rsidP="0005173E">
                  <w:pPr>
                    <w:jc w:val="center"/>
                    <w:rPr>
                      <w:sz w:val="20"/>
                      <w:szCs w:val="20"/>
                      <w:lang w:val="en-GB"/>
                    </w:rPr>
                  </w:pPr>
                  <w:r w:rsidRPr="00BB742B">
                    <w:rPr>
                      <w:sz w:val="20"/>
                      <w:szCs w:val="20"/>
                      <w:lang w:val="en-GB"/>
                    </w:rPr>
                    <w:t>0</w:t>
                  </w:r>
                  <w:r w:rsidR="00814F57" w:rsidRPr="00BB742B">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5B03CB0C" w14:textId="77777777" w:rsidR="00814F57" w:rsidRPr="00BB742B" w:rsidRDefault="00907B28" w:rsidP="0005173E">
                  <w:pPr>
                    <w:jc w:val="center"/>
                    <w:rPr>
                      <w:sz w:val="20"/>
                      <w:szCs w:val="20"/>
                      <w:lang w:val="en-GB"/>
                    </w:rPr>
                  </w:pPr>
                  <w:r w:rsidRPr="00BB742B">
                    <w:rPr>
                      <w:sz w:val="20"/>
                      <w:szCs w:val="20"/>
                      <w:lang w:val="en-GB"/>
                    </w:rPr>
                    <w:t>0</w:t>
                  </w:r>
                  <w:r w:rsidR="00814F57" w:rsidRPr="00BB742B">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29B1104C" w14:textId="77777777" w:rsidR="00814F57" w:rsidRPr="00BB742B" w:rsidRDefault="00907B28" w:rsidP="0005173E">
                  <w:pPr>
                    <w:jc w:val="center"/>
                    <w:rPr>
                      <w:sz w:val="20"/>
                      <w:szCs w:val="20"/>
                      <w:lang w:val="en-GB"/>
                    </w:rPr>
                  </w:pPr>
                  <w:r w:rsidRPr="00BB742B">
                    <w:rPr>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D2B831C" w14:textId="77777777" w:rsidR="00814F57" w:rsidRPr="00BB742B" w:rsidRDefault="00907B28" w:rsidP="0005173E">
                  <w:pPr>
                    <w:rPr>
                      <w:sz w:val="20"/>
                      <w:szCs w:val="20"/>
                      <w:lang w:val="en-GB"/>
                    </w:rPr>
                  </w:pPr>
                  <w:r w:rsidRPr="00BB742B">
                    <w:rPr>
                      <w:sz w:val="20"/>
                      <w:szCs w:val="20"/>
                      <w:lang w:val="en-GB"/>
                    </w:rPr>
                    <w:t xml:space="preserve">          0</w:t>
                  </w:r>
                  <w:r w:rsidR="00814F57" w:rsidRPr="00BB742B">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64F2F47B" w14:textId="77777777" w:rsidR="00814F57" w:rsidRPr="00BB742B" w:rsidRDefault="00907B28" w:rsidP="0005173E">
                  <w:pPr>
                    <w:jc w:val="center"/>
                    <w:rPr>
                      <w:sz w:val="20"/>
                      <w:szCs w:val="20"/>
                      <w:lang w:val="en-GB"/>
                    </w:rPr>
                  </w:pPr>
                  <w:r w:rsidRPr="00BB742B">
                    <w:rPr>
                      <w:sz w:val="20"/>
                      <w:szCs w:val="20"/>
                      <w:lang w:val="en-GB"/>
                    </w:rPr>
                    <w:t>0</w:t>
                  </w:r>
                  <w:r w:rsidR="00814F57" w:rsidRPr="00BB742B">
                    <w:rPr>
                      <w:sz w:val="20"/>
                      <w:szCs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8058360" w14:textId="77777777" w:rsidR="00814F57" w:rsidRPr="00BB742B" w:rsidRDefault="00814F57" w:rsidP="0005173E">
                  <w:pPr>
                    <w:jc w:val="center"/>
                    <w:rPr>
                      <w:sz w:val="20"/>
                      <w:szCs w:val="20"/>
                      <w:lang w:val="en-GB"/>
                    </w:rPr>
                  </w:pPr>
                  <w:r w:rsidRPr="00BB742B">
                    <w:rPr>
                      <w:sz w:val="20"/>
                      <w:szCs w:val="20"/>
                      <w:lang w:val="en-GB"/>
                    </w:rPr>
                    <w:t>0%</w:t>
                  </w:r>
                </w:p>
              </w:tc>
            </w:tr>
          </w:tbl>
          <w:p w14:paraId="60A5ECF6" w14:textId="77777777" w:rsidR="00814F57" w:rsidRPr="00BB742B" w:rsidRDefault="00814F57" w:rsidP="0005173E">
            <w:pPr>
              <w:jc w:val="both"/>
              <w:rPr>
                <w:i/>
                <w:sz w:val="20"/>
                <w:szCs w:val="20"/>
                <w:lang w:val="en-GB"/>
              </w:rPr>
            </w:pPr>
          </w:p>
        </w:tc>
      </w:tr>
      <w:tr w:rsidR="00814F57" w:rsidRPr="00BB742B" w14:paraId="18B2CE55" w14:textId="77777777" w:rsidTr="0005173E">
        <w:trPr>
          <w:trHeight w:val="172"/>
        </w:trPr>
        <w:tc>
          <w:tcPr>
            <w:tcW w:w="9322" w:type="dxa"/>
            <w:gridSpan w:val="2"/>
            <w:vAlign w:val="center"/>
          </w:tcPr>
          <w:p w14:paraId="38D0D5B8" w14:textId="77777777" w:rsidR="00814F57" w:rsidRDefault="00814F57" w:rsidP="006876D5">
            <w:pPr>
              <w:tabs>
                <w:tab w:val="left" w:pos="1530"/>
              </w:tabs>
              <w:jc w:val="both"/>
              <w:rPr>
                <w:sz w:val="20"/>
                <w:szCs w:val="20"/>
              </w:rPr>
            </w:pPr>
            <w:r w:rsidRPr="00BB742B">
              <w:rPr>
                <w:b/>
                <w:sz w:val="20"/>
                <w:szCs w:val="20"/>
                <w:lang w:val="en-GB"/>
              </w:rPr>
              <w:t>Lecturers:</w:t>
            </w:r>
            <w:r w:rsidRPr="00BB742B">
              <w:rPr>
                <w:sz w:val="20"/>
                <w:szCs w:val="20"/>
                <w:lang w:val="en-GB"/>
              </w:rPr>
              <w:t xml:space="preserve"> </w:t>
            </w:r>
            <w:r w:rsidR="00907B28" w:rsidRPr="00BB742B">
              <w:rPr>
                <w:sz w:val="20"/>
                <w:szCs w:val="20"/>
                <w:lang w:val="en-GB"/>
              </w:rPr>
              <w:t>d</w:t>
            </w:r>
            <w:r w:rsidRPr="00BB742B">
              <w:rPr>
                <w:sz w:val="20"/>
                <w:szCs w:val="20"/>
              </w:rPr>
              <w:t xml:space="preserve">oc. </w:t>
            </w:r>
            <w:r w:rsidR="006876D5">
              <w:rPr>
                <w:sz w:val="20"/>
                <w:szCs w:val="20"/>
              </w:rPr>
              <w:t>Mgr. Eva Kušnírová</w:t>
            </w:r>
            <w:r w:rsidRPr="00BB742B">
              <w:rPr>
                <w:sz w:val="20"/>
                <w:szCs w:val="20"/>
              </w:rPr>
              <w:t>,</w:t>
            </w:r>
            <w:r w:rsidR="00DD7DE3" w:rsidRPr="00BB742B">
              <w:rPr>
                <w:sz w:val="20"/>
                <w:szCs w:val="20"/>
              </w:rPr>
              <w:t xml:space="preserve"> </w:t>
            </w:r>
            <w:r w:rsidRPr="00BB742B">
              <w:rPr>
                <w:sz w:val="20"/>
                <w:szCs w:val="20"/>
              </w:rPr>
              <w:t>PhD.</w:t>
            </w:r>
            <w:r w:rsidR="00DD7DE3" w:rsidRPr="00BB742B">
              <w:rPr>
                <w:sz w:val="20"/>
                <w:szCs w:val="20"/>
              </w:rPr>
              <w:t xml:space="preserve"> lecturer, examiner, seminary supervisor</w:t>
            </w:r>
          </w:p>
          <w:p w14:paraId="33A37342" w14:textId="3EA3C345" w:rsidR="00D370FD" w:rsidRPr="00BB742B" w:rsidRDefault="00D370FD" w:rsidP="006876D5">
            <w:pPr>
              <w:tabs>
                <w:tab w:val="left" w:pos="1530"/>
              </w:tabs>
              <w:jc w:val="both"/>
              <w:rPr>
                <w:sz w:val="20"/>
                <w:szCs w:val="20"/>
              </w:rPr>
            </w:pPr>
            <w:r>
              <w:rPr>
                <w:sz w:val="20"/>
                <w:szCs w:val="20"/>
              </w:rPr>
              <w:t>doc. PhDr. Zuzana Slušná, PhD.</w:t>
            </w:r>
          </w:p>
        </w:tc>
      </w:tr>
      <w:tr w:rsidR="00814F57" w:rsidRPr="00BB742B" w14:paraId="227CFBF9" w14:textId="77777777" w:rsidTr="0005173E">
        <w:trPr>
          <w:trHeight w:val="70"/>
        </w:trPr>
        <w:tc>
          <w:tcPr>
            <w:tcW w:w="9322" w:type="dxa"/>
            <w:gridSpan w:val="2"/>
            <w:vAlign w:val="center"/>
          </w:tcPr>
          <w:p w14:paraId="50170613" w14:textId="7E90A740" w:rsidR="00814F57" w:rsidRPr="00BB742B" w:rsidRDefault="00814F57" w:rsidP="00E60A2B">
            <w:pPr>
              <w:tabs>
                <w:tab w:val="left" w:pos="1530"/>
              </w:tabs>
              <w:jc w:val="both"/>
              <w:rPr>
                <w:sz w:val="20"/>
                <w:szCs w:val="20"/>
                <w:lang w:val="en-GB"/>
              </w:rPr>
            </w:pPr>
            <w:r w:rsidRPr="00BB742B">
              <w:rPr>
                <w:b/>
                <w:sz w:val="20"/>
                <w:szCs w:val="20"/>
                <w:lang w:val="en-GB"/>
              </w:rPr>
              <w:t>Date of last change:</w:t>
            </w:r>
            <w:r w:rsidRPr="00BB742B">
              <w:rPr>
                <w:sz w:val="20"/>
                <w:szCs w:val="20"/>
                <w:lang w:val="en-GB"/>
              </w:rPr>
              <w:t xml:space="preserve"> </w:t>
            </w:r>
            <w:r w:rsidR="00E60A2B">
              <w:rPr>
                <w:sz w:val="20"/>
                <w:szCs w:val="20"/>
                <w:lang w:val="en-GB"/>
              </w:rPr>
              <w:t>18</w:t>
            </w:r>
            <w:r w:rsidR="00907B28" w:rsidRPr="00BB742B">
              <w:rPr>
                <w:sz w:val="20"/>
                <w:szCs w:val="20"/>
              </w:rPr>
              <w:t>.</w:t>
            </w:r>
            <w:r w:rsidRPr="00BB742B">
              <w:rPr>
                <w:sz w:val="20"/>
                <w:szCs w:val="20"/>
              </w:rPr>
              <w:t xml:space="preserve"> </w:t>
            </w:r>
            <w:r w:rsidR="00E60A2B">
              <w:rPr>
                <w:sz w:val="20"/>
                <w:szCs w:val="20"/>
              </w:rPr>
              <w:t>11</w:t>
            </w:r>
            <w:r w:rsidRPr="00BB742B">
              <w:rPr>
                <w:sz w:val="20"/>
                <w:szCs w:val="20"/>
              </w:rPr>
              <w:t>. 202</w:t>
            </w:r>
            <w:r w:rsidR="00E60A2B">
              <w:rPr>
                <w:sz w:val="20"/>
                <w:szCs w:val="20"/>
              </w:rPr>
              <w:t>5</w:t>
            </w:r>
          </w:p>
        </w:tc>
      </w:tr>
      <w:tr w:rsidR="00814F57" w:rsidRPr="00BB742B" w14:paraId="67C39573" w14:textId="77777777" w:rsidTr="0005173E">
        <w:trPr>
          <w:trHeight w:val="70"/>
        </w:trPr>
        <w:tc>
          <w:tcPr>
            <w:tcW w:w="9322" w:type="dxa"/>
            <w:gridSpan w:val="2"/>
            <w:vAlign w:val="center"/>
          </w:tcPr>
          <w:p w14:paraId="211D2A10" w14:textId="77777777" w:rsidR="00814F57" w:rsidRPr="00BB742B" w:rsidRDefault="00814F57" w:rsidP="00907B28">
            <w:pPr>
              <w:tabs>
                <w:tab w:val="left" w:pos="1530"/>
              </w:tabs>
              <w:jc w:val="both"/>
              <w:rPr>
                <w:i/>
                <w:sz w:val="20"/>
                <w:szCs w:val="20"/>
                <w:lang w:val="en-GB"/>
              </w:rPr>
            </w:pPr>
            <w:r w:rsidRPr="00BB742B">
              <w:rPr>
                <w:b/>
                <w:sz w:val="20"/>
                <w:szCs w:val="20"/>
                <w:lang w:val="en-GB"/>
              </w:rPr>
              <w:t>Approved by:</w:t>
            </w:r>
            <w:r w:rsidRPr="00BB742B">
              <w:rPr>
                <w:sz w:val="20"/>
                <w:szCs w:val="20"/>
                <w:lang w:val="en-GB"/>
              </w:rPr>
              <w:t xml:space="preserve"> </w:t>
            </w:r>
            <w:r w:rsidR="00907B28" w:rsidRPr="00BB742B">
              <w:rPr>
                <w:sz w:val="20"/>
                <w:szCs w:val="20"/>
                <w:lang w:val="en-GB"/>
              </w:rPr>
              <w:t xml:space="preserve">doc. Mgr. Eva Kušnírová, PhD. </w:t>
            </w:r>
          </w:p>
        </w:tc>
      </w:tr>
    </w:tbl>
    <w:p w14:paraId="07B15200" w14:textId="77777777" w:rsidR="00814F57" w:rsidRPr="00BB742B" w:rsidRDefault="00814F57" w:rsidP="00814F57">
      <w:pPr>
        <w:rPr>
          <w:sz w:val="20"/>
          <w:szCs w:val="20"/>
          <w:lang w:val="en-GB"/>
        </w:rPr>
      </w:pPr>
    </w:p>
    <w:p w14:paraId="490E2721" w14:textId="77777777" w:rsidR="000F27C5" w:rsidRDefault="000F27C5" w:rsidP="00F9763C">
      <w:pPr>
        <w:ind w:left="720" w:hanging="720"/>
        <w:jc w:val="center"/>
        <w:rPr>
          <w:b/>
        </w:rPr>
      </w:pPr>
    </w:p>
    <w:p w14:paraId="5AE6D6BE" w14:textId="77777777" w:rsidR="000F27C5" w:rsidRDefault="000F27C5" w:rsidP="00F9763C">
      <w:pPr>
        <w:ind w:left="720" w:hanging="720"/>
        <w:jc w:val="center"/>
        <w:rPr>
          <w:b/>
        </w:rPr>
      </w:pPr>
    </w:p>
    <w:p w14:paraId="064791A8" w14:textId="77777777" w:rsidR="000F27C5" w:rsidRDefault="000F27C5" w:rsidP="00F9763C">
      <w:pPr>
        <w:ind w:left="720" w:hanging="720"/>
        <w:jc w:val="center"/>
        <w:rPr>
          <w:b/>
        </w:rPr>
      </w:pPr>
    </w:p>
    <w:p w14:paraId="4BF6756B" w14:textId="77777777" w:rsidR="000F27C5" w:rsidRDefault="000F27C5" w:rsidP="00F9763C">
      <w:pPr>
        <w:ind w:left="720" w:hanging="720"/>
        <w:jc w:val="center"/>
        <w:rPr>
          <w:b/>
        </w:rPr>
      </w:pPr>
    </w:p>
    <w:p w14:paraId="587D3BE7" w14:textId="77777777" w:rsidR="000F27C5" w:rsidRDefault="000F27C5" w:rsidP="00F9763C">
      <w:pPr>
        <w:ind w:left="720" w:hanging="720"/>
        <w:jc w:val="center"/>
        <w:rPr>
          <w:b/>
        </w:rPr>
      </w:pPr>
      <w:bookmarkStart w:id="2" w:name="_GoBack"/>
      <w:bookmarkEnd w:id="2"/>
    </w:p>
    <w:p w14:paraId="683DC078" w14:textId="77777777" w:rsidR="00996BCD" w:rsidRDefault="00996BCD" w:rsidP="00F9763C">
      <w:pPr>
        <w:ind w:left="720" w:hanging="720"/>
        <w:jc w:val="center"/>
        <w:rPr>
          <w:b/>
        </w:rPr>
      </w:pPr>
    </w:p>
    <w:p w14:paraId="69678E1F" w14:textId="77777777" w:rsidR="00996BCD" w:rsidRDefault="00996BCD" w:rsidP="00F9763C">
      <w:pPr>
        <w:ind w:left="720" w:hanging="720"/>
        <w:jc w:val="center"/>
        <w:rPr>
          <w:b/>
        </w:rPr>
      </w:pPr>
    </w:p>
    <w:p w14:paraId="08C1FDAD" w14:textId="77777777" w:rsidR="00996BCD" w:rsidRDefault="00996BCD" w:rsidP="00F9763C">
      <w:pPr>
        <w:ind w:left="720" w:hanging="720"/>
        <w:jc w:val="center"/>
        <w:rPr>
          <w:b/>
        </w:rPr>
      </w:pPr>
    </w:p>
    <w:p w14:paraId="1084E6F5" w14:textId="77777777" w:rsidR="00996BCD" w:rsidRDefault="00996BCD" w:rsidP="00F9763C">
      <w:pPr>
        <w:ind w:left="720" w:hanging="720"/>
        <w:jc w:val="center"/>
        <w:rPr>
          <w:b/>
        </w:rPr>
      </w:pPr>
    </w:p>
    <w:p w14:paraId="364B0712" w14:textId="77777777" w:rsidR="00996BCD" w:rsidRDefault="00996BCD" w:rsidP="00F9763C">
      <w:pPr>
        <w:ind w:left="720" w:hanging="720"/>
        <w:jc w:val="center"/>
        <w:rPr>
          <w:b/>
        </w:rPr>
      </w:pPr>
    </w:p>
    <w:p w14:paraId="38A4CB42" w14:textId="77777777" w:rsidR="00996BCD" w:rsidRDefault="00996BCD" w:rsidP="00F9763C">
      <w:pPr>
        <w:ind w:left="720" w:hanging="720"/>
        <w:jc w:val="center"/>
        <w:rPr>
          <w:b/>
        </w:rPr>
      </w:pPr>
    </w:p>
    <w:p w14:paraId="46F391E9" w14:textId="77777777" w:rsidR="00996BCD" w:rsidRDefault="00996BCD" w:rsidP="00BA6479">
      <w:pPr>
        <w:rPr>
          <w:b/>
        </w:rPr>
      </w:pPr>
    </w:p>
    <w:p w14:paraId="28AC1B28" w14:textId="77777777" w:rsidR="00BA6479" w:rsidRDefault="00BA6479" w:rsidP="00BA6479">
      <w:pPr>
        <w:rPr>
          <w:b/>
        </w:rPr>
      </w:pPr>
    </w:p>
    <w:p w14:paraId="59DE7374" w14:textId="77777777" w:rsidR="00996BCD" w:rsidRDefault="00996BCD" w:rsidP="00F9763C">
      <w:pPr>
        <w:ind w:left="720" w:hanging="720"/>
        <w:jc w:val="center"/>
        <w:rPr>
          <w:b/>
        </w:rPr>
      </w:pPr>
    </w:p>
    <w:p w14:paraId="3046C008" w14:textId="77777777" w:rsidR="00ED1294" w:rsidRPr="00BB742B" w:rsidRDefault="00ED1294" w:rsidP="00ED1294">
      <w:pPr>
        <w:ind w:left="720" w:hanging="720"/>
        <w:jc w:val="center"/>
        <w:rPr>
          <w:b/>
          <w:sz w:val="20"/>
          <w:szCs w:val="20"/>
        </w:rPr>
      </w:pPr>
      <w:r w:rsidRPr="00BB742B">
        <w:rPr>
          <w:b/>
          <w:sz w:val="20"/>
          <w:szCs w:val="20"/>
        </w:rPr>
        <w:t>COURSE DESCRIPTION</w:t>
      </w:r>
    </w:p>
    <w:p w14:paraId="7CB7E4D9" w14:textId="77777777" w:rsidR="00996BCD" w:rsidRPr="00584E0B" w:rsidRDefault="00996BCD" w:rsidP="00996BCD">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996BCD" w:rsidRPr="00B966E5" w14:paraId="33A57F6E" w14:textId="77777777" w:rsidTr="00A87B9F">
        <w:trPr>
          <w:trHeight w:val="263"/>
        </w:trPr>
        <w:tc>
          <w:tcPr>
            <w:tcW w:w="9322" w:type="dxa"/>
            <w:gridSpan w:val="2"/>
            <w:vAlign w:val="center"/>
          </w:tcPr>
          <w:p w14:paraId="58A5F508" w14:textId="77777777" w:rsidR="00996BCD" w:rsidRPr="00B966E5" w:rsidRDefault="00996BCD" w:rsidP="00A87B9F">
            <w:pPr>
              <w:rPr>
                <w:i/>
                <w:sz w:val="20"/>
                <w:szCs w:val="20"/>
              </w:rPr>
            </w:pPr>
            <w:r w:rsidRPr="00B966E5">
              <w:rPr>
                <w:b/>
                <w:sz w:val="20"/>
                <w:szCs w:val="20"/>
              </w:rPr>
              <w:t xml:space="preserve">University: </w:t>
            </w:r>
            <w:r w:rsidRPr="00B966E5">
              <w:rPr>
                <w:sz w:val="20"/>
                <w:szCs w:val="20"/>
              </w:rPr>
              <w:t>University of Presov</w:t>
            </w:r>
          </w:p>
        </w:tc>
      </w:tr>
      <w:tr w:rsidR="00996BCD" w:rsidRPr="00B966E5" w14:paraId="6E2712C1" w14:textId="77777777" w:rsidTr="00A87B9F">
        <w:trPr>
          <w:trHeight w:val="299"/>
        </w:trPr>
        <w:tc>
          <w:tcPr>
            <w:tcW w:w="9322" w:type="dxa"/>
            <w:gridSpan w:val="2"/>
            <w:vAlign w:val="center"/>
          </w:tcPr>
          <w:p w14:paraId="55E7531E" w14:textId="77777777" w:rsidR="00996BCD" w:rsidRPr="00B966E5" w:rsidRDefault="00996BCD" w:rsidP="00A87B9F">
            <w:pPr>
              <w:rPr>
                <w:sz w:val="20"/>
                <w:szCs w:val="20"/>
              </w:rPr>
            </w:pPr>
            <w:r w:rsidRPr="00B966E5">
              <w:rPr>
                <w:b/>
                <w:sz w:val="20"/>
                <w:szCs w:val="20"/>
              </w:rPr>
              <w:t>Faculty/workplace</w:t>
            </w:r>
            <w:r w:rsidRPr="00B966E5">
              <w:rPr>
                <w:sz w:val="20"/>
                <w:szCs w:val="20"/>
              </w:rPr>
              <w:t xml:space="preserve">: </w:t>
            </w:r>
            <w:sdt>
              <w:sdtPr>
                <w:rPr>
                  <w:rStyle w:val="tl1"/>
                  <w:rFonts w:ascii="Times New Roman" w:hAnsi="Times New Roman"/>
                  <w:sz w:val="20"/>
                  <w:szCs w:val="20"/>
                </w:rPr>
                <w:id w:val="-693149524"/>
                <w:placeholder>
                  <w:docPart w:val="51BACD11F4CE42AFB0671D695E691A1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B966E5">
                  <w:rPr>
                    <w:rStyle w:val="tl1"/>
                    <w:rFonts w:ascii="Times New Roman" w:hAnsi="Times New Roman"/>
                    <w:sz w:val="20"/>
                    <w:szCs w:val="20"/>
                  </w:rPr>
                  <w:t>Faculty of Arts</w:t>
                </w:r>
              </w:sdtContent>
            </w:sdt>
          </w:p>
        </w:tc>
      </w:tr>
      <w:tr w:rsidR="00996BCD" w:rsidRPr="00B966E5" w14:paraId="72A99DC0" w14:textId="77777777" w:rsidTr="00A87B9F">
        <w:trPr>
          <w:trHeight w:val="206"/>
        </w:trPr>
        <w:tc>
          <w:tcPr>
            <w:tcW w:w="4110" w:type="dxa"/>
            <w:vAlign w:val="center"/>
          </w:tcPr>
          <w:p w14:paraId="0DB4CC5A" w14:textId="77777777" w:rsidR="00996BCD" w:rsidRPr="00B966E5" w:rsidRDefault="008B7095" w:rsidP="00A87B9F">
            <w:pPr>
              <w:jc w:val="both"/>
              <w:rPr>
                <w:i/>
                <w:sz w:val="20"/>
                <w:szCs w:val="20"/>
              </w:rPr>
            </w:pPr>
            <w:r>
              <w:rPr>
                <w:b/>
                <w:sz w:val="20"/>
                <w:szCs w:val="20"/>
              </w:rPr>
              <w:t>C</w:t>
            </w:r>
            <w:r w:rsidR="00996BCD" w:rsidRPr="00B966E5">
              <w:rPr>
                <w:b/>
                <w:sz w:val="20"/>
                <w:szCs w:val="20"/>
              </w:rPr>
              <w:t xml:space="preserve">ode: </w:t>
            </w:r>
            <w:r w:rsidR="00996BCD" w:rsidRPr="00B966E5">
              <w:rPr>
                <w:sz w:val="20"/>
                <w:szCs w:val="20"/>
              </w:rPr>
              <w:t>1IEUK</w:t>
            </w:r>
            <w:r w:rsidR="000C4244">
              <w:rPr>
                <w:sz w:val="20"/>
                <w:szCs w:val="20"/>
              </w:rPr>
              <w:t>/UK/</w:t>
            </w:r>
            <w:r w:rsidR="00996BCD" w:rsidRPr="00B966E5">
              <w:rPr>
                <w:sz w:val="20"/>
                <w:szCs w:val="20"/>
              </w:rPr>
              <w:t>MANKU/24</w:t>
            </w:r>
          </w:p>
        </w:tc>
        <w:tc>
          <w:tcPr>
            <w:tcW w:w="5212" w:type="dxa"/>
            <w:vAlign w:val="center"/>
          </w:tcPr>
          <w:p w14:paraId="1C14CCC7" w14:textId="77777777" w:rsidR="00996BCD" w:rsidRPr="00B966E5" w:rsidRDefault="00996BCD" w:rsidP="00B64E41">
            <w:pPr>
              <w:rPr>
                <w:b/>
                <w:sz w:val="20"/>
                <w:szCs w:val="20"/>
              </w:rPr>
            </w:pPr>
            <w:r w:rsidRPr="00B966E5">
              <w:rPr>
                <w:b/>
                <w:sz w:val="20"/>
                <w:szCs w:val="20"/>
              </w:rPr>
              <w:t xml:space="preserve">Course title: Management of </w:t>
            </w:r>
            <w:r w:rsidR="00B64E41">
              <w:rPr>
                <w:b/>
                <w:sz w:val="20"/>
                <w:szCs w:val="20"/>
              </w:rPr>
              <w:t>I</w:t>
            </w:r>
            <w:r w:rsidRPr="00B966E5">
              <w:rPr>
                <w:b/>
                <w:sz w:val="20"/>
                <w:szCs w:val="20"/>
              </w:rPr>
              <w:t xml:space="preserve">ndependent </w:t>
            </w:r>
            <w:r w:rsidR="00B64E41">
              <w:rPr>
                <w:b/>
                <w:sz w:val="20"/>
                <w:szCs w:val="20"/>
              </w:rPr>
              <w:t>C</w:t>
            </w:r>
            <w:r w:rsidRPr="00B966E5">
              <w:rPr>
                <w:b/>
                <w:sz w:val="20"/>
                <w:szCs w:val="20"/>
              </w:rPr>
              <w:t>ulture</w:t>
            </w:r>
          </w:p>
        </w:tc>
      </w:tr>
      <w:tr w:rsidR="00996BCD" w:rsidRPr="00B966E5" w14:paraId="223A8149" w14:textId="77777777" w:rsidTr="00A87B9F">
        <w:trPr>
          <w:trHeight w:val="997"/>
        </w:trPr>
        <w:tc>
          <w:tcPr>
            <w:tcW w:w="9322" w:type="dxa"/>
            <w:gridSpan w:val="2"/>
            <w:vAlign w:val="center"/>
          </w:tcPr>
          <w:p w14:paraId="08CAB5AC" w14:textId="77777777" w:rsidR="00996BCD" w:rsidRPr="00B966E5" w:rsidRDefault="00996BCD" w:rsidP="00A87B9F">
            <w:pPr>
              <w:jc w:val="both"/>
              <w:rPr>
                <w:sz w:val="20"/>
                <w:szCs w:val="20"/>
              </w:rPr>
            </w:pPr>
            <w:r w:rsidRPr="00B966E5">
              <w:rPr>
                <w:b/>
                <w:sz w:val="20"/>
                <w:szCs w:val="20"/>
              </w:rPr>
              <w:t>Type, scope and method of educational activities</w:t>
            </w:r>
            <w:r w:rsidRPr="00B966E5">
              <w:rPr>
                <w:sz w:val="20"/>
                <w:szCs w:val="20"/>
              </w:rPr>
              <w:t xml:space="preserve">: </w:t>
            </w:r>
          </w:p>
          <w:p w14:paraId="289C8D4A" w14:textId="77777777" w:rsidR="00996BCD" w:rsidRPr="00B966E5" w:rsidRDefault="00996BCD" w:rsidP="00A87B9F">
            <w:pPr>
              <w:jc w:val="both"/>
              <w:rPr>
                <w:sz w:val="20"/>
                <w:szCs w:val="20"/>
              </w:rPr>
            </w:pPr>
            <w:r w:rsidRPr="00B966E5">
              <w:rPr>
                <w:sz w:val="20"/>
                <w:szCs w:val="20"/>
              </w:rPr>
              <w:t>Type of educational activity: lecture, seminar</w:t>
            </w:r>
          </w:p>
          <w:p w14:paraId="60CB1961" w14:textId="77777777" w:rsidR="00996BCD" w:rsidRPr="00B966E5" w:rsidRDefault="00996BCD" w:rsidP="00A87B9F">
            <w:pPr>
              <w:jc w:val="both"/>
              <w:rPr>
                <w:sz w:val="20"/>
                <w:szCs w:val="20"/>
              </w:rPr>
            </w:pPr>
            <w:r w:rsidRPr="00B966E5">
              <w:rPr>
                <w:sz w:val="20"/>
                <w:szCs w:val="20"/>
              </w:rPr>
              <w:t>Scope of educational activities: 1.1 hours, 13.13 per semester</w:t>
            </w:r>
          </w:p>
          <w:p w14:paraId="76B429B2" w14:textId="77777777" w:rsidR="00996BCD" w:rsidRPr="00B966E5" w:rsidRDefault="00996BCD" w:rsidP="00A87B9F">
            <w:pPr>
              <w:jc w:val="both"/>
              <w:rPr>
                <w:sz w:val="20"/>
                <w:szCs w:val="20"/>
              </w:rPr>
            </w:pPr>
            <w:r w:rsidRPr="00B966E5">
              <w:rPr>
                <w:sz w:val="20"/>
                <w:szCs w:val="20"/>
              </w:rPr>
              <w:t>Method of educational activities: combined</w:t>
            </w:r>
          </w:p>
        </w:tc>
      </w:tr>
      <w:tr w:rsidR="00996BCD" w:rsidRPr="00B966E5" w14:paraId="25E5D586" w14:textId="77777777" w:rsidTr="00A87B9F">
        <w:trPr>
          <w:trHeight w:val="274"/>
        </w:trPr>
        <w:tc>
          <w:tcPr>
            <w:tcW w:w="9322" w:type="dxa"/>
            <w:gridSpan w:val="2"/>
            <w:vAlign w:val="center"/>
          </w:tcPr>
          <w:p w14:paraId="27D6C0F3" w14:textId="77777777" w:rsidR="00996BCD" w:rsidRPr="00B966E5" w:rsidRDefault="00996BCD" w:rsidP="00A87B9F">
            <w:pPr>
              <w:jc w:val="both"/>
              <w:rPr>
                <w:sz w:val="20"/>
                <w:szCs w:val="20"/>
              </w:rPr>
            </w:pPr>
            <w:r w:rsidRPr="00B966E5">
              <w:rPr>
                <w:b/>
                <w:sz w:val="20"/>
                <w:szCs w:val="20"/>
              </w:rPr>
              <w:t xml:space="preserve">Number of credits: </w:t>
            </w:r>
            <w:r w:rsidRPr="00B966E5">
              <w:rPr>
                <w:sz w:val="20"/>
                <w:szCs w:val="20"/>
              </w:rPr>
              <w:t>4</w:t>
            </w:r>
          </w:p>
        </w:tc>
      </w:tr>
      <w:tr w:rsidR="00996BCD" w:rsidRPr="00B966E5" w14:paraId="680D47A5" w14:textId="77777777" w:rsidTr="00A87B9F">
        <w:trPr>
          <w:trHeight w:val="392"/>
        </w:trPr>
        <w:tc>
          <w:tcPr>
            <w:tcW w:w="9322" w:type="dxa"/>
            <w:gridSpan w:val="2"/>
            <w:vAlign w:val="center"/>
          </w:tcPr>
          <w:p w14:paraId="6FC1AABF" w14:textId="77777777" w:rsidR="00996BCD" w:rsidRPr="00B966E5" w:rsidRDefault="00996BCD" w:rsidP="00A87B9F">
            <w:pPr>
              <w:jc w:val="both"/>
              <w:rPr>
                <w:i/>
                <w:sz w:val="20"/>
                <w:szCs w:val="20"/>
              </w:rPr>
            </w:pPr>
            <w:r w:rsidRPr="00B966E5">
              <w:rPr>
                <w:b/>
                <w:sz w:val="20"/>
                <w:szCs w:val="20"/>
              </w:rPr>
              <w:t xml:space="preserve">Recommended semester of study: </w:t>
            </w:r>
            <w:r w:rsidRPr="00B966E5">
              <w:rPr>
                <w:sz w:val="20"/>
                <w:szCs w:val="20"/>
              </w:rPr>
              <w:t>3</w:t>
            </w:r>
            <w:r w:rsidR="00A22049">
              <w:rPr>
                <w:sz w:val="20"/>
                <w:szCs w:val="20"/>
              </w:rPr>
              <w:t>.</w:t>
            </w:r>
          </w:p>
        </w:tc>
      </w:tr>
      <w:tr w:rsidR="00996BCD" w:rsidRPr="00B966E5" w14:paraId="379E2E11" w14:textId="77777777" w:rsidTr="00A87B9F">
        <w:trPr>
          <w:trHeight w:val="425"/>
        </w:trPr>
        <w:tc>
          <w:tcPr>
            <w:tcW w:w="9322" w:type="dxa"/>
            <w:gridSpan w:val="2"/>
            <w:vAlign w:val="center"/>
          </w:tcPr>
          <w:p w14:paraId="7F0564DB" w14:textId="77777777" w:rsidR="00996BCD" w:rsidRPr="00B966E5" w:rsidRDefault="00B64E41" w:rsidP="00A87B9F">
            <w:pPr>
              <w:jc w:val="both"/>
              <w:rPr>
                <w:b/>
                <w:sz w:val="20"/>
                <w:szCs w:val="20"/>
              </w:rPr>
            </w:pPr>
            <w:r>
              <w:rPr>
                <w:b/>
                <w:sz w:val="20"/>
                <w:szCs w:val="20"/>
              </w:rPr>
              <w:t>Study grade</w:t>
            </w:r>
            <w:r w:rsidR="00996BCD" w:rsidRPr="00B966E5">
              <w:rPr>
                <w:b/>
                <w:sz w:val="20"/>
                <w:szCs w:val="20"/>
              </w:rPr>
              <w:t xml:space="preserve">: </w:t>
            </w:r>
            <w:sdt>
              <w:sdtPr>
                <w:rPr>
                  <w:rStyle w:val="tl2"/>
                  <w:sz w:val="20"/>
                  <w:szCs w:val="20"/>
                </w:rPr>
                <w:alias w:val="stupeň"/>
                <w:tag w:val="Stupeň"/>
                <w:id w:val="-114991185"/>
                <w:placeholder>
                  <w:docPart w:val="8EAC4E1F21594A61B59D22CC5D5D56D6"/>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996BCD" w:rsidRPr="00B966E5">
                  <w:rPr>
                    <w:rStyle w:val="tl2"/>
                    <w:sz w:val="20"/>
                    <w:szCs w:val="20"/>
                  </w:rPr>
                  <w:t>1.</w:t>
                </w:r>
              </w:sdtContent>
            </w:sdt>
          </w:p>
        </w:tc>
      </w:tr>
      <w:tr w:rsidR="00996BCD" w:rsidRPr="00B966E5" w14:paraId="675B1149" w14:textId="77777777" w:rsidTr="00A87B9F">
        <w:trPr>
          <w:trHeight w:val="290"/>
        </w:trPr>
        <w:tc>
          <w:tcPr>
            <w:tcW w:w="9322" w:type="dxa"/>
            <w:gridSpan w:val="2"/>
            <w:vAlign w:val="center"/>
          </w:tcPr>
          <w:p w14:paraId="09C5AC8A" w14:textId="77777777" w:rsidR="00996BCD" w:rsidRPr="00B966E5" w:rsidRDefault="00996BCD" w:rsidP="005321FA">
            <w:pPr>
              <w:jc w:val="both"/>
              <w:rPr>
                <w:i/>
                <w:sz w:val="20"/>
                <w:szCs w:val="20"/>
              </w:rPr>
            </w:pPr>
            <w:r w:rsidRPr="00B966E5">
              <w:rPr>
                <w:b/>
                <w:sz w:val="20"/>
                <w:szCs w:val="20"/>
              </w:rPr>
              <w:t>Prerequisite</w:t>
            </w:r>
            <w:r w:rsidR="005321FA">
              <w:rPr>
                <w:b/>
                <w:sz w:val="20"/>
                <w:szCs w:val="20"/>
              </w:rPr>
              <w:t>s</w:t>
            </w:r>
            <w:r w:rsidRPr="00B966E5">
              <w:rPr>
                <w:sz w:val="20"/>
                <w:szCs w:val="20"/>
              </w:rPr>
              <w:t>:</w:t>
            </w:r>
            <w:r w:rsidR="005321FA">
              <w:rPr>
                <w:sz w:val="20"/>
                <w:szCs w:val="20"/>
              </w:rPr>
              <w:t xml:space="preserve"> -</w:t>
            </w:r>
            <w:r w:rsidRPr="00B966E5">
              <w:rPr>
                <w:sz w:val="20"/>
                <w:szCs w:val="20"/>
              </w:rPr>
              <w:t xml:space="preserve"> </w:t>
            </w:r>
          </w:p>
        </w:tc>
      </w:tr>
      <w:tr w:rsidR="00996BCD" w:rsidRPr="00B966E5" w14:paraId="5C553FDC" w14:textId="77777777" w:rsidTr="00A87B9F">
        <w:trPr>
          <w:trHeight w:val="1965"/>
        </w:trPr>
        <w:tc>
          <w:tcPr>
            <w:tcW w:w="9322" w:type="dxa"/>
            <w:gridSpan w:val="2"/>
            <w:vAlign w:val="center"/>
          </w:tcPr>
          <w:p w14:paraId="40C4A8E9" w14:textId="77777777" w:rsidR="00A22049" w:rsidRPr="00A22049" w:rsidRDefault="00A22049" w:rsidP="00A87B9F">
            <w:pPr>
              <w:jc w:val="both"/>
              <w:rPr>
                <w:b/>
                <w:sz w:val="20"/>
                <w:szCs w:val="20"/>
                <w:lang w:val="en-GB"/>
              </w:rPr>
            </w:pPr>
            <w:r w:rsidRPr="00C0501E">
              <w:rPr>
                <w:b/>
                <w:sz w:val="20"/>
                <w:szCs w:val="20"/>
                <w:lang w:val="en-GB"/>
              </w:rPr>
              <w:t>Conditions for passing the course:</w:t>
            </w:r>
          </w:p>
          <w:p w14:paraId="2E1A2314" w14:textId="77777777" w:rsidR="00996BCD" w:rsidRPr="00B966E5" w:rsidRDefault="00996BCD" w:rsidP="00A87B9F">
            <w:pPr>
              <w:jc w:val="both"/>
              <w:rPr>
                <w:bCs/>
                <w:sz w:val="20"/>
                <w:szCs w:val="20"/>
              </w:rPr>
            </w:pPr>
            <w:r w:rsidRPr="00B966E5">
              <w:rPr>
                <w:bCs/>
                <w:sz w:val="20"/>
                <w:szCs w:val="20"/>
              </w:rPr>
              <w:t>The course is completed with an examination.</w:t>
            </w:r>
          </w:p>
          <w:p w14:paraId="7E62752A" w14:textId="77777777" w:rsidR="00A22049" w:rsidRDefault="00A22049" w:rsidP="00A87B9F">
            <w:pPr>
              <w:jc w:val="both"/>
              <w:rPr>
                <w:sz w:val="20"/>
                <w:szCs w:val="20"/>
              </w:rPr>
            </w:pPr>
          </w:p>
          <w:p w14:paraId="6395DC3D" w14:textId="77777777" w:rsidR="00996BCD" w:rsidRPr="00B966E5" w:rsidRDefault="00996BCD" w:rsidP="00A87B9F">
            <w:pPr>
              <w:jc w:val="both"/>
              <w:rPr>
                <w:sz w:val="20"/>
                <w:szCs w:val="20"/>
              </w:rPr>
            </w:pPr>
            <w:r w:rsidRPr="00B966E5">
              <w:rPr>
                <w:sz w:val="20"/>
                <w:szCs w:val="20"/>
              </w:rPr>
              <w:t xml:space="preserve">In order to pass the course you need to pass </w:t>
            </w:r>
            <w:r w:rsidRPr="00B966E5">
              <w:rPr>
                <w:color w:val="A6A6A6" w:themeColor="background1" w:themeShade="A6"/>
                <w:sz w:val="20"/>
                <w:szCs w:val="20"/>
              </w:rPr>
              <w:t>:</w:t>
            </w:r>
          </w:p>
          <w:p w14:paraId="5471D8CB" w14:textId="77777777" w:rsidR="00996BCD" w:rsidRPr="00B966E5" w:rsidRDefault="00996BCD" w:rsidP="00A22049">
            <w:pPr>
              <w:pStyle w:val="Odsekzoznamu"/>
              <w:ind w:left="360"/>
              <w:jc w:val="both"/>
              <w:rPr>
                <w:sz w:val="20"/>
                <w:szCs w:val="20"/>
              </w:rPr>
            </w:pPr>
            <w:r w:rsidRPr="00B966E5">
              <w:rPr>
                <w:sz w:val="20"/>
                <w:szCs w:val="20"/>
              </w:rPr>
              <w:t>Joint lectures and seminar meetings.</w:t>
            </w:r>
          </w:p>
          <w:p w14:paraId="7E181B82" w14:textId="77777777" w:rsidR="00996BCD" w:rsidRPr="00B966E5" w:rsidRDefault="00996BCD" w:rsidP="00A22049">
            <w:pPr>
              <w:pStyle w:val="Odsekzoznamu"/>
              <w:ind w:left="360"/>
              <w:jc w:val="both"/>
              <w:rPr>
                <w:sz w:val="20"/>
                <w:szCs w:val="20"/>
              </w:rPr>
            </w:pPr>
            <w:r w:rsidRPr="00B966E5">
              <w:rPr>
                <w:sz w:val="20"/>
                <w:szCs w:val="20"/>
              </w:rPr>
              <w:t>Ongoing completion of assignments and duties presented and submitted acco</w:t>
            </w:r>
            <w:r w:rsidR="00A22049">
              <w:rPr>
                <w:sz w:val="20"/>
                <w:szCs w:val="20"/>
              </w:rPr>
              <w:t>rding to the schedule posted at</w:t>
            </w:r>
            <w:r w:rsidRPr="00B966E5">
              <w:rPr>
                <w:sz w:val="20"/>
                <w:szCs w:val="20"/>
              </w:rPr>
              <w:t xml:space="preserve">the beginning of the semester. </w:t>
            </w:r>
          </w:p>
          <w:p w14:paraId="554F0E98" w14:textId="77777777" w:rsidR="00996BCD" w:rsidRPr="00B966E5" w:rsidRDefault="00996BCD" w:rsidP="00A22049">
            <w:pPr>
              <w:pStyle w:val="Odsekzoznamu"/>
              <w:ind w:left="360"/>
              <w:jc w:val="both"/>
              <w:rPr>
                <w:sz w:val="20"/>
                <w:szCs w:val="20"/>
              </w:rPr>
            </w:pPr>
            <w:r w:rsidRPr="00B966E5">
              <w:rPr>
                <w:sz w:val="20"/>
                <w:szCs w:val="20"/>
              </w:rPr>
              <w:t>Preparation for the term paper and its presentation during the semester.</w:t>
            </w:r>
          </w:p>
          <w:p w14:paraId="74B8AF19" w14:textId="77777777" w:rsidR="00996BCD" w:rsidRPr="00B966E5" w:rsidRDefault="00A22049" w:rsidP="00A22049">
            <w:pPr>
              <w:pStyle w:val="Odsekzoznamu"/>
              <w:ind w:left="360"/>
              <w:jc w:val="both"/>
              <w:rPr>
                <w:sz w:val="20"/>
                <w:szCs w:val="20"/>
              </w:rPr>
            </w:pPr>
            <w:r>
              <w:rPr>
                <w:sz w:val="20"/>
                <w:szCs w:val="20"/>
              </w:rPr>
              <w:t>T</w:t>
            </w:r>
            <w:r w:rsidR="00996BCD" w:rsidRPr="00B966E5">
              <w:rPr>
                <w:sz w:val="20"/>
                <w:szCs w:val="20"/>
              </w:rPr>
              <w:t>he student will study the assigned literature and study materials.</w:t>
            </w:r>
          </w:p>
          <w:p w14:paraId="5822CD19" w14:textId="77777777" w:rsidR="00996BCD" w:rsidRPr="00B966E5" w:rsidRDefault="00996BCD" w:rsidP="00A87B9F">
            <w:pPr>
              <w:jc w:val="both"/>
              <w:rPr>
                <w:sz w:val="20"/>
                <w:szCs w:val="20"/>
              </w:rPr>
            </w:pPr>
          </w:p>
          <w:p w14:paraId="023D86F0" w14:textId="77777777" w:rsidR="00996BCD" w:rsidRPr="00B966E5" w:rsidRDefault="00996BCD" w:rsidP="00A87B9F">
            <w:pPr>
              <w:pStyle w:val="xmsonormal"/>
              <w:shd w:val="clear" w:color="auto" w:fill="FFFFFF"/>
              <w:spacing w:before="0" w:beforeAutospacing="0" w:after="0" w:afterAutospacing="0"/>
              <w:ind w:left="34"/>
              <w:jc w:val="both"/>
              <w:rPr>
                <w:sz w:val="20"/>
                <w:szCs w:val="20"/>
              </w:rPr>
            </w:pPr>
            <w:r w:rsidRPr="00B966E5">
              <w:rPr>
                <w:sz w:val="20"/>
                <w:szCs w:val="20"/>
              </w:rPr>
              <w:t xml:space="preserve">In accordance with the Study Regulations of the Faculty of Arts PU, </w:t>
            </w:r>
            <w:r w:rsidRPr="00B966E5">
              <w:rPr>
                <w:color w:val="000000"/>
                <w:sz w:val="20"/>
                <w:szCs w:val="20"/>
                <w:shd w:val="clear" w:color="auto" w:fill="FFFFFF"/>
              </w:rPr>
              <w:t xml:space="preserve">the evaluation of the student's study results in the course of studying the subject is carried out according to the classification scale, which consists of six classification levels and the following success criteria (in percentage of results in the course evaluation): </w:t>
            </w:r>
          </w:p>
          <w:p w14:paraId="60074524"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 xml:space="preserve">A - excellent (excellent results: numerical value 1) / 100.00 - 90.00 % </w:t>
            </w:r>
          </w:p>
          <w:p w14:paraId="455E513D"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 xml:space="preserve">B - very good (above average results: 1.5) / 89.99 - 80.00 % </w:t>
            </w:r>
          </w:p>
          <w:p w14:paraId="2FCF1C08"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 xml:space="preserve">C - good (average results: 2) / 79.99 - 70.00 % </w:t>
            </w:r>
          </w:p>
          <w:p w14:paraId="6F71D6E1"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 xml:space="preserve">D - satisfactory (acceptable results: 2.5) / 69.99 - 60.00 % </w:t>
            </w:r>
          </w:p>
          <w:p w14:paraId="3DA7E538"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 xml:space="preserve">E - sufficient (results meet the minimum criteria: 3) / 59.99 - 50.00 % </w:t>
            </w:r>
          </w:p>
          <w:p w14:paraId="1F80F764" w14:textId="77777777" w:rsidR="00996BCD" w:rsidRPr="00B966E5" w:rsidRDefault="00996BCD" w:rsidP="00A87B9F">
            <w:pPr>
              <w:pStyle w:val="xmsonormal"/>
              <w:shd w:val="clear" w:color="auto" w:fill="FFFFFF"/>
              <w:spacing w:before="0" w:beforeAutospacing="0" w:after="0" w:afterAutospacing="0"/>
              <w:ind w:left="34"/>
              <w:jc w:val="both"/>
              <w:rPr>
                <w:color w:val="000000"/>
                <w:sz w:val="20"/>
                <w:szCs w:val="20"/>
              </w:rPr>
            </w:pPr>
            <w:r w:rsidRPr="00B966E5">
              <w:rPr>
                <w:color w:val="000000"/>
                <w:sz w:val="20"/>
                <w:szCs w:val="20"/>
                <w:bdr w:val="none" w:sz="0" w:space="0" w:color="auto" w:frame="1"/>
              </w:rPr>
              <w:t>FX - Inadequate (additional work required: 4) / 49.99 % or less.</w:t>
            </w:r>
          </w:p>
          <w:p w14:paraId="6D47760A" w14:textId="77777777" w:rsidR="00996BCD" w:rsidRPr="00B966E5" w:rsidRDefault="00996BCD" w:rsidP="00A87B9F">
            <w:pPr>
              <w:jc w:val="both"/>
              <w:rPr>
                <w:sz w:val="20"/>
                <w:szCs w:val="20"/>
              </w:rPr>
            </w:pPr>
          </w:p>
          <w:p w14:paraId="363027EF" w14:textId="77777777" w:rsidR="00996BCD" w:rsidRPr="00B966E5" w:rsidRDefault="00996BCD" w:rsidP="00A87B9F">
            <w:pPr>
              <w:jc w:val="both"/>
              <w:rPr>
                <w:sz w:val="20"/>
                <w:szCs w:val="20"/>
              </w:rPr>
            </w:pPr>
            <w:r w:rsidRPr="00B966E5">
              <w:rPr>
                <w:sz w:val="20"/>
                <w:szCs w:val="20"/>
              </w:rPr>
              <w:t>Number of credits and time range for course completion requirements:</w:t>
            </w:r>
          </w:p>
          <w:p w14:paraId="71B78BA2" w14:textId="77777777" w:rsidR="00996BCD" w:rsidRPr="00B966E5" w:rsidRDefault="00996BCD" w:rsidP="00996BCD">
            <w:pPr>
              <w:pStyle w:val="Odsekzoznamu"/>
              <w:numPr>
                <w:ilvl w:val="0"/>
                <w:numId w:val="80"/>
              </w:numPr>
              <w:jc w:val="both"/>
              <w:rPr>
                <w:sz w:val="20"/>
                <w:szCs w:val="20"/>
              </w:rPr>
            </w:pPr>
            <w:r w:rsidRPr="00B966E5">
              <w:rPr>
                <w:sz w:val="20"/>
                <w:szCs w:val="20"/>
              </w:rPr>
              <w:t xml:space="preserve">Each week of the semester teaching of the course: 1 lecture / 1 seminar: 26 h </w:t>
            </w:r>
          </w:p>
          <w:p w14:paraId="6147F778" w14:textId="77777777" w:rsidR="00996BCD" w:rsidRPr="00B966E5" w:rsidRDefault="00996BCD" w:rsidP="00996BCD">
            <w:pPr>
              <w:pStyle w:val="Odsekzoznamu"/>
              <w:numPr>
                <w:ilvl w:val="0"/>
                <w:numId w:val="80"/>
              </w:numPr>
              <w:jc w:val="both"/>
              <w:rPr>
                <w:sz w:val="20"/>
                <w:szCs w:val="20"/>
              </w:rPr>
            </w:pPr>
            <w:r w:rsidRPr="00B966E5">
              <w:rPr>
                <w:sz w:val="20"/>
                <w:szCs w:val="20"/>
              </w:rPr>
              <w:t>Continuous performance of tasks and duties: 44 h</w:t>
            </w:r>
          </w:p>
          <w:p w14:paraId="2D76E255" w14:textId="77777777" w:rsidR="00996BCD" w:rsidRPr="00B966E5" w:rsidRDefault="00996BCD" w:rsidP="00996BCD">
            <w:pPr>
              <w:pStyle w:val="Odsekzoznamu"/>
              <w:numPr>
                <w:ilvl w:val="0"/>
                <w:numId w:val="80"/>
              </w:numPr>
              <w:jc w:val="both"/>
              <w:rPr>
                <w:sz w:val="20"/>
                <w:szCs w:val="20"/>
              </w:rPr>
            </w:pPr>
            <w:r w:rsidRPr="00B966E5">
              <w:rPr>
                <w:sz w:val="20"/>
                <w:szCs w:val="20"/>
              </w:rPr>
              <w:t>Independent individual study of study materials 24 h</w:t>
            </w:r>
          </w:p>
          <w:p w14:paraId="62E8C390" w14:textId="77777777" w:rsidR="00996BCD" w:rsidRPr="00B966E5" w:rsidRDefault="00996BCD" w:rsidP="00996BCD">
            <w:pPr>
              <w:pStyle w:val="Odsekzoznamu"/>
              <w:numPr>
                <w:ilvl w:val="0"/>
                <w:numId w:val="80"/>
              </w:numPr>
              <w:jc w:val="both"/>
              <w:rPr>
                <w:sz w:val="20"/>
                <w:szCs w:val="20"/>
              </w:rPr>
            </w:pPr>
            <w:r w:rsidRPr="00B966E5">
              <w:rPr>
                <w:sz w:val="20"/>
                <w:szCs w:val="20"/>
              </w:rPr>
              <w:t>Visit to activities at an independent cultural centre during the semester for 26 h</w:t>
            </w:r>
          </w:p>
          <w:p w14:paraId="46541FEE" w14:textId="77777777" w:rsidR="00996BCD" w:rsidRPr="00B966E5" w:rsidRDefault="00996BCD" w:rsidP="00A87B9F">
            <w:pPr>
              <w:pStyle w:val="Odsekzoznamu"/>
              <w:ind w:left="414"/>
              <w:jc w:val="both"/>
              <w:rPr>
                <w:sz w:val="20"/>
                <w:szCs w:val="20"/>
              </w:rPr>
            </w:pPr>
          </w:p>
          <w:p w14:paraId="487DD80D" w14:textId="77777777" w:rsidR="00996BCD" w:rsidRPr="00B966E5" w:rsidRDefault="00996BCD" w:rsidP="00A87B9F">
            <w:pPr>
              <w:jc w:val="both"/>
              <w:rPr>
                <w:i/>
                <w:sz w:val="20"/>
                <w:szCs w:val="20"/>
              </w:rPr>
            </w:pPr>
            <w:r w:rsidRPr="00B966E5">
              <w:rPr>
                <w:sz w:val="20"/>
                <w:szCs w:val="20"/>
              </w:rPr>
              <w:t>Total - 4 credits - time commitment - 120 hours</w:t>
            </w:r>
          </w:p>
        </w:tc>
      </w:tr>
      <w:tr w:rsidR="00996BCD" w:rsidRPr="00B966E5" w14:paraId="1ABBE3BE" w14:textId="77777777" w:rsidTr="00A87B9F">
        <w:trPr>
          <w:trHeight w:val="1115"/>
        </w:trPr>
        <w:tc>
          <w:tcPr>
            <w:tcW w:w="9322" w:type="dxa"/>
            <w:gridSpan w:val="2"/>
            <w:vAlign w:val="center"/>
          </w:tcPr>
          <w:p w14:paraId="0FA5FE83" w14:textId="77777777" w:rsidR="00996BCD" w:rsidRPr="00B966E5" w:rsidRDefault="00996BCD" w:rsidP="00A87B9F">
            <w:pPr>
              <w:jc w:val="both"/>
              <w:rPr>
                <w:i/>
                <w:sz w:val="20"/>
                <w:szCs w:val="20"/>
              </w:rPr>
            </w:pPr>
            <w:r w:rsidRPr="00B966E5">
              <w:rPr>
                <w:b/>
                <w:sz w:val="20"/>
                <w:szCs w:val="20"/>
              </w:rPr>
              <w:t>Learning outcomes</w:t>
            </w:r>
            <w:r w:rsidRPr="00B966E5">
              <w:rPr>
                <w:i/>
                <w:sz w:val="20"/>
                <w:szCs w:val="20"/>
              </w:rPr>
              <w:t xml:space="preserve">: </w:t>
            </w:r>
          </w:p>
          <w:p w14:paraId="334A929D" w14:textId="77777777" w:rsidR="00996BCD" w:rsidRPr="00B966E5" w:rsidRDefault="00996BCD" w:rsidP="00A87B9F">
            <w:pPr>
              <w:jc w:val="both"/>
              <w:rPr>
                <w:sz w:val="20"/>
                <w:szCs w:val="20"/>
              </w:rPr>
            </w:pPr>
            <w:r w:rsidRPr="00B966E5">
              <w:rPr>
                <w:i/>
                <w:iCs/>
                <w:sz w:val="20"/>
                <w:szCs w:val="20"/>
              </w:rPr>
              <w:t xml:space="preserve">Knowledge </w:t>
            </w:r>
            <w:r w:rsidRPr="00B966E5">
              <w:rPr>
                <w:sz w:val="20"/>
                <w:szCs w:val="20"/>
              </w:rPr>
              <w:t>- Graduate of the course Management of Independent Culture:</w:t>
            </w:r>
          </w:p>
          <w:p w14:paraId="1B44AA4C" w14:textId="77777777" w:rsidR="00996BCD" w:rsidRPr="00B966E5" w:rsidRDefault="00996BCD" w:rsidP="00996BCD">
            <w:pPr>
              <w:pStyle w:val="Odsekzoznamu"/>
              <w:numPr>
                <w:ilvl w:val="0"/>
                <w:numId w:val="74"/>
              </w:numPr>
              <w:jc w:val="both"/>
              <w:rPr>
                <w:sz w:val="20"/>
                <w:szCs w:val="20"/>
              </w:rPr>
            </w:pPr>
            <w:r w:rsidRPr="00B966E5">
              <w:rPr>
                <w:sz w:val="20"/>
                <w:szCs w:val="20"/>
              </w:rPr>
              <w:t xml:space="preserve">knows the basic concepts of management and can apply them to the field of independent culture and art;  </w:t>
            </w:r>
          </w:p>
          <w:p w14:paraId="505EC152" w14:textId="77777777" w:rsidR="00996BCD" w:rsidRPr="00B966E5" w:rsidRDefault="00996BCD" w:rsidP="00996BCD">
            <w:pPr>
              <w:pStyle w:val="Odsekzoznamu"/>
              <w:numPr>
                <w:ilvl w:val="0"/>
                <w:numId w:val="74"/>
              </w:numPr>
              <w:jc w:val="both"/>
              <w:rPr>
                <w:sz w:val="20"/>
                <w:szCs w:val="20"/>
              </w:rPr>
            </w:pPr>
            <w:r w:rsidRPr="00B966E5">
              <w:rPr>
                <w:sz w:val="20"/>
                <w:szCs w:val="20"/>
              </w:rPr>
              <w:t xml:space="preserve">is oriented in theoretical concepts of art-marketing with emphasis on the field of art culture; </w:t>
            </w:r>
          </w:p>
          <w:p w14:paraId="66B130A3" w14:textId="77777777" w:rsidR="00996BCD" w:rsidRPr="00B966E5" w:rsidRDefault="00996BCD" w:rsidP="00996BCD">
            <w:pPr>
              <w:pStyle w:val="Odsekzoznamu"/>
              <w:numPr>
                <w:ilvl w:val="0"/>
                <w:numId w:val="74"/>
              </w:numPr>
              <w:jc w:val="both"/>
              <w:rPr>
                <w:sz w:val="20"/>
                <w:szCs w:val="20"/>
              </w:rPr>
            </w:pPr>
            <w:r w:rsidRPr="00B966E5">
              <w:rPr>
                <w:sz w:val="20"/>
                <w:szCs w:val="20"/>
              </w:rPr>
              <w:t>knows the background, objectives and tools of management in the field of culture and art and art marketing,</w:t>
            </w:r>
          </w:p>
          <w:p w14:paraId="5906EFED" w14:textId="77777777" w:rsidR="00996BCD" w:rsidRPr="00B966E5" w:rsidRDefault="00996BCD" w:rsidP="00996BCD">
            <w:pPr>
              <w:pStyle w:val="Odsekzoznamu"/>
              <w:numPr>
                <w:ilvl w:val="0"/>
                <w:numId w:val="74"/>
              </w:numPr>
              <w:jc w:val="both"/>
              <w:rPr>
                <w:sz w:val="20"/>
                <w:szCs w:val="20"/>
              </w:rPr>
            </w:pPr>
            <w:r w:rsidRPr="00B966E5">
              <w:rPr>
                <w:sz w:val="20"/>
                <w:szCs w:val="20"/>
              </w:rPr>
              <w:t>knows the basics of project management,</w:t>
            </w:r>
          </w:p>
          <w:p w14:paraId="2F262633" w14:textId="77777777" w:rsidR="00996BCD" w:rsidRPr="00B966E5" w:rsidRDefault="00996BCD" w:rsidP="00996BCD">
            <w:pPr>
              <w:pStyle w:val="Odsekzoznamu"/>
              <w:numPr>
                <w:ilvl w:val="0"/>
                <w:numId w:val="74"/>
              </w:numPr>
              <w:jc w:val="both"/>
              <w:rPr>
                <w:sz w:val="20"/>
                <w:szCs w:val="20"/>
              </w:rPr>
            </w:pPr>
            <w:r w:rsidRPr="00B966E5">
              <w:rPr>
                <w:sz w:val="20"/>
                <w:szCs w:val="20"/>
              </w:rPr>
              <w:t>is familiar with the legislative framework governing the exercise of public administration in the field of cultural and artistic institutions,</w:t>
            </w:r>
          </w:p>
          <w:p w14:paraId="3A251F63" w14:textId="77777777" w:rsidR="00996BCD" w:rsidRPr="00B966E5" w:rsidRDefault="00996BCD" w:rsidP="00996BCD">
            <w:pPr>
              <w:pStyle w:val="Odsekzoznamu"/>
              <w:numPr>
                <w:ilvl w:val="0"/>
                <w:numId w:val="74"/>
              </w:numPr>
              <w:jc w:val="both"/>
              <w:rPr>
                <w:sz w:val="20"/>
                <w:szCs w:val="20"/>
              </w:rPr>
            </w:pPr>
            <w:r w:rsidRPr="00B966E5">
              <w:rPr>
                <w:sz w:val="20"/>
                <w:szCs w:val="20"/>
              </w:rPr>
              <w:t xml:space="preserve">is familiar with the </w:t>
            </w:r>
            <w:r w:rsidRPr="00B966E5">
              <w:rPr>
                <w:bCs/>
                <w:sz w:val="20"/>
                <w:szCs w:val="20"/>
              </w:rPr>
              <w:t>content, principles, forms, instruments and mechanisms of EU and Slovak culture and arts support schemes.</w:t>
            </w:r>
          </w:p>
          <w:p w14:paraId="0252E8C5" w14:textId="77777777" w:rsidR="00996BCD" w:rsidRPr="00B966E5" w:rsidRDefault="00996BCD" w:rsidP="00A87B9F">
            <w:pPr>
              <w:jc w:val="both"/>
              <w:rPr>
                <w:sz w:val="20"/>
                <w:szCs w:val="20"/>
              </w:rPr>
            </w:pPr>
            <w:r w:rsidRPr="00B966E5">
              <w:rPr>
                <w:i/>
                <w:iCs/>
                <w:sz w:val="20"/>
                <w:szCs w:val="20"/>
              </w:rPr>
              <w:t xml:space="preserve">Skills - </w:t>
            </w:r>
            <w:r w:rsidRPr="00B966E5">
              <w:rPr>
                <w:sz w:val="20"/>
                <w:szCs w:val="20"/>
              </w:rPr>
              <w:t>Graduate of the Management of Independent Culture course:</w:t>
            </w:r>
          </w:p>
          <w:p w14:paraId="7587DD5E" w14:textId="77777777" w:rsidR="00996BCD" w:rsidRPr="00B966E5" w:rsidRDefault="00996BCD" w:rsidP="00996BCD">
            <w:pPr>
              <w:pStyle w:val="Odsekzoznamu"/>
              <w:numPr>
                <w:ilvl w:val="0"/>
                <w:numId w:val="73"/>
              </w:numPr>
              <w:jc w:val="both"/>
              <w:rPr>
                <w:sz w:val="20"/>
                <w:szCs w:val="20"/>
              </w:rPr>
            </w:pPr>
            <w:r w:rsidRPr="00B966E5">
              <w:rPr>
                <w:color w:val="000000"/>
                <w:sz w:val="20"/>
                <w:szCs w:val="20"/>
              </w:rPr>
              <w:t xml:space="preserve">applies the acquired knowledge and knowledge in the field of management to practice, </w:t>
            </w:r>
          </w:p>
          <w:p w14:paraId="6015A743" w14:textId="77777777" w:rsidR="00996BCD" w:rsidRPr="00B966E5" w:rsidRDefault="00996BCD" w:rsidP="00996BCD">
            <w:pPr>
              <w:pStyle w:val="Odsekzoznamu"/>
              <w:numPr>
                <w:ilvl w:val="0"/>
                <w:numId w:val="73"/>
              </w:numPr>
              <w:jc w:val="both"/>
              <w:rPr>
                <w:sz w:val="20"/>
                <w:szCs w:val="20"/>
              </w:rPr>
            </w:pPr>
            <w:r w:rsidRPr="00B966E5">
              <w:rPr>
                <w:color w:val="000000"/>
                <w:sz w:val="20"/>
                <w:szCs w:val="20"/>
              </w:rPr>
              <w:t xml:space="preserve">processes documentation and </w:t>
            </w:r>
            <w:r w:rsidRPr="00B966E5">
              <w:rPr>
                <w:sz w:val="20"/>
                <w:szCs w:val="20"/>
              </w:rPr>
              <w:t xml:space="preserve">can create analytical documents for </w:t>
            </w:r>
            <w:r w:rsidRPr="00B966E5">
              <w:rPr>
                <w:color w:val="000000"/>
                <w:sz w:val="20"/>
                <w:szCs w:val="20"/>
              </w:rPr>
              <w:t xml:space="preserve">cultural and artistic institutions; </w:t>
            </w:r>
          </w:p>
          <w:p w14:paraId="5D2FC425" w14:textId="77777777" w:rsidR="00996BCD" w:rsidRPr="00B966E5" w:rsidRDefault="00996BCD" w:rsidP="00996BCD">
            <w:pPr>
              <w:pStyle w:val="Odsekzoznamu"/>
              <w:numPr>
                <w:ilvl w:val="0"/>
                <w:numId w:val="73"/>
              </w:numPr>
              <w:jc w:val="both"/>
              <w:rPr>
                <w:sz w:val="20"/>
                <w:szCs w:val="20"/>
              </w:rPr>
            </w:pPr>
            <w:r w:rsidRPr="00B966E5">
              <w:rPr>
                <w:color w:val="000000"/>
                <w:sz w:val="20"/>
                <w:szCs w:val="20"/>
              </w:rPr>
              <w:t xml:space="preserve">communicates with representatives of cultural and artistic entities and organisations, local cultural and artistic actors and volunteers, </w:t>
            </w:r>
          </w:p>
          <w:p w14:paraId="0BC00B74" w14:textId="77777777" w:rsidR="00996BCD" w:rsidRPr="00B966E5" w:rsidRDefault="00996BCD" w:rsidP="00996BCD">
            <w:pPr>
              <w:pStyle w:val="Odsekzoznamu"/>
              <w:numPr>
                <w:ilvl w:val="0"/>
                <w:numId w:val="73"/>
              </w:numPr>
              <w:jc w:val="both"/>
              <w:rPr>
                <w:sz w:val="20"/>
                <w:szCs w:val="20"/>
              </w:rPr>
            </w:pPr>
            <w:r w:rsidRPr="00B966E5">
              <w:rPr>
                <w:sz w:val="20"/>
                <w:szCs w:val="20"/>
              </w:rPr>
              <w:t xml:space="preserve">develops effective cooperation </w:t>
            </w:r>
            <w:r w:rsidRPr="00B966E5">
              <w:rPr>
                <w:color w:val="000000"/>
                <w:sz w:val="20"/>
                <w:szCs w:val="20"/>
              </w:rPr>
              <w:t>with representatives of cultural and artistic organisations, local cultural and artistic actors and volunteers,</w:t>
            </w:r>
          </w:p>
          <w:p w14:paraId="0C79E96F" w14:textId="77777777" w:rsidR="00996BCD" w:rsidRPr="00B966E5" w:rsidRDefault="00996BCD" w:rsidP="00996BCD">
            <w:pPr>
              <w:pStyle w:val="Odsekzoznamu"/>
              <w:numPr>
                <w:ilvl w:val="0"/>
                <w:numId w:val="73"/>
              </w:numPr>
              <w:jc w:val="both"/>
              <w:rPr>
                <w:sz w:val="20"/>
                <w:szCs w:val="20"/>
              </w:rPr>
            </w:pPr>
            <w:r w:rsidRPr="00B966E5">
              <w:rPr>
                <w:sz w:val="20"/>
                <w:szCs w:val="20"/>
              </w:rPr>
              <w:t>creates and plans cultural and artistic activities,</w:t>
            </w:r>
          </w:p>
          <w:p w14:paraId="50906A38" w14:textId="77777777" w:rsidR="00996BCD" w:rsidRPr="00B966E5" w:rsidRDefault="00996BCD" w:rsidP="00996BCD">
            <w:pPr>
              <w:pStyle w:val="Odsekzoznamu"/>
              <w:numPr>
                <w:ilvl w:val="0"/>
                <w:numId w:val="73"/>
              </w:numPr>
              <w:jc w:val="both"/>
              <w:rPr>
                <w:sz w:val="20"/>
                <w:szCs w:val="20"/>
              </w:rPr>
            </w:pPr>
            <w:r w:rsidRPr="00B966E5">
              <w:rPr>
                <w:bCs/>
                <w:sz w:val="20"/>
                <w:szCs w:val="20"/>
              </w:rPr>
              <w:t>prepares, processes, implements and evaluates project, subsidy and grant applications in the field of culture and art, or in relevant cross-cutting areas.</w:t>
            </w:r>
          </w:p>
          <w:p w14:paraId="5724C76E" w14:textId="77777777" w:rsidR="00996BCD" w:rsidRPr="00B966E5" w:rsidRDefault="00996BCD" w:rsidP="00A87B9F">
            <w:pPr>
              <w:jc w:val="both"/>
              <w:rPr>
                <w:sz w:val="20"/>
                <w:szCs w:val="20"/>
              </w:rPr>
            </w:pPr>
            <w:r w:rsidRPr="00B966E5">
              <w:rPr>
                <w:i/>
                <w:iCs/>
                <w:sz w:val="20"/>
                <w:szCs w:val="20"/>
              </w:rPr>
              <w:t xml:space="preserve">Competencies </w:t>
            </w:r>
            <w:r w:rsidRPr="00B966E5">
              <w:rPr>
                <w:sz w:val="20"/>
                <w:szCs w:val="20"/>
              </w:rPr>
              <w:t>- Graduate of the course Management of Independent Culture:</w:t>
            </w:r>
          </w:p>
          <w:p w14:paraId="2E2B33BD" w14:textId="77777777" w:rsidR="00996BCD" w:rsidRPr="00B966E5" w:rsidRDefault="00996BCD" w:rsidP="00996BCD">
            <w:pPr>
              <w:pStyle w:val="Hlavika"/>
              <w:numPr>
                <w:ilvl w:val="0"/>
                <w:numId w:val="72"/>
              </w:numPr>
              <w:rPr>
                <w:sz w:val="20"/>
                <w:szCs w:val="20"/>
              </w:rPr>
            </w:pPr>
            <w:r w:rsidRPr="00B966E5">
              <w:rPr>
                <w:sz w:val="20"/>
                <w:szCs w:val="20"/>
              </w:rPr>
              <w:t>has creative abilities,</w:t>
            </w:r>
          </w:p>
          <w:p w14:paraId="461B4DC2" w14:textId="77777777" w:rsidR="00996BCD" w:rsidRPr="00B966E5" w:rsidRDefault="00996BCD" w:rsidP="00996BCD">
            <w:pPr>
              <w:pStyle w:val="Hlavika"/>
              <w:numPr>
                <w:ilvl w:val="0"/>
                <w:numId w:val="72"/>
              </w:numPr>
              <w:rPr>
                <w:sz w:val="20"/>
                <w:szCs w:val="20"/>
              </w:rPr>
            </w:pPr>
            <w:r w:rsidRPr="00B966E5">
              <w:rPr>
                <w:sz w:val="20"/>
                <w:szCs w:val="20"/>
              </w:rPr>
              <w:lastRenderedPageBreak/>
              <w:t>organises and plans its activities,</w:t>
            </w:r>
          </w:p>
          <w:p w14:paraId="603CAE6C" w14:textId="77777777" w:rsidR="00996BCD" w:rsidRPr="00B966E5" w:rsidRDefault="00996BCD" w:rsidP="00996BCD">
            <w:pPr>
              <w:pStyle w:val="Hlavika"/>
              <w:numPr>
                <w:ilvl w:val="0"/>
                <w:numId w:val="72"/>
              </w:numPr>
              <w:rPr>
                <w:sz w:val="20"/>
                <w:szCs w:val="20"/>
              </w:rPr>
            </w:pPr>
            <w:r w:rsidRPr="00B966E5">
              <w:rPr>
                <w:sz w:val="20"/>
                <w:szCs w:val="20"/>
              </w:rPr>
              <w:t>takes decisions and is accountable for its decisions,</w:t>
            </w:r>
          </w:p>
          <w:p w14:paraId="666417C0" w14:textId="77777777" w:rsidR="00996BCD" w:rsidRPr="00B966E5" w:rsidRDefault="00996BCD" w:rsidP="00996BCD">
            <w:pPr>
              <w:pStyle w:val="Hlavika"/>
              <w:numPr>
                <w:ilvl w:val="0"/>
                <w:numId w:val="72"/>
              </w:numPr>
              <w:rPr>
                <w:sz w:val="20"/>
                <w:szCs w:val="20"/>
              </w:rPr>
            </w:pPr>
            <w:r w:rsidRPr="00B966E5">
              <w:rPr>
                <w:sz w:val="20"/>
                <w:szCs w:val="20"/>
              </w:rPr>
              <w:t>has the ability to motivate people,</w:t>
            </w:r>
          </w:p>
          <w:p w14:paraId="5DD145BD" w14:textId="77777777" w:rsidR="00996BCD" w:rsidRPr="00B966E5" w:rsidRDefault="00996BCD" w:rsidP="00996BCD">
            <w:pPr>
              <w:pStyle w:val="Hlavika"/>
              <w:numPr>
                <w:ilvl w:val="0"/>
                <w:numId w:val="72"/>
              </w:numPr>
              <w:rPr>
                <w:sz w:val="20"/>
                <w:szCs w:val="20"/>
              </w:rPr>
            </w:pPr>
            <w:r w:rsidRPr="00B966E5">
              <w:rPr>
                <w:sz w:val="20"/>
                <w:szCs w:val="20"/>
              </w:rPr>
              <w:t>applies the principles of teamwork;</w:t>
            </w:r>
          </w:p>
          <w:p w14:paraId="1987079F" w14:textId="77777777" w:rsidR="00996BCD" w:rsidRPr="00B966E5" w:rsidRDefault="00996BCD" w:rsidP="00996BCD">
            <w:pPr>
              <w:pStyle w:val="Hlavika"/>
              <w:numPr>
                <w:ilvl w:val="0"/>
                <w:numId w:val="72"/>
              </w:numPr>
              <w:rPr>
                <w:sz w:val="20"/>
                <w:szCs w:val="20"/>
              </w:rPr>
            </w:pPr>
            <w:r w:rsidRPr="00B966E5">
              <w:rPr>
                <w:sz w:val="20"/>
                <w:szCs w:val="20"/>
              </w:rPr>
              <w:t xml:space="preserve">has a refined language expression. </w:t>
            </w:r>
          </w:p>
          <w:p w14:paraId="3D0A7634" w14:textId="77777777" w:rsidR="00996BCD" w:rsidRPr="00B966E5" w:rsidRDefault="00996BCD" w:rsidP="00A87B9F">
            <w:pPr>
              <w:pStyle w:val="Hlavika"/>
              <w:rPr>
                <w:sz w:val="20"/>
                <w:szCs w:val="20"/>
              </w:rPr>
            </w:pPr>
          </w:p>
          <w:p w14:paraId="76D1AF78" w14:textId="77777777" w:rsidR="00996BCD" w:rsidRPr="00B966E5" w:rsidRDefault="00996BCD" w:rsidP="00A87B9F">
            <w:pPr>
              <w:jc w:val="both"/>
              <w:rPr>
                <w:sz w:val="20"/>
                <w:szCs w:val="20"/>
              </w:rPr>
            </w:pPr>
            <w:r w:rsidRPr="00B966E5">
              <w:rPr>
                <w:sz w:val="20"/>
                <w:szCs w:val="20"/>
              </w:rPr>
              <w:t xml:space="preserve">Learning Outcomes </w:t>
            </w:r>
            <w:r w:rsidRPr="00B966E5">
              <w:rPr>
                <w:i/>
                <w:iCs/>
                <w:sz w:val="20"/>
                <w:szCs w:val="20"/>
              </w:rPr>
              <w:t xml:space="preserve">knowledge </w:t>
            </w:r>
            <w:r w:rsidRPr="00B966E5">
              <w:rPr>
                <w:sz w:val="20"/>
                <w:szCs w:val="20"/>
              </w:rPr>
              <w:t xml:space="preserve">is tested in a written examination in week 12 of the semester. The learning outcomes of </w:t>
            </w:r>
            <w:r w:rsidRPr="00B966E5">
              <w:rPr>
                <w:i/>
                <w:sz w:val="20"/>
                <w:szCs w:val="20"/>
              </w:rPr>
              <w:t xml:space="preserve">skills </w:t>
            </w:r>
            <w:r w:rsidRPr="00B966E5">
              <w:rPr>
                <w:sz w:val="20"/>
                <w:szCs w:val="20"/>
              </w:rPr>
              <w:t xml:space="preserve">and </w:t>
            </w:r>
            <w:r w:rsidRPr="00B966E5">
              <w:rPr>
                <w:i/>
                <w:sz w:val="20"/>
                <w:szCs w:val="20"/>
              </w:rPr>
              <w:t xml:space="preserve">competences </w:t>
            </w:r>
            <w:r w:rsidRPr="00B966E5">
              <w:rPr>
                <w:sz w:val="20"/>
                <w:szCs w:val="20"/>
              </w:rPr>
              <w:t xml:space="preserve">are verified in a seminar paper, which the student submits no later than the 12th week of the semester. The learning outcomes of knowledge and competence are also verified during the student's exit seminar. </w:t>
            </w:r>
          </w:p>
        </w:tc>
      </w:tr>
      <w:tr w:rsidR="00996BCD" w:rsidRPr="00B966E5" w14:paraId="5E6AAF02" w14:textId="77777777" w:rsidTr="00A87B9F">
        <w:trPr>
          <w:trHeight w:val="510"/>
        </w:trPr>
        <w:tc>
          <w:tcPr>
            <w:tcW w:w="9322" w:type="dxa"/>
            <w:gridSpan w:val="2"/>
            <w:vAlign w:val="center"/>
          </w:tcPr>
          <w:p w14:paraId="03C9DB30" w14:textId="77777777" w:rsidR="00996BCD" w:rsidRPr="00753594" w:rsidRDefault="00996BCD" w:rsidP="00A87B9F">
            <w:pPr>
              <w:jc w:val="both"/>
              <w:rPr>
                <w:b/>
                <w:sz w:val="20"/>
                <w:szCs w:val="20"/>
                <w:lang w:val="en-GB"/>
              </w:rPr>
            </w:pPr>
            <w:r w:rsidRPr="00B966E5">
              <w:rPr>
                <w:sz w:val="20"/>
                <w:szCs w:val="20"/>
              </w:rPr>
              <w:lastRenderedPageBreak/>
              <w:t xml:space="preserve"> </w:t>
            </w:r>
            <w:r w:rsidR="00753594" w:rsidRPr="00BB742B">
              <w:rPr>
                <w:b/>
                <w:sz w:val="20"/>
                <w:szCs w:val="20"/>
                <w:lang w:val="en-GB"/>
              </w:rPr>
              <w:t xml:space="preserve">Course content: </w:t>
            </w:r>
          </w:p>
          <w:p w14:paraId="61F856B9" w14:textId="77777777" w:rsidR="00996BCD" w:rsidRPr="00B966E5" w:rsidRDefault="00996BCD" w:rsidP="00996BCD">
            <w:pPr>
              <w:pStyle w:val="Odsekzoznamu"/>
              <w:numPr>
                <w:ilvl w:val="0"/>
                <w:numId w:val="79"/>
              </w:numPr>
              <w:jc w:val="both"/>
              <w:rPr>
                <w:rFonts w:eastAsia="Calibri"/>
                <w:sz w:val="20"/>
                <w:szCs w:val="20"/>
              </w:rPr>
            </w:pPr>
            <w:r w:rsidRPr="00B966E5">
              <w:rPr>
                <w:rFonts w:eastAsia="Calibri"/>
                <w:sz w:val="20"/>
                <w:szCs w:val="20"/>
              </w:rPr>
              <w:t xml:space="preserve">Independent cultural centres and the cultural-political situation of the Slovak Republic after 1989.  Legislation in culture. Independent cultural centres, independent cultural nodes. </w:t>
            </w:r>
          </w:p>
          <w:p w14:paraId="0D634C16" w14:textId="77777777" w:rsidR="00996BCD" w:rsidRPr="00B966E5" w:rsidRDefault="00996BCD" w:rsidP="00996BCD">
            <w:pPr>
              <w:pStyle w:val="Odsekzoznamu"/>
              <w:numPr>
                <w:ilvl w:val="0"/>
                <w:numId w:val="79"/>
              </w:numPr>
              <w:jc w:val="both"/>
              <w:rPr>
                <w:rFonts w:eastAsia="Calibri"/>
                <w:sz w:val="20"/>
                <w:szCs w:val="20"/>
              </w:rPr>
            </w:pPr>
            <w:r w:rsidRPr="00B966E5">
              <w:rPr>
                <w:rFonts w:eastAsia="Calibri"/>
                <w:sz w:val="20"/>
                <w:szCs w:val="20"/>
              </w:rPr>
              <w:t xml:space="preserve">Cultural processes in institutions of independent culture. Basic legal forms of independent cultural institutions. </w:t>
            </w:r>
          </w:p>
          <w:p w14:paraId="2B891540"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Issues of financing independent culture. Multi-source funding and independent culture. </w:t>
            </w:r>
          </w:p>
          <w:p w14:paraId="0FB14FC3"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Programme dramaturgy of independent cultural centres.</w:t>
            </w:r>
          </w:p>
          <w:p w14:paraId="63290835"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Management in art and its specifics, key approaches 1. </w:t>
            </w:r>
          </w:p>
          <w:p w14:paraId="5011697D"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Management in art and its specifics, key approaches 2.</w:t>
            </w:r>
          </w:p>
          <w:p w14:paraId="4A60F83E"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Governance and management in an independent culture: functions, benefits and risks. </w:t>
            </w:r>
          </w:p>
          <w:p w14:paraId="12837C18"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Directive and non-directive approaches in culture and art. Management of individuals and management of groups. </w:t>
            </w:r>
          </w:p>
          <w:p w14:paraId="32F007B5"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Independent cultural centres and their visitors and audiences. Research, segmentation and audience building.</w:t>
            </w:r>
          </w:p>
          <w:p w14:paraId="6478F725"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Management of the economic agenda, financial management.</w:t>
            </w:r>
          </w:p>
          <w:p w14:paraId="2BD09C69"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Examples of good practice in the Slovak environment </w:t>
            </w:r>
          </w:p>
          <w:p w14:paraId="4313BBA2" w14:textId="77777777" w:rsidR="00996BCD" w:rsidRPr="00B966E5" w:rsidRDefault="00996BCD" w:rsidP="00996BCD">
            <w:pPr>
              <w:numPr>
                <w:ilvl w:val="0"/>
                <w:numId w:val="79"/>
              </w:numPr>
              <w:jc w:val="both"/>
              <w:rPr>
                <w:rFonts w:eastAsia="Calibri"/>
                <w:sz w:val="20"/>
                <w:szCs w:val="20"/>
              </w:rPr>
            </w:pPr>
            <w:r w:rsidRPr="00B966E5">
              <w:rPr>
                <w:rFonts w:eastAsia="Calibri"/>
                <w:sz w:val="20"/>
                <w:szCs w:val="20"/>
              </w:rPr>
              <w:t xml:space="preserve">Comparison of approaches in Slovak, Czech and European environments </w:t>
            </w:r>
          </w:p>
        </w:tc>
      </w:tr>
      <w:tr w:rsidR="00996BCD" w:rsidRPr="00B966E5" w14:paraId="5CD6CFE6" w14:textId="77777777" w:rsidTr="00A87B9F">
        <w:trPr>
          <w:trHeight w:val="2788"/>
        </w:trPr>
        <w:tc>
          <w:tcPr>
            <w:tcW w:w="9322" w:type="dxa"/>
            <w:gridSpan w:val="2"/>
            <w:vAlign w:val="center"/>
          </w:tcPr>
          <w:p w14:paraId="736A4BA6" w14:textId="77777777" w:rsidR="00996BCD" w:rsidRPr="00B966E5" w:rsidRDefault="00996BCD" w:rsidP="00A87B9F">
            <w:pPr>
              <w:jc w:val="both"/>
              <w:rPr>
                <w:i/>
                <w:sz w:val="20"/>
                <w:szCs w:val="20"/>
              </w:rPr>
            </w:pPr>
            <w:r w:rsidRPr="00B966E5">
              <w:rPr>
                <w:b/>
                <w:sz w:val="20"/>
                <w:szCs w:val="20"/>
              </w:rPr>
              <w:t>Recommended literature:</w:t>
            </w:r>
            <w:r w:rsidRPr="00B966E5">
              <w:rPr>
                <w:i/>
                <w:sz w:val="20"/>
                <w:szCs w:val="20"/>
              </w:rPr>
              <w:t xml:space="preserve"> </w:t>
            </w:r>
          </w:p>
          <w:p w14:paraId="3E4AFCB8" w14:textId="77777777" w:rsidR="00996BCD" w:rsidRPr="00B966E5" w:rsidRDefault="00996BCD" w:rsidP="00A87B9F">
            <w:pPr>
              <w:autoSpaceDE w:val="0"/>
              <w:autoSpaceDN w:val="0"/>
              <w:adjustRightInd w:val="0"/>
              <w:rPr>
                <w:sz w:val="20"/>
                <w:szCs w:val="20"/>
              </w:rPr>
            </w:pPr>
            <w:r w:rsidRPr="00B966E5">
              <w:rPr>
                <w:sz w:val="20"/>
                <w:szCs w:val="20"/>
              </w:rPr>
              <w:t>O´BRIEN, D. 2015. Kulturní politika: management, hodnota a modernita v kreativních průmyslech. Praha: Barrister a Principal</w:t>
            </w:r>
          </w:p>
          <w:p w14:paraId="69FAD1DA" w14:textId="77777777" w:rsidR="00996BCD" w:rsidRPr="00B966E5" w:rsidRDefault="00996BCD" w:rsidP="00A87B9F">
            <w:pPr>
              <w:autoSpaceDE w:val="0"/>
              <w:autoSpaceDN w:val="0"/>
              <w:adjustRightInd w:val="0"/>
              <w:rPr>
                <w:sz w:val="20"/>
                <w:szCs w:val="20"/>
              </w:rPr>
            </w:pPr>
            <w:r w:rsidRPr="00B966E5">
              <w:rPr>
                <w:sz w:val="20"/>
                <w:szCs w:val="20"/>
              </w:rPr>
              <w:t>PERNICA, P. 2017. Nový pohled na kultúru. Praha: Academia</w:t>
            </w:r>
          </w:p>
          <w:p w14:paraId="51C560CC" w14:textId="77777777" w:rsidR="00996BCD" w:rsidRPr="00B966E5" w:rsidRDefault="00996BCD" w:rsidP="00A87B9F">
            <w:pPr>
              <w:autoSpaceDE w:val="0"/>
              <w:autoSpaceDN w:val="0"/>
              <w:adjustRightInd w:val="0"/>
              <w:rPr>
                <w:sz w:val="20"/>
                <w:szCs w:val="20"/>
              </w:rPr>
            </w:pPr>
            <w:r w:rsidRPr="00B966E5">
              <w:rPr>
                <w:sz w:val="20"/>
                <w:szCs w:val="20"/>
              </w:rPr>
              <w:t>SMOLÍKOVÁ, M. 2008. Manažment umění. Praha: VŠUP.</w:t>
            </w:r>
          </w:p>
          <w:p w14:paraId="6B4BAFFD" w14:textId="77777777" w:rsidR="00996BCD" w:rsidRPr="00B966E5" w:rsidRDefault="00996BCD" w:rsidP="00A87B9F">
            <w:pPr>
              <w:autoSpaceDE w:val="0"/>
              <w:autoSpaceDN w:val="0"/>
              <w:adjustRightInd w:val="0"/>
              <w:rPr>
                <w:sz w:val="20"/>
                <w:szCs w:val="20"/>
              </w:rPr>
            </w:pPr>
            <w:r w:rsidRPr="00B966E5">
              <w:rPr>
                <w:sz w:val="20"/>
                <w:szCs w:val="20"/>
              </w:rPr>
              <w:t xml:space="preserve">KOČIŠ, M. a kol. </w:t>
            </w:r>
            <w:r w:rsidRPr="00B966E5">
              <w:rPr>
                <w:i/>
                <w:sz w:val="20"/>
                <w:szCs w:val="20"/>
              </w:rPr>
              <w:t>Nezávislé kultúrne centrá na Slovensku</w:t>
            </w:r>
            <w:r w:rsidRPr="00B966E5">
              <w:rPr>
                <w:sz w:val="20"/>
                <w:szCs w:val="20"/>
              </w:rPr>
              <w:t>. Nitra: Univerzita Konštantína Filozofa, 2021</w:t>
            </w:r>
          </w:p>
          <w:p w14:paraId="17A5D023" w14:textId="77777777" w:rsidR="00996BCD" w:rsidRPr="00B966E5" w:rsidRDefault="00996BCD" w:rsidP="00A87B9F">
            <w:pPr>
              <w:autoSpaceDE w:val="0"/>
              <w:autoSpaceDN w:val="0"/>
              <w:adjustRightInd w:val="0"/>
              <w:rPr>
                <w:sz w:val="20"/>
                <w:szCs w:val="20"/>
              </w:rPr>
            </w:pPr>
            <w:r w:rsidRPr="00B966E5">
              <w:rPr>
                <w:sz w:val="20"/>
                <w:szCs w:val="20"/>
              </w:rPr>
              <w:t xml:space="preserve">FUJAK, J. a kol.. </w:t>
            </w:r>
            <w:r w:rsidRPr="00B966E5">
              <w:rPr>
                <w:i/>
                <w:sz w:val="20"/>
                <w:szCs w:val="20"/>
              </w:rPr>
              <w:t>Charakter a vývoj nezávislej kultúry a umenia na Slovensku po roku 1989</w:t>
            </w:r>
            <w:r w:rsidRPr="00B966E5">
              <w:rPr>
                <w:sz w:val="20"/>
                <w:szCs w:val="20"/>
              </w:rPr>
              <w:t xml:space="preserve">. Nitra: Univerzita Konštantína Filozofa, 2020 </w:t>
            </w:r>
          </w:p>
          <w:p w14:paraId="5CC5A03E" w14:textId="77777777" w:rsidR="00996BCD" w:rsidRPr="00B966E5" w:rsidRDefault="00996BCD" w:rsidP="00A87B9F">
            <w:pPr>
              <w:autoSpaceDE w:val="0"/>
              <w:autoSpaceDN w:val="0"/>
              <w:adjustRightInd w:val="0"/>
              <w:rPr>
                <w:sz w:val="20"/>
                <w:szCs w:val="20"/>
              </w:rPr>
            </w:pPr>
            <w:r w:rsidRPr="00B966E5">
              <w:rPr>
                <w:sz w:val="20"/>
                <w:szCs w:val="20"/>
              </w:rPr>
              <w:t xml:space="preserve">DUCHOVÁ, Z. – KREKOVIČ, S. </w:t>
            </w:r>
            <w:r w:rsidRPr="00B966E5">
              <w:rPr>
                <w:i/>
                <w:iCs/>
                <w:sz w:val="20"/>
                <w:szCs w:val="20"/>
              </w:rPr>
              <w:t>BA!! Miesta živej kultúry (1989 – 2016).</w:t>
            </w:r>
            <w:r w:rsidRPr="00B966E5">
              <w:rPr>
                <w:sz w:val="20"/>
                <w:szCs w:val="20"/>
              </w:rPr>
              <w:t xml:space="preserve"> Bratislava : Atrakt, 2016</w:t>
            </w:r>
          </w:p>
          <w:p w14:paraId="53E46D67" w14:textId="77777777" w:rsidR="00996BCD" w:rsidRPr="00B966E5" w:rsidRDefault="00996BCD" w:rsidP="00A87B9F">
            <w:pPr>
              <w:autoSpaceDE w:val="0"/>
              <w:autoSpaceDN w:val="0"/>
              <w:adjustRightInd w:val="0"/>
              <w:rPr>
                <w:bCs/>
                <w:sz w:val="20"/>
                <w:szCs w:val="20"/>
              </w:rPr>
            </w:pPr>
            <w:r w:rsidRPr="00B966E5">
              <w:rPr>
                <w:bCs/>
                <w:sz w:val="20"/>
                <w:szCs w:val="20"/>
              </w:rPr>
              <w:t xml:space="preserve">Právne predpisy v oblasti kultúry dostupné prostredníctvom informačného portálu Ministerstva kultúry SR. </w:t>
            </w:r>
            <w:hyperlink r:id="rId34" w:history="1">
              <w:r w:rsidRPr="00B966E5">
                <w:rPr>
                  <w:rStyle w:val="Hypertextovprepojenie"/>
                  <w:bCs/>
                  <w:sz w:val="20"/>
                  <w:szCs w:val="20"/>
                </w:rPr>
                <w:t>https://www.culture.gov.sk/ministerstvo/legislativa/pravne-predpisy-v-oblasti-kultury/</w:t>
              </w:r>
            </w:hyperlink>
            <w:r w:rsidRPr="00B966E5">
              <w:rPr>
                <w:bCs/>
                <w:sz w:val="20"/>
                <w:szCs w:val="20"/>
              </w:rPr>
              <w:t xml:space="preserve"> </w:t>
            </w:r>
          </w:p>
          <w:p w14:paraId="7F73DE24" w14:textId="77777777" w:rsidR="00996BCD" w:rsidRPr="00B966E5" w:rsidRDefault="00996BCD" w:rsidP="00A87B9F">
            <w:pPr>
              <w:autoSpaceDE w:val="0"/>
              <w:autoSpaceDN w:val="0"/>
              <w:adjustRightInd w:val="0"/>
              <w:rPr>
                <w:sz w:val="20"/>
                <w:szCs w:val="20"/>
              </w:rPr>
            </w:pPr>
            <w:r w:rsidRPr="00B966E5">
              <w:rPr>
                <w:sz w:val="20"/>
                <w:szCs w:val="20"/>
              </w:rPr>
              <w:t>Materiály dostupné prostredníctvom Anténa. Sieť pre nezávislú kultúru. https://www.antenanet.sk/</w:t>
            </w:r>
          </w:p>
        </w:tc>
      </w:tr>
      <w:tr w:rsidR="00996BCD" w:rsidRPr="00B966E5" w14:paraId="59DD2052" w14:textId="77777777" w:rsidTr="00A87B9F">
        <w:trPr>
          <w:trHeight w:val="305"/>
        </w:trPr>
        <w:tc>
          <w:tcPr>
            <w:tcW w:w="9322" w:type="dxa"/>
            <w:gridSpan w:val="2"/>
            <w:vAlign w:val="center"/>
          </w:tcPr>
          <w:p w14:paraId="02F55A4A" w14:textId="77777777" w:rsidR="00996BCD" w:rsidRPr="00B966E5" w:rsidRDefault="00996BCD" w:rsidP="00A87B9F">
            <w:pPr>
              <w:jc w:val="both"/>
              <w:rPr>
                <w:i/>
                <w:sz w:val="20"/>
                <w:szCs w:val="20"/>
              </w:rPr>
            </w:pPr>
            <w:r w:rsidRPr="00B966E5">
              <w:rPr>
                <w:b/>
                <w:sz w:val="20"/>
                <w:szCs w:val="20"/>
              </w:rPr>
              <w:t xml:space="preserve">Language required for the course: </w:t>
            </w:r>
            <w:r w:rsidRPr="00B966E5">
              <w:rPr>
                <w:sz w:val="20"/>
                <w:szCs w:val="20"/>
              </w:rPr>
              <w:t xml:space="preserve">slovak, czech </w:t>
            </w:r>
          </w:p>
        </w:tc>
      </w:tr>
      <w:tr w:rsidR="00996BCD" w:rsidRPr="00B966E5" w14:paraId="78EAA180" w14:textId="77777777" w:rsidTr="00A87B9F">
        <w:trPr>
          <w:trHeight w:val="282"/>
        </w:trPr>
        <w:tc>
          <w:tcPr>
            <w:tcW w:w="9322" w:type="dxa"/>
            <w:gridSpan w:val="2"/>
            <w:vAlign w:val="center"/>
          </w:tcPr>
          <w:p w14:paraId="38DE2A99" w14:textId="77777777" w:rsidR="00996BCD" w:rsidRPr="00B966E5" w:rsidRDefault="00996BCD" w:rsidP="00A87B9F">
            <w:pPr>
              <w:jc w:val="both"/>
              <w:rPr>
                <w:i/>
                <w:sz w:val="20"/>
                <w:szCs w:val="20"/>
              </w:rPr>
            </w:pPr>
            <w:r w:rsidRPr="00B966E5">
              <w:rPr>
                <w:b/>
                <w:sz w:val="20"/>
                <w:szCs w:val="20"/>
              </w:rPr>
              <w:t>Notes</w:t>
            </w:r>
            <w:r w:rsidRPr="00B966E5">
              <w:rPr>
                <w:sz w:val="20"/>
                <w:szCs w:val="20"/>
              </w:rPr>
              <w:t xml:space="preserve">: </w:t>
            </w:r>
            <w:r w:rsidR="00F074CB">
              <w:rPr>
                <w:sz w:val="20"/>
                <w:szCs w:val="20"/>
              </w:rPr>
              <w:t>----</w:t>
            </w:r>
          </w:p>
        </w:tc>
      </w:tr>
      <w:tr w:rsidR="00996BCD" w:rsidRPr="00B966E5" w14:paraId="57D55726" w14:textId="77777777" w:rsidTr="00A87B9F">
        <w:trPr>
          <w:trHeight w:val="1251"/>
        </w:trPr>
        <w:tc>
          <w:tcPr>
            <w:tcW w:w="9322" w:type="dxa"/>
            <w:gridSpan w:val="2"/>
            <w:vAlign w:val="center"/>
          </w:tcPr>
          <w:p w14:paraId="3A994DE4" w14:textId="77777777" w:rsidR="00996BCD" w:rsidRPr="00B966E5" w:rsidRDefault="00996BCD" w:rsidP="00A87B9F">
            <w:pPr>
              <w:rPr>
                <w:b/>
                <w:bCs/>
                <w:sz w:val="20"/>
                <w:szCs w:val="20"/>
              </w:rPr>
            </w:pPr>
            <w:r w:rsidRPr="00B966E5">
              <w:rPr>
                <w:b/>
                <w:bCs/>
                <w:sz w:val="20"/>
                <w:szCs w:val="20"/>
              </w:rPr>
              <w:t xml:space="preserve">Course evaluation: </w:t>
            </w:r>
          </w:p>
          <w:p w14:paraId="772E7BEB" w14:textId="77777777" w:rsidR="00996BCD" w:rsidRPr="00B966E5" w:rsidRDefault="00996BCD" w:rsidP="00A87B9F">
            <w:pPr>
              <w:rPr>
                <w:sz w:val="20"/>
                <w:szCs w:val="20"/>
              </w:rPr>
            </w:pPr>
            <w:r w:rsidRPr="00B966E5">
              <w:rPr>
                <w:sz w:val="20"/>
                <w:szCs w:val="20"/>
              </w:rPr>
              <w:t xml:space="preserve">Total number of students assessed: </w:t>
            </w:r>
            <w:r w:rsidR="00F074CB">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96BCD" w:rsidRPr="00B966E5" w14:paraId="26CDDAC4"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17180BC9" w14:textId="77777777" w:rsidR="00996BCD" w:rsidRPr="00B966E5" w:rsidRDefault="00996BCD" w:rsidP="00A87B9F">
                  <w:pPr>
                    <w:jc w:val="center"/>
                    <w:rPr>
                      <w:sz w:val="20"/>
                      <w:szCs w:val="20"/>
                    </w:rPr>
                  </w:pPr>
                  <w:r w:rsidRPr="00B966E5">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670E9C25" w14:textId="77777777" w:rsidR="00996BCD" w:rsidRPr="00B966E5" w:rsidRDefault="00996BCD" w:rsidP="00A87B9F">
                  <w:pPr>
                    <w:jc w:val="center"/>
                    <w:rPr>
                      <w:sz w:val="20"/>
                      <w:szCs w:val="20"/>
                    </w:rPr>
                  </w:pPr>
                  <w:r w:rsidRPr="00B966E5">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5F41593F" w14:textId="77777777" w:rsidR="00996BCD" w:rsidRPr="00B966E5" w:rsidRDefault="00996BCD" w:rsidP="00A87B9F">
                  <w:pPr>
                    <w:jc w:val="center"/>
                    <w:rPr>
                      <w:sz w:val="20"/>
                      <w:szCs w:val="20"/>
                    </w:rPr>
                  </w:pPr>
                  <w:r w:rsidRPr="00B966E5">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148D8756" w14:textId="77777777" w:rsidR="00996BCD" w:rsidRPr="00B966E5" w:rsidRDefault="00996BCD" w:rsidP="00A87B9F">
                  <w:pPr>
                    <w:jc w:val="center"/>
                    <w:rPr>
                      <w:sz w:val="20"/>
                      <w:szCs w:val="20"/>
                    </w:rPr>
                  </w:pPr>
                  <w:r w:rsidRPr="00B966E5">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517A17E8" w14:textId="77777777" w:rsidR="00996BCD" w:rsidRPr="00B966E5" w:rsidRDefault="00996BCD" w:rsidP="00A87B9F">
                  <w:pPr>
                    <w:jc w:val="center"/>
                    <w:rPr>
                      <w:sz w:val="20"/>
                      <w:szCs w:val="20"/>
                    </w:rPr>
                  </w:pPr>
                  <w:r w:rsidRPr="00B966E5">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1757C0ED" w14:textId="77777777" w:rsidR="00996BCD" w:rsidRPr="00B966E5" w:rsidRDefault="00996BCD" w:rsidP="00A87B9F">
                  <w:pPr>
                    <w:jc w:val="center"/>
                    <w:rPr>
                      <w:sz w:val="20"/>
                      <w:szCs w:val="20"/>
                    </w:rPr>
                  </w:pPr>
                  <w:r w:rsidRPr="00B966E5">
                    <w:rPr>
                      <w:sz w:val="20"/>
                      <w:szCs w:val="20"/>
                    </w:rPr>
                    <w:t>FX</w:t>
                  </w:r>
                </w:p>
              </w:tc>
            </w:tr>
            <w:tr w:rsidR="00996BCD" w:rsidRPr="00B966E5" w14:paraId="09AFD3B6"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CA3F34E" w14:textId="77777777" w:rsidR="00996BCD" w:rsidRPr="00B966E5" w:rsidRDefault="00996BCD" w:rsidP="00A87B9F">
                  <w:pPr>
                    <w:jc w:val="center"/>
                    <w:rPr>
                      <w:sz w:val="20"/>
                      <w:szCs w:val="20"/>
                    </w:rPr>
                  </w:pPr>
                  <w:r w:rsidRPr="00B966E5">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03915AB8" w14:textId="77777777" w:rsidR="00996BCD" w:rsidRPr="00B966E5" w:rsidRDefault="00996BCD" w:rsidP="00A87B9F">
                  <w:pPr>
                    <w:jc w:val="center"/>
                    <w:rPr>
                      <w:sz w:val="20"/>
                      <w:szCs w:val="20"/>
                    </w:rPr>
                  </w:pPr>
                  <w:r w:rsidRPr="00B966E5">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AD73FD7" w14:textId="77777777" w:rsidR="00996BCD" w:rsidRPr="00B966E5" w:rsidRDefault="00996BCD" w:rsidP="00A87B9F">
                  <w:pPr>
                    <w:jc w:val="center"/>
                    <w:rPr>
                      <w:sz w:val="20"/>
                      <w:szCs w:val="20"/>
                    </w:rPr>
                  </w:pPr>
                  <w:r w:rsidRPr="00B966E5">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652FC0B" w14:textId="77777777" w:rsidR="00996BCD" w:rsidRPr="00B966E5" w:rsidRDefault="00996BCD" w:rsidP="00A87B9F">
                  <w:pPr>
                    <w:jc w:val="center"/>
                    <w:rPr>
                      <w:sz w:val="20"/>
                      <w:szCs w:val="20"/>
                    </w:rPr>
                  </w:pPr>
                  <w:r w:rsidRPr="00B966E5">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86BA058" w14:textId="77777777" w:rsidR="00996BCD" w:rsidRPr="00B966E5" w:rsidRDefault="00996BCD" w:rsidP="00A87B9F">
                  <w:pPr>
                    <w:jc w:val="center"/>
                    <w:rPr>
                      <w:sz w:val="20"/>
                      <w:szCs w:val="20"/>
                    </w:rPr>
                  </w:pPr>
                  <w:r w:rsidRPr="00B966E5">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058B6DBD" w14:textId="77777777" w:rsidR="00996BCD" w:rsidRPr="00B966E5" w:rsidRDefault="00996BCD" w:rsidP="00A87B9F">
                  <w:pPr>
                    <w:jc w:val="center"/>
                    <w:rPr>
                      <w:sz w:val="20"/>
                      <w:szCs w:val="20"/>
                    </w:rPr>
                  </w:pPr>
                  <w:r w:rsidRPr="00B966E5">
                    <w:rPr>
                      <w:sz w:val="20"/>
                      <w:szCs w:val="20"/>
                    </w:rPr>
                    <w:t>0 %</w:t>
                  </w:r>
                </w:p>
              </w:tc>
            </w:tr>
          </w:tbl>
          <w:p w14:paraId="480AAAE3" w14:textId="77777777" w:rsidR="00996BCD" w:rsidRPr="00B966E5" w:rsidRDefault="00996BCD" w:rsidP="00A87B9F">
            <w:pPr>
              <w:jc w:val="both"/>
              <w:rPr>
                <w:i/>
                <w:sz w:val="20"/>
                <w:szCs w:val="20"/>
              </w:rPr>
            </w:pPr>
          </w:p>
        </w:tc>
      </w:tr>
      <w:tr w:rsidR="00996BCD" w:rsidRPr="00B966E5" w14:paraId="20AF9362" w14:textId="77777777" w:rsidTr="00A87B9F">
        <w:trPr>
          <w:trHeight w:val="276"/>
        </w:trPr>
        <w:tc>
          <w:tcPr>
            <w:tcW w:w="9322" w:type="dxa"/>
            <w:gridSpan w:val="2"/>
            <w:vAlign w:val="center"/>
          </w:tcPr>
          <w:p w14:paraId="5EE93825" w14:textId="77777777" w:rsidR="00996BCD" w:rsidRPr="00B966E5" w:rsidRDefault="003B6C46" w:rsidP="00724E35">
            <w:pPr>
              <w:tabs>
                <w:tab w:val="left" w:pos="1530"/>
              </w:tabs>
              <w:jc w:val="both"/>
              <w:rPr>
                <w:sz w:val="20"/>
                <w:szCs w:val="20"/>
              </w:rPr>
            </w:pPr>
            <w:r w:rsidRPr="00453626">
              <w:rPr>
                <w:b/>
                <w:sz w:val="20"/>
              </w:rPr>
              <w:t>Lecturers:</w:t>
            </w:r>
            <w:r w:rsidR="00996BCD" w:rsidRPr="00B966E5">
              <w:rPr>
                <w:b/>
                <w:sz w:val="20"/>
                <w:szCs w:val="20"/>
              </w:rPr>
              <w:t xml:space="preserve"> </w:t>
            </w:r>
            <w:r w:rsidR="00724E35" w:rsidRPr="00724E35">
              <w:rPr>
                <w:sz w:val="20"/>
                <w:szCs w:val="20"/>
              </w:rPr>
              <w:t>Ing. Peter Radkoff</w:t>
            </w:r>
            <w:r w:rsidR="00724E35">
              <w:rPr>
                <w:b/>
                <w:sz w:val="20"/>
                <w:szCs w:val="20"/>
              </w:rPr>
              <w:t xml:space="preserve">  </w:t>
            </w:r>
            <w:r w:rsidR="00724E35" w:rsidRPr="00BB742B">
              <w:rPr>
                <w:sz w:val="20"/>
                <w:szCs w:val="20"/>
              </w:rPr>
              <w:t>lecturer, examiner, seminary supervisor</w:t>
            </w:r>
          </w:p>
        </w:tc>
      </w:tr>
      <w:tr w:rsidR="00996BCD" w:rsidRPr="00B966E5" w14:paraId="7248DC3B" w14:textId="77777777" w:rsidTr="00A87B9F">
        <w:trPr>
          <w:trHeight w:val="280"/>
        </w:trPr>
        <w:tc>
          <w:tcPr>
            <w:tcW w:w="9322" w:type="dxa"/>
            <w:gridSpan w:val="2"/>
            <w:vAlign w:val="center"/>
          </w:tcPr>
          <w:p w14:paraId="68604FF2" w14:textId="77777777" w:rsidR="00996BCD" w:rsidRPr="00B966E5" w:rsidRDefault="00996BCD" w:rsidP="00A87B9F">
            <w:pPr>
              <w:tabs>
                <w:tab w:val="left" w:pos="1530"/>
              </w:tabs>
              <w:jc w:val="both"/>
              <w:rPr>
                <w:sz w:val="20"/>
                <w:szCs w:val="20"/>
              </w:rPr>
            </w:pPr>
            <w:r w:rsidRPr="00B966E5">
              <w:rPr>
                <w:b/>
                <w:sz w:val="20"/>
                <w:szCs w:val="20"/>
              </w:rPr>
              <w:t xml:space="preserve">Date of last change: </w:t>
            </w:r>
            <w:r w:rsidRPr="00B966E5">
              <w:rPr>
                <w:sz w:val="20"/>
                <w:szCs w:val="20"/>
              </w:rPr>
              <w:t>30. 05. 2024</w:t>
            </w:r>
          </w:p>
        </w:tc>
      </w:tr>
      <w:tr w:rsidR="00996BCD" w:rsidRPr="00B966E5" w14:paraId="440AAD90" w14:textId="77777777" w:rsidTr="00A87B9F">
        <w:trPr>
          <w:trHeight w:val="270"/>
        </w:trPr>
        <w:tc>
          <w:tcPr>
            <w:tcW w:w="9322" w:type="dxa"/>
            <w:gridSpan w:val="2"/>
            <w:vAlign w:val="center"/>
          </w:tcPr>
          <w:p w14:paraId="2125CCCD" w14:textId="77777777" w:rsidR="00996BCD" w:rsidRPr="00B966E5" w:rsidRDefault="00996BCD" w:rsidP="00A87B9F">
            <w:pPr>
              <w:tabs>
                <w:tab w:val="left" w:pos="1530"/>
              </w:tabs>
              <w:jc w:val="both"/>
              <w:rPr>
                <w:i/>
                <w:sz w:val="20"/>
                <w:szCs w:val="20"/>
              </w:rPr>
            </w:pPr>
            <w:r w:rsidRPr="00B966E5">
              <w:rPr>
                <w:b/>
                <w:sz w:val="20"/>
                <w:szCs w:val="20"/>
              </w:rPr>
              <w:t xml:space="preserve">Approved by: </w:t>
            </w:r>
            <w:r w:rsidRPr="00B966E5">
              <w:rPr>
                <w:sz w:val="20"/>
                <w:szCs w:val="20"/>
              </w:rPr>
              <w:t xml:space="preserve">doc. Mgr. Eva Kušnírová, PhD. </w:t>
            </w:r>
          </w:p>
        </w:tc>
      </w:tr>
    </w:tbl>
    <w:p w14:paraId="615D263B" w14:textId="77777777" w:rsidR="00996BCD" w:rsidRPr="00B966E5" w:rsidRDefault="00996BCD" w:rsidP="00996BCD">
      <w:pPr>
        <w:rPr>
          <w:b/>
          <w:sz w:val="20"/>
          <w:szCs w:val="20"/>
        </w:rPr>
      </w:pPr>
    </w:p>
    <w:p w14:paraId="5FE46C25" w14:textId="77777777" w:rsidR="001E0165" w:rsidRDefault="00996BCD" w:rsidP="00763EEF">
      <w:pPr>
        <w:spacing w:after="160" w:line="259" w:lineRule="auto"/>
        <w:rPr>
          <w:sz w:val="20"/>
          <w:szCs w:val="20"/>
        </w:rPr>
      </w:pPr>
      <w:r w:rsidRPr="00B966E5">
        <w:rPr>
          <w:sz w:val="20"/>
          <w:szCs w:val="20"/>
        </w:rPr>
        <w:br w:type="page"/>
      </w:r>
    </w:p>
    <w:p w14:paraId="662E2991" w14:textId="77777777" w:rsidR="001E0165" w:rsidRDefault="001E0165" w:rsidP="00763EEF">
      <w:pPr>
        <w:spacing w:after="160" w:line="259" w:lineRule="auto"/>
        <w:rPr>
          <w:sz w:val="20"/>
          <w:szCs w:val="20"/>
        </w:rPr>
      </w:pPr>
    </w:p>
    <w:p w14:paraId="766AFE57" w14:textId="77777777" w:rsidR="001E0165" w:rsidRPr="001E0165" w:rsidRDefault="001E0165" w:rsidP="001E0165">
      <w:pPr>
        <w:ind w:left="720" w:hanging="720"/>
        <w:jc w:val="center"/>
        <w:rPr>
          <w:rFonts w:asciiTheme="majorBidi" w:hAnsiTheme="majorBidi" w:cstheme="majorBidi"/>
          <w:b/>
          <w:sz w:val="20"/>
          <w:szCs w:val="20"/>
          <w:lang w:val="en-GB"/>
        </w:rPr>
      </w:pPr>
      <w:r w:rsidRPr="001E0165">
        <w:rPr>
          <w:rFonts w:asciiTheme="majorBidi" w:hAnsiTheme="majorBidi" w:cstheme="majorBidi"/>
          <w:b/>
          <w:sz w:val="20"/>
          <w:szCs w:val="20"/>
          <w:lang w:val="en-GB"/>
        </w:rPr>
        <w:t>COURSE DESCRIPTION</w:t>
      </w:r>
    </w:p>
    <w:p w14:paraId="6F6DCEE7" w14:textId="77777777" w:rsidR="001E0165" w:rsidRPr="0019761D" w:rsidRDefault="001E0165" w:rsidP="001E0165">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1E0165" w:rsidRPr="0019761D" w14:paraId="1BBE6CDD" w14:textId="77777777" w:rsidTr="00A87B9F">
        <w:trPr>
          <w:trHeight w:val="107"/>
        </w:trPr>
        <w:tc>
          <w:tcPr>
            <w:tcW w:w="9322" w:type="dxa"/>
            <w:gridSpan w:val="2"/>
            <w:vAlign w:val="center"/>
          </w:tcPr>
          <w:p w14:paraId="4E8A1E25" w14:textId="77777777" w:rsidR="001E0165" w:rsidRPr="0019761D" w:rsidRDefault="001E0165" w:rsidP="00A87B9F">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1E0165" w:rsidRPr="0019761D" w14:paraId="317E3221" w14:textId="77777777" w:rsidTr="00A87B9F">
        <w:trPr>
          <w:trHeight w:val="226"/>
        </w:trPr>
        <w:tc>
          <w:tcPr>
            <w:tcW w:w="9322" w:type="dxa"/>
            <w:gridSpan w:val="2"/>
            <w:vAlign w:val="center"/>
          </w:tcPr>
          <w:p w14:paraId="21239DF4" w14:textId="77777777" w:rsidR="001E0165" w:rsidRPr="0019761D" w:rsidRDefault="001E0165" w:rsidP="00A87B9F">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333759790"/>
                <w:placeholder>
                  <w:docPart w:val="CDDBEE05B10649AC897EFE5ECEE28875"/>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Cs/>
                    <w:sz w:val="20"/>
                    <w:szCs w:val="20"/>
                    <w:lang w:val="en-GB"/>
                  </w:rPr>
                  <w:t>Faculty of Arts</w:t>
                </w:r>
              </w:sdtContent>
            </w:sdt>
          </w:p>
        </w:tc>
      </w:tr>
      <w:tr w:rsidR="001E0165" w:rsidRPr="0019761D" w14:paraId="2B66D48E" w14:textId="77777777" w:rsidTr="00A87B9F">
        <w:trPr>
          <w:trHeight w:val="215"/>
        </w:trPr>
        <w:tc>
          <w:tcPr>
            <w:tcW w:w="4110" w:type="dxa"/>
            <w:vAlign w:val="center"/>
          </w:tcPr>
          <w:p w14:paraId="6F58FB26" w14:textId="77777777" w:rsidR="001E0165" w:rsidRPr="0019761D" w:rsidRDefault="001E0165" w:rsidP="001E0165">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rPr>
              <w:t>1IHVU</w:t>
            </w:r>
            <w:r w:rsidR="000C4244">
              <w:rPr>
                <w:rFonts w:asciiTheme="majorBidi" w:hAnsiTheme="majorBidi" w:cstheme="majorBidi"/>
                <w:sz w:val="20"/>
                <w:szCs w:val="20"/>
              </w:rPr>
              <w:t>/UK/</w:t>
            </w:r>
            <w:r>
              <w:rPr>
                <w:rFonts w:asciiTheme="majorBidi" w:hAnsiTheme="majorBidi" w:cstheme="majorBidi"/>
                <w:sz w:val="20"/>
                <w:szCs w:val="20"/>
              </w:rPr>
              <w:t>MULA2</w:t>
            </w:r>
            <w:r>
              <w:rPr>
                <w:sz w:val="20"/>
              </w:rPr>
              <w:t>/24</w:t>
            </w:r>
          </w:p>
        </w:tc>
        <w:tc>
          <w:tcPr>
            <w:tcW w:w="5212" w:type="dxa"/>
            <w:vAlign w:val="center"/>
          </w:tcPr>
          <w:p w14:paraId="0286D111" w14:textId="77777777" w:rsidR="001E0165" w:rsidRPr="00A55815" w:rsidRDefault="001E0165" w:rsidP="00A87B9F">
            <w:pPr>
              <w:rPr>
                <w:rFonts w:asciiTheme="majorBidi" w:hAnsiTheme="majorBidi" w:cstheme="majorBidi"/>
                <w:sz w:val="20"/>
                <w:szCs w:val="20"/>
                <w:lang w:val="en-GB"/>
              </w:rPr>
            </w:pPr>
            <w:r>
              <w:rPr>
                <w:rFonts w:asciiTheme="majorBidi" w:hAnsiTheme="majorBidi" w:cstheme="majorBidi"/>
                <w:b/>
                <w:sz w:val="20"/>
                <w:szCs w:val="20"/>
                <w:lang w:val="en-GB"/>
              </w:rPr>
              <w:t>Course title</w:t>
            </w:r>
            <w:r w:rsidRPr="0019761D">
              <w:rPr>
                <w:rFonts w:asciiTheme="majorBidi" w:hAnsiTheme="majorBidi" w:cstheme="majorBidi"/>
                <w:b/>
                <w:sz w:val="20"/>
                <w:szCs w:val="20"/>
                <w:lang w:val="en-GB"/>
              </w:rPr>
              <w:t xml:space="preserve">: </w:t>
            </w:r>
            <w:r>
              <w:rPr>
                <w:b/>
                <w:bCs/>
                <w:sz w:val="20"/>
                <w:szCs w:val="20"/>
              </w:rPr>
              <w:t>Multimedia Studio 2</w:t>
            </w:r>
          </w:p>
          <w:p w14:paraId="738F6CFE" w14:textId="77777777" w:rsidR="001E0165" w:rsidRPr="0019761D" w:rsidRDefault="001E0165" w:rsidP="00A87B9F">
            <w:pPr>
              <w:rPr>
                <w:rFonts w:asciiTheme="majorBidi" w:hAnsiTheme="majorBidi" w:cstheme="majorBidi"/>
                <w:sz w:val="20"/>
                <w:szCs w:val="20"/>
                <w:lang w:val="en-GB"/>
              </w:rPr>
            </w:pPr>
          </w:p>
        </w:tc>
      </w:tr>
      <w:tr w:rsidR="001E0165" w:rsidRPr="0019761D" w14:paraId="7E2A3157" w14:textId="77777777" w:rsidTr="00A87B9F">
        <w:trPr>
          <w:trHeight w:val="70"/>
        </w:trPr>
        <w:tc>
          <w:tcPr>
            <w:tcW w:w="9322" w:type="dxa"/>
            <w:gridSpan w:val="2"/>
            <w:vAlign w:val="center"/>
          </w:tcPr>
          <w:p w14:paraId="61DD5377" w14:textId="77777777" w:rsidR="002C46BE" w:rsidRDefault="001E0165" w:rsidP="002C46BE">
            <w:pPr>
              <w:jc w:val="both"/>
              <w:rPr>
                <w:rFonts w:asciiTheme="majorBidi" w:hAnsiTheme="majorBidi" w:cstheme="majorBidi"/>
                <w:b/>
                <w:sz w:val="20"/>
                <w:szCs w:val="20"/>
              </w:rPr>
            </w:pPr>
            <w:r w:rsidRPr="007850A5">
              <w:rPr>
                <w:rFonts w:asciiTheme="majorBidi" w:hAnsiTheme="majorBidi" w:cstheme="majorBidi"/>
                <w:b/>
                <w:sz w:val="20"/>
                <w:szCs w:val="20"/>
              </w:rPr>
              <w:t xml:space="preserve">Type, scope and method of educational activities: </w:t>
            </w:r>
          </w:p>
          <w:p w14:paraId="62094343" w14:textId="77777777" w:rsidR="002C46BE" w:rsidRPr="00B966E5" w:rsidRDefault="002C46BE" w:rsidP="002C46BE">
            <w:pPr>
              <w:jc w:val="both"/>
              <w:rPr>
                <w:sz w:val="20"/>
                <w:szCs w:val="20"/>
              </w:rPr>
            </w:pPr>
            <w:r w:rsidRPr="00B966E5">
              <w:rPr>
                <w:sz w:val="20"/>
                <w:szCs w:val="20"/>
              </w:rPr>
              <w:t>Type of educational activity: seminar</w:t>
            </w:r>
          </w:p>
          <w:p w14:paraId="0AC0237E" w14:textId="77777777" w:rsidR="002C46BE" w:rsidRPr="00B966E5" w:rsidRDefault="002C46BE" w:rsidP="002C46BE">
            <w:pPr>
              <w:jc w:val="both"/>
              <w:rPr>
                <w:sz w:val="20"/>
                <w:szCs w:val="20"/>
              </w:rPr>
            </w:pPr>
            <w:r w:rsidRPr="00B966E5">
              <w:rPr>
                <w:sz w:val="20"/>
                <w:szCs w:val="20"/>
              </w:rPr>
              <w:t xml:space="preserve">Scope of educational activities: </w:t>
            </w:r>
            <w:r>
              <w:rPr>
                <w:sz w:val="20"/>
                <w:szCs w:val="20"/>
              </w:rPr>
              <w:t>0</w:t>
            </w:r>
            <w:r w:rsidRPr="00B966E5">
              <w:rPr>
                <w:sz w:val="20"/>
                <w:szCs w:val="20"/>
              </w:rPr>
              <w:t>.</w:t>
            </w:r>
            <w:r>
              <w:rPr>
                <w:sz w:val="20"/>
                <w:szCs w:val="20"/>
              </w:rPr>
              <w:t>2</w:t>
            </w:r>
            <w:r w:rsidRPr="00B966E5">
              <w:rPr>
                <w:sz w:val="20"/>
                <w:szCs w:val="20"/>
              </w:rPr>
              <w:t xml:space="preserve"> hours, </w:t>
            </w:r>
            <w:r>
              <w:rPr>
                <w:sz w:val="20"/>
                <w:szCs w:val="20"/>
              </w:rPr>
              <w:t>26</w:t>
            </w:r>
            <w:r w:rsidRPr="00B966E5">
              <w:rPr>
                <w:sz w:val="20"/>
                <w:szCs w:val="20"/>
              </w:rPr>
              <w:t xml:space="preserve"> per semester</w:t>
            </w:r>
          </w:p>
          <w:p w14:paraId="5BEA689E" w14:textId="77777777" w:rsidR="001E0165" w:rsidRPr="0019761D" w:rsidRDefault="002C46BE" w:rsidP="00A87B9F">
            <w:pPr>
              <w:jc w:val="both"/>
              <w:rPr>
                <w:rFonts w:asciiTheme="majorBidi" w:hAnsiTheme="majorBidi" w:cstheme="majorBidi"/>
                <w:sz w:val="20"/>
                <w:szCs w:val="20"/>
                <w:lang w:val="en-GB"/>
              </w:rPr>
            </w:pPr>
            <w:r w:rsidRPr="00B966E5">
              <w:rPr>
                <w:sz w:val="20"/>
                <w:szCs w:val="20"/>
              </w:rPr>
              <w:t>Method of educational activities: combined</w:t>
            </w:r>
          </w:p>
        </w:tc>
      </w:tr>
      <w:tr w:rsidR="001E0165" w:rsidRPr="0019761D" w14:paraId="0C5F9C00" w14:textId="77777777" w:rsidTr="00A87B9F">
        <w:trPr>
          <w:trHeight w:val="70"/>
        </w:trPr>
        <w:tc>
          <w:tcPr>
            <w:tcW w:w="9322" w:type="dxa"/>
            <w:gridSpan w:val="2"/>
            <w:vAlign w:val="center"/>
          </w:tcPr>
          <w:p w14:paraId="68B7FD0A" w14:textId="77777777" w:rsidR="001E0165" w:rsidRPr="0019761D" w:rsidRDefault="001E0165" w:rsidP="00A87B9F">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r w:rsidRPr="00AB2BC9">
              <w:rPr>
                <w:rFonts w:asciiTheme="majorBidi" w:hAnsiTheme="majorBidi" w:cstheme="majorBidi"/>
                <w:bCs/>
                <w:iCs/>
                <w:sz w:val="20"/>
                <w:szCs w:val="20"/>
                <w:lang w:val="en-GB"/>
              </w:rPr>
              <w:t>3</w:t>
            </w:r>
          </w:p>
        </w:tc>
      </w:tr>
      <w:tr w:rsidR="001E0165" w:rsidRPr="0019761D" w14:paraId="2CDE41BD" w14:textId="77777777" w:rsidTr="00A87B9F">
        <w:trPr>
          <w:trHeight w:val="70"/>
        </w:trPr>
        <w:tc>
          <w:tcPr>
            <w:tcW w:w="9322" w:type="dxa"/>
            <w:gridSpan w:val="2"/>
            <w:vAlign w:val="center"/>
          </w:tcPr>
          <w:p w14:paraId="698659B5" w14:textId="77777777" w:rsidR="001E0165" w:rsidRPr="0019761D" w:rsidRDefault="001E0165" w:rsidP="00AB2BC9">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sidR="00AB2BC9" w:rsidRPr="00AB2BC9">
              <w:rPr>
                <w:rFonts w:asciiTheme="majorBidi" w:hAnsiTheme="majorBidi" w:cstheme="majorBidi"/>
                <w:sz w:val="20"/>
                <w:szCs w:val="20"/>
                <w:lang w:val="en-GB"/>
              </w:rPr>
              <w:t>5</w:t>
            </w:r>
            <w:r w:rsidRPr="00AB2BC9">
              <w:rPr>
                <w:rFonts w:asciiTheme="majorBidi" w:hAnsiTheme="majorBidi" w:cstheme="majorBidi"/>
                <w:sz w:val="20"/>
                <w:szCs w:val="20"/>
                <w:lang w:val="en-GB"/>
              </w:rPr>
              <w:t>.</w:t>
            </w:r>
          </w:p>
        </w:tc>
      </w:tr>
      <w:tr w:rsidR="001E0165" w:rsidRPr="0019761D" w14:paraId="117035A9" w14:textId="77777777" w:rsidTr="00A87B9F">
        <w:trPr>
          <w:trHeight w:val="112"/>
        </w:trPr>
        <w:tc>
          <w:tcPr>
            <w:tcW w:w="9322" w:type="dxa"/>
            <w:gridSpan w:val="2"/>
            <w:vAlign w:val="center"/>
          </w:tcPr>
          <w:p w14:paraId="57BD1892" w14:textId="77777777" w:rsidR="001E0165" w:rsidRPr="0019761D" w:rsidRDefault="001E0165"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488167742"/>
                <w:placeholder>
                  <w:docPart w:val="431C29DB94744BC0ADB3A78B778A166D"/>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AB2BC9">
                  <w:rPr>
                    <w:rStyle w:val="tl2"/>
                    <w:rFonts w:asciiTheme="majorBidi" w:hAnsiTheme="majorBidi" w:cstheme="majorBidi"/>
                    <w:sz w:val="20"/>
                    <w:szCs w:val="20"/>
                    <w:lang w:val="en-GB"/>
                  </w:rPr>
                  <w:t>1.</w:t>
                </w:r>
              </w:sdtContent>
            </w:sdt>
          </w:p>
        </w:tc>
      </w:tr>
      <w:tr w:rsidR="001E0165" w:rsidRPr="0019761D" w14:paraId="75991BE2" w14:textId="77777777" w:rsidTr="00A87B9F">
        <w:trPr>
          <w:trHeight w:val="70"/>
        </w:trPr>
        <w:tc>
          <w:tcPr>
            <w:tcW w:w="9322" w:type="dxa"/>
            <w:gridSpan w:val="2"/>
            <w:vAlign w:val="center"/>
          </w:tcPr>
          <w:p w14:paraId="1004292F" w14:textId="77777777" w:rsidR="001E0165" w:rsidRPr="0019761D" w:rsidRDefault="001E0165" w:rsidP="00F47AA0">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2214AC">
              <w:rPr>
                <w:rFonts w:asciiTheme="majorBidi" w:hAnsiTheme="majorBidi" w:cstheme="majorBidi"/>
                <w:sz w:val="20"/>
                <w:szCs w:val="20"/>
                <w:lang w:val="en-GB"/>
              </w:rPr>
              <w:t>1IHVU</w:t>
            </w:r>
            <w:r w:rsidR="000C4244">
              <w:rPr>
                <w:rFonts w:asciiTheme="majorBidi" w:hAnsiTheme="majorBidi" w:cstheme="majorBidi"/>
                <w:sz w:val="20"/>
                <w:szCs w:val="20"/>
                <w:lang w:val="en-GB"/>
              </w:rPr>
              <w:t>/UK/</w:t>
            </w:r>
            <w:r w:rsidR="002214AC">
              <w:rPr>
                <w:rFonts w:asciiTheme="majorBidi" w:hAnsiTheme="majorBidi" w:cstheme="majorBidi"/>
                <w:sz w:val="20"/>
                <w:szCs w:val="20"/>
                <w:lang w:val="en-GB"/>
              </w:rPr>
              <w:t xml:space="preserve">MULA1/24 </w:t>
            </w:r>
            <w:r w:rsidRPr="0061505A">
              <w:rPr>
                <w:rFonts w:asciiTheme="majorBidi" w:hAnsiTheme="majorBidi" w:cstheme="majorBidi"/>
                <w:sz w:val="20"/>
                <w:szCs w:val="20"/>
                <w:lang w:val="en-GB"/>
              </w:rPr>
              <w:t>Multimedia Studio 1</w:t>
            </w:r>
          </w:p>
        </w:tc>
      </w:tr>
      <w:tr w:rsidR="001E0165" w:rsidRPr="0019761D" w14:paraId="2C2A8284" w14:textId="77777777" w:rsidTr="00A87B9F">
        <w:trPr>
          <w:trHeight w:val="1261"/>
        </w:trPr>
        <w:tc>
          <w:tcPr>
            <w:tcW w:w="9322" w:type="dxa"/>
            <w:gridSpan w:val="2"/>
            <w:vAlign w:val="center"/>
          </w:tcPr>
          <w:p w14:paraId="2F5999A4" w14:textId="77777777" w:rsidR="001E0165" w:rsidRPr="000C3D06" w:rsidRDefault="001E0165"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323F73DB" w14:textId="77777777" w:rsidR="001E0165" w:rsidRDefault="001E0165" w:rsidP="00A87B9F">
            <w:pPr>
              <w:jc w:val="both"/>
              <w:rPr>
                <w:rFonts w:asciiTheme="majorBidi" w:hAnsiTheme="majorBidi" w:cstheme="majorBidi"/>
                <w:bCs/>
                <w:sz w:val="20"/>
                <w:szCs w:val="20"/>
                <w:lang w:val="en-GB"/>
              </w:rPr>
            </w:pPr>
            <w:r w:rsidRPr="0058497D">
              <w:rPr>
                <w:rFonts w:asciiTheme="majorBidi" w:hAnsiTheme="majorBidi" w:cstheme="majorBidi"/>
                <w:bCs/>
                <w:sz w:val="20"/>
                <w:szCs w:val="20"/>
                <w:lang w:val="en-GB"/>
              </w:rPr>
              <w:t xml:space="preserve">The course is completed with the </w:t>
            </w:r>
            <w:r>
              <w:rPr>
                <w:rFonts w:asciiTheme="majorBidi" w:hAnsiTheme="majorBidi" w:cstheme="majorBidi"/>
                <w:bCs/>
                <w:sz w:val="20"/>
                <w:szCs w:val="20"/>
                <w:lang w:val="en-GB"/>
              </w:rPr>
              <w:t>c</w:t>
            </w:r>
            <w:r w:rsidRPr="00CD139F">
              <w:rPr>
                <w:rFonts w:asciiTheme="majorBidi" w:hAnsiTheme="majorBidi" w:cstheme="majorBidi"/>
                <w:bCs/>
                <w:sz w:val="20"/>
                <w:szCs w:val="20"/>
                <w:lang w:val="en-GB"/>
              </w:rPr>
              <w:t>ontinuous assessment</w:t>
            </w:r>
            <w:r w:rsidRPr="0058497D">
              <w:rPr>
                <w:rFonts w:asciiTheme="majorBidi" w:hAnsiTheme="majorBidi" w:cstheme="majorBidi"/>
                <w:bCs/>
                <w:sz w:val="20"/>
                <w:szCs w:val="20"/>
                <w:lang w:val="en-GB"/>
              </w:rPr>
              <w:t>.</w:t>
            </w:r>
          </w:p>
          <w:p w14:paraId="0E3612C3" w14:textId="77777777" w:rsidR="00A83FD6" w:rsidRPr="0058497D" w:rsidRDefault="00A83FD6" w:rsidP="00A87B9F">
            <w:pPr>
              <w:jc w:val="both"/>
              <w:rPr>
                <w:rFonts w:asciiTheme="majorBidi" w:hAnsiTheme="majorBidi" w:cstheme="majorBidi"/>
                <w:bCs/>
                <w:sz w:val="20"/>
                <w:szCs w:val="20"/>
                <w:lang w:val="en-GB"/>
              </w:rPr>
            </w:pPr>
          </w:p>
          <w:p w14:paraId="422F1FDE" w14:textId="77777777" w:rsidR="001E0165" w:rsidRPr="00E709BA" w:rsidRDefault="001E0165" w:rsidP="00A87B9F">
            <w:pPr>
              <w:jc w:val="both"/>
              <w:rPr>
                <w:rFonts w:asciiTheme="majorBidi" w:hAnsiTheme="majorBidi" w:cstheme="majorBidi"/>
                <w:bCs/>
                <w:sz w:val="20"/>
                <w:szCs w:val="20"/>
                <w:lang w:val="en-GB"/>
              </w:rPr>
            </w:pPr>
            <w:r w:rsidRPr="00E709BA">
              <w:rPr>
                <w:rFonts w:asciiTheme="majorBidi" w:hAnsiTheme="majorBidi" w:cstheme="majorBidi"/>
                <w:bCs/>
                <w:sz w:val="20"/>
                <w:szCs w:val="20"/>
                <w:lang w:val="en-GB"/>
              </w:rPr>
              <w:t>To successfully complete the course, it is necessary to complete three components:</w:t>
            </w:r>
          </w:p>
          <w:p w14:paraId="55840A61" w14:textId="77777777" w:rsidR="001E0165" w:rsidRPr="00DB69F5" w:rsidRDefault="001E0165" w:rsidP="001E0165">
            <w:pPr>
              <w:pStyle w:val="Odsekzoznamu"/>
              <w:numPr>
                <w:ilvl w:val="0"/>
                <w:numId w:val="86"/>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Continuous assignment and presentation of the result 1: max 25 b.</w:t>
            </w:r>
          </w:p>
          <w:p w14:paraId="0767626D" w14:textId="77777777" w:rsidR="001E0165" w:rsidRPr="00DB69F5" w:rsidRDefault="001E0165" w:rsidP="001E0165">
            <w:pPr>
              <w:pStyle w:val="Odsekzoznamu"/>
              <w:numPr>
                <w:ilvl w:val="0"/>
                <w:numId w:val="86"/>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Continuous assignment and presentation of the result 2: max 25b.</w:t>
            </w:r>
          </w:p>
          <w:p w14:paraId="7DBADC81" w14:textId="77777777" w:rsidR="001E0165" w:rsidRPr="00DB69F5" w:rsidRDefault="001E0165" w:rsidP="001E0165">
            <w:pPr>
              <w:pStyle w:val="Odsekzoznamu"/>
              <w:numPr>
                <w:ilvl w:val="0"/>
                <w:numId w:val="86"/>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Semestral project – presentation, cover text and argumentation of the result in the 12th week of the semester - max 50 pts.</w:t>
            </w:r>
          </w:p>
          <w:p w14:paraId="1428F0A7" w14:textId="77777777" w:rsidR="001E0165" w:rsidRPr="00CD0E5E" w:rsidRDefault="001E0165" w:rsidP="00A87B9F">
            <w:pPr>
              <w:ind w:left="708"/>
              <w:jc w:val="both"/>
              <w:rPr>
                <w:rFonts w:asciiTheme="majorBidi" w:hAnsiTheme="majorBidi" w:cstheme="majorBidi"/>
                <w:bCs/>
                <w:sz w:val="20"/>
                <w:szCs w:val="20"/>
                <w:lang w:val="en-GB"/>
              </w:rPr>
            </w:pPr>
          </w:p>
          <w:p w14:paraId="4E22C750"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2D6EBF14"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A - excellent (excellent results: numerical value 1) / 100.00 - 90.00 % </w:t>
            </w:r>
          </w:p>
          <w:p w14:paraId="134C3DDC"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B - very good (above average results: 1.5) / 89.99 - 80.00 %  </w:t>
            </w:r>
          </w:p>
          <w:p w14:paraId="2554A63E"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C - good (average results: 2) / 79.99 - 70.00 % </w:t>
            </w:r>
          </w:p>
          <w:p w14:paraId="7D95ED2F"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D - satisfactory (acceptable results: 2.5) / 69.99 - 60.00 % </w:t>
            </w:r>
          </w:p>
          <w:p w14:paraId="15317C92"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E - satisfactory (results meet the minimum criteria: 3) / 59.99 - 50.00 % </w:t>
            </w:r>
          </w:p>
          <w:p w14:paraId="04E4CF91"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 xml:space="preserve">FX - Inadequate (further work required: 4) / 49.99 % and below. </w:t>
            </w:r>
          </w:p>
          <w:p w14:paraId="2050BD55" w14:textId="77777777" w:rsidR="001E0165" w:rsidRPr="00CD0E5E" w:rsidRDefault="001E0165" w:rsidP="00A87B9F">
            <w:pPr>
              <w:jc w:val="both"/>
              <w:rPr>
                <w:rFonts w:asciiTheme="majorBidi" w:hAnsiTheme="majorBidi" w:cstheme="majorBidi"/>
                <w:bCs/>
                <w:sz w:val="20"/>
                <w:szCs w:val="20"/>
                <w:lang w:val="en-GB"/>
              </w:rPr>
            </w:pPr>
          </w:p>
          <w:p w14:paraId="02EE7C30" w14:textId="77777777" w:rsidR="001E0165" w:rsidRPr="00CD0E5E" w:rsidRDefault="001E0165" w:rsidP="00A87B9F">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Number of credits and time range for the course requirements:</w:t>
            </w:r>
          </w:p>
          <w:p w14:paraId="2A461EB1" w14:textId="77777777" w:rsidR="001E0165" w:rsidRPr="00DB69F5" w:rsidRDefault="001E0165" w:rsidP="001E0165">
            <w:pPr>
              <w:pStyle w:val="Odsekzoznamu"/>
              <w:numPr>
                <w:ilvl w:val="0"/>
                <w:numId w:val="87"/>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 xml:space="preserve">Each week of the semester teaching the course: 0 lecture / 2 seminar: 13 weeks x 2 h = 26 h </w:t>
            </w:r>
          </w:p>
          <w:p w14:paraId="4D0F365E" w14:textId="77777777" w:rsidR="001E0165" w:rsidRPr="00DB69F5" w:rsidRDefault="001E0165" w:rsidP="001E0165">
            <w:pPr>
              <w:pStyle w:val="Odsekzoznamu"/>
              <w:numPr>
                <w:ilvl w:val="0"/>
                <w:numId w:val="87"/>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Preparation of 2 continuous tasks: 8 h</w:t>
            </w:r>
          </w:p>
          <w:p w14:paraId="4AD14AE3" w14:textId="77777777" w:rsidR="001E0165" w:rsidRPr="00DB69F5" w:rsidRDefault="001E0165" w:rsidP="001E0165">
            <w:pPr>
              <w:pStyle w:val="Odsekzoznamu"/>
              <w:numPr>
                <w:ilvl w:val="0"/>
                <w:numId w:val="87"/>
              </w:numPr>
              <w:jc w:val="both"/>
              <w:rPr>
                <w:rFonts w:asciiTheme="majorBidi" w:hAnsiTheme="majorBidi" w:cstheme="majorBidi"/>
                <w:bCs/>
                <w:sz w:val="20"/>
                <w:szCs w:val="20"/>
                <w:lang w:val="en-GB"/>
              </w:rPr>
            </w:pPr>
            <w:r w:rsidRPr="00DB69F5">
              <w:rPr>
                <w:rFonts w:asciiTheme="majorBidi" w:hAnsiTheme="majorBidi" w:cstheme="majorBidi"/>
                <w:bCs/>
                <w:sz w:val="20"/>
                <w:szCs w:val="20"/>
                <w:lang w:val="en-GB"/>
              </w:rPr>
              <w:t>Preparation of the semester task and its cover text and argumentation: 56 h</w:t>
            </w:r>
          </w:p>
          <w:p w14:paraId="7BD9A160" w14:textId="77777777" w:rsidR="001E0165" w:rsidRPr="0019761D" w:rsidRDefault="001E0165" w:rsidP="00A87B9F">
            <w:pPr>
              <w:jc w:val="both"/>
              <w:rPr>
                <w:rFonts w:asciiTheme="majorBidi" w:hAnsiTheme="majorBidi" w:cstheme="majorBidi"/>
                <w:sz w:val="20"/>
                <w:szCs w:val="20"/>
                <w:lang w:val="en-GB"/>
              </w:rPr>
            </w:pPr>
            <w:r w:rsidRPr="00AB1DB2">
              <w:rPr>
                <w:rFonts w:asciiTheme="majorBidi" w:hAnsiTheme="majorBidi" w:cstheme="majorBidi"/>
                <w:bCs/>
                <w:sz w:val="20"/>
                <w:szCs w:val="20"/>
                <w:lang w:val="en-GB"/>
              </w:rPr>
              <w:t xml:space="preserve">Total - </w:t>
            </w:r>
            <w:r>
              <w:rPr>
                <w:rFonts w:asciiTheme="majorBidi" w:hAnsiTheme="majorBidi" w:cstheme="majorBidi"/>
                <w:bCs/>
                <w:sz w:val="20"/>
                <w:szCs w:val="20"/>
                <w:lang w:val="en-GB"/>
              </w:rPr>
              <w:t>3</w:t>
            </w:r>
            <w:r w:rsidRPr="00AB1DB2">
              <w:rPr>
                <w:rFonts w:asciiTheme="majorBidi" w:hAnsiTheme="majorBidi" w:cstheme="majorBidi"/>
                <w:bCs/>
                <w:sz w:val="20"/>
                <w:szCs w:val="20"/>
                <w:lang w:val="en-GB"/>
              </w:rPr>
              <w:t xml:space="preserve"> credits - time consuming - </w:t>
            </w:r>
            <w:r>
              <w:rPr>
                <w:rFonts w:asciiTheme="majorBidi" w:hAnsiTheme="majorBidi" w:cstheme="majorBidi"/>
                <w:bCs/>
                <w:sz w:val="20"/>
                <w:szCs w:val="20"/>
                <w:lang w:val="en-GB"/>
              </w:rPr>
              <w:t>9</w:t>
            </w:r>
            <w:r w:rsidRPr="00AB1DB2">
              <w:rPr>
                <w:rFonts w:asciiTheme="majorBidi" w:hAnsiTheme="majorBidi" w:cstheme="majorBidi"/>
                <w:bCs/>
                <w:sz w:val="20"/>
                <w:szCs w:val="20"/>
                <w:lang w:val="en-GB"/>
              </w:rPr>
              <w:t>0 hours</w:t>
            </w:r>
          </w:p>
        </w:tc>
      </w:tr>
      <w:tr w:rsidR="001E0165" w:rsidRPr="0019761D" w14:paraId="01389EF1" w14:textId="77777777" w:rsidTr="00A87B9F">
        <w:trPr>
          <w:trHeight w:val="841"/>
        </w:trPr>
        <w:tc>
          <w:tcPr>
            <w:tcW w:w="9322" w:type="dxa"/>
            <w:gridSpan w:val="2"/>
            <w:vAlign w:val="center"/>
          </w:tcPr>
          <w:p w14:paraId="7A6299B3" w14:textId="77777777" w:rsidR="001E0165" w:rsidRPr="00CE0255" w:rsidRDefault="001E0165"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6AEBF7F" w14:textId="77777777" w:rsidR="001E0165" w:rsidRPr="0058497D" w:rsidRDefault="001E0165"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Knowledge </w:t>
            </w:r>
            <w:r>
              <w:rPr>
                <w:rFonts w:asciiTheme="majorBidi" w:hAnsiTheme="majorBidi" w:cstheme="majorBidi"/>
                <w:i/>
                <w:iCs/>
                <w:sz w:val="20"/>
                <w:szCs w:val="20"/>
                <w:lang w:val="en-GB"/>
              </w:rPr>
              <w:t>–</w:t>
            </w:r>
            <w:r w:rsidRPr="00CE0255">
              <w:rPr>
                <w:rFonts w:asciiTheme="majorBidi" w:hAnsiTheme="majorBidi" w:cstheme="majorBidi"/>
                <w:i/>
                <w:iCs/>
                <w:sz w:val="20"/>
                <w:szCs w:val="20"/>
                <w:lang w:val="en-GB"/>
              </w:rPr>
              <w:t xml:space="preserve"> </w:t>
            </w:r>
            <w:r w:rsidRPr="0058497D">
              <w:rPr>
                <w:rFonts w:asciiTheme="majorBidi" w:hAnsiTheme="majorBidi" w:cstheme="majorBidi"/>
                <w:sz w:val="20"/>
                <w:szCs w:val="20"/>
                <w:lang w:val="en-GB"/>
              </w:rPr>
              <w:t>The gr</w:t>
            </w:r>
            <w:r w:rsidRPr="00CE0255">
              <w:rPr>
                <w:rFonts w:asciiTheme="majorBidi" w:hAnsiTheme="majorBidi" w:cstheme="majorBidi"/>
                <w:iCs/>
                <w:sz w:val="20"/>
                <w:szCs w:val="20"/>
                <w:lang w:val="en-GB"/>
              </w:rPr>
              <w:t>aduat</w:t>
            </w:r>
            <w:r>
              <w:rPr>
                <w:rFonts w:asciiTheme="majorBidi" w:hAnsiTheme="majorBidi" w:cstheme="majorBidi"/>
                <w:iCs/>
                <w:sz w:val="20"/>
                <w:szCs w:val="20"/>
                <w:lang w:val="en-GB"/>
              </w:rPr>
              <w:t xml:space="preserve">e of the </w:t>
            </w:r>
            <w:r w:rsidRPr="00AB1DB2">
              <w:rPr>
                <w:rFonts w:asciiTheme="majorBidi" w:hAnsiTheme="majorBidi" w:cstheme="majorBidi"/>
                <w:sz w:val="20"/>
                <w:szCs w:val="20"/>
                <w:lang w:val="en-GB"/>
              </w:rPr>
              <w:t>Multimedia Studio 2</w:t>
            </w:r>
            <w:r w:rsidRPr="00CE0255">
              <w:rPr>
                <w:rFonts w:asciiTheme="majorBidi" w:hAnsiTheme="majorBidi" w:cstheme="majorBidi"/>
                <w:iCs/>
                <w:sz w:val="20"/>
                <w:szCs w:val="20"/>
                <w:lang w:val="en-GB"/>
              </w:rPr>
              <w:t>:</w:t>
            </w:r>
          </w:p>
          <w:p w14:paraId="1B95AB79" w14:textId="77777777" w:rsidR="001E0165" w:rsidRPr="00F97742" w:rsidRDefault="001E0165" w:rsidP="00A87B9F">
            <w:pPr>
              <w:pStyle w:val="Odsekzoznamu"/>
              <w:numPr>
                <w:ilvl w:val="0"/>
                <w:numId w:val="85"/>
              </w:numPr>
              <w:jc w:val="both"/>
              <w:rPr>
                <w:rFonts w:asciiTheme="majorBidi" w:hAnsiTheme="majorBidi" w:cstheme="majorBidi"/>
                <w:iCs/>
                <w:sz w:val="20"/>
                <w:szCs w:val="20"/>
                <w:lang w:val="en-GB"/>
              </w:rPr>
            </w:pPr>
            <w:r w:rsidRPr="00DB69F5">
              <w:rPr>
                <w:rFonts w:asciiTheme="majorBidi" w:hAnsiTheme="majorBidi" w:cstheme="majorBidi"/>
                <w:iCs/>
                <w:sz w:val="20"/>
                <w:szCs w:val="20"/>
                <w:lang w:val="en-GB"/>
              </w:rPr>
              <w:t>knows advanced options for creating and editing multimedia documents</w:t>
            </w:r>
          </w:p>
          <w:p w14:paraId="7403B411" w14:textId="77777777" w:rsidR="001E0165" w:rsidRPr="00CE0255" w:rsidRDefault="001E0165"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Skills - </w:t>
            </w:r>
            <w:r w:rsidRPr="00CE0255">
              <w:rPr>
                <w:rFonts w:asciiTheme="majorBidi" w:hAnsiTheme="majorBidi" w:cstheme="majorBidi"/>
                <w:iCs/>
                <w:sz w:val="20"/>
                <w:szCs w:val="20"/>
                <w:lang w:val="en-GB"/>
              </w:rPr>
              <w:t xml:space="preserve">The graduate of the </w:t>
            </w:r>
            <w:r w:rsidRPr="00AB1DB2">
              <w:rPr>
                <w:rFonts w:asciiTheme="majorBidi" w:hAnsiTheme="majorBidi" w:cstheme="majorBidi"/>
                <w:sz w:val="20"/>
                <w:szCs w:val="20"/>
                <w:lang w:val="en-GB"/>
              </w:rPr>
              <w:t>Multimedia Studio 2</w:t>
            </w:r>
            <w:r w:rsidRPr="00CE0255">
              <w:rPr>
                <w:rFonts w:asciiTheme="majorBidi" w:hAnsiTheme="majorBidi" w:cstheme="majorBidi"/>
                <w:iCs/>
                <w:sz w:val="20"/>
                <w:szCs w:val="20"/>
                <w:lang w:val="en-GB"/>
              </w:rPr>
              <w:t>:</w:t>
            </w:r>
          </w:p>
          <w:p w14:paraId="475C0734" w14:textId="77777777" w:rsidR="001E0165" w:rsidRPr="00F97742" w:rsidRDefault="001E0165" w:rsidP="00A87B9F">
            <w:pPr>
              <w:pStyle w:val="Odsekzoznamu"/>
              <w:numPr>
                <w:ilvl w:val="0"/>
                <w:numId w:val="85"/>
              </w:numPr>
              <w:jc w:val="both"/>
              <w:rPr>
                <w:rFonts w:asciiTheme="majorBidi" w:hAnsiTheme="majorBidi" w:cstheme="majorBidi"/>
                <w:i/>
                <w:iCs/>
                <w:sz w:val="20"/>
                <w:szCs w:val="20"/>
                <w:lang w:val="en-GB"/>
              </w:rPr>
            </w:pPr>
            <w:r w:rsidRPr="00DB69F5">
              <w:rPr>
                <w:rFonts w:asciiTheme="majorBidi" w:hAnsiTheme="majorBidi" w:cstheme="majorBidi"/>
                <w:iCs/>
                <w:sz w:val="20"/>
                <w:szCs w:val="20"/>
                <w:lang w:val="en-GB"/>
              </w:rPr>
              <w:t>finalizes and distributes multimedia documents using the most frequently used technical and software resources</w:t>
            </w:r>
          </w:p>
          <w:p w14:paraId="4D530C82" w14:textId="77777777" w:rsidR="001E0165" w:rsidRPr="00CE0255" w:rsidRDefault="001E0165"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Competencies </w:t>
            </w:r>
            <w:r w:rsidRPr="00CE0255">
              <w:rPr>
                <w:rFonts w:asciiTheme="majorBidi" w:hAnsiTheme="majorBidi" w:cstheme="majorBidi"/>
                <w:iCs/>
                <w:sz w:val="20"/>
                <w:szCs w:val="20"/>
                <w:lang w:val="en-GB"/>
              </w:rPr>
              <w:t>- The</w:t>
            </w:r>
            <w:r>
              <w:rPr>
                <w:rFonts w:asciiTheme="majorBidi" w:hAnsiTheme="majorBidi" w:cstheme="majorBidi"/>
                <w:iCs/>
                <w:sz w:val="20"/>
                <w:szCs w:val="20"/>
                <w:lang w:val="en-GB"/>
              </w:rPr>
              <w:t xml:space="preserve"> graduate of the </w:t>
            </w:r>
            <w:r w:rsidRPr="00AB1DB2">
              <w:rPr>
                <w:rFonts w:asciiTheme="majorBidi" w:hAnsiTheme="majorBidi" w:cstheme="majorBidi"/>
                <w:sz w:val="20"/>
                <w:szCs w:val="20"/>
                <w:lang w:val="en-GB"/>
              </w:rPr>
              <w:t>Multimedia Studio 2</w:t>
            </w:r>
            <w:r w:rsidRPr="00CE0255">
              <w:rPr>
                <w:rFonts w:asciiTheme="majorBidi" w:hAnsiTheme="majorBidi" w:cstheme="majorBidi"/>
                <w:iCs/>
                <w:sz w:val="20"/>
                <w:szCs w:val="20"/>
                <w:lang w:val="en-GB"/>
              </w:rPr>
              <w:t>:</w:t>
            </w:r>
          </w:p>
          <w:p w14:paraId="5D2EBC11" w14:textId="77777777" w:rsidR="001E0165" w:rsidRPr="00DB69F5" w:rsidRDefault="001E0165" w:rsidP="001E0165">
            <w:pPr>
              <w:pStyle w:val="Odsekzoznamu"/>
              <w:numPr>
                <w:ilvl w:val="0"/>
                <w:numId w:val="85"/>
              </w:numPr>
              <w:jc w:val="both"/>
              <w:rPr>
                <w:rFonts w:asciiTheme="majorBidi" w:hAnsiTheme="majorBidi" w:cstheme="majorBidi"/>
                <w:iCs/>
                <w:sz w:val="20"/>
                <w:szCs w:val="20"/>
                <w:lang w:val="en-GB"/>
              </w:rPr>
            </w:pPr>
            <w:r w:rsidRPr="00DB69F5">
              <w:rPr>
                <w:rFonts w:asciiTheme="majorBidi" w:hAnsiTheme="majorBidi" w:cstheme="majorBidi"/>
                <w:iCs/>
                <w:sz w:val="20"/>
                <w:szCs w:val="20"/>
                <w:lang w:val="en-GB"/>
              </w:rPr>
              <w:t>improves own skills of the creation of multimedia documents.</w:t>
            </w:r>
          </w:p>
          <w:p w14:paraId="6A22A52B" w14:textId="77777777" w:rsidR="001E0165" w:rsidRDefault="001E0165" w:rsidP="00A87B9F">
            <w:pPr>
              <w:jc w:val="both"/>
              <w:rPr>
                <w:rFonts w:asciiTheme="majorBidi" w:hAnsiTheme="majorBidi" w:cstheme="majorBidi"/>
                <w:iCs/>
                <w:sz w:val="20"/>
                <w:szCs w:val="20"/>
                <w:lang w:val="en-GB"/>
              </w:rPr>
            </w:pPr>
          </w:p>
          <w:p w14:paraId="1CDB4BFA" w14:textId="77777777" w:rsidR="001E0165" w:rsidRPr="00E57C4B" w:rsidRDefault="001E0165" w:rsidP="00A87B9F">
            <w:pPr>
              <w:jc w:val="both"/>
              <w:rPr>
                <w:rFonts w:asciiTheme="majorBidi" w:hAnsiTheme="majorBidi" w:cstheme="majorBidi"/>
                <w:iCs/>
                <w:sz w:val="20"/>
                <w:szCs w:val="20"/>
                <w:lang w:val="en-GB"/>
              </w:rPr>
            </w:pPr>
            <w:r w:rsidRPr="00AB1DB2">
              <w:rPr>
                <w:rFonts w:asciiTheme="majorBidi" w:hAnsiTheme="majorBidi" w:cstheme="majorBidi"/>
                <w:iCs/>
                <w:sz w:val="20"/>
                <w:szCs w:val="20"/>
                <w:lang w:val="en-GB"/>
              </w:rPr>
              <w:t xml:space="preserve">Educational outputs of knowledge, skills and competences </w:t>
            </w:r>
            <w:r>
              <w:rPr>
                <w:rFonts w:asciiTheme="majorBidi" w:hAnsiTheme="majorBidi" w:cstheme="majorBidi"/>
                <w:iCs/>
                <w:sz w:val="20"/>
                <w:szCs w:val="20"/>
                <w:lang w:val="en-GB"/>
              </w:rPr>
              <w:t xml:space="preserve">will be verified </w:t>
            </w:r>
            <w:r w:rsidRPr="00AB1DB2">
              <w:rPr>
                <w:rFonts w:asciiTheme="majorBidi" w:hAnsiTheme="majorBidi" w:cstheme="majorBidi"/>
                <w:iCs/>
                <w:sz w:val="20"/>
                <w:szCs w:val="20"/>
                <w:lang w:val="en-GB"/>
              </w:rPr>
              <w:t xml:space="preserve">through exercises </w:t>
            </w:r>
            <w:r>
              <w:rPr>
                <w:rFonts w:asciiTheme="majorBidi" w:hAnsiTheme="majorBidi" w:cstheme="majorBidi"/>
                <w:iCs/>
                <w:sz w:val="20"/>
                <w:szCs w:val="20"/>
                <w:lang w:val="en-GB"/>
              </w:rPr>
              <w:t xml:space="preserve">and assignments </w:t>
            </w:r>
            <w:r w:rsidRPr="00AB1DB2">
              <w:rPr>
                <w:rFonts w:asciiTheme="majorBidi" w:hAnsiTheme="majorBidi" w:cstheme="majorBidi"/>
                <w:iCs/>
                <w:sz w:val="20"/>
                <w:szCs w:val="20"/>
                <w:lang w:val="en-GB"/>
              </w:rPr>
              <w:t>during the semester and the semester task.</w:t>
            </w:r>
          </w:p>
        </w:tc>
      </w:tr>
      <w:tr w:rsidR="001E0165" w:rsidRPr="0019761D" w14:paraId="7E64BFC0" w14:textId="77777777" w:rsidTr="00A87B9F">
        <w:trPr>
          <w:trHeight w:val="510"/>
        </w:trPr>
        <w:tc>
          <w:tcPr>
            <w:tcW w:w="9322" w:type="dxa"/>
            <w:gridSpan w:val="2"/>
            <w:vAlign w:val="center"/>
          </w:tcPr>
          <w:p w14:paraId="1A0DAD59" w14:textId="77777777" w:rsidR="001E0165" w:rsidRPr="00CE0255" w:rsidRDefault="001E0165"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r w:rsidRPr="00CE0255">
              <w:rPr>
                <w:rFonts w:asciiTheme="majorBidi" w:hAnsiTheme="majorBidi" w:cstheme="majorBidi"/>
                <w:b/>
                <w:sz w:val="20"/>
                <w:szCs w:val="20"/>
                <w:lang w:val="en-GB"/>
              </w:rPr>
              <w:t xml:space="preserve"> </w:t>
            </w:r>
          </w:p>
          <w:p w14:paraId="36FB4DC0"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Basic concepts</w:t>
            </w:r>
          </w:p>
          <w:p w14:paraId="6FD42CE1"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Cut, cut composition</w:t>
            </w:r>
          </w:p>
          <w:p w14:paraId="5A378F09"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Dramaturgy of the editing composition of multimedia documents</w:t>
            </w:r>
          </w:p>
          <w:p w14:paraId="4AEB9529"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Finalization of multimedia documents</w:t>
            </w:r>
          </w:p>
          <w:p w14:paraId="13A3A68D"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Distribution of multimedia documents</w:t>
            </w:r>
          </w:p>
          <w:p w14:paraId="50BEB289"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Effective choice of method, form and technology in the presentation phase</w:t>
            </w:r>
          </w:p>
          <w:p w14:paraId="28C52E08"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Complementary methods of information transfer and aesthetic experience from the author to the recipients of a multimedia work</w:t>
            </w:r>
          </w:p>
          <w:p w14:paraId="5D54FEFD"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Documents with multimedia content</w:t>
            </w:r>
          </w:p>
          <w:p w14:paraId="73E5E703"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Creation of documents in the most common formats</w:t>
            </w:r>
          </w:p>
          <w:p w14:paraId="2834D991"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Advanced editing, finalization and distribution of multimedia documents</w:t>
            </w:r>
          </w:p>
          <w:p w14:paraId="54AF41BC"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sidRPr="00DB69F5">
              <w:rPr>
                <w:rFonts w:asciiTheme="majorBidi" w:hAnsiTheme="majorBidi" w:cstheme="majorBidi"/>
                <w:sz w:val="20"/>
                <w:szCs w:val="20"/>
                <w:lang w:val="en-GB"/>
              </w:rPr>
              <w:t>Assignment 1: portrait, interview, and report</w:t>
            </w:r>
          </w:p>
          <w:p w14:paraId="54732A56" w14:textId="77777777" w:rsidR="001E0165" w:rsidRPr="00DB69F5" w:rsidRDefault="001E0165" w:rsidP="001E0165">
            <w:pPr>
              <w:pStyle w:val="Odsekzoznamu"/>
              <w:numPr>
                <w:ilvl w:val="0"/>
                <w:numId w:val="88"/>
              </w:numPr>
              <w:ind w:left="414" w:hanging="357"/>
              <w:jc w:val="both"/>
              <w:rPr>
                <w:rFonts w:asciiTheme="majorBidi" w:hAnsiTheme="majorBidi" w:cstheme="majorBidi"/>
                <w:sz w:val="20"/>
                <w:szCs w:val="20"/>
                <w:lang w:val="en-GB"/>
              </w:rPr>
            </w:pPr>
            <w:r>
              <w:rPr>
                <w:rFonts w:asciiTheme="majorBidi" w:hAnsiTheme="majorBidi" w:cstheme="majorBidi"/>
                <w:sz w:val="20"/>
                <w:szCs w:val="20"/>
                <w:lang w:val="en-GB"/>
              </w:rPr>
              <w:t>As</w:t>
            </w:r>
            <w:r w:rsidRPr="00DB69F5">
              <w:rPr>
                <w:rFonts w:asciiTheme="majorBidi" w:hAnsiTheme="majorBidi" w:cstheme="majorBidi"/>
                <w:sz w:val="20"/>
                <w:szCs w:val="20"/>
                <w:lang w:val="en-GB"/>
              </w:rPr>
              <w:t>ignment 2: storytelling, videoart</w:t>
            </w:r>
          </w:p>
        </w:tc>
      </w:tr>
      <w:tr w:rsidR="001E0165" w:rsidRPr="0019761D" w14:paraId="746DFBCF" w14:textId="77777777" w:rsidTr="00A87B9F">
        <w:trPr>
          <w:trHeight w:val="510"/>
        </w:trPr>
        <w:tc>
          <w:tcPr>
            <w:tcW w:w="9322" w:type="dxa"/>
            <w:gridSpan w:val="2"/>
            <w:vAlign w:val="center"/>
          </w:tcPr>
          <w:p w14:paraId="6BFBB0AA" w14:textId="77777777" w:rsidR="001E0165" w:rsidRPr="0019761D" w:rsidRDefault="001E0165"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26C32EE3" w14:textId="77777777" w:rsidR="001E0165" w:rsidRPr="00C80813" w:rsidRDefault="001E0165" w:rsidP="00A87B9F">
            <w:pPr>
              <w:rPr>
                <w:sz w:val="20"/>
                <w:szCs w:val="20"/>
              </w:rPr>
            </w:pPr>
            <w:r w:rsidRPr="00AA2FEB">
              <w:rPr>
                <w:sz w:val="20"/>
                <w:szCs w:val="20"/>
              </w:rPr>
              <w:t xml:space="preserve">AMOS Software, spol. s r.o., </w:t>
            </w:r>
            <w:r>
              <w:rPr>
                <w:sz w:val="20"/>
                <w:szCs w:val="20"/>
              </w:rPr>
              <w:t xml:space="preserve">2001. </w:t>
            </w:r>
            <w:r w:rsidRPr="00AA2FEB">
              <w:rPr>
                <w:sz w:val="20"/>
                <w:szCs w:val="20"/>
              </w:rPr>
              <w:t>Úvod do digitálneho videa</w:t>
            </w:r>
            <w:r>
              <w:rPr>
                <w:sz w:val="20"/>
                <w:szCs w:val="20"/>
              </w:rPr>
              <w:t>.</w:t>
            </w:r>
            <w:r w:rsidRPr="00AA2FEB">
              <w:rPr>
                <w:sz w:val="20"/>
                <w:szCs w:val="20"/>
              </w:rPr>
              <w:t xml:space="preserve"> </w:t>
            </w:r>
            <w:r>
              <w:rPr>
                <w:sz w:val="20"/>
                <w:szCs w:val="20"/>
              </w:rPr>
              <w:t>Dostupné z</w:t>
            </w:r>
            <w:r w:rsidRPr="00AA2FEB">
              <w:rPr>
                <w:sz w:val="20"/>
                <w:szCs w:val="20"/>
              </w:rPr>
              <w:t>: http://www.amsoft.cz</w:t>
            </w:r>
          </w:p>
          <w:p w14:paraId="61A92D96" w14:textId="77777777" w:rsidR="001E0165" w:rsidRPr="00AA2FEB" w:rsidRDefault="001E0165" w:rsidP="00A87B9F">
            <w:pPr>
              <w:rPr>
                <w:sz w:val="20"/>
                <w:szCs w:val="20"/>
              </w:rPr>
            </w:pPr>
            <w:r w:rsidRPr="00AA2FEB">
              <w:rPr>
                <w:sz w:val="20"/>
                <w:szCs w:val="20"/>
              </w:rPr>
              <w:t>Baranovič,</w:t>
            </w:r>
            <w:r>
              <w:rPr>
                <w:sz w:val="20"/>
                <w:szCs w:val="20"/>
              </w:rPr>
              <w:t xml:space="preserve"> R. Et al.</w:t>
            </w:r>
            <w:r w:rsidRPr="00AA2FEB">
              <w:rPr>
                <w:sz w:val="20"/>
                <w:szCs w:val="20"/>
              </w:rPr>
              <w:t xml:space="preserve"> </w:t>
            </w:r>
            <w:r>
              <w:rPr>
                <w:sz w:val="20"/>
                <w:szCs w:val="20"/>
              </w:rPr>
              <w:t xml:space="preserve">1999. </w:t>
            </w:r>
            <w:r w:rsidRPr="00AA2FEB">
              <w:rPr>
                <w:sz w:val="20"/>
                <w:szCs w:val="20"/>
              </w:rPr>
              <w:t>„Internet (Učebnice internetu)“ Computer Press, Praha</w:t>
            </w:r>
            <w:r>
              <w:rPr>
                <w:sz w:val="20"/>
                <w:szCs w:val="20"/>
              </w:rPr>
              <w:t>.</w:t>
            </w:r>
            <w:r w:rsidRPr="00AA2FEB">
              <w:rPr>
                <w:sz w:val="20"/>
                <w:szCs w:val="20"/>
              </w:rPr>
              <w:t xml:space="preserve"> </w:t>
            </w:r>
          </w:p>
          <w:p w14:paraId="4B2C661E" w14:textId="77777777" w:rsidR="001E0165" w:rsidRPr="00AA2FEB" w:rsidRDefault="001E0165" w:rsidP="00A87B9F">
            <w:pPr>
              <w:rPr>
                <w:sz w:val="20"/>
                <w:szCs w:val="20"/>
              </w:rPr>
            </w:pPr>
            <w:r w:rsidRPr="00AA2FEB">
              <w:rPr>
                <w:sz w:val="20"/>
                <w:szCs w:val="20"/>
              </w:rPr>
              <w:t xml:space="preserve">Hrabčák, M., </w:t>
            </w:r>
            <w:r>
              <w:rPr>
                <w:sz w:val="20"/>
                <w:szCs w:val="20"/>
              </w:rPr>
              <w:t xml:space="preserve">2008. </w:t>
            </w:r>
            <w:r w:rsidRPr="00AA2FEB">
              <w:rPr>
                <w:sz w:val="20"/>
                <w:szCs w:val="20"/>
              </w:rPr>
              <w:t>Multimédiá na PC</w:t>
            </w:r>
            <w:r>
              <w:rPr>
                <w:sz w:val="20"/>
                <w:szCs w:val="20"/>
              </w:rPr>
              <w:t>. Prešov:</w:t>
            </w:r>
            <w:r w:rsidRPr="00AA2FEB">
              <w:rPr>
                <w:sz w:val="20"/>
                <w:szCs w:val="20"/>
              </w:rPr>
              <w:t xml:space="preserve"> Prešovská univerzita</w:t>
            </w:r>
            <w:r>
              <w:rPr>
                <w:sz w:val="20"/>
                <w:szCs w:val="20"/>
              </w:rPr>
              <w:t>.</w:t>
            </w:r>
            <w:r w:rsidRPr="00AA2FEB">
              <w:rPr>
                <w:sz w:val="20"/>
                <w:szCs w:val="20"/>
              </w:rPr>
              <w:t xml:space="preserve"> </w:t>
            </w:r>
          </w:p>
          <w:p w14:paraId="3EE3E6AE" w14:textId="77777777" w:rsidR="001E0165" w:rsidRPr="00AA2FEB" w:rsidRDefault="001E0165" w:rsidP="00A87B9F">
            <w:pPr>
              <w:rPr>
                <w:sz w:val="20"/>
                <w:szCs w:val="20"/>
              </w:rPr>
            </w:pPr>
            <w:r w:rsidRPr="00AA2FEB">
              <w:rPr>
                <w:sz w:val="20"/>
                <w:szCs w:val="20"/>
              </w:rPr>
              <w:lastRenderedPageBreak/>
              <w:t>Kučera, R., Klíma, P.</w:t>
            </w:r>
            <w:r>
              <w:rPr>
                <w:sz w:val="20"/>
                <w:szCs w:val="20"/>
              </w:rPr>
              <w:t>, 2006.</w:t>
            </w:r>
            <w:r w:rsidRPr="00AA2FEB">
              <w:rPr>
                <w:sz w:val="20"/>
                <w:szCs w:val="20"/>
              </w:rPr>
              <w:t xml:space="preserve"> Digitální video, </w:t>
            </w:r>
            <w:r>
              <w:rPr>
                <w:sz w:val="20"/>
                <w:szCs w:val="20"/>
              </w:rPr>
              <w:t xml:space="preserve">Brno: </w:t>
            </w:r>
            <w:r w:rsidRPr="00AA2FEB">
              <w:rPr>
                <w:sz w:val="20"/>
                <w:szCs w:val="20"/>
              </w:rPr>
              <w:t xml:space="preserve">Computer press a.s. </w:t>
            </w:r>
          </w:p>
          <w:p w14:paraId="04D6C16E" w14:textId="77777777" w:rsidR="001E0165" w:rsidRPr="00AA2FEB" w:rsidRDefault="001E0165" w:rsidP="00A87B9F">
            <w:pPr>
              <w:rPr>
                <w:sz w:val="20"/>
                <w:szCs w:val="20"/>
              </w:rPr>
            </w:pPr>
            <w:r w:rsidRPr="00AA2FEB">
              <w:rPr>
                <w:sz w:val="20"/>
                <w:szCs w:val="20"/>
              </w:rPr>
              <w:t>Kurka, L., Černý, M.,</w:t>
            </w:r>
            <w:r>
              <w:rPr>
                <w:sz w:val="20"/>
                <w:szCs w:val="20"/>
              </w:rPr>
              <w:t xml:space="preserve"> 2002.</w:t>
            </w:r>
            <w:r w:rsidRPr="00AA2FEB">
              <w:rPr>
                <w:sz w:val="20"/>
                <w:szCs w:val="20"/>
              </w:rPr>
              <w:t xml:space="preserve"> Jak se vyznat v audiu a videu na PC </w:t>
            </w:r>
            <w:r>
              <w:rPr>
                <w:sz w:val="20"/>
                <w:szCs w:val="20"/>
              </w:rPr>
              <w:t>(</w:t>
            </w:r>
            <w:r w:rsidRPr="00AA2FEB">
              <w:rPr>
                <w:sz w:val="20"/>
                <w:szCs w:val="20"/>
              </w:rPr>
              <w:t>príloha časopisu PC World, IDG Czech, a.s.</w:t>
            </w:r>
            <w:r>
              <w:rPr>
                <w:sz w:val="20"/>
                <w:szCs w:val="20"/>
              </w:rPr>
              <w:t>)</w:t>
            </w:r>
          </w:p>
          <w:p w14:paraId="0001E790" w14:textId="77777777" w:rsidR="001E0165" w:rsidRPr="000E3E3C" w:rsidRDefault="001E0165"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Labík, L., </w:t>
            </w:r>
            <w:r>
              <w:rPr>
                <w:rFonts w:asciiTheme="majorBidi" w:hAnsiTheme="majorBidi" w:cstheme="majorBidi"/>
                <w:sz w:val="20"/>
                <w:szCs w:val="20"/>
              </w:rPr>
              <w:t xml:space="preserve">2013. </w:t>
            </w:r>
            <w:r w:rsidRPr="000E3E3C">
              <w:rPr>
                <w:rFonts w:asciiTheme="majorBidi" w:hAnsiTheme="majorBidi" w:cstheme="majorBidi"/>
                <w:sz w:val="20"/>
                <w:szCs w:val="20"/>
              </w:rPr>
              <w:t>Dramaturgia strihovej skladby, VeRBuM</w:t>
            </w:r>
            <w:r>
              <w:rPr>
                <w:rFonts w:asciiTheme="majorBidi" w:hAnsiTheme="majorBidi" w:cstheme="majorBidi"/>
                <w:sz w:val="20"/>
                <w:szCs w:val="20"/>
              </w:rPr>
              <w:t xml:space="preserve">. </w:t>
            </w:r>
          </w:p>
          <w:p w14:paraId="76221F3B" w14:textId="77777777" w:rsidR="001E0165" w:rsidRPr="000E3E3C" w:rsidRDefault="001E0165"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Liessmann, K. </w:t>
            </w:r>
            <w:r>
              <w:rPr>
                <w:rFonts w:asciiTheme="majorBidi" w:hAnsiTheme="majorBidi" w:cstheme="majorBidi"/>
                <w:sz w:val="20"/>
                <w:szCs w:val="20"/>
              </w:rPr>
              <w:t>P.</w:t>
            </w:r>
            <w:r w:rsidRPr="000E3E3C">
              <w:rPr>
                <w:rFonts w:asciiTheme="majorBidi" w:hAnsiTheme="majorBidi" w:cstheme="majorBidi"/>
                <w:sz w:val="20"/>
                <w:szCs w:val="20"/>
              </w:rPr>
              <w:t xml:space="preserve">, </w:t>
            </w:r>
            <w:r>
              <w:rPr>
                <w:rFonts w:asciiTheme="majorBidi" w:hAnsiTheme="majorBidi" w:cstheme="majorBidi"/>
                <w:sz w:val="20"/>
                <w:szCs w:val="20"/>
              </w:rPr>
              <w:t xml:space="preserve">2012. </w:t>
            </w:r>
            <w:r w:rsidRPr="000E3E3C">
              <w:rPr>
                <w:rFonts w:asciiTheme="majorBidi" w:hAnsiTheme="majorBidi" w:cstheme="majorBidi"/>
                <w:sz w:val="20"/>
                <w:szCs w:val="20"/>
              </w:rPr>
              <w:t xml:space="preserve">Univerzum věcí, </w:t>
            </w:r>
            <w:r>
              <w:rPr>
                <w:rFonts w:asciiTheme="majorBidi" w:hAnsiTheme="majorBidi" w:cstheme="majorBidi"/>
                <w:sz w:val="20"/>
                <w:szCs w:val="20"/>
              </w:rPr>
              <w:t xml:space="preserve">Praha: </w:t>
            </w:r>
            <w:r w:rsidRPr="000E3E3C">
              <w:rPr>
                <w:rFonts w:asciiTheme="majorBidi" w:hAnsiTheme="majorBidi" w:cstheme="majorBidi"/>
                <w:sz w:val="20"/>
                <w:szCs w:val="20"/>
              </w:rPr>
              <w:t>Academia</w:t>
            </w:r>
            <w:r>
              <w:rPr>
                <w:rFonts w:asciiTheme="majorBidi" w:hAnsiTheme="majorBidi" w:cstheme="majorBidi"/>
                <w:sz w:val="20"/>
                <w:szCs w:val="20"/>
              </w:rPr>
              <w:t xml:space="preserve">. </w:t>
            </w:r>
          </w:p>
          <w:p w14:paraId="3C586214" w14:textId="77777777" w:rsidR="001E0165" w:rsidRPr="00AA2FEB" w:rsidRDefault="001E0165" w:rsidP="00A87B9F">
            <w:pPr>
              <w:rPr>
                <w:sz w:val="20"/>
                <w:szCs w:val="20"/>
              </w:rPr>
            </w:pPr>
            <w:r w:rsidRPr="00AA2FEB">
              <w:rPr>
                <w:sz w:val="20"/>
                <w:szCs w:val="20"/>
              </w:rPr>
              <w:t xml:space="preserve">Linhart, J., </w:t>
            </w:r>
            <w:r>
              <w:rPr>
                <w:sz w:val="20"/>
                <w:szCs w:val="20"/>
              </w:rPr>
              <w:t xml:space="preserve">2003. </w:t>
            </w:r>
            <w:r w:rsidRPr="00AA2FEB">
              <w:rPr>
                <w:sz w:val="20"/>
                <w:szCs w:val="20"/>
              </w:rPr>
              <w:t>Macromedia Dreamweaver MX a Flash MX</w:t>
            </w:r>
            <w:r>
              <w:rPr>
                <w:sz w:val="20"/>
                <w:szCs w:val="20"/>
              </w:rPr>
              <w:t xml:space="preserve"> (</w:t>
            </w:r>
            <w:r w:rsidRPr="00AA2FEB">
              <w:rPr>
                <w:sz w:val="20"/>
                <w:szCs w:val="20"/>
              </w:rPr>
              <w:t>príloha časopisu PC World, IDG Czec</w:t>
            </w:r>
            <w:r>
              <w:rPr>
                <w:sz w:val="20"/>
                <w:szCs w:val="20"/>
              </w:rPr>
              <w:t xml:space="preserve">h). </w:t>
            </w:r>
          </w:p>
          <w:p w14:paraId="2F702CE9" w14:textId="77777777" w:rsidR="001E0165" w:rsidRPr="00AA2FEB" w:rsidRDefault="001E0165" w:rsidP="00A87B9F">
            <w:pPr>
              <w:rPr>
                <w:sz w:val="20"/>
                <w:szCs w:val="20"/>
              </w:rPr>
            </w:pPr>
            <w:r w:rsidRPr="00AA2FEB">
              <w:rPr>
                <w:sz w:val="20"/>
                <w:szCs w:val="20"/>
              </w:rPr>
              <w:t>Magera, I</w:t>
            </w:r>
            <w:r>
              <w:rPr>
                <w:sz w:val="20"/>
                <w:szCs w:val="20"/>
              </w:rPr>
              <w:t xml:space="preserve">. 1999. </w:t>
            </w:r>
            <w:r w:rsidRPr="00AA2FEB">
              <w:rPr>
                <w:sz w:val="20"/>
                <w:szCs w:val="20"/>
              </w:rPr>
              <w:t xml:space="preserve"> "MS PowerPoint 2000, Základná príručka", </w:t>
            </w:r>
            <w:r>
              <w:rPr>
                <w:sz w:val="20"/>
                <w:szCs w:val="20"/>
              </w:rPr>
              <w:t xml:space="preserve">Praha: </w:t>
            </w:r>
            <w:r w:rsidRPr="00AA2FEB">
              <w:rPr>
                <w:sz w:val="20"/>
                <w:szCs w:val="20"/>
              </w:rPr>
              <w:t>Computer Press</w:t>
            </w:r>
          </w:p>
          <w:p w14:paraId="32C8FEB3" w14:textId="77777777" w:rsidR="001E0165" w:rsidRPr="000E3E3C" w:rsidRDefault="001E0165"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McLuhan, H.M., </w:t>
            </w:r>
            <w:r>
              <w:rPr>
                <w:rFonts w:asciiTheme="majorBidi" w:hAnsiTheme="majorBidi" w:cstheme="majorBidi"/>
                <w:sz w:val="20"/>
                <w:szCs w:val="20"/>
              </w:rPr>
              <w:t xml:space="preserve">2000. </w:t>
            </w:r>
            <w:r w:rsidRPr="000E3E3C">
              <w:rPr>
                <w:rFonts w:asciiTheme="majorBidi" w:hAnsiTheme="majorBidi" w:cstheme="majorBidi"/>
                <w:sz w:val="20"/>
                <w:szCs w:val="20"/>
              </w:rPr>
              <w:t>Člověk, média a elektronická kultura</w:t>
            </w:r>
            <w:r>
              <w:rPr>
                <w:rFonts w:asciiTheme="majorBidi" w:hAnsiTheme="majorBidi" w:cstheme="majorBidi"/>
                <w:sz w:val="20"/>
                <w:szCs w:val="20"/>
              </w:rPr>
              <w:t xml:space="preserve">. </w:t>
            </w:r>
            <w:r w:rsidRPr="000E3E3C">
              <w:rPr>
                <w:rFonts w:asciiTheme="majorBidi" w:hAnsiTheme="majorBidi" w:cstheme="majorBidi"/>
                <w:sz w:val="20"/>
                <w:szCs w:val="20"/>
              </w:rPr>
              <w:t>Brno, Jota</w:t>
            </w:r>
            <w:r>
              <w:rPr>
                <w:rFonts w:asciiTheme="majorBidi" w:hAnsiTheme="majorBidi" w:cstheme="majorBidi"/>
                <w:sz w:val="20"/>
                <w:szCs w:val="20"/>
              </w:rPr>
              <w:t xml:space="preserve">. </w:t>
            </w:r>
          </w:p>
          <w:p w14:paraId="0D77CF7D" w14:textId="77777777" w:rsidR="001E0165" w:rsidRPr="000E3E3C" w:rsidRDefault="001E0165" w:rsidP="00A87B9F">
            <w:pPr>
              <w:jc w:val="both"/>
              <w:rPr>
                <w:rFonts w:asciiTheme="majorBidi" w:hAnsiTheme="majorBidi" w:cstheme="majorBidi"/>
                <w:sz w:val="20"/>
                <w:szCs w:val="20"/>
              </w:rPr>
            </w:pPr>
            <w:r w:rsidRPr="000E3E3C">
              <w:rPr>
                <w:rFonts w:asciiTheme="majorBidi" w:hAnsiTheme="majorBidi" w:cstheme="majorBidi"/>
                <w:sz w:val="20"/>
                <w:szCs w:val="20"/>
              </w:rPr>
              <w:t>Nápovedy použitých softvérových prostriedkov</w:t>
            </w:r>
          </w:p>
          <w:p w14:paraId="7A5FB2AC" w14:textId="77777777" w:rsidR="001E0165" w:rsidRPr="0019761D" w:rsidRDefault="001E0165" w:rsidP="00A87B9F">
            <w:pPr>
              <w:rPr>
                <w:rFonts w:asciiTheme="majorBidi" w:hAnsiTheme="majorBidi" w:cstheme="majorBidi"/>
                <w:lang w:val="en-GB"/>
              </w:rPr>
            </w:pPr>
            <w:r w:rsidRPr="00AA2FEB">
              <w:rPr>
                <w:sz w:val="20"/>
                <w:szCs w:val="20"/>
              </w:rPr>
              <w:t xml:space="preserve">Ullmann, F., </w:t>
            </w:r>
            <w:r>
              <w:rPr>
                <w:sz w:val="20"/>
                <w:szCs w:val="20"/>
              </w:rPr>
              <w:t xml:space="preserve">1999. </w:t>
            </w:r>
            <w:r w:rsidRPr="00AA2FEB">
              <w:rPr>
                <w:sz w:val="20"/>
                <w:szCs w:val="20"/>
              </w:rPr>
              <w:t>Pět dn</w:t>
            </w:r>
            <w:r>
              <w:rPr>
                <w:sz w:val="20"/>
                <w:szCs w:val="20"/>
              </w:rPr>
              <w:t>í</w:t>
            </w:r>
            <w:r w:rsidRPr="00AA2FEB">
              <w:rPr>
                <w:sz w:val="20"/>
                <w:szCs w:val="20"/>
              </w:rPr>
              <w:t xml:space="preserve"> s Premierou, DU Soft Computers, AMOS</w:t>
            </w:r>
            <w:r>
              <w:rPr>
                <w:sz w:val="20"/>
                <w:szCs w:val="20"/>
              </w:rPr>
              <w:t>.</w:t>
            </w:r>
          </w:p>
        </w:tc>
      </w:tr>
      <w:tr w:rsidR="001E0165" w:rsidRPr="0019761D" w14:paraId="735E38F4" w14:textId="77777777" w:rsidTr="00A87B9F">
        <w:trPr>
          <w:trHeight w:val="435"/>
        </w:trPr>
        <w:tc>
          <w:tcPr>
            <w:tcW w:w="9322" w:type="dxa"/>
            <w:gridSpan w:val="2"/>
            <w:vAlign w:val="center"/>
          </w:tcPr>
          <w:p w14:paraId="6DD4D49E" w14:textId="77777777" w:rsidR="001E0165" w:rsidRPr="0019761D" w:rsidRDefault="001E0165" w:rsidP="00BC163A">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Language with is necessary to complete the course</w:t>
            </w:r>
            <w:r w:rsidRPr="00BC163A">
              <w:rPr>
                <w:rFonts w:asciiTheme="majorBidi" w:hAnsiTheme="majorBidi" w:cstheme="majorBidi"/>
                <w:b/>
                <w:sz w:val="20"/>
                <w:szCs w:val="20"/>
                <w:lang w:val="en-GB"/>
              </w:rPr>
              <w:t>:</w:t>
            </w:r>
            <w:r w:rsidRPr="00BC163A">
              <w:rPr>
                <w:rFonts w:asciiTheme="majorBidi" w:hAnsiTheme="majorBidi" w:cstheme="majorBidi"/>
                <w:sz w:val="20"/>
                <w:szCs w:val="20"/>
                <w:lang w:val="en-GB"/>
              </w:rPr>
              <w:t xml:space="preserve"> </w:t>
            </w:r>
            <w:r w:rsidR="00BC163A" w:rsidRPr="00BC163A">
              <w:rPr>
                <w:rFonts w:asciiTheme="majorBidi" w:hAnsiTheme="majorBidi" w:cstheme="majorBidi"/>
                <w:sz w:val="20"/>
                <w:szCs w:val="20"/>
                <w:lang w:val="en-GB"/>
              </w:rPr>
              <w:t>s</w:t>
            </w:r>
            <w:r w:rsidRPr="00BC163A">
              <w:rPr>
                <w:rFonts w:asciiTheme="majorBidi" w:hAnsiTheme="majorBidi" w:cstheme="majorBidi"/>
                <w:sz w:val="20"/>
                <w:szCs w:val="20"/>
                <w:lang w:val="en-GB"/>
              </w:rPr>
              <w:t>lovak</w:t>
            </w:r>
            <w:r w:rsidRPr="00BC163A">
              <w:rPr>
                <w:rFonts w:asciiTheme="majorBidi" w:hAnsiTheme="majorBidi" w:cstheme="majorBidi"/>
                <w:i/>
                <w:sz w:val="20"/>
                <w:szCs w:val="20"/>
                <w:lang w:val="en-GB"/>
              </w:rPr>
              <w:t xml:space="preserve"> </w:t>
            </w:r>
          </w:p>
        </w:tc>
      </w:tr>
      <w:tr w:rsidR="001E0165" w:rsidRPr="0019761D" w14:paraId="03EBBEA6" w14:textId="77777777" w:rsidTr="00A87B9F">
        <w:trPr>
          <w:trHeight w:val="146"/>
        </w:trPr>
        <w:tc>
          <w:tcPr>
            <w:tcW w:w="9322" w:type="dxa"/>
            <w:gridSpan w:val="2"/>
            <w:vAlign w:val="center"/>
          </w:tcPr>
          <w:p w14:paraId="16471ABC" w14:textId="77777777" w:rsidR="001E0165" w:rsidRPr="0019761D" w:rsidRDefault="001E0165"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1E0165" w:rsidRPr="0019761D" w14:paraId="3EEF6AB7" w14:textId="77777777" w:rsidTr="00A87B9F">
        <w:trPr>
          <w:trHeight w:val="959"/>
        </w:trPr>
        <w:tc>
          <w:tcPr>
            <w:tcW w:w="9322" w:type="dxa"/>
            <w:gridSpan w:val="2"/>
            <w:vAlign w:val="center"/>
          </w:tcPr>
          <w:p w14:paraId="5E5867FF" w14:textId="77777777" w:rsidR="001E0165" w:rsidRPr="006C2642" w:rsidRDefault="001E0165" w:rsidP="00A87B9F">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4B55879F" w14:textId="77777777" w:rsidR="001E0165" w:rsidRPr="00BC163A" w:rsidRDefault="001E0165" w:rsidP="00A87B9F">
            <w:pPr>
              <w:rPr>
                <w:rFonts w:asciiTheme="majorBidi" w:hAnsiTheme="majorBidi" w:cstheme="majorBidi"/>
                <w:sz w:val="20"/>
                <w:szCs w:val="20"/>
                <w:lang w:val="en-GB"/>
              </w:rPr>
            </w:pPr>
            <w:r w:rsidRPr="00BC163A">
              <w:rPr>
                <w:rFonts w:asciiTheme="majorBidi" w:hAnsiTheme="majorBidi" w:cstheme="majorBidi"/>
                <w:sz w:val="20"/>
                <w:szCs w:val="20"/>
                <w:lang w:val="en-GB"/>
              </w:rPr>
              <w:t>Total number of evaluated students: -</w:t>
            </w:r>
          </w:p>
          <w:p w14:paraId="45C09875" w14:textId="77777777" w:rsidR="001E0165" w:rsidRPr="0019761D" w:rsidRDefault="001E0165" w:rsidP="00A87B9F">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E0165" w:rsidRPr="0019761D" w14:paraId="7ECA8BAC"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4FB9E934"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002EA01"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1C807DAC"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62967075"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07AEBC05"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06DEA79C" w14:textId="77777777" w:rsidR="001E0165" w:rsidRPr="0019761D" w:rsidRDefault="001E0165"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1E0165" w:rsidRPr="0019761D" w14:paraId="5E8FC1E8"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A09E912" w14:textId="77777777" w:rsidR="001E0165" w:rsidRPr="0019761D" w:rsidRDefault="001E0165" w:rsidP="00A87B9F">
                  <w:pPr>
                    <w:jc w:val="center"/>
                    <w:rPr>
                      <w:sz w:val="20"/>
                      <w:lang w:val="en-GB"/>
                    </w:rPr>
                  </w:pP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33E67AC6" w14:textId="77777777" w:rsidR="001E0165" w:rsidRPr="0019761D" w:rsidRDefault="001E0165" w:rsidP="00A87B9F">
                  <w:pPr>
                    <w:jc w:val="center"/>
                    <w:rPr>
                      <w:sz w:val="20"/>
                      <w:lang w:val="en-GB"/>
                    </w:rPr>
                  </w:pP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1BBD13F9" w14:textId="77777777" w:rsidR="001E0165" w:rsidRPr="0019761D" w:rsidRDefault="001E0165" w:rsidP="00A87B9F">
                  <w:pPr>
                    <w:jc w:val="center"/>
                    <w:rPr>
                      <w:sz w:val="20"/>
                      <w:lang w:val="en-GB"/>
                    </w:rPr>
                  </w:pP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BE14808" w14:textId="77777777" w:rsidR="001E0165" w:rsidRPr="0019761D" w:rsidRDefault="001E0165" w:rsidP="00A87B9F">
                  <w:pPr>
                    <w:jc w:val="center"/>
                    <w:rPr>
                      <w:sz w:val="20"/>
                      <w:lang w:val="en-GB"/>
                    </w:rPr>
                  </w:pP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9FA2A7E" w14:textId="77777777" w:rsidR="001E0165" w:rsidRPr="0019761D" w:rsidRDefault="001E0165" w:rsidP="00A87B9F">
                  <w:pPr>
                    <w:jc w:val="center"/>
                    <w:rPr>
                      <w:sz w:val="20"/>
                      <w:lang w:val="en-GB"/>
                    </w:rPr>
                  </w:pP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237AFA41" w14:textId="77777777" w:rsidR="001E0165" w:rsidRPr="0019761D" w:rsidRDefault="001E0165" w:rsidP="00A87B9F">
                  <w:pPr>
                    <w:jc w:val="center"/>
                    <w:rPr>
                      <w:sz w:val="20"/>
                      <w:lang w:val="en-GB"/>
                    </w:rPr>
                  </w:pPr>
                  <w:r>
                    <w:rPr>
                      <w:sz w:val="20"/>
                      <w:lang w:val="en-GB"/>
                    </w:rPr>
                    <w:t>-</w:t>
                  </w:r>
                </w:p>
              </w:tc>
            </w:tr>
          </w:tbl>
          <w:p w14:paraId="6CDC65EB" w14:textId="77777777" w:rsidR="001E0165" w:rsidRPr="0019761D" w:rsidRDefault="001E0165" w:rsidP="00A87B9F">
            <w:pPr>
              <w:jc w:val="both"/>
              <w:rPr>
                <w:rFonts w:asciiTheme="majorBidi" w:hAnsiTheme="majorBidi" w:cstheme="majorBidi"/>
                <w:i/>
                <w:sz w:val="20"/>
                <w:szCs w:val="20"/>
                <w:lang w:val="en-GB"/>
              </w:rPr>
            </w:pPr>
          </w:p>
        </w:tc>
      </w:tr>
      <w:tr w:rsidR="001E0165" w:rsidRPr="0019761D" w14:paraId="4000DD54" w14:textId="77777777" w:rsidTr="00A87B9F">
        <w:trPr>
          <w:trHeight w:val="172"/>
        </w:trPr>
        <w:tc>
          <w:tcPr>
            <w:tcW w:w="9322" w:type="dxa"/>
            <w:gridSpan w:val="2"/>
            <w:vAlign w:val="center"/>
          </w:tcPr>
          <w:p w14:paraId="400A681F" w14:textId="289D36BF" w:rsidR="001E0165" w:rsidRPr="0019761D" w:rsidRDefault="001E0165" w:rsidP="00710AAA">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Mgr. </w:t>
            </w:r>
            <w:r w:rsidR="00710AAA">
              <w:rPr>
                <w:rFonts w:asciiTheme="majorBidi" w:hAnsiTheme="majorBidi" w:cstheme="majorBidi"/>
                <w:sz w:val="20"/>
                <w:szCs w:val="20"/>
                <w:lang w:val="en-GB"/>
              </w:rPr>
              <w:t>Lukáš Kopas</w:t>
            </w:r>
            <w:r w:rsidR="00BC163A">
              <w:rPr>
                <w:rFonts w:asciiTheme="majorBidi" w:hAnsiTheme="majorBidi" w:cstheme="majorBidi"/>
                <w:sz w:val="20"/>
                <w:szCs w:val="20"/>
                <w:lang w:val="en-GB"/>
              </w:rPr>
              <w:t>, PhD.</w:t>
            </w:r>
            <w:r w:rsidR="00710AAA">
              <w:rPr>
                <w:rFonts w:asciiTheme="majorBidi" w:hAnsiTheme="majorBidi" w:cstheme="majorBidi"/>
                <w:sz w:val="20"/>
                <w:szCs w:val="20"/>
                <w:lang w:val="en-GB"/>
              </w:rPr>
              <w:t>, Mgr. Ivana Židík, PhD.</w:t>
            </w:r>
            <w:r w:rsidR="00BC163A">
              <w:rPr>
                <w:rFonts w:asciiTheme="majorBidi" w:hAnsiTheme="majorBidi" w:cstheme="majorBidi"/>
                <w:sz w:val="20"/>
                <w:szCs w:val="20"/>
                <w:lang w:val="en-GB"/>
              </w:rPr>
              <w:t xml:space="preserve"> </w:t>
            </w:r>
            <w:r w:rsidR="00BC163A" w:rsidRPr="00BB742B">
              <w:rPr>
                <w:sz w:val="20"/>
                <w:szCs w:val="20"/>
              </w:rPr>
              <w:t>lecturer, examiner, seminary supervisor</w:t>
            </w:r>
          </w:p>
        </w:tc>
      </w:tr>
      <w:tr w:rsidR="001E0165" w:rsidRPr="0019761D" w14:paraId="0F45F757" w14:textId="77777777" w:rsidTr="00A87B9F">
        <w:trPr>
          <w:trHeight w:val="70"/>
        </w:trPr>
        <w:tc>
          <w:tcPr>
            <w:tcW w:w="9322" w:type="dxa"/>
            <w:gridSpan w:val="2"/>
            <w:vAlign w:val="center"/>
          </w:tcPr>
          <w:p w14:paraId="1365BA05" w14:textId="27F72D74" w:rsidR="001E0165" w:rsidRPr="0019761D" w:rsidRDefault="001E0165" w:rsidP="00CA530D">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CA530D">
              <w:rPr>
                <w:rFonts w:asciiTheme="majorBidi" w:hAnsiTheme="majorBidi" w:cstheme="majorBidi"/>
                <w:sz w:val="20"/>
                <w:szCs w:val="20"/>
                <w:lang w:val="en-GB"/>
              </w:rPr>
              <w:t>18</w:t>
            </w:r>
            <w:r w:rsidRPr="0019761D">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00CA530D">
              <w:rPr>
                <w:rFonts w:asciiTheme="majorBidi" w:hAnsiTheme="majorBidi" w:cstheme="majorBidi"/>
                <w:sz w:val="20"/>
                <w:szCs w:val="20"/>
                <w:lang w:val="en-GB"/>
              </w:rPr>
              <w:t>11</w:t>
            </w:r>
            <w:r w:rsidRPr="0019761D">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19761D">
              <w:rPr>
                <w:rFonts w:asciiTheme="majorBidi" w:hAnsiTheme="majorBidi" w:cstheme="majorBidi"/>
                <w:sz w:val="20"/>
                <w:szCs w:val="20"/>
                <w:lang w:val="en-GB"/>
              </w:rPr>
              <w:t>202</w:t>
            </w:r>
            <w:r w:rsidR="00CA530D">
              <w:rPr>
                <w:rFonts w:asciiTheme="majorBidi" w:hAnsiTheme="majorBidi" w:cstheme="majorBidi"/>
                <w:sz w:val="20"/>
                <w:szCs w:val="20"/>
                <w:lang w:val="en-GB"/>
              </w:rPr>
              <w:t>5</w:t>
            </w:r>
          </w:p>
        </w:tc>
      </w:tr>
      <w:tr w:rsidR="001E0165" w:rsidRPr="0019761D" w14:paraId="5644F549" w14:textId="77777777" w:rsidTr="00A87B9F">
        <w:trPr>
          <w:trHeight w:val="70"/>
        </w:trPr>
        <w:tc>
          <w:tcPr>
            <w:tcW w:w="9322" w:type="dxa"/>
            <w:gridSpan w:val="2"/>
            <w:vAlign w:val="center"/>
          </w:tcPr>
          <w:p w14:paraId="51C24FF5" w14:textId="77777777" w:rsidR="001E0165" w:rsidRPr="0019761D" w:rsidRDefault="001E0165" w:rsidP="00BE2A2A">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00BE2A2A" w:rsidRPr="00BE2A2A">
              <w:rPr>
                <w:rFonts w:asciiTheme="majorBidi" w:hAnsiTheme="majorBidi" w:cstheme="majorBidi"/>
                <w:sz w:val="20"/>
                <w:szCs w:val="20"/>
                <w:lang w:val="en-GB"/>
              </w:rPr>
              <w:t>doc. Mgr. Eva Kušnírová, PhD.</w:t>
            </w:r>
            <w:r w:rsidR="00BE2A2A">
              <w:rPr>
                <w:rFonts w:asciiTheme="majorBidi" w:hAnsiTheme="majorBidi" w:cstheme="majorBidi"/>
                <w:b/>
                <w:sz w:val="20"/>
                <w:szCs w:val="20"/>
                <w:lang w:val="en-GB"/>
              </w:rPr>
              <w:t xml:space="preserve"> </w:t>
            </w:r>
          </w:p>
        </w:tc>
      </w:tr>
    </w:tbl>
    <w:p w14:paraId="2D50532D" w14:textId="77777777" w:rsidR="001E0165" w:rsidRPr="0019761D" w:rsidRDefault="001E0165" w:rsidP="001E0165">
      <w:pPr>
        <w:rPr>
          <w:rFonts w:asciiTheme="majorBidi" w:hAnsiTheme="majorBidi" w:cstheme="majorBidi"/>
          <w:sz w:val="20"/>
          <w:szCs w:val="20"/>
          <w:lang w:val="en-GB"/>
        </w:rPr>
      </w:pPr>
    </w:p>
    <w:p w14:paraId="26746B7D" w14:textId="77777777" w:rsidR="001E0165" w:rsidRPr="0019761D" w:rsidRDefault="001E0165" w:rsidP="001E0165">
      <w:pPr>
        <w:rPr>
          <w:rFonts w:asciiTheme="majorBidi" w:hAnsiTheme="majorBidi" w:cstheme="majorBidi"/>
          <w:sz w:val="20"/>
          <w:szCs w:val="20"/>
          <w:lang w:val="en-GB"/>
        </w:rPr>
      </w:pPr>
    </w:p>
    <w:p w14:paraId="418800B0" w14:textId="77777777" w:rsidR="001E0165" w:rsidRDefault="001E0165" w:rsidP="00763EEF">
      <w:pPr>
        <w:spacing w:after="160" w:line="259" w:lineRule="auto"/>
        <w:rPr>
          <w:sz w:val="20"/>
          <w:szCs w:val="20"/>
        </w:rPr>
      </w:pPr>
    </w:p>
    <w:p w14:paraId="562855B0" w14:textId="77777777" w:rsidR="001E0165" w:rsidRDefault="001E0165" w:rsidP="00763EEF">
      <w:pPr>
        <w:spacing w:after="160" w:line="259" w:lineRule="auto"/>
        <w:rPr>
          <w:sz w:val="20"/>
          <w:szCs w:val="20"/>
        </w:rPr>
      </w:pPr>
    </w:p>
    <w:p w14:paraId="7E7AB69A" w14:textId="77777777" w:rsidR="001E0165" w:rsidRPr="00763EEF" w:rsidRDefault="001E0165" w:rsidP="00763EEF">
      <w:pPr>
        <w:spacing w:after="160" w:line="259" w:lineRule="auto"/>
        <w:rPr>
          <w:sz w:val="20"/>
          <w:szCs w:val="20"/>
        </w:rPr>
      </w:pPr>
    </w:p>
    <w:p w14:paraId="38775929" w14:textId="77777777" w:rsidR="000F27C5" w:rsidRDefault="000F27C5" w:rsidP="00F9763C">
      <w:pPr>
        <w:ind w:left="720" w:hanging="720"/>
        <w:jc w:val="center"/>
        <w:rPr>
          <w:b/>
        </w:rPr>
      </w:pPr>
    </w:p>
    <w:p w14:paraId="0E0ED9E8" w14:textId="77777777" w:rsidR="001E0165" w:rsidRDefault="001E0165" w:rsidP="00F9763C">
      <w:pPr>
        <w:ind w:left="720" w:hanging="720"/>
        <w:jc w:val="center"/>
        <w:rPr>
          <w:b/>
        </w:rPr>
      </w:pPr>
    </w:p>
    <w:p w14:paraId="5A4345F3" w14:textId="77777777" w:rsidR="001E0165" w:rsidRDefault="001E0165" w:rsidP="00F9763C">
      <w:pPr>
        <w:ind w:left="720" w:hanging="720"/>
        <w:jc w:val="center"/>
        <w:rPr>
          <w:b/>
        </w:rPr>
      </w:pPr>
    </w:p>
    <w:p w14:paraId="472CC082" w14:textId="77777777" w:rsidR="001E0165" w:rsidRDefault="001E0165" w:rsidP="00F9763C">
      <w:pPr>
        <w:ind w:left="720" w:hanging="720"/>
        <w:jc w:val="center"/>
        <w:rPr>
          <w:b/>
        </w:rPr>
      </w:pPr>
    </w:p>
    <w:p w14:paraId="3675C73A" w14:textId="77777777" w:rsidR="001E0165" w:rsidRDefault="001E0165" w:rsidP="00F9763C">
      <w:pPr>
        <w:ind w:left="720" w:hanging="720"/>
        <w:jc w:val="center"/>
        <w:rPr>
          <w:b/>
        </w:rPr>
      </w:pPr>
    </w:p>
    <w:p w14:paraId="7277ECC7" w14:textId="77777777" w:rsidR="001E0165" w:rsidRDefault="001E0165" w:rsidP="00F9763C">
      <w:pPr>
        <w:ind w:left="720" w:hanging="720"/>
        <w:jc w:val="center"/>
        <w:rPr>
          <w:b/>
        </w:rPr>
      </w:pPr>
    </w:p>
    <w:p w14:paraId="71AE6454" w14:textId="77777777" w:rsidR="001E0165" w:rsidRDefault="001E0165" w:rsidP="00F9763C">
      <w:pPr>
        <w:ind w:left="720" w:hanging="720"/>
        <w:jc w:val="center"/>
        <w:rPr>
          <w:b/>
        </w:rPr>
      </w:pPr>
    </w:p>
    <w:p w14:paraId="43136B93" w14:textId="77777777" w:rsidR="001E0165" w:rsidRDefault="001E0165" w:rsidP="00F9763C">
      <w:pPr>
        <w:ind w:left="720" w:hanging="720"/>
        <w:jc w:val="center"/>
        <w:rPr>
          <w:b/>
        </w:rPr>
      </w:pPr>
    </w:p>
    <w:p w14:paraId="2135056F" w14:textId="77777777" w:rsidR="001E0165" w:rsidRDefault="001E0165" w:rsidP="00F9763C">
      <w:pPr>
        <w:ind w:left="720" w:hanging="720"/>
        <w:jc w:val="center"/>
        <w:rPr>
          <w:b/>
        </w:rPr>
      </w:pPr>
    </w:p>
    <w:p w14:paraId="00ECADE2" w14:textId="77777777" w:rsidR="001E0165" w:rsidRDefault="001E0165" w:rsidP="00F9763C">
      <w:pPr>
        <w:ind w:left="720" w:hanging="720"/>
        <w:jc w:val="center"/>
        <w:rPr>
          <w:b/>
        </w:rPr>
      </w:pPr>
    </w:p>
    <w:p w14:paraId="60461305" w14:textId="77777777" w:rsidR="001E0165" w:rsidRDefault="001E0165" w:rsidP="00F9763C">
      <w:pPr>
        <w:ind w:left="720" w:hanging="720"/>
        <w:jc w:val="center"/>
        <w:rPr>
          <w:b/>
        </w:rPr>
      </w:pPr>
    </w:p>
    <w:p w14:paraId="570A21AC" w14:textId="77777777" w:rsidR="001E0165" w:rsidRDefault="001E0165" w:rsidP="00F9763C">
      <w:pPr>
        <w:ind w:left="720" w:hanging="720"/>
        <w:jc w:val="center"/>
        <w:rPr>
          <w:b/>
        </w:rPr>
      </w:pPr>
    </w:p>
    <w:p w14:paraId="6E52D402" w14:textId="77777777" w:rsidR="001E0165" w:rsidRDefault="001E0165" w:rsidP="00F9763C">
      <w:pPr>
        <w:ind w:left="720" w:hanging="720"/>
        <w:jc w:val="center"/>
        <w:rPr>
          <w:b/>
        </w:rPr>
      </w:pPr>
    </w:p>
    <w:p w14:paraId="0F516707" w14:textId="77777777" w:rsidR="001E0165" w:rsidRDefault="001E0165" w:rsidP="00F9763C">
      <w:pPr>
        <w:ind w:left="720" w:hanging="720"/>
        <w:jc w:val="center"/>
        <w:rPr>
          <w:b/>
        </w:rPr>
      </w:pPr>
    </w:p>
    <w:p w14:paraId="6313D4C8" w14:textId="77777777" w:rsidR="001E0165" w:rsidRDefault="001E0165" w:rsidP="00F9763C">
      <w:pPr>
        <w:ind w:left="720" w:hanging="720"/>
        <w:jc w:val="center"/>
        <w:rPr>
          <w:b/>
        </w:rPr>
      </w:pPr>
    </w:p>
    <w:p w14:paraId="183D9767" w14:textId="77777777" w:rsidR="001E0165" w:rsidRDefault="001E0165" w:rsidP="00F9763C">
      <w:pPr>
        <w:ind w:left="720" w:hanging="720"/>
        <w:jc w:val="center"/>
        <w:rPr>
          <w:b/>
        </w:rPr>
      </w:pPr>
    </w:p>
    <w:p w14:paraId="2C821F3A" w14:textId="77777777" w:rsidR="001E0165" w:rsidRDefault="001E0165" w:rsidP="00F9763C">
      <w:pPr>
        <w:ind w:left="720" w:hanging="720"/>
        <w:jc w:val="center"/>
        <w:rPr>
          <w:b/>
        </w:rPr>
      </w:pPr>
    </w:p>
    <w:p w14:paraId="118136F6" w14:textId="77777777" w:rsidR="001E0165" w:rsidRDefault="001E0165" w:rsidP="00F9763C">
      <w:pPr>
        <w:ind w:left="720" w:hanging="720"/>
        <w:jc w:val="center"/>
        <w:rPr>
          <w:b/>
        </w:rPr>
      </w:pPr>
    </w:p>
    <w:p w14:paraId="3A6CA74B" w14:textId="77777777" w:rsidR="001E0165" w:rsidRDefault="001E0165" w:rsidP="00F9763C">
      <w:pPr>
        <w:ind w:left="720" w:hanging="720"/>
        <w:jc w:val="center"/>
        <w:rPr>
          <w:b/>
        </w:rPr>
      </w:pPr>
    </w:p>
    <w:p w14:paraId="46FE412C" w14:textId="77777777" w:rsidR="001E0165" w:rsidRDefault="001E0165" w:rsidP="00F9763C">
      <w:pPr>
        <w:ind w:left="720" w:hanging="720"/>
        <w:jc w:val="center"/>
        <w:rPr>
          <w:b/>
        </w:rPr>
      </w:pPr>
    </w:p>
    <w:p w14:paraId="76F7E902" w14:textId="77777777" w:rsidR="001E0165" w:rsidRDefault="001E0165" w:rsidP="00F9763C">
      <w:pPr>
        <w:ind w:left="720" w:hanging="720"/>
        <w:jc w:val="center"/>
        <w:rPr>
          <w:b/>
        </w:rPr>
      </w:pPr>
    </w:p>
    <w:p w14:paraId="1A64B853" w14:textId="77777777" w:rsidR="001E0165" w:rsidRDefault="001E0165" w:rsidP="00F9763C">
      <w:pPr>
        <w:ind w:left="720" w:hanging="720"/>
        <w:jc w:val="center"/>
        <w:rPr>
          <w:b/>
        </w:rPr>
      </w:pPr>
    </w:p>
    <w:p w14:paraId="670EA63D" w14:textId="77777777" w:rsidR="001E0165" w:rsidRDefault="001E0165" w:rsidP="00F9763C">
      <w:pPr>
        <w:ind w:left="720" w:hanging="720"/>
        <w:jc w:val="center"/>
        <w:rPr>
          <w:b/>
        </w:rPr>
      </w:pPr>
    </w:p>
    <w:p w14:paraId="22C5B2D8" w14:textId="77777777" w:rsidR="001E0165" w:rsidRDefault="001E0165" w:rsidP="00F9763C">
      <w:pPr>
        <w:ind w:left="720" w:hanging="720"/>
        <w:jc w:val="center"/>
        <w:rPr>
          <w:b/>
        </w:rPr>
      </w:pPr>
    </w:p>
    <w:p w14:paraId="7829CC3B" w14:textId="77777777" w:rsidR="001E0165" w:rsidRDefault="001E0165" w:rsidP="00F9763C">
      <w:pPr>
        <w:ind w:left="720" w:hanging="720"/>
        <w:jc w:val="center"/>
        <w:rPr>
          <w:b/>
        </w:rPr>
      </w:pPr>
    </w:p>
    <w:p w14:paraId="1E0D2375" w14:textId="77777777" w:rsidR="001E0165" w:rsidRDefault="001E0165" w:rsidP="00F9763C">
      <w:pPr>
        <w:ind w:left="720" w:hanging="720"/>
        <w:jc w:val="center"/>
        <w:rPr>
          <w:b/>
        </w:rPr>
      </w:pPr>
    </w:p>
    <w:p w14:paraId="16BD86AF" w14:textId="77777777" w:rsidR="001E0165" w:rsidRDefault="001E0165" w:rsidP="00F9763C">
      <w:pPr>
        <w:ind w:left="720" w:hanging="720"/>
        <w:jc w:val="center"/>
        <w:rPr>
          <w:b/>
        </w:rPr>
      </w:pPr>
    </w:p>
    <w:p w14:paraId="692CE51E" w14:textId="77777777" w:rsidR="001E0165" w:rsidRDefault="001E0165" w:rsidP="00F9763C">
      <w:pPr>
        <w:ind w:left="720" w:hanging="720"/>
        <w:jc w:val="center"/>
        <w:rPr>
          <w:b/>
        </w:rPr>
      </w:pPr>
    </w:p>
    <w:p w14:paraId="45C3DCF2" w14:textId="77777777" w:rsidR="001E0165" w:rsidRDefault="001E0165" w:rsidP="00F9763C">
      <w:pPr>
        <w:ind w:left="720" w:hanging="720"/>
        <w:jc w:val="center"/>
        <w:rPr>
          <w:b/>
        </w:rPr>
      </w:pPr>
    </w:p>
    <w:p w14:paraId="762D34F9" w14:textId="77777777" w:rsidR="001E0165" w:rsidRDefault="001E0165" w:rsidP="00F9763C">
      <w:pPr>
        <w:ind w:left="720" w:hanging="720"/>
        <w:jc w:val="center"/>
        <w:rPr>
          <w:b/>
        </w:rPr>
      </w:pPr>
    </w:p>
    <w:p w14:paraId="6A270B90" w14:textId="77777777" w:rsidR="001E0165" w:rsidRDefault="001E0165" w:rsidP="00F9763C">
      <w:pPr>
        <w:ind w:left="720" w:hanging="720"/>
        <w:jc w:val="center"/>
        <w:rPr>
          <w:b/>
        </w:rPr>
      </w:pPr>
    </w:p>
    <w:p w14:paraId="1F6C9E98" w14:textId="77777777" w:rsidR="001E0165" w:rsidRDefault="001E0165" w:rsidP="00F9763C">
      <w:pPr>
        <w:ind w:left="720" w:hanging="720"/>
        <w:jc w:val="center"/>
        <w:rPr>
          <w:b/>
        </w:rPr>
      </w:pPr>
    </w:p>
    <w:p w14:paraId="115C1B2A" w14:textId="77777777" w:rsidR="001E0165" w:rsidRDefault="001E0165" w:rsidP="00F9763C">
      <w:pPr>
        <w:ind w:left="720" w:hanging="720"/>
        <w:jc w:val="center"/>
        <w:rPr>
          <w:b/>
        </w:rPr>
      </w:pPr>
    </w:p>
    <w:p w14:paraId="6D05CB64" w14:textId="77777777" w:rsidR="001E0165" w:rsidRDefault="001E0165" w:rsidP="00F9763C">
      <w:pPr>
        <w:ind w:left="720" w:hanging="720"/>
        <w:jc w:val="center"/>
        <w:rPr>
          <w:b/>
        </w:rPr>
      </w:pPr>
    </w:p>
    <w:p w14:paraId="2BD07051" w14:textId="77777777" w:rsidR="001E0165" w:rsidRDefault="001E0165" w:rsidP="00F9763C">
      <w:pPr>
        <w:ind w:left="720" w:hanging="720"/>
        <w:jc w:val="center"/>
        <w:rPr>
          <w:b/>
        </w:rPr>
      </w:pPr>
    </w:p>
    <w:p w14:paraId="3621239F" w14:textId="77777777" w:rsidR="001E0165" w:rsidRDefault="001E0165" w:rsidP="00F9763C">
      <w:pPr>
        <w:ind w:left="720" w:hanging="720"/>
        <w:jc w:val="center"/>
        <w:rPr>
          <w:b/>
        </w:rPr>
      </w:pPr>
    </w:p>
    <w:p w14:paraId="1DDBF605" w14:textId="77777777" w:rsidR="00F9763C" w:rsidRPr="00C86129" w:rsidRDefault="00F9763C" w:rsidP="00F9763C">
      <w:pPr>
        <w:ind w:left="720" w:hanging="720"/>
        <w:jc w:val="center"/>
        <w:rPr>
          <w:b/>
          <w:sz w:val="20"/>
          <w:szCs w:val="20"/>
        </w:rPr>
      </w:pPr>
      <w:r w:rsidRPr="00C86129">
        <w:rPr>
          <w:b/>
          <w:sz w:val="20"/>
          <w:szCs w:val="20"/>
        </w:rPr>
        <w:t>COURSE DESCRIPTION</w:t>
      </w:r>
    </w:p>
    <w:p w14:paraId="1FD5FA50" w14:textId="77777777" w:rsidR="00F9763C" w:rsidRPr="000C3D06" w:rsidRDefault="00F9763C" w:rsidP="00F9763C">
      <w:pPr>
        <w:ind w:left="720" w:hanging="720"/>
        <w:jc w:val="center"/>
        <w:rPr>
          <w:rFonts w:asciiTheme="majorBidi" w:hAnsiTheme="majorBidi" w:cstheme="majorBidi"/>
          <w:b/>
          <w:sz w:val="22"/>
          <w:szCs w:val="22"/>
          <w:lang w:val="en-GB"/>
        </w:rPr>
      </w:pPr>
    </w:p>
    <w:p w14:paraId="217B0238" w14:textId="77777777" w:rsidR="00F9763C" w:rsidRPr="008312B4" w:rsidRDefault="00F9763C" w:rsidP="00F9763C">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F9763C" w:rsidRPr="00021E02" w14:paraId="5C5B7169" w14:textId="77777777" w:rsidTr="4AC98258">
        <w:trPr>
          <w:trHeight w:val="107"/>
        </w:trPr>
        <w:tc>
          <w:tcPr>
            <w:tcW w:w="9322" w:type="dxa"/>
            <w:gridSpan w:val="2"/>
            <w:vAlign w:val="center"/>
          </w:tcPr>
          <w:p w14:paraId="69B755A3" w14:textId="77777777" w:rsidR="00F9763C" w:rsidRPr="00021E02" w:rsidRDefault="00F9763C" w:rsidP="0005173E">
            <w:pPr>
              <w:rPr>
                <w:i/>
                <w:sz w:val="20"/>
                <w:szCs w:val="20"/>
                <w:lang w:val="en-GB"/>
              </w:rPr>
            </w:pPr>
            <w:r w:rsidRPr="00021E02">
              <w:rPr>
                <w:b/>
                <w:sz w:val="20"/>
                <w:szCs w:val="20"/>
                <w:lang w:val="en-GB"/>
              </w:rPr>
              <w:t>University:</w:t>
            </w:r>
            <w:r w:rsidRPr="00021E02">
              <w:rPr>
                <w:sz w:val="20"/>
                <w:szCs w:val="20"/>
                <w:lang w:val="en-GB"/>
              </w:rPr>
              <w:t xml:space="preserve"> </w:t>
            </w:r>
            <w:r w:rsidRPr="00021E02">
              <w:rPr>
                <w:iCs/>
                <w:sz w:val="20"/>
                <w:szCs w:val="20"/>
                <w:lang w:val="en-GB"/>
              </w:rPr>
              <w:t>University of Presov</w:t>
            </w:r>
          </w:p>
        </w:tc>
      </w:tr>
      <w:tr w:rsidR="00F9763C" w:rsidRPr="00021E02" w14:paraId="7203832D" w14:textId="77777777" w:rsidTr="4AC98258">
        <w:trPr>
          <w:trHeight w:val="251"/>
        </w:trPr>
        <w:tc>
          <w:tcPr>
            <w:tcW w:w="9322" w:type="dxa"/>
            <w:gridSpan w:val="2"/>
            <w:vAlign w:val="center"/>
          </w:tcPr>
          <w:p w14:paraId="4EC9874B" w14:textId="77777777" w:rsidR="00F9763C" w:rsidRPr="00021E02" w:rsidRDefault="00F9763C" w:rsidP="0005173E">
            <w:pPr>
              <w:rPr>
                <w:sz w:val="20"/>
                <w:szCs w:val="20"/>
                <w:lang w:val="en-GB"/>
              </w:rPr>
            </w:pPr>
            <w:r w:rsidRPr="00021E02">
              <w:rPr>
                <w:b/>
                <w:sz w:val="20"/>
                <w:szCs w:val="20"/>
              </w:rPr>
              <w:t>Faculty</w:t>
            </w:r>
            <w:r w:rsidRPr="00021E02">
              <w:rPr>
                <w:b/>
                <w:sz w:val="20"/>
                <w:szCs w:val="20"/>
                <w:lang w:val="en-GB"/>
              </w:rPr>
              <w:t>:</w:t>
            </w:r>
            <w:r w:rsidRPr="00021E02">
              <w:rPr>
                <w:sz w:val="20"/>
                <w:szCs w:val="20"/>
                <w:lang w:val="en-GB"/>
              </w:rPr>
              <w:t xml:space="preserve"> </w:t>
            </w:r>
            <w:sdt>
              <w:sdtPr>
                <w:rPr>
                  <w:rStyle w:val="tl1"/>
                  <w:rFonts w:ascii="Times New Roman" w:hAnsi="Times New Roman"/>
                  <w:i w:val="0"/>
                  <w:iCs/>
                  <w:sz w:val="20"/>
                  <w:szCs w:val="20"/>
                  <w:lang w:val="en-GB"/>
                </w:rPr>
                <w:id w:val="-1519616840"/>
                <w:placeholder>
                  <w:docPart w:val="63324C4DCBEA4AB8B9E8D00D253D087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021E02">
                  <w:rPr>
                    <w:rStyle w:val="tl1"/>
                    <w:rFonts w:ascii="Times New Roman" w:hAnsi="Times New Roman"/>
                    <w:iCs/>
                    <w:sz w:val="20"/>
                    <w:szCs w:val="20"/>
                    <w:lang w:val="en-GB"/>
                  </w:rPr>
                  <w:t>Faculty of Arts</w:t>
                </w:r>
              </w:sdtContent>
            </w:sdt>
          </w:p>
        </w:tc>
      </w:tr>
      <w:tr w:rsidR="00F9763C" w:rsidRPr="00021E02" w14:paraId="4A817CCA" w14:textId="77777777" w:rsidTr="4AC98258">
        <w:trPr>
          <w:trHeight w:val="215"/>
        </w:trPr>
        <w:tc>
          <w:tcPr>
            <w:tcW w:w="4110" w:type="dxa"/>
            <w:vAlign w:val="center"/>
          </w:tcPr>
          <w:p w14:paraId="2D190F9A" w14:textId="77777777" w:rsidR="00F9763C" w:rsidRPr="00021E02" w:rsidRDefault="00F9763C" w:rsidP="00F9763C">
            <w:pPr>
              <w:jc w:val="both"/>
              <w:rPr>
                <w:sz w:val="20"/>
                <w:szCs w:val="20"/>
                <w:lang w:val="en-GB"/>
              </w:rPr>
            </w:pPr>
            <w:r w:rsidRPr="00021E02">
              <w:rPr>
                <w:b/>
                <w:sz w:val="20"/>
                <w:szCs w:val="20"/>
                <w:lang w:val="en-GB"/>
              </w:rPr>
              <w:t>Code:</w:t>
            </w:r>
            <w:r w:rsidRPr="00021E02">
              <w:rPr>
                <w:sz w:val="20"/>
                <w:szCs w:val="20"/>
                <w:lang w:val="en-GB"/>
              </w:rPr>
              <w:t xml:space="preserve"> </w:t>
            </w:r>
            <w:r w:rsidRPr="00021E02">
              <w:rPr>
                <w:sz w:val="20"/>
                <w:szCs w:val="20"/>
              </w:rPr>
              <w:t>1IHVU</w:t>
            </w:r>
            <w:r w:rsidR="000C4244">
              <w:rPr>
                <w:sz w:val="20"/>
                <w:szCs w:val="20"/>
              </w:rPr>
              <w:t>/UK/</w:t>
            </w:r>
            <w:r w:rsidRPr="00021E02">
              <w:rPr>
                <w:sz w:val="20"/>
                <w:szCs w:val="20"/>
              </w:rPr>
              <w:t>PRAX1/24</w:t>
            </w:r>
          </w:p>
        </w:tc>
        <w:tc>
          <w:tcPr>
            <w:tcW w:w="5212" w:type="dxa"/>
            <w:vAlign w:val="center"/>
          </w:tcPr>
          <w:p w14:paraId="06F279A0" w14:textId="77777777" w:rsidR="00F9763C" w:rsidRPr="00021E02" w:rsidRDefault="00F9763C" w:rsidP="00DA1865">
            <w:pPr>
              <w:pStyle w:val="PredformtovanHTML"/>
              <w:rPr>
                <w:rFonts w:ascii="Times New Roman" w:hAnsi="Times New Roman" w:cs="Times New Roman"/>
              </w:rPr>
            </w:pPr>
            <w:r w:rsidRPr="00021E02">
              <w:rPr>
                <w:rFonts w:ascii="Times New Roman" w:hAnsi="Times New Roman" w:cs="Times New Roman"/>
                <w:b/>
                <w:lang w:val="en-GB"/>
              </w:rPr>
              <w:t xml:space="preserve">Course title: </w:t>
            </w:r>
            <w:r w:rsidR="00C70EFC" w:rsidRPr="00021E02">
              <w:rPr>
                <w:rFonts w:ascii="Times New Roman" w:hAnsi="Times New Roman" w:cs="Times New Roman"/>
                <w:b/>
                <w:lang w:val="en-GB"/>
              </w:rPr>
              <w:t>P</w:t>
            </w:r>
            <w:r w:rsidRPr="00021E02">
              <w:rPr>
                <w:rFonts w:ascii="Times New Roman" w:hAnsi="Times New Roman" w:cs="Times New Roman"/>
                <w:b/>
                <w:lang w:val="en"/>
              </w:rPr>
              <w:t>ractise</w:t>
            </w:r>
            <w:r w:rsidR="00C70EFC" w:rsidRPr="00021E02">
              <w:rPr>
                <w:rFonts w:ascii="Times New Roman" w:hAnsi="Times New Roman" w:cs="Times New Roman"/>
                <w:b/>
                <w:lang w:val="en"/>
              </w:rPr>
              <w:t xml:space="preserve"> 1</w:t>
            </w:r>
            <w:r w:rsidR="000F27C5" w:rsidRPr="00021E02">
              <w:rPr>
                <w:rFonts w:ascii="Times New Roman" w:hAnsi="Times New Roman" w:cs="Times New Roman"/>
                <w:b/>
                <w:lang w:val="en"/>
              </w:rPr>
              <w:t xml:space="preserve"> (profile subject</w:t>
            </w:r>
            <w:r w:rsidR="00021E02" w:rsidRPr="00021E02">
              <w:rPr>
                <w:rFonts w:ascii="Times New Roman" w:hAnsi="Times New Roman" w:cs="Times New Roman"/>
                <w:b/>
                <w:lang w:val="en"/>
              </w:rPr>
              <w:t>)</w:t>
            </w:r>
          </w:p>
        </w:tc>
      </w:tr>
      <w:tr w:rsidR="00F9763C" w:rsidRPr="00021E02" w14:paraId="2689AB44" w14:textId="77777777" w:rsidTr="4AC98258">
        <w:trPr>
          <w:trHeight w:val="70"/>
        </w:trPr>
        <w:tc>
          <w:tcPr>
            <w:tcW w:w="9322" w:type="dxa"/>
            <w:gridSpan w:val="2"/>
            <w:vAlign w:val="center"/>
          </w:tcPr>
          <w:p w14:paraId="2C3A3FF0" w14:textId="77777777" w:rsidR="00F9763C" w:rsidRPr="00021E02" w:rsidRDefault="00F9763C" w:rsidP="0005173E">
            <w:pPr>
              <w:jc w:val="both"/>
              <w:rPr>
                <w:b/>
                <w:sz w:val="20"/>
                <w:szCs w:val="20"/>
                <w:lang w:val="en-GB"/>
              </w:rPr>
            </w:pPr>
            <w:r w:rsidRPr="00021E02">
              <w:rPr>
                <w:b/>
                <w:sz w:val="20"/>
                <w:szCs w:val="20"/>
                <w:lang w:val="en-GB"/>
              </w:rPr>
              <w:t xml:space="preserve">Type, scope and method of educational activity: </w:t>
            </w:r>
          </w:p>
          <w:p w14:paraId="789DD55C"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 xml:space="preserve">Type of educational activities: </w:t>
            </w:r>
            <w:r w:rsidR="00202A82">
              <w:rPr>
                <w:sz w:val="20"/>
                <w:szCs w:val="20"/>
                <w:lang w:val="en"/>
              </w:rPr>
              <w:t>-</w:t>
            </w:r>
          </w:p>
          <w:p w14:paraId="73C79E1C"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Scope of educational activities: 120 hours</w:t>
            </w:r>
          </w:p>
          <w:p w14:paraId="1FCD2117" w14:textId="77777777" w:rsidR="00F9763C" w:rsidRPr="00021E02" w:rsidRDefault="00F9763C" w:rsidP="0096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021E02">
              <w:rPr>
                <w:sz w:val="20"/>
                <w:szCs w:val="20"/>
                <w:lang w:val="en"/>
              </w:rPr>
              <w:t xml:space="preserve">Method of educational activities: </w:t>
            </w:r>
            <w:r w:rsidR="00962DB1" w:rsidRPr="00021E02">
              <w:rPr>
                <w:sz w:val="20"/>
                <w:szCs w:val="20"/>
                <w:lang w:val="en"/>
              </w:rPr>
              <w:t>-</w:t>
            </w:r>
          </w:p>
        </w:tc>
      </w:tr>
      <w:tr w:rsidR="00F9763C" w:rsidRPr="00021E02" w14:paraId="7660446E" w14:textId="77777777" w:rsidTr="4AC98258">
        <w:trPr>
          <w:trHeight w:val="70"/>
        </w:trPr>
        <w:tc>
          <w:tcPr>
            <w:tcW w:w="9322" w:type="dxa"/>
            <w:gridSpan w:val="2"/>
            <w:vAlign w:val="center"/>
          </w:tcPr>
          <w:p w14:paraId="7F70701D" w14:textId="77777777" w:rsidR="00F9763C" w:rsidRPr="00021E02" w:rsidRDefault="00F9763C" w:rsidP="0005173E">
            <w:pPr>
              <w:jc w:val="both"/>
              <w:rPr>
                <w:sz w:val="20"/>
                <w:szCs w:val="20"/>
                <w:lang w:val="en-GB"/>
              </w:rPr>
            </w:pPr>
            <w:r w:rsidRPr="00021E02">
              <w:rPr>
                <w:b/>
                <w:sz w:val="20"/>
                <w:szCs w:val="20"/>
                <w:lang w:val="en-GB"/>
              </w:rPr>
              <w:t xml:space="preserve">Number of credits: </w:t>
            </w:r>
            <w:r w:rsidRPr="00242292">
              <w:rPr>
                <w:sz w:val="20"/>
                <w:szCs w:val="20"/>
                <w:lang w:val="en-GB"/>
              </w:rPr>
              <w:t>6</w:t>
            </w:r>
          </w:p>
        </w:tc>
      </w:tr>
      <w:tr w:rsidR="00F9763C" w:rsidRPr="00021E02" w14:paraId="618FB9A5" w14:textId="77777777" w:rsidTr="4AC98258">
        <w:trPr>
          <w:trHeight w:val="70"/>
        </w:trPr>
        <w:tc>
          <w:tcPr>
            <w:tcW w:w="9322" w:type="dxa"/>
            <w:gridSpan w:val="2"/>
            <w:vAlign w:val="center"/>
          </w:tcPr>
          <w:p w14:paraId="0BD21093" w14:textId="77777777" w:rsidR="00F9763C" w:rsidRPr="00021E02" w:rsidRDefault="00F9763C" w:rsidP="00242292">
            <w:pPr>
              <w:jc w:val="both"/>
              <w:rPr>
                <w:i/>
                <w:sz w:val="20"/>
                <w:szCs w:val="20"/>
                <w:lang w:val="en-GB"/>
              </w:rPr>
            </w:pPr>
            <w:r w:rsidRPr="00021E02">
              <w:rPr>
                <w:b/>
                <w:sz w:val="20"/>
                <w:szCs w:val="20"/>
                <w:lang w:val="en-GB"/>
              </w:rPr>
              <w:t xml:space="preserve">Recommended semester: </w:t>
            </w:r>
            <w:r w:rsidR="00242292" w:rsidRPr="00242292">
              <w:rPr>
                <w:sz w:val="20"/>
                <w:szCs w:val="20"/>
                <w:lang w:val="en-GB"/>
              </w:rPr>
              <w:t>2.</w:t>
            </w:r>
          </w:p>
        </w:tc>
      </w:tr>
      <w:tr w:rsidR="00F9763C" w:rsidRPr="00021E02" w14:paraId="2FE8D9A0" w14:textId="77777777" w:rsidTr="4AC98258">
        <w:trPr>
          <w:trHeight w:val="112"/>
        </w:trPr>
        <w:tc>
          <w:tcPr>
            <w:tcW w:w="9322" w:type="dxa"/>
            <w:gridSpan w:val="2"/>
            <w:vAlign w:val="center"/>
          </w:tcPr>
          <w:p w14:paraId="5F0F8E33" w14:textId="77777777" w:rsidR="00F9763C" w:rsidRPr="00021E02" w:rsidRDefault="00F9763C" w:rsidP="0005173E">
            <w:pPr>
              <w:jc w:val="both"/>
              <w:rPr>
                <w:b/>
                <w:sz w:val="20"/>
                <w:szCs w:val="20"/>
                <w:lang w:val="en-GB"/>
              </w:rPr>
            </w:pPr>
            <w:r w:rsidRPr="00021E02">
              <w:rPr>
                <w:b/>
                <w:sz w:val="20"/>
                <w:szCs w:val="20"/>
                <w:lang w:val="en-GB"/>
              </w:rPr>
              <w:t xml:space="preserve">Study grade: </w:t>
            </w:r>
            <w:sdt>
              <w:sdtPr>
                <w:rPr>
                  <w:rStyle w:val="tl2"/>
                  <w:sz w:val="20"/>
                  <w:szCs w:val="20"/>
                  <w:lang w:val="en-GB"/>
                </w:rPr>
                <w:alias w:val="stupeň"/>
                <w:tag w:val="Stupeň"/>
                <w:id w:val="-69744835"/>
                <w:placeholder>
                  <w:docPart w:val="77A0D7C113A04ED594D1C93862FADABA"/>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242292">
                  <w:rPr>
                    <w:rStyle w:val="tl2"/>
                    <w:sz w:val="20"/>
                    <w:szCs w:val="20"/>
                    <w:lang w:val="en-GB"/>
                  </w:rPr>
                  <w:t>1.</w:t>
                </w:r>
              </w:sdtContent>
            </w:sdt>
          </w:p>
        </w:tc>
      </w:tr>
      <w:tr w:rsidR="00F9763C" w:rsidRPr="00021E02" w14:paraId="3CA69341" w14:textId="77777777" w:rsidTr="4AC98258">
        <w:trPr>
          <w:trHeight w:val="70"/>
        </w:trPr>
        <w:tc>
          <w:tcPr>
            <w:tcW w:w="9322" w:type="dxa"/>
            <w:gridSpan w:val="2"/>
            <w:vAlign w:val="center"/>
          </w:tcPr>
          <w:p w14:paraId="37D46562" w14:textId="77777777" w:rsidR="00F9763C" w:rsidRPr="00021E02" w:rsidRDefault="00F9763C" w:rsidP="0005173E">
            <w:pPr>
              <w:jc w:val="both"/>
              <w:rPr>
                <w:sz w:val="20"/>
                <w:szCs w:val="20"/>
                <w:lang w:val="en-GB"/>
              </w:rPr>
            </w:pPr>
            <w:r w:rsidRPr="00021E02">
              <w:rPr>
                <w:b/>
                <w:sz w:val="20"/>
                <w:szCs w:val="20"/>
                <w:lang w:val="en-GB"/>
              </w:rPr>
              <w:t>Prerequisites: -</w:t>
            </w:r>
          </w:p>
        </w:tc>
      </w:tr>
      <w:tr w:rsidR="00F9763C" w:rsidRPr="00021E02" w14:paraId="43EF1895" w14:textId="77777777" w:rsidTr="4AC98258">
        <w:trPr>
          <w:trHeight w:val="1261"/>
        </w:trPr>
        <w:tc>
          <w:tcPr>
            <w:tcW w:w="9322" w:type="dxa"/>
            <w:gridSpan w:val="2"/>
            <w:vAlign w:val="center"/>
          </w:tcPr>
          <w:p w14:paraId="43FE5C91" w14:textId="77777777" w:rsidR="00F9763C" w:rsidRDefault="00F9763C" w:rsidP="0005173E">
            <w:pPr>
              <w:jc w:val="both"/>
              <w:rPr>
                <w:b/>
                <w:sz w:val="20"/>
                <w:szCs w:val="20"/>
                <w:lang w:val="en-GB"/>
              </w:rPr>
            </w:pPr>
            <w:r w:rsidRPr="00021E02">
              <w:rPr>
                <w:b/>
                <w:sz w:val="20"/>
                <w:szCs w:val="20"/>
                <w:lang w:val="en-GB"/>
              </w:rPr>
              <w:t>Conditions for passing the course:</w:t>
            </w:r>
          </w:p>
          <w:p w14:paraId="0A587096" w14:textId="77777777" w:rsidR="007B2972" w:rsidRPr="007B2972" w:rsidRDefault="007B2972" w:rsidP="0005173E">
            <w:pPr>
              <w:jc w:val="both"/>
              <w:rPr>
                <w:sz w:val="20"/>
                <w:szCs w:val="20"/>
                <w:lang w:val="en-GB"/>
              </w:rPr>
            </w:pPr>
            <w:r w:rsidRPr="007B2972">
              <w:rPr>
                <w:sz w:val="20"/>
                <w:szCs w:val="20"/>
                <w:lang w:val="en-GB"/>
              </w:rPr>
              <w:t>The course is assessed by continuous assessment.</w:t>
            </w:r>
          </w:p>
          <w:p w14:paraId="202FEFD9" w14:textId="77777777" w:rsidR="007B2972" w:rsidRPr="007B2972" w:rsidRDefault="007B2972" w:rsidP="0005173E">
            <w:pPr>
              <w:jc w:val="both"/>
              <w:rPr>
                <w:sz w:val="20"/>
                <w:szCs w:val="20"/>
                <w:lang w:val="en-GB"/>
              </w:rPr>
            </w:pPr>
          </w:p>
          <w:p w14:paraId="273B919B"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To successfully complete the course, it is necessary to complete 4 components:</w:t>
            </w:r>
          </w:p>
          <w:p w14:paraId="1C38C70B" w14:textId="77777777" w:rsidR="00F9763C" w:rsidRPr="00021E02" w:rsidRDefault="00F9763C" w:rsidP="00F9763C">
            <w:pPr>
              <w:pStyle w:val="Odsekzoznamu"/>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The student is obliged to carry out activities and activities according to the instructions of the responsible person within 120 hours in the organization / institution in the field of established and non-established culture 60p.</w:t>
            </w:r>
          </w:p>
          <w:p w14:paraId="69B06BE8" w14:textId="77777777" w:rsidR="00F9763C" w:rsidRPr="00021E02" w:rsidRDefault="00F9763C" w:rsidP="4AC98258">
            <w:pPr>
              <w:pStyle w:val="Odsekzoznamu"/>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The student will write a report from the internship in a cultural institution (10 NS), which will also contain the activities carried out during the internship (work diary) 20p.</w:t>
            </w:r>
          </w:p>
          <w:p w14:paraId="0BF0E86B" w14:textId="77777777" w:rsidR="00F9763C" w:rsidRPr="00021E02" w:rsidRDefault="00F9763C" w:rsidP="00F9763C">
            <w:pPr>
              <w:pStyle w:val="Odsekzoznamu"/>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The student fills in the questionnaire Evaluation of the internship by the student 10p.</w:t>
            </w:r>
          </w:p>
          <w:p w14:paraId="2BE09D15" w14:textId="77777777" w:rsidR="00F9763C" w:rsidRDefault="00F9763C" w:rsidP="00F9763C">
            <w:pPr>
              <w:pStyle w:val="Odsekzoznamu"/>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Evaluation of the internship by students at a joint colloquium 10p.</w:t>
            </w:r>
          </w:p>
          <w:p w14:paraId="05F814D9" w14:textId="77777777" w:rsidR="00647EEB" w:rsidRDefault="00647EEB" w:rsidP="00647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4ECBE559" w14:textId="77777777" w:rsidR="00647EEB" w:rsidRPr="00BB742B" w:rsidRDefault="00647EEB" w:rsidP="00647EEB">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71FE0AD8" w14:textId="77777777" w:rsidR="00647EEB" w:rsidRPr="00BB742B" w:rsidRDefault="00647EEB" w:rsidP="00647EEB">
            <w:pPr>
              <w:jc w:val="both"/>
              <w:rPr>
                <w:sz w:val="20"/>
                <w:szCs w:val="20"/>
                <w:lang w:val="en-US"/>
              </w:rPr>
            </w:pPr>
            <w:r w:rsidRPr="00BB742B">
              <w:rPr>
                <w:sz w:val="20"/>
                <w:szCs w:val="20"/>
                <w:lang w:val="en-US"/>
              </w:rPr>
              <w:t>A - excellent (excellent results: numerical value 1) / 100.00 - 90.00%</w:t>
            </w:r>
          </w:p>
          <w:p w14:paraId="187A290C" w14:textId="77777777" w:rsidR="00647EEB" w:rsidRPr="00BB742B" w:rsidRDefault="00647EEB" w:rsidP="00647EEB">
            <w:pPr>
              <w:jc w:val="both"/>
              <w:rPr>
                <w:sz w:val="20"/>
                <w:szCs w:val="20"/>
                <w:lang w:val="en-US"/>
              </w:rPr>
            </w:pPr>
            <w:r w:rsidRPr="00BB742B">
              <w:rPr>
                <w:sz w:val="20"/>
                <w:szCs w:val="20"/>
                <w:lang w:val="en-US"/>
              </w:rPr>
              <w:t>B - very good (above average results: 1.5) / 89.99 - 80.00%</w:t>
            </w:r>
          </w:p>
          <w:p w14:paraId="1CDB967D" w14:textId="77777777" w:rsidR="00647EEB" w:rsidRPr="00BB742B" w:rsidRDefault="00647EEB" w:rsidP="00647EEB">
            <w:pPr>
              <w:jc w:val="both"/>
              <w:rPr>
                <w:sz w:val="20"/>
                <w:szCs w:val="20"/>
                <w:lang w:val="en-US"/>
              </w:rPr>
            </w:pPr>
            <w:r w:rsidRPr="00BB742B">
              <w:rPr>
                <w:sz w:val="20"/>
                <w:szCs w:val="20"/>
                <w:lang w:val="en-US"/>
              </w:rPr>
              <w:t>C - good (average results: 2) / 79.99 - 70.00%</w:t>
            </w:r>
          </w:p>
          <w:p w14:paraId="7979C272" w14:textId="77777777" w:rsidR="00647EEB" w:rsidRPr="00BB742B" w:rsidRDefault="00647EEB" w:rsidP="00647EEB">
            <w:pPr>
              <w:jc w:val="both"/>
              <w:rPr>
                <w:sz w:val="20"/>
                <w:szCs w:val="20"/>
                <w:lang w:val="en-US"/>
              </w:rPr>
            </w:pPr>
            <w:r w:rsidRPr="00BB742B">
              <w:rPr>
                <w:sz w:val="20"/>
                <w:szCs w:val="20"/>
                <w:lang w:val="en-US"/>
              </w:rPr>
              <w:t>D - satisfactory (acceptable results: 2.5) / 69.99 - 60.00%</w:t>
            </w:r>
          </w:p>
          <w:p w14:paraId="77DE34D2" w14:textId="77777777" w:rsidR="00647EEB" w:rsidRPr="00BB742B" w:rsidRDefault="00647EEB" w:rsidP="00647EEB">
            <w:pPr>
              <w:jc w:val="both"/>
              <w:rPr>
                <w:sz w:val="20"/>
                <w:szCs w:val="20"/>
                <w:lang w:val="en-US"/>
              </w:rPr>
            </w:pPr>
            <w:r w:rsidRPr="00BB742B">
              <w:rPr>
                <w:sz w:val="20"/>
                <w:szCs w:val="20"/>
                <w:lang w:val="en-US"/>
              </w:rPr>
              <w:t>E - sufficient (results meet the minimum criteria: 3) / 59.99 - 50.00%</w:t>
            </w:r>
          </w:p>
          <w:p w14:paraId="368E1EC9" w14:textId="77777777" w:rsidR="00647EEB" w:rsidRPr="00647EEB" w:rsidRDefault="00647EEB" w:rsidP="00647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BB742B">
              <w:rPr>
                <w:sz w:val="20"/>
                <w:szCs w:val="20"/>
                <w:lang w:val="en-US"/>
              </w:rPr>
              <w:t>FX - insufficient (additional work required: 4) / 49.99 and less%.</w:t>
            </w:r>
          </w:p>
          <w:p w14:paraId="69596ACF"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0036CA20"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Number of credits and time frame for the conditions of passing the course:</w:t>
            </w:r>
          </w:p>
          <w:p w14:paraId="5D0CC0AF" w14:textId="77777777" w:rsidR="00F9763C" w:rsidRPr="00021E02" w:rsidRDefault="00F9763C" w:rsidP="00F9763C">
            <w:pPr>
              <w:pStyle w:val="Odsekzoznamu"/>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Internship equipment and preparation of documents before arrival - 20 h.</w:t>
            </w:r>
          </w:p>
          <w:p w14:paraId="08E43A22" w14:textId="77777777" w:rsidR="00F9763C" w:rsidRPr="00021E02" w:rsidRDefault="00F9763C" w:rsidP="00F9763C">
            <w:pPr>
              <w:pStyle w:val="Odsekzoznamu"/>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Internship in a cultural institution - 120 h.</w:t>
            </w:r>
          </w:p>
          <w:p w14:paraId="4A6FD891" w14:textId="77777777" w:rsidR="00F9763C" w:rsidRPr="00021E02" w:rsidRDefault="00F9763C" w:rsidP="00F9763C">
            <w:pPr>
              <w:pStyle w:val="Odsekzoznamu"/>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Study of professional literature and materials - 20 h.</w:t>
            </w:r>
          </w:p>
          <w:p w14:paraId="2ACCBE0E" w14:textId="77777777" w:rsidR="00F9763C" w:rsidRPr="00021E02" w:rsidRDefault="00F9763C" w:rsidP="00F9763C">
            <w:pPr>
              <w:pStyle w:val="Odsekzoznamu"/>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At the end of the internship, preparation of a report from the internship at a cultural institution - 20 h.</w:t>
            </w:r>
          </w:p>
          <w:p w14:paraId="0E2EB39F"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02FD1">
              <w:rPr>
                <w:sz w:val="20"/>
                <w:szCs w:val="20"/>
                <w:lang w:val="en"/>
              </w:rPr>
              <w:t>Total - 6 credits - time consuming - 180 hours</w:t>
            </w:r>
          </w:p>
        </w:tc>
      </w:tr>
      <w:tr w:rsidR="00F9763C" w:rsidRPr="00021E02" w14:paraId="0B0E7F38" w14:textId="77777777" w:rsidTr="4AC98258">
        <w:trPr>
          <w:trHeight w:val="558"/>
        </w:trPr>
        <w:tc>
          <w:tcPr>
            <w:tcW w:w="9322" w:type="dxa"/>
            <w:gridSpan w:val="2"/>
            <w:vAlign w:val="center"/>
          </w:tcPr>
          <w:p w14:paraId="14C17B88" w14:textId="77777777" w:rsidR="00F9763C" w:rsidRPr="00021E02" w:rsidRDefault="00F9763C" w:rsidP="0005173E">
            <w:pPr>
              <w:jc w:val="both"/>
              <w:rPr>
                <w:b/>
                <w:sz w:val="20"/>
                <w:szCs w:val="20"/>
                <w:lang w:val="en-GB"/>
              </w:rPr>
            </w:pPr>
            <w:r w:rsidRPr="00021E02">
              <w:rPr>
                <w:b/>
                <w:sz w:val="20"/>
                <w:szCs w:val="20"/>
                <w:lang w:val="en-GB"/>
              </w:rPr>
              <w:t xml:space="preserve">Learning outcomes: </w:t>
            </w:r>
          </w:p>
          <w:p w14:paraId="5FFF9379" w14:textId="77777777" w:rsidR="00F9763C" w:rsidRPr="00021E02"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Knowledge - Graduate of the </w:t>
            </w:r>
            <w:r w:rsidR="00F2147E" w:rsidRPr="4AC98258">
              <w:rPr>
                <w:sz w:val="20"/>
                <w:szCs w:val="20"/>
                <w:lang w:val="en-US"/>
              </w:rPr>
              <w:t>Practise 1</w:t>
            </w:r>
            <w:r w:rsidRPr="4AC98258">
              <w:rPr>
                <w:sz w:val="20"/>
                <w:szCs w:val="20"/>
                <w:lang w:val="en-US"/>
              </w:rPr>
              <w:t>:</w:t>
            </w:r>
          </w:p>
          <w:p w14:paraId="6310D923"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verifies the theoretical knowledge and information gained during the study by applying them in participating in the activities and activities of the selected organization;</w:t>
            </w:r>
          </w:p>
          <w:p w14:paraId="20622C5D"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consolidates professional terminology in the field of arts and culture with an emphasis on knowledge of the institutional environment, components and scope of activities of individual types of cultural entities;</w:t>
            </w:r>
          </w:p>
          <w:p w14:paraId="2629D097"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creatively applies theoretical knowledge in the field of culture management and art-marking;</w:t>
            </w:r>
          </w:p>
          <w:p w14:paraId="4B9768DF" w14:textId="77777777" w:rsidR="00F9763C" w:rsidRPr="00021E02"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Skills - Graduate of the </w:t>
            </w:r>
            <w:r w:rsidR="003052CF" w:rsidRPr="4AC98258">
              <w:rPr>
                <w:sz w:val="20"/>
                <w:szCs w:val="20"/>
                <w:lang w:val="en-US"/>
              </w:rPr>
              <w:t>Practise 1</w:t>
            </w:r>
            <w:r w:rsidRPr="4AC98258">
              <w:rPr>
                <w:sz w:val="20"/>
                <w:szCs w:val="20"/>
                <w:lang w:val="en-US"/>
              </w:rPr>
              <w:t>:</w:t>
            </w:r>
          </w:p>
          <w:p w14:paraId="61D5D489"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implements the assigned tasks assigned by the supervisor of the cultural institution;</w:t>
            </w:r>
          </w:p>
          <w:p w14:paraId="573E0A58"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participates in the activities of cultural entities;</w:t>
            </w:r>
          </w:p>
          <w:p w14:paraId="7E71D03A" w14:textId="77777777" w:rsidR="00F9763C" w:rsidRPr="00021E02"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Competences - Graduate of the </w:t>
            </w:r>
            <w:r w:rsidR="003052CF" w:rsidRPr="4AC98258">
              <w:rPr>
                <w:sz w:val="20"/>
                <w:szCs w:val="20"/>
                <w:lang w:val="en-US"/>
              </w:rPr>
              <w:t>Practise 1</w:t>
            </w:r>
            <w:r w:rsidRPr="4AC98258">
              <w:rPr>
                <w:sz w:val="20"/>
                <w:szCs w:val="20"/>
                <w:lang w:val="en-US"/>
              </w:rPr>
              <w:t>:</w:t>
            </w:r>
          </w:p>
          <w:p w14:paraId="3D606FE8"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can prepare and implement cultural activity in accordance with the current legislative framework for culture as well as the intentions of cultural policies for culture and the arts;</w:t>
            </w:r>
          </w:p>
          <w:p w14:paraId="04E19C69" w14:textId="77777777" w:rsidR="00F9763C" w:rsidRPr="00021E02"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develops and strengthens professional identity;</w:t>
            </w:r>
          </w:p>
          <w:p w14:paraId="13A7806E" w14:textId="77777777" w:rsidR="00F9763C" w:rsidRPr="00021E02" w:rsidRDefault="00F9763C" w:rsidP="00F9763C">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independence and organization of one's own work within the set tasks.</w:t>
            </w:r>
          </w:p>
          <w:p w14:paraId="724E32E9"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021E02">
              <w:rPr>
                <w:sz w:val="20"/>
                <w:szCs w:val="20"/>
                <w:lang w:val="en"/>
              </w:rPr>
              <w:t>The educational outcomes of the knowledge are verified in the report from the internship submitted in the 7th week of the semester. The educational outcomes of skill and competence are verified directly in the cultural institution (120 hours) and at a joint colloquium in the 8th week of the semester.</w:t>
            </w:r>
          </w:p>
        </w:tc>
      </w:tr>
      <w:tr w:rsidR="00F9763C" w:rsidRPr="00021E02" w14:paraId="55FECC5F" w14:textId="77777777" w:rsidTr="4AC98258">
        <w:trPr>
          <w:trHeight w:val="510"/>
        </w:trPr>
        <w:tc>
          <w:tcPr>
            <w:tcW w:w="9322" w:type="dxa"/>
            <w:gridSpan w:val="2"/>
            <w:vAlign w:val="center"/>
          </w:tcPr>
          <w:p w14:paraId="46DED1EB" w14:textId="77777777" w:rsidR="00F9763C" w:rsidRPr="00021E02" w:rsidRDefault="00F9763C" w:rsidP="0005173E">
            <w:pPr>
              <w:jc w:val="both"/>
              <w:rPr>
                <w:b/>
                <w:sz w:val="20"/>
                <w:szCs w:val="20"/>
                <w:lang w:val="en-GB"/>
              </w:rPr>
            </w:pPr>
            <w:r w:rsidRPr="00021E02">
              <w:rPr>
                <w:b/>
                <w:sz w:val="20"/>
                <w:szCs w:val="20"/>
                <w:lang w:val="en-GB"/>
              </w:rPr>
              <w:t xml:space="preserve">Course content: </w:t>
            </w:r>
          </w:p>
          <w:p w14:paraId="6DD9C498"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1. Cultural institutions: classification, typology. Legislative framework. Cultural policy.</w:t>
            </w:r>
          </w:p>
          <w:p w14:paraId="797582E1"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2. Professions in the field of culture and art.</w:t>
            </w:r>
          </w:p>
          <w:p w14:paraId="305D7EEC"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3. Organizational structure of cultural institutions and organizations. Organizational units of cultural institutions and organizations. Organizational relations.</w:t>
            </w:r>
          </w:p>
          <w:p w14:paraId="4B77DF60"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4. Description of processes and activities in cultural and artistic institutions. Professional and specific activities by type of institutions and organizations.</w:t>
            </w:r>
          </w:p>
          <w:p w14:paraId="6C9A0C95"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lastRenderedPageBreak/>
              <w:t>5. Presentation of the institution: forms, methods, procedures. Activity and process management.</w:t>
            </w:r>
          </w:p>
          <w:p w14:paraId="5894729D"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6. Target groups. Working with visitors. Types and forms of cultural activities.</w:t>
            </w:r>
          </w:p>
          <w:p w14:paraId="2CE661AF"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021E02">
              <w:rPr>
                <w:sz w:val="20"/>
                <w:szCs w:val="20"/>
                <w:lang w:val="en"/>
              </w:rPr>
              <w:t>7. Methodology and counseling in the field of culture.</w:t>
            </w:r>
          </w:p>
          <w:p w14:paraId="42D7C5DC" w14:textId="77777777" w:rsidR="00F9763C" w:rsidRPr="00021E02"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021E02">
              <w:rPr>
                <w:sz w:val="20"/>
                <w:szCs w:val="20"/>
                <w:lang w:val="en"/>
              </w:rPr>
              <w:t>8. Colloquium: presentation of suggestions obtained during the internship.</w:t>
            </w:r>
          </w:p>
        </w:tc>
      </w:tr>
      <w:tr w:rsidR="00F9763C" w:rsidRPr="00021E02" w14:paraId="233DB0B0" w14:textId="77777777" w:rsidTr="4AC98258">
        <w:trPr>
          <w:trHeight w:val="510"/>
        </w:trPr>
        <w:tc>
          <w:tcPr>
            <w:tcW w:w="9322" w:type="dxa"/>
            <w:gridSpan w:val="2"/>
            <w:vAlign w:val="center"/>
          </w:tcPr>
          <w:p w14:paraId="5A98667B" w14:textId="77777777" w:rsidR="00F9763C" w:rsidRPr="00021E02" w:rsidRDefault="00F9763C" w:rsidP="0005173E">
            <w:pPr>
              <w:jc w:val="both"/>
              <w:rPr>
                <w:i/>
                <w:sz w:val="20"/>
                <w:szCs w:val="20"/>
                <w:lang w:val="en-GB"/>
              </w:rPr>
            </w:pPr>
            <w:r w:rsidRPr="00021E02">
              <w:rPr>
                <w:b/>
                <w:sz w:val="20"/>
                <w:szCs w:val="20"/>
                <w:lang w:val="en-GB"/>
              </w:rPr>
              <w:lastRenderedPageBreak/>
              <w:t>Recommended literature:</w:t>
            </w:r>
            <w:r w:rsidRPr="00021E02">
              <w:rPr>
                <w:i/>
                <w:sz w:val="20"/>
                <w:szCs w:val="20"/>
                <w:lang w:val="en-GB"/>
              </w:rPr>
              <w:t xml:space="preserve"> </w:t>
            </w:r>
          </w:p>
          <w:p w14:paraId="579BE2B9" w14:textId="77777777" w:rsidR="00F9763C" w:rsidRPr="00021E02" w:rsidRDefault="00F9763C" w:rsidP="0005173E">
            <w:pPr>
              <w:rPr>
                <w:sz w:val="20"/>
                <w:szCs w:val="20"/>
              </w:rPr>
            </w:pPr>
            <w:r w:rsidRPr="00021E02">
              <w:rPr>
                <w:rStyle w:val="ff3fc0fs9"/>
                <w:sz w:val="20"/>
                <w:szCs w:val="20"/>
              </w:rPr>
              <w:t>Aktuálne koncepčné a strategické dokumenty z oblasti kultúry dostupné na stránkach Ministerstva kultúry SR. (https://www.culture.gov.sk/ministerstvo/legislativa/).</w:t>
            </w:r>
          </w:p>
          <w:p w14:paraId="0835DD8F" w14:textId="77777777" w:rsidR="00F9763C" w:rsidRPr="00021E02" w:rsidRDefault="00F9763C" w:rsidP="0005173E">
            <w:pPr>
              <w:rPr>
                <w:sz w:val="20"/>
                <w:szCs w:val="20"/>
              </w:rPr>
            </w:pPr>
            <w:r w:rsidRPr="00021E02">
              <w:rPr>
                <w:sz w:val="20"/>
                <w:szCs w:val="20"/>
              </w:rPr>
              <w:t xml:space="preserve">Drucker, P. F., 1993. Management. Budoucnost začína dnes. Praha: Management Press.  </w:t>
            </w:r>
          </w:p>
          <w:p w14:paraId="1556AD8F" w14:textId="77777777" w:rsidR="00F9763C" w:rsidRPr="00021E02" w:rsidRDefault="00F9763C" w:rsidP="0005173E">
            <w:pPr>
              <w:rPr>
                <w:sz w:val="20"/>
                <w:szCs w:val="20"/>
              </w:rPr>
            </w:pPr>
            <w:r w:rsidRPr="00021E02">
              <w:rPr>
                <w:sz w:val="20"/>
                <w:szCs w:val="20"/>
              </w:rPr>
              <w:t xml:space="preserve">Gero, Š., 2012. Komunikácia Umenie Marketing. Nitra: UKF FF. </w:t>
            </w:r>
          </w:p>
          <w:p w14:paraId="6841909F" w14:textId="77777777" w:rsidR="00F9763C" w:rsidRPr="00021E02" w:rsidRDefault="00F9763C" w:rsidP="0005173E">
            <w:pPr>
              <w:rPr>
                <w:sz w:val="20"/>
                <w:szCs w:val="20"/>
              </w:rPr>
            </w:pPr>
            <w:r w:rsidRPr="00021E02">
              <w:rPr>
                <w:sz w:val="20"/>
                <w:szCs w:val="20"/>
              </w:rPr>
              <w:t>Chomová, S.,  2015. Vádemékum miestnej a regionálnej kultúry. Bratislava: Univerzita Komenského v Bratislave.</w:t>
            </w:r>
          </w:p>
          <w:p w14:paraId="135B04CF" w14:textId="77777777" w:rsidR="00F9763C" w:rsidRPr="00021E02" w:rsidRDefault="00F9763C" w:rsidP="0005173E">
            <w:pPr>
              <w:rPr>
                <w:sz w:val="20"/>
                <w:szCs w:val="20"/>
              </w:rPr>
            </w:pPr>
            <w:r w:rsidRPr="00021E02">
              <w:rPr>
                <w:sz w:val="20"/>
                <w:szCs w:val="20"/>
              </w:rPr>
              <w:t xml:space="preserve">Kotter, J. P., 2010. Pocit naliehavosti. Bratislava: Eastone Books.  </w:t>
            </w:r>
          </w:p>
          <w:p w14:paraId="3B58815D" w14:textId="77777777" w:rsidR="00F9763C" w:rsidRPr="00021E02" w:rsidRDefault="00F9763C" w:rsidP="0005173E">
            <w:pPr>
              <w:rPr>
                <w:sz w:val="20"/>
                <w:szCs w:val="20"/>
              </w:rPr>
            </w:pPr>
            <w:r w:rsidRPr="00021E02">
              <w:rPr>
                <w:sz w:val="20"/>
                <w:szCs w:val="20"/>
              </w:rPr>
              <w:t xml:space="preserve">Mullins, J. - Komisar, R., 2010. Plán B. (Ako vytvoriť úspešný podnikateľský model alebo zmeniť dobrý model na skvelý). Bratislava: Eastone Books. </w:t>
            </w:r>
          </w:p>
          <w:p w14:paraId="1F199E54" w14:textId="77777777" w:rsidR="00F9763C" w:rsidRPr="00021E02" w:rsidRDefault="00F9763C" w:rsidP="0005173E">
            <w:pPr>
              <w:rPr>
                <w:sz w:val="20"/>
                <w:szCs w:val="20"/>
              </w:rPr>
            </w:pPr>
            <w:r w:rsidRPr="00021E02">
              <w:rPr>
                <w:sz w:val="20"/>
                <w:szCs w:val="20"/>
              </w:rPr>
              <w:t>Opletalová L. a kol., 2015. Lokální funkce kultury. Praha: Univerzita Karlova.</w:t>
            </w:r>
          </w:p>
          <w:p w14:paraId="1E686E5C" w14:textId="77777777" w:rsidR="00F9763C" w:rsidRPr="00021E02" w:rsidRDefault="00F9763C" w:rsidP="0005173E">
            <w:pPr>
              <w:rPr>
                <w:sz w:val="20"/>
                <w:szCs w:val="20"/>
              </w:rPr>
            </w:pPr>
            <w:r w:rsidRPr="00021E02">
              <w:rPr>
                <w:sz w:val="20"/>
                <w:szCs w:val="20"/>
              </w:rPr>
              <w:t xml:space="preserve">Palmer,S.-Weaver, M., 2007. Úloha informací v manažerském rozhodování. Praha: GP. </w:t>
            </w:r>
          </w:p>
          <w:p w14:paraId="3AA927CD" w14:textId="77777777" w:rsidR="00F9763C" w:rsidRPr="00021E02" w:rsidRDefault="00F9763C" w:rsidP="0005173E">
            <w:pPr>
              <w:rPr>
                <w:sz w:val="20"/>
                <w:szCs w:val="20"/>
              </w:rPr>
            </w:pPr>
            <w:r w:rsidRPr="00021E02">
              <w:rPr>
                <w:sz w:val="20"/>
                <w:szCs w:val="20"/>
              </w:rPr>
              <w:t>Plichtová, M., 2015. Public relations v kultúre. Bratislava: Univerzita Komenského v Bratislave.</w:t>
            </w:r>
          </w:p>
          <w:p w14:paraId="19D2E6BB" w14:textId="77777777" w:rsidR="00F9763C" w:rsidRPr="00021E02" w:rsidRDefault="00F9763C" w:rsidP="0005173E">
            <w:pPr>
              <w:rPr>
                <w:sz w:val="20"/>
                <w:szCs w:val="20"/>
              </w:rPr>
            </w:pPr>
            <w:r w:rsidRPr="00021E02">
              <w:rPr>
                <w:sz w:val="20"/>
                <w:szCs w:val="20"/>
              </w:rPr>
              <w:t xml:space="preserve">Salem, L., 2013. Reklamní slogany a příběhy stojíci  za jejich vznikem. Brno: Bizbooks. </w:t>
            </w:r>
          </w:p>
          <w:p w14:paraId="28C74548" w14:textId="77777777" w:rsidR="00F9763C" w:rsidRPr="00021E02" w:rsidRDefault="00F9763C" w:rsidP="0005173E">
            <w:pPr>
              <w:contextualSpacing/>
              <w:jc w:val="both"/>
              <w:rPr>
                <w:rStyle w:val="ff3fc0fs9"/>
                <w:sz w:val="20"/>
                <w:szCs w:val="20"/>
              </w:rPr>
            </w:pPr>
            <w:r w:rsidRPr="00021E02">
              <w:rPr>
                <w:rStyle w:val="ff3fc0fs9"/>
                <w:sz w:val="20"/>
                <w:szCs w:val="20"/>
              </w:rPr>
              <w:t>Slušná, Z., 2013. Trendy a aspekty miestnej a regionálnej kultúry. Bratislava: Národné osvetové centrum.</w:t>
            </w:r>
          </w:p>
          <w:p w14:paraId="5426089A" w14:textId="77777777" w:rsidR="00F9763C" w:rsidRPr="00021E02" w:rsidRDefault="00F9763C" w:rsidP="0005173E">
            <w:pPr>
              <w:contextualSpacing/>
              <w:jc w:val="both"/>
              <w:rPr>
                <w:sz w:val="20"/>
                <w:szCs w:val="20"/>
              </w:rPr>
            </w:pPr>
            <w:r w:rsidRPr="00021E02">
              <w:rPr>
                <w:rStyle w:val="ff3fc0fs9"/>
                <w:sz w:val="20"/>
                <w:szCs w:val="20"/>
              </w:rPr>
              <w:t xml:space="preserve">Slušná, Z., 2015. Súčasná kultúrna situácia z pohľadu teórie a praxe. </w:t>
            </w:r>
            <w:r w:rsidRPr="00021E02">
              <w:rPr>
                <w:sz w:val="20"/>
                <w:szCs w:val="20"/>
              </w:rPr>
              <w:t xml:space="preserve">Bratislava: Univerzita Komenského.                                      </w:t>
            </w:r>
          </w:p>
          <w:p w14:paraId="54F6E098" w14:textId="77777777" w:rsidR="00F9763C" w:rsidRPr="00021E02" w:rsidRDefault="00F9763C" w:rsidP="0005173E">
            <w:pPr>
              <w:rPr>
                <w:sz w:val="20"/>
                <w:szCs w:val="20"/>
              </w:rPr>
            </w:pPr>
            <w:r w:rsidRPr="00021E02">
              <w:rPr>
                <w:sz w:val="20"/>
                <w:szCs w:val="20"/>
              </w:rPr>
              <w:t xml:space="preserve">Smolíková, M., 2008. Manažment umění. Praha: VŠUP.                                                        </w:t>
            </w:r>
          </w:p>
          <w:p w14:paraId="42A790ED" w14:textId="77777777" w:rsidR="00F9763C" w:rsidRPr="00021E02" w:rsidRDefault="00F9763C" w:rsidP="0005173E">
            <w:pPr>
              <w:tabs>
                <w:tab w:val="left" w:pos="708"/>
                <w:tab w:val="center" w:pos="4536"/>
                <w:tab w:val="right" w:pos="9072"/>
              </w:tabs>
              <w:rPr>
                <w:sz w:val="20"/>
                <w:szCs w:val="20"/>
              </w:rPr>
            </w:pPr>
            <w:r w:rsidRPr="00021E02">
              <w:rPr>
                <w:sz w:val="20"/>
                <w:szCs w:val="20"/>
              </w:rPr>
              <w:t xml:space="preserve">Žák, P., 2004. Kreativita a její rozvoj. Brno: Computer Press.  </w:t>
            </w:r>
          </w:p>
          <w:p w14:paraId="5CB62611" w14:textId="77777777" w:rsidR="00F9763C" w:rsidRPr="00021E02" w:rsidRDefault="00F9763C" w:rsidP="0005173E">
            <w:pPr>
              <w:jc w:val="both"/>
              <w:rPr>
                <w:i/>
                <w:sz w:val="20"/>
                <w:szCs w:val="20"/>
                <w:lang w:val="en-GB"/>
              </w:rPr>
            </w:pPr>
            <w:r w:rsidRPr="00021E02">
              <w:rPr>
                <w:kern w:val="3"/>
                <w:sz w:val="20"/>
                <w:szCs w:val="20"/>
              </w:rPr>
              <w:t xml:space="preserve">Li, Ch. – Bernoff, J., 2010. Spodná vlna. Bratislava: Eastone Book.                                                </w:t>
            </w:r>
          </w:p>
        </w:tc>
      </w:tr>
      <w:tr w:rsidR="00F9763C" w:rsidRPr="00021E02" w14:paraId="346A4D02" w14:textId="77777777" w:rsidTr="4AC98258">
        <w:trPr>
          <w:trHeight w:val="435"/>
        </w:trPr>
        <w:tc>
          <w:tcPr>
            <w:tcW w:w="9322" w:type="dxa"/>
            <w:gridSpan w:val="2"/>
            <w:vAlign w:val="center"/>
          </w:tcPr>
          <w:p w14:paraId="6D931985" w14:textId="77777777" w:rsidR="00F9763C" w:rsidRPr="00021E02" w:rsidRDefault="00F9763C" w:rsidP="0005173E">
            <w:pPr>
              <w:pStyle w:val="PredformtovanHTML"/>
              <w:rPr>
                <w:rFonts w:ascii="Times New Roman" w:hAnsi="Times New Roman" w:cs="Times New Roman"/>
              </w:rPr>
            </w:pPr>
            <w:r w:rsidRPr="00021E02">
              <w:rPr>
                <w:rFonts w:ascii="Times New Roman" w:hAnsi="Times New Roman" w:cs="Times New Roman"/>
                <w:b/>
                <w:lang w:val="en-GB"/>
              </w:rPr>
              <w:t xml:space="preserve">Language with is necessary to complete the course: </w:t>
            </w:r>
            <w:r w:rsidRPr="00021E02">
              <w:rPr>
                <w:rFonts w:ascii="Times New Roman" w:hAnsi="Times New Roman" w:cs="Times New Roman"/>
                <w:lang w:val="en"/>
              </w:rPr>
              <w:t>Slovak and Czech.</w:t>
            </w:r>
          </w:p>
        </w:tc>
      </w:tr>
      <w:tr w:rsidR="00F9763C" w:rsidRPr="00021E02" w14:paraId="538AB23C" w14:textId="77777777" w:rsidTr="4AC98258">
        <w:trPr>
          <w:trHeight w:val="146"/>
        </w:trPr>
        <w:tc>
          <w:tcPr>
            <w:tcW w:w="9322" w:type="dxa"/>
            <w:gridSpan w:val="2"/>
            <w:vAlign w:val="center"/>
          </w:tcPr>
          <w:p w14:paraId="131044CA" w14:textId="77777777" w:rsidR="00F9763C" w:rsidRPr="00021E02" w:rsidRDefault="00F9763C" w:rsidP="0005173E">
            <w:pPr>
              <w:jc w:val="both"/>
              <w:rPr>
                <w:i/>
                <w:sz w:val="20"/>
                <w:szCs w:val="20"/>
                <w:lang w:val="en-GB"/>
              </w:rPr>
            </w:pPr>
            <w:r w:rsidRPr="00021E02">
              <w:rPr>
                <w:b/>
                <w:sz w:val="20"/>
                <w:szCs w:val="20"/>
                <w:lang w:val="en-GB"/>
              </w:rPr>
              <w:t>Notes:</w:t>
            </w:r>
            <w:r w:rsidRPr="00021E02">
              <w:rPr>
                <w:sz w:val="20"/>
                <w:szCs w:val="20"/>
                <w:lang w:val="en-GB"/>
              </w:rPr>
              <w:t xml:space="preserve"> ----</w:t>
            </w:r>
          </w:p>
        </w:tc>
      </w:tr>
      <w:tr w:rsidR="00F9763C" w:rsidRPr="00021E02" w14:paraId="2E504E17" w14:textId="77777777" w:rsidTr="4AC98258">
        <w:trPr>
          <w:trHeight w:val="959"/>
        </w:trPr>
        <w:tc>
          <w:tcPr>
            <w:tcW w:w="9322" w:type="dxa"/>
            <w:gridSpan w:val="2"/>
            <w:vAlign w:val="center"/>
          </w:tcPr>
          <w:p w14:paraId="01671F66" w14:textId="77777777" w:rsidR="00F9763C" w:rsidRPr="00021E02" w:rsidRDefault="00F9763C" w:rsidP="0005173E">
            <w:pPr>
              <w:rPr>
                <w:b/>
                <w:sz w:val="20"/>
                <w:szCs w:val="20"/>
                <w:lang w:val="en-GB"/>
              </w:rPr>
            </w:pPr>
            <w:r w:rsidRPr="00021E02">
              <w:rPr>
                <w:b/>
                <w:sz w:val="20"/>
                <w:szCs w:val="20"/>
                <w:lang w:val="en-GB"/>
              </w:rPr>
              <w:t>Course evaluation</w:t>
            </w:r>
          </w:p>
          <w:p w14:paraId="5A628516" w14:textId="77777777" w:rsidR="00F9763C" w:rsidRPr="00F436FC" w:rsidRDefault="00F9763C" w:rsidP="0005173E">
            <w:pPr>
              <w:rPr>
                <w:sz w:val="20"/>
                <w:szCs w:val="20"/>
                <w:lang w:val="en-GB"/>
              </w:rPr>
            </w:pPr>
            <w:r w:rsidRPr="00F436FC">
              <w:rPr>
                <w:sz w:val="20"/>
                <w:szCs w:val="20"/>
                <w:lang w:val="en-GB"/>
              </w:rPr>
              <w:t xml:space="preserve">Total number of students evaluated: </w:t>
            </w:r>
            <w:r w:rsidR="00A37393" w:rsidRPr="00F436FC">
              <w:rPr>
                <w:sz w:val="20"/>
                <w:szCs w:val="20"/>
                <w:lang w:val="en-GB"/>
              </w:rPr>
              <w:t>-</w:t>
            </w:r>
          </w:p>
          <w:p w14:paraId="12116FDA" w14:textId="77777777" w:rsidR="00F9763C" w:rsidRPr="00F436FC" w:rsidRDefault="00F9763C"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9763C" w:rsidRPr="00021E02" w14:paraId="1093A31C"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B4D796A" w14:textId="77777777" w:rsidR="00F9763C" w:rsidRPr="00021E02" w:rsidRDefault="00F9763C" w:rsidP="0005173E">
                  <w:pPr>
                    <w:jc w:val="center"/>
                    <w:rPr>
                      <w:sz w:val="20"/>
                      <w:szCs w:val="20"/>
                      <w:lang w:val="en-GB"/>
                    </w:rPr>
                  </w:pPr>
                  <w:r w:rsidRPr="00021E02">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077AFC8" w14:textId="77777777" w:rsidR="00F9763C" w:rsidRPr="00021E02" w:rsidRDefault="00F9763C" w:rsidP="0005173E">
                  <w:pPr>
                    <w:jc w:val="center"/>
                    <w:rPr>
                      <w:sz w:val="20"/>
                      <w:szCs w:val="20"/>
                      <w:lang w:val="en-GB"/>
                    </w:rPr>
                  </w:pPr>
                  <w:r w:rsidRPr="00021E02">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0DC542E2" w14:textId="77777777" w:rsidR="00F9763C" w:rsidRPr="00021E02" w:rsidRDefault="00F9763C" w:rsidP="0005173E">
                  <w:pPr>
                    <w:jc w:val="center"/>
                    <w:rPr>
                      <w:sz w:val="20"/>
                      <w:szCs w:val="20"/>
                      <w:lang w:val="en-GB"/>
                    </w:rPr>
                  </w:pPr>
                  <w:r w:rsidRPr="00021E02">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F600452" w14:textId="77777777" w:rsidR="00F9763C" w:rsidRPr="00021E02" w:rsidRDefault="00F9763C" w:rsidP="0005173E">
                  <w:pPr>
                    <w:jc w:val="center"/>
                    <w:rPr>
                      <w:sz w:val="20"/>
                      <w:szCs w:val="20"/>
                      <w:lang w:val="en-GB"/>
                    </w:rPr>
                  </w:pPr>
                  <w:r w:rsidRPr="00021E02">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41783A1" w14:textId="77777777" w:rsidR="00F9763C" w:rsidRPr="00021E02" w:rsidRDefault="00F9763C" w:rsidP="0005173E">
                  <w:pPr>
                    <w:jc w:val="center"/>
                    <w:rPr>
                      <w:sz w:val="20"/>
                      <w:szCs w:val="20"/>
                      <w:lang w:val="en-GB"/>
                    </w:rPr>
                  </w:pPr>
                  <w:r w:rsidRPr="00021E02">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20B609FA" w14:textId="77777777" w:rsidR="00F9763C" w:rsidRPr="00021E02" w:rsidRDefault="00F9763C" w:rsidP="0005173E">
                  <w:pPr>
                    <w:jc w:val="center"/>
                    <w:rPr>
                      <w:sz w:val="20"/>
                      <w:szCs w:val="20"/>
                      <w:lang w:val="en-GB"/>
                    </w:rPr>
                  </w:pPr>
                  <w:r w:rsidRPr="00021E02">
                    <w:rPr>
                      <w:sz w:val="20"/>
                      <w:szCs w:val="20"/>
                      <w:lang w:val="en-GB"/>
                    </w:rPr>
                    <w:t>FX</w:t>
                  </w:r>
                </w:p>
              </w:tc>
            </w:tr>
            <w:tr w:rsidR="00F9763C" w:rsidRPr="00021E02" w14:paraId="34CD8A4C"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0734CE81" w14:textId="77777777" w:rsidR="00F9763C" w:rsidRPr="00021E02" w:rsidRDefault="00A37393" w:rsidP="0005173E">
                  <w:pPr>
                    <w:jc w:val="center"/>
                    <w:rPr>
                      <w:sz w:val="20"/>
                      <w:szCs w:val="20"/>
                    </w:rPr>
                  </w:pPr>
                  <w:r w:rsidRPr="00021E02">
                    <w:rPr>
                      <w:sz w:val="20"/>
                      <w:szCs w:val="20"/>
                    </w:rPr>
                    <w:t>0</w:t>
                  </w:r>
                  <w:r w:rsidR="00F9763C" w:rsidRPr="00021E02">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37BA4EAC" w14:textId="77777777" w:rsidR="00F9763C" w:rsidRPr="00021E02" w:rsidRDefault="00F9763C" w:rsidP="0005173E">
                  <w:pPr>
                    <w:jc w:val="center"/>
                    <w:rPr>
                      <w:sz w:val="20"/>
                      <w:szCs w:val="20"/>
                    </w:rPr>
                  </w:pPr>
                  <w:r w:rsidRPr="00021E0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F7E2CCF" w14:textId="77777777" w:rsidR="00F9763C" w:rsidRPr="00021E02" w:rsidRDefault="00F9763C" w:rsidP="0005173E">
                  <w:pPr>
                    <w:jc w:val="center"/>
                    <w:rPr>
                      <w:sz w:val="20"/>
                      <w:szCs w:val="20"/>
                    </w:rPr>
                  </w:pPr>
                  <w:r w:rsidRPr="00021E0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537D442" w14:textId="77777777" w:rsidR="00F9763C" w:rsidRPr="00021E02" w:rsidRDefault="00F9763C" w:rsidP="0005173E">
                  <w:pPr>
                    <w:jc w:val="center"/>
                    <w:rPr>
                      <w:sz w:val="20"/>
                      <w:szCs w:val="20"/>
                    </w:rPr>
                  </w:pPr>
                  <w:r w:rsidRPr="00021E0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352D13E3" w14:textId="77777777" w:rsidR="00F9763C" w:rsidRPr="00021E02" w:rsidRDefault="00F9763C" w:rsidP="0005173E">
                  <w:pPr>
                    <w:jc w:val="center"/>
                    <w:rPr>
                      <w:sz w:val="20"/>
                      <w:szCs w:val="20"/>
                    </w:rPr>
                  </w:pPr>
                  <w:r w:rsidRPr="00021E0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073D3F8" w14:textId="77777777" w:rsidR="00F9763C" w:rsidRPr="00021E02" w:rsidRDefault="00A37393" w:rsidP="0005173E">
                  <w:pPr>
                    <w:jc w:val="center"/>
                    <w:rPr>
                      <w:sz w:val="20"/>
                      <w:szCs w:val="20"/>
                    </w:rPr>
                  </w:pPr>
                  <w:r w:rsidRPr="00021E02">
                    <w:rPr>
                      <w:sz w:val="20"/>
                      <w:szCs w:val="20"/>
                    </w:rPr>
                    <w:t>0</w:t>
                  </w:r>
                  <w:r w:rsidR="00F9763C" w:rsidRPr="00021E02">
                    <w:rPr>
                      <w:sz w:val="20"/>
                      <w:szCs w:val="20"/>
                    </w:rPr>
                    <w:t>%</w:t>
                  </w:r>
                </w:p>
              </w:tc>
            </w:tr>
          </w:tbl>
          <w:p w14:paraId="719ECEC9" w14:textId="77777777" w:rsidR="00F9763C" w:rsidRPr="00021E02" w:rsidRDefault="00F9763C" w:rsidP="0005173E">
            <w:pPr>
              <w:jc w:val="both"/>
              <w:rPr>
                <w:i/>
                <w:sz w:val="20"/>
                <w:szCs w:val="20"/>
                <w:lang w:val="en-GB"/>
              </w:rPr>
            </w:pPr>
          </w:p>
        </w:tc>
      </w:tr>
      <w:tr w:rsidR="00F9763C" w:rsidRPr="00021E02" w14:paraId="2BE2954A" w14:textId="77777777" w:rsidTr="4AC98258">
        <w:trPr>
          <w:trHeight w:val="172"/>
        </w:trPr>
        <w:tc>
          <w:tcPr>
            <w:tcW w:w="9322" w:type="dxa"/>
            <w:gridSpan w:val="2"/>
            <w:vAlign w:val="center"/>
          </w:tcPr>
          <w:p w14:paraId="6DB51E0B" w14:textId="7FE1B6B2" w:rsidR="00F9763C" w:rsidRPr="00021E02" w:rsidRDefault="00F9763C" w:rsidP="00BA09DC">
            <w:pPr>
              <w:tabs>
                <w:tab w:val="left" w:pos="1530"/>
              </w:tabs>
              <w:jc w:val="both"/>
              <w:rPr>
                <w:sz w:val="20"/>
                <w:szCs w:val="20"/>
                <w:lang w:val="en-GB"/>
              </w:rPr>
            </w:pPr>
            <w:r w:rsidRPr="00021E02">
              <w:rPr>
                <w:b/>
                <w:sz w:val="20"/>
                <w:szCs w:val="20"/>
                <w:lang w:val="en-GB"/>
              </w:rPr>
              <w:t>Lecturers</w:t>
            </w:r>
            <w:r w:rsidRPr="00517716">
              <w:rPr>
                <w:b/>
                <w:sz w:val="20"/>
                <w:szCs w:val="20"/>
                <w:lang w:val="en-GB"/>
              </w:rPr>
              <w:t>:</w:t>
            </w:r>
            <w:r w:rsidRPr="00517716">
              <w:rPr>
                <w:sz w:val="20"/>
                <w:szCs w:val="20"/>
                <w:lang w:val="en-GB"/>
              </w:rPr>
              <w:t xml:space="preserve"> </w:t>
            </w:r>
            <w:r w:rsidR="00BA09DC">
              <w:rPr>
                <w:sz w:val="20"/>
                <w:szCs w:val="20"/>
                <w:lang w:val="en-GB"/>
              </w:rPr>
              <w:t>Dr. hab</w:t>
            </w:r>
            <w:r w:rsidRPr="00517716">
              <w:rPr>
                <w:sz w:val="20"/>
                <w:szCs w:val="20"/>
                <w:lang w:val="en-GB"/>
              </w:rPr>
              <w:t xml:space="preserve">. </w:t>
            </w:r>
            <w:r w:rsidR="00BA09DC">
              <w:rPr>
                <w:sz w:val="20"/>
                <w:szCs w:val="20"/>
                <w:lang w:val="en-GB"/>
              </w:rPr>
              <w:t>Peter Kocák</w:t>
            </w:r>
            <w:r w:rsidRPr="00517716">
              <w:rPr>
                <w:sz w:val="20"/>
                <w:szCs w:val="20"/>
                <w:lang w:val="en-GB"/>
              </w:rPr>
              <w:t xml:space="preserve">, </w:t>
            </w:r>
            <w:r w:rsidR="00A54052" w:rsidRPr="00517716">
              <w:rPr>
                <w:sz w:val="20"/>
                <w:szCs w:val="20"/>
                <w:lang w:val="en-GB"/>
              </w:rPr>
              <w:t>PhD</w:t>
            </w:r>
            <w:r w:rsidRPr="00517716">
              <w:rPr>
                <w:sz w:val="20"/>
                <w:szCs w:val="20"/>
                <w:lang w:val="en-GB"/>
              </w:rPr>
              <w:t>.</w:t>
            </w:r>
            <w:r w:rsidR="00BA09DC">
              <w:rPr>
                <w:sz w:val="20"/>
                <w:szCs w:val="20"/>
                <w:lang w:val="en-GB"/>
              </w:rPr>
              <w:t>, Mgr. art. Katarína Šantová, PhD.</w:t>
            </w:r>
            <w:r w:rsidR="00DD7DE3" w:rsidRPr="00517716">
              <w:rPr>
                <w:sz w:val="20"/>
                <w:szCs w:val="20"/>
                <w:lang w:val="en-GB"/>
              </w:rPr>
              <w:t xml:space="preserve"> </w:t>
            </w:r>
            <w:r w:rsidR="00DD7DE3" w:rsidRPr="00517716">
              <w:rPr>
                <w:sz w:val="20"/>
                <w:szCs w:val="20"/>
              </w:rPr>
              <w:t>lecturer</w:t>
            </w:r>
            <w:r w:rsidR="00DD7DE3" w:rsidRPr="00021E02">
              <w:rPr>
                <w:sz w:val="20"/>
                <w:szCs w:val="20"/>
              </w:rPr>
              <w:t>, examiner, seminary supervisor</w:t>
            </w:r>
          </w:p>
        </w:tc>
      </w:tr>
      <w:tr w:rsidR="00F9763C" w:rsidRPr="00021E02" w14:paraId="6EC09081" w14:textId="77777777" w:rsidTr="4AC98258">
        <w:trPr>
          <w:trHeight w:val="70"/>
        </w:trPr>
        <w:tc>
          <w:tcPr>
            <w:tcW w:w="9322" w:type="dxa"/>
            <w:gridSpan w:val="2"/>
            <w:vAlign w:val="center"/>
          </w:tcPr>
          <w:p w14:paraId="7658F598" w14:textId="6A2B7FCB" w:rsidR="00F9763C" w:rsidRPr="00021E02" w:rsidRDefault="00F9763C" w:rsidP="005108F5">
            <w:pPr>
              <w:tabs>
                <w:tab w:val="left" w:pos="1530"/>
              </w:tabs>
              <w:jc w:val="both"/>
              <w:rPr>
                <w:sz w:val="20"/>
                <w:szCs w:val="20"/>
                <w:lang w:val="en-GB"/>
              </w:rPr>
            </w:pPr>
            <w:r w:rsidRPr="00021E02">
              <w:rPr>
                <w:b/>
                <w:sz w:val="20"/>
                <w:szCs w:val="20"/>
                <w:lang w:val="en-GB"/>
              </w:rPr>
              <w:t>Date of last change:</w:t>
            </w:r>
            <w:r w:rsidRPr="00021E02">
              <w:rPr>
                <w:sz w:val="20"/>
                <w:szCs w:val="20"/>
                <w:lang w:val="en-GB"/>
              </w:rPr>
              <w:t xml:space="preserve"> </w:t>
            </w:r>
            <w:r w:rsidR="005108F5">
              <w:rPr>
                <w:sz w:val="20"/>
                <w:szCs w:val="20"/>
                <w:lang w:val="en-GB"/>
              </w:rPr>
              <w:t>18</w:t>
            </w:r>
            <w:r w:rsidR="00A37393" w:rsidRPr="00021E02">
              <w:rPr>
                <w:sz w:val="20"/>
                <w:szCs w:val="20"/>
                <w:lang w:val="en-GB"/>
              </w:rPr>
              <w:t xml:space="preserve">. </w:t>
            </w:r>
            <w:r w:rsidR="005108F5">
              <w:rPr>
                <w:sz w:val="20"/>
                <w:szCs w:val="20"/>
                <w:lang w:val="en-GB"/>
              </w:rPr>
              <w:t>11</w:t>
            </w:r>
            <w:r w:rsidR="00A37393" w:rsidRPr="00021E02">
              <w:rPr>
                <w:sz w:val="20"/>
                <w:szCs w:val="20"/>
                <w:lang w:val="en-GB"/>
              </w:rPr>
              <w:t>. 202</w:t>
            </w:r>
            <w:r w:rsidR="005108F5">
              <w:rPr>
                <w:sz w:val="20"/>
                <w:szCs w:val="20"/>
                <w:lang w:val="en-GB"/>
              </w:rPr>
              <w:t>5</w:t>
            </w:r>
          </w:p>
        </w:tc>
      </w:tr>
      <w:tr w:rsidR="00F9763C" w:rsidRPr="00021E02" w14:paraId="01D9EF01" w14:textId="77777777" w:rsidTr="4AC98258">
        <w:trPr>
          <w:trHeight w:val="70"/>
        </w:trPr>
        <w:tc>
          <w:tcPr>
            <w:tcW w:w="9322" w:type="dxa"/>
            <w:gridSpan w:val="2"/>
            <w:vAlign w:val="center"/>
          </w:tcPr>
          <w:p w14:paraId="679861CB" w14:textId="77777777" w:rsidR="00F9763C" w:rsidRPr="00021E02" w:rsidRDefault="00F9763C" w:rsidP="00A37393">
            <w:pPr>
              <w:tabs>
                <w:tab w:val="left" w:pos="1530"/>
              </w:tabs>
              <w:jc w:val="both"/>
              <w:rPr>
                <w:i/>
                <w:sz w:val="20"/>
                <w:szCs w:val="20"/>
                <w:lang w:val="en-GB"/>
              </w:rPr>
            </w:pPr>
            <w:r w:rsidRPr="00021E02">
              <w:rPr>
                <w:b/>
                <w:sz w:val="20"/>
                <w:szCs w:val="20"/>
                <w:lang w:val="en-GB"/>
              </w:rPr>
              <w:t>Approved by:</w:t>
            </w:r>
            <w:r w:rsidRPr="00021E02">
              <w:rPr>
                <w:sz w:val="20"/>
                <w:szCs w:val="20"/>
                <w:lang w:val="en-GB"/>
              </w:rPr>
              <w:t xml:space="preserve"> </w:t>
            </w:r>
            <w:r w:rsidR="00A37393" w:rsidRPr="00021E02">
              <w:rPr>
                <w:sz w:val="20"/>
                <w:szCs w:val="20"/>
                <w:lang w:val="en-GB"/>
              </w:rPr>
              <w:t xml:space="preserve">doc. Mgr. Eva Kušnírová, PhD. </w:t>
            </w:r>
          </w:p>
        </w:tc>
      </w:tr>
    </w:tbl>
    <w:p w14:paraId="407B23F1" w14:textId="77777777" w:rsidR="00F9763C" w:rsidRPr="00021E02" w:rsidRDefault="00F9763C" w:rsidP="00F9763C">
      <w:pPr>
        <w:rPr>
          <w:sz w:val="20"/>
          <w:szCs w:val="20"/>
          <w:lang w:val="en-GB"/>
        </w:rPr>
      </w:pPr>
    </w:p>
    <w:p w14:paraId="429CDF30" w14:textId="77777777" w:rsidR="00C70EFC" w:rsidRDefault="00C70EFC" w:rsidP="00F9763C">
      <w:pPr>
        <w:ind w:left="720" w:hanging="720"/>
        <w:jc w:val="center"/>
        <w:rPr>
          <w:b/>
        </w:rPr>
      </w:pPr>
    </w:p>
    <w:p w14:paraId="631CDF97" w14:textId="77777777" w:rsidR="00C70EFC" w:rsidRDefault="00C70EFC" w:rsidP="00F9763C">
      <w:pPr>
        <w:ind w:left="720" w:hanging="720"/>
        <w:jc w:val="center"/>
        <w:rPr>
          <w:b/>
        </w:rPr>
      </w:pPr>
    </w:p>
    <w:p w14:paraId="31FE71E4" w14:textId="77777777" w:rsidR="00C70EFC" w:rsidRDefault="00C70EFC" w:rsidP="00F9763C">
      <w:pPr>
        <w:ind w:left="720" w:hanging="720"/>
        <w:jc w:val="center"/>
        <w:rPr>
          <w:b/>
        </w:rPr>
      </w:pPr>
    </w:p>
    <w:p w14:paraId="69BCABCD" w14:textId="77777777" w:rsidR="00C70EFC" w:rsidRDefault="00C70EFC" w:rsidP="00F9763C">
      <w:pPr>
        <w:ind w:left="720" w:hanging="720"/>
        <w:jc w:val="center"/>
        <w:rPr>
          <w:b/>
        </w:rPr>
      </w:pPr>
    </w:p>
    <w:p w14:paraId="2D28C23C" w14:textId="77777777" w:rsidR="00C70EFC" w:rsidRDefault="00C70EFC" w:rsidP="00F9763C">
      <w:pPr>
        <w:ind w:left="720" w:hanging="720"/>
        <w:jc w:val="center"/>
        <w:rPr>
          <w:b/>
        </w:rPr>
      </w:pPr>
    </w:p>
    <w:p w14:paraId="0F7357C3" w14:textId="77777777" w:rsidR="00C70EFC" w:rsidRDefault="00C70EFC" w:rsidP="00F9763C">
      <w:pPr>
        <w:ind w:left="720" w:hanging="720"/>
        <w:jc w:val="center"/>
        <w:rPr>
          <w:b/>
        </w:rPr>
      </w:pPr>
    </w:p>
    <w:p w14:paraId="0C23292F" w14:textId="77777777" w:rsidR="00C70EFC" w:rsidRDefault="00C70EFC" w:rsidP="00F9763C">
      <w:pPr>
        <w:ind w:left="720" w:hanging="720"/>
        <w:jc w:val="center"/>
        <w:rPr>
          <w:b/>
        </w:rPr>
      </w:pPr>
    </w:p>
    <w:p w14:paraId="1A2222D7" w14:textId="77777777" w:rsidR="00C70EFC" w:rsidRDefault="00C70EFC" w:rsidP="00F9763C">
      <w:pPr>
        <w:ind w:left="720" w:hanging="720"/>
        <w:jc w:val="center"/>
        <w:rPr>
          <w:b/>
        </w:rPr>
      </w:pPr>
    </w:p>
    <w:p w14:paraId="72189CBF" w14:textId="77777777" w:rsidR="00C70EFC" w:rsidRDefault="00C70EFC" w:rsidP="00F9763C">
      <w:pPr>
        <w:ind w:left="720" w:hanging="720"/>
        <w:jc w:val="center"/>
        <w:rPr>
          <w:b/>
        </w:rPr>
      </w:pPr>
    </w:p>
    <w:p w14:paraId="1AF4878C" w14:textId="77777777" w:rsidR="00C70EFC" w:rsidRDefault="00C70EFC" w:rsidP="00F9763C">
      <w:pPr>
        <w:ind w:left="720" w:hanging="720"/>
        <w:jc w:val="center"/>
        <w:rPr>
          <w:b/>
        </w:rPr>
      </w:pPr>
    </w:p>
    <w:p w14:paraId="46AAD782" w14:textId="77777777" w:rsidR="00C70EFC" w:rsidRDefault="00C70EFC" w:rsidP="00F9763C">
      <w:pPr>
        <w:ind w:left="720" w:hanging="720"/>
        <w:jc w:val="center"/>
        <w:rPr>
          <w:b/>
        </w:rPr>
      </w:pPr>
    </w:p>
    <w:p w14:paraId="1721097C" w14:textId="77777777" w:rsidR="00C70EFC" w:rsidRDefault="00C70EFC" w:rsidP="00F9763C">
      <w:pPr>
        <w:ind w:left="720" w:hanging="720"/>
        <w:jc w:val="center"/>
        <w:rPr>
          <w:b/>
        </w:rPr>
      </w:pPr>
    </w:p>
    <w:p w14:paraId="54998899" w14:textId="77777777" w:rsidR="00C70EFC" w:rsidRDefault="00C70EFC" w:rsidP="00F9763C">
      <w:pPr>
        <w:ind w:left="720" w:hanging="720"/>
        <w:jc w:val="center"/>
        <w:rPr>
          <w:b/>
        </w:rPr>
      </w:pPr>
    </w:p>
    <w:p w14:paraId="00AB4751" w14:textId="77777777" w:rsidR="00C70EFC" w:rsidRDefault="00C70EFC" w:rsidP="00F9763C">
      <w:pPr>
        <w:ind w:left="720" w:hanging="720"/>
        <w:jc w:val="center"/>
        <w:rPr>
          <w:b/>
        </w:rPr>
      </w:pPr>
    </w:p>
    <w:p w14:paraId="2D461D88" w14:textId="77777777" w:rsidR="00C70EFC" w:rsidRDefault="00C70EFC" w:rsidP="00F9763C">
      <w:pPr>
        <w:ind w:left="720" w:hanging="720"/>
        <w:jc w:val="center"/>
        <w:rPr>
          <w:b/>
        </w:rPr>
      </w:pPr>
    </w:p>
    <w:p w14:paraId="73F8DB4D" w14:textId="77777777" w:rsidR="00C70EFC" w:rsidRDefault="00C70EFC" w:rsidP="00F9763C">
      <w:pPr>
        <w:ind w:left="720" w:hanging="720"/>
        <w:jc w:val="center"/>
        <w:rPr>
          <w:b/>
        </w:rPr>
      </w:pPr>
    </w:p>
    <w:p w14:paraId="6BF20CEA" w14:textId="77777777" w:rsidR="00C70EFC" w:rsidRDefault="00C70EFC" w:rsidP="00F9763C">
      <w:pPr>
        <w:ind w:left="720" w:hanging="720"/>
        <w:jc w:val="center"/>
        <w:rPr>
          <w:b/>
        </w:rPr>
      </w:pPr>
    </w:p>
    <w:p w14:paraId="25F866C5" w14:textId="77777777" w:rsidR="00C70EFC" w:rsidRDefault="00C70EFC" w:rsidP="00F9763C">
      <w:pPr>
        <w:ind w:left="720" w:hanging="720"/>
        <w:jc w:val="center"/>
        <w:rPr>
          <w:b/>
        </w:rPr>
      </w:pPr>
    </w:p>
    <w:p w14:paraId="0210DD7E" w14:textId="77777777" w:rsidR="00C70EFC" w:rsidRDefault="00C70EFC" w:rsidP="00F9763C">
      <w:pPr>
        <w:ind w:left="720" w:hanging="720"/>
        <w:jc w:val="center"/>
        <w:rPr>
          <w:b/>
        </w:rPr>
      </w:pPr>
    </w:p>
    <w:p w14:paraId="3BF677DD" w14:textId="77777777" w:rsidR="00C70EFC" w:rsidRDefault="00C70EFC" w:rsidP="00F9763C">
      <w:pPr>
        <w:ind w:left="720" w:hanging="720"/>
        <w:jc w:val="center"/>
        <w:rPr>
          <w:b/>
        </w:rPr>
      </w:pPr>
    </w:p>
    <w:p w14:paraId="6A778EA0" w14:textId="77777777" w:rsidR="00C70EFC" w:rsidRDefault="00C70EFC" w:rsidP="00F9763C">
      <w:pPr>
        <w:ind w:left="720" w:hanging="720"/>
        <w:jc w:val="center"/>
        <w:rPr>
          <w:b/>
        </w:rPr>
      </w:pPr>
    </w:p>
    <w:p w14:paraId="25F15E76" w14:textId="77777777" w:rsidR="00C70EFC" w:rsidRDefault="00C70EFC" w:rsidP="00F9763C">
      <w:pPr>
        <w:ind w:left="720" w:hanging="720"/>
        <w:jc w:val="center"/>
        <w:rPr>
          <w:b/>
        </w:rPr>
      </w:pPr>
    </w:p>
    <w:p w14:paraId="4F3E644B" w14:textId="77777777" w:rsidR="00830B43" w:rsidRDefault="00830B43" w:rsidP="00F9763C">
      <w:pPr>
        <w:ind w:left="720" w:hanging="720"/>
        <w:jc w:val="center"/>
        <w:rPr>
          <w:b/>
        </w:rPr>
      </w:pPr>
    </w:p>
    <w:p w14:paraId="69C5AB75" w14:textId="77777777" w:rsidR="00830B43" w:rsidRDefault="00830B43" w:rsidP="00F9763C">
      <w:pPr>
        <w:ind w:left="720" w:hanging="720"/>
        <w:jc w:val="center"/>
        <w:rPr>
          <w:b/>
        </w:rPr>
      </w:pPr>
    </w:p>
    <w:p w14:paraId="096E06FE" w14:textId="77777777" w:rsidR="00830B43" w:rsidRDefault="00830B43" w:rsidP="00F9763C">
      <w:pPr>
        <w:ind w:left="720" w:hanging="720"/>
        <w:jc w:val="center"/>
        <w:rPr>
          <w:b/>
        </w:rPr>
      </w:pPr>
    </w:p>
    <w:p w14:paraId="27286A95" w14:textId="77777777" w:rsidR="00830B43" w:rsidRDefault="00830B43" w:rsidP="00F9763C">
      <w:pPr>
        <w:ind w:left="720" w:hanging="720"/>
        <w:jc w:val="center"/>
        <w:rPr>
          <w:b/>
        </w:rPr>
      </w:pPr>
    </w:p>
    <w:p w14:paraId="64AB2A5A" w14:textId="77777777" w:rsidR="00830B43" w:rsidRDefault="00830B43" w:rsidP="00F9763C">
      <w:pPr>
        <w:ind w:left="720" w:hanging="720"/>
        <w:jc w:val="center"/>
        <w:rPr>
          <w:b/>
        </w:rPr>
      </w:pPr>
    </w:p>
    <w:p w14:paraId="4159FAB9" w14:textId="77777777" w:rsidR="00830B43" w:rsidRDefault="00830B43" w:rsidP="00F9763C">
      <w:pPr>
        <w:ind w:left="720" w:hanging="720"/>
        <w:jc w:val="center"/>
        <w:rPr>
          <w:b/>
        </w:rPr>
      </w:pPr>
    </w:p>
    <w:p w14:paraId="0A56BDC6" w14:textId="77777777" w:rsidR="00830B43" w:rsidRDefault="00830B43" w:rsidP="002948BC">
      <w:pPr>
        <w:rPr>
          <w:b/>
        </w:rPr>
      </w:pPr>
    </w:p>
    <w:p w14:paraId="623E9C02" w14:textId="77777777" w:rsidR="00F9763C" w:rsidRPr="00830B43" w:rsidRDefault="00F9763C" w:rsidP="00830B43">
      <w:pPr>
        <w:ind w:left="720" w:hanging="720"/>
        <w:jc w:val="center"/>
        <w:rPr>
          <w:b/>
          <w:sz w:val="20"/>
          <w:szCs w:val="20"/>
        </w:rPr>
      </w:pPr>
      <w:r w:rsidRPr="00830B43">
        <w:rPr>
          <w:b/>
          <w:sz w:val="20"/>
          <w:szCs w:val="20"/>
        </w:rPr>
        <w:t>COURSE DESCRIPTION</w:t>
      </w:r>
    </w:p>
    <w:p w14:paraId="7FE267A1" w14:textId="77777777" w:rsidR="00F9763C" w:rsidRPr="008312B4" w:rsidRDefault="00F9763C" w:rsidP="00F9763C">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F9763C" w:rsidRPr="008312B4" w14:paraId="63BF4273" w14:textId="77777777" w:rsidTr="4AC98258">
        <w:trPr>
          <w:trHeight w:val="107"/>
        </w:trPr>
        <w:tc>
          <w:tcPr>
            <w:tcW w:w="9322" w:type="dxa"/>
            <w:gridSpan w:val="2"/>
            <w:vAlign w:val="center"/>
          </w:tcPr>
          <w:p w14:paraId="4B29B4D3" w14:textId="77777777" w:rsidR="00F9763C" w:rsidRPr="008312B4" w:rsidRDefault="00F9763C"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F9763C" w:rsidRPr="008503EE" w14:paraId="5E807EC9" w14:textId="77777777" w:rsidTr="4AC98258">
        <w:trPr>
          <w:trHeight w:val="251"/>
        </w:trPr>
        <w:tc>
          <w:tcPr>
            <w:tcW w:w="9322" w:type="dxa"/>
            <w:gridSpan w:val="2"/>
            <w:vAlign w:val="center"/>
          </w:tcPr>
          <w:p w14:paraId="49D3B392" w14:textId="77777777" w:rsidR="00F9763C" w:rsidRPr="008503EE" w:rsidRDefault="00F9763C" w:rsidP="0005173E">
            <w:pPr>
              <w:rPr>
                <w:sz w:val="20"/>
                <w:szCs w:val="20"/>
                <w:lang w:val="en-GB"/>
              </w:rPr>
            </w:pPr>
            <w:r w:rsidRPr="008503EE">
              <w:rPr>
                <w:b/>
                <w:sz w:val="20"/>
                <w:szCs w:val="20"/>
              </w:rPr>
              <w:t>Faculty</w:t>
            </w:r>
            <w:r w:rsidRPr="008503EE">
              <w:rPr>
                <w:b/>
                <w:sz w:val="20"/>
                <w:szCs w:val="20"/>
                <w:lang w:val="en-GB"/>
              </w:rPr>
              <w:t>:</w:t>
            </w:r>
            <w:r w:rsidRPr="008503EE">
              <w:rPr>
                <w:sz w:val="20"/>
                <w:szCs w:val="20"/>
                <w:lang w:val="en-GB"/>
              </w:rPr>
              <w:t xml:space="preserve"> </w:t>
            </w:r>
            <w:sdt>
              <w:sdtPr>
                <w:rPr>
                  <w:rStyle w:val="tl1"/>
                  <w:i w:val="0"/>
                  <w:iCs/>
                  <w:sz w:val="20"/>
                  <w:szCs w:val="20"/>
                  <w:lang w:val="en-GB"/>
                </w:rPr>
                <w:id w:val="1448272442"/>
                <w:placeholder>
                  <w:docPart w:val="D558B04F992D4CA3929CE68A73022CD3"/>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503EE">
                  <w:rPr>
                    <w:rStyle w:val="tl1"/>
                    <w:iCs/>
                    <w:sz w:val="20"/>
                    <w:szCs w:val="20"/>
                    <w:lang w:val="en-GB"/>
                  </w:rPr>
                  <w:t>Faculty of Arts</w:t>
                </w:r>
              </w:sdtContent>
            </w:sdt>
          </w:p>
        </w:tc>
      </w:tr>
      <w:tr w:rsidR="00F9763C" w:rsidRPr="008503EE" w14:paraId="3F776C09" w14:textId="77777777" w:rsidTr="4AC98258">
        <w:trPr>
          <w:trHeight w:val="215"/>
        </w:trPr>
        <w:tc>
          <w:tcPr>
            <w:tcW w:w="4110" w:type="dxa"/>
            <w:vAlign w:val="center"/>
          </w:tcPr>
          <w:p w14:paraId="7D15E9C2" w14:textId="77777777" w:rsidR="00F9763C" w:rsidRPr="004B5AE3" w:rsidRDefault="00F9763C" w:rsidP="005C2DC0">
            <w:pPr>
              <w:jc w:val="both"/>
              <w:rPr>
                <w:sz w:val="20"/>
                <w:szCs w:val="20"/>
                <w:lang w:val="en-GB"/>
              </w:rPr>
            </w:pPr>
            <w:r w:rsidRPr="004B5AE3">
              <w:rPr>
                <w:b/>
                <w:sz w:val="20"/>
                <w:szCs w:val="20"/>
                <w:lang w:val="en-GB"/>
              </w:rPr>
              <w:t>Code:</w:t>
            </w:r>
            <w:r w:rsidRPr="004B5AE3">
              <w:rPr>
                <w:sz w:val="20"/>
                <w:szCs w:val="20"/>
                <w:lang w:val="en-GB"/>
              </w:rPr>
              <w:t xml:space="preserve"> </w:t>
            </w:r>
            <w:r w:rsidRPr="004B5AE3">
              <w:rPr>
                <w:sz w:val="20"/>
                <w:szCs w:val="20"/>
              </w:rPr>
              <w:t>1I</w:t>
            </w:r>
            <w:r w:rsidR="005C2DC0" w:rsidRPr="004B5AE3">
              <w:rPr>
                <w:sz w:val="20"/>
                <w:szCs w:val="20"/>
              </w:rPr>
              <w:t>HVU</w:t>
            </w:r>
            <w:r w:rsidR="000C4244">
              <w:rPr>
                <w:sz w:val="20"/>
                <w:szCs w:val="20"/>
              </w:rPr>
              <w:t>/UK/</w:t>
            </w:r>
            <w:r w:rsidRPr="004B5AE3">
              <w:rPr>
                <w:sz w:val="20"/>
                <w:szCs w:val="20"/>
              </w:rPr>
              <w:t>PRA</w:t>
            </w:r>
            <w:r w:rsidR="005C2DC0" w:rsidRPr="004B5AE3">
              <w:rPr>
                <w:sz w:val="20"/>
                <w:szCs w:val="20"/>
              </w:rPr>
              <w:t>X2</w:t>
            </w:r>
            <w:r w:rsidRPr="004B5AE3">
              <w:rPr>
                <w:sz w:val="20"/>
                <w:szCs w:val="20"/>
              </w:rPr>
              <w:t>/2</w:t>
            </w:r>
            <w:r w:rsidR="005C2DC0" w:rsidRPr="004B5AE3">
              <w:rPr>
                <w:sz w:val="20"/>
                <w:szCs w:val="20"/>
              </w:rPr>
              <w:t>4</w:t>
            </w:r>
          </w:p>
        </w:tc>
        <w:tc>
          <w:tcPr>
            <w:tcW w:w="5212" w:type="dxa"/>
            <w:vAlign w:val="center"/>
          </w:tcPr>
          <w:p w14:paraId="7EFA6B6B" w14:textId="77777777" w:rsidR="00F9763C" w:rsidRPr="004B5AE3" w:rsidRDefault="00F9763C" w:rsidP="000F27C5">
            <w:pPr>
              <w:pStyle w:val="PredformtovanHTML"/>
              <w:rPr>
                <w:rFonts w:ascii="Times New Roman" w:hAnsi="Times New Roman" w:cs="Times New Roman"/>
              </w:rPr>
            </w:pPr>
            <w:r w:rsidRPr="004B5AE3">
              <w:rPr>
                <w:rFonts w:ascii="Times New Roman" w:hAnsi="Times New Roman" w:cs="Times New Roman"/>
                <w:b/>
                <w:lang w:val="en-GB"/>
              </w:rPr>
              <w:t xml:space="preserve">Course title: </w:t>
            </w:r>
            <w:r w:rsidR="00C70EFC" w:rsidRPr="004B5AE3">
              <w:rPr>
                <w:rFonts w:ascii="Times New Roman" w:hAnsi="Times New Roman" w:cs="Times New Roman"/>
                <w:b/>
                <w:lang w:val="en-GB"/>
              </w:rPr>
              <w:t>P</w:t>
            </w:r>
            <w:r w:rsidRPr="004B5AE3">
              <w:rPr>
                <w:rFonts w:ascii="Times New Roman" w:hAnsi="Times New Roman" w:cs="Times New Roman"/>
                <w:b/>
                <w:lang w:val="en"/>
              </w:rPr>
              <w:t>ractise</w:t>
            </w:r>
            <w:r w:rsidR="005C2DC0" w:rsidRPr="004B5AE3">
              <w:rPr>
                <w:rFonts w:ascii="Times New Roman" w:hAnsi="Times New Roman" w:cs="Times New Roman"/>
                <w:b/>
                <w:lang w:val="en"/>
              </w:rPr>
              <w:t xml:space="preserve"> 2</w:t>
            </w:r>
            <w:r w:rsidR="000F27C5" w:rsidRPr="004B5AE3">
              <w:rPr>
                <w:rFonts w:ascii="Times New Roman" w:hAnsi="Times New Roman" w:cs="Times New Roman"/>
                <w:b/>
                <w:lang w:val="en"/>
              </w:rPr>
              <w:t xml:space="preserve"> (profile subject)</w:t>
            </w:r>
          </w:p>
        </w:tc>
      </w:tr>
      <w:tr w:rsidR="00F9763C" w:rsidRPr="008503EE" w14:paraId="3DCE8FD2" w14:textId="77777777" w:rsidTr="4AC98258">
        <w:trPr>
          <w:trHeight w:val="70"/>
        </w:trPr>
        <w:tc>
          <w:tcPr>
            <w:tcW w:w="9322" w:type="dxa"/>
            <w:gridSpan w:val="2"/>
            <w:vAlign w:val="center"/>
          </w:tcPr>
          <w:p w14:paraId="126B70D4" w14:textId="77777777" w:rsidR="00F9763C" w:rsidRPr="004B5AE3" w:rsidRDefault="00F9763C" w:rsidP="0005173E">
            <w:pPr>
              <w:jc w:val="both"/>
              <w:rPr>
                <w:b/>
                <w:sz w:val="20"/>
                <w:szCs w:val="20"/>
                <w:lang w:val="en-GB"/>
              </w:rPr>
            </w:pPr>
            <w:r w:rsidRPr="004B5AE3">
              <w:rPr>
                <w:b/>
                <w:sz w:val="20"/>
                <w:szCs w:val="20"/>
                <w:lang w:val="en-GB"/>
              </w:rPr>
              <w:t xml:space="preserve">Type, scope and method of educational activity: </w:t>
            </w:r>
          </w:p>
          <w:p w14:paraId="53594983" w14:textId="77777777" w:rsidR="00F9763C" w:rsidRPr="004B5AE3"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B5AE3">
              <w:rPr>
                <w:sz w:val="20"/>
                <w:szCs w:val="20"/>
                <w:lang w:val="en"/>
              </w:rPr>
              <w:t xml:space="preserve">Type of educational activities: </w:t>
            </w:r>
            <w:r w:rsidR="005C2DC0" w:rsidRPr="004B5AE3">
              <w:rPr>
                <w:sz w:val="20"/>
                <w:szCs w:val="20"/>
                <w:lang w:val="en"/>
              </w:rPr>
              <w:t>-</w:t>
            </w:r>
          </w:p>
          <w:p w14:paraId="6B560F62" w14:textId="77777777" w:rsidR="00F9763C" w:rsidRPr="004B5AE3"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B5AE3">
              <w:rPr>
                <w:sz w:val="20"/>
                <w:szCs w:val="20"/>
                <w:lang w:val="en"/>
              </w:rPr>
              <w:t>Scope of educational activities: 120 hours</w:t>
            </w:r>
          </w:p>
          <w:p w14:paraId="0335C2F0" w14:textId="77777777" w:rsidR="00F9763C" w:rsidRPr="004B5AE3" w:rsidRDefault="00F9763C" w:rsidP="005C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B5AE3">
              <w:rPr>
                <w:sz w:val="20"/>
                <w:szCs w:val="20"/>
                <w:lang w:val="en"/>
              </w:rPr>
              <w:t xml:space="preserve">Method of educational activities: </w:t>
            </w:r>
            <w:r w:rsidR="005C2DC0" w:rsidRPr="004B5AE3">
              <w:rPr>
                <w:sz w:val="20"/>
                <w:szCs w:val="20"/>
                <w:lang w:val="en"/>
              </w:rPr>
              <w:t>-</w:t>
            </w:r>
          </w:p>
        </w:tc>
      </w:tr>
      <w:tr w:rsidR="00F9763C" w:rsidRPr="008503EE" w14:paraId="61F32155" w14:textId="77777777" w:rsidTr="4AC98258">
        <w:trPr>
          <w:trHeight w:val="70"/>
        </w:trPr>
        <w:tc>
          <w:tcPr>
            <w:tcW w:w="9322" w:type="dxa"/>
            <w:gridSpan w:val="2"/>
            <w:vAlign w:val="center"/>
          </w:tcPr>
          <w:p w14:paraId="529234CA" w14:textId="77777777" w:rsidR="00F9763C" w:rsidRPr="008503EE" w:rsidRDefault="00F9763C" w:rsidP="0005173E">
            <w:pPr>
              <w:jc w:val="both"/>
              <w:rPr>
                <w:sz w:val="20"/>
                <w:szCs w:val="20"/>
                <w:lang w:val="en-GB"/>
              </w:rPr>
            </w:pPr>
            <w:r w:rsidRPr="008503EE">
              <w:rPr>
                <w:b/>
                <w:sz w:val="20"/>
                <w:szCs w:val="20"/>
                <w:lang w:val="en-GB"/>
              </w:rPr>
              <w:t xml:space="preserve">Number of credits: </w:t>
            </w:r>
            <w:r w:rsidRPr="004B5AE3">
              <w:rPr>
                <w:sz w:val="20"/>
                <w:szCs w:val="20"/>
                <w:lang w:val="en-GB"/>
              </w:rPr>
              <w:t>6</w:t>
            </w:r>
          </w:p>
        </w:tc>
      </w:tr>
      <w:tr w:rsidR="00F9763C" w:rsidRPr="008503EE" w14:paraId="4E36FD22" w14:textId="77777777" w:rsidTr="4AC98258">
        <w:trPr>
          <w:trHeight w:val="70"/>
        </w:trPr>
        <w:tc>
          <w:tcPr>
            <w:tcW w:w="9322" w:type="dxa"/>
            <w:gridSpan w:val="2"/>
            <w:vAlign w:val="center"/>
          </w:tcPr>
          <w:p w14:paraId="0A92FADE" w14:textId="77777777" w:rsidR="00F9763C" w:rsidRPr="008503EE" w:rsidRDefault="00F9763C" w:rsidP="004B5AE3">
            <w:pPr>
              <w:jc w:val="both"/>
              <w:rPr>
                <w:i/>
                <w:sz w:val="20"/>
                <w:szCs w:val="20"/>
                <w:lang w:val="en-GB"/>
              </w:rPr>
            </w:pPr>
            <w:r w:rsidRPr="008503EE">
              <w:rPr>
                <w:b/>
                <w:sz w:val="20"/>
                <w:szCs w:val="20"/>
                <w:lang w:val="en-GB"/>
              </w:rPr>
              <w:t xml:space="preserve">Recommended semester: </w:t>
            </w:r>
            <w:r w:rsidR="004B5AE3" w:rsidRPr="004B5AE3">
              <w:rPr>
                <w:sz w:val="20"/>
                <w:szCs w:val="20"/>
                <w:lang w:val="en-GB"/>
              </w:rPr>
              <w:t>3.</w:t>
            </w:r>
          </w:p>
        </w:tc>
      </w:tr>
      <w:tr w:rsidR="00F9763C" w:rsidRPr="008503EE" w14:paraId="4454D3E9" w14:textId="77777777" w:rsidTr="4AC98258">
        <w:trPr>
          <w:trHeight w:val="112"/>
        </w:trPr>
        <w:tc>
          <w:tcPr>
            <w:tcW w:w="9322" w:type="dxa"/>
            <w:gridSpan w:val="2"/>
            <w:vAlign w:val="center"/>
          </w:tcPr>
          <w:p w14:paraId="1A6F2312" w14:textId="77777777" w:rsidR="00F9763C" w:rsidRPr="008503EE" w:rsidRDefault="00F9763C" w:rsidP="0005173E">
            <w:pPr>
              <w:jc w:val="both"/>
              <w:rPr>
                <w:b/>
                <w:sz w:val="20"/>
                <w:szCs w:val="20"/>
                <w:lang w:val="en-GB"/>
              </w:rPr>
            </w:pPr>
            <w:r w:rsidRPr="008503EE">
              <w:rPr>
                <w:b/>
                <w:sz w:val="20"/>
                <w:szCs w:val="20"/>
                <w:lang w:val="en-GB"/>
              </w:rPr>
              <w:t xml:space="preserve">Study grade: </w:t>
            </w:r>
            <w:sdt>
              <w:sdtPr>
                <w:rPr>
                  <w:rStyle w:val="tl2"/>
                  <w:sz w:val="20"/>
                  <w:szCs w:val="20"/>
                  <w:lang w:val="en-GB"/>
                </w:rPr>
                <w:alias w:val="stupeň"/>
                <w:tag w:val="Stupeň"/>
                <w:id w:val="610560565"/>
                <w:placeholder>
                  <w:docPart w:val="EDA21BD69A7E40B49D0552A99CA78199"/>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4B5AE3">
                  <w:rPr>
                    <w:rStyle w:val="tl2"/>
                    <w:sz w:val="20"/>
                    <w:szCs w:val="20"/>
                    <w:lang w:val="en-GB"/>
                  </w:rPr>
                  <w:t>1.</w:t>
                </w:r>
              </w:sdtContent>
            </w:sdt>
          </w:p>
        </w:tc>
      </w:tr>
      <w:tr w:rsidR="00F9763C" w:rsidRPr="008503EE" w14:paraId="052C6EEB" w14:textId="77777777" w:rsidTr="4AC98258">
        <w:trPr>
          <w:trHeight w:val="70"/>
        </w:trPr>
        <w:tc>
          <w:tcPr>
            <w:tcW w:w="9322" w:type="dxa"/>
            <w:gridSpan w:val="2"/>
            <w:vAlign w:val="center"/>
          </w:tcPr>
          <w:p w14:paraId="198493BF" w14:textId="77777777" w:rsidR="00F9763C" w:rsidRPr="008503EE" w:rsidRDefault="00F9763C" w:rsidP="0005173E">
            <w:pPr>
              <w:jc w:val="both"/>
              <w:rPr>
                <w:sz w:val="20"/>
                <w:szCs w:val="20"/>
                <w:lang w:val="en-GB"/>
              </w:rPr>
            </w:pPr>
            <w:r w:rsidRPr="008503EE">
              <w:rPr>
                <w:b/>
                <w:sz w:val="20"/>
                <w:szCs w:val="20"/>
                <w:lang w:val="en-GB"/>
              </w:rPr>
              <w:t>Prerequisites: -</w:t>
            </w:r>
          </w:p>
        </w:tc>
      </w:tr>
      <w:tr w:rsidR="00F9763C" w:rsidRPr="008503EE" w14:paraId="413CC0F5" w14:textId="77777777" w:rsidTr="4AC98258">
        <w:trPr>
          <w:trHeight w:val="1261"/>
        </w:trPr>
        <w:tc>
          <w:tcPr>
            <w:tcW w:w="9322" w:type="dxa"/>
            <w:gridSpan w:val="2"/>
            <w:vAlign w:val="center"/>
          </w:tcPr>
          <w:p w14:paraId="707CA2C3" w14:textId="77777777" w:rsidR="00F9763C" w:rsidRPr="008503EE" w:rsidRDefault="00F9763C" w:rsidP="0005173E">
            <w:pPr>
              <w:jc w:val="both"/>
              <w:rPr>
                <w:b/>
                <w:sz w:val="20"/>
                <w:szCs w:val="20"/>
                <w:lang w:val="en-GB"/>
              </w:rPr>
            </w:pPr>
            <w:r w:rsidRPr="008503EE">
              <w:rPr>
                <w:b/>
                <w:sz w:val="20"/>
                <w:szCs w:val="20"/>
                <w:lang w:val="en-GB"/>
              </w:rPr>
              <w:t>Conditions for passing the course:</w:t>
            </w:r>
          </w:p>
          <w:p w14:paraId="17EDABBA" w14:textId="77777777" w:rsidR="007C26AD" w:rsidRPr="007B2972" w:rsidRDefault="007C26AD" w:rsidP="007C26AD">
            <w:pPr>
              <w:jc w:val="both"/>
              <w:rPr>
                <w:sz w:val="20"/>
                <w:szCs w:val="20"/>
                <w:lang w:val="en-GB"/>
              </w:rPr>
            </w:pPr>
            <w:r w:rsidRPr="007B2972">
              <w:rPr>
                <w:sz w:val="20"/>
                <w:szCs w:val="20"/>
                <w:lang w:val="en-GB"/>
              </w:rPr>
              <w:t>The course is assessed by continuous assessment.</w:t>
            </w:r>
          </w:p>
          <w:p w14:paraId="39AA02EC" w14:textId="77777777" w:rsidR="007C26AD" w:rsidRDefault="007C26AD"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298FC06E"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To successfully complete the course, it is necessary to complete 4 components:</w:t>
            </w:r>
          </w:p>
          <w:p w14:paraId="5F3E9342" w14:textId="77777777" w:rsidR="00F9763C" w:rsidRPr="004F498E"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is obliged to carry out activities and activities according to the instructions of the responsible person within 120 hours in the organization / institution in the field of established and non-established culture 60p.</w:t>
            </w:r>
          </w:p>
          <w:p w14:paraId="0B3AA3A9" w14:textId="77777777" w:rsidR="00F9763C" w:rsidRPr="004F498E" w:rsidRDefault="00F9763C" w:rsidP="4AC9825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The student will write a report from the internship in a cultural institution (10 NS), which will also contain the activities carried out during the internship (work diary) 20p.</w:t>
            </w:r>
          </w:p>
          <w:p w14:paraId="2A62A18D" w14:textId="77777777" w:rsidR="00F9763C" w:rsidRPr="004F498E"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fills in the questionnaire Evaluation of the internship by the student 10p.</w:t>
            </w:r>
          </w:p>
          <w:p w14:paraId="72086071" w14:textId="77777777" w:rsidR="00F9763C"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Evaluation of the internship by students at a joint colloquium 10p.</w:t>
            </w:r>
          </w:p>
          <w:p w14:paraId="328E887E" w14:textId="77777777" w:rsidR="002948BC" w:rsidRDefault="002948B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59E24F41" w14:textId="77777777" w:rsidR="002948BC" w:rsidRPr="00BB742B" w:rsidRDefault="002948BC" w:rsidP="002948BC">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6807458E" w14:textId="77777777" w:rsidR="002948BC" w:rsidRPr="00BB742B" w:rsidRDefault="002948BC" w:rsidP="002948BC">
            <w:pPr>
              <w:jc w:val="both"/>
              <w:rPr>
                <w:sz w:val="20"/>
                <w:szCs w:val="20"/>
                <w:lang w:val="en-US"/>
              </w:rPr>
            </w:pPr>
            <w:r w:rsidRPr="00BB742B">
              <w:rPr>
                <w:sz w:val="20"/>
                <w:szCs w:val="20"/>
                <w:lang w:val="en-US"/>
              </w:rPr>
              <w:t>A - excellent (excellent results: numerical value 1) / 100.00 - 90.00%</w:t>
            </w:r>
          </w:p>
          <w:p w14:paraId="7C2A869F" w14:textId="77777777" w:rsidR="002948BC" w:rsidRPr="00BB742B" w:rsidRDefault="002948BC" w:rsidP="002948BC">
            <w:pPr>
              <w:jc w:val="both"/>
              <w:rPr>
                <w:sz w:val="20"/>
                <w:szCs w:val="20"/>
                <w:lang w:val="en-US"/>
              </w:rPr>
            </w:pPr>
            <w:r w:rsidRPr="00BB742B">
              <w:rPr>
                <w:sz w:val="20"/>
                <w:szCs w:val="20"/>
                <w:lang w:val="en-US"/>
              </w:rPr>
              <w:t>B - very good (above average results: 1.5) / 89.99 - 80.00%</w:t>
            </w:r>
          </w:p>
          <w:p w14:paraId="4569EFC1" w14:textId="77777777" w:rsidR="002948BC" w:rsidRPr="00BB742B" w:rsidRDefault="002948BC" w:rsidP="002948BC">
            <w:pPr>
              <w:jc w:val="both"/>
              <w:rPr>
                <w:sz w:val="20"/>
                <w:szCs w:val="20"/>
                <w:lang w:val="en-US"/>
              </w:rPr>
            </w:pPr>
            <w:r w:rsidRPr="00BB742B">
              <w:rPr>
                <w:sz w:val="20"/>
                <w:szCs w:val="20"/>
                <w:lang w:val="en-US"/>
              </w:rPr>
              <w:t>C - good (average results: 2) / 79.99 - 70.00%</w:t>
            </w:r>
          </w:p>
          <w:p w14:paraId="2ACC0F24" w14:textId="77777777" w:rsidR="002948BC" w:rsidRPr="00BB742B" w:rsidRDefault="002948BC" w:rsidP="002948BC">
            <w:pPr>
              <w:jc w:val="both"/>
              <w:rPr>
                <w:sz w:val="20"/>
                <w:szCs w:val="20"/>
                <w:lang w:val="en-US"/>
              </w:rPr>
            </w:pPr>
            <w:r w:rsidRPr="00BB742B">
              <w:rPr>
                <w:sz w:val="20"/>
                <w:szCs w:val="20"/>
                <w:lang w:val="en-US"/>
              </w:rPr>
              <w:t>D - satisfactory (acceptable results: 2.5) / 69.99 - 60.00%</w:t>
            </w:r>
          </w:p>
          <w:p w14:paraId="5AE4144E" w14:textId="77777777" w:rsidR="002948BC" w:rsidRPr="00BB742B" w:rsidRDefault="002948BC" w:rsidP="002948BC">
            <w:pPr>
              <w:jc w:val="both"/>
              <w:rPr>
                <w:sz w:val="20"/>
                <w:szCs w:val="20"/>
                <w:lang w:val="en-US"/>
              </w:rPr>
            </w:pPr>
            <w:r w:rsidRPr="00BB742B">
              <w:rPr>
                <w:sz w:val="20"/>
                <w:szCs w:val="20"/>
                <w:lang w:val="en-US"/>
              </w:rPr>
              <w:t>E - sufficient (results meet the minimum criteria: 3) / 59.99 - 50.00%</w:t>
            </w:r>
          </w:p>
          <w:p w14:paraId="69188D70" w14:textId="77777777" w:rsidR="002948BC" w:rsidRPr="002948BC" w:rsidRDefault="002948BC" w:rsidP="00294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2948BC">
              <w:rPr>
                <w:sz w:val="20"/>
                <w:szCs w:val="20"/>
                <w:lang w:val="en-US"/>
              </w:rPr>
              <w:t>FX - insufficient (additional work required: 4) / 49.99 and less%.</w:t>
            </w:r>
          </w:p>
          <w:p w14:paraId="5A4440EE" w14:textId="77777777" w:rsidR="00F9763C"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15DFB938"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Number of credits and time frame for the conditions of passing the course:</w:t>
            </w:r>
          </w:p>
          <w:p w14:paraId="58FDB33E" w14:textId="77777777" w:rsidR="00F9763C" w:rsidRPr="004F498E"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equipment and preparation of documents before arrival - 20 h.</w:t>
            </w:r>
          </w:p>
          <w:p w14:paraId="717D1639" w14:textId="77777777" w:rsidR="00F9763C" w:rsidRPr="004F498E"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in a cultural institution - 120 h.</w:t>
            </w:r>
          </w:p>
          <w:p w14:paraId="5080D4D9" w14:textId="77777777" w:rsidR="00F9763C" w:rsidRPr="004F498E"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Study of professional literature and materials - 20 h.</w:t>
            </w:r>
          </w:p>
          <w:p w14:paraId="012D215D" w14:textId="77777777" w:rsidR="00F9763C" w:rsidRPr="00DD2EB6" w:rsidRDefault="00F9763C" w:rsidP="00DD2EB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D2EB6">
              <w:rPr>
                <w:sz w:val="20"/>
                <w:szCs w:val="20"/>
                <w:lang w:val="en"/>
              </w:rPr>
              <w:t>At the end of the internship, preparation of a report from the internship at a cultural institution - 20 h.</w:t>
            </w:r>
          </w:p>
          <w:p w14:paraId="2029174F"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D2EB6">
              <w:rPr>
                <w:sz w:val="20"/>
                <w:szCs w:val="20"/>
                <w:lang w:val="en"/>
              </w:rPr>
              <w:t>Total - 6 credits - time consuming - 180 hours</w:t>
            </w:r>
          </w:p>
        </w:tc>
      </w:tr>
      <w:tr w:rsidR="00F9763C" w:rsidRPr="008503EE" w14:paraId="7E563FA4" w14:textId="77777777" w:rsidTr="4AC98258">
        <w:trPr>
          <w:trHeight w:val="558"/>
        </w:trPr>
        <w:tc>
          <w:tcPr>
            <w:tcW w:w="9322" w:type="dxa"/>
            <w:gridSpan w:val="2"/>
            <w:vAlign w:val="center"/>
          </w:tcPr>
          <w:p w14:paraId="7EE77326" w14:textId="77777777" w:rsidR="00F9763C" w:rsidRPr="008503EE" w:rsidRDefault="00F9763C" w:rsidP="0005173E">
            <w:pPr>
              <w:jc w:val="both"/>
              <w:rPr>
                <w:b/>
                <w:sz w:val="20"/>
                <w:szCs w:val="20"/>
                <w:lang w:val="en-GB"/>
              </w:rPr>
            </w:pPr>
            <w:r w:rsidRPr="008503EE">
              <w:rPr>
                <w:b/>
                <w:sz w:val="20"/>
                <w:szCs w:val="20"/>
                <w:lang w:val="en-GB"/>
              </w:rPr>
              <w:t xml:space="preserve">Learning outcomes: </w:t>
            </w:r>
          </w:p>
          <w:p w14:paraId="4A596FE5"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 xml:space="preserve">Knowledge - Graduate of the </w:t>
            </w:r>
            <w:r w:rsidR="00EB393A">
              <w:rPr>
                <w:sz w:val="20"/>
                <w:szCs w:val="20"/>
                <w:lang w:val="en"/>
              </w:rPr>
              <w:t>Practise 2</w:t>
            </w:r>
            <w:r w:rsidRPr="008503EE">
              <w:rPr>
                <w:sz w:val="20"/>
                <w:szCs w:val="20"/>
                <w:lang w:val="en"/>
              </w:rPr>
              <w:t>:</w:t>
            </w:r>
          </w:p>
          <w:p w14:paraId="67A124B4" w14:textId="77777777" w:rsidR="00F9763C" w:rsidRPr="004F498E" w:rsidRDefault="00F9763C" w:rsidP="0005173E">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verifies the theoretical knowledge and information gained during the study by applying them in participating in the activities and activities of the selected organization;</w:t>
            </w:r>
          </w:p>
          <w:p w14:paraId="3F0305BE" w14:textId="77777777" w:rsidR="00F9763C" w:rsidRPr="004F498E" w:rsidRDefault="00F9763C" w:rsidP="0005173E">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consolidates professional terminology in the field of arts and culture with an emphasis on knowledge of the institutional environment, components and scope of activities of individual types of cultural entities;</w:t>
            </w:r>
          </w:p>
          <w:p w14:paraId="2455A588"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creatively applies theoretical knowledge in the field of culture management and art-marking;</w:t>
            </w:r>
          </w:p>
          <w:p w14:paraId="57B16E34" w14:textId="77777777" w:rsidR="00F9763C" w:rsidRPr="008503EE"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Skills - Graduate of the </w:t>
            </w:r>
            <w:r w:rsidR="00EB393A" w:rsidRPr="4AC98258">
              <w:rPr>
                <w:sz w:val="20"/>
                <w:szCs w:val="20"/>
                <w:lang w:val="en-US"/>
              </w:rPr>
              <w:t>Practise 2</w:t>
            </w:r>
            <w:r w:rsidRPr="4AC98258">
              <w:rPr>
                <w:sz w:val="20"/>
                <w:szCs w:val="20"/>
                <w:lang w:val="en-US"/>
              </w:rPr>
              <w:t>:</w:t>
            </w:r>
          </w:p>
          <w:p w14:paraId="221F1AAA"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implements the assigned tasks assigned by the supervisor of the cultural institution;</w:t>
            </w:r>
          </w:p>
          <w:p w14:paraId="37B56F3A"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participates in the activities of cultural entities;</w:t>
            </w:r>
          </w:p>
          <w:p w14:paraId="64A9C089" w14:textId="77777777" w:rsidR="00F9763C" w:rsidRPr="008503EE"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Competences - Graduate of the </w:t>
            </w:r>
            <w:r w:rsidR="00EB393A" w:rsidRPr="4AC98258">
              <w:rPr>
                <w:sz w:val="20"/>
                <w:szCs w:val="20"/>
                <w:lang w:val="en-US"/>
              </w:rPr>
              <w:t>Practise 2</w:t>
            </w:r>
            <w:r w:rsidRPr="4AC98258">
              <w:rPr>
                <w:sz w:val="20"/>
                <w:szCs w:val="20"/>
                <w:lang w:val="en-US"/>
              </w:rPr>
              <w:t>:</w:t>
            </w:r>
          </w:p>
          <w:p w14:paraId="6079CA19"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can prepare and implement cultural activity in accordance with the current legislative framework for culture as well as the intentions of cultural policies for culture and the arts;</w:t>
            </w:r>
          </w:p>
          <w:p w14:paraId="71845E4F"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develops and strengthens professional identity;</w:t>
            </w:r>
          </w:p>
          <w:p w14:paraId="040E2002" w14:textId="77777777" w:rsidR="00F9763C" w:rsidRPr="004F498E" w:rsidRDefault="00F9763C" w:rsidP="0005173E">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independence and organization of one's own work within the set tasks.</w:t>
            </w:r>
          </w:p>
          <w:p w14:paraId="7B78D18B"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The educational outcomes of the knowledge are verified in the report from the internship submitted in the 7th week of the semester. The educational outcomes of skill and competence are verified directly in the cultural institution (120 hours) and at a joint colloquium in the 8th week of the semester.</w:t>
            </w:r>
          </w:p>
        </w:tc>
      </w:tr>
      <w:tr w:rsidR="00F9763C" w:rsidRPr="008503EE" w14:paraId="2D11FB75" w14:textId="77777777" w:rsidTr="4AC98258">
        <w:trPr>
          <w:trHeight w:val="510"/>
        </w:trPr>
        <w:tc>
          <w:tcPr>
            <w:tcW w:w="9322" w:type="dxa"/>
            <w:gridSpan w:val="2"/>
            <w:vAlign w:val="center"/>
          </w:tcPr>
          <w:p w14:paraId="4E9DB93B" w14:textId="77777777" w:rsidR="00F9763C" w:rsidRPr="008503EE" w:rsidRDefault="00F9763C" w:rsidP="0005173E">
            <w:pPr>
              <w:jc w:val="both"/>
              <w:rPr>
                <w:b/>
                <w:sz w:val="20"/>
                <w:szCs w:val="20"/>
                <w:lang w:val="en-GB"/>
              </w:rPr>
            </w:pPr>
            <w:r w:rsidRPr="008503EE">
              <w:rPr>
                <w:b/>
                <w:sz w:val="20"/>
                <w:szCs w:val="20"/>
                <w:lang w:val="en-GB"/>
              </w:rPr>
              <w:t xml:space="preserve">Course content: </w:t>
            </w:r>
          </w:p>
          <w:p w14:paraId="44BE4072"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1. Cultural institutions: classification, typology. Legislative framework. Cultural policy.</w:t>
            </w:r>
          </w:p>
          <w:p w14:paraId="50577AB7"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2. Professions in the field of culture and art.</w:t>
            </w:r>
          </w:p>
          <w:p w14:paraId="5D4414EC"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3. Organizational structure of cultural institutions and organizations. Organizational units of cultural institutions and organizations. Organizational relations.</w:t>
            </w:r>
          </w:p>
          <w:p w14:paraId="56E56FBF"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4. Description of processes and activities in cultural and artistic institutions. Professional and specific activities by type of institutions and organizations.</w:t>
            </w:r>
          </w:p>
          <w:p w14:paraId="1FE2B8D7"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5. Presentation of the institution: forms, methods, procedures. Activity and process management.</w:t>
            </w:r>
          </w:p>
          <w:p w14:paraId="3C685AEF"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6. Target groups. Working with visitors. Types and forms of cultural activities.</w:t>
            </w:r>
          </w:p>
          <w:p w14:paraId="28E148E7"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lastRenderedPageBreak/>
              <w:t>7. Methodology and counseling in the field of culture.</w:t>
            </w:r>
          </w:p>
          <w:p w14:paraId="7AB65DA4"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8. Colloquium: presentation of suggestions obtained during the internship.</w:t>
            </w:r>
          </w:p>
        </w:tc>
      </w:tr>
      <w:tr w:rsidR="00F9763C" w:rsidRPr="008503EE" w14:paraId="56DA0724" w14:textId="77777777" w:rsidTr="4AC98258">
        <w:trPr>
          <w:trHeight w:val="510"/>
        </w:trPr>
        <w:tc>
          <w:tcPr>
            <w:tcW w:w="9322" w:type="dxa"/>
            <w:gridSpan w:val="2"/>
            <w:vAlign w:val="center"/>
          </w:tcPr>
          <w:p w14:paraId="4C2F5FD2" w14:textId="77777777" w:rsidR="00F9763C" w:rsidRPr="008503EE" w:rsidRDefault="00F9763C" w:rsidP="0005173E">
            <w:pPr>
              <w:jc w:val="both"/>
              <w:rPr>
                <w:i/>
                <w:sz w:val="20"/>
                <w:szCs w:val="20"/>
                <w:lang w:val="en-GB"/>
              </w:rPr>
            </w:pPr>
            <w:r w:rsidRPr="008503EE">
              <w:rPr>
                <w:b/>
                <w:sz w:val="20"/>
                <w:szCs w:val="20"/>
                <w:lang w:val="en-GB"/>
              </w:rPr>
              <w:lastRenderedPageBreak/>
              <w:t>Recommended literature:</w:t>
            </w:r>
            <w:r w:rsidRPr="008503EE">
              <w:rPr>
                <w:i/>
                <w:sz w:val="20"/>
                <w:szCs w:val="20"/>
                <w:lang w:val="en-GB"/>
              </w:rPr>
              <w:t xml:space="preserve"> </w:t>
            </w:r>
          </w:p>
          <w:p w14:paraId="37437006" w14:textId="77777777" w:rsidR="00F9763C" w:rsidRPr="008503EE" w:rsidRDefault="00F9763C" w:rsidP="0005173E">
            <w:pPr>
              <w:rPr>
                <w:sz w:val="20"/>
                <w:szCs w:val="20"/>
              </w:rPr>
            </w:pPr>
            <w:r w:rsidRPr="008503EE">
              <w:rPr>
                <w:rStyle w:val="ff3fc0fs9"/>
                <w:sz w:val="20"/>
                <w:szCs w:val="20"/>
              </w:rPr>
              <w:t>Aktuálne koncepčné a strategické dokumenty z oblasti kultúry dostupné na stránkach Ministerstva kultúry SR. (https://www.culture.gov.sk/ministerstvo/legislativa/).</w:t>
            </w:r>
          </w:p>
          <w:p w14:paraId="00AC7FF3" w14:textId="77777777" w:rsidR="00F9763C" w:rsidRPr="008503EE" w:rsidRDefault="00F9763C" w:rsidP="0005173E">
            <w:pPr>
              <w:rPr>
                <w:sz w:val="20"/>
                <w:szCs w:val="20"/>
              </w:rPr>
            </w:pPr>
            <w:r w:rsidRPr="008503EE">
              <w:rPr>
                <w:sz w:val="20"/>
                <w:szCs w:val="20"/>
              </w:rPr>
              <w:t xml:space="preserve">Drucker, P. F., 1993. Management. Budoucnost začína dnes. Praha: Management Press.  </w:t>
            </w:r>
          </w:p>
          <w:p w14:paraId="6E0B3025" w14:textId="77777777" w:rsidR="00F9763C" w:rsidRPr="008503EE" w:rsidRDefault="00F9763C" w:rsidP="0005173E">
            <w:pPr>
              <w:rPr>
                <w:sz w:val="20"/>
                <w:szCs w:val="20"/>
              </w:rPr>
            </w:pPr>
            <w:r w:rsidRPr="008503EE">
              <w:rPr>
                <w:sz w:val="20"/>
                <w:szCs w:val="20"/>
              </w:rPr>
              <w:t xml:space="preserve">Gero, Š., 2012. Komunikácia Umenie Marketing. Nitra: UKF FF. </w:t>
            </w:r>
          </w:p>
          <w:p w14:paraId="6127D1DF" w14:textId="77777777" w:rsidR="00F9763C" w:rsidRPr="008503EE" w:rsidRDefault="00F9763C" w:rsidP="0005173E">
            <w:pPr>
              <w:rPr>
                <w:sz w:val="20"/>
                <w:szCs w:val="20"/>
              </w:rPr>
            </w:pPr>
            <w:r w:rsidRPr="008503EE">
              <w:rPr>
                <w:sz w:val="20"/>
                <w:szCs w:val="20"/>
              </w:rPr>
              <w:t>Chomová, S.,  2015. Vádemékum miestnej a regionálnej kultúry. Bratislava: Univerzita Komenského v Bratislave.</w:t>
            </w:r>
          </w:p>
          <w:p w14:paraId="0D06F22E" w14:textId="77777777" w:rsidR="00F9763C" w:rsidRPr="008503EE" w:rsidRDefault="00F9763C" w:rsidP="0005173E">
            <w:pPr>
              <w:rPr>
                <w:sz w:val="20"/>
                <w:szCs w:val="20"/>
              </w:rPr>
            </w:pPr>
            <w:r w:rsidRPr="008503EE">
              <w:rPr>
                <w:sz w:val="20"/>
                <w:szCs w:val="20"/>
              </w:rPr>
              <w:t xml:space="preserve">Kotter, J. P., 2010. Pocit naliehavosti. Bratislava: Eastone Books.  </w:t>
            </w:r>
          </w:p>
          <w:p w14:paraId="4719E905" w14:textId="77777777" w:rsidR="00F9763C" w:rsidRPr="008503EE" w:rsidRDefault="00F9763C" w:rsidP="0005173E">
            <w:pPr>
              <w:rPr>
                <w:sz w:val="20"/>
                <w:szCs w:val="20"/>
              </w:rPr>
            </w:pPr>
            <w:r w:rsidRPr="008503EE">
              <w:rPr>
                <w:sz w:val="20"/>
                <w:szCs w:val="20"/>
              </w:rPr>
              <w:t xml:space="preserve">Mullins, J. - Komisar, R., 2010. Plán B. (Ako vytvoriť úspešný podnikateľský model alebo zmeniť dobrý model na skvelý). Bratislava: Eastone Books. </w:t>
            </w:r>
          </w:p>
          <w:p w14:paraId="233E5347" w14:textId="77777777" w:rsidR="00F9763C" w:rsidRPr="008503EE" w:rsidRDefault="00F9763C" w:rsidP="0005173E">
            <w:pPr>
              <w:rPr>
                <w:sz w:val="20"/>
                <w:szCs w:val="20"/>
              </w:rPr>
            </w:pPr>
            <w:r w:rsidRPr="008503EE">
              <w:rPr>
                <w:sz w:val="20"/>
                <w:szCs w:val="20"/>
              </w:rPr>
              <w:t>Opletalová L. a kol., 2015. Lokální funkce kultury. Praha: Univerzita Karlova.</w:t>
            </w:r>
          </w:p>
          <w:p w14:paraId="36BD8B42" w14:textId="77777777" w:rsidR="00F9763C" w:rsidRPr="008503EE" w:rsidRDefault="00F9763C" w:rsidP="0005173E">
            <w:pPr>
              <w:rPr>
                <w:sz w:val="20"/>
                <w:szCs w:val="20"/>
              </w:rPr>
            </w:pPr>
            <w:r w:rsidRPr="008503EE">
              <w:rPr>
                <w:sz w:val="20"/>
                <w:szCs w:val="20"/>
              </w:rPr>
              <w:t xml:space="preserve">Palmer,S.-Weaver, M., 2007. Úloha informací v manažerském rozhodování. Praha: GP. </w:t>
            </w:r>
          </w:p>
          <w:p w14:paraId="4525D738" w14:textId="77777777" w:rsidR="00F9763C" w:rsidRPr="008503EE" w:rsidRDefault="00F9763C" w:rsidP="0005173E">
            <w:pPr>
              <w:rPr>
                <w:sz w:val="20"/>
                <w:szCs w:val="20"/>
              </w:rPr>
            </w:pPr>
            <w:r w:rsidRPr="008503EE">
              <w:rPr>
                <w:sz w:val="20"/>
                <w:szCs w:val="20"/>
              </w:rPr>
              <w:t>Plichtová, M., 2015. Public relations v kultúre. Bratislava: Univerzita Komenského v Bratislave.</w:t>
            </w:r>
          </w:p>
          <w:p w14:paraId="4C1FB7C6" w14:textId="77777777" w:rsidR="00F9763C" w:rsidRPr="008503EE" w:rsidRDefault="00F9763C" w:rsidP="0005173E">
            <w:pPr>
              <w:rPr>
                <w:sz w:val="20"/>
                <w:szCs w:val="20"/>
              </w:rPr>
            </w:pPr>
            <w:r w:rsidRPr="008503EE">
              <w:rPr>
                <w:sz w:val="20"/>
                <w:szCs w:val="20"/>
              </w:rPr>
              <w:t xml:space="preserve">Salem, L., 2013. Reklamní slogany a příběhy stojíci  za jejich vznikem. Brno: Bizbooks. </w:t>
            </w:r>
          </w:p>
          <w:p w14:paraId="4BA36798" w14:textId="77777777" w:rsidR="00F9763C" w:rsidRPr="008503EE" w:rsidRDefault="00F9763C" w:rsidP="0005173E">
            <w:pPr>
              <w:contextualSpacing/>
              <w:jc w:val="both"/>
              <w:rPr>
                <w:rStyle w:val="ff3fc0fs9"/>
                <w:sz w:val="20"/>
                <w:szCs w:val="20"/>
              </w:rPr>
            </w:pPr>
            <w:r w:rsidRPr="008503EE">
              <w:rPr>
                <w:rStyle w:val="ff3fc0fs9"/>
                <w:sz w:val="20"/>
                <w:szCs w:val="20"/>
              </w:rPr>
              <w:t>Slušná, Z., 2013. Trendy a aspekty miestnej a regionálnej kultúry. Bratislava: Národné osvetové centrum.</w:t>
            </w:r>
          </w:p>
          <w:p w14:paraId="37973E68" w14:textId="77777777" w:rsidR="00F9763C" w:rsidRPr="008503EE" w:rsidRDefault="00F9763C" w:rsidP="0005173E">
            <w:pPr>
              <w:contextualSpacing/>
              <w:jc w:val="both"/>
              <w:rPr>
                <w:sz w:val="20"/>
                <w:szCs w:val="20"/>
              </w:rPr>
            </w:pPr>
            <w:r w:rsidRPr="008503EE">
              <w:rPr>
                <w:rStyle w:val="ff3fc0fs9"/>
                <w:sz w:val="20"/>
                <w:szCs w:val="20"/>
              </w:rPr>
              <w:t xml:space="preserve">Slušná, Z., 2015. Súčasná kultúrna situácia z pohľadu teórie a praxe. </w:t>
            </w:r>
            <w:r w:rsidRPr="008503EE">
              <w:rPr>
                <w:sz w:val="20"/>
                <w:szCs w:val="20"/>
              </w:rPr>
              <w:t xml:space="preserve">Bratislava: Univerzita Komenského.                                      </w:t>
            </w:r>
          </w:p>
          <w:p w14:paraId="793BF848" w14:textId="77777777" w:rsidR="00F9763C" w:rsidRPr="008503EE" w:rsidRDefault="00F9763C" w:rsidP="0005173E">
            <w:pPr>
              <w:rPr>
                <w:sz w:val="20"/>
                <w:szCs w:val="20"/>
              </w:rPr>
            </w:pPr>
            <w:r w:rsidRPr="008503EE">
              <w:rPr>
                <w:sz w:val="20"/>
                <w:szCs w:val="20"/>
              </w:rPr>
              <w:t xml:space="preserve">Smolíková, M., 2008. Manažment umění. Praha: VŠUP.                                                        </w:t>
            </w:r>
          </w:p>
          <w:p w14:paraId="32A9ED4E" w14:textId="77777777" w:rsidR="00F9763C" w:rsidRPr="008503EE" w:rsidRDefault="00F9763C" w:rsidP="0005173E">
            <w:pPr>
              <w:tabs>
                <w:tab w:val="left" w:pos="708"/>
                <w:tab w:val="center" w:pos="4536"/>
                <w:tab w:val="right" w:pos="9072"/>
              </w:tabs>
              <w:rPr>
                <w:sz w:val="20"/>
                <w:szCs w:val="20"/>
              </w:rPr>
            </w:pPr>
            <w:r w:rsidRPr="008503EE">
              <w:rPr>
                <w:sz w:val="20"/>
                <w:szCs w:val="20"/>
              </w:rPr>
              <w:t xml:space="preserve">Žák, P., 2004. Kreativita a její rozvoj. Brno: Computer Press.  </w:t>
            </w:r>
          </w:p>
          <w:p w14:paraId="1D00AA4F" w14:textId="77777777" w:rsidR="00F9763C" w:rsidRPr="008503EE" w:rsidRDefault="00F9763C" w:rsidP="0005173E">
            <w:pPr>
              <w:jc w:val="both"/>
              <w:rPr>
                <w:i/>
                <w:sz w:val="20"/>
                <w:szCs w:val="20"/>
                <w:lang w:val="en-GB"/>
              </w:rPr>
            </w:pPr>
            <w:r w:rsidRPr="008503EE">
              <w:rPr>
                <w:kern w:val="3"/>
                <w:sz w:val="20"/>
                <w:szCs w:val="20"/>
              </w:rPr>
              <w:t xml:space="preserve">Li, Ch. – Bernoff, J., 2010. Spodná vlna. Bratislava: Eastone Book.                                                </w:t>
            </w:r>
          </w:p>
        </w:tc>
      </w:tr>
      <w:tr w:rsidR="00F9763C" w:rsidRPr="008503EE" w14:paraId="02D05A2D" w14:textId="77777777" w:rsidTr="4AC98258">
        <w:trPr>
          <w:trHeight w:val="435"/>
        </w:trPr>
        <w:tc>
          <w:tcPr>
            <w:tcW w:w="9322" w:type="dxa"/>
            <w:gridSpan w:val="2"/>
            <w:vAlign w:val="center"/>
          </w:tcPr>
          <w:p w14:paraId="2BA8EC68" w14:textId="77777777" w:rsidR="00F9763C" w:rsidRPr="008503EE" w:rsidRDefault="00F9763C" w:rsidP="0005173E">
            <w:pPr>
              <w:pStyle w:val="PredformtovanHTML"/>
              <w:rPr>
                <w:rFonts w:ascii="Times New Roman" w:hAnsi="Times New Roman" w:cs="Times New Roman"/>
              </w:rPr>
            </w:pPr>
            <w:r w:rsidRPr="008503EE">
              <w:rPr>
                <w:rFonts w:ascii="Times New Roman" w:hAnsi="Times New Roman" w:cs="Times New Roman"/>
                <w:b/>
                <w:lang w:val="en-GB"/>
              </w:rPr>
              <w:t xml:space="preserve">Language with is necessary to complete the course: </w:t>
            </w:r>
            <w:r w:rsidRPr="008503EE">
              <w:rPr>
                <w:rFonts w:ascii="Times New Roman" w:hAnsi="Times New Roman" w:cs="Times New Roman"/>
                <w:lang w:val="en"/>
              </w:rPr>
              <w:t>Slovak and Czech.</w:t>
            </w:r>
          </w:p>
        </w:tc>
      </w:tr>
      <w:tr w:rsidR="00F9763C" w:rsidRPr="008503EE" w14:paraId="033BB4FB" w14:textId="77777777" w:rsidTr="4AC98258">
        <w:trPr>
          <w:trHeight w:val="146"/>
        </w:trPr>
        <w:tc>
          <w:tcPr>
            <w:tcW w:w="9322" w:type="dxa"/>
            <w:gridSpan w:val="2"/>
            <w:vAlign w:val="center"/>
          </w:tcPr>
          <w:p w14:paraId="40E383E5" w14:textId="77777777" w:rsidR="00F9763C" w:rsidRPr="008503EE" w:rsidRDefault="00F9763C" w:rsidP="0005173E">
            <w:pPr>
              <w:jc w:val="both"/>
              <w:rPr>
                <w:i/>
                <w:sz w:val="20"/>
                <w:szCs w:val="20"/>
                <w:lang w:val="en-GB"/>
              </w:rPr>
            </w:pPr>
            <w:r w:rsidRPr="008503EE">
              <w:rPr>
                <w:b/>
                <w:sz w:val="20"/>
                <w:szCs w:val="20"/>
                <w:lang w:val="en-GB"/>
              </w:rPr>
              <w:t>Notes:</w:t>
            </w:r>
            <w:r w:rsidRPr="008503EE">
              <w:rPr>
                <w:sz w:val="20"/>
                <w:szCs w:val="20"/>
                <w:lang w:val="en-GB"/>
              </w:rPr>
              <w:t xml:space="preserve"> ----</w:t>
            </w:r>
          </w:p>
        </w:tc>
      </w:tr>
      <w:tr w:rsidR="00F9763C" w:rsidRPr="008503EE" w14:paraId="12738FF1" w14:textId="77777777" w:rsidTr="4AC98258">
        <w:trPr>
          <w:trHeight w:val="959"/>
        </w:trPr>
        <w:tc>
          <w:tcPr>
            <w:tcW w:w="9322" w:type="dxa"/>
            <w:gridSpan w:val="2"/>
            <w:vAlign w:val="center"/>
          </w:tcPr>
          <w:p w14:paraId="192EFF33" w14:textId="77777777" w:rsidR="00F9763C" w:rsidRPr="008503EE" w:rsidRDefault="00F9763C" w:rsidP="0005173E">
            <w:pPr>
              <w:rPr>
                <w:b/>
                <w:sz w:val="20"/>
                <w:szCs w:val="20"/>
                <w:lang w:val="en-GB"/>
              </w:rPr>
            </w:pPr>
            <w:r w:rsidRPr="008503EE">
              <w:rPr>
                <w:b/>
                <w:sz w:val="20"/>
                <w:szCs w:val="20"/>
                <w:lang w:val="en-GB"/>
              </w:rPr>
              <w:t>Course evaluation</w:t>
            </w:r>
          </w:p>
          <w:p w14:paraId="77D2CEA8" w14:textId="77777777" w:rsidR="00F9763C" w:rsidRPr="0061703D" w:rsidRDefault="00F9763C" w:rsidP="0005173E">
            <w:pPr>
              <w:rPr>
                <w:sz w:val="20"/>
                <w:szCs w:val="20"/>
                <w:lang w:val="en-GB"/>
              </w:rPr>
            </w:pPr>
            <w:r w:rsidRPr="0061703D">
              <w:rPr>
                <w:sz w:val="20"/>
                <w:szCs w:val="20"/>
                <w:lang w:val="en-GB"/>
              </w:rPr>
              <w:t xml:space="preserve">Total number of students evaluated: </w:t>
            </w:r>
            <w:r w:rsidR="00111C7B" w:rsidRPr="0061703D">
              <w:rPr>
                <w:sz w:val="20"/>
                <w:szCs w:val="20"/>
                <w:lang w:val="en-GB"/>
              </w:rPr>
              <w:t>-</w:t>
            </w:r>
          </w:p>
          <w:p w14:paraId="71E86D4E" w14:textId="77777777" w:rsidR="00F9763C" w:rsidRPr="008503EE" w:rsidRDefault="00F9763C"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9763C" w:rsidRPr="008503EE" w14:paraId="50AFB4AC"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3CD40F47" w14:textId="77777777" w:rsidR="00F9763C" w:rsidRPr="008503EE" w:rsidRDefault="00F9763C" w:rsidP="0005173E">
                  <w:pPr>
                    <w:jc w:val="center"/>
                    <w:rPr>
                      <w:sz w:val="20"/>
                      <w:szCs w:val="20"/>
                      <w:lang w:val="en-GB"/>
                    </w:rPr>
                  </w:pPr>
                  <w:r w:rsidRPr="008503EE">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783B97BA" w14:textId="77777777" w:rsidR="00F9763C" w:rsidRPr="008503EE" w:rsidRDefault="00F9763C" w:rsidP="0005173E">
                  <w:pPr>
                    <w:jc w:val="center"/>
                    <w:rPr>
                      <w:sz w:val="20"/>
                      <w:szCs w:val="20"/>
                      <w:lang w:val="en-GB"/>
                    </w:rPr>
                  </w:pPr>
                  <w:r w:rsidRPr="008503EE">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5D8412A2" w14:textId="77777777" w:rsidR="00F9763C" w:rsidRPr="008503EE" w:rsidRDefault="00F9763C" w:rsidP="0005173E">
                  <w:pPr>
                    <w:jc w:val="center"/>
                    <w:rPr>
                      <w:sz w:val="20"/>
                      <w:szCs w:val="20"/>
                      <w:lang w:val="en-GB"/>
                    </w:rPr>
                  </w:pPr>
                  <w:r w:rsidRPr="008503EE">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0D830957" w14:textId="77777777" w:rsidR="00F9763C" w:rsidRPr="008503EE" w:rsidRDefault="00F9763C" w:rsidP="0005173E">
                  <w:pPr>
                    <w:jc w:val="center"/>
                    <w:rPr>
                      <w:sz w:val="20"/>
                      <w:szCs w:val="20"/>
                      <w:lang w:val="en-GB"/>
                    </w:rPr>
                  </w:pPr>
                  <w:r w:rsidRPr="008503EE">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F28ABFF" w14:textId="77777777" w:rsidR="00F9763C" w:rsidRPr="008503EE" w:rsidRDefault="00F9763C" w:rsidP="0005173E">
                  <w:pPr>
                    <w:jc w:val="center"/>
                    <w:rPr>
                      <w:sz w:val="20"/>
                      <w:szCs w:val="20"/>
                      <w:lang w:val="en-GB"/>
                    </w:rPr>
                  </w:pPr>
                  <w:r w:rsidRPr="008503EE">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B47A1A0" w14:textId="77777777" w:rsidR="00F9763C" w:rsidRPr="008503EE" w:rsidRDefault="00F9763C" w:rsidP="0005173E">
                  <w:pPr>
                    <w:jc w:val="center"/>
                    <w:rPr>
                      <w:sz w:val="20"/>
                      <w:szCs w:val="20"/>
                      <w:lang w:val="en-GB"/>
                    </w:rPr>
                  </w:pPr>
                  <w:r w:rsidRPr="008503EE">
                    <w:rPr>
                      <w:sz w:val="20"/>
                      <w:szCs w:val="20"/>
                      <w:lang w:val="en-GB"/>
                    </w:rPr>
                    <w:t>FX</w:t>
                  </w:r>
                </w:p>
              </w:tc>
            </w:tr>
            <w:tr w:rsidR="00F9763C" w:rsidRPr="008503EE" w14:paraId="16A356D8"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683B4A5B" w14:textId="77777777" w:rsidR="00F9763C" w:rsidRPr="008503EE" w:rsidRDefault="00111C7B" w:rsidP="00111C7B">
                  <w:pPr>
                    <w:jc w:val="center"/>
                    <w:rPr>
                      <w:sz w:val="20"/>
                      <w:szCs w:val="20"/>
                    </w:rPr>
                  </w:pPr>
                  <w:r>
                    <w:rPr>
                      <w:sz w:val="20"/>
                      <w:szCs w:val="20"/>
                    </w:rPr>
                    <w:t>0</w:t>
                  </w:r>
                  <w:r w:rsidR="00F9763C" w:rsidRPr="008503EE">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0E734D36"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64DDA764"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30E63F78"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76D23B9B"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13484DA" w14:textId="77777777" w:rsidR="00F9763C" w:rsidRPr="008503EE" w:rsidRDefault="00111C7B" w:rsidP="0005173E">
                  <w:pPr>
                    <w:jc w:val="center"/>
                    <w:rPr>
                      <w:sz w:val="20"/>
                      <w:szCs w:val="20"/>
                    </w:rPr>
                  </w:pPr>
                  <w:r>
                    <w:rPr>
                      <w:sz w:val="20"/>
                      <w:szCs w:val="20"/>
                    </w:rPr>
                    <w:t>0</w:t>
                  </w:r>
                  <w:r w:rsidR="00F9763C" w:rsidRPr="008503EE">
                    <w:rPr>
                      <w:sz w:val="20"/>
                      <w:szCs w:val="20"/>
                    </w:rPr>
                    <w:t>%</w:t>
                  </w:r>
                </w:p>
              </w:tc>
            </w:tr>
          </w:tbl>
          <w:p w14:paraId="4AF50F37" w14:textId="77777777" w:rsidR="00F9763C" w:rsidRPr="008503EE" w:rsidRDefault="00F9763C" w:rsidP="0005173E">
            <w:pPr>
              <w:jc w:val="both"/>
              <w:rPr>
                <w:i/>
                <w:sz w:val="20"/>
                <w:szCs w:val="20"/>
                <w:lang w:val="en-GB"/>
              </w:rPr>
            </w:pPr>
          </w:p>
        </w:tc>
      </w:tr>
      <w:tr w:rsidR="00F9763C" w:rsidRPr="008503EE" w14:paraId="156E6B5C" w14:textId="77777777" w:rsidTr="4AC98258">
        <w:trPr>
          <w:trHeight w:val="172"/>
        </w:trPr>
        <w:tc>
          <w:tcPr>
            <w:tcW w:w="9322" w:type="dxa"/>
            <w:gridSpan w:val="2"/>
            <w:vAlign w:val="center"/>
          </w:tcPr>
          <w:p w14:paraId="0B741CF1" w14:textId="5338F601" w:rsidR="00F9763C" w:rsidRPr="008503EE" w:rsidRDefault="00F9763C" w:rsidP="00E43479">
            <w:pPr>
              <w:tabs>
                <w:tab w:val="left" w:pos="1530"/>
              </w:tabs>
              <w:jc w:val="both"/>
              <w:rPr>
                <w:sz w:val="20"/>
                <w:szCs w:val="20"/>
                <w:lang w:val="en-GB"/>
              </w:rPr>
            </w:pPr>
            <w:r w:rsidRPr="008503EE">
              <w:rPr>
                <w:b/>
                <w:sz w:val="20"/>
                <w:szCs w:val="20"/>
                <w:lang w:val="en-GB"/>
              </w:rPr>
              <w:t>Lecturers:</w:t>
            </w:r>
            <w:r w:rsidRPr="008503EE">
              <w:rPr>
                <w:sz w:val="20"/>
                <w:szCs w:val="20"/>
                <w:lang w:val="en-GB"/>
              </w:rPr>
              <w:t xml:space="preserve"> </w:t>
            </w:r>
            <w:r w:rsidR="001A7C8D">
              <w:rPr>
                <w:sz w:val="20"/>
                <w:szCs w:val="20"/>
                <w:lang w:val="en-GB"/>
              </w:rPr>
              <w:t xml:space="preserve">doc. </w:t>
            </w:r>
            <w:r w:rsidR="00E43479">
              <w:rPr>
                <w:sz w:val="20"/>
                <w:szCs w:val="20"/>
                <w:lang w:val="en-GB"/>
              </w:rPr>
              <w:t>Liubov Gunder</w:t>
            </w:r>
            <w:r w:rsidR="001A7C8D">
              <w:rPr>
                <w:sz w:val="20"/>
                <w:szCs w:val="20"/>
                <w:lang w:val="en-GB"/>
              </w:rPr>
              <w:t xml:space="preserve"> , </w:t>
            </w:r>
            <w:r w:rsidR="00DD7DE3" w:rsidRPr="00E524A0">
              <w:rPr>
                <w:sz w:val="20"/>
              </w:rPr>
              <w:t>lecturer, examiner, seminary supervisor</w:t>
            </w:r>
          </w:p>
        </w:tc>
      </w:tr>
      <w:tr w:rsidR="00F9763C" w:rsidRPr="008503EE" w14:paraId="78A3EA30" w14:textId="77777777" w:rsidTr="4AC98258">
        <w:trPr>
          <w:trHeight w:val="70"/>
        </w:trPr>
        <w:tc>
          <w:tcPr>
            <w:tcW w:w="9322" w:type="dxa"/>
            <w:gridSpan w:val="2"/>
            <w:vAlign w:val="center"/>
          </w:tcPr>
          <w:p w14:paraId="519E358B" w14:textId="1641890F" w:rsidR="00F9763C" w:rsidRPr="008503EE" w:rsidRDefault="00F9763C" w:rsidP="00E43479">
            <w:pPr>
              <w:tabs>
                <w:tab w:val="left" w:pos="1530"/>
              </w:tabs>
              <w:jc w:val="both"/>
              <w:rPr>
                <w:sz w:val="20"/>
                <w:szCs w:val="20"/>
                <w:lang w:val="en-GB"/>
              </w:rPr>
            </w:pPr>
            <w:r w:rsidRPr="008503EE">
              <w:rPr>
                <w:b/>
                <w:sz w:val="20"/>
                <w:szCs w:val="20"/>
                <w:lang w:val="en-GB"/>
              </w:rPr>
              <w:t>Date of last change:</w:t>
            </w:r>
            <w:r w:rsidRPr="008503EE">
              <w:rPr>
                <w:sz w:val="20"/>
                <w:szCs w:val="20"/>
                <w:lang w:val="en-GB"/>
              </w:rPr>
              <w:t xml:space="preserve"> </w:t>
            </w:r>
            <w:r w:rsidR="00111C7B">
              <w:rPr>
                <w:sz w:val="20"/>
                <w:szCs w:val="20"/>
                <w:lang w:val="en-GB"/>
              </w:rPr>
              <w:t>0</w:t>
            </w:r>
            <w:r w:rsidR="00E43479">
              <w:rPr>
                <w:sz w:val="20"/>
                <w:szCs w:val="20"/>
                <w:lang w:val="en-GB"/>
              </w:rPr>
              <w:t>1</w:t>
            </w:r>
            <w:r w:rsidR="00111C7B">
              <w:rPr>
                <w:sz w:val="20"/>
                <w:szCs w:val="20"/>
                <w:lang w:val="en-GB"/>
              </w:rPr>
              <w:t>. 0</w:t>
            </w:r>
            <w:r w:rsidR="00E43479">
              <w:rPr>
                <w:sz w:val="20"/>
                <w:szCs w:val="20"/>
                <w:lang w:val="en-GB"/>
              </w:rPr>
              <w:t>3</w:t>
            </w:r>
            <w:r w:rsidR="00111C7B">
              <w:rPr>
                <w:sz w:val="20"/>
                <w:szCs w:val="20"/>
                <w:lang w:val="en-GB"/>
              </w:rPr>
              <w:t>. 202</w:t>
            </w:r>
            <w:r w:rsidR="00E43479">
              <w:rPr>
                <w:sz w:val="20"/>
                <w:szCs w:val="20"/>
                <w:lang w:val="en-GB"/>
              </w:rPr>
              <w:t>6</w:t>
            </w:r>
          </w:p>
        </w:tc>
      </w:tr>
      <w:tr w:rsidR="00F9763C" w:rsidRPr="008503EE" w14:paraId="5F3E5526" w14:textId="77777777" w:rsidTr="4AC98258">
        <w:trPr>
          <w:trHeight w:val="70"/>
        </w:trPr>
        <w:tc>
          <w:tcPr>
            <w:tcW w:w="9322" w:type="dxa"/>
            <w:gridSpan w:val="2"/>
            <w:vAlign w:val="center"/>
          </w:tcPr>
          <w:p w14:paraId="46D60E68" w14:textId="77777777" w:rsidR="00F9763C" w:rsidRPr="008503EE" w:rsidRDefault="00F9763C" w:rsidP="00111C7B">
            <w:pPr>
              <w:tabs>
                <w:tab w:val="left" w:pos="1530"/>
              </w:tabs>
              <w:jc w:val="both"/>
              <w:rPr>
                <w:i/>
                <w:sz w:val="20"/>
                <w:szCs w:val="20"/>
                <w:lang w:val="en-GB"/>
              </w:rPr>
            </w:pPr>
            <w:r w:rsidRPr="008503EE">
              <w:rPr>
                <w:b/>
                <w:sz w:val="20"/>
                <w:szCs w:val="20"/>
                <w:lang w:val="en-GB"/>
              </w:rPr>
              <w:t>Approved by:</w:t>
            </w:r>
            <w:r w:rsidRPr="008503EE">
              <w:rPr>
                <w:sz w:val="20"/>
                <w:szCs w:val="20"/>
                <w:lang w:val="en-GB"/>
              </w:rPr>
              <w:t xml:space="preserve"> </w:t>
            </w:r>
            <w:r w:rsidR="00111C7B">
              <w:rPr>
                <w:sz w:val="20"/>
                <w:szCs w:val="20"/>
                <w:lang w:val="en-GB"/>
              </w:rPr>
              <w:t>doc. Mgr. Eva Kušnírová, PhD.</w:t>
            </w:r>
          </w:p>
        </w:tc>
      </w:tr>
    </w:tbl>
    <w:p w14:paraId="747CF5AC" w14:textId="77777777" w:rsidR="00F9763C" w:rsidRPr="008503EE" w:rsidRDefault="00F9763C" w:rsidP="00F9763C">
      <w:pPr>
        <w:rPr>
          <w:sz w:val="20"/>
          <w:szCs w:val="20"/>
          <w:lang w:val="en-GB"/>
        </w:rPr>
      </w:pPr>
    </w:p>
    <w:p w14:paraId="5E454F11" w14:textId="77777777" w:rsidR="00337F51" w:rsidRDefault="00337F51" w:rsidP="00F9763C">
      <w:pPr>
        <w:ind w:left="720" w:hanging="720"/>
        <w:jc w:val="center"/>
        <w:rPr>
          <w:b/>
        </w:rPr>
      </w:pPr>
    </w:p>
    <w:p w14:paraId="2334F3C2" w14:textId="77777777" w:rsidR="00337F51" w:rsidRDefault="00337F51" w:rsidP="00F9763C">
      <w:pPr>
        <w:ind w:left="720" w:hanging="720"/>
        <w:jc w:val="center"/>
        <w:rPr>
          <w:b/>
        </w:rPr>
      </w:pPr>
    </w:p>
    <w:p w14:paraId="6688C5E5" w14:textId="77777777" w:rsidR="00337F51" w:rsidRDefault="00337F51" w:rsidP="00F9763C">
      <w:pPr>
        <w:ind w:left="720" w:hanging="720"/>
        <w:jc w:val="center"/>
        <w:rPr>
          <w:b/>
        </w:rPr>
      </w:pPr>
    </w:p>
    <w:p w14:paraId="4AE424E0" w14:textId="77777777" w:rsidR="00337F51" w:rsidRDefault="00337F51" w:rsidP="00F9763C">
      <w:pPr>
        <w:ind w:left="720" w:hanging="720"/>
        <w:jc w:val="center"/>
        <w:rPr>
          <w:b/>
        </w:rPr>
      </w:pPr>
    </w:p>
    <w:p w14:paraId="5FB90CE9" w14:textId="77777777" w:rsidR="00337F51" w:rsidRDefault="00337F51" w:rsidP="00F9763C">
      <w:pPr>
        <w:ind w:left="720" w:hanging="720"/>
        <w:jc w:val="center"/>
        <w:rPr>
          <w:b/>
        </w:rPr>
      </w:pPr>
    </w:p>
    <w:p w14:paraId="23A7C8A6" w14:textId="77777777" w:rsidR="00337F51" w:rsidRDefault="00337F51" w:rsidP="00F9763C">
      <w:pPr>
        <w:ind w:left="720" w:hanging="720"/>
        <w:jc w:val="center"/>
        <w:rPr>
          <w:b/>
        </w:rPr>
      </w:pPr>
    </w:p>
    <w:p w14:paraId="236FC237" w14:textId="77777777" w:rsidR="00337F51" w:rsidRDefault="00337F51" w:rsidP="00F9763C">
      <w:pPr>
        <w:ind w:left="720" w:hanging="720"/>
        <w:jc w:val="center"/>
        <w:rPr>
          <w:b/>
        </w:rPr>
      </w:pPr>
    </w:p>
    <w:p w14:paraId="064FF0C9" w14:textId="77777777" w:rsidR="00337F51" w:rsidRDefault="00337F51" w:rsidP="00F9763C">
      <w:pPr>
        <w:ind w:left="720" w:hanging="720"/>
        <w:jc w:val="center"/>
        <w:rPr>
          <w:b/>
        </w:rPr>
      </w:pPr>
    </w:p>
    <w:p w14:paraId="619E7DCA" w14:textId="77777777" w:rsidR="00337F51" w:rsidRDefault="00337F51" w:rsidP="00F9763C">
      <w:pPr>
        <w:ind w:left="720" w:hanging="720"/>
        <w:jc w:val="center"/>
        <w:rPr>
          <w:b/>
        </w:rPr>
      </w:pPr>
    </w:p>
    <w:p w14:paraId="3D72BBB8" w14:textId="77777777" w:rsidR="00337F51" w:rsidRDefault="00337F51" w:rsidP="00F9763C">
      <w:pPr>
        <w:ind w:left="720" w:hanging="720"/>
        <w:jc w:val="center"/>
        <w:rPr>
          <w:b/>
        </w:rPr>
      </w:pPr>
    </w:p>
    <w:p w14:paraId="0FE0AA04" w14:textId="77777777" w:rsidR="00337F51" w:rsidRDefault="00337F51" w:rsidP="00F9763C">
      <w:pPr>
        <w:ind w:left="720" w:hanging="720"/>
        <w:jc w:val="center"/>
        <w:rPr>
          <w:b/>
        </w:rPr>
      </w:pPr>
    </w:p>
    <w:p w14:paraId="05FFD593" w14:textId="77777777" w:rsidR="00337F51" w:rsidRDefault="00337F51" w:rsidP="00F9763C">
      <w:pPr>
        <w:ind w:left="720" w:hanging="720"/>
        <w:jc w:val="center"/>
        <w:rPr>
          <w:b/>
        </w:rPr>
      </w:pPr>
    </w:p>
    <w:p w14:paraId="7618A91F" w14:textId="77777777" w:rsidR="00337F51" w:rsidRDefault="00337F51" w:rsidP="00F9763C">
      <w:pPr>
        <w:ind w:left="720" w:hanging="720"/>
        <w:jc w:val="center"/>
        <w:rPr>
          <w:b/>
        </w:rPr>
      </w:pPr>
    </w:p>
    <w:p w14:paraId="250806ED" w14:textId="77777777" w:rsidR="00337F51" w:rsidRDefault="00337F51" w:rsidP="00F9763C">
      <w:pPr>
        <w:ind w:left="720" w:hanging="720"/>
        <w:jc w:val="center"/>
        <w:rPr>
          <w:b/>
        </w:rPr>
      </w:pPr>
    </w:p>
    <w:p w14:paraId="3D35B4DD" w14:textId="77777777" w:rsidR="00337F51" w:rsidRDefault="00337F51" w:rsidP="00F9763C">
      <w:pPr>
        <w:ind w:left="720" w:hanging="720"/>
        <w:jc w:val="center"/>
        <w:rPr>
          <w:b/>
        </w:rPr>
      </w:pPr>
    </w:p>
    <w:p w14:paraId="6098C37B" w14:textId="77777777" w:rsidR="00337F51" w:rsidRDefault="00337F51" w:rsidP="00F9763C">
      <w:pPr>
        <w:ind w:left="720" w:hanging="720"/>
        <w:jc w:val="center"/>
        <w:rPr>
          <w:b/>
        </w:rPr>
      </w:pPr>
    </w:p>
    <w:p w14:paraId="24A2EE5C" w14:textId="77777777" w:rsidR="00337F51" w:rsidRDefault="00337F51" w:rsidP="00F9763C">
      <w:pPr>
        <w:ind w:left="720" w:hanging="720"/>
        <w:jc w:val="center"/>
        <w:rPr>
          <w:b/>
        </w:rPr>
      </w:pPr>
    </w:p>
    <w:p w14:paraId="0233563C" w14:textId="77777777" w:rsidR="00337F51" w:rsidRDefault="00337F51" w:rsidP="00F9763C">
      <w:pPr>
        <w:ind w:left="720" w:hanging="720"/>
        <w:jc w:val="center"/>
        <w:rPr>
          <w:b/>
        </w:rPr>
      </w:pPr>
    </w:p>
    <w:p w14:paraId="5947B4EE" w14:textId="77777777" w:rsidR="00337F51" w:rsidRDefault="00337F51" w:rsidP="00F9763C">
      <w:pPr>
        <w:ind w:left="720" w:hanging="720"/>
        <w:jc w:val="center"/>
        <w:rPr>
          <w:b/>
        </w:rPr>
      </w:pPr>
    </w:p>
    <w:p w14:paraId="61C81E77" w14:textId="77777777" w:rsidR="00337F51" w:rsidRDefault="00337F51" w:rsidP="00F9763C">
      <w:pPr>
        <w:ind w:left="720" w:hanging="720"/>
        <w:jc w:val="center"/>
        <w:rPr>
          <w:b/>
        </w:rPr>
      </w:pPr>
    </w:p>
    <w:p w14:paraId="7999C2FD" w14:textId="77777777" w:rsidR="00337F51" w:rsidRDefault="00337F51" w:rsidP="00F9763C">
      <w:pPr>
        <w:ind w:left="720" w:hanging="720"/>
        <w:jc w:val="center"/>
        <w:rPr>
          <w:b/>
        </w:rPr>
      </w:pPr>
    </w:p>
    <w:p w14:paraId="7B7C8C32" w14:textId="77777777" w:rsidR="00337F51" w:rsidRDefault="00337F51" w:rsidP="00F9763C">
      <w:pPr>
        <w:ind w:left="720" w:hanging="720"/>
        <w:jc w:val="center"/>
        <w:rPr>
          <w:b/>
        </w:rPr>
      </w:pPr>
    </w:p>
    <w:p w14:paraId="27758D73" w14:textId="77777777" w:rsidR="0034051A" w:rsidRDefault="0034051A" w:rsidP="00F9763C">
      <w:pPr>
        <w:ind w:left="720" w:hanging="720"/>
        <w:jc w:val="center"/>
        <w:rPr>
          <w:b/>
        </w:rPr>
      </w:pPr>
    </w:p>
    <w:p w14:paraId="1AF35F8B" w14:textId="77777777" w:rsidR="0034051A" w:rsidRDefault="0034051A" w:rsidP="00F9763C">
      <w:pPr>
        <w:ind w:left="720" w:hanging="720"/>
        <w:jc w:val="center"/>
        <w:rPr>
          <w:b/>
        </w:rPr>
      </w:pPr>
    </w:p>
    <w:p w14:paraId="0DA819DD" w14:textId="77777777" w:rsidR="0034051A" w:rsidRDefault="0034051A" w:rsidP="00F9763C">
      <w:pPr>
        <w:ind w:left="720" w:hanging="720"/>
        <w:jc w:val="center"/>
        <w:rPr>
          <w:b/>
        </w:rPr>
      </w:pPr>
    </w:p>
    <w:p w14:paraId="521832CA" w14:textId="77777777" w:rsidR="0034051A" w:rsidRDefault="0034051A" w:rsidP="00F9763C">
      <w:pPr>
        <w:ind w:left="720" w:hanging="720"/>
        <w:jc w:val="center"/>
        <w:rPr>
          <w:b/>
        </w:rPr>
      </w:pPr>
    </w:p>
    <w:p w14:paraId="689978F1" w14:textId="77777777" w:rsidR="0034051A" w:rsidRDefault="0034051A" w:rsidP="00F9763C">
      <w:pPr>
        <w:ind w:left="720" w:hanging="720"/>
        <w:jc w:val="center"/>
        <w:rPr>
          <w:b/>
        </w:rPr>
      </w:pPr>
    </w:p>
    <w:p w14:paraId="621AFB6B" w14:textId="77777777" w:rsidR="0034051A" w:rsidRDefault="0034051A" w:rsidP="00F9763C">
      <w:pPr>
        <w:ind w:left="720" w:hanging="720"/>
        <w:jc w:val="center"/>
        <w:rPr>
          <w:b/>
        </w:rPr>
      </w:pPr>
    </w:p>
    <w:p w14:paraId="2E471027" w14:textId="77777777" w:rsidR="0034051A" w:rsidRDefault="0034051A" w:rsidP="00F9763C">
      <w:pPr>
        <w:ind w:left="720" w:hanging="720"/>
        <w:jc w:val="center"/>
        <w:rPr>
          <w:b/>
        </w:rPr>
      </w:pPr>
    </w:p>
    <w:p w14:paraId="0915588A" w14:textId="77777777" w:rsidR="0034051A" w:rsidRDefault="0034051A" w:rsidP="00F9763C">
      <w:pPr>
        <w:ind w:left="720" w:hanging="720"/>
        <w:jc w:val="center"/>
        <w:rPr>
          <w:b/>
        </w:rPr>
      </w:pPr>
    </w:p>
    <w:p w14:paraId="2AAFA98B" w14:textId="77777777" w:rsidR="00F9763C" w:rsidRPr="0034051A" w:rsidRDefault="00F9763C" w:rsidP="00F9763C">
      <w:pPr>
        <w:ind w:left="720" w:hanging="720"/>
        <w:jc w:val="center"/>
        <w:rPr>
          <w:b/>
          <w:sz w:val="20"/>
          <w:szCs w:val="20"/>
        </w:rPr>
      </w:pPr>
      <w:r w:rsidRPr="0034051A">
        <w:rPr>
          <w:b/>
          <w:sz w:val="20"/>
          <w:szCs w:val="20"/>
        </w:rPr>
        <w:lastRenderedPageBreak/>
        <w:t>COURSE DESCRIPTION</w:t>
      </w:r>
    </w:p>
    <w:p w14:paraId="567625D5" w14:textId="77777777" w:rsidR="0034051A" w:rsidRPr="000C3D06" w:rsidRDefault="0034051A" w:rsidP="00F9763C">
      <w:pPr>
        <w:ind w:left="720" w:hanging="720"/>
        <w:jc w:val="center"/>
        <w:rPr>
          <w:rFonts w:asciiTheme="majorBidi" w:hAnsiTheme="majorBidi" w:cstheme="majorBidi"/>
          <w:b/>
          <w:sz w:val="22"/>
          <w:szCs w:val="22"/>
          <w:lang w:val="en-GB"/>
        </w:rPr>
      </w:pPr>
    </w:p>
    <w:p w14:paraId="22739900" w14:textId="77777777" w:rsidR="00F9763C" w:rsidRPr="008312B4" w:rsidRDefault="00F9763C" w:rsidP="00F9763C">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F9763C" w:rsidRPr="008312B4" w14:paraId="1BF2CE7D" w14:textId="77777777" w:rsidTr="4AC98258">
        <w:trPr>
          <w:trHeight w:val="107"/>
        </w:trPr>
        <w:tc>
          <w:tcPr>
            <w:tcW w:w="9322" w:type="dxa"/>
            <w:gridSpan w:val="2"/>
            <w:vAlign w:val="center"/>
          </w:tcPr>
          <w:p w14:paraId="67976D39" w14:textId="77777777" w:rsidR="00F9763C" w:rsidRPr="008312B4" w:rsidRDefault="00F9763C"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F9763C" w:rsidRPr="008503EE" w14:paraId="66EA092D" w14:textId="77777777" w:rsidTr="4AC98258">
        <w:trPr>
          <w:trHeight w:val="251"/>
        </w:trPr>
        <w:tc>
          <w:tcPr>
            <w:tcW w:w="9322" w:type="dxa"/>
            <w:gridSpan w:val="2"/>
            <w:vAlign w:val="center"/>
          </w:tcPr>
          <w:p w14:paraId="394BCB06" w14:textId="77777777" w:rsidR="00F9763C" w:rsidRPr="008503EE" w:rsidRDefault="00F9763C" w:rsidP="0005173E">
            <w:pPr>
              <w:rPr>
                <w:sz w:val="20"/>
                <w:szCs w:val="20"/>
                <w:lang w:val="en-GB"/>
              </w:rPr>
            </w:pPr>
            <w:r w:rsidRPr="008503EE">
              <w:rPr>
                <w:b/>
                <w:sz w:val="20"/>
                <w:szCs w:val="20"/>
              </w:rPr>
              <w:t>Faculty</w:t>
            </w:r>
            <w:r w:rsidRPr="008503EE">
              <w:rPr>
                <w:b/>
                <w:sz w:val="20"/>
                <w:szCs w:val="20"/>
                <w:lang w:val="en-GB"/>
              </w:rPr>
              <w:t>:</w:t>
            </w:r>
            <w:r w:rsidRPr="008503EE">
              <w:rPr>
                <w:sz w:val="20"/>
                <w:szCs w:val="20"/>
                <w:lang w:val="en-GB"/>
              </w:rPr>
              <w:t xml:space="preserve"> </w:t>
            </w:r>
            <w:sdt>
              <w:sdtPr>
                <w:rPr>
                  <w:rStyle w:val="tl1"/>
                  <w:i w:val="0"/>
                  <w:iCs/>
                  <w:sz w:val="20"/>
                  <w:szCs w:val="20"/>
                  <w:lang w:val="en-GB"/>
                </w:rPr>
                <w:id w:val="1373122072"/>
                <w:placeholder>
                  <w:docPart w:val="2D6CA1283CCC4AC5A3F066E0D12E3F4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503EE">
                  <w:rPr>
                    <w:rStyle w:val="tl1"/>
                    <w:iCs/>
                    <w:sz w:val="20"/>
                    <w:szCs w:val="20"/>
                    <w:lang w:val="en-GB"/>
                  </w:rPr>
                  <w:t>Faculty of Arts</w:t>
                </w:r>
              </w:sdtContent>
            </w:sdt>
          </w:p>
        </w:tc>
      </w:tr>
      <w:tr w:rsidR="00F9763C" w:rsidRPr="008503EE" w14:paraId="4ADEF48D" w14:textId="77777777" w:rsidTr="4AC98258">
        <w:trPr>
          <w:trHeight w:val="215"/>
        </w:trPr>
        <w:tc>
          <w:tcPr>
            <w:tcW w:w="4110" w:type="dxa"/>
            <w:vAlign w:val="center"/>
          </w:tcPr>
          <w:p w14:paraId="06C5E6B3" w14:textId="77777777" w:rsidR="00F9763C" w:rsidRPr="00114A89" w:rsidRDefault="00F9763C" w:rsidP="00337F51">
            <w:pPr>
              <w:jc w:val="both"/>
              <w:rPr>
                <w:sz w:val="20"/>
                <w:szCs w:val="20"/>
                <w:lang w:val="en-GB"/>
              </w:rPr>
            </w:pPr>
            <w:r w:rsidRPr="00114A89">
              <w:rPr>
                <w:b/>
                <w:sz w:val="20"/>
                <w:szCs w:val="20"/>
                <w:lang w:val="en-GB"/>
              </w:rPr>
              <w:t>Code:</w:t>
            </w:r>
            <w:r w:rsidRPr="00114A89">
              <w:rPr>
                <w:sz w:val="20"/>
                <w:szCs w:val="20"/>
                <w:lang w:val="en-GB"/>
              </w:rPr>
              <w:t xml:space="preserve"> </w:t>
            </w:r>
            <w:r w:rsidRPr="00114A89">
              <w:rPr>
                <w:sz w:val="20"/>
                <w:szCs w:val="20"/>
              </w:rPr>
              <w:t>1I</w:t>
            </w:r>
            <w:r w:rsidR="00337F51" w:rsidRPr="00114A89">
              <w:rPr>
                <w:sz w:val="20"/>
                <w:szCs w:val="20"/>
              </w:rPr>
              <w:t>HVU</w:t>
            </w:r>
            <w:r w:rsidR="000C4244">
              <w:rPr>
                <w:sz w:val="20"/>
                <w:szCs w:val="20"/>
              </w:rPr>
              <w:t>/UK/</w:t>
            </w:r>
            <w:r w:rsidRPr="00114A89">
              <w:rPr>
                <w:sz w:val="20"/>
                <w:szCs w:val="20"/>
              </w:rPr>
              <w:t>PRA</w:t>
            </w:r>
            <w:r w:rsidR="00337F51" w:rsidRPr="00114A89">
              <w:rPr>
                <w:sz w:val="20"/>
                <w:szCs w:val="20"/>
              </w:rPr>
              <w:t>X3</w:t>
            </w:r>
            <w:r w:rsidRPr="00114A89">
              <w:rPr>
                <w:sz w:val="20"/>
                <w:szCs w:val="20"/>
              </w:rPr>
              <w:t>/2</w:t>
            </w:r>
            <w:r w:rsidR="00337F51" w:rsidRPr="00114A89">
              <w:rPr>
                <w:sz w:val="20"/>
                <w:szCs w:val="20"/>
              </w:rPr>
              <w:t>4</w:t>
            </w:r>
          </w:p>
        </w:tc>
        <w:tc>
          <w:tcPr>
            <w:tcW w:w="5212" w:type="dxa"/>
            <w:vAlign w:val="center"/>
          </w:tcPr>
          <w:p w14:paraId="3779EF85" w14:textId="77777777" w:rsidR="00F9763C" w:rsidRPr="00114A89" w:rsidRDefault="00F9763C" w:rsidP="00337F51">
            <w:pPr>
              <w:pStyle w:val="PredformtovanHTML"/>
              <w:rPr>
                <w:rFonts w:ascii="Times New Roman" w:hAnsi="Times New Roman" w:cs="Times New Roman"/>
              </w:rPr>
            </w:pPr>
            <w:r w:rsidRPr="00114A89">
              <w:rPr>
                <w:rFonts w:ascii="Times New Roman" w:hAnsi="Times New Roman" w:cs="Times New Roman"/>
                <w:b/>
                <w:lang w:val="en-GB"/>
              </w:rPr>
              <w:t xml:space="preserve">Course title: </w:t>
            </w:r>
            <w:r w:rsidR="00337F51" w:rsidRPr="00114A89">
              <w:rPr>
                <w:rFonts w:ascii="Times New Roman" w:hAnsi="Times New Roman" w:cs="Times New Roman"/>
                <w:b/>
                <w:lang w:val="en-GB"/>
              </w:rPr>
              <w:t>P</w:t>
            </w:r>
            <w:r w:rsidRPr="00114A89">
              <w:rPr>
                <w:rFonts w:ascii="Times New Roman" w:hAnsi="Times New Roman" w:cs="Times New Roman"/>
                <w:b/>
                <w:lang w:val="en"/>
              </w:rPr>
              <w:t>ractise</w:t>
            </w:r>
            <w:r w:rsidR="00337F51" w:rsidRPr="00114A89">
              <w:rPr>
                <w:rFonts w:ascii="Times New Roman" w:hAnsi="Times New Roman" w:cs="Times New Roman"/>
                <w:b/>
                <w:lang w:val="en"/>
              </w:rPr>
              <w:t xml:space="preserve"> 3</w:t>
            </w:r>
            <w:r w:rsidR="00FE66B7" w:rsidRPr="00114A89">
              <w:rPr>
                <w:rFonts w:ascii="Times New Roman" w:hAnsi="Times New Roman" w:cs="Times New Roman"/>
                <w:b/>
                <w:lang w:val="en"/>
              </w:rPr>
              <w:t xml:space="preserve"> (profile subject)</w:t>
            </w:r>
          </w:p>
        </w:tc>
      </w:tr>
      <w:tr w:rsidR="00F9763C" w:rsidRPr="008503EE" w14:paraId="5F973EA8" w14:textId="77777777" w:rsidTr="4AC98258">
        <w:trPr>
          <w:trHeight w:val="70"/>
        </w:trPr>
        <w:tc>
          <w:tcPr>
            <w:tcW w:w="9322" w:type="dxa"/>
            <w:gridSpan w:val="2"/>
            <w:vAlign w:val="center"/>
          </w:tcPr>
          <w:p w14:paraId="62C6E161" w14:textId="77777777" w:rsidR="00F9763C" w:rsidRPr="00114A89" w:rsidRDefault="00F9763C" w:rsidP="0005173E">
            <w:pPr>
              <w:jc w:val="both"/>
              <w:rPr>
                <w:b/>
                <w:sz w:val="20"/>
                <w:szCs w:val="20"/>
                <w:lang w:val="en-GB"/>
              </w:rPr>
            </w:pPr>
            <w:r w:rsidRPr="00114A89">
              <w:rPr>
                <w:b/>
                <w:sz w:val="20"/>
                <w:szCs w:val="20"/>
                <w:lang w:val="en-GB"/>
              </w:rPr>
              <w:t xml:space="preserve">Type, scope and method of educational activity: </w:t>
            </w:r>
          </w:p>
          <w:p w14:paraId="5D8DC550" w14:textId="77777777" w:rsidR="00F9763C" w:rsidRPr="00114A89"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114A89">
              <w:rPr>
                <w:sz w:val="20"/>
                <w:szCs w:val="20"/>
                <w:lang w:val="en"/>
              </w:rPr>
              <w:t xml:space="preserve">Type of educational activities: </w:t>
            </w:r>
            <w:r w:rsidR="00337F51" w:rsidRPr="00114A89">
              <w:rPr>
                <w:sz w:val="20"/>
                <w:szCs w:val="20"/>
                <w:lang w:val="en"/>
              </w:rPr>
              <w:t>-</w:t>
            </w:r>
          </w:p>
          <w:p w14:paraId="72A708C0" w14:textId="77777777" w:rsidR="00F9763C" w:rsidRPr="00114A89"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114A89">
              <w:rPr>
                <w:sz w:val="20"/>
                <w:szCs w:val="20"/>
                <w:lang w:val="en"/>
              </w:rPr>
              <w:t>Scope of educational activities: 120 hours</w:t>
            </w:r>
          </w:p>
          <w:p w14:paraId="6236B77B" w14:textId="77777777" w:rsidR="00F9763C" w:rsidRPr="00114A89" w:rsidRDefault="00F9763C" w:rsidP="0033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14A89">
              <w:rPr>
                <w:sz w:val="20"/>
                <w:szCs w:val="20"/>
                <w:lang w:val="en"/>
              </w:rPr>
              <w:t xml:space="preserve">Method of educational activities: </w:t>
            </w:r>
            <w:r w:rsidR="00337F51" w:rsidRPr="00114A89">
              <w:rPr>
                <w:sz w:val="20"/>
                <w:szCs w:val="20"/>
                <w:lang w:val="en"/>
              </w:rPr>
              <w:t>-</w:t>
            </w:r>
          </w:p>
        </w:tc>
      </w:tr>
      <w:tr w:rsidR="00F9763C" w:rsidRPr="008503EE" w14:paraId="02F412BF" w14:textId="77777777" w:rsidTr="4AC98258">
        <w:trPr>
          <w:trHeight w:val="70"/>
        </w:trPr>
        <w:tc>
          <w:tcPr>
            <w:tcW w:w="9322" w:type="dxa"/>
            <w:gridSpan w:val="2"/>
            <w:vAlign w:val="center"/>
          </w:tcPr>
          <w:p w14:paraId="636CF4AE" w14:textId="77777777" w:rsidR="00F9763C" w:rsidRPr="008503EE" w:rsidRDefault="00F9763C" w:rsidP="0005173E">
            <w:pPr>
              <w:jc w:val="both"/>
              <w:rPr>
                <w:sz w:val="20"/>
                <w:szCs w:val="20"/>
                <w:lang w:val="en-GB"/>
              </w:rPr>
            </w:pPr>
            <w:r w:rsidRPr="008503EE">
              <w:rPr>
                <w:b/>
                <w:sz w:val="20"/>
                <w:szCs w:val="20"/>
                <w:lang w:val="en-GB"/>
              </w:rPr>
              <w:t xml:space="preserve">Number of credits: </w:t>
            </w:r>
            <w:r w:rsidRPr="00114A89">
              <w:rPr>
                <w:sz w:val="20"/>
                <w:szCs w:val="20"/>
                <w:lang w:val="en-GB"/>
              </w:rPr>
              <w:t>6</w:t>
            </w:r>
          </w:p>
        </w:tc>
      </w:tr>
      <w:tr w:rsidR="00F9763C" w:rsidRPr="008503EE" w14:paraId="65B73BF6" w14:textId="77777777" w:rsidTr="4AC98258">
        <w:trPr>
          <w:trHeight w:val="70"/>
        </w:trPr>
        <w:tc>
          <w:tcPr>
            <w:tcW w:w="9322" w:type="dxa"/>
            <w:gridSpan w:val="2"/>
            <w:vAlign w:val="center"/>
          </w:tcPr>
          <w:p w14:paraId="0D1067C6" w14:textId="77777777" w:rsidR="00F9763C" w:rsidRPr="008503EE" w:rsidRDefault="00F9763C" w:rsidP="00114A89">
            <w:pPr>
              <w:jc w:val="both"/>
              <w:rPr>
                <w:i/>
                <w:sz w:val="20"/>
                <w:szCs w:val="20"/>
                <w:lang w:val="en-GB"/>
              </w:rPr>
            </w:pPr>
            <w:r w:rsidRPr="008503EE">
              <w:rPr>
                <w:b/>
                <w:sz w:val="20"/>
                <w:szCs w:val="20"/>
                <w:lang w:val="en-GB"/>
              </w:rPr>
              <w:t xml:space="preserve">Recommended semester: </w:t>
            </w:r>
            <w:r w:rsidR="00114A89" w:rsidRPr="00114A89">
              <w:rPr>
                <w:sz w:val="20"/>
                <w:szCs w:val="20"/>
                <w:lang w:val="en-GB"/>
              </w:rPr>
              <w:t>4.</w:t>
            </w:r>
          </w:p>
        </w:tc>
      </w:tr>
      <w:tr w:rsidR="00F9763C" w:rsidRPr="008503EE" w14:paraId="5B56B0C5" w14:textId="77777777" w:rsidTr="4AC98258">
        <w:trPr>
          <w:trHeight w:val="112"/>
        </w:trPr>
        <w:tc>
          <w:tcPr>
            <w:tcW w:w="9322" w:type="dxa"/>
            <w:gridSpan w:val="2"/>
            <w:vAlign w:val="center"/>
          </w:tcPr>
          <w:p w14:paraId="559191BC" w14:textId="77777777" w:rsidR="00F9763C" w:rsidRPr="008503EE" w:rsidRDefault="00F9763C" w:rsidP="0005173E">
            <w:pPr>
              <w:jc w:val="both"/>
              <w:rPr>
                <w:b/>
                <w:sz w:val="20"/>
                <w:szCs w:val="20"/>
                <w:lang w:val="en-GB"/>
              </w:rPr>
            </w:pPr>
            <w:r w:rsidRPr="008503EE">
              <w:rPr>
                <w:b/>
                <w:sz w:val="20"/>
                <w:szCs w:val="20"/>
                <w:lang w:val="en-GB"/>
              </w:rPr>
              <w:t xml:space="preserve">Study grade: </w:t>
            </w:r>
            <w:sdt>
              <w:sdtPr>
                <w:rPr>
                  <w:rStyle w:val="tl2"/>
                  <w:sz w:val="20"/>
                  <w:szCs w:val="20"/>
                  <w:lang w:val="en-GB"/>
                </w:rPr>
                <w:alias w:val="stupeň"/>
                <w:tag w:val="Stupeň"/>
                <w:id w:val="-1816335282"/>
                <w:placeholder>
                  <w:docPart w:val="9D467BAAD5B04F6E9F74BCC323244B62"/>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114A89">
                  <w:rPr>
                    <w:rStyle w:val="tl2"/>
                    <w:sz w:val="20"/>
                    <w:szCs w:val="20"/>
                    <w:lang w:val="en-GB"/>
                  </w:rPr>
                  <w:t>1.</w:t>
                </w:r>
              </w:sdtContent>
            </w:sdt>
          </w:p>
        </w:tc>
      </w:tr>
      <w:tr w:rsidR="00F9763C" w:rsidRPr="008503EE" w14:paraId="6DDF29CC" w14:textId="77777777" w:rsidTr="4AC98258">
        <w:trPr>
          <w:trHeight w:val="70"/>
        </w:trPr>
        <w:tc>
          <w:tcPr>
            <w:tcW w:w="9322" w:type="dxa"/>
            <w:gridSpan w:val="2"/>
            <w:vAlign w:val="center"/>
          </w:tcPr>
          <w:p w14:paraId="36B30C47" w14:textId="77777777" w:rsidR="00F9763C" w:rsidRPr="008503EE" w:rsidRDefault="00F9763C" w:rsidP="0005173E">
            <w:pPr>
              <w:jc w:val="both"/>
              <w:rPr>
                <w:sz w:val="20"/>
                <w:szCs w:val="20"/>
                <w:lang w:val="en-GB"/>
              </w:rPr>
            </w:pPr>
            <w:r w:rsidRPr="008503EE">
              <w:rPr>
                <w:b/>
                <w:sz w:val="20"/>
                <w:szCs w:val="20"/>
                <w:lang w:val="en-GB"/>
              </w:rPr>
              <w:t>Prerequisites: -</w:t>
            </w:r>
          </w:p>
        </w:tc>
      </w:tr>
      <w:tr w:rsidR="00F9763C" w:rsidRPr="008503EE" w14:paraId="16EDE40A" w14:textId="77777777" w:rsidTr="4AC98258">
        <w:trPr>
          <w:trHeight w:val="1261"/>
        </w:trPr>
        <w:tc>
          <w:tcPr>
            <w:tcW w:w="9322" w:type="dxa"/>
            <w:gridSpan w:val="2"/>
            <w:vAlign w:val="center"/>
          </w:tcPr>
          <w:p w14:paraId="6DE1C226" w14:textId="77777777" w:rsidR="00F9763C" w:rsidRPr="008503EE" w:rsidRDefault="00F9763C" w:rsidP="0005173E">
            <w:pPr>
              <w:jc w:val="both"/>
              <w:rPr>
                <w:b/>
                <w:sz w:val="20"/>
                <w:szCs w:val="20"/>
                <w:lang w:val="en-GB"/>
              </w:rPr>
            </w:pPr>
            <w:r w:rsidRPr="008503EE">
              <w:rPr>
                <w:b/>
                <w:sz w:val="20"/>
                <w:szCs w:val="20"/>
                <w:lang w:val="en-GB"/>
              </w:rPr>
              <w:t>Conditions for passing the course:</w:t>
            </w:r>
          </w:p>
          <w:p w14:paraId="6B703615" w14:textId="77777777" w:rsidR="007C26AD" w:rsidRPr="007B2972" w:rsidRDefault="007C26AD" w:rsidP="007C26AD">
            <w:pPr>
              <w:jc w:val="both"/>
              <w:rPr>
                <w:sz w:val="20"/>
                <w:szCs w:val="20"/>
                <w:lang w:val="en-GB"/>
              </w:rPr>
            </w:pPr>
            <w:r w:rsidRPr="007B2972">
              <w:rPr>
                <w:sz w:val="20"/>
                <w:szCs w:val="20"/>
                <w:lang w:val="en-GB"/>
              </w:rPr>
              <w:t>The course is assessed by continuous assessment.</w:t>
            </w:r>
          </w:p>
          <w:p w14:paraId="563E7600" w14:textId="77777777" w:rsidR="007C26AD" w:rsidRDefault="007C26AD"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2251F1B7"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To successfully complete the course, it is necessary to complete 4 components:</w:t>
            </w:r>
          </w:p>
          <w:p w14:paraId="11CA8A08"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is obliged to carry out activities and activities according to the instructions of the responsible person within 120 hours in the organization / institution in the field of established and non-established culture 60p.</w:t>
            </w:r>
          </w:p>
          <w:p w14:paraId="6DC279A9"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will write a report from the internship in a cultural institution (10 NS), which will also contain the activities carried out during the internship (work diary) 20p.</w:t>
            </w:r>
          </w:p>
          <w:p w14:paraId="16302EAC"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fills in the questionnaire Evaluation of the internship by the student 10p.</w:t>
            </w:r>
          </w:p>
          <w:p w14:paraId="61EC06AB" w14:textId="77777777" w:rsidR="00F9763C"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Evaluation of the internship by students at a joint colloquium 10p.</w:t>
            </w:r>
          </w:p>
          <w:p w14:paraId="57DB30B1" w14:textId="77777777" w:rsidR="0034051A" w:rsidRDefault="0034051A"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05BA46F6" w14:textId="77777777" w:rsidR="0034051A" w:rsidRPr="00BB742B" w:rsidRDefault="0034051A" w:rsidP="0034051A">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5A3E56A9" w14:textId="77777777" w:rsidR="0034051A" w:rsidRPr="00BB742B" w:rsidRDefault="0034051A" w:rsidP="0034051A">
            <w:pPr>
              <w:jc w:val="both"/>
              <w:rPr>
                <w:sz w:val="20"/>
                <w:szCs w:val="20"/>
                <w:lang w:val="en-US"/>
              </w:rPr>
            </w:pPr>
            <w:r w:rsidRPr="00BB742B">
              <w:rPr>
                <w:sz w:val="20"/>
                <w:szCs w:val="20"/>
                <w:lang w:val="en-US"/>
              </w:rPr>
              <w:t>A - excellent (excellent results: numerical value 1) / 100.00 - 90.00%</w:t>
            </w:r>
          </w:p>
          <w:p w14:paraId="50DB563D" w14:textId="77777777" w:rsidR="0034051A" w:rsidRPr="00BB742B" w:rsidRDefault="0034051A" w:rsidP="0034051A">
            <w:pPr>
              <w:jc w:val="both"/>
              <w:rPr>
                <w:sz w:val="20"/>
                <w:szCs w:val="20"/>
                <w:lang w:val="en-US"/>
              </w:rPr>
            </w:pPr>
            <w:r w:rsidRPr="00BB742B">
              <w:rPr>
                <w:sz w:val="20"/>
                <w:szCs w:val="20"/>
                <w:lang w:val="en-US"/>
              </w:rPr>
              <w:t>B - very good (above average results: 1.5) / 89.99 - 80.00%</w:t>
            </w:r>
          </w:p>
          <w:p w14:paraId="0C90BEDA" w14:textId="77777777" w:rsidR="0034051A" w:rsidRPr="00BB742B" w:rsidRDefault="0034051A" w:rsidP="0034051A">
            <w:pPr>
              <w:jc w:val="both"/>
              <w:rPr>
                <w:sz w:val="20"/>
                <w:szCs w:val="20"/>
                <w:lang w:val="en-US"/>
              </w:rPr>
            </w:pPr>
            <w:r w:rsidRPr="00BB742B">
              <w:rPr>
                <w:sz w:val="20"/>
                <w:szCs w:val="20"/>
                <w:lang w:val="en-US"/>
              </w:rPr>
              <w:t>C - good (average results: 2) / 79.99 - 70.00%</w:t>
            </w:r>
          </w:p>
          <w:p w14:paraId="39F1F957" w14:textId="77777777" w:rsidR="0034051A" w:rsidRPr="00BB742B" w:rsidRDefault="0034051A" w:rsidP="0034051A">
            <w:pPr>
              <w:jc w:val="both"/>
              <w:rPr>
                <w:sz w:val="20"/>
                <w:szCs w:val="20"/>
                <w:lang w:val="en-US"/>
              </w:rPr>
            </w:pPr>
            <w:r w:rsidRPr="00BB742B">
              <w:rPr>
                <w:sz w:val="20"/>
                <w:szCs w:val="20"/>
                <w:lang w:val="en-US"/>
              </w:rPr>
              <w:t>D - satisfactory (acceptable results: 2.5) / 69.99 - 60.00%</w:t>
            </w:r>
          </w:p>
          <w:p w14:paraId="4DE49F49" w14:textId="77777777" w:rsidR="0034051A" w:rsidRPr="00BB742B" w:rsidRDefault="0034051A" w:rsidP="0034051A">
            <w:pPr>
              <w:jc w:val="both"/>
              <w:rPr>
                <w:sz w:val="20"/>
                <w:szCs w:val="20"/>
                <w:lang w:val="en-US"/>
              </w:rPr>
            </w:pPr>
            <w:r w:rsidRPr="00BB742B">
              <w:rPr>
                <w:sz w:val="20"/>
                <w:szCs w:val="20"/>
                <w:lang w:val="en-US"/>
              </w:rPr>
              <w:t>E - sufficient (results meet the minimum criteria: 3) / 59.99 - 50.00%</w:t>
            </w:r>
          </w:p>
          <w:p w14:paraId="136E2600" w14:textId="77777777" w:rsidR="0034051A" w:rsidRPr="0034051A" w:rsidRDefault="0034051A" w:rsidP="0034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34051A">
              <w:rPr>
                <w:sz w:val="20"/>
                <w:szCs w:val="20"/>
                <w:lang w:val="en-US"/>
              </w:rPr>
              <w:t>FX - insufficient (additional work required: 4) / 49.99 and less%.</w:t>
            </w:r>
          </w:p>
          <w:p w14:paraId="7E70EDB5" w14:textId="77777777" w:rsidR="00F9763C"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62A7018F"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Number of credits and time frame for the conditions of passing the course:</w:t>
            </w:r>
          </w:p>
          <w:p w14:paraId="30108A41"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equipment and preparation of documents before arrival - 20 h.</w:t>
            </w:r>
          </w:p>
          <w:p w14:paraId="639CEA52"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in a cultural institution - 120 h.</w:t>
            </w:r>
          </w:p>
          <w:p w14:paraId="6DE0B3DA"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Study of professional literature and materials - 20 h.</w:t>
            </w:r>
          </w:p>
          <w:p w14:paraId="57FD2144" w14:textId="77777777" w:rsidR="00F9763C" w:rsidRPr="004F498E" w:rsidRDefault="00F9763C" w:rsidP="00711A5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At the end of the internship, preparation of a report from the internship at a cultural institution - 20 h.</w:t>
            </w:r>
          </w:p>
          <w:p w14:paraId="56D55935"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Total - 6 credits - time consuming - 180 hours</w:t>
            </w:r>
          </w:p>
        </w:tc>
      </w:tr>
      <w:tr w:rsidR="00F9763C" w:rsidRPr="008503EE" w14:paraId="07D9C1F0" w14:textId="77777777" w:rsidTr="4AC98258">
        <w:trPr>
          <w:trHeight w:val="558"/>
        </w:trPr>
        <w:tc>
          <w:tcPr>
            <w:tcW w:w="9322" w:type="dxa"/>
            <w:gridSpan w:val="2"/>
            <w:vAlign w:val="center"/>
          </w:tcPr>
          <w:p w14:paraId="12C82637" w14:textId="77777777" w:rsidR="00F9763C" w:rsidRPr="008503EE" w:rsidRDefault="00F9763C" w:rsidP="0005173E">
            <w:pPr>
              <w:jc w:val="both"/>
              <w:rPr>
                <w:b/>
                <w:sz w:val="20"/>
                <w:szCs w:val="20"/>
                <w:lang w:val="en-GB"/>
              </w:rPr>
            </w:pPr>
            <w:r w:rsidRPr="008503EE">
              <w:rPr>
                <w:b/>
                <w:sz w:val="20"/>
                <w:szCs w:val="20"/>
                <w:lang w:val="en-GB"/>
              </w:rPr>
              <w:t xml:space="preserve">Learning outcomes: </w:t>
            </w:r>
          </w:p>
          <w:p w14:paraId="3E9BBE90" w14:textId="77777777" w:rsidR="00F9763C" w:rsidRPr="008503EE"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Knowledge - Graduate of the </w:t>
            </w:r>
            <w:r w:rsidR="005B4C3D" w:rsidRPr="4AC98258">
              <w:rPr>
                <w:sz w:val="20"/>
                <w:szCs w:val="20"/>
                <w:lang w:val="en-US"/>
              </w:rPr>
              <w:t>Practise 3</w:t>
            </w:r>
            <w:r w:rsidRPr="4AC98258">
              <w:rPr>
                <w:sz w:val="20"/>
                <w:szCs w:val="20"/>
                <w:lang w:val="en-US"/>
              </w:rPr>
              <w:t>:</w:t>
            </w:r>
          </w:p>
          <w:p w14:paraId="78DE8E64"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verifies the theoretical knowledge and information gained during the study by applying them in participating in the activities and activities of the selected organization;</w:t>
            </w:r>
          </w:p>
          <w:p w14:paraId="4CB308BC"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consolidates professional terminology in the field of arts and culture with an emphasis on knowledge of the institutional environment, components and scope of activities of individual types of cultural entities;</w:t>
            </w:r>
          </w:p>
          <w:p w14:paraId="7C06E9CD"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creatively applies theoretical knowledge in the field of culture management and art-marking;</w:t>
            </w:r>
          </w:p>
          <w:p w14:paraId="52BF790B" w14:textId="77777777" w:rsidR="00F9763C" w:rsidRPr="008503EE"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Skills - Graduate of the </w:t>
            </w:r>
            <w:r w:rsidR="005B4C3D" w:rsidRPr="4AC98258">
              <w:rPr>
                <w:sz w:val="20"/>
                <w:szCs w:val="20"/>
                <w:lang w:val="en-US"/>
              </w:rPr>
              <w:t>Practise 3</w:t>
            </w:r>
            <w:r w:rsidRPr="4AC98258">
              <w:rPr>
                <w:sz w:val="20"/>
                <w:szCs w:val="20"/>
                <w:lang w:val="en-US"/>
              </w:rPr>
              <w:t>:</w:t>
            </w:r>
          </w:p>
          <w:p w14:paraId="5B0BE36B"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implements the assigned tasks assigned by the supervisor of the cultural institution;</w:t>
            </w:r>
          </w:p>
          <w:p w14:paraId="7465A7BC"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participates in the activities of cultural entities;</w:t>
            </w:r>
          </w:p>
          <w:p w14:paraId="0E67C220" w14:textId="77777777" w:rsidR="00F9763C" w:rsidRPr="008503EE" w:rsidRDefault="00F9763C"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Competences - Graduate of the</w:t>
            </w:r>
            <w:r w:rsidR="005B4C3D" w:rsidRPr="4AC98258">
              <w:rPr>
                <w:sz w:val="20"/>
                <w:szCs w:val="20"/>
                <w:lang w:val="en-US"/>
              </w:rPr>
              <w:t xml:space="preserve"> Practise 3</w:t>
            </w:r>
            <w:r w:rsidRPr="4AC98258">
              <w:rPr>
                <w:sz w:val="20"/>
                <w:szCs w:val="20"/>
                <w:lang w:val="en-US"/>
              </w:rPr>
              <w:t>:</w:t>
            </w:r>
          </w:p>
          <w:p w14:paraId="25985A68"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can prepare and implement cultural activity in accordance with the current legislative framework for culture as well as the intentions of cultural policies for culture and the arts;</w:t>
            </w:r>
          </w:p>
          <w:p w14:paraId="0C56589D" w14:textId="77777777" w:rsidR="00F9763C" w:rsidRPr="004F498E" w:rsidRDefault="00F9763C"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develops and strengthens professional identity;</w:t>
            </w:r>
          </w:p>
          <w:p w14:paraId="345F2F43" w14:textId="77777777" w:rsidR="00F9763C" w:rsidRPr="004F498E" w:rsidRDefault="00F9763C" w:rsidP="0005173E">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independence and organization of one's own work within the set tasks.</w:t>
            </w:r>
          </w:p>
          <w:p w14:paraId="35DECEA9"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The educational outcomes of the knowledge are verified in the report from the internship submitted in the 7th week of the semester. The educational outcomes of skill and competence are verified directly in the cultural institution (120 hours) and at a joint colloquium in the 8th week of the semester.</w:t>
            </w:r>
          </w:p>
        </w:tc>
      </w:tr>
      <w:tr w:rsidR="00F9763C" w:rsidRPr="008503EE" w14:paraId="19EA6C7B" w14:textId="77777777" w:rsidTr="4AC98258">
        <w:trPr>
          <w:trHeight w:val="510"/>
        </w:trPr>
        <w:tc>
          <w:tcPr>
            <w:tcW w:w="9322" w:type="dxa"/>
            <w:gridSpan w:val="2"/>
            <w:vAlign w:val="center"/>
          </w:tcPr>
          <w:p w14:paraId="44F5F536" w14:textId="77777777" w:rsidR="00F9763C" w:rsidRPr="008503EE" w:rsidRDefault="00F9763C" w:rsidP="0005173E">
            <w:pPr>
              <w:jc w:val="both"/>
              <w:rPr>
                <w:b/>
                <w:sz w:val="20"/>
                <w:szCs w:val="20"/>
                <w:lang w:val="en-GB"/>
              </w:rPr>
            </w:pPr>
            <w:r w:rsidRPr="008503EE">
              <w:rPr>
                <w:b/>
                <w:sz w:val="20"/>
                <w:szCs w:val="20"/>
                <w:lang w:val="en-GB"/>
              </w:rPr>
              <w:t xml:space="preserve">Course content: </w:t>
            </w:r>
          </w:p>
          <w:p w14:paraId="6C27B2AC"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1. Cultural institutions: classification, typology. Legislative framework. Cultural policy.</w:t>
            </w:r>
          </w:p>
          <w:p w14:paraId="07E50772"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2. Professions in the field of culture and art.</w:t>
            </w:r>
          </w:p>
          <w:p w14:paraId="65DAE75D"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3. Organizational structure of cultural institutions and organizations. Organizational units of cultural institutions and organizations. Organizational relations.</w:t>
            </w:r>
          </w:p>
          <w:p w14:paraId="10614604"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4. Description of processes and activities in cultural and artistic institutions. Professional and specific activities by type of institutions and organizations.</w:t>
            </w:r>
          </w:p>
          <w:p w14:paraId="25180CED"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5. Presentation of the institution: forms, methods, procedures. Activity and process management.</w:t>
            </w:r>
          </w:p>
          <w:p w14:paraId="2B897ABD"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6. Target groups. Working with visitors. Types and forms of cultural activities.</w:t>
            </w:r>
          </w:p>
          <w:p w14:paraId="1A3DACE1" w14:textId="77777777" w:rsidR="00F9763C" w:rsidRPr="008503EE" w:rsidRDefault="00F9763C"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lastRenderedPageBreak/>
              <w:t>7. Methodology and counseling in the field of culture.</w:t>
            </w:r>
          </w:p>
          <w:p w14:paraId="1A53CEBD" w14:textId="77777777" w:rsidR="00F9763C" w:rsidRPr="008503EE" w:rsidRDefault="00DF1682" w:rsidP="00DF1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lang w:val="en"/>
              </w:rPr>
              <w:t>8</w:t>
            </w:r>
            <w:r w:rsidR="00F9763C" w:rsidRPr="008503EE">
              <w:rPr>
                <w:sz w:val="20"/>
                <w:szCs w:val="20"/>
                <w:lang w:val="en"/>
              </w:rPr>
              <w:t>. Colloquium: presentation of suggestions obtained during the internship.</w:t>
            </w:r>
          </w:p>
        </w:tc>
      </w:tr>
      <w:tr w:rsidR="00F9763C" w:rsidRPr="008503EE" w14:paraId="50BCBA16" w14:textId="77777777" w:rsidTr="4AC98258">
        <w:trPr>
          <w:trHeight w:val="510"/>
        </w:trPr>
        <w:tc>
          <w:tcPr>
            <w:tcW w:w="9322" w:type="dxa"/>
            <w:gridSpan w:val="2"/>
            <w:vAlign w:val="center"/>
          </w:tcPr>
          <w:p w14:paraId="2F95FC2E" w14:textId="77777777" w:rsidR="00F9763C" w:rsidRPr="008503EE" w:rsidRDefault="00F9763C" w:rsidP="0005173E">
            <w:pPr>
              <w:jc w:val="both"/>
              <w:rPr>
                <w:i/>
                <w:sz w:val="20"/>
                <w:szCs w:val="20"/>
                <w:lang w:val="en-GB"/>
              </w:rPr>
            </w:pPr>
            <w:r w:rsidRPr="008503EE">
              <w:rPr>
                <w:b/>
                <w:sz w:val="20"/>
                <w:szCs w:val="20"/>
                <w:lang w:val="en-GB"/>
              </w:rPr>
              <w:lastRenderedPageBreak/>
              <w:t>Recommended literature:</w:t>
            </w:r>
            <w:r w:rsidRPr="008503EE">
              <w:rPr>
                <w:i/>
                <w:sz w:val="20"/>
                <w:szCs w:val="20"/>
                <w:lang w:val="en-GB"/>
              </w:rPr>
              <w:t xml:space="preserve"> </w:t>
            </w:r>
          </w:p>
          <w:p w14:paraId="289124C9" w14:textId="77777777" w:rsidR="00F9763C" w:rsidRPr="008503EE" w:rsidRDefault="00F9763C" w:rsidP="0005173E">
            <w:pPr>
              <w:rPr>
                <w:sz w:val="20"/>
                <w:szCs w:val="20"/>
              </w:rPr>
            </w:pPr>
            <w:r w:rsidRPr="008503EE">
              <w:rPr>
                <w:rStyle w:val="ff3fc0fs9"/>
                <w:sz w:val="20"/>
                <w:szCs w:val="20"/>
              </w:rPr>
              <w:t>Aktuálne koncepčné a strategické dokumenty z oblasti kultúry dostupné na stránkach Ministerstva kultúry SR. (https://www.culture.gov.sk/ministerstvo/legislativa/).</w:t>
            </w:r>
          </w:p>
          <w:p w14:paraId="57752A44" w14:textId="77777777" w:rsidR="00F9763C" w:rsidRPr="008503EE" w:rsidRDefault="00F9763C" w:rsidP="0005173E">
            <w:pPr>
              <w:rPr>
                <w:sz w:val="20"/>
                <w:szCs w:val="20"/>
              </w:rPr>
            </w:pPr>
            <w:r w:rsidRPr="008503EE">
              <w:rPr>
                <w:sz w:val="20"/>
                <w:szCs w:val="20"/>
              </w:rPr>
              <w:t xml:space="preserve">Drucker, P. F., 1993. Management. Budoucnost začína dnes. Praha: Management Press.  </w:t>
            </w:r>
          </w:p>
          <w:p w14:paraId="4A469FD6" w14:textId="77777777" w:rsidR="00F9763C" w:rsidRPr="008503EE" w:rsidRDefault="00F9763C" w:rsidP="0005173E">
            <w:pPr>
              <w:rPr>
                <w:sz w:val="20"/>
                <w:szCs w:val="20"/>
              </w:rPr>
            </w:pPr>
            <w:r w:rsidRPr="008503EE">
              <w:rPr>
                <w:sz w:val="20"/>
                <w:szCs w:val="20"/>
              </w:rPr>
              <w:t xml:space="preserve">Gero, Š., 2012. Komunikácia Umenie Marketing. Nitra: UKF FF. </w:t>
            </w:r>
          </w:p>
          <w:p w14:paraId="08073306" w14:textId="77777777" w:rsidR="00F9763C" w:rsidRPr="008503EE" w:rsidRDefault="00F9763C" w:rsidP="0005173E">
            <w:pPr>
              <w:rPr>
                <w:sz w:val="20"/>
                <w:szCs w:val="20"/>
              </w:rPr>
            </w:pPr>
            <w:r w:rsidRPr="008503EE">
              <w:rPr>
                <w:sz w:val="20"/>
                <w:szCs w:val="20"/>
              </w:rPr>
              <w:t>Chomová, S.,  2015. Vádemékum miestnej a regionálnej kultúry. Bratislava: Univerzita Komenského v Bratislave.</w:t>
            </w:r>
          </w:p>
          <w:p w14:paraId="1571A70A" w14:textId="77777777" w:rsidR="00F9763C" w:rsidRPr="008503EE" w:rsidRDefault="00F9763C" w:rsidP="0005173E">
            <w:pPr>
              <w:rPr>
                <w:sz w:val="20"/>
                <w:szCs w:val="20"/>
              </w:rPr>
            </w:pPr>
            <w:r w:rsidRPr="008503EE">
              <w:rPr>
                <w:sz w:val="20"/>
                <w:szCs w:val="20"/>
              </w:rPr>
              <w:t xml:space="preserve">Kotter, J. P., 2010. Pocit naliehavosti. Bratislava: Eastone Books.  </w:t>
            </w:r>
          </w:p>
          <w:p w14:paraId="526EF963" w14:textId="77777777" w:rsidR="00F9763C" w:rsidRPr="008503EE" w:rsidRDefault="00F9763C" w:rsidP="0005173E">
            <w:pPr>
              <w:rPr>
                <w:sz w:val="20"/>
                <w:szCs w:val="20"/>
              </w:rPr>
            </w:pPr>
            <w:r w:rsidRPr="008503EE">
              <w:rPr>
                <w:sz w:val="20"/>
                <w:szCs w:val="20"/>
              </w:rPr>
              <w:t xml:space="preserve">Mullins, J. - Komisar, R., 2010. Plán B. (Ako vytvoriť úspešný podnikateľský model alebo zmeniť dobrý model na skvelý). Bratislava: Eastone Books. </w:t>
            </w:r>
          </w:p>
          <w:p w14:paraId="080B422C" w14:textId="77777777" w:rsidR="00F9763C" w:rsidRPr="008503EE" w:rsidRDefault="00F9763C" w:rsidP="0005173E">
            <w:pPr>
              <w:rPr>
                <w:sz w:val="20"/>
                <w:szCs w:val="20"/>
              </w:rPr>
            </w:pPr>
            <w:r w:rsidRPr="008503EE">
              <w:rPr>
                <w:sz w:val="20"/>
                <w:szCs w:val="20"/>
              </w:rPr>
              <w:t>Opletalová L. a kol., 2015. Lokální funkce kultury. Praha: Univerzita Karlova.</w:t>
            </w:r>
          </w:p>
          <w:p w14:paraId="1C24F2FC" w14:textId="77777777" w:rsidR="00F9763C" w:rsidRPr="008503EE" w:rsidRDefault="00F9763C" w:rsidP="0005173E">
            <w:pPr>
              <w:rPr>
                <w:sz w:val="20"/>
                <w:szCs w:val="20"/>
              </w:rPr>
            </w:pPr>
            <w:r w:rsidRPr="008503EE">
              <w:rPr>
                <w:sz w:val="20"/>
                <w:szCs w:val="20"/>
              </w:rPr>
              <w:t xml:space="preserve">Palmer,S.-Weaver, M., 2007. Úloha informací v manažerském rozhodování. Praha: GP. </w:t>
            </w:r>
          </w:p>
          <w:p w14:paraId="289B2A44" w14:textId="77777777" w:rsidR="00F9763C" w:rsidRPr="008503EE" w:rsidRDefault="00F9763C" w:rsidP="0005173E">
            <w:pPr>
              <w:rPr>
                <w:sz w:val="20"/>
                <w:szCs w:val="20"/>
              </w:rPr>
            </w:pPr>
            <w:r w:rsidRPr="008503EE">
              <w:rPr>
                <w:sz w:val="20"/>
                <w:szCs w:val="20"/>
              </w:rPr>
              <w:t>Plichtová, M., 2015. Public relations v kultúre. Bratislava: Univerzita Komenského v Bratislave.</w:t>
            </w:r>
          </w:p>
          <w:p w14:paraId="4B3E3BF1" w14:textId="77777777" w:rsidR="00F9763C" w:rsidRPr="008503EE" w:rsidRDefault="00F9763C" w:rsidP="0005173E">
            <w:pPr>
              <w:rPr>
                <w:sz w:val="20"/>
                <w:szCs w:val="20"/>
              </w:rPr>
            </w:pPr>
            <w:r w:rsidRPr="008503EE">
              <w:rPr>
                <w:sz w:val="20"/>
                <w:szCs w:val="20"/>
              </w:rPr>
              <w:t xml:space="preserve">Salem, L., 2013. Reklamní slogany a příběhy stojíci  za jejich vznikem. Brno: Bizbooks. </w:t>
            </w:r>
          </w:p>
          <w:p w14:paraId="123D09F5" w14:textId="77777777" w:rsidR="00F9763C" w:rsidRPr="008503EE" w:rsidRDefault="00F9763C" w:rsidP="0005173E">
            <w:pPr>
              <w:contextualSpacing/>
              <w:jc w:val="both"/>
              <w:rPr>
                <w:rStyle w:val="ff3fc0fs9"/>
                <w:sz w:val="20"/>
                <w:szCs w:val="20"/>
              </w:rPr>
            </w:pPr>
            <w:r w:rsidRPr="008503EE">
              <w:rPr>
                <w:rStyle w:val="ff3fc0fs9"/>
                <w:sz w:val="20"/>
                <w:szCs w:val="20"/>
              </w:rPr>
              <w:t>Slušná, Z., 2013. Trendy a aspekty miestnej a regionálnej kultúry. Bratislava: Národné osvetové centrum.</w:t>
            </w:r>
          </w:p>
          <w:p w14:paraId="04B91FC8" w14:textId="77777777" w:rsidR="00F9763C" w:rsidRPr="008503EE" w:rsidRDefault="00F9763C" w:rsidP="0005173E">
            <w:pPr>
              <w:contextualSpacing/>
              <w:jc w:val="both"/>
              <w:rPr>
                <w:sz w:val="20"/>
                <w:szCs w:val="20"/>
              </w:rPr>
            </w:pPr>
            <w:r w:rsidRPr="008503EE">
              <w:rPr>
                <w:rStyle w:val="ff3fc0fs9"/>
                <w:sz w:val="20"/>
                <w:szCs w:val="20"/>
              </w:rPr>
              <w:t xml:space="preserve">Slušná, Z., 2015. Súčasná kultúrna situácia z pohľadu teórie a praxe. </w:t>
            </w:r>
            <w:r w:rsidRPr="008503EE">
              <w:rPr>
                <w:sz w:val="20"/>
                <w:szCs w:val="20"/>
              </w:rPr>
              <w:t xml:space="preserve">Bratislava: Univerzita Komenského.                                      </w:t>
            </w:r>
          </w:p>
          <w:p w14:paraId="027EC863" w14:textId="77777777" w:rsidR="00F9763C" w:rsidRPr="008503EE" w:rsidRDefault="00F9763C" w:rsidP="0005173E">
            <w:pPr>
              <w:rPr>
                <w:sz w:val="20"/>
                <w:szCs w:val="20"/>
              </w:rPr>
            </w:pPr>
            <w:r w:rsidRPr="008503EE">
              <w:rPr>
                <w:sz w:val="20"/>
                <w:szCs w:val="20"/>
              </w:rPr>
              <w:t xml:space="preserve">Smolíková, M., 2008. Manažment umění. Praha: VŠUP.                                                        </w:t>
            </w:r>
          </w:p>
          <w:p w14:paraId="2351647C" w14:textId="77777777" w:rsidR="00F9763C" w:rsidRPr="008503EE" w:rsidRDefault="00F9763C" w:rsidP="0005173E">
            <w:pPr>
              <w:tabs>
                <w:tab w:val="left" w:pos="708"/>
                <w:tab w:val="center" w:pos="4536"/>
                <w:tab w:val="right" w:pos="9072"/>
              </w:tabs>
              <w:rPr>
                <w:sz w:val="20"/>
                <w:szCs w:val="20"/>
              </w:rPr>
            </w:pPr>
            <w:r w:rsidRPr="008503EE">
              <w:rPr>
                <w:sz w:val="20"/>
                <w:szCs w:val="20"/>
              </w:rPr>
              <w:t xml:space="preserve">Žák, P., 2004. Kreativita a její rozvoj. Brno: Computer Press.  </w:t>
            </w:r>
          </w:p>
          <w:p w14:paraId="31D42140" w14:textId="77777777" w:rsidR="00F9763C" w:rsidRPr="008503EE" w:rsidRDefault="00F9763C" w:rsidP="0005173E">
            <w:pPr>
              <w:jc w:val="both"/>
              <w:rPr>
                <w:i/>
                <w:sz w:val="20"/>
                <w:szCs w:val="20"/>
                <w:lang w:val="en-GB"/>
              </w:rPr>
            </w:pPr>
            <w:r w:rsidRPr="008503EE">
              <w:rPr>
                <w:kern w:val="3"/>
                <w:sz w:val="20"/>
                <w:szCs w:val="20"/>
              </w:rPr>
              <w:t xml:space="preserve">Li, Ch. – Bernoff, J., 2010. Spodná vlna. Bratislava: Eastone Book.                                                </w:t>
            </w:r>
          </w:p>
        </w:tc>
      </w:tr>
      <w:tr w:rsidR="00F9763C" w:rsidRPr="008503EE" w14:paraId="68BDFB96" w14:textId="77777777" w:rsidTr="4AC98258">
        <w:trPr>
          <w:trHeight w:val="435"/>
        </w:trPr>
        <w:tc>
          <w:tcPr>
            <w:tcW w:w="9322" w:type="dxa"/>
            <w:gridSpan w:val="2"/>
            <w:vAlign w:val="center"/>
          </w:tcPr>
          <w:p w14:paraId="5563D518" w14:textId="77777777" w:rsidR="00F9763C" w:rsidRPr="008503EE" w:rsidRDefault="00F9763C" w:rsidP="0005173E">
            <w:pPr>
              <w:pStyle w:val="PredformtovanHTML"/>
              <w:rPr>
                <w:rFonts w:ascii="Times New Roman" w:hAnsi="Times New Roman" w:cs="Times New Roman"/>
              </w:rPr>
            </w:pPr>
            <w:r w:rsidRPr="008503EE">
              <w:rPr>
                <w:rFonts w:ascii="Times New Roman" w:hAnsi="Times New Roman" w:cs="Times New Roman"/>
                <w:b/>
                <w:lang w:val="en-GB"/>
              </w:rPr>
              <w:t xml:space="preserve">Language with is necessary to complete the course: </w:t>
            </w:r>
            <w:r w:rsidRPr="008503EE">
              <w:rPr>
                <w:rFonts w:ascii="Times New Roman" w:hAnsi="Times New Roman" w:cs="Times New Roman"/>
                <w:lang w:val="en"/>
              </w:rPr>
              <w:t>Slovak and Czech.</w:t>
            </w:r>
          </w:p>
        </w:tc>
      </w:tr>
      <w:tr w:rsidR="00F9763C" w:rsidRPr="008503EE" w14:paraId="21EDC03A" w14:textId="77777777" w:rsidTr="4AC98258">
        <w:trPr>
          <w:trHeight w:val="146"/>
        </w:trPr>
        <w:tc>
          <w:tcPr>
            <w:tcW w:w="9322" w:type="dxa"/>
            <w:gridSpan w:val="2"/>
            <w:vAlign w:val="center"/>
          </w:tcPr>
          <w:p w14:paraId="3CCE2F4C" w14:textId="77777777" w:rsidR="00F9763C" w:rsidRPr="008503EE" w:rsidRDefault="00F9763C" w:rsidP="0005173E">
            <w:pPr>
              <w:jc w:val="both"/>
              <w:rPr>
                <w:i/>
                <w:sz w:val="20"/>
                <w:szCs w:val="20"/>
                <w:lang w:val="en-GB"/>
              </w:rPr>
            </w:pPr>
            <w:r w:rsidRPr="008503EE">
              <w:rPr>
                <w:b/>
                <w:sz w:val="20"/>
                <w:szCs w:val="20"/>
                <w:lang w:val="en-GB"/>
              </w:rPr>
              <w:t>Notes:</w:t>
            </w:r>
            <w:r w:rsidRPr="008503EE">
              <w:rPr>
                <w:sz w:val="20"/>
                <w:szCs w:val="20"/>
                <w:lang w:val="en-GB"/>
              </w:rPr>
              <w:t xml:space="preserve"> ----</w:t>
            </w:r>
          </w:p>
        </w:tc>
      </w:tr>
      <w:tr w:rsidR="00F9763C" w:rsidRPr="008503EE" w14:paraId="535B4515" w14:textId="77777777" w:rsidTr="4AC98258">
        <w:trPr>
          <w:trHeight w:val="959"/>
        </w:trPr>
        <w:tc>
          <w:tcPr>
            <w:tcW w:w="9322" w:type="dxa"/>
            <w:gridSpan w:val="2"/>
            <w:vAlign w:val="center"/>
          </w:tcPr>
          <w:p w14:paraId="4B93ABDB" w14:textId="77777777" w:rsidR="00F9763C" w:rsidRPr="008503EE" w:rsidRDefault="00F9763C" w:rsidP="0005173E">
            <w:pPr>
              <w:rPr>
                <w:b/>
                <w:sz w:val="20"/>
                <w:szCs w:val="20"/>
                <w:lang w:val="en-GB"/>
              </w:rPr>
            </w:pPr>
            <w:r w:rsidRPr="008503EE">
              <w:rPr>
                <w:b/>
                <w:sz w:val="20"/>
                <w:szCs w:val="20"/>
                <w:lang w:val="en-GB"/>
              </w:rPr>
              <w:t>Course evaluation</w:t>
            </w:r>
          </w:p>
          <w:p w14:paraId="19024C64" w14:textId="77777777" w:rsidR="00F9763C" w:rsidRPr="00741B1A" w:rsidRDefault="00F9763C" w:rsidP="0005173E">
            <w:pPr>
              <w:rPr>
                <w:sz w:val="20"/>
                <w:szCs w:val="20"/>
                <w:lang w:val="en-GB"/>
              </w:rPr>
            </w:pPr>
            <w:r w:rsidRPr="00741B1A">
              <w:rPr>
                <w:sz w:val="20"/>
                <w:szCs w:val="20"/>
                <w:lang w:val="en-GB"/>
              </w:rPr>
              <w:t xml:space="preserve">Total number of students evaluated: </w:t>
            </w:r>
            <w:r w:rsidR="00DF1682" w:rsidRPr="00741B1A">
              <w:rPr>
                <w:sz w:val="20"/>
                <w:szCs w:val="20"/>
                <w:lang w:val="en-GB"/>
              </w:rPr>
              <w:t>-</w:t>
            </w:r>
          </w:p>
          <w:p w14:paraId="18D76BA2" w14:textId="77777777" w:rsidR="00F9763C" w:rsidRPr="00741B1A" w:rsidRDefault="00F9763C" w:rsidP="0005173E">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9763C" w:rsidRPr="008503EE" w14:paraId="08B2B43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6CDE20AD" w14:textId="77777777" w:rsidR="00F9763C" w:rsidRPr="008503EE" w:rsidRDefault="00F9763C" w:rsidP="0005173E">
                  <w:pPr>
                    <w:jc w:val="center"/>
                    <w:rPr>
                      <w:sz w:val="20"/>
                      <w:szCs w:val="20"/>
                      <w:lang w:val="en-GB"/>
                    </w:rPr>
                  </w:pPr>
                  <w:r w:rsidRPr="008503EE">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083C76F" w14:textId="77777777" w:rsidR="00F9763C" w:rsidRPr="008503EE" w:rsidRDefault="00F9763C" w:rsidP="0005173E">
                  <w:pPr>
                    <w:jc w:val="center"/>
                    <w:rPr>
                      <w:sz w:val="20"/>
                      <w:szCs w:val="20"/>
                      <w:lang w:val="en-GB"/>
                    </w:rPr>
                  </w:pPr>
                  <w:r w:rsidRPr="008503EE">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24D357C3" w14:textId="77777777" w:rsidR="00F9763C" w:rsidRPr="008503EE" w:rsidRDefault="00F9763C" w:rsidP="0005173E">
                  <w:pPr>
                    <w:jc w:val="center"/>
                    <w:rPr>
                      <w:sz w:val="20"/>
                      <w:szCs w:val="20"/>
                      <w:lang w:val="en-GB"/>
                    </w:rPr>
                  </w:pPr>
                  <w:r w:rsidRPr="008503EE">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F6BFBD9" w14:textId="77777777" w:rsidR="00F9763C" w:rsidRPr="008503EE" w:rsidRDefault="00F9763C" w:rsidP="0005173E">
                  <w:pPr>
                    <w:jc w:val="center"/>
                    <w:rPr>
                      <w:sz w:val="20"/>
                      <w:szCs w:val="20"/>
                      <w:lang w:val="en-GB"/>
                    </w:rPr>
                  </w:pPr>
                  <w:r w:rsidRPr="008503EE">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53AE472" w14:textId="77777777" w:rsidR="00F9763C" w:rsidRPr="008503EE" w:rsidRDefault="00F9763C" w:rsidP="0005173E">
                  <w:pPr>
                    <w:jc w:val="center"/>
                    <w:rPr>
                      <w:sz w:val="20"/>
                      <w:szCs w:val="20"/>
                      <w:lang w:val="en-GB"/>
                    </w:rPr>
                  </w:pPr>
                  <w:r w:rsidRPr="008503EE">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06AD87A9" w14:textId="77777777" w:rsidR="00F9763C" w:rsidRPr="008503EE" w:rsidRDefault="00F9763C" w:rsidP="0005173E">
                  <w:pPr>
                    <w:jc w:val="center"/>
                    <w:rPr>
                      <w:sz w:val="20"/>
                      <w:szCs w:val="20"/>
                      <w:lang w:val="en-GB"/>
                    </w:rPr>
                  </w:pPr>
                  <w:r w:rsidRPr="008503EE">
                    <w:rPr>
                      <w:sz w:val="20"/>
                      <w:szCs w:val="20"/>
                      <w:lang w:val="en-GB"/>
                    </w:rPr>
                    <w:t>FX</w:t>
                  </w:r>
                </w:p>
              </w:tc>
            </w:tr>
            <w:tr w:rsidR="00F9763C" w:rsidRPr="008503EE" w14:paraId="1DCFAAD4"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2D56D930" w14:textId="77777777" w:rsidR="00F9763C" w:rsidRPr="008503EE" w:rsidRDefault="00DF1682" w:rsidP="0005173E">
                  <w:pPr>
                    <w:jc w:val="center"/>
                    <w:rPr>
                      <w:sz w:val="20"/>
                      <w:szCs w:val="20"/>
                    </w:rPr>
                  </w:pPr>
                  <w:r>
                    <w:rPr>
                      <w:sz w:val="20"/>
                      <w:szCs w:val="20"/>
                    </w:rPr>
                    <w:t>0</w:t>
                  </w:r>
                  <w:r w:rsidR="00F9763C" w:rsidRPr="008503EE">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042C3427"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9B903EC"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3F79DA5F"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86E6598" w14:textId="77777777" w:rsidR="00F9763C" w:rsidRPr="008503EE" w:rsidRDefault="00F9763C" w:rsidP="0005173E">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52C41F0B" w14:textId="77777777" w:rsidR="00F9763C" w:rsidRPr="008503EE" w:rsidRDefault="00DF1682" w:rsidP="0005173E">
                  <w:pPr>
                    <w:jc w:val="center"/>
                    <w:rPr>
                      <w:sz w:val="20"/>
                      <w:szCs w:val="20"/>
                    </w:rPr>
                  </w:pPr>
                  <w:r>
                    <w:rPr>
                      <w:sz w:val="20"/>
                      <w:szCs w:val="20"/>
                    </w:rPr>
                    <w:t>0</w:t>
                  </w:r>
                  <w:r w:rsidR="00F9763C" w:rsidRPr="008503EE">
                    <w:rPr>
                      <w:sz w:val="20"/>
                      <w:szCs w:val="20"/>
                    </w:rPr>
                    <w:t>%</w:t>
                  </w:r>
                </w:p>
              </w:tc>
            </w:tr>
          </w:tbl>
          <w:p w14:paraId="23660C18" w14:textId="77777777" w:rsidR="00F9763C" w:rsidRPr="008503EE" w:rsidRDefault="00F9763C" w:rsidP="0005173E">
            <w:pPr>
              <w:jc w:val="both"/>
              <w:rPr>
                <w:i/>
                <w:sz w:val="20"/>
                <w:szCs w:val="20"/>
                <w:lang w:val="en-GB"/>
              </w:rPr>
            </w:pPr>
          </w:p>
        </w:tc>
      </w:tr>
      <w:tr w:rsidR="00F9763C" w:rsidRPr="008503EE" w14:paraId="1595D2CB" w14:textId="77777777" w:rsidTr="4AC98258">
        <w:trPr>
          <w:trHeight w:val="172"/>
        </w:trPr>
        <w:tc>
          <w:tcPr>
            <w:tcW w:w="9322" w:type="dxa"/>
            <w:gridSpan w:val="2"/>
            <w:vAlign w:val="center"/>
          </w:tcPr>
          <w:p w14:paraId="0C32BBDC" w14:textId="77777777" w:rsidR="00F9763C" w:rsidRPr="008503EE" w:rsidRDefault="00F9763C" w:rsidP="00416D0F">
            <w:pPr>
              <w:tabs>
                <w:tab w:val="left" w:pos="1530"/>
              </w:tabs>
              <w:jc w:val="both"/>
              <w:rPr>
                <w:sz w:val="20"/>
                <w:szCs w:val="20"/>
                <w:lang w:val="en-GB"/>
              </w:rPr>
            </w:pPr>
            <w:r w:rsidRPr="008503EE">
              <w:rPr>
                <w:b/>
                <w:sz w:val="20"/>
                <w:szCs w:val="20"/>
                <w:lang w:val="en-GB"/>
              </w:rPr>
              <w:t>Lecturers:</w:t>
            </w:r>
            <w:r w:rsidRPr="008503EE">
              <w:rPr>
                <w:sz w:val="20"/>
                <w:szCs w:val="20"/>
                <w:lang w:val="en-GB"/>
              </w:rPr>
              <w:t xml:space="preserve"> </w:t>
            </w:r>
            <w:r w:rsidR="00416D0F">
              <w:rPr>
                <w:sz w:val="20"/>
                <w:szCs w:val="20"/>
                <w:lang w:val="en-GB"/>
              </w:rPr>
              <w:t>doc. Mgr. Renáta Kočišová, PhD.</w:t>
            </w:r>
            <w:r w:rsidR="00DD7DE3">
              <w:rPr>
                <w:sz w:val="20"/>
                <w:szCs w:val="20"/>
                <w:lang w:val="en-GB"/>
              </w:rPr>
              <w:t xml:space="preserve"> </w:t>
            </w:r>
            <w:r w:rsidR="00DD7DE3" w:rsidRPr="00E524A0">
              <w:rPr>
                <w:sz w:val="20"/>
              </w:rPr>
              <w:t>lecturer, examiner, seminary supervisor</w:t>
            </w:r>
          </w:p>
        </w:tc>
      </w:tr>
      <w:tr w:rsidR="00F9763C" w:rsidRPr="008503EE" w14:paraId="1E7CAC29" w14:textId="77777777" w:rsidTr="4AC98258">
        <w:trPr>
          <w:trHeight w:val="70"/>
        </w:trPr>
        <w:tc>
          <w:tcPr>
            <w:tcW w:w="9322" w:type="dxa"/>
            <w:gridSpan w:val="2"/>
            <w:vAlign w:val="center"/>
          </w:tcPr>
          <w:p w14:paraId="2ADA5615" w14:textId="77777777" w:rsidR="00F9763C" w:rsidRPr="008503EE" w:rsidRDefault="00F9763C" w:rsidP="004865C0">
            <w:pPr>
              <w:tabs>
                <w:tab w:val="left" w:pos="1530"/>
              </w:tabs>
              <w:jc w:val="both"/>
              <w:rPr>
                <w:sz w:val="20"/>
                <w:szCs w:val="20"/>
                <w:lang w:val="en-GB"/>
              </w:rPr>
            </w:pPr>
            <w:r w:rsidRPr="008503EE">
              <w:rPr>
                <w:b/>
                <w:sz w:val="20"/>
                <w:szCs w:val="20"/>
                <w:lang w:val="en-GB"/>
              </w:rPr>
              <w:t>Date of last change:</w:t>
            </w:r>
            <w:r w:rsidRPr="008503EE">
              <w:rPr>
                <w:sz w:val="20"/>
                <w:szCs w:val="20"/>
                <w:lang w:val="en-GB"/>
              </w:rPr>
              <w:t xml:space="preserve"> </w:t>
            </w:r>
            <w:r w:rsidR="004865C0">
              <w:rPr>
                <w:sz w:val="20"/>
                <w:szCs w:val="20"/>
                <w:lang w:val="en-GB"/>
              </w:rPr>
              <w:t xml:space="preserve">30. </w:t>
            </w:r>
            <w:r w:rsidR="00290649">
              <w:rPr>
                <w:sz w:val="20"/>
                <w:szCs w:val="20"/>
                <w:lang w:val="en-GB"/>
              </w:rPr>
              <w:t>0</w:t>
            </w:r>
            <w:r w:rsidR="004865C0">
              <w:rPr>
                <w:sz w:val="20"/>
                <w:szCs w:val="20"/>
                <w:lang w:val="en-GB"/>
              </w:rPr>
              <w:t>5. 2024</w:t>
            </w:r>
          </w:p>
        </w:tc>
      </w:tr>
      <w:tr w:rsidR="00F9763C" w:rsidRPr="008503EE" w14:paraId="38CDB96B" w14:textId="77777777" w:rsidTr="4AC98258">
        <w:trPr>
          <w:trHeight w:val="70"/>
        </w:trPr>
        <w:tc>
          <w:tcPr>
            <w:tcW w:w="9322" w:type="dxa"/>
            <w:gridSpan w:val="2"/>
            <w:vAlign w:val="center"/>
          </w:tcPr>
          <w:p w14:paraId="271F4493" w14:textId="77777777" w:rsidR="00F9763C" w:rsidRPr="008503EE" w:rsidRDefault="00F9763C" w:rsidP="004865C0">
            <w:pPr>
              <w:tabs>
                <w:tab w:val="left" w:pos="1530"/>
              </w:tabs>
              <w:jc w:val="both"/>
              <w:rPr>
                <w:i/>
                <w:sz w:val="20"/>
                <w:szCs w:val="20"/>
                <w:lang w:val="en-GB"/>
              </w:rPr>
            </w:pPr>
            <w:r w:rsidRPr="008503EE">
              <w:rPr>
                <w:b/>
                <w:sz w:val="20"/>
                <w:szCs w:val="20"/>
                <w:lang w:val="en-GB"/>
              </w:rPr>
              <w:t>Approved by:</w:t>
            </w:r>
            <w:r w:rsidRPr="008503EE">
              <w:rPr>
                <w:sz w:val="20"/>
                <w:szCs w:val="20"/>
                <w:lang w:val="en-GB"/>
              </w:rPr>
              <w:t xml:space="preserve"> </w:t>
            </w:r>
            <w:r w:rsidR="004865C0">
              <w:rPr>
                <w:sz w:val="20"/>
                <w:szCs w:val="20"/>
                <w:lang w:val="en-GB"/>
              </w:rPr>
              <w:t>doc. Mgr. Eva Kušnírová</w:t>
            </w:r>
            <w:r w:rsidRPr="008503EE">
              <w:rPr>
                <w:sz w:val="20"/>
                <w:szCs w:val="20"/>
                <w:lang w:val="en-GB"/>
              </w:rPr>
              <w:t>, PhD.</w:t>
            </w:r>
          </w:p>
        </w:tc>
      </w:tr>
    </w:tbl>
    <w:p w14:paraId="6B82FBB0" w14:textId="77777777" w:rsidR="00F9763C" w:rsidRPr="008503EE" w:rsidRDefault="00F9763C" w:rsidP="00F9763C">
      <w:pPr>
        <w:rPr>
          <w:sz w:val="20"/>
          <w:szCs w:val="20"/>
          <w:lang w:val="en-GB"/>
        </w:rPr>
      </w:pPr>
    </w:p>
    <w:p w14:paraId="72337203" w14:textId="77777777" w:rsidR="00F9763C" w:rsidRPr="008503EE" w:rsidRDefault="00F9763C" w:rsidP="00F9763C">
      <w:pPr>
        <w:rPr>
          <w:sz w:val="20"/>
          <w:szCs w:val="20"/>
          <w:lang w:val="en-GB"/>
        </w:rPr>
      </w:pPr>
    </w:p>
    <w:p w14:paraId="0A9D056E" w14:textId="77777777" w:rsidR="00814F57" w:rsidRDefault="00814F57"/>
    <w:p w14:paraId="780C8507" w14:textId="77777777" w:rsidR="00814F57" w:rsidRDefault="00814F57"/>
    <w:p w14:paraId="70EA92A7" w14:textId="77777777" w:rsidR="00BA37FF" w:rsidRDefault="00BA37FF"/>
    <w:p w14:paraId="56B38645" w14:textId="77777777" w:rsidR="00BA37FF" w:rsidRDefault="00BA37FF"/>
    <w:p w14:paraId="54E926FA" w14:textId="77777777" w:rsidR="00BA37FF" w:rsidRDefault="00BA37FF"/>
    <w:p w14:paraId="782F4E45" w14:textId="77777777" w:rsidR="00BA37FF" w:rsidRDefault="00BA37FF"/>
    <w:p w14:paraId="754BFDB0" w14:textId="77777777" w:rsidR="009A02B6" w:rsidRDefault="009A02B6"/>
    <w:p w14:paraId="3B2FA98D" w14:textId="77777777" w:rsidR="009A02B6" w:rsidRDefault="009A02B6"/>
    <w:p w14:paraId="7D907026" w14:textId="77777777" w:rsidR="009A02B6" w:rsidRDefault="009A02B6"/>
    <w:p w14:paraId="07610692" w14:textId="77777777" w:rsidR="009A02B6" w:rsidRDefault="009A02B6"/>
    <w:p w14:paraId="17773534" w14:textId="77777777" w:rsidR="009A02B6" w:rsidRDefault="009A02B6"/>
    <w:p w14:paraId="5814E077" w14:textId="77777777" w:rsidR="009A02B6" w:rsidRDefault="009A02B6"/>
    <w:p w14:paraId="5F5FE86C" w14:textId="77777777" w:rsidR="009A02B6" w:rsidRDefault="009A02B6"/>
    <w:p w14:paraId="14F1DBAD" w14:textId="77777777" w:rsidR="009A02B6" w:rsidRDefault="009A02B6"/>
    <w:p w14:paraId="71B4DA0F" w14:textId="77777777" w:rsidR="009A02B6" w:rsidRDefault="009A02B6"/>
    <w:p w14:paraId="6B663432" w14:textId="77777777" w:rsidR="009A02B6" w:rsidRDefault="009A02B6"/>
    <w:p w14:paraId="08AAA810" w14:textId="77777777" w:rsidR="009A02B6" w:rsidRDefault="009A02B6"/>
    <w:p w14:paraId="39BF548E" w14:textId="77777777" w:rsidR="009A02B6" w:rsidRDefault="009A02B6"/>
    <w:p w14:paraId="6F7F107B" w14:textId="77777777" w:rsidR="009A02B6" w:rsidRDefault="009A02B6"/>
    <w:p w14:paraId="4224ED7C" w14:textId="77777777" w:rsidR="009A02B6" w:rsidRDefault="009A02B6"/>
    <w:p w14:paraId="330838BD" w14:textId="77777777" w:rsidR="009A02B6" w:rsidRDefault="009A02B6"/>
    <w:p w14:paraId="3941A625" w14:textId="77777777" w:rsidR="0052449E" w:rsidRDefault="0052449E" w:rsidP="00C74B91">
      <w:pPr>
        <w:ind w:left="720" w:hanging="720"/>
        <w:jc w:val="center"/>
        <w:rPr>
          <w:rFonts w:asciiTheme="minorHAnsi" w:hAnsiTheme="minorHAnsi" w:cstheme="minorHAnsi"/>
          <w:b/>
          <w:noProof/>
          <w:lang w:val="en-GB"/>
        </w:rPr>
      </w:pPr>
    </w:p>
    <w:p w14:paraId="1BF5E8EE" w14:textId="77777777" w:rsidR="00741B1A" w:rsidRDefault="00741B1A" w:rsidP="0052449E">
      <w:pPr>
        <w:ind w:left="720" w:hanging="720"/>
        <w:jc w:val="center"/>
        <w:rPr>
          <w:b/>
        </w:rPr>
      </w:pPr>
    </w:p>
    <w:p w14:paraId="7B3403DF" w14:textId="77777777" w:rsidR="00741B1A" w:rsidRDefault="00741B1A" w:rsidP="0052449E">
      <w:pPr>
        <w:ind w:left="720" w:hanging="720"/>
        <w:jc w:val="center"/>
        <w:rPr>
          <w:b/>
        </w:rPr>
      </w:pPr>
    </w:p>
    <w:p w14:paraId="2DB483DF" w14:textId="77777777" w:rsidR="00741B1A" w:rsidRDefault="00741B1A" w:rsidP="0052449E">
      <w:pPr>
        <w:ind w:left="720" w:hanging="720"/>
        <w:jc w:val="center"/>
        <w:rPr>
          <w:b/>
        </w:rPr>
      </w:pPr>
    </w:p>
    <w:p w14:paraId="0994303C" w14:textId="77777777" w:rsidR="00741B1A" w:rsidRDefault="00741B1A" w:rsidP="0052449E">
      <w:pPr>
        <w:ind w:left="720" w:hanging="720"/>
        <w:jc w:val="center"/>
        <w:rPr>
          <w:b/>
        </w:rPr>
      </w:pPr>
    </w:p>
    <w:p w14:paraId="0613CC25" w14:textId="77777777" w:rsidR="00741B1A" w:rsidRDefault="00741B1A" w:rsidP="0052449E">
      <w:pPr>
        <w:ind w:left="720" w:hanging="720"/>
        <w:jc w:val="center"/>
        <w:rPr>
          <w:b/>
        </w:rPr>
      </w:pPr>
    </w:p>
    <w:p w14:paraId="7836CA9C" w14:textId="77777777" w:rsidR="00741B1A" w:rsidRDefault="00741B1A" w:rsidP="0052449E">
      <w:pPr>
        <w:ind w:left="720" w:hanging="720"/>
        <w:jc w:val="center"/>
        <w:rPr>
          <w:b/>
        </w:rPr>
      </w:pPr>
    </w:p>
    <w:p w14:paraId="140836A0" w14:textId="77777777" w:rsidR="00741B1A" w:rsidRDefault="00741B1A" w:rsidP="00C94DCB">
      <w:pPr>
        <w:rPr>
          <w:b/>
        </w:rPr>
      </w:pPr>
    </w:p>
    <w:p w14:paraId="14A57484" w14:textId="77777777" w:rsidR="00741B1A" w:rsidRDefault="00741B1A" w:rsidP="0052449E">
      <w:pPr>
        <w:ind w:left="720" w:hanging="720"/>
        <w:jc w:val="center"/>
        <w:rPr>
          <w:b/>
        </w:rPr>
      </w:pPr>
    </w:p>
    <w:p w14:paraId="24751457" w14:textId="77777777" w:rsidR="0052449E" w:rsidRPr="00741B1A" w:rsidRDefault="0052449E" w:rsidP="00741B1A">
      <w:pPr>
        <w:ind w:left="720" w:hanging="720"/>
        <w:jc w:val="center"/>
        <w:rPr>
          <w:b/>
          <w:sz w:val="20"/>
          <w:szCs w:val="20"/>
        </w:rPr>
      </w:pPr>
      <w:r w:rsidRPr="00741B1A">
        <w:rPr>
          <w:b/>
          <w:sz w:val="20"/>
          <w:szCs w:val="20"/>
        </w:rPr>
        <w:t>COURSE DESCRIPTION</w:t>
      </w:r>
    </w:p>
    <w:p w14:paraId="42E3FBC2" w14:textId="77777777" w:rsidR="0052449E" w:rsidRPr="008312B4" w:rsidRDefault="0052449E" w:rsidP="0052449E">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52449E" w:rsidRPr="008312B4" w14:paraId="5BE7C67D" w14:textId="77777777" w:rsidTr="4AC98258">
        <w:trPr>
          <w:trHeight w:val="107"/>
        </w:trPr>
        <w:tc>
          <w:tcPr>
            <w:tcW w:w="9322" w:type="dxa"/>
            <w:gridSpan w:val="2"/>
            <w:vAlign w:val="center"/>
          </w:tcPr>
          <w:p w14:paraId="750E2102" w14:textId="77777777" w:rsidR="0052449E" w:rsidRPr="008312B4" w:rsidRDefault="0052449E" w:rsidP="00A87B9F">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52449E" w:rsidRPr="008503EE" w14:paraId="3D0CB689" w14:textId="77777777" w:rsidTr="4AC98258">
        <w:trPr>
          <w:trHeight w:val="251"/>
        </w:trPr>
        <w:tc>
          <w:tcPr>
            <w:tcW w:w="9322" w:type="dxa"/>
            <w:gridSpan w:val="2"/>
            <w:vAlign w:val="center"/>
          </w:tcPr>
          <w:p w14:paraId="238FA181" w14:textId="77777777" w:rsidR="0052449E" w:rsidRPr="008503EE" w:rsidRDefault="0052449E" w:rsidP="00A87B9F">
            <w:pPr>
              <w:rPr>
                <w:sz w:val="20"/>
                <w:szCs w:val="20"/>
                <w:lang w:val="en-GB"/>
              </w:rPr>
            </w:pPr>
            <w:r w:rsidRPr="008503EE">
              <w:rPr>
                <w:b/>
                <w:sz w:val="20"/>
                <w:szCs w:val="20"/>
              </w:rPr>
              <w:t>Faculty</w:t>
            </w:r>
            <w:r w:rsidRPr="008503EE">
              <w:rPr>
                <w:b/>
                <w:sz w:val="20"/>
                <w:szCs w:val="20"/>
                <w:lang w:val="en-GB"/>
              </w:rPr>
              <w:t>:</w:t>
            </w:r>
            <w:r w:rsidRPr="008503EE">
              <w:rPr>
                <w:sz w:val="20"/>
                <w:szCs w:val="20"/>
                <w:lang w:val="en-GB"/>
              </w:rPr>
              <w:t xml:space="preserve"> </w:t>
            </w:r>
            <w:sdt>
              <w:sdtPr>
                <w:rPr>
                  <w:rStyle w:val="tl1"/>
                  <w:i w:val="0"/>
                  <w:iCs/>
                  <w:sz w:val="20"/>
                  <w:szCs w:val="20"/>
                  <w:lang w:val="en-GB"/>
                </w:rPr>
                <w:id w:val="800812079"/>
                <w:placeholder>
                  <w:docPart w:val="781659988E3B4A919E15F0CD0117CD3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503EE">
                  <w:rPr>
                    <w:rStyle w:val="tl1"/>
                    <w:iCs/>
                    <w:sz w:val="20"/>
                    <w:szCs w:val="20"/>
                    <w:lang w:val="en-GB"/>
                  </w:rPr>
                  <w:t>Faculty of Arts</w:t>
                </w:r>
              </w:sdtContent>
            </w:sdt>
          </w:p>
        </w:tc>
      </w:tr>
      <w:tr w:rsidR="0052449E" w:rsidRPr="008503EE" w14:paraId="11DDFD3D" w14:textId="77777777" w:rsidTr="4AC98258">
        <w:trPr>
          <w:trHeight w:val="215"/>
        </w:trPr>
        <w:tc>
          <w:tcPr>
            <w:tcW w:w="4110" w:type="dxa"/>
            <w:vAlign w:val="center"/>
          </w:tcPr>
          <w:p w14:paraId="7D7451D1" w14:textId="77777777" w:rsidR="0052449E" w:rsidRPr="008503EE" w:rsidRDefault="0052449E" w:rsidP="00593DF9">
            <w:pPr>
              <w:jc w:val="both"/>
              <w:rPr>
                <w:sz w:val="20"/>
                <w:szCs w:val="20"/>
                <w:lang w:val="en-GB"/>
              </w:rPr>
            </w:pPr>
            <w:r w:rsidRPr="008503EE">
              <w:rPr>
                <w:b/>
                <w:sz w:val="20"/>
                <w:szCs w:val="20"/>
                <w:lang w:val="en-GB"/>
              </w:rPr>
              <w:t>Code:</w:t>
            </w:r>
            <w:r w:rsidRPr="008503EE">
              <w:rPr>
                <w:sz w:val="20"/>
                <w:szCs w:val="20"/>
                <w:lang w:val="en-GB"/>
              </w:rPr>
              <w:t xml:space="preserve"> </w:t>
            </w:r>
            <w:r w:rsidRPr="00593DF9">
              <w:rPr>
                <w:sz w:val="20"/>
                <w:szCs w:val="20"/>
              </w:rPr>
              <w:t>1IHVU</w:t>
            </w:r>
            <w:r w:rsidR="000C4244">
              <w:rPr>
                <w:sz w:val="20"/>
                <w:szCs w:val="20"/>
              </w:rPr>
              <w:t>/UK/</w:t>
            </w:r>
            <w:r w:rsidRPr="00593DF9">
              <w:rPr>
                <w:sz w:val="20"/>
                <w:szCs w:val="20"/>
              </w:rPr>
              <w:t>PRAX</w:t>
            </w:r>
            <w:r w:rsidR="00593DF9" w:rsidRPr="00593DF9">
              <w:rPr>
                <w:sz w:val="20"/>
                <w:szCs w:val="20"/>
              </w:rPr>
              <w:t>4</w:t>
            </w:r>
            <w:r w:rsidRPr="00593DF9">
              <w:rPr>
                <w:sz w:val="20"/>
                <w:szCs w:val="20"/>
              </w:rPr>
              <w:t>/24</w:t>
            </w:r>
          </w:p>
        </w:tc>
        <w:tc>
          <w:tcPr>
            <w:tcW w:w="5212" w:type="dxa"/>
            <w:vAlign w:val="center"/>
          </w:tcPr>
          <w:p w14:paraId="2628887C" w14:textId="77777777" w:rsidR="0052449E" w:rsidRPr="008503EE" w:rsidRDefault="0052449E" w:rsidP="00D17B11">
            <w:pPr>
              <w:pStyle w:val="PredformtovanHTML"/>
              <w:rPr>
                <w:rFonts w:ascii="Times New Roman" w:hAnsi="Times New Roman" w:cs="Times New Roman"/>
              </w:rPr>
            </w:pPr>
            <w:r w:rsidRPr="008503EE">
              <w:rPr>
                <w:rFonts w:ascii="Times New Roman" w:hAnsi="Times New Roman" w:cs="Times New Roman"/>
                <w:b/>
                <w:lang w:val="en-GB"/>
              </w:rPr>
              <w:t xml:space="preserve">Course title: </w:t>
            </w:r>
            <w:r w:rsidRPr="00593DF9">
              <w:rPr>
                <w:rFonts w:ascii="Times New Roman" w:hAnsi="Times New Roman" w:cs="Times New Roman"/>
                <w:b/>
                <w:lang w:val="en-GB"/>
              </w:rPr>
              <w:t>P</w:t>
            </w:r>
            <w:r w:rsidRPr="00593DF9">
              <w:rPr>
                <w:rFonts w:ascii="Times New Roman" w:hAnsi="Times New Roman" w:cs="Times New Roman"/>
                <w:b/>
                <w:lang w:val="en"/>
              </w:rPr>
              <w:t xml:space="preserve">ractise </w:t>
            </w:r>
            <w:r w:rsidR="00D17B11" w:rsidRPr="00593DF9">
              <w:rPr>
                <w:rFonts w:ascii="Times New Roman" w:hAnsi="Times New Roman" w:cs="Times New Roman"/>
                <w:b/>
                <w:lang w:val="en"/>
              </w:rPr>
              <w:t>4</w:t>
            </w:r>
            <w:r w:rsidRPr="00593DF9">
              <w:rPr>
                <w:rFonts w:ascii="Times New Roman" w:hAnsi="Times New Roman" w:cs="Times New Roman"/>
                <w:b/>
                <w:lang w:val="en"/>
              </w:rPr>
              <w:t xml:space="preserve"> (profile subject)</w:t>
            </w:r>
          </w:p>
        </w:tc>
      </w:tr>
      <w:tr w:rsidR="0052449E" w:rsidRPr="008503EE" w14:paraId="6B9DA68A" w14:textId="77777777" w:rsidTr="4AC98258">
        <w:trPr>
          <w:trHeight w:val="70"/>
        </w:trPr>
        <w:tc>
          <w:tcPr>
            <w:tcW w:w="9322" w:type="dxa"/>
            <w:gridSpan w:val="2"/>
            <w:vAlign w:val="center"/>
          </w:tcPr>
          <w:p w14:paraId="27017380" w14:textId="77777777" w:rsidR="0052449E" w:rsidRPr="008503EE" w:rsidRDefault="0052449E" w:rsidP="00A87B9F">
            <w:pPr>
              <w:jc w:val="both"/>
              <w:rPr>
                <w:b/>
                <w:sz w:val="20"/>
                <w:szCs w:val="20"/>
                <w:lang w:val="en-GB"/>
              </w:rPr>
            </w:pPr>
            <w:r w:rsidRPr="008503EE">
              <w:rPr>
                <w:b/>
                <w:sz w:val="20"/>
                <w:szCs w:val="20"/>
                <w:lang w:val="en-GB"/>
              </w:rPr>
              <w:t xml:space="preserve">Type, scope and method of educational activity: </w:t>
            </w:r>
          </w:p>
          <w:p w14:paraId="1BD27B18"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 xml:space="preserve">Type of educational activities: </w:t>
            </w:r>
            <w:r>
              <w:rPr>
                <w:sz w:val="20"/>
                <w:szCs w:val="20"/>
                <w:lang w:val="en"/>
              </w:rPr>
              <w:t>-</w:t>
            </w:r>
          </w:p>
          <w:p w14:paraId="6372FBF3"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Scope of educational activities: 120 hours</w:t>
            </w:r>
          </w:p>
          <w:p w14:paraId="10304111"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 xml:space="preserve">Method of educational activities: </w:t>
            </w:r>
            <w:r>
              <w:rPr>
                <w:sz w:val="20"/>
                <w:szCs w:val="20"/>
                <w:lang w:val="en"/>
              </w:rPr>
              <w:t>-</w:t>
            </w:r>
          </w:p>
        </w:tc>
      </w:tr>
      <w:tr w:rsidR="0052449E" w:rsidRPr="008503EE" w14:paraId="5ACEB91A" w14:textId="77777777" w:rsidTr="4AC98258">
        <w:trPr>
          <w:trHeight w:val="70"/>
        </w:trPr>
        <w:tc>
          <w:tcPr>
            <w:tcW w:w="9322" w:type="dxa"/>
            <w:gridSpan w:val="2"/>
            <w:vAlign w:val="center"/>
          </w:tcPr>
          <w:p w14:paraId="4D6EDB11" w14:textId="77777777" w:rsidR="0052449E" w:rsidRPr="008503EE" w:rsidRDefault="0052449E" w:rsidP="00A87B9F">
            <w:pPr>
              <w:jc w:val="both"/>
              <w:rPr>
                <w:sz w:val="20"/>
                <w:szCs w:val="20"/>
                <w:lang w:val="en-GB"/>
              </w:rPr>
            </w:pPr>
            <w:r w:rsidRPr="008503EE">
              <w:rPr>
                <w:b/>
                <w:sz w:val="20"/>
                <w:szCs w:val="20"/>
                <w:lang w:val="en-GB"/>
              </w:rPr>
              <w:t xml:space="preserve">Number of credits: </w:t>
            </w:r>
            <w:r w:rsidRPr="001A4968">
              <w:rPr>
                <w:sz w:val="20"/>
                <w:szCs w:val="20"/>
                <w:lang w:val="en-GB"/>
              </w:rPr>
              <w:t>6</w:t>
            </w:r>
          </w:p>
        </w:tc>
      </w:tr>
      <w:tr w:rsidR="0052449E" w:rsidRPr="008503EE" w14:paraId="56CD3228" w14:textId="77777777" w:rsidTr="4AC98258">
        <w:trPr>
          <w:trHeight w:val="70"/>
        </w:trPr>
        <w:tc>
          <w:tcPr>
            <w:tcW w:w="9322" w:type="dxa"/>
            <w:gridSpan w:val="2"/>
            <w:vAlign w:val="center"/>
          </w:tcPr>
          <w:p w14:paraId="485E08AB" w14:textId="77777777" w:rsidR="0052449E" w:rsidRPr="008503EE" w:rsidRDefault="0052449E" w:rsidP="00A87B9F">
            <w:pPr>
              <w:jc w:val="both"/>
              <w:rPr>
                <w:i/>
                <w:sz w:val="20"/>
                <w:szCs w:val="20"/>
                <w:lang w:val="en-GB"/>
              </w:rPr>
            </w:pPr>
            <w:r w:rsidRPr="008503EE">
              <w:rPr>
                <w:b/>
                <w:sz w:val="20"/>
                <w:szCs w:val="20"/>
                <w:lang w:val="en-GB"/>
              </w:rPr>
              <w:t xml:space="preserve">Recommended semester: </w:t>
            </w:r>
            <w:r w:rsidRPr="00593DF9">
              <w:rPr>
                <w:sz w:val="20"/>
                <w:szCs w:val="20"/>
                <w:lang w:val="en-GB"/>
              </w:rPr>
              <w:t>5</w:t>
            </w:r>
            <w:r w:rsidR="00593DF9">
              <w:rPr>
                <w:sz w:val="20"/>
                <w:szCs w:val="20"/>
                <w:lang w:val="en-GB"/>
              </w:rPr>
              <w:t>.</w:t>
            </w:r>
          </w:p>
        </w:tc>
      </w:tr>
      <w:tr w:rsidR="0052449E" w:rsidRPr="008503EE" w14:paraId="6581D820" w14:textId="77777777" w:rsidTr="4AC98258">
        <w:trPr>
          <w:trHeight w:val="112"/>
        </w:trPr>
        <w:tc>
          <w:tcPr>
            <w:tcW w:w="9322" w:type="dxa"/>
            <w:gridSpan w:val="2"/>
            <w:vAlign w:val="center"/>
          </w:tcPr>
          <w:p w14:paraId="7CE81DC9" w14:textId="77777777" w:rsidR="0052449E" w:rsidRPr="008503EE" w:rsidRDefault="0052449E" w:rsidP="00A87B9F">
            <w:pPr>
              <w:jc w:val="both"/>
              <w:rPr>
                <w:b/>
                <w:sz w:val="20"/>
                <w:szCs w:val="20"/>
                <w:lang w:val="en-GB"/>
              </w:rPr>
            </w:pPr>
            <w:r w:rsidRPr="008503EE">
              <w:rPr>
                <w:b/>
                <w:sz w:val="20"/>
                <w:szCs w:val="20"/>
                <w:lang w:val="en-GB"/>
              </w:rPr>
              <w:t xml:space="preserve">Study grade: </w:t>
            </w:r>
            <w:sdt>
              <w:sdtPr>
                <w:rPr>
                  <w:rStyle w:val="tl2"/>
                  <w:sz w:val="20"/>
                  <w:szCs w:val="20"/>
                  <w:lang w:val="en-GB"/>
                </w:rPr>
                <w:alias w:val="stupeň"/>
                <w:tag w:val="Stupeň"/>
                <w:id w:val="-1722899205"/>
                <w:placeholder>
                  <w:docPart w:val="060889CBEF734846B6ACC01928B01B34"/>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593DF9">
                  <w:rPr>
                    <w:rStyle w:val="tl2"/>
                    <w:sz w:val="20"/>
                    <w:szCs w:val="20"/>
                    <w:lang w:val="en-GB"/>
                  </w:rPr>
                  <w:t>1.</w:t>
                </w:r>
              </w:sdtContent>
            </w:sdt>
          </w:p>
        </w:tc>
      </w:tr>
      <w:tr w:rsidR="0052449E" w:rsidRPr="008503EE" w14:paraId="2EDDA35A" w14:textId="77777777" w:rsidTr="4AC98258">
        <w:trPr>
          <w:trHeight w:val="70"/>
        </w:trPr>
        <w:tc>
          <w:tcPr>
            <w:tcW w:w="9322" w:type="dxa"/>
            <w:gridSpan w:val="2"/>
            <w:vAlign w:val="center"/>
          </w:tcPr>
          <w:p w14:paraId="70CFDC3F" w14:textId="77777777" w:rsidR="0052449E" w:rsidRPr="008503EE" w:rsidRDefault="0052449E" w:rsidP="00A87B9F">
            <w:pPr>
              <w:jc w:val="both"/>
              <w:rPr>
                <w:sz w:val="20"/>
                <w:szCs w:val="20"/>
                <w:lang w:val="en-GB"/>
              </w:rPr>
            </w:pPr>
            <w:r w:rsidRPr="008503EE">
              <w:rPr>
                <w:b/>
                <w:sz w:val="20"/>
                <w:szCs w:val="20"/>
                <w:lang w:val="en-GB"/>
              </w:rPr>
              <w:t>Prerequisites: -</w:t>
            </w:r>
          </w:p>
        </w:tc>
      </w:tr>
      <w:tr w:rsidR="0052449E" w:rsidRPr="008503EE" w14:paraId="287BEC21" w14:textId="77777777" w:rsidTr="4AC98258">
        <w:trPr>
          <w:trHeight w:val="1261"/>
        </w:trPr>
        <w:tc>
          <w:tcPr>
            <w:tcW w:w="9322" w:type="dxa"/>
            <w:gridSpan w:val="2"/>
            <w:vAlign w:val="center"/>
          </w:tcPr>
          <w:p w14:paraId="1F14D3FE" w14:textId="77777777" w:rsidR="007C26AD" w:rsidRPr="001A4968" w:rsidRDefault="0052449E" w:rsidP="001A4968">
            <w:pPr>
              <w:jc w:val="both"/>
              <w:rPr>
                <w:b/>
                <w:sz w:val="20"/>
                <w:szCs w:val="20"/>
                <w:lang w:val="en-GB"/>
              </w:rPr>
            </w:pPr>
            <w:r w:rsidRPr="008503EE">
              <w:rPr>
                <w:b/>
                <w:sz w:val="20"/>
                <w:szCs w:val="20"/>
                <w:lang w:val="en-GB"/>
              </w:rPr>
              <w:t>Conditions for passing the course:</w:t>
            </w:r>
          </w:p>
          <w:p w14:paraId="5BDC5632" w14:textId="77777777" w:rsidR="007C26AD" w:rsidRPr="007B2972" w:rsidRDefault="007C26AD" w:rsidP="007C26AD">
            <w:pPr>
              <w:jc w:val="both"/>
              <w:rPr>
                <w:sz w:val="20"/>
                <w:szCs w:val="20"/>
                <w:lang w:val="en-GB"/>
              </w:rPr>
            </w:pPr>
            <w:r w:rsidRPr="007B2972">
              <w:rPr>
                <w:sz w:val="20"/>
                <w:szCs w:val="20"/>
                <w:lang w:val="en-GB"/>
              </w:rPr>
              <w:t>The course is assessed by continuous assessment.</w:t>
            </w:r>
          </w:p>
          <w:p w14:paraId="18113A09" w14:textId="77777777" w:rsidR="007C26AD" w:rsidRDefault="007C26AD"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5A2C0D02"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To successfully complete the course, it is necessary to complete 4 components:</w:t>
            </w:r>
          </w:p>
          <w:p w14:paraId="254A57A7"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is obliged to carry out activities and activities according to the instructions of the responsible person within 120 hours in the organization / institution in the field of established and non-established culture 60p.</w:t>
            </w:r>
          </w:p>
          <w:p w14:paraId="6A07E3E2" w14:textId="77777777" w:rsidR="0052449E" w:rsidRPr="004F498E" w:rsidRDefault="0052449E" w:rsidP="4AC9825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The student will write a report from the internship in a cultural institution (10 NS), which will also contain the activities carried out during the internship (work diary) 20p.</w:t>
            </w:r>
          </w:p>
          <w:p w14:paraId="5536ED82"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The student fills in the questionnaire Evaluation of the internship by the student 10p.</w:t>
            </w:r>
          </w:p>
          <w:p w14:paraId="10015003" w14:textId="77777777" w:rsidR="0052449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Evaluation of the internship by students at a joint colloquium 10p.</w:t>
            </w:r>
          </w:p>
          <w:p w14:paraId="18AF15B3" w14:textId="77777777" w:rsidR="00C94DCB" w:rsidRDefault="00C94DCB"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4902F2CF" w14:textId="77777777" w:rsidR="00C94DCB" w:rsidRPr="00BB742B" w:rsidRDefault="00C94DCB" w:rsidP="00C94DCB">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79F9526E" w14:textId="77777777" w:rsidR="00C94DCB" w:rsidRPr="00BB742B" w:rsidRDefault="00C94DCB" w:rsidP="00C94DCB">
            <w:pPr>
              <w:jc w:val="both"/>
              <w:rPr>
                <w:sz w:val="20"/>
                <w:szCs w:val="20"/>
                <w:lang w:val="en-US"/>
              </w:rPr>
            </w:pPr>
            <w:r w:rsidRPr="00BB742B">
              <w:rPr>
                <w:sz w:val="20"/>
                <w:szCs w:val="20"/>
                <w:lang w:val="en-US"/>
              </w:rPr>
              <w:t>A - excellent (excellent results: numerical value 1) / 100.00 - 90.00%</w:t>
            </w:r>
          </w:p>
          <w:p w14:paraId="2E2FDF08" w14:textId="77777777" w:rsidR="00C94DCB" w:rsidRPr="00BB742B" w:rsidRDefault="00C94DCB" w:rsidP="00C94DCB">
            <w:pPr>
              <w:jc w:val="both"/>
              <w:rPr>
                <w:sz w:val="20"/>
                <w:szCs w:val="20"/>
                <w:lang w:val="en-US"/>
              </w:rPr>
            </w:pPr>
            <w:r w:rsidRPr="00BB742B">
              <w:rPr>
                <w:sz w:val="20"/>
                <w:szCs w:val="20"/>
                <w:lang w:val="en-US"/>
              </w:rPr>
              <w:t>B - very good (above average results: 1.5) / 89.99 - 80.00%</w:t>
            </w:r>
          </w:p>
          <w:p w14:paraId="1BBE2218" w14:textId="77777777" w:rsidR="00C94DCB" w:rsidRPr="00BB742B" w:rsidRDefault="00C94DCB" w:rsidP="00C94DCB">
            <w:pPr>
              <w:jc w:val="both"/>
              <w:rPr>
                <w:sz w:val="20"/>
                <w:szCs w:val="20"/>
                <w:lang w:val="en-US"/>
              </w:rPr>
            </w:pPr>
            <w:r w:rsidRPr="00BB742B">
              <w:rPr>
                <w:sz w:val="20"/>
                <w:szCs w:val="20"/>
                <w:lang w:val="en-US"/>
              </w:rPr>
              <w:t>C - good (average results: 2) / 79.99 - 70.00%</w:t>
            </w:r>
          </w:p>
          <w:p w14:paraId="10970FF7" w14:textId="77777777" w:rsidR="00C94DCB" w:rsidRPr="00BB742B" w:rsidRDefault="00C94DCB" w:rsidP="00C94DCB">
            <w:pPr>
              <w:jc w:val="both"/>
              <w:rPr>
                <w:sz w:val="20"/>
                <w:szCs w:val="20"/>
                <w:lang w:val="en-US"/>
              </w:rPr>
            </w:pPr>
            <w:r w:rsidRPr="00BB742B">
              <w:rPr>
                <w:sz w:val="20"/>
                <w:szCs w:val="20"/>
                <w:lang w:val="en-US"/>
              </w:rPr>
              <w:t>D - satisfactory (acceptable results: 2.5) / 69.99 - 60.00%</w:t>
            </w:r>
          </w:p>
          <w:p w14:paraId="3B9D597D" w14:textId="77777777" w:rsidR="00C94DCB" w:rsidRPr="00BB742B" w:rsidRDefault="00C94DCB" w:rsidP="00C94DCB">
            <w:pPr>
              <w:jc w:val="both"/>
              <w:rPr>
                <w:sz w:val="20"/>
                <w:szCs w:val="20"/>
                <w:lang w:val="en-US"/>
              </w:rPr>
            </w:pPr>
            <w:r w:rsidRPr="00BB742B">
              <w:rPr>
                <w:sz w:val="20"/>
                <w:szCs w:val="20"/>
                <w:lang w:val="en-US"/>
              </w:rPr>
              <w:t>E - sufficient (results meet the minimum criteria: 3) / 59.99 - 50.00%</w:t>
            </w:r>
          </w:p>
          <w:p w14:paraId="645E1626" w14:textId="77777777" w:rsidR="00C94DCB" w:rsidRPr="00C94DCB" w:rsidRDefault="00C94DCB" w:rsidP="00C94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C94DCB">
              <w:rPr>
                <w:sz w:val="20"/>
                <w:szCs w:val="20"/>
                <w:lang w:val="en-US"/>
              </w:rPr>
              <w:t>FX - insufficient (additional work required: 4) / 49.99 and less%.</w:t>
            </w:r>
          </w:p>
          <w:p w14:paraId="44EC7652" w14:textId="77777777" w:rsidR="0052449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578652B7" w14:textId="77777777" w:rsidR="0052449E" w:rsidRPr="008503EE" w:rsidRDefault="0052449E"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Number of credits and time frame for the conditions of passing the course:</w:t>
            </w:r>
          </w:p>
          <w:p w14:paraId="0AD23B46"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equipment and preparation of documents before arrival - 20 h.</w:t>
            </w:r>
          </w:p>
          <w:p w14:paraId="64B0AE70"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Internship in a cultural institution - 120 h.</w:t>
            </w:r>
          </w:p>
          <w:p w14:paraId="4FDD4503"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Study of professional literature and materials - 20 h.</w:t>
            </w:r>
          </w:p>
          <w:p w14:paraId="6086B7E8" w14:textId="77777777" w:rsidR="0052449E" w:rsidRPr="004F498E" w:rsidRDefault="0052449E" w:rsidP="001A4968">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At the end of the internship, preparation of a report from the internship at a cultural institution - 20 h.</w:t>
            </w:r>
          </w:p>
          <w:p w14:paraId="3F95E461"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Total - 6 credits - time consuming - 180 hours</w:t>
            </w:r>
          </w:p>
        </w:tc>
      </w:tr>
      <w:tr w:rsidR="0052449E" w:rsidRPr="008503EE" w14:paraId="0AC7823E" w14:textId="77777777" w:rsidTr="4AC98258">
        <w:trPr>
          <w:trHeight w:val="558"/>
        </w:trPr>
        <w:tc>
          <w:tcPr>
            <w:tcW w:w="9322" w:type="dxa"/>
            <w:gridSpan w:val="2"/>
            <w:vAlign w:val="center"/>
          </w:tcPr>
          <w:p w14:paraId="19DD2397" w14:textId="77777777" w:rsidR="0052449E" w:rsidRPr="008503EE" w:rsidRDefault="0052449E" w:rsidP="00A87B9F">
            <w:pPr>
              <w:jc w:val="both"/>
              <w:rPr>
                <w:b/>
                <w:sz w:val="20"/>
                <w:szCs w:val="20"/>
                <w:lang w:val="en-GB"/>
              </w:rPr>
            </w:pPr>
            <w:r w:rsidRPr="008503EE">
              <w:rPr>
                <w:b/>
                <w:sz w:val="20"/>
                <w:szCs w:val="20"/>
                <w:lang w:val="en-GB"/>
              </w:rPr>
              <w:t xml:space="preserve">Learning outcomes: </w:t>
            </w:r>
          </w:p>
          <w:p w14:paraId="4F92659A" w14:textId="77777777" w:rsidR="0052449E" w:rsidRPr="008503EE" w:rsidRDefault="0052449E"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Knowledge - Graduate of the Practise </w:t>
            </w:r>
            <w:r w:rsidR="00B724AB" w:rsidRPr="4AC98258">
              <w:rPr>
                <w:sz w:val="20"/>
                <w:szCs w:val="20"/>
                <w:lang w:val="en-US"/>
              </w:rPr>
              <w:t>4</w:t>
            </w:r>
            <w:r w:rsidRPr="4AC98258">
              <w:rPr>
                <w:sz w:val="20"/>
                <w:szCs w:val="20"/>
                <w:lang w:val="en-US"/>
              </w:rPr>
              <w:t>:</w:t>
            </w:r>
          </w:p>
          <w:p w14:paraId="4FB4E1C8"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verifies the theoretical knowledge and information gained during the study by applying them in participating in the activities and activities of the selected organization;</w:t>
            </w:r>
          </w:p>
          <w:p w14:paraId="43716F15"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consolidates professional terminology in the field of arts and culture with an emphasis on knowledge of the institutional environment, components and scope of activities of individual types of cultural entities;</w:t>
            </w:r>
          </w:p>
          <w:p w14:paraId="4DE6468C"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creatively applies theoretical knowledge in the field of culture management and art-marking;</w:t>
            </w:r>
          </w:p>
          <w:p w14:paraId="57EF5948" w14:textId="77777777" w:rsidR="0052449E" w:rsidRPr="008503EE" w:rsidRDefault="0052449E"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Skills - Graduate of the Practise </w:t>
            </w:r>
            <w:r w:rsidR="00B724AB" w:rsidRPr="4AC98258">
              <w:rPr>
                <w:sz w:val="20"/>
                <w:szCs w:val="20"/>
                <w:lang w:val="en-US"/>
              </w:rPr>
              <w:t>4</w:t>
            </w:r>
            <w:r w:rsidRPr="4AC98258">
              <w:rPr>
                <w:sz w:val="20"/>
                <w:szCs w:val="20"/>
                <w:lang w:val="en-US"/>
              </w:rPr>
              <w:t>:</w:t>
            </w:r>
          </w:p>
          <w:p w14:paraId="2F0DA29F"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implements the assigned tasks assigned by the supervisor of the cultural institution;</w:t>
            </w:r>
          </w:p>
          <w:p w14:paraId="7B4EF80D"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participates in the activities of cultural entities;</w:t>
            </w:r>
          </w:p>
          <w:p w14:paraId="31716A52" w14:textId="77777777" w:rsidR="0052449E" w:rsidRPr="008503EE" w:rsidRDefault="0052449E"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 xml:space="preserve">Competences - Graduate of the Practise </w:t>
            </w:r>
            <w:r w:rsidR="00B724AB" w:rsidRPr="4AC98258">
              <w:rPr>
                <w:sz w:val="20"/>
                <w:szCs w:val="20"/>
                <w:lang w:val="en-US"/>
              </w:rPr>
              <w:t>4</w:t>
            </w:r>
            <w:r w:rsidRPr="4AC98258">
              <w:rPr>
                <w:sz w:val="20"/>
                <w:szCs w:val="20"/>
                <w:lang w:val="en-US"/>
              </w:rPr>
              <w:t>:</w:t>
            </w:r>
          </w:p>
          <w:p w14:paraId="754F8294"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can prepare and implement cultural activity in accordance with the current legislative framework for culture as well as the intentions of cultural policies for culture and the arts;</w:t>
            </w:r>
          </w:p>
          <w:p w14:paraId="24B204C9" w14:textId="77777777" w:rsidR="0052449E" w:rsidRPr="004F498E" w:rsidRDefault="0052449E" w:rsidP="4AC98258">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develops and strengthens professional identity;</w:t>
            </w:r>
          </w:p>
          <w:p w14:paraId="5B3DDA06" w14:textId="77777777" w:rsidR="0052449E" w:rsidRPr="004F498E" w:rsidRDefault="0052449E" w:rsidP="00A87B9F">
            <w:pPr>
              <w:pStyle w:val="Odsekzoznamu"/>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4F498E">
              <w:rPr>
                <w:sz w:val="20"/>
                <w:szCs w:val="20"/>
                <w:lang w:val="en"/>
              </w:rPr>
              <w:t>independence and organization of one's own work within the set tasks.</w:t>
            </w:r>
          </w:p>
          <w:p w14:paraId="1DD989AE"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503EE">
              <w:rPr>
                <w:sz w:val="20"/>
                <w:szCs w:val="20"/>
                <w:lang w:val="en"/>
              </w:rPr>
              <w:t>The educational outcomes of the knowledge are verified in the report from the internship submitted in the 7th week of the semester. The educational outcomes of skill and competence are verified directly in the cultural institution (120 hours) and at a joint colloquium in the 8th week of the semester.</w:t>
            </w:r>
          </w:p>
        </w:tc>
      </w:tr>
      <w:tr w:rsidR="0052449E" w:rsidRPr="008503EE" w14:paraId="6AF55E1A" w14:textId="77777777" w:rsidTr="4AC98258">
        <w:trPr>
          <w:trHeight w:val="510"/>
        </w:trPr>
        <w:tc>
          <w:tcPr>
            <w:tcW w:w="9322" w:type="dxa"/>
            <w:gridSpan w:val="2"/>
            <w:vAlign w:val="center"/>
          </w:tcPr>
          <w:p w14:paraId="44630B92" w14:textId="77777777" w:rsidR="0052449E" w:rsidRPr="008503EE" w:rsidRDefault="0052449E" w:rsidP="00A87B9F">
            <w:pPr>
              <w:jc w:val="both"/>
              <w:rPr>
                <w:b/>
                <w:sz w:val="20"/>
                <w:szCs w:val="20"/>
                <w:lang w:val="en-GB"/>
              </w:rPr>
            </w:pPr>
            <w:r w:rsidRPr="008503EE">
              <w:rPr>
                <w:b/>
                <w:sz w:val="20"/>
                <w:szCs w:val="20"/>
                <w:lang w:val="en-GB"/>
              </w:rPr>
              <w:t xml:space="preserve">Course content: </w:t>
            </w:r>
          </w:p>
          <w:p w14:paraId="6521C648"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1. Cultural institutions: classification, typology. Legislative framework. Cultural policy.</w:t>
            </w:r>
          </w:p>
          <w:p w14:paraId="482FE89B"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2. Professions in the field of culture and art.</w:t>
            </w:r>
          </w:p>
          <w:p w14:paraId="0702E4E4"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3. Organizational structure of cultural institutions and organizations. Organizational units of cultural institutions and organizations. Organizational relations.</w:t>
            </w:r>
          </w:p>
          <w:p w14:paraId="08D9FB59"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4. Description of processes and activities in cultural and artistic institutions. Professional and specific activities by type of institutions and organizations.</w:t>
            </w:r>
          </w:p>
          <w:p w14:paraId="04C61F32"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5. Presentation of the institution: forms, methods, procedures. Activity and process management.</w:t>
            </w:r>
          </w:p>
          <w:p w14:paraId="08BFBA93"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t>6. Target groups. Working with visitors. Types and forms of cultural activities.</w:t>
            </w:r>
          </w:p>
          <w:p w14:paraId="46DB7F71"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8503EE">
              <w:rPr>
                <w:sz w:val="20"/>
                <w:szCs w:val="20"/>
                <w:lang w:val="en"/>
              </w:rPr>
              <w:lastRenderedPageBreak/>
              <w:t>7. Methodology and counseling in the field of culture.</w:t>
            </w:r>
          </w:p>
          <w:p w14:paraId="2BE2021E" w14:textId="77777777" w:rsidR="0052449E" w:rsidRPr="008503EE" w:rsidRDefault="0052449E" w:rsidP="00A8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lang w:val="en"/>
              </w:rPr>
              <w:t>8</w:t>
            </w:r>
            <w:r w:rsidRPr="008503EE">
              <w:rPr>
                <w:sz w:val="20"/>
                <w:szCs w:val="20"/>
                <w:lang w:val="en"/>
              </w:rPr>
              <w:t>. Colloquium: presentation of suggestions obtained during the internship.</w:t>
            </w:r>
          </w:p>
        </w:tc>
      </w:tr>
      <w:tr w:rsidR="0052449E" w:rsidRPr="008503EE" w14:paraId="578DCEBE" w14:textId="77777777" w:rsidTr="4AC98258">
        <w:trPr>
          <w:trHeight w:val="510"/>
        </w:trPr>
        <w:tc>
          <w:tcPr>
            <w:tcW w:w="9322" w:type="dxa"/>
            <w:gridSpan w:val="2"/>
            <w:vAlign w:val="center"/>
          </w:tcPr>
          <w:p w14:paraId="6C5C23AA" w14:textId="77777777" w:rsidR="0052449E" w:rsidRPr="008503EE" w:rsidRDefault="0052449E" w:rsidP="00A87B9F">
            <w:pPr>
              <w:jc w:val="both"/>
              <w:rPr>
                <w:i/>
                <w:sz w:val="20"/>
                <w:szCs w:val="20"/>
                <w:lang w:val="en-GB"/>
              </w:rPr>
            </w:pPr>
            <w:r w:rsidRPr="008503EE">
              <w:rPr>
                <w:b/>
                <w:sz w:val="20"/>
                <w:szCs w:val="20"/>
                <w:lang w:val="en-GB"/>
              </w:rPr>
              <w:lastRenderedPageBreak/>
              <w:t>Recommended literature:</w:t>
            </w:r>
            <w:r w:rsidRPr="008503EE">
              <w:rPr>
                <w:i/>
                <w:sz w:val="20"/>
                <w:szCs w:val="20"/>
                <w:lang w:val="en-GB"/>
              </w:rPr>
              <w:t xml:space="preserve"> </w:t>
            </w:r>
          </w:p>
          <w:p w14:paraId="3F894514" w14:textId="77777777" w:rsidR="0052449E" w:rsidRPr="008503EE" w:rsidRDefault="0052449E" w:rsidP="00A87B9F">
            <w:pPr>
              <w:rPr>
                <w:sz w:val="20"/>
                <w:szCs w:val="20"/>
              </w:rPr>
            </w:pPr>
            <w:r w:rsidRPr="008503EE">
              <w:rPr>
                <w:rStyle w:val="ff3fc0fs9"/>
                <w:sz w:val="20"/>
                <w:szCs w:val="20"/>
              </w:rPr>
              <w:t>Aktuálne koncepčné a strategické dokumenty z oblasti kultúry dostupné na stránkach Ministerstva kultúry SR. (https://www.culture.gov.sk/ministerstvo/legislativa/).</w:t>
            </w:r>
          </w:p>
          <w:p w14:paraId="0AEF6441" w14:textId="77777777" w:rsidR="0052449E" w:rsidRPr="008503EE" w:rsidRDefault="0052449E" w:rsidP="00A87B9F">
            <w:pPr>
              <w:rPr>
                <w:sz w:val="20"/>
                <w:szCs w:val="20"/>
              </w:rPr>
            </w:pPr>
            <w:r w:rsidRPr="008503EE">
              <w:rPr>
                <w:sz w:val="20"/>
                <w:szCs w:val="20"/>
              </w:rPr>
              <w:t xml:space="preserve">Drucker, P. F., 1993. Management. Budoucnost začína dnes. Praha: Management Press.  </w:t>
            </w:r>
          </w:p>
          <w:p w14:paraId="434C8497" w14:textId="77777777" w:rsidR="0052449E" w:rsidRPr="008503EE" w:rsidRDefault="0052449E" w:rsidP="00A87B9F">
            <w:pPr>
              <w:rPr>
                <w:sz w:val="20"/>
                <w:szCs w:val="20"/>
              </w:rPr>
            </w:pPr>
            <w:r w:rsidRPr="008503EE">
              <w:rPr>
                <w:sz w:val="20"/>
                <w:szCs w:val="20"/>
              </w:rPr>
              <w:t xml:space="preserve">Gero, Š., 2012. Komunikácia Umenie Marketing. Nitra: UKF FF. </w:t>
            </w:r>
          </w:p>
          <w:p w14:paraId="4328BE96" w14:textId="77777777" w:rsidR="0052449E" w:rsidRPr="008503EE" w:rsidRDefault="0052449E" w:rsidP="00A87B9F">
            <w:pPr>
              <w:rPr>
                <w:sz w:val="20"/>
                <w:szCs w:val="20"/>
              </w:rPr>
            </w:pPr>
            <w:r w:rsidRPr="008503EE">
              <w:rPr>
                <w:sz w:val="20"/>
                <w:szCs w:val="20"/>
              </w:rPr>
              <w:t>Chomová, S.,  2015. Vádemékum miestnej a regionálnej kultúry. Bratislava: Univerzita Komenského v Bratislave.</w:t>
            </w:r>
          </w:p>
          <w:p w14:paraId="7053C7E7" w14:textId="77777777" w:rsidR="0052449E" w:rsidRPr="008503EE" w:rsidRDefault="0052449E" w:rsidP="00A87B9F">
            <w:pPr>
              <w:rPr>
                <w:sz w:val="20"/>
                <w:szCs w:val="20"/>
              </w:rPr>
            </w:pPr>
            <w:r w:rsidRPr="008503EE">
              <w:rPr>
                <w:sz w:val="20"/>
                <w:szCs w:val="20"/>
              </w:rPr>
              <w:t xml:space="preserve">Kotter, J. P., 2010. Pocit naliehavosti. Bratislava: Eastone Books.  </w:t>
            </w:r>
          </w:p>
          <w:p w14:paraId="44F709C4" w14:textId="77777777" w:rsidR="0052449E" w:rsidRPr="008503EE" w:rsidRDefault="0052449E" w:rsidP="00A87B9F">
            <w:pPr>
              <w:rPr>
                <w:sz w:val="20"/>
                <w:szCs w:val="20"/>
              </w:rPr>
            </w:pPr>
            <w:r w:rsidRPr="008503EE">
              <w:rPr>
                <w:sz w:val="20"/>
                <w:szCs w:val="20"/>
              </w:rPr>
              <w:t xml:space="preserve">Mullins, J. - Komisar, R., 2010. Plán B. (Ako vytvoriť úspešný podnikateľský model alebo zmeniť dobrý model na skvelý). Bratislava: Eastone Books. </w:t>
            </w:r>
          </w:p>
          <w:p w14:paraId="3C81BFFC" w14:textId="77777777" w:rsidR="0052449E" w:rsidRPr="008503EE" w:rsidRDefault="0052449E" w:rsidP="00A87B9F">
            <w:pPr>
              <w:rPr>
                <w:sz w:val="20"/>
                <w:szCs w:val="20"/>
              </w:rPr>
            </w:pPr>
            <w:r w:rsidRPr="008503EE">
              <w:rPr>
                <w:sz w:val="20"/>
                <w:szCs w:val="20"/>
              </w:rPr>
              <w:t>Opletalová L. a kol., 2015. Lokální funkce kultury. Praha: Univerzita Karlova.</w:t>
            </w:r>
          </w:p>
          <w:p w14:paraId="1FE6427F" w14:textId="77777777" w:rsidR="0052449E" w:rsidRPr="008503EE" w:rsidRDefault="0052449E" w:rsidP="00A87B9F">
            <w:pPr>
              <w:rPr>
                <w:sz w:val="20"/>
                <w:szCs w:val="20"/>
              </w:rPr>
            </w:pPr>
            <w:r w:rsidRPr="008503EE">
              <w:rPr>
                <w:sz w:val="20"/>
                <w:szCs w:val="20"/>
              </w:rPr>
              <w:t xml:space="preserve">Palmer,S.-Weaver, M., 2007. Úloha informací v manažerském rozhodování. Praha: GP. </w:t>
            </w:r>
          </w:p>
          <w:p w14:paraId="2FD608D0" w14:textId="77777777" w:rsidR="0052449E" w:rsidRPr="008503EE" w:rsidRDefault="0052449E" w:rsidP="00A87B9F">
            <w:pPr>
              <w:rPr>
                <w:sz w:val="20"/>
                <w:szCs w:val="20"/>
              </w:rPr>
            </w:pPr>
            <w:r w:rsidRPr="008503EE">
              <w:rPr>
                <w:sz w:val="20"/>
                <w:szCs w:val="20"/>
              </w:rPr>
              <w:t>Plichtová, M., 2015. Public relations v kultúre. Bratislava: Univerzita Komenského v Bratislave.</w:t>
            </w:r>
          </w:p>
          <w:p w14:paraId="280F36FE" w14:textId="77777777" w:rsidR="0052449E" w:rsidRPr="008503EE" w:rsidRDefault="0052449E" w:rsidP="00A87B9F">
            <w:pPr>
              <w:rPr>
                <w:sz w:val="20"/>
                <w:szCs w:val="20"/>
              </w:rPr>
            </w:pPr>
            <w:r w:rsidRPr="008503EE">
              <w:rPr>
                <w:sz w:val="20"/>
                <w:szCs w:val="20"/>
              </w:rPr>
              <w:t xml:space="preserve">Salem, L., 2013. Reklamní slogany a příběhy stojíci  za jejich vznikem. Brno: Bizbooks. </w:t>
            </w:r>
          </w:p>
          <w:p w14:paraId="6AF94D04" w14:textId="77777777" w:rsidR="0052449E" w:rsidRPr="008503EE" w:rsidRDefault="0052449E" w:rsidP="00A87B9F">
            <w:pPr>
              <w:contextualSpacing/>
              <w:jc w:val="both"/>
              <w:rPr>
                <w:rStyle w:val="ff3fc0fs9"/>
                <w:sz w:val="20"/>
                <w:szCs w:val="20"/>
              </w:rPr>
            </w:pPr>
            <w:r w:rsidRPr="008503EE">
              <w:rPr>
                <w:rStyle w:val="ff3fc0fs9"/>
                <w:sz w:val="20"/>
                <w:szCs w:val="20"/>
              </w:rPr>
              <w:t>Slušná, Z., 2013. Trendy a aspekty miestnej a regionálnej kultúry. Bratislava: Národné osvetové centrum.</w:t>
            </w:r>
          </w:p>
          <w:p w14:paraId="1B917048" w14:textId="77777777" w:rsidR="0052449E" w:rsidRPr="008503EE" w:rsidRDefault="0052449E" w:rsidP="00A87B9F">
            <w:pPr>
              <w:contextualSpacing/>
              <w:jc w:val="both"/>
              <w:rPr>
                <w:sz w:val="20"/>
                <w:szCs w:val="20"/>
              </w:rPr>
            </w:pPr>
            <w:r w:rsidRPr="008503EE">
              <w:rPr>
                <w:rStyle w:val="ff3fc0fs9"/>
                <w:sz w:val="20"/>
                <w:szCs w:val="20"/>
              </w:rPr>
              <w:t xml:space="preserve">Slušná, Z., 2015. Súčasná kultúrna situácia z pohľadu teórie a praxe. </w:t>
            </w:r>
            <w:r w:rsidRPr="008503EE">
              <w:rPr>
                <w:sz w:val="20"/>
                <w:szCs w:val="20"/>
              </w:rPr>
              <w:t xml:space="preserve">Bratislava: Univerzita Komenského.                                      </w:t>
            </w:r>
          </w:p>
          <w:p w14:paraId="17B9B3E7" w14:textId="77777777" w:rsidR="0052449E" w:rsidRPr="008503EE" w:rsidRDefault="0052449E" w:rsidP="00A87B9F">
            <w:pPr>
              <w:rPr>
                <w:sz w:val="20"/>
                <w:szCs w:val="20"/>
              </w:rPr>
            </w:pPr>
            <w:r w:rsidRPr="008503EE">
              <w:rPr>
                <w:sz w:val="20"/>
                <w:szCs w:val="20"/>
              </w:rPr>
              <w:t xml:space="preserve">Smolíková, M., 2008. Manažment umění. Praha: VŠUP.                                                        </w:t>
            </w:r>
          </w:p>
          <w:p w14:paraId="591C9520" w14:textId="77777777" w:rsidR="0052449E" w:rsidRPr="008503EE" w:rsidRDefault="0052449E" w:rsidP="00A87B9F">
            <w:pPr>
              <w:tabs>
                <w:tab w:val="left" w:pos="708"/>
                <w:tab w:val="center" w:pos="4536"/>
                <w:tab w:val="right" w:pos="9072"/>
              </w:tabs>
              <w:rPr>
                <w:sz w:val="20"/>
                <w:szCs w:val="20"/>
              </w:rPr>
            </w:pPr>
            <w:r w:rsidRPr="008503EE">
              <w:rPr>
                <w:sz w:val="20"/>
                <w:szCs w:val="20"/>
              </w:rPr>
              <w:t xml:space="preserve">Žák, P., 2004. Kreativita a její rozvoj. Brno: Computer Press.  </w:t>
            </w:r>
          </w:p>
          <w:p w14:paraId="1E3E69E2" w14:textId="77777777" w:rsidR="0052449E" w:rsidRPr="008503EE" w:rsidRDefault="0052449E" w:rsidP="00A87B9F">
            <w:pPr>
              <w:jc w:val="both"/>
              <w:rPr>
                <w:i/>
                <w:sz w:val="20"/>
                <w:szCs w:val="20"/>
                <w:lang w:val="en-GB"/>
              </w:rPr>
            </w:pPr>
            <w:r w:rsidRPr="008503EE">
              <w:rPr>
                <w:kern w:val="3"/>
                <w:sz w:val="20"/>
                <w:szCs w:val="20"/>
              </w:rPr>
              <w:t xml:space="preserve">Li, Ch. – Bernoff, J., 2010. Spodná vlna. Bratislava: Eastone Book.                                                </w:t>
            </w:r>
          </w:p>
        </w:tc>
      </w:tr>
      <w:tr w:rsidR="0052449E" w:rsidRPr="008503EE" w14:paraId="27C4DDA0" w14:textId="77777777" w:rsidTr="4AC98258">
        <w:trPr>
          <w:trHeight w:val="435"/>
        </w:trPr>
        <w:tc>
          <w:tcPr>
            <w:tcW w:w="9322" w:type="dxa"/>
            <w:gridSpan w:val="2"/>
            <w:vAlign w:val="center"/>
          </w:tcPr>
          <w:p w14:paraId="1A0188B4" w14:textId="77777777" w:rsidR="0052449E" w:rsidRPr="008503EE" w:rsidRDefault="0052449E" w:rsidP="00A87B9F">
            <w:pPr>
              <w:pStyle w:val="PredformtovanHTML"/>
              <w:rPr>
                <w:rFonts w:ascii="Times New Roman" w:hAnsi="Times New Roman" w:cs="Times New Roman"/>
              </w:rPr>
            </w:pPr>
            <w:r w:rsidRPr="008503EE">
              <w:rPr>
                <w:rFonts w:ascii="Times New Roman" w:hAnsi="Times New Roman" w:cs="Times New Roman"/>
                <w:b/>
                <w:lang w:val="en-GB"/>
              </w:rPr>
              <w:t xml:space="preserve">Language with is necessary to complete the course: </w:t>
            </w:r>
            <w:r w:rsidRPr="008503EE">
              <w:rPr>
                <w:rFonts w:ascii="Times New Roman" w:hAnsi="Times New Roman" w:cs="Times New Roman"/>
                <w:lang w:val="en"/>
              </w:rPr>
              <w:t>Slovak and Czech.</w:t>
            </w:r>
          </w:p>
        </w:tc>
      </w:tr>
      <w:tr w:rsidR="0052449E" w:rsidRPr="008503EE" w14:paraId="6440DA42" w14:textId="77777777" w:rsidTr="4AC98258">
        <w:trPr>
          <w:trHeight w:val="146"/>
        </w:trPr>
        <w:tc>
          <w:tcPr>
            <w:tcW w:w="9322" w:type="dxa"/>
            <w:gridSpan w:val="2"/>
            <w:vAlign w:val="center"/>
          </w:tcPr>
          <w:p w14:paraId="26F0D80B" w14:textId="77777777" w:rsidR="0052449E" w:rsidRPr="008503EE" w:rsidRDefault="0052449E" w:rsidP="00A87B9F">
            <w:pPr>
              <w:jc w:val="both"/>
              <w:rPr>
                <w:i/>
                <w:sz w:val="20"/>
                <w:szCs w:val="20"/>
                <w:lang w:val="en-GB"/>
              </w:rPr>
            </w:pPr>
            <w:r w:rsidRPr="008503EE">
              <w:rPr>
                <w:b/>
                <w:sz w:val="20"/>
                <w:szCs w:val="20"/>
                <w:lang w:val="en-GB"/>
              </w:rPr>
              <w:t>Notes:</w:t>
            </w:r>
            <w:r w:rsidRPr="008503EE">
              <w:rPr>
                <w:sz w:val="20"/>
                <w:szCs w:val="20"/>
                <w:lang w:val="en-GB"/>
              </w:rPr>
              <w:t xml:space="preserve"> ----</w:t>
            </w:r>
          </w:p>
        </w:tc>
      </w:tr>
      <w:tr w:rsidR="0052449E" w:rsidRPr="008503EE" w14:paraId="7FEE8AF4" w14:textId="77777777" w:rsidTr="4AC98258">
        <w:trPr>
          <w:trHeight w:val="959"/>
        </w:trPr>
        <w:tc>
          <w:tcPr>
            <w:tcW w:w="9322" w:type="dxa"/>
            <w:gridSpan w:val="2"/>
            <w:vAlign w:val="center"/>
          </w:tcPr>
          <w:p w14:paraId="385525C4" w14:textId="77777777" w:rsidR="0052449E" w:rsidRPr="008503EE" w:rsidRDefault="0052449E" w:rsidP="00A87B9F">
            <w:pPr>
              <w:rPr>
                <w:b/>
                <w:sz w:val="20"/>
                <w:szCs w:val="20"/>
                <w:lang w:val="en-GB"/>
              </w:rPr>
            </w:pPr>
            <w:r w:rsidRPr="008503EE">
              <w:rPr>
                <w:b/>
                <w:sz w:val="20"/>
                <w:szCs w:val="20"/>
                <w:lang w:val="en-GB"/>
              </w:rPr>
              <w:t>Course evaluation</w:t>
            </w:r>
          </w:p>
          <w:p w14:paraId="5421025B" w14:textId="77777777" w:rsidR="0052449E" w:rsidRPr="00BF77B2" w:rsidRDefault="0052449E" w:rsidP="00A87B9F">
            <w:pPr>
              <w:rPr>
                <w:sz w:val="20"/>
                <w:szCs w:val="20"/>
                <w:lang w:val="en-GB"/>
              </w:rPr>
            </w:pPr>
            <w:r w:rsidRPr="00BF77B2">
              <w:rPr>
                <w:sz w:val="20"/>
                <w:szCs w:val="20"/>
                <w:lang w:val="en-GB"/>
              </w:rPr>
              <w:t>Total number of students evaluated: -</w:t>
            </w:r>
          </w:p>
          <w:p w14:paraId="3ADFD508" w14:textId="77777777" w:rsidR="0052449E" w:rsidRPr="00BF77B2" w:rsidRDefault="0052449E" w:rsidP="00A87B9F">
            <w:pPr>
              <w:rPr>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2449E" w:rsidRPr="008503EE" w14:paraId="15105DE4"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2866632A" w14:textId="77777777" w:rsidR="0052449E" w:rsidRPr="008503EE" w:rsidRDefault="0052449E" w:rsidP="00A87B9F">
                  <w:pPr>
                    <w:jc w:val="center"/>
                    <w:rPr>
                      <w:sz w:val="20"/>
                      <w:szCs w:val="20"/>
                      <w:lang w:val="en-GB"/>
                    </w:rPr>
                  </w:pPr>
                  <w:r w:rsidRPr="008503EE">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5336D736" w14:textId="77777777" w:rsidR="0052449E" w:rsidRPr="008503EE" w:rsidRDefault="0052449E" w:rsidP="00A87B9F">
                  <w:pPr>
                    <w:jc w:val="center"/>
                    <w:rPr>
                      <w:sz w:val="20"/>
                      <w:szCs w:val="20"/>
                      <w:lang w:val="en-GB"/>
                    </w:rPr>
                  </w:pPr>
                  <w:r w:rsidRPr="008503EE">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6E7A8F8" w14:textId="77777777" w:rsidR="0052449E" w:rsidRPr="008503EE" w:rsidRDefault="0052449E" w:rsidP="00A87B9F">
                  <w:pPr>
                    <w:jc w:val="center"/>
                    <w:rPr>
                      <w:sz w:val="20"/>
                      <w:szCs w:val="20"/>
                      <w:lang w:val="en-GB"/>
                    </w:rPr>
                  </w:pPr>
                  <w:r w:rsidRPr="008503EE">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2AFB7F35" w14:textId="77777777" w:rsidR="0052449E" w:rsidRPr="008503EE" w:rsidRDefault="0052449E" w:rsidP="00A87B9F">
                  <w:pPr>
                    <w:jc w:val="center"/>
                    <w:rPr>
                      <w:sz w:val="20"/>
                      <w:szCs w:val="20"/>
                      <w:lang w:val="en-GB"/>
                    </w:rPr>
                  </w:pPr>
                  <w:r w:rsidRPr="008503EE">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5241598" w14:textId="77777777" w:rsidR="0052449E" w:rsidRPr="008503EE" w:rsidRDefault="0052449E" w:rsidP="00A87B9F">
                  <w:pPr>
                    <w:jc w:val="center"/>
                    <w:rPr>
                      <w:sz w:val="20"/>
                      <w:szCs w:val="20"/>
                      <w:lang w:val="en-GB"/>
                    </w:rPr>
                  </w:pPr>
                  <w:r w:rsidRPr="008503EE">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A644494" w14:textId="77777777" w:rsidR="0052449E" w:rsidRPr="008503EE" w:rsidRDefault="0052449E" w:rsidP="00A87B9F">
                  <w:pPr>
                    <w:jc w:val="center"/>
                    <w:rPr>
                      <w:sz w:val="20"/>
                      <w:szCs w:val="20"/>
                      <w:lang w:val="en-GB"/>
                    </w:rPr>
                  </w:pPr>
                  <w:r w:rsidRPr="008503EE">
                    <w:rPr>
                      <w:sz w:val="20"/>
                      <w:szCs w:val="20"/>
                      <w:lang w:val="en-GB"/>
                    </w:rPr>
                    <w:t>FX</w:t>
                  </w:r>
                </w:p>
              </w:tc>
            </w:tr>
            <w:tr w:rsidR="0052449E" w:rsidRPr="008503EE" w14:paraId="7B8D7ABC"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2E7D34CF" w14:textId="77777777" w:rsidR="0052449E" w:rsidRPr="008503EE" w:rsidRDefault="0052449E" w:rsidP="00A87B9F">
                  <w:pPr>
                    <w:jc w:val="center"/>
                    <w:rPr>
                      <w:sz w:val="20"/>
                      <w:szCs w:val="20"/>
                    </w:rPr>
                  </w:pPr>
                  <w:r>
                    <w:rPr>
                      <w:sz w:val="20"/>
                      <w:szCs w:val="20"/>
                    </w:rPr>
                    <w:t>0</w:t>
                  </w:r>
                  <w:r w:rsidRPr="008503EE">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2606EB37" w14:textId="77777777" w:rsidR="0052449E" w:rsidRPr="008503EE" w:rsidRDefault="0052449E" w:rsidP="00A87B9F">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6188D384" w14:textId="77777777" w:rsidR="0052449E" w:rsidRPr="008503EE" w:rsidRDefault="0052449E" w:rsidP="00A87B9F">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797328A2" w14:textId="77777777" w:rsidR="0052449E" w:rsidRPr="008503EE" w:rsidRDefault="0052449E" w:rsidP="00A87B9F">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7A3879A7" w14:textId="77777777" w:rsidR="0052449E" w:rsidRPr="008503EE" w:rsidRDefault="0052449E" w:rsidP="00A87B9F">
                  <w:pPr>
                    <w:jc w:val="center"/>
                    <w:rPr>
                      <w:sz w:val="20"/>
                      <w:szCs w:val="20"/>
                    </w:rPr>
                  </w:pPr>
                  <w:r w:rsidRPr="008503EE">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7900AB52" w14:textId="77777777" w:rsidR="0052449E" w:rsidRPr="008503EE" w:rsidRDefault="0052449E" w:rsidP="00A87B9F">
                  <w:pPr>
                    <w:jc w:val="center"/>
                    <w:rPr>
                      <w:sz w:val="20"/>
                      <w:szCs w:val="20"/>
                    </w:rPr>
                  </w:pPr>
                  <w:r>
                    <w:rPr>
                      <w:sz w:val="20"/>
                      <w:szCs w:val="20"/>
                    </w:rPr>
                    <w:t>0</w:t>
                  </w:r>
                  <w:r w:rsidRPr="008503EE">
                    <w:rPr>
                      <w:sz w:val="20"/>
                      <w:szCs w:val="20"/>
                    </w:rPr>
                    <w:t>%</w:t>
                  </w:r>
                </w:p>
              </w:tc>
            </w:tr>
          </w:tbl>
          <w:p w14:paraId="1935F1DB" w14:textId="77777777" w:rsidR="0052449E" w:rsidRPr="008503EE" w:rsidRDefault="0052449E" w:rsidP="00A87B9F">
            <w:pPr>
              <w:jc w:val="both"/>
              <w:rPr>
                <w:i/>
                <w:sz w:val="20"/>
                <w:szCs w:val="20"/>
                <w:lang w:val="en-GB"/>
              </w:rPr>
            </w:pPr>
          </w:p>
        </w:tc>
      </w:tr>
      <w:tr w:rsidR="0052449E" w:rsidRPr="008503EE" w14:paraId="29A70A74" w14:textId="77777777" w:rsidTr="4AC98258">
        <w:trPr>
          <w:trHeight w:val="172"/>
        </w:trPr>
        <w:tc>
          <w:tcPr>
            <w:tcW w:w="9322" w:type="dxa"/>
            <w:gridSpan w:val="2"/>
            <w:vAlign w:val="center"/>
          </w:tcPr>
          <w:p w14:paraId="51B09819" w14:textId="77777777" w:rsidR="0052449E" w:rsidRPr="008503EE" w:rsidRDefault="0052449E" w:rsidP="00B724AB">
            <w:pPr>
              <w:tabs>
                <w:tab w:val="left" w:pos="1530"/>
              </w:tabs>
              <w:jc w:val="both"/>
              <w:rPr>
                <w:sz w:val="20"/>
                <w:szCs w:val="20"/>
                <w:lang w:val="en-GB"/>
              </w:rPr>
            </w:pPr>
            <w:r w:rsidRPr="008503EE">
              <w:rPr>
                <w:b/>
                <w:sz w:val="20"/>
                <w:szCs w:val="20"/>
                <w:lang w:val="en-GB"/>
              </w:rPr>
              <w:t>Lecturers:</w:t>
            </w:r>
            <w:r w:rsidRPr="008503EE">
              <w:rPr>
                <w:sz w:val="20"/>
                <w:szCs w:val="20"/>
                <w:lang w:val="en-GB"/>
              </w:rPr>
              <w:t xml:space="preserve"> </w:t>
            </w:r>
            <w:r w:rsidR="00B724AB">
              <w:rPr>
                <w:sz w:val="20"/>
                <w:szCs w:val="20"/>
                <w:lang w:val="en-GB"/>
              </w:rPr>
              <w:t>doc. Martin Zbojan, PhD.</w:t>
            </w:r>
            <w:r>
              <w:rPr>
                <w:sz w:val="20"/>
                <w:szCs w:val="20"/>
                <w:lang w:val="en-GB"/>
              </w:rPr>
              <w:t xml:space="preserve">  </w:t>
            </w:r>
            <w:r w:rsidRPr="00E524A0">
              <w:rPr>
                <w:sz w:val="20"/>
              </w:rPr>
              <w:t>lecturer, examiner, seminary supervisor</w:t>
            </w:r>
          </w:p>
        </w:tc>
      </w:tr>
      <w:tr w:rsidR="0052449E" w:rsidRPr="008503EE" w14:paraId="686BDDAA" w14:textId="77777777" w:rsidTr="4AC98258">
        <w:trPr>
          <w:trHeight w:val="70"/>
        </w:trPr>
        <w:tc>
          <w:tcPr>
            <w:tcW w:w="9322" w:type="dxa"/>
            <w:gridSpan w:val="2"/>
            <w:vAlign w:val="center"/>
          </w:tcPr>
          <w:p w14:paraId="72C48FF2" w14:textId="77777777" w:rsidR="0052449E" w:rsidRPr="008503EE" w:rsidRDefault="0052449E" w:rsidP="00A87B9F">
            <w:pPr>
              <w:tabs>
                <w:tab w:val="left" w:pos="1530"/>
              </w:tabs>
              <w:jc w:val="both"/>
              <w:rPr>
                <w:sz w:val="20"/>
                <w:szCs w:val="20"/>
                <w:lang w:val="en-GB"/>
              </w:rPr>
            </w:pPr>
            <w:r w:rsidRPr="008503EE">
              <w:rPr>
                <w:b/>
                <w:sz w:val="20"/>
                <w:szCs w:val="20"/>
                <w:lang w:val="en-GB"/>
              </w:rPr>
              <w:t>Date of last change:</w:t>
            </w:r>
            <w:r w:rsidRPr="008503EE">
              <w:rPr>
                <w:sz w:val="20"/>
                <w:szCs w:val="20"/>
                <w:lang w:val="en-GB"/>
              </w:rPr>
              <w:t xml:space="preserve"> </w:t>
            </w:r>
            <w:r>
              <w:rPr>
                <w:sz w:val="20"/>
                <w:szCs w:val="20"/>
                <w:lang w:val="en-GB"/>
              </w:rPr>
              <w:t xml:space="preserve">30. </w:t>
            </w:r>
            <w:r w:rsidR="00B724AB">
              <w:rPr>
                <w:sz w:val="20"/>
                <w:szCs w:val="20"/>
                <w:lang w:val="en-GB"/>
              </w:rPr>
              <w:t>0</w:t>
            </w:r>
            <w:r>
              <w:rPr>
                <w:sz w:val="20"/>
                <w:szCs w:val="20"/>
                <w:lang w:val="en-GB"/>
              </w:rPr>
              <w:t>5. 2024</w:t>
            </w:r>
          </w:p>
        </w:tc>
      </w:tr>
      <w:tr w:rsidR="0052449E" w:rsidRPr="008503EE" w14:paraId="14655231" w14:textId="77777777" w:rsidTr="4AC98258">
        <w:trPr>
          <w:trHeight w:val="70"/>
        </w:trPr>
        <w:tc>
          <w:tcPr>
            <w:tcW w:w="9322" w:type="dxa"/>
            <w:gridSpan w:val="2"/>
            <w:vAlign w:val="center"/>
          </w:tcPr>
          <w:p w14:paraId="566B6151" w14:textId="77777777" w:rsidR="0052449E" w:rsidRPr="008503EE" w:rsidRDefault="0052449E" w:rsidP="00A87B9F">
            <w:pPr>
              <w:tabs>
                <w:tab w:val="left" w:pos="1530"/>
              </w:tabs>
              <w:jc w:val="both"/>
              <w:rPr>
                <w:i/>
                <w:sz w:val="20"/>
                <w:szCs w:val="20"/>
                <w:lang w:val="en-GB"/>
              </w:rPr>
            </w:pPr>
            <w:r w:rsidRPr="008503EE">
              <w:rPr>
                <w:b/>
                <w:sz w:val="20"/>
                <w:szCs w:val="20"/>
                <w:lang w:val="en-GB"/>
              </w:rPr>
              <w:t>Approved by:</w:t>
            </w:r>
            <w:r w:rsidRPr="008503EE">
              <w:rPr>
                <w:sz w:val="20"/>
                <w:szCs w:val="20"/>
                <w:lang w:val="en-GB"/>
              </w:rPr>
              <w:t xml:space="preserve"> </w:t>
            </w:r>
            <w:r>
              <w:rPr>
                <w:sz w:val="20"/>
                <w:szCs w:val="20"/>
                <w:lang w:val="en-GB"/>
              </w:rPr>
              <w:t>doc. Mgr. Eva Kušnírová</w:t>
            </w:r>
            <w:r w:rsidRPr="008503EE">
              <w:rPr>
                <w:sz w:val="20"/>
                <w:szCs w:val="20"/>
                <w:lang w:val="en-GB"/>
              </w:rPr>
              <w:t>, PhD.</w:t>
            </w:r>
          </w:p>
        </w:tc>
      </w:tr>
    </w:tbl>
    <w:p w14:paraId="63F7BA64" w14:textId="77777777" w:rsidR="0052449E" w:rsidRPr="008503EE" w:rsidRDefault="0052449E" w:rsidP="0052449E">
      <w:pPr>
        <w:rPr>
          <w:sz w:val="20"/>
          <w:szCs w:val="20"/>
          <w:lang w:val="en-GB"/>
        </w:rPr>
      </w:pPr>
    </w:p>
    <w:p w14:paraId="11AD48F1" w14:textId="77777777" w:rsidR="0052449E" w:rsidRPr="008503EE" w:rsidRDefault="0052449E" w:rsidP="0052449E">
      <w:pPr>
        <w:rPr>
          <w:sz w:val="20"/>
          <w:szCs w:val="20"/>
          <w:lang w:val="en-GB"/>
        </w:rPr>
      </w:pPr>
    </w:p>
    <w:p w14:paraId="3547A4C1" w14:textId="77777777" w:rsidR="0052449E" w:rsidRDefault="0052449E" w:rsidP="00C74B91">
      <w:pPr>
        <w:ind w:left="720" w:hanging="720"/>
        <w:jc w:val="center"/>
        <w:rPr>
          <w:rFonts w:asciiTheme="minorHAnsi" w:hAnsiTheme="minorHAnsi" w:cstheme="minorHAnsi"/>
          <w:b/>
          <w:noProof/>
          <w:lang w:val="en-GB"/>
        </w:rPr>
      </w:pPr>
    </w:p>
    <w:p w14:paraId="6F1FF6B7" w14:textId="77777777" w:rsidR="0052449E" w:rsidRDefault="0052449E" w:rsidP="00C74B91">
      <w:pPr>
        <w:ind w:left="720" w:hanging="720"/>
        <w:jc w:val="center"/>
        <w:rPr>
          <w:rFonts w:asciiTheme="minorHAnsi" w:hAnsiTheme="minorHAnsi" w:cstheme="minorHAnsi"/>
          <w:b/>
          <w:noProof/>
          <w:lang w:val="en-GB"/>
        </w:rPr>
      </w:pPr>
    </w:p>
    <w:p w14:paraId="08D2AF85" w14:textId="77777777" w:rsidR="0052449E" w:rsidRDefault="0052449E" w:rsidP="00C74B91">
      <w:pPr>
        <w:ind w:left="720" w:hanging="720"/>
        <w:jc w:val="center"/>
        <w:rPr>
          <w:rFonts w:asciiTheme="minorHAnsi" w:hAnsiTheme="minorHAnsi" w:cstheme="minorHAnsi"/>
          <w:b/>
          <w:noProof/>
          <w:lang w:val="en-GB"/>
        </w:rPr>
      </w:pPr>
    </w:p>
    <w:p w14:paraId="5A259495" w14:textId="77777777" w:rsidR="00B61D19" w:rsidRDefault="00B61D19" w:rsidP="00C74B91">
      <w:pPr>
        <w:ind w:left="720" w:hanging="720"/>
        <w:jc w:val="center"/>
        <w:rPr>
          <w:rFonts w:asciiTheme="minorHAnsi" w:hAnsiTheme="minorHAnsi" w:cstheme="minorHAnsi"/>
          <w:b/>
          <w:noProof/>
          <w:lang w:val="en-GB"/>
        </w:rPr>
      </w:pPr>
    </w:p>
    <w:p w14:paraId="676C0DDA" w14:textId="77777777" w:rsidR="00B61D19" w:rsidRDefault="00B61D19" w:rsidP="00C74B91">
      <w:pPr>
        <w:ind w:left="720" w:hanging="720"/>
        <w:jc w:val="center"/>
        <w:rPr>
          <w:rFonts w:asciiTheme="minorHAnsi" w:hAnsiTheme="minorHAnsi" w:cstheme="minorHAnsi"/>
          <w:b/>
          <w:noProof/>
          <w:lang w:val="en-GB"/>
        </w:rPr>
      </w:pPr>
    </w:p>
    <w:p w14:paraId="60EC9516" w14:textId="77777777" w:rsidR="00B61D19" w:rsidRDefault="00B61D19" w:rsidP="00C74B91">
      <w:pPr>
        <w:ind w:left="720" w:hanging="720"/>
        <w:jc w:val="center"/>
        <w:rPr>
          <w:rFonts w:asciiTheme="minorHAnsi" w:hAnsiTheme="minorHAnsi" w:cstheme="minorHAnsi"/>
          <w:b/>
          <w:noProof/>
          <w:lang w:val="en-GB"/>
        </w:rPr>
      </w:pPr>
    </w:p>
    <w:p w14:paraId="5945FE44" w14:textId="77777777" w:rsidR="00B61D19" w:rsidRDefault="00B61D19" w:rsidP="00C74B91">
      <w:pPr>
        <w:ind w:left="720" w:hanging="720"/>
        <w:jc w:val="center"/>
        <w:rPr>
          <w:rFonts w:asciiTheme="minorHAnsi" w:hAnsiTheme="minorHAnsi" w:cstheme="minorHAnsi"/>
          <w:b/>
          <w:noProof/>
          <w:lang w:val="en-GB"/>
        </w:rPr>
      </w:pPr>
    </w:p>
    <w:p w14:paraId="66387125" w14:textId="77777777" w:rsidR="00B61D19" w:rsidRDefault="00B61D19" w:rsidP="00C74B91">
      <w:pPr>
        <w:ind w:left="720" w:hanging="720"/>
        <w:jc w:val="center"/>
        <w:rPr>
          <w:rFonts w:asciiTheme="minorHAnsi" w:hAnsiTheme="minorHAnsi" w:cstheme="minorHAnsi"/>
          <w:b/>
          <w:noProof/>
          <w:lang w:val="en-GB"/>
        </w:rPr>
      </w:pPr>
    </w:p>
    <w:p w14:paraId="06C30544" w14:textId="77777777" w:rsidR="00B61D19" w:rsidRDefault="00B61D19" w:rsidP="00C74B91">
      <w:pPr>
        <w:ind w:left="720" w:hanging="720"/>
        <w:jc w:val="center"/>
        <w:rPr>
          <w:rFonts w:asciiTheme="minorHAnsi" w:hAnsiTheme="minorHAnsi" w:cstheme="minorHAnsi"/>
          <w:b/>
          <w:noProof/>
          <w:lang w:val="en-GB"/>
        </w:rPr>
      </w:pPr>
    </w:p>
    <w:p w14:paraId="0F517030" w14:textId="77777777" w:rsidR="00B61D19" w:rsidRDefault="00B61D19" w:rsidP="00C74B91">
      <w:pPr>
        <w:ind w:left="720" w:hanging="720"/>
        <w:jc w:val="center"/>
        <w:rPr>
          <w:rFonts w:asciiTheme="minorHAnsi" w:hAnsiTheme="minorHAnsi" w:cstheme="minorHAnsi"/>
          <w:b/>
          <w:noProof/>
          <w:lang w:val="en-GB"/>
        </w:rPr>
      </w:pPr>
    </w:p>
    <w:p w14:paraId="65559C6B" w14:textId="77777777" w:rsidR="00B61D19" w:rsidRDefault="00B61D19" w:rsidP="00C74B91">
      <w:pPr>
        <w:ind w:left="720" w:hanging="720"/>
        <w:jc w:val="center"/>
        <w:rPr>
          <w:rFonts w:asciiTheme="minorHAnsi" w:hAnsiTheme="minorHAnsi" w:cstheme="minorHAnsi"/>
          <w:b/>
          <w:noProof/>
          <w:lang w:val="en-GB"/>
        </w:rPr>
      </w:pPr>
    </w:p>
    <w:p w14:paraId="3785B1E1" w14:textId="77777777" w:rsidR="00B61D19" w:rsidRDefault="00B61D19" w:rsidP="00C74B91">
      <w:pPr>
        <w:ind w:left="720" w:hanging="720"/>
        <w:jc w:val="center"/>
        <w:rPr>
          <w:rFonts w:asciiTheme="minorHAnsi" w:hAnsiTheme="minorHAnsi" w:cstheme="minorHAnsi"/>
          <w:b/>
          <w:noProof/>
          <w:lang w:val="en-GB"/>
        </w:rPr>
      </w:pPr>
    </w:p>
    <w:p w14:paraId="23710AEB" w14:textId="77777777" w:rsidR="00B61D19" w:rsidRDefault="00B61D19" w:rsidP="00C74B91">
      <w:pPr>
        <w:ind w:left="720" w:hanging="720"/>
        <w:jc w:val="center"/>
        <w:rPr>
          <w:rFonts w:asciiTheme="minorHAnsi" w:hAnsiTheme="minorHAnsi" w:cstheme="minorHAnsi"/>
          <w:b/>
          <w:noProof/>
          <w:lang w:val="en-GB"/>
        </w:rPr>
      </w:pPr>
    </w:p>
    <w:p w14:paraId="7CA4C9BB" w14:textId="77777777" w:rsidR="00B61D19" w:rsidRDefault="00B61D19" w:rsidP="00C74B91">
      <w:pPr>
        <w:ind w:left="720" w:hanging="720"/>
        <w:jc w:val="center"/>
        <w:rPr>
          <w:rFonts w:asciiTheme="minorHAnsi" w:hAnsiTheme="minorHAnsi" w:cstheme="minorHAnsi"/>
          <w:b/>
          <w:noProof/>
          <w:lang w:val="en-GB"/>
        </w:rPr>
      </w:pPr>
    </w:p>
    <w:p w14:paraId="19750B75" w14:textId="77777777" w:rsidR="00B61D19" w:rsidRDefault="00B61D19" w:rsidP="00C74B91">
      <w:pPr>
        <w:ind w:left="720" w:hanging="720"/>
        <w:jc w:val="center"/>
        <w:rPr>
          <w:rFonts w:asciiTheme="minorHAnsi" w:hAnsiTheme="minorHAnsi" w:cstheme="minorHAnsi"/>
          <w:b/>
          <w:noProof/>
          <w:lang w:val="en-GB"/>
        </w:rPr>
      </w:pPr>
    </w:p>
    <w:p w14:paraId="196539C0" w14:textId="77777777" w:rsidR="00B61D19" w:rsidRDefault="00B61D19" w:rsidP="00C74B91">
      <w:pPr>
        <w:ind w:left="720" w:hanging="720"/>
        <w:jc w:val="center"/>
        <w:rPr>
          <w:rFonts w:asciiTheme="minorHAnsi" w:hAnsiTheme="minorHAnsi" w:cstheme="minorHAnsi"/>
          <w:b/>
          <w:noProof/>
          <w:lang w:val="en-GB"/>
        </w:rPr>
      </w:pPr>
    </w:p>
    <w:p w14:paraId="4CD14B65" w14:textId="77777777" w:rsidR="00B61D19" w:rsidRDefault="00B61D19" w:rsidP="00C74B91">
      <w:pPr>
        <w:ind w:left="720" w:hanging="720"/>
        <w:jc w:val="center"/>
        <w:rPr>
          <w:rFonts w:asciiTheme="minorHAnsi" w:hAnsiTheme="minorHAnsi" w:cstheme="minorHAnsi"/>
          <w:b/>
          <w:noProof/>
          <w:lang w:val="en-GB"/>
        </w:rPr>
      </w:pPr>
    </w:p>
    <w:p w14:paraId="321EC6C3" w14:textId="77777777" w:rsidR="00B61D19" w:rsidRDefault="00B61D19" w:rsidP="00C74B91">
      <w:pPr>
        <w:ind w:left="720" w:hanging="720"/>
        <w:jc w:val="center"/>
        <w:rPr>
          <w:rFonts w:asciiTheme="minorHAnsi" w:hAnsiTheme="minorHAnsi" w:cstheme="minorHAnsi"/>
          <w:b/>
          <w:noProof/>
          <w:lang w:val="en-GB"/>
        </w:rPr>
      </w:pPr>
    </w:p>
    <w:p w14:paraId="34243052" w14:textId="77777777" w:rsidR="00B61D19" w:rsidRDefault="00B61D19" w:rsidP="00C74B91">
      <w:pPr>
        <w:ind w:left="720" w:hanging="720"/>
        <w:jc w:val="center"/>
        <w:rPr>
          <w:rFonts w:asciiTheme="minorHAnsi" w:hAnsiTheme="minorHAnsi" w:cstheme="minorHAnsi"/>
          <w:b/>
          <w:noProof/>
          <w:lang w:val="en-GB"/>
        </w:rPr>
      </w:pPr>
    </w:p>
    <w:p w14:paraId="181D7EFB" w14:textId="77777777" w:rsidR="00B61D19" w:rsidRDefault="00B61D19" w:rsidP="00C74B91">
      <w:pPr>
        <w:ind w:left="720" w:hanging="720"/>
        <w:jc w:val="center"/>
        <w:rPr>
          <w:rFonts w:asciiTheme="minorHAnsi" w:hAnsiTheme="minorHAnsi" w:cstheme="minorHAnsi"/>
          <w:b/>
          <w:noProof/>
          <w:lang w:val="en-GB"/>
        </w:rPr>
      </w:pPr>
    </w:p>
    <w:p w14:paraId="5DB8B760" w14:textId="77777777" w:rsidR="00B61D19" w:rsidRDefault="00B61D19" w:rsidP="00C74B91">
      <w:pPr>
        <w:ind w:left="720" w:hanging="720"/>
        <w:jc w:val="center"/>
        <w:rPr>
          <w:rFonts w:asciiTheme="minorHAnsi" w:hAnsiTheme="minorHAnsi" w:cstheme="minorHAnsi"/>
          <w:b/>
          <w:noProof/>
          <w:lang w:val="en-GB"/>
        </w:rPr>
      </w:pPr>
    </w:p>
    <w:p w14:paraId="79739E70" w14:textId="77777777" w:rsidR="00B61D19" w:rsidRDefault="00B61D19" w:rsidP="00C74B91">
      <w:pPr>
        <w:ind w:left="720" w:hanging="720"/>
        <w:jc w:val="center"/>
        <w:rPr>
          <w:rFonts w:asciiTheme="minorHAnsi" w:hAnsiTheme="minorHAnsi" w:cstheme="minorHAnsi"/>
          <w:b/>
          <w:noProof/>
          <w:lang w:val="en-GB"/>
        </w:rPr>
      </w:pPr>
    </w:p>
    <w:p w14:paraId="66B7A83A" w14:textId="77777777" w:rsidR="00B61D19" w:rsidRDefault="00B61D19" w:rsidP="00C74B91">
      <w:pPr>
        <w:ind w:left="720" w:hanging="720"/>
        <w:jc w:val="center"/>
        <w:rPr>
          <w:rFonts w:asciiTheme="minorHAnsi" w:hAnsiTheme="minorHAnsi" w:cstheme="minorHAnsi"/>
          <w:b/>
          <w:noProof/>
          <w:lang w:val="en-GB"/>
        </w:rPr>
      </w:pPr>
    </w:p>
    <w:p w14:paraId="7233886B" w14:textId="77777777" w:rsidR="00B61D19" w:rsidRDefault="00B61D19" w:rsidP="00C74B91">
      <w:pPr>
        <w:ind w:left="720" w:hanging="720"/>
        <w:jc w:val="center"/>
        <w:rPr>
          <w:rFonts w:asciiTheme="minorHAnsi" w:hAnsiTheme="minorHAnsi" w:cstheme="minorHAnsi"/>
          <w:b/>
          <w:noProof/>
          <w:lang w:val="en-GB"/>
        </w:rPr>
      </w:pPr>
    </w:p>
    <w:p w14:paraId="191852F8" w14:textId="77777777" w:rsidR="00B61D19" w:rsidRDefault="00B61D19" w:rsidP="00C74B91">
      <w:pPr>
        <w:ind w:left="720" w:hanging="720"/>
        <w:jc w:val="center"/>
        <w:rPr>
          <w:rFonts w:asciiTheme="minorHAnsi" w:hAnsiTheme="minorHAnsi" w:cstheme="minorHAnsi"/>
          <w:b/>
          <w:noProof/>
          <w:lang w:val="en-GB"/>
        </w:rPr>
      </w:pPr>
    </w:p>
    <w:p w14:paraId="13D271C3" w14:textId="77777777" w:rsidR="00B61D19" w:rsidRDefault="00B61D19" w:rsidP="00C74B91">
      <w:pPr>
        <w:ind w:left="720" w:hanging="720"/>
        <w:jc w:val="center"/>
        <w:rPr>
          <w:rFonts w:asciiTheme="minorHAnsi" w:hAnsiTheme="minorHAnsi" w:cstheme="minorHAnsi"/>
          <w:b/>
          <w:noProof/>
          <w:lang w:val="en-GB"/>
        </w:rPr>
      </w:pPr>
    </w:p>
    <w:p w14:paraId="6C0DA9BA" w14:textId="77777777" w:rsidR="00B61D19" w:rsidRDefault="00B61D19" w:rsidP="00C94DCB">
      <w:pPr>
        <w:rPr>
          <w:rFonts w:asciiTheme="minorHAnsi" w:hAnsiTheme="minorHAnsi" w:cstheme="minorHAnsi"/>
          <w:b/>
          <w:noProof/>
          <w:lang w:val="en-GB"/>
        </w:rPr>
      </w:pPr>
    </w:p>
    <w:p w14:paraId="53CB9B08" w14:textId="77777777" w:rsidR="00167690" w:rsidRPr="00741B1A" w:rsidRDefault="00167690" w:rsidP="00167690">
      <w:pPr>
        <w:ind w:left="720" w:hanging="720"/>
        <w:jc w:val="center"/>
        <w:rPr>
          <w:b/>
          <w:sz w:val="20"/>
          <w:szCs w:val="20"/>
        </w:rPr>
      </w:pPr>
      <w:r w:rsidRPr="00741B1A">
        <w:rPr>
          <w:b/>
          <w:sz w:val="20"/>
          <w:szCs w:val="20"/>
        </w:rPr>
        <w:lastRenderedPageBreak/>
        <w:t>COURSE DESCRIPTION</w:t>
      </w:r>
    </w:p>
    <w:p w14:paraId="4F287B89" w14:textId="77777777" w:rsidR="00B61D19" w:rsidRPr="00D852BD" w:rsidRDefault="00B61D19" w:rsidP="00B61D19">
      <w:pPr>
        <w:ind w:left="720"/>
        <w:jc w:val="center"/>
        <w:rPr>
          <w:sz w:val="20"/>
          <w:szCs w:val="20"/>
        </w:rPr>
      </w:pPr>
    </w:p>
    <w:tbl>
      <w:tblPr>
        <w:tblStyle w:val="Mriekatabuky"/>
        <w:tblW w:w="9322" w:type="dxa"/>
        <w:tblLook w:val="04A0" w:firstRow="1" w:lastRow="0" w:firstColumn="1" w:lastColumn="0" w:noHBand="0" w:noVBand="1"/>
      </w:tblPr>
      <w:tblGrid>
        <w:gridCol w:w="4110"/>
        <w:gridCol w:w="5212"/>
      </w:tblGrid>
      <w:tr w:rsidR="00B61D19" w:rsidRPr="00D852BD" w14:paraId="449C3733" w14:textId="77777777" w:rsidTr="00A87B9F">
        <w:trPr>
          <w:trHeight w:val="233"/>
        </w:trPr>
        <w:tc>
          <w:tcPr>
            <w:tcW w:w="9322" w:type="dxa"/>
            <w:gridSpan w:val="2"/>
            <w:vAlign w:val="center"/>
          </w:tcPr>
          <w:p w14:paraId="3773DC1C" w14:textId="77777777" w:rsidR="00B61D19" w:rsidRDefault="00B61D19" w:rsidP="00A87B9F">
            <w:pPr>
              <w:rPr>
                <w:sz w:val="20"/>
                <w:szCs w:val="20"/>
              </w:rPr>
            </w:pPr>
            <w:r w:rsidRPr="002D2CF5">
              <w:rPr>
                <w:b/>
                <w:sz w:val="20"/>
                <w:szCs w:val="20"/>
              </w:rPr>
              <w:t>University:</w:t>
            </w:r>
            <w:r w:rsidRPr="00367210">
              <w:rPr>
                <w:sz w:val="20"/>
                <w:szCs w:val="20"/>
              </w:rPr>
              <w:t xml:space="preserve"> University of Pre</w:t>
            </w:r>
            <w:r>
              <w:rPr>
                <w:sz w:val="20"/>
                <w:szCs w:val="20"/>
              </w:rPr>
              <w:t>s</w:t>
            </w:r>
            <w:r w:rsidRPr="00367210">
              <w:rPr>
                <w:sz w:val="20"/>
                <w:szCs w:val="20"/>
              </w:rPr>
              <w:t>ov</w:t>
            </w:r>
          </w:p>
        </w:tc>
      </w:tr>
      <w:tr w:rsidR="00B61D19" w:rsidRPr="00D852BD" w14:paraId="3B497BBC" w14:textId="77777777" w:rsidTr="00A87B9F">
        <w:trPr>
          <w:trHeight w:val="421"/>
        </w:trPr>
        <w:tc>
          <w:tcPr>
            <w:tcW w:w="9322" w:type="dxa"/>
            <w:gridSpan w:val="2"/>
            <w:vAlign w:val="center"/>
          </w:tcPr>
          <w:p w14:paraId="5F738AF2" w14:textId="77777777" w:rsidR="00B61D19" w:rsidRDefault="00B61D19" w:rsidP="00A87B9F">
            <w:pPr>
              <w:rPr>
                <w:sz w:val="20"/>
                <w:szCs w:val="20"/>
              </w:rPr>
            </w:pPr>
            <w:r w:rsidRPr="00367210">
              <w:rPr>
                <w:b/>
                <w:sz w:val="20"/>
                <w:szCs w:val="20"/>
              </w:rPr>
              <w:t>Faculty/workplace</w:t>
            </w:r>
            <w:r w:rsidRPr="00367210">
              <w:rPr>
                <w:sz w:val="20"/>
                <w:szCs w:val="20"/>
              </w:rPr>
              <w:t xml:space="preserve">: </w:t>
            </w:r>
            <w:sdt>
              <w:sdtPr>
                <w:rPr>
                  <w:rStyle w:val="tl1"/>
                  <w:sz w:val="20"/>
                  <w:szCs w:val="20"/>
                </w:rPr>
                <w:id w:val="245227621"/>
                <w:placeholder>
                  <w:docPart w:val="C6F84571CDE24913A0AF9B91E618DB79"/>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367210">
                  <w:rPr>
                    <w:rStyle w:val="tl1"/>
                    <w:sz w:val="20"/>
                    <w:szCs w:val="20"/>
                  </w:rPr>
                  <w:t>Faculty of Arts</w:t>
                </w:r>
              </w:sdtContent>
            </w:sdt>
          </w:p>
        </w:tc>
      </w:tr>
      <w:tr w:rsidR="00B61D19" w:rsidRPr="00D852BD" w14:paraId="56B8CDB2" w14:textId="77777777" w:rsidTr="00A87B9F">
        <w:trPr>
          <w:trHeight w:val="271"/>
        </w:trPr>
        <w:tc>
          <w:tcPr>
            <w:tcW w:w="4110" w:type="dxa"/>
            <w:vAlign w:val="center"/>
          </w:tcPr>
          <w:p w14:paraId="56BB8B46" w14:textId="77777777" w:rsidR="00B61D19" w:rsidRDefault="008B7095" w:rsidP="00A87B9F">
            <w:pPr>
              <w:rPr>
                <w:i/>
                <w:sz w:val="20"/>
                <w:szCs w:val="20"/>
              </w:rPr>
            </w:pPr>
            <w:r>
              <w:rPr>
                <w:b/>
                <w:sz w:val="20"/>
                <w:szCs w:val="20"/>
              </w:rPr>
              <w:t>C</w:t>
            </w:r>
            <w:r w:rsidR="00B61D19" w:rsidRPr="00D852BD">
              <w:rPr>
                <w:b/>
                <w:sz w:val="20"/>
                <w:szCs w:val="20"/>
              </w:rPr>
              <w:t xml:space="preserve">ode: </w:t>
            </w:r>
            <w:r w:rsidR="00B61D19" w:rsidRPr="00D852BD">
              <w:rPr>
                <w:color w:val="000000"/>
                <w:sz w:val="20"/>
                <w:szCs w:val="20"/>
                <w:shd w:val="clear" w:color="auto" w:fill="FFFFFF"/>
              </w:rPr>
              <w:t>1IHVU</w:t>
            </w:r>
            <w:r w:rsidR="000C4244">
              <w:rPr>
                <w:color w:val="000000"/>
                <w:sz w:val="20"/>
                <w:szCs w:val="20"/>
                <w:shd w:val="clear" w:color="auto" w:fill="FFFFFF"/>
              </w:rPr>
              <w:t>/UK/</w:t>
            </w:r>
            <w:r w:rsidR="00B61D19" w:rsidRPr="00D852BD">
              <w:rPr>
                <w:color w:val="000000"/>
                <w:sz w:val="20"/>
                <w:szCs w:val="20"/>
                <w:shd w:val="clear" w:color="auto" w:fill="FFFFFF"/>
              </w:rPr>
              <w:t>PROHU/24</w:t>
            </w:r>
          </w:p>
        </w:tc>
        <w:tc>
          <w:tcPr>
            <w:tcW w:w="5212" w:type="dxa"/>
            <w:vAlign w:val="center"/>
          </w:tcPr>
          <w:p w14:paraId="4A851514" w14:textId="77777777" w:rsidR="00B61D19" w:rsidRDefault="00B61D19" w:rsidP="00A87B9F">
            <w:pPr>
              <w:rPr>
                <w:b/>
                <w:sz w:val="20"/>
                <w:szCs w:val="20"/>
              </w:rPr>
            </w:pPr>
            <w:r w:rsidRPr="00D852BD">
              <w:rPr>
                <w:b/>
                <w:sz w:val="20"/>
                <w:szCs w:val="20"/>
              </w:rPr>
              <w:t xml:space="preserve">Course </w:t>
            </w:r>
            <w:r>
              <w:rPr>
                <w:b/>
                <w:sz w:val="20"/>
                <w:szCs w:val="20"/>
              </w:rPr>
              <w:t>title</w:t>
            </w:r>
            <w:r w:rsidRPr="00D852BD">
              <w:rPr>
                <w:b/>
                <w:sz w:val="20"/>
                <w:szCs w:val="20"/>
              </w:rPr>
              <w:t>: Propedeutics of Music (profile course)</w:t>
            </w:r>
          </w:p>
        </w:tc>
      </w:tr>
      <w:tr w:rsidR="00B61D19" w:rsidRPr="00D852BD" w14:paraId="26B174C5" w14:textId="77777777" w:rsidTr="00A87B9F">
        <w:trPr>
          <w:trHeight w:val="659"/>
        </w:trPr>
        <w:tc>
          <w:tcPr>
            <w:tcW w:w="9322" w:type="dxa"/>
            <w:gridSpan w:val="2"/>
            <w:vAlign w:val="center"/>
          </w:tcPr>
          <w:p w14:paraId="73F29905" w14:textId="77777777" w:rsidR="00B61D19" w:rsidRDefault="00B61D19" w:rsidP="00A87B9F">
            <w:pPr>
              <w:jc w:val="both"/>
              <w:rPr>
                <w:sz w:val="20"/>
                <w:szCs w:val="20"/>
              </w:rPr>
            </w:pPr>
            <w:r w:rsidRPr="00D852BD">
              <w:rPr>
                <w:b/>
                <w:sz w:val="20"/>
                <w:szCs w:val="20"/>
              </w:rPr>
              <w:t>Type, scope and method of educational activities</w:t>
            </w:r>
            <w:r w:rsidRPr="00D852BD">
              <w:rPr>
                <w:sz w:val="20"/>
                <w:szCs w:val="20"/>
              </w:rPr>
              <w:t xml:space="preserve">: </w:t>
            </w:r>
          </w:p>
          <w:p w14:paraId="60C19835" w14:textId="77777777" w:rsidR="001909EF" w:rsidRPr="00B966E5" w:rsidRDefault="001909EF" w:rsidP="001909EF">
            <w:pPr>
              <w:jc w:val="both"/>
              <w:rPr>
                <w:sz w:val="20"/>
                <w:szCs w:val="20"/>
              </w:rPr>
            </w:pPr>
            <w:r w:rsidRPr="00B966E5">
              <w:rPr>
                <w:sz w:val="20"/>
                <w:szCs w:val="20"/>
              </w:rPr>
              <w:t>Type of educational activity: lecture, seminar</w:t>
            </w:r>
          </w:p>
          <w:p w14:paraId="0CC3F3BC" w14:textId="77777777" w:rsidR="001909EF" w:rsidRPr="00B966E5" w:rsidRDefault="001909EF" w:rsidP="001909EF">
            <w:pPr>
              <w:jc w:val="both"/>
              <w:rPr>
                <w:sz w:val="20"/>
                <w:szCs w:val="20"/>
              </w:rPr>
            </w:pPr>
            <w:r w:rsidRPr="00B966E5">
              <w:rPr>
                <w:sz w:val="20"/>
                <w:szCs w:val="20"/>
              </w:rPr>
              <w:t>Scope of educational activities: 1.1 hours, 13.13 per semester</w:t>
            </w:r>
          </w:p>
          <w:p w14:paraId="09D1B2F5" w14:textId="77777777" w:rsidR="00B61D19" w:rsidRDefault="001909EF" w:rsidP="001909EF">
            <w:pPr>
              <w:jc w:val="both"/>
              <w:rPr>
                <w:sz w:val="20"/>
                <w:szCs w:val="20"/>
              </w:rPr>
            </w:pPr>
            <w:r w:rsidRPr="00B966E5">
              <w:rPr>
                <w:sz w:val="20"/>
                <w:szCs w:val="20"/>
              </w:rPr>
              <w:t>Method of educational activities: combined</w:t>
            </w:r>
          </w:p>
        </w:tc>
      </w:tr>
      <w:tr w:rsidR="00B61D19" w:rsidRPr="00D852BD" w14:paraId="254BAC5A" w14:textId="77777777" w:rsidTr="00A87B9F">
        <w:trPr>
          <w:trHeight w:val="272"/>
        </w:trPr>
        <w:tc>
          <w:tcPr>
            <w:tcW w:w="9322" w:type="dxa"/>
            <w:gridSpan w:val="2"/>
            <w:vAlign w:val="center"/>
          </w:tcPr>
          <w:p w14:paraId="29E6EFC9" w14:textId="77777777" w:rsidR="00B61D19" w:rsidRDefault="00B61D19" w:rsidP="001909EF">
            <w:pPr>
              <w:jc w:val="both"/>
              <w:rPr>
                <w:sz w:val="20"/>
                <w:szCs w:val="20"/>
              </w:rPr>
            </w:pPr>
            <w:r w:rsidRPr="00D852BD">
              <w:rPr>
                <w:b/>
                <w:sz w:val="20"/>
                <w:szCs w:val="20"/>
              </w:rPr>
              <w:t xml:space="preserve">Number of credits: </w:t>
            </w:r>
            <w:r w:rsidR="001909EF" w:rsidRPr="001909EF">
              <w:rPr>
                <w:sz w:val="20"/>
                <w:szCs w:val="20"/>
              </w:rPr>
              <w:t>4</w:t>
            </w:r>
            <w:r w:rsidRPr="001909EF">
              <w:rPr>
                <w:i/>
                <w:color w:val="000000" w:themeColor="text1"/>
                <w:sz w:val="20"/>
                <w:szCs w:val="20"/>
              </w:rPr>
              <w:t xml:space="preserve"> </w:t>
            </w:r>
          </w:p>
        </w:tc>
      </w:tr>
      <w:tr w:rsidR="00B61D19" w:rsidRPr="00D852BD" w14:paraId="0ED77334" w14:textId="77777777" w:rsidTr="00FD3616">
        <w:trPr>
          <w:trHeight w:val="342"/>
        </w:trPr>
        <w:tc>
          <w:tcPr>
            <w:tcW w:w="9322" w:type="dxa"/>
            <w:gridSpan w:val="2"/>
            <w:vAlign w:val="center"/>
          </w:tcPr>
          <w:p w14:paraId="3224FCD1" w14:textId="77777777" w:rsidR="00B61D19" w:rsidRDefault="00B61D19" w:rsidP="00A87B9F">
            <w:pPr>
              <w:rPr>
                <w:i/>
                <w:sz w:val="20"/>
                <w:szCs w:val="20"/>
              </w:rPr>
            </w:pPr>
            <w:r w:rsidRPr="00D852BD">
              <w:rPr>
                <w:b/>
                <w:sz w:val="20"/>
                <w:szCs w:val="20"/>
              </w:rPr>
              <w:t xml:space="preserve">Recommended semester of study: </w:t>
            </w:r>
            <w:r w:rsidRPr="00D852BD">
              <w:rPr>
                <w:sz w:val="20"/>
                <w:szCs w:val="20"/>
              </w:rPr>
              <w:t xml:space="preserve">1.  </w:t>
            </w:r>
          </w:p>
        </w:tc>
      </w:tr>
      <w:tr w:rsidR="00B61D19" w:rsidRPr="00D852BD" w14:paraId="393E6F59" w14:textId="77777777" w:rsidTr="00A87B9F">
        <w:trPr>
          <w:trHeight w:val="346"/>
        </w:trPr>
        <w:tc>
          <w:tcPr>
            <w:tcW w:w="9322" w:type="dxa"/>
            <w:gridSpan w:val="2"/>
            <w:vAlign w:val="center"/>
          </w:tcPr>
          <w:p w14:paraId="37F44DA1" w14:textId="77777777" w:rsidR="00B61D19" w:rsidRDefault="001909EF" w:rsidP="00A87B9F">
            <w:pPr>
              <w:jc w:val="both"/>
              <w:rPr>
                <w:sz w:val="20"/>
                <w:szCs w:val="20"/>
              </w:rPr>
            </w:pPr>
            <w:r w:rsidRPr="008503EE">
              <w:rPr>
                <w:b/>
                <w:sz w:val="20"/>
                <w:szCs w:val="20"/>
                <w:lang w:val="en-GB"/>
              </w:rPr>
              <w:t xml:space="preserve">Study grade: </w:t>
            </w:r>
            <w:r w:rsidR="00B61D19" w:rsidRPr="00D852BD">
              <w:rPr>
                <w:b/>
                <w:sz w:val="20"/>
                <w:szCs w:val="20"/>
              </w:rPr>
              <w:t xml:space="preserve"> </w:t>
            </w:r>
            <w:r w:rsidR="00B61D19" w:rsidRPr="00D852BD">
              <w:rPr>
                <w:rStyle w:val="tl2"/>
                <w:sz w:val="20"/>
                <w:szCs w:val="20"/>
              </w:rPr>
              <w:t xml:space="preserve">1. </w:t>
            </w:r>
          </w:p>
        </w:tc>
      </w:tr>
      <w:tr w:rsidR="00B61D19" w:rsidRPr="00D852BD" w14:paraId="670E3449" w14:textId="77777777" w:rsidTr="00A87B9F">
        <w:trPr>
          <w:trHeight w:val="302"/>
        </w:trPr>
        <w:tc>
          <w:tcPr>
            <w:tcW w:w="9322" w:type="dxa"/>
            <w:gridSpan w:val="2"/>
            <w:vAlign w:val="center"/>
          </w:tcPr>
          <w:p w14:paraId="00D2AA72" w14:textId="77777777" w:rsidR="00B61D19" w:rsidRDefault="00BC14FC" w:rsidP="00BC14FC">
            <w:pPr>
              <w:jc w:val="both"/>
              <w:rPr>
                <w:i/>
                <w:sz w:val="20"/>
                <w:szCs w:val="20"/>
              </w:rPr>
            </w:pPr>
            <w:r>
              <w:rPr>
                <w:b/>
                <w:sz w:val="20"/>
                <w:szCs w:val="20"/>
              </w:rPr>
              <w:t>Prerequisite</w:t>
            </w:r>
            <w:r w:rsidR="00B61D19" w:rsidRPr="00D852BD">
              <w:rPr>
                <w:b/>
                <w:sz w:val="20"/>
                <w:szCs w:val="20"/>
              </w:rPr>
              <w:t xml:space="preserve">s: </w:t>
            </w:r>
            <w:r w:rsidR="00B61D19" w:rsidRPr="00D852BD">
              <w:rPr>
                <w:i/>
                <w:color w:val="808080" w:themeColor="background1" w:themeShade="80"/>
                <w:sz w:val="20"/>
                <w:szCs w:val="20"/>
              </w:rPr>
              <w:t>-</w:t>
            </w:r>
          </w:p>
        </w:tc>
      </w:tr>
      <w:tr w:rsidR="00B61D19" w:rsidRPr="00D852BD" w14:paraId="0BBB5DF9" w14:textId="77777777" w:rsidTr="00A87B9F">
        <w:trPr>
          <w:trHeight w:val="1965"/>
        </w:trPr>
        <w:tc>
          <w:tcPr>
            <w:tcW w:w="9322" w:type="dxa"/>
            <w:gridSpan w:val="2"/>
            <w:vAlign w:val="center"/>
          </w:tcPr>
          <w:p w14:paraId="1A369808" w14:textId="77777777" w:rsidR="00B61D19" w:rsidRPr="008771BF" w:rsidRDefault="008771BF" w:rsidP="008771BF">
            <w:pPr>
              <w:jc w:val="both"/>
              <w:rPr>
                <w:b/>
                <w:sz w:val="20"/>
                <w:szCs w:val="20"/>
                <w:lang w:val="en-GB"/>
              </w:rPr>
            </w:pPr>
            <w:r w:rsidRPr="008503EE">
              <w:rPr>
                <w:b/>
                <w:sz w:val="20"/>
                <w:szCs w:val="20"/>
                <w:lang w:val="en-GB"/>
              </w:rPr>
              <w:t>Conditions for passing the course:</w:t>
            </w:r>
            <w:r w:rsidR="00B61D19" w:rsidRPr="00D852BD">
              <w:rPr>
                <w:sz w:val="20"/>
                <w:szCs w:val="20"/>
              </w:rPr>
              <w:t xml:space="preserve"> </w:t>
            </w:r>
          </w:p>
          <w:p w14:paraId="591F5622" w14:textId="77777777" w:rsidR="00B61D19" w:rsidRDefault="00B61D19" w:rsidP="00A87B9F">
            <w:pPr>
              <w:pStyle w:val="Pta"/>
              <w:tabs>
                <w:tab w:val="left" w:pos="708"/>
              </w:tabs>
              <w:jc w:val="both"/>
              <w:rPr>
                <w:sz w:val="20"/>
                <w:szCs w:val="20"/>
              </w:rPr>
            </w:pPr>
            <w:r w:rsidRPr="00367210">
              <w:rPr>
                <w:sz w:val="20"/>
                <w:szCs w:val="20"/>
              </w:rPr>
              <w:t xml:space="preserve">The course is completed with an exam. </w:t>
            </w:r>
          </w:p>
          <w:p w14:paraId="6E1C584A" w14:textId="77777777" w:rsidR="008771BF" w:rsidRDefault="008771BF" w:rsidP="00A87B9F">
            <w:pPr>
              <w:pStyle w:val="Pta"/>
              <w:tabs>
                <w:tab w:val="left" w:pos="708"/>
              </w:tabs>
              <w:jc w:val="both"/>
              <w:rPr>
                <w:sz w:val="20"/>
                <w:szCs w:val="20"/>
              </w:rPr>
            </w:pPr>
          </w:p>
          <w:p w14:paraId="7644C348" w14:textId="77777777" w:rsidR="00B61D19" w:rsidRDefault="00B61D19" w:rsidP="00A87B9F">
            <w:pPr>
              <w:pStyle w:val="Pta"/>
              <w:tabs>
                <w:tab w:val="left" w:pos="708"/>
              </w:tabs>
              <w:jc w:val="both"/>
              <w:rPr>
                <w:sz w:val="20"/>
                <w:szCs w:val="20"/>
              </w:rPr>
            </w:pPr>
            <w:r w:rsidRPr="00367210">
              <w:rPr>
                <w:sz w:val="20"/>
                <w:szCs w:val="20"/>
              </w:rPr>
              <w:t>The student presents in class that he/she is familiar with basic music terminology, musical culture, musical genres, types of musical ensembles, and other musical topics.</w:t>
            </w:r>
          </w:p>
          <w:p w14:paraId="2D163F8E" w14:textId="77777777" w:rsidR="00CF5620" w:rsidRDefault="00CF5620" w:rsidP="00A87B9F">
            <w:pPr>
              <w:pStyle w:val="Pta"/>
              <w:tabs>
                <w:tab w:val="left" w:pos="708"/>
              </w:tabs>
              <w:jc w:val="both"/>
              <w:rPr>
                <w:sz w:val="20"/>
                <w:szCs w:val="20"/>
              </w:rPr>
            </w:pPr>
          </w:p>
          <w:p w14:paraId="47A3D44C" w14:textId="77777777" w:rsidR="00C94DCB" w:rsidRPr="00BB742B" w:rsidRDefault="00C94DCB" w:rsidP="00C94DCB">
            <w:pPr>
              <w:jc w:val="both"/>
              <w:rPr>
                <w:sz w:val="20"/>
                <w:szCs w:val="20"/>
                <w:lang w:val="en-US"/>
              </w:rPr>
            </w:pPr>
            <w:r w:rsidRPr="00BB742B">
              <w:rPr>
                <w:sz w:val="20"/>
                <w:szCs w:val="20"/>
                <w:lang w:val="en-US"/>
              </w:rPr>
              <w:t>To successfully complete the course, it is necessary to achieve a result of min. 50%. The evaluation of the student's study results within the course study is carried out according to the classification scale, which consists of six classification levels and the following success criteria (in percentage of results in the course evaluation):</w:t>
            </w:r>
          </w:p>
          <w:p w14:paraId="3D265FDE" w14:textId="77777777" w:rsidR="00C94DCB" w:rsidRPr="00BB742B" w:rsidRDefault="00C94DCB" w:rsidP="00C94DCB">
            <w:pPr>
              <w:jc w:val="both"/>
              <w:rPr>
                <w:sz w:val="20"/>
                <w:szCs w:val="20"/>
                <w:lang w:val="en-US"/>
              </w:rPr>
            </w:pPr>
            <w:r w:rsidRPr="00BB742B">
              <w:rPr>
                <w:sz w:val="20"/>
                <w:szCs w:val="20"/>
                <w:lang w:val="en-US"/>
              </w:rPr>
              <w:t>A - excellent (excellent results: numerical value 1) / 100.00 - 90.00%</w:t>
            </w:r>
          </w:p>
          <w:p w14:paraId="4573B991" w14:textId="77777777" w:rsidR="00C94DCB" w:rsidRPr="00BB742B" w:rsidRDefault="00C94DCB" w:rsidP="00C94DCB">
            <w:pPr>
              <w:jc w:val="both"/>
              <w:rPr>
                <w:sz w:val="20"/>
                <w:szCs w:val="20"/>
                <w:lang w:val="en-US"/>
              </w:rPr>
            </w:pPr>
            <w:r w:rsidRPr="00BB742B">
              <w:rPr>
                <w:sz w:val="20"/>
                <w:szCs w:val="20"/>
                <w:lang w:val="en-US"/>
              </w:rPr>
              <w:t>B - very good (above average results: 1.5) / 89.99 - 80.00%</w:t>
            </w:r>
          </w:p>
          <w:p w14:paraId="4D1933BB" w14:textId="77777777" w:rsidR="00C94DCB" w:rsidRPr="00BB742B" w:rsidRDefault="00C94DCB" w:rsidP="00C94DCB">
            <w:pPr>
              <w:jc w:val="both"/>
              <w:rPr>
                <w:sz w:val="20"/>
                <w:szCs w:val="20"/>
                <w:lang w:val="en-US"/>
              </w:rPr>
            </w:pPr>
            <w:r w:rsidRPr="00BB742B">
              <w:rPr>
                <w:sz w:val="20"/>
                <w:szCs w:val="20"/>
                <w:lang w:val="en-US"/>
              </w:rPr>
              <w:t>C - good (average results: 2) / 79.99 - 70.00%</w:t>
            </w:r>
          </w:p>
          <w:p w14:paraId="433B5D43" w14:textId="77777777" w:rsidR="00C94DCB" w:rsidRPr="00BB742B" w:rsidRDefault="00C94DCB" w:rsidP="00C94DCB">
            <w:pPr>
              <w:jc w:val="both"/>
              <w:rPr>
                <w:sz w:val="20"/>
                <w:szCs w:val="20"/>
                <w:lang w:val="en-US"/>
              </w:rPr>
            </w:pPr>
            <w:r w:rsidRPr="00BB742B">
              <w:rPr>
                <w:sz w:val="20"/>
                <w:szCs w:val="20"/>
                <w:lang w:val="en-US"/>
              </w:rPr>
              <w:t>D - satisfactory (acceptable results: 2.5) / 69.99 - 60.00%</w:t>
            </w:r>
          </w:p>
          <w:p w14:paraId="761EFD7B" w14:textId="77777777" w:rsidR="00C94DCB" w:rsidRPr="00BB742B" w:rsidRDefault="00C94DCB" w:rsidP="00C94DCB">
            <w:pPr>
              <w:jc w:val="both"/>
              <w:rPr>
                <w:sz w:val="20"/>
                <w:szCs w:val="20"/>
                <w:lang w:val="en-US"/>
              </w:rPr>
            </w:pPr>
            <w:r w:rsidRPr="00BB742B">
              <w:rPr>
                <w:sz w:val="20"/>
                <w:szCs w:val="20"/>
                <w:lang w:val="en-US"/>
              </w:rPr>
              <w:t>E - sufficient (results meet the minimum criteria: 3) / 59.99 - 50.00%</w:t>
            </w:r>
          </w:p>
          <w:p w14:paraId="62B1F6AE" w14:textId="77777777" w:rsidR="00CF5620" w:rsidRDefault="00C94DCB" w:rsidP="00C94DCB">
            <w:pPr>
              <w:pStyle w:val="Pta"/>
              <w:tabs>
                <w:tab w:val="left" w:pos="708"/>
              </w:tabs>
              <w:jc w:val="both"/>
              <w:rPr>
                <w:sz w:val="20"/>
                <w:szCs w:val="20"/>
              </w:rPr>
            </w:pPr>
            <w:r w:rsidRPr="00BB742B">
              <w:rPr>
                <w:sz w:val="20"/>
                <w:szCs w:val="20"/>
                <w:lang w:val="en-US"/>
              </w:rPr>
              <w:t>FX - insufficient (additional work required: 4) / 49.99 and less%.</w:t>
            </w:r>
          </w:p>
          <w:p w14:paraId="573AE814" w14:textId="77777777" w:rsidR="00CF5620" w:rsidRDefault="00CF5620" w:rsidP="00A87B9F">
            <w:pPr>
              <w:pStyle w:val="Pta"/>
              <w:tabs>
                <w:tab w:val="left" w:pos="708"/>
              </w:tabs>
              <w:jc w:val="both"/>
              <w:rPr>
                <w:sz w:val="20"/>
                <w:szCs w:val="20"/>
              </w:rPr>
            </w:pPr>
          </w:p>
          <w:p w14:paraId="0B74DCE2" w14:textId="77777777" w:rsidR="00B61D19" w:rsidRDefault="00B61D19" w:rsidP="00A87B9F">
            <w:pPr>
              <w:pStyle w:val="Pta"/>
              <w:tabs>
                <w:tab w:val="left" w:pos="708"/>
              </w:tabs>
              <w:jc w:val="both"/>
              <w:rPr>
                <w:sz w:val="20"/>
                <w:szCs w:val="20"/>
              </w:rPr>
            </w:pPr>
            <w:r w:rsidRPr="00367210">
              <w:rPr>
                <w:sz w:val="20"/>
                <w:szCs w:val="20"/>
              </w:rPr>
              <w:t xml:space="preserve">The final grade will be calculated as the average of activity in seminars and successful completion of the final written examination.  </w:t>
            </w:r>
          </w:p>
          <w:p w14:paraId="4A257D0C" w14:textId="77777777" w:rsidR="00B61D19" w:rsidRDefault="00B61D19" w:rsidP="00A87B9F">
            <w:pPr>
              <w:jc w:val="both"/>
              <w:rPr>
                <w:sz w:val="20"/>
                <w:szCs w:val="20"/>
              </w:rPr>
            </w:pPr>
            <w:r w:rsidRPr="00367210">
              <w:rPr>
                <w:sz w:val="20"/>
                <w:szCs w:val="20"/>
              </w:rPr>
              <w:t>Number of credits and time range for course requirements: 1</w:t>
            </w:r>
            <w:r w:rsidR="00D339DC">
              <w:rPr>
                <w:sz w:val="20"/>
                <w:szCs w:val="20"/>
              </w:rPr>
              <w:t>2</w:t>
            </w:r>
            <w:r w:rsidRPr="00367210">
              <w:rPr>
                <w:sz w:val="20"/>
                <w:szCs w:val="20"/>
              </w:rPr>
              <w:t>0 hours</w:t>
            </w:r>
          </w:p>
          <w:p w14:paraId="5B39099F" w14:textId="77777777" w:rsidR="00B61D19" w:rsidRDefault="00B61D19" w:rsidP="00B61D19">
            <w:pPr>
              <w:pStyle w:val="Odsekzoznamu"/>
              <w:numPr>
                <w:ilvl w:val="0"/>
                <w:numId w:val="81"/>
              </w:numPr>
              <w:ind w:left="447"/>
              <w:jc w:val="both"/>
              <w:rPr>
                <w:sz w:val="20"/>
                <w:szCs w:val="20"/>
              </w:rPr>
            </w:pPr>
            <w:r w:rsidRPr="00367210">
              <w:rPr>
                <w:sz w:val="20"/>
                <w:szCs w:val="20"/>
              </w:rPr>
              <w:t xml:space="preserve">Each week of the semester teaching the course: </w:t>
            </w:r>
            <w:r w:rsidR="00D339DC">
              <w:rPr>
                <w:sz w:val="20"/>
                <w:szCs w:val="20"/>
              </w:rPr>
              <w:t>1</w:t>
            </w:r>
            <w:r w:rsidRPr="00367210">
              <w:rPr>
                <w:sz w:val="20"/>
                <w:szCs w:val="20"/>
              </w:rPr>
              <w:t xml:space="preserve"> lecture / </w:t>
            </w:r>
            <w:r w:rsidR="00D339DC">
              <w:rPr>
                <w:sz w:val="20"/>
                <w:szCs w:val="20"/>
              </w:rPr>
              <w:t>1</w:t>
            </w:r>
            <w:r w:rsidRPr="00367210">
              <w:rPr>
                <w:sz w:val="20"/>
                <w:szCs w:val="20"/>
              </w:rPr>
              <w:t xml:space="preserve"> seminar: 13 weeks x 2 h = 26 h </w:t>
            </w:r>
          </w:p>
          <w:p w14:paraId="16C8EEEC" w14:textId="77777777" w:rsidR="00B61D19" w:rsidRDefault="00B61D19" w:rsidP="00B61D19">
            <w:pPr>
              <w:pStyle w:val="Odsekzoznamu"/>
              <w:numPr>
                <w:ilvl w:val="0"/>
                <w:numId w:val="81"/>
              </w:numPr>
              <w:ind w:left="414" w:hanging="357"/>
              <w:jc w:val="both"/>
              <w:rPr>
                <w:sz w:val="20"/>
                <w:szCs w:val="20"/>
              </w:rPr>
            </w:pPr>
            <w:r w:rsidRPr="00367210">
              <w:rPr>
                <w:sz w:val="20"/>
                <w:szCs w:val="20"/>
              </w:rPr>
              <w:t xml:space="preserve">Individual training: </w:t>
            </w:r>
            <w:r w:rsidR="00F149E9">
              <w:rPr>
                <w:sz w:val="20"/>
                <w:szCs w:val="20"/>
              </w:rPr>
              <w:t>47</w:t>
            </w:r>
            <w:r w:rsidRPr="00367210">
              <w:rPr>
                <w:sz w:val="20"/>
                <w:szCs w:val="20"/>
              </w:rPr>
              <w:t xml:space="preserve"> h </w:t>
            </w:r>
          </w:p>
          <w:p w14:paraId="312CE5A2" w14:textId="77777777" w:rsidR="00B61D19" w:rsidRDefault="00B61D19" w:rsidP="00B61D19">
            <w:pPr>
              <w:pStyle w:val="Odsekzoznamu"/>
              <w:numPr>
                <w:ilvl w:val="0"/>
                <w:numId w:val="81"/>
              </w:numPr>
              <w:ind w:left="414" w:hanging="357"/>
              <w:jc w:val="both"/>
              <w:rPr>
                <w:sz w:val="20"/>
                <w:szCs w:val="20"/>
              </w:rPr>
            </w:pPr>
            <w:r w:rsidRPr="00367210">
              <w:rPr>
                <w:sz w:val="20"/>
                <w:szCs w:val="20"/>
              </w:rPr>
              <w:t xml:space="preserve">Self-study of literature: </w:t>
            </w:r>
            <w:r w:rsidR="00F149E9">
              <w:rPr>
                <w:sz w:val="20"/>
                <w:szCs w:val="20"/>
              </w:rPr>
              <w:t>27</w:t>
            </w:r>
            <w:r w:rsidRPr="00367210">
              <w:rPr>
                <w:sz w:val="20"/>
                <w:szCs w:val="20"/>
              </w:rPr>
              <w:t xml:space="preserve"> h </w:t>
            </w:r>
          </w:p>
          <w:p w14:paraId="51740A55" w14:textId="77777777" w:rsidR="00B61D19" w:rsidRDefault="00B61D19" w:rsidP="00B61D19">
            <w:pPr>
              <w:pStyle w:val="Odsekzoznamu"/>
              <w:numPr>
                <w:ilvl w:val="0"/>
                <w:numId w:val="81"/>
              </w:numPr>
              <w:ind w:left="414" w:hanging="357"/>
              <w:jc w:val="both"/>
              <w:rPr>
                <w:sz w:val="20"/>
                <w:szCs w:val="20"/>
              </w:rPr>
            </w:pPr>
            <w:r w:rsidRPr="00367210">
              <w:rPr>
                <w:sz w:val="20"/>
                <w:szCs w:val="20"/>
              </w:rPr>
              <w:t>Preparation of the semester assignment and its defence: 2</w:t>
            </w:r>
            <w:r w:rsidR="00F149E9">
              <w:rPr>
                <w:sz w:val="20"/>
                <w:szCs w:val="20"/>
              </w:rPr>
              <w:t>0</w:t>
            </w:r>
            <w:r w:rsidRPr="00367210">
              <w:rPr>
                <w:sz w:val="20"/>
                <w:szCs w:val="20"/>
              </w:rPr>
              <w:t xml:space="preserve"> h</w:t>
            </w:r>
          </w:p>
          <w:p w14:paraId="0CC25A52" w14:textId="77777777" w:rsidR="00B61D19" w:rsidRDefault="00B61D19" w:rsidP="00D339DC">
            <w:pPr>
              <w:pStyle w:val="Pta"/>
              <w:tabs>
                <w:tab w:val="left" w:pos="708"/>
              </w:tabs>
              <w:jc w:val="both"/>
              <w:rPr>
                <w:i/>
                <w:sz w:val="20"/>
                <w:szCs w:val="20"/>
              </w:rPr>
            </w:pPr>
            <w:r w:rsidRPr="00367210">
              <w:rPr>
                <w:sz w:val="20"/>
                <w:szCs w:val="20"/>
              </w:rPr>
              <w:t xml:space="preserve">Total - </w:t>
            </w:r>
            <w:r w:rsidR="00D339DC">
              <w:rPr>
                <w:sz w:val="20"/>
                <w:szCs w:val="20"/>
              </w:rPr>
              <w:t>4</w:t>
            </w:r>
            <w:r w:rsidRPr="00367210">
              <w:rPr>
                <w:sz w:val="20"/>
                <w:szCs w:val="20"/>
              </w:rPr>
              <w:t xml:space="preserve"> credits - time commitment - 1</w:t>
            </w:r>
            <w:r w:rsidR="00D339DC">
              <w:rPr>
                <w:sz w:val="20"/>
                <w:szCs w:val="20"/>
              </w:rPr>
              <w:t>2</w:t>
            </w:r>
            <w:r w:rsidRPr="00367210">
              <w:rPr>
                <w:sz w:val="20"/>
                <w:szCs w:val="20"/>
              </w:rPr>
              <w:t>0 hours</w:t>
            </w:r>
          </w:p>
        </w:tc>
      </w:tr>
      <w:tr w:rsidR="00B61D19" w:rsidRPr="00D852BD" w14:paraId="5860CEA6" w14:textId="77777777" w:rsidTr="00A87B9F">
        <w:trPr>
          <w:trHeight w:val="1115"/>
        </w:trPr>
        <w:tc>
          <w:tcPr>
            <w:tcW w:w="9322" w:type="dxa"/>
            <w:gridSpan w:val="2"/>
          </w:tcPr>
          <w:p w14:paraId="1571B3DE" w14:textId="77777777" w:rsidR="00B61D19" w:rsidRDefault="00B61D19" w:rsidP="00A87B9F">
            <w:pPr>
              <w:jc w:val="both"/>
              <w:rPr>
                <w:sz w:val="20"/>
                <w:szCs w:val="20"/>
              </w:rPr>
            </w:pPr>
            <w:r w:rsidRPr="00367210">
              <w:rPr>
                <w:b/>
                <w:bCs/>
                <w:sz w:val="20"/>
                <w:szCs w:val="20"/>
              </w:rPr>
              <w:t xml:space="preserve">Learning </w:t>
            </w:r>
            <w:r w:rsidR="005579CA">
              <w:rPr>
                <w:b/>
                <w:bCs/>
                <w:sz w:val="20"/>
                <w:szCs w:val="20"/>
              </w:rPr>
              <w:t>o</w:t>
            </w:r>
            <w:r w:rsidRPr="00367210">
              <w:rPr>
                <w:b/>
                <w:bCs/>
                <w:sz w:val="20"/>
                <w:szCs w:val="20"/>
              </w:rPr>
              <w:t xml:space="preserve">utcome: </w:t>
            </w:r>
            <w:r w:rsidRPr="00367210">
              <w:rPr>
                <w:sz w:val="20"/>
                <w:szCs w:val="20"/>
              </w:rPr>
              <w:t xml:space="preserve">Students will gain a basic understanding of music, the status of the musician, musical institutions, individual genres of music, and types of musical ensembles. </w:t>
            </w:r>
          </w:p>
          <w:p w14:paraId="3EFF3D15" w14:textId="77777777" w:rsidR="00B61D19" w:rsidRDefault="00B61D19" w:rsidP="00A87B9F">
            <w:pPr>
              <w:jc w:val="both"/>
              <w:rPr>
                <w:sz w:val="20"/>
                <w:szCs w:val="20"/>
              </w:rPr>
            </w:pPr>
            <w:r w:rsidRPr="00367210">
              <w:rPr>
                <w:sz w:val="20"/>
                <w:szCs w:val="20"/>
              </w:rPr>
              <w:t>The graduate of the subject acquires:</w:t>
            </w:r>
          </w:p>
          <w:p w14:paraId="1F68476D" w14:textId="77777777" w:rsidR="00B61D19" w:rsidRDefault="00B61D19" w:rsidP="00A87B9F">
            <w:pPr>
              <w:jc w:val="both"/>
              <w:rPr>
                <w:sz w:val="20"/>
                <w:szCs w:val="20"/>
              </w:rPr>
            </w:pPr>
            <w:r w:rsidRPr="00367210">
              <w:rPr>
                <w:sz w:val="20"/>
                <w:szCs w:val="20"/>
              </w:rPr>
              <w:t>Knowledge :</w:t>
            </w:r>
          </w:p>
          <w:p w14:paraId="67C28510" w14:textId="77777777" w:rsidR="00B61D19" w:rsidRDefault="00B61D19" w:rsidP="00B61D19">
            <w:pPr>
              <w:pStyle w:val="Odsekzoznamu"/>
              <w:numPr>
                <w:ilvl w:val="0"/>
                <w:numId w:val="68"/>
              </w:numPr>
              <w:jc w:val="both"/>
              <w:rPr>
                <w:iCs/>
                <w:sz w:val="20"/>
                <w:szCs w:val="20"/>
              </w:rPr>
            </w:pPr>
            <w:r w:rsidRPr="00367210">
              <w:rPr>
                <w:sz w:val="20"/>
                <w:szCs w:val="20"/>
              </w:rPr>
              <w:t>knows and understands the basic concepts of music</w:t>
            </w:r>
          </w:p>
          <w:p w14:paraId="49E68662" w14:textId="77777777" w:rsidR="00B61D19" w:rsidRDefault="00B61D19" w:rsidP="00B61D19">
            <w:pPr>
              <w:pStyle w:val="Odsekzoznamu"/>
              <w:numPr>
                <w:ilvl w:val="0"/>
                <w:numId w:val="68"/>
              </w:numPr>
              <w:jc w:val="both"/>
              <w:rPr>
                <w:iCs/>
                <w:sz w:val="20"/>
                <w:szCs w:val="20"/>
              </w:rPr>
            </w:pPr>
            <w:r w:rsidRPr="00367210">
              <w:rPr>
                <w:sz w:val="20"/>
                <w:szCs w:val="20"/>
              </w:rPr>
              <w:t>theoretically knows the types of individual institutions and musical ensembles,</w:t>
            </w:r>
          </w:p>
          <w:p w14:paraId="1E7556B2" w14:textId="77777777" w:rsidR="00B61D19" w:rsidRDefault="00B61D19" w:rsidP="00B61D19">
            <w:pPr>
              <w:pStyle w:val="Odsekzoznamu"/>
              <w:numPr>
                <w:ilvl w:val="0"/>
                <w:numId w:val="68"/>
              </w:numPr>
              <w:jc w:val="both"/>
              <w:rPr>
                <w:iCs/>
                <w:sz w:val="20"/>
                <w:szCs w:val="20"/>
              </w:rPr>
            </w:pPr>
            <w:r w:rsidRPr="00367210">
              <w:rPr>
                <w:iCs/>
                <w:sz w:val="20"/>
                <w:szCs w:val="20"/>
              </w:rPr>
              <w:t>demonstrates knowledge of genres of music in professional and non-professional culture</w:t>
            </w:r>
          </w:p>
          <w:p w14:paraId="6C1E5CEA" w14:textId="77777777" w:rsidR="00B61D19" w:rsidRDefault="00B61D19" w:rsidP="00A87B9F">
            <w:pPr>
              <w:jc w:val="both"/>
              <w:rPr>
                <w:sz w:val="20"/>
                <w:szCs w:val="20"/>
              </w:rPr>
            </w:pPr>
            <w:r w:rsidRPr="00367210">
              <w:rPr>
                <w:sz w:val="20"/>
                <w:szCs w:val="20"/>
              </w:rPr>
              <w:t>Skills:</w:t>
            </w:r>
          </w:p>
          <w:p w14:paraId="1A5E8DEE" w14:textId="77777777" w:rsidR="00B61D19" w:rsidRDefault="00B61D19" w:rsidP="00B61D19">
            <w:pPr>
              <w:pStyle w:val="Odsekzoznamu"/>
              <w:numPr>
                <w:ilvl w:val="0"/>
                <w:numId w:val="68"/>
              </w:numPr>
              <w:jc w:val="both"/>
              <w:rPr>
                <w:iCs/>
                <w:sz w:val="20"/>
                <w:szCs w:val="20"/>
              </w:rPr>
            </w:pPr>
            <w:r w:rsidRPr="00367210">
              <w:rPr>
                <w:sz w:val="20"/>
                <w:szCs w:val="20"/>
              </w:rPr>
              <w:t xml:space="preserve">knows how to navigate in basic music literature </w:t>
            </w:r>
          </w:p>
          <w:p w14:paraId="68F8ABDC" w14:textId="77777777" w:rsidR="00B61D19" w:rsidRDefault="00B61D19" w:rsidP="00B61D19">
            <w:pPr>
              <w:pStyle w:val="Odsekzoznamu"/>
              <w:numPr>
                <w:ilvl w:val="0"/>
                <w:numId w:val="68"/>
              </w:numPr>
              <w:rPr>
                <w:iCs/>
                <w:sz w:val="20"/>
                <w:szCs w:val="20"/>
              </w:rPr>
            </w:pPr>
            <w:r w:rsidRPr="00367210">
              <w:rPr>
                <w:iCs/>
                <w:sz w:val="20"/>
                <w:szCs w:val="20"/>
              </w:rPr>
              <w:t>attends concert events in Prešov and Košice</w:t>
            </w:r>
          </w:p>
          <w:p w14:paraId="09AA3BEE" w14:textId="77777777" w:rsidR="00B61D19" w:rsidRDefault="00B61D19" w:rsidP="00B61D19">
            <w:pPr>
              <w:pStyle w:val="Odsekzoznamu"/>
              <w:numPr>
                <w:ilvl w:val="0"/>
                <w:numId w:val="68"/>
              </w:numPr>
              <w:rPr>
                <w:b/>
                <w:iCs/>
                <w:sz w:val="20"/>
                <w:szCs w:val="20"/>
              </w:rPr>
            </w:pPr>
            <w:r w:rsidRPr="00367210">
              <w:rPr>
                <w:iCs/>
                <w:sz w:val="20"/>
                <w:szCs w:val="20"/>
              </w:rPr>
              <w:t>reassesses own experience with music on the basis of the knowledge gained</w:t>
            </w:r>
          </w:p>
          <w:p w14:paraId="185415D5" w14:textId="77777777" w:rsidR="00B61D19" w:rsidRDefault="00B61D19" w:rsidP="00A87B9F">
            <w:pPr>
              <w:rPr>
                <w:b/>
                <w:iCs/>
                <w:sz w:val="20"/>
                <w:szCs w:val="20"/>
              </w:rPr>
            </w:pPr>
            <w:r w:rsidRPr="00367210">
              <w:rPr>
                <w:iCs/>
                <w:sz w:val="20"/>
                <w:szCs w:val="20"/>
              </w:rPr>
              <w:t>Competencies</w:t>
            </w:r>
            <w:r w:rsidRPr="00367210">
              <w:rPr>
                <w:b/>
                <w:iCs/>
                <w:sz w:val="20"/>
                <w:szCs w:val="20"/>
              </w:rPr>
              <w:t>:</w:t>
            </w:r>
          </w:p>
          <w:p w14:paraId="270D9ACF" w14:textId="77777777" w:rsidR="00B61D19" w:rsidRDefault="00B61D19" w:rsidP="00B61D19">
            <w:pPr>
              <w:pStyle w:val="Odsekzoznamu"/>
              <w:numPr>
                <w:ilvl w:val="0"/>
                <w:numId w:val="68"/>
              </w:numPr>
              <w:rPr>
                <w:iCs/>
                <w:sz w:val="20"/>
                <w:szCs w:val="20"/>
              </w:rPr>
            </w:pPr>
            <w:r w:rsidRPr="00367210">
              <w:rPr>
                <w:iCs/>
                <w:sz w:val="20"/>
                <w:szCs w:val="20"/>
              </w:rPr>
              <w:t xml:space="preserve"> analyses and selects artistic experiences</w:t>
            </w:r>
          </w:p>
          <w:p w14:paraId="6B6E8AD1" w14:textId="77777777" w:rsidR="00B61D19" w:rsidRDefault="00B61D19" w:rsidP="00B61D19">
            <w:pPr>
              <w:pStyle w:val="Odsekzoznamu"/>
              <w:numPr>
                <w:ilvl w:val="0"/>
                <w:numId w:val="68"/>
              </w:numPr>
              <w:rPr>
                <w:sz w:val="20"/>
                <w:szCs w:val="20"/>
              </w:rPr>
            </w:pPr>
            <w:r w:rsidRPr="00367210">
              <w:rPr>
                <w:iCs/>
                <w:sz w:val="20"/>
                <w:szCs w:val="20"/>
              </w:rPr>
              <w:t xml:space="preserve">recognises the social function and multifunctionality of music   </w:t>
            </w:r>
          </w:p>
        </w:tc>
      </w:tr>
      <w:tr w:rsidR="00B61D19" w:rsidRPr="00D852BD" w14:paraId="39D1A436" w14:textId="77777777" w:rsidTr="00A87B9F">
        <w:trPr>
          <w:trHeight w:val="510"/>
        </w:trPr>
        <w:tc>
          <w:tcPr>
            <w:tcW w:w="9322" w:type="dxa"/>
            <w:gridSpan w:val="2"/>
            <w:vAlign w:val="center"/>
          </w:tcPr>
          <w:p w14:paraId="602EDAB3" w14:textId="77777777" w:rsidR="004B2E3C" w:rsidRPr="004B2E3C" w:rsidRDefault="004B2E3C" w:rsidP="004B2E3C">
            <w:pPr>
              <w:jc w:val="both"/>
              <w:rPr>
                <w:b/>
                <w:sz w:val="20"/>
                <w:szCs w:val="20"/>
                <w:lang w:val="en-GB"/>
              </w:rPr>
            </w:pPr>
            <w:r w:rsidRPr="008503EE">
              <w:rPr>
                <w:b/>
                <w:sz w:val="20"/>
                <w:szCs w:val="20"/>
                <w:lang w:val="en-GB"/>
              </w:rPr>
              <w:t xml:space="preserve">Course content: </w:t>
            </w:r>
          </w:p>
          <w:p w14:paraId="01A334C5" w14:textId="77777777" w:rsidR="00B61D19" w:rsidRDefault="00B61D19" w:rsidP="00A87B9F">
            <w:pPr>
              <w:rPr>
                <w:sz w:val="20"/>
                <w:szCs w:val="20"/>
              </w:rPr>
            </w:pPr>
            <w:r w:rsidRPr="00D852BD">
              <w:rPr>
                <w:sz w:val="20"/>
                <w:szCs w:val="20"/>
              </w:rPr>
              <w:t xml:space="preserve">1. Introduction to the study - the social function of music and its multifunctionality, the effect of music  </w:t>
            </w:r>
          </w:p>
          <w:p w14:paraId="41106EFB" w14:textId="77777777" w:rsidR="00B61D19" w:rsidRDefault="00B61D19" w:rsidP="00A87B9F">
            <w:pPr>
              <w:rPr>
                <w:sz w:val="20"/>
                <w:szCs w:val="20"/>
              </w:rPr>
            </w:pPr>
            <w:r w:rsidRPr="00D852BD">
              <w:rPr>
                <w:sz w:val="20"/>
                <w:szCs w:val="20"/>
              </w:rPr>
              <w:t>2. Characteristics of basic concepts: music, musician (amateur and professional), musical art, musical institution and its types, overview of systematics of music science.</w:t>
            </w:r>
          </w:p>
          <w:p w14:paraId="518140D8" w14:textId="77777777" w:rsidR="00B61D19" w:rsidRDefault="00B61D19" w:rsidP="00A87B9F">
            <w:pPr>
              <w:rPr>
                <w:sz w:val="20"/>
                <w:szCs w:val="20"/>
              </w:rPr>
            </w:pPr>
            <w:r w:rsidRPr="00D852BD">
              <w:rPr>
                <w:sz w:val="20"/>
                <w:szCs w:val="20"/>
              </w:rPr>
              <w:t>3. Genres of music. Characteristics of the concept of genre. Classical, folk, brass, popular, Christian (church), jazz, blues, country and western music, Latin American, reggae, rock world music and music of non-European cultures.</w:t>
            </w:r>
          </w:p>
          <w:p w14:paraId="27BDB92D" w14:textId="77777777" w:rsidR="00B61D19" w:rsidRDefault="00B61D19" w:rsidP="00A87B9F">
            <w:pPr>
              <w:rPr>
                <w:sz w:val="20"/>
                <w:szCs w:val="20"/>
              </w:rPr>
            </w:pPr>
            <w:r w:rsidRPr="00D852BD">
              <w:rPr>
                <w:sz w:val="20"/>
                <w:szCs w:val="20"/>
              </w:rPr>
              <w:t xml:space="preserve">4. Tone and its properties. Musical instruments - their division and brief development, historical and contemporary musical instruments, melodic and chordal instruments. </w:t>
            </w:r>
          </w:p>
          <w:p w14:paraId="789DE11A" w14:textId="77777777" w:rsidR="00B61D19" w:rsidRDefault="00B61D19" w:rsidP="00A87B9F">
            <w:pPr>
              <w:rPr>
                <w:sz w:val="20"/>
                <w:szCs w:val="20"/>
              </w:rPr>
            </w:pPr>
            <w:r w:rsidRPr="00D852BD">
              <w:rPr>
                <w:sz w:val="20"/>
                <w:szCs w:val="20"/>
              </w:rPr>
              <w:t xml:space="preserve">5. Components of musical language: melody, rhythm, metre, tempo, harmony, agogics, harmony, dynamics, texture, colour (timbre) of vocal or instrumental groups or combinations thereof. </w:t>
            </w:r>
          </w:p>
          <w:p w14:paraId="3B3624B2" w14:textId="77777777" w:rsidR="00B61D19" w:rsidRDefault="00B61D19" w:rsidP="00A87B9F">
            <w:pPr>
              <w:rPr>
                <w:sz w:val="20"/>
                <w:szCs w:val="20"/>
              </w:rPr>
            </w:pPr>
            <w:r w:rsidRPr="00D852BD">
              <w:rPr>
                <w:sz w:val="20"/>
                <w:szCs w:val="20"/>
              </w:rPr>
              <w:t xml:space="preserve">6. Music notation - notes and dashes, musical clefs, rhythm, metre. </w:t>
            </w:r>
          </w:p>
          <w:p w14:paraId="40824FCE" w14:textId="77777777" w:rsidR="00B61D19" w:rsidRDefault="00B61D19" w:rsidP="00A87B9F">
            <w:pPr>
              <w:rPr>
                <w:sz w:val="20"/>
                <w:szCs w:val="20"/>
              </w:rPr>
            </w:pPr>
            <w:r w:rsidRPr="00D852BD">
              <w:rPr>
                <w:sz w:val="20"/>
                <w:szCs w:val="20"/>
              </w:rPr>
              <w:t>7. Intervals and chords - a brief overview. Dynamic signs, abbreviations and markers.</w:t>
            </w:r>
          </w:p>
          <w:p w14:paraId="4711FAA0" w14:textId="77777777" w:rsidR="00B61D19" w:rsidRDefault="00B61D19" w:rsidP="00A87B9F">
            <w:pPr>
              <w:rPr>
                <w:sz w:val="20"/>
                <w:szCs w:val="20"/>
              </w:rPr>
            </w:pPr>
            <w:r w:rsidRPr="00D852BD">
              <w:rPr>
                <w:sz w:val="20"/>
                <w:szCs w:val="20"/>
              </w:rPr>
              <w:t>8. Expressive means of music and contrast in music: dynamics (crescendo and decrescendo), rhythm - agogics (accelerando, ritardando),. Melodic ornaments, articulation in music, phrasing, rhetorical figures.</w:t>
            </w:r>
          </w:p>
          <w:p w14:paraId="48C9D88E" w14:textId="77777777" w:rsidR="00B61D19" w:rsidRDefault="00B61D19" w:rsidP="00A87B9F">
            <w:pPr>
              <w:rPr>
                <w:sz w:val="20"/>
                <w:szCs w:val="20"/>
              </w:rPr>
            </w:pPr>
            <w:r w:rsidRPr="00D852BD">
              <w:rPr>
                <w:sz w:val="20"/>
                <w:szCs w:val="20"/>
              </w:rPr>
              <w:lastRenderedPageBreak/>
              <w:t>9. Outline of the history of music - style, style, direction, school of composition, composer, composer, music listener.</w:t>
            </w:r>
          </w:p>
          <w:p w14:paraId="12DF6A18" w14:textId="77777777" w:rsidR="00B61D19" w:rsidRDefault="00B61D19" w:rsidP="00A87B9F">
            <w:pPr>
              <w:rPr>
                <w:sz w:val="20"/>
                <w:szCs w:val="20"/>
              </w:rPr>
            </w:pPr>
            <w:r w:rsidRPr="00D852BD">
              <w:rPr>
                <w:sz w:val="20"/>
                <w:szCs w:val="20"/>
              </w:rPr>
              <w:t xml:space="preserve">10. Types of orchestras, bands, choirs, folk music and chamber ensembles and their notation and representation in traditional and modern scores (graphic scores).  </w:t>
            </w:r>
          </w:p>
          <w:p w14:paraId="1D03839C" w14:textId="77777777" w:rsidR="00B61D19" w:rsidRDefault="00B61D19" w:rsidP="00A87B9F">
            <w:pPr>
              <w:rPr>
                <w:sz w:val="20"/>
                <w:szCs w:val="20"/>
              </w:rPr>
            </w:pPr>
            <w:r w:rsidRPr="00D852BD">
              <w:rPr>
                <w:sz w:val="20"/>
                <w:szCs w:val="20"/>
              </w:rPr>
              <w:t xml:space="preserve">11. Music perception, music psychology and creativity in music (virtuosity, composition, improvisation, variation technique). </w:t>
            </w:r>
          </w:p>
          <w:p w14:paraId="5B4651BF" w14:textId="77777777" w:rsidR="00B61D19" w:rsidRDefault="00B61D19" w:rsidP="00A87B9F">
            <w:pPr>
              <w:rPr>
                <w:sz w:val="20"/>
                <w:szCs w:val="20"/>
              </w:rPr>
            </w:pPr>
            <w:r w:rsidRPr="00D852BD">
              <w:rPr>
                <w:sz w:val="20"/>
                <w:szCs w:val="20"/>
              </w:rPr>
              <w:t xml:space="preserve">12. Individual publications on music: studies, collections of studies, biographical books, music dictionaries, </w:t>
            </w:r>
            <w:r>
              <w:rPr>
                <w:sz w:val="20"/>
                <w:szCs w:val="20"/>
              </w:rPr>
              <w:t xml:space="preserve">encyclopaedias, synthetic works. </w:t>
            </w:r>
          </w:p>
        </w:tc>
      </w:tr>
      <w:tr w:rsidR="00B61D19" w:rsidRPr="00D852BD" w14:paraId="0C7D7BCC" w14:textId="77777777" w:rsidTr="00A87B9F">
        <w:trPr>
          <w:trHeight w:val="510"/>
        </w:trPr>
        <w:tc>
          <w:tcPr>
            <w:tcW w:w="9322" w:type="dxa"/>
            <w:gridSpan w:val="2"/>
            <w:vAlign w:val="center"/>
          </w:tcPr>
          <w:p w14:paraId="74BB0F3B" w14:textId="77777777" w:rsidR="00B61D19" w:rsidRDefault="00B61D19" w:rsidP="00A87B9F">
            <w:pPr>
              <w:jc w:val="both"/>
              <w:rPr>
                <w:i/>
                <w:sz w:val="20"/>
                <w:szCs w:val="20"/>
              </w:rPr>
            </w:pPr>
            <w:r w:rsidRPr="00D852BD">
              <w:rPr>
                <w:b/>
                <w:sz w:val="20"/>
                <w:szCs w:val="20"/>
              </w:rPr>
              <w:lastRenderedPageBreak/>
              <w:t xml:space="preserve">Recommended </w:t>
            </w:r>
            <w:r>
              <w:rPr>
                <w:b/>
                <w:sz w:val="20"/>
                <w:szCs w:val="20"/>
              </w:rPr>
              <w:t>literature</w:t>
            </w:r>
            <w:r w:rsidRPr="00D852BD">
              <w:rPr>
                <w:i/>
                <w:sz w:val="20"/>
                <w:szCs w:val="20"/>
              </w:rPr>
              <w:t xml:space="preserve">: </w:t>
            </w:r>
          </w:p>
          <w:p w14:paraId="7EBDCA0F" w14:textId="77777777" w:rsidR="00B61D19" w:rsidRPr="00D852BD" w:rsidRDefault="00B61D19" w:rsidP="00A87B9F">
            <w:pPr>
              <w:rPr>
                <w:sz w:val="20"/>
                <w:szCs w:val="20"/>
              </w:rPr>
            </w:pPr>
            <w:r w:rsidRPr="00D852BD">
              <w:rPr>
                <w:sz w:val="20"/>
                <w:szCs w:val="20"/>
              </w:rPr>
              <w:t>SUCHOŇ, E. – FILIP, M. 1987</w:t>
            </w:r>
            <w:r w:rsidRPr="00D852BD">
              <w:rPr>
                <w:i/>
                <w:sz w:val="20"/>
                <w:szCs w:val="20"/>
              </w:rPr>
              <w:t xml:space="preserve">. Stručná náuka o hudbe. </w:t>
            </w:r>
            <w:r w:rsidRPr="00D852BD">
              <w:rPr>
                <w:sz w:val="20"/>
                <w:szCs w:val="20"/>
              </w:rPr>
              <w:t>Bratislava: OPUS.</w:t>
            </w:r>
          </w:p>
          <w:p w14:paraId="39625E70" w14:textId="77777777" w:rsidR="00B61D19" w:rsidRPr="00235F03" w:rsidRDefault="00B61D19" w:rsidP="00A87B9F">
            <w:pPr>
              <w:pStyle w:val="Zkladntext"/>
              <w:rPr>
                <w:b w:val="0"/>
              </w:rPr>
            </w:pPr>
            <w:r w:rsidRPr="00235F03">
              <w:rPr>
                <w:b w:val="0"/>
              </w:rPr>
              <w:t xml:space="preserve">DROPPOVÁ, A. 1998. </w:t>
            </w:r>
            <w:r w:rsidRPr="00235F03">
              <w:rPr>
                <w:b w:val="0"/>
                <w:i/>
              </w:rPr>
              <w:t>Elementárna hudobná teória</w:t>
            </w:r>
            <w:r w:rsidRPr="00235F03">
              <w:rPr>
                <w:b w:val="0"/>
              </w:rPr>
              <w:t>. Prešov: PF PU.</w:t>
            </w:r>
          </w:p>
          <w:p w14:paraId="3AF61D21" w14:textId="77777777" w:rsidR="00B61D19" w:rsidRPr="00235F03" w:rsidRDefault="00B61D19" w:rsidP="00A87B9F">
            <w:pPr>
              <w:pStyle w:val="Zkladntext"/>
              <w:rPr>
                <w:b w:val="0"/>
              </w:rPr>
            </w:pPr>
            <w:r w:rsidRPr="00235F03">
              <w:rPr>
                <w:b w:val="0"/>
              </w:rPr>
              <w:t>DLHÁŇOVÁ, B.- ŠIDLÍK, P.1994.</w:t>
            </w:r>
            <w:r w:rsidRPr="00235F03">
              <w:rPr>
                <w:b w:val="0"/>
                <w:i/>
              </w:rPr>
              <w:t xml:space="preserve"> Malá kniha o hudbe. </w:t>
            </w:r>
            <w:r w:rsidRPr="00235F03">
              <w:rPr>
                <w:b w:val="0"/>
              </w:rPr>
              <w:t>Bratislava: SHF.</w:t>
            </w:r>
          </w:p>
          <w:p w14:paraId="28F7AD91" w14:textId="77777777" w:rsidR="00B61D19" w:rsidRPr="00235F03" w:rsidRDefault="00B61D19" w:rsidP="00A87B9F">
            <w:pPr>
              <w:pStyle w:val="Zkladntext"/>
              <w:rPr>
                <w:b w:val="0"/>
              </w:rPr>
            </w:pPr>
            <w:r w:rsidRPr="00235F03">
              <w:rPr>
                <w:b w:val="0"/>
              </w:rPr>
              <w:t xml:space="preserve">POLEDŃÁK, I. 1984. </w:t>
            </w:r>
            <w:r w:rsidRPr="00235F03">
              <w:rPr>
                <w:b w:val="0"/>
                <w:i/>
              </w:rPr>
              <w:t>ABC Hudební psychologie</w:t>
            </w:r>
            <w:r w:rsidRPr="00235F03">
              <w:rPr>
                <w:b w:val="0"/>
              </w:rPr>
              <w:t xml:space="preserve">, Praha: Editio Supraphon. </w:t>
            </w:r>
          </w:p>
          <w:p w14:paraId="31175B47" w14:textId="77777777" w:rsidR="00B61D19" w:rsidRPr="00235F03" w:rsidRDefault="00B61D19" w:rsidP="00A87B9F">
            <w:pPr>
              <w:pStyle w:val="Zkladntext"/>
              <w:rPr>
                <w:b w:val="0"/>
              </w:rPr>
            </w:pPr>
            <w:r w:rsidRPr="00235F03">
              <w:rPr>
                <w:b w:val="0"/>
              </w:rPr>
              <w:t xml:space="preserve">MODR. 2010. </w:t>
            </w:r>
            <w:r w:rsidRPr="00235F03">
              <w:rPr>
                <w:b w:val="0"/>
                <w:i/>
              </w:rPr>
              <w:t>Hudební nástroje</w:t>
            </w:r>
            <w:r w:rsidRPr="00235F03">
              <w:rPr>
                <w:b w:val="0"/>
              </w:rPr>
              <w:t xml:space="preserve">. Praha: Bärenreiter.    </w:t>
            </w:r>
          </w:p>
          <w:p w14:paraId="17EAC480" w14:textId="77777777" w:rsidR="00B61D19" w:rsidRPr="00235F03" w:rsidRDefault="00B61D19" w:rsidP="00A87B9F">
            <w:pPr>
              <w:pStyle w:val="Zkladntext"/>
              <w:rPr>
                <w:b w:val="0"/>
                <w:color w:val="000000" w:themeColor="text1"/>
              </w:rPr>
            </w:pPr>
            <w:r w:rsidRPr="00235F03">
              <w:rPr>
                <w:b w:val="0"/>
              </w:rPr>
              <w:t xml:space="preserve">HUDBA. In: </w:t>
            </w:r>
            <w:hyperlink r:id="rId35" w:tooltip="Encyklopédia ľudovej kultúry Slovenska" w:history="1">
              <w:r w:rsidRPr="00235F03">
                <w:rPr>
                  <w:rStyle w:val="Hypertextovprepojenie"/>
                  <w:b w:val="0"/>
                  <w:i/>
                  <w:iCs/>
                  <w:color w:val="000000" w:themeColor="text1"/>
                  <w:shd w:val="clear" w:color="auto" w:fill="FFFFFF"/>
                </w:rPr>
                <w:t>Encyklopédia ľudovej kultúry Slovenska</w:t>
              </w:r>
            </w:hyperlink>
            <w:r w:rsidRPr="00235F03">
              <w:rPr>
                <w:b w:val="0"/>
                <w:color w:val="000000" w:themeColor="text1"/>
                <w:shd w:val="clear" w:color="auto" w:fill="FFFFFF"/>
              </w:rPr>
              <w:t>. 1995. Vyd. 1. Zväzok 1. Bratislava: </w:t>
            </w:r>
            <w:hyperlink r:id="rId36" w:tooltip="VEDA, vydavateľstvo Slovenskej akadémie vied" w:history="1">
              <w:r w:rsidRPr="00235F03">
                <w:rPr>
                  <w:rStyle w:val="Hypertextovprepojenie"/>
                  <w:b w:val="0"/>
                  <w:color w:val="000000" w:themeColor="text1"/>
                  <w:shd w:val="clear" w:color="auto" w:fill="FFFFFF"/>
                </w:rPr>
                <w:t>Veda</w:t>
              </w:r>
            </w:hyperlink>
            <w:r w:rsidRPr="00235F03">
              <w:rPr>
                <w:b w:val="0"/>
                <w:color w:val="000000" w:themeColor="text1"/>
              </w:rPr>
              <w:t>.</w:t>
            </w:r>
          </w:p>
          <w:p w14:paraId="79C1A0A0" w14:textId="77777777" w:rsidR="00B61D19" w:rsidRDefault="00B61D19" w:rsidP="00A87B9F">
            <w:pPr>
              <w:pStyle w:val="Zkladntext"/>
            </w:pPr>
            <w:r w:rsidRPr="00235F03">
              <w:rPr>
                <w:b w:val="0"/>
                <w:color w:val="141823"/>
                <w:shd w:val="clear" w:color="auto" w:fill="FFFFFF"/>
              </w:rPr>
              <w:t xml:space="preserve">MATZNER, Antonín / POLEDŇÁK, Ivan / WASSERBERGER, Igor a kol. 1990. </w:t>
            </w:r>
            <w:r w:rsidRPr="00235F03">
              <w:rPr>
                <w:b w:val="0"/>
                <w:i/>
                <w:color w:val="141823"/>
                <w:shd w:val="clear" w:color="auto" w:fill="FFFFFF"/>
              </w:rPr>
              <w:t>Encyklopedie jazzu a populární hudby. 1.-3. diel</w:t>
            </w:r>
            <w:r w:rsidRPr="00235F03">
              <w:rPr>
                <w:b w:val="0"/>
                <w:color w:val="141823"/>
                <w:shd w:val="clear" w:color="auto" w:fill="FFFFFF"/>
              </w:rPr>
              <w:t>. Praha: Editio Supraphon.</w:t>
            </w:r>
          </w:p>
        </w:tc>
      </w:tr>
      <w:tr w:rsidR="00B61D19" w:rsidRPr="00D852BD" w14:paraId="1A519E8A" w14:textId="77777777" w:rsidTr="00A87B9F">
        <w:trPr>
          <w:trHeight w:val="551"/>
        </w:trPr>
        <w:tc>
          <w:tcPr>
            <w:tcW w:w="9322" w:type="dxa"/>
            <w:gridSpan w:val="2"/>
            <w:vAlign w:val="center"/>
          </w:tcPr>
          <w:p w14:paraId="786F9A59" w14:textId="77777777" w:rsidR="00B61D19" w:rsidRDefault="00B61D19" w:rsidP="00A87B9F">
            <w:pPr>
              <w:jc w:val="both"/>
              <w:rPr>
                <w:i/>
                <w:sz w:val="20"/>
                <w:szCs w:val="20"/>
              </w:rPr>
            </w:pPr>
            <w:r w:rsidRPr="00D852BD">
              <w:rPr>
                <w:b/>
                <w:sz w:val="20"/>
                <w:szCs w:val="20"/>
              </w:rPr>
              <w:t xml:space="preserve">Language required for the course: </w:t>
            </w:r>
            <w:r w:rsidRPr="00D852BD">
              <w:rPr>
                <w:sz w:val="20"/>
                <w:szCs w:val="20"/>
              </w:rPr>
              <w:t xml:space="preserve">slovak </w:t>
            </w:r>
          </w:p>
        </w:tc>
      </w:tr>
      <w:tr w:rsidR="00B61D19" w:rsidRPr="00D852BD" w14:paraId="72AED085" w14:textId="77777777" w:rsidTr="00A87B9F">
        <w:trPr>
          <w:trHeight w:val="276"/>
        </w:trPr>
        <w:tc>
          <w:tcPr>
            <w:tcW w:w="9322" w:type="dxa"/>
            <w:gridSpan w:val="2"/>
            <w:vAlign w:val="center"/>
          </w:tcPr>
          <w:p w14:paraId="25AD6FD8" w14:textId="77777777" w:rsidR="00B61D19" w:rsidRDefault="00B61D19" w:rsidP="00A87B9F">
            <w:pPr>
              <w:jc w:val="both"/>
              <w:rPr>
                <w:i/>
                <w:sz w:val="20"/>
                <w:szCs w:val="20"/>
              </w:rPr>
            </w:pPr>
            <w:r w:rsidRPr="00D852BD">
              <w:rPr>
                <w:b/>
                <w:sz w:val="20"/>
                <w:szCs w:val="20"/>
              </w:rPr>
              <w:t>Notes</w:t>
            </w:r>
            <w:r w:rsidRPr="00D852BD">
              <w:rPr>
                <w:sz w:val="20"/>
                <w:szCs w:val="20"/>
              </w:rPr>
              <w:t xml:space="preserve">: </w:t>
            </w:r>
            <w:r w:rsidR="0092072A">
              <w:rPr>
                <w:sz w:val="20"/>
                <w:szCs w:val="20"/>
              </w:rPr>
              <w:t>----</w:t>
            </w:r>
          </w:p>
        </w:tc>
      </w:tr>
      <w:tr w:rsidR="00B61D19" w:rsidRPr="00D852BD" w14:paraId="78576E89" w14:textId="77777777" w:rsidTr="00A87B9F">
        <w:trPr>
          <w:trHeight w:val="1053"/>
        </w:trPr>
        <w:tc>
          <w:tcPr>
            <w:tcW w:w="9322" w:type="dxa"/>
            <w:gridSpan w:val="2"/>
            <w:vAlign w:val="center"/>
          </w:tcPr>
          <w:p w14:paraId="0B410803" w14:textId="77777777" w:rsidR="00B61D19" w:rsidRDefault="00B61D19" w:rsidP="00A87B9F">
            <w:pPr>
              <w:rPr>
                <w:b/>
                <w:bCs/>
                <w:sz w:val="20"/>
                <w:szCs w:val="20"/>
              </w:rPr>
            </w:pPr>
            <w:r w:rsidRPr="00047435">
              <w:rPr>
                <w:b/>
                <w:bCs/>
                <w:sz w:val="20"/>
                <w:szCs w:val="20"/>
              </w:rPr>
              <w:t xml:space="preserve">Course evaluation: </w:t>
            </w:r>
          </w:p>
          <w:p w14:paraId="361CA3AB" w14:textId="77777777" w:rsidR="00B61D19" w:rsidRDefault="00B61D19" w:rsidP="00A87B9F">
            <w:pPr>
              <w:rPr>
                <w:sz w:val="20"/>
                <w:szCs w:val="20"/>
              </w:rPr>
            </w:pPr>
            <w:r w:rsidRPr="00D852BD">
              <w:rPr>
                <w:sz w:val="20"/>
                <w:szCs w:val="20"/>
              </w:rPr>
              <w:t xml:space="preserve">Total number of students assessed: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B61D19" w:rsidRPr="00D852BD" w14:paraId="40A6D698"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0E3BC65F" w14:textId="77777777" w:rsidR="00B61D19" w:rsidRDefault="00B61D19" w:rsidP="00A87B9F">
                  <w:pPr>
                    <w:jc w:val="center"/>
                    <w:rPr>
                      <w:sz w:val="20"/>
                      <w:szCs w:val="20"/>
                    </w:rPr>
                  </w:pPr>
                  <w:r w:rsidRPr="00D852BD">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67AECED8" w14:textId="77777777" w:rsidR="00B61D19" w:rsidRDefault="00B61D19" w:rsidP="00A87B9F">
                  <w:pPr>
                    <w:jc w:val="center"/>
                    <w:rPr>
                      <w:sz w:val="20"/>
                      <w:szCs w:val="20"/>
                    </w:rPr>
                  </w:pPr>
                  <w:r w:rsidRPr="00D852BD">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5A2EE9CE" w14:textId="77777777" w:rsidR="00B61D19" w:rsidRDefault="00B61D19" w:rsidP="00A87B9F">
                  <w:pPr>
                    <w:jc w:val="center"/>
                    <w:rPr>
                      <w:sz w:val="20"/>
                      <w:szCs w:val="20"/>
                    </w:rPr>
                  </w:pPr>
                  <w:r w:rsidRPr="00D852BD">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4B479802" w14:textId="77777777" w:rsidR="00B61D19" w:rsidRDefault="00B61D19" w:rsidP="00A87B9F">
                  <w:pPr>
                    <w:jc w:val="center"/>
                    <w:rPr>
                      <w:sz w:val="20"/>
                      <w:szCs w:val="20"/>
                    </w:rPr>
                  </w:pPr>
                  <w:r w:rsidRPr="00D852BD">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20842175" w14:textId="77777777" w:rsidR="00B61D19" w:rsidRDefault="00B61D19" w:rsidP="00A87B9F">
                  <w:pPr>
                    <w:jc w:val="center"/>
                    <w:rPr>
                      <w:sz w:val="20"/>
                      <w:szCs w:val="20"/>
                    </w:rPr>
                  </w:pPr>
                  <w:r w:rsidRPr="00D852BD">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188043C0" w14:textId="77777777" w:rsidR="00B61D19" w:rsidRDefault="00B61D19" w:rsidP="00A87B9F">
                  <w:pPr>
                    <w:jc w:val="center"/>
                    <w:rPr>
                      <w:sz w:val="20"/>
                      <w:szCs w:val="20"/>
                    </w:rPr>
                  </w:pPr>
                  <w:r w:rsidRPr="00D852BD">
                    <w:rPr>
                      <w:sz w:val="20"/>
                      <w:szCs w:val="20"/>
                    </w:rPr>
                    <w:t>FX</w:t>
                  </w:r>
                </w:p>
              </w:tc>
            </w:tr>
            <w:tr w:rsidR="00B61D19" w:rsidRPr="00D852BD" w14:paraId="69A93E8E"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1CE4E1EA" w14:textId="77777777" w:rsidR="00B61D19" w:rsidRDefault="00B61D19" w:rsidP="00A87B9F">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BA6E5F9" w14:textId="77777777" w:rsidR="00B61D19" w:rsidRDefault="00B61D19" w:rsidP="00A87B9F">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C03458B" w14:textId="77777777" w:rsidR="00B61D19" w:rsidRDefault="00B61D19" w:rsidP="00A87B9F">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CA5597F" w14:textId="77777777" w:rsidR="00B61D19" w:rsidRDefault="00B61D19" w:rsidP="00A87B9F">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39C9F90" w14:textId="77777777" w:rsidR="00B61D19" w:rsidRDefault="00B61D19" w:rsidP="00A87B9F">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E8328F1" w14:textId="77777777" w:rsidR="00B61D19" w:rsidRDefault="00B61D19" w:rsidP="00A87B9F">
                  <w:pPr>
                    <w:jc w:val="center"/>
                    <w:rPr>
                      <w:sz w:val="20"/>
                      <w:szCs w:val="20"/>
                    </w:rPr>
                  </w:pPr>
                  <w:r w:rsidRPr="00D852BD">
                    <w:rPr>
                      <w:sz w:val="20"/>
                      <w:szCs w:val="20"/>
                    </w:rPr>
                    <w:t>0%</w:t>
                  </w:r>
                </w:p>
              </w:tc>
            </w:tr>
          </w:tbl>
          <w:p w14:paraId="7EC72A95" w14:textId="77777777" w:rsidR="00B61D19" w:rsidRPr="00D852BD" w:rsidRDefault="00B61D19" w:rsidP="00A87B9F">
            <w:pPr>
              <w:jc w:val="both"/>
              <w:rPr>
                <w:i/>
                <w:sz w:val="20"/>
                <w:szCs w:val="20"/>
              </w:rPr>
            </w:pPr>
          </w:p>
        </w:tc>
      </w:tr>
      <w:tr w:rsidR="00B61D19" w:rsidRPr="00D852BD" w14:paraId="4F6D9F63" w14:textId="77777777" w:rsidTr="00A87B9F">
        <w:trPr>
          <w:trHeight w:val="473"/>
        </w:trPr>
        <w:tc>
          <w:tcPr>
            <w:tcW w:w="9322" w:type="dxa"/>
            <w:gridSpan w:val="2"/>
            <w:vAlign w:val="center"/>
          </w:tcPr>
          <w:p w14:paraId="140331DD" w14:textId="77777777" w:rsidR="00B61D19" w:rsidRDefault="003B6C46" w:rsidP="00A87B9F">
            <w:pPr>
              <w:tabs>
                <w:tab w:val="left" w:pos="1530"/>
              </w:tabs>
              <w:jc w:val="both"/>
              <w:rPr>
                <w:sz w:val="20"/>
                <w:szCs w:val="20"/>
              </w:rPr>
            </w:pPr>
            <w:r w:rsidRPr="00453626">
              <w:rPr>
                <w:b/>
                <w:sz w:val="20"/>
              </w:rPr>
              <w:t>Lecturers:</w:t>
            </w:r>
            <w:r w:rsidR="00B61D19" w:rsidRPr="00D852BD">
              <w:rPr>
                <w:b/>
                <w:sz w:val="20"/>
                <w:szCs w:val="20"/>
              </w:rPr>
              <w:t xml:space="preserve"> </w:t>
            </w:r>
            <w:r w:rsidR="00B61D19" w:rsidRPr="00D852BD">
              <w:rPr>
                <w:sz w:val="20"/>
                <w:szCs w:val="20"/>
              </w:rPr>
              <w:t xml:space="preserve">doc. Mgr. Renáta Kočišová, PhD. </w:t>
            </w:r>
            <w:r w:rsidR="00B61D19" w:rsidRPr="00D95240">
              <w:rPr>
                <w:sz w:val="20"/>
                <w:szCs w:val="20"/>
              </w:rPr>
              <w:t>lecturer, examiner, seminar leader</w:t>
            </w:r>
          </w:p>
        </w:tc>
      </w:tr>
      <w:tr w:rsidR="00B61D19" w:rsidRPr="00D852BD" w14:paraId="3B01DAC8" w14:textId="77777777" w:rsidTr="00A87B9F">
        <w:trPr>
          <w:trHeight w:val="282"/>
        </w:trPr>
        <w:tc>
          <w:tcPr>
            <w:tcW w:w="9322" w:type="dxa"/>
            <w:gridSpan w:val="2"/>
            <w:vAlign w:val="center"/>
          </w:tcPr>
          <w:p w14:paraId="23B7E79E" w14:textId="77777777" w:rsidR="00B61D19" w:rsidRDefault="00B61D19" w:rsidP="00A87B9F">
            <w:pPr>
              <w:tabs>
                <w:tab w:val="left" w:pos="1530"/>
              </w:tabs>
              <w:jc w:val="both"/>
              <w:rPr>
                <w:sz w:val="20"/>
                <w:szCs w:val="20"/>
              </w:rPr>
            </w:pPr>
            <w:r w:rsidRPr="00D852BD">
              <w:rPr>
                <w:b/>
                <w:sz w:val="20"/>
                <w:szCs w:val="20"/>
              </w:rPr>
              <w:t xml:space="preserve">Date of last change: </w:t>
            </w:r>
            <w:r>
              <w:rPr>
                <w:sz w:val="20"/>
                <w:szCs w:val="20"/>
              </w:rPr>
              <w:t xml:space="preserve">30. 05. </w:t>
            </w:r>
            <w:r w:rsidRPr="00D852BD">
              <w:rPr>
                <w:sz w:val="20"/>
                <w:szCs w:val="20"/>
              </w:rPr>
              <w:t xml:space="preserve">2024 </w:t>
            </w:r>
          </w:p>
        </w:tc>
      </w:tr>
      <w:tr w:rsidR="00B61D19" w:rsidRPr="00D852BD" w14:paraId="24C65D41" w14:textId="77777777" w:rsidTr="00A87B9F">
        <w:trPr>
          <w:trHeight w:val="400"/>
        </w:trPr>
        <w:tc>
          <w:tcPr>
            <w:tcW w:w="9322" w:type="dxa"/>
            <w:gridSpan w:val="2"/>
            <w:vAlign w:val="center"/>
          </w:tcPr>
          <w:p w14:paraId="50FFC51F" w14:textId="77777777" w:rsidR="00B61D19" w:rsidRDefault="00B61D19" w:rsidP="00A87B9F">
            <w:pPr>
              <w:tabs>
                <w:tab w:val="left" w:pos="1530"/>
              </w:tabs>
              <w:jc w:val="both"/>
              <w:rPr>
                <w:i/>
                <w:sz w:val="20"/>
                <w:szCs w:val="20"/>
              </w:rPr>
            </w:pPr>
            <w:r w:rsidRPr="00D852BD">
              <w:rPr>
                <w:b/>
                <w:sz w:val="20"/>
                <w:szCs w:val="20"/>
              </w:rPr>
              <w:t xml:space="preserve">Approved by: </w:t>
            </w:r>
            <w:r w:rsidRPr="00D852BD">
              <w:rPr>
                <w:sz w:val="20"/>
                <w:szCs w:val="20"/>
              </w:rPr>
              <w:t xml:space="preserve">doc. Mgr. Eva Kušnírová, PhD. </w:t>
            </w:r>
          </w:p>
        </w:tc>
      </w:tr>
    </w:tbl>
    <w:p w14:paraId="27A8754D" w14:textId="77777777" w:rsidR="00B61D19" w:rsidRDefault="00B61D19" w:rsidP="00B61D19">
      <w:pPr>
        <w:ind w:left="720"/>
        <w:jc w:val="both"/>
      </w:pPr>
    </w:p>
    <w:p w14:paraId="2B2C3BEE" w14:textId="77777777" w:rsidR="00B61D19" w:rsidRDefault="00B61D19" w:rsidP="00B61D19">
      <w:pPr>
        <w:ind w:left="720" w:hanging="720"/>
        <w:jc w:val="center"/>
        <w:rPr>
          <w:rFonts w:asciiTheme="minorHAnsi" w:hAnsiTheme="minorHAnsi" w:cstheme="minorHAnsi"/>
          <w:b/>
        </w:rPr>
      </w:pPr>
    </w:p>
    <w:p w14:paraId="1D75F981" w14:textId="77777777" w:rsidR="00B61D19" w:rsidRDefault="00B61D19" w:rsidP="00B61D19">
      <w:pPr>
        <w:ind w:left="720" w:hanging="720"/>
        <w:jc w:val="center"/>
        <w:rPr>
          <w:rFonts w:asciiTheme="minorHAnsi" w:hAnsiTheme="minorHAnsi" w:cstheme="minorHAnsi"/>
          <w:b/>
        </w:rPr>
      </w:pPr>
    </w:p>
    <w:p w14:paraId="492E0C3C" w14:textId="77777777" w:rsidR="00B61D19" w:rsidRDefault="00B61D19" w:rsidP="00B61D19">
      <w:pPr>
        <w:ind w:left="720" w:hanging="720"/>
        <w:jc w:val="center"/>
        <w:rPr>
          <w:rFonts w:asciiTheme="minorHAnsi" w:hAnsiTheme="minorHAnsi" w:cstheme="minorHAnsi"/>
          <w:b/>
        </w:rPr>
      </w:pPr>
    </w:p>
    <w:p w14:paraId="025559CF" w14:textId="77777777" w:rsidR="00B61D19" w:rsidRDefault="00B61D19" w:rsidP="00B61D19">
      <w:pPr>
        <w:ind w:left="720" w:hanging="720"/>
        <w:jc w:val="center"/>
        <w:rPr>
          <w:rFonts w:asciiTheme="minorHAnsi" w:hAnsiTheme="minorHAnsi" w:cstheme="minorHAnsi"/>
          <w:b/>
        </w:rPr>
      </w:pPr>
    </w:p>
    <w:p w14:paraId="09013C57" w14:textId="77777777" w:rsidR="00B61D19" w:rsidRDefault="00B61D19" w:rsidP="00B61D19">
      <w:pPr>
        <w:ind w:left="720" w:hanging="720"/>
        <w:jc w:val="center"/>
        <w:rPr>
          <w:rFonts w:asciiTheme="minorHAnsi" w:hAnsiTheme="minorHAnsi" w:cstheme="minorHAnsi"/>
          <w:b/>
        </w:rPr>
      </w:pPr>
    </w:p>
    <w:p w14:paraId="30921DD6" w14:textId="77777777" w:rsidR="00B61D19" w:rsidRDefault="00B61D19" w:rsidP="00B61D19">
      <w:pPr>
        <w:ind w:left="720" w:hanging="720"/>
        <w:jc w:val="center"/>
        <w:rPr>
          <w:rFonts w:asciiTheme="minorHAnsi" w:hAnsiTheme="minorHAnsi" w:cstheme="minorHAnsi"/>
          <w:b/>
        </w:rPr>
      </w:pPr>
    </w:p>
    <w:p w14:paraId="532D7643" w14:textId="77777777" w:rsidR="00B61D19" w:rsidRDefault="00B61D19" w:rsidP="00B61D19">
      <w:pPr>
        <w:ind w:left="720" w:hanging="720"/>
        <w:jc w:val="center"/>
        <w:rPr>
          <w:rFonts w:asciiTheme="minorHAnsi" w:hAnsiTheme="minorHAnsi" w:cstheme="minorHAnsi"/>
          <w:b/>
        </w:rPr>
      </w:pPr>
    </w:p>
    <w:p w14:paraId="65166A0A" w14:textId="77777777" w:rsidR="00B61D19" w:rsidRDefault="00B61D19" w:rsidP="00B61D19">
      <w:pPr>
        <w:ind w:left="720" w:hanging="720"/>
        <w:jc w:val="center"/>
        <w:rPr>
          <w:rFonts w:asciiTheme="minorHAnsi" w:hAnsiTheme="minorHAnsi" w:cstheme="minorHAnsi"/>
          <w:b/>
        </w:rPr>
      </w:pPr>
    </w:p>
    <w:p w14:paraId="62C2D79E" w14:textId="77777777" w:rsidR="00B61D19" w:rsidRDefault="00B61D19" w:rsidP="00B61D19">
      <w:pPr>
        <w:ind w:left="720" w:hanging="720"/>
        <w:jc w:val="center"/>
        <w:rPr>
          <w:rFonts w:asciiTheme="minorHAnsi" w:hAnsiTheme="minorHAnsi" w:cstheme="minorHAnsi"/>
          <w:b/>
        </w:rPr>
      </w:pPr>
    </w:p>
    <w:p w14:paraId="6338D6A5" w14:textId="77777777" w:rsidR="00B61D19" w:rsidRDefault="00B61D19" w:rsidP="00B61D19">
      <w:pPr>
        <w:ind w:left="720" w:hanging="720"/>
        <w:jc w:val="center"/>
        <w:rPr>
          <w:rFonts w:asciiTheme="minorHAnsi" w:hAnsiTheme="minorHAnsi" w:cstheme="minorHAnsi"/>
          <w:b/>
        </w:rPr>
      </w:pPr>
    </w:p>
    <w:p w14:paraId="0CFCD97B" w14:textId="77777777" w:rsidR="00B61D19" w:rsidRDefault="00B61D19" w:rsidP="00B61D19">
      <w:pPr>
        <w:ind w:left="720" w:hanging="720"/>
        <w:jc w:val="center"/>
        <w:rPr>
          <w:rFonts w:asciiTheme="minorHAnsi" w:hAnsiTheme="minorHAnsi" w:cstheme="minorHAnsi"/>
          <w:b/>
        </w:rPr>
      </w:pPr>
    </w:p>
    <w:p w14:paraId="7001A5AA" w14:textId="77777777" w:rsidR="00B61D19" w:rsidRDefault="00B61D19" w:rsidP="00B61D19">
      <w:pPr>
        <w:ind w:left="720" w:hanging="720"/>
        <w:jc w:val="center"/>
        <w:rPr>
          <w:rFonts w:asciiTheme="minorHAnsi" w:hAnsiTheme="minorHAnsi" w:cstheme="minorHAnsi"/>
          <w:b/>
        </w:rPr>
      </w:pPr>
    </w:p>
    <w:p w14:paraId="52832FE1" w14:textId="77777777" w:rsidR="00B61D19" w:rsidRDefault="00B61D19" w:rsidP="00B61D19">
      <w:pPr>
        <w:ind w:left="720" w:hanging="720"/>
        <w:jc w:val="center"/>
        <w:rPr>
          <w:rFonts w:asciiTheme="minorHAnsi" w:hAnsiTheme="minorHAnsi" w:cstheme="minorHAnsi"/>
          <w:b/>
        </w:rPr>
      </w:pPr>
    </w:p>
    <w:p w14:paraId="7586E6C1" w14:textId="77777777" w:rsidR="00B61D19" w:rsidRDefault="00B61D19" w:rsidP="00B61D19">
      <w:pPr>
        <w:ind w:left="720" w:hanging="720"/>
        <w:jc w:val="center"/>
        <w:rPr>
          <w:rFonts w:asciiTheme="minorHAnsi" w:hAnsiTheme="minorHAnsi" w:cstheme="minorHAnsi"/>
          <w:b/>
        </w:rPr>
      </w:pPr>
    </w:p>
    <w:p w14:paraId="34D9DEF3" w14:textId="77777777" w:rsidR="00B61D19" w:rsidRDefault="00B61D19" w:rsidP="00B61D19">
      <w:pPr>
        <w:ind w:left="720" w:hanging="720"/>
        <w:jc w:val="center"/>
        <w:rPr>
          <w:rFonts w:asciiTheme="minorHAnsi" w:hAnsiTheme="minorHAnsi" w:cstheme="minorHAnsi"/>
          <w:b/>
        </w:rPr>
      </w:pPr>
    </w:p>
    <w:p w14:paraId="42DC095F" w14:textId="77777777" w:rsidR="00B61D19" w:rsidRDefault="00B61D19" w:rsidP="00B61D19">
      <w:pPr>
        <w:ind w:left="720" w:hanging="720"/>
        <w:jc w:val="center"/>
        <w:rPr>
          <w:rFonts w:asciiTheme="minorHAnsi" w:hAnsiTheme="minorHAnsi" w:cstheme="minorHAnsi"/>
          <w:b/>
        </w:rPr>
      </w:pPr>
    </w:p>
    <w:p w14:paraId="0D6FC255" w14:textId="77777777" w:rsidR="00B61D19" w:rsidRDefault="00B61D19" w:rsidP="00B61D19">
      <w:pPr>
        <w:ind w:left="720" w:hanging="720"/>
        <w:jc w:val="center"/>
        <w:rPr>
          <w:rFonts w:asciiTheme="minorHAnsi" w:hAnsiTheme="minorHAnsi" w:cstheme="minorHAnsi"/>
          <w:b/>
        </w:rPr>
      </w:pPr>
    </w:p>
    <w:p w14:paraId="4823D41C" w14:textId="77777777" w:rsidR="00B61D19" w:rsidRDefault="00B61D19" w:rsidP="00B61D19">
      <w:pPr>
        <w:ind w:left="720" w:hanging="720"/>
        <w:jc w:val="center"/>
        <w:rPr>
          <w:rFonts w:asciiTheme="minorHAnsi" w:hAnsiTheme="minorHAnsi" w:cstheme="minorHAnsi"/>
          <w:b/>
        </w:rPr>
      </w:pPr>
    </w:p>
    <w:p w14:paraId="256E56B6" w14:textId="77777777" w:rsidR="00B61D19" w:rsidRDefault="00B61D19" w:rsidP="00B61D19">
      <w:pPr>
        <w:ind w:left="720" w:hanging="720"/>
        <w:jc w:val="center"/>
        <w:rPr>
          <w:rFonts w:asciiTheme="minorHAnsi" w:hAnsiTheme="minorHAnsi" w:cstheme="minorHAnsi"/>
          <w:b/>
        </w:rPr>
      </w:pPr>
    </w:p>
    <w:p w14:paraId="3E05DC03" w14:textId="77777777" w:rsidR="00B61D19" w:rsidRDefault="00B61D19" w:rsidP="00B61D19">
      <w:pPr>
        <w:ind w:left="720" w:hanging="720"/>
        <w:jc w:val="center"/>
        <w:rPr>
          <w:rFonts w:asciiTheme="minorHAnsi" w:hAnsiTheme="minorHAnsi" w:cstheme="minorHAnsi"/>
          <w:b/>
        </w:rPr>
      </w:pPr>
    </w:p>
    <w:p w14:paraId="7C72859A" w14:textId="77777777" w:rsidR="00B61D19" w:rsidRDefault="00B61D19" w:rsidP="00B61D19">
      <w:pPr>
        <w:ind w:left="720" w:hanging="720"/>
        <w:jc w:val="center"/>
        <w:rPr>
          <w:rFonts w:asciiTheme="minorHAnsi" w:hAnsiTheme="minorHAnsi" w:cstheme="minorHAnsi"/>
          <w:b/>
        </w:rPr>
      </w:pPr>
    </w:p>
    <w:p w14:paraId="48D8542A" w14:textId="77777777" w:rsidR="00B61D19" w:rsidRDefault="00B61D19" w:rsidP="00B61D19">
      <w:pPr>
        <w:ind w:left="720" w:hanging="720"/>
        <w:jc w:val="center"/>
        <w:rPr>
          <w:rFonts w:asciiTheme="minorHAnsi" w:hAnsiTheme="minorHAnsi" w:cstheme="minorHAnsi"/>
          <w:b/>
        </w:rPr>
      </w:pPr>
    </w:p>
    <w:p w14:paraId="6C835F51" w14:textId="77777777" w:rsidR="00B61D19" w:rsidRDefault="00B61D19" w:rsidP="00B61D19">
      <w:pPr>
        <w:ind w:left="720" w:hanging="720"/>
        <w:jc w:val="center"/>
        <w:rPr>
          <w:rFonts w:asciiTheme="minorHAnsi" w:hAnsiTheme="minorHAnsi" w:cstheme="minorHAnsi"/>
          <w:b/>
        </w:rPr>
      </w:pPr>
    </w:p>
    <w:p w14:paraId="01654B64" w14:textId="77777777" w:rsidR="00B909AC" w:rsidRDefault="00B909AC" w:rsidP="00B61D19">
      <w:pPr>
        <w:ind w:left="720" w:hanging="720"/>
        <w:jc w:val="center"/>
        <w:rPr>
          <w:rFonts w:asciiTheme="minorHAnsi" w:hAnsiTheme="minorHAnsi" w:cstheme="minorHAnsi"/>
          <w:b/>
        </w:rPr>
      </w:pPr>
    </w:p>
    <w:p w14:paraId="3F784C44" w14:textId="77777777" w:rsidR="00B909AC" w:rsidRDefault="00B909AC" w:rsidP="00B61D19">
      <w:pPr>
        <w:ind w:left="720" w:hanging="720"/>
        <w:jc w:val="center"/>
        <w:rPr>
          <w:rFonts w:asciiTheme="minorHAnsi" w:hAnsiTheme="minorHAnsi" w:cstheme="minorHAnsi"/>
          <w:b/>
        </w:rPr>
      </w:pPr>
    </w:p>
    <w:p w14:paraId="6AE3613C" w14:textId="77777777" w:rsidR="00B909AC" w:rsidRDefault="00B909AC" w:rsidP="00B61D19">
      <w:pPr>
        <w:ind w:left="720" w:hanging="720"/>
        <w:jc w:val="center"/>
        <w:rPr>
          <w:rFonts w:asciiTheme="minorHAnsi" w:hAnsiTheme="minorHAnsi" w:cstheme="minorHAnsi"/>
          <w:b/>
        </w:rPr>
      </w:pPr>
    </w:p>
    <w:p w14:paraId="6C7766DD" w14:textId="77777777" w:rsidR="00B909AC" w:rsidRDefault="00B909AC" w:rsidP="00B61D19">
      <w:pPr>
        <w:ind w:left="720" w:hanging="720"/>
        <w:jc w:val="center"/>
        <w:rPr>
          <w:rFonts w:asciiTheme="minorHAnsi" w:hAnsiTheme="minorHAnsi" w:cstheme="minorHAnsi"/>
          <w:b/>
        </w:rPr>
      </w:pPr>
    </w:p>
    <w:p w14:paraId="0C4D61FE" w14:textId="77777777" w:rsidR="00B909AC" w:rsidRDefault="00B909AC" w:rsidP="00B61D19">
      <w:pPr>
        <w:ind w:left="720" w:hanging="720"/>
        <w:jc w:val="center"/>
        <w:rPr>
          <w:rFonts w:asciiTheme="minorHAnsi" w:hAnsiTheme="minorHAnsi" w:cstheme="minorHAnsi"/>
          <w:b/>
        </w:rPr>
      </w:pPr>
    </w:p>
    <w:p w14:paraId="5438CDC7" w14:textId="77777777" w:rsidR="00B909AC" w:rsidRDefault="00B909AC" w:rsidP="005324A2">
      <w:pPr>
        <w:rPr>
          <w:rFonts w:asciiTheme="minorHAnsi" w:hAnsiTheme="minorHAnsi" w:cstheme="minorHAnsi"/>
          <w:b/>
        </w:rPr>
      </w:pPr>
    </w:p>
    <w:p w14:paraId="5A32EA57" w14:textId="77777777" w:rsidR="00B909AC" w:rsidRDefault="00B909AC" w:rsidP="00B61D19">
      <w:pPr>
        <w:ind w:left="720" w:hanging="720"/>
        <w:jc w:val="center"/>
        <w:rPr>
          <w:rFonts w:asciiTheme="minorHAnsi" w:hAnsiTheme="minorHAnsi" w:cstheme="minorHAnsi"/>
          <w:b/>
        </w:rPr>
      </w:pPr>
    </w:p>
    <w:p w14:paraId="55677E53" w14:textId="77777777" w:rsidR="00B909AC" w:rsidRPr="00741B1A" w:rsidRDefault="00B909AC" w:rsidP="00B909AC">
      <w:pPr>
        <w:ind w:left="720" w:hanging="720"/>
        <w:jc w:val="center"/>
        <w:rPr>
          <w:b/>
          <w:sz w:val="20"/>
          <w:szCs w:val="20"/>
        </w:rPr>
      </w:pPr>
      <w:r w:rsidRPr="00741B1A">
        <w:rPr>
          <w:b/>
          <w:sz w:val="20"/>
          <w:szCs w:val="20"/>
        </w:rPr>
        <w:t>COURSE DESCRIPTION</w:t>
      </w:r>
    </w:p>
    <w:p w14:paraId="28024822" w14:textId="77777777" w:rsidR="00B61D19" w:rsidRPr="00584E0B" w:rsidRDefault="00B61D19" w:rsidP="00B61D19">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B61D19" w:rsidRPr="00584E0B" w14:paraId="5D76E4D9" w14:textId="77777777" w:rsidTr="00A87B9F">
        <w:trPr>
          <w:trHeight w:val="510"/>
        </w:trPr>
        <w:tc>
          <w:tcPr>
            <w:tcW w:w="9322" w:type="dxa"/>
            <w:gridSpan w:val="2"/>
            <w:vAlign w:val="center"/>
          </w:tcPr>
          <w:p w14:paraId="47317EEF" w14:textId="77777777" w:rsidR="00B61D19" w:rsidRDefault="00B61D19" w:rsidP="00A87B9F">
            <w:pPr>
              <w:rPr>
                <w:i/>
                <w:sz w:val="20"/>
                <w:szCs w:val="20"/>
              </w:rPr>
            </w:pPr>
            <w:r>
              <w:rPr>
                <w:b/>
                <w:sz w:val="20"/>
                <w:szCs w:val="20"/>
              </w:rPr>
              <w:t>University</w:t>
            </w:r>
            <w:r w:rsidRPr="007566D2">
              <w:rPr>
                <w:b/>
                <w:sz w:val="20"/>
                <w:szCs w:val="20"/>
              </w:rPr>
              <w:t xml:space="preserve">: </w:t>
            </w:r>
            <w:r w:rsidRPr="00645111">
              <w:rPr>
                <w:sz w:val="20"/>
                <w:szCs w:val="20"/>
              </w:rPr>
              <w:t>University of Pre</w:t>
            </w:r>
            <w:r>
              <w:rPr>
                <w:sz w:val="20"/>
                <w:szCs w:val="20"/>
              </w:rPr>
              <w:t>s</w:t>
            </w:r>
            <w:r w:rsidRPr="00645111">
              <w:rPr>
                <w:sz w:val="20"/>
                <w:szCs w:val="20"/>
              </w:rPr>
              <w:t>ov</w:t>
            </w:r>
          </w:p>
        </w:tc>
      </w:tr>
      <w:tr w:rsidR="00B61D19" w:rsidRPr="00584E0B" w14:paraId="7FE44D5C" w14:textId="77777777" w:rsidTr="00A87B9F">
        <w:trPr>
          <w:trHeight w:val="510"/>
        </w:trPr>
        <w:tc>
          <w:tcPr>
            <w:tcW w:w="9322" w:type="dxa"/>
            <w:gridSpan w:val="2"/>
            <w:vAlign w:val="center"/>
          </w:tcPr>
          <w:p w14:paraId="2F1072F1" w14:textId="77777777" w:rsidR="00B61D19" w:rsidRDefault="00B61D19" w:rsidP="00A87B9F">
            <w:pPr>
              <w:rPr>
                <w:sz w:val="20"/>
                <w:szCs w:val="20"/>
              </w:rPr>
            </w:pPr>
            <w:r w:rsidRPr="007566D2">
              <w:rPr>
                <w:b/>
                <w:sz w:val="20"/>
                <w:szCs w:val="20"/>
              </w:rPr>
              <w:t>Faculty/workplace</w:t>
            </w:r>
            <w:r w:rsidRPr="007566D2">
              <w:rPr>
                <w:sz w:val="20"/>
                <w:szCs w:val="20"/>
              </w:rPr>
              <w:t xml:space="preserve">: </w:t>
            </w:r>
            <w:sdt>
              <w:sdtPr>
                <w:rPr>
                  <w:rStyle w:val="tl1"/>
                  <w:sz w:val="20"/>
                  <w:szCs w:val="20"/>
                </w:rPr>
                <w:id w:val="808440526"/>
                <w:placeholder>
                  <w:docPart w:val="33E87B0FE959410CB45B8547D2F15E4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7566D2">
                  <w:rPr>
                    <w:rStyle w:val="tl1"/>
                    <w:sz w:val="20"/>
                    <w:szCs w:val="20"/>
                  </w:rPr>
                  <w:t>Faculty of Arts</w:t>
                </w:r>
              </w:sdtContent>
            </w:sdt>
          </w:p>
        </w:tc>
      </w:tr>
      <w:tr w:rsidR="00B61D19" w:rsidRPr="00584E0B" w14:paraId="7EFA11C6" w14:textId="77777777" w:rsidTr="00A87B9F">
        <w:trPr>
          <w:trHeight w:val="348"/>
        </w:trPr>
        <w:tc>
          <w:tcPr>
            <w:tcW w:w="4110" w:type="dxa"/>
            <w:vAlign w:val="center"/>
          </w:tcPr>
          <w:p w14:paraId="123CDA32" w14:textId="77777777" w:rsidR="00B61D19" w:rsidRDefault="008B7095" w:rsidP="00A87B9F">
            <w:pPr>
              <w:jc w:val="both"/>
              <w:rPr>
                <w:i/>
                <w:sz w:val="20"/>
                <w:szCs w:val="20"/>
              </w:rPr>
            </w:pPr>
            <w:r>
              <w:rPr>
                <w:b/>
                <w:sz w:val="20"/>
                <w:szCs w:val="20"/>
              </w:rPr>
              <w:t>C</w:t>
            </w:r>
            <w:r w:rsidR="00B61D19" w:rsidRPr="007566D2">
              <w:rPr>
                <w:b/>
                <w:sz w:val="20"/>
                <w:szCs w:val="20"/>
              </w:rPr>
              <w:t xml:space="preserve">ode: </w:t>
            </w:r>
            <w:r w:rsidR="00B61D19" w:rsidRPr="007566D2">
              <w:rPr>
                <w:sz w:val="20"/>
                <w:szCs w:val="20"/>
              </w:rPr>
              <w:t>1IHVU</w:t>
            </w:r>
            <w:r w:rsidR="000C4244">
              <w:rPr>
                <w:sz w:val="20"/>
                <w:szCs w:val="20"/>
              </w:rPr>
              <w:t>/UK/</w:t>
            </w:r>
            <w:r w:rsidR="00B61D19" w:rsidRPr="007566D2">
              <w:rPr>
                <w:sz w:val="20"/>
                <w:szCs w:val="20"/>
              </w:rPr>
              <w:t>PROSU/24</w:t>
            </w:r>
          </w:p>
        </w:tc>
        <w:tc>
          <w:tcPr>
            <w:tcW w:w="5212" w:type="dxa"/>
            <w:vAlign w:val="center"/>
          </w:tcPr>
          <w:p w14:paraId="39CAD78F" w14:textId="77777777" w:rsidR="00B61D19" w:rsidRDefault="00B61D19" w:rsidP="00A87B9F">
            <w:pPr>
              <w:rPr>
                <w:b/>
                <w:sz w:val="20"/>
                <w:szCs w:val="20"/>
              </w:rPr>
            </w:pPr>
            <w:r w:rsidRPr="007566D2">
              <w:rPr>
                <w:b/>
                <w:sz w:val="20"/>
                <w:szCs w:val="20"/>
              </w:rPr>
              <w:t xml:space="preserve">Course </w:t>
            </w:r>
            <w:r>
              <w:rPr>
                <w:b/>
                <w:sz w:val="20"/>
                <w:szCs w:val="20"/>
              </w:rPr>
              <w:t>title</w:t>
            </w:r>
            <w:r w:rsidRPr="007566D2">
              <w:rPr>
                <w:b/>
                <w:sz w:val="20"/>
                <w:szCs w:val="20"/>
              </w:rPr>
              <w:t>: Propedeutics of Performing Arts</w:t>
            </w:r>
          </w:p>
        </w:tc>
      </w:tr>
      <w:tr w:rsidR="00B61D19" w:rsidRPr="00584E0B" w14:paraId="231613A0" w14:textId="77777777" w:rsidTr="00A87B9F">
        <w:trPr>
          <w:trHeight w:val="1054"/>
        </w:trPr>
        <w:tc>
          <w:tcPr>
            <w:tcW w:w="9322" w:type="dxa"/>
            <w:gridSpan w:val="2"/>
            <w:vAlign w:val="center"/>
          </w:tcPr>
          <w:p w14:paraId="36CC9C43" w14:textId="77777777" w:rsidR="00B61D19" w:rsidRDefault="00B61D19" w:rsidP="00A87B9F">
            <w:pPr>
              <w:jc w:val="both"/>
              <w:rPr>
                <w:sz w:val="20"/>
                <w:szCs w:val="20"/>
              </w:rPr>
            </w:pPr>
            <w:r w:rsidRPr="007566D2">
              <w:rPr>
                <w:b/>
                <w:sz w:val="20"/>
                <w:szCs w:val="20"/>
              </w:rPr>
              <w:t>Type, scope and method of educational activities</w:t>
            </w:r>
            <w:r w:rsidRPr="007566D2">
              <w:rPr>
                <w:sz w:val="20"/>
                <w:szCs w:val="20"/>
              </w:rPr>
              <w:t xml:space="preserve">: </w:t>
            </w:r>
          </w:p>
          <w:p w14:paraId="59AA1FB5" w14:textId="77777777" w:rsidR="00B61D19" w:rsidRDefault="00B61D19" w:rsidP="00A87B9F">
            <w:pPr>
              <w:jc w:val="both"/>
              <w:rPr>
                <w:sz w:val="20"/>
                <w:szCs w:val="20"/>
              </w:rPr>
            </w:pPr>
            <w:r w:rsidRPr="007566D2">
              <w:rPr>
                <w:sz w:val="20"/>
                <w:szCs w:val="20"/>
              </w:rPr>
              <w:t>Type of educational activity: lecture, seminar</w:t>
            </w:r>
          </w:p>
          <w:p w14:paraId="7105CB2E" w14:textId="77777777" w:rsidR="00B61D19" w:rsidRDefault="00B61D19" w:rsidP="00A87B9F">
            <w:pPr>
              <w:jc w:val="both"/>
              <w:rPr>
                <w:sz w:val="20"/>
                <w:szCs w:val="20"/>
              </w:rPr>
            </w:pPr>
            <w:r w:rsidRPr="007566D2">
              <w:rPr>
                <w:sz w:val="20"/>
                <w:szCs w:val="20"/>
              </w:rPr>
              <w:t>Scope of educational activities: 1.1 hours per week, 13.13 per semester</w:t>
            </w:r>
          </w:p>
          <w:p w14:paraId="793F1B08" w14:textId="77777777" w:rsidR="00B61D19" w:rsidRDefault="00B61D19" w:rsidP="00A87B9F">
            <w:pPr>
              <w:jc w:val="both"/>
              <w:rPr>
                <w:sz w:val="20"/>
                <w:szCs w:val="20"/>
              </w:rPr>
            </w:pPr>
            <w:r w:rsidRPr="007566D2">
              <w:rPr>
                <w:sz w:val="20"/>
                <w:szCs w:val="20"/>
              </w:rPr>
              <w:t>Method of educational activities: combined</w:t>
            </w:r>
          </w:p>
        </w:tc>
      </w:tr>
      <w:tr w:rsidR="00B61D19" w:rsidRPr="00584E0B" w14:paraId="282C1E1C" w14:textId="77777777" w:rsidTr="00A87B9F">
        <w:trPr>
          <w:trHeight w:val="212"/>
        </w:trPr>
        <w:tc>
          <w:tcPr>
            <w:tcW w:w="9322" w:type="dxa"/>
            <w:gridSpan w:val="2"/>
            <w:vAlign w:val="center"/>
          </w:tcPr>
          <w:p w14:paraId="58E9D7F4" w14:textId="77777777" w:rsidR="00B61D19" w:rsidRDefault="00B61D19" w:rsidP="008771BF">
            <w:pPr>
              <w:jc w:val="both"/>
              <w:rPr>
                <w:sz w:val="20"/>
                <w:szCs w:val="20"/>
              </w:rPr>
            </w:pPr>
            <w:r w:rsidRPr="007566D2">
              <w:rPr>
                <w:b/>
                <w:sz w:val="20"/>
                <w:szCs w:val="20"/>
              </w:rPr>
              <w:t xml:space="preserve">Number of credits: </w:t>
            </w:r>
            <w:r w:rsidR="008771BF" w:rsidRPr="00DF782D">
              <w:rPr>
                <w:sz w:val="20"/>
                <w:szCs w:val="20"/>
              </w:rPr>
              <w:t>3</w:t>
            </w:r>
          </w:p>
        </w:tc>
      </w:tr>
      <w:tr w:rsidR="00B61D19" w:rsidRPr="00584E0B" w14:paraId="4F34D17F" w14:textId="77777777" w:rsidTr="00A87B9F">
        <w:trPr>
          <w:trHeight w:val="262"/>
        </w:trPr>
        <w:tc>
          <w:tcPr>
            <w:tcW w:w="9322" w:type="dxa"/>
            <w:gridSpan w:val="2"/>
            <w:vAlign w:val="center"/>
          </w:tcPr>
          <w:p w14:paraId="00A713E6" w14:textId="77777777" w:rsidR="00B61D19" w:rsidRDefault="00B61D19" w:rsidP="00A87B9F">
            <w:pPr>
              <w:jc w:val="both"/>
              <w:rPr>
                <w:sz w:val="20"/>
                <w:szCs w:val="20"/>
              </w:rPr>
            </w:pPr>
            <w:r w:rsidRPr="007566D2">
              <w:rPr>
                <w:b/>
                <w:sz w:val="20"/>
                <w:szCs w:val="20"/>
              </w:rPr>
              <w:t xml:space="preserve">Recommended semester of study: </w:t>
            </w:r>
            <w:r w:rsidRPr="007566D2">
              <w:rPr>
                <w:sz w:val="20"/>
                <w:szCs w:val="20"/>
              </w:rPr>
              <w:t>2.</w:t>
            </w:r>
          </w:p>
        </w:tc>
      </w:tr>
      <w:tr w:rsidR="00B61D19" w:rsidRPr="00584E0B" w14:paraId="26389703" w14:textId="77777777" w:rsidTr="00A87B9F">
        <w:trPr>
          <w:trHeight w:val="262"/>
        </w:trPr>
        <w:tc>
          <w:tcPr>
            <w:tcW w:w="9322" w:type="dxa"/>
            <w:gridSpan w:val="2"/>
            <w:vAlign w:val="center"/>
          </w:tcPr>
          <w:p w14:paraId="31DC81D7" w14:textId="77777777" w:rsidR="00B61D19" w:rsidRDefault="00B61D19" w:rsidP="00A87B9F">
            <w:pPr>
              <w:jc w:val="both"/>
              <w:rPr>
                <w:b/>
                <w:sz w:val="20"/>
                <w:szCs w:val="20"/>
              </w:rPr>
            </w:pPr>
            <w:r w:rsidRPr="007566D2">
              <w:rPr>
                <w:b/>
                <w:sz w:val="20"/>
                <w:szCs w:val="20"/>
              </w:rPr>
              <w:t xml:space="preserve">Recommended year of study: </w:t>
            </w:r>
            <w:r w:rsidRPr="008771BF">
              <w:rPr>
                <w:sz w:val="20"/>
                <w:szCs w:val="20"/>
              </w:rPr>
              <w:t>1.</w:t>
            </w:r>
          </w:p>
        </w:tc>
      </w:tr>
      <w:tr w:rsidR="00B61D19" w:rsidRPr="00584E0B" w14:paraId="1786611B" w14:textId="77777777" w:rsidTr="00A87B9F">
        <w:trPr>
          <w:trHeight w:val="224"/>
        </w:trPr>
        <w:tc>
          <w:tcPr>
            <w:tcW w:w="9322" w:type="dxa"/>
            <w:gridSpan w:val="2"/>
            <w:vAlign w:val="center"/>
          </w:tcPr>
          <w:p w14:paraId="4367BF51" w14:textId="77777777" w:rsidR="00B61D19" w:rsidRDefault="00DF782D" w:rsidP="00DF782D">
            <w:pPr>
              <w:jc w:val="both"/>
              <w:rPr>
                <w:b/>
                <w:sz w:val="20"/>
                <w:szCs w:val="20"/>
              </w:rPr>
            </w:pPr>
            <w:r w:rsidRPr="008503EE">
              <w:rPr>
                <w:b/>
                <w:sz w:val="20"/>
                <w:szCs w:val="20"/>
                <w:lang w:val="en-GB"/>
              </w:rPr>
              <w:t xml:space="preserve">Study grade: </w:t>
            </w:r>
            <w:r w:rsidRPr="00D852BD">
              <w:rPr>
                <w:b/>
                <w:sz w:val="20"/>
                <w:szCs w:val="20"/>
              </w:rPr>
              <w:t xml:space="preserve"> </w:t>
            </w:r>
            <w:r w:rsidR="00B61D19" w:rsidRPr="007566D2">
              <w:rPr>
                <w:b/>
                <w:sz w:val="20"/>
                <w:szCs w:val="20"/>
              </w:rPr>
              <w:t xml:space="preserve"> </w:t>
            </w:r>
            <w:sdt>
              <w:sdtPr>
                <w:rPr>
                  <w:rStyle w:val="tl2"/>
                  <w:sz w:val="20"/>
                  <w:szCs w:val="20"/>
                </w:rPr>
                <w:alias w:val="stupeň"/>
                <w:tag w:val="Stupeň"/>
                <w:id w:val="-1782720895"/>
                <w:placeholder>
                  <w:docPart w:val="7FAE79AA369E44D3A92B60CB2959D4A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B61D19" w:rsidRPr="007566D2">
                  <w:rPr>
                    <w:rStyle w:val="tl2"/>
                    <w:sz w:val="20"/>
                    <w:szCs w:val="20"/>
                  </w:rPr>
                  <w:t>1.</w:t>
                </w:r>
              </w:sdtContent>
            </w:sdt>
          </w:p>
        </w:tc>
      </w:tr>
      <w:tr w:rsidR="00B61D19" w:rsidRPr="00584E0B" w14:paraId="323B23BD" w14:textId="77777777" w:rsidTr="00A87B9F">
        <w:trPr>
          <w:trHeight w:val="326"/>
        </w:trPr>
        <w:tc>
          <w:tcPr>
            <w:tcW w:w="9322" w:type="dxa"/>
            <w:gridSpan w:val="2"/>
            <w:vAlign w:val="center"/>
          </w:tcPr>
          <w:p w14:paraId="200C9B2D" w14:textId="77777777" w:rsidR="00B61D19" w:rsidRDefault="00BC14FC" w:rsidP="00BC14FC">
            <w:pPr>
              <w:jc w:val="both"/>
              <w:rPr>
                <w:i/>
                <w:sz w:val="20"/>
                <w:szCs w:val="20"/>
              </w:rPr>
            </w:pPr>
            <w:r>
              <w:rPr>
                <w:b/>
                <w:sz w:val="20"/>
                <w:szCs w:val="20"/>
              </w:rPr>
              <w:t>Prerequisite</w:t>
            </w:r>
            <w:r w:rsidR="00B61D19" w:rsidRPr="007566D2">
              <w:rPr>
                <w:b/>
                <w:sz w:val="20"/>
                <w:szCs w:val="20"/>
              </w:rPr>
              <w:t>s</w:t>
            </w:r>
            <w:r w:rsidR="00B61D19" w:rsidRPr="007566D2">
              <w:rPr>
                <w:sz w:val="20"/>
                <w:szCs w:val="20"/>
              </w:rPr>
              <w:t>:</w:t>
            </w:r>
            <w:r>
              <w:rPr>
                <w:sz w:val="20"/>
                <w:szCs w:val="20"/>
              </w:rPr>
              <w:t xml:space="preserve"> -</w:t>
            </w:r>
            <w:r w:rsidR="00B61D19" w:rsidRPr="007566D2">
              <w:rPr>
                <w:sz w:val="20"/>
                <w:szCs w:val="20"/>
              </w:rPr>
              <w:t xml:space="preserve"> </w:t>
            </w:r>
          </w:p>
        </w:tc>
      </w:tr>
      <w:tr w:rsidR="00B61D19" w:rsidRPr="00584E0B" w14:paraId="72D9C1A0" w14:textId="77777777" w:rsidTr="00A87B9F">
        <w:trPr>
          <w:trHeight w:val="1965"/>
        </w:trPr>
        <w:tc>
          <w:tcPr>
            <w:tcW w:w="9322" w:type="dxa"/>
            <w:gridSpan w:val="2"/>
            <w:vAlign w:val="center"/>
          </w:tcPr>
          <w:p w14:paraId="0CE24AC8" w14:textId="77777777" w:rsidR="00B61D19" w:rsidRPr="00DF782D" w:rsidRDefault="00DF782D" w:rsidP="00A87B9F">
            <w:pPr>
              <w:jc w:val="both"/>
              <w:rPr>
                <w:b/>
                <w:sz w:val="20"/>
                <w:szCs w:val="20"/>
                <w:lang w:val="en-GB"/>
              </w:rPr>
            </w:pPr>
            <w:r w:rsidRPr="008503EE">
              <w:rPr>
                <w:b/>
                <w:sz w:val="20"/>
                <w:szCs w:val="20"/>
                <w:lang w:val="en-GB"/>
              </w:rPr>
              <w:t>Conditions for passing the course:</w:t>
            </w:r>
          </w:p>
          <w:p w14:paraId="3BAB42E6" w14:textId="77777777" w:rsidR="00B61D19" w:rsidRDefault="00B61D19" w:rsidP="00A87B9F">
            <w:pPr>
              <w:autoSpaceDE w:val="0"/>
              <w:autoSpaceDN w:val="0"/>
              <w:adjustRightInd w:val="0"/>
              <w:jc w:val="both"/>
              <w:rPr>
                <w:sz w:val="20"/>
                <w:szCs w:val="20"/>
              </w:rPr>
            </w:pPr>
            <w:r w:rsidRPr="007566D2">
              <w:rPr>
                <w:sz w:val="20"/>
                <w:szCs w:val="20"/>
              </w:rPr>
              <w:t xml:space="preserve">The course is assessed by exam. </w:t>
            </w:r>
          </w:p>
          <w:p w14:paraId="68A2E098" w14:textId="77777777" w:rsidR="00E13DE0" w:rsidRDefault="00E13DE0" w:rsidP="00A87B9F">
            <w:pPr>
              <w:autoSpaceDE w:val="0"/>
              <w:autoSpaceDN w:val="0"/>
              <w:adjustRightInd w:val="0"/>
              <w:jc w:val="both"/>
              <w:rPr>
                <w:sz w:val="20"/>
                <w:szCs w:val="20"/>
              </w:rPr>
            </w:pPr>
          </w:p>
          <w:p w14:paraId="03BA79B6" w14:textId="77777777" w:rsidR="00B61D19" w:rsidRDefault="00B61D19" w:rsidP="00A87B9F">
            <w:pPr>
              <w:jc w:val="both"/>
              <w:rPr>
                <w:sz w:val="20"/>
                <w:szCs w:val="20"/>
              </w:rPr>
            </w:pPr>
            <w:r w:rsidRPr="007566D2">
              <w:rPr>
                <w:sz w:val="20"/>
                <w:szCs w:val="20"/>
              </w:rPr>
              <w:t>There are 5 components that must be completed in order to pass the course:</w:t>
            </w:r>
          </w:p>
          <w:p w14:paraId="201D7B35" w14:textId="77777777" w:rsidR="00B61D19" w:rsidRDefault="00B61D19" w:rsidP="00B61D19">
            <w:pPr>
              <w:pStyle w:val="Odsekzoznamu"/>
              <w:numPr>
                <w:ilvl w:val="0"/>
                <w:numId w:val="83"/>
              </w:numPr>
              <w:ind w:left="414" w:hanging="357"/>
              <w:jc w:val="both"/>
              <w:rPr>
                <w:sz w:val="20"/>
                <w:szCs w:val="20"/>
              </w:rPr>
            </w:pPr>
            <w:r w:rsidRPr="007566D2">
              <w:rPr>
                <w:sz w:val="20"/>
                <w:szCs w:val="20"/>
              </w:rPr>
              <w:t>Joint lectures and seminar meetings 10b.</w:t>
            </w:r>
          </w:p>
          <w:p w14:paraId="016BD4D4" w14:textId="77777777" w:rsidR="00B61D19" w:rsidRDefault="00B61D19" w:rsidP="00B61D19">
            <w:pPr>
              <w:pStyle w:val="Odsekzoznamu"/>
              <w:numPr>
                <w:ilvl w:val="0"/>
                <w:numId w:val="83"/>
              </w:numPr>
              <w:ind w:left="414" w:hanging="357"/>
              <w:jc w:val="both"/>
              <w:rPr>
                <w:sz w:val="20"/>
                <w:szCs w:val="20"/>
              </w:rPr>
            </w:pPr>
            <w:r w:rsidRPr="007566D2">
              <w:rPr>
                <w:sz w:val="20"/>
                <w:szCs w:val="20"/>
              </w:rPr>
              <w:t xml:space="preserve">Elaboration and presentation of a seminar thesis on the assigned topic, submitted as a term paper (scope: 7 NS) 20b. </w:t>
            </w:r>
          </w:p>
          <w:p w14:paraId="24E5221D" w14:textId="77777777" w:rsidR="00B61D19" w:rsidRDefault="00B61D19" w:rsidP="00B61D19">
            <w:pPr>
              <w:pStyle w:val="Odsekzoznamu"/>
              <w:numPr>
                <w:ilvl w:val="0"/>
                <w:numId w:val="83"/>
              </w:numPr>
              <w:ind w:left="414" w:hanging="357"/>
              <w:jc w:val="both"/>
              <w:rPr>
                <w:sz w:val="20"/>
                <w:szCs w:val="20"/>
              </w:rPr>
            </w:pPr>
            <w:r w:rsidRPr="007566D2">
              <w:rPr>
                <w:sz w:val="20"/>
                <w:szCs w:val="20"/>
              </w:rPr>
              <w:t>The student will study the assigned literature and study materials 10b.</w:t>
            </w:r>
          </w:p>
          <w:p w14:paraId="62A4E6CB" w14:textId="77777777" w:rsidR="00B61D19" w:rsidRDefault="00B61D19" w:rsidP="00B61D19">
            <w:pPr>
              <w:pStyle w:val="Odsekzoznamu"/>
              <w:numPr>
                <w:ilvl w:val="0"/>
                <w:numId w:val="83"/>
              </w:numPr>
              <w:ind w:left="414" w:hanging="357"/>
              <w:jc w:val="both"/>
              <w:rPr>
                <w:sz w:val="20"/>
                <w:szCs w:val="20"/>
              </w:rPr>
            </w:pPr>
            <w:r w:rsidRPr="007566D2">
              <w:rPr>
                <w:sz w:val="20"/>
                <w:szCs w:val="20"/>
              </w:rPr>
              <w:t>During the semester, the student will complete one theatre or dance theatre production, on the basis of which he/she will verify the theoretical concepts in the field of theatre and dance arts through a professional analysis (scope: 3 NS) 10b.</w:t>
            </w:r>
          </w:p>
          <w:p w14:paraId="5F073C0D" w14:textId="77777777" w:rsidR="00B61D19" w:rsidRDefault="00B61D19" w:rsidP="00B61D19">
            <w:pPr>
              <w:pStyle w:val="Odsekzoznamu"/>
              <w:numPr>
                <w:ilvl w:val="0"/>
                <w:numId w:val="83"/>
              </w:numPr>
              <w:ind w:left="414" w:hanging="357"/>
              <w:jc w:val="both"/>
              <w:rPr>
                <w:sz w:val="20"/>
                <w:szCs w:val="20"/>
              </w:rPr>
            </w:pPr>
            <w:r w:rsidRPr="007566D2">
              <w:rPr>
                <w:sz w:val="20"/>
                <w:szCs w:val="20"/>
              </w:rPr>
              <w:t xml:space="preserve">During the exam period, the student will take the 50b knowledge test.  </w:t>
            </w:r>
          </w:p>
          <w:p w14:paraId="568BD35C" w14:textId="77777777" w:rsidR="00B61D19" w:rsidRPr="007566D2" w:rsidRDefault="00B61D19" w:rsidP="00A87B9F">
            <w:pPr>
              <w:pStyle w:val="Odsekzoznamu"/>
              <w:ind w:left="414"/>
              <w:jc w:val="both"/>
              <w:rPr>
                <w:sz w:val="20"/>
                <w:szCs w:val="20"/>
              </w:rPr>
            </w:pPr>
          </w:p>
          <w:p w14:paraId="7D412BD7" w14:textId="77777777" w:rsidR="00B61D19" w:rsidRDefault="00B61D19" w:rsidP="00A87B9F">
            <w:pPr>
              <w:jc w:val="both"/>
              <w:rPr>
                <w:sz w:val="20"/>
                <w:szCs w:val="20"/>
              </w:rPr>
            </w:pPr>
            <w:r w:rsidRPr="007566D2">
              <w:rPr>
                <w:sz w:val="20"/>
                <w:szCs w:val="20"/>
              </w:rPr>
              <w:t>The evaluation of the student's academic performance in the study of the subject is carried out according to a classification scale consisting of six classification levels and the following success criteria (in percentage of the results in the evaluation of the subject):</w:t>
            </w:r>
          </w:p>
          <w:p w14:paraId="220CBF39" w14:textId="77777777" w:rsidR="00B61D19" w:rsidRDefault="00B61D19" w:rsidP="00A87B9F">
            <w:pPr>
              <w:jc w:val="both"/>
              <w:rPr>
                <w:sz w:val="20"/>
                <w:szCs w:val="20"/>
              </w:rPr>
            </w:pPr>
            <w:r w:rsidRPr="007566D2">
              <w:rPr>
                <w:sz w:val="20"/>
                <w:szCs w:val="20"/>
              </w:rPr>
              <w:t>A - excellent (excellent results: numerical value 1) / 100.00 - 90.00 %</w:t>
            </w:r>
          </w:p>
          <w:p w14:paraId="689E9363" w14:textId="77777777" w:rsidR="00B61D19" w:rsidRDefault="00B61D19" w:rsidP="00A87B9F">
            <w:pPr>
              <w:jc w:val="both"/>
              <w:rPr>
                <w:sz w:val="20"/>
                <w:szCs w:val="20"/>
              </w:rPr>
            </w:pPr>
            <w:r w:rsidRPr="007566D2">
              <w:rPr>
                <w:sz w:val="20"/>
                <w:szCs w:val="20"/>
              </w:rPr>
              <w:t xml:space="preserve">B - very good (above average results: 1.5) / 89.99 - 80.00 % </w:t>
            </w:r>
          </w:p>
          <w:p w14:paraId="7707B913" w14:textId="77777777" w:rsidR="00B61D19" w:rsidRDefault="00B61D19" w:rsidP="00A87B9F">
            <w:pPr>
              <w:jc w:val="both"/>
              <w:rPr>
                <w:sz w:val="20"/>
                <w:szCs w:val="20"/>
              </w:rPr>
            </w:pPr>
            <w:r w:rsidRPr="007566D2">
              <w:rPr>
                <w:sz w:val="20"/>
                <w:szCs w:val="20"/>
              </w:rPr>
              <w:t>C - good (average results: 2) / 79.99 - 70.00 %</w:t>
            </w:r>
          </w:p>
          <w:p w14:paraId="05AD56FD" w14:textId="77777777" w:rsidR="00B61D19" w:rsidRDefault="00B61D19" w:rsidP="00A87B9F">
            <w:pPr>
              <w:jc w:val="both"/>
              <w:rPr>
                <w:sz w:val="20"/>
                <w:szCs w:val="20"/>
              </w:rPr>
            </w:pPr>
            <w:r w:rsidRPr="007566D2">
              <w:rPr>
                <w:sz w:val="20"/>
                <w:szCs w:val="20"/>
              </w:rPr>
              <w:t>D - satisfactory (acceptable results: 2.5) / 69.99 - 60.00 %</w:t>
            </w:r>
          </w:p>
          <w:p w14:paraId="5E94B616" w14:textId="77777777" w:rsidR="00B61D19" w:rsidRDefault="00B61D19" w:rsidP="00A87B9F">
            <w:pPr>
              <w:jc w:val="both"/>
              <w:rPr>
                <w:sz w:val="20"/>
                <w:szCs w:val="20"/>
              </w:rPr>
            </w:pPr>
            <w:r w:rsidRPr="007566D2">
              <w:rPr>
                <w:sz w:val="20"/>
                <w:szCs w:val="20"/>
              </w:rPr>
              <w:t>E - sufficient (results meet the minimum criteria: 3) / 59.99 - 50.00 %</w:t>
            </w:r>
          </w:p>
          <w:p w14:paraId="3E6C61C4" w14:textId="77777777" w:rsidR="00B61D19" w:rsidRDefault="00B61D19" w:rsidP="00A87B9F">
            <w:pPr>
              <w:jc w:val="both"/>
              <w:rPr>
                <w:sz w:val="20"/>
                <w:szCs w:val="20"/>
              </w:rPr>
            </w:pPr>
            <w:r w:rsidRPr="007566D2">
              <w:rPr>
                <w:sz w:val="20"/>
                <w:szCs w:val="20"/>
              </w:rPr>
              <w:t>FX - Inadequate (additional work required: 4) / 49.99 % or less</w:t>
            </w:r>
          </w:p>
          <w:p w14:paraId="3B952D13" w14:textId="77777777" w:rsidR="00B61D19" w:rsidRPr="007566D2" w:rsidRDefault="00B61D19" w:rsidP="00A87B9F">
            <w:pPr>
              <w:jc w:val="both"/>
              <w:rPr>
                <w:sz w:val="20"/>
                <w:szCs w:val="20"/>
              </w:rPr>
            </w:pPr>
          </w:p>
          <w:p w14:paraId="2675A65D" w14:textId="77777777" w:rsidR="00B61D19" w:rsidRDefault="00B61D19" w:rsidP="00A87B9F">
            <w:pPr>
              <w:jc w:val="both"/>
              <w:rPr>
                <w:sz w:val="20"/>
                <w:szCs w:val="20"/>
              </w:rPr>
            </w:pPr>
            <w:r w:rsidRPr="007566D2">
              <w:rPr>
                <w:sz w:val="20"/>
                <w:szCs w:val="20"/>
              </w:rPr>
              <w:t>Number of credits and time range for course completion requirements:</w:t>
            </w:r>
          </w:p>
          <w:p w14:paraId="778E3676" w14:textId="77777777" w:rsidR="00B61D19" w:rsidRDefault="00B61D19" w:rsidP="00B61D19">
            <w:pPr>
              <w:pStyle w:val="Odsekzoznamu"/>
              <w:numPr>
                <w:ilvl w:val="0"/>
                <w:numId w:val="82"/>
              </w:numPr>
              <w:ind w:left="414" w:hanging="357"/>
              <w:jc w:val="both"/>
              <w:rPr>
                <w:sz w:val="20"/>
                <w:szCs w:val="20"/>
              </w:rPr>
            </w:pPr>
            <w:r w:rsidRPr="007566D2">
              <w:rPr>
                <w:sz w:val="20"/>
                <w:szCs w:val="20"/>
              </w:rPr>
              <w:t xml:space="preserve">Each week of the semester teaching the course 1 lecture / seminars: 13 weeks = 26 h. </w:t>
            </w:r>
          </w:p>
          <w:p w14:paraId="6DC2799D" w14:textId="77777777" w:rsidR="00B61D19" w:rsidRDefault="00B61D19" w:rsidP="00B61D19">
            <w:pPr>
              <w:pStyle w:val="Odsekzoznamu"/>
              <w:numPr>
                <w:ilvl w:val="0"/>
                <w:numId w:val="82"/>
              </w:numPr>
              <w:ind w:left="414" w:hanging="357"/>
              <w:jc w:val="both"/>
              <w:rPr>
                <w:sz w:val="20"/>
                <w:szCs w:val="20"/>
              </w:rPr>
            </w:pPr>
            <w:r w:rsidRPr="007566D2">
              <w:rPr>
                <w:color w:val="000000"/>
                <w:sz w:val="20"/>
                <w:szCs w:val="20"/>
              </w:rPr>
              <w:t xml:space="preserve">Study of literature and materials - </w:t>
            </w:r>
            <w:r w:rsidR="00C22C4F">
              <w:rPr>
                <w:color w:val="000000"/>
                <w:sz w:val="20"/>
                <w:szCs w:val="20"/>
              </w:rPr>
              <w:t>16</w:t>
            </w:r>
            <w:r w:rsidRPr="007566D2">
              <w:rPr>
                <w:color w:val="000000"/>
                <w:sz w:val="20"/>
                <w:szCs w:val="20"/>
              </w:rPr>
              <w:t xml:space="preserve"> h</w:t>
            </w:r>
          </w:p>
          <w:p w14:paraId="2B6461F4" w14:textId="77777777" w:rsidR="00B61D19" w:rsidRDefault="00B61D19" w:rsidP="00B61D19">
            <w:pPr>
              <w:pStyle w:val="Odsekzoznamu"/>
              <w:numPr>
                <w:ilvl w:val="0"/>
                <w:numId w:val="82"/>
              </w:numPr>
              <w:ind w:left="414" w:hanging="357"/>
              <w:jc w:val="both"/>
              <w:rPr>
                <w:sz w:val="20"/>
                <w:szCs w:val="20"/>
              </w:rPr>
            </w:pPr>
            <w:r w:rsidRPr="007566D2">
              <w:rPr>
                <w:sz w:val="20"/>
                <w:szCs w:val="20"/>
              </w:rPr>
              <w:t>In a pre-arranged week of the semester, the student will prepare and submit a term paper on the assigned topic. At the seminar he/she presents the main part of the thesis together with a PWP presentation and a discussion - 3</w:t>
            </w:r>
            <w:r w:rsidR="00C22C4F">
              <w:rPr>
                <w:sz w:val="20"/>
                <w:szCs w:val="20"/>
              </w:rPr>
              <w:t>2</w:t>
            </w:r>
            <w:r w:rsidRPr="007566D2">
              <w:rPr>
                <w:sz w:val="20"/>
                <w:szCs w:val="20"/>
              </w:rPr>
              <w:t xml:space="preserve"> h</w:t>
            </w:r>
          </w:p>
          <w:p w14:paraId="4EB5769D" w14:textId="77777777" w:rsidR="00B61D19" w:rsidRDefault="00B61D19" w:rsidP="00B61D19">
            <w:pPr>
              <w:pStyle w:val="Odsekzoznamu"/>
              <w:numPr>
                <w:ilvl w:val="0"/>
                <w:numId w:val="82"/>
              </w:numPr>
              <w:ind w:left="414" w:hanging="357"/>
              <w:jc w:val="both"/>
              <w:rPr>
                <w:sz w:val="20"/>
                <w:szCs w:val="20"/>
              </w:rPr>
            </w:pPr>
            <w:r w:rsidRPr="007566D2">
              <w:rPr>
                <w:sz w:val="20"/>
                <w:szCs w:val="20"/>
              </w:rPr>
              <w:t xml:space="preserve">Expert analysis of a theatre or dance production - </w:t>
            </w:r>
            <w:r w:rsidR="00C22C4F">
              <w:rPr>
                <w:sz w:val="20"/>
                <w:szCs w:val="20"/>
              </w:rPr>
              <w:t>16</w:t>
            </w:r>
            <w:r w:rsidRPr="007566D2">
              <w:rPr>
                <w:sz w:val="20"/>
                <w:szCs w:val="20"/>
              </w:rPr>
              <w:t xml:space="preserve"> h</w:t>
            </w:r>
          </w:p>
          <w:p w14:paraId="1C0C4522" w14:textId="77777777" w:rsidR="00B61D19" w:rsidRDefault="00B61D19" w:rsidP="005270CA">
            <w:pPr>
              <w:jc w:val="both"/>
              <w:rPr>
                <w:i/>
                <w:sz w:val="20"/>
                <w:szCs w:val="20"/>
              </w:rPr>
            </w:pPr>
            <w:r w:rsidRPr="007566D2">
              <w:rPr>
                <w:sz w:val="20"/>
                <w:szCs w:val="20"/>
              </w:rPr>
              <w:t xml:space="preserve">Total - </w:t>
            </w:r>
            <w:r w:rsidR="005270CA">
              <w:rPr>
                <w:sz w:val="20"/>
                <w:szCs w:val="20"/>
              </w:rPr>
              <w:t>3</w:t>
            </w:r>
            <w:r w:rsidRPr="007566D2">
              <w:rPr>
                <w:sz w:val="20"/>
                <w:szCs w:val="20"/>
              </w:rPr>
              <w:t xml:space="preserve"> credits - time commitment - </w:t>
            </w:r>
            <w:r w:rsidR="005270CA">
              <w:rPr>
                <w:sz w:val="20"/>
                <w:szCs w:val="20"/>
              </w:rPr>
              <w:t>90</w:t>
            </w:r>
            <w:r w:rsidRPr="007566D2">
              <w:rPr>
                <w:sz w:val="20"/>
                <w:szCs w:val="20"/>
              </w:rPr>
              <w:t xml:space="preserve"> hours</w:t>
            </w:r>
          </w:p>
        </w:tc>
      </w:tr>
      <w:tr w:rsidR="00B61D19" w:rsidRPr="00584E0B" w14:paraId="11504C69" w14:textId="77777777" w:rsidTr="0092465D">
        <w:trPr>
          <w:trHeight w:val="562"/>
        </w:trPr>
        <w:tc>
          <w:tcPr>
            <w:tcW w:w="9322" w:type="dxa"/>
            <w:gridSpan w:val="2"/>
            <w:vAlign w:val="center"/>
          </w:tcPr>
          <w:p w14:paraId="6D9A8284" w14:textId="77777777" w:rsidR="00B61D19" w:rsidRDefault="00B61D19" w:rsidP="00A87B9F">
            <w:pPr>
              <w:jc w:val="both"/>
              <w:rPr>
                <w:i/>
                <w:sz w:val="20"/>
                <w:szCs w:val="20"/>
              </w:rPr>
            </w:pPr>
            <w:r w:rsidRPr="007566D2">
              <w:rPr>
                <w:b/>
                <w:sz w:val="20"/>
                <w:szCs w:val="20"/>
              </w:rPr>
              <w:t>Learning outcomes</w:t>
            </w:r>
            <w:r w:rsidRPr="007566D2">
              <w:rPr>
                <w:i/>
                <w:sz w:val="20"/>
                <w:szCs w:val="20"/>
              </w:rPr>
              <w:t xml:space="preserve">: </w:t>
            </w:r>
          </w:p>
          <w:p w14:paraId="7F1B50BF" w14:textId="77777777" w:rsidR="00B61D19" w:rsidRDefault="00B61D19" w:rsidP="00A87B9F">
            <w:pPr>
              <w:rPr>
                <w:sz w:val="20"/>
                <w:szCs w:val="20"/>
              </w:rPr>
            </w:pPr>
            <w:r w:rsidRPr="007566D2">
              <w:rPr>
                <w:sz w:val="20"/>
                <w:szCs w:val="20"/>
              </w:rPr>
              <w:t>Knowledge - Graduate of the course Propaedeutics of Performing Arts:</w:t>
            </w:r>
          </w:p>
          <w:p w14:paraId="4D706443" w14:textId="77777777" w:rsidR="00B61D19" w:rsidRDefault="00B61D19" w:rsidP="00B61D19">
            <w:pPr>
              <w:pStyle w:val="Odsekzoznamu"/>
              <w:numPr>
                <w:ilvl w:val="0"/>
                <w:numId w:val="84"/>
              </w:numPr>
              <w:rPr>
                <w:sz w:val="20"/>
                <w:szCs w:val="20"/>
              </w:rPr>
            </w:pPr>
            <w:r w:rsidRPr="007566D2">
              <w:rPr>
                <w:sz w:val="20"/>
                <w:szCs w:val="20"/>
              </w:rPr>
              <w:t>knows the basic conceptual apparatus in the field of the theory of theatre and dance art;</w:t>
            </w:r>
          </w:p>
          <w:p w14:paraId="2213D460" w14:textId="77777777" w:rsidR="00B61D19" w:rsidRDefault="00B61D19" w:rsidP="00B61D19">
            <w:pPr>
              <w:pStyle w:val="Odsekzoznamu"/>
              <w:numPr>
                <w:ilvl w:val="0"/>
                <w:numId w:val="84"/>
              </w:numPr>
              <w:rPr>
                <w:sz w:val="20"/>
                <w:szCs w:val="20"/>
              </w:rPr>
            </w:pPr>
            <w:r w:rsidRPr="007566D2">
              <w:rPr>
                <w:sz w:val="20"/>
                <w:szCs w:val="20"/>
              </w:rPr>
              <w:t>applies theoretical knowledge to specific theatre and dance work;</w:t>
            </w:r>
          </w:p>
          <w:p w14:paraId="4E58D6F6" w14:textId="77777777" w:rsidR="00B61D19" w:rsidRDefault="00B61D19" w:rsidP="00B61D19">
            <w:pPr>
              <w:pStyle w:val="Odsekzoznamu"/>
              <w:numPr>
                <w:ilvl w:val="0"/>
                <w:numId w:val="84"/>
              </w:numPr>
              <w:rPr>
                <w:sz w:val="20"/>
                <w:szCs w:val="20"/>
              </w:rPr>
            </w:pPr>
            <w:r w:rsidRPr="007566D2">
              <w:rPr>
                <w:sz w:val="20"/>
                <w:szCs w:val="20"/>
              </w:rPr>
              <w:t>knows representative personalities and artistic creators in the field of theatre and dance arts;</w:t>
            </w:r>
          </w:p>
          <w:p w14:paraId="34E17C33" w14:textId="77777777" w:rsidR="00B61D19" w:rsidRPr="007566D2" w:rsidRDefault="00B61D19" w:rsidP="00A87B9F">
            <w:pPr>
              <w:rPr>
                <w:sz w:val="20"/>
                <w:szCs w:val="20"/>
              </w:rPr>
            </w:pPr>
          </w:p>
          <w:p w14:paraId="77D6B582" w14:textId="77777777" w:rsidR="00B61D19" w:rsidRDefault="00B61D19" w:rsidP="00A87B9F">
            <w:pPr>
              <w:rPr>
                <w:i/>
                <w:sz w:val="20"/>
                <w:szCs w:val="20"/>
              </w:rPr>
            </w:pPr>
            <w:r w:rsidRPr="007566D2">
              <w:rPr>
                <w:sz w:val="20"/>
                <w:szCs w:val="20"/>
              </w:rPr>
              <w:t xml:space="preserve">Skills - Graduate of the </w:t>
            </w:r>
            <w:r w:rsidR="00C074E8" w:rsidRPr="007566D2">
              <w:rPr>
                <w:sz w:val="20"/>
                <w:szCs w:val="20"/>
              </w:rPr>
              <w:t xml:space="preserve">course </w:t>
            </w:r>
            <w:r w:rsidRPr="007566D2">
              <w:rPr>
                <w:sz w:val="20"/>
                <w:szCs w:val="20"/>
              </w:rPr>
              <w:t>Propaedeutics of the Performing Arts</w:t>
            </w:r>
            <w:r w:rsidRPr="007566D2">
              <w:rPr>
                <w:i/>
                <w:sz w:val="20"/>
                <w:szCs w:val="20"/>
              </w:rPr>
              <w:t>:</w:t>
            </w:r>
          </w:p>
          <w:p w14:paraId="70FA0FCF" w14:textId="77777777" w:rsidR="00B61D19" w:rsidRDefault="00B61D19" w:rsidP="00B61D19">
            <w:pPr>
              <w:pStyle w:val="Odsekzoznamu"/>
              <w:numPr>
                <w:ilvl w:val="0"/>
                <w:numId w:val="84"/>
              </w:numPr>
              <w:rPr>
                <w:sz w:val="20"/>
                <w:szCs w:val="20"/>
              </w:rPr>
            </w:pPr>
            <w:r w:rsidRPr="007566D2">
              <w:rPr>
                <w:sz w:val="20"/>
                <w:szCs w:val="20"/>
              </w:rPr>
              <w:t>integrates and perceptually analyzes the basic style-forming attributes of theatre and dance works;</w:t>
            </w:r>
          </w:p>
          <w:p w14:paraId="6E4CD621" w14:textId="77777777" w:rsidR="00B61D19" w:rsidRDefault="00B61D19" w:rsidP="00B61D19">
            <w:pPr>
              <w:pStyle w:val="Odsekzoznamu"/>
              <w:numPr>
                <w:ilvl w:val="0"/>
                <w:numId w:val="84"/>
              </w:numPr>
              <w:rPr>
                <w:sz w:val="20"/>
                <w:szCs w:val="20"/>
              </w:rPr>
            </w:pPr>
            <w:r w:rsidRPr="007566D2">
              <w:rPr>
                <w:sz w:val="20"/>
                <w:szCs w:val="20"/>
              </w:rPr>
              <w:t>identifies parallels between theoretical conceptions of the performing arts and other art forms;</w:t>
            </w:r>
          </w:p>
          <w:p w14:paraId="0B2CD5F7" w14:textId="77777777" w:rsidR="00B61D19" w:rsidRDefault="00B61D19" w:rsidP="00B61D19">
            <w:pPr>
              <w:pStyle w:val="Odsekzoznamu"/>
              <w:numPr>
                <w:ilvl w:val="0"/>
                <w:numId w:val="84"/>
              </w:numPr>
              <w:rPr>
                <w:sz w:val="20"/>
                <w:szCs w:val="20"/>
              </w:rPr>
            </w:pPr>
            <w:r w:rsidRPr="007566D2">
              <w:rPr>
                <w:sz w:val="20"/>
                <w:szCs w:val="20"/>
              </w:rPr>
              <w:t>on the basis of the acquired theoretical knowledge, formulates his/her opinions in relation to the topic;</w:t>
            </w:r>
          </w:p>
          <w:p w14:paraId="30FDBAE7" w14:textId="77777777" w:rsidR="00B61D19" w:rsidRPr="007566D2" w:rsidRDefault="00B61D19" w:rsidP="00A87B9F">
            <w:pPr>
              <w:rPr>
                <w:sz w:val="20"/>
                <w:szCs w:val="20"/>
              </w:rPr>
            </w:pPr>
          </w:p>
          <w:p w14:paraId="4372D6DF" w14:textId="77777777" w:rsidR="00B61D19" w:rsidRDefault="00B61D19" w:rsidP="00A87B9F">
            <w:pPr>
              <w:rPr>
                <w:sz w:val="20"/>
                <w:szCs w:val="20"/>
              </w:rPr>
            </w:pPr>
            <w:r w:rsidRPr="007566D2">
              <w:rPr>
                <w:sz w:val="20"/>
                <w:szCs w:val="20"/>
              </w:rPr>
              <w:t xml:space="preserve">Competencies - Graduate of the </w:t>
            </w:r>
            <w:r w:rsidR="00052DA0" w:rsidRPr="007566D2">
              <w:rPr>
                <w:sz w:val="20"/>
                <w:szCs w:val="20"/>
              </w:rPr>
              <w:t xml:space="preserve">course </w:t>
            </w:r>
            <w:r w:rsidRPr="007566D2">
              <w:rPr>
                <w:sz w:val="20"/>
                <w:szCs w:val="20"/>
              </w:rPr>
              <w:t>Propaedeutics of Performing Arts:</w:t>
            </w:r>
          </w:p>
          <w:p w14:paraId="17662D26" w14:textId="77777777" w:rsidR="00B61D19" w:rsidRDefault="00B61D19" w:rsidP="00B61D19">
            <w:pPr>
              <w:pStyle w:val="Odsekzoznamu"/>
              <w:numPr>
                <w:ilvl w:val="0"/>
                <w:numId w:val="84"/>
              </w:numPr>
              <w:ind w:left="714" w:hanging="357"/>
              <w:jc w:val="both"/>
              <w:rPr>
                <w:sz w:val="20"/>
                <w:szCs w:val="20"/>
              </w:rPr>
            </w:pPr>
            <w:r w:rsidRPr="007566D2">
              <w:rPr>
                <w:sz w:val="20"/>
                <w:szCs w:val="20"/>
              </w:rPr>
              <w:t>realizes the interpretation of the chosen theatre or dance work in terms of production components: acting, directing, scenography, dramaturgy, music and lighting, dance-movement, reception, etc;</w:t>
            </w:r>
          </w:p>
          <w:p w14:paraId="19229553" w14:textId="77777777" w:rsidR="00B61D19" w:rsidRPr="007566D2" w:rsidRDefault="00B61D19" w:rsidP="00A87B9F">
            <w:pPr>
              <w:jc w:val="both"/>
              <w:rPr>
                <w:sz w:val="20"/>
                <w:szCs w:val="20"/>
              </w:rPr>
            </w:pPr>
          </w:p>
          <w:p w14:paraId="44482577" w14:textId="77777777" w:rsidR="00B61D19" w:rsidRDefault="00B61D19" w:rsidP="00A87B9F">
            <w:pPr>
              <w:jc w:val="both"/>
              <w:rPr>
                <w:i/>
                <w:sz w:val="20"/>
                <w:szCs w:val="20"/>
              </w:rPr>
            </w:pPr>
            <w:r w:rsidRPr="007566D2">
              <w:rPr>
                <w:sz w:val="20"/>
                <w:szCs w:val="20"/>
              </w:rPr>
              <w:t xml:space="preserve">Learning Outcomes </w:t>
            </w:r>
            <w:r w:rsidRPr="007566D2">
              <w:rPr>
                <w:iCs/>
                <w:sz w:val="20"/>
                <w:szCs w:val="20"/>
              </w:rPr>
              <w:t xml:space="preserve">knowledge </w:t>
            </w:r>
            <w:r w:rsidRPr="007566D2">
              <w:rPr>
                <w:sz w:val="20"/>
                <w:szCs w:val="20"/>
              </w:rPr>
              <w:t xml:space="preserve">is tested in seminar discussions during the semester, in a term paper on the theory of theatre or dance arts submitted in the 13th week of the semester (presented during the semester), and by </w:t>
            </w:r>
            <w:r w:rsidRPr="007566D2">
              <w:rPr>
                <w:sz w:val="20"/>
                <w:szCs w:val="20"/>
              </w:rPr>
              <w:lastRenderedPageBreak/>
              <w:t>examination. Learning outcomes of skills and competencies are verified in the seminar portion, the term paper, and the professional analysis submitted in week 10 of the semester.</w:t>
            </w:r>
          </w:p>
        </w:tc>
      </w:tr>
      <w:tr w:rsidR="00B61D19" w:rsidRPr="00584E0B" w14:paraId="165D156E" w14:textId="77777777" w:rsidTr="00A87B9F">
        <w:trPr>
          <w:trHeight w:val="510"/>
        </w:trPr>
        <w:tc>
          <w:tcPr>
            <w:tcW w:w="9322" w:type="dxa"/>
            <w:gridSpan w:val="2"/>
            <w:vAlign w:val="center"/>
          </w:tcPr>
          <w:p w14:paraId="6CE85167" w14:textId="77777777" w:rsidR="00B61D19" w:rsidRPr="003E7702" w:rsidRDefault="003E7702" w:rsidP="00A87B9F">
            <w:pPr>
              <w:jc w:val="both"/>
              <w:rPr>
                <w:b/>
                <w:sz w:val="20"/>
                <w:szCs w:val="20"/>
                <w:lang w:val="en-GB"/>
              </w:rPr>
            </w:pPr>
            <w:r w:rsidRPr="008503EE">
              <w:rPr>
                <w:b/>
                <w:sz w:val="20"/>
                <w:szCs w:val="20"/>
                <w:lang w:val="en-GB"/>
              </w:rPr>
              <w:lastRenderedPageBreak/>
              <w:t xml:space="preserve">Course content: </w:t>
            </w:r>
            <w:r w:rsidR="00B61D19" w:rsidRPr="007566D2">
              <w:rPr>
                <w:sz w:val="20"/>
                <w:szCs w:val="20"/>
              </w:rPr>
              <w:t xml:space="preserve"> </w:t>
            </w:r>
          </w:p>
          <w:p w14:paraId="0C95C468" w14:textId="77777777" w:rsidR="00B61D19" w:rsidRDefault="00B61D19" w:rsidP="00A87B9F">
            <w:pPr>
              <w:jc w:val="both"/>
              <w:rPr>
                <w:sz w:val="20"/>
                <w:szCs w:val="20"/>
              </w:rPr>
            </w:pPr>
            <w:r w:rsidRPr="007566D2">
              <w:rPr>
                <w:sz w:val="20"/>
                <w:szCs w:val="20"/>
              </w:rPr>
              <w:t>Theory of dance and dance art.</w:t>
            </w:r>
          </w:p>
          <w:p w14:paraId="0BEFD229" w14:textId="77777777" w:rsidR="00B61D19" w:rsidRDefault="00B61D19" w:rsidP="00A87B9F">
            <w:pPr>
              <w:jc w:val="both"/>
              <w:rPr>
                <w:sz w:val="20"/>
                <w:szCs w:val="20"/>
              </w:rPr>
            </w:pPr>
            <w:r w:rsidRPr="007566D2">
              <w:rPr>
                <w:sz w:val="20"/>
                <w:szCs w:val="20"/>
              </w:rPr>
              <w:t xml:space="preserve">Dance and its generic definition. </w:t>
            </w:r>
          </w:p>
          <w:p w14:paraId="40E630BB" w14:textId="77777777" w:rsidR="00B61D19" w:rsidRDefault="00B61D19" w:rsidP="00A87B9F">
            <w:pPr>
              <w:jc w:val="both"/>
              <w:rPr>
                <w:sz w:val="20"/>
                <w:szCs w:val="20"/>
              </w:rPr>
            </w:pPr>
            <w:r w:rsidRPr="007566D2">
              <w:rPr>
                <w:sz w:val="20"/>
                <w:szCs w:val="20"/>
              </w:rPr>
              <w:t>Dance Theatre.</w:t>
            </w:r>
          </w:p>
          <w:p w14:paraId="7C42C3C5" w14:textId="77777777" w:rsidR="00B61D19" w:rsidRDefault="00B61D19" w:rsidP="00A87B9F">
            <w:pPr>
              <w:jc w:val="both"/>
              <w:rPr>
                <w:sz w:val="20"/>
                <w:szCs w:val="20"/>
              </w:rPr>
            </w:pPr>
            <w:r w:rsidRPr="007566D2">
              <w:rPr>
                <w:sz w:val="20"/>
                <w:szCs w:val="20"/>
              </w:rPr>
              <w:t>Dramaturgy of dance and dance art.</w:t>
            </w:r>
          </w:p>
          <w:p w14:paraId="5944FA6D" w14:textId="77777777" w:rsidR="00B61D19" w:rsidRDefault="00B61D19" w:rsidP="00A87B9F">
            <w:pPr>
              <w:jc w:val="both"/>
              <w:rPr>
                <w:sz w:val="20"/>
                <w:szCs w:val="20"/>
              </w:rPr>
            </w:pPr>
            <w:r w:rsidRPr="007566D2">
              <w:rPr>
                <w:sz w:val="20"/>
                <w:szCs w:val="20"/>
              </w:rPr>
              <w:t>Choreography of dance and dance art.</w:t>
            </w:r>
          </w:p>
          <w:p w14:paraId="1F18103A" w14:textId="77777777" w:rsidR="00B61D19" w:rsidRDefault="00B61D19" w:rsidP="00A87B9F">
            <w:pPr>
              <w:jc w:val="both"/>
              <w:rPr>
                <w:sz w:val="20"/>
                <w:szCs w:val="20"/>
              </w:rPr>
            </w:pPr>
            <w:r w:rsidRPr="007566D2">
              <w:rPr>
                <w:sz w:val="20"/>
                <w:szCs w:val="20"/>
              </w:rPr>
              <w:t xml:space="preserve">Contemporary forms of dance. </w:t>
            </w:r>
          </w:p>
          <w:p w14:paraId="677FA951" w14:textId="77777777" w:rsidR="00B61D19" w:rsidRDefault="00B61D19" w:rsidP="00A87B9F">
            <w:pPr>
              <w:rPr>
                <w:sz w:val="20"/>
                <w:szCs w:val="20"/>
              </w:rPr>
            </w:pPr>
            <w:r w:rsidRPr="007566D2">
              <w:rPr>
                <w:sz w:val="20"/>
                <w:szCs w:val="20"/>
              </w:rPr>
              <w:t>Theatre and the performing arts.</w:t>
            </w:r>
          </w:p>
          <w:p w14:paraId="4C5A3786" w14:textId="77777777" w:rsidR="00B61D19" w:rsidRDefault="00B61D19" w:rsidP="00A87B9F">
            <w:pPr>
              <w:jc w:val="both"/>
              <w:rPr>
                <w:sz w:val="20"/>
                <w:szCs w:val="20"/>
              </w:rPr>
            </w:pPr>
            <w:r w:rsidRPr="007566D2">
              <w:rPr>
                <w:sz w:val="20"/>
                <w:szCs w:val="20"/>
              </w:rPr>
              <w:t>Theory of theatre: basic generic and genre breakdown.</w:t>
            </w:r>
          </w:p>
          <w:p w14:paraId="358CD537" w14:textId="77777777" w:rsidR="00B61D19" w:rsidRDefault="00B61D19" w:rsidP="00A87B9F">
            <w:pPr>
              <w:rPr>
                <w:sz w:val="20"/>
                <w:szCs w:val="20"/>
              </w:rPr>
            </w:pPr>
            <w:r w:rsidRPr="007566D2">
              <w:rPr>
                <w:sz w:val="20"/>
                <w:szCs w:val="20"/>
              </w:rPr>
              <w:t>Theatre theory: characterization and analysis of individual production components (acting, scenographic).</w:t>
            </w:r>
          </w:p>
          <w:p w14:paraId="0EF8DCAA" w14:textId="77777777" w:rsidR="00B61D19" w:rsidRDefault="00B61D19" w:rsidP="00A87B9F">
            <w:pPr>
              <w:rPr>
                <w:sz w:val="20"/>
                <w:szCs w:val="20"/>
              </w:rPr>
            </w:pPr>
            <w:r w:rsidRPr="007566D2">
              <w:rPr>
                <w:sz w:val="20"/>
                <w:szCs w:val="20"/>
              </w:rPr>
              <w:t>Theatre theory: characterization and analysis of individual production components (musical, directorial).</w:t>
            </w:r>
          </w:p>
          <w:p w14:paraId="7400008E" w14:textId="77777777" w:rsidR="00B61D19" w:rsidRDefault="00B61D19" w:rsidP="00A87B9F">
            <w:pPr>
              <w:rPr>
                <w:sz w:val="20"/>
                <w:szCs w:val="20"/>
              </w:rPr>
            </w:pPr>
            <w:r w:rsidRPr="007566D2">
              <w:rPr>
                <w:sz w:val="20"/>
                <w:szCs w:val="20"/>
              </w:rPr>
              <w:t>The importance and function of dramaturgy in the production process.</w:t>
            </w:r>
          </w:p>
          <w:p w14:paraId="061DAE91" w14:textId="77777777" w:rsidR="00B61D19" w:rsidRDefault="00B61D19" w:rsidP="00A87B9F">
            <w:pPr>
              <w:rPr>
                <w:sz w:val="20"/>
                <w:szCs w:val="20"/>
              </w:rPr>
            </w:pPr>
            <w:r w:rsidRPr="007566D2">
              <w:rPr>
                <w:sz w:val="20"/>
                <w:szCs w:val="20"/>
              </w:rPr>
              <w:t>Actor. Space. Audience.</w:t>
            </w:r>
          </w:p>
        </w:tc>
      </w:tr>
      <w:tr w:rsidR="00B61D19" w:rsidRPr="00584E0B" w14:paraId="534D4A91" w14:textId="77777777" w:rsidTr="00A87B9F">
        <w:trPr>
          <w:trHeight w:val="5939"/>
        </w:trPr>
        <w:tc>
          <w:tcPr>
            <w:tcW w:w="9322" w:type="dxa"/>
            <w:gridSpan w:val="2"/>
            <w:vAlign w:val="center"/>
          </w:tcPr>
          <w:p w14:paraId="5A333098" w14:textId="77777777" w:rsidR="00B61D19" w:rsidRDefault="00B61D19" w:rsidP="00A87B9F">
            <w:pPr>
              <w:jc w:val="both"/>
              <w:rPr>
                <w:i/>
                <w:sz w:val="20"/>
                <w:szCs w:val="20"/>
              </w:rPr>
            </w:pPr>
            <w:r w:rsidRPr="007566D2">
              <w:rPr>
                <w:b/>
                <w:sz w:val="20"/>
                <w:szCs w:val="20"/>
              </w:rPr>
              <w:t xml:space="preserve">Recommended </w:t>
            </w:r>
            <w:r>
              <w:rPr>
                <w:b/>
                <w:sz w:val="20"/>
                <w:szCs w:val="20"/>
              </w:rPr>
              <w:t>literature</w:t>
            </w:r>
            <w:r w:rsidRPr="007566D2">
              <w:rPr>
                <w:i/>
                <w:sz w:val="20"/>
                <w:szCs w:val="20"/>
              </w:rPr>
              <w:t xml:space="preserve">: </w:t>
            </w:r>
          </w:p>
          <w:p w14:paraId="161E74F9"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BARTKO, E. T. 2011. </w:t>
            </w:r>
            <w:r w:rsidRPr="007566D2">
              <w:rPr>
                <w:rFonts w:eastAsia="Calibri"/>
                <w:i/>
                <w:iCs/>
                <w:sz w:val="20"/>
                <w:szCs w:val="20"/>
                <w:lang w:eastAsia="en-US"/>
              </w:rPr>
              <w:t xml:space="preserve">Podoby slovenského tanečného umenia 1920 – 2010. </w:t>
            </w:r>
            <w:r w:rsidRPr="007566D2">
              <w:rPr>
                <w:rFonts w:eastAsia="Calibri"/>
                <w:sz w:val="20"/>
                <w:szCs w:val="20"/>
                <w:lang w:eastAsia="en-US"/>
              </w:rPr>
              <w:t xml:space="preserve">Bratislava: Divadelný ústav. </w:t>
            </w:r>
          </w:p>
          <w:p w14:paraId="6495C917"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ISBN 978-80-89369-40-9.</w:t>
            </w:r>
          </w:p>
          <w:p w14:paraId="34F9FE94"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BARTKO, E. T. 2018. </w:t>
            </w:r>
            <w:r w:rsidRPr="007566D2">
              <w:rPr>
                <w:rFonts w:eastAsia="Calibri"/>
                <w:i/>
                <w:iCs/>
                <w:sz w:val="20"/>
                <w:szCs w:val="20"/>
                <w:lang w:eastAsia="en-US"/>
              </w:rPr>
              <w:t xml:space="preserve">Stručná encyklopédia tanečného umenia. </w:t>
            </w:r>
            <w:r w:rsidRPr="007566D2">
              <w:rPr>
                <w:rFonts w:eastAsia="Calibri"/>
                <w:sz w:val="20"/>
                <w:szCs w:val="20"/>
                <w:lang w:eastAsia="en-US"/>
              </w:rPr>
              <w:t>Bratislava: Verbunk. ISBN 978-80-972203-2-7.</w:t>
            </w:r>
          </w:p>
          <w:p w14:paraId="28F8AF1E"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BLAŽÍČKOVÁ, E. 2005. </w:t>
            </w:r>
            <w:r w:rsidRPr="007566D2">
              <w:rPr>
                <w:rFonts w:eastAsia="Calibri"/>
                <w:i/>
                <w:iCs/>
                <w:sz w:val="20"/>
                <w:szCs w:val="20"/>
                <w:lang w:eastAsia="en-US"/>
              </w:rPr>
              <w:t>Metodika a didaktika taneční výchovy.</w:t>
            </w:r>
            <w:r w:rsidRPr="007566D2">
              <w:rPr>
                <w:rFonts w:eastAsia="Calibri"/>
                <w:sz w:val="20"/>
                <w:szCs w:val="20"/>
                <w:lang w:eastAsia="en-US"/>
              </w:rPr>
              <w:t xml:space="preserve"> Praha: Konzervatoř Duncan Centre. </w:t>
            </w:r>
          </w:p>
          <w:p w14:paraId="6B9DD331"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ISBN 80-7290-166-4.</w:t>
            </w:r>
          </w:p>
          <w:p w14:paraId="71EBA207" w14:textId="77777777" w:rsidR="00B61D19" w:rsidRPr="007566D2" w:rsidRDefault="00B61D19" w:rsidP="00A87B9F">
            <w:pPr>
              <w:suppressAutoHyphens/>
              <w:autoSpaceDN w:val="0"/>
              <w:ind w:left="284" w:hanging="284"/>
              <w:jc w:val="both"/>
              <w:textAlignment w:val="baseline"/>
              <w:rPr>
                <w:rFonts w:eastAsia="Calibri"/>
                <w:color w:val="000000"/>
                <w:sz w:val="20"/>
                <w:szCs w:val="20"/>
                <w:lang w:eastAsia="en-US"/>
              </w:rPr>
            </w:pPr>
            <w:r w:rsidRPr="007566D2">
              <w:rPr>
                <w:rFonts w:eastAsia="Calibri"/>
                <w:color w:val="000000"/>
                <w:sz w:val="20"/>
                <w:szCs w:val="20"/>
                <w:lang w:eastAsia="en-US"/>
              </w:rPr>
              <w:t xml:space="preserve">BLECH, R. a kol. 1989. </w:t>
            </w:r>
            <w:r w:rsidRPr="007566D2">
              <w:rPr>
                <w:rFonts w:eastAsia="Calibri"/>
                <w:i/>
                <w:iCs/>
                <w:color w:val="000000"/>
                <w:sz w:val="20"/>
                <w:szCs w:val="20"/>
                <w:lang w:eastAsia="en-US"/>
              </w:rPr>
              <w:t>Encyklopédia dramatických umení Slovenska 1. A-L.</w:t>
            </w:r>
            <w:r w:rsidRPr="007566D2">
              <w:rPr>
                <w:rFonts w:eastAsia="Calibri"/>
                <w:color w:val="000000"/>
                <w:sz w:val="20"/>
                <w:szCs w:val="20"/>
                <w:lang w:eastAsia="en-US"/>
              </w:rPr>
              <w:t xml:space="preserve"> Bratislava: Veda. </w:t>
            </w:r>
          </w:p>
          <w:p w14:paraId="261196A5" w14:textId="77777777" w:rsidR="00B61D19" w:rsidRPr="007566D2" w:rsidRDefault="00B61D19" w:rsidP="00A87B9F">
            <w:pPr>
              <w:suppressAutoHyphens/>
              <w:autoSpaceDN w:val="0"/>
              <w:ind w:left="284" w:hanging="284"/>
              <w:jc w:val="both"/>
              <w:textAlignment w:val="baseline"/>
              <w:rPr>
                <w:rFonts w:eastAsia="Calibri"/>
                <w:color w:val="000000"/>
                <w:sz w:val="20"/>
                <w:szCs w:val="20"/>
                <w:lang w:eastAsia="en-US"/>
              </w:rPr>
            </w:pPr>
            <w:r w:rsidRPr="007566D2">
              <w:rPr>
                <w:rFonts w:eastAsia="Calibri"/>
                <w:color w:val="000000"/>
                <w:sz w:val="20"/>
                <w:szCs w:val="20"/>
                <w:lang w:eastAsia="en-US"/>
              </w:rPr>
              <w:t>ISBN 80-224-0000-9.</w:t>
            </w:r>
          </w:p>
          <w:p w14:paraId="4BE4DED2"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BLECH, R. a kol. 1990. </w:t>
            </w:r>
            <w:r w:rsidRPr="007566D2">
              <w:rPr>
                <w:rFonts w:eastAsia="Calibri"/>
                <w:i/>
                <w:iCs/>
                <w:sz w:val="20"/>
                <w:szCs w:val="20"/>
                <w:lang w:eastAsia="en-US"/>
              </w:rPr>
              <w:t xml:space="preserve">Encyklopédia dramatických umení Slovenska 2. M-Ž. </w:t>
            </w:r>
            <w:r w:rsidRPr="007566D2">
              <w:rPr>
                <w:rFonts w:eastAsia="Calibri"/>
                <w:sz w:val="20"/>
                <w:szCs w:val="20"/>
                <w:lang w:eastAsia="en-US"/>
              </w:rPr>
              <w:t xml:space="preserve">Bratislava: Veda. </w:t>
            </w:r>
          </w:p>
          <w:p w14:paraId="19AA2040"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ISBN 80-224-0001-7.</w:t>
            </w:r>
          </w:p>
          <w:p w14:paraId="1EFA9A79"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GAJDOŠOVÁ, E. 2014. </w:t>
            </w:r>
            <w:r w:rsidRPr="007566D2">
              <w:rPr>
                <w:rFonts w:eastAsia="Calibri"/>
                <w:i/>
                <w:iCs/>
                <w:sz w:val="20"/>
                <w:szCs w:val="20"/>
                <w:lang w:eastAsia="en-US"/>
              </w:rPr>
              <w:t xml:space="preserve">Súčasný tanec. Contemporary Dance. Made in Slovakia. </w:t>
            </w:r>
            <w:r w:rsidRPr="007566D2">
              <w:rPr>
                <w:rFonts w:eastAsia="Calibri"/>
                <w:sz w:val="20"/>
                <w:szCs w:val="20"/>
                <w:lang w:eastAsia="en-US"/>
              </w:rPr>
              <w:t>Bratislava: Divadelný ústav.</w:t>
            </w:r>
          </w:p>
          <w:p w14:paraId="4D7DE915"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ISBN 978-80-89369-60-7.</w:t>
            </w:r>
          </w:p>
          <w:p w14:paraId="2E273AA5"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HRIEŠIK, M. 2012. </w:t>
            </w:r>
            <w:r w:rsidRPr="007566D2">
              <w:rPr>
                <w:rFonts w:eastAsia="Calibri"/>
                <w:i/>
                <w:iCs/>
                <w:sz w:val="20"/>
                <w:szCs w:val="20"/>
                <w:lang w:eastAsia="en-US"/>
              </w:rPr>
              <w:t xml:space="preserve">Telesnosť súčasného divadla. State o dramaturgii tela v súčasnom tanci a divadle. </w:t>
            </w:r>
            <w:r w:rsidRPr="007566D2">
              <w:rPr>
                <w:rFonts w:eastAsia="Calibri"/>
                <w:sz w:val="20"/>
                <w:szCs w:val="20"/>
                <w:lang w:eastAsia="en-US"/>
              </w:rPr>
              <w:t>Bratislava:</w:t>
            </w:r>
          </w:p>
          <w:p w14:paraId="51E5924B"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N. M. CODE. ISBN 978-80-89484-01-0.</w:t>
            </w:r>
          </w:p>
          <w:p w14:paraId="0B45D705"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MARKOVIČOVÁ, O. 1981. </w:t>
            </w:r>
            <w:r w:rsidRPr="007566D2">
              <w:rPr>
                <w:rFonts w:eastAsia="Calibri"/>
                <w:i/>
                <w:iCs/>
                <w:sz w:val="20"/>
                <w:szCs w:val="20"/>
                <w:lang w:eastAsia="en-US"/>
              </w:rPr>
              <w:t xml:space="preserve">Dejiny tanca a baletu. </w:t>
            </w:r>
            <w:r w:rsidRPr="007566D2">
              <w:rPr>
                <w:rFonts w:eastAsia="Calibri"/>
                <w:sz w:val="20"/>
                <w:szCs w:val="20"/>
                <w:lang w:eastAsia="en-US"/>
              </w:rPr>
              <w:t>Bratislava: Slovenské pedagogické nakladateľstvo.</w:t>
            </w:r>
          </w:p>
          <w:p w14:paraId="3C515C05"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NOSÁĽ, Š. 1984. </w:t>
            </w:r>
            <w:r w:rsidRPr="007566D2">
              <w:rPr>
                <w:rFonts w:eastAsia="Calibri"/>
                <w:i/>
                <w:iCs/>
                <w:sz w:val="20"/>
                <w:szCs w:val="20"/>
                <w:lang w:eastAsia="en-US"/>
              </w:rPr>
              <w:t>Choreografia ľudového tanca.</w:t>
            </w:r>
            <w:r w:rsidRPr="007566D2">
              <w:rPr>
                <w:rFonts w:eastAsia="Calibri"/>
                <w:sz w:val="20"/>
                <w:szCs w:val="20"/>
                <w:lang w:eastAsia="en-US"/>
              </w:rPr>
              <w:t xml:space="preserve"> Bratislava: Slovenské pedagogické nakladateľstvo.</w:t>
            </w:r>
          </w:p>
          <w:p w14:paraId="162D7D86"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PAVIS, P. 2004. </w:t>
            </w:r>
            <w:r w:rsidRPr="007566D2">
              <w:rPr>
                <w:rFonts w:eastAsia="Calibri"/>
                <w:i/>
                <w:iCs/>
                <w:sz w:val="20"/>
                <w:szCs w:val="20"/>
                <w:lang w:eastAsia="en-US"/>
              </w:rPr>
              <w:t>Divadelný slovník.</w:t>
            </w:r>
            <w:r w:rsidRPr="007566D2">
              <w:rPr>
                <w:rFonts w:eastAsia="Calibri"/>
                <w:sz w:val="20"/>
                <w:szCs w:val="20"/>
                <w:lang w:eastAsia="en-US"/>
              </w:rPr>
              <w:t xml:space="preserve"> Bratislava: Divadelný ústav. ISBN 80-88987-14-5.</w:t>
            </w:r>
          </w:p>
          <w:p w14:paraId="4D541B0A"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 xml:space="preserve">PAVLOVSKÝ, P. 2004. </w:t>
            </w:r>
            <w:r w:rsidRPr="007566D2">
              <w:rPr>
                <w:rFonts w:eastAsia="Calibri"/>
                <w:i/>
                <w:iCs/>
                <w:sz w:val="20"/>
                <w:szCs w:val="20"/>
                <w:lang w:eastAsia="en-US"/>
              </w:rPr>
              <w:t>Základní pojmy divadla. /teatrologický slovník/.</w:t>
            </w:r>
            <w:r w:rsidRPr="007566D2">
              <w:rPr>
                <w:rFonts w:eastAsia="Calibri"/>
                <w:sz w:val="20"/>
                <w:szCs w:val="20"/>
                <w:lang w:eastAsia="en-US"/>
              </w:rPr>
              <w:t xml:space="preserve"> Praha: LIBRI: Národní divadlo.</w:t>
            </w:r>
          </w:p>
          <w:p w14:paraId="57D1B198" w14:textId="77777777" w:rsidR="00B61D19" w:rsidRPr="007566D2" w:rsidRDefault="00B61D19" w:rsidP="00A87B9F">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ISBN 8072581716.</w:t>
            </w:r>
          </w:p>
          <w:p w14:paraId="7096F576" w14:textId="77777777" w:rsidR="00B61D19" w:rsidRPr="007566D2" w:rsidRDefault="00B61D19" w:rsidP="00A87B9F">
            <w:pPr>
              <w:pStyle w:val="Pta"/>
              <w:tabs>
                <w:tab w:val="clear" w:pos="4536"/>
                <w:tab w:val="clear" w:pos="9072"/>
              </w:tabs>
              <w:rPr>
                <w:sz w:val="20"/>
                <w:szCs w:val="20"/>
              </w:rPr>
            </w:pPr>
            <w:r w:rsidRPr="007566D2">
              <w:rPr>
                <w:sz w:val="20"/>
                <w:szCs w:val="20"/>
              </w:rPr>
              <w:t xml:space="preserve">BRAUN, K., 2001. </w:t>
            </w:r>
            <w:r w:rsidRPr="007566D2">
              <w:rPr>
                <w:i/>
                <w:sz w:val="20"/>
                <w:szCs w:val="20"/>
              </w:rPr>
              <w:t>Divadelní prostor</w:t>
            </w:r>
            <w:r w:rsidRPr="007566D2">
              <w:rPr>
                <w:sz w:val="20"/>
                <w:szCs w:val="20"/>
              </w:rPr>
              <w:t>. Praha: AMU.</w:t>
            </w:r>
          </w:p>
          <w:p w14:paraId="1D3D707A" w14:textId="77777777" w:rsidR="00B61D19" w:rsidRPr="007566D2" w:rsidRDefault="00B61D19" w:rsidP="00A87B9F">
            <w:pPr>
              <w:pStyle w:val="Pta"/>
              <w:tabs>
                <w:tab w:val="clear" w:pos="4536"/>
                <w:tab w:val="clear" w:pos="9072"/>
              </w:tabs>
              <w:rPr>
                <w:sz w:val="20"/>
                <w:szCs w:val="20"/>
              </w:rPr>
            </w:pPr>
            <w:r w:rsidRPr="007566D2">
              <w:rPr>
                <w:sz w:val="20"/>
                <w:szCs w:val="20"/>
              </w:rPr>
              <w:t xml:space="preserve">HOŘÍNEK, Z., 1985. </w:t>
            </w:r>
            <w:r w:rsidRPr="007566D2">
              <w:rPr>
                <w:i/>
                <w:sz w:val="20"/>
                <w:szCs w:val="20"/>
              </w:rPr>
              <w:t>Dráma, divadlo, divák</w:t>
            </w:r>
            <w:r w:rsidRPr="007566D2">
              <w:rPr>
                <w:sz w:val="20"/>
                <w:szCs w:val="20"/>
              </w:rPr>
              <w:t>. Bratislava: Tatran</w:t>
            </w:r>
          </w:p>
          <w:p w14:paraId="6B49E30D" w14:textId="77777777" w:rsidR="00B61D19" w:rsidRPr="007566D2" w:rsidRDefault="00B61D19" w:rsidP="00A87B9F">
            <w:pPr>
              <w:pStyle w:val="Pta"/>
              <w:tabs>
                <w:tab w:val="clear" w:pos="4536"/>
                <w:tab w:val="clear" w:pos="9072"/>
              </w:tabs>
              <w:rPr>
                <w:sz w:val="20"/>
                <w:szCs w:val="20"/>
              </w:rPr>
            </w:pPr>
            <w:r w:rsidRPr="007566D2">
              <w:rPr>
                <w:sz w:val="20"/>
                <w:szCs w:val="20"/>
              </w:rPr>
              <w:t xml:space="preserve">KUŠNÍROVÁ, E., 2021. </w:t>
            </w:r>
            <w:r w:rsidRPr="007566D2">
              <w:rPr>
                <w:i/>
                <w:sz w:val="20"/>
                <w:szCs w:val="20"/>
              </w:rPr>
              <w:t>Úvod do štúdia divadelného umenia</w:t>
            </w:r>
            <w:r w:rsidRPr="007566D2">
              <w:rPr>
                <w:sz w:val="20"/>
                <w:szCs w:val="20"/>
              </w:rPr>
              <w:t>. Prešov: FF PU</w:t>
            </w:r>
          </w:p>
          <w:p w14:paraId="4CF6F101" w14:textId="77777777" w:rsidR="00B61D19" w:rsidRPr="007566D2" w:rsidRDefault="00B61D19" w:rsidP="00A87B9F">
            <w:pPr>
              <w:pStyle w:val="Pta"/>
              <w:tabs>
                <w:tab w:val="clear" w:pos="4536"/>
                <w:tab w:val="clear" w:pos="9072"/>
              </w:tabs>
              <w:rPr>
                <w:sz w:val="20"/>
                <w:szCs w:val="20"/>
              </w:rPr>
            </w:pPr>
            <w:r w:rsidRPr="007566D2">
              <w:rPr>
                <w:sz w:val="20"/>
                <w:szCs w:val="20"/>
              </w:rPr>
              <w:t xml:space="preserve">MISTRÍK, M., 2005. </w:t>
            </w:r>
            <w:r w:rsidRPr="007566D2">
              <w:rPr>
                <w:i/>
                <w:sz w:val="20"/>
                <w:szCs w:val="20"/>
              </w:rPr>
              <w:t>Kapitoly o hereckom umení</w:t>
            </w:r>
            <w:r w:rsidRPr="007566D2">
              <w:rPr>
                <w:sz w:val="20"/>
                <w:szCs w:val="20"/>
              </w:rPr>
              <w:t>. Bratislava: Tália-press.</w:t>
            </w:r>
          </w:p>
          <w:p w14:paraId="5B48C08D" w14:textId="77777777" w:rsidR="00B61D19" w:rsidRPr="007566D2" w:rsidRDefault="00B61D19" w:rsidP="00A87B9F">
            <w:pPr>
              <w:jc w:val="both"/>
              <w:rPr>
                <w:sz w:val="20"/>
                <w:szCs w:val="20"/>
              </w:rPr>
            </w:pPr>
            <w:r w:rsidRPr="007566D2">
              <w:rPr>
                <w:sz w:val="20"/>
                <w:szCs w:val="20"/>
              </w:rPr>
              <w:t xml:space="preserve">MISTRÍK, M.,2003. </w:t>
            </w:r>
            <w:r w:rsidRPr="007566D2">
              <w:rPr>
                <w:i/>
                <w:sz w:val="20"/>
                <w:szCs w:val="20"/>
              </w:rPr>
              <w:t>Herecké techniky.</w:t>
            </w:r>
            <w:r w:rsidRPr="007566D2">
              <w:rPr>
                <w:sz w:val="20"/>
                <w:szCs w:val="20"/>
              </w:rPr>
              <w:t xml:space="preserve"> Bratislava: VEDA. </w:t>
            </w:r>
          </w:p>
          <w:p w14:paraId="3637D159" w14:textId="77777777" w:rsidR="00B61D19" w:rsidRDefault="00B61D19" w:rsidP="00A87B9F">
            <w:pPr>
              <w:pStyle w:val="Pta"/>
              <w:tabs>
                <w:tab w:val="clear" w:pos="4536"/>
                <w:tab w:val="clear" w:pos="9072"/>
              </w:tabs>
              <w:rPr>
                <w:sz w:val="20"/>
                <w:szCs w:val="20"/>
              </w:rPr>
            </w:pPr>
            <w:r w:rsidRPr="007566D2">
              <w:rPr>
                <w:sz w:val="20"/>
                <w:szCs w:val="20"/>
              </w:rPr>
              <w:t xml:space="preserve">PAVIS, P., 2020. </w:t>
            </w:r>
            <w:r w:rsidRPr="007566D2">
              <w:rPr>
                <w:i/>
                <w:sz w:val="20"/>
                <w:szCs w:val="20"/>
              </w:rPr>
              <w:t>Analýza divadelního představení</w:t>
            </w:r>
            <w:r w:rsidRPr="007566D2">
              <w:rPr>
                <w:sz w:val="20"/>
                <w:szCs w:val="20"/>
              </w:rPr>
              <w:t>. Praha: AMU.</w:t>
            </w:r>
          </w:p>
        </w:tc>
      </w:tr>
      <w:tr w:rsidR="00B61D19" w:rsidRPr="00584E0B" w14:paraId="506D430F" w14:textId="77777777" w:rsidTr="00A87B9F">
        <w:trPr>
          <w:trHeight w:val="278"/>
        </w:trPr>
        <w:tc>
          <w:tcPr>
            <w:tcW w:w="9322" w:type="dxa"/>
            <w:gridSpan w:val="2"/>
            <w:vAlign w:val="center"/>
          </w:tcPr>
          <w:p w14:paraId="594F0F49" w14:textId="77777777" w:rsidR="00B61D19" w:rsidRDefault="00B61D19" w:rsidP="00A87B9F">
            <w:pPr>
              <w:jc w:val="both"/>
              <w:rPr>
                <w:i/>
                <w:sz w:val="20"/>
                <w:szCs w:val="20"/>
              </w:rPr>
            </w:pPr>
            <w:r w:rsidRPr="007566D2">
              <w:rPr>
                <w:b/>
                <w:sz w:val="20"/>
                <w:szCs w:val="20"/>
              </w:rPr>
              <w:t xml:space="preserve">Language required for the course: </w:t>
            </w:r>
            <w:r w:rsidRPr="007566D2">
              <w:rPr>
                <w:sz w:val="20"/>
                <w:szCs w:val="20"/>
              </w:rPr>
              <w:t>slovak</w:t>
            </w:r>
            <w:r>
              <w:rPr>
                <w:sz w:val="20"/>
                <w:szCs w:val="20"/>
              </w:rPr>
              <w:t xml:space="preserve">, czech  </w:t>
            </w:r>
          </w:p>
        </w:tc>
      </w:tr>
      <w:tr w:rsidR="00B61D19" w:rsidRPr="00584E0B" w14:paraId="460F8AE4" w14:textId="77777777" w:rsidTr="00A87B9F">
        <w:trPr>
          <w:trHeight w:val="395"/>
        </w:trPr>
        <w:tc>
          <w:tcPr>
            <w:tcW w:w="9322" w:type="dxa"/>
            <w:gridSpan w:val="2"/>
            <w:vAlign w:val="center"/>
          </w:tcPr>
          <w:p w14:paraId="42AC2CC4" w14:textId="77777777" w:rsidR="00B61D19" w:rsidRDefault="00B61D19" w:rsidP="00A87B9F">
            <w:pPr>
              <w:jc w:val="both"/>
              <w:rPr>
                <w:i/>
                <w:sz w:val="20"/>
                <w:szCs w:val="20"/>
              </w:rPr>
            </w:pPr>
            <w:r w:rsidRPr="007566D2">
              <w:rPr>
                <w:b/>
                <w:sz w:val="20"/>
                <w:szCs w:val="20"/>
              </w:rPr>
              <w:t>Notes</w:t>
            </w:r>
            <w:r w:rsidRPr="007566D2">
              <w:rPr>
                <w:sz w:val="20"/>
                <w:szCs w:val="20"/>
              </w:rPr>
              <w:t xml:space="preserve">: </w:t>
            </w:r>
            <w:r w:rsidR="00F213C2">
              <w:rPr>
                <w:sz w:val="20"/>
                <w:szCs w:val="20"/>
              </w:rPr>
              <w:t>-----</w:t>
            </w:r>
          </w:p>
        </w:tc>
      </w:tr>
      <w:tr w:rsidR="00B61D19" w:rsidRPr="00584E0B" w14:paraId="2F16B41E" w14:textId="77777777" w:rsidTr="00917C99">
        <w:trPr>
          <w:trHeight w:val="1259"/>
        </w:trPr>
        <w:tc>
          <w:tcPr>
            <w:tcW w:w="9322" w:type="dxa"/>
            <w:gridSpan w:val="2"/>
            <w:vAlign w:val="center"/>
          </w:tcPr>
          <w:p w14:paraId="30CD5A56" w14:textId="77777777" w:rsidR="00B61D19" w:rsidRDefault="00B61D19" w:rsidP="00A87B9F">
            <w:pPr>
              <w:rPr>
                <w:b/>
                <w:bCs/>
                <w:sz w:val="20"/>
                <w:szCs w:val="20"/>
              </w:rPr>
            </w:pPr>
            <w:r w:rsidRPr="00047435">
              <w:rPr>
                <w:b/>
                <w:bCs/>
                <w:sz w:val="20"/>
                <w:szCs w:val="20"/>
              </w:rPr>
              <w:t xml:space="preserve">Course evaluation: </w:t>
            </w:r>
          </w:p>
          <w:p w14:paraId="1868CF29" w14:textId="77777777" w:rsidR="00B61D19" w:rsidRDefault="00B61D19" w:rsidP="00A87B9F">
            <w:pPr>
              <w:rPr>
                <w:sz w:val="20"/>
                <w:szCs w:val="20"/>
              </w:rPr>
            </w:pPr>
            <w:r w:rsidRPr="007566D2">
              <w:rPr>
                <w:sz w:val="20"/>
                <w:szCs w:val="20"/>
              </w:rPr>
              <w:t>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B61D19" w:rsidRPr="007566D2" w14:paraId="3F04F763"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2D52370D" w14:textId="77777777" w:rsidR="00B61D19" w:rsidRDefault="00B61D19" w:rsidP="00A87B9F">
                  <w:pPr>
                    <w:jc w:val="center"/>
                    <w:rPr>
                      <w:sz w:val="20"/>
                      <w:szCs w:val="20"/>
                    </w:rPr>
                  </w:pPr>
                  <w:r w:rsidRPr="007566D2">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5F15BE2D" w14:textId="77777777" w:rsidR="00B61D19" w:rsidRDefault="00B61D19" w:rsidP="00A87B9F">
                  <w:pPr>
                    <w:jc w:val="center"/>
                    <w:rPr>
                      <w:sz w:val="20"/>
                      <w:szCs w:val="20"/>
                    </w:rPr>
                  </w:pPr>
                  <w:r w:rsidRPr="007566D2">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37340BDD" w14:textId="77777777" w:rsidR="00B61D19" w:rsidRDefault="00B61D19" w:rsidP="00A87B9F">
                  <w:pPr>
                    <w:jc w:val="center"/>
                    <w:rPr>
                      <w:sz w:val="20"/>
                      <w:szCs w:val="20"/>
                    </w:rPr>
                  </w:pPr>
                  <w:r w:rsidRPr="007566D2">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5BB50A69" w14:textId="77777777" w:rsidR="00B61D19" w:rsidRDefault="00B61D19" w:rsidP="00A87B9F">
                  <w:pPr>
                    <w:jc w:val="center"/>
                    <w:rPr>
                      <w:sz w:val="20"/>
                      <w:szCs w:val="20"/>
                    </w:rPr>
                  </w:pPr>
                  <w:r w:rsidRPr="007566D2">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3D15A484" w14:textId="77777777" w:rsidR="00B61D19" w:rsidRDefault="00B61D19" w:rsidP="00A87B9F">
                  <w:pPr>
                    <w:jc w:val="center"/>
                    <w:rPr>
                      <w:sz w:val="20"/>
                      <w:szCs w:val="20"/>
                    </w:rPr>
                  </w:pPr>
                  <w:r w:rsidRPr="007566D2">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2ADC580C" w14:textId="77777777" w:rsidR="00B61D19" w:rsidRDefault="00B61D19" w:rsidP="00A87B9F">
                  <w:pPr>
                    <w:jc w:val="center"/>
                    <w:rPr>
                      <w:sz w:val="20"/>
                      <w:szCs w:val="20"/>
                    </w:rPr>
                  </w:pPr>
                  <w:r w:rsidRPr="007566D2">
                    <w:rPr>
                      <w:sz w:val="20"/>
                      <w:szCs w:val="20"/>
                    </w:rPr>
                    <w:t>FX</w:t>
                  </w:r>
                </w:p>
              </w:tc>
            </w:tr>
            <w:tr w:rsidR="00B61D19" w:rsidRPr="007566D2" w14:paraId="108A34A8"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4CB66D9C" w14:textId="77777777" w:rsidR="00B61D19" w:rsidRDefault="00B61D19" w:rsidP="00A87B9F">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57A87AC" w14:textId="77777777" w:rsidR="00B61D19" w:rsidRDefault="00B61D19" w:rsidP="00A87B9F">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25E0412" w14:textId="77777777" w:rsidR="00B61D19" w:rsidRDefault="00B61D19" w:rsidP="00A87B9F">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D1B0DE1" w14:textId="77777777" w:rsidR="00B61D19" w:rsidRDefault="00B61D19" w:rsidP="00A87B9F">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31808D3" w14:textId="77777777" w:rsidR="00B61D19" w:rsidRDefault="00B61D19" w:rsidP="00A87B9F">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9788A33" w14:textId="77777777" w:rsidR="00B61D19" w:rsidRDefault="00B61D19" w:rsidP="00A87B9F">
                  <w:pPr>
                    <w:jc w:val="center"/>
                    <w:rPr>
                      <w:sz w:val="20"/>
                      <w:szCs w:val="20"/>
                    </w:rPr>
                  </w:pPr>
                  <w:r w:rsidRPr="007566D2">
                    <w:rPr>
                      <w:sz w:val="20"/>
                      <w:szCs w:val="20"/>
                    </w:rPr>
                    <w:t>0%</w:t>
                  </w:r>
                </w:p>
              </w:tc>
            </w:tr>
          </w:tbl>
          <w:p w14:paraId="6C4B5D58" w14:textId="77777777" w:rsidR="00B61D19" w:rsidRPr="007566D2" w:rsidRDefault="00B61D19" w:rsidP="00A87B9F">
            <w:pPr>
              <w:jc w:val="both"/>
              <w:rPr>
                <w:i/>
                <w:sz w:val="20"/>
                <w:szCs w:val="20"/>
              </w:rPr>
            </w:pPr>
          </w:p>
        </w:tc>
      </w:tr>
      <w:tr w:rsidR="00B61D19" w:rsidRPr="00584E0B" w14:paraId="594C8176" w14:textId="77777777" w:rsidTr="00A87B9F">
        <w:trPr>
          <w:trHeight w:val="274"/>
        </w:trPr>
        <w:tc>
          <w:tcPr>
            <w:tcW w:w="9322" w:type="dxa"/>
            <w:gridSpan w:val="2"/>
            <w:vAlign w:val="center"/>
          </w:tcPr>
          <w:p w14:paraId="124C9FE4" w14:textId="77777777" w:rsidR="00B61D19" w:rsidRDefault="003B6C46" w:rsidP="003B6C46">
            <w:pPr>
              <w:tabs>
                <w:tab w:val="left" w:pos="1530"/>
              </w:tabs>
              <w:jc w:val="both"/>
              <w:rPr>
                <w:sz w:val="20"/>
                <w:szCs w:val="20"/>
              </w:rPr>
            </w:pPr>
            <w:r w:rsidRPr="00453626">
              <w:rPr>
                <w:b/>
                <w:sz w:val="20"/>
              </w:rPr>
              <w:t>Lecturers:</w:t>
            </w:r>
            <w:r w:rsidR="00B61D19" w:rsidRPr="007566D2">
              <w:rPr>
                <w:b/>
                <w:sz w:val="20"/>
                <w:szCs w:val="20"/>
              </w:rPr>
              <w:t xml:space="preserve"> </w:t>
            </w:r>
            <w:r w:rsidR="00B61D19" w:rsidRPr="007566D2">
              <w:rPr>
                <w:sz w:val="20"/>
                <w:szCs w:val="20"/>
              </w:rPr>
              <w:t xml:space="preserve">doc. Mgr. Eva Kušnírová, PhD. </w:t>
            </w:r>
            <w:r w:rsidR="00B61D19" w:rsidRPr="00D95240">
              <w:rPr>
                <w:sz w:val="20"/>
                <w:szCs w:val="20"/>
              </w:rPr>
              <w:t xml:space="preserve">lecturer, examiner, </w:t>
            </w:r>
            <w:r w:rsidR="00B61D19" w:rsidRPr="007566D2">
              <w:rPr>
                <w:sz w:val="20"/>
                <w:szCs w:val="20"/>
              </w:rPr>
              <w:t>seminar</w:t>
            </w:r>
            <w:r w:rsidR="00B61D19" w:rsidRPr="00D95240">
              <w:rPr>
                <w:sz w:val="20"/>
                <w:szCs w:val="20"/>
              </w:rPr>
              <w:t xml:space="preserve"> leader </w:t>
            </w:r>
            <w:r w:rsidR="00B61D19" w:rsidRPr="007566D2">
              <w:rPr>
                <w:color w:val="808080" w:themeColor="background1" w:themeShade="80"/>
                <w:sz w:val="20"/>
                <w:szCs w:val="20"/>
              </w:rPr>
              <w:tab/>
            </w:r>
          </w:p>
        </w:tc>
      </w:tr>
      <w:tr w:rsidR="00B61D19" w:rsidRPr="00584E0B" w14:paraId="685955E5" w14:textId="77777777" w:rsidTr="00A87B9F">
        <w:trPr>
          <w:trHeight w:val="401"/>
        </w:trPr>
        <w:tc>
          <w:tcPr>
            <w:tcW w:w="9322" w:type="dxa"/>
            <w:gridSpan w:val="2"/>
            <w:vAlign w:val="center"/>
          </w:tcPr>
          <w:p w14:paraId="27F93E2F" w14:textId="77777777" w:rsidR="00B61D19" w:rsidRDefault="00B61D19" w:rsidP="00A87B9F">
            <w:pPr>
              <w:tabs>
                <w:tab w:val="left" w:pos="1530"/>
              </w:tabs>
              <w:jc w:val="both"/>
              <w:rPr>
                <w:sz w:val="20"/>
                <w:szCs w:val="20"/>
              </w:rPr>
            </w:pPr>
            <w:r w:rsidRPr="007566D2">
              <w:rPr>
                <w:b/>
                <w:sz w:val="20"/>
                <w:szCs w:val="20"/>
              </w:rPr>
              <w:t xml:space="preserve">Date of last change: </w:t>
            </w:r>
            <w:r w:rsidRPr="007566D2">
              <w:rPr>
                <w:sz w:val="20"/>
                <w:szCs w:val="20"/>
              </w:rPr>
              <w:t>30. 05. 2024</w:t>
            </w:r>
          </w:p>
        </w:tc>
      </w:tr>
      <w:tr w:rsidR="00B61D19" w:rsidRPr="00584E0B" w14:paraId="40516A9F" w14:textId="77777777" w:rsidTr="00A87B9F">
        <w:trPr>
          <w:trHeight w:val="137"/>
        </w:trPr>
        <w:tc>
          <w:tcPr>
            <w:tcW w:w="9322" w:type="dxa"/>
            <w:gridSpan w:val="2"/>
            <w:vAlign w:val="center"/>
          </w:tcPr>
          <w:p w14:paraId="6DB2C571" w14:textId="77777777" w:rsidR="00B61D19" w:rsidRDefault="00B61D19" w:rsidP="00A87B9F">
            <w:pPr>
              <w:tabs>
                <w:tab w:val="left" w:pos="1530"/>
              </w:tabs>
              <w:jc w:val="both"/>
              <w:rPr>
                <w:i/>
                <w:sz w:val="20"/>
                <w:szCs w:val="20"/>
              </w:rPr>
            </w:pPr>
            <w:r w:rsidRPr="007566D2">
              <w:rPr>
                <w:b/>
                <w:sz w:val="20"/>
                <w:szCs w:val="20"/>
              </w:rPr>
              <w:t xml:space="preserve">Approved by: </w:t>
            </w:r>
            <w:r w:rsidRPr="007566D2">
              <w:rPr>
                <w:sz w:val="20"/>
                <w:szCs w:val="20"/>
              </w:rPr>
              <w:t xml:space="preserve">doc. Mgr. Eva Kušnírová, PhD. </w:t>
            </w:r>
            <w:r w:rsidRPr="007566D2">
              <w:rPr>
                <w:color w:val="808080" w:themeColor="background1" w:themeShade="80"/>
                <w:sz w:val="20"/>
                <w:szCs w:val="20"/>
              </w:rPr>
              <w:tab/>
            </w:r>
          </w:p>
        </w:tc>
      </w:tr>
    </w:tbl>
    <w:p w14:paraId="4EB47F20" w14:textId="77777777" w:rsidR="00B61D19" w:rsidRDefault="00B61D19" w:rsidP="00B61D19">
      <w:pPr>
        <w:rPr>
          <w:b/>
          <w:sz w:val="22"/>
        </w:rPr>
      </w:pPr>
    </w:p>
    <w:p w14:paraId="62C602B9" w14:textId="77777777" w:rsidR="00B61D19" w:rsidRDefault="00B61D19" w:rsidP="00B61D19">
      <w:pPr>
        <w:rPr>
          <w:b/>
          <w:sz w:val="22"/>
        </w:rPr>
      </w:pPr>
    </w:p>
    <w:p w14:paraId="6B8E78C4" w14:textId="77777777" w:rsidR="00B61D19" w:rsidRDefault="00B61D19" w:rsidP="00B61D19">
      <w:pPr>
        <w:rPr>
          <w:b/>
          <w:sz w:val="22"/>
        </w:rPr>
      </w:pPr>
    </w:p>
    <w:tbl>
      <w:tblPr>
        <w:tblW w:w="9924"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80"/>
        <w:gridCol w:w="1772"/>
        <w:gridCol w:w="1922"/>
        <w:gridCol w:w="1486"/>
        <w:gridCol w:w="1347"/>
        <w:gridCol w:w="1588"/>
        <w:gridCol w:w="1729"/>
      </w:tblGrid>
      <w:tr w:rsidR="00B61D19" w:rsidRPr="00400994" w14:paraId="7829E014" w14:textId="77777777" w:rsidTr="00A87B9F">
        <w:trPr>
          <w:gridBefore w:val="1"/>
          <w:wBefore w:w="35" w:type="dxa"/>
          <w:tblCellSpacing w:w="15" w:type="dxa"/>
        </w:trPr>
        <w:tc>
          <w:tcPr>
            <w:tcW w:w="9799" w:type="dxa"/>
            <w:gridSpan w:val="6"/>
            <w:tcMar>
              <w:top w:w="30" w:type="dxa"/>
              <w:left w:w="75" w:type="dxa"/>
              <w:bottom w:w="30" w:type="dxa"/>
              <w:right w:w="75" w:type="dxa"/>
            </w:tcMar>
            <w:hideMark/>
          </w:tcPr>
          <w:p w14:paraId="7536E722" w14:textId="77777777" w:rsidR="008B0A71" w:rsidRDefault="008B0A71" w:rsidP="00A87B9F">
            <w:pPr>
              <w:ind w:left="720" w:hanging="720"/>
              <w:jc w:val="center"/>
              <w:rPr>
                <w:rFonts w:cstheme="minorHAnsi"/>
                <w:b/>
                <w:sz w:val="20"/>
                <w:szCs w:val="20"/>
              </w:rPr>
            </w:pPr>
          </w:p>
          <w:p w14:paraId="70DB45E9" w14:textId="77777777" w:rsidR="008B0A71" w:rsidRDefault="008B0A71" w:rsidP="00A87B9F">
            <w:pPr>
              <w:ind w:left="720" w:hanging="720"/>
              <w:jc w:val="center"/>
              <w:rPr>
                <w:rFonts w:cstheme="minorHAnsi"/>
                <w:b/>
                <w:sz w:val="20"/>
                <w:szCs w:val="20"/>
              </w:rPr>
            </w:pPr>
          </w:p>
          <w:p w14:paraId="23CFDA3F" w14:textId="77777777" w:rsidR="008B0A71" w:rsidRDefault="008B0A71" w:rsidP="00A87B9F">
            <w:pPr>
              <w:ind w:left="720" w:hanging="720"/>
              <w:jc w:val="center"/>
              <w:rPr>
                <w:rFonts w:cstheme="minorHAnsi"/>
                <w:b/>
                <w:sz w:val="20"/>
                <w:szCs w:val="20"/>
              </w:rPr>
            </w:pPr>
          </w:p>
          <w:p w14:paraId="731DE341" w14:textId="77777777" w:rsidR="008B0A71" w:rsidRDefault="008B0A71" w:rsidP="00A87B9F">
            <w:pPr>
              <w:ind w:left="720" w:hanging="720"/>
              <w:jc w:val="center"/>
              <w:rPr>
                <w:rFonts w:cstheme="minorHAnsi"/>
                <w:b/>
                <w:sz w:val="20"/>
                <w:szCs w:val="20"/>
              </w:rPr>
            </w:pPr>
          </w:p>
          <w:p w14:paraId="442AB339" w14:textId="77777777" w:rsidR="008B0A71" w:rsidRDefault="008B0A71" w:rsidP="00A87B9F">
            <w:pPr>
              <w:ind w:left="720" w:hanging="720"/>
              <w:jc w:val="center"/>
              <w:rPr>
                <w:rFonts w:cstheme="minorHAnsi"/>
                <w:b/>
                <w:sz w:val="20"/>
                <w:szCs w:val="20"/>
              </w:rPr>
            </w:pPr>
          </w:p>
          <w:p w14:paraId="368F1CCA" w14:textId="77777777" w:rsidR="008B0A71" w:rsidRDefault="008B0A71" w:rsidP="00A87B9F">
            <w:pPr>
              <w:ind w:left="720" w:hanging="720"/>
              <w:jc w:val="center"/>
              <w:rPr>
                <w:rFonts w:cstheme="minorHAnsi"/>
                <w:b/>
                <w:sz w:val="20"/>
                <w:szCs w:val="20"/>
              </w:rPr>
            </w:pPr>
          </w:p>
          <w:p w14:paraId="20E7E792" w14:textId="77777777" w:rsidR="008B0A71" w:rsidRDefault="008B0A71" w:rsidP="00A87B9F">
            <w:pPr>
              <w:ind w:left="720" w:hanging="720"/>
              <w:jc w:val="center"/>
              <w:rPr>
                <w:rFonts w:cstheme="minorHAnsi"/>
                <w:b/>
                <w:sz w:val="20"/>
                <w:szCs w:val="20"/>
              </w:rPr>
            </w:pPr>
          </w:p>
          <w:p w14:paraId="28B8B4A9" w14:textId="77777777" w:rsidR="008B0A71" w:rsidRDefault="008B0A71" w:rsidP="00A87B9F">
            <w:pPr>
              <w:ind w:left="720" w:hanging="720"/>
              <w:jc w:val="center"/>
              <w:rPr>
                <w:rFonts w:cstheme="minorHAnsi"/>
                <w:b/>
                <w:sz w:val="20"/>
                <w:szCs w:val="20"/>
              </w:rPr>
            </w:pPr>
          </w:p>
          <w:p w14:paraId="4148676D" w14:textId="77777777" w:rsidR="008B0A71" w:rsidRDefault="008B0A71" w:rsidP="00A87B9F">
            <w:pPr>
              <w:ind w:left="720" w:hanging="720"/>
              <w:jc w:val="center"/>
              <w:rPr>
                <w:rFonts w:cstheme="minorHAnsi"/>
                <w:b/>
                <w:sz w:val="20"/>
                <w:szCs w:val="20"/>
              </w:rPr>
            </w:pPr>
          </w:p>
          <w:p w14:paraId="64EFBB0F" w14:textId="77777777" w:rsidR="008B0A71" w:rsidRDefault="008B0A71" w:rsidP="00A87B9F">
            <w:pPr>
              <w:ind w:left="720" w:hanging="720"/>
              <w:jc w:val="center"/>
              <w:rPr>
                <w:rFonts w:cstheme="minorHAnsi"/>
                <w:b/>
                <w:sz w:val="20"/>
                <w:szCs w:val="20"/>
              </w:rPr>
            </w:pPr>
          </w:p>
          <w:p w14:paraId="271C0797" w14:textId="77777777" w:rsidR="008B0A71" w:rsidRDefault="008B0A71" w:rsidP="00A87B9F">
            <w:pPr>
              <w:ind w:left="720" w:hanging="720"/>
              <w:jc w:val="center"/>
              <w:rPr>
                <w:rFonts w:cstheme="minorHAnsi"/>
                <w:b/>
                <w:sz w:val="20"/>
                <w:szCs w:val="20"/>
              </w:rPr>
            </w:pPr>
          </w:p>
          <w:p w14:paraId="0CC95B50" w14:textId="77777777" w:rsidR="008B0A71" w:rsidRDefault="008B0A71" w:rsidP="00A87B9F">
            <w:pPr>
              <w:ind w:left="720" w:hanging="720"/>
              <w:jc w:val="center"/>
              <w:rPr>
                <w:rFonts w:cstheme="minorHAnsi"/>
                <w:b/>
                <w:sz w:val="20"/>
                <w:szCs w:val="20"/>
              </w:rPr>
            </w:pPr>
          </w:p>
          <w:p w14:paraId="381F01F4" w14:textId="77777777" w:rsidR="008B0A71" w:rsidRPr="00741B1A" w:rsidRDefault="008B0A71" w:rsidP="008B0A71">
            <w:pPr>
              <w:ind w:left="720" w:hanging="720"/>
              <w:jc w:val="center"/>
              <w:rPr>
                <w:b/>
                <w:sz w:val="20"/>
                <w:szCs w:val="20"/>
              </w:rPr>
            </w:pPr>
            <w:r w:rsidRPr="00741B1A">
              <w:rPr>
                <w:b/>
                <w:sz w:val="20"/>
                <w:szCs w:val="20"/>
              </w:rPr>
              <w:lastRenderedPageBreak/>
              <w:t>COURSE DESCRIPTION</w:t>
            </w:r>
          </w:p>
          <w:p w14:paraId="1BB14473" w14:textId="77777777" w:rsidR="00B61D19" w:rsidRPr="008B0A71" w:rsidRDefault="00B61D19" w:rsidP="008B0A71">
            <w:pPr>
              <w:ind w:left="720" w:hanging="720"/>
              <w:jc w:val="center"/>
              <w:rPr>
                <w:b/>
              </w:rPr>
            </w:pPr>
          </w:p>
        </w:tc>
      </w:tr>
      <w:tr w:rsidR="00B61D19" w:rsidRPr="00400994" w14:paraId="2BDEAA0E" w14:textId="77777777" w:rsidTr="00A87B9F">
        <w:trPr>
          <w:gridBefore w:val="1"/>
          <w:wBefore w:w="35" w:type="dxa"/>
          <w:tblCellSpacing w:w="15" w:type="dxa"/>
        </w:trPr>
        <w:tc>
          <w:tcPr>
            <w:tcW w:w="9799" w:type="dxa"/>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5965275B" w14:textId="77777777" w:rsidR="00B61D19" w:rsidRPr="0013618D" w:rsidRDefault="00B61D19" w:rsidP="00A87B9F">
            <w:pPr>
              <w:rPr>
                <w:sz w:val="20"/>
                <w:szCs w:val="20"/>
              </w:rPr>
            </w:pPr>
            <w:r w:rsidRPr="0013618D">
              <w:rPr>
                <w:b/>
                <w:sz w:val="20"/>
                <w:szCs w:val="20"/>
              </w:rPr>
              <w:lastRenderedPageBreak/>
              <w:t>University:</w:t>
            </w:r>
            <w:r w:rsidRPr="0013618D">
              <w:rPr>
                <w:sz w:val="20"/>
                <w:szCs w:val="20"/>
              </w:rPr>
              <w:t xml:space="preserve"> </w:t>
            </w:r>
            <w:r w:rsidRPr="0013618D">
              <w:rPr>
                <w:iCs/>
                <w:sz w:val="20"/>
                <w:szCs w:val="20"/>
              </w:rPr>
              <w:t>University of Presov</w:t>
            </w:r>
          </w:p>
        </w:tc>
      </w:tr>
      <w:tr w:rsidR="00B61D19" w:rsidRPr="00400994" w14:paraId="6B31D2AF"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FB5D5C9" w14:textId="77777777" w:rsidR="00B61D19" w:rsidRPr="0013618D" w:rsidRDefault="00B61D19" w:rsidP="00A87B9F">
            <w:pPr>
              <w:rPr>
                <w:sz w:val="20"/>
                <w:szCs w:val="20"/>
              </w:rPr>
            </w:pPr>
            <w:r w:rsidRPr="0013618D">
              <w:rPr>
                <w:b/>
                <w:bCs/>
                <w:sz w:val="20"/>
                <w:szCs w:val="20"/>
              </w:rPr>
              <w:t>Faculty</w:t>
            </w:r>
            <w:r w:rsidRPr="0013618D">
              <w:rPr>
                <w:sz w:val="20"/>
                <w:szCs w:val="20"/>
              </w:rPr>
              <w:t>: Faculty of Arts</w:t>
            </w:r>
          </w:p>
        </w:tc>
      </w:tr>
      <w:tr w:rsidR="00B61D19" w:rsidRPr="00400994" w14:paraId="164C9ECD" w14:textId="77777777" w:rsidTr="00A87B9F">
        <w:trPr>
          <w:gridBefore w:val="1"/>
          <w:wBefore w:w="35" w:type="dxa"/>
          <w:tblCellSpacing w:w="15" w:type="dxa"/>
        </w:trPr>
        <w:tc>
          <w:tcPr>
            <w:tcW w:w="3664" w:type="dxa"/>
            <w:gridSpan w:val="2"/>
            <w:tcBorders>
              <w:top w:val="single" w:sz="6" w:space="0" w:color="000000"/>
              <w:left w:val="single" w:sz="12" w:space="0" w:color="000000"/>
            </w:tcBorders>
            <w:tcMar>
              <w:top w:w="30" w:type="dxa"/>
              <w:left w:w="75" w:type="dxa"/>
              <w:bottom w:w="30" w:type="dxa"/>
              <w:right w:w="75" w:type="dxa"/>
            </w:tcMar>
            <w:hideMark/>
          </w:tcPr>
          <w:p w14:paraId="7C9F3CAB" w14:textId="77777777" w:rsidR="00B61D19" w:rsidRPr="0013618D" w:rsidRDefault="00B61D19" w:rsidP="00A87B9F">
            <w:pPr>
              <w:rPr>
                <w:sz w:val="20"/>
                <w:szCs w:val="20"/>
              </w:rPr>
            </w:pPr>
            <w:r w:rsidRPr="0013618D">
              <w:rPr>
                <w:b/>
                <w:bCs/>
                <w:sz w:val="20"/>
                <w:szCs w:val="20"/>
              </w:rPr>
              <w:t xml:space="preserve">Code: </w:t>
            </w:r>
            <w:r w:rsidRPr="0013618D">
              <w:rPr>
                <w:color w:val="000000"/>
                <w:sz w:val="20"/>
                <w:szCs w:val="20"/>
                <w:shd w:val="clear" w:color="auto" w:fill="FFFFFF"/>
              </w:rPr>
              <w:t>1IHVU</w:t>
            </w:r>
            <w:r w:rsidR="000C4244">
              <w:rPr>
                <w:color w:val="000000"/>
                <w:sz w:val="20"/>
                <w:szCs w:val="20"/>
                <w:shd w:val="clear" w:color="auto" w:fill="FFFFFF"/>
              </w:rPr>
              <w:t>/UK/</w:t>
            </w:r>
            <w:r w:rsidRPr="0013618D">
              <w:rPr>
                <w:color w:val="000000"/>
                <w:sz w:val="20"/>
                <w:szCs w:val="20"/>
                <w:shd w:val="clear" w:color="auto" w:fill="FFFFFF"/>
              </w:rPr>
              <w:t>PROVU/24</w:t>
            </w:r>
          </w:p>
        </w:tc>
        <w:tc>
          <w:tcPr>
            <w:tcW w:w="6105" w:type="dxa"/>
            <w:gridSpan w:val="4"/>
            <w:tcBorders>
              <w:top w:val="single" w:sz="6" w:space="0" w:color="000000"/>
              <w:left w:val="single" w:sz="6" w:space="0" w:color="000000"/>
              <w:right w:val="single" w:sz="12" w:space="0" w:color="000000"/>
            </w:tcBorders>
            <w:tcMar>
              <w:top w:w="30" w:type="dxa"/>
              <w:left w:w="75" w:type="dxa"/>
              <w:bottom w:w="30" w:type="dxa"/>
              <w:right w:w="75" w:type="dxa"/>
            </w:tcMar>
            <w:hideMark/>
          </w:tcPr>
          <w:p w14:paraId="5861DC17" w14:textId="77777777" w:rsidR="00B61D19" w:rsidRPr="0013618D" w:rsidRDefault="00B61D19" w:rsidP="00A87B9F">
            <w:pPr>
              <w:rPr>
                <w:sz w:val="20"/>
                <w:szCs w:val="20"/>
              </w:rPr>
            </w:pPr>
            <w:r w:rsidRPr="0013618D">
              <w:rPr>
                <w:b/>
                <w:bCs/>
                <w:sz w:val="20"/>
                <w:szCs w:val="20"/>
              </w:rPr>
              <w:t xml:space="preserve">Course title: </w:t>
            </w:r>
            <w:r w:rsidRPr="0013618D">
              <w:rPr>
                <w:b/>
                <w:sz w:val="20"/>
                <w:szCs w:val="20"/>
              </w:rPr>
              <w:t>Propedeutics of Fine Arts</w:t>
            </w:r>
            <w:r w:rsidRPr="0013618D">
              <w:rPr>
                <w:sz w:val="20"/>
                <w:szCs w:val="20"/>
              </w:rPr>
              <w:t xml:space="preserve"> </w:t>
            </w:r>
          </w:p>
        </w:tc>
      </w:tr>
      <w:tr w:rsidR="00B61D19" w:rsidRPr="00400994" w14:paraId="29FAAFE2"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A964129" w14:textId="77777777" w:rsidR="00B61D19" w:rsidRPr="0013618D" w:rsidRDefault="00B61D19" w:rsidP="00A87B9F">
            <w:pPr>
              <w:rPr>
                <w:sz w:val="20"/>
                <w:szCs w:val="20"/>
              </w:rPr>
            </w:pPr>
            <w:r w:rsidRPr="0013618D">
              <w:rPr>
                <w:b/>
                <w:bCs/>
                <w:sz w:val="20"/>
                <w:szCs w:val="20"/>
              </w:rPr>
              <w:t xml:space="preserve">Type, scope and method of educational activities: </w:t>
            </w:r>
            <w:r w:rsidRPr="0013618D">
              <w:rPr>
                <w:sz w:val="20"/>
                <w:szCs w:val="20"/>
              </w:rPr>
              <w:br/>
              <w:t xml:space="preserve">Type of educational activities: lecture, seminar </w:t>
            </w:r>
            <w:r w:rsidRPr="0013618D">
              <w:rPr>
                <w:sz w:val="20"/>
                <w:szCs w:val="20"/>
              </w:rPr>
              <w:br/>
              <w:t xml:space="preserve">Extent of educational activities: 1/1 hour per week, 13/13 per semester </w:t>
            </w:r>
            <w:r w:rsidRPr="0013618D">
              <w:rPr>
                <w:sz w:val="20"/>
                <w:szCs w:val="20"/>
              </w:rPr>
              <w:br/>
              <w:t>Method of educational activities: combined</w:t>
            </w:r>
          </w:p>
        </w:tc>
      </w:tr>
      <w:tr w:rsidR="00B61D19" w:rsidRPr="00400994" w14:paraId="17469788"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46E7F6A" w14:textId="77777777" w:rsidR="00B61D19" w:rsidRPr="0013618D" w:rsidRDefault="00B61D19" w:rsidP="0013618D">
            <w:pPr>
              <w:rPr>
                <w:sz w:val="20"/>
                <w:szCs w:val="20"/>
              </w:rPr>
            </w:pPr>
            <w:r w:rsidRPr="0013618D">
              <w:rPr>
                <w:b/>
                <w:bCs/>
                <w:sz w:val="20"/>
                <w:szCs w:val="20"/>
              </w:rPr>
              <w:t xml:space="preserve">Number of credits: </w:t>
            </w:r>
            <w:r w:rsidR="0013618D">
              <w:rPr>
                <w:b/>
                <w:bCs/>
                <w:sz w:val="20"/>
                <w:szCs w:val="20"/>
              </w:rPr>
              <w:t>4</w:t>
            </w:r>
          </w:p>
        </w:tc>
      </w:tr>
      <w:tr w:rsidR="00B61D19" w:rsidRPr="00400994" w14:paraId="15E2E202"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5658A0D" w14:textId="77777777" w:rsidR="00B61D19" w:rsidRPr="0013618D" w:rsidRDefault="00B61D19" w:rsidP="00A87B9F">
            <w:pPr>
              <w:rPr>
                <w:sz w:val="20"/>
                <w:szCs w:val="20"/>
              </w:rPr>
            </w:pPr>
            <w:r w:rsidRPr="0013618D">
              <w:rPr>
                <w:b/>
                <w:bCs/>
                <w:sz w:val="20"/>
                <w:szCs w:val="20"/>
              </w:rPr>
              <w:t xml:space="preserve">Recommended year of study: </w:t>
            </w:r>
            <w:r w:rsidRPr="0013618D">
              <w:rPr>
                <w:bCs/>
                <w:sz w:val="20"/>
                <w:szCs w:val="20"/>
              </w:rPr>
              <w:t>1.</w:t>
            </w:r>
          </w:p>
        </w:tc>
      </w:tr>
      <w:tr w:rsidR="00B61D19" w:rsidRPr="00400994" w14:paraId="51912911"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4A8348B" w14:textId="77777777" w:rsidR="00B61D19" w:rsidRPr="0013618D" w:rsidRDefault="00B61D19" w:rsidP="00A87B9F">
            <w:pPr>
              <w:rPr>
                <w:sz w:val="20"/>
                <w:szCs w:val="20"/>
              </w:rPr>
            </w:pPr>
            <w:r w:rsidRPr="0013618D">
              <w:rPr>
                <w:b/>
                <w:bCs/>
                <w:sz w:val="20"/>
                <w:szCs w:val="20"/>
              </w:rPr>
              <w:t xml:space="preserve">Recommended semester: </w:t>
            </w:r>
            <w:r w:rsidRPr="0013618D">
              <w:rPr>
                <w:sz w:val="20"/>
                <w:szCs w:val="20"/>
              </w:rPr>
              <w:t>1</w:t>
            </w:r>
            <w:r w:rsidR="0013618D">
              <w:rPr>
                <w:sz w:val="20"/>
                <w:szCs w:val="20"/>
              </w:rPr>
              <w:t>.</w:t>
            </w:r>
          </w:p>
        </w:tc>
      </w:tr>
      <w:tr w:rsidR="00B61D19" w:rsidRPr="00400994" w14:paraId="049C639B"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F0123C5" w14:textId="77777777" w:rsidR="00B61D19" w:rsidRPr="0013618D" w:rsidRDefault="0013618D" w:rsidP="00A87B9F">
            <w:pPr>
              <w:rPr>
                <w:sz w:val="20"/>
                <w:szCs w:val="20"/>
              </w:rPr>
            </w:pPr>
            <w:r w:rsidRPr="008503EE">
              <w:rPr>
                <w:b/>
                <w:sz w:val="20"/>
                <w:szCs w:val="20"/>
                <w:lang w:val="en-GB"/>
              </w:rPr>
              <w:t xml:space="preserve">Study grade: </w:t>
            </w:r>
            <w:r w:rsidRPr="00D852BD">
              <w:rPr>
                <w:b/>
                <w:sz w:val="20"/>
                <w:szCs w:val="20"/>
              </w:rPr>
              <w:t xml:space="preserve"> </w:t>
            </w:r>
            <w:r w:rsidR="00B61D19" w:rsidRPr="0013618D">
              <w:rPr>
                <w:b/>
                <w:sz w:val="20"/>
                <w:szCs w:val="20"/>
              </w:rPr>
              <w:t xml:space="preserve"> </w:t>
            </w:r>
            <w:r w:rsidR="00B61D19" w:rsidRPr="0013618D">
              <w:rPr>
                <w:sz w:val="20"/>
                <w:szCs w:val="20"/>
              </w:rPr>
              <w:t>1.</w:t>
            </w:r>
          </w:p>
        </w:tc>
      </w:tr>
      <w:tr w:rsidR="00B61D19" w:rsidRPr="00400994" w14:paraId="2E9E9639"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751C332" w14:textId="77777777" w:rsidR="00B61D19" w:rsidRPr="0013618D" w:rsidRDefault="003A5DC4" w:rsidP="003A5DC4">
            <w:pPr>
              <w:rPr>
                <w:sz w:val="20"/>
                <w:szCs w:val="20"/>
              </w:rPr>
            </w:pPr>
            <w:r>
              <w:rPr>
                <w:b/>
                <w:bCs/>
                <w:sz w:val="20"/>
                <w:szCs w:val="20"/>
              </w:rPr>
              <w:t>Prerequisite</w:t>
            </w:r>
            <w:r w:rsidR="00B61D19" w:rsidRPr="0013618D">
              <w:rPr>
                <w:b/>
                <w:bCs/>
                <w:sz w:val="20"/>
                <w:szCs w:val="20"/>
              </w:rPr>
              <w:t>s:</w:t>
            </w:r>
            <w:r w:rsidR="00E013FC">
              <w:rPr>
                <w:b/>
                <w:bCs/>
                <w:sz w:val="20"/>
                <w:szCs w:val="20"/>
              </w:rPr>
              <w:t xml:space="preserve"> -</w:t>
            </w:r>
          </w:p>
        </w:tc>
      </w:tr>
      <w:tr w:rsidR="00B61D19" w:rsidRPr="00400994" w14:paraId="38B4EE13"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1C29941" w14:textId="77777777" w:rsidR="00C1744A" w:rsidRPr="00DF782D" w:rsidRDefault="00C1744A" w:rsidP="00C1744A">
            <w:pPr>
              <w:jc w:val="both"/>
              <w:rPr>
                <w:b/>
                <w:sz w:val="20"/>
                <w:szCs w:val="20"/>
                <w:lang w:val="en-GB"/>
              </w:rPr>
            </w:pPr>
            <w:r w:rsidRPr="008503EE">
              <w:rPr>
                <w:b/>
                <w:sz w:val="20"/>
                <w:szCs w:val="20"/>
                <w:lang w:val="en-GB"/>
              </w:rPr>
              <w:t>Conditions for passing the course:</w:t>
            </w:r>
          </w:p>
          <w:p w14:paraId="23C2712B" w14:textId="77777777" w:rsidR="00C1744A" w:rsidRPr="00C1744A" w:rsidRDefault="00C1744A" w:rsidP="00C1744A">
            <w:pPr>
              <w:autoSpaceDE w:val="0"/>
              <w:autoSpaceDN w:val="0"/>
              <w:adjustRightInd w:val="0"/>
              <w:jc w:val="both"/>
              <w:rPr>
                <w:sz w:val="20"/>
                <w:szCs w:val="20"/>
              </w:rPr>
            </w:pPr>
            <w:r w:rsidRPr="007566D2">
              <w:rPr>
                <w:sz w:val="20"/>
                <w:szCs w:val="20"/>
              </w:rPr>
              <w:t xml:space="preserve">The course is assessed by exam. </w:t>
            </w:r>
          </w:p>
          <w:p w14:paraId="7B928E39" w14:textId="77777777" w:rsidR="00C1744A" w:rsidRDefault="00C1744A" w:rsidP="00A87B9F">
            <w:pPr>
              <w:rPr>
                <w:iCs/>
                <w:sz w:val="20"/>
                <w:szCs w:val="20"/>
              </w:rPr>
            </w:pPr>
          </w:p>
          <w:p w14:paraId="0B362158" w14:textId="77777777" w:rsidR="00903A7C" w:rsidRPr="0013618D" w:rsidRDefault="00B61D19" w:rsidP="00903A7C">
            <w:pPr>
              <w:rPr>
                <w:b/>
                <w:bCs/>
                <w:sz w:val="20"/>
                <w:szCs w:val="20"/>
              </w:rPr>
            </w:pPr>
            <w:r w:rsidRPr="0013618D">
              <w:rPr>
                <w:iCs/>
                <w:sz w:val="20"/>
                <w:szCs w:val="20"/>
              </w:rPr>
              <w:t>Number of credits and time range for the course completion requirements:</w:t>
            </w:r>
            <w:r w:rsidRPr="0013618D">
              <w:rPr>
                <w:iCs/>
                <w:sz w:val="20"/>
                <w:szCs w:val="20"/>
              </w:rPr>
              <w:br/>
              <w:t xml:space="preserve">- </w:t>
            </w:r>
            <w:r w:rsidR="00C1744A">
              <w:rPr>
                <w:iCs/>
                <w:sz w:val="20"/>
                <w:szCs w:val="20"/>
              </w:rPr>
              <w:t>4</w:t>
            </w:r>
            <w:r w:rsidRPr="0013618D">
              <w:rPr>
                <w:iCs/>
                <w:sz w:val="20"/>
                <w:szCs w:val="20"/>
              </w:rPr>
              <w:t xml:space="preserve"> credits = 1</w:t>
            </w:r>
            <w:r w:rsidR="00C1744A">
              <w:rPr>
                <w:iCs/>
                <w:sz w:val="20"/>
                <w:szCs w:val="20"/>
              </w:rPr>
              <w:t>2</w:t>
            </w:r>
            <w:r w:rsidRPr="0013618D">
              <w:rPr>
                <w:iCs/>
                <w:sz w:val="20"/>
                <w:szCs w:val="20"/>
              </w:rPr>
              <w:t xml:space="preserve">0 hours </w:t>
            </w:r>
            <w:r w:rsidRPr="0013618D">
              <w:rPr>
                <w:iCs/>
                <w:sz w:val="20"/>
                <w:szCs w:val="20"/>
              </w:rPr>
              <w:br/>
              <w:t xml:space="preserve">- teaching of the course: 13 weeks 1 lecture / 1 seminar: 26 hours </w:t>
            </w:r>
            <w:r w:rsidRPr="0013618D">
              <w:rPr>
                <w:iCs/>
                <w:sz w:val="20"/>
                <w:szCs w:val="20"/>
              </w:rPr>
              <w:br/>
              <w:t xml:space="preserve">- independent work - preparation for the seminar, preparation of the seminar paper: </w:t>
            </w:r>
            <w:r w:rsidR="00C1744A">
              <w:rPr>
                <w:iCs/>
                <w:sz w:val="20"/>
                <w:szCs w:val="20"/>
              </w:rPr>
              <w:t>47</w:t>
            </w:r>
            <w:r w:rsidRPr="0013618D">
              <w:rPr>
                <w:iCs/>
                <w:sz w:val="20"/>
                <w:szCs w:val="20"/>
              </w:rPr>
              <w:t xml:space="preserve"> hours </w:t>
            </w:r>
            <w:r w:rsidRPr="0013618D">
              <w:rPr>
                <w:iCs/>
                <w:sz w:val="20"/>
                <w:szCs w:val="20"/>
              </w:rPr>
              <w:br/>
              <w:t xml:space="preserve">- independent study of literature: </w:t>
            </w:r>
            <w:r w:rsidR="00C1744A">
              <w:rPr>
                <w:iCs/>
                <w:sz w:val="20"/>
                <w:szCs w:val="20"/>
              </w:rPr>
              <w:t>47</w:t>
            </w:r>
            <w:r w:rsidRPr="0013618D">
              <w:rPr>
                <w:iCs/>
                <w:sz w:val="20"/>
                <w:szCs w:val="20"/>
              </w:rPr>
              <w:t xml:space="preserve"> hours </w:t>
            </w:r>
            <w:r w:rsidRPr="0013618D">
              <w:rPr>
                <w:iCs/>
                <w:sz w:val="20"/>
                <w:szCs w:val="20"/>
              </w:rPr>
              <w:br/>
            </w:r>
          </w:p>
          <w:p w14:paraId="6D252BB9" w14:textId="77777777" w:rsidR="00B61D19" w:rsidRPr="0013618D" w:rsidRDefault="00B61D19" w:rsidP="00A87B9F">
            <w:pPr>
              <w:jc w:val="both"/>
              <w:rPr>
                <w:sz w:val="20"/>
                <w:szCs w:val="20"/>
              </w:rPr>
            </w:pPr>
            <w:r w:rsidRPr="007D1A69">
              <w:rPr>
                <w:b/>
                <w:bCs/>
                <w:sz w:val="20"/>
                <w:szCs w:val="20"/>
              </w:rPr>
              <w:t>Final evaluation:</w:t>
            </w:r>
            <w:r w:rsidRPr="0013618D">
              <w:rPr>
                <w:bCs/>
                <w:sz w:val="20"/>
                <w:szCs w:val="20"/>
              </w:rPr>
              <w:t xml:space="preserve"> the</w:t>
            </w:r>
            <w:r w:rsidRPr="0013618D">
              <w:rPr>
                <w:b/>
                <w:bCs/>
                <w:sz w:val="20"/>
                <w:szCs w:val="20"/>
              </w:rPr>
              <w:t xml:space="preserve"> </w:t>
            </w:r>
            <w:r w:rsidRPr="0013618D">
              <w:rPr>
                <w:iCs/>
                <w:sz w:val="20"/>
                <w:szCs w:val="20"/>
              </w:rPr>
              <w:t>course is completed by an examination. During the semester, the student will prepare, present at the seminar and hand in a seminar paper, focused on the analysis of a selected problem corresponding to the focus of the course.</w:t>
            </w:r>
            <w:r w:rsidRPr="0013618D">
              <w:rPr>
                <w:iCs/>
                <w:sz w:val="20"/>
                <w:szCs w:val="20"/>
              </w:rPr>
              <w:br/>
            </w:r>
          </w:p>
          <w:p w14:paraId="1D41D026" w14:textId="77777777" w:rsidR="00B61D19" w:rsidRPr="0013618D" w:rsidRDefault="00B61D19" w:rsidP="00A87B9F">
            <w:pPr>
              <w:jc w:val="both"/>
              <w:rPr>
                <w:sz w:val="20"/>
                <w:szCs w:val="20"/>
              </w:rPr>
            </w:pPr>
            <w:r w:rsidRPr="0013618D">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375DFB1F"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A - excellent (excellent results: numerical value 1) / 100.00 - 90.00 % </w:t>
            </w:r>
          </w:p>
          <w:p w14:paraId="72928AA1"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B - very good (above average results: 1.5) / 89.99 - 80.00 % </w:t>
            </w:r>
          </w:p>
          <w:p w14:paraId="40D11034"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C - good (average results: 2) / 79.99 - 70.00 % </w:t>
            </w:r>
          </w:p>
          <w:p w14:paraId="11A0DC71"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D - satisfactory (acceptable results: 2.5) / 69.99 - 60.00 % </w:t>
            </w:r>
          </w:p>
          <w:p w14:paraId="5A6828A2"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E - sufficient (results meet the minimum criteria: 3) / 59.99 - 50.00 % </w:t>
            </w:r>
          </w:p>
          <w:p w14:paraId="1C4FD11B" w14:textId="77777777" w:rsidR="00B61D19" w:rsidRPr="0013618D" w:rsidRDefault="00B61D19" w:rsidP="00A87B9F">
            <w:pPr>
              <w:pStyle w:val="xmsonormal"/>
              <w:spacing w:before="0" w:beforeAutospacing="0" w:after="0" w:afterAutospacing="0"/>
              <w:ind w:left="384"/>
              <w:jc w:val="both"/>
              <w:rPr>
                <w:sz w:val="20"/>
                <w:szCs w:val="20"/>
              </w:rPr>
            </w:pPr>
            <w:r w:rsidRPr="0013618D">
              <w:rPr>
                <w:sz w:val="20"/>
                <w:szCs w:val="20"/>
              </w:rPr>
              <w:t xml:space="preserve">FX - Inadequate (additional work required: 4) / 49.99 % or less. </w:t>
            </w:r>
          </w:p>
          <w:p w14:paraId="18079FA4" w14:textId="77777777" w:rsidR="00B61D19" w:rsidRPr="0013618D" w:rsidRDefault="00B61D19" w:rsidP="00A87B9F">
            <w:pPr>
              <w:rPr>
                <w:i/>
                <w:iCs/>
                <w:sz w:val="20"/>
                <w:szCs w:val="20"/>
              </w:rPr>
            </w:pPr>
          </w:p>
          <w:p w14:paraId="23A789A5" w14:textId="77777777" w:rsidR="00B61D19" w:rsidRPr="0013618D" w:rsidRDefault="00B61D19" w:rsidP="00A87B9F">
            <w:pPr>
              <w:rPr>
                <w:iCs/>
                <w:sz w:val="20"/>
                <w:szCs w:val="20"/>
              </w:rPr>
            </w:pPr>
            <w:r w:rsidRPr="0013618D">
              <w:rPr>
                <w:iCs/>
                <w:sz w:val="20"/>
                <w:szCs w:val="20"/>
              </w:rPr>
              <w:t>The final grade is calculated as the average of the seminar paper and exam grades.</w:t>
            </w:r>
          </w:p>
        </w:tc>
      </w:tr>
      <w:tr w:rsidR="00B61D19" w:rsidRPr="00400994" w14:paraId="6893B551" w14:textId="77777777" w:rsidTr="00A87B9F">
        <w:trPr>
          <w:gridBefore w:val="1"/>
          <w:wBefore w:w="35" w:type="dxa"/>
          <w:trHeight w:val="1736"/>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AD083CB" w14:textId="77777777" w:rsidR="00B61D19" w:rsidRPr="0013618D" w:rsidRDefault="00B61D19" w:rsidP="00A87B9F">
            <w:pPr>
              <w:jc w:val="both"/>
              <w:rPr>
                <w:b/>
                <w:bCs/>
                <w:sz w:val="20"/>
                <w:szCs w:val="20"/>
              </w:rPr>
            </w:pPr>
            <w:r w:rsidRPr="0013618D">
              <w:rPr>
                <w:b/>
                <w:bCs/>
                <w:sz w:val="20"/>
                <w:szCs w:val="20"/>
              </w:rPr>
              <w:t>Learning outcomes:</w:t>
            </w:r>
          </w:p>
          <w:p w14:paraId="62AAA7F4" w14:textId="77777777" w:rsidR="00B61D19" w:rsidRPr="0013618D" w:rsidRDefault="00B61D19" w:rsidP="00A87B9F">
            <w:pPr>
              <w:spacing w:line="276" w:lineRule="auto"/>
              <w:jc w:val="both"/>
              <w:rPr>
                <w:sz w:val="20"/>
                <w:szCs w:val="20"/>
              </w:rPr>
            </w:pPr>
            <w:r w:rsidRPr="0013618D">
              <w:rPr>
                <w:rStyle w:val="fontstyle01"/>
                <w:rFonts w:ascii="Times New Roman" w:hAnsi="Times New Roman"/>
                <w:szCs w:val="20"/>
              </w:rPr>
              <w:t>Knowledge: the graduate acquires a general basic overview of visual art concepts, art theory and institutional practice</w:t>
            </w:r>
            <w:r w:rsidRPr="0013618D">
              <w:rPr>
                <w:sz w:val="20"/>
                <w:szCs w:val="20"/>
              </w:rPr>
              <w:t>, recognizes basic lexicology, types, media, genres and their practical organization and applicability, recognizes different levels of aesthetic and artistic quality of art and artistic culture and interprets them for the needs of practice</w:t>
            </w:r>
          </w:p>
          <w:p w14:paraId="319F8095" w14:textId="77777777" w:rsidR="00B61D19" w:rsidRPr="0013618D" w:rsidRDefault="00B61D19" w:rsidP="00A87B9F">
            <w:pPr>
              <w:spacing w:line="276" w:lineRule="auto"/>
              <w:jc w:val="both"/>
              <w:rPr>
                <w:sz w:val="20"/>
                <w:szCs w:val="20"/>
              </w:rPr>
            </w:pPr>
            <w:r w:rsidRPr="0013618D">
              <w:rPr>
                <w:i/>
                <w:sz w:val="20"/>
                <w:szCs w:val="20"/>
              </w:rPr>
              <w:t xml:space="preserve">Skills: </w:t>
            </w:r>
            <w:r w:rsidRPr="0013618D">
              <w:rPr>
                <w:sz w:val="20"/>
                <w:szCs w:val="20"/>
              </w:rPr>
              <w:t xml:space="preserve">graduate students are proficient in the </w:t>
            </w:r>
            <w:r w:rsidRPr="0013618D">
              <w:rPr>
                <w:rStyle w:val="fontstyle01"/>
                <w:rFonts w:ascii="Times New Roman" w:hAnsi="Times New Roman"/>
                <w:szCs w:val="20"/>
              </w:rPr>
              <w:t>procedures of creating institutional practice and its specifics</w:t>
            </w:r>
          </w:p>
          <w:p w14:paraId="71BB52E7" w14:textId="77777777" w:rsidR="00B61D19" w:rsidRPr="0013618D" w:rsidRDefault="00B61D19" w:rsidP="00A87B9F">
            <w:pPr>
              <w:spacing w:line="276" w:lineRule="auto"/>
              <w:jc w:val="both"/>
              <w:rPr>
                <w:sz w:val="20"/>
                <w:szCs w:val="20"/>
              </w:rPr>
            </w:pPr>
            <w:r w:rsidRPr="0013618D">
              <w:rPr>
                <w:i/>
                <w:sz w:val="20"/>
                <w:szCs w:val="20"/>
              </w:rPr>
              <w:t xml:space="preserve">Competences: </w:t>
            </w:r>
            <w:r w:rsidRPr="0013618D">
              <w:rPr>
                <w:sz w:val="20"/>
                <w:szCs w:val="20"/>
              </w:rPr>
              <w:t>ability to work in institutions involved in making visual arts and artistic culture in general accessible</w:t>
            </w:r>
          </w:p>
        </w:tc>
      </w:tr>
      <w:tr w:rsidR="00B61D19" w:rsidRPr="00400994" w14:paraId="6102AC87"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D871106" w14:textId="77777777" w:rsidR="00B61D19" w:rsidRPr="007D1A69" w:rsidRDefault="007D1A69" w:rsidP="00162254">
            <w:pPr>
              <w:jc w:val="both"/>
              <w:rPr>
                <w:b/>
                <w:sz w:val="20"/>
                <w:szCs w:val="20"/>
                <w:lang w:val="en-GB"/>
              </w:rPr>
            </w:pPr>
            <w:r w:rsidRPr="008503EE">
              <w:rPr>
                <w:b/>
                <w:sz w:val="20"/>
                <w:szCs w:val="20"/>
                <w:lang w:val="en-GB"/>
              </w:rPr>
              <w:t>Course content:</w:t>
            </w:r>
            <w:r w:rsidR="00663638">
              <w:rPr>
                <w:b/>
                <w:sz w:val="20"/>
                <w:szCs w:val="20"/>
                <w:lang w:val="en-GB"/>
              </w:rPr>
              <w:t xml:space="preserve"> </w:t>
            </w:r>
            <w:r w:rsidR="00162254" w:rsidRPr="00162254">
              <w:rPr>
                <w:sz w:val="20"/>
                <w:szCs w:val="20"/>
                <w:lang w:val="en-GB"/>
              </w:rPr>
              <w:t>t</w:t>
            </w:r>
            <w:r w:rsidR="00B61D19" w:rsidRPr="0013618D">
              <w:rPr>
                <w:sz w:val="20"/>
                <w:szCs w:val="20"/>
              </w:rPr>
              <w:t>he concept of art; the development of views on art; what is art - types, genres - characteristics; intermedia and multimedia; visual artwork - its perception, reflection; visual language - content and formative elements of artwork; basic methods of interpretation of artwork; algorithms of interpretation</w:t>
            </w:r>
          </w:p>
        </w:tc>
      </w:tr>
      <w:tr w:rsidR="00B61D19" w:rsidRPr="00DE340A" w14:paraId="09160333"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9D3EA00" w14:textId="77777777" w:rsidR="00B61D19" w:rsidRPr="0013618D" w:rsidRDefault="00B61D19" w:rsidP="00A87B9F">
            <w:pPr>
              <w:rPr>
                <w:b/>
                <w:bCs/>
                <w:sz w:val="20"/>
                <w:szCs w:val="20"/>
              </w:rPr>
            </w:pPr>
            <w:r w:rsidRPr="0013618D">
              <w:rPr>
                <w:b/>
                <w:bCs/>
                <w:sz w:val="20"/>
                <w:szCs w:val="20"/>
              </w:rPr>
              <w:t>Recommended literature:</w:t>
            </w:r>
          </w:p>
          <w:p w14:paraId="20E1A6D3" w14:textId="77777777" w:rsidR="00B61D19" w:rsidRPr="0013618D" w:rsidRDefault="00B61D19" w:rsidP="00A87B9F">
            <w:pPr>
              <w:rPr>
                <w:sz w:val="20"/>
                <w:szCs w:val="20"/>
              </w:rPr>
            </w:pPr>
            <w:r w:rsidRPr="0013618D">
              <w:rPr>
                <w:sz w:val="20"/>
                <w:szCs w:val="20"/>
              </w:rPr>
              <w:t>ARNHEIM, R., 1974. Art and visual perception. A Psychology of the Creative Eye. The New Version. Berkeley – Los Angeles – London: University of California Press.</w:t>
            </w:r>
            <w:r w:rsidRPr="0013618D">
              <w:rPr>
                <w:sz w:val="20"/>
                <w:szCs w:val="20"/>
              </w:rPr>
              <w:br/>
              <w:t>ARNHEIM, R., 1969. Visual thinking. Berkeley – Los Angeles – London: University of California Press.</w:t>
            </w:r>
            <w:r w:rsidRPr="0013618D">
              <w:rPr>
                <w:sz w:val="20"/>
                <w:szCs w:val="20"/>
              </w:rPr>
              <w:br/>
              <w:t>DYTRTOVÁ, K., 2010. Interpretace a metody ve vizuálních oborech. Ústí nad Labem: Studium artium Univerzita J. E. Purkyně.</w:t>
            </w:r>
            <w:r w:rsidRPr="0013618D">
              <w:rPr>
                <w:sz w:val="20"/>
                <w:szCs w:val="20"/>
              </w:rPr>
              <w:br/>
              <w:t>ECO, U., 1995. Interpretácia a nadinterpretácia obrazu. Bratislava: Archa.</w:t>
            </w:r>
            <w:r w:rsidRPr="0013618D">
              <w:rPr>
                <w:sz w:val="20"/>
                <w:szCs w:val="20"/>
              </w:rPr>
              <w:br/>
              <w:t>FOUCAULT, M., 1994. Toto nie je fajka. Bratislava: Archa.</w:t>
            </w:r>
            <w:r w:rsidRPr="0013618D">
              <w:rPr>
                <w:sz w:val="20"/>
                <w:szCs w:val="20"/>
              </w:rPr>
              <w:br/>
              <w:t>GERO, Š. - HUSÁR, J. - SOKOLOVÁ, K., 2004. Teória výtvarnej kultúry a stručný prehľad dejín umenia. Banská Bystrica: Pedagogická fakulta UMB.</w:t>
            </w:r>
            <w:r w:rsidRPr="0013618D">
              <w:rPr>
                <w:sz w:val="20"/>
                <w:szCs w:val="20"/>
              </w:rPr>
              <w:br/>
              <w:t>GERO, Š. – TROPP S., 1999. Ako porozumieť výtvarnému dielu? Banská Bystrica: Metodické centrum.</w:t>
            </w:r>
            <w:r w:rsidRPr="0013618D">
              <w:rPr>
                <w:sz w:val="20"/>
                <w:szCs w:val="20"/>
              </w:rPr>
              <w:br/>
              <w:t>GERO, Š. , TROPP, S., 2000. Interpretácia výtvarného diela. Banská Bystrica: Pedagogická fakulta UMB.</w:t>
            </w:r>
            <w:r w:rsidRPr="0013618D">
              <w:rPr>
                <w:sz w:val="20"/>
                <w:szCs w:val="20"/>
              </w:rPr>
              <w:br/>
              <w:t>GERO, Š., 2002. Verbálna interpretácia výtvarného diela. Banská Bystrica: Metodické centrum.</w:t>
            </w:r>
            <w:r w:rsidRPr="0013618D">
              <w:rPr>
                <w:sz w:val="20"/>
                <w:szCs w:val="20"/>
              </w:rPr>
              <w:br/>
              <w:t>GOODMAN, N., 2007. Jazyky umění. Nástin teorie symbolů. Praha: Academia.</w:t>
            </w:r>
            <w:r w:rsidRPr="0013618D">
              <w:rPr>
                <w:sz w:val="20"/>
                <w:szCs w:val="20"/>
              </w:rPr>
              <w:br/>
            </w:r>
            <w:r w:rsidRPr="0013618D">
              <w:rPr>
                <w:sz w:val="20"/>
                <w:szCs w:val="20"/>
              </w:rPr>
              <w:lastRenderedPageBreak/>
              <w:t>HUSÁR, J. – SOKOLOVÁ, K., 2011. Vizuálna kultúra a komunikácia. Banská Bystrica: PF UMB.</w:t>
            </w:r>
            <w:r w:rsidRPr="0013618D">
              <w:rPr>
                <w:sz w:val="20"/>
                <w:szCs w:val="20"/>
              </w:rPr>
              <w:br/>
              <w:t>MISTRÍK, E., 1994. Vstup do umenia. Nitra, Enigma.</w:t>
            </w:r>
          </w:p>
          <w:p w14:paraId="13D36286" w14:textId="77777777" w:rsidR="00B61D19" w:rsidRPr="0013618D" w:rsidRDefault="00B61D19" w:rsidP="00A87B9F">
            <w:pPr>
              <w:rPr>
                <w:sz w:val="20"/>
                <w:szCs w:val="20"/>
              </w:rPr>
            </w:pPr>
            <w:r w:rsidRPr="0013618D">
              <w:rPr>
                <w:sz w:val="20"/>
                <w:szCs w:val="20"/>
              </w:rPr>
              <w:t xml:space="preserve">STAAL </w:t>
            </w:r>
            <w:hyperlink r:id="rId37" w:history="1">
              <w:r w:rsidRPr="0013618D">
                <w:rPr>
                  <w:rStyle w:val="Hypertextovprepojenie"/>
                  <w:sz w:val="20"/>
                  <w:szCs w:val="20"/>
                </w:rPr>
                <w:t>J., 2019. Propaganda Art in the 21st Century</w:t>
              </w:r>
            </w:hyperlink>
            <w:r w:rsidRPr="0013618D">
              <w:rPr>
                <w:sz w:val="20"/>
                <w:szCs w:val="20"/>
              </w:rPr>
              <w:t>. Cambridge, Massachusetts – London, England: The MIT Press.</w:t>
            </w:r>
          </w:p>
          <w:p w14:paraId="4F127388" w14:textId="77777777" w:rsidR="00B61D19" w:rsidRPr="0013618D" w:rsidRDefault="00B61D19" w:rsidP="00A87B9F">
            <w:pPr>
              <w:jc w:val="both"/>
              <w:rPr>
                <w:sz w:val="20"/>
                <w:szCs w:val="20"/>
              </w:rPr>
            </w:pPr>
            <w:r w:rsidRPr="0013618D">
              <w:rPr>
                <w:rStyle w:val="text3"/>
                <w:sz w:val="20"/>
                <w:szCs w:val="20"/>
                <w:shd w:val="clear" w:color="auto" w:fill="FFFFFF"/>
              </w:rPr>
              <w:t>WÖLFFLIN</w:t>
            </w:r>
            <w:r w:rsidRPr="0013618D">
              <w:rPr>
                <w:sz w:val="20"/>
                <w:szCs w:val="20"/>
                <w:shd w:val="clear" w:color="auto" w:fill="FFFFFF"/>
              </w:rPr>
              <w:t>, </w:t>
            </w:r>
            <w:r w:rsidRPr="0013618D">
              <w:rPr>
                <w:rStyle w:val="text3"/>
                <w:sz w:val="20"/>
                <w:szCs w:val="20"/>
                <w:shd w:val="clear" w:color="auto" w:fill="FFFFFF"/>
              </w:rPr>
              <w:t xml:space="preserve">H., 2020. </w:t>
            </w:r>
            <w:hyperlink r:id="rId38" w:history="1">
              <w:r w:rsidRPr="0013618D">
                <w:rPr>
                  <w:sz w:val="20"/>
                  <w:szCs w:val="20"/>
                </w:rPr>
                <w:t>Základní pojmy dějin umění: problém vývoje stylu v novověkém umění</w:t>
              </w:r>
            </w:hyperlink>
            <w:r w:rsidRPr="0013618D">
              <w:rPr>
                <w:sz w:val="20"/>
                <w:szCs w:val="20"/>
              </w:rPr>
              <w:t xml:space="preserve">. </w:t>
            </w:r>
            <w:r w:rsidRPr="0013618D">
              <w:rPr>
                <w:sz w:val="20"/>
                <w:szCs w:val="20"/>
                <w:shd w:val="clear" w:color="auto" w:fill="FFFFFF"/>
              </w:rPr>
              <w:t>Praha: Academia.</w:t>
            </w:r>
          </w:p>
        </w:tc>
      </w:tr>
      <w:tr w:rsidR="00B61D19" w:rsidRPr="00400994" w14:paraId="71EF418A" w14:textId="77777777" w:rsidTr="00A87B9F">
        <w:trPr>
          <w:gridBefore w:val="1"/>
          <w:wBefore w:w="35" w:type="dxa"/>
          <w:trHeight w:val="458"/>
          <w:tblCellSpacing w:w="15" w:type="dxa"/>
        </w:trPr>
        <w:tc>
          <w:tcPr>
            <w:tcW w:w="9799" w:type="dxa"/>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142A246E" w14:textId="77777777" w:rsidR="00B61D19" w:rsidRPr="0013618D" w:rsidRDefault="00B61D19" w:rsidP="00A87B9F">
            <w:pPr>
              <w:rPr>
                <w:sz w:val="20"/>
                <w:szCs w:val="20"/>
              </w:rPr>
            </w:pPr>
            <w:r w:rsidRPr="0013618D">
              <w:rPr>
                <w:b/>
                <w:bCs/>
                <w:sz w:val="20"/>
                <w:szCs w:val="20"/>
              </w:rPr>
              <w:lastRenderedPageBreak/>
              <w:t>Notes:</w:t>
            </w:r>
            <w:r w:rsidR="0013618D">
              <w:rPr>
                <w:b/>
                <w:bCs/>
                <w:sz w:val="20"/>
                <w:szCs w:val="20"/>
              </w:rPr>
              <w:t xml:space="preserve"> </w:t>
            </w:r>
            <w:r w:rsidR="0013618D" w:rsidRPr="0013618D">
              <w:rPr>
                <w:bCs/>
                <w:sz w:val="20"/>
                <w:szCs w:val="20"/>
              </w:rPr>
              <w:t>-----</w:t>
            </w:r>
          </w:p>
        </w:tc>
      </w:tr>
      <w:tr w:rsidR="00B61D19" w:rsidRPr="00400994" w14:paraId="40115F30" w14:textId="77777777" w:rsidTr="007D1A69">
        <w:trPr>
          <w:gridBefore w:val="1"/>
          <w:wBefore w:w="35" w:type="dxa"/>
          <w:trHeight w:val="458"/>
          <w:tblCellSpacing w:w="15" w:type="dxa"/>
        </w:trPr>
        <w:tc>
          <w:tcPr>
            <w:tcW w:w="9799" w:type="dxa"/>
            <w:gridSpan w:val="6"/>
            <w:vMerge/>
            <w:tcBorders>
              <w:top w:val="single" w:sz="6" w:space="0" w:color="000000"/>
              <w:left w:val="single" w:sz="12" w:space="0" w:color="000000"/>
              <w:right w:val="single" w:sz="12" w:space="0" w:color="000000"/>
            </w:tcBorders>
            <w:vAlign w:val="center"/>
            <w:hideMark/>
          </w:tcPr>
          <w:p w14:paraId="5DBC631D" w14:textId="77777777" w:rsidR="00B61D19" w:rsidRPr="0013618D" w:rsidRDefault="00B61D19" w:rsidP="00A87B9F">
            <w:pPr>
              <w:rPr>
                <w:sz w:val="20"/>
                <w:szCs w:val="20"/>
              </w:rPr>
            </w:pPr>
          </w:p>
        </w:tc>
      </w:tr>
      <w:tr w:rsidR="00B61D19" w:rsidRPr="00400994" w14:paraId="01986F56"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ABEDDD8" w14:textId="77777777" w:rsidR="007D1A69" w:rsidRDefault="00B61D19" w:rsidP="007D1A69">
            <w:pPr>
              <w:rPr>
                <w:sz w:val="20"/>
                <w:szCs w:val="20"/>
              </w:rPr>
            </w:pPr>
            <w:r w:rsidRPr="0013618D">
              <w:rPr>
                <w:b/>
                <w:bCs/>
                <w:sz w:val="20"/>
                <w:szCs w:val="20"/>
              </w:rPr>
              <w:t>Course evaluation</w:t>
            </w:r>
            <w:r w:rsidRPr="0013618D">
              <w:rPr>
                <w:sz w:val="20"/>
                <w:szCs w:val="20"/>
              </w:rPr>
              <w:t xml:space="preserve"> </w:t>
            </w:r>
            <w:r w:rsidRPr="0013618D">
              <w:rPr>
                <w:sz w:val="20"/>
                <w:szCs w:val="20"/>
              </w:rPr>
              <w:br/>
            </w:r>
          </w:p>
          <w:p w14:paraId="355BF247" w14:textId="77777777" w:rsidR="00B61D19" w:rsidRPr="0013618D" w:rsidRDefault="00B61D19" w:rsidP="007D1A69">
            <w:pPr>
              <w:rPr>
                <w:sz w:val="20"/>
                <w:szCs w:val="20"/>
              </w:rPr>
            </w:pPr>
            <w:r w:rsidRPr="0013618D">
              <w:rPr>
                <w:sz w:val="20"/>
                <w:szCs w:val="20"/>
              </w:rPr>
              <w:t>Total number of evaluated students</w:t>
            </w:r>
            <w:r w:rsidR="007D1A69">
              <w:rPr>
                <w:sz w:val="20"/>
                <w:szCs w:val="20"/>
              </w:rPr>
              <w:t>:-</w:t>
            </w:r>
          </w:p>
        </w:tc>
      </w:tr>
      <w:tr w:rsidR="00B61D19" w:rsidRPr="00400994" w14:paraId="4821F65D" w14:textId="77777777" w:rsidTr="00A87B9F">
        <w:trPr>
          <w:gridBefore w:val="1"/>
          <w:wBefore w:w="35" w:type="dxa"/>
          <w:tblCellSpacing w:w="15" w:type="dxa"/>
        </w:trPr>
        <w:tc>
          <w:tcPr>
            <w:tcW w:w="1742" w:type="dxa"/>
            <w:tcBorders>
              <w:top w:val="single" w:sz="6" w:space="0" w:color="000000"/>
              <w:left w:val="single" w:sz="12" w:space="0" w:color="000000"/>
            </w:tcBorders>
            <w:tcMar>
              <w:top w:w="30" w:type="dxa"/>
              <w:left w:w="75" w:type="dxa"/>
              <w:bottom w:w="30" w:type="dxa"/>
              <w:right w:w="75" w:type="dxa"/>
            </w:tcMar>
            <w:hideMark/>
          </w:tcPr>
          <w:p w14:paraId="612FFF9A" w14:textId="77777777" w:rsidR="00B61D19" w:rsidRPr="0013618D" w:rsidRDefault="00B61D19" w:rsidP="00A87B9F">
            <w:pPr>
              <w:jc w:val="center"/>
              <w:rPr>
                <w:sz w:val="20"/>
                <w:szCs w:val="20"/>
              </w:rPr>
            </w:pPr>
            <w:r w:rsidRPr="0013618D">
              <w:rPr>
                <w:sz w:val="20"/>
                <w:szCs w:val="20"/>
              </w:rPr>
              <w:t>A</w:t>
            </w:r>
          </w:p>
        </w:tc>
        <w:tc>
          <w:tcPr>
            <w:tcW w:w="1892" w:type="dxa"/>
            <w:tcBorders>
              <w:top w:val="single" w:sz="6" w:space="0" w:color="000000"/>
              <w:left w:val="single" w:sz="6" w:space="0" w:color="000000"/>
            </w:tcBorders>
            <w:tcMar>
              <w:top w:w="30" w:type="dxa"/>
              <w:left w:w="75" w:type="dxa"/>
              <w:bottom w:w="30" w:type="dxa"/>
              <w:right w:w="75" w:type="dxa"/>
            </w:tcMar>
            <w:hideMark/>
          </w:tcPr>
          <w:p w14:paraId="665FEB03" w14:textId="77777777" w:rsidR="00B61D19" w:rsidRPr="0013618D" w:rsidRDefault="00B61D19" w:rsidP="00A87B9F">
            <w:pPr>
              <w:jc w:val="center"/>
              <w:rPr>
                <w:sz w:val="20"/>
                <w:szCs w:val="20"/>
              </w:rPr>
            </w:pPr>
            <w:r w:rsidRPr="0013618D">
              <w:rPr>
                <w:sz w:val="20"/>
                <w:szCs w:val="20"/>
              </w:rPr>
              <w:t>B</w:t>
            </w:r>
          </w:p>
        </w:tc>
        <w:tc>
          <w:tcPr>
            <w:tcW w:w="1456" w:type="dxa"/>
            <w:tcBorders>
              <w:top w:val="single" w:sz="6" w:space="0" w:color="000000"/>
              <w:left w:val="single" w:sz="6" w:space="0" w:color="000000"/>
            </w:tcBorders>
            <w:tcMar>
              <w:top w:w="30" w:type="dxa"/>
              <w:left w:w="75" w:type="dxa"/>
              <w:bottom w:w="30" w:type="dxa"/>
              <w:right w:w="75" w:type="dxa"/>
            </w:tcMar>
            <w:hideMark/>
          </w:tcPr>
          <w:p w14:paraId="7343029F" w14:textId="77777777" w:rsidR="00B61D19" w:rsidRPr="0013618D" w:rsidRDefault="00B61D19" w:rsidP="00A87B9F">
            <w:pPr>
              <w:jc w:val="center"/>
              <w:rPr>
                <w:sz w:val="20"/>
                <w:szCs w:val="20"/>
              </w:rPr>
            </w:pPr>
            <w:r w:rsidRPr="0013618D">
              <w:rPr>
                <w:sz w:val="20"/>
                <w:szCs w:val="20"/>
              </w:rPr>
              <w:t>C</w:t>
            </w:r>
          </w:p>
        </w:tc>
        <w:tc>
          <w:tcPr>
            <w:tcW w:w="1317" w:type="dxa"/>
            <w:tcBorders>
              <w:top w:val="single" w:sz="6" w:space="0" w:color="000000"/>
              <w:left w:val="single" w:sz="6" w:space="0" w:color="000000"/>
            </w:tcBorders>
            <w:tcMar>
              <w:top w:w="30" w:type="dxa"/>
              <w:left w:w="75" w:type="dxa"/>
              <w:bottom w:w="30" w:type="dxa"/>
              <w:right w:w="75" w:type="dxa"/>
            </w:tcMar>
            <w:hideMark/>
          </w:tcPr>
          <w:p w14:paraId="07C8735E" w14:textId="77777777" w:rsidR="00B61D19" w:rsidRPr="0013618D" w:rsidRDefault="00B61D19" w:rsidP="00A87B9F">
            <w:pPr>
              <w:jc w:val="center"/>
              <w:rPr>
                <w:sz w:val="20"/>
                <w:szCs w:val="20"/>
              </w:rPr>
            </w:pPr>
            <w:r w:rsidRPr="0013618D">
              <w:rPr>
                <w:sz w:val="20"/>
                <w:szCs w:val="20"/>
              </w:rPr>
              <w:t>D</w:t>
            </w:r>
          </w:p>
        </w:tc>
        <w:tc>
          <w:tcPr>
            <w:tcW w:w="1558" w:type="dxa"/>
            <w:tcBorders>
              <w:top w:val="single" w:sz="6" w:space="0" w:color="000000"/>
              <w:left w:val="single" w:sz="6" w:space="0" w:color="000000"/>
            </w:tcBorders>
            <w:tcMar>
              <w:top w:w="30" w:type="dxa"/>
              <w:left w:w="75" w:type="dxa"/>
              <w:bottom w:w="30" w:type="dxa"/>
              <w:right w:w="75" w:type="dxa"/>
            </w:tcMar>
            <w:hideMark/>
          </w:tcPr>
          <w:p w14:paraId="61922E90" w14:textId="77777777" w:rsidR="00B61D19" w:rsidRPr="0013618D" w:rsidRDefault="00B61D19" w:rsidP="00A87B9F">
            <w:pPr>
              <w:jc w:val="center"/>
              <w:rPr>
                <w:sz w:val="20"/>
                <w:szCs w:val="20"/>
              </w:rPr>
            </w:pPr>
            <w:r w:rsidRPr="0013618D">
              <w:rPr>
                <w:sz w:val="20"/>
                <w:szCs w:val="20"/>
              </w:rPr>
              <w:t>E</w:t>
            </w:r>
          </w:p>
        </w:tc>
        <w:tc>
          <w:tcPr>
            <w:tcW w:w="1684" w:type="dxa"/>
            <w:tcBorders>
              <w:top w:val="single" w:sz="6" w:space="0" w:color="000000"/>
              <w:left w:val="single" w:sz="6" w:space="0" w:color="000000"/>
              <w:right w:val="single" w:sz="12" w:space="0" w:color="000000"/>
            </w:tcBorders>
            <w:tcMar>
              <w:top w:w="30" w:type="dxa"/>
              <w:left w:w="75" w:type="dxa"/>
              <w:bottom w:w="30" w:type="dxa"/>
              <w:right w:w="75" w:type="dxa"/>
            </w:tcMar>
            <w:hideMark/>
          </w:tcPr>
          <w:p w14:paraId="66DFE499" w14:textId="77777777" w:rsidR="00B61D19" w:rsidRPr="0013618D" w:rsidRDefault="00B61D19" w:rsidP="00A87B9F">
            <w:pPr>
              <w:jc w:val="center"/>
              <w:rPr>
                <w:sz w:val="20"/>
                <w:szCs w:val="20"/>
              </w:rPr>
            </w:pPr>
            <w:r w:rsidRPr="0013618D">
              <w:rPr>
                <w:sz w:val="20"/>
                <w:szCs w:val="20"/>
              </w:rPr>
              <w:t>FX</w:t>
            </w:r>
          </w:p>
        </w:tc>
      </w:tr>
      <w:tr w:rsidR="00B61D19" w:rsidRPr="00400994" w14:paraId="65057BDC" w14:textId="77777777" w:rsidTr="00A87B9F">
        <w:trPr>
          <w:gridBefore w:val="1"/>
          <w:wBefore w:w="35" w:type="dxa"/>
          <w:tblCellSpacing w:w="15" w:type="dxa"/>
        </w:trPr>
        <w:tc>
          <w:tcPr>
            <w:tcW w:w="1742" w:type="dxa"/>
            <w:tcBorders>
              <w:top w:val="single" w:sz="6" w:space="0" w:color="000000"/>
              <w:left w:val="single" w:sz="12" w:space="0" w:color="000000"/>
            </w:tcBorders>
            <w:tcMar>
              <w:top w:w="30" w:type="dxa"/>
              <w:left w:w="75" w:type="dxa"/>
              <w:bottom w:w="30" w:type="dxa"/>
              <w:right w:w="75" w:type="dxa"/>
            </w:tcMar>
            <w:hideMark/>
          </w:tcPr>
          <w:p w14:paraId="5598AF45" w14:textId="77777777" w:rsidR="00B61D19" w:rsidRPr="0013618D" w:rsidRDefault="00B61D19" w:rsidP="00A87B9F">
            <w:pPr>
              <w:jc w:val="center"/>
              <w:rPr>
                <w:sz w:val="20"/>
                <w:szCs w:val="20"/>
              </w:rPr>
            </w:pPr>
            <w:r w:rsidRPr="0013618D">
              <w:rPr>
                <w:sz w:val="20"/>
                <w:szCs w:val="20"/>
              </w:rPr>
              <w:t>0%</w:t>
            </w:r>
          </w:p>
        </w:tc>
        <w:tc>
          <w:tcPr>
            <w:tcW w:w="1892" w:type="dxa"/>
            <w:tcBorders>
              <w:top w:val="single" w:sz="6" w:space="0" w:color="000000"/>
              <w:left w:val="single" w:sz="6" w:space="0" w:color="000000"/>
            </w:tcBorders>
            <w:tcMar>
              <w:top w:w="30" w:type="dxa"/>
              <w:left w:w="75" w:type="dxa"/>
              <w:bottom w:w="30" w:type="dxa"/>
              <w:right w:w="75" w:type="dxa"/>
            </w:tcMar>
            <w:hideMark/>
          </w:tcPr>
          <w:p w14:paraId="4E9CA56B" w14:textId="77777777" w:rsidR="00B61D19" w:rsidRPr="0013618D" w:rsidRDefault="00B61D19" w:rsidP="00A87B9F">
            <w:pPr>
              <w:jc w:val="center"/>
              <w:rPr>
                <w:sz w:val="20"/>
                <w:szCs w:val="20"/>
              </w:rPr>
            </w:pPr>
            <w:r w:rsidRPr="0013618D">
              <w:rPr>
                <w:sz w:val="20"/>
                <w:szCs w:val="20"/>
              </w:rPr>
              <w:t>0%</w:t>
            </w:r>
          </w:p>
        </w:tc>
        <w:tc>
          <w:tcPr>
            <w:tcW w:w="1456" w:type="dxa"/>
            <w:tcBorders>
              <w:top w:val="single" w:sz="6" w:space="0" w:color="000000"/>
              <w:left w:val="single" w:sz="6" w:space="0" w:color="000000"/>
            </w:tcBorders>
            <w:tcMar>
              <w:top w:w="30" w:type="dxa"/>
              <w:left w:w="75" w:type="dxa"/>
              <w:bottom w:w="30" w:type="dxa"/>
              <w:right w:w="75" w:type="dxa"/>
            </w:tcMar>
            <w:hideMark/>
          </w:tcPr>
          <w:p w14:paraId="6BBB1CF0" w14:textId="77777777" w:rsidR="00B61D19" w:rsidRPr="0013618D" w:rsidRDefault="00B61D19" w:rsidP="00A87B9F">
            <w:pPr>
              <w:jc w:val="center"/>
              <w:rPr>
                <w:sz w:val="20"/>
                <w:szCs w:val="20"/>
              </w:rPr>
            </w:pPr>
            <w:r w:rsidRPr="0013618D">
              <w:rPr>
                <w:sz w:val="20"/>
                <w:szCs w:val="20"/>
              </w:rPr>
              <w:t>0%</w:t>
            </w:r>
          </w:p>
        </w:tc>
        <w:tc>
          <w:tcPr>
            <w:tcW w:w="1317" w:type="dxa"/>
            <w:tcBorders>
              <w:top w:val="single" w:sz="6" w:space="0" w:color="000000"/>
              <w:left w:val="single" w:sz="6" w:space="0" w:color="000000"/>
            </w:tcBorders>
            <w:tcMar>
              <w:top w:w="30" w:type="dxa"/>
              <w:left w:w="75" w:type="dxa"/>
              <w:bottom w:w="30" w:type="dxa"/>
              <w:right w:w="75" w:type="dxa"/>
            </w:tcMar>
            <w:hideMark/>
          </w:tcPr>
          <w:p w14:paraId="2490BB65" w14:textId="77777777" w:rsidR="00B61D19" w:rsidRPr="0013618D" w:rsidRDefault="00B61D19" w:rsidP="00A87B9F">
            <w:pPr>
              <w:jc w:val="center"/>
              <w:rPr>
                <w:sz w:val="20"/>
                <w:szCs w:val="20"/>
              </w:rPr>
            </w:pPr>
            <w:r w:rsidRPr="0013618D">
              <w:rPr>
                <w:sz w:val="20"/>
                <w:szCs w:val="20"/>
              </w:rPr>
              <w:t>0%</w:t>
            </w:r>
          </w:p>
        </w:tc>
        <w:tc>
          <w:tcPr>
            <w:tcW w:w="1558" w:type="dxa"/>
            <w:tcBorders>
              <w:top w:val="single" w:sz="6" w:space="0" w:color="000000"/>
              <w:left w:val="single" w:sz="6" w:space="0" w:color="000000"/>
            </w:tcBorders>
            <w:tcMar>
              <w:top w:w="30" w:type="dxa"/>
              <w:left w:w="75" w:type="dxa"/>
              <w:bottom w:w="30" w:type="dxa"/>
              <w:right w:w="75" w:type="dxa"/>
            </w:tcMar>
            <w:hideMark/>
          </w:tcPr>
          <w:p w14:paraId="38D47502" w14:textId="77777777" w:rsidR="00B61D19" w:rsidRPr="0013618D" w:rsidRDefault="00B61D19" w:rsidP="00A87B9F">
            <w:pPr>
              <w:jc w:val="center"/>
              <w:rPr>
                <w:sz w:val="20"/>
                <w:szCs w:val="20"/>
              </w:rPr>
            </w:pPr>
            <w:r w:rsidRPr="0013618D">
              <w:rPr>
                <w:sz w:val="20"/>
                <w:szCs w:val="20"/>
              </w:rPr>
              <w:t>0%</w:t>
            </w:r>
          </w:p>
        </w:tc>
        <w:tc>
          <w:tcPr>
            <w:tcW w:w="1684" w:type="dxa"/>
            <w:tcBorders>
              <w:top w:val="single" w:sz="6" w:space="0" w:color="000000"/>
              <w:left w:val="single" w:sz="6" w:space="0" w:color="000000"/>
              <w:right w:val="single" w:sz="12" w:space="0" w:color="000000"/>
            </w:tcBorders>
            <w:tcMar>
              <w:top w:w="30" w:type="dxa"/>
              <w:left w:w="75" w:type="dxa"/>
              <w:bottom w:w="30" w:type="dxa"/>
              <w:right w:w="75" w:type="dxa"/>
            </w:tcMar>
            <w:hideMark/>
          </w:tcPr>
          <w:p w14:paraId="4A7D0AE5" w14:textId="77777777" w:rsidR="00B61D19" w:rsidRPr="0013618D" w:rsidRDefault="00B61D19" w:rsidP="00A87B9F">
            <w:pPr>
              <w:jc w:val="center"/>
              <w:rPr>
                <w:sz w:val="20"/>
                <w:szCs w:val="20"/>
              </w:rPr>
            </w:pPr>
            <w:r w:rsidRPr="0013618D">
              <w:rPr>
                <w:sz w:val="20"/>
                <w:szCs w:val="20"/>
              </w:rPr>
              <w:t>0%</w:t>
            </w:r>
          </w:p>
        </w:tc>
      </w:tr>
      <w:tr w:rsidR="00B61D19" w:rsidRPr="00400994" w14:paraId="73143436"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47D8734" w14:textId="4C9A7514" w:rsidR="00B61D19" w:rsidRPr="0013618D" w:rsidRDefault="003B6C46" w:rsidP="00B95883">
            <w:pPr>
              <w:rPr>
                <w:sz w:val="20"/>
                <w:szCs w:val="20"/>
              </w:rPr>
            </w:pPr>
            <w:r w:rsidRPr="00453626">
              <w:rPr>
                <w:b/>
                <w:sz w:val="20"/>
              </w:rPr>
              <w:t>Lecturers:</w:t>
            </w:r>
            <w:r w:rsidR="00B61D19" w:rsidRPr="0013618D">
              <w:rPr>
                <w:b/>
                <w:bCs/>
                <w:sz w:val="20"/>
                <w:szCs w:val="20"/>
              </w:rPr>
              <w:t xml:space="preserve"> </w:t>
            </w:r>
            <w:r w:rsidR="00B95883" w:rsidRPr="00B95883">
              <w:rPr>
                <w:bCs/>
                <w:sz w:val="20"/>
                <w:szCs w:val="20"/>
              </w:rPr>
              <w:t>Mgr. art. Katarína Šantová, PhD. a Mgr. Ivana Židík, PhD.</w:t>
            </w:r>
            <w:r w:rsidR="00B61D19" w:rsidRPr="0013618D">
              <w:rPr>
                <w:sz w:val="20"/>
                <w:szCs w:val="20"/>
              </w:rPr>
              <w:t xml:space="preserve"> lecturer, examiner, seminar leader</w:t>
            </w:r>
          </w:p>
        </w:tc>
      </w:tr>
      <w:tr w:rsidR="00B61D19" w:rsidRPr="00400994" w14:paraId="18AE7F4E" w14:textId="77777777" w:rsidTr="00A87B9F">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0ACF6CA" w14:textId="6638B562" w:rsidR="00B61D19" w:rsidRPr="0013618D" w:rsidRDefault="00B61D19" w:rsidP="00832436">
            <w:pPr>
              <w:rPr>
                <w:sz w:val="20"/>
                <w:szCs w:val="20"/>
              </w:rPr>
            </w:pPr>
            <w:r w:rsidRPr="0013618D">
              <w:rPr>
                <w:b/>
                <w:bCs/>
                <w:sz w:val="20"/>
                <w:szCs w:val="20"/>
              </w:rPr>
              <w:t xml:space="preserve">Date of last change: </w:t>
            </w:r>
            <w:r w:rsidR="00832436" w:rsidRPr="00832436">
              <w:rPr>
                <w:bCs/>
                <w:sz w:val="20"/>
                <w:szCs w:val="20"/>
              </w:rPr>
              <w:t>18</w:t>
            </w:r>
            <w:r w:rsidRPr="00832436">
              <w:rPr>
                <w:sz w:val="20"/>
                <w:szCs w:val="20"/>
              </w:rPr>
              <w:t>.</w:t>
            </w:r>
            <w:r w:rsidRPr="0013618D">
              <w:rPr>
                <w:sz w:val="20"/>
                <w:szCs w:val="20"/>
              </w:rPr>
              <w:t xml:space="preserve"> </w:t>
            </w:r>
            <w:r w:rsidR="00832436">
              <w:rPr>
                <w:sz w:val="20"/>
                <w:szCs w:val="20"/>
              </w:rPr>
              <w:t>11</w:t>
            </w:r>
            <w:r w:rsidRPr="0013618D">
              <w:rPr>
                <w:sz w:val="20"/>
                <w:szCs w:val="20"/>
              </w:rPr>
              <w:t>. 202</w:t>
            </w:r>
            <w:r w:rsidR="00832436">
              <w:rPr>
                <w:sz w:val="20"/>
                <w:szCs w:val="20"/>
              </w:rPr>
              <w:t>5</w:t>
            </w:r>
          </w:p>
        </w:tc>
      </w:tr>
      <w:tr w:rsidR="00B61D19" w:rsidRPr="00400994" w14:paraId="7CDE7CA8" w14:textId="77777777" w:rsidTr="00A87B9F">
        <w:trPr>
          <w:gridBefore w:val="1"/>
          <w:wBefore w:w="35" w:type="dxa"/>
          <w:tblCellSpacing w:w="15" w:type="dxa"/>
        </w:trPr>
        <w:tc>
          <w:tcPr>
            <w:tcW w:w="9799" w:type="dxa"/>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2B37CA48" w14:textId="77777777" w:rsidR="00B61D19" w:rsidRPr="0013618D" w:rsidRDefault="00B61D19" w:rsidP="00A87B9F">
            <w:pPr>
              <w:rPr>
                <w:sz w:val="20"/>
                <w:szCs w:val="20"/>
              </w:rPr>
            </w:pPr>
            <w:r w:rsidRPr="0013618D">
              <w:rPr>
                <w:b/>
                <w:bCs/>
                <w:sz w:val="20"/>
                <w:szCs w:val="20"/>
              </w:rPr>
              <w:t xml:space="preserve">Approved by: </w:t>
            </w:r>
            <w:r w:rsidRPr="0013618D">
              <w:rPr>
                <w:color w:val="000000"/>
                <w:sz w:val="20"/>
                <w:szCs w:val="20"/>
              </w:rPr>
              <w:t>doc. Mgr. Eva Kušnírová, PhD.</w:t>
            </w:r>
          </w:p>
        </w:tc>
      </w:tr>
      <w:tr w:rsidR="00B61D19" w:rsidRPr="00400994" w14:paraId="659666EB" w14:textId="77777777" w:rsidTr="00A87B9F">
        <w:trPr>
          <w:tblCellSpacing w:w="15" w:type="dxa"/>
        </w:trPr>
        <w:tc>
          <w:tcPr>
            <w:tcW w:w="9864" w:type="dxa"/>
            <w:gridSpan w:val="7"/>
            <w:tcMar>
              <w:top w:w="30" w:type="dxa"/>
              <w:left w:w="75" w:type="dxa"/>
              <w:bottom w:w="30" w:type="dxa"/>
              <w:right w:w="75" w:type="dxa"/>
            </w:tcMar>
          </w:tcPr>
          <w:p w14:paraId="27E573D0" w14:textId="77777777" w:rsidR="00B61D19" w:rsidRPr="0013618D" w:rsidRDefault="00B61D19" w:rsidP="00A87B9F">
            <w:pPr>
              <w:jc w:val="right"/>
              <w:rPr>
                <w:sz w:val="20"/>
                <w:szCs w:val="20"/>
              </w:rPr>
            </w:pPr>
          </w:p>
        </w:tc>
      </w:tr>
    </w:tbl>
    <w:p w14:paraId="53FC8B84" w14:textId="77777777" w:rsidR="00B61D19" w:rsidRDefault="00B61D19" w:rsidP="00B61D19">
      <w:pPr>
        <w:ind w:left="720"/>
        <w:jc w:val="center"/>
        <w:rPr>
          <w:rFonts w:cstheme="minorHAnsi"/>
          <w:b/>
          <w:sz w:val="20"/>
          <w:szCs w:val="20"/>
        </w:rPr>
      </w:pPr>
    </w:p>
    <w:p w14:paraId="760DAE74" w14:textId="77777777" w:rsidR="00B61D19" w:rsidRPr="0067374C" w:rsidRDefault="00B61D19" w:rsidP="00B61D19"/>
    <w:p w14:paraId="179BB159" w14:textId="77777777" w:rsidR="00B61D19" w:rsidRDefault="00B61D19" w:rsidP="00C74B91">
      <w:pPr>
        <w:ind w:left="720" w:hanging="720"/>
        <w:jc w:val="center"/>
        <w:rPr>
          <w:rFonts w:asciiTheme="minorHAnsi" w:hAnsiTheme="minorHAnsi" w:cstheme="minorHAnsi"/>
          <w:b/>
          <w:noProof/>
          <w:lang w:val="en-GB"/>
        </w:rPr>
      </w:pPr>
    </w:p>
    <w:p w14:paraId="7955E85B" w14:textId="77777777" w:rsidR="00DD4D55" w:rsidRDefault="00DD4D55" w:rsidP="00C74B91">
      <w:pPr>
        <w:ind w:left="720" w:hanging="720"/>
        <w:jc w:val="center"/>
        <w:rPr>
          <w:rFonts w:asciiTheme="minorHAnsi" w:hAnsiTheme="minorHAnsi" w:cstheme="minorHAnsi"/>
          <w:b/>
          <w:noProof/>
          <w:lang w:val="en-GB"/>
        </w:rPr>
      </w:pPr>
    </w:p>
    <w:p w14:paraId="47A1F791" w14:textId="77777777" w:rsidR="00DD4D55" w:rsidRDefault="00DD4D55" w:rsidP="00C74B91">
      <w:pPr>
        <w:ind w:left="720" w:hanging="720"/>
        <w:jc w:val="center"/>
        <w:rPr>
          <w:rFonts w:asciiTheme="minorHAnsi" w:hAnsiTheme="minorHAnsi" w:cstheme="minorHAnsi"/>
          <w:b/>
          <w:noProof/>
          <w:lang w:val="en-GB"/>
        </w:rPr>
      </w:pPr>
    </w:p>
    <w:p w14:paraId="0959290F" w14:textId="77777777" w:rsidR="00DD4D55" w:rsidRDefault="00DD4D55" w:rsidP="00C74B91">
      <w:pPr>
        <w:ind w:left="720" w:hanging="720"/>
        <w:jc w:val="center"/>
        <w:rPr>
          <w:rFonts w:asciiTheme="minorHAnsi" w:hAnsiTheme="minorHAnsi" w:cstheme="minorHAnsi"/>
          <w:b/>
          <w:noProof/>
          <w:lang w:val="en-GB"/>
        </w:rPr>
      </w:pPr>
    </w:p>
    <w:p w14:paraId="365386CD" w14:textId="77777777" w:rsidR="00DD4D55" w:rsidRDefault="00DD4D55" w:rsidP="00C74B91">
      <w:pPr>
        <w:ind w:left="720" w:hanging="720"/>
        <w:jc w:val="center"/>
        <w:rPr>
          <w:rFonts w:asciiTheme="minorHAnsi" w:hAnsiTheme="minorHAnsi" w:cstheme="minorHAnsi"/>
          <w:b/>
          <w:noProof/>
          <w:lang w:val="en-GB"/>
        </w:rPr>
      </w:pPr>
    </w:p>
    <w:p w14:paraId="582CAAFF" w14:textId="77777777" w:rsidR="00DD4D55" w:rsidRDefault="00DD4D55" w:rsidP="00C74B91">
      <w:pPr>
        <w:ind w:left="720" w:hanging="720"/>
        <w:jc w:val="center"/>
        <w:rPr>
          <w:rFonts w:asciiTheme="minorHAnsi" w:hAnsiTheme="minorHAnsi" w:cstheme="minorHAnsi"/>
          <w:b/>
          <w:noProof/>
          <w:lang w:val="en-GB"/>
        </w:rPr>
      </w:pPr>
    </w:p>
    <w:p w14:paraId="718EF448" w14:textId="77777777" w:rsidR="00DD4D55" w:rsidRDefault="00DD4D55" w:rsidP="00C74B91">
      <w:pPr>
        <w:ind w:left="720" w:hanging="720"/>
        <w:jc w:val="center"/>
        <w:rPr>
          <w:rFonts w:asciiTheme="minorHAnsi" w:hAnsiTheme="minorHAnsi" w:cstheme="minorHAnsi"/>
          <w:b/>
          <w:noProof/>
          <w:lang w:val="en-GB"/>
        </w:rPr>
      </w:pPr>
    </w:p>
    <w:p w14:paraId="1985FB31" w14:textId="77777777" w:rsidR="00DD4D55" w:rsidRDefault="00DD4D55" w:rsidP="00C74B91">
      <w:pPr>
        <w:ind w:left="720" w:hanging="720"/>
        <w:jc w:val="center"/>
        <w:rPr>
          <w:rFonts w:asciiTheme="minorHAnsi" w:hAnsiTheme="minorHAnsi" w:cstheme="minorHAnsi"/>
          <w:b/>
          <w:noProof/>
          <w:lang w:val="en-GB"/>
        </w:rPr>
      </w:pPr>
    </w:p>
    <w:p w14:paraId="1F521B06" w14:textId="77777777" w:rsidR="00DD4D55" w:rsidRDefault="00DD4D55" w:rsidP="00C74B91">
      <w:pPr>
        <w:ind w:left="720" w:hanging="720"/>
        <w:jc w:val="center"/>
        <w:rPr>
          <w:rFonts w:asciiTheme="minorHAnsi" w:hAnsiTheme="minorHAnsi" w:cstheme="minorHAnsi"/>
          <w:b/>
          <w:noProof/>
          <w:lang w:val="en-GB"/>
        </w:rPr>
      </w:pPr>
    </w:p>
    <w:p w14:paraId="447B2103" w14:textId="77777777" w:rsidR="00DD4D55" w:rsidRDefault="00DD4D55" w:rsidP="00C74B91">
      <w:pPr>
        <w:ind w:left="720" w:hanging="720"/>
        <w:jc w:val="center"/>
        <w:rPr>
          <w:rFonts w:asciiTheme="minorHAnsi" w:hAnsiTheme="minorHAnsi" w:cstheme="minorHAnsi"/>
          <w:b/>
          <w:noProof/>
          <w:lang w:val="en-GB"/>
        </w:rPr>
      </w:pPr>
    </w:p>
    <w:p w14:paraId="1C7DFABA" w14:textId="77777777" w:rsidR="00DD4D55" w:rsidRDefault="00DD4D55" w:rsidP="00C74B91">
      <w:pPr>
        <w:ind w:left="720" w:hanging="720"/>
        <w:jc w:val="center"/>
        <w:rPr>
          <w:rFonts w:asciiTheme="minorHAnsi" w:hAnsiTheme="minorHAnsi" w:cstheme="minorHAnsi"/>
          <w:b/>
          <w:noProof/>
          <w:lang w:val="en-GB"/>
        </w:rPr>
      </w:pPr>
    </w:p>
    <w:p w14:paraId="415284E4" w14:textId="77777777" w:rsidR="00DD4D55" w:rsidRDefault="00DD4D55" w:rsidP="00C74B91">
      <w:pPr>
        <w:ind w:left="720" w:hanging="720"/>
        <w:jc w:val="center"/>
        <w:rPr>
          <w:rFonts w:asciiTheme="minorHAnsi" w:hAnsiTheme="minorHAnsi" w:cstheme="minorHAnsi"/>
          <w:b/>
          <w:noProof/>
          <w:lang w:val="en-GB"/>
        </w:rPr>
      </w:pPr>
    </w:p>
    <w:p w14:paraId="36A2DEB6" w14:textId="77777777" w:rsidR="00DD4D55" w:rsidRDefault="00DD4D55" w:rsidP="00C74B91">
      <w:pPr>
        <w:ind w:left="720" w:hanging="720"/>
        <w:jc w:val="center"/>
        <w:rPr>
          <w:rFonts w:asciiTheme="minorHAnsi" w:hAnsiTheme="minorHAnsi" w:cstheme="minorHAnsi"/>
          <w:b/>
          <w:noProof/>
          <w:lang w:val="en-GB"/>
        </w:rPr>
      </w:pPr>
    </w:p>
    <w:p w14:paraId="0347D1D5" w14:textId="77777777" w:rsidR="00DD4D55" w:rsidRDefault="00DD4D55" w:rsidP="00C74B91">
      <w:pPr>
        <w:ind w:left="720" w:hanging="720"/>
        <w:jc w:val="center"/>
        <w:rPr>
          <w:rFonts w:asciiTheme="minorHAnsi" w:hAnsiTheme="minorHAnsi" w:cstheme="minorHAnsi"/>
          <w:b/>
          <w:noProof/>
          <w:lang w:val="en-GB"/>
        </w:rPr>
      </w:pPr>
    </w:p>
    <w:p w14:paraId="3AE1DF72" w14:textId="77777777" w:rsidR="00DD4D55" w:rsidRDefault="00DD4D55" w:rsidP="00C74B91">
      <w:pPr>
        <w:ind w:left="720" w:hanging="720"/>
        <w:jc w:val="center"/>
        <w:rPr>
          <w:rFonts w:asciiTheme="minorHAnsi" w:hAnsiTheme="minorHAnsi" w:cstheme="minorHAnsi"/>
          <w:b/>
          <w:noProof/>
          <w:lang w:val="en-GB"/>
        </w:rPr>
      </w:pPr>
    </w:p>
    <w:p w14:paraId="284F2E65" w14:textId="77777777" w:rsidR="00DD4D55" w:rsidRDefault="00DD4D55" w:rsidP="00C74B91">
      <w:pPr>
        <w:ind w:left="720" w:hanging="720"/>
        <w:jc w:val="center"/>
        <w:rPr>
          <w:rFonts w:asciiTheme="minorHAnsi" w:hAnsiTheme="minorHAnsi" w:cstheme="minorHAnsi"/>
          <w:b/>
          <w:noProof/>
          <w:lang w:val="en-GB"/>
        </w:rPr>
      </w:pPr>
    </w:p>
    <w:p w14:paraId="687CCB83" w14:textId="77777777" w:rsidR="00DD4D55" w:rsidRDefault="00DD4D55" w:rsidP="00C74B91">
      <w:pPr>
        <w:ind w:left="720" w:hanging="720"/>
        <w:jc w:val="center"/>
        <w:rPr>
          <w:rFonts w:asciiTheme="minorHAnsi" w:hAnsiTheme="minorHAnsi" w:cstheme="minorHAnsi"/>
          <w:b/>
          <w:noProof/>
          <w:lang w:val="en-GB"/>
        </w:rPr>
      </w:pPr>
    </w:p>
    <w:p w14:paraId="26F7A8D2" w14:textId="77777777" w:rsidR="00DD4D55" w:rsidRDefault="00DD4D55" w:rsidP="00C74B91">
      <w:pPr>
        <w:ind w:left="720" w:hanging="720"/>
        <w:jc w:val="center"/>
        <w:rPr>
          <w:rFonts w:asciiTheme="minorHAnsi" w:hAnsiTheme="minorHAnsi" w:cstheme="minorHAnsi"/>
          <w:b/>
          <w:noProof/>
          <w:lang w:val="en-GB"/>
        </w:rPr>
      </w:pPr>
    </w:p>
    <w:p w14:paraId="3CDFBF48" w14:textId="77777777" w:rsidR="00DD4D55" w:rsidRDefault="00DD4D55" w:rsidP="00C74B91">
      <w:pPr>
        <w:ind w:left="720" w:hanging="720"/>
        <w:jc w:val="center"/>
        <w:rPr>
          <w:rFonts w:asciiTheme="minorHAnsi" w:hAnsiTheme="minorHAnsi" w:cstheme="minorHAnsi"/>
          <w:b/>
          <w:noProof/>
          <w:lang w:val="en-GB"/>
        </w:rPr>
      </w:pPr>
    </w:p>
    <w:p w14:paraId="0F964381" w14:textId="77777777" w:rsidR="00DD4D55" w:rsidRDefault="00DD4D55" w:rsidP="00C74B91">
      <w:pPr>
        <w:ind w:left="720" w:hanging="720"/>
        <w:jc w:val="center"/>
        <w:rPr>
          <w:rFonts w:asciiTheme="minorHAnsi" w:hAnsiTheme="minorHAnsi" w:cstheme="minorHAnsi"/>
          <w:b/>
          <w:noProof/>
          <w:lang w:val="en-GB"/>
        </w:rPr>
      </w:pPr>
    </w:p>
    <w:p w14:paraId="6B253C85" w14:textId="77777777" w:rsidR="00DD4D55" w:rsidRDefault="00DD4D55" w:rsidP="00C74B91">
      <w:pPr>
        <w:ind w:left="720" w:hanging="720"/>
        <w:jc w:val="center"/>
        <w:rPr>
          <w:rFonts w:asciiTheme="minorHAnsi" w:hAnsiTheme="minorHAnsi" w:cstheme="minorHAnsi"/>
          <w:b/>
          <w:noProof/>
          <w:lang w:val="en-GB"/>
        </w:rPr>
      </w:pPr>
    </w:p>
    <w:p w14:paraId="37098E63" w14:textId="77777777" w:rsidR="00DD4D55" w:rsidRDefault="00DD4D55" w:rsidP="00C74B91">
      <w:pPr>
        <w:ind w:left="720" w:hanging="720"/>
        <w:jc w:val="center"/>
        <w:rPr>
          <w:rFonts w:asciiTheme="minorHAnsi" w:hAnsiTheme="minorHAnsi" w:cstheme="minorHAnsi"/>
          <w:b/>
          <w:noProof/>
          <w:lang w:val="en-GB"/>
        </w:rPr>
      </w:pPr>
    </w:p>
    <w:p w14:paraId="0A377B76" w14:textId="77777777" w:rsidR="00DD4D55" w:rsidRDefault="00DD4D55" w:rsidP="00C74B91">
      <w:pPr>
        <w:ind w:left="720" w:hanging="720"/>
        <w:jc w:val="center"/>
        <w:rPr>
          <w:rFonts w:asciiTheme="minorHAnsi" w:hAnsiTheme="minorHAnsi" w:cstheme="minorHAnsi"/>
          <w:b/>
          <w:noProof/>
          <w:lang w:val="en-GB"/>
        </w:rPr>
      </w:pPr>
    </w:p>
    <w:p w14:paraId="25AEEB9C" w14:textId="77777777" w:rsidR="00DD4D55" w:rsidRDefault="00DD4D55" w:rsidP="00C74B91">
      <w:pPr>
        <w:ind w:left="720" w:hanging="720"/>
        <w:jc w:val="center"/>
        <w:rPr>
          <w:rFonts w:asciiTheme="minorHAnsi" w:hAnsiTheme="minorHAnsi" w:cstheme="minorHAnsi"/>
          <w:b/>
          <w:noProof/>
          <w:lang w:val="en-GB"/>
        </w:rPr>
      </w:pPr>
    </w:p>
    <w:p w14:paraId="42246A39" w14:textId="77777777" w:rsidR="00DD4D55" w:rsidRDefault="00DD4D55" w:rsidP="00C74B91">
      <w:pPr>
        <w:ind w:left="720" w:hanging="720"/>
        <w:jc w:val="center"/>
        <w:rPr>
          <w:rFonts w:asciiTheme="minorHAnsi" w:hAnsiTheme="minorHAnsi" w:cstheme="minorHAnsi"/>
          <w:b/>
          <w:noProof/>
          <w:lang w:val="en-GB"/>
        </w:rPr>
      </w:pPr>
    </w:p>
    <w:p w14:paraId="36CAC27D" w14:textId="77777777" w:rsidR="00DD4D55" w:rsidRDefault="00DD4D55" w:rsidP="00C74B91">
      <w:pPr>
        <w:ind w:left="720" w:hanging="720"/>
        <w:jc w:val="center"/>
        <w:rPr>
          <w:rFonts w:asciiTheme="minorHAnsi" w:hAnsiTheme="minorHAnsi" w:cstheme="minorHAnsi"/>
          <w:b/>
          <w:noProof/>
          <w:lang w:val="en-GB"/>
        </w:rPr>
      </w:pPr>
    </w:p>
    <w:p w14:paraId="2EAF0182" w14:textId="77777777" w:rsidR="00DD4D55" w:rsidRDefault="00DD4D55" w:rsidP="00C74B91">
      <w:pPr>
        <w:ind w:left="720" w:hanging="720"/>
        <w:jc w:val="center"/>
        <w:rPr>
          <w:rFonts w:asciiTheme="minorHAnsi" w:hAnsiTheme="minorHAnsi" w:cstheme="minorHAnsi"/>
          <w:b/>
          <w:noProof/>
          <w:lang w:val="en-GB"/>
        </w:rPr>
      </w:pPr>
    </w:p>
    <w:p w14:paraId="22C360CA" w14:textId="77777777" w:rsidR="00DD4D55" w:rsidRDefault="00DD4D55" w:rsidP="00C74B91">
      <w:pPr>
        <w:ind w:left="720" w:hanging="720"/>
        <w:jc w:val="center"/>
        <w:rPr>
          <w:rFonts w:asciiTheme="minorHAnsi" w:hAnsiTheme="minorHAnsi" w:cstheme="minorHAnsi"/>
          <w:b/>
          <w:noProof/>
          <w:lang w:val="en-GB"/>
        </w:rPr>
      </w:pPr>
    </w:p>
    <w:p w14:paraId="5244676D" w14:textId="77777777" w:rsidR="00DD4D55" w:rsidRDefault="00DD4D55" w:rsidP="00C74B91">
      <w:pPr>
        <w:ind w:left="720" w:hanging="720"/>
        <w:jc w:val="center"/>
        <w:rPr>
          <w:rFonts w:asciiTheme="minorHAnsi" w:hAnsiTheme="minorHAnsi" w:cstheme="minorHAnsi"/>
          <w:b/>
          <w:noProof/>
          <w:lang w:val="en-GB"/>
        </w:rPr>
      </w:pPr>
    </w:p>
    <w:p w14:paraId="49871886" w14:textId="77777777" w:rsidR="00DD4D55" w:rsidRDefault="00DD4D55" w:rsidP="00C74B91">
      <w:pPr>
        <w:ind w:left="720" w:hanging="720"/>
        <w:jc w:val="center"/>
        <w:rPr>
          <w:rFonts w:asciiTheme="minorHAnsi" w:hAnsiTheme="minorHAnsi" w:cstheme="minorHAnsi"/>
          <w:b/>
          <w:noProof/>
          <w:lang w:val="en-GB"/>
        </w:rPr>
      </w:pPr>
    </w:p>
    <w:p w14:paraId="2AC7C029" w14:textId="77777777" w:rsidR="00DD4D55" w:rsidRDefault="00DD4D55" w:rsidP="00C74B91">
      <w:pPr>
        <w:ind w:left="720" w:hanging="720"/>
        <w:jc w:val="center"/>
        <w:rPr>
          <w:rFonts w:asciiTheme="minorHAnsi" w:hAnsiTheme="minorHAnsi" w:cstheme="minorHAnsi"/>
          <w:b/>
          <w:noProof/>
          <w:lang w:val="en-GB"/>
        </w:rPr>
      </w:pPr>
    </w:p>
    <w:p w14:paraId="3BD1ED56" w14:textId="77777777" w:rsidR="00DD4D55" w:rsidRDefault="00DD4D55" w:rsidP="00C74B91">
      <w:pPr>
        <w:ind w:left="720" w:hanging="720"/>
        <w:jc w:val="center"/>
        <w:rPr>
          <w:rFonts w:asciiTheme="minorHAnsi" w:hAnsiTheme="minorHAnsi" w:cstheme="minorHAnsi"/>
          <w:b/>
          <w:noProof/>
          <w:lang w:val="en-GB"/>
        </w:rPr>
      </w:pPr>
    </w:p>
    <w:p w14:paraId="6E29E5B4" w14:textId="77777777" w:rsidR="00DD4D55" w:rsidRDefault="00DD4D55" w:rsidP="00C74B91">
      <w:pPr>
        <w:ind w:left="720" w:hanging="720"/>
        <w:jc w:val="center"/>
        <w:rPr>
          <w:rFonts w:asciiTheme="minorHAnsi" w:hAnsiTheme="minorHAnsi" w:cstheme="minorHAnsi"/>
          <w:b/>
          <w:noProof/>
          <w:lang w:val="en-GB"/>
        </w:rPr>
      </w:pPr>
    </w:p>
    <w:p w14:paraId="0486D37F" w14:textId="77777777" w:rsidR="00DD4D55" w:rsidRDefault="00DD4D55" w:rsidP="00C74B91">
      <w:pPr>
        <w:ind w:left="720" w:hanging="720"/>
        <w:jc w:val="center"/>
        <w:rPr>
          <w:rFonts w:asciiTheme="minorHAnsi" w:hAnsiTheme="minorHAnsi" w:cstheme="minorHAnsi"/>
          <w:b/>
          <w:noProof/>
          <w:lang w:val="en-GB"/>
        </w:rPr>
      </w:pPr>
    </w:p>
    <w:p w14:paraId="433FB565" w14:textId="77777777" w:rsidR="00DD4D55" w:rsidRDefault="00DD4D55" w:rsidP="00C74B91">
      <w:pPr>
        <w:ind w:left="720" w:hanging="720"/>
        <w:jc w:val="center"/>
        <w:rPr>
          <w:rFonts w:asciiTheme="minorHAnsi" w:hAnsiTheme="minorHAnsi" w:cstheme="minorHAnsi"/>
          <w:b/>
          <w:noProof/>
          <w:lang w:val="en-GB"/>
        </w:rPr>
      </w:pPr>
    </w:p>
    <w:p w14:paraId="51643681" w14:textId="77777777" w:rsidR="001F548A" w:rsidRDefault="001F548A" w:rsidP="001162FB">
      <w:pPr>
        <w:rPr>
          <w:rFonts w:asciiTheme="majorBidi" w:hAnsiTheme="majorBidi" w:cstheme="majorBidi"/>
          <w:b/>
          <w:sz w:val="22"/>
          <w:szCs w:val="22"/>
          <w:lang w:val="en-GB"/>
        </w:rPr>
      </w:pPr>
    </w:p>
    <w:p w14:paraId="0BDDEA17" w14:textId="77777777" w:rsidR="00BA37FF" w:rsidRDefault="00BA37FF"/>
    <w:p w14:paraId="4D2C98A7" w14:textId="77777777" w:rsidR="00815B30" w:rsidRPr="00440F25" w:rsidRDefault="00815B30" w:rsidP="00815B30">
      <w:r w:rsidRPr="009A2147">
        <w:t>COMPULSORY ELECTIVE SUBJECTS:</w:t>
      </w:r>
    </w:p>
    <w:p w14:paraId="77CBE861" w14:textId="77777777" w:rsidR="00815B30" w:rsidRDefault="00815B30"/>
    <w:p w14:paraId="43CA4FB1" w14:textId="77777777" w:rsidR="00CE2C05" w:rsidRPr="00C76CD7" w:rsidRDefault="00CE2C05" w:rsidP="00CE2C05">
      <w:pPr>
        <w:ind w:left="720" w:hanging="720"/>
        <w:jc w:val="center"/>
        <w:rPr>
          <w:b/>
          <w:sz w:val="20"/>
          <w:szCs w:val="20"/>
        </w:rPr>
      </w:pPr>
      <w:r w:rsidRPr="00C76CD7">
        <w:rPr>
          <w:b/>
          <w:sz w:val="20"/>
          <w:szCs w:val="20"/>
        </w:rPr>
        <w:t>COURSE DESCRITPION</w:t>
      </w:r>
    </w:p>
    <w:p w14:paraId="30AA8F23" w14:textId="77777777" w:rsidR="00CE2C05" w:rsidRPr="000C3D06" w:rsidRDefault="00CE2C05" w:rsidP="00CE2C05">
      <w:pPr>
        <w:ind w:left="720" w:hanging="720"/>
        <w:jc w:val="center"/>
        <w:rPr>
          <w:rFonts w:asciiTheme="majorBidi" w:hAnsiTheme="majorBidi" w:cstheme="majorBidi"/>
          <w:b/>
          <w:sz w:val="22"/>
          <w:szCs w:val="22"/>
          <w:lang w:val="en-GB"/>
        </w:rPr>
      </w:pPr>
    </w:p>
    <w:p w14:paraId="4E4D0102" w14:textId="77777777" w:rsidR="00CE2C05" w:rsidRPr="008312B4" w:rsidRDefault="00CE2C05" w:rsidP="00CE2C05">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CE2C05" w:rsidRPr="008312B4" w14:paraId="7BBAD1F8" w14:textId="77777777" w:rsidTr="0005173E">
        <w:trPr>
          <w:trHeight w:val="107"/>
        </w:trPr>
        <w:tc>
          <w:tcPr>
            <w:tcW w:w="9322" w:type="dxa"/>
            <w:gridSpan w:val="2"/>
            <w:vAlign w:val="center"/>
          </w:tcPr>
          <w:p w14:paraId="6E8DAAE1" w14:textId="77777777" w:rsidR="00CE2C05" w:rsidRPr="008312B4" w:rsidRDefault="00CE2C05"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CE2C05" w:rsidRPr="008312B4" w14:paraId="4F8A34D9" w14:textId="77777777" w:rsidTr="0005173E">
        <w:trPr>
          <w:trHeight w:val="411"/>
        </w:trPr>
        <w:tc>
          <w:tcPr>
            <w:tcW w:w="9322" w:type="dxa"/>
            <w:gridSpan w:val="2"/>
            <w:vAlign w:val="center"/>
          </w:tcPr>
          <w:p w14:paraId="59A5A442" w14:textId="77777777" w:rsidR="00CE2C05" w:rsidRPr="008312B4" w:rsidRDefault="00CE2C05" w:rsidP="0005173E">
            <w:pPr>
              <w:rPr>
                <w:rFonts w:asciiTheme="majorBidi" w:hAnsiTheme="majorBidi" w:cstheme="majorBidi"/>
                <w:sz w:val="20"/>
                <w:szCs w:val="20"/>
                <w:lang w:val="en-GB"/>
              </w:rPr>
            </w:pPr>
            <w:r w:rsidRPr="006624BF">
              <w:rPr>
                <w:b/>
                <w:sz w:val="20"/>
                <w:szCs w:val="20"/>
              </w:rPr>
              <w:t>Faculty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220712435"/>
                <w:placeholder>
                  <w:docPart w:val="B099F74929904FCA971F06B191D3F1CF"/>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312B4">
                  <w:rPr>
                    <w:rStyle w:val="tl1"/>
                    <w:rFonts w:asciiTheme="majorBidi" w:hAnsiTheme="majorBidi" w:cstheme="majorBidi"/>
                    <w:iCs/>
                    <w:sz w:val="20"/>
                    <w:szCs w:val="20"/>
                    <w:lang w:val="en-GB"/>
                  </w:rPr>
                  <w:t>Faculty of Arts</w:t>
                </w:r>
              </w:sdtContent>
            </w:sdt>
          </w:p>
        </w:tc>
      </w:tr>
      <w:tr w:rsidR="00CE2C05" w:rsidRPr="008312B4" w14:paraId="5F90C0FC" w14:textId="77777777" w:rsidTr="0005173E">
        <w:trPr>
          <w:trHeight w:val="215"/>
        </w:trPr>
        <w:tc>
          <w:tcPr>
            <w:tcW w:w="4110" w:type="dxa"/>
            <w:vAlign w:val="center"/>
          </w:tcPr>
          <w:p w14:paraId="040B9DD4" w14:textId="77777777" w:rsidR="00CE2C05" w:rsidRPr="008312B4" w:rsidRDefault="00CE2C05" w:rsidP="00AE6CF5">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FC73F8">
              <w:rPr>
                <w:rFonts w:asciiTheme="majorBidi" w:hAnsiTheme="majorBidi" w:cstheme="majorBidi"/>
                <w:sz w:val="20"/>
                <w:szCs w:val="20"/>
                <w:lang w:val="en-GB"/>
              </w:rPr>
              <w:t>1I</w:t>
            </w:r>
            <w:r w:rsidR="00AE6CF5" w:rsidRPr="00FC73F8">
              <w:rPr>
                <w:rFonts w:asciiTheme="majorBidi" w:hAnsiTheme="majorBidi" w:cstheme="majorBidi"/>
                <w:sz w:val="20"/>
                <w:szCs w:val="20"/>
                <w:lang w:val="en-GB"/>
              </w:rPr>
              <w:t>HVU</w:t>
            </w:r>
            <w:r w:rsidR="000C4244">
              <w:rPr>
                <w:rFonts w:asciiTheme="majorBidi" w:hAnsiTheme="majorBidi" w:cstheme="majorBidi"/>
                <w:sz w:val="20"/>
                <w:szCs w:val="20"/>
                <w:lang w:val="en-GB"/>
              </w:rPr>
              <w:t>/UK/</w:t>
            </w:r>
            <w:r w:rsidRPr="00FC73F8">
              <w:rPr>
                <w:rFonts w:asciiTheme="majorBidi" w:hAnsiTheme="majorBidi" w:cstheme="majorBidi"/>
                <w:sz w:val="20"/>
                <w:szCs w:val="20"/>
                <w:lang w:val="en-GB"/>
              </w:rPr>
              <w:t>APLES/2</w:t>
            </w:r>
            <w:r w:rsidR="00AE6CF5" w:rsidRPr="00FC73F8">
              <w:rPr>
                <w:rFonts w:asciiTheme="majorBidi" w:hAnsiTheme="majorBidi" w:cstheme="majorBidi"/>
                <w:sz w:val="20"/>
                <w:szCs w:val="20"/>
                <w:lang w:val="en-GB"/>
              </w:rPr>
              <w:t>4</w:t>
            </w:r>
          </w:p>
        </w:tc>
        <w:tc>
          <w:tcPr>
            <w:tcW w:w="5212" w:type="dxa"/>
            <w:vAlign w:val="center"/>
          </w:tcPr>
          <w:p w14:paraId="1459C77A" w14:textId="77777777" w:rsidR="00CE2C05" w:rsidRPr="008312B4" w:rsidRDefault="00CE2C05" w:rsidP="0005173E">
            <w:pPr>
              <w:rPr>
                <w:rFonts w:asciiTheme="majorBidi" w:hAnsiTheme="majorBidi" w:cstheme="majorBidi"/>
                <w:b/>
                <w:sz w:val="20"/>
                <w:szCs w:val="20"/>
                <w:lang w:val="en-GB"/>
              </w:rPr>
            </w:pPr>
            <w:r w:rsidRPr="00FC73F8">
              <w:rPr>
                <w:rFonts w:asciiTheme="majorBidi" w:hAnsiTheme="majorBidi" w:cstheme="majorBidi"/>
                <w:b/>
                <w:sz w:val="20"/>
                <w:szCs w:val="20"/>
                <w:lang w:val="en-GB"/>
              </w:rPr>
              <w:t>Course title: Applied Aesthetics</w:t>
            </w:r>
          </w:p>
        </w:tc>
      </w:tr>
      <w:tr w:rsidR="00CE2C05" w:rsidRPr="008312B4" w14:paraId="22A4B448" w14:textId="77777777" w:rsidTr="0005173E">
        <w:trPr>
          <w:trHeight w:val="70"/>
        </w:trPr>
        <w:tc>
          <w:tcPr>
            <w:tcW w:w="9322" w:type="dxa"/>
            <w:gridSpan w:val="2"/>
            <w:vAlign w:val="center"/>
          </w:tcPr>
          <w:p w14:paraId="79DF55D6" w14:textId="77777777" w:rsidR="00CE2C05" w:rsidRPr="008312B4" w:rsidRDefault="00CE2C05" w:rsidP="0005173E">
            <w:pPr>
              <w:jc w:val="both"/>
              <w:rPr>
                <w:rFonts w:asciiTheme="majorBidi" w:hAnsiTheme="majorBidi" w:cstheme="majorBidi"/>
                <w:bCs/>
                <w:sz w:val="20"/>
                <w:szCs w:val="20"/>
                <w:lang w:val="en-GB"/>
              </w:rPr>
            </w:pPr>
            <w:r w:rsidRPr="008312B4">
              <w:rPr>
                <w:rFonts w:asciiTheme="majorBidi" w:hAnsiTheme="majorBidi" w:cstheme="majorBidi"/>
                <w:b/>
                <w:sz w:val="20"/>
                <w:szCs w:val="20"/>
                <w:lang w:val="en-GB"/>
              </w:rPr>
              <w:t>Type, scope and method of educational activit</w:t>
            </w:r>
            <w:r>
              <w:rPr>
                <w:rFonts w:asciiTheme="majorBidi" w:hAnsiTheme="majorBidi" w:cstheme="majorBidi"/>
                <w:b/>
                <w:sz w:val="20"/>
                <w:szCs w:val="20"/>
                <w:lang w:val="en-GB"/>
              </w:rPr>
              <w:t>y</w:t>
            </w:r>
            <w:r w:rsidRPr="008312B4">
              <w:rPr>
                <w:rFonts w:asciiTheme="majorBidi" w:hAnsiTheme="majorBidi" w:cstheme="majorBidi"/>
                <w:b/>
                <w:sz w:val="20"/>
                <w:szCs w:val="20"/>
                <w:lang w:val="en-GB"/>
              </w:rPr>
              <w:t xml:space="preserve">: </w:t>
            </w:r>
          </w:p>
          <w:p w14:paraId="3E633EDF" w14:textId="77777777" w:rsidR="00CE2C05" w:rsidRPr="00B436D3" w:rsidRDefault="00CE2C05" w:rsidP="0005173E">
            <w:pPr>
              <w:jc w:val="both"/>
              <w:rPr>
                <w:bCs/>
                <w:sz w:val="20"/>
                <w:szCs w:val="20"/>
              </w:rPr>
            </w:pPr>
            <w:r w:rsidRPr="00B436D3">
              <w:rPr>
                <w:bCs/>
                <w:sz w:val="20"/>
                <w:szCs w:val="20"/>
              </w:rPr>
              <w:t>Type of educational activities: Lecture / Seminar</w:t>
            </w:r>
          </w:p>
          <w:p w14:paraId="04B38CAB" w14:textId="77777777" w:rsidR="00CE2C05" w:rsidRPr="00B436D3" w:rsidRDefault="00CE2C05" w:rsidP="0005173E">
            <w:pPr>
              <w:jc w:val="both"/>
              <w:rPr>
                <w:bCs/>
                <w:sz w:val="20"/>
                <w:szCs w:val="20"/>
              </w:rPr>
            </w:pPr>
            <w:r w:rsidRPr="00B436D3">
              <w:rPr>
                <w:bCs/>
                <w:sz w:val="20"/>
                <w:szCs w:val="20"/>
              </w:rPr>
              <w:t>Scope of educational activities: 1/1 h</w:t>
            </w:r>
            <w:r w:rsidR="00FC73F8">
              <w:rPr>
                <w:bCs/>
                <w:sz w:val="20"/>
                <w:szCs w:val="20"/>
              </w:rPr>
              <w:t>ours</w:t>
            </w:r>
            <w:r w:rsidRPr="00B436D3">
              <w:rPr>
                <w:bCs/>
                <w:sz w:val="20"/>
                <w:szCs w:val="20"/>
              </w:rPr>
              <w:t>. weekly, 13/13 per semester</w:t>
            </w:r>
          </w:p>
          <w:p w14:paraId="3F3643E8" w14:textId="77777777" w:rsidR="00CE2C05" w:rsidRPr="008312B4" w:rsidRDefault="00CE2C05" w:rsidP="00641828">
            <w:pPr>
              <w:jc w:val="both"/>
              <w:rPr>
                <w:rFonts w:asciiTheme="majorBidi" w:hAnsiTheme="majorBidi" w:cstheme="majorBidi"/>
                <w:sz w:val="20"/>
                <w:szCs w:val="20"/>
                <w:lang w:val="en-GB"/>
              </w:rPr>
            </w:pPr>
            <w:r w:rsidRPr="00B436D3">
              <w:rPr>
                <w:bCs/>
                <w:sz w:val="20"/>
                <w:szCs w:val="20"/>
              </w:rPr>
              <w:t xml:space="preserve">Method of educational activities: </w:t>
            </w:r>
            <w:r w:rsidR="00FC73F8">
              <w:rPr>
                <w:bCs/>
                <w:sz w:val="20"/>
                <w:szCs w:val="20"/>
              </w:rPr>
              <w:t>c</w:t>
            </w:r>
            <w:r w:rsidR="00641828">
              <w:rPr>
                <w:bCs/>
                <w:sz w:val="20"/>
                <w:szCs w:val="20"/>
              </w:rPr>
              <w:t>o</w:t>
            </w:r>
            <w:r w:rsidR="00BA37FF" w:rsidRPr="00FC73F8">
              <w:rPr>
                <w:rFonts w:asciiTheme="majorBidi" w:hAnsiTheme="majorBidi" w:cstheme="majorBidi"/>
                <w:bCs/>
                <w:sz w:val="20"/>
                <w:szCs w:val="20"/>
                <w:lang w:val="en-GB"/>
              </w:rPr>
              <w:t>mbined</w:t>
            </w:r>
          </w:p>
        </w:tc>
      </w:tr>
      <w:tr w:rsidR="00CE2C05" w:rsidRPr="008312B4" w14:paraId="112D410D" w14:textId="77777777" w:rsidTr="0005173E">
        <w:trPr>
          <w:trHeight w:val="70"/>
        </w:trPr>
        <w:tc>
          <w:tcPr>
            <w:tcW w:w="9322" w:type="dxa"/>
            <w:gridSpan w:val="2"/>
            <w:vAlign w:val="center"/>
          </w:tcPr>
          <w:p w14:paraId="1C8071E5" w14:textId="77777777" w:rsidR="00CE2C05" w:rsidRPr="008312B4" w:rsidRDefault="00CE2C05" w:rsidP="00641828">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 xml:space="preserve">Number of credits: </w:t>
            </w:r>
            <w:r w:rsidR="00641828" w:rsidRPr="00641828">
              <w:rPr>
                <w:rFonts w:asciiTheme="majorBidi" w:hAnsiTheme="majorBidi" w:cstheme="majorBidi"/>
                <w:sz w:val="20"/>
                <w:szCs w:val="20"/>
                <w:lang w:val="en-GB"/>
              </w:rPr>
              <w:t>3</w:t>
            </w:r>
          </w:p>
        </w:tc>
      </w:tr>
      <w:tr w:rsidR="00CE2C05" w:rsidRPr="008312B4" w14:paraId="3BC8B21A" w14:textId="77777777" w:rsidTr="0005173E">
        <w:trPr>
          <w:trHeight w:val="70"/>
        </w:trPr>
        <w:tc>
          <w:tcPr>
            <w:tcW w:w="9322" w:type="dxa"/>
            <w:gridSpan w:val="2"/>
            <w:vAlign w:val="center"/>
          </w:tcPr>
          <w:p w14:paraId="614339A6" w14:textId="77777777" w:rsidR="00CE2C05" w:rsidRPr="008312B4" w:rsidRDefault="00CE2C05"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8312B4">
              <w:rPr>
                <w:rFonts w:asciiTheme="majorBidi" w:hAnsiTheme="majorBidi" w:cstheme="majorBidi"/>
                <w:b/>
                <w:sz w:val="20"/>
                <w:szCs w:val="20"/>
                <w:lang w:val="en-GB"/>
              </w:rPr>
              <w:t xml:space="preserve">: </w:t>
            </w:r>
            <w:r w:rsidR="00641828" w:rsidRPr="00641828">
              <w:rPr>
                <w:rFonts w:asciiTheme="majorBidi" w:hAnsiTheme="majorBidi" w:cstheme="majorBidi"/>
                <w:sz w:val="20"/>
                <w:szCs w:val="20"/>
                <w:lang w:val="en-GB"/>
              </w:rPr>
              <w:t xml:space="preserve">1. </w:t>
            </w:r>
            <w:r w:rsidRPr="00641828">
              <w:rPr>
                <w:rFonts w:asciiTheme="majorBidi" w:hAnsiTheme="majorBidi" w:cstheme="majorBidi"/>
                <w:sz w:val="20"/>
                <w:szCs w:val="20"/>
                <w:lang w:val="en-GB"/>
              </w:rPr>
              <w:t>3</w:t>
            </w:r>
            <w:r w:rsidR="00641828" w:rsidRPr="00641828">
              <w:rPr>
                <w:rFonts w:asciiTheme="majorBidi" w:hAnsiTheme="majorBidi" w:cstheme="majorBidi"/>
                <w:sz w:val="20"/>
                <w:szCs w:val="20"/>
                <w:lang w:val="en-GB"/>
              </w:rPr>
              <w:t>. 5.</w:t>
            </w:r>
          </w:p>
        </w:tc>
      </w:tr>
      <w:tr w:rsidR="00CE2C05" w:rsidRPr="008312B4" w14:paraId="41939EBD" w14:textId="77777777" w:rsidTr="0005173E">
        <w:trPr>
          <w:trHeight w:val="112"/>
        </w:trPr>
        <w:tc>
          <w:tcPr>
            <w:tcW w:w="9322" w:type="dxa"/>
            <w:gridSpan w:val="2"/>
            <w:vAlign w:val="center"/>
          </w:tcPr>
          <w:p w14:paraId="3C4D3353" w14:textId="77777777" w:rsidR="00CE2C05" w:rsidRPr="008312B4" w:rsidRDefault="00CE2C05"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1527912198"/>
                <w:placeholder>
                  <w:docPart w:val="266CF8BD1F9E46BAA1C05E5D477B7C9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Pr>
                    <w:rStyle w:val="tl2"/>
                    <w:rFonts w:asciiTheme="majorBidi" w:hAnsiTheme="majorBidi" w:cstheme="majorBidi"/>
                    <w:sz w:val="20"/>
                    <w:szCs w:val="20"/>
                    <w:lang w:val="en-GB"/>
                  </w:rPr>
                  <w:t>1.</w:t>
                </w:r>
              </w:sdtContent>
            </w:sdt>
          </w:p>
        </w:tc>
      </w:tr>
      <w:tr w:rsidR="00CE2C05" w:rsidRPr="008312B4" w14:paraId="53471AC9" w14:textId="77777777" w:rsidTr="0005173E">
        <w:trPr>
          <w:trHeight w:val="70"/>
        </w:trPr>
        <w:tc>
          <w:tcPr>
            <w:tcW w:w="9322" w:type="dxa"/>
            <w:gridSpan w:val="2"/>
            <w:vAlign w:val="center"/>
          </w:tcPr>
          <w:p w14:paraId="4C98856F" w14:textId="77777777" w:rsidR="00CE2C05" w:rsidRPr="008312B4" w:rsidRDefault="00CE2C05" w:rsidP="0005173E">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Prerequisites</w:t>
            </w:r>
            <w:r>
              <w:rPr>
                <w:rFonts w:asciiTheme="majorBidi" w:hAnsiTheme="majorBidi" w:cstheme="majorBidi"/>
                <w:b/>
                <w:sz w:val="20"/>
                <w:szCs w:val="20"/>
                <w:lang w:val="en-GB"/>
              </w:rPr>
              <w:t>: -</w:t>
            </w:r>
          </w:p>
        </w:tc>
      </w:tr>
      <w:tr w:rsidR="00CE2C05" w:rsidRPr="000C3D06" w14:paraId="099DA608" w14:textId="77777777" w:rsidTr="0005173E">
        <w:trPr>
          <w:trHeight w:val="1261"/>
        </w:trPr>
        <w:tc>
          <w:tcPr>
            <w:tcW w:w="9322" w:type="dxa"/>
            <w:gridSpan w:val="2"/>
            <w:vAlign w:val="center"/>
          </w:tcPr>
          <w:p w14:paraId="7911A621" w14:textId="77777777" w:rsidR="00CE2C05" w:rsidRDefault="00CE2C05"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 xml:space="preserve">passing </w:t>
            </w:r>
            <w:r w:rsidRPr="00A02E33">
              <w:rPr>
                <w:rFonts w:asciiTheme="majorBidi" w:hAnsiTheme="majorBidi" w:cstheme="majorBidi"/>
                <w:b/>
                <w:sz w:val="20"/>
                <w:szCs w:val="20"/>
                <w:lang w:val="en-GB"/>
              </w:rPr>
              <w:t>the course</w:t>
            </w:r>
            <w:r>
              <w:rPr>
                <w:rFonts w:asciiTheme="majorBidi" w:hAnsiTheme="majorBidi" w:cstheme="majorBidi"/>
                <w:b/>
                <w:sz w:val="20"/>
                <w:szCs w:val="20"/>
                <w:lang w:val="en-GB"/>
              </w:rPr>
              <w:t>:</w:t>
            </w:r>
          </w:p>
          <w:p w14:paraId="0EB1F3A4" w14:textId="77777777" w:rsidR="00CE2C05"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Assessment and completion of the course: Continuous assessment</w:t>
            </w:r>
          </w:p>
          <w:p w14:paraId="521DC0F4" w14:textId="77777777" w:rsidR="00CE2C05" w:rsidRPr="00B436D3" w:rsidRDefault="00CE2C05" w:rsidP="0005173E">
            <w:pPr>
              <w:jc w:val="both"/>
              <w:rPr>
                <w:rFonts w:asciiTheme="majorBidi" w:hAnsiTheme="majorBidi" w:cstheme="majorBidi"/>
                <w:sz w:val="20"/>
                <w:szCs w:val="20"/>
                <w:lang w:val="en-GB"/>
              </w:rPr>
            </w:pPr>
          </w:p>
          <w:p w14:paraId="3881E58C" w14:textId="77777777" w:rsidR="00CE2C05" w:rsidRDefault="00417AD5" w:rsidP="0005173E">
            <w:pPr>
              <w:jc w:val="both"/>
              <w:rPr>
                <w:rFonts w:asciiTheme="majorBidi" w:hAnsiTheme="majorBidi" w:cstheme="majorBidi"/>
                <w:sz w:val="20"/>
                <w:szCs w:val="20"/>
                <w:lang w:val="en-GB"/>
              </w:rPr>
            </w:pPr>
            <w:r w:rsidRPr="00417AD5">
              <w:rPr>
                <w:rFonts w:asciiTheme="majorBidi" w:hAnsiTheme="majorBidi" w:cstheme="majorBidi"/>
                <w:sz w:val="20"/>
                <w:szCs w:val="20"/>
                <w:lang w:val="en-GB"/>
              </w:rPr>
              <w:t>The student is expected to actively participate in seminar meetings (read the text and be prepared to enter into the discussion eruditely on the basis of prepared own and taken arguments) (weighting 30% of the overall assessment). Final colloquium during the credit week of the semester (weighted 70% of the total grade).</w:t>
            </w:r>
          </w:p>
          <w:p w14:paraId="533C2012" w14:textId="77777777" w:rsidR="00417AD5" w:rsidRDefault="00417AD5" w:rsidP="0005173E">
            <w:pPr>
              <w:jc w:val="both"/>
              <w:rPr>
                <w:rFonts w:asciiTheme="majorBidi" w:hAnsiTheme="majorBidi" w:cstheme="majorBidi"/>
                <w:sz w:val="20"/>
                <w:szCs w:val="20"/>
                <w:lang w:val="en-GB"/>
              </w:rPr>
            </w:pPr>
          </w:p>
          <w:p w14:paraId="48EBEAEA"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The evaluation of the student's study results within the course study is carried out according to the classification scale, which consists of six classification levels and the following success criteria (in percentage of results in the course evaluation):</w:t>
            </w:r>
          </w:p>
          <w:p w14:paraId="48B30226"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A - excellent (excellent results: numerical value 1) / 100.00 - 90.00%</w:t>
            </w:r>
          </w:p>
          <w:p w14:paraId="27CEB1B8"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B - very good (above average results: 1.5) / 89.99 - 80.00%</w:t>
            </w:r>
          </w:p>
          <w:p w14:paraId="35C8FF26"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C - good (average results: 2) / 79.99 - 70.00%</w:t>
            </w:r>
          </w:p>
          <w:p w14:paraId="083B34B6"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D - satisfactory (acceptable results: 2.5) / 69.99 - 60.00%</w:t>
            </w:r>
          </w:p>
          <w:p w14:paraId="7EC24747"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E - sufficient (results meet the minimum criteria: 3) / 59.99 - 50.00%</w:t>
            </w:r>
          </w:p>
          <w:p w14:paraId="799B6712" w14:textId="77777777" w:rsidR="00CE2C05"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FX - insufficient (additional work required: 4) / 49.99 and less%</w:t>
            </w:r>
          </w:p>
          <w:p w14:paraId="6152D71A" w14:textId="77777777" w:rsidR="00CE2C05" w:rsidRPr="00B436D3" w:rsidRDefault="00CE2C05" w:rsidP="0005173E">
            <w:pPr>
              <w:jc w:val="both"/>
              <w:rPr>
                <w:rFonts w:asciiTheme="majorBidi" w:hAnsiTheme="majorBidi" w:cstheme="majorBidi"/>
                <w:sz w:val="20"/>
                <w:szCs w:val="20"/>
                <w:lang w:val="en-GB"/>
              </w:rPr>
            </w:pPr>
          </w:p>
          <w:p w14:paraId="7B958585"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Number of credits and time frame for the conditions of passing the course:</w:t>
            </w:r>
          </w:p>
          <w:p w14:paraId="4B295BF5" w14:textId="77777777" w:rsidR="00CE2C05" w:rsidRPr="00B436D3" w:rsidRDefault="00CE2C05" w:rsidP="0005173E">
            <w:pPr>
              <w:jc w:val="both"/>
              <w:rPr>
                <w:rFonts w:asciiTheme="majorBidi" w:hAnsiTheme="majorBidi" w:cstheme="majorBidi"/>
                <w:sz w:val="20"/>
                <w:szCs w:val="20"/>
                <w:lang w:val="en-GB"/>
              </w:rPr>
            </w:pPr>
            <w:r w:rsidRPr="00B436D3">
              <w:rPr>
                <w:rFonts w:asciiTheme="majorBidi" w:hAnsiTheme="majorBidi" w:cstheme="majorBidi"/>
                <w:sz w:val="20"/>
                <w:szCs w:val="20"/>
                <w:lang w:val="en-GB"/>
              </w:rPr>
              <w:t xml:space="preserve">26 h (lectures and seminars), </w:t>
            </w:r>
            <w:r w:rsidR="003D544B">
              <w:rPr>
                <w:rFonts w:asciiTheme="majorBidi" w:hAnsiTheme="majorBidi" w:cstheme="majorBidi"/>
                <w:sz w:val="20"/>
                <w:szCs w:val="20"/>
                <w:lang w:val="en-GB"/>
              </w:rPr>
              <w:t>32</w:t>
            </w:r>
            <w:r w:rsidRPr="00B436D3">
              <w:rPr>
                <w:rFonts w:asciiTheme="majorBidi" w:hAnsiTheme="majorBidi" w:cstheme="majorBidi"/>
                <w:sz w:val="20"/>
                <w:szCs w:val="20"/>
                <w:lang w:val="en-GB"/>
              </w:rPr>
              <w:t xml:space="preserve"> hours (preparation for seminars, continuous evaluations), </w:t>
            </w:r>
            <w:r w:rsidR="003D544B">
              <w:rPr>
                <w:rFonts w:asciiTheme="majorBidi" w:hAnsiTheme="majorBidi" w:cstheme="majorBidi"/>
                <w:sz w:val="20"/>
                <w:szCs w:val="20"/>
                <w:lang w:val="en-GB"/>
              </w:rPr>
              <w:t>32</w:t>
            </w:r>
            <w:r w:rsidRPr="00B436D3">
              <w:rPr>
                <w:rFonts w:asciiTheme="majorBidi" w:hAnsiTheme="majorBidi" w:cstheme="majorBidi"/>
                <w:sz w:val="20"/>
                <w:szCs w:val="20"/>
                <w:lang w:val="en-GB"/>
              </w:rPr>
              <w:t xml:space="preserve"> hours (preparation </w:t>
            </w:r>
            <w:r>
              <w:rPr>
                <w:rFonts w:asciiTheme="majorBidi" w:hAnsiTheme="majorBidi" w:cstheme="majorBidi"/>
                <w:sz w:val="20"/>
                <w:szCs w:val="20"/>
                <w:lang w:val="en-GB"/>
              </w:rPr>
              <w:t xml:space="preserve">for the </w:t>
            </w:r>
            <w:r w:rsidR="00A64CEB">
              <w:rPr>
                <w:rFonts w:asciiTheme="majorBidi" w:hAnsiTheme="majorBidi" w:cstheme="majorBidi"/>
                <w:sz w:val="20"/>
                <w:szCs w:val="20"/>
                <w:lang w:val="en-GB"/>
              </w:rPr>
              <w:t>c</w:t>
            </w:r>
            <w:r w:rsidR="00A64CEB" w:rsidRPr="00A64CEB">
              <w:rPr>
                <w:rFonts w:asciiTheme="majorBidi" w:hAnsiTheme="majorBidi" w:cstheme="majorBidi"/>
                <w:sz w:val="20"/>
                <w:szCs w:val="20"/>
                <w:lang w:val="en-GB"/>
              </w:rPr>
              <w:t>olloquium</w:t>
            </w:r>
            <w:r w:rsidRPr="00B436D3">
              <w:rPr>
                <w:rFonts w:asciiTheme="majorBidi" w:hAnsiTheme="majorBidi" w:cstheme="majorBidi"/>
                <w:sz w:val="20"/>
                <w:szCs w:val="20"/>
                <w:lang w:val="en-GB"/>
              </w:rPr>
              <w:t>)</w:t>
            </w:r>
          </w:p>
          <w:p w14:paraId="13C7158B" w14:textId="77777777" w:rsidR="00CE2C05" w:rsidRPr="000C3D06" w:rsidRDefault="00CE2C05" w:rsidP="00E31E13">
            <w:pPr>
              <w:jc w:val="both"/>
              <w:rPr>
                <w:rFonts w:asciiTheme="majorBidi" w:hAnsiTheme="majorBidi" w:cstheme="majorBidi"/>
                <w:sz w:val="20"/>
                <w:szCs w:val="20"/>
                <w:lang w:val="en-GB"/>
              </w:rPr>
            </w:pPr>
            <w:r w:rsidRPr="005031C5">
              <w:rPr>
                <w:rFonts w:asciiTheme="majorBidi" w:hAnsiTheme="majorBidi" w:cstheme="majorBidi"/>
                <w:sz w:val="20"/>
                <w:szCs w:val="20"/>
                <w:lang w:val="en-GB"/>
              </w:rPr>
              <w:t xml:space="preserve">A total of </w:t>
            </w:r>
            <w:r w:rsidR="00E31E13" w:rsidRPr="005031C5">
              <w:rPr>
                <w:rFonts w:asciiTheme="majorBidi" w:hAnsiTheme="majorBidi" w:cstheme="majorBidi"/>
                <w:sz w:val="20"/>
                <w:szCs w:val="20"/>
                <w:lang w:val="en-GB"/>
              </w:rPr>
              <w:t>3</w:t>
            </w:r>
            <w:r w:rsidRPr="005031C5">
              <w:rPr>
                <w:rFonts w:asciiTheme="majorBidi" w:hAnsiTheme="majorBidi" w:cstheme="majorBidi"/>
                <w:sz w:val="20"/>
                <w:szCs w:val="20"/>
                <w:lang w:val="en-GB"/>
              </w:rPr>
              <w:t xml:space="preserve"> credits with a time requirement of </w:t>
            </w:r>
            <w:r w:rsidR="00E31E13" w:rsidRPr="005031C5">
              <w:rPr>
                <w:rFonts w:asciiTheme="majorBidi" w:hAnsiTheme="majorBidi" w:cstheme="majorBidi"/>
                <w:sz w:val="20"/>
                <w:szCs w:val="20"/>
                <w:lang w:val="en-GB"/>
              </w:rPr>
              <w:t>9</w:t>
            </w:r>
            <w:r w:rsidRPr="005031C5">
              <w:rPr>
                <w:rFonts w:asciiTheme="majorBidi" w:hAnsiTheme="majorBidi" w:cstheme="majorBidi"/>
                <w:sz w:val="20"/>
                <w:szCs w:val="20"/>
                <w:lang w:val="en-GB"/>
              </w:rPr>
              <w:t>0 hours.</w:t>
            </w:r>
          </w:p>
        </w:tc>
      </w:tr>
      <w:tr w:rsidR="00CE2C05" w:rsidRPr="000C3D06" w14:paraId="4F940FF7" w14:textId="77777777" w:rsidTr="0005173E">
        <w:trPr>
          <w:trHeight w:val="841"/>
        </w:trPr>
        <w:tc>
          <w:tcPr>
            <w:tcW w:w="9322" w:type="dxa"/>
            <w:gridSpan w:val="2"/>
            <w:vAlign w:val="center"/>
          </w:tcPr>
          <w:p w14:paraId="0C6C9557" w14:textId="77777777" w:rsidR="00CE2C05" w:rsidRDefault="00CE2C05" w:rsidP="0005173E">
            <w:pPr>
              <w:jc w:val="both"/>
              <w:rPr>
                <w:rFonts w:asciiTheme="majorBidi" w:hAnsiTheme="majorBidi" w:cstheme="majorBidi"/>
                <w:b/>
                <w:sz w:val="20"/>
                <w:szCs w:val="20"/>
                <w:lang w:val="en-GB"/>
              </w:rPr>
            </w:pPr>
            <w:r w:rsidRPr="00296851">
              <w:rPr>
                <w:rFonts w:asciiTheme="majorBidi" w:hAnsiTheme="majorBidi" w:cstheme="majorBidi"/>
                <w:b/>
                <w:sz w:val="20"/>
                <w:szCs w:val="20"/>
                <w:lang w:val="en-GB"/>
              </w:rPr>
              <w:t xml:space="preserve">Learning outcomes: </w:t>
            </w:r>
          </w:p>
          <w:p w14:paraId="35447047" w14:textId="77777777" w:rsidR="00CE2C05" w:rsidRPr="00851C70" w:rsidRDefault="00CE2C05" w:rsidP="0005173E">
            <w:pPr>
              <w:jc w:val="both"/>
              <w:rPr>
                <w:rFonts w:eastAsiaTheme="minorHAnsi"/>
                <w:sz w:val="20"/>
                <w:szCs w:val="20"/>
                <w:lang w:eastAsia="en-US"/>
              </w:rPr>
            </w:pPr>
            <w:r w:rsidRPr="00851C70">
              <w:rPr>
                <w:i/>
                <w:sz w:val="20"/>
                <w:szCs w:val="20"/>
                <w:lang w:val="en-GB"/>
              </w:rPr>
              <w:t>Knowledge</w:t>
            </w:r>
            <w:r w:rsidRPr="00851C70">
              <w:rPr>
                <w:sz w:val="20"/>
                <w:szCs w:val="20"/>
                <w:lang w:val="en-GB"/>
              </w:rPr>
              <w:t xml:space="preserve"> </w:t>
            </w:r>
            <w:r w:rsidRPr="00851C70">
              <w:rPr>
                <w:rFonts w:eastAsiaTheme="minorHAnsi"/>
                <w:sz w:val="20"/>
                <w:szCs w:val="20"/>
                <w:lang w:eastAsia="en-US"/>
              </w:rPr>
              <w:t xml:space="preserve">graduate of the subject </w:t>
            </w:r>
          </w:p>
          <w:p w14:paraId="099B6CEB" w14:textId="77777777" w:rsidR="00CE2C05" w:rsidRPr="00851C70" w:rsidRDefault="00CE2C05" w:rsidP="00CE2C05">
            <w:pPr>
              <w:pStyle w:val="Odsekzoznamu"/>
              <w:numPr>
                <w:ilvl w:val="0"/>
                <w:numId w:val="16"/>
              </w:numPr>
              <w:jc w:val="both"/>
              <w:rPr>
                <w:rFonts w:eastAsiaTheme="minorHAnsi"/>
                <w:sz w:val="20"/>
                <w:szCs w:val="20"/>
                <w:lang w:eastAsia="en-US"/>
              </w:rPr>
            </w:pPr>
            <w:r w:rsidRPr="00851C70">
              <w:rPr>
                <w:rFonts w:eastAsiaTheme="minorHAnsi"/>
                <w:sz w:val="20"/>
                <w:szCs w:val="20"/>
                <w:lang w:eastAsia="en-US"/>
              </w:rPr>
              <w:t>obtains a complementary overview of the study of applied aesthetics</w:t>
            </w:r>
          </w:p>
          <w:p w14:paraId="285E0104" w14:textId="77777777" w:rsidR="00CE2C05" w:rsidRPr="00851C70" w:rsidRDefault="00CE2C05" w:rsidP="00CE2C05">
            <w:pPr>
              <w:pStyle w:val="Odsekzoznamu"/>
              <w:numPr>
                <w:ilvl w:val="0"/>
                <w:numId w:val="16"/>
              </w:numPr>
              <w:jc w:val="both"/>
              <w:rPr>
                <w:rFonts w:eastAsiaTheme="minorHAnsi"/>
                <w:sz w:val="20"/>
                <w:szCs w:val="20"/>
                <w:lang w:eastAsia="en-US"/>
              </w:rPr>
            </w:pPr>
            <w:r w:rsidRPr="00851C70">
              <w:rPr>
                <w:rFonts w:eastAsiaTheme="minorHAnsi"/>
                <w:sz w:val="20"/>
                <w:szCs w:val="20"/>
                <w:lang w:eastAsia="en-US"/>
              </w:rPr>
              <w:t>is able to name, observe and creatively grasp the problem of applying aesthetics in individual areas of its research for further study</w:t>
            </w:r>
          </w:p>
          <w:p w14:paraId="30732F6F" w14:textId="77777777" w:rsidR="00CE2C05" w:rsidRPr="00851C70" w:rsidRDefault="00CE2C05" w:rsidP="0005173E">
            <w:pPr>
              <w:pStyle w:val="Odsekzoznamu"/>
              <w:numPr>
                <w:ilvl w:val="0"/>
                <w:numId w:val="16"/>
              </w:numPr>
              <w:jc w:val="both"/>
              <w:rPr>
                <w:rFonts w:eastAsiaTheme="minorHAnsi"/>
                <w:sz w:val="20"/>
                <w:szCs w:val="20"/>
                <w:lang w:eastAsia="en-US"/>
              </w:rPr>
            </w:pPr>
            <w:r w:rsidRPr="00851C70">
              <w:rPr>
                <w:rFonts w:eastAsiaTheme="minorHAnsi"/>
                <w:sz w:val="20"/>
                <w:szCs w:val="20"/>
                <w:lang w:eastAsia="en-US"/>
              </w:rPr>
              <w:t>is able to follow the above problems in the whole of social, human and natural sciences.</w:t>
            </w:r>
          </w:p>
          <w:p w14:paraId="0CAF8E53" w14:textId="77777777" w:rsidR="00CE2C05" w:rsidRPr="00851C70" w:rsidRDefault="00CE2C05" w:rsidP="0005173E">
            <w:pPr>
              <w:jc w:val="both"/>
              <w:rPr>
                <w:rFonts w:eastAsiaTheme="minorHAnsi"/>
                <w:sz w:val="20"/>
                <w:szCs w:val="20"/>
                <w:lang w:eastAsia="en-US"/>
              </w:rPr>
            </w:pPr>
            <w:r w:rsidRPr="00851C70">
              <w:rPr>
                <w:i/>
                <w:sz w:val="20"/>
                <w:szCs w:val="20"/>
                <w:lang w:val="en-GB"/>
              </w:rPr>
              <w:t>Skills</w:t>
            </w:r>
            <w:r w:rsidRPr="00851C70">
              <w:rPr>
                <w:sz w:val="20"/>
                <w:szCs w:val="20"/>
                <w:lang w:val="en-GB"/>
              </w:rPr>
              <w:t xml:space="preserve"> </w:t>
            </w:r>
            <w:r w:rsidRPr="00851C70">
              <w:rPr>
                <w:rFonts w:eastAsiaTheme="minorHAnsi"/>
                <w:sz w:val="20"/>
                <w:szCs w:val="20"/>
                <w:lang w:eastAsia="en-US"/>
              </w:rPr>
              <w:t xml:space="preserve">graduate of the subject </w:t>
            </w:r>
          </w:p>
          <w:p w14:paraId="4626F4CA" w14:textId="77777777" w:rsidR="00CE2C05" w:rsidRPr="00851C70" w:rsidRDefault="00CE2C05" w:rsidP="00CE2C05">
            <w:pPr>
              <w:pStyle w:val="Odsekzoznamu"/>
              <w:numPr>
                <w:ilvl w:val="0"/>
                <w:numId w:val="16"/>
              </w:numPr>
              <w:jc w:val="both"/>
              <w:rPr>
                <w:rFonts w:eastAsiaTheme="minorHAnsi"/>
                <w:sz w:val="20"/>
                <w:szCs w:val="20"/>
                <w:lang w:eastAsia="en-US"/>
              </w:rPr>
            </w:pPr>
            <w:r w:rsidRPr="00851C70">
              <w:rPr>
                <w:rFonts w:eastAsiaTheme="minorHAnsi"/>
                <w:sz w:val="20"/>
                <w:szCs w:val="20"/>
                <w:lang w:eastAsia="en-US"/>
              </w:rPr>
              <w:t>can work with professional literature</w:t>
            </w:r>
          </w:p>
          <w:p w14:paraId="12782E99" w14:textId="77777777" w:rsidR="00CE2C05" w:rsidRPr="00851C70" w:rsidRDefault="00CE2C05" w:rsidP="00CE2C05">
            <w:pPr>
              <w:pStyle w:val="Odsekzoznamu"/>
              <w:numPr>
                <w:ilvl w:val="0"/>
                <w:numId w:val="16"/>
              </w:numPr>
              <w:autoSpaceDE w:val="0"/>
              <w:autoSpaceDN w:val="0"/>
              <w:adjustRightInd w:val="0"/>
              <w:rPr>
                <w:rFonts w:eastAsiaTheme="minorHAnsi"/>
                <w:sz w:val="20"/>
                <w:szCs w:val="20"/>
                <w:lang w:eastAsia="en-US"/>
              </w:rPr>
            </w:pPr>
            <w:r w:rsidRPr="00851C70">
              <w:rPr>
                <w:rFonts w:eastAsiaTheme="minorHAnsi"/>
                <w:sz w:val="20"/>
                <w:szCs w:val="20"/>
                <w:lang w:eastAsia="en-US"/>
              </w:rPr>
              <w:t>can actively acquire knowledge, use it to solve basic practical tasks in the field</w:t>
            </w:r>
          </w:p>
          <w:p w14:paraId="6BF74906" w14:textId="77777777" w:rsidR="00D25084" w:rsidRDefault="00CE2C05" w:rsidP="00D25084">
            <w:pPr>
              <w:pStyle w:val="Odsekzoznamu"/>
              <w:numPr>
                <w:ilvl w:val="0"/>
                <w:numId w:val="16"/>
              </w:numPr>
              <w:autoSpaceDE w:val="0"/>
              <w:autoSpaceDN w:val="0"/>
              <w:adjustRightInd w:val="0"/>
              <w:rPr>
                <w:rFonts w:eastAsiaTheme="minorHAnsi"/>
                <w:sz w:val="20"/>
                <w:szCs w:val="20"/>
                <w:lang w:eastAsia="en-US"/>
              </w:rPr>
            </w:pPr>
            <w:r w:rsidRPr="00851C70">
              <w:rPr>
                <w:rFonts w:eastAsiaTheme="minorHAnsi"/>
                <w:sz w:val="20"/>
                <w:szCs w:val="20"/>
                <w:lang w:eastAsia="en-US"/>
              </w:rPr>
              <w:t>has knowledge of the subject field, which he/she is able to use actively.</w:t>
            </w:r>
          </w:p>
          <w:p w14:paraId="23B5D469" w14:textId="77777777" w:rsidR="00CE2C05" w:rsidRPr="00D25084" w:rsidRDefault="00CE2C05" w:rsidP="00D25084">
            <w:pPr>
              <w:autoSpaceDE w:val="0"/>
              <w:autoSpaceDN w:val="0"/>
              <w:adjustRightInd w:val="0"/>
              <w:rPr>
                <w:rFonts w:eastAsiaTheme="minorHAnsi"/>
                <w:sz w:val="20"/>
                <w:szCs w:val="20"/>
                <w:lang w:eastAsia="en-US"/>
              </w:rPr>
            </w:pPr>
            <w:r w:rsidRPr="00D25084">
              <w:rPr>
                <w:i/>
                <w:sz w:val="20"/>
                <w:szCs w:val="20"/>
                <w:lang w:val="en-GB"/>
              </w:rPr>
              <w:t>Competences</w:t>
            </w:r>
            <w:r w:rsidRPr="00D25084">
              <w:rPr>
                <w:sz w:val="20"/>
                <w:szCs w:val="20"/>
                <w:lang w:val="en-GB"/>
              </w:rPr>
              <w:t xml:space="preserve"> </w:t>
            </w:r>
            <w:r w:rsidRPr="00D25084">
              <w:rPr>
                <w:rFonts w:eastAsiaTheme="minorHAnsi"/>
                <w:sz w:val="20"/>
                <w:szCs w:val="20"/>
                <w:lang w:eastAsia="en-US"/>
              </w:rPr>
              <w:t xml:space="preserve">graduate discipline </w:t>
            </w:r>
          </w:p>
          <w:p w14:paraId="159AB237" w14:textId="77777777" w:rsidR="00CE2C05" w:rsidRPr="00851C70" w:rsidRDefault="00CE2C05" w:rsidP="00851C70">
            <w:pPr>
              <w:pStyle w:val="Odsekzoznamu"/>
              <w:numPr>
                <w:ilvl w:val="0"/>
                <w:numId w:val="17"/>
              </w:numPr>
              <w:autoSpaceDE w:val="0"/>
              <w:autoSpaceDN w:val="0"/>
              <w:adjustRightInd w:val="0"/>
              <w:ind w:left="714" w:hanging="357"/>
              <w:rPr>
                <w:rFonts w:eastAsiaTheme="minorHAnsi"/>
                <w:sz w:val="20"/>
                <w:szCs w:val="20"/>
                <w:lang w:eastAsia="en-US"/>
              </w:rPr>
            </w:pPr>
            <w:r w:rsidRPr="00851C70">
              <w:rPr>
                <w:rFonts w:eastAsiaTheme="minorHAnsi"/>
                <w:sz w:val="20"/>
                <w:szCs w:val="20"/>
                <w:lang w:eastAsia="en-US"/>
              </w:rPr>
              <w:t>has the competence of basic orientation in contemporary topics of applied aesthetics and can independently acquire new knowledge and actively expand his/her knowledge in the field.</w:t>
            </w:r>
          </w:p>
        </w:tc>
      </w:tr>
      <w:tr w:rsidR="00CE2C05" w:rsidRPr="000C3D06" w14:paraId="75C131AC" w14:textId="77777777" w:rsidTr="0005173E">
        <w:trPr>
          <w:trHeight w:val="510"/>
        </w:trPr>
        <w:tc>
          <w:tcPr>
            <w:tcW w:w="9322" w:type="dxa"/>
            <w:gridSpan w:val="2"/>
            <w:vAlign w:val="center"/>
          </w:tcPr>
          <w:p w14:paraId="4BFD359E" w14:textId="77777777" w:rsidR="00CE2C05" w:rsidRDefault="00CE2C05"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0F5E0B82" w14:textId="77777777" w:rsidR="00CE2C05" w:rsidRPr="001B5C56" w:rsidRDefault="00CE2C05" w:rsidP="00CE2C05">
            <w:pPr>
              <w:pStyle w:val="Odsekzoznamu"/>
              <w:numPr>
                <w:ilvl w:val="0"/>
                <w:numId w:val="15"/>
              </w:numPr>
              <w:ind w:left="414" w:hanging="357"/>
              <w:jc w:val="both"/>
              <w:rPr>
                <w:sz w:val="20"/>
                <w:szCs w:val="20"/>
              </w:rPr>
            </w:pPr>
            <w:r w:rsidRPr="001B5C56">
              <w:rPr>
                <w:sz w:val="20"/>
                <w:szCs w:val="20"/>
              </w:rPr>
              <w:t>The question of the applicability of aesthetics.</w:t>
            </w:r>
          </w:p>
          <w:p w14:paraId="65696AD9" w14:textId="77777777" w:rsidR="00CE2C05" w:rsidRPr="001B5C56" w:rsidRDefault="00CE2C05" w:rsidP="00CE2C05">
            <w:pPr>
              <w:pStyle w:val="Odsekzoznamu"/>
              <w:numPr>
                <w:ilvl w:val="0"/>
                <w:numId w:val="15"/>
              </w:numPr>
              <w:ind w:left="414" w:hanging="357"/>
              <w:jc w:val="both"/>
              <w:rPr>
                <w:rFonts w:asciiTheme="majorBidi" w:hAnsiTheme="majorBidi" w:cstheme="majorBidi"/>
                <w:sz w:val="20"/>
                <w:szCs w:val="20"/>
                <w:lang w:val="en-GB"/>
              </w:rPr>
            </w:pPr>
            <w:r w:rsidRPr="001B5C56">
              <w:rPr>
                <w:sz w:val="20"/>
                <w:szCs w:val="20"/>
              </w:rPr>
              <w:t xml:space="preserve">Application of aesthetics in the field of aesthetic theory and other sciences: humanities. </w:t>
            </w:r>
          </w:p>
          <w:p w14:paraId="1564E30D" w14:textId="77777777" w:rsidR="00CE2C05" w:rsidRPr="001B5C56" w:rsidRDefault="00CE2C05" w:rsidP="00CE2C05">
            <w:pPr>
              <w:pStyle w:val="Odsekzoznamu"/>
              <w:numPr>
                <w:ilvl w:val="0"/>
                <w:numId w:val="15"/>
              </w:numPr>
              <w:ind w:left="414" w:hanging="357"/>
              <w:rPr>
                <w:sz w:val="20"/>
                <w:szCs w:val="20"/>
              </w:rPr>
            </w:pPr>
            <w:r w:rsidRPr="001B5C56">
              <w:rPr>
                <w:sz w:val="20"/>
                <w:szCs w:val="20"/>
              </w:rPr>
              <w:t xml:space="preserve">Application of aesthetics in the field of aesthetic theory and other sciences: natural sciences. </w:t>
            </w:r>
          </w:p>
          <w:p w14:paraId="1B04639D" w14:textId="77777777" w:rsidR="00CE2C05" w:rsidRPr="001B5C56" w:rsidRDefault="00CE2C05" w:rsidP="00CE2C05">
            <w:pPr>
              <w:pStyle w:val="Odsekzoznamu"/>
              <w:numPr>
                <w:ilvl w:val="0"/>
                <w:numId w:val="15"/>
              </w:numPr>
              <w:ind w:left="414" w:hanging="357"/>
              <w:rPr>
                <w:sz w:val="20"/>
                <w:szCs w:val="20"/>
              </w:rPr>
            </w:pPr>
            <w:r w:rsidRPr="001B5C56">
              <w:rPr>
                <w:sz w:val="20"/>
                <w:szCs w:val="20"/>
              </w:rPr>
              <w:t xml:space="preserve">Theoretical, special, programmatic and practical aesthetics in a variety of approaches. </w:t>
            </w:r>
          </w:p>
          <w:p w14:paraId="4E48411A" w14:textId="77777777" w:rsidR="00CE2C05" w:rsidRPr="001B5C56" w:rsidRDefault="00CE2C05" w:rsidP="00CE2C05">
            <w:pPr>
              <w:pStyle w:val="Odsekzoznamu"/>
              <w:numPr>
                <w:ilvl w:val="0"/>
                <w:numId w:val="15"/>
              </w:numPr>
              <w:ind w:left="414" w:hanging="357"/>
              <w:rPr>
                <w:sz w:val="20"/>
                <w:szCs w:val="20"/>
              </w:rPr>
            </w:pPr>
            <w:r w:rsidRPr="001B5C56">
              <w:rPr>
                <w:sz w:val="20"/>
                <w:szCs w:val="20"/>
              </w:rPr>
              <w:t>Application of aesthetics in art therapy</w:t>
            </w:r>
          </w:p>
          <w:p w14:paraId="4AFB8F7A" w14:textId="77777777" w:rsidR="00CE2C05" w:rsidRPr="001B5C56" w:rsidRDefault="00CE2C05" w:rsidP="00CE2C05">
            <w:pPr>
              <w:pStyle w:val="Odsekzoznamu"/>
              <w:numPr>
                <w:ilvl w:val="0"/>
                <w:numId w:val="15"/>
              </w:numPr>
              <w:ind w:left="414" w:hanging="357"/>
              <w:rPr>
                <w:sz w:val="20"/>
                <w:szCs w:val="20"/>
              </w:rPr>
            </w:pPr>
            <w:r w:rsidRPr="001B5C56">
              <w:rPr>
                <w:sz w:val="20"/>
                <w:szCs w:val="20"/>
              </w:rPr>
              <w:t>The place of applied aesthetics in interdisciplinary communications.</w:t>
            </w:r>
          </w:p>
          <w:p w14:paraId="3585A774" w14:textId="77777777" w:rsidR="00CE2C05" w:rsidRPr="001B5C56" w:rsidRDefault="00CE2C05" w:rsidP="00CE2C05">
            <w:pPr>
              <w:pStyle w:val="Odsekzoznamu"/>
              <w:numPr>
                <w:ilvl w:val="0"/>
                <w:numId w:val="15"/>
              </w:numPr>
              <w:ind w:left="414" w:hanging="357"/>
              <w:rPr>
                <w:sz w:val="20"/>
                <w:szCs w:val="20"/>
              </w:rPr>
            </w:pPr>
            <w:r w:rsidRPr="001B5C56">
              <w:rPr>
                <w:sz w:val="20"/>
                <w:szCs w:val="20"/>
              </w:rPr>
              <w:t>Applied aesthetics and the environment.</w:t>
            </w:r>
          </w:p>
          <w:p w14:paraId="7CC949C4" w14:textId="77777777" w:rsidR="00CE2C05" w:rsidRPr="001B5C56" w:rsidRDefault="00CE2C05" w:rsidP="00CE2C05">
            <w:pPr>
              <w:pStyle w:val="Odsekzoznamu"/>
              <w:numPr>
                <w:ilvl w:val="0"/>
                <w:numId w:val="15"/>
              </w:numPr>
              <w:ind w:left="414" w:hanging="357"/>
              <w:rPr>
                <w:sz w:val="20"/>
                <w:szCs w:val="20"/>
              </w:rPr>
            </w:pPr>
            <w:r w:rsidRPr="001B5C56">
              <w:rPr>
                <w:sz w:val="20"/>
                <w:szCs w:val="20"/>
              </w:rPr>
              <w:t>Applied aesthetics and everyday life.</w:t>
            </w:r>
          </w:p>
          <w:p w14:paraId="58F7AD34" w14:textId="77777777" w:rsidR="00CE2C05" w:rsidRPr="001B5C56" w:rsidRDefault="00CE2C05" w:rsidP="00CE2C05">
            <w:pPr>
              <w:pStyle w:val="Odsekzoznamu"/>
              <w:numPr>
                <w:ilvl w:val="0"/>
                <w:numId w:val="15"/>
              </w:numPr>
              <w:ind w:left="414" w:hanging="357"/>
              <w:rPr>
                <w:sz w:val="20"/>
                <w:szCs w:val="20"/>
              </w:rPr>
            </w:pPr>
            <w:r w:rsidRPr="001B5C56">
              <w:rPr>
                <w:sz w:val="20"/>
                <w:szCs w:val="20"/>
              </w:rPr>
              <w:t>Aesthetic values in the theory of applied aesthetics.</w:t>
            </w:r>
          </w:p>
          <w:p w14:paraId="2026F5D8" w14:textId="77777777" w:rsidR="00CE2C05" w:rsidRPr="001B5C56" w:rsidRDefault="00CE2C05" w:rsidP="00CE2C05">
            <w:pPr>
              <w:pStyle w:val="Odsekzoznamu"/>
              <w:numPr>
                <w:ilvl w:val="0"/>
                <w:numId w:val="15"/>
              </w:numPr>
              <w:ind w:left="414" w:hanging="357"/>
              <w:rPr>
                <w:sz w:val="20"/>
                <w:szCs w:val="20"/>
              </w:rPr>
            </w:pPr>
            <w:r w:rsidRPr="001B5C56">
              <w:rPr>
                <w:sz w:val="20"/>
                <w:szCs w:val="20"/>
              </w:rPr>
              <w:t xml:space="preserve">Application of aesthetics in art and beyond art - application of aesthetics in aesthetic and artistic creation and reception </w:t>
            </w:r>
          </w:p>
          <w:p w14:paraId="16A6D2B7" w14:textId="77777777" w:rsidR="00CE2C05" w:rsidRPr="001B5C56" w:rsidRDefault="00CE2C05" w:rsidP="00CE2C05">
            <w:pPr>
              <w:pStyle w:val="Odsekzoznamu"/>
              <w:numPr>
                <w:ilvl w:val="0"/>
                <w:numId w:val="15"/>
              </w:numPr>
              <w:ind w:left="414" w:hanging="357"/>
              <w:rPr>
                <w:sz w:val="20"/>
                <w:szCs w:val="20"/>
              </w:rPr>
            </w:pPr>
            <w:r w:rsidRPr="001B5C56">
              <w:rPr>
                <w:sz w:val="20"/>
                <w:szCs w:val="20"/>
              </w:rPr>
              <w:t>The application of aesthetics in art and beyond art - the contribution of applied aesthetics in the practical field</w:t>
            </w:r>
          </w:p>
          <w:p w14:paraId="7FBE1EFE" w14:textId="77777777" w:rsidR="00CE2C05" w:rsidRPr="00F3644B" w:rsidRDefault="00CE2C05" w:rsidP="00F3644B">
            <w:pPr>
              <w:pStyle w:val="Odsekzoznamu"/>
              <w:numPr>
                <w:ilvl w:val="0"/>
                <w:numId w:val="15"/>
              </w:numPr>
              <w:ind w:left="414" w:hanging="357"/>
              <w:rPr>
                <w:sz w:val="20"/>
                <w:szCs w:val="20"/>
              </w:rPr>
            </w:pPr>
            <w:r w:rsidRPr="001B5C56">
              <w:rPr>
                <w:sz w:val="20"/>
                <w:szCs w:val="20"/>
              </w:rPr>
              <w:t>Applying aesthetics in the arts and beyond - aesthetics and politics</w:t>
            </w:r>
          </w:p>
        </w:tc>
      </w:tr>
      <w:tr w:rsidR="00CE2C05" w:rsidRPr="000C3D06" w14:paraId="24A5CFBB" w14:textId="77777777" w:rsidTr="0005173E">
        <w:trPr>
          <w:trHeight w:val="510"/>
        </w:trPr>
        <w:tc>
          <w:tcPr>
            <w:tcW w:w="9322" w:type="dxa"/>
            <w:gridSpan w:val="2"/>
            <w:vAlign w:val="center"/>
          </w:tcPr>
          <w:p w14:paraId="31D87CCC" w14:textId="77777777" w:rsidR="00CE2C05" w:rsidRDefault="00CE2C05"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0C3D06">
              <w:rPr>
                <w:rFonts w:asciiTheme="majorBidi" w:hAnsiTheme="majorBidi" w:cstheme="majorBidi"/>
                <w:b/>
                <w:sz w:val="20"/>
                <w:szCs w:val="20"/>
                <w:lang w:val="en-GB"/>
              </w:rPr>
              <w:t>:</w:t>
            </w:r>
            <w:r w:rsidRPr="000C3D06">
              <w:rPr>
                <w:rFonts w:asciiTheme="majorBidi" w:hAnsiTheme="majorBidi" w:cstheme="majorBidi"/>
                <w:i/>
                <w:sz w:val="20"/>
                <w:szCs w:val="20"/>
                <w:lang w:val="en-GB"/>
              </w:rPr>
              <w:t xml:space="preserve"> </w:t>
            </w:r>
          </w:p>
          <w:p w14:paraId="04E3CE29" w14:textId="77777777" w:rsidR="00CE2C05" w:rsidRDefault="00CE2C05" w:rsidP="0005173E">
            <w:pPr>
              <w:rPr>
                <w:sz w:val="20"/>
                <w:szCs w:val="20"/>
              </w:rPr>
            </w:pPr>
            <w:r w:rsidRPr="00FA5590">
              <w:rPr>
                <w:sz w:val="20"/>
                <w:szCs w:val="20"/>
              </w:rPr>
              <w:t>Marcelli</w:t>
            </w:r>
            <w:r>
              <w:rPr>
                <w:sz w:val="20"/>
                <w:szCs w:val="20"/>
              </w:rPr>
              <w:t xml:space="preserve">, M., 2005. </w:t>
            </w:r>
            <w:r w:rsidRPr="00FA5590">
              <w:rPr>
                <w:sz w:val="20"/>
                <w:szCs w:val="20"/>
              </w:rPr>
              <w:t>Michel Foucault alebo Sta</w:t>
            </w:r>
            <w:r>
              <w:rPr>
                <w:sz w:val="20"/>
                <w:szCs w:val="20"/>
              </w:rPr>
              <w:t>ť</w:t>
            </w:r>
            <w:r w:rsidRPr="00FA5590">
              <w:rPr>
                <w:sz w:val="20"/>
                <w:szCs w:val="20"/>
              </w:rPr>
              <w:t xml:space="preserve"> sa in</w:t>
            </w:r>
            <w:r>
              <w:rPr>
                <w:sz w:val="20"/>
                <w:szCs w:val="20"/>
              </w:rPr>
              <w:t>ý</w:t>
            </w:r>
            <w:r w:rsidRPr="00FA5590">
              <w:rPr>
                <w:sz w:val="20"/>
                <w:szCs w:val="20"/>
              </w:rPr>
              <w:t>m. Bratislava, Kalligram</w:t>
            </w:r>
            <w:r>
              <w:rPr>
                <w:sz w:val="20"/>
                <w:szCs w:val="20"/>
              </w:rPr>
              <w:t>.</w:t>
            </w:r>
          </w:p>
          <w:p w14:paraId="065B6E4A" w14:textId="77777777" w:rsidR="00CE2C05" w:rsidRPr="00FA5590" w:rsidRDefault="00CE2C05" w:rsidP="0005173E">
            <w:pPr>
              <w:rPr>
                <w:sz w:val="20"/>
                <w:szCs w:val="20"/>
              </w:rPr>
            </w:pPr>
            <w:r w:rsidRPr="00FA5590">
              <w:rPr>
                <w:sz w:val="20"/>
                <w:szCs w:val="20"/>
              </w:rPr>
              <w:t>Marcelli, M.</w:t>
            </w:r>
            <w:r>
              <w:rPr>
                <w:sz w:val="20"/>
                <w:szCs w:val="20"/>
              </w:rPr>
              <w:t xml:space="preserve">, 2008. </w:t>
            </w:r>
            <w:r w:rsidRPr="00FA5590">
              <w:rPr>
                <w:sz w:val="20"/>
                <w:szCs w:val="20"/>
              </w:rPr>
              <w:t>Kant a potreba myslieť vo veľkom. In: Belás, Ľ.: Človek – dejiny – kultúra II.Prešov: Filozofická fakulta Prešovskej univerzity, s. 15 – 32.</w:t>
            </w:r>
          </w:p>
          <w:p w14:paraId="5FB0ED17" w14:textId="77777777" w:rsidR="00CE2C05" w:rsidRPr="00FA5590" w:rsidRDefault="00CE2C05" w:rsidP="0005173E">
            <w:pPr>
              <w:rPr>
                <w:sz w:val="20"/>
                <w:szCs w:val="20"/>
              </w:rPr>
            </w:pPr>
            <w:r w:rsidRPr="00FA5590">
              <w:rPr>
                <w:sz w:val="20"/>
                <w:szCs w:val="20"/>
              </w:rPr>
              <w:t>Šulavíková, B.</w:t>
            </w:r>
            <w:r>
              <w:rPr>
                <w:sz w:val="20"/>
                <w:szCs w:val="20"/>
              </w:rPr>
              <w:t>, 2005.</w:t>
            </w:r>
            <w:r w:rsidRPr="00FA5590">
              <w:rPr>
                <w:sz w:val="20"/>
                <w:szCs w:val="20"/>
              </w:rPr>
              <w:t xml:space="preserve"> „ETICKÉ“, „ESTETICKÉ“ a dobrý Život. In.: Filozofia, roč. 60, č. 4., s. 230-241</w:t>
            </w:r>
          </w:p>
          <w:p w14:paraId="30542820" w14:textId="77777777" w:rsidR="00CE2C05" w:rsidRPr="00FA5590" w:rsidRDefault="00CE2C05" w:rsidP="0005173E">
            <w:pPr>
              <w:rPr>
                <w:sz w:val="20"/>
                <w:szCs w:val="20"/>
              </w:rPr>
            </w:pPr>
            <w:r w:rsidRPr="00FA5590">
              <w:rPr>
                <w:sz w:val="20"/>
                <w:szCs w:val="20"/>
              </w:rPr>
              <w:t>Suvák, V.: Foucaultov koncept estetiky existencie. In.: Sisáková, O. (Ed.): Filozofia – veda – hodnoty.Prešov, AFPhUP, 2005, s. 120 – 142</w:t>
            </w:r>
          </w:p>
          <w:p w14:paraId="30C22DC9" w14:textId="77777777" w:rsidR="00CE2C05" w:rsidRPr="00FA5590" w:rsidRDefault="00CE2C05" w:rsidP="0005173E">
            <w:pPr>
              <w:rPr>
                <w:sz w:val="20"/>
                <w:szCs w:val="20"/>
              </w:rPr>
            </w:pPr>
            <w:r w:rsidRPr="00FA5590">
              <w:rPr>
                <w:sz w:val="20"/>
                <w:szCs w:val="20"/>
              </w:rPr>
              <w:t>Zuska, V.: Život jako umělecké dílo? In.: Estetika</w:t>
            </w:r>
          </w:p>
          <w:p w14:paraId="7902F779" w14:textId="77777777" w:rsidR="00CE2C05" w:rsidRPr="00FA5590" w:rsidRDefault="00CE2C05" w:rsidP="0005173E">
            <w:pPr>
              <w:rPr>
                <w:sz w:val="20"/>
                <w:szCs w:val="20"/>
              </w:rPr>
            </w:pPr>
            <w:r w:rsidRPr="00FA5590">
              <w:rPr>
                <w:sz w:val="20"/>
                <w:szCs w:val="20"/>
              </w:rPr>
              <w:t>IO vol 01: Enviromental art. Internet Magazine of  International Institute of Applied Aesthetics. Lahti, 1998 In: http://www.helsinki.fi/jarj/iiaa/io1998.pdf</w:t>
            </w:r>
          </w:p>
          <w:p w14:paraId="51EF16E2" w14:textId="77777777" w:rsidR="00CE2C05" w:rsidRPr="00FA5590" w:rsidRDefault="00CE2C05" w:rsidP="0005173E">
            <w:pPr>
              <w:rPr>
                <w:sz w:val="20"/>
                <w:szCs w:val="20"/>
              </w:rPr>
            </w:pPr>
            <w:r w:rsidRPr="00FA5590">
              <w:rPr>
                <w:sz w:val="20"/>
                <w:szCs w:val="20"/>
              </w:rPr>
              <w:t>IO vol 02: Moving landscape. Internet Magazine of  International Institute of Applied Aesthetics. Lahti, 2000 In: http://www.helsinki.fi/jarj/iiaa/io2000.pdf</w:t>
            </w:r>
          </w:p>
          <w:p w14:paraId="5C3737F5" w14:textId="77777777" w:rsidR="00CE2C05" w:rsidRPr="00FA5590" w:rsidRDefault="00CE2C05" w:rsidP="0005173E">
            <w:pPr>
              <w:rPr>
                <w:sz w:val="20"/>
                <w:szCs w:val="20"/>
              </w:rPr>
            </w:pPr>
            <w:r w:rsidRPr="00FA5590">
              <w:rPr>
                <w:sz w:val="20"/>
                <w:szCs w:val="20"/>
              </w:rPr>
              <w:t>IO vol 03: Virtual environments. Internet Magazine of  International Institute of Applied Aesthetics. Lahti, 2006 In: http://www.helsinki.fi/jarj/iiaa/io2006/index.html</w:t>
            </w:r>
          </w:p>
          <w:p w14:paraId="0E01931A" w14:textId="77777777" w:rsidR="00CE2C05" w:rsidRPr="00FA5590" w:rsidRDefault="00CE2C05" w:rsidP="0005173E">
            <w:pPr>
              <w:rPr>
                <w:sz w:val="20"/>
                <w:szCs w:val="20"/>
              </w:rPr>
            </w:pPr>
            <w:r w:rsidRPr="00FA5590">
              <w:rPr>
                <w:sz w:val="20"/>
                <w:szCs w:val="20"/>
              </w:rPr>
              <w:t>Shiner, L.: Architecture vs. Art: The Aesthetics of Art Museum Design. Contemporary Aesthetics. Vol. 5, 2007 In: http://www.contempaesthetics.org/newvolume/pages/article.php?articleID=487</w:t>
            </w:r>
          </w:p>
          <w:p w14:paraId="68DFFFDE" w14:textId="77777777" w:rsidR="00CE2C05" w:rsidRPr="00FA5590" w:rsidRDefault="00CE2C05" w:rsidP="0005173E">
            <w:pPr>
              <w:rPr>
                <w:sz w:val="20"/>
                <w:szCs w:val="20"/>
              </w:rPr>
            </w:pPr>
            <w:r w:rsidRPr="00FA5590">
              <w:rPr>
                <w:sz w:val="20"/>
                <w:szCs w:val="20"/>
              </w:rPr>
              <w:t>Welsch, W.: Reflecting the Pacific. http://www2.uni-jena.de/welsch/Papers/reflecting.html</w:t>
            </w:r>
          </w:p>
          <w:p w14:paraId="6E0B0A63" w14:textId="77777777" w:rsidR="00CE2C05" w:rsidRPr="009F75FA" w:rsidRDefault="00CE2C05" w:rsidP="0005173E">
            <w:pPr>
              <w:rPr>
                <w:sz w:val="20"/>
                <w:szCs w:val="20"/>
              </w:rPr>
            </w:pPr>
          </w:p>
        </w:tc>
      </w:tr>
      <w:tr w:rsidR="00CE2C05" w:rsidRPr="000C3D06" w14:paraId="7FB6638F" w14:textId="77777777" w:rsidTr="0005173E">
        <w:trPr>
          <w:trHeight w:val="435"/>
        </w:trPr>
        <w:tc>
          <w:tcPr>
            <w:tcW w:w="9322" w:type="dxa"/>
            <w:gridSpan w:val="2"/>
            <w:vAlign w:val="center"/>
          </w:tcPr>
          <w:p w14:paraId="31542C16" w14:textId="77777777" w:rsidR="00CE2C05" w:rsidRPr="000C3D06" w:rsidRDefault="00CE2C05" w:rsidP="0005173E">
            <w:pPr>
              <w:jc w:val="both"/>
              <w:rPr>
                <w:rFonts w:asciiTheme="majorBidi" w:hAnsiTheme="majorBidi" w:cstheme="majorBidi"/>
                <w:i/>
                <w:sz w:val="20"/>
                <w:szCs w:val="20"/>
                <w:lang w:val="en-GB"/>
              </w:rPr>
            </w:pPr>
            <w:r w:rsidRPr="006C2642">
              <w:rPr>
                <w:rFonts w:asciiTheme="majorBidi" w:hAnsiTheme="majorBidi" w:cstheme="majorBidi"/>
                <w:b/>
                <w:sz w:val="20"/>
                <w:szCs w:val="20"/>
                <w:lang w:val="en-GB"/>
              </w:rPr>
              <w:t xml:space="preserve">Language </w:t>
            </w:r>
            <w:r>
              <w:rPr>
                <w:rFonts w:asciiTheme="majorBidi" w:hAnsiTheme="majorBidi" w:cstheme="majorBidi"/>
                <w:b/>
                <w:sz w:val="20"/>
                <w:szCs w:val="20"/>
                <w:lang w:val="en-GB"/>
              </w:rPr>
              <w:t>with is necessary to complete the course</w:t>
            </w:r>
            <w:r w:rsidRPr="006C2642">
              <w:rPr>
                <w:rFonts w:asciiTheme="majorBidi" w:hAnsiTheme="majorBidi" w:cstheme="majorBidi"/>
                <w:b/>
                <w:sz w:val="20"/>
                <w:szCs w:val="20"/>
                <w:lang w:val="en-GB"/>
              </w:rPr>
              <w:t xml:space="preserve">: </w:t>
            </w:r>
            <w:r w:rsidRPr="00272AE9">
              <w:rPr>
                <w:rFonts w:asciiTheme="majorBidi" w:hAnsiTheme="majorBidi" w:cstheme="majorBidi"/>
                <w:sz w:val="20"/>
                <w:szCs w:val="20"/>
                <w:lang w:val="en-GB"/>
              </w:rPr>
              <w:t>Slovak</w:t>
            </w:r>
          </w:p>
        </w:tc>
      </w:tr>
      <w:tr w:rsidR="00CE2C05" w:rsidRPr="000C3D06" w14:paraId="3016FCD3" w14:textId="77777777" w:rsidTr="0005173E">
        <w:trPr>
          <w:trHeight w:val="146"/>
        </w:trPr>
        <w:tc>
          <w:tcPr>
            <w:tcW w:w="9322" w:type="dxa"/>
            <w:gridSpan w:val="2"/>
            <w:vAlign w:val="center"/>
          </w:tcPr>
          <w:p w14:paraId="0EF1A472" w14:textId="77777777" w:rsidR="00CE2C05" w:rsidRPr="000C3D06" w:rsidRDefault="00CE2C05"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p>
        </w:tc>
      </w:tr>
      <w:tr w:rsidR="00CE2C05" w:rsidRPr="000C3D06" w14:paraId="0029548B" w14:textId="77777777" w:rsidTr="0005173E">
        <w:trPr>
          <w:trHeight w:val="959"/>
        </w:trPr>
        <w:tc>
          <w:tcPr>
            <w:tcW w:w="9322" w:type="dxa"/>
            <w:gridSpan w:val="2"/>
            <w:vAlign w:val="center"/>
          </w:tcPr>
          <w:p w14:paraId="6C781133" w14:textId="77777777" w:rsidR="00CE2C05" w:rsidRDefault="00CE2C05"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16B6FFA7" w14:textId="77777777" w:rsidR="00CE2C05" w:rsidRPr="00272AE9" w:rsidRDefault="00CE2C05" w:rsidP="0005173E">
            <w:pPr>
              <w:rPr>
                <w:rFonts w:asciiTheme="majorBidi" w:hAnsiTheme="majorBidi" w:cstheme="majorBidi"/>
                <w:sz w:val="20"/>
                <w:szCs w:val="20"/>
                <w:lang w:val="en-GB"/>
              </w:rPr>
            </w:pPr>
            <w:r w:rsidRPr="00272AE9">
              <w:rPr>
                <w:rFonts w:asciiTheme="majorBidi" w:hAnsiTheme="majorBidi" w:cstheme="majorBidi"/>
                <w:sz w:val="20"/>
                <w:szCs w:val="20"/>
                <w:lang w:val="en-GB"/>
              </w:rPr>
              <w:t xml:space="preserve">Total number of students evaluated: </w:t>
            </w:r>
            <w:r w:rsidR="00F3644B" w:rsidRPr="00272AE9">
              <w:rPr>
                <w:rFonts w:asciiTheme="majorBidi" w:hAnsiTheme="majorBidi" w:cstheme="majorBidi"/>
                <w:sz w:val="20"/>
                <w:szCs w:val="20"/>
                <w:lang w:val="en-GB"/>
              </w:rPr>
              <w:t>-</w:t>
            </w:r>
          </w:p>
          <w:p w14:paraId="65803923" w14:textId="77777777" w:rsidR="00CE2C05" w:rsidRPr="00272AE9" w:rsidRDefault="00CE2C05"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E2C05" w:rsidRPr="000C3D06" w14:paraId="7D61CF53"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92320C1" w14:textId="77777777" w:rsidR="00CE2C05" w:rsidRPr="00C77609" w:rsidRDefault="00CE2C05" w:rsidP="0005173E">
                  <w:pPr>
                    <w:jc w:val="center"/>
                    <w:rPr>
                      <w:sz w:val="20"/>
                      <w:szCs w:val="20"/>
                    </w:rPr>
                  </w:pPr>
                  <w:r w:rsidRPr="00C77609">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714F02E7" w14:textId="77777777" w:rsidR="00CE2C05" w:rsidRPr="00C77609" w:rsidRDefault="00CE2C05" w:rsidP="0005173E">
                  <w:pPr>
                    <w:jc w:val="center"/>
                    <w:rPr>
                      <w:sz w:val="20"/>
                      <w:szCs w:val="20"/>
                    </w:rPr>
                  </w:pPr>
                  <w:r w:rsidRPr="00C77609">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75257B46" w14:textId="77777777" w:rsidR="00CE2C05" w:rsidRPr="00C77609" w:rsidRDefault="00CE2C05" w:rsidP="0005173E">
                  <w:pPr>
                    <w:jc w:val="center"/>
                    <w:rPr>
                      <w:sz w:val="20"/>
                      <w:szCs w:val="20"/>
                    </w:rPr>
                  </w:pPr>
                  <w:r w:rsidRPr="00C77609">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0037F9FA" w14:textId="77777777" w:rsidR="00CE2C05" w:rsidRPr="00C77609" w:rsidRDefault="00CE2C05" w:rsidP="0005173E">
                  <w:pPr>
                    <w:jc w:val="center"/>
                    <w:rPr>
                      <w:sz w:val="20"/>
                      <w:szCs w:val="20"/>
                    </w:rPr>
                  </w:pPr>
                  <w:r w:rsidRPr="00C77609">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51A913D3" w14:textId="77777777" w:rsidR="00CE2C05" w:rsidRPr="00C77609" w:rsidRDefault="00CE2C05" w:rsidP="0005173E">
                  <w:pPr>
                    <w:jc w:val="center"/>
                    <w:rPr>
                      <w:sz w:val="20"/>
                      <w:szCs w:val="20"/>
                    </w:rPr>
                  </w:pPr>
                  <w:r w:rsidRPr="00C77609">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385E8270" w14:textId="77777777" w:rsidR="00CE2C05" w:rsidRPr="00C77609" w:rsidRDefault="00CE2C05" w:rsidP="0005173E">
                  <w:pPr>
                    <w:jc w:val="center"/>
                    <w:rPr>
                      <w:sz w:val="20"/>
                      <w:szCs w:val="20"/>
                    </w:rPr>
                  </w:pPr>
                  <w:r w:rsidRPr="00C77609">
                    <w:rPr>
                      <w:sz w:val="20"/>
                      <w:szCs w:val="20"/>
                    </w:rPr>
                    <w:t>FX</w:t>
                  </w:r>
                </w:p>
              </w:tc>
            </w:tr>
            <w:tr w:rsidR="00CE2C05" w:rsidRPr="000C3D06" w14:paraId="2480DD27"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3618BECC" w14:textId="77777777" w:rsidR="00CE2C05" w:rsidRPr="00C77609" w:rsidRDefault="00F3644B" w:rsidP="0005173E">
                  <w:pPr>
                    <w:widowControl w:val="0"/>
                    <w:autoSpaceDE w:val="0"/>
                    <w:autoSpaceDN w:val="0"/>
                    <w:adjustRightInd w:val="0"/>
                    <w:spacing w:line="209" w:lineRule="atLeast"/>
                    <w:jc w:val="center"/>
                    <w:rPr>
                      <w:sz w:val="20"/>
                      <w:szCs w:val="20"/>
                    </w:rPr>
                  </w:pPr>
                  <w:r>
                    <w:rPr>
                      <w:color w:val="000000"/>
                      <w:sz w:val="20"/>
                      <w:szCs w:val="20"/>
                    </w:rPr>
                    <w:t>0</w:t>
                  </w:r>
                  <w:r w:rsidR="00CE2C05"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3BE576D5" w14:textId="77777777" w:rsidR="00CE2C05" w:rsidRPr="00C77609" w:rsidRDefault="00F3644B" w:rsidP="0005173E">
                  <w:pPr>
                    <w:widowControl w:val="0"/>
                    <w:autoSpaceDE w:val="0"/>
                    <w:autoSpaceDN w:val="0"/>
                    <w:adjustRightInd w:val="0"/>
                    <w:spacing w:line="209" w:lineRule="atLeast"/>
                    <w:jc w:val="center"/>
                    <w:rPr>
                      <w:sz w:val="20"/>
                      <w:szCs w:val="20"/>
                    </w:rPr>
                  </w:pPr>
                  <w:r>
                    <w:rPr>
                      <w:color w:val="000000"/>
                      <w:sz w:val="20"/>
                      <w:szCs w:val="20"/>
                    </w:rPr>
                    <w:t>0</w:t>
                  </w:r>
                  <w:r w:rsidR="00CE2C05"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3A15C0DB" w14:textId="77777777" w:rsidR="00CE2C05" w:rsidRPr="00C77609" w:rsidRDefault="00F3644B" w:rsidP="0005173E">
                  <w:pPr>
                    <w:jc w:val="center"/>
                    <w:rPr>
                      <w:sz w:val="20"/>
                      <w:szCs w:val="20"/>
                    </w:rPr>
                  </w:pPr>
                  <w:r>
                    <w:rPr>
                      <w:color w:val="000000"/>
                      <w:sz w:val="20"/>
                      <w:szCs w:val="20"/>
                    </w:rPr>
                    <w:t>0</w:t>
                  </w:r>
                  <w:r w:rsidR="00CE2C05"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00D6278A" w14:textId="77777777" w:rsidR="00CE2C05" w:rsidRPr="00C77609" w:rsidRDefault="00CE2C05" w:rsidP="0005173E">
                  <w:pPr>
                    <w:jc w:val="center"/>
                    <w:rPr>
                      <w:sz w:val="20"/>
                      <w:szCs w:val="20"/>
                    </w:rPr>
                  </w:pPr>
                  <w:r>
                    <w:rPr>
                      <w:color w:val="000000"/>
                      <w:sz w:val="20"/>
                      <w:szCs w:val="20"/>
                    </w:rPr>
                    <w:t>0</w:t>
                  </w:r>
                  <w:r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2C50ECD8" w14:textId="77777777" w:rsidR="00CE2C05" w:rsidRPr="00C77609" w:rsidRDefault="00CE2C05" w:rsidP="0005173E">
                  <w:pPr>
                    <w:jc w:val="center"/>
                    <w:rPr>
                      <w:sz w:val="20"/>
                      <w:szCs w:val="20"/>
                    </w:rPr>
                  </w:pPr>
                  <w:r>
                    <w:rPr>
                      <w:color w:val="000000"/>
                      <w:sz w:val="20"/>
                      <w:szCs w:val="20"/>
                    </w:rPr>
                    <w:t>0</w:t>
                  </w:r>
                  <w:r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190C0BBE" w14:textId="77777777" w:rsidR="00CE2C05" w:rsidRPr="00C77609" w:rsidRDefault="00F3644B" w:rsidP="0005173E">
                  <w:pPr>
                    <w:jc w:val="center"/>
                    <w:rPr>
                      <w:sz w:val="20"/>
                      <w:szCs w:val="20"/>
                    </w:rPr>
                  </w:pPr>
                  <w:r>
                    <w:rPr>
                      <w:color w:val="000000"/>
                      <w:sz w:val="20"/>
                      <w:szCs w:val="20"/>
                    </w:rPr>
                    <w:t>0</w:t>
                  </w:r>
                  <w:r w:rsidR="00CE2C05" w:rsidRPr="00C77609">
                    <w:rPr>
                      <w:color w:val="000000"/>
                      <w:sz w:val="20"/>
                      <w:szCs w:val="20"/>
                    </w:rPr>
                    <w:t>%</w:t>
                  </w:r>
                </w:p>
              </w:tc>
            </w:tr>
          </w:tbl>
          <w:p w14:paraId="7F2612E7" w14:textId="77777777" w:rsidR="00CE2C05" w:rsidRPr="000C3D06" w:rsidRDefault="00CE2C05" w:rsidP="0005173E">
            <w:pPr>
              <w:jc w:val="both"/>
              <w:rPr>
                <w:rFonts w:asciiTheme="majorBidi" w:hAnsiTheme="majorBidi" w:cstheme="majorBidi"/>
                <w:i/>
                <w:sz w:val="20"/>
                <w:szCs w:val="20"/>
                <w:lang w:val="en-GB"/>
              </w:rPr>
            </w:pPr>
          </w:p>
        </w:tc>
      </w:tr>
      <w:tr w:rsidR="00CE2C05" w:rsidRPr="000C3D06" w14:paraId="7F859ABA" w14:textId="77777777" w:rsidTr="0005173E">
        <w:trPr>
          <w:trHeight w:val="172"/>
        </w:trPr>
        <w:tc>
          <w:tcPr>
            <w:tcW w:w="9322" w:type="dxa"/>
            <w:gridSpan w:val="2"/>
            <w:vAlign w:val="center"/>
          </w:tcPr>
          <w:p w14:paraId="00A26D03" w14:textId="77777777" w:rsidR="00CE2C05" w:rsidRPr="00C77609" w:rsidRDefault="002718CB" w:rsidP="002718CB">
            <w:pPr>
              <w:tabs>
                <w:tab w:val="left" w:pos="1530"/>
              </w:tabs>
              <w:jc w:val="both"/>
              <w:rPr>
                <w:sz w:val="20"/>
                <w:szCs w:val="20"/>
              </w:rPr>
            </w:pPr>
            <w:r w:rsidRPr="00453626">
              <w:rPr>
                <w:b/>
                <w:sz w:val="20"/>
              </w:rPr>
              <w:t>Lecturers:</w:t>
            </w:r>
            <w:r w:rsidR="00CE2C05" w:rsidRPr="00C77609">
              <w:rPr>
                <w:sz w:val="20"/>
                <w:szCs w:val="20"/>
              </w:rPr>
              <w:t xml:space="preserve"> doc. Mgr.</w:t>
            </w:r>
            <w:r w:rsidR="00F3644B">
              <w:rPr>
                <w:sz w:val="20"/>
                <w:szCs w:val="20"/>
              </w:rPr>
              <w:t xml:space="preserve"> </w:t>
            </w:r>
            <w:r w:rsidR="00CE2C05" w:rsidRPr="00C77609">
              <w:rPr>
                <w:sz w:val="20"/>
                <w:szCs w:val="20"/>
              </w:rPr>
              <w:t xml:space="preserve">Adrián Kvokačka, PhD. </w:t>
            </w:r>
            <w:r w:rsidR="00B75F07" w:rsidRPr="00E524A0">
              <w:rPr>
                <w:sz w:val="20"/>
              </w:rPr>
              <w:t>lecturer, examiner, seminary supervisor</w:t>
            </w:r>
          </w:p>
        </w:tc>
      </w:tr>
      <w:tr w:rsidR="00CE2C05" w:rsidRPr="000C3D06" w14:paraId="30974BD3" w14:textId="77777777" w:rsidTr="0005173E">
        <w:trPr>
          <w:trHeight w:val="70"/>
        </w:trPr>
        <w:tc>
          <w:tcPr>
            <w:tcW w:w="9322" w:type="dxa"/>
            <w:gridSpan w:val="2"/>
            <w:vAlign w:val="center"/>
          </w:tcPr>
          <w:p w14:paraId="16E21773" w14:textId="77777777" w:rsidR="00CE2C05" w:rsidRPr="000C3D06" w:rsidRDefault="00CE2C05" w:rsidP="00F3644B">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F3644B">
              <w:rPr>
                <w:rFonts w:asciiTheme="majorBidi" w:hAnsiTheme="majorBidi" w:cstheme="majorBidi"/>
                <w:sz w:val="20"/>
                <w:szCs w:val="20"/>
                <w:lang w:val="en-GB"/>
              </w:rPr>
              <w:t>30. 05. 2024</w:t>
            </w:r>
          </w:p>
        </w:tc>
      </w:tr>
      <w:tr w:rsidR="00CE2C05" w:rsidRPr="000C3D06" w14:paraId="7EE54E51" w14:textId="77777777" w:rsidTr="0005173E">
        <w:trPr>
          <w:trHeight w:val="70"/>
        </w:trPr>
        <w:tc>
          <w:tcPr>
            <w:tcW w:w="9322" w:type="dxa"/>
            <w:gridSpan w:val="2"/>
            <w:vAlign w:val="center"/>
          </w:tcPr>
          <w:p w14:paraId="4F5F60AF" w14:textId="77777777" w:rsidR="00CE2C05" w:rsidRPr="000C3D06" w:rsidRDefault="00CE2C05" w:rsidP="00F3644B">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F3644B">
              <w:rPr>
                <w:rFonts w:asciiTheme="majorBidi" w:hAnsiTheme="majorBidi" w:cstheme="majorBidi"/>
                <w:sz w:val="20"/>
                <w:szCs w:val="20"/>
                <w:lang w:val="en-GB"/>
              </w:rPr>
              <w:t xml:space="preserve">doc. Mgr. Eva Kušnírová, PhD. </w:t>
            </w:r>
          </w:p>
        </w:tc>
      </w:tr>
    </w:tbl>
    <w:p w14:paraId="5ECAE9C8" w14:textId="77777777" w:rsidR="00CE2C05" w:rsidRDefault="00CE2C05" w:rsidP="00CE2C05"/>
    <w:p w14:paraId="5E078B78" w14:textId="77777777" w:rsidR="00FE5D98" w:rsidRDefault="00FE5D98" w:rsidP="00FE5D98">
      <w:pPr>
        <w:ind w:left="720" w:hanging="720"/>
        <w:jc w:val="center"/>
        <w:rPr>
          <w:b/>
          <w:sz w:val="22"/>
        </w:rPr>
      </w:pPr>
    </w:p>
    <w:p w14:paraId="1D22616F" w14:textId="77777777" w:rsidR="00FE5D98" w:rsidRDefault="00FE5D98" w:rsidP="00FE5D98">
      <w:pPr>
        <w:ind w:left="720" w:hanging="720"/>
        <w:jc w:val="center"/>
        <w:rPr>
          <w:b/>
          <w:sz w:val="22"/>
        </w:rPr>
      </w:pPr>
    </w:p>
    <w:p w14:paraId="71820AAC" w14:textId="77777777" w:rsidR="008E061F" w:rsidRDefault="008E061F" w:rsidP="001374C7">
      <w:pPr>
        <w:ind w:left="720" w:hanging="720"/>
        <w:jc w:val="center"/>
        <w:rPr>
          <w:b/>
          <w:sz w:val="20"/>
          <w:szCs w:val="20"/>
        </w:rPr>
      </w:pPr>
    </w:p>
    <w:p w14:paraId="4A9953BE" w14:textId="77777777" w:rsidR="008E061F" w:rsidRDefault="008E061F" w:rsidP="001374C7">
      <w:pPr>
        <w:ind w:left="720" w:hanging="720"/>
        <w:jc w:val="center"/>
        <w:rPr>
          <w:b/>
          <w:sz w:val="20"/>
          <w:szCs w:val="20"/>
        </w:rPr>
      </w:pPr>
    </w:p>
    <w:p w14:paraId="69183572" w14:textId="77777777" w:rsidR="008E061F" w:rsidRDefault="008E061F" w:rsidP="001374C7">
      <w:pPr>
        <w:ind w:left="720" w:hanging="720"/>
        <w:jc w:val="center"/>
        <w:rPr>
          <w:b/>
          <w:sz w:val="20"/>
          <w:szCs w:val="20"/>
        </w:rPr>
      </w:pPr>
    </w:p>
    <w:p w14:paraId="4744A9B7" w14:textId="77777777" w:rsidR="008E061F" w:rsidRDefault="008E061F" w:rsidP="001374C7">
      <w:pPr>
        <w:ind w:left="720" w:hanging="720"/>
        <w:jc w:val="center"/>
        <w:rPr>
          <w:b/>
          <w:sz w:val="20"/>
          <w:szCs w:val="20"/>
        </w:rPr>
      </w:pPr>
    </w:p>
    <w:p w14:paraId="4375995E" w14:textId="77777777" w:rsidR="008E061F" w:rsidRDefault="008E061F" w:rsidP="001374C7">
      <w:pPr>
        <w:ind w:left="720" w:hanging="720"/>
        <w:jc w:val="center"/>
        <w:rPr>
          <w:b/>
          <w:sz w:val="20"/>
          <w:szCs w:val="20"/>
        </w:rPr>
      </w:pPr>
    </w:p>
    <w:p w14:paraId="5E2CB341" w14:textId="77777777" w:rsidR="008E061F" w:rsidRDefault="008E061F" w:rsidP="001374C7">
      <w:pPr>
        <w:ind w:left="720" w:hanging="720"/>
        <w:jc w:val="center"/>
        <w:rPr>
          <w:b/>
          <w:sz w:val="20"/>
          <w:szCs w:val="20"/>
        </w:rPr>
      </w:pPr>
    </w:p>
    <w:p w14:paraId="6A971AD1" w14:textId="77777777" w:rsidR="008E061F" w:rsidRDefault="008E061F" w:rsidP="001374C7">
      <w:pPr>
        <w:ind w:left="720" w:hanging="720"/>
        <w:jc w:val="center"/>
        <w:rPr>
          <w:b/>
          <w:sz w:val="20"/>
          <w:szCs w:val="20"/>
        </w:rPr>
      </w:pPr>
    </w:p>
    <w:p w14:paraId="7E4E85DF" w14:textId="77777777" w:rsidR="008E061F" w:rsidRDefault="008E061F" w:rsidP="001374C7">
      <w:pPr>
        <w:ind w:left="720" w:hanging="720"/>
        <w:jc w:val="center"/>
        <w:rPr>
          <w:b/>
          <w:sz w:val="20"/>
          <w:szCs w:val="20"/>
        </w:rPr>
      </w:pPr>
    </w:p>
    <w:p w14:paraId="1C009A51" w14:textId="77777777" w:rsidR="008E061F" w:rsidRDefault="008E061F" w:rsidP="001374C7">
      <w:pPr>
        <w:ind w:left="720" w:hanging="720"/>
        <w:jc w:val="center"/>
        <w:rPr>
          <w:b/>
          <w:sz w:val="20"/>
          <w:szCs w:val="20"/>
        </w:rPr>
      </w:pPr>
    </w:p>
    <w:p w14:paraId="28DCB8F7" w14:textId="77777777" w:rsidR="008E061F" w:rsidRDefault="008E061F" w:rsidP="001374C7">
      <w:pPr>
        <w:ind w:left="720" w:hanging="720"/>
        <w:jc w:val="center"/>
        <w:rPr>
          <w:b/>
          <w:sz w:val="20"/>
          <w:szCs w:val="20"/>
        </w:rPr>
      </w:pPr>
    </w:p>
    <w:p w14:paraId="6416B0FC" w14:textId="77777777" w:rsidR="008E061F" w:rsidRDefault="008E061F" w:rsidP="001374C7">
      <w:pPr>
        <w:ind w:left="720" w:hanging="720"/>
        <w:jc w:val="center"/>
        <w:rPr>
          <w:b/>
          <w:sz w:val="20"/>
          <w:szCs w:val="20"/>
        </w:rPr>
      </w:pPr>
    </w:p>
    <w:p w14:paraId="051EBC08" w14:textId="77777777" w:rsidR="008E061F" w:rsidRDefault="008E061F" w:rsidP="001374C7">
      <w:pPr>
        <w:ind w:left="720" w:hanging="720"/>
        <w:jc w:val="center"/>
        <w:rPr>
          <w:b/>
          <w:sz w:val="20"/>
          <w:szCs w:val="20"/>
        </w:rPr>
      </w:pPr>
    </w:p>
    <w:p w14:paraId="09823EE7" w14:textId="77777777" w:rsidR="008E061F" w:rsidRDefault="008E061F" w:rsidP="001374C7">
      <w:pPr>
        <w:ind w:left="720" w:hanging="720"/>
        <w:jc w:val="center"/>
        <w:rPr>
          <w:b/>
          <w:sz w:val="20"/>
          <w:szCs w:val="20"/>
        </w:rPr>
      </w:pPr>
    </w:p>
    <w:p w14:paraId="2C1A9C61" w14:textId="77777777" w:rsidR="008E061F" w:rsidRDefault="008E061F" w:rsidP="001374C7">
      <w:pPr>
        <w:ind w:left="720" w:hanging="720"/>
        <w:jc w:val="center"/>
        <w:rPr>
          <w:b/>
          <w:sz w:val="20"/>
          <w:szCs w:val="20"/>
        </w:rPr>
      </w:pPr>
    </w:p>
    <w:p w14:paraId="7C6EB220" w14:textId="77777777" w:rsidR="008E061F" w:rsidRDefault="008E061F" w:rsidP="001374C7">
      <w:pPr>
        <w:ind w:left="720" w:hanging="720"/>
        <w:jc w:val="center"/>
        <w:rPr>
          <w:b/>
          <w:sz w:val="20"/>
          <w:szCs w:val="20"/>
        </w:rPr>
      </w:pPr>
    </w:p>
    <w:p w14:paraId="142D48B9" w14:textId="77777777" w:rsidR="008E061F" w:rsidRDefault="008E061F" w:rsidP="001374C7">
      <w:pPr>
        <w:ind w:left="720" w:hanging="720"/>
        <w:jc w:val="center"/>
        <w:rPr>
          <w:b/>
          <w:sz w:val="20"/>
          <w:szCs w:val="20"/>
        </w:rPr>
      </w:pPr>
    </w:p>
    <w:p w14:paraId="25ED151C" w14:textId="77777777" w:rsidR="008E061F" w:rsidRDefault="008E061F" w:rsidP="001374C7">
      <w:pPr>
        <w:ind w:left="720" w:hanging="720"/>
        <w:jc w:val="center"/>
        <w:rPr>
          <w:b/>
          <w:sz w:val="20"/>
          <w:szCs w:val="20"/>
        </w:rPr>
      </w:pPr>
    </w:p>
    <w:p w14:paraId="56B73A94" w14:textId="77777777" w:rsidR="008E061F" w:rsidRDefault="008E061F" w:rsidP="001374C7">
      <w:pPr>
        <w:ind w:left="720" w:hanging="720"/>
        <w:jc w:val="center"/>
        <w:rPr>
          <w:b/>
          <w:sz w:val="20"/>
          <w:szCs w:val="20"/>
        </w:rPr>
      </w:pPr>
    </w:p>
    <w:p w14:paraId="04165889" w14:textId="77777777" w:rsidR="008E061F" w:rsidRDefault="008E061F" w:rsidP="001374C7">
      <w:pPr>
        <w:ind w:left="720" w:hanging="720"/>
        <w:jc w:val="center"/>
        <w:rPr>
          <w:b/>
          <w:sz w:val="20"/>
          <w:szCs w:val="20"/>
        </w:rPr>
      </w:pPr>
    </w:p>
    <w:p w14:paraId="012247C8" w14:textId="77777777" w:rsidR="008E061F" w:rsidRDefault="008E061F" w:rsidP="001374C7">
      <w:pPr>
        <w:ind w:left="720" w:hanging="720"/>
        <w:jc w:val="center"/>
        <w:rPr>
          <w:b/>
          <w:sz w:val="20"/>
          <w:szCs w:val="20"/>
        </w:rPr>
      </w:pPr>
    </w:p>
    <w:p w14:paraId="7099B7D1" w14:textId="77777777" w:rsidR="008E061F" w:rsidRDefault="008E061F" w:rsidP="001374C7">
      <w:pPr>
        <w:ind w:left="720" w:hanging="720"/>
        <w:jc w:val="center"/>
        <w:rPr>
          <w:b/>
          <w:sz w:val="20"/>
          <w:szCs w:val="20"/>
        </w:rPr>
      </w:pPr>
    </w:p>
    <w:p w14:paraId="72241D2F" w14:textId="77777777" w:rsidR="008E061F" w:rsidRDefault="008E061F" w:rsidP="001374C7">
      <w:pPr>
        <w:ind w:left="720" w:hanging="720"/>
        <w:jc w:val="center"/>
        <w:rPr>
          <w:b/>
          <w:sz w:val="20"/>
          <w:szCs w:val="20"/>
        </w:rPr>
      </w:pPr>
    </w:p>
    <w:p w14:paraId="5EEAC298" w14:textId="77777777" w:rsidR="008E061F" w:rsidRDefault="008E061F" w:rsidP="001374C7">
      <w:pPr>
        <w:ind w:left="720" w:hanging="720"/>
        <w:jc w:val="center"/>
        <w:rPr>
          <w:b/>
          <w:sz w:val="20"/>
          <w:szCs w:val="20"/>
        </w:rPr>
      </w:pPr>
    </w:p>
    <w:p w14:paraId="38D1B4C6" w14:textId="77777777" w:rsidR="008E061F" w:rsidRDefault="008E061F" w:rsidP="001374C7">
      <w:pPr>
        <w:ind w:left="720" w:hanging="720"/>
        <w:jc w:val="center"/>
        <w:rPr>
          <w:b/>
          <w:sz w:val="20"/>
          <w:szCs w:val="20"/>
        </w:rPr>
      </w:pPr>
    </w:p>
    <w:p w14:paraId="16348AF1" w14:textId="77777777" w:rsidR="008E061F" w:rsidRDefault="008E061F" w:rsidP="001374C7">
      <w:pPr>
        <w:ind w:left="720" w:hanging="720"/>
        <w:jc w:val="center"/>
        <w:rPr>
          <w:b/>
          <w:sz w:val="20"/>
          <w:szCs w:val="20"/>
        </w:rPr>
      </w:pPr>
    </w:p>
    <w:p w14:paraId="723390F6" w14:textId="77777777" w:rsidR="008E061F" w:rsidRDefault="008E061F" w:rsidP="001374C7">
      <w:pPr>
        <w:ind w:left="720" w:hanging="720"/>
        <w:jc w:val="center"/>
        <w:rPr>
          <w:b/>
          <w:sz w:val="20"/>
          <w:szCs w:val="20"/>
        </w:rPr>
      </w:pPr>
    </w:p>
    <w:p w14:paraId="7E1D9252" w14:textId="77777777" w:rsidR="008E061F" w:rsidRDefault="008E061F" w:rsidP="001374C7">
      <w:pPr>
        <w:ind w:left="720" w:hanging="720"/>
        <w:jc w:val="center"/>
        <w:rPr>
          <w:b/>
          <w:sz w:val="20"/>
          <w:szCs w:val="20"/>
        </w:rPr>
      </w:pPr>
    </w:p>
    <w:p w14:paraId="039F5909" w14:textId="77777777" w:rsidR="008E061F" w:rsidRDefault="008E061F" w:rsidP="001374C7">
      <w:pPr>
        <w:ind w:left="720" w:hanging="720"/>
        <w:jc w:val="center"/>
        <w:rPr>
          <w:b/>
          <w:sz w:val="20"/>
          <w:szCs w:val="20"/>
        </w:rPr>
      </w:pPr>
    </w:p>
    <w:p w14:paraId="755B44F5" w14:textId="77777777" w:rsidR="008E061F" w:rsidRDefault="008E061F" w:rsidP="001374C7">
      <w:pPr>
        <w:ind w:left="720" w:hanging="720"/>
        <w:jc w:val="center"/>
        <w:rPr>
          <w:b/>
          <w:sz w:val="20"/>
          <w:szCs w:val="20"/>
        </w:rPr>
      </w:pPr>
    </w:p>
    <w:p w14:paraId="46009881" w14:textId="77777777" w:rsidR="008E061F" w:rsidRDefault="008E061F" w:rsidP="001374C7">
      <w:pPr>
        <w:ind w:left="720" w:hanging="720"/>
        <w:jc w:val="center"/>
        <w:rPr>
          <w:b/>
          <w:sz w:val="20"/>
          <w:szCs w:val="20"/>
        </w:rPr>
      </w:pPr>
    </w:p>
    <w:p w14:paraId="58957790" w14:textId="77777777" w:rsidR="008E061F" w:rsidRDefault="008E061F" w:rsidP="001374C7">
      <w:pPr>
        <w:ind w:left="720" w:hanging="720"/>
        <w:jc w:val="center"/>
        <w:rPr>
          <w:b/>
          <w:sz w:val="20"/>
          <w:szCs w:val="20"/>
        </w:rPr>
      </w:pPr>
    </w:p>
    <w:p w14:paraId="0947E076" w14:textId="77777777" w:rsidR="008E061F" w:rsidRDefault="008E061F" w:rsidP="001374C7">
      <w:pPr>
        <w:ind w:left="720" w:hanging="720"/>
        <w:jc w:val="center"/>
        <w:rPr>
          <w:b/>
          <w:sz w:val="20"/>
          <w:szCs w:val="20"/>
        </w:rPr>
      </w:pPr>
    </w:p>
    <w:p w14:paraId="2A640445" w14:textId="77777777" w:rsidR="008E061F" w:rsidRDefault="008E061F" w:rsidP="001374C7">
      <w:pPr>
        <w:ind w:left="720" w:hanging="720"/>
        <w:jc w:val="center"/>
        <w:rPr>
          <w:b/>
          <w:sz w:val="20"/>
          <w:szCs w:val="20"/>
        </w:rPr>
      </w:pPr>
    </w:p>
    <w:p w14:paraId="703B2860" w14:textId="77777777" w:rsidR="008E061F" w:rsidRDefault="008E061F" w:rsidP="001374C7">
      <w:pPr>
        <w:ind w:left="720" w:hanging="720"/>
        <w:jc w:val="center"/>
        <w:rPr>
          <w:b/>
          <w:sz w:val="20"/>
          <w:szCs w:val="20"/>
        </w:rPr>
      </w:pPr>
    </w:p>
    <w:p w14:paraId="44A8064C" w14:textId="77777777" w:rsidR="008E061F" w:rsidRDefault="008E061F" w:rsidP="001374C7">
      <w:pPr>
        <w:ind w:left="720" w:hanging="720"/>
        <w:jc w:val="center"/>
        <w:rPr>
          <w:b/>
          <w:sz w:val="20"/>
          <w:szCs w:val="20"/>
        </w:rPr>
      </w:pPr>
    </w:p>
    <w:p w14:paraId="3365D47E" w14:textId="77777777" w:rsidR="008E061F" w:rsidRDefault="008E061F" w:rsidP="001374C7">
      <w:pPr>
        <w:ind w:left="720" w:hanging="720"/>
        <w:jc w:val="center"/>
        <w:rPr>
          <w:b/>
          <w:sz w:val="20"/>
          <w:szCs w:val="20"/>
        </w:rPr>
      </w:pPr>
    </w:p>
    <w:p w14:paraId="18FF7917" w14:textId="77777777" w:rsidR="008E061F" w:rsidRDefault="008E061F" w:rsidP="001374C7">
      <w:pPr>
        <w:ind w:left="720" w:hanging="720"/>
        <w:jc w:val="center"/>
        <w:rPr>
          <w:b/>
          <w:sz w:val="20"/>
          <w:szCs w:val="20"/>
        </w:rPr>
      </w:pPr>
    </w:p>
    <w:p w14:paraId="47DBB497" w14:textId="77777777" w:rsidR="008E061F" w:rsidRDefault="008E061F" w:rsidP="001374C7">
      <w:pPr>
        <w:ind w:left="720" w:hanging="720"/>
        <w:jc w:val="center"/>
        <w:rPr>
          <w:b/>
          <w:sz w:val="20"/>
          <w:szCs w:val="20"/>
        </w:rPr>
      </w:pPr>
    </w:p>
    <w:p w14:paraId="70EF1EE4" w14:textId="77777777" w:rsidR="008E061F" w:rsidRDefault="008E061F" w:rsidP="001374C7">
      <w:pPr>
        <w:ind w:left="720" w:hanging="720"/>
        <w:jc w:val="center"/>
        <w:rPr>
          <w:b/>
          <w:sz w:val="20"/>
          <w:szCs w:val="20"/>
        </w:rPr>
      </w:pPr>
    </w:p>
    <w:p w14:paraId="3131FDFC" w14:textId="77777777" w:rsidR="001374C7" w:rsidRPr="004B3FBD" w:rsidRDefault="001374C7" w:rsidP="001374C7">
      <w:pPr>
        <w:ind w:left="720" w:hanging="720"/>
        <w:jc w:val="center"/>
        <w:rPr>
          <w:b/>
          <w:sz w:val="20"/>
          <w:szCs w:val="20"/>
        </w:rPr>
      </w:pPr>
      <w:r w:rsidRPr="004B3FBD">
        <w:rPr>
          <w:b/>
          <w:sz w:val="20"/>
          <w:szCs w:val="20"/>
        </w:rPr>
        <w:t>COURSE DESCRIPTION</w:t>
      </w:r>
    </w:p>
    <w:p w14:paraId="014E9847" w14:textId="77777777" w:rsidR="001374C7" w:rsidRPr="004B3FBD" w:rsidRDefault="001374C7" w:rsidP="001374C7">
      <w:pPr>
        <w:ind w:left="720"/>
        <w:jc w:val="center"/>
        <w:rPr>
          <w:sz w:val="20"/>
          <w:szCs w:val="20"/>
        </w:rPr>
      </w:pPr>
    </w:p>
    <w:tbl>
      <w:tblPr>
        <w:tblStyle w:val="Mriekatabuky"/>
        <w:tblW w:w="9322" w:type="dxa"/>
        <w:tblLook w:val="04A0" w:firstRow="1" w:lastRow="0" w:firstColumn="1" w:lastColumn="0" w:noHBand="0" w:noVBand="1"/>
      </w:tblPr>
      <w:tblGrid>
        <w:gridCol w:w="4110"/>
        <w:gridCol w:w="5212"/>
      </w:tblGrid>
      <w:tr w:rsidR="001374C7" w:rsidRPr="004B3FBD" w14:paraId="4ABCA68D" w14:textId="77777777" w:rsidTr="00A87B9F">
        <w:trPr>
          <w:trHeight w:val="405"/>
        </w:trPr>
        <w:tc>
          <w:tcPr>
            <w:tcW w:w="9322" w:type="dxa"/>
            <w:gridSpan w:val="2"/>
            <w:vAlign w:val="center"/>
          </w:tcPr>
          <w:p w14:paraId="67789408" w14:textId="77777777" w:rsidR="001374C7" w:rsidRPr="008E061F" w:rsidRDefault="001374C7" w:rsidP="00A87B9F">
            <w:pPr>
              <w:rPr>
                <w:sz w:val="20"/>
                <w:szCs w:val="20"/>
                <w:lang w:val="en-GB"/>
              </w:rPr>
            </w:pPr>
            <w:r w:rsidRPr="008E061F">
              <w:rPr>
                <w:b/>
                <w:sz w:val="20"/>
                <w:szCs w:val="20"/>
                <w:lang w:val="en-GB"/>
              </w:rPr>
              <w:t xml:space="preserve">Name of the higher education institution: </w:t>
            </w:r>
            <w:r w:rsidRPr="008E061F">
              <w:rPr>
                <w:sz w:val="20"/>
                <w:szCs w:val="20"/>
                <w:lang w:val="en-GB"/>
              </w:rPr>
              <w:t>University of Presov</w:t>
            </w:r>
          </w:p>
        </w:tc>
      </w:tr>
      <w:tr w:rsidR="001374C7" w:rsidRPr="004B3FBD" w14:paraId="371E3834" w14:textId="77777777" w:rsidTr="00A87B9F">
        <w:trPr>
          <w:trHeight w:val="157"/>
        </w:trPr>
        <w:tc>
          <w:tcPr>
            <w:tcW w:w="9322" w:type="dxa"/>
            <w:gridSpan w:val="2"/>
            <w:vAlign w:val="center"/>
          </w:tcPr>
          <w:p w14:paraId="2A5C204C" w14:textId="77777777" w:rsidR="001374C7" w:rsidRPr="008E061F" w:rsidRDefault="001374C7" w:rsidP="00A87B9F">
            <w:pPr>
              <w:rPr>
                <w:sz w:val="20"/>
                <w:szCs w:val="20"/>
                <w:lang w:val="en-GB"/>
              </w:rPr>
            </w:pPr>
            <w:r w:rsidRPr="008E061F">
              <w:rPr>
                <w:b/>
                <w:bCs/>
                <w:sz w:val="20"/>
                <w:szCs w:val="20"/>
                <w:lang w:val="en-GB"/>
              </w:rPr>
              <w:t xml:space="preserve">Name of the faculty/university workplace: </w:t>
            </w:r>
            <w:sdt>
              <w:sdtPr>
                <w:rPr>
                  <w:sz w:val="20"/>
                  <w:szCs w:val="20"/>
                  <w:lang w:val="en-GB"/>
                </w:rPr>
                <w:alias w:val="faculty"/>
                <w:tag w:val="faculty"/>
                <w:id w:val="-1799910057"/>
                <w:placeholder>
                  <w:docPart w:val="C1D9A64EDF784EB2B0EB35FBEDB79372"/>
                </w:placeholder>
                <w:comboBox>
                  <w:listItem w:value="Select an option."/>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EndPr/>
              <w:sdtContent>
                <w:r w:rsidRPr="008E061F">
                  <w:rPr>
                    <w:sz w:val="20"/>
                    <w:szCs w:val="20"/>
                    <w:lang w:val="en-GB"/>
                  </w:rPr>
                  <w:t>Faculty of Arts</w:t>
                </w:r>
              </w:sdtContent>
            </w:sdt>
          </w:p>
        </w:tc>
      </w:tr>
      <w:tr w:rsidR="001374C7" w:rsidRPr="004B3FBD" w14:paraId="3C640ABA" w14:textId="77777777" w:rsidTr="00A87B9F">
        <w:trPr>
          <w:trHeight w:val="386"/>
        </w:trPr>
        <w:tc>
          <w:tcPr>
            <w:tcW w:w="4110" w:type="dxa"/>
            <w:vAlign w:val="center"/>
          </w:tcPr>
          <w:p w14:paraId="68BF84B8" w14:textId="77777777" w:rsidR="001374C7" w:rsidRPr="004B3FBD" w:rsidRDefault="008B7095" w:rsidP="00A87B9F">
            <w:pPr>
              <w:jc w:val="both"/>
              <w:rPr>
                <w:i/>
                <w:sz w:val="20"/>
                <w:szCs w:val="20"/>
              </w:rPr>
            </w:pPr>
            <w:r>
              <w:rPr>
                <w:b/>
                <w:sz w:val="20"/>
                <w:szCs w:val="20"/>
                <w:lang w:val="en-GB"/>
              </w:rPr>
              <w:t>C</w:t>
            </w:r>
            <w:r w:rsidR="001374C7" w:rsidRPr="004B3FBD">
              <w:rPr>
                <w:b/>
                <w:sz w:val="20"/>
                <w:szCs w:val="20"/>
                <w:lang w:val="en-GB"/>
              </w:rPr>
              <w:t>ode:</w:t>
            </w:r>
            <w:r w:rsidR="001374C7" w:rsidRPr="004B3FBD">
              <w:rPr>
                <w:sz w:val="20"/>
                <w:szCs w:val="20"/>
              </w:rPr>
              <w:t xml:space="preserve"> 1IHVU</w:t>
            </w:r>
            <w:r w:rsidR="000C4244">
              <w:rPr>
                <w:sz w:val="20"/>
                <w:szCs w:val="20"/>
              </w:rPr>
              <w:t>/UK/</w:t>
            </w:r>
            <w:r w:rsidR="001374C7" w:rsidRPr="004B3FBD">
              <w:rPr>
                <w:sz w:val="20"/>
                <w:szCs w:val="20"/>
              </w:rPr>
              <w:t>PRAPU/24</w:t>
            </w:r>
          </w:p>
        </w:tc>
        <w:tc>
          <w:tcPr>
            <w:tcW w:w="5212" w:type="dxa"/>
            <w:vAlign w:val="center"/>
          </w:tcPr>
          <w:p w14:paraId="1898E53B" w14:textId="77777777" w:rsidR="001374C7" w:rsidRPr="004B3FBD" w:rsidRDefault="001374C7" w:rsidP="005579CA">
            <w:pPr>
              <w:rPr>
                <w:b/>
                <w:sz w:val="20"/>
                <w:szCs w:val="20"/>
              </w:rPr>
            </w:pPr>
            <w:r w:rsidRPr="004B3FBD">
              <w:rPr>
                <w:b/>
                <w:sz w:val="20"/>
                <w:szCs w:val="20"/>
                <w:lang w:val="en-GB"/>
              </w:rPr>
              <w:t>Course title:</w:t>
            </w:r>
            <w:r w:rsidRPr="004B3FBD">
              <w:rPr>
                <w:b/>
                <w:sz w:val="20"/>
                <w:szCs w:val="20"/>
              </w:rPr>
              <w:t xml:space="preserve"> Audience </w:t>
            </w:r>
            <w:r w:rsidR="005579CA">
              <w:rPr>
                <w:b/>
                <w:sz w:val="20"/>
                <w:szCs w:val="20"/>
              </w:rPr>
              <w:t>D</w:t>
            </w:r>
            <w:r w:rsidRPr="004B3FBD">
              <w:rPr>
                <w:b/>
                <w:sz w:val="20"/>
                <w:szCs w:val="20"/>
              </w:rPr>
              <w:t>evelopment</w:t>
            </w:r>
          </w:p>
        </w:tc>
      </w:tr>
      <w:tr w:rsidR="001374C7" w:rsidRPr="004B3FBD" w14:paraId="684CD336" w14:textId="77777777" w:rsidTr="008E061F">
        <w:trPr>
          <w:trHeight w:val="893"/>
        </w:trPr>
        <w:tc>
          <w:tcPr>
            <w:tcW w:w="9322" w:type="dxa"/>
            <w:gridSpan w:val="2"/>
            <w:vAlign w:val="center"/>
          </w:tcPr>
          <w:p w14:paraId="7D8E6984" w14:textId="77777777" w:rsidR="001374C7" w:rsidRPr="004B3FBD" w:rsidRDefault="001374C7" w:rsidP="00A87B9F">
            <w:pPr>
              <w:jc w:val="both"/>
              <w:rPr>
                <w:sz w:val="20"/>
                <w:szCs w:val="20"/>
              </w:rPr>
            </w:pPr>
            <w:r w:rsidRPr="004B3FBD">
              <w:rPr>
                <w:rStyle w:val="jlqj4b"/>
                <w:b/>
                <w:sz w:val="20"/>
                <w:szCs w:val="20"/>
                <w:lang w:val="en-US"/>
              </w:rPr>
              <w:t xml:space="preserve">Type, scope and method </w:t>
            </w:r>
            <w:r w:rsidRPr="004B3FBD">
              <w:rPr>
                <w:b/>
                <w:bCs/>
                <w:sz w:val="20"/>
                <w:szCs w:val="20"/>
                <w:lang w:val="en-US"/>
              </w:rPr>
              <w:t>of educational activity</w:t>
            </w:r>
            <w:r w:rsidRPr="004B3FBD">
              <w:rPr>
                <w:b/>
                <w:sz w:val="20"/>
                <w:szCs w:val="20"/>
              </w:rPr>
              <w:t>:</w:t>
            </w:r>
            <w:r w:rsidRPr="004B3FBD">
              <w:rPr>
                <w:sz w:val="20"/>
                <w:szCs w:val="20"/>
              </w:rPr>
              <w:t xml:space="preserve"> </w:t>
            </w:r>
          </w:p>
          <w:p w14:paraId="719EC19B" w14:textId="77777777" w:rsidR="001374C7" w:rsidRPr="004B3FBD" w:rsidRDefault="001374C7" w:rsidP="00A87B9F">
            <w:pPr>
              <w:jc w:val="both"/>
              <w:rPr>
                <w:sz w:val="20"/>
                <w:szCs w:val="20"/>
              </w:rPr>
            </w:pPr>
            <w:r w:rsidRPr="004B3FBD">
              <w:rPr>
                <w:sz w:val="20"/>
                <w:szCs w:val="20"/>
              </w:rPr>
              <w:t>Type of educational activity: lecture, seminar</w:t>
            </w:r>
          </w:p>
          <w:p w14:paraId="263BFEBE" w14:textId="77777777" w:rsidR="001374C7" w:rsidRPr="004B3FBD" w:rsidRDefault="001374C7" w:rsidP="00A87B9F">
            <w:pPr>
              <w:jc w:val="both"/>
              <w:rPr>
                <w:sz w:val="20"/>
                <w:szCs w:val="20"/>
              </w:rPr>
            </w:pPr>
            <w:r w:rsidRPr="004B3FBD">
              <w:rPr>
                <w:sz w:val="20"/>
                <w:szCs w:val="20"/>
              </w:rPr>
              <w:t>Extent of educational activities: 1,1 h</w:t>
            </w:r>
            <w:r w:rsidR="008E061F">
              <w:rPr>
                <w:sz w:val="20"/>
                <w:szCs w:val="20"/>
              </w:rPr>
              <w:t>our</w:t>
            </w:r>
            <w:r w:rsidRPr="004B3FBD">
              <w:rPr>
                <w:sz w:val="20"/>
                <w:szCs w:val="20"/>
              </w:rPr>
              <w:t xml:space="preserve"> per week 13, 13 per semester </w:t>
            </w:r>
          </w:p>
          <w:p w14:paraId="633C51DF" w14:textId="77777777" w:rsidR="001374C7" w:rsidRPr="004B3FBD" w:rsidRDefault="001374C7" w:rsidP="00117C61">
            <w:pPr>
              <w:jc w:val="both"/>
              <w:rPr>
                <w:sz w:val="20"/>
                <w:szCs w:val="20"/>
              </w:rPr>
            </w:pPr>
            <w:r w:rsidRPr="004B3FBD">
              <w:rPr>
                <w:sz w:val="20"/>
                <w:szCs w:val="20"/>
              </w:rPr>
              <w:t xml:space="preserve">Method of educational activity: </w:t>
            </w:r>
            <w:r w:rsidR="00117C61">
              <w:rPr>
                <w:sz w:val="20"/>
                <w:szCs w:val="20"/>
              </w:rPr>
              <w:t>c</w:t>
            </w:r>
            <w:r w:rsidRPr="004D738A">
              <w:rPr>
                <w:sz w:val="20"/>
                <w:szCs w:val="20"/>
              </w:rPr>
              <w:t>ombined</w:t>
            </w:r>
          </w:p>
        </w:tc>
      </w:tr>
      <w:tr w:rsidR="001374C7" w:rsidRPr="004B3FBD" w14:paraId="013B0C10" w14:textId="77777777" w:rsidTr="00A87B9F">
        <w:trPr>
          <w:trHeight w:val="366"/>
        </w:trPr>
        <w:tc>
          <w:tcPr>
            <w:tcW w:w="9322" w:type="dxa"/>
            <w:gridSpan w:val="2"/>
            <w:vAlign w:val="center"/>
          </w:tcPr>
          <w:p w14:paraId="6F9B5059" w14:textId="77777777" w:rsidR="001374C7" w:rsidRPr="004B3FBD" w:rsidRDefault="001374C7" w:rsidP="00117C61">
            <w:pPr>
              <w:jc w:val="both"/>
              <w:rPr>
                <w:sz w:val="20"/>
                <w:szCs w:val="20"/>
              </w:rPr>
            </w:pPr>
            <w:r w:rsidRPr="004B3FBD">
              <w:rPr>
                <w:b/>
                <w:bCs/>
                <w:sz w:val="20"/>
                <w:szCs w:val="20"/>
                <w:lang w:val="en-US"/>
              </w:rPr>
              <w:t>Number of credits</w:t>
            </w:r>
            <w:r w:rsidRPr="004B3FBD">
              <w:rPr>
                <w:b/>
                <w:sz w:val="20"/>
                <w:szCs w:val="20"/>
              </w:rPr>
              <w:t>:</w:t>
            </w:r>
            <w:r w:rsidRPr="004B3FBD">
              <w:rPr>
                <w:i/>
                <w:sz w:val="20"/>
                <w:szCs w:val="20"/>
              </w:rPr>
              <w:t xml:space="preserve"> </w:t>
            </w:r>
            <w:r w:rsidR="00117C61" w:rsidRPr="00117C61">
              <w:rPr>
                <w:sz w:val="20"/>
                <w:szCs w:val="20"/>
              </w:rPr>
              <w:t>3</w:t>
            </w:r>
          </w:p>
        </w:tc>
      </w:tr>
      <w:tr w:rsidR="001374C7" w:rsidRPr="004B3FBD" w14:paraId="2315FB66" w14:textId="77777777" w:rsidTr="00A87B9F">
        <w:trPr>
          <w:trHeight w:val="428"/>
        </w:trPr>
        <w:tc>
          <w:tcPr>
            <w:tcW w:w="9322" w:type="dxa"/>
            <w:gridSpan w:val="2"/>
            <w:vAlign w:val="center"/>
          </w:tcPr>
          <w:p w14:paraId="70ADA845" w14:textId="77777777" w:rsidR="001374C7" w:rsidRPr="004B3FBD" w:rsidRDefault="001374C7" w:rsidP="00A87B9F">
            <w:pPr>
              <w:jc w:val="both"/>
              <w:rPr>
                <w:i/>
                <w:sz w:val="20"/>
                <w:szCs w:val="20"/>
              </w:rPr>
            </w:pPr>
            <w:r w:rsidRPr="004B3FBD">
              <w:rPr>
                <w:b/>
                <w:sz w:val="20"/>
                <w:szCs w:val="20"/>
                <w:lang w:val="en-GB"/>
              </w:rPr>
              <w:t>Recommended semester:</w:t>
            </w:r>
            <w:r w:rsidRPr="004B3FBD">
              <w:rPr>
                <w:sz w:val="20"/>
                <w:szCs w:val="20"/>
              </w:rPr>
              <w:t xml:space="preserve"> </w:t>
            </w:r>
            <w:r w:rsidR="00117C61">
              <w:rPr>
                <w:sz w:val="20"/>
                <w:szCs w:val="20"/>
              </w:rPr>
              <w:t xml:space="preserve">4. </w:t>
            </w:r>
            <w:r w:rsidRPr="004B3FBD">
              <w:rPr>
                <w:sz w:val="20"/>
                <w:szCs w:val="20"/>
              </w:rPr>
              <w:t>6</w:t>
            </w:r>
            <w:r w:rsidR="00117C61">
              <w:rPr>
                <w:sz w:val="20"/>
                <w:szCs w:val="20"/>
              </w:rPr>
              <w:t>.</w:t>
            </w:r>
          </w:p>
        </w:tc>
      </w:tr>
      <w:tr w:rsidR="001374C7" w:rsidRPr="004B3FBD" w14:paraId="7F5C1EE5" w14:textId="77777777" w:rsidTr="00117C61">
        <w:trPr>
          <w:trHeight w:val="280"/>
        </w:trPr>
        <w:tc>
          <w:tcPr>
            <w:tcW w:w="9322" w:type="dxa"/>
            <w:gridSpan w:val="2"/>
            <w:vAlign w:val="center"/>
          </w:tcPr>
          <w:p w14:paraId="00269C43" w14:textId="77777777" w:rsidR="001374C7" w:rsidRPr="00117C61" w:rsidRDefault="00117C61" w:rsidP="00A87B9F">
            <w:pPr>
              <w:jc w:val="both"/>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1374C7" w:rsidRPr="004B3FBD">
              <w:rPr>
                <w:b/>
                <w:sz w:val="20"/>
                <w:szCs w:val="20"/>
              </w:rPr>
              <w:t xml:space="preserve"> </w:t>
            </w:r>
            <w:r w:rsidR="001374C7" w:rsidRPr="00117C61">
              <w:rPr>
                <w:sz w:val="20"/>
                <w:szCs w:val="20"/>
              </w:rPr>
              <w:t>1.</w:t>
            </w:r>
          </w:p>
          <w:p w14:paraId="2F4D02C6" w14:textId="77777777" w:rsidR="001374C7" w:rsidRPr="004B3FBD" w:rsidRDefault="001374C7" w:rsidP="00A87B9F">
            <w:pPr>
              <w:jc w:val="both"/>
              <w:rPr>
                <w:sz w:val="20"/>
                <w:szCs w:val="20"/>
              </w:rPr>
            </w:pPr>
          </w:p>
        </w:tc>
      </w:tr>
      <w:tr w:rsidR="001374C7" w:rsidRPr="004B3FBD" w14:paraId="3040BC6A" w14:textId="77777777" w:rsidTr="00A87B9F">
        <w:trPr>
          <w:trHeight w:val="372"/>
        </w:trPr>
        <w:tc>
          <w:tcPr>
            <w:tcW w:w="9322" w:type="dxa"/>
            <w:gridSpan w:val="2"/>
            <w:vAlign w:val="center"/>
          </w:tcPr>
          <w:p w14:paraId="6727061C" w14:textId="77777777" w:rsidR="001374C7" w:rsidRPr="004B3FBD" w:rsidRDefault="001374C7" w:rsidP="00A87B9F">
            <w:pPr>
              <w:jc w:val="both"/>
              <w:rPr>
                <w:i/>
                <w:sz w:val="20"/>
                <w:szCs w:val="20"/>
              </w:rPr>
            </w:pPr>
            <w:r w:rsidRPr="004B3FBD">
              <w:rPr>
                <w:b/>
                <w:sz w:val="20"/>
                <w:szCs w:val="20"/>
                <w:lang w:val="en-GB"/>
              </w:rPr>
              <w:t>Prerequisites:</w:t>
            </w:r>
            <w:r w:rsidRPr="004B3FBD">
              <w:rPr>
                <w:sz w:val="20"/>
                <w:szCs w:val="20"/>
              </w:rPr>
              <w:t xml:space="preserve"> </w:t>
            </w:r>
            <w:r w:rsidR="00117C61">
              <w:rPr>
                <w:sz w:val="20"/>
                <w:szCs w:val="20"/>
              </w:rPr>
              <w:t>-</w:t>
            </w:r>
          </w:p>
        </w:tc>
      </w:tr>
      <w:tr w:rsidR="001374C7" w:rsidRPr="004B3FBD" w14:paraId="5C59CED0" w14:textId="77777777" w:rsidTr="00A87B9F">
        <w:trPr>
          <w:trHeight w:val="2578"/>
        </w:trPr>
        <w:tc>
          <w:tcPr>
            <w:tcW w:w="9322" w:type="dxa"/>
            <w:gridSpan w:val="2"/>
            <w:vAlign w:val="center"/>
          </w:tcPr>
          <w:p w14:paraId="761BE917" w14:textId="77777777" w:rsidR="00117C61" w:rsidRDefault="001374C7" w:rsidP="00A87B9F">
            <w:pPr>
              <w:jc w:val="both"/>
              <w:rPr>
                <w:sz w:val="20"/>
                <w:szCs w:val="20"/>
              </w:rPr>
            </w:pPr>
            <w:r w:rsidRPr="004B3FBD">
              <w:rPr>
                <w:b/>
                <w:sz w:val="20"/>
                <w:szCs w:val="20"/>
                <w:lang w:val="en-GB"/>
              </w:rPr>
              <w:t>Conditions for passing the course:</w:t>
            </w:r>
            <w:r w:rsidRPr="004B3FBD">
              <w:rPr>
                <w:sz w:val="20"/>
                <w:szCs w:val="20"/>
              </w:rPr>
              <w:t xml:space="preserve"> </w:t>
            </w:r>
          </w:p>
          <w:p w14:paraId="49355D79" w14:textId="77777777" w:rsidR="001374C7" w:rsidRPr="004B3FBD" w:rsidRDefault="001374C7" w:rsidP="00A87B9F">
            <w:pPr>
              <w:jc w:val="both"/>
              <w:rPr>
                <w:sz w:val="20"/>
                <w:szCs w:val="20"/>
              </w:rPr>
            </w:pPr>
            <w:r w:rsidRPr="004B3FBD">
              <w:rPr>
                <w:sz w:val="20"/>
                <w:szCs w:val="20"/>
              </w:rPr>
              <w:t xml:space="preserve">The course is assessed by exam. </w:t>
            </w:r>
          </w:p>
          <w:p w14:paraId="033A4CD7" w14:textId="77777777" w:rsidR="001374C7" w:rsidRPr="004B3FBD" w:rsidRDefault="001374C7" w:rsidP="00A87B9F">
            <w:pPr>
              <w:jc w:val="both"/>
              <w:rPr>
                <w:sz w:val="20"/>
                <w:szCs w:val="20"/>
              </w:rPr>
            </w:pPr>
            <w:r w:rsidRPr="004B3FBD">
              <w:rPr>
                <w:sz w:val="20"/>
                <w:szCs w:val="20"/>
              </w:rPr>
              <w:t>To pass the course you must pass 5 components:</w:t>
            </w:r>
          </w:p>
          <w:p w14:paraId="6187F3A2" w14:textId="77777777" w:rsidR="001374C7" w:rsidRPr="004B3FBD" w:rsidRDefault="001374C7" w:rsidP="00A87B9F">
            <w:pPr>
              <w:jc w:val="both"/>
              <w:rPr>
                <w:sz w:val="20"/>
                <w:szCs w:val="20"/>
              </w:rPr>
            </w:pPr>
            <w:r w:rsidRPr="004B3FBD">
              <w:rPr>
                <w:sz w:val="20"/>
                <w:szCs w:val="20"/>
              </w:rPr>
              <w:t>1.</w:t>
            </w:r>
            <w:r w:rsidRPr="004B3FBD">
              <w:rPr>
                <w:sz w:val="20"/>
                <w:szCs w:val="20"/>
              </w:rPr>
              <w:tab/>
              <w:t>Joint lectures and seminar meetings 10b.</w:t>
            </w:r>
          </w:p>
          <w:p w14:paraId="4C5CDC77" w14:textId="77777777" w:rsidR="001374C7" w:rsidRPr="004B3FBD" w:rsidRDefault="001374C7" w:rsidP="00A87B9F">
            <w:pPr>
              <w:jc w:val="both"/>
              <w:rPr>
                <w:sz w:val="20"/>
                <w:szCs w:val="20"/>
              </w:rPr>
            </w:pPr>
            <w:r w:rsidRPr="004B3FBD">
              <w:rPr>
                <w:sz w:val="20"/>
                <w:szCs w:val="20"/>
              </w:rPr>
              <w:t>2.</w:t>
            </w:r>
            <w:r w:rsidRPr="004B3FBD">
              <w:rPr>
                <w:sz w:val="20"/>
                <w:szCs w:val="20"/>
              </w:rPr>
              <w:tab/>
              <w:t xml:space="preserve">Preparation and presentation of a seminar paper on the assigned topic, to be submitted by the student as a term paper (scope: 7 NS) 20b. </w:t>
            </w:r>
          </w:p>
          <w:p w14:paraId="4CF9C24F" w14:textId="77777777" w:rsidR="001374C7" w:rsidRPr="004B3FBD" w:rsidRDefault="001374C7" w:rsidP="00A87B9F">
            <w:pPr>
              <w:jc w:val="both"/>
              <w:rPr>
                <w:sz w:val="20"/>
                <w:szCs w:val="20"/>
              </w:rPr>
            </w:pPr>
            <w:r w:rsidRPr="004B3FBD">
              <w:rPr>
                <w:sz w:val="20"/>
                <w:szCs w:val="20"/>
              </w:rPr>
              <w:t>3.</w:t>
            </w:r>
            <w:r w:rsidRPr="004B3FBD">
              <w:rPr>
                <w:sz w:val="20"/>
                <w:szCs w:val="20"/>
              </w:rPr>
              <w:tab/>
              <w:t>The student will study the assigned literature and study materials 10b.</w:t>
            </w:r>
          </w:p>
          <w:p w14:paraId="2C493E1A" w14:textId="77777777" w:rsidR="001374C7" w:rsidRPr="004B3FBD" w:rsidRDefault="001374C7" w:rsidP="00A87B9F">
            <w:pPr>
              <w:jc w:val="both"/>
              <w:rPr>
                <w:sz w:val="20"/>
                <w:szCs w:val="20"/>
              </w:rPr>
            </w:pPr>
            <w:r w:rsidRPr="004B3FBD">
              <w:rPr>
                <w:sz w:val="20"/>
                <w:szCs w:val="20"/>
              </w:rPr>
              <w:t>4.</w:t>
            </w:r>
            <w:r w:rsidRPr="004B3FBD">
              <w:rPr>
                <w:sz w:val="20"/>
                <w:szCs w:val="20"/>
              </w:rPr>
              <w:tab/>
              <w:t>The student will prepare a group workshop during the semester 10b.</w:t>
            </w:r>
          </w:p>
          <w:p w14:paraId="255F4C84" w14:textId="77777777" w:rsidR="001374C7" w:rsidRPr="004B3FBD" w:rsidRDefault="001374C7" w:rsidP="00A87B9F">
            <w:pPr>
              <w:jc w:val="both"/>
              <w:rPr>
                <w:sz w:val="20"/>
                <w:szCs w:val="20"/>
              </w:rPr>
            </w:pPr>
            <w:r w:rsidRPr="004B3FBD">
              <w:rPr>
                <w:sz w:val="20"/>
                <w:szCs w:val="20"/>
              </w:rPr>
              <w:t>5.</w:t>
            </w:r>
            <w:r w:rsidRPr="004B3FBD">
              <w:rPr>
                <w:sz w:val="20"/>
                <w:szCs w:val="20"/>
              </w:rPr>
              <w:tab/>
              <w:t xml:space="preserve">The student will complete an exam during the exam period 50p.  </w:t>
            </w:r>
          </w:p>
          <w:p w14:paraId="0A6995BE" w14:textId="77777777" w:rsidR="001374C7" w:rsidRPr="004B3FBD" w:rsidRDefault="001374C7" w:rsidP="00A87B9F">
            <w:pPr>
              <w:jc w:val="both"/>
              <w:rPr>
                <w:sz w:val="20"/>
                <w:szCs w:val="20"/>
              </w:rPr>
            </w:pPr>
          </w:p>
          <w:p w14:paraId="1C03B710" w14:textId="77777777" w:rsidR="001374C7" w:rsidRPr="004B3FBD" w:rsidRDefault="001374C7" w:rsidP="00A87B9F">
            <w:pPr>
              <w:jc w:val="both"/>
              <w:rPr>
                <w:sz w:val="20"/>
                <w:szCs w:val="20"/>
              </w:rPr>
            </w:pPr>
            <w:r w:rsidRPr="004B3FBD">
              <w:rPr>
                <w:sz w:val="20"/>
                <w:szCs w:val="20"/>
              </w:rPr>
              <w:t>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w:t>
            </w:r>
          </w:p>
          <w:p w14:paraId="6001B9DC" w14:textId="77777777" w:rsidR="001374C7" w:rsidRPr="004B3FBD" w:rsidRDefault="001374C7" w:rsidP="00A87B9F">
            <w:pPr>
              <w:jc w:val="both"/>
              <w:rPr>
                <w:sz w:val="20"/>
                <w:szCs w:val="20"/>
              </w:rPr>
            </w:pPr>
          </w:p>
          <w:p w14:paraId="4B6FF712" w14:textId="77777777" w:rsidR="001374C7" w:rsidRPr="004B3FBD" w:rsidRDefault="001374C7" w:rsidP="00A87B9F">
            <w:pPr>
              <w:jc w:val="both"/>
              <w:rPr>
                <w:sz w:val="20"/>
                <w:szCs w:val="20"/>
              </w:rPr>
            </w:pPr>
            <w:r w:rsidRPr="004B3FBD">
              <w:rPr>
                <w:sz w:val="20"/>
                <w:szCs w:val="20"/>
              </w:rPr>
              <w:t xml:space="preserve">A - excellent (excellent results: numerical value 1) / 100.00 - 90.00 % </w:t>
            </w:r>
          </w:p>
          <w:p w14:paraId="52EB563F" w14:textId="77777777" w:rsidR="001374C7" w:rsidRPr="004B3FBD" w:rsidRDefault="001374C7" w:rsidP="00A87B9F">
            <w:pPr>
              <w:jc w:val="both"/>
              <w:rPr>
                <w:sz w:val="20"/>
                <w:szCs w:val="20"/>
              </w:rPr>
            </w:pPr>
            <w:r w:rsidRPr="004B3FBD">
              <w:rPr>
                <w:sz w:val="20"/>
                <w:szCs w:val="20"/>
              </w:rPr>
              <w:t xml:space="preserve">B - very good (above average results: 1.5) / 89.99 - 80.00 %  </w:t>
            </w:r>
          </w:p>
          <w:p w14:paraId="28803493" w14:textId="77777777" w:rsidR="001374C7" w:rsidRPr="004B3FBD" w:rsidRDefault="001374C7" w:rsidP="00A87B9F">
            <w:pPr>
              <w:jc w:val="both"/>
              <w:rPr>
                <w:sz w:val="20"/>
                <w:szCs w:val="20"/>
              </w:rPr>
            </w:pPr>
            <w:r w:rsidRPr="004B3FBD">
              <w:rPr>
                <w:sz w:val="20"/>
                <w:szCs w:val="20"/>
              </w:rPr>
              <w:t xml:space="preserve">C - good (average results: 2) / 79.99 - 70.00 % </w:t>
            </w:r>
          </w:p>
          <w:p w14:paraId="590049ED" w14:textId="77777777" w:rsidR="001374C7" w:rsidRPr="004B3FBD" w:rsidRDefault="001374C7" w:rsidP="00A87B9F">
            <w:pPr>
              <w:jc w:val="both"/>
              <w:rPr>
                <w:sz w:val="20"/>
                <w:szCs w:val="20"/>
              </w:rPr>
            </w:pPr>
            <w:r w:rsidRPr="004B3FBD">
              <w:rPr>
                <w:sz w:val="20"/>
                <w:szCs w:val="20"/>
              </w:rPr>
              <w:t xml:space="preserve">D - satisfactory (acceptable results: 2.5) / 69.99 - 60.00 % </w:t>
            </w:r>
          </w:p>
          <w:p w14:paraId="1762283F" w14:textId="77777777" w:rsidR="001374C7" w:rsidRPr="004B3FBD" w:rsidRDefault="001374C7" w:rsidP="00A87B9F">
            <w:pPr>
              <w:jc w:val="both"/>
              <w:rPr>
                <w:sz w:val="20"/>
                <w:szCs w:val="20"/>
              </w:rPr>
            </w:pPr>
            <w:r w:rsidRPr="004B3FBD">
              <w:rPr>
                <w:sz w:val="20"/>
                <w:szCs w:val="20"/>
              </w:rPr>
              <w:t xml:space="preserve">E - satisfactory (results meet the minimum criteria: 3) / 59.99 - 50.00 % </w:t>
            </w:r>
          </w:p>
          <w:p w14:paraId="2ECF045B" w14:textId="77777777" w:rsidR="001374C7" w:rsidRPr="004B3FBD" w:rsidRDefault="001374C7" w:rsidP="00A87B9F">
            <w:pPr>
              <w:jc w:val="both"/>
              <w:rPr>
                <w:sz w:val="20"/>
                <w:szCs w:val="20"/>
              </w:rPr>
            </w:pPr>
            <w:r w:rsidRPr="004B3FBD">
              <w:rPr>
                <w:sz w:val="20"/>
                <w:szCs w:val="20"/>
              </w:rPr>
              <w:t>FX - Inadequate (further work required: 4) / 49.99 % and below.</w:t>
            </w:r>
          </w:p>
          <w:p w14:paraId="796FC920" w14:textId="77777777" w:rsidR="00E175D4" w:rsidRDefault="00E175D4" w:rsidP="00A87B9F">
            <w:pPr>
              <w:jc w:val="both"/>
              <w:rPr>
                <w:sz w:val="20"/>
                <w:szCs w:val="20"/>
              </w:rPr>
            </w:pPr>
          </w:p>
          <w:p w14:paraId="05926909" w14:textId="77777777" w:rsidR="001374C7" w:rsidRPr="004B3FBD" w:rsidRDefault="001374C7" w:rsidP="00A87B9F">
            <w:pPr>
              <w:jc w:val="both"/>
              <w:rPr>
                <w:sz w:val="20"/>
                <w:szCs w:val="20"/>
              </w:rPr>
            </w:pPr>
            <w:r w:rsidRPr="004B3FBD">
              <w:rPr>
                <w:sz w:val="20"/>
                <w:szCs w:val="20"/>
              </w:rPr>
              <w:t>Number of credits and time range for course completion requirements:</w:t>
            </w:r>
          </w:p>
          <w:p w14:paraId="7379F4DE" w14:textId="77777777" w:rsidR="001374C7" w:rsidRPr="004B3FBD" w:rsidRDefault="001374C7" w:rsidP="00A87B9F">
            <w:pPr>
              <w:jc w:val="both"/>
              <w:rPr>
                <w:sz w:val="20"/>
                <w:szCs w:val="20"/>
              </w:rPr>
            </w:pPr>
            <w:r w:rsidRPr="004B3FBD">
              <w:rPr>
                <w:sz w:val="20"/>
                <w:szCs w:val="20"/>
              </w:rPr>
              <w:t xml:space="preserve">1. Each week of the semester teaching the course 1 lecture / 1 seminar: 13 weeks x 2 hrs = 26 h </w:t>
            </w:r>
          </w:p>
          <w:p w14:paraId="6ADFD66A" w14:textId="77777777" w:rsidR="001374C7" w:rsidRPr="004B3FBD" w:rsidRDefault="001374C7" w:rsidP="00A87B9F">
            <w:pPr>
              <w:jc w:val="both"/>
              <w:rPr>
                <w:sz w:val="20"/>
                <w:szCs w:val="20"/>
              </w:rPr>
            </w:pPr>
            <w:r w:rsidRPr="004B3FBD">
              <w:rPr>
                <w:sz w:val="20"/>
                <w:szCs w:val="20"/>
              </w:rPr>
              <w:t>2.</w:t>
            </w:r>
            <w:r w:rsidRPr="004B3FBD">
              <w:rPr>
                <w:sz w:val="20"/>
                <w:szCs w:val="20"/>
              </w:rPr>
              <w:tab/>
              <w:t>Study of literature and materials: 3</w:t>
            </w:r>
            <w:r w:rsidR="00694105">
              <w:rPr>
                <w:sz w:val="20"/>
                <w:szCs w:val="20"/>
              </w:rPr>
              <w:t>0</w:t>
            </w:r>
            <w:r w:rsidRPr="004B3FBD">
              <w:rPr>
                <w:sz w:val="20"/>
                <w:szCs w:val="20"/>
              </w:rPr>
              <w:t xml:space="preserve"> h</w:t>
            </w:r>
          </w:p>
          <w:p w14:paraId="0173C961" w14:textId="77777777" w:rsidR="00E175D4" w:rsidRDefault="001374C7" w:rsidP="00A87B9F">
            <w:pPr>
              <w:jc w:val="both"/>
              <w:rPr>
                <w:sz w:val="20"/>
                <w:szCs w:val="20"/>
              </w:rPr>
            </w:pPr>
            <w:r w:rsidRPr="004B3FBD">
              <w:rPr>
                <w:sz w:val="20"/>
                <w:szCs w:val="20"/>
              </w:rPr>
              <w:t>3.</w:t>
            </w:r>
            <w:r w:rsidRPr="004B3FBD">
              <w:rPr>
                <w:sz w:val="20"/>
                <w:szCs w:val="20"/>
              </w:rPr>
              <w:tab/>
              <w:t xml:space="preserve">In a pre-arranged week of the semester, the student will prepare and submit a seminar paper on the </w:t>
            </w:r>
            <w:r w:rsidR="00E175D4">
              <w:rPr>
                <w:sz w:val="20"/>
                <w:szCs w:val="20"/>
              </w:rPr>
              <w:t xml:space="preserve">   </w:t>
            </w:r>
          </w:p>
          <w:p w14:paraId="3FE40C9C" w14:textId="77777777" w:rsidR="001374C7" w:rsidRPr="004B3FBD" w:rsidRDefault="00E175D4" w:rsidP="00A87B9F">
            <w:pPr>
              <w:jc w:val="both"/>
              <w:rPr>
                <w:sz w:val="20"/>
                <w:szCs w:val="20"/>
              </w:rPr>
            </w:pPr>
            <w:r>
              <w:rPr>
                <w:sz w:val="20"/>
                <w:szCs w:val="20"/>
              </w:rPr>
              <w:t xml:space="preserve">              </w:t>
            </w:r>
            <w:r w:rsidR="001374C7" w:rsidRPr="004B3FBD">
              <w:rPr>
                <w:sz w:val="20"/>
                <w:szCs w:val="20"/>
              </w:rPr>
              <w:t xml:space="preserve">assigned topic </w:t>
            </w:r>
            <w:r w:rsidR="00694105">
              <w:rPr>
                <w:sz w:val="20"/>
                <w:szCs w:val="20"/>
              </w:rPr>
              <w:t>17</w:t>
            </w:r>
            <w:r w:rsidR="001374C7" w:rsidRPr="004B3FBD">
              <w:rPr>
                <w:sz w:val="20"/>
                <w:szCs w:val="20"/>
              </w:rPr>
              <w:t xml:space="preserve"> h</w:t>
            </w:r>
          </w:p>
          <w:p w14:paraId="0C79F202" w14:textId="77777777" w:rsidR="001374C7" w:rsidRPr="004B3FBD" w:rsidRDefault="001374C7" w:rsidP="00A87B9F">
            <w:pPr>
              <w:jc w:val="both"/>
              <w:rPr>
                <w:sz w:val="20"/>
                <w:szCs w:val="20"/>
              </w:rPr>
            </w:pPr>
            <w:r w:rsidRPr="004B3FBD">
              <w:rPr>
                <w:sz w:val="20"/>
                <w:szCs w:val="20"/>
              </w:rPr>
              <w:t>4.</w:t>
            </w:r>
            <w:r w:rsidRPr="004B3FBD">
              <w:rPr>
                <w:sz w:val="20"/>
                <w:szCs w:val="20"/>
              </w:rPr>
              <w:tab/>
              <w:t xml:space="preserve">Preparation of a group workshop: </w:t>
            </w:r>
            <w:r w:rsidR="00694105">
              <w:rPr>
                <w:sz w:val="20"/>
                <w:szCs w:val="20"/>
              </w:rPr>
              <w:t>17</w:t>
            </w:r>
            <w:r w:rsidRPr="004B3FBD">
              <w:rPr>
                <w:sz w:val="20"/>
                <w:szCs w:val="20"/>
              </w:rPr>
              <w:t xml:space="preserve"> h</w:t>
            </w:r>
          </w:p>
          <w:p w14:paraId="1E199C28" w14:textId="77777777" w:rsidR="001374C7" w:rsidRPr="004B3FBD" w:rsidRDefault="001374C7" w:rsidP="00A87B9F">
            <w:pPr>
              <w:jc w:val="both"/>
              <w:rPr>
                <w:sz w:val="20"/>
                <w:szCs w:val="20"/>
              </w:rPr>
            </w:pPr>
          </w:p>
          <w:p w14:paraId="1C93C96B" w14:textId="77777777" w:rsidR="001374C7" w:rsidRPr="004B3FBD" w:rsidRDefault="001374C7" w:rsidP="00E175D4">
            <w:pPr>
              <w:jc w:val="both"/>
              <w:rPr>
                <w:sz w:val="20"/>
                <w:szCs w:val="20"/>
              </w:rPr>
            </w:pPr>
            <w:r w:rsidRPr="006024C6">
              <w:rPr>
                <w:sz w:val="20"/>
                <w:szCs w:val="20"/>
              </w:rPr>
              <w:t xml:space="preserve">Total - </w:t>
            </w:r>
            <w:r w:rsidR="00E175D4">
              <w:rPr>
                <w:sz w:val="20"/>
                <w:szCs w:val="20"/>
              </w:rPr>
              <w:t>3</w:t>
            </w:r>
            <w:r w:rsidRPr="006024C6">
              <w:rPr>
                <w:sz w:val="20"/>
                <w:szCs w:val="20"/>
              </w:rPr>
              <w:t xml:space="preserve"> credits - time commitment - </w:t>
            </w:r>
            <w:r w:rsidR="00E175D4">
              <w:rPr>
                <w:sz w:val="20"/>
                <w:szCs w:val="20"/>
              </w:rPr>
              <w:t>90</w:t>
            </w:r>
            <w:r w:rsidRPr="006024C6">
              <w:rPr>
                <w:sz w:val="20"/>
                <w:szCs w:val="20"/>
              </w:rPr>
              <w:t xml:space="preserve"> hours</w:t>
            </w:r>
          </w:p>
        </w:tc>
      </w:tr>
      <w:tr w:rsidR="001374C7" w:rsidRPr="004B3FBD" w14:paraId="454CEE38" w14:textId="77777777" w:rsidTr="00A87B9F">
        <w:trPr>
          <w:trHeight w:val="1115"/>
        </w:trPr>
        <w:tc>
          <w:tcPr>
            <w:tcW w:w="9322" w:type="dxa"/>
            <w:gridSpan w:val="2"/>
            <w:vAlign w:val="center"/>
          </w:tcPr>
          <w:p w14:paraId="57D24FF6" w14:textId="77777777" w:rsidR="001374C7" w:rsidRPr="004B3FBD" w:rsidRDefault="001374C7" w:rsidP="00A87B9F">
            <w:pPr>
              <w:jc w:val="both"/>
              <w:rPr>
                <w:i/>
                <w:sz w:val="20"/>
                <w:szCs w:val="20"/>
              </w:rPr>
            </w:pPr>
            <w:r w:rsidRPr="004B3FBD">
              <w:rPr>
                <w:b/>
                <w:sz w:val="20"/>
                <w:szCs w:val="20"/>
                <w:lang w:val="en-GB"/>
              </w:rPr>
              <w:t>Learning outcomes</w:t>
            </w:r>
            <w:r w:rsidRPr="004B3FBD">
              <w:rPr>
                <w:b/>
                <w:sz w:val="20"/>
                <w:szCs w:val="20"/>
              </w:rPr>
              <w:t>:</w:t>
            </w:r>
            <w:r w:rsidRPr="004B3FBD">
              <w:rPr>
                <w:i/>
                <w:sz w:val="20"/>
                <w:szCs w:val="20"/>
              </w:rPr>
              <w:t xml:space="preserve"> </w:t>
            </w:r>
          </w:p>
          <w:p w14:paraId="7441AD96" w14:textId="77777777" w:rsidR="001374C7" w:rsidRPr="000A396F" w:rsidRDefault="001374C7" w:rsidP="00A87B9F">
            <w:pPr>
              <w:jc w:val="both"/>
              <w:rPr>
                <w:sz w:val="20"/>
                <w:szCs w:val="20"/>
              </w:rPr>
            </w:pPr>
            <w:r w:rsidRPr="000A396F">
              <w:rPr>
                <w:sz w:val="20"/>
                <w:szCs w:val="20"/>
              </w:rPr>
              <w:t>Knowledge - Graduate of the subject Audience development:</w:t>
            </w:r>
          </w:p>
          <w:p w14:paraId="5BAE154B" w14:textId="77777777" w:rsidR="001374C7" w:rsidRPr="000A396F" w:rsidRDefault="001374C7" w:rsidP="00A87B9F">
            <w:pPr>
              <w:jc w:val="both"/>
              <w:rPr>
                <w:sz w:val="20"/>
                <w:szCs w:val="20"/>
              </w:rPr>
            </w:pPr>
            <w:r w:rsidRPr="000A396F">
              <w:rPr>
                <w:sz w:val="20"/>
                <w:szCs w:val="20"/>
              </w:rPr>
              <w:t>- knows the conceptual apparatus of working with the audience with application in practice;</w:t>
            </w:r>
          </w:p>
          <w:p w14:paraId="3B3B5167" w14:textId="77777777" w:rsidR="001374C7" w:rsidRPr="000A396F" w:rsidRDefault="001374C7" w:rsidP="00A87B9F">
            <w:pPr>
              <w:jc w:val="both"/>
              <w:rPr>
                <w:sz w:val="20"/>
                <w:szCs w:val="20"/>
              </w:rPr>
            </w:pPr>
            <w:r w:rsidRPr="000A396F">
              <w:rPr>
                <w:sz w:val="20"/>
                <w:szCs w:val="20"/>
              </w:rPr>
              <w:t>- understands the strategies of working with the audience;</w:t>
            </w:r>
          </w:p>
          <w:p w14:paraId="19462F96" w14:textId="77777777" w:rsidR="001374C7" w:rsidRPr="000A396F" w:rsidRDefault="001374C7" w:rsidP="00A87B9F">
            <w:pPr>
              <w:jc w:val="both"/>
              <w:rPr>
                <w:sz w:val="20"/>
                <w:szCs w:val="20"/>
              </w:rPr>
            </w:pPr>
            <w:r w:rsidRPr="000A396F">
              <w:rPr>
                <w:sz w:val="20"/>
                <w:szCs w:val="20"/>
              </w:rPr>
              <w:t>- applies theoretical knowledge to specific workshop outputs realized in several forms;</w:t>
            </w:r>
          </w:p>
          <w:p w14:paraId="6311A337" w14:textId="77777777" w:rsidR="001374C7" w:rsidRPr="004B3FBD" w:rsidRDefault="001374C7" w:rsidP="00A87B9F">
            <w:pPr>
              <w:jc w:val="both"/>
              <w:rPr>
                <w:i/>
                <w:sz w:val="20"/>
                <w:szCs w:val="20"/>
              </w:rPr>
            </w:pPr>
          </w:p>
          <w:p w14:paraId="141BE441" w14:textId="77777777" w:rsidR="001374C7" w:rsidRPr="000A396F" w:rsidRDefault="001374C7" w:rsidP="00A87B9F">
            <w:pPr>
              <w:jc w:val="both"/>
              <w:rPr>
                <w:sz w:val="20"/>
                <w:szCs w:val="20"/>
              </w:rPr>
            </w:pPr>
            <w:r w:rsidRPr="000A396F">
              <w:rPr>
                <w:sz w:val="20"/>
                <w:szCs w:val="20"/>
              </w:rPr>
              <w:t>Skills - The graduate of the course Audiences</w:t>
            </w:r>
            <w:r>
              <w:rPr>
                <w:sz w:val="20"/>
                <w:szCs w:val="20"/>
              </w:rPr>
              <w:t xml:space="preserve"> development</w:t>
            </w:r>
            <w:r w:rsidRPr="000A396F">
              <w:rPr>
                <w:sz w:val="20"/>
                <w:szCs w:val="20"/>
              </w:rPr>
              <w:t>:</w:t>
            </w:r>
          </w:p>
          <w:p w14:paraId="25E972B3" w14:textId="77777777" w:rsidR="001374C7" w:rsidRPr="000A396F" w:rsidRDefault="001374C7" w:rsidP="00A87B9F">
            <w:pPr>
              <w:jc w:val="both"/>
              <w:rPr>
                <w:sz w:val="20"/>
                <w:szCs w:val="20"/>
              </w:rPr>
            </w:pPr>
            <w:r w:rsidRPr="000A396F">
              <w:rPr>
                <w:sz w:val="20"/>
                <w:szCs w:val="20"/>
              </w:rPr>
              <w:t>- Applies theoretical knowledge to concrete examples of practice;</w:t>
            </w:r>
          </w:p>
          <w:p w14:paraId="5188F34F" w14:textId="77777777" w:rsidR="001374C7" w:rsidRPr="000A396F" w:rsidRDefault="001374C7" w:rsidP="00A87B9F">
            <w:pPr>
              <w:jc w:val="both"/>
              <w:rPr>
                <w:sz w:val="20"/>
                <w:szCs w:val="20"/>
              </w:rPr>
            </w:pPr>
            <w:r w:rsidRPr="000A396F">
              <w:rPr>
                <w:sz w:val="20"/>
                <w:szCs w:val="20"/>
              </w:rPr>
              <w:t>- can work with professional literature;</w:t>
            </w:r>
          </w:p>
          <w:p w14:paraId="0545B034" w14:textId="77777777" w:rsidR="001374C7" w:rsidRPr="000A396F" w:rsidRDefault="001374C7" w:rsidP="00A87B9F">
            <w:pPr>
              <w:jc w:val="both"/>
              <w:rPr>
                <w:sz w:val="20"/>
                <w:szCs w:val="20"/>
              </w:rPr>
            </w:pPr>
            <w:r w:rsidRPr="000A396F">
              <w:rPr>
                <w:sz w:val="20"/>
                <w:szCs w:val="20"/>
              </w:rPr>
              <w:t>- can actively acquire knowledge, use it to solve basic practical tasks in the field</w:t>
            </w:r>
          </w:p>
          <w:p w14:paraId="3F5A3F2F" w14:textId="77777777" w:rsidR="001374C7" w:rsidRPr="000A396F" w:rsidRDefault="001374C7" w:rsidP="00A87B9F">
            <w:pPr>
              <w:jc w:val="both"/>
              <w:rPr>
                <w:sz w:val="20"/>
                <w:szCs w:val="20"/>
              </w:rPr>
            </w:pPr>
            <w:r w:rsidRPr="000A396F">
              <w:rPr>
                <w:sz w:val="20"/>
                <w:szCs w:val="20"/>
              </w:rPr>
              <w:t>has knowledge of the subject field, which he/she is able to use actively.</w:t>
            </w:r>
          </w:p>
          <w:p w14:paraId="51AACD5B" w14:textId="77777777" w:rsidR="001374C7" w:rsidRPr="004B3FBD" w:rsidRDefault="001374C7" w:rsidP="00A87B9F">
            <w:pPr>
              <w:jc w:val="both"/>
              <w:rPr>
                <w:i/>
                <w:sz w:val="20"/>
                <w:szCs w:val="20"/>
              </w:rPr>
            </w:pPr>
          </w:p>
          <w:p w14:paraId="6C7FBD01" w14:textId="77777777" w:rsidR="001374C7" w:rsidRPr="003D2D1D" w:rsidRDefault="001374C7" w:rsidP="00A87B9F">
            <w:pPr>
              <w:jc w:val="both"/>
              <w:rPr>
                <w:sz w:val="20"/>
                <w:szCs w:val="20"/>
              </w:rPr>
            </w:pPr>
            <w:r w:rsidRPr="003D2D1D">
              <w:rPr>
                <w:sz w:val="20"/>
                <w:szCs w:val="20"/>
              </w:rPr>
              <w:t xml:space="preserve">Competencies - Graduate of the subject </w:t>
            </w:r>
            <w:r>
              <w:rPr>
                <w:sz w:val="20"/>
                <w:szCs w:val="20"/>
              </w:rPr>
              <w:t>A</w:t>
            </w:r>
            <w:r w:rsidRPr="003D2D1D">
              <w:rPr>
                <w:sz w:val="20"/>
                <w:szCs w:val="20"/>
              </w:rPr>
              <w:t>udience</w:t>
            </w:r>
            <w:r>
              <w:rPr>
                <w:sz w:val="20"/>
                <w:szCs w:val="20"/>
              </w:rPr>
              <w:t xml:space="preserve"> development</w:t>
            </w:r>
            <w:r w:rsidRPr="003D2D1D">
              <w:rPr>
                <w:sz w:val="20"/>
                <w:szCs w:val="20"/>
              </w:rPr>
              <w:t>:</w:t>
            </w:r>
          </w:p>
          <w:p w14:paraId="772183AB" w14:textId="77777777" w:rsidR="001374C7" w:rsidRPr="003D2D1D" w:rsidRDefault="001374C7" w:rsidP="00A87B9F">
            <w:pPr>
              <w:jc w:val="both"/>
              <w:rPr>
                <w:sz w:val="20"/>
                <w:szCs w:val="20"/>
              </w:rPr>
            </w:pPr>
            <w:r w:rsidRPr="003D2D1D">
              <w:rPr>
                <w:sz w:val="20"/>
                <w:szCs w:val="20"/>
              </w:rPr>
              <w:t xml:space="preserve">- applies and synthesizes previous knowledge into the workshop process;   </w:t>
            </w:r>
          </w:p>
          <w:p w14:paraId="603F340A" w14:textId="77777777" w:rsidR="001374C7" w:rsidRPr="004B3FBD" w:rsidRDefault="001374C7" w:rsidP="00A87B9F">
            <w:pPr>
              <w:jc w:val="both"/>
              <w:rPr>
                <w:i/>
                <w:sz w:val="20"/>
                <w:szCs w:val="20"/>
              </w:rPr>
            </w:pPr>
            <w:r w:rsidRPr="003D2D1D">
              <w:rPr>
                <w:sz w:val="20"/>
                <w:szCs w:val="20"/>
              </w:rPr>
              <w:t>Learning outcomes knowledge is verified in the seminar part in discussions during the semester, in a term paper of work with the audience handed in the 12th week of the semester (presented during the semester). The learning outcomes of skills and competencies are verified in a group workshop presentation (presented during the semester).</w:t>
            </w:r>
          </w:p>
        </w:tc>
      </w:tr>
      <w:tr w:rsidR="001374C7" w:rsidRPr="004B3FBD" w14:paraId="0DA96F4D" w14:textId="77777777" w:rsidTr="00A87B9F">
        <w:trPr>
          <w:trHeight w:val="510"/>
        </w:trPr>
        <w:tc>
          <w:tcPr>
            <w:tcW w:w="9322" w:type="dxa"/>
            <w:gridSpan w:val="2"/>
            <w:vAlign w:val="center"/>
          </w:tcPr>
          <w:p w14:paraId="3A201D6F" w14:textId="77777777" w:rsidR="001374C7" w:rsidRPr="004B3FBD" w:rsidRDefault="001374C7" w:rsidP="00A87B9F">
            <w:pPr>
              <w:jc w:val="both"/>
              <w:rPr>
                <w:sz w:val="20"/>
                <w:szCs w:val="20"/>
              </w:rPr>
            </w:pPr>
            <w:r w:rsidRPr="004B3FBD">
              <w:rPr>
                <w:b/>
                <w:sz w:val="20"/>
                <w:szCs w:val="20"/>
                <w:lang w:val="en-GB"/>
              </w:rPr>
              <w:t>Course content:</w:t>
            </w:r>
            <w:r w:rsidRPr="004B3FBD">
              <w:rPr>
                <w:sz w:val="20"/>
                <w:szCs w:val="20"/>
              </w:rPr>
              <w:t xml:space="preserve"> </w:t>
            </w:r>
          </w:p>
          <w:p w14:paraId="21487211" w14:textId="77777777" w:rsidR="001374C7" w:rsidRPr="002644F7" w:rsidRDefault="001374C7" w:rsidP="00A87B9F">
            <w:pPr>
              <w:jc w:val="both"/>
              <w:rPr>
                <w:sz w:val="20"/>
                <w:szCs w:val="20"/>
              </w:rPr>
            </w:pPr>
            <w:r w:rsidRPr="004B3FBD">
              <w:rPr>
                <w:i/>
                <w:sz w:val="20"/>
                <w:szCs w:val="20"/>
              </w:rPr>
              <w:t>1.</w:t>
            </w:r>
            <w:r w:rsidRPr="004B3FBD">
              <w:rPr>
                <w:i/>
                <w:sz w:val="20"/>
                <w:szCs w:val="20"/>
              </w:rPr>
              <w:tab/>
            </w:r>
            <w:r w:rsidRPr="002644F7">
              <w:rPr>
                <w:sz w:val="20"/>
                <w:szCs w:val="20"/>
              </w:rPr>
              <w:t xml:space="preserve">Clarification of the concepts of audience, audience development and audience building. </w:t>
            </w:r>
          </w:p>
          <w:p w14:paraId="6A9AE67E" w14:textId="77777777" w:rsidR="001374C7" w:rsidRPr="002644F7" w:rsidRDefault="001374C7" w:rsidP="00A87B9F">
            <w:pPr>
              <w:jc w:val="both"/>
              <w:rPr>
                <w:sz w:val="20"/>
                <w:szCs w:val="20"/>
              </w:rPr>
            </w:pPr>
            <w:r w:rsidRPr="002644F7">
              <w:rPr>
                <w:sz w:val="20"/>
                <w:szCs w:val="20"/>
              </w:rPr>
              <w:t>2.</w:t>
            </w:r>
            <w:r w:rsidRPr="002644F7">
              <w:rPr>
                <w:sz w:val="20"/>
                <w:szCs w:val="20"/>
              </w:rPr>
              <w:tab/>
              <w:t>Defining target groups - audience segmentation</w:t>
            </w:r>
          </w:p>
          <w:p w14:paraId="01D491BF" w14:textId="77777777" w:rsidR="001374C7" w:rsidRPr="002644F7" w:rsidRDefault="001374C7" w:rsidP="00A87B9F">
            <w:pPr>
              <w:jc w:val="both"/>
              <w:rPr>
                <w:sz w:val="20"/>
                <w:szCs w:val="20"/>
              </w:rPr>
            </w:pPr>
            <w:r w:rsidRPr="002644F7">
              <w:rPr>
                <w:sz w:val="20"/>
                <w:szCs w:val="20"/>
              </w:rPr>
              <w:lastRenderedPageBreak/>
              <w:t>3.</w:t>
            </w:r>
            <w:r w:rsidRPr="002644F7">
              <w:rPr>
                <w:sz w:val="20"/>
                <w:szCs w:val="20"/>
              </w:rPr>
              <w:tab/>
              <w:t>Strategies for working with audiences</w:t>
            </w:r>
          </w:p>
          <w:p w14:paraId="28ECF2A8" w14:textId="77777777" w:rsidR="001374C7" w:rsidRPr="002644F7" w:rsidRDefault="001374C7" w:rsidP="00A87B9F">
            <w:pPr>
              <w:jc w:val="both"/>
              <w:rPr>
                <w:sz w:val="20"/>
                <w:szCs w:val="20"/>
              </w:rPr>
            </w:pPr>
            <w:r w:rsidRPr="002644F7">
              <w:rPr>
                <w:sz w:val="20"/>
                <w:szCs w:val="20"/>
              </w:rPr>
              <w:t xml:space="preserve">4.          </w:t>
            </w:r>
            <w:r>
              <w:rPr>
                <w:sz w:val="20"/>
                <w:szCs w:val="20"/>
              </w:rPr>
              <w:t xml:space="preserve"> </w:t>
            </w:r>
            <w:r w:rsidRPr="002644F7">
              <w:rPr>
                <w:sz w:val="20"/>
                <w:szCs w:val="20"/>
              </w:rPr>
              <w:t>Audience development and the European Union</w:t>
            </w:r>
          </w:p>
          <w:p w14:paraId="07612BF1" w14:textId="77777777" w:rsidR="001374C7" w:rsidRPr="002644F7" w:rsidRDefault="001374C7" w:rsidP="00A87B9F">
            <w:pPr>
              <w:jc w:val="both"/>
              <w:rPr>
                <w:sz w:val="20"/>
                <w:szCs w:val="20"/>
              </w:rPr>
            </w:pPr>
            <w:r w:rsidRPr="002644F7">
              <w:rPr>
                <w:sz w:val="20"/>
                <w:szCs w:val="20"/>
              </w:rPr>
              <w:t>5.</w:t>
            </w:r>
            <w:r w:rsidRPr="002644F7">
              <w:rPr>
                <w:sz w:val="20"/>
                <w:szCs w:val="20"/>
              </w:rPr>
              <w:tab/>
              <w:t>Audience development concept models</w:t>
            </w:r>
          </w:p>
          <w:p w14:paraId="2EC5BBE0" w14:textId="77777777" w:rsidR="001374C7" w:rsidRPr="002644F7" w:rsidRDefault="001374C7" w:rsidP="00A87B9F">
            <w:pPr>
              <w:jc w:val="both"/>
              <w:rPr>
                <w:sz w:val="20"/>
                <w:szCs w:val="20"/>
              </w:rPr>
            </w:pPr>
            <w:r w:rsidRPr="002644F7">
              <w:rPr>
                <w:sz w:val="20"/>
                <w:szCs w:val="20"/>
              </w:rPr>
              <w:t>6.</w:t>
            </w:r>
            <w:r w:rsidRPr="002644F7">
              <w:rPr>
                <w:sz w:val="20"/>
                <w:szCs w:val="20"/>
              </w:rPr>
              <w:tab/>
              <w:t xml:space="preserve">New trends for new audiences </w:t>
            </w:r>
          </w:p>
          <w:p w14:paraId="0E48C19F" w14:textId="77777777" w:rsidR="001374C7" w:rsidRPr="002644F7" w:rsidRDefault="001374C7" w:rsidP="00A87B9F">
            <w:pPr>
              <w:jc w:val="both"/>
              <w:rPr>
                <w:sz w:val="20"/>
                <w:szCs w:val="20"/>
              </w:rPr>
            </w:pPr>
            <w:r w:rsidRPr="002644F7">
              <w:rPr>
                <w:sz w:val="20"/>
                <w:szCs w:val="20"/>
              </w:rPr>
              <w:t>7.</w:t>
            </w:r>
            <w:r w:rsidRPr="002644F7">
              <w:rPr>
                <w:sz w:val="20"/>
                <w:szCs w:val="20"/>
              </w:rPr>
              <w:tab/>
              <w:t>Children audiences of the future</w:t>
            </w:r>
          </w:p>
          <w:p w14:paraId="2216919F" w14:textId="77777777" w:rsidR="001374C7" w:rsidRPr="002644F7" w:rsidRDefault="001374C7" w:rsidP="00A87B9F">
            <w:pPr>
              <w:jc w:val="both"/>
              <w:rPr>
                <w:sz w:val="20"/>
                <w:szCs w:val="20"/>
              </w:rPr>
            </w:pPr>
            <w:r w:rsidRPr="002644F7">
              <w:rPr>
                <w:sz w:val="20"/>
                <w:szCs w:val="20"/>
              </w:rPr>
              <w:t>8.</w:t>
            </w:r>
            <w:r w:rsidRPr="002644F7">
              <w:rPr>
                <w:sz w:val="20"/>
                <w:szCs w:val="20"/>
              </w:rPr>
              <w:tab/>
              <w:t>Working with young audiences</w:t>
            </w:r>
          </w:p>
          <w:p w14:paraId="45E8FA6D" w14:textId="77777777" w:rsidR="001374C7" w:rsidRPr="002644F7" w:rsidRDefault="001374C7" w:rsidP="00A87B9F">
            <w:pPr>
              <w:jc w:val="both"/>
              <w:rPr>
                <w:sz w:val="20"/>
                <w:szCs w:val="20"/>
              </w:rPr>
            </w:pPr>
            <w:r w:rsidRPr="002644F7">
              <w:rPr>
                <w:sz w:val="20"/>
                <w:szCs w:val="20"/>
              </w:rPr>
              <w:t>9.</w:t>
            </w:r>
            <w:r w:rsidRPr="002644F7">
              <w:rPr>
                <w:sz w:val="20"/>
                <w:szCs w:val="20"/>
              </w:rPr>
              <w:tab/>
              <w:t>Examples of working with audiences in Slovakia</w:t>
            </w:r>
          </w:p>
          <w:p w14:paraId="46BB5702" w14:textId="77777777" w:rsidR="001374C7" w:rsidRPr="002644F7" w:rsidRDefault="001374C7" w:rsidP="00A87B9F">
            <w:pPr>
              <w:jc w:val="both"/>
              <w:rPr>
                <w:sz w:val="20"/>
                <w:szCs w:val="20"/>
              </w:rPr>
            </w:pPr>
            <w:r w:rsidRPr="002644F7">
              <w:rPr>
                <w:sz w:val="20"/>
                <w:szCs w:val="20"/>
              </w:rPr>
              <w:t>10.</w:t>
            </w:r>
            <w:r w:rsidRPr="002644F7">
              <w:rPr>
                <w:sz w:val="20"/>
                <w:szCs w:val="20"/>
              </w:rPr>
              <w:tab/>
              <w:t>Examples of working with audiences in the Czech Republic</w:t>
            </w:r>
          </w:p>
          <w:p w14:paraId="17E0B04A" w14:textId="77777777" w:rsidR="001374C7" w:rsidRPr="002644F7" w:rsidRDefault="001374C7" w:rsidP="00A87B9F">
            <w:pPr>
              <w:jc w:val="both"/>
              <w:rPr>
                <w:sz w:val="20"/>
                <w:szCs w:val="20"/>
              </w:rPr>
            </w:pPr>
            <w:r w:rsidRPr="002644F7">
              <w:rPr>
                <w:sz w:val="20"/>
                <w:szCs w:val="20"/>
              </w:rPr>
              <w:t>11.</w:t>
            </w:r>
            <w:r w:rsidRPr="002644F7">
              <w:rPr>
                <w:sz w:val="20"/>
                <w:szCs w:val="20"/>
              </w:rPr>
              <w:tab/>
              <w:t>Examples of working with audiences abroad</w:t>
            </w:r>
          </w:p>
          <w:p w14:paraId="7380430A" w14:textId="77777777" w:rsidR="001374C7" w:rsidRPr="004B3FBD" w:rsidRDefault="001374C7" w:rsidP="00A87B9F">
            <w:pPr>
              <w:jc w:val="both"/>
              <w:rPr>
                <w:i/>
                <w:sz w:val="20"/>
                <w:szCs w:val="20"/>
              </w:rPr>
            </w:pPr>
            <w:r w:rsidRPr="002644F7">
              <w:rPr>
                <w:sz w:val="20"/>
                <w:szCs w:val="20"/>
              </w:rPr>
              <w:t>12.</w:t>
            </w:r>
            <w:r w:rsidRPr="002644F7">
              <w:rPr>
                <w:sz w:val="20"/>
                <w:szCs w:val="20"/>
              </w:rPr>
              <w:tab/>
              <w:t>Group workshop presentation</w:t>
            </w:r>
          </w:p>
        </w:tc>
      </w:tr>
      <w:tr w:rsidR="001374C7" w:rsidRPr="004B3FBD" w14:paraId="345BC3D4" w14:textId="77777777" w:rsidTr="00A87B9F">
        <w:trPr>
          <w:trHeight w:val="510"/>
        </w:trPr>
        <w:tc>
          <w:tcPr>
            <w:tcW w:w="9322" w:type="dxa"/>
            <w:gridSpan w:val="2"/>
            <w:vAlign w:val="center"/>
          </w:tcPr>
          <w:p w14:paraId="6CABA1EE" w14:textId="77777777" w:rsidR="001374C7" w:rsidRPr="004B3FBD" w:rsidRDefault="001374C7" w:rsidP="00A87B9F">
            <w:pPr>
              <w:jc w:val="both"/>
              <w:rPr>
                <w:b/>
                <w:sz w:val="20"/>
                <w:szCs w:val="20"/>
                <w:lang w:val="en-GB"/>
              </w:rPr>
            </w:pPr>
            <w:r w:rsidRPr="004B3FBD">
              <w:rPr>
                <w:b/>
                <w:sz w:val="20"/>
                <w:szCs w:val="20"/>
                <w:lang w:val="en-GB"/>
              </w:rPr>
              <w:lastRenderedPageBreak/>
              <w:t>Recommended literature:</w:t>
            </w:r>
          </w:p>
          <w:p w14:paraId="6EDAAE6B"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ARTS COUNCIL ENGLAND. Audience Development, 2011.. In: Grants for the Arts. Dostupné na: www.artscouncil.org.uk/media/.../audience_development.doc</w:t>
            </w:r>
          </w:p>
          <w:p w14:paraId="5BBF9C03" w14:textId="77777777" w:rsidR="001374C7" w:rsidRPr="004B3FBD" w:rsidRDefault="001374C7" w:rsidP="00A87B9F">
            <w:pPr>
              <w:jc w:val="both"/>
              <w:rPr>
                <w:sz w:val="20"/>
                <w:szCs w:val="20"/>
              </w:rPr>
            </w:pPr>
            <w:r w:rsidRPr="004B3FBD">
              <w:rPr>
                <w:sz w:val="20"/>
                <w:szCs w:val="20"/>
              </w:rPr>
              <w:t xml:space="preserve">Kaiser M. Michael: </w:t>
            </w:r>
            <w:r w:rsidRPr="004B3FBD">
              <w:rPr>
                <w:rStyle w:val="Zvraznenie"/>
                <w:sz w:val="20"/>
                <w:szCs w:val="20"/>
              </w:rPr>
              <w:t>Strategické plánovaní v umění</w:t>
            </w:r>
            <w:r w:rsidRPr="004B3FBD">
              <w:rPr>
                <w:sz w:val="20"/>
                <w:szCs w:val="20"/>
              </w:rPr>
              <w:t>.</w:t>
            </w:r>
          </w:p>
          <w:p w14:paraId="74AF3180"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 xml:space="preserve">KOTLER, Philip – ARMSTRONG, Gary, 2004. Marketing. Praha: Grada Publishing, </w:t>
            </w:r>
          </w:p>
          <w:p w14:paraId="74EF180E"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 xml:space="preserve">CIKÁNEK, Martin – ŘEHÁKOVÁ, Kateřina – HERMAN, Josef – WINTER, Jana – JEDNOTA HUDEBNÍHO DIVADLA. Marketingový potenciál českého operního publika.  Dostupné na: </w:t>
            </w:r>
            <w:hyperlink r:id="rId39" w:history="1">
              <w:r w:rsidRPr="004B3FBD">
                <w:rPr>
                  <w:rStyle w:val="Hypertextovprepojenie"/>
                  <w:sz w:val="20"/>
                  <w:szCs w:val="20"/>
                  <w:lang w:eastAsia="en-US"/>
                </w:rPr>
                <w:t>http://www.jednotahd.cz/dotaznik/studie/0.0_JHDMarketing.pdf</w:t>
              </w:r>
            </w:hyperlink>
          </w:p>
          <w:p w14:paraId="32277953"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BOURDIEU, Pierre, 1998. Teorie jednání. Praha: Karolinum,</w:t>
            </w:r>
          </w:p>
          <w:p w14:paraId="222372B3"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 xml:space="preserve">PUBLIKUM. Tucet inspiratívních příkladu práce s publikem v kultúře. Dostupné z: </w:t>
            </w:r>
            <w:hyperlink r:id="rId40" w:history="1">
              <w:r w:rsidRPr="004B3FBD">
                <w:rPr>
                  <w:rStyle w:val="Hypertextovprepojenie"/>
                  <w:sz w:val="20"/>
                  <w:szCs w:val="20"/>
                  <w:lang w:eastAsia="en-US"/>
                </w:rPr>
                <w:t>https://drive.google.com/file/d/1FwDOqG0cwhCO-x9eO4O8BLAJFvSLDk2j/view</w:t>
              </w:r>
            </w:hyperlink>
          </w:p>
          <w:p w14:paraId="182C7299"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 xml:space="preserve">Zborník Cesty ke spolupráci divadel a škol v českém a nemeckém kontextu. Dostupné z: </w:t>
            </w:r>
            <w:hyperlink r:id="rId41" w:history="1">
              <w:r w:rsidRPr="004B3FBD">
                <w:rPr>
                  <w:rStyle w:val="Hypertextovprepojenie"/>
                  <w:sz w:val="20"/>
                  <w:szCs w:val="20"/>
                  <w:lang w:eastAsia="en-US"/>
                </w:rPr>
                <w:t>https://www.ndm.cz/userfiles/archiv_priloh/clanky/letaky-plakaty/pro-skoly/sbornik-sympozium-1422440729.pdf</w:t>
              </w:r>
            </w:hyperlink>
          </w:p>
          <w:p w14:paraId="177C2A9A" w14:textId="77777777" w:rsidR="001374C7" w:rsidRPr="004B3FBD" w:rsidRDefault="001374C7" w:rsidP="00A87B9F">
            <w:pPr>
              <w:autoSpaceDE w:val="0"/>
              <w:autoSpaceDN w:val="0"/>
              <w:adjustRightInd w:val="0"/>
              <w:rPr>
                <w:sz w:val="20"/>
                <w:szCs w:val="20"/>
                <w:lang w:eastAsia="en-US"/>
              </w:rPr>
            </w:pPr>
            <w:r w:rsidRPr="004B3FBD">
              <w:rPr>
                <w:sz w:val="20"/>
                <w:szCs w:val="20"/>
                <w:lang w:eastAsia="en-US"/>
              </w:rPr>
              <w:t xml:space="preserve">HRNEČKOVÁ, A., MACKOVÁ, R. a STRMISKOVÁ, T. Divadelní lektor: inspirace pro práci s publikem. Praha: Asociácia divadelních lektoru. Dostupné z: </w:t>
            </w:r>
            <w:hyperlink r:id="rId42" w:history="1">
              <w:r w:rsidRPr="004B3FBD">
                <w:rPr>
                  <w:rStyle w:val="Hypertextovprepojenie"/>
                  <w:sz w:val="20"/>
                  <w:szCs w:val="20"/>
                  <w:lang w:eastAsia="en-US"/>
                </w:rPr>
                <w:t>https://drive.google.com/file/d/1Ch5MZ3QeZCsWBFtXfA_fMN59kubCNwnS/view</w:t>
              </w:r>
            </w:hyperlink>
          </w:p>
          <w:p w14:paraId="42C91B9B" w14:textId="77777777" w:rsidR="001374C7" w:rsidRPr="004B3FBD" w:rsidRDefault="001374C7" w:rsidP="00A87B9F">
            <w:pPr>
              <w:jc w:val="both"/>
              <w:rPr>
                <w:sz w:val="20"/>
                <w:szCs w:val="20"/>
              </w:rPr>
            </w:pPr>
            <w:r w:rsidRPr="004B3FBD">
              <w:rPr>
                <w:sz w:val="20"/>
                <w:szCs w:val="20"/>
                <w:lang w:eastAsia="en-US"/>
              </w:rPr>
              <w:t xml:space="preserve">Časopis Tvořivá dramaitka. Dostupné z: http://www.drama.cz/periodika/td_obsah.html     </w:t>
            </w:r>
          </w:p>
        </w:tc>
      </w:tr>
      <w:tr w:rsidR="001374C7" w:rsidRPr="004B3FBD" w14:paraId="61A3ACA6" w14:textId="77777777" w:rsidTr="00A87B9F">
        <w:trPr>
          <w:trHeight w:val="430"/>
        </w:trPr>
        <w:tc>
          <w:tcPr>
            <w:tcW w:w="9322" w:type="dxa"/>
            <w:gridSpan w:val="2"/>
            <w:vAlign w:val="center"/>
          </w:tcPr>
          <w:p w14:paraId="7A36D7EE" w14:textId="77777777" w:rsidR="001374C7" w:rsidRPr="004B3FBD" w:rsidRDefault="001374C7" w:rsidP="00A87B9F">
            <w:pPr>
              <w:jc w:val="both"/>
              <w:rPr>
                <w:i/>
                <w:sz w:val="20"/>
                <w:szCs w:val="20"/>
              </w:rPr>
            </w:pPr>
            <w:r w:rsidRPr="004B3FBD">
              <w:rPr>
                <w:b/>
                <w:sz w:val="20"/>
                <w:szCs w:val="20"/>
                <w:lang w:val="en-GB"/>
              </w:rPr>
              <w:t>Language which is necessary to complete the course:</w:t>
            </w:r>
            <w:r w:rsidRPr="004B3FBD">
              <w:rPr>
                <w:sz w:val="20"/>
                <w:szCs w:val="20"/>
              </w:rPr>
              <w:t xml:space="preserve"> slovak</w:t>
            </w:r>
          </w:p>
        </w:tc>
      </w:tr>
      <w:tr w:rsidR="001374C7" w:rsidRPr="004B3FBD" w14:paraId="5842AF0D" w14:textId="77777777" w:rsidTr="00A87B9F">
        <w:trPr>
          <w:trHeight w:val="280"/>
        </w:trPr>
        <w:tc>
          <w:tcPr>
            <w:tcW w:w="9322" w:type="dxa"/>
            <w:gridSpan w:val="2"/>
            <w:vAlign w:val="center"/>
          </w:tcPr>
          <w:p w14:paraId="4D4AC2FC" w14:textId="77777777" w:rsidR="001374C7" w:rsidRPr="004B3FBD" w:rsidRDefault="001374C7" w:rsidP="00A87B9F">
            <w:pPr>
              <w:jc w:val="both"/>
              <w:rPr>
                <w:i/>
                <w:sz w:val="20"/>
                <w:szCs w:val="20"/>
              </w:rPr>
            </w:pPr>
            <w:r w:rsidRPr="004B3FBD">
              <w:rPr>
                <w:b/>
                <w:bCs/>
                <w:sz w:val="20"/>
                <w:szCs w:val="20"/>
              </w:rPr>
              <w:t>Notes</w:t>
            </w:r>
            <w:r w:rsidRPr="004B3FBD">
              <w:rPr>
                <w:b/>
                <w:sz w:val="20"/>
                <w:szCs w:val="20"/>
              </w:rPr>
              <w:t>:</w:t>
            </w:r>
            <w:r w:rsidRPr="004B3FBD">
              <w:rPr>
                <w:sz w:val="20"/>
                <w:szCs w:val="20"/>
              </w:rPr>
              <w:t xml:space="preserve"> </w:t>
            </w:r>
            <w:r w:rsidR="00574078">
              <w:rPr>
                <w:sz w:val="20"/>
                <w:szCs w:val="20"/>
              </w:rPr>
              <w:t>-----</w:t>
            </w:r>
          </w:p>
        </w:tc>
      </w:tr>
      <w:tr w:rsidR="001374C7" w:rsidRPr="004B3FBD" w14:paraId="58E4C401" w14:textId="77777777" w:rsidTr="00A87B9F">
        <w:trPr>
          <w:trHeight w:val="1262"/>
        </w:trPr>
        <w:tc>
          <w:tcPr>
            <w:tcW w:w="9322" w:type="dxa"/>
            <w:gridSpan w:val="2"/>
            <w:vAlign w:val="center"/>
          </w:tcPr>
          <w:p w14:paraId="7D4EE531" w14:textId="77777777" w:rsidR="001374C7" w:rsidRPr="004B3FBD" w:rsidRDefault="001374C7" w:rsidP="00A87B9F">
            <w:pPr>
              <w:rPr>
                <w:b/>
                <w:sz w:val="20"/>
                <w:szCs w:val="20"/>
              </w:rPr>
            </w:pPr>
            <w:r w:rsidRPr="004B3FBD">
              <w:rPr>
                <w:b/>
                <w:bCs/>
                <w:sz w:val="20"/>
                <w:szCs w:val="20"/>
                <w:lang w:val="en-US"/>
              </w:rPr>
              <w:t>Course evaluation</w:t>
            </w:r>
          </w:p>
          <w:p w14:paraId="458C0C35" w14:textId="77777777" w:rsidR="001374C7" w:rsidRPr="004B3FBD" w:rsidRDefault="001374C7" w:rsidP="00A87B9F">
            <w:pPr>
              <w:rPr>
                <w:sz w:val="20"/>
                <w:szCs w:val="20"/>
              </w:rPr>
            </w:pPr>
            <w:r w:rsidRPr="004B3FBD">
              <w:rPr>
                <w:sz w:val="20"/>
                <w:szCs w:val="20"/>
                <w:lang w:val="en-GB"/>
              </w:rPr>
              <w:t>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374C7" w:rsidRPr="004B3FBD" w14:paraId="7E33A958"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51D4CFB" w14:textId="77777777" w:rsidR="001374C7" w:rsidRPr="004B3FBD" w:rsidRDefault="001374C7" w:rsidP="00A87B9F">
                  <w:pPr>
                    <w:jc w:val="center"/>
                    <w:rPr>
                      <w:sz w:val="20"/>
                      <w:szCs w:val="20"/>
                    </w:rPr>
                  </w:pPr>
                  <w:r w:rsidRPr="004B3FBD">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14727DE5" w14:textId="77777777" w:rsidR="001374C7" w:rsidRPr="004B3FBD" w:rsidRDefault="001374C7" w:rsidP="00A87B9F">
                  <w:pPr>
                    <w:jc w:val="center"/>
                    <w:rPr>
                      <w:sz w:val="20"/>
                      <w:szCs w:val="20"/>
                    </w:rPr>
                  </w:pPr>
                  <w:r w:rsidRPr="004B3FBD">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2231A4F2" w14:textId="77777777" w:rsidR="001374C7" w:rsidRPr="004B3FBD" w:rsidRDefault="001374C7" w:rsidP="00A87B9F">
                  <w:pPr>
                    <w:jc w:val="center"/>
                    <w:rPr>
                      <w:sz w:val="20"/>
                      <w:szCs w:val="20"/>
                    </w:rPr>
                  </w:pPr>
                  <w:r w:rsidRPr="004B3FBD">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27A69626" w14:textId="77777777" w:rsidR="001374C7" w:rsidRPr="004B3FBD" w:rsidRDefault="001374C7" w:rsidP="00A87B9F">
                  <w:pPr>
                    <w:jc w:val="center"/>
                    <w:rPr>
                      <w:sz w:val="20"/>
                      <w:szCs w:val="20"/>
                    </w:rPr>
                  </w:pPr>
                  <w:r w:rsidRPr="004B3FBD">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337280E0" w14:textId="77777777" w:rsidR="001374C7" w:rsidRPr="004B3FBD" w:rsidRDefault="001374C7" w:rsidP="00A87B9F">
                  <w:pPr>
                    <w:jc w:val="center"/>
                    <w:rPr>
                      <w:sz w:val="20"/>
                      <w:szCs w:val="20"/>
                    </w:rPr>
                  </w:pPr>
                  <w:r w:rsidRPr="004B3FBD">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4F9A099D" w14:textId="77777777" w:rsidR="001374C7" w:rsidRPr="004B3FBD" w:rsidRDefault="001374C7" w:rsidP="00A87B9F">
                  <w:pPr>
                    <w:jc w:val="center"/>
                    <w:rPr>
                      <w:sz w:val="20"/>
                      <w:szCs w:val="20"/>
                    </w:rPr>
                  </w:pPr>
                  <w:r w:rsidRPr="004B3FBD">
                    <w:rPr>
                      <w:sz w:val="20"/>
                      <w:szCs w:val="20"/>
                    </w:rPr>
                    <w:t>FX</w:t>
                  </w:r>
                </w:p>
              </w:tc>
            </w:tr>
            <w:tr w:rsidR="001374C7" w:rsidRPr="004B3FBD" w14:paraId="2863E2BE"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503569A8" w14:textId="77777777" w:rsidR="001374C7" w:rsidRPr="004B3FBD" w:rsidRDefault="001374C7" w:rsidP="00A87B9F">
                  <w:pPr>
                    <w:jc w:val="center"/>
                    <w:rPr>
                      <w:sz w:val="20"/>
                      <w:szCs w:val="20"/>
                    </w:rPr>
                  </w:pPr>
                  <w:r w:rsidRPr="004B3FB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12590BD" w14:textId="77777777" w:rsidR="001374C7" w:rsidRPr="004B3FBD" w:rsidRDefault="001374C7" w:rsidP="00A87B9F">
                  <w:pPr>
                    <w:jc w:val="center"/>
                    <w:rPr>
                      <w:sz w:val="20"/>
                      <w:szCs w:val="20"/>
                    </w:rPr>
                  </w:pPr>
                  <w:r w:rsidRPr="004B3FB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5A4CB6C7" w14:textId="77777777" w:rsidR="001374C7" w:rsidRPr="004B3FBD" w:rsidRDefault="001374C7" w:rsidP="00A87B9F">
                  <w:pPr>
                    <w:jc w:val="center"/>
                    <w:rPr>
                      <w:sz w:val="20"/>
                      <w:szCs w:val="20"/>
                    </w:rPr>
                  </w:pPr>
                  <w:r w:rsidRPr="004B3FB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289CEC1" w14:textId="77777777" w:rsidR="001374C7" w:rsidRPr="004B3FBD" w:rsidRDefault="001374C7" w:rsidP="00A87B9F">
                  <w:pPr>
                    <w:jc w:val="center"/>
                    <w:rPr>
                      <w:sz w:val="20"/>
                      <w:szCs w:val="20"/>
                    </w:rPr>
                  </w:pPr>
                  <w:r w:rsidRPr="004B3FB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52C1EAF2" w14:textId="77777777" w:rsidR="001374C7" w:rsidRPr="004B3FBD" w:rsidRDefault="001374C7" w:rsidP="00A87B9F">
                  <w:pPr>
                    <w:jc w:val="center"/>
                    <w:rPr>
                      <w:sz w:val="20"/>
                      <w:szCs w:val="20"/>
                    </w:rPr>
                  </w:pPr>
                  <w:r w:rsidRPr="004B3FB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22DAFDC" w14:textId="77777777" w:rsidR="001374C7" w:rsidRPr="004B3FBD" w:rsidRDefault="001374C7" w:rsidP="00A87B9F">
                  <w:pPr>
                    <w:jc w:val="center"/>
                    <w:rPr>
                      <w:sz w:val="20"/>
                      <w:szCs w:val="20"/>
                    </w:rPr>
                  </w:pPr>
                  <w:r w:rsidRPr="004B3FBD">
                    <w:rPr>
                      <w:sz w:val="20"/>
                      <w:szCs w:val="20"/>
                    </w:rPr>
                    <w:t>0%</w:t>
                  </w:r>
                </w:p>
              </w:tc>
            </w:tr>
          </w:tbl>
          <w:p w14:paraId="2C47C054" w14:textId="77777777" w:rsidR="001374C7" w:rsidRPr="004B3FBD" w:rsidRDefault="001374C7" w:rsidP="00A87B9F">
            <w:pPr>
              <w:jc w:val="both"/>
              <w:rPr>
                <w:i/>
                <w:sz w:val="20"/>
                <w:szCs w:val="20"/>
              </w:rPr>
            </w:pPr>
          </w:p>
        </w:tc>
      </w:tr>
      <w:tr w:rsidR="001374C7" w:rsidRPr="004B3FBD" w14:paraId="2CF885BC" w14:textId="77777777" w:rsidTr="00A87B9F">
        <w:trPr>
          <w:trHeight w:val="274"/>
        </w:trPr>
        <w:tc>
          <w:tcPr>
            <w:tcW w:w="9322" w:type="dxa"/>
            <w:gridSpan w:val="2"/>
            <w:vAlign w:val="center"/>
          </w:tcPr>
          <w:p w14:paraId="0E6FE151" w14:textId="77777777" w:rsidR="001374C7" w:rsidRPr="004B3FBD" w:rsidRDefault="001374C7" w:rsidP="00A87B9F">
            <w:pPr>
              <w:tabs>
                <w:tab w:val="left" w:pos="1530"/>
              </w:tabs>
              <w:jc w:val="both"/>
              <w:rPr>
                <w:sz w:val="20"/>
                <w:szCs w:val="20"/>
              </w:rPr>
            </w:pPr>
            <w:r w:rsidRPr="004B3FBD">
              <w:rPr>
                <w:b/>
                <w:sz w:val="20"/>
                <w:szCs w:val="20"/>
                <w:lang w:val="en-GB"/>
              </w:rPr>
              <w:t xml:space="preserve">Lecturers: </w:t>
            </w:r>
            <w:r w:rsidRPr="004B3FBD">
              <w:rPr>
                <w:sz w:val="20"/>
                <w:szCs w:val="20"/>
                <w:lang w:val="en-GB"/>
              </w:rPr>
              <w:t>doc. Mgr. Eva Kušnírová, PhD.</w:t>
            </w:r>
            <w:r w:rsidRPr="004B3FBD">
              <w:rPr>
                <w:sz w:val="20"/>
                <w:szCs w:val="20"/>
              </w:rPr>
              <w:t xml:space="preserve"> </w:t>
            </w:r>
            <w:r w:rsidRPr="00E524A0">
              <w:rPr>
                <w:sz w:val="20"/>
              </w:rPr>
              <w:t>lecturer, examiner, seminary supervisor</w:t>
            </w:r>
          </w:p>
        </w:tc>
      </w:tr>
      <w:tr w:rsidR="001374C7" w:rsidRPr="004B3FBD" w14:paraId="6A59198C" w14:textId="77777777" w:rsidTr="00A87B9F">
        <w:trPr>
          <w:trHeight w:val="238"/>
        </w:trPr>
        <w:tc>
          <w:tcPr>
            <w:tcW w:w="9322" w:type="dxa"/>
            <w:gridSpan w:val="2"/>
            <w:vAlign w:val="center"/>
          </w:tcPr>
          <w:p w14:paraId="7304B98B" w14:textId="77777777" w:rsidR="001374C7" w:rsidRPr="004B3FBD" w:rsidRDefault="001374C7" w:rsidP="00A87B9F">
            <w:pPr>
              <w:tabs>
                <w:tab w:val="left" w:pos="1530"/>
              </w:tabs>
              <w:jc w:val="both"/>
              <w:rPr>
                <w:sz w:val="20"/>
                <w:szCs w:val="20"/>
              </w:rPr>
            </w:pPr>
            <w:r w:rsidRPr="004B3FBD">
              <w:rPr>
                <w:b/>
                <w:sz w:val="20"/>
                <w:szCs w:val="20"/>
                <w:lang w:val="en-GB"/>
              </w:rPr>
              <w:t>Date of last change:</w:t>
            </w:r>
            <w:r w:rsidRPr="004B3FBD">
              <w:rPr>
                <w:sz w:val="20"/>
                <w:szCs w:val="20"/>
              </w:rPr>
              <w:t xml:space="preserve"> 30. 05. 2024</w:t>
            </w:r>
          </w:p>
        </w:tc>
      </w:tr>
      <w:tr w:rsidR="001374C7" w:rsidRPr="004B3FBD" w14:paraId="6D838251" w14:textId="77777777" w:rsidTr="00A87B9F">
        <w:trPr>
          <w:trHeight w:val="412"/>
        </w:trPr>
        <w:tc>
          <w:tcPr>
            <w:tcW w:w="9322" w:type="dxa"/>
            <w:gridSpan w:val="2"/>
            <w:vAlign w:val="center"/>
          </w:tcPr>
          <w:p w14:paraId="4514D8FB" w14:textId="77777777" w:rsidR="001374C7" w:rsidRPr="004B3FBD" w:rsidRDefault="001374C7" w:rsidP="00A87B9F">
            <w:pPr>
              <w:tabs>
                <w:tab w:val="left" w:pos="1530"/>
              </w:tabs>
              <w:jc w:val="both"/>
              <w:rPr>
                <w:sz w:val="20"/>
                <w:szCs w:val="20"/>
              </w:rPr>
            </w:pPr>
            <w:r w:rsidRPr="004B3FBD">
              <w:rPr>
                <w:b/>
                <w:sz w:val="20"/>
                <w:szCs w:val="20"/>
                <w:lang w:val="en-GB"/>
              </w:rPr>
              <w:t>Approved by:</w:t>
            </w:r>
            <w:r w:rsidRPr="004B3FBD">
              <w:rPr>
                <w:sz w:val="20"/>
                <w:szCs w:val="20"/>
              </w:rPr>
              <w:t xml:space="preserve"> </w:t>
            </w:r>
            <w:r w:rsidRPr="004B3FBD">
              <w:rPr>
                <w:sz w:val="20"/>
                <w:szCs w:val="20"/>
                <w:lang w:val="en-GB"/>
              </w:rPr>
              <w:t>doc. Mgr. Eva Kušnírová, PhD.</w:t>
            </w:r>
            <w:r w:rsidRPr="004B3FBD">
              <w:rPr>
                <w:sz w:val="20"/>
                <w:szCs w:val="20"/>
              </w:rPr>
              <w:t xml:space="preserve"> </w:t>
            </w:r>
          </w:p>
        </w:tc>
      </w:tr>
    </w:tbl>
    <w:p w14:paraId="2217CFA7" w14:textId="77777777" w:rsidR="001374C7" w:rsidRPr="004B3FBD" w:rsidRDefault="001374C7" w:rsidP="001374C7">
      <w:pPr>
        <w:ind w:left="720"/>
        <w:jc w:val="both"/>
        <w:rPr>
          <w:sz w:val="20"/>
          <w:szCs w:val="20"/>
        </w:rPr>
      </w:pPr>
    </w:p>
    <w:p w14:paraId="34A5E1FD" w14:textId="77777777" w:rsidR="001374C7" w:rsidRPr="004B3FBD" w:rsidRDefault="001374C7" w:rsidP="001374C7">
      <w:pPr>
        <w:rPr>
          <w:sz w:val="20"/>
          <w:szCs w:val="20"/>
        </w:rPr>
      </w:pPr>
    </w:p>
    <w:p w14:paraId="5E68AB9A" w14:textId="77777777" w:rsidR="001374C7" w:rsidRDefault="001374C7" w:rsidP="001374C7"/>
    <w:p w14:paraId="0A556220" w14:textId="77777777" w:rsidR="001374C7" w:rsidRDefault="001374C7" w:rsidP="001374C7"/>
    <w:p w14:paraId="7681F587" w14:textId="77777777" w:rsidR="001374C7" w:rsidRDefault="001374C7" w:rsidP="001374C7"/>
    <w:p w14:paraId="6A26B542" w14:textId="77777777" w:rsidR="001374C7" w:rsidRDefault="001374C7" w:rsidP="001374C7"/>
    <w:p w14:paraId="1BF0CA24" w14:textId="77777777" w:rsidR="001374C7" w:rsidRDefault="001374C7" w:rsidP="001374C7"/>
    <w:p w14:paraId="37FCDD83" w14:textId="77777777" w:rsidR="001374C7" w:rsidRDefault="001374C7" w:rsidP="001374C7"/>
    <w:p w14:paraId="321032C9" w14:textId="77777777" w:rsidR="001374C7" w:rsidRDefault="001374C7" w:rsidP="001374C7"/>
    <w:p w14:paraId="64C527AD" w14:textId="77777777" w:rsidR="001374C7" w:rsidRDefault="001374C7" w:rsidP="001374C7"/>
    <w:p w14:paraId="73183DC0" w14:textId="77777777" w:rsidR="00FE5D98" w:rsidRDefault="00FE5D98" w:rsidP="00FE5D98">
      <w:pPr>
        <w:ind w:left="720" w:hanging="720"/>
        <w:jc w:val="center"/>
        <w:rPr>
          <w:b/>
          <w:sz w:val="22"/>
        </w:rPr>
      </w:pPr>
    </w:p>
    <w:p w14:paraId="17C028FB" w14:textId="77777777" w:rsidR="00F8796E" w:rsidRDefault="00F8796E" w:rsidP="00FE5D98">
      <w:pPr>
        <w:ind w:left="720" w:hanging="720"/>
        <w:jc w:val="center"/>
        <w:rPr>
          <w:b/>
          <w:sz w:val="22"/>
        </w:rPr>
      </w:pPr>
    </w:p>
    <w:p w14:paraId="79C8CAA1" w14:textId="77777777" w:rsidR="00F8796E" w:rsidRDefault="00F8796E" w:rsidP="00FE5D98">
      <w:pPr>
        <w:ind w:left="720" w:hanging="720"/>
        <w:jc w:val="center"/>
        <w:rPr>
          <w:b/>
          <w:sz w:val="22"/>
        </w:rPr>
      </w:pPr>
    </w:p>
    <w:p w14:paraId="69EFBFC0" w14:textId="77777777" w:rsidR="00F8796E" w:rsidRDefault="00F8796E" w:rsidP="00FE5D98">
      <w:pPr>
        <w:ind w:left="720" w:hanging="720"/>
        <w:jc w:val="center"/>
        <w:rPr>
          <w:b/>
          <w:sz w:val="22"/>
        </w:rPr>
      </w:pPr>
    </w:p>
    <w:p w14:paraId="18A2A7C9" w14:textId="77777777" w:rsidR="00F8796E" w:rsidRDefault="00F8796E" w:rsidP="00FE5D98">
      <w:pPr>
        <w:ind w:left="720" w:hanging="720"/>
        <w:jc w:val="center"/>
        <w:rPr>
          <w:b/>
          <w:sz w:val="22"/>
        </w:rPr>
      </w:pPr>
    </w:p>
    <w:p w14:paraId="302DD8F0" w14:textId="77777777" w:rsidR="00F8796E" w:rsidRDefault="00F8796E" w:rsidP="00FE5D98">
      <w:pPr>
        <w:ind w:left="720" w:hanging="720"/>
        <w:jc w:val="center"/>
        <w:rPr>
          <w:b/>
          <w:sz w:val="22"/>
        </w:rPr>
      </w:pPr>
    </w:p>
    <w:p w14:paraId="16A89B89" w14:textId="77777777" w:rsidR="00F8796E" w:rsidRDefault="00F8796E" w:rsidP="00FE5D98">
      <w:pPr>
        <w:ind w:left="720" w:hanging="720"/>
        <w:jc w:val="center"/>
        <w:rPr>
          <w:b/>
          <w:sz w:val="22"/>
        </w:rPr>
      </w:pPr>
    </w:p>
    <w:p w14:paraId="5612620D" w14:textId="77777777" w:rsidR="00F8796E" w:rsidRDefault="00F8796E" w:rsidP="00FE5D98">
      <w:pPr>
        <w:ind w:left="720" w:hanging="720"/>
        <w:jc w:val="center"/>
        <w:rPr>
          <w:b/>
          <w:sz w:val="22"/>
        </w:rPr>
      </w:pPr>
    </w:p>
    <w:p w14:paraId="1206202A" w14:textId="77777777" w:rsidR="00F8796E" w:rsidRDefault="00F8796E" w:rsidP="00FE5D98">
      <w:pPr>
        <w:ind w:left="720" w:hanging="720"/>
        <w:jc w:val="center"/>
        <w:rPr>
          <w:b/>
          <w:sz w:val="22"/>
        </w:rPr>
      </w:pPr>
    </w:p>
    <w:p w14:paraId="3C8A857E" w14:textId="77777777" w:rsidR="00F8796E" w:rsidRDefault="00F8796E" w:rsidP="00FE5D98">
      <w:pPr>
        <w:ind w:left="720" w:hanging="720"/>
        <w:jc w:val="center"/>
        <w:rPr>
          <w:b/>
          <w:sz w:val="22"/>
        </w:rPr>
      </w:pPr>
    </w:p>
    <w:p w14:paraId="2CB0D7CB" w14:textId="77777777" w:rsidR="00F8796E" w:rsidRDefault="00F8796E" w:rsidP="00FE5D98">
      <w:pPr>
        <w:ind w:left="720" w:hanging="720"/>
        <w:jc w:val="center"/>
        <w:rPr>
          <w:b/>
          <w:sz w:val="22"/>
        </w:rPr>
      </w:pPr>
    </w:p>
    <w:p w14:paraId="2E5C6B8F" w14:textId="77777777" w:rsidR="00F8796E" w:rsidRDefault="00F8796E" w:rsidP="00FE5D98">
      <w:pPr>
        <w:ind w:left="720" w:hanging="720"/>
        <w:jc w:val="center"/>
        <w:rPr>
          <w:b/>
          <w:sz w:val="22"/>
        </w:rPr>
      </w:pPr>
    </w:p>
    <w:p w14:paraId="05B20969" w14:textId="77777777" w:rsidR="00F8796E" w:rsidRDefault="00F8796E" w:rsidP="00FE5D98">
      <w:pPr>
        <w:ind w:left="720" w:hanging="720"/>
        <w:jc w:val="center"/>
        <w:rPr>
          <w:b/>
          <w:sz w:val="22"/>
        </w:rPr>
      </w:pPr>
    </w:p>
    <w:p w14:paraId="6C9ECDB7" w14:textId="77777777" w:rsidR="001374C7" w:rsidRDefault="001374C7" w:rsidP="00FE5D98">
      <w:pPr>
        <w:ind w:left="720" w:hanging="720"/>
        <w:jc w:val="center"/>
        <w:rPr>
          <w:b/>
          <w:sz w:val="22"/>
        </w:rPr>
      </w:pPr>
    </w:p>
    <w:p w14:paraId="10EE03AE" w14:textId="77777777" w:rsidR="00F8796E" w:rsidRDefault="00F8796E" w:rsidP="00574078">
      <w:pPr>
        <w:rPr>
          <w:b/>
          <w:sz w:val="22"/>
        </w:rPr>
      </w:pPr>
    </w:p>
    <w:p w14:paraId="05DC0218" w14:textId="77777777" w:rsidR="00574078" w:rsidRDefault="00574078" w:rsidP="00574078">
      <w:pPr>
        <w:rPr>
          <w:b/>
          <w:sz w:val="22"/>
        </w:rPr>
      </w:pPr>
    </w:p>
    <w:p w14:paraId="176924FD" w14:textId="77777777" w:rsidR="00FE5D98" w:rsidRDefault="00FE5D98" w:rsidP="00FE5D98">
      <w:pPr>
        <w:ind w:left="720" w:hanging="720"/>
        <w:jc w:val="center"/>
        <w:rPr>
          <w:b/>
          <w:sz w:val="22"/>
        </w:rPr>
      </w:pPr>
    </w:p>
    <w:p w14:paraId="4299DA01" w14:textId="77777777" w:rsidR="000714A7" w:rsidRPr="00574078" w:rsidRDefault="00574078" w:rsidP="00574078">
      <w:pPr>
        <w:ind w:left="720" w:hanging="720"/>
        <w:jc w:val="center"/>
        <w:rPr>
          <w:b/>
          <w:sz w:val="20"/>
          <w:szCs w:val="20"/>
        </w:rPr>
      </w:pPr>
      <w:r>
        <w:rPr>
          <w:b/>
          <w:sz w:val="20"/>
          <w:szCs w:val="20"/>
        </w:rPr>
        <w:t>COURSE DESCRIPTION</w:t>
      </w:r>
    </w:p>
    <w:p w14:paraId="75691DDA" w14:textId="77777777" w:rsidR="000714A7" w:rsidRPr="008312B4" w:rsidRDefault="000714A7" w:rsidP="000714A7">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0714A7" w:rsidRPr="008312B4" w14:paraId="669634B0" w14:textId="77777777" w:rsidTr="4AC98258">
        <w:trPr>
          <w:trHeight w:val="107"/>
        </w:trPr>
        <w:tc>
          <w:tcPr>
            <w:tcW w:w="9322" w:type="dxa"/>
            <w:gridSpan w:val="2"/>
            <w:vAlign w:val="center"/>
          </w:tcPr>
          <w:p w14:paraId="2C311813" w14:textId="77777777" w:rsidR="000714A7" w:rsidRPr="008312B4" w:rsidRDefault="000714A7"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0714A7" w:rsidRPr="008312B4" w14:paraId="170E11EB" w14:textId="77777777" w:rsidTr="4AC98258">
        <w:trPr>
          <w:trHeight w:val="251"/>
        </w:trPr>
        <w:tc>
          <w:tcPr>
            <w:tcW w:w="9322" w:type="dxa"/>
            <w:gridSpan w:val="2"/>
            <w:vAlign w:val="center"/>
          </w:tcPr>
          <w:p w14:paraId="48F5C208" w14:textId="77777777" w:rsidR="000714A7" w:rsidRPr="008312B4" w:rsidRDefault="000714A7" w:rsidP="0005173E">
            <w:pPr>
              <w:rPr>
                <w:rFonts w:asciiTheme="majorBidi" w:hAnsiTheme="majorBidi" w:cstheme="majorBidi"/>
                <w:sz w:val="20"/>
                <w:szCs w:val="20"/>
                <w:lang w:val="en-GB"/>
              </w:rPr>
            </w:pPr>
            <w:r w:rsidRPr="006624BF">
              <w:rPr>
                <w:b/>
                <w:sz w:val="20"/>
                <w:szCs w:val="20"/>
              </w:rPr>
              <w:t>Faculty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802776717"/>
                <w:placeholder>
                  <w:docPart w:val="A7F8E4FC9B1949C2ACBEEBDAC53AED1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312B4">
                  <w:rPr>
                    <w:rStyle w:val="tl1"/>
                    <w:rFonts w:asciiTheme="majorBidi" w:hAnsiTheme="majorBidi" w:cstheme="majorBidi"/>
                    <w:iCs/>
                    <w:sz w:val="20"/>
                    <w:szCs w:val="20"/>
                    <w:lang w:val="en-GB"/>
                  </w:rPr>
                  <w:t>Faculty of Arts</w:t>
                </w:r>
              </w:sdtContent>
            </w:sdt>
          </w:p>
        </w:tc>
      </w:tr>
      <w:tr w:rsidR="000714A7" w:rsidRPr="00DB4B54" w14:paraId="6075F1D0" w14:textId="77777777" w:rsidTr="4AC98258">
        <w:trPr>
          <w:trHeight w:val="215"/>
        </w:trPr>
        <w:tc>
          <w:tcPr>
            <w:tcW w:w="4110" w:type="dxa"/>
            <w:vAlign w:val="center"/>
          </w:tcPr>
          <w:p w14:paraId="7F852859" w14:textId="77777777" w:rsidR="000714A7" w:rsidRPr="00DB4B54" w:rsidRDefault="000714A7" w:rsidP="0005173E">
            <w:pPr>
              <w:jc w:val="both"/>
              <w:rPr>
                <w:sz w:val="20"/>
                <w:szCs w:val="20"/>
                <w:lang w:val="en-GB"/>
              </w:rPr>
            </w:pPr>
            <w:r w:rsidRPr="00DB4B54">
              <w:rPr>
                <w:b/>
                <w:sz w:val="20"/>
                <w:szCs w:val="20"/>
                <w:lang w:val="en-GB"/>
              </w:rPr>
              <w:t>Code:</w:t>
            </w:r>
            <w:r w:rsidRPr="00DB4B54">
              <w:rPr>
                <w:sz w:val="20"/>
                <w:szCs w:val="20"/>
                <w:lang w:val="en-GB"/>
              </w:rPr>
              <w:t xml:space="preserve"> </w:t>
            </w:r>
            <w:r w:rsidRPr="00574078">
              <w:rPr>
                <w:sz w:val="20"/>
                <w:szCs w:val="20"/>
              </w:rPr>
              <w:t>1IHVU</w:t>
            </w:r>
            <w:r w:rsidR="000C4244">
              <w:rPr>
                <w:sz w:val="20"/>
                <w:szCs w:val="20"/>
              </w:rPr>
              <w:t>/UK/</w:t>
            </w:r>
            <w:r w:rsidRPr="00574078">
              <w:rPr>
                <w:sz w:val="20"/>
                <w:szCs w:val="20"/>
              </w:rPr>
              <w:t>TVDRA/24</w:t>
            </w:r>
          </w:p>
        </w:tc>
        <w:tc>
          <w:tcPr>
            <w:tcW w:w="5212" w:type="dxa"/>
            <w:vAlign w:val="center"/>
          </w:tcPr>
          <w:p w14:paraId="6A04C43D" w14:textId="77777777" w:rsidR="000714A7" w:rsidRPr="00C81ED8" w:rsidRDefault="000714A7" w:rsidP="005579CA">
            <w:pPr>
              <w:pStyle w:val="PredformtovanHTML"/>
              <w:rPr>
                <w:rFonts w:ascii="Times New Roman" w:hAnsi="Times New Roman" w:cs="Times New Roman"/>
                <w:highlight w:val="yellow"/>
              </w:rPr>
            </w:pPr>
            <w:r>
              <w:rPr>
                <w:rFonts w:asciiTheme="majorBidi" w:hAnsiTheme="majorBidi" w:cstheme="majorBidi"/>
                <w:b/>
                <w:lang w:val="en-GB"/>
              </w:rPr>
              <w:t>Course title</w:t>
            </w:r>
            <w:r w:rsidRPr="0019761D">
              <w:rPr>
                <w:rFonts w:asciiTheme="majorBidi" w:hAnsiTheme="majorBidi" w:cstheme="majorBidi"/>
                <w:b/>
                <w:lang w:val="en-GB"/>
              </w:rPr>
              <w:t xml:space="preserve">: </w:t>
            </w:r>
            <w:r w:rsidRPr="00574078">
              <w:rPr>
                <w:rFonts w:ascii="Times New Roman" w:hAnsi="Times New Roman" w:cs="Times New Roman"/>
                <w:b/>
                <w:lang w:val="en"/>
              </w:rPr>
              <w:t xml:space="preserve">Creative </w:t>
            </w:r>
            <w:r w:rsidR="005579CA">
              <w:rPr>
                <w:rFonts w:ascii="Times New Roman" w:hAnsi="Times New Roman" w:cs="Times New Roman"/>
                <w:b/>
                <w:lang w:val="en"/>
              </w:rPr>
              <w:t>D</w:t>
            </w:r>
            <w:r w:rsidRPr="00574078">
              <w:rPr>
                <w:rFonts w:ascii="Times New Roman" w:hAnsi="Times New Roman" w:cs="Times New Roman"/>
                <w:b/>
                <w:lang w:val="en"/>
              </w:rPr>
              <w:t>rama</w:t>
            </w:r>
          </w:p>
        </w:tc>
      </w:tr>
      <w:tr w:rsidR="000714A7" w:rsidRPr="00DB4B54" w14:paraId="1D4EB207" w14:textId="77777777" w:rsidTr="4AC98258">
        <w:trPr>
          <w:trHeight w:val="70"/>
        </w:trPr>
        <w:tc>
          <w:tcPr>
            <w:tcW w:w="9322" w:type="dxa"/>
            <w:gridSpan w:val="2"/>
            <w:vAlign w:val="center"/>
          </w:tcPr>
          <w:p w14:paraId="49FBA127" w14:textId="77777777" w:rsidR="000714A7" w:rsidRPr="00DB4B54" w:rsidRDefault="000714A7" w:rsidP="0005173E">
            <w:pPr>
              <w:jc w:val="both"/>
              <w:rPr>
                <w:b/>
                <w:sz w:val="20"/>
                <w:szCs w:val="20"/>
                <w:lang w:val="en-GB"/>
              </w:rPr>
            </w:pPr>
            <w:r w:rsidRPr="00DB4B54">
              <w:rPr>
                <w:b/>
                <w:sz w:val="20"/>
                <w:szCs w:val="20"/>
                <w:lang w:val="en-GB"/>
              </w:rPr>
              <w:t xml:space="preserve">Type, scope and method of educational activity: </w:t>
            </w:r>
          </w:p>
          <w:p w14:paraId="58C196A7"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Type of educational activities: Lecture, Seminar</w:t>
            </w:r>
          </w:p>
          <w:p w14:paraId="6226A85C"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Scope of educational activities: 1.1 hours. weekly 13, 13 per semester</w:t>
            </w:r>
          </w:p>
          <w:p w14:paraId="169D4E7D"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B4B54">
              <w:rPr>
                <w:sz w:val="20"/>
                <w:szCs w:val="20"/>
                <w:lang w:val="en"/>
              </w:rPr>
              <w:t xml:space="preserve">Method of educational activities: </w:t>
            </w:r>
            <w:r w:rsidRPr="00574078">
              <w:rPr>
                <w:sz w:val="20"/>
                <w:szCs w:val="20"/>
                <w:lang w:val="en"/>
              </w:rPr>
              <w:t>Combined</w:t>
            </w:r>
          </w:p>
        </w:tc>
      </w:tr>
      <w:tr w:rsidR="000714A7" w:rsidRPr="00DB4B54" w14:paraId="47F5A844" w14:textId="77777777" w:rsidTr="4AC98258">
        <w:trPr>
          <w:trHeight w:val="70"/>
        </w:trPr>
        <w:tc>
          <w:tcPr>
            <w:tcW w:w="9322" w:type="dxa"/>
            <w:gridSpan w:val="2"/>
            <w:vAlign w:val="center"/>
          </w:tcPr>
          <w:p w14:paraId="584EF7A5" w14:textId="77777777" w:rsidR="000714A7" w:rsidRPr="00DB4B54" w:rsidRDefault="000714A7" w:rsidP="0005173E">
            <w:pPr>
              <w:jc w:val="both"/>
              <w:rPr>
                <w:sz w:val="20"/>
                <w:szCs w:val="20"/>
                <w:lang w:val="en-GB"/>
              </w:rPr>
            </w:pPr>
            <w:r w:rsidRPr="00DB4B54">
              <w:rPr>
                <w:b/>
                <w:sz w:val="20"/>
                <w:szCs w:val="20"/>
                <w:lang w:val="en-GB"/>
              </w:rPr>
              <w:t xml:space="preserve">Number of credits: </w:t>
            </w:r>
            <w:r w:rsidRPr="00574078">
              <w:rPr>
                <w:sz w:val="20"/>
                <w:szCs w:val="20"/>
                <w:lang w:val="en-GB"/>
              </w:rPr>
              <w:t>3</w:t>
            </w:r>
          </w:p>
        </w:tc>
      </w:tr>
      <w:tr w:rsidR="000714A7" w:rsidRPr="00DB4B54" w14:paraId="5E464279" w14:textId="77777777" w:rsidTr="4AC98258">
        <w:trPr>
          <w:trHeight w:val="70"/>
        </w:trPr>
        <w:tc>
          <w:tcPr>
            <w:tcW w:w="9322" w:type="dxa"/>
            <w:gridSpan w:val="2"/>
            <w:vAlign w:val="center"/>
          </w:tcPr>
          <w:p w14:paraId="73B194EF" w14:textId="77777777" w:rsidR="000714A7" w:rsidRPr="00DB4B54" w:rsidRDefault="000714A7" w:rsidP="0005173E">
            <w:pPr>
              <w:jc w:val="both"/>
              <w:rPr>
                <w:i/>
                <w:sz w:val="20"/>
                <w:szCs w:val="20"/>
                <w:lang w:val="en-GB"/>
              </w:rPr>
            </w:pPr>
            <w:r w:rsidRPr="00DB4B54">
              <w:rPr>
                <w:b/>
                <w:sz w:val="20"/>
                <w:szCs w:val="20"/>
                <w:lang w:val="en-GB"/>
              </w:rPr>
              <w:t xml:space="preserve">Recommended semester: </w:t>
            </w:r>
            <w:r w:rsidR="00574078" w:rsidRPr="00574078">
              <w:rPr>
                <w:sz w:val="20"/>
                <w:szCs w:val="20"/>
                <w:lang w:val="en-GB"/>
              </w:rPr>
              <w:t xml:space="preserve">3. </w:t>
            </w:r>
            <w:r w:rsidRPr="00574078">
              <w:rPr>
                <w:sz w:val="20"/>
                <w:szCs w:val="20"/>
                <w:lang w:val="en-GB"/>
              </w:rPr>
              <w:t>5</w:t>
            </w:r>
            <w:r w:rsidR="00574078" w:rsidRPr="00574078">
              <w:rPr>
                <w:sz w:val="20"/>
                <w:szCs w:val="20"/>
                <w:lang w:val="en-GB"/>
              </w:rPr>
              <w:t>.</w:t>
            </w:r>
          </w:p>
        </w:tc>
      </w:tr>
      <w:tr w:rsidR="000714A7" w:rsidRPr="00DB4B54" w14:paraId="1D323E4B" w14:textId="77777777" w:rsidTr="4AC98258">
        <w:trPr>
          <w:trHeight w:val="112"/>
        </w:trPr>
        <w:tc>
          <w:tcPr>
            <w:tcW w:w="9322" w:type="dxa"/>
            <w:gridSpan w:val="2"/>
            <w:vAlign w:val="center"/>
          </w:tcPr>
          <w:p w14:paraId="31AA7405" w14:textId="77777777" w:rsidR="000714A7" w:rsidRPr="00DB4B54" w:rsidRDefault="000714A7" w:rsidP="0005173E">
            <w:pPr>
              <w:jc w:val="both"/>
              <w:rPr>
                <w:b/>
                <w:sz w:val="20"/>
                <w:szCs w:val="20"/>
                <w:lang w:val="en-GB"/>
              </w:rPr>
            </w:pPr>
            <w:r w:rsidRPr="00DB4B54">
              <w:rPr>
                <w:b/>
                <w:sz w:val="20"/>
                <w:szCs w:val="20"/>
                <w:lang w:val="en-GB"/>
              </w:rPr>
              <w:t xml:space="preserve">Study grade: </w:t>
            </w:r>
            <w:sdt>
              <w:sdtPr>
                <w:rPr>
                  <w:rStyle w:val="tl2"/>
                  <w:sz w:val="20"/>
                  <w:szCs w:val="20"/>
                  <w:lang w:val="en-GB"/>
                </w:rPr>
                <w:alias w:val="stupeň"/>
                <w:tag w:val="Stupeň"/>
                <w:id w:val="946197094"/>
                <w:placeholder>
                  <w:docPart w:val="B5AFC3C0B536435F8EC8A4CF57C3DC80"/>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DB4B54">
                  <w:rPr>
                    <w:rStyle w:val="tl2"/>
                    <w:sz w:val="20"/>
                    <w:szCs w:val="20"/>
                    <w:lang w:val="en-GB"/>
                  </w:rPr>
                  <w:t>1.</w:t>
                </w:r>
              </w:sdtContent>
            </w:sdt>
          </w:p>
        </w:tc>
      </w:tr>
      <w:tr w:rsidR="000714A7" w:rsidRPr="00DB4B54" w14:paraId="0D656F6F" w14:textId="77777777" w:rsidTr="4AC98258">
        <w:trPr>
          <w:trHeight w:val="70"/>
        </w:trPr>
        <w:tc>
          <w:tcPr>
            <w:tcW w:w="9322" w:type="dxa"/>
            <w:gridSpan w:val="2"/>
            <w:vAlign w:val="center"/>
          </w:tcPr>
          <w:p w14:paraId="349865BC" w14:textId="77777777" w:rsidR="000714A7" w:rsidRPr="00DB4B54" w:rsidRDefault="000714A7" w:rsidP="0005173E">
            <w:pPr>
              <w:jc w:val="both"/>
              <w:rPr>
                <w:sz w:val="20"/>
                <w:szCs w:val="20"/>
                <w:lang w:val="en-GB"/>
              </w:rPr>
            </w:pPr>
            <w:r w:rsidRPr="00DB4B54">
              <w:rPr>
                <w:b/>
                <w:sz w:val="20"/>
                <w:szCs w:val="20"/>
                <w:lang w:val="en-GB"/>
              </w:rPr>
              <w:t>Prerequisites: -</w:t>
            </w:r>
          </w:p>
        </w:tc>
      </w:tr>
      <w:tr w:rsidR="000714A7" w:rsidRPr="00DB4B54" w14:paraId="24F67BE2" w14:textId="77777777" w:rsidTr="4AC98258">
        <w:trPr>
          <w:trHeight w:val="1261"/>
        </w:trPr>
        <w:tc>
          <w:tcPr>
            <w:tcW w:w="9322" w:type="dxa"/>
            <w:gridSpan w:val="2"/>
            <w:vAlign w:val="center"/>
          </w:tcPr>
          <w:p w14:paraId="120AAC08" w14:textId="77777777" w:rsidR="000714A7" w:rsidRPr="00DB4B54" w:rsidRDefault="000714A7" w:rsidP="0005173E">
            <w:pPr>
              <w:jc w:val="both"/>
              <w:rPr>
                <w:b/>
                <w:sz w:val="20"/>
                <w:szCs w:val="20"/>
                <w:lang w:val="en-GB"/>
              </w:rPr>
            </w:pPr>
            <w:r w:rsidRPr="00DB4B54">
              <w:rPr>
                <w:b/>
                <w:sz w:val="20"/>
                <w:szCs w:val="20"/>
                <w:lang w:val="en-GB"/>
              </w:rPr>
              <w:t>Conditions for passing the course:</w:t>
            </w:r>
          </w:p>
          <w:p w14:paraId="5CA42AF3"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The course is completed by continuous assessment.</w:t>
            </w:r>
          </w:p>
          <w:p w14:paraId="42C6FDA2"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To successfully complete the course, it is necessary to complete 4 components:</w:t>
            </w:r>
          </w:p>
          <w:p w14:paraId="165307F8" w14:textId="77777777" w:rsidR="000714A7" w:rsidRPr="00D24403" w:rsidRDefault="000714A7" w:rsidP="0005173E">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Joint lectures and seminar meetings 10p.</w:t>
            </w:r>
          </w:p>
          <w:p w14:paraId="2A7FE8F1" w14:textId="77777777" w:rsidR="000714A7" w:rsidRPr="00D24403" w:rsidRDefault="000714A7" w:rsidP="4AC98258">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US"/>
              </w:rPr>
            </w:pPr>
            <w:r w:rsidRPr="4AC98258">
              <w:rPr>
                <w:sz w:val="20"/>
                <w:szCs w:val="20"/>
                <w:lang w:val="en-US"/>
              </w:rPr>
              <w:t>Elaboration and presentation of a seminar paper on a given topic, submits as a term paper (scope: 6 NS) 20p.</w:t>
            </w:r>
          </w:p>
          <w:p w14:paraId="12BA267D" w14:textId="77777777" w:rsidR="000714A7" w:rsidRPr="00D24403" w:rsidRDefault="000714A7" w:rsidP="0005173E">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The student studies the assigned professional literature and study materials 10p.</w:t>
            </w:r>
          </w:p>
          <w:p w14:paraId="2BF77918" w14:textId="77777777" w:rsidR="000714A7" w:rsidRPr="00D24403" w:rsidRDefault="000714A7" w:rsidP="0005173E">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During the semester, the student prepares at least one workshop presentation in the form of an etude, dramatic situation or entering roles, using improvisation techniques 60p.</w:t>
            </w:r>
          </w:p>
          <w:p w14:paraId="636455E4" w14:textId="77777777" w:rsidR="000714A7"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0E595ADF"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The evaluation of the student's study results within the course study is carried out according to the classification scale, which consists of six classification levels and the following success criteria (in percentage of results in the course evaluation):</w:t>
            </w:r>
          </w:p>
          <w:p w14:paraId="4FCB4B3C"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A - excellent (excellent results: numerical value 1) / 100.00 - 90.00%</w:t>
            </w:r>
          </w:p>
          <w:p w14:paraId="25496D14" w14:textId="77777777" w:rsidR="000714A7" w:rsidRPr="00DB4B54" w:rsidRDefault="000714A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B - very good (above average results: 1.5) / 89.99 - 80.00%</w:t>
            </w:r>
          </w:p>
          <w:p w14:paraId="54585CFC"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C - good (average results: 2) / 79.99 - 70.00%</w:t>
            </w:r>
          </w:p>
          <w:p w14:paraId="773DBD00"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D - satisfactory (acceptable results: 2.5) / 69.99 - 60.00%</w:t>
            </w:r>
          </w:p>
          <w:p w14:paraId="538ABA3A" w14:textId="77777777" w:rsidR="000714A7" w:rsidRPr="00DB4B54" w:rsidRDefault="000714A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E - sufficient (results meet the minimum criteria: 3) / 59.99 - 50.00%</w:t>
            </w:r>
          </w:p>
          <w:p w14:paraId="22BB7CC4" w14:textId="77777777" w:rsidR="000714A7" w:rsidRPr="000479B1"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B4B54">
              <w:rPr>
                <w:sz w:val="20"/>
                <w:szCs w:val="20"/>
                <w:lang w:val="en"/>
              </w:rPr>
              <w:t>FX - insufficient (additional work required: 4) / 49.99 and less%</w:t>
            </w:r>
          </w:p>
          <w:p w14:paraId="143FA822" w14:textId="77777777" w:rsidR="000714A7" w:rsidRPr="00DB4B54" w:rsidRDefault="000714A7" w:rsidP="0005173E">
            <w:pPr>
              <w:jc w:val="both"/>
              <w:rPr>
                <w:b/>
                <w:sz w:val="20"/>
                <w:szCs w:val="20"/>
                <w:lang w:val="en-GB"/>
              </w:rPr>
            </w:pPr>
          </w:p>
          <w:p w14:paraId="2C440B46" w14:textId="77777777" w:rsidR="000714A7" w:rsidRPr="00DB4B54" w:rsidRDefault="000714A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Number of credits and time frame for the conditions of passing the course:</w:t>
            </w:r>
          </w:p>
          <w:p w14:paraId="31A21238" w14:textId="77777777" w:rsidR="000714A7" w:rsidRPr="00D24403" w:rsidRDefault="000714A7" w:rsidP="0005173E">
            <w:pPr>
              <w:pStyle w:val="Odsekzoznamu"/>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Every week semester course teaching 1 lecture / 1 seminar: 13 weeks x 2 h = 26 h.</w:t>
            </w:r>
          </w:p>
          <w:p w14:paraId="56A8A84D" w14:textId="77777777" w:rsidR="000714A7" w:rsidRPr="00D24403" w:rsidRDefault="000714A7" w:rsidP="0005173E">
            <w:pPr>
              <w:pStyle w:val="Odsekzoznamu"/>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Study of professional literature and materials - 10 h.</w:t>
            </w:r>
          </w:p>
          <w:p w14:paraId="13B25AB4" w14:textId="77777777" w:rsidR="000714A7" w:rsidRPr="00D24403" w:rsidRDefault="000714A7" w:rsidP="4AC98258">
            <w:pPr>
              <w:pStyle w:val="Odsekzoznamu"/>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US"/>
              </w:rPr>
            </w:pPr>
            <w:r w:rsidRPr="4AC98258">
              <w:rPr>
                <w:sz w:val="20"/>
                <w:szCs w:val="20"/>
                <w:lang w:val="en-US"/>
              </w:rPr>
              <w:t>In the pre-agreed week of the semester, the student prepares and submits a seminar paper on the assigned topic. At the seminar, he will present a substantial part of it together with a PWP presentation and the following discussion - 12 h.</w:t>
            </w:r>
          </w:p>
          <w:p w14:paraId="7F0C1E0B" w14:textId="77777777" w:rsidR="000714A7" w:rsidRPr="00D24403" w:rsidRDefault="000714A7" w:rsidP="0005173E">
            <w:pPr>
              <w:pStyle w:val="Odsekzoznamu"/>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sz w:val="20"/>
                <w:szCs w:val="20"/>
                <w:lang w:val="en"/>
              </w:rPr>
            </w:pPr>
            <w:r w:rsidRPr="00D24403">
              <w:rPr>
                <w:sz w:val="20"/>
                <w:szCs w:val="20"/>
                <w:lang w:val="en"/>
              </w:rPr>
              <w:t>Workshop presentation - 12 h.</w:t>
            </w:r>
          </w:p>
          <w:p w14:paraId="53EBEAB9"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574078">
              <w:rPr>
                <w:sz w:val="20"/>
                <w:szCs w:val="20"/>
                <w:lang w:val="en"/>
              </w:rPr>
              <w:t>Total - 3 credits - time consuming - 60 hours</w:t>
            </w:r>
          </w:p>
        </w:tc>
      </w:tr>
      <w:tr w:rsidR="000714A7" w:rsidRPr="00DB4B54" w14:paraId="7095BE26" w14:textId="77777777" w:rsidTr="4AC98258">
        <w:trPr>
          <w:trHeight w:val="558"/>
        </w:trPr>
        <w:tc>
          <w:tcPr>
            <w:tcW w:w="9322" w:type="dxa"/>
            <w:gridSpan w:val="2"/>
            <w:vAlign w:val="center"/>
          </w:tcPr>
          <w:p w14:paraId="42C7FAF9" w14:textId="77777777" w:rsidR="000714A7" w:rsidRPr="00DB4B54" w:rsidRDefault="000714A7" w:rsidP="0005173E">
            <w:pPr>
              <w:jc w:val="both"/>
              <w:rPr>
                <w:b/>
                <w:sz w:val="20"/>
                <w:szCs w:val="20"/>
                <w:lang w:val="en-GB"/>
              </w:rPr>
            </w:pPr>
            <w:r w:rsidRPr="00DB4B54">
              <w:rPr>
                <w:b/>
                <w:sz w:val="20"/>
                <w:szCs w:val="20"/>
                <w:lang w:val="en-GB"/>
              </w:rPr>
              <w:t xml:space="preserve">Learning outcomes: </w:t>
            </w:r>
          </w:p>
          <w:p w14:paraId="4BBC1D68"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Knowledge - Graduate of the course Creative Drama:</w:t>
            </w:r>
          </w:p>
          <w:p w14:paraId="68D21FEA"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knows the conceptual apparatus in the field of creative drama with application in practice;</w:t>
            </w:r>
          </w:p>
          <w:p w14:paraId="0D3AE666"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understands the developmental tendencies of creative drama and drama education;</w:t>
            </w:r>
          </w:p>
          <w:p w14:paraId="640C6AD1"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applies theoretical knowledge to specific workshop outputs realized in several forms, such as entering roles, dramatic situations, creating etudes with various topics, etc .;</w:t>
            </w:r>
          </w:p>
          <w:p w14:paraId="7A9A41B2"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knows important personalities of creative drama;</w:t>
            </w:r>
          </w:p>
          <w:p w14:paraId="5090789D"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2EBD43C4"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Skills - Graduate of the course Creative Drama:</w:t>
            </w:r>
          </w:p>
          <w:p w14:paraId="05120224"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creates and interprets the different physical attitudes of the observed persons in relation to their experience;</w:t>
            </w:r>
          </w:p>
          <w:p w14:paraId="70DEB663"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identifies by observation the place on the human figure in which the expression of any emotion is concentrated;</w:t>
            </w:r>
          </w:p>
          <w:p w14:paraId="5BA401F4"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realizes previous experience with nonverbal communication through entering roles, dramatic situations, creating etudes with various topics, etc .;</w:t>
            </w:r>
          </w:p>
          <w:p w14:paraId="7BD90029"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forms a structured dramatic play through the procedures and techniques of creative drama;</w:t>
            </w:r>
          </w:p>
          <w:p w14:paraId="6700B699"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identifies parallels between creative drama, dramatic education, theatrical art and dramatic arts;</w:t>
            </w:r>
          </w:p>
          <w:p w14:paraId="396E068A"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identifies the paradigm of interculturality, intermediality and interdisciplinarity in relation to other arts;</w:t>
            </w:r>
          </w:p>
          <w:p w14:paraId="08FB97DD" w14:textId="77777777" w:rsidR="000714A7" w:rsidRPr="00D24403" w:rsidRDefault="000714A7" w:rsidP="4AC98258">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on the basis of the practices of creative drama, he critically chooses his views in relation to himself but also to the world;</w:t>
            </w:r>
          </w:p>
          <w:p w14:paraId="7E20AB3F"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p>
          <w:p w14:paraId="63B14067"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Competences - Graduate of the course Creative Drama:</w:t>
            </w:r>
          </w:p>
          <w:p w14:paraId="4720064A" w14:textId="77777777" w:rsidR="000714A7" w:rsidRPr="00D24403" w:rsidRDefault="000714A7" w:rsidP="0005173E">
            <w:pPr>
              <w:pStyle w:val="Odsekzoznamu"/>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24403">
              <w:rPr>
                <w:sz w:val="20"/>
                <w:szCs w:val="20"/>
                <w:lang w:val="en"/>
              </w:rPr>
              <w:t>applies and synthesizes existing knowledge in the workshop process;</w:t>
            </w:r>
          </w:p>
          <w:p w14:paraId="2C13B6A8" w14:textId="77777777" w:rsidR="000714A7"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
              </w:rPr>
            </w:pPr>
          </w:p>
          <w:p w14:paraId="4E7278F2"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B4B54">
              <w:rPr>
                <w:sz w:val="20"/>
                <w:szCs w:val="20"/>
                <w:lang w:val="en"/>
              </w:rPr>
              <w:lastRenderedPageBreak/>
              <w:t>The educational outcomes of knowledge are verified in the seminar part in discussions during the semester, in the semester work of creative drama submitted in the 12th week of the semester (presented during the semester). The educational outcomes of skill and competence are verified in a workshop presentation in the form of an etude, dramatic situation or entering roles (presented during the semester).</w:t>
            </w:r>
          </w:p>
        </w:tc>
      </w:tr>
      <w:tr w:rsidR="000714A7" w:rsidRPr="00DB4B54" w14:paraId="34223AA9" w14:textId="77777777" w:rsidTr="4AC98258">
        <w:trPr>
          <w:trHeight w:val="510"/>
        </w:trPr>
        <w:tc>
          <w:tcPr>
            <w:tcW w:w="9322" w:type="dxa"/>
            <w:gridSpan w:val="2"/>
            <w:vAlign w:val="center"/>
          </w:tcPr>
          <w:p w14:paraId="14405636" w14:textId="77777777" w:rsidR="000714A7" w:rsidRPr="00DB4B54" w:rsidRDefault="000714A7" w:rsidP="0005173E">
            <w:pPr>
              <w:jc w:val="both"/>
              <w:rPr>
                <w:b/>
                <w:sz w:val="20"/>
                <w:szCs w:val="20"/>
                <w:lang w:val="en-GB"/>
              </w:rPr>
            </w:pPr>
            <w:r w:rsidRPr="00DB4B54">
              <w:rPr>
                <w:b/>
                <w:sz w:val="20"/>
                <w:szCs w:val="20"/>
                <w:lang w:val="en-GB"/>
              </w:rPr>
              <w:lastRenderedPageBreak/>
              <w:t xml:space="preserve">Course content: </w:t>
            </w:r>
          </w:p>
          <w:p w14:paraId="2BC976C3"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1. The place of creative drama in the system of humanities disciplines of art education and art.</w:t>
            </w:r>
          </w:p>
          <w:p w14:paraId="0A38E8A0"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2. Creative drama as a source of human knowledge in theater.</w:t>
            </w:r>
          </w:p>
          <w:p w14:paraId="40CAFDD8" w14:textId="77777777" w:rsidR="000714A7" w:rsidRPr="00DB4B54" w:rsidRDefault="000714A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3. Objectives of creative drama.</w:t>
            </w:r>
          </w:p>
          <w:p w14:paraId="248B34E8"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4. Content of creative drama.</w:t>
            </w:r>
          </w:p>
          <w:p w14:paraId="57725B32" w14:textId="77777777" w:rsidR="000714A7" w:rsidRPr="00DB4B54" w:rsidRDefault="000714A7" w:rsidP="4AC98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4AC98258">
              <w:rPr>
                <w:sz w:val="20"/>
                <w:szCs w:val="20"/>
                <w:lang w:val="en-US"/>
              </w:rPr>
              <w:t>5. Learning in the process of creative drama.</w:t>
            </w:r>
          </w:p>
          <w:p w14:paraId="4E102BC4"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6. Sources of creative drama.</w:t>
            </w:r>
          </w:p>
          <w:p w14:paraId="4FF94764"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7. Methods, techniques, strategies of creative drama.</w:t>
            </w:r>
          </w:p>
          <w:p w14:paraId="3C860B95"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8. Personality of a teacher of creative drama.</w:t>
            </w:r>
          </w:p>
          <w:p w14:paraId="18C3C168"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9. Structured dramatic play. Instructions. Rules. Questions. Signals. Side guide. Feedback.</w:t>
            </w:r>
          </w:p>
          <w:p w14:paraId="4EC3176A"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10. Art drama.</w:t>
            </w:r>
          </w:p>
          <w:p w14:paraId="24CB8102"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rPr>
            </w:pPr>
            <w:r w:rsidRPr="00DB4B54">
              <w:rPr>
                <w:sz w:val="20"/>
                <w:szCs w:val="20"/>
                <w:lang w:val="en"/>
              </w:rPr>
              <w:t>11. Creative drama in the present.</w:t>
            </w:r>
          </w:p>
          <w:p w14:paraId="2D518D85" w14:textId="77777777" w:rsidR="000714A7" w:rsidRPr="00DB4B54" w:rsidRDefault="000714A7" w:rsidP="0005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B4B54">
              <w:rPr>
                <w:sz w:val="20"/>
                <w:szCs w:val="20"/>
                <w:lang w:val="en"/>
              </w:rPr>
              <w:t>12. Practical or workshop outputs in the form of dramatic situations, dramatic etudes, entering into dramatic roles.</w:t>
            </w:r>
          </w:p>
        </w:tc>
      </w:tr>
      <w:tr w:rsidR="000714A7" w:rsidRPr="00DB4B54" w14:paraId="5442E990" w14:textId="77777777" w:rsidTr="4AC98258">
        <w:trPr>
          <w:trHeight w:val="510"/>
        </w:trPr>
        <w:tc>
          <w:tcPr>
            <w:tcW w:w="9322" w:type="dxa"/>
            <w:gridSpan w:val="2"/>
            <w:vAlign w:val="center"/>
          </w:tcPr>
          <w:p w14:paraId="74C88BD4" w14:textId="77777777" w:rsidR="000714A7" w:rsidRPr="00DB4B54" w:rsidRDefault="000714A7" w:rsidP="0005173E">
            <w:pPr>
              <w:jc w:val="both"/>
              <w:rPr>
                <w:i/>
                <w:sz w:val="20"/>
                <w:szCs w:val="20"/>
                <w:lang w:val="en-GB"/>
              </w:rPr>
            </w:pPr>
            <w:r w:rsidRPr="00DB4B54">
              <w:rPr>
                <w:b/>
                <w:sz w:val="20"/>
                <w:szCs w:val="20"/>
                <w:lang w:val="en-GB"/>
              </w:rPr>
              <w:t>Recommended literature:</w:t>
            </w:r>
            <w:r w:rsidRPr="00DB4B54">
              <w:rPr>
                <w:i/>
                <w:sz w:val="20"/>
                <w:szCs w:val="20"/>
                <w:lang w:val="en-GB"/>
              </w:rPr>
              <w:t xml:space="preserve"> </w:t>
            </w:r>
          </w:p>
          <w:p w14:paraId="1DCC5202" w14:textId="77777777" w:rsidR="000714A7" w:rsidRPr="00DB4B54" w:rsidRDefault="000714A7" w:rsidP="0005173E">
            <w:pPr>
              <w:rPr>
                <w:sz w:val="20"/>
                <w:szCs w:val="20"/>
              </w:rPr>
            </w:pPr>
            <w:r w:rsidRPr="00DB4B54">
              <w:rPr>
                <w:sz w:val="20"/>
                <w:szCs w:val="20"/>
              </w:rPr>
              <w:t>Bekéniová, Ľ., 2001. Metodické námety na tvorivú dramatiku v škole. Prešov:</w:t>
            </w:r>
          </w:p>
          <w:p w14:paraId="5620E65E" w14:textId="77777777" w:rsidR="000714A7" w:rsidRPr="00DB4B54" w:rsidRDefault="000714A7" w:rsidP="0005173E">
            <w:pPr>
              <w:rPr>
                <w:sz w:val="20"/>
                <w:szCs w:val="20"/>
              </w:rPr>
            </w:pPr>
            <w:r w:rsidRPr="00DB4B54">
              <w:rPr>
                <w:sz w:val="20"/>
                <w:szCs w:val="20"/>
              </w:rPr>
              <w:t xml:space="preserve">MC. </w:t>
            </w:r>
          </w:p>
          <w:p w14:paraId="069DC809" w14:textId="77777777" w:rsidR="000714A7" w:rsidRPr="00DB4B54" w:rsidRDefault="000714A7" w:rsidP="0005173E">
            <w:pPr>
              <w:rPr>
                <w:sz w:val="20"/>
                <w:szCs w:val="20"/>
              </w:rPr>
            </w:pPr>
            <w:r w:rsidRPr="00DB4B54">
              <w:rPr>
                <w:sz w:val="20"/>
                <w:szCs w:val="20"/>
              </w:rPr>
              <w:t xml:space="preserve">Bečvářová, I., 2015. Výtvarná dramatika v pedagogické praxi. Praha: Portál. </w:t>
            </w:r>
          </w:p>
          <w:p w14:paraId="120AC519" w14:textId="77777777" w:rsidR="000714A7" w:rsidRPr="00DB4B54" w:rsidRDefault="000714A7" w:rsidP="0005173E">
            <w:pPr>
              <w:rPr>
                <w:sz w:val="20"/>
                <w:szCs w:val="20"/>
              </w:rPr>
            </w:pPr>
            <w:r w:rsidRPr="00DB4B54">
              <w:rPr>
                <w:sz w:val="20"/>
                <w:szCs w:val="20"/>
              </w:rPr>
              <w:t>Gawain, S,. 1991. Tvůrčí představivosti. Praha : Pragma.</w:t>
            </w:r>
          </w:p>
          <w:p w14:paraId="7BE4142A" w14:textId="77777777" w:rsidR="000714A7" w:rsidRPr="00DB4B54" w:rsidRDefault="000714A7" w:rsidP="0005173E">
            <w:pPr>
              <w:rPr>
                <w:sz w:val="20"/>
                <w:szCs w:val="20"/>
              </w:rPr>
            </w:pPr>
            <w:r w:rsidRPr="00DB4B54">
              <w:rPr>
                <w:sz w:val="20"/>
                <w:szCs w:val="20"/>
              </w:rPr>
              <w:t xml:space="preserve">Kostrub, D. a Žatková, E., 2011. Tvorivá dramatika vo výučbe. Bratislava: Rokus. </w:t>
            </w:r>
          </w:p>
          <w:p w14:paraId="6FD97FAE" w14:textId="77777777" w:rsidR="000714A7" w:rsidRPr="00DB4B54" w:rsidRDefault="000714A7" w:rsidP="0005173E">
            <w:pPr>
              <w:rPr>
                <w:sz w:val="20"/>
                <w:szCs w:val="20"/>
              </w:rPr>
            </w:pPr>
            <w:r w:rsidRPr="00DB4B54">
              <w:rPr>
                <w:sz w:val="20"/>
                <w:szCs w:val="20"/>
              </w:rPr>
              <w:t xml:space="preserve">Kušnírová, E. a Zahatnanská M., 2017. Metódy podporujúce aktívne vyučovanie. Prešov: PU.   </w:t>
            </w:r>
          </w:p>
          <w:p w14:paraId="7C34A6E8" w14:textId="77777777" w:rsidR="000714A7" w:rsidRPr="00DB4B54" w:rsidRDefault="000714A7" w:rsidP="0005173E">
            <w:pPr>
              <w:rPr>
                <w:sz w:val="20"/>
                <w:szCs w:val="20"/>
              </w:rPr>
            </w:pPr>
            <w:r w:rsidRPr="00DB4B54">
              <w:rPr>
                <w:sz w:val="20"/>
                <w:szCs w:val="20"/>
              </w:rPr>
              <w:t>Machková, E., 1980. Základy dramatické výchovy. Praha : SPN.</w:t>
            </w:r>
          </w:p>
          <w:p w14:paraId="7F11BD98" w14:textId="77777777" w:rsidR="000714A7" w:rsidRPr="00DB4B54" w:rsidRDefault="000714A7" w:rsidP="0005173E">
            <w:pPr>
              <w:rPr>
                <w:sz w:val="20"/>
                <w:szCs w:val="20"/>
              </w:rPr>
            </w:pPr>
            <w:r w:rsidRPr="00DB4B54">
              <w:rPr>
                <w:sz w:val="20"/>
                <w:szCs w:val="20"/>
              </w:rPr>
              <w:t xml:space="preserve">Machková, E., 1998. Úvod do studia dramatické výchovy. Praha: IPOS. </w:t>
            </w:r>
          </w:p>
          <w:p w14:paraId="640499A5" w14:textId="77777777" w:rsidR="000714A7" w:rsidRPr="00DB4B54" w:rsidRDefault="000714A7" w:rsidP="0005173E">
            <w:pPr>
              <w:rPr>
                <w:sz w:val="20"/>
                <w:szCs w:val="20"/>
              </w:rPr>
            </w:pPr>
            <w:r w:rsidRPr="00DB4B54">
              <w:rPr>
                <w:sz w:val="20"/>
                <w:szCs w:val="20"/>
              </w:rPr>
              <w:t>Machková, E., 2004. Jak se učí dramatická výchova. Praha: DF AMU.</w:t>
            </w:r>
          </w:p>
          <w:p w14:paraId="5E556A39" w14:textId="77777777" w:rsidR="000714A7" w:rsidRPr="00DB4B54" w:rsidRDefault="000714A7" w:rsidP="0005173E">
            <w:pPr>
              <w:rPr>
                <w:sz w:val="20"/>
                <w:szCs w:val="20"/>
              </w:rPr>
            </w:pPr>
            <w:r w:rsidRPr="00DB4B54">
              <w:rPr>
                <w:sz w:val="20"/>
                <w:szCs w:val="20"/>
              </w:rPr>
              <w:t xml:space="preserve">Machková, E., 2004. Volba literární látky pro dramatickou výchovu aneb </w:t>
            </w:r>
          </w:p>
          <w:p w14:paraId="1D0DF49E" w14:textId="77777777" w:rsidR="000714A7" w:rsidRPr="00DB4B54" w:rsidRDefault="000714A7" w:rsidP="0005173E">
            <w:pPr>
              <w:rPr>
                <w:sz w:val="20"/>
                <w:szCs w:val="20"/>
              </w:rPr>
            </w:pPr>
            <w:r w:rsidRPr="00DB4B54">
              <w:rPr>
                <w:sz w:val="20"/>
                <w:szCs w:val="20"/>
              </w:rPr>
              <w:t>Hledání dramatičnosti. Praha: DF AMU.</w:t>
            </w:r>
          </w:p>
          <w:p w14:paraId="47AC7BF7" w14:textId="77777777" w:rsidR="000714A7" w:rsidRPr="00DB4B54" w:rsidRDefault="000714A7" w:rsidP="0005173E">
            <w:pPr>
              <w:rPr>
                <w:sz w:val="20"/>
                <w:szCs w:val="20"/>
              </w:rPr>
            </w:pPr>
            <w:r w:rsidRPr="00DB4B54">
              <w:rPr>
                <w:sz w:val="20"/>
                <w:szCs w:val="20"/>
              </w:rPr>
              <w:t xml:space="preserve">Machková, E., 2012. Projekty dramatické výchovy pro strední školy. Praha: Portál. </w:t>
            </w:r>
          </w:p>
          <w:p w14:paraId="74CC0663" w14:textId="77777777" w:rsidR="000714A7" w:rsidRPr="00DB4B54" w:rsidRDefault="000714A7" w:rsidP="0005173E">
            <w:pPr>
              <w:rPr>
                <w:sz w:val="20"/>
                <w:szCs w:val="20"/>
              </w:rPr>
            </w:pPr>
            <w:r w:rsidRPr="00DB4B54">
              <w:rPr>
                <w:sz w:val="20"/>
                <w:szCs w:val="20"/>
              </w:rPr>
              <w:t xml:space="preserve">Zahatňanská, M., 1999. Dramatické hry v práci učiteľa. Prešov: MPC. </w:t>
            </w:r>
          </w:p>
          <w:p w14:paraId="41E70EBE" w14:textId="77777777" w:rsidR="000714A7" w:rsidRPr="00DB4B54" w:rsidRDefault="000714A7" w:rsidP="0005173E">
            <w:pPr>
              <w:rPr>
                <w:sz w:val="20"/>
                <w:szCs w:val="20"/>
              </w:rPr>
            </w:pPr>
            <w:r w:rsidRPr="00DB4B54">
              <w:rPr>
                <w:sz w:val="20"/>
                <w:szCs w:val="20"/>
              </w:rPr>
              <w:t xml:space="preserve">Valenta, J., 1998. Metody a techniky dramatické výchovy. Praha: Strom. </w:t>
            </w:r>
          </w:p>
          <w:p w14:paraId="5A04B012" w14:textId="77777777" w:rsidR="000714A7" w:rsidRPr="00DB4B54" w:rsidRDefault="000714A7" w:rsidP="0005173E">
            <w:pPr>
              <w:rPr>
                <w:sz w:val="20"/>
                <w:szCs w:val="20"/>
              </w:rPr>
            </w:pPr>
            <w:r w:rsidRPr="00DB4B54">
              <w:rPr>
                <w:sz w:val="20"/>
                <w:szCs w:val="20"/>
              </w:rPr>
              <w:t xml:space="preserve">Valenta, J., Kapitoly z teorie výchovné dramatiky. Praha: ISV. </w:t>
            </w:r>
          </w:p>
          <w:p w14:paraId="48B014F1" w14:textId="77777777" w:rsidR="000714A7" w:rsidRPr="00DB4B54" w:rsidRDefault="000714A7" w:rsidP="0005173E">
            <w:pPr>
              <w:rPr>
                <w:sz w:val="20"/>
                <w:szCs w:val="20"/>
              </w:rPr>
            </w:pPr>
            <w:r w:rsidRPr="00DB4B54">
              <w:rPr>
                <w:sz w:val="20"/>
                <w:szCs w:val="20"/>
              </w:rPr>
              <w:t xml:space="preserve">Valenta, J.,  Manuál k tréninku řeči lidského těla. Kladno: AISIS. </w:t>
            </w:r>
          </w:p>
          <w:p w14:paraId="5B03646D" w14:textId="77777777" w:rsidR="000714A7" w:rsidRPr="00DB4B54" w:rsidRDefault="000714A7" w:rsidP="0005173E">
            <w:pPr>
              <w:rPr>
                <w:sz w:val="20"/>
                <w:szCs w:val="20"/>
              </w:rPr>
            </w:pPr>
            <w:r w:rsidRPr="00DB4B54">
              <w:rPr>
                <w:sz w:val="20"/>
                <w:szCs w:val="20"/>
              </w:rPr>
              <w:t xml:space="preserve">Volf, V., 2006. Dramatická výchova. V pěti dějstvích s Hamletem. Brno: Edika. </w:t>
            </w:r>
          </w:p>
          <w:p w14:paraId="4113BD36" w14:textId="77777777" w:rsidR="000714A7" w:rsidRPr="00DB4B54" w:rsidRDefault="000714A7" w:rsidP="0005173E">
            <w:pPr>
              <w:pStyle w:val="Nadpis3"/>
              <w:spacing w:before="0" w:beforeAutospacing="0" w:after="0" w:afterAutospacing="0"/>
              <w:outlineLvl w:val="2"/>
              <w:rPr>
                <w:b w:val="0"/>
                <w:sz w:val="20"/>
                <w:szCs w:val="20"/>
              </w:rPr>
            </w:pPr>
            <w:r w:rsidRPr="00DB4B54">
              <w:rPr>
                <w:b w:val="0"/>
                <w:sz w:val="20"/>
                <w:szCs w:val="20"/>
              </w:rPr>
              <w:t>Tvořivá dramatika, 1990 – 2021. Časopis o dramatické výchově, literatuře a divadle pro děti a</w:t>
            </w:r>
            <w:r w:rsidRPr="00DB4B54">
              <w:rPr>
                <w:b w:val="0"/>
                <w:sz w:val="20"/>
                <w:szCs w:val="20"/>
                <w:lang w:val="en"/>
              </w:rPr>
              <w:t> </w:t>
            </w:r>
            <w:r w:rsidRPr="00DB4B54">
              <w:rPr>
                <w:b w:val="0"/>
                <w:sz w:val="20"/>
                <w:szCs w:val="20"/>
              </w:rPr>
              <w:t>mládež. https://www.drama.cz/periodika/tvoriva_dramatika.html</w:t>
            </w:r>
          </w:p>
          <w:p w14:paraId="7A3D1866" w14:textId="77777777" w:rsidR="000714A7" w:rsidRPr="00DB4B54" w:rsidRDefault="000714A7" w:rsidP="0005173E">
            <w:pPr>
              <w:jc w:val="both"/>
              <w:rPr>
                <w:i/>
                <w:sz w:val="20"/>
                <w:szCs w:val="20"/>
                <w:lang w:val="en-GB"/>
              </w:rPr>
            </w:pPr>
            <w:r w:rsidRPr="00DB4B54">
              <w:rPr>
                <w:sz w:val="20"/>
                <w:szCs w:val="20"/>
              </w:rPr>
              <w:t>Way, B., 1996. Rozvoj osobností dramtickou improvizací. Praha: ISV nakladatelství.</w:t>
            </w:r>
          </w:p>
        </w:tc>
      </w:tr>
      <w:tr w:rsidR="000714A7" w:rsidRPr="00DB4B54" w14:paraId="5733A5CC" w14:textId="77777777" w:rsidTr="4AC98258">
        <w:trPr>
          <w:trHeight w:val="435"/>
        </w:trPr>
        <w:tc>
          <w:tcPr>
            <w:tcW w:w="9322" w:type="dxa"/>
            <w:gridSpan w:val="2"/>
            <w:vAlign w:val="center"/>
          </w:tcPr>
          <w:p w14:paraId="7715453D" w14:textId="77777777" w:rsidR="000714A7" w:rsidRPr="00DB4B54" w:rsidRDefault="000714A7" w:rsidP="0005173E">
            <w:pPr>
              <w:pStyle w:val="PredformtovanHTML"/>
              <w:rPr>
                <w:rFonts w:ascii="Times New Roman" w:hAnsi="Times New Roman" w:cs="Times New Roman"/>
              </w:rPr>
            </w:pPr>
            <w:r w:rsidRPr="00DB4B54">
              <w:rPr>
                <w:rFonts w:ascii="Times New Roman" w:hAnsi="Times New Roman" w:cs="Times New Roman"/>
                <w:b/>
                <w:lang w:val="en-GB"/>
              </w:rPr>
              <w:t xml:space="preserve">Language with is necessary to complete the course: </w:t>
            </w:r>
            <w:r w:rsidRPr="00DB4B54">
              <w:rPr>
                <w:rFonts w:ascii="Times New Roman" w:hAnsi="Times New Roman" w:cs="Times New Roman"/>
                <w:lang w:val="en"/>
              </w:rPr>
              <w:t>Slovak and Czech.</w:t>
            </w:r>
          </w:p>
        </w:tc>
      </w:tr>
      <w:tr w:rsidR="000714A7" w:rsidRPr="00DB4B54" w14:paraId="2919DF33" w14:textId="77777777" w:rsidTr="4AC98258">
        <w:trPr>
          <w:trHeight w:val="146"/>
        </w:trPr>
        <w:tc>
          <w:tcPr>
            <w:tcW w:w="9322" w:type="dxa"/>
            <w:gridSpan w:val="2"/>
            <w:vAlign w:val="center"/>
          </w:tcPr>
          <w:p w14:paraId="615E9F9B" w14:textId="77777777" w:rsidR="000714A7" w:rsidRPr="00DB4B54" w:rsidRDefault="000714A7" w:rsidP="0005173E">
            <w:pPr>
              <w:jc w:val="both"/>
              <w:rPr>
                <w:i/>
                <w:sz w:val="20"/>
                <w:szCs w:val="20"/>
                <w:lang w:val="en-GB"/>
              </w:rPr>
            </w:pPr>
            <w:r w:rsidRPr="00DB4B54">
              <w:rPr>
                <w:b/>
                <w:sz w:val="20"/>
                <w:szCs w:val="20"/>
                <w:lang w:val="en-GB"/>
              </w:rPr>
              <w:t>Notes:</w:t>
            </w:r>
            <w:r w:rsidRPr="00DB4B54">
              <w:rPr>
                <w:sz w:val="20"/>
                <w:szCs w:val="20"/>
                <w:lang w:val="en-GB"/>
              </w:rPr>
              <w:t xml:space="preserve"> ----</w:t>
            </w:r>
          </w:p>
        </w:tc>
      </w:tr>
      <w:tr w:rsidR="000714A7" w:rsidRPr="00DB4B54" w14:paraId="0BB32BC6" w14:textId="77777777" w:rsidTr="4AC98258">
        <w:trPr>
          <w:trHeight w:val="959"/>
        </w:trPr>
        <w:tc>
          <w:tcPr>
            <w:tcW w:w="9322" w:type="dxa"/>
            <w:gridSpan w:val="2"/>
            <w:vAlign w:val="center"/>
          </w:tcPr>
          <w:p w14:paraId="30619764" w14:textId="77777777" w:rsidR="000714A7" w:rsidRPr="00DB4B54" w:rsidRDefault="000714A7" w:rsidP="0005173E">
            <w:pPr>
              <w:rPr>
                <w:b/>
                <w:sz w:val="20"/>
                <w:szCs w:val="20"/>
                <w:lang w:val="en-GB"/>
              </w:rPr>
            </w:pPr>
            <w:r w:rsidRPr="00DB4B54">
              <w:rPr>
                <w:b/>
                <w:sz w:val="20"/>
                <w:szCs w:val="20"/>
                <w:lang w:val="en-GB"/>
              </w:rPr>
              <w:t>Course evaluation</w:t>
            </w:r>
          </w:p>
          <w:p w14:paraId="60CCFD05" w14:textId="77777777" w:rsidR="000714A7" w:rsidRPr="00574078" w:rsidRDefault="000714A7" w:rsidP="0005173E">
            <w:pPr>
              <w:rPr>
                <w:sz w:val="20"/>
                <w:szCs w:val="20"/>
                <w:lang w:val="en-GB"/>
              </w:rPr>
            </w:pPr>
            <w:r w:rsidRPr="00574078">
              <w:rPr>
                <w:sz w:val="20"/>
                <w:szCs w:val="20"/>
                <w:lang w:val="en-GB"/>
              </w:rPr>
              <w:t>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714A7" w:rsidRPr="00DB4B54" w14:paraId="0071586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7E4BAD2D" w14:textId="77777777" w:rsidR="000714A7" w:rsidRPr="00DB4B54" w:rsidRDefault="000714A7" w:rsidP="0005173E">
                  <w:pPr>
                    <w:jc w:val="center"/>
                    <w:rPr>
                      <w:sz w:val="20"/>
                      <w:szCs w:val="20"/>
                      <w:lang w:val="en-GB"/>
                    </w:rPr>
                  </w:pPr>
                  <w:r w:rsidRPr="00DB4B54">
                    <w:rPr>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7AFCA288" w14:textId="77777777" w:rsidR="000714A7" w:rsidRPr="00DB4B54" w:rsidRDefault="000714A7" w:rsidP="0005173E">
                  <w:pPr>
                    <w:jc w:val="center"/>
                    <w:rPr>
                      <w:sz w:val="20"/>
                      <w:szCs w:val="20"/>
                      <w:lang w:val="en-GB"/>
                    </w:rPr>
                  </w:pPr>
                  <w:r w:rsidRPr="00DB4B54">
                    <w:rPr>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12AC9D25" w14:textId="77777777" w:rsidR="000714A7" w:rsidRPr="00DB4B54" w:rsidRDefault="000714A7" w:rsidP="0005173E">
                  <w:pPr>
                    <w:jc w:val="center"/>
                    <w:rPr>
                      <w:sz w:val="20"/>
                      <w:szCs w:val="20"/>
                      <w:lang w:val="en-GB"/>
                    </w:rPr>
                  </w:pPr>
                  <w:r w:rsidRPr="00DB4B54">
                    <w:rPr>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45D141E" w14:textId="77777777" w:rsidR="000714A7" w:rsidRPr="00DB4B54" w:rsidRDefault="000714A7" w:rsidP="0005173E">
                  <w:pPr>
                    <w:jc w:val="center"/>
                    <w:rPr>
                      <w:sz w:val="20"/>
                      <w:szCs w:val="20"/>
                      <w:lang w:val="en-GB"/>
                    </w:rPr>
                  </w:pPr>
                  <w:r w:rsidRPr="00DB4B54">
                    <w:rPr>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EC87E04" w14:textId="77777777" w:rsidR="000714A7" w:rsidRPr="00DB4B54" w:rsidRDefault="000714A7" w:rsidP="0005173E">
                  <w:pPr>
                    <w:jc w:val="center"/>
                    <w:rPr>
                      <w:sz w:val="20"/>
                      <w:szCs w:val="20"/>
                      <w:lang w:val="en-GB"/>
                    </w:rPr>
                  </w:pPr>
                  <w:r w:rsidRPr="00DB4B54">
                    <w:rPr>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5AA9523B" w14:textId="77777777" w:rsidR="000714A7" w:rsidRPr="00DB4B54" w:rsidRDefault="000714A7" w:rsidP="0005173E">
                  <w:pPr>
                    <w:jc w:val="center"/>
                    <w:rPr>
                      <w:sz w:val="20"/>
                      <w:szCs w:val="20"/>
                      <w:lang w:val="en-GB"/>
                    </w:rPr>
                  </w:pPr>
                  <w:r w:rsidRPr="00DB4B54">
                    <w:rPr>
                      <w:sz w:val="20"/>
                      <w:szCs w:val="20"/>
                      <w:lang w:val="en-GB"/>
                    </w:rPr>
                    <w:t>FX</w:t>
                  </w:r>
                </w:p>
              </w:tc>
            </w:tr>
            <w:tr w:rsidR="000714A7" w:rsidRPr="00DB4B54" w14:paraId="6B6541D1"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28E6A7D0" w14:textId="77777777" w:rsidR="000714A7" w:rsidRPr="00DB4B54" w:rsidRDefault="000714A7" w:rsidP="0005173E">
                  <w:pPr>
                    <w:jc w:val="center"/>
                    <w:rPr>
                      <w:sz w:val="20"/>
                      <w:szCs w:val="20"/>
                    </w:rPr>
                  </w:pPr>
                  <w:r>
                    <w:rPr>
                      <w:sz w:val="20"/>
                      <w:szCs w:val="20"/>
                    </w:rPr>
                    <w:t>0</w:t>
                  </w:r>
                  <w:r w:rsidRPr="00DB4B54">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0ACBF5B8" w14:textId="77777777" w:rsidR="000714A7" w:rsidRPr="00DB4B54" w:rsidRDefault="000714A7" w:rsidP="0005173E">
                  <w:pPr>
                    <w:jc w:val="center"/>
                    <w:rPr>
                      <w:sz w:val="20"/>
                      <w:szCs w:val="20"/>
                    </w:rPr>
                  </w:pPr>
                  <w:r>
                    <w:rPr>
                      <w:sz w:val="20"/>
                      <w:szCs w:val="20"/>
                    </w:rPr>
                    <w:t>0</w:t>
                  </w:r>
                  <w:r w:rsidRPr="00DB4B54">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29044AE7" w14:textId="77777777" w:rsidR="000714A7" w:rsidRPr="00DB4B54" w:rsidRDefault="000714A7" w:rsidP="0005173E">
                  <w:pPr>
                    <w:jc w:val="center"/>
                    <w:rPr>
                      <w:sz w:val="20"/>
                      <w:szCs w:val="20"/>
                    </w:rPr>
                  </w:pPr>
                  <w:r w:rsidRPr="00DB4B54">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1A42CEA" w14:textId="77777777" w:rsidR="000714A7" w:rsidRPr="00DB4B54" w:rsidRDefault="000714A7" w:rsidP="0005173E">
                  <w:pPr>
                    <w:jc w:val="center"/>
                    <w:rPr>
                      <w:sz w:val="20"/>
                      <w:szCs w:val="20"/>
                    </w:rPr>
                  </w:pPr>
                  <w:r w:rsidRPr="00DB4B54">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6D78952" w14:textId="77777777" w:rsidR="000714A7" w:rsidRPr="00DB4B54" w:rsidRDefault="000714A7" w:rsidP="0005173E">
                  <w:pPr>
                    <w:jc w:val="center"/>
                    <w:rPr>
                      <w:sz w:val="20"/>
                      <w:szCs w:val="20"/>
                    </w:rPr>
                  </w:pPr>
                  <w:r w:rsidRPr="00DB4B54">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6A819E0B" w14:textId="77777777" w:rsidR="000714A7" w:rsidRPr="00DB4B54" w:rsidRDefault="000714A7" w:rsidP="0005173E">
                  <w:pPr>
                    <w:jc w:val="center"/>
                    <w:rPr>
                      <w:sz w:val="20"/>
                      <w:szCs w:val="20"/>
                    </w:rPr>
                  </w:pPr>
                  <w:r w:rsidRPr="00DB4B54">
                    <w:rPr>
                      <w:sz w:val="20"/>
                      <w:szCs w:val="20"/>
                    </w:rPr>
                    <w:t>0%</w:t>
                  </w:r>
                </w:p>
              </w:tc>
            </w:tr>
          </w:tbl>
          <w:p w14:paraId="7825458B" w14:textId="77777777" w:rsidR="000714A7" w:rsidRPr="00DB4B54" w:rsidRDefault="000714A7" w:rsidP="0005173E">
            <w:pPr>
              <w:jc w:val="both"/>
              <w:rPr>
                <w:i/>
                <w:sz w:val="20"/>
                <w:szCs w:val="20"/>
                <w:lang w:val="en-GB"/>
              </w:rPr>
            </w:pPr>
          </w:p>
        </w:tc>
      </w:tr>
      <w:tr w:rsidR="000714A7" w:rsidRPr="00DB4B54" w14:paraId="6ECC9800" w14:textId="77777777" w:rsidTr="4AC98258">
        <w:trPr>
          <w:trHeight w:val="172"/>
        </w:trPr>
        <w:tc>
          <w:tcPr>
            <w:tcW w:w="9322" w:type="dxa"/>
            <w:gridSpan w:val="2"/>
            <w:vAlign w:val="center"/>
          </w:tcPr>
          <w:p w14:paraId="108B6640" w14:textId="77777777" w:rsidR="000714A7" w:rsidRPr="00DB4B54" w:rsidRDefault="000714A7" w:rsidP="0005173E">
            <w:pPr>
              <w:tabs>
                <w:tab w:val="left" w:pos="1530"/>
              </w:tabs>
              <w:jc w:val="both"/>
              <w:rPr>
                <w:sz w:val="20"/>
                <w:szCs w:val="20"/>
                <w:lang w:val="en-GB"/>
              </w:rPr>
            </w:pPr>
            <w:r w:rsidRPr="00DB4B54">
              <w:rPr>
                <w:b/>
                <w:sz w:val="20"/>
                <w:szCs w:val="20"/>
                <w:lang w:val="en-GB"/>
              </w:rPr>
              <w:t>Lecturers:</w:t>
            </w:r>
            <w:r w:rsidRPr="00DB4B54">
              <w:rPr>
                <w:sz w:val="20"/>
                <w:szCs w:val="20"/>
                <w:lang w:val="en-GB"/>
              </w:rPr>
              <w:t xml:space="preserve"> </w:t>
            </w:r>
            <w:r>
              <w:rPr>
                <w:sz w:val="20"/>
                <w:szCs w:val="20"/>
                <w:lang w:val="en-GB"/>
              </w:rPr>
              <w:t xml:space="preserve">doc. </w:t>
            </w:r>
            <w:r w:rsidRPr="00DB4B54">
              <w:rPr>
                <w:sz w:val="20"/>
                <w:szCs w:val="20"/>
                <w:lang w:val="en-GB"/>
              </w:rPr>
              <w:t>Mgr. Eva Kušnírová, PhD.</w:t>
            </w:r>
            <w:r w:rsidR="00B75F07">
              <w:rPr>
                <w:sz w:val="20"/>
                <w:szCs w:val="20"/>
                <w:lang w:val="en-GB"/>
              </w:rPr>
              <w:t xml:space="preserve"> </w:t>
            </w:r>
            <w:r w:rsidR="00B75F07" w:rsidRPr="00E524A0">
              <w:rPr>
                <w:sz w:val="20"/>
              </w:rPr>
              <w:t>lecturer, examiner, seminary supervisor</w:t>
            </w:r>
          </w:p>
        </w:tc>
      </w:tr>
      <w:tr w:rsidR="000714A7" w:rsidRPr="00DB4B54" w14:paraId="1123EDCC" w14:textId="77777777" w:rsidTr="4AC98258">
        <w:trPr>
          <w:trHeight w:val="70"/>
        </w:trPr>
        <w:tc>
          <w:tcPr>
            <w:tcW w:w="9322" w:type="dxa"/>
            <w:gridSpan w:val="2"/>
            <w:vAlign w:val="center"/>
          </w:tcPr>
          <w:p w14:paraId="782540D1" w14:textId="77777777" w:rsidR="000714A7" w:rsidRPr="00DB4B54" w:rsidRDefault="000714A7" w:rsidP="0005173E">
            <w:pPr>
              <w:tabs>
                <w:tab w:val="left" w:pos="1530"/>
              </w:tabs>
              <w:jc w:val="both"/>
              <w:rPr>
                <w:sz w:val="20"/>
                <w:szCs w:val="20"/>
                <w:lang w:val="en-GB"/>
              </w:rPr>
            </w:pPr>
            <w:r w:rsidRPr="00DB4B54">
              <w:rPr>
                <w:b/>
                <w:sz w:val="20"/>
                <w:szCs w:val="20"/>
                <w:lang w:val="en-GB"/>
              </w:rPr>
              <w:t>Date of last change:</w:t>
            </w:r>
            <w:r w:rsidRPr="00DB4B54">
              <w:rPr>
                <w:sz w:val="20"/>
                <w:szCs w:val="20"/>
                <w:lang w:val="en-GB"/>
              </w:rPr>
              <w:t xml:space="preserve"> </w:t>
            </w:r>
            <w:r>
              <w:rPr>
                <w:sz w:val="20"/>
                <w:szCs w:val="20"/>
                <w:lang w:val="en-GB"/>
              </w:rPr>
              <w:t>30. 05. 2024</w:t>
            </w:r>
          </w:p>
        </w:tc>
      </w:tr>
      <w:tr w:rsidR="000714A7" w:rsidRPr="00DB4B54" w14:paraId="34EB8BA4" w14:textId="77777777" w:rsidTr="4AC98258">
        <w:trPr>
          <w:trHeight w:val="70"/>
        </w:trPr>
        <w:tc>
          <w:tcPr>
            <w:tcW w:w="9322" w:type="dxa"/>
            <w:gridSpan w:val="2"/>
            <w:vAlign w:val="center"/>
          </w:tcPr>
          <w:p w14:paraId="1CA8610C" w14:textId="77777777" w:rsidR="000714A7" w:rsidRPr="00DB4B54" w:rsidRDefault="000714A7" w:rsidP="0005173E">
            <w:pPr>
              <w:tabs>
                <w:tab w:val="left" w:pos="1530"/>
              </w:tabs>
              <w:jc w:val="both"/>
              <w:rPr>
                <w:i/>
                <w:sz w:val="20"/>
                <w:szCs w:val="20"/>
                <w:lang w:val="en-GB"/>
              </w:rPr>
            </w:pPr>
            <w:r w:rsidRPr="00DB4B54">
              <w:rPr>
                <w:b/>
                <w:sz w:val="20"/>
                <w:szCs w:val="20"/>
                <w:lang w:val="en-GB"/>
              </w:rPr>
              <w:t>Approved by:</w:t>
            </w:r>
            <w:r w:rsidRPr="00DB4B54">
              <w:rPr>
                <w:sz w:val="20"/>
                <w:szCs w:val="20"/>
                <w:lang w:val="en-GB"/>
              </w:rPr>
              <w:t xml:space="preserve"> </w:t>
            </w:r>
            <w:r>
              <w:rPr>
                <w:sz w:val="20"/>
                <w:szCs w:val="20"/>
                <w:lang w:val="en-GB"/>
              </w:rPr>
              <w:t xml:space="preserve">doc. </w:t>
            </w:r>
            <w:r w:rsidRPr="00DB4B54">
              <w:rPr>
                <w:sz w:val="20"/>
                <w:szCs w:val="20"/>
                <w:lang w:val="en-GB"/>
              </w:rPr>
              <w:t>Mgr. Eva Kušnírová, PhD.</w:t>
            </w:r>
          </w:p>
        </w:tc>
      </w:tr>
    </w:tbl>
    <w:p w14:paraId="42CD822F" w14:textId="77777777" w:rsidR="000714A7" w:rsidRPr="00DB4B54" w:rsidRDefault="000714A7" w:rsidP="000714A7">
      <w:pPr>
        <w:rPr>
          <w:sz w:val="20"/>
          <w:szCs w:val="20"/>
          <w:lang w:val="en-GB"/>
        </w:rPr>
      </w:pPr>
    </w:p>
    <w:p w14:paraId="0916780B" w14:textId="77777777" w:rsidR="000714A7" w:rsidRDefault="000714A7" w:rsidP="000714A7">
      <w:pPr>
        <w:rPr>
          <w:sz w:val="20"/>
          <w:szCs w:val="20"/>
          <w:lang w:val="en-GB"/>
        </w:rPr>
      </w:pPr>
    </w:p>
    <w:p w14:paraId="285B6095" w14:textId="77777777" w:rsidR="000714A7" w:rsidRDefault="000714A7" w:rsidP="000714A7">
      <w:pPr>
        <w:rPr>
          <w:rFonts w:asciiTheme="majorBidi" w:hAnsiTheme="majorBidi" w:cstheme="majorBidi"/>
          <w:b/>
          <w:sz w:val="22"/>
          <w:szCs w:val="22"/>
          <w:lang w:val="en-GB"/>
        </w:rPr>
      </w:pPr>
    </w:p>
    <w:p w14:paraId="2CF6D4EB" w14:textId="77777777" w:rsidR="00B75F07" w:rsidRDefault="00B75F07" w:rsidP="002C1D0E">
      <w:pPr>
        <w:ind w:left="720" w:hanging="720"/>
        <w:jc w:val="center"/>
        <w:rPr>
          <w:rFonts w:asciiTheme="majorBidi" w:hAnsiTheme="majorBidi" w:cstheme="majorBidi"/>
          <w:b/>
          <w:sz w:val="22"/>
          <w:szCs w:val="22"/>
          <w:lang w:val="en-GB"/>
        </w:rPr>
      </w:pPr>
    </w:p>
    <w:p w14:paraId="03B079D7" w14:textId="77777777" w:rsidR="00046B00" w:rsidRDefault="00046B00" w:rsidP="002C1D0E">
      <w:pPr>
        <w:ind w:left="720" w:hanging="720"/>
        <w:jc w:val="center"/>
        <w:rPr>
          <w:rFonts w:asciiTheme="majorBidi" w:hAnsiTheme="majorBidi" w:cstheme="majorBidi"/>
          <w:b/>
          <w:sz w:val="22"/>
          <w:szCs w:val="22"/>
          <w:lang w:val="en-GB"/>
        </w:rPr>
      </w:pPr>
    </w:p>
    <w:p w14:paraId="27E3F437" w14:textId="77777777" w:rsidR="00046B00" w:rsidRDefault="00046B00" w:rsidP="002C1D0E">
      <w:pPr>
        <w:ind w:left="720" w:hanging="720"/>
        <w:jc w:val="center"/>
        <w:rPr>
          <w:rFonts w:asciiTheme="majorBidi" w:hAnsiTheme="majorBidi" w:cstheme="majorBidi"/>
          <w:b/>
          <w:sz w:val="22"/>
          <w:szCs w:val="22"/>
          <w:lang w:val="en-GB"/>
        </w:rPr>
      </w:pPr>
    </w:p>
    <w:p w14:paraId="02BFC9B0" w14:textId="77777777" w:rsidR="00046B00" w:rsidRDefault="00046B00" w:rsidP="002C1D0E">
      <w:pPr>
        <w:ind w:left="720" w:hanging="720"/>
        <w:jc w:val="center"/>
        <w:rPr>
          <w:rFonts w:asciiTheme="majorBidi" w:hAnsiTheme="majorBidi" w:cstheme="majorBidi"/>
          <w:b/>
          <w:sz w:val="22"/>
          <w:szCs w:val="22"/>
          <w:lang w:val="en-GB"/>
        </w:rPr>
      </w:pPr>
    </w:p>
    <w:p w14:paraId="598FF35B" w14:textId="77777777" w:rsidR="00046B00" w:rsidRDefault="00046B00" w:rsidP="002C1D0E">
      <w:pPr>
        <w:ind w:left="720" w:hanging="720"/>
        <w:jc w:val="center"/>
        <w:rPr>
          <w:rFonts w:asciiTheme="majorBidi" w:hAnsiTheme="majorBidi" w:cstheme="majorBidi"/>
          <w:b/>
          <w:sz w:val="22"/>
          <w:szCs w:val="22"/>
          <w:lang w:val="en-GB"/>
        </w:rPr>
      </w:pPr>
    </w:p>
    <w:p w14:paraId="426CF7B8" w14:textId="77777777" w:rsidR="00046B00" w:rsidRDefault="00046B00" w:rsidP="002C1D0E">
      <w:pPr>
        <w:ind w:left="720" w:hanging="720"/>
        <w:jc w:val="center"/>
        <w:rPr>
          <w:rFonts w:asciiTheme="majorBidi" w:hAnsiTheme="majorBidi" w:cstheme="majorBidi"/>
          <w:b/>
          <w:sz w:val="22"/>
          <w:szCs w:val="22"/>
          <w:lang w:val="en-GB"/>
        </w:rPr>
      </w:pPr>
    </w:p>
    <w:p w14:paraId="4DD7F606" w14:textId="77777777" w:rsidR="00046B00" w:rsidRDefault="00046B00" w:rsidP="002C1D0E">
      <w:pPr>
        <w:ind w:left="720" w:hanging="720"/>
        <w:jc w:val="center"/>
        <w:rPr>
          <w:rFonts w:asciiTheme="majorBidi" w:hAnsiTheme="majorBidi" w:cstheme="majorBidi"/>
          <w:b/>
          <w:sz w:val="22"/>
          <w:szCs w:val="22"/>
          <w:lang w:val="en-GB"/>
        </w:rPr>
      </w:pPr>
    </w:p>
    <w:p w14:paraId="01814BFE" w14:textId="77777777" w:rsidR="00046B00" w:rsidRDefault="00046B00" w:rsidP="002C1D0E">
      <w:pPr>
        <w:ind w:left="720" w:hanging="720"/>
        <w:jc w:val="center"/>
        <w:rPr>
          <w:rFonts w:asciiTheme="majorBidi" w:hAnsiTheme="majorBidi" w:cstheme="majorBidi"/>
          <w:b/>
          <w:sz w:val="22"/>
          <w:szCs w:val="22"/>
          <w:lang w:val="en-GB"/>
        </w:rPr>
      </w:pPr>
    </w:p>
    <w:p w14:paraId="7EE69AC3" w14:textId="77777777" w:rsidR="00046B00" w:rsidRDefault="00046B00" w:rsidP="002C1D0E">
      <w:pPr>
        <w:ind w:left="720" w:hanging="720"/>
        <w:jc w:val="center"/>
        <w:rPr>
          <w:rFonts w:asciiTheme="majorBidi" w:hAnsiTheme="majorBidi" w:cstheme="majorBidi"/>
          <w:b/>
          <w:sz w:val="22"/>
          <w:szCs w:val="22"/>
          <w:lang w:val="en-GB"/>
        </w:rPr>
      </w:pPr>
    </w:p>
    <w:p w14:paraId="5D148105" w14:textId="77777777" w:rsidR="00046B00" w:rsidRDefault="00046B00" w:rsidP="002C1D0E">
      <w:pPr>
        <w:ind w:left="720" w:hanging="720"/>
        <w:jc w:val="center"/>
        <w:rPr>
          <w:rFonts w:asciiTheme="majorBidi" w:hAnsiTheme="majorBidi" w:cstheme="majorBidi"/>
          <w:b/>
          <w:sz w:val="22"/>
          <w:szCs w:val="22"/>
          <w:lang w:val="en-GB"/>
        </w:rPr>
      </w:pPr>
    </w:p>
    <w:p w14:paraId="1CA3D955" w14:textId="77777777" w:rsidR="00046B00" w:rsidRDefault="00046B00" w:rsidP="002C1D0E">
      <w:pPr>
        <w:ind w:left="720" w:hanging="720"/>
        <w:jc w:val="center"/>
        <w:rPr>
          <w:rFonts w:asciiTheme="majorBidi" w:hAnsiTheme="majorBidi" w:cstheme="majorBidi"/>
          <w:b/>
          <w:sz w:val="22"/>
          <w:szCs w:val="22"/>
          <w:lang w:val="en-GB"/>
        </w:rPr>
      </w:pPr>
    </w:p>
    <w:p w14:paraId="6B71455C" w14:textId="77777777" w:rsidR="00046B00" w:rsidRDefault="00046B00" w:rsidP="002C1D0E">
      <w:pPr>
        <w:ind w:left="720" w:hanging="720"/>
        <w:jc w:val="center"/>
        <w:rPr>
          <w:rFonts w:asciiTheme="majorBidi" w:hAnsiTheme="majorBidi" w:cstheme="majorBidi"/>
          <w:b/>
          <w:sz w:val="22"/>
          <w:szCs w:val="22"/>
          <w:lang w:val="en-GB"/>
        </w:rPr>
      </w:pPr>
    </w:p>
    <w:p w14:paraId="461E55DC" w14:textId="77777777" w:rsidR="00046B00" w:rsidRDefault="00046B00" w:rsidP="002C1D0E">
      <w:pPr>
        <w:ind w:left="720" w:hanging="720"/>
        <w:jc w:val="center"/>
        <w:rPr>
          <w:rFonts w:asciiTheme="majorBidi" w:hAnsiTheme="majorBidi" w:cstheme="majorBidi"/>
          <w:b/>
          <w:sz w:val="22"/>
          <w:szCs w:val="22"/>
          <w:lang w:val="en-GB"/>
        </w:rPr>
      </w:pPr>
    </w:p>
    <w:p w14:paraId="37DD0DF6" w14:textId="77777777" w:rsidR="001E1EBF" w:rsidRDefault="001E1EBF" w:rsidP="001E1EBF">
      <w:pPr>
        <w:ind w:left="720" w:hanging="720"/>
        <w:jc w:val="center"/>
        <w:rPr>
          <w:rFonts w:asciiTheme="majorBidi" w:hAnsiTheme="majorBidi" w:cstheme="majorBidi"/>
          <w:b/>
          <w:sz w:val="20"/>
          <w:szCs w:val="20"/>
        </w:rPr>
      </w:pPr>
    </w:p>
    <w:p w14:paraId="065335F8" w14:textId="77777777" w:rsidR="001E1EBF" w:rsidRDefault="001E1EBF" w:rsidP="001E1EBF">
      <w:pPr>
        <w:ind w:left="720" w:hanging="720"/>
        <w:jc w:val="center"/>
        <w:rPr>
          <w:rFonts w:asciiTheme="majorBidi" w:hAnsiTheme="majorBidi" w:cstheme="majorBidi"/>
          <w:b/>
          <w:sz w:val="20"/>
          <w:szCs w:val="20"/>
        </w:rPr>
      </w:pPr>
    </w:p>
    <w:p w14:paraId="1B77A62B" w14:textId="77777777" w:rsidR="001E1EBF" w:rsidRDefault="001E1EBF" w:rsidP="001E1EBF">
      <w:pPr>
        <w:ind w:left="720" w:hanging="720"/>
        <w:jc w:val="center"/>
        <w:rPr>
          <w:rFonts w:asciiTheme="majorBidi" w:hAnsiTheme="majorBidi" w:cstheme="majorBidi"/>
          <w:b/>
          <w:sz w:val="20"/>
          <w:szCs w:val="20"/>
        </w:rPr>
      </w:pPr>
    </w:p>
    <w:p w14:paraId="74927789" w14:textId="77777777" w:rsidR="001E1EBF" w:rsidRDefault="001E1EBF" w:rsidP="001E1EBF">
      <w:pPr>
        <w:ind w:left="720" w:hanging="720"/>
        <w:jc w:val="center"/>
        <w:rPr>
          <w:rFonts w:asciiTheme="majorBidi" w:hAnsiTheme="majorBidi" w:cstheme="majorBidi"/>
          <w:b/>
          <w:sz w:val="20"/>
          <w:szCs w:val="20"/>
        </w:rPr>
      </w:pPr>
    </w:p>
    <w:p w14:paraId="71DAE0FE" w14:textId="77777777" w:rsidR="004642E3" w:rsidRDefault="004642E3" w:rsidP="001E1EBF">
      <w:pPr>
        <w:ind w:left="720" w:hanging="720"/>
        <w:jc w:val="center"/>
        <w:rPr>
          <w:rFonts w:asciiTheme="majorBidi" w:hAnsiTheme="majorBidi" w:cstheme="majorBidi"/>
          <w:b/>
          <w:sz w:val="20"/>
          <w:szCs w:val="20"/>
        </w:rPr>
      </w:pPr>
    </w:p>
    <w:p w14:paraId="130E814D" w14:textId="77777777" w:rsidR="007E3E2A" w:rsidRDefault="007E3E2A" w:rsidP="007E3E2A">
      <w:pPr>
        <w:jc w:val="center"/>
        <w:rPr>
          <w:rFonts w:cstheme="minorHAnsi"/>
          <w:b/>
          <w:sz w:val="20"/>
          <w:szCs w:val="20"/>
        </w:rPr>
      </w:pPr>
      <w:r w:rsidRPr="00047435">
        <w:rPr>
          <w:rFonts w:cstheme="minorHAnsi"/>
          <w:b/>
          <w:sz w:val="20"/>
          <w:szCs w:val="20"/>
        </w:rPr>
        <w:t xml:space="preserve">COURSE </w:t>
      </w:r>
      <w:r w:rsidR="006C43AD">
        <w:rPr>
          <w:rFonts w:cstheme="minorHAnsi"/>
          <w:b/>
          <w:sz w:val="20"/>
          <w:szCs w:val="20"/>
        </w:rPr>
        <w:t>DESCRIPTION</w:t>
      </w:r>
    </w:p>
    <w:p w14:paraId="13A78D6B" w14:textId="77777777" w:rsidR="007E3E2A" w:rsidRDefault="007E3E2A" w:rsidP="007E3E2A">
      <w:pPr>
        <w:ind w:left="720" w:hanging="720"/>
        <w:jc w:val="center"/>
        <w:rPr>
          <w:rFonts w:asciiTheme="majorBidi" w:hAnsiTheme="majorBidi" w:cstheme="majorBidi"/>
          <w:b/>
          <w:sz w:val="22"/>
          <w:szCs w:val="2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7E3E2A" w:rsidRPr="009C0EDA" w14:paraId="194FA861" w14:textId="77777777" w:rsidTr="00BA6CE2">
        <w:trPr>
          <w:jc w:val="center"/>
        </w:trPr>
        <w:tc>
          <w:tcPr>
            <w:tcW w:w="9322" w:type="dxa"/>
            <w:gridSpan w:val="2"/>
          </w:tcPr>
          <w:p w14:paraId="4D124178" w14:textId="77777777" w:rsidR="007E3E2A" w:rsidRDefault="007E3E2A" w:rsidP="00BA6CE2">
            <w:pPr>
              <w:rPr>
                <w:sz w:val="20"/>
                <w:szCs w:val="20"/>
              </w:rPr>
            </w:pPr>
            <w:r>
              <w:rPr>
                <w:b/>
                <w:sz w:val="20"/>
                <w:szCs w:val="20"/>
              </w:rPr>
              <w:t>University</w:t>
            </w:r>
            <w:r w:rsidRPr="009C0EDA">
              <w:rPr>
                <w:b/>
                <w:sz w:val="20"/>
                <w:szCs w:val="20"/>
              </w:rPr>
              <w:t>:</w:t>
            </w:r>
            <w:r w:rsidRPr="009C0EDA">
              <w:rPr>
                <w:sz w:val="20"/>
                <w:szCs w:val="20"/>
              </w:rPr>
              <w:t xml:space="preserve"> University of Pre</w:t>
            </w:r>
            <w:r>
              <w:rPr>
                <w:sz w:val="20"/>
                <w:szCs w:val="20"/>
              </w:rPr>
              <w:t>s</w:t>
            </w:r>
            <w:r w:rsidRPr="009C0EDA">
              <w:rPr>
                <w:sz w:val="20"/>
                <w:szCs w:val="20"/>
              </w:rPr>
              <w:t>ov</w:t>
            </w:r>
          </w:p>
        </w:tc>
      </w:tr>
      <w:tr w:rsidR="007E3E2A" w:rsidRPr="009C0EDA" w14:paraId="1411889E" w14:textId="77777777" w:rsidTr="00BA6CE2">
        <w:trPr>
          <w:jc w:val="center"/>
        </w:trPr>
        <w:tc>
          <w:tcPr>
            <w:tcW w:w="9322" w:type="dxa"/>
            <w:gridSpan w:val="2"/>
          </w:tcPr>
          <w:p w14:paraId="7BC315CA" w14:textId="77777777" w:rsidR="007E3E2A" w:rsidRDefault="007E3E2A" w:rsidP="00BA6CE2">
            <w:pPr>
              <w:rPr>
                <w:sz w:val="20"/>
                <w:szCs w:val="20"/>
              </w:rPr>
            </w:pPr>
            <w:r w:rsidRPr="009C0EDA">
              <w:rPr>
                <w:b/>
                <w:sz w:val="20"/>
                <w:szCs w:val="20"/>
              </w:rPr>
              <w:t>Faculty</w:t>
            </w:r>
            <w:r>
              <w:rPr>
                <w:b/>
                <w:sz w:val="20"/>
                <w:szCs w:val="20"/>
              </w:rPr>
              <w:t>:</w:t>
            </w:r>
            <w:r w:rsidRPr="009C0EDA">
              <w:rPr>
                <w:b/>
                <w:sz w:val="20"/>
                <w:szCs w:val="20"/>
              </w:rPr>
              <w:t xml:space="preserve"> </w:t>
            </w:r>
            <w:r w:rsidRPr="00332B42">
              <w:rPr>
                <w:sz w:val="20"/>
                <w:szCs w:val="20"/>
              </w:rPr>
              <w:t>Faculty of Art</w:t>
            </w:r>
          </w:p>
        </w:tc>
      </w:tr>
      <w:tr w:rsidR="007E3E2A" w:rsidRPr="009C0EDA" w14:paraId="2EF9A622" w14:textId="77777777" w:rsidTr="00BA6CE2">
        <w:trPr>
          <w:trHeight w:val="281"/>
          <w:jc w:val="center"/>
        </w:trPr>
        <w:tc>
          <w:tcPr>
            <w:tcW w:w="4110" w:type="dxa"/>
          </w:tcPr>
          <w:p w14:paraId="28BFCD92" w14:textId="77777777" w:rsidR="007E3E2A" w:rsidRDefault="008B7095" w:rsidP="00BA6CE2">
            <w:pPr>
              <w:rPr>
                <w:sz w:val="20"/>
                <w:szCs w:val="20"/>
              </w:rPr>
            </w:pPr>
            <w:r>
              <w:rPr>
                <w:b/>
                <w:sz w:val="20"/>
                <w:szCs w:val="20"/>
              </w:rPr>
              <w:t>C</w:t>
            </w:r>
            <w:r w:rsidR="007E3E2A" w:rsidRPr="009C0EDA">
              <w:rPr>
                <w:b/>
                <w:sz w:val="20"/>
                <w:szCs w:val="20"/>
              </w:rPr>
              <w:t xml:space="preserve">ode: </w:t>
            </w:r>
            <w:r w:rsidR="007E3E2A" w:rsidRPr="009C0EDA">
              <w:rPr>
                <w:sz w:val="20"/>
                <w:szCs w:val="20"/>
              </w:rPr>
              <w:t>1/IHVU</w:t>
            </w:r>
            <w:r w:rsidR="000C4244">
              <w:rPr>
                <w:sz w:val="20"/>
                <w:szCs w:val="20"/>
              </w:rPr>
              <w:t>/UK/</w:t>
            </w:r>
            <w:r w:rsidR="007E3E2A" w:rsidRPr="009C0EDA">
              <w:rPr>
                <w:sz w:val="20"/>
                <w:szCs w:val="20"/>
              </w:rPr>
              <w:t>THZP/24</w:t>
            </w:r>
          </w:p>
        </w:tc>
        <w:tc>
          <w:tcPr>
            <w:tcW w:w="5212" w:type="dxa"/>
          </w:tcPr>
          <w:p w14:paraId="3A372BC2" w14:textId="77777777" w:rsidR="007E3E2A" w:rsidRDefault="007E3E2A" w:rsidP="005579CA">
            <w:pPr>
              <w:rPr>
                <w:sz w:val="20"/>
                <w:szCs w:val="20"/>
              </w:rPr>
            </w:pPr>
            <w:r w:rsidRPr="009C0EDA">
              <w:rPr>
                <w:b/>
                <w:sz w:val="20"/>
                <w:szCs w:val="20"/>
              </w:rPr>
              <w:t xml:space="preserve">Course </w:t>
            </w:r>
            <w:r>
              <w:rPr>
                <w:b/>
                <w:sz w:val="20"/>
                <w:szCs w:val="20"/>
              </w:rPr>
              <w:t>title</w:t>
            </w:r>
            <w:r w:rsidRPr="009C0EDA">
              <w:rPr>
                <w:b/>
                <w:sz w:val="20"/>
                <w:szCs w:val="20"/>
              </w:rPr>
              <w:t xml:space="preserve">: Creation of </w:t>
            </w:r>
            <w:r w:rsidR="005579CA">
              <w:rPr>
                <w:b/>
                <w:sz w:val="20"/>
                <w:szCs w:val="20"/>
              </w:rPr>
              <w:t>M</w:t>
            </w:r>
            <w:r w:rsidRPr="009C0EDA">
              <w:rPr>
                <w:b/>
                <w:sz w:val="20"/>
                <w:szCs w:val="20"/>
              </w:rPr>
              <w:t>usic-</w:t>
            </w:r>
            <w:r w:rsidR="005579CA">
              <w:rPr>
                <w:b/>
                <w:sz w:val="20"/>
                <w:szCs w:val="20"/>
              </w:rPr>
              <w:t>E</w:t>
            </w:r>
            <w:r>
              <w:rPr>
                <w:b/>
                <w:sz w:val="20"/>
                <w:szCs w:val="20"/>
              </w:rPr>
              <w:t>xperiental</w:t>
            </w:r>
            <w:r w:rsidRPr="009C0EDA">
              <w:rPr>
                <w:b/>
                <w:sz w:val="20"/>
                <w:szCs w:val="20"/>
              </w:rPr>
              <w:t xml:space="preserve"> </w:t>
            </w:r>
            <w:r w:rsidR="005579CA">
              <w:rPr>
                <w:b/>
                <w:sz w:val="20"/>
                <w:szCs w:val="20"/>
              </w:rPr>
              <w:t>P</w:t>
            </w:r>
            <w:r w:rsidRPr="009C0EDA">
              <w:rPr>
                <w:b/>
                <w:sz w:val="20"/>
                <w:szCs w:val="20"/>
              </w:rPr>
              <w:t xml:space="preserve">rojects </w:t>
            </w:r>
          </w:p>
        </w:tc>
      </w:tr>
      <w:tr w:rsidR="007E3E2A" w:rsidRPr="009C0EDA" w14:paraId="668050F0" w14:textId="77777777" w:rsidTr="00BA6CE2">
        <w:trPr>
          <w:trHeight w:val="1010"/>
          <w:jc w:val="center"/>
        </w:trPr>
        <w:tc>
          <w:tcPr>
            <w:tcW w:w="9322" w:type="dxa"/>
            <w:gridSpan w:val="2"/>
          </w:tcPr>
          <w:p w14:paraId="279684DF" w14:textId="77777777" w:rsidR="007E3E2A" w:rsidRDefault="007E3E2A" w:rsidP="00BA6CE2">
            <w:pPr>
              <w:rPr>
                <w:b/>
                <w:sz w:val="20"/>
                <w:szCs w:val="20"/>
              </w:rPr>
            </w:pPr>
            <w:r w:rsidRPr="009C0EDA">
              <w:rPr>
                <w:b/>
                <w:sz w:val="20"/>
                <w:szCs w:val="20"/>
              </w:rPr>
              <w:t>Type, scope and method of educational activities:</w:t>
            </w:r>
          </w:p>
          <w:p w14:paraId="2141BF38" w14:textId="77777777" w:rsidR="007E3E2A" w:rsidRDefault="007E3E2A" w:rsidP="00BA6CE2">
            <w:pPr>
              <w:jc w:val="both"/>
              <w:rPr>
                <w:sz w:val="20"/>
                <w:szCs w:val="20"/>
              </w:rPr>
            </w:pPr>
            <w:r w:rsidRPr="009C0EDA">
              <w:rPr>
                <w:sz w:val="20"/>
                <w:szCs w:val="20"/>
              </w:rPr>
              <w:t xml:space="preserve">Type of educational activity: seminar </w:t>
            </w:r>
          </w:p>
          <w:p w14:paraId="16DE3ED9" w14:textId="77777777" w:rsidR="007E3E2A" w:rsidRDefault="007E3E2A" w:rsidP="00BA6CE2">
            <w:pPr>
              <w:jc w:val="both"/>
              <w:rPr>
                <w:sz w:val="20"/>
                <w:szCs w:val="20"/>
              </w:rPr>
            </w:pPr>
            <w:r w:rsidRPr="009C0EDA">
              <w:rPr>
                <w:sz w:val="20"/>
                <w:szCs w:val="20"/>
              </w:rPr>
              <w:t xml:space="preserve">Scope of educational activities: </w:t>
            </w:r>
            <w:r w:rsidR="001C5B29">
              <w:rPr>
                <w:sz w:val="20"/>
                <w:szCs w:val="20"/>
              </w:rPr>
              <w:t>0</w:t>
            </w:r>
            <w:r w:rsidRPr="009C0EDA">
              <w:rPr>
                <w:sz w:val="20"/>
                <w:szCs w:val="20"/>
              </w:rPr>
              <w:t>.</w:t>
            </w:r>
            <w:r w:rsidR="001C5B29">
              <w:rPr>
                <w:sz w:val="20"/>
                <w:szCs w:val="20"/>
              </w:rPr>
              <w:t>2</w:t>
            </w:r>
            <w:r w:rsidRPr="009C0EDA">
              <w:rPr>
                <w:sz w:val="20"/>
                <w:szCs w:val="20"/>
              </w:rPr>
              <w:t xml:space="preserve"> hours per week, </w:t>
            </w:r>
            <w:r w:rsidR="001C5B29">
              <w:rPr>
                <w:sz w:val="20"/>
                <w:szCs w:val="20"/>
              </w:rPr>
              <w:t>26</w:t>
            </w:r>
            <w:r w:rsidRPr="009C0EDA">
              <w:rPr>
                <w:sz w:val="20"/>
                <w:szCs w:val="20"/>
              </w:rPr>
              <w:t xml:space="preserve"> per semester</w:t>
            </w:r>
          </w:p>
          <w:p w14:paraId="75FB27E6" w14:textId="77777777" w:rsidR="007E3E2A" w:rsidRDefault="007E3E2A" w:rsidP="00BA6CE2">
            <w:pPr>
              <w:rPr>
                <w:sz w:val="20"/>
                <w:szCs w:val="20"/>
              </w:rPr>
            </w:pPr>
            <w:r w:rsidRPr="009C0EDA">
              <w:rPr>
                <w:sz w:val="20"/>
                <w:szCs w:val="20"/>
              </w:rPr>
              <w:t>Method of educational activities: combined</w:t>
            </w:r>
          </w:p>
        </w:tc>
      </w:tr>
      <w:tr w:rsidR="007E3E2A" w:rsidRPr="009C0EDA" w14:paraId="23801080" w14:textId="77777777" w:rsidTr="00BA6CE2">
        <w:trPr>
          <w:trHeight w:val="286"/>
          <w:jc w:val="center"/>
        </w:trPr>
        <w:tc>
          <w:tcPr>
            <w:tcW w:w="9322" w:type="dxa"/>
            <w:gridSpan w:val="2"/>
          </w:tcPr>
          <w:p w14:paraId="5D240371" w14:textId="77777777" w:rsidR="007E3E2A" w:rsidRDefault="007E3E2A" w:rsidP="00BA6CE2">
            <w:pPr>
              <w:rPr>
                <w:sz w:val="20"/>
                <w:szCs w:val="20"/>
              </w:rPr>
            </w:pPr>
            <w:r w:rsidRPr="009C0EDA">
              <w:rPr>
                <w:b/>
                <w:sz w:val="20"/>
                <w:szCs w:val="20"/>
              </w:rPr>
              <w:t xml:space="preserve">Number of credits: </w:t>
            </w:r>
            <w:r w:rsidRPr="009C0EDA">
              <w:rPr>
                <w:sz w:val="20"/>
                <w:szCs w:val="20"/>
              </w:rPr>
              <w:t xml:space="preserve">3 </w:t>
            </w:r>
          </w:p>
        </w:tc>
      </w:tr>
      <w:tr w:rsidR="007E3E2A" w:rsidRPr="009C0EDA" w14:paraId="7A7F10EB" w14:textId="77777777" w:rsidTr="00BA6CE2">
        <w:trPr>
          <w:jc w:val="center"/>
        </w:trPr>
        <w:tc>
          <w:tcPr>
            <w:tcW w:w="9322" w:type="dxa"/>
            <w:gridSpan w:val="2"/>
          </w:tcPr>
          <w:p w14:paraId="0B5DB471" w14:textId="77777777" w:rsidR="007E3E2A" w:rsidRDefault="007E3E2A" w:rsidP="00897A87">
            <w:pPr>
              <w:rPr>
                <w:sz w:val="20"/>
                <w:szCs w:val="20"/>
              </w:rPr>
            </w:pPr>
            <w:r w:rsidRPr="009C0EDA">
              <w:rPr>
                <w:b/>
                <w:sz w:val="20"/>
                <w:szCs w:val="20"/>
              </w:rPr>
              <w:t xml:space="preserve">Recommended semester of study: </w:t>
            </w:r>
            <w:r w:rsidR="00897A87" w:rsidRPr="00897A87">
              <w:rPr>
                <w:sz w:val="20"/>
                <w:szCs w:val="20"/>
              </w:rPr>
              <w:t>3</w:t>
            </w:r>
            <w:r w:rsidRPr="00897A87">
              <w:rPr>
                <w:sz w:val="20"/>
                <w:szCs w:val="20"/>
              </w:rPr>
              <w:t>.</w:t>
            </w:r>
            <w:r w:rsidR="00897A87">
              <w:rPr>
                <w:sz w:val="20"/>
                <w:szCs w:val="20"/>
              </w:rPr>
              <w:t xml:space="preserve"> 5.</w:t>
            </w:r>
            <w:r w:rsidRPr="009C0EDA">
              <w:rPr>
                <w:sz w:val="20"/>
                <w:szCs w:val="20"/>
              </w:rPr>
              <w:t xml:space="preserve">  </w:t>
            </w:r>
          </w:p>
        </w:tc>
      </w:tr>
      <w:tr w:rsidR="007E3E2A" w:rsidRPr="009C0EDA" w14:paraId="7B6DACB5" w14:textId="77777777" w:rsidTr="00BA6CE2">
        <w:trPr>
          <w:jc w:val="center"/>
        </w:trPr>
        <w:tc>
          <w:tcPr>
            <w:tcW w:w="9322" w:type="dxa"/>
            <w:gridSpan w:val="2"/>
          </w:tcPr>
          <w:p w14:paraId="379688BD" w14:textId="77777777" w:rsidR="007E3E2A" w:rsidRDefault="000C3A0F" w:rsidP="000C3A0F">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7E3E2A" w:rsidRPr="009C0EDA">
              <w:rPr>
                <w:b/>
                <w:sz w:val="20"/>
                <w:szCs w:val="20"/>
              </w:rPr>
              <w:t xml:space="preserve"> </w:t>
            </w:r>
            <w:r w:rsidR="007E3E2A" w:rsidRPr="009C0EDA">
              <w:rPr>
                <w:sz w:val="20"/>
                <w:szCs w:val="20"/>
              </w:rPr>
              <w:t xml:space="preserve">1.  </w:t>
            </w:r>
          </w:p>
        </w:tc>
      </w:tr>
      <w:tr w:rsidR="007E3E2A" w:rsidRPr="009C0EDA" w14:paraId="27AAC286" w14:textId="77777777" w:rsidTr="00BA6CE2">
        <w:trPr>
          <w:jc w:val="center"/>
        </w:trPr>
        <w:tc>
          <w:tcPr>
            <w:tcW w:w="9322" w:type="dxa"/>
            <w:gridSpan w:val="2"/>
          </w:tcPr>
          <w:p w14:paraId="6C20A0AB" w14:textId="77777777" w:rsidR="007E3E2A" w:rsidRDefault="007E3E2A" w:rsidP="00963F8F">
            <w:pPr>
              <w:rPr>
                <w:sz w:val="20"/>
                <w:szCs w:val="20"/>
              </w:rPr>
            </w:pPr>
            <w:r w:rsidRPr="009C0EDA">
              <w:rPr>
                <w:b/>
                <w:sz w:val="20"/>
                <w:szCs w:val="20"/>
              </w:rPr>
              <w:t>Prerequisite</w:t>
            </w:r>
            <w:r w:rsidR="00963F8F">
              <w:rPr>
                <w:b/>
                <w:sz w:val="20"/>
                <w:szCs w:val="20"/>
              </w:rPr>
              <w:t>s</w:t>
            </w:r>
            <w:r w:rsidRPr="009C0EDA">
              <w:rPr>
                <w:b/>
                <w:sz w:val="20"/>
                <w:szCs w:val="20"/>
              </w:rPr>
              <w:t>:</w:t>
            </w:r>
            <w:r w:rsidR="001E21DE">
              <w:rPr>
                <w:b/>
                <w:sz w:val="20"/>
                <w:szCs w:val="20"/>
              </w:rPr>
              <w:t xml:space="preserve"> </w:t>
            </w:r>
            <w:r w:rsidRPr="009C0EDA">
              <w:rPr>
                <w:b/>
                <w:sz w:val="20"/>
                <w:szCs w:val="20"/>
              </w:rPr>
              <w:t xml:space="preserve"> </w:t>
            </w:r>
            <w:r w:rsidRPr="009C0EDA">
              <w:rPr>
                <w:sz w:val="20"/>
                <w:szCs w:val="20"/>
              </w:rPr>
              <w:t>-</w:t>
            </w:r>
          </w:p>
        </w:tc>
      </w:tr>
      <w:tr w:rsidR="007E3E2A" w:rsidRPr="009C0EDA" w14:paraId="12C03F84" w14:textId="77777777" w:rsidTr="00BA6CE2">
        <w:trPr>
          <w:jc w:val="center"/>
        </w:trPr>
        <w:tc>
          <w:tcPr>
            <w:tcW w:w="9322" w:type="dxa"/>
            <w:gridSpan w:val="2"/>
          </w:tcPr>
          <w:p w14:paraId="63C07A7C" w14:textId="77777777" w:rsidR="007E3E2A" w:rsidRPr="00963F8F" w:rsidRDefault="00963F8F" w:rsidP="00BA6CE2">
            <w:pPr>
              <w:jc w:val="both"/>
              <w:rPr>
                <w:b/>
                <w:sz w:val="20"/>
                <w:szCs w:val="20"/>
                <w:lang w:val="en-GB"/>
              </w:rPr>
            </w:pPr>
            <w:r w:rsidRPr="00DB4B54">
              <w:rPr>
                <w:b/>
                <w:sz w:val="20"/>
                <w:szCs w:val="20"/>
                <w:lang w:val="en-GB"/>
              </w:rPr>
              <w:t>Conditions for passing the course:</w:t>
            </w:r>
          </w:p>
          <w:p w14:paraId="4590D889" w14:textId="77777777" w:rsidR="007E3E2A" w:rsidRDefault="007E3E2A" w:rsidP="00BA6CE2">
            <w:pPr>
              <w:jc w:val="both"/>
              <w:rPr>
                <w:sz w:val="20"/>
                <w:szCs w:val="20"/>
              </w:rPr>
            </w:pPr>
            <w:r w:rsidRPr="009C0EDA">
              <w:rPr>
                <w:sz w:val="20"/>
                <w:szCs w:val="20"/>
              </w:rPr>
              <w:t>The course is completed with an</w:t>
            </w:r>
            <w:r>
              <w:rPr>
                <w:sz w:val="20"/>
                <w:szCs w:val="20"/>
              </w:rPr>
              <w:t xml:space="preserve"> continuous </w:t>
            </w:r>
            <w:r w:rsidRPr="009C0EDA">
              <w:rPr>
                <w:sz w:val="20"/>
                <w:szCs w:val="20"/>
              </w:rPr>
              <w:t xml:space="preserve">assessment. </w:t>
            </w:r>
          </w:p>
          <w:p w14:paraId="652B2DD3" w14:textId="77777777" w:rsidR="00963F8F" w:rsidRDefault="00963F8F" w:rsidP="00BA6CE2">
            <w:pPr>
              <w:jc w:val="both"/>
              <w:rPr>
                <w:sz w:val="20"/>
                <w:szCs w:val="20"/>
              </w:rPr>
            </w:pPr>
          </w:p>
          <w:p w14:paraId="17292DA4" w14:textId="77777777" w:rsidR="007E3E2A" w:rsidRDefault="007E3E2A" w:rsidP="00BA6CE2">
            <w:pPr>
              <w:jc w:val="both"/>
              <w:rPr>
                <w:sz w:val="20"/>
                <w:szCs w:val="20"/>
              </w:rPr>
            </w:pPr>
            <w:r w:rsidRPr="009C0EDA">
              <w:rPr>
                <w:color w:val="000000"/>
                <w:sz w:val="20"/>
                <w:szCs w:val="20"/>
              </w:rPr>
              <w:t>During the semester, the student actively works in seminars, prepares an experiential project on the assigned topic</w:t>
            </w:r>
            <w:r>
              <w:rPr>
                <w:color w:val="000000"/>
                <w:sz w:val="20"/>
                <w:szCs w:val="20"/>
              </w:rPr>
              <w:t>, which is presented during the semester</w:t>
            </w:r>
            <w:r w:rsidRPr="009C0EDA">
              <w:rPr>
                <w:color w:val="000000"/>
                <w:sz w:val="20"/>
                <w:szCs w:val="20"/>
              </w:rPr>
              <w:t>. The student must obtain at least 90% of the grade A (excellent), 80% of the grade B, 70% of the grade C, 60% of the grade D, and 50% of the grade E to obtain a grade A (excellent). A student who receives less than 50% will be graded with a grade of FX. The final grade will be calculated as the average of the activities in the creation of the experiential project.</w:t>
            </w:r>
          </w:p>
        </w:tc>
      </w:tr>
      <w:tr w:rsidR="007E3E2A" w:rsidRPr="009C0EDA" w14:paraId="10B2EF61" w14:textId="77777777" w:rsidTr="00BA6CE2">
        <w:trPr>
          <w:jc w:val="center"/>
        </w:trPr>
        <w:tc>
          <w:tcPr>
            <w:tcW w:w="9322" w:type="dxa"/>
            <w:gridSpan w:val="2"/>
          </w:tcPr>
          <w:p w14:paraId="77CB678B" w14:textId="77777777" w:rsidR="007E3E2A" w:rsidRDefault="007E3E2A" w:rsidP="00BA6CE2">
            <w:pPr>
              <w:jc w:val="both"/>
              <w:rPr>
                <w:sz w:val="20"/>
                <w:szCs w:val="20"/>
              </w:rPr>
            </w:pPr>
            <w:r w:rsidRPr="009C0EDA">
              <w:rPr>
                <w:b/>
                <w:sz w:val="20"/>
                <w:szCs w:val="20"/>
              </w:rPr>
              <w:t>Learning outcomes</w:t>
            </w:r>
            <w:r w:rsidRPr="009C0EDA">
              <w:rPr>
                <w:sz w:val="20"/>
                <w:szCs w:val="20"/>
              </w:rPr>
              <w:t xml:space="preserve">: </w:t>
            </w:r>
          </w:p>
          <w:p w14:paraId="5B296AE0" w14:textId="77777777" w:rsidR="007E3E2A" w:rsidRDefault="007E3E2A" w:rsidP="00BA6CE2">
            <w:pPr>
              <w:jc w:val="both"/>
              <w:rPr>
                <w:sz w:val="20"/>
                <w:szCs w:val="20"/>
              </w:rPr>
            </w:pPr>
            <w:r w:rsidRPr="009C0EDA">
              <w:rPr>
                <w:sz w:val="20"/>
                <w:szCs w:val="20"/>
              </w:rPr>
              <w:t xml:space="preserve">The aim of the course is practical preparation for the creation of experiential projects in artistic practice, in which the student </w:t>
            </w:r>
            <w:r>
              <w:rPr>
                <w:sz w:val="20"/>
                <w:szCs w:val="20"/>
              </w:rPr>
              <w:t xml:space="preserve">verifies the </w:t>
            </w:r>
            <w:r w:rsidRPr="009C0EDA">
              <w:rPr>
                <w:sz w:val="20"/>
                <w:szCs w:val="20"/>
              </w:rPr>
              <w:t xml:space="preserve">knowledge, methods, techniques of experiential pedagogy.  </w:t>
            </w:r>
          </w:p>
          <w:p w14:paraId="1FF54543" w14:textId="77777777" w:rsidR="007E3E2A" w:rsidRDefault="007E3E2A" w:rsidP="00BA6CE2">
            <w:pPr>
              <w:jc w:val="both"/>
              <w:rPr>
                <w:sz w:val="20"/>
                <w:szCs w:val="20"/>
              </w:rPr>
            </w:pPr>
            <w:r w:rsidRPr="009C0EDA">
              <w:rPr>
                <w:sz w:val="20"/>
                <w:szCs w:val="20"/>
              </w:rPr>
              <w:t>The graduate of the course will gain:</w:t>
            </w:r>
          </w:p>
          <w:p w14:paraId="32E1EBD3" w14:textId="77777777" w:rsidR="007E3E2A" w:rsidRDefault="007E3E2A" w:rsidP="00BA6CE2">
            <w:pPr>
              <w:rPr>
                <w:i/>
                <w:sz w:val="20"/>
                <w:szCs w:val="20"/>
              </w:rPr>
            </w:pPr>
            <w:r w:rsidRPr="002505A3">
              <w:rPr>
                <w:i/>
                <w:sz w:val="20"/>
                <w:szCs w:val="20"/>
              </w:rPr>
              <w:t>Knowledge:</w:t>
            </w:r>
          </w:p>
          <w:p w14:paraId="7D97CF3D" w14:textId="77777777" w:rsidR="007E3E2A" w:rsidRDefault="007E3E2A" w:rsidP="00BA6CE2">
            <w:pPr>
              <w:rPr>
                <w:sz w:val="20"/>
                <w:szCs w:val="20"/>
              </w:rPr>
            </w:pPr>
            <w:r w:rsidRPr="009C0EDA">
              <w:rPr>
                <w:sz w:val="20"/>
                <w:szCs w:val="20"/>
              </w:rPr>
              <w:t xml:space="preserve">- knows the methods and techniques of experiential pedagogy </w:t>
            </w:r>
          </w:p>
          <w:p w14:paraId="13E2D912" w14:textId="77777777" w:rsidR="007E3E2A" w:rsidRDefault="007E3E2A" w:rsidP="00BA6CE2">
            <w:pPr>
              <w:rPr>
                <w:sz w:val="20"/>
                <w:szCs w:val="20"/>
              </w:rPr>
            </w:pPr>
            <w:r w:rsidRPr="009C0EDA">
              <w:rPr>
                <w:sz w:val="20"/>
                <w:szCs w:val="20"/>
              </w:rPr>
              <w:t>- knows the theoretical foundations of experiential pedagogy</w:t>
            </w:r>
          </w:p>
          <w:p w14:paraId="6AA0BC1F" w14:textId="77777777" w:rsidR="007E3E2A" w:rsidRDefault="007E3E2A" w:rsidP="00BA6CE2">
            <w:pPr>
              <w:rPr>
                <w:i/>
                <w:sz w:val="20"/>
                <w:szCs w:val="20"/>
              </w:rPr>
            </w:pPr>
            <w:r w:rsidRPr="002505A3">
              <w:rPr>
                <w:i/>
                <w:sz w:val="20"/>
                <w:szCs w:val="20"/>
              </w:rPr>
              <w:t>Skills:</w:t>
            </w:r>
          </w:p>
          <w:p w14:paraId="597D4864" w14:textId="77777777" w:rsidR="007E3E2A" w:rsidRDefault="007E3E2A" w:rsidP="00BA6CE2">
            <w:pPr>
              <w:rPr>
                <w:sz w:val="20"/>
                <w:szCs w:val="20"/>
              </w:rPr>
            </w:pPr>
            <w:r w:rsidRPr="009C0EDA">
              <w:rPr>
                <w:sz w:val="20"/>
                <w:szCs w:val="20"/>
              </w:rPr>
              <w:t>- knows how to work with the audience, visitors on an experiential and cognitive basis,</w:t>
            </w:r>
          </w:p>
          <w:p w14:paraId="447D6C79" w14:textId="77777777" w:rsidR="007E3E2A" w:rsidRDefault="007E3E2A" w:rsidP="00BA6CE2">
            <w:pPr>
              <w:rPr>
                <w:sz w:val="20"/>
                <w:szCs w:val="20"/>
              </w:rPr>
            </w:pPr>
            <w:r w:rsidRPr="009C0EDA">
              <w:rPr>
                <w:sz w:val="20"/>
                <w:szCs w:val="20"/>
              </w:rPr>
              <w:t xml:space="preserve">- can prepare the environment for a cultural event /project, participate,  </w:t>
            </w:r>
          </w:p>
          <w:p w14:paraId="377BA8A9" w14:textId="77777777" w:rsidR="007E3E2A" w:rsidRDefault="007E3E2A" w:rsidP="00BA6CE2">
            <w:pPr>
              <w:rPr>
                <w:i/>
                <w:sz w:val="20"/>
                <w:szCs w:val="20"/>
              </w:rPr>
            </w:pPr>
            <w:r w:rsidRPr="002505A3">
              <w:rPr>
                <w:i/>
                <w:sz w:val="20"/>
                <w:szCs w:val="20"/>
              </w:rPr>
              <w:t>Competencies:</w:t>
            </w:r>
          </w:p>
          <w:p w14:paraId="48A914E6" w14:textId="77777777" w:rsidR="007E3E2A" w:rsidRDefault="007E3E2A" w:rsidP="00BA6CE2">
            <w:pPr>
              <w:rPr>
                <w:sz w:val="20"/>
                <w:szCs w:val="20"/>
              </w:rPr>
            </w:pPr>
            <w:r w:rsidRPr="009C0EDA">
              <w:rPr>
                <w:sz w:val="20"/>
                <w:szCs w:val="20"/>
              </w:rPr>
              <w:t>- can create an independent experiential project for different types of audience</w:t>
            </w:r>
          </w:p>
        </w:tc>
      </w:tr>
      <w:tr w:rsidR="007E3E2A" w:rsidRPr="009C0EDA" w14:paraId="4C18DAD1" w14:textId="77777777" w:rsidTr="00BA6CE2">
        <w:trPr>
          <w:jc w:val="center"/>
        </w:trPr>
        <w:tc>
          <w:tcPr>
            <w:tcW w:w="9322" w:type="dxa"/>
            <w:gridSpan w:val="2"/>
          </w:tcPr>
          <w:p w14:paraId="2E1ADB62" w14:textId="77777777" w:rsidR="007E3E2A"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1AFCDD73" w14:textId="77777777" w:rsidR="007E3E2A" w:rsidRDefault="007E3E2A" w:rsidP="00BA6CE2">
            <w:pPr>
              <w:pStyle w:val="Pta"/>
              <w:tabs>
                <w:tab w:val="clear" w:pos="4536"/>
                <w:tab w:val="clear" w:pos="9072"/>
              </w:tabs>
              <w:rPr>
                <w:sz w:val="20"/>
                <w:szCs w:val="20"/>
              </w:rPr>
            </w:pPr>
            <w:r w:rsidRPr="009C0EDA">
              <w:rPr>
                <w:sz w:val="20"/>
                <w:szCs w:val="20"/>
              </w:rPr>
              <w:t>Methods, techniques, principles and activities of experiential pedagogy.</w:t>
            </w:r>
          </w:p>
          <w:p w14:paraId="47665107" w14:textId="77777777" w:rsidR="007E3E2A" w:rsidRDefault="007E3E2A" w:rsidP="00BA6CE2">
            <w:pPr>
              <w:pStyle w:val="Pta"/>
              <w:tabs>
                <w:tab w:val="clear" w:pos="4536"/>
                <w:tab w:val="clear" w:pos="9072"/>
              </w:tabs>
              <w:rPr>
                <w:sz w:val="20"/>
                <w:szCs w:val="20"/>
              </w:rPr>
            </w:pPr>
            <w:r w:rsidRPr="009C0EDA">
              <w:rPr>
                <w:sz w:val="20"/>
                <w:szCs w:val="20"/>
              </w:rPr>
              <w:t xml:space="preserve">Theory of experiential pedagogy - holistic education. </w:t>
            </w:r>
          </w:p>
          <w:p w14:paraId="2D9B5256" w14:textId="77777777" w:rsidR="007E3E2A" w:rsidRDefault="007E3E2A" w:rsidP="00BA6CE2">
            <w:pPr>
              <w:pStyle w:val="Pta"/>
              <w:tabs>
                <w:tab w:val="clear" w:pos="4536"/>
                <w:tab w:val="clear" w:pos="9072"/>
              </w:tabs>
              <w:rPr>
                <w:sz w:val="20"/>
                <w:szCs w:val="20"/>
              </w:rPr>
            </w:pPr>
            <w:r w:rsidRPr="009C0EDA">
              <w:rPr>
                <w:sz w:val="20"/>
                <w:szCs w:val="20"/>
              </w:rPr>
              <w:t xml:space="preserve">Use of play in experiential activities, creative games. </w:t>
            </w:r>
          </w:p>
          <w:p w14:paraId="73D8F3F3" w14:textId="77777777" w:rsidR="007E3E2A" w:rsidRDefault="007E3E2A" w:rsidP="00BA6CE2">
            <w:pPr>
              <w:pStyle w:val="Pta"/>
              <w:tabs>
                <w:tab w:val="clear" w:pos="4536"/>
                <w:tab w:val="clear" w:pos="9072"/>
              </w:tabs>
              <w:rPr>
                <w:sz w:val="20"/>
                <w:szCs w:val="20"/>
              </w:rPr>
            </w:pPr>
            <w:r w:rsidRPr="009C0EDA">
              <w:rPr>
                <w:sz w:val="20"/>
                <w:szCs w:val="20"/>
              </w:rPr>
              <w:t>Experiential activities in nature, land art.</w:t>
            </w:r>
          </w:p>
          <w:p w14:paraId="0AB5BD73" w14:textId="77777777" w:rsidR="007E3E2A" w:rsidRDefault="007E3E2A" w:rsidP="00BA6CE2">
            <w:pPr>
              <w:pStyle w:val="Pta"/>
              <w:tabs>
                <w:tab w:val="clear" w:pos="4536"/>
                <w:tab w:val="clear" w:pos="9072"/>
              </w:tabs>
              <w:rPr>
                <w:sz w:val="20"/>
                <w:szCs w:val="20"/>
              </w:rPr>
            </w:pPr>
            <w:r w:rsidRPr="009C0EDA">
              <w:rPr>
                <w:sz w:val="20"/>
                <w:szCs w:val="20"/>
              </w:rPr>
              <w:t xml:space="preserve">Feedback and its important place in experiential pedagogy. </w:t>
            </w:r>
          </w:p>
          <w:p w14:paraId="358CE214" w14:textId="77777777" w:rsidR="007E3E2A" w:rsidRDefault="007E3E2A" w:rsidP="00BA6CE2">
            <w:pPr>
              <w:pStyle w:val="Pta"/>
              <w:tabs>
                <w:tab w:val="clear" w:pos="4536"/>
                <w:tab w:val="clear" w:pos="9072"/>
              </w:tabs>
              <w:rPr>
                <w:sz w:val="20"/>
                <w:szCs w:val="20"/>
              </w:rPr>
            </w:pPr>
            <w:r w:rsidRPr="009C0EDA">
              <w:rPr>
                <w:sz w:val="20"/>
                <w:szCs w:val="20"/>
              </w:rPr>
              <w:t xml:space="preserve">Games aimed at multicultural education. </w:t>
            </w:r>
          </w:p>
          <w:p w14:paraId="653FF3E2" w14:textId="77777777" w:rsidR="007E3E2A" w:rsidRDefault="007E3E2A" w:rsidP="00BA6CE2">
            <w:pPr>
              <w:pStyle w:val="Pta"/>
              <w:tabs>
                <w:tab w:val="clear" w:pos="4536"/>
                <w:tab w:val="clear" w:pos="9072"/>
              </w:tabs>
              <w:rPr>
                <w:sz w:val="20"/>
                <w:szCs w:val="20"/>
              </w:rPr>
            </w:pPr>
            <w:r w:rsidRPr="009C0EDA">
              <w:rPr>
                <w:sz w:val="20"/>
                <w:szCs w:val="20"/>
              </w:rPr>
              <w:t xml:space="preserve">Experiential pedagogy for children and youth.    </w:t>
            </w:r>
          </w:p>
          <w:p w14:paraId="7E155275" w14:textId="77777777" w:rsidR="007E3E2A" w:rsidRDefault="007E3E2A" w:rsidP="00BA6CE2">
            <w:pPr>
              <w:pStyle w:val="Pta"/>
              <w:tabs>
                <w:tab w:val="clear" w:pos="4536"/>
                <w:tab w:val="clear" w:pos="9072"/>
              </w:tabs>
              <w:rPr>
                <w:sz w:val="20"/>
                <w:szCs w:val="20"/>
              </w:rPr>
            </w:pPr>
            <w:r w:rsidRPr="009C0EDA">
              <w:rPr>
                <w:sz w:val="20"/>
                <w:szCs w:val="20"/>
              </w:rPr>
              <w:t xml:space="preserve">Staging games using expressive means of music. </w:t>
            </w:r>
          </w:p>
          <w:p w14:paraId="36E59967" w14:textId="77777777" w:rsidR="007E3E2A" w:rsidRDefault="007E3E2A" w:rsidP="00BA6CE2">
            <w:pPr>
              <w:pStyle w:val="Pta"/>
              <w:tabs>
                <w:tab w:val="clear" w:pos="4536"/>
                <w:tab w:val="clear" w:pos="9072"/>
              </w:tabs>
              <w:rPr>
                <w:sz w:val="20"/>
                <w:szCs w:val="20"/>
              </w:rPr>
            </w:pPr>
            <w:r w:rsidRPr="009C0EDA">
              <w:rPr>
                <w:sz w:val="20"/>
                <w:szCs w:val="20"/>
              </w:rPr>
              <w:t xml:space="preserve">Creation and realization of music-entertainment programs. </w:t>
            </w:r>
          </w:p>
          <w:p w14:paraId="59AA4451" w14:textId="77777777" w:rsidR="007E3E2A" w:rsidRDefault="007E3E2A" w:rsidP="00BA6CE2">
            <w:pPr>
              <w:pStyle w:val="Pta"/>
              <w:tabs>
                <w:tab w:val="clear" w:pos="4536"/>
                <w:tab w:val="clear" w:pos="9072"/>
              </w:tabs>
              <w:rPr>
                <w:sz w:val="20"/>
                <w:szCs w:val="20"/>
              </w:rPr>
            </w:pPr>
            <w:r w:rsidRPr="009C0EDA">
              <w:rPr>
                <w:sz w:val="20"/>
                <w:szCs w:val="20"/>
              </w:rPr>
              <w:t xml:space="preserve">Creation and realization of music-entertainment programs. </w:t>
            </w:r>
          </w:p>
          <w:p w14:paraId="6E2F2D21" w14:textId="77777777" w:rsidR="007E3E2A" w:rsidRDefault="007E3E2A" w:rsidP="00BA6CE2">
            <w:pPr>
              <w:pStyle w:val="Pta"/>
              <w:tabs>
                <w:tab w:val="clear" w:pos="4536"/>
                <w:tab w:val="clear" w:pos="9072"/>
              </w:tabs>
              <w:rPr>
                <w:sz w:val="20"/>
                <w:szCs w:val="20"/>
              </w:rPr>
            </w:pPr>
            <w:r w:rsidRPr="009C0EDA">
              <w:rPr>
                <w:sz w:val="20"/>
                <w:szCs w:val="20"/>
              </w:rPr>
              <w:t xml:space="preserve">Creation and implementation of experiential programs.  </w:t>
            </w:r>
          </w:p>
        </w:tc>
      </w:tr>
      <w:tr w:rsidR="007E3E2A" w:rsidRPr="009C0EDA" w14:paraId="39A969A9" w14:textId="77777777" w:rsidTr="00BA6CE2">
        <w:trPr>
          <w:jc w:val="center"/>
        </w:trPr>
        <w:tc>
          <w:tcPr>
            <w:tcW w:w="9322" w:type="dxa"/>
            <w:gridSpan w:val="2"/>
          </w:tcPr>
          <w:p w14:paraId="6EC28A00" w14:textId="77777777" w:rsidR="007E3E2A" w:rsidRDefault="007E3E2A" w:rsidP="00BA6CE2">
            <w:pPr>
              <w:rPr>
                <w:sz w:val="20"/>
                <w:szCs w:val="20"/>
              </w:rPr>
            </w:pPr>
            <w:r w:rsidRPr="009C0EDA">
              <w:rPr>
                <w:b/>
                <w:sz w:val="20"/>
                <w:szCs w:val="20"/>
              </w:rPr>
              <w:t xml:space="preserve">Recommended </w:t>
            </w:r>
            <w:r>
              <w:rPr>
                <w:b/>
                <w:sz w:val="20"/>
                <w:szCs w:val="20"/>
              </w:rPr>
              <w:t>literature</w:t>
            </w:r>
            <w:r w:rsidRPr="009C0EDA">
              <w:rPr>
                <w:sz w:val="20"/>
                <w:szCs w:val="20"/>
              </w:rPr>
              <w:t xml:space="preserve">: </w:t>
            </w:r>
          </w:p>
          <w:p w14:paraId="6BDE3138" w14:textId="77777777" w:rsidR="007E3E2A" w:rsidRPr="000E7184" w:rsidRDefault="007E3E2A" w:rsidP="00BA6CE2">
            <w:pPr>
              <w:pStyle w:val="Nadpis1"/>
              <w:spacing w:before="0"/>
              <w:rPr>
                <w:rFonts w:ascii="Times New Roman" w:hAnsi="Times New Roman" w:cs="Times New Roman"/>
                <w:b/>
                <w:color w:val="auto"/>
                <w:sz w:val="20"/>
                <w:szCs w:val="20"/>
              </w:rPr>
            </w:pPr>
            <w:r w:rsidRPr="000E7184">
              <w:rPr>
                <w:rFonts w:ascii="Times New Roman" w:hAnsi="Times New Roman" w:cs="Times New Roman"/>
                <w:color w:val="auto"/>
                <w:sz w:val="20"/>
                <w:szCs w:val="20"/>
              </w:rPr>
              <w:t>FRANC,</w:t>
            </w:r>
            <w:r w:rsidRPr="000E7184">
              <w:rPr>
                <w:rFonts w:ascii="Times New Roman" w:hAnsi="Times New Roman" w:cs="Times New Roman"/>
                <w:b/>
                <w:color w:val="auto"/>
                <w:sz w:val="20"/>
                <w:szCs w:val="20"/>
              </w:rPr>
              <w:t xml:space="preserve"> </w:t>
            </w:r>
            <w:r w:rsidRPr="000E7184">
              <w:rPr>
                <w:rFonts w:ascii="Times New Roman" w:hAnsi="Times New Roman" w:cs="Times New Roman"/>
                <w:color w:val="auto"/>
                <w:sz w:val="20"/>
                <w:szCs w:val="20"/>
              </w:rPr>
              <w:t>D. et.al.</w:t>
            </w:r>
            <w:r w:rsidRPr="000E7184">
              <w:rPr>
                <w:rFonts w:ascii="Times New Roman" w:hAnsi="Times New Roman" w:cs="Times New Roman"/>
                <w:b/>
                <w:color w:val="auto"/>
                <w:sz w:val="20"/>
                <w:szCs w:val="20"/>
              </w:rPr>
              <w:t xml:space="preserve">, </w:t>
            </w:r>
            <w:r w:rsidRPr="000E7184">
              <w:rPr>
                <w:rFonts w:ascii="Times New Roman" w:hAnsi="Times New Roman" w:cs="Times New Roman"/>
                <w:color w:val="auto"/>
                <w:sz w:val="20"/>
                <w:szCs w:val="20"/>
              </w:rPr>
              <w:t xml:space="preserve">2007: </w:t>
            </w:r>
            <w:r w:rsidRPr="000E7184">
              <w:rPr>
                <w:rStyle w:val="base"/>
                <w:rFonts w:ascii="Times New Roman" w:hAnsi="Times New Roman" w:cs="Times New Roman"/>
                <w:color w:val="auto"/>
                <w:sz w:val="20"/>
                <w:szCs w:val="20"/>
              </w:rPr>
              <w:t xml:space="preserve">Učení zážitkem a hrou. Bratislava: Press. ISBN </w:t>
            </w:r>
            <w:r w:rsidRPr="000E7184">
              <w:rPr>
                <w:rFonts w:ascii="Times New Roman" w:hAnsi="Times New Roman" w:cs="Times New Roman"/>
                <w:color w:val="auto"/>
                <w:sz w:val="20"/>
                <w:szCs w:val="20"/>
              </w:rPr>
              <w:t>978-80-251-1701-9</w:t>
            </w:r>
            <w:r w:rsidRPr="000E7184">
              <w:rPr>
                <w:rFonts w:ascii="Times New Roman" w:hAnsi="Times New Roman" w:cs="Times New Roman"/>
                <w:b/>
                <w:color w:val="auto"/>
                <w:sz w:val="20"/>
                <w:szCs w:val="20"/>
              </w:rPr>
              <w:t>.</w:t>
            </w:r>
          </w:p>
          <w:p w14:paraId="25F1CE64" w14:textId="77777777" w:rsidR="007E3E2A" w:rsidRPr="009C0EDA" w:rsidRDefault="007E3E2A" w:rsidP="00BA6CE2">
            <w:pPr>
              <w:rPr>
                <w:sz w:val="20"/>
                <w:szCs w:val="20"/>
              </w:rPr>
            </w:pPr>
            <w:r w:rsidRPr="009C0EDA">
              <w:rPr>
                <w:sz w:val="20"/>
                <w:szCs w:val="20"/>
              </w:rPr>
              <w:t xml:space="preserve">HANUŠ, R. – HAKOVÁ, J. a kol., 2023. Praktická učebnice zážitkové pedagogiky. Praha: Pangea. ISBN 978-80-908605-2-0. </w:t>
            </w:r>
          </w:p>
          <w:p w14:paraId="6D8D0ED3" w14:textId="77777777" w:rsidR="007E3E2A" w:rsidRPr="009C0EDA" w:rsidRDefault="00D370FD" w:rsidP="00BA6CE2">
            <w:pPr>
              <w:rPr>
                <w:sz w:val="20"/>
                <w:szCs w:val="20"/>
              </w:rPr>
            </w:pPr>
            <w:hyperlink r:id="rId43" w:history="1">
              <w:r w:rsidR="007E3E2A" w:rsidRPr="009C0EDA">
                <w:rPr>
                  <w:caps/>
                  <w:sz w:val="20"/>
                  <w:szCs w:val="20"/>
                </w:rPr>
                <w:t>Haková</w:t>
              </w:r>
            </w:hyperlink>
            <w:r w:rsidR="007E3E2A" w:rsidRPr="009C0EDA">
              <w:rPr>
                <w:caps/>
                <w:sz w:val="20"/>
                <w:szCs w:val="20"/>
              </w:rPr>
              <w:t>, J.,  Hanuš,</w:t>
            </w:r>
            <w:r w:rsidR="007E3E2A" w:rsidRPr="009C0EDA">
              <w:rPr>
                <w:sz w:val="20"/>
                <w:szCs w:val="20"/>
              </w:rPr>
              <w:t xml:space="preserve"> R., 2014. Praktická učebnice zážitkové pedagogiky. Praha: Pangea. ISBN 978-80-908-6052-0.</w:t>
            </w:r>
          </w:p>
          <w:p w14:paraId="72E21AB9" w14:textId="77777777" w:rsidR="007E3E2A" w:rsidRPr="00EA6FF1" w:rsidRDefault="007E3E2A" w:rsidP="00BA6CE2">
            <w:pPr>
              <w:pStyle w:val="Zkladntext"/>
              <w:rPr>
                <w:b w:val="0"/>
              </w:rPr>
            </w:pPr>
            <w:r w:rsidRPr="00EA6FF1">
              <w:rPr>
                <w:b w:val="0"/>
              </w:rPr>
              <w:t>VALENTA, J., 2008. Metódy techniky dramatické výchovy. Praha: Grada Publishing, a.s. ISBN 978-80-247-1865-1.</w:t>
            </w:r>
          </w:p>
          <w:p w14:paraId="3538D6EE" w14:textId="77777777" w:rsidR="007E3E2A" w:rsidRPr="00EA6FF1" w:rsidRDefault="007E3E2A" w:rsidP="00BA6CE2">
            <w:pPr>
              <w:pStyle w:val="Zkladntext"/>
              <w:rPr>
                <w:b w:val="0"/>
              </w:rPr>
            </w:pPr>
            <w:r w:rsidRPr="00EA6FF1">
              <w:rPr>
                <w:b w:val="0"/>
              </w:rPr>
              <w:t>VEREŠOVÁ, J., 2014. Zážitková pedagogika vo voľnočasových aktivitách. Bratislava: MPC. ISBN 978-80-8052-581-1.</w:t>
            </w:r>
          </w:p>
          <w:p w14:paraId="6DBC4C78" w14:textId="77777777" w:rsidR="007E3E2A" w:rsidRPr="00EA6FF1" w:rsidRDefault="007E3E2A" w:rsidP="00BA6CE2">
            <w:pPr>
              <w:pStyle w:val="Zkladntext"/>
              <w:rPr>
                <w:b w:val="0"/>
              </w:rPr>
            </w:pPr>
            <w:r w:rsidRPr="00EA6FF1">
              <w:rPr>
                <w:b w:val="0"/>
              </w:rPr>
              <w:t>VYBÍRAL, Z., 2000. Psychologie lidské komunikace. Praha: Portál. ISBN 80-7178-291-2.</w:t>
            </w:r>
          </w:p>
          <w:p w14:paraId="29880BE6" w14:textId="77777777" w:rsidR="007E3E2A" w:rsidRDefault="007E3E2A" w:rsidP="00BA6CE2">
            <w:pPr>
              <w:pStyle w:val="Zkladntext"/>
            </w:pPr>
            <w:r w:rsidRPr="00EA6FF1">
              <w:rPr>
                <w:b w:val="0"/>
              </w:rPr>
              <w:t>WAY, B., 1996. Rozvoj osobnosti dramatickou improvizací. Praha: ISV Nakladatelství, Campebell. ISBN 80-85866-16-1.</w:t>
            </w:r>
          </w:p>
        </w:tc>
      </w:tr>
      <w:tr w:rsidR="007E3E2A" w:rsidRPr="009C0EDA" w14:paraId="1BBDFC7E" w14:textId="77777777" w:rsidTr="00BA6CE2">
        <w:trPr>
          <w:jc w:val="center"/>
        </w:trPr>
        <w:tc>
          <w:tcPr>
            <w:tcW w:w="9322" w:type="dxa"/>
            <w:gridSpan w:val="2"/>
          </w:tcPr>
          <w:p w14:paraId="4DFFA4D3" w14:textId="77777777" w:rsidR="007E3E2A" w:rsidRDefault="007E3E2A" w:rsidP="00BA6CE2">
            <w:pPr>
              <w:rPr>
                <w:sz w:val="20"/>
                <w:szCs w:val="20"/>
              </w:rPr>
            </w:pPr>
            <w:r w:rsidRPr="009C0EDA">
              <w:rPr>
                <w:b/>
                <w:sz w:val="20"/>
                <w:szCs w:val="20"/>
              </w:rPr>
              <w:t xml:space="preserve">Language required for the course: </w:t>
            </w:r>
            <w:r w:rsidRPr="009C0EDA">
              <w:rPr>
                <w:sz w:val="20"/>
                <w:szCs w:val="20"/>
              </w:rPr>
              <w:t xml:space="preserve">slovak </w:t>
            </w:r>
          </w:p>
        </w:tc>
      </w:tr>
      <w:tr w:rsidR="007E3E2A" w:rsidRPr="009C0EDA" w14:paraId="4607532F" w14:textId="77777777" w:rsidTr="00BA6CE2">
        <w:trPr>
          <w:jc w:val="center"/>
        </w:trPr>
        <w:tc>
          <w:tcPr>
            <w:tcW w:w="9322" w:type="dxa"/>
            <w:gridSpan w:val="2"/>
          </w:tcPr>
          <w:p w14:paraId="55477C95" w14:textId="77777777" w:rsidR="007E3E2A" w:rsidRDefault="007E3E2A" w:rsidP="00BA6CE2">
            <w:pPr>
              <w:rPr>
                <w:sz w:val="20"/>
                <w:szCs w:val="20"/>
              </w:rPr>
            </w:pPr>
            <w:r w:rsidRPr="009C0EDA">
              <w:rPr>
                <w:b/>
                <w:sz w:val="20"/>
                <w:szCs w:val="20"/>
              </w:rPr>
              <w:t>Notes:</w:t>
            </w:r>
          </w:p>
        </w:tc>
      </w:tr>
      <w:tr w:rsidR="007E3E2A" w:rsidRPr="009C0EDA" w14:paraId="4EB49E20" w14:textId="77777777" w:rsidTr="00BA6CE2">
        <w:trPr>
          <w:jc w:val="center"/>
        </w:trPr>
        <w:tc>
          <w:tcPr>
            <w:tcW w:w="9322" w:type="dxa"/>
            <w:gridSpan w:val="2"/>
          </w:tcPr>
          <w:p w14:paraId="33958DBF" w14:textId="77777777" w:rsidR="007E3E2A" w:rsidRDefault="007E3E2A" w:rsidP="00BA6CE2">
            <w:pPr>
              <w:rPr>
                <w:b/>
                <w:bCs/>
                <w:sz w:val="20"/>
                <w:szCs w:val="20"/>
              </w:rPr>
            </w:pPr>
            <w:r w:rsidRPr="00047435">
              <w:rPr>
                <w:b/>
                <w:bCs/>
                <w:sz w:val="20"/>
                <w:szCs w:val="20"/>
              </w:rPr>
              <w:t xml:space="preserve">Course evaluation: </w:t>
            </w:r>
          </w:p>
          <w:p w14:paraId="0ECBDDE5" w14:textId="77777777" w:rsidR="007E3E2A" w:rsidRDefault="007E3E2A" w:rsidP="00BA6CE2">
            <w:pPr>
              <w:rPr>
                <w:sz w:val="20"/>
                <w:szCs w:val="20"/>
              </w:rPr>
            </w:pPr>
            <w:r w:rsidRPr="009C0EDA">
              <w:rPr>
                <w:sz w:val="20"/>
                <w:szCs w:val="20"/>
              </w:rPr>
              <w:t>Total number of students assessed: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7E3E2A" w:rsidRPr="009C0EDA" w14:paraId="4C115BE3" w14:textId="77777777" w:rsidTr="00BA6CE2">
              <w:tc>
                <w:tcPr>
                  <w:tcW w:w="1496" w:type="dxa"/>
                  <w:tcBorders>
                    <w:top w:val="single" w:sz="4" w:space="0" w:color="auto"/>
                    <w:left w:val="single" w:sz="4" w:space="0" w:color="auto"/>
                    <w:bottom w:val="single" w:sz="4" w:space="0" w:color="auto"/>
                    <w:right w:val="single" w:sz="4" w:space="0" w:color="auto"/>
                  </w:tcBorders>
                </w:tcPr>
                <w:p w14:paraId="73218C20" w14:textId="77777777" w:rsidR="007E3E2A" w:rsidRDefault="007E3E2A" w:rsidP="00BA6CE2">
                  <w:pPr>
                    <w:jc w:val="center"/>
                    <w:rPr>
                      <w:sz w:val="20"/>
                      <w:szCs w:val="20"/>
                    </w:rPr>
                  </w:pPr>
                  <w:r w:rsidRPr="009C0EDA">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38E21EA1" w14:textId="77777777" w:rsidR="007E3E2A" w:rsidRDefault="007E3E2A" w:rsidP="00BA6CE2">
                  <w:pPr>
                    <w:jc w:val="center"/>
                    <w:rPr>
                      <w:sz w:val="20"/>
                      <w:szCs w:val="20"/>
                    </w:rPr>
                  </w:pPr>
                  <w:r w:rsidRPr="009C0EDA">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7BE5EBC8" w14:textId="77777777" w:rsidR="007E3E2A" w:rsidRDefault="007E3E2A" w:rsidP="00BA6CE2">
                  <w:pPr>
                    <w:jc w:val="center"/>
                    <w:rPr>
                      <w:sz w:val="20"/>
                      <w:szCs w:val="20"/>
                    </w:rPr>
                  </w:pPr>
                  <w:r w:rsidRPr="009C0EDA">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518C6E25" w14:textId="77777777" w:rsidR="007E3E2A" w:rsidRDefault="007E3E2A" w:rsidP="00BA6CE2">
                  <w:pPr>
                    <w:jc w:val="center"/>
                    <w:rPr>
                      <w:sz w:val="20"/>
                      <w:szCs w:val="20"/>
                    </w:rPr>
                  </w:pPr>
                  <w:r w:rsidRPr="009C0EDA">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3315EB00" w14:textId="77777777" w:rsidR="007E3E2A" w:rsidRDefault="007E3E2A" w:rsidP="00BA6CE2">
                  <w:pPr>
                    <w:jc w:val="center"/>
                    <w:rPr>
                      <w:sz w:val="20"/>
                      <w:szCs w:val="20"/>
                    </w:rPr>
                  </w:pPr>
                  <w:r w:rsidRPr="009C0EDA">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47635536" w14:textId="77777777" w:rsidR="007E3E2A" w:rsidRDefault="007E3E2A" w:rsidP="00BA6CE2">
                  <w:pPr>
                    <w:jc w:val="center"/>
                    <w:rPr>
                      <w:sz w:val="20"/>
                      <w:szCs w:val="20"/>
                    </w:rPr>
                  </w:pPr>
                  <w:r w:rsidRPr="009C0EDA">
                    <w:rPr>
                      <w:sz w:val="20"/>
                      <w:szCs w:val="20"/>
                    </w:rPr>
                    <w:t>FX</w:t>
                  </w:r>
                </w:p>
              </w:tc>
            </w:tr>
            <w:tr w:rsidR="007E3E2A" w:rsidRPr="009C0EDA" w14:paraId="6B9B54CF" w14:textId="77777777" w:rsidTr="00BA6CE2">
              <w:tc>
                <w:tcPr>
                  <w:tcW w:w="1496" w:type="dxa"/>
                  <w:tcBorders>
                    <w:top w:val="single" w:sz="4" w:space="0" w:color="auto"/>
                    <w:left w:val="single" w:sz="4" w:space="0" w:color="auto"/>
                    <w:bottom w:val="single" w:sz="4" w:space="0" w:color="auto"/>
                    <w:right w:val="single" w:sz="4" w:space="0" w:color="auto"/>
                  </w:tcBorders>
                </w:tcPr>
                <w:p w14:paraId="335AB520" w14:textId="77777777" w:rsidR="007E3E2A" w:rsidRDefault="007E3E2A" w:rsidP="00BA6CE2">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596AD77C" w14:textId="77777777" w:rsidR="007E3E2A" w:rsidRDefault="007E3E2A" w:rsidP="00BA6CE2">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6BFF018D" w14:textId="77777777" w:rsidR="007E3E2A" w:rsidRDefault="007E3E2A" w:rsidP="00BA6CE2">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2884ACBA" w14:textId="77777777" w:rsidR="007E3E2A" w:rsidRDefault="007E3E2A" w:rsidP="00BA6CE2">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612EBC8" w14:textId="77777777" w:rsidR="007E3E2A" w:rsidRDefault="007E3E2A" w:rsidP="00BA6CE2">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8E9F692" w14:textId="77777777" w:rsidR="007E3E2A" w:rsidRDefault="007E3E2A" w:rsidP="00BA6CE2">
                  <w:pPr>
                    <w:jc w:val="center"/>
                    <w:rPr>
                      <w:sz w:val="20"/>
                      <w:szCs w:val="20"/>
                    </w:rPr>
                  </w:pPr>
                  <w:r w:rsidRPr="009C0EDA">
                    <w:rPr>
                      <w:sz w:val="20"/>
                      <w:szCs w:val="20"/>
                    </w:rPr>
                    <w:t>0%</w:t>
                  </w:r>
                </w:p>
              </w:tc>
            </w:tr>
          </w:tbl>
          <w:p w14:paraId="265E2F85" w14:textId="77777777" w:rsidR="007E3E2A" w:rsidRPr="009C0EDA" w:rsidRDefault="007E3E2A" w:rsidP="00BA6CE2">
            <w:pPr>
              <w:rPr>
                <w:sz w:val="20"/>
                <w:szCs w:val="20"/>
              </w:rPr>
            </w:pPr>
          </w:p>
        </w:tc>
      </w:tr>
      <w:tr w:rsidR="007E3E2A" w:rsidRPr="009C0EDA" w14:paraId="1D7F74D2" w14:textId="77777777" w:rsidTr="00BA6CE2">
        <w:trPr>
          <w:jc w:val="center"/>
        </w:trPr>
        <w:tc>
          <w:tcPr>
            <w:tcW w:w="9322" w:type="dxa"/>
            <w:gridSpan w:val="2"/>
          </w:tcPr>
          <w:p w14:paraId="603C88F8" w14:textId="77777777" w:rsidR="007E3E2A" w:rsidRDefault="002718CB" w:rsidP="00BA6CE2">
            <w:pPr>
              <w:tabs>
                <w:tab w:val="left" w:pos="1530"/>
              </w:tabs>
              <w:rPr>
                <w:sz w:val="20"/>
                <w:szCs w:val="20"/>
              </w:rPr>
            </w:pPr>
            <w:r w:rsidRPr="00453626">
              <w:rPr>
                <w:b/>
                <w:sz w:val="20"/>
              </w:rPr>
              <w:lastRenderedPageBreak/>
              <w:t>Lecturers:</w:t>
            </w:r>
            <w:r w:rsidR="007E3E2A" w:rsidRPr="009C0EDA">
              <w:rPr>
                <w:b/>
                <w:sz w:val="20"/>
                <w:szCs w:val="20"/>
              </w:rPr>
              <w:t xml:space="preserve"> </w:t>
            </w:r>
            <w:r w:rsidR="007E3E2A" w:rsidRPr="009C0EDA">
              <w:rPr>
                <w:sz w:val="20"/>
                <w:szCs w:val="20"/>
              </w:rPr>
              <w:t>PaedDr. Jana Hudáková, PhD., lecturer, examiner, seminar leader</w:t>
            </w:r>
          </w:p>
        </w:tc>
      </w:tr>
      <w:tr w:rsidR="007E3E2A" w:rsidRPr="009C0EDA" w14:paraId="3F19E4FB" w14:textId="77777777" w:rsidTr="00BA6CE2">
        <w:trPr>
          <w:jc w:val="center"/>
        </w:trPr>
        <w:tc>
          <w:tcPr>
            <w:tcW w:w="9322" w:type="dxa"/>
            <w:gridSpan w:val="2"/>
          </w:tcPr>
          <w:p w14:paraId="0193088D" w14:textId="77777777" w:rsidR="007E3E2A" w:rsidRDefault="007E3E2A" w:rsidP="00BA6CE2">
            <w:pPr>
              <w:tabs>
                <w:tab w:val="left" w:pos="1530"/>
              </w:tabs>
              <w:rPr>
                <w:sz w:val="20"/>
                <w:szCs w:val="20"/>
              </w:rPr>
            </w:pPr>
            <w:r w:rsidRPr="009C0EDA">
              <w:rPr>
                <w:b/>
                <w:sz w:val="20"/>
                <w:szCs w:val="20"/>
              </w:rPr>
              <w:t xml:space="preserve">Date of last change: </w:t>
            </w:r>
            <w:r w:rsidRPr="009C0EDA">
              <w:rPr>
                <w:sz w:val="20"/>
                <w:szCs w:val="20"/>
              </w:rPr>
              <w:t>30. 05. 2024</w:t>
            </w:r>
          </w:p>
        </w:tc>
      </w:tr>
      <w:tr w:rsidR="007E3E2A" w:rsidRPr="009C0EDA" w14:paraId="58EF6D62" w14:textId="77777777" w:rsidTr="00BA6CE2">
        <w:trPr>
          <w:trHeight w:val="242"/>
          <w:jc w:val="center"/>
        </w:trPr>
        <w:tc>
          <w:tcPr>
            <w:tcW w:w="9322" w:type="dxa"/>
            <w:gridSpan w:val="2"/>
          </w:tcPr>
          <w:p w14:paraId="2E017AAF" w14:textId="77777777" w:rsidR="007E3E2A" w:rsidRDefault="007E3E2A" w:rsidP="00BA6CE2">
            <w:pPr>
              <w:tabs>
                <w:tab w:val="left" w:pos="1530"/>
              </w:tabs>
              <w:rPr>
                <w:sz w:val="20"/>
                <w:szCs w:val="20"/>
              </w:rPr>
            </w:pPr>
            <w:r w:rsidRPr="009C0EDA">
              <w:rPr>
                <w:b/>
                <w:sz w:val="20"/>
                <w:szCs w:val="20"/>
              </w:rPr>
              <w:t xml:space="preserve">Approved by: </w:t>
            </w:r>
            <w:r w:rsidRPr="009C0EDA">
              <w:rPr>
                <w:sz w:val="20"/>
                <w:szCs w:val="20"/>
              </w:rPr>
              <w:t xml:space="preserve">doc. Mgr. Eva Kušnírová, PhD. </w:t>
            </w:r>
          </w:p>
        </w:tc>
      </w:tr>
    </w:tbl>
    <w:p w14:paraId="65508CAB" w14:textId="77777777" w:rsidR="00755F8A" w:rsidRDefault="00755F8A" w:rsidP="00755F8A">
      <w:pPr>
        <w:jc w:val="center"/>
        <w:rPr>
          <w:rFonts w:cstheme="minorHAnsi"/>
        </w:rPr>
      </w:pPr>
    </w:p>
    <w:p w14:paraId="27E8B0B9" w14:textId="77777777" w:rsidR="007F611D" w:rsidRDefault="007F611D" w:rsidP="00755F8A">
      <w:pPr>
        <w:jc w:val="center"/>
        <w:rPr>
          <w:rFonts w:cstheme="minorHAnsi"/>
        </w:rPr>
      </w:pPr>
    </w:p>
    <w:p w14:paraId="201A40F3" w14:textId="77777777" w:rsidR="007F611D" w:rsidRDefault="007F611D" w:rsidP="00755F8A">
      <w:pPr>
        <w:jc w:val="center"/>
        <w:rPr>
          <w:rFonts w:cstheme="minorHAnsi"/>
        </w:rPr>
      </w:pPr>
    </w:p>
    <w:p w14:paraId="6E31D9C9" w14:textId="77777777" w:rsidR="007F611D" w:rsidRDefault="007F611D" w:rsidP="00755F8A">
      <w:pPr>
        <w:jc w:val="center"/>
        <w:rPr>
          <w:rFonts w:cstheme="minorHAnsi"/>
        </w:rPr>
      </w:pPr>
    </w:p>
    <w:p w14:paraId="7F432E88" w14:textId="77777777" w:rsidR="007F611D" w:rsidRDefault="007F611D" w:rsidP="00755F8A">
      <w:pPr>
        <w:jc w:val="center"/>
        <w:rPr>
          <w:rFonts w:cstheme="minorHAnsi"/>
        </w:rPr>
      </w:pPr>
    </w:p>
    <w:p w14:paraId="1AC44FA1" w14:textId="77777777" w:rsidR="007F611D" w:rsidRDefault="007F611D" w:rsidP="00755F8A">
      <w:pPr>
        <w:jc w:val="center"/>
        <w:rPr>
          <w:rFonts w:cstheme="minorHAnsi"/>
        </w:rPr>
      </w:pPr>
    </w:p>
    <w:p w14:paraId="7185C782" w14:textId="77777777" w:rsidR="007F611D" w:rsidRDefault="007F611D" w:rsidP="00755F8A">
      <w:pPr>
        <w:jc w:val="center"/>
        <w:rPr>
          <w:rFonts w:cstheme="minorHAnsi"/>
        </w:rPr>
      </w:pPr>
    </w:p>
    <w:p w14:paraId="5375724A" w14:textId="77777777" w:rsidR="007F611D" w:rsidRDefault="007F611D" w:rsidP="00755F8A">
      <w:pPr>
        <w:jc w:val="center"/>
        <w:rPr>
          <w:rFonts w:cstheme="minorHAnsi"/>
        </w:rPr>
      </w:pPr>
    </w:p>
    <w:p w14:paraId="49B40545" w14:textId="77777777" w:rsidR="007F611D" w:rsidRDefault="007F611D" w:rsidP="00755F8A">
      <w:pPr>
        <w:jc w:val="center"/>
        <w:rPr>
          <w:rFonts w:cstheme="minorHAnsi"/>
        </w:rPr>
      </w:pPr>
    </w:p>
    <w:p w14:paraId="645E23BD" w14:textId="77777777" w:rsidR="007F611D" w:rsidRDefault="007F611D" w:rsidP="00755F8A">
      <w:pPr>
        <w:jc w:val="center"/>
        <w:rPr>
          <w:rFonts w:cstheme="minorHAnsi"/>
        </w:rPr>
      </w:pPr>
    </w:p>
    <w:p w14:paraId="2969B302" w14:textId="77777777" w:rsidR="007F611D" w:rsidRDefault="007F611D" w:rsidP="00755F8A">
      <w:pPr>
        <w:jc w:val="center"/>
        <w:rPr>
          <w:rFonts w:cstheme="minorHAnsi"/>
        </w:rPr>
      </w:pPr>
    </w:p>
    <w:p w14:paraId="4FE0E20A" w14:textId="77777777" w:rsidR="007F611D" w:rsidRDefault="007F611D" w:rsidP="00755F8A">
      <w:pPr>
        <w:jc w:val="center"/>
        <w:rPr>
          <w:rFonts w:cstheme="minorHAnsi"/>
        </w:rPr>
      </w:pPr>
    </w:p>
    <w:p w14:paraId="1A612639" w14:textId="77777777" w:rsidR="007F611D" w:rsidRDefault="007F611D" w:rsidP="00755F8A">
      <w:pPr>
        <w:jc w:val="center"/>
        <w:rPr>
          <w:rFonts w:cstheme="minorHAnsi"/>
        </w:rPr>
      </w:pPr>
    </w:p>
    <w:p w14:paraId="17BAC95B" w14:textId="77777777" w:rsidR="007F611D" w:rsidRDefault="007F611D" w:rsidP="00755F8A">
      <w:pPr>
        <w:jc w:val="center"/>
        <w:rPr>
          <w:rFonts w:cstheme="minorHAnsi"/>
        </w:rPr>
      </w:pPr>
    </w:p>
    <w:p w14:paraId="56E1654B" w14:textId="77777777" w:rsidR="007F611D" w:rsidRDefault="007F611D" w:rsidP="00755F8A">
      <w:pPr>
        <w:jc w:val="center"/>
        <w:rPr>
          <w:rFonts w:cstheme="minorHAnsi"/>
        </w:rPr>
      </w:pPr>
    </w:p>
    <w:p w14:paraId="1F020168" w14:textId="77777777" w:rsidR="007F611D" w:rsidRDefault="007F611D" w:rsidP="00755F8A">
      <w:pPr>
        <w:jc w:val="center"/>
        <w:rPr>
          <w:rFonts w:cstheme="minorHAnsi"/>
        </w:rPr>
      </w:pPr>
    </w:p>
    <w:p w14:paraId="184ADAF2" w14:textId="77777777" w:rsidR="007F611D" w:rsidRDefault="007F611D" w:rsidP="00755F8A">
      <w:pPr>
        <w:jc w:val="center"/>
        <w:rPr>
          <w:rFonts w:cstheme="minorHAnsi"/>
        </w:rPr>
      </w:pPr>
    </w:p>
    <w:p w14:paraId="6E736EAA" w14:textId="77777777" w:rsidR="007F611D" w:rsidRDefault="007F611D" w:rsidP="00755F8A">
      <w:pPr>
        <w:jc w:val="center"/>
        <w:rPr>
          <w:rFonts w:cstheme="minorHAnsi"/>
        </w:rPr>
      </w:pPr>
    </w:p>
    <w:p w14:paraId="6EC93268" w14:textId="77777777" w:rsidR="007F611D" w:rsidRDefault="007F611D" w:rsidP="00755F8A">
      <w:pPr>
        <w:jc w:val="center"/>
        <w:rPr>
          <w:rFonts w:cstheme="minorHAnsi"/>
        </w:rPr>
      </w:pPr>
    </w:p>
    <w:p w14:paraId="6617436B" w14:textId="77777777" w:rsidR="007F611D" w:rsidRDefault="007F611D" w:rsidP="00755F8A">
      <w:pPr>
        <w:jc w:val="center"/>
        <w:rPr>
          <w:rFonts w:cstheme="minorHAnsi"/>
        </w:rPr>
      </w:pPr>
    </w:p>
    <w:p w14:paraId="370C0FEE" w14:textId="77777777" w:rsidR="007F611D" w:rsidRDefault="007F611D" w:rsidP="00755F8A">
      <w:pPr>
        <w:jc w:val="center"/>
        <w:rPr>
          <w:rFonts w:cstheme="minorHAnsi"/>
        </w:rPr>
      </w:pPr>
    </w:p>
    <w:p w14:paraId="3D7C5F32" w14:textId="77777777" w:rsidR="007F611D" w:rsidRDefault="007F611D" w:rsidP="00755F8A">
      <w:pPr>
        <w:jc w:val="center"/>
        <w:rPr>
          <w:rFonts w:cstheme="minorHAnsi"/>
        </w:rPr>
      </w:pPr>
    </w:p>
    <w:p w14:paraId="53D8FA90" w14:textId="77777777" w:rsidR="007F611D" w:rsidRDefault="007F611D" w:rsidP="00755F8A">
      <w:pPr>
        <w:jc w:val="center"/>
        <w:rPr>
          <w:rFonts w:cstheme="minorHAnsi"/>
        </w:rPr>
      </w:pPr>
    </w:p>
    <w:p w14:paraId="3E6E8B54" w14:textId="77777777" w:rsidR="007F611D" w:rsidRDefault="007F611D" w:rsidP="00755F8A">
      <w:pPr>
        <w:jc w:val="center"/>
        <w:rPr>
          <w:rFonts w:cstheme="minorHAnsi"/>
        </w:rPr>
      </w:pPr>
    </w:p>
    <w:p w14:paraId="4D248994" w14:textId="77777777" w:rsidR="007F611D" w:rsidRDefault="007F611D" w:rsidP="00755F8A">
      <w:pPr>
        <w:jc w:val="center"/>
        <w:rPr>
          <w:rFonts w:cstheme="minorHAnsi"/>
        </w:rPr>
      </w:pPr>
    </w:p>
    <w:p w14:paraId="30C9EE6B" w14:textId="77777777" w:rsidR="007F611D" w:rsidRDefault="007F611D" w:rsidP="00755F8A">
      <w:pPr>
        <w:jc w:val="center"/>
        <w:rPr>
          <w:rFonts w:cstheme="minorHAnsi"/>
        </w:rPr>
      </w:pPr>
    </w:p>
    <w:p w14:paraId="493CC4DC" w14:textId="77777777" w:rsidR="007F611D" w:rsidRDefault="007F611D" w:rsidP="00755F8A">
      <w:pPr>
        <w:jc w:val="center"/>
        <w:rPr>
          <w:rFonts w:cstheme="minorHAnsi"/>
        </w:rPr>
      </w:pPr>
    </w:p>
    <w:p w14:paraId="7FCE7B08" w14:textId="77777777" w:rsidR="007F611D" w:rsidRDefault="007F611D" w:rsidP="00755F8A">
      <w:pPr>
        <w:jc w:val="center"/>
        <w:rPr>
          <w:rFonts w:cstheme="minorHAnsi"/>
        </w:rPr>
      </w:pPr>
    </w:p>
    <w:p w14:paraId="3F1571C5" w14:textId="77777777" w:rsidR="007F611D" w:rsidRDefault="007F611D" w:rsidP="00755F8A">
      <w:pPr>
        <w:jc w:val="center"/>
        <w:rPr>
          <w:rFonts w:cstheme="minorHAnsi"/>
        </w:rPr>
      </w:pPr>
    </w:p>
    <w:p w14:paraId="1C4FFBFA" w14:textId="77777777" w:rsidR="007F611D" w:rsidRDefault="007F611D" w:rsidP="00755F8A">
      <w:pPr>
        <w:jc w:val="center"/>
        <w:rPr>
          <w:rFonts w:cstheme="minorHAnsi"/>
        </w:rPr>
      </w:pPr>
    </w:p>
    <w:p w14:paraId="4EA3DAC4" w14:textId="77777777" w:rsidR="007F611D" w:rsidRDefault="007F611D" w:rsidP="00755F8A">
      <w:pPr>
        <w:jc w:val="center"/>
        <w:rPr>
          <w:rFonts w:cstheme="minorHAnsi"/>
        </w:rPr>
      </w:pPr>
    </w:p>
    <w:p w14:paraId="6384CA15" w14:textId="77777777" w:rsidR="007F611D" w:rsidRDefault="007F611D" w:rsidP="00755F8A">
      <w:pPr>
        <w:jc w:val="center"/>
        <w:rPr>
          <w:rFonts w:cstheme="minorHAnsi"/>
        </w:rPr>
      </w:pPr>
    </w:p>
    <w:p w14:paraId="6674C44D" w14:textId="77777777" w:rsidR="007F611D" w:rsidRDefault="007F611D" w:rsidP="00755F8A">
      <w:pPr>
        <w:jc w:val="center"/>
        <w:rPr>
          <w:rFonts w:cstheme="minorHAnsi"/>
        </w:rPr>
      </w:pPr>
    </w:p>
    <w:p w14:paraId="49CE0426" w14:textId="77777777" w:rsidR="007F611D" w:rsidRDefault="007F611D" w:rsidP="00755F8A">
      <w:pPr>
        <w:jc w:val="center"/>
        <w:rPr>
          <w:rFonts w:cstheme="minorHAnsi"/>
        </w:rPr>
      </w:pPr>
    </w:p>
    <w:p w14:paraId="4B428E1E" w14:textId="77777777" w:rsidR="007F611D" w:rsidRDefault="007F611D" w:rsidP="00755F8A">
      <w:pPr>
        <w:jc w:val="center"/>
        <w:rPr>
          <w:rFonts w:cstheme="minorHAnsi"/>
        </w:rPr>
      </w:pPr>
    </w:p>
    <w:p w14:paraId="531AA216" w14:textId="77777777" w:rsidR="007F611D" w:rsidRDefault="007F611D" w:rsidP="00755F8A">
      <w:pPr>
        <w:jc w:val="center"/>
        <w:rPr>
          <w:rFonts w:cstheme="minorHAnsi"/>
        </w:rPr>
      </w:pPr>
    </w:p>
    <w:p w14:paraId="4E3362E6" w14:textId="77777777" w:rsidR="007F611D" w:rsidRDefault="007F611D" w:rsidP="00755F8A">
      <w:pPr>
        <w:jc w:val="center"/>
        <w:rPr>
          <w:rFonts w:cstheme="minorHAnsi"/>
        </w:rPr>
      </w:pPr>
    </w:p>
    <w:p w14:paraId="3BD9DCF2" w14:textId="77777777" w:rsidR="007F611D" w:rsidRDefault="007F611D" w:rsidP="00755F8A">
      <w:pPr>
        <w:jc w:val="center"/>
        <w:rPr>
          <w:rFonts w:cstheme="minorHAnsi"/>
        </w:rPr>
      </w:pPr>
    </w:p>
    <w:p w14:paraId="297FC4AC" w14:textId="77777777" w:rsidR="007F611D" w:rsidRDefault="007F611D" w:rsidP="00755F8A">
      <w:pPr>
        <w:jc w:val="center"/>
        <w:rPr>
          <w:rFonts w:cstheme="minorHAnsi"/>
        </w:rPr>
      </w:pPr>
    </w:p>
    <w:p w14:paraId="16FE046A" w14:textId="77777777" w:rsidR="007F611D" w:rsidRDefault="007F611D" w:rsidP="00755F8A">
      <w:pPr>
        <w:jc w:val="center"/>
        <w:rPr>
          <w:rFonts w:cstheme="minorHAnsi"/>
        </w:rPr>
      </w:pPr>
    </w:p>
    <w:p w14:paraId="12ACE883" w14:textId="77777777" w:rsidR="007F611D" w:rsidRDefault="007F611D" w:rsidP="00755F8A">
      <w:pPr>
        <w:jc w:val="center"/>
        <w:rPr>
          <w:rFonts w:cstheme="minorHAnsi"/>
        </w:rPr>
      </w:pPr>
    </w:p>
    <w:p w14:paraId="0AA74023" w14:textId="77777777" w:rsidR="007F611D" w:rsidRDefault="007F611D" w:rsidP="00755F8A">
      <w:pPr>
        <w:jc w:val="center"/>
        <w:rPr>
          <w:rFonts w:cstheme="minorHAnsi"/>
        </w:rPr>
      </w:pPr>
    </w:p>
    <w:p w14:paraId="5D414F0C" w14:textId="77777777" w:rsidR="007F611D" w:rsidRDefault="007F611D" w:rsidP="00755F8A">
      <w:pPr>
        <w:jc w:val="center"/>
        <w:rPr>
          <w:rFonts w:cstheme="minorHAnsi"/>
        </w:rPr>
      </w:pPr>
    </w:p>
    <w:p w14:paraId="22238E80" w14:textId="77777777" w:rsidR="007F611D" w:rsidRDefault="007F611D" w:rsidP="00755F8A">
      <w:pPr>
        <w:jc w:val="center"/>
        <w:rPr>
          <w:rFonts w:cstheme="minorHAnsi"/>
        </w:rPr>
      </w:pPr>
    </w:p>
    <w:p w14:paraId="4BE093F1" w14:textId="77777777" w:rsidR="007F611D" w:rsidRDefault="007F611D" w:rsidP="00755F8A">
      <w:pPr>
        <w:jc w:val="center"/>
        <w:rPr>
          <w:rFonts w:cstheme="minorHAnsi"/>
        </w:rPr>
      </w:pPr>
    </w:p>
    <w:p w14:paraId="41F8B88E" w14:textId="77777777" w:rsidR="007F611D" w:rsidRDefault="007F611D" w:rsidP="00755F8A">
      <w:pPr>
        <w:jc w:val="center"/>
        <w:rPr>
          <w:rFonts w:cstheme="minorHAnsi"/>
        </w:rPr>
      </w:pPr>
    </w:p>
    <w:p w14:paraId="46C1C2C6" w14:textId="77777777" w:rsidR="007F611D" w:rsidRDefault="007F611D" w:rsidP="00755F8A">
      <w:pPr>
        <w:jc w:val="center"/>
        <w:rPr>
          <w:rFonts w:cstheme="minorHAnsi"/>
        </w:rPr>
      </w:pPr>
    </w:p>
    <w:p w14:paraId="35D20AA2" w14:textId="77777777" w:rsidR="007F611D" w:rsidRDefault="007F611D" w:rsidP="00755F8A">
      <w:pPr>
        <w:jc w:val="center"/>
        <w:rPr>
          <w:rFonts w:cstheme="minorHAnsi"/>
        </w:rPr>
      </w:pPr>
    </w:p>
    <w:p w14:paraId="5FEF48D1" w14:textId="77777777" w:rsidR="007F611D" w:rsidRDefault="007F611D" w:rsidP="00755F8A">
      <w:pPr>
        <w:jc w:val="center"/>
        <w:rPr>
          <w:rFonts w:cstheme="minorHAnsi"/>
        </w:rPr>
      </w:pPr>
    </w:p>
    <w:p w14:paraId="24D94E1B" w14:textId="77777777" w:rsidR="007F611D" w:rsidRDefault="007F611D" w:rsidP="00755F8A">
      <w:pPr>
        <w:jc w:val="center"/>
        <w:rPr>
          <w:rFonts w:cstheme="minorHAnsi"/>
        </w:rPr>
      </w:pPr>
    </w:p>
    <w:p w14:paraId="5D012D28" w14:textId="77777777" w:rsidR="007F611D" w:rsidRDefault="007F611D" w:rsidP="00755F8A">
      <w:pPr>
        <w:jc w:val="center"/>
        <w:rPr>
          <w:rFonts w:cstheme="minorHAnsi"/>
        </w:rPr>
      </w:pPr>
    </w:p>
    <w:p w14:paraId="1BB2CA99" w14:textId="77777777" w:rsidR="007F611D" w:rsidRDefault="007F611D" w:rsidP="00755F8A">
      <w:pPr>
        <w:jc w:val="center"/>
        <w:rPr>
          <w:rFonts w:cstheme="minorHAnsi"/>
        </w:rPr>
      </w:pPr>
    </w:p>
    <w:p w14:paraId="3EFAD50F" w14:textId="77777777" w:rsidR="007F611D" w:rsidRDefault="007F611D" w:rsidP="00755F8A">
      <w:pPr>
        <w:jc w:val="center"/>
        <w:rPr>
          <w:rFonts w:cstheme="minorHAnsi"/>
        </w:rPr>
      </w:pPr>
    </w:p>
    <w:p w14:paraId="3288923B" w14:textId="77777777" w:rsidR="007F611D" w:rsidRDefault="007F611D" w:rsidP="00755F8A">
      <w:pPr>
        <w:jc w:val="center"/>
        <w:rPr>
          <w:rFonts w:cstheme="minorHAnsi"/>
        </w:rPr>
      </w:pPr>
    </w:p>
    <w:p w14:paraId="30FD98A3" w14:textId="77777777" w:rsidR="007F611D" w:rsidRDefault="007F611D" w:rsidP="00755F8A">
      <w:pPr>
        <w:jc w:val="center"/>
        <w:rPr>
          <w:rFonts w:cstheme="minorHAnsi"/>
        </w:rPr>
      </w:pPr>
    </w:p>
    <w:p w14:paraId="131E230D" w14:textId="77777777" w:rsidR="007F611D" w:rsidRDefault="007F611D" w:rsidP="00755F8A">
      <w:pPr>
        <w:jc w:val="center"/>
        <w:rPr>
          <w:rFonts w:cstheme="minorHAnsi"/>
        </w:rPr>
      </w:pPr>
    </w:p>
    <w:p w14:paraId="60D244C9" w14:textId="77777777" w:rsidR="007F611D" w:rsidRDefault="007F611D" w:rsidP="00755F8A">
      <w:pPr>
        <w:jc w:val="center"/>
        <w:rPr>
          <w:rFonts w:cstheme="minorHAnsi"/>
        </w:rPr>
      </w:pPr>
    </w:p>
    <w:p w14:paraId="2A71CD9E" w14:textId="77777777" w:rsidR="007F611D" w:rsidRDefault="007F611D" w:rsidP="00755F8A">
      <w:pPr>
        <w:jc w:val="center"/>
        <w:rPr>
          <w:rFonts w:cstheme="minorHAnsi"/>
        </w:rPr>
      </w:pPr>
    </w:p>
    <w:p w14:paraId="4AA6745C" w14:textId="77777777" w:rsidR="007F611D" w:rsidRDefault="007F611D" w:rsidP="00755F8A">
      <w:pPr>
        <w:jc w:val="center"/>
        <w:rPr>
          <w:rFonts w:cstheme="minorHAnsi"/>
        </w:rPr>
      </w:pPr>
    </w:p>
    <w:p w14:paraId="47875B0A" w14:textId="77777777" w:rsidR="007F611D" w:rsidRPr="00C76CD7" w:rsidRDefault="007F611D" w:rsidP="007F611D">
      <w:pPr>
        <w:ind w:left="720" w:hanging="720"/>
        <w:jc w:val="center"/>
        <w:rPr>
          <w:b/>
          <w:sz w:val="20"/>
          <w:szCs w:val="20"/>
        </w:rPr>
      </w:pPr>
      <w:r w:rsidRPr="00C76CD7">
        <w:rPr>
          <w:b/>
          <w:sz w:val="20"/>
          <w:szCs w:val="20"/>
        </w:rPr>
        <w:t>COURSE DESCRITPION</w:t>
      </w:r>
    </w:p>
    <w:p w14:paraId="1E9831B5" w14:textId="77777777" w:rsidR="007F611D" w:rsidRDefault="007F611D" w:rsidP="00755F8A">
      <w:pPr>
        <w:jc w:val="center"/>
        <w:rPr>
          <w:rFonts w:cstheme="minorHAnsi"/>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615"/>
      </w:tblGrid>
      <w:tr w:rsidR="006C43AD" w:rsidRPr="00CC17A4" w14:paraId="1CCA6E51" w14:textId="77777777" w:rsidTr="00BA6CE2">
        <w:trPr>
          <w:jc w:val="center"/>
        </w:trPr>
        <w:tc>
          <w:tcPr>
            <w:tcW w:w="9725" w:type="dxa"/>
            <w:gridSpan w:val="2"/>
          </w:tcPr>
          <w:p w14:paraId="3686531F" w14:textId="77777777" w:rsidR="006C43AD" w:rsidRDefault="006C43AD" w:rsidP="00BA6CE2">
            <w:pPr>
              <w:rPr>
                <w:i/>
                <w:iCs/>
                <w:sz w:val="20"/>
                <w:szCs w:val="20"/>
              </w:rPr>
            </w:pPr>
            <w:r>
              <w:rPr>
                <w:b/>
                <w:sz w:val="20"/>
                <w:szCs w:val="20"/>
              </w:rPr>
              <w:t>University</w:t>
            </w:r>
            <w:r w:rsidRPr="00CC17A4">
              <w:rPr>
                <w:b/>
                <w:bCs/>
                <w:sz w:val="20"/>
                <w:szCs w:val="20"/>
              </w:rPr>
              <w:t xml:space="preserve">: </w:t>
            </w:r>
            <w:r w:rsidRPr="00BB3EA6">
              <w:rPr>
                <w:iCs/>
                <w:sz w:val="20"/>
                <w:szCs w:val="20"/>
              </w:rPr>
              <w:t>University of Presov</w:t>
            </w:r>
          </w:p>
        </w:tc>
      </w:tr>
      <w:tr w:rsidR="006C43AD" w:rsidRPr="00CC17A4" w14:paraId="715785F7" w14:textId="77777777" w:rsidTr="00BA6CE2">
        <w:trPr>
          <w:jc w:val="center"/>
        </w:trPr>
        <w:tc>
          <w:tcPr>
            <w:tcW w:w="9725" w:type="dxa"/>
            <w:gridSpan w:val="2"/>
          </w:tcPr>
          <w:p w14:paraId="3657A09A" w14:textId="77777777" w:rsidR="006C43AD" w:rsidRDefault="006C43AD" w:rsidP="00BA6CE2">
            <w:pPr>
              <w:rPr>
                <w:i/>
                <w:iCs/>
                <w:sz w:val="20"/>
                <w:szCs w:val="20"/>
              </w:rPr>
            </w:pPr>
            <w:r w:rsidRPr="00D60265">
              <w:rPr>
                <w:b/>
                <w:bCs/>
                <w:sz w:val="20"/>
                <w:szCs w:val="20"/>
              </w:rPr>
              <w:t>Faculty</w:t>
            </w:r>
            <w:r w:rsidRPr="00D60265">
              <w:rPr>
                <w:sz w:val="20"/>
                <w:szCs w:val="20"/>
              </w:rPr>
              <w:t>: Faculty of Arts</w:t>
            </w:r>
          </w:p>
        </w:tc>
      </w:tr>
      <w:tr w:rsidR="006C43AD" w:rsidRPr="00CC17A4" w14:paraId="4209F031" w14:textId="77777777" w:rsidTr="00BA6CE2">
        <w:trPr>
          <w:jc w:val="center"/>
        </w:trPr>
        <w:tc>
          <w:tcPr>
            <w:tcW w:w="4110" w:type="dxa"/>
          </w:tcPr>
          <w:p w14:paraId="0E177263" w14:textId="77777777" w:rsidR="006C43AD" w:rsidRDefault="008B7095" w:rsidP="00BA6CE2">
            <w:pPr>
              <w:rPr>
                <w:i/>
                <w:iCs/>
                <w:sz w:val="20"/>
                <w:szCs w:val="20"/>
              </w:rPr>
            </w:pPr>
            <w:r>
              <w:rPr>
                <w:b/>
                <w:bCs/>
                <w:sz w:val="20"/>
                <w:szCs w:val="20"/>
              </w:rPr>
              <w:t>C</w:t>
            </w:r>
            <w:r w:rsidR="006C43AD" w:rsidRPr="00CC17A4">
              <w:rPr>
                <w:b/>
                <w:bCs/>
                <w:sz w:val="20"/>
                <w:szCs w:val="20"/>
              </w:rPr>
              <w:t xml:space="preserve">ode: </w:t>
            </w:r>
            <w:r w:rsidR="006C43AD" w:rsidRPr="00CC17A4">
              <w:rPr>
                <w:rStyle w:val="apple-converted-space"/>
                <w:color w:val="000000"/>
                <w:sz w:val="20"/>
                <w:szCs w:val="20"/>
                <w:shd w:val="clear" w:color="auto" w:fill="FFFFFF"/>
              </w:rPr>
              <w:t>1IHVU</w:t>
            </w:r>
            <w:r w:rsidR="000C4244">
              <w:rPr>
                <w:rStyle w:val="apple-converted-space"/>
                <w:color w:val="000000"/>
                <w:sz w:val="20"/>
                <w:szCs w:val="20"/>
                <w:shd w:val="clear" w:color="auto" w:fill="FFFFFF"/>
              </w:rPr>
              <w:t>/UK/</w:t>
            </w:r>
            <w:r w:rsidR="006C43AD" w:rsidRPr="00CC17A4">
              <w:rPr>
                <w:rStyle w:val="apple-converted-space"/>
                <w:color w:val="000000"/>
                <w:sz w:val="20"/>
                <w:szCs w:val="20"/>
                <w:shd w:val="clear" w:color="auto" w:fill="FFFFFF"/>
              </w:rPr>
              <w:t xml:space="preserve">KUHP/24 </w:t>
            </w:r>
          </w:p>
        </w:tc>
        <w:tc>
          <w:tcPr>
            <w:tcW w:w="5615" w:type="dxa"/>
          </w:tcPr>
          <w:p w14:paraId="754FF62C" w14:textId="77777777" w:rsidR="006C43AD" w:rsidRDefault="006C43AD" w:rsidP="005579CA">
            <w:pPr>
              <w:rPr>
                <w:b/>
                <w:bCs/>
                <w:i/>
                <w:sz w:val="20"/>
                <w:szCs w:val="20"/>
              </w:rPr>
            </w:pPr>
            <w:r>
              <w:rPr>
                <w:b/>
                <w:bCs/>
                <w:sz w:val="20"/>
                <w:szCs w:val="20"/>
              </w:rPr>
              <w:t>Course title</w:t>
            </w:r>
            <w:r w:rsidRPr="00CC17A4">
              <w:rPr>
                <w:b/>
                <w:bCs/>
                <w:sz w:val="20"/>
                <w:szCs w:val="20"/>
              </w:rPr>
              <w:t xml:space="preserve">: </w:t>
            </w:r>
            <w:r w:rsidRPr="00CC17A4">
              <w:rPr>
                <w:b/>
                <w:bCs/>
                <w:iCs/>
                <w:sz w:val="20"/>
                <w:szCs w:val="20"/>
              </w:rPr>
              <w:t xml:space="preserve">Culture of </w:t>
            </w:r>
            <w:r w:rsidR="005579CA">
              <w:rPr>
                <w:b/>
                <w:bCs/>
                <w:iCs/>
                <w:sz w:val="20"/>
                <w:szCs w:val="20"/>
              </w:rPr>
              <w:t>V</w:t>
            </w:r>
            <w:r w:rsidRPr="00CC17A4">
              <w:rPr>
                <w:b/>
                <w:bCs/>
                <w:iCs/>
                <w:sz w:val="20"/>
                <w:szCs w:val="20"/>
              </w:rPr>
              <w:t>o</w:t>
            </w:r>
            <w:r w:rsidR="00E3568D">
              <w:rPr>
                <w:b/>
                <w:bCs/>
                <w:iCs/>
                <w:sz w:val="20"/>
                <w:szCs w:val="20"/>
              </w:rPr>
              <w:t>cal</w:t>
            </w:r>
            <w:r w:rsidRPr="00CC17A4">
              <w:rPr>
                <w:b/>
                <w:bCs/>
                <w:iCs/>
                <w:sz w:val="20"/>
                <w:szCs w:val="20"/>
              </w:rPr>
              <w:t xml:space="preserve"> </w:t>
            </w:r>
            <w:r w:rsidR="005579CA">
              <w:rPr>
                <w:b/>
                <w:bCs/>
                <w:iCs/>
                <w:sz w:val="20"/>
                <w:szCs w:val="20"/>
              </w:rPr>
              <w:t>E</w:t>
            </w:r>
            <w:r w:rsidRPr="00CC17A4">
              <w:rPr>
                <w:b/>
                <w:bCs/>
                <w:iCs/>
                <w:sz w:val="20"/>
                <w:szCs w:val="20"/>
              </w:rPr>
              <w:t>xpression</w:t>
            </w:r>
          </w:p>
        </w:tc>
      </w:tr>
      <w:tr w:rsidR="006C43AD" w:rsidRPr="00CC17A4" w14:paraId="34C3CFBD" w14:textId="77777777" w:rsidTr="00BA6CE2">
        <w:trPr>
          <w:trHeight w:val="1055"/>
          <w:jc w:val="center"/>
        </w:trPr>
        <w:tc>
          <w:tcPr>
            <w:tcW w:w="9725" w:type="dxa"/>
            <w:gridSpan w:val="2"/>
          </w:tcPr>
          <w:p w14:paraId="4BF3E83E" w14:textId="77777777" w:rsidR="006C43AD" w:rsidRDefault="006C43AD" w:rsidP="00BA6CE2">
            <w:pPr>
              <w:rPr>
                <w:sz w:val="20"/>
                <w:szCs w:val="20"/>
              </w:rPr>
            </w:pPr>
            <w:r w:rsidRPr="00CC17A4">
              <w:rPr>
                <w:b/>
                <w:bCs/>
                <w:sz w:val="20"/>
                <w:szCs w:val="20"/>
              </w:rPr>
              <w:t>Type, scope and method of educational activities</w:t>
            </w:r>
            <w:r w:rsidRPr="00CC17A4">
              <w:rPr>
                <w:sz w:val="20"/>
                <w:szCs w:val="20"/>
              </w:rPr>
              <w:t xml:space="preserve">: </w:t>
            </w:r>
          </w:p>
          <w:p w14:paraId="622C5584" w14:textId="77777777" w:rsidR="006C43AD" w:rsidRDefault="006C43AD" w:rsidP="00BA6CE2">
            <w:pPr>
              <w:jc w:val="both"/>
              <w:rPr>
                <w:sz w:val="20"/>
                <w:szCs w:val="20"/>
              </w:rPr>
            </w:pPr>
            <w:r w:rsidRPr="00A516E8">
              <w:rPr>
                <w:sz w:val="20"/>
                <w:szCs w:val="20"/>
              </w:rPr>
              <w:t xml:space="preserve">Type of educational activity: lecture, seminar </w:t>
            </w:r>
          </w:p>
          <w:p w14:paraId="779C269A" w14:textId="77777777" w:rsidR="006C43AD" w:rsidRDefault="006C43AD" w:rsidP="00BA6CE2">
            <w:pPr>
              <w:jc w:val="both"/>
              <w:rPr>
                <w:sz w:val="20"/>
                <w:szCs w:val="20"/>
              </w:rPr>
            </w:pPr>
            <w:r w:rsidRPr="00A516E8">
              <w:rPr>
                <w:sz w:val="20"/>
                <w:szCs w:val="20"/>
              </w:rPr>
              <w:t xml:space="preserve">Scope of educational activities: </w:t>
            </w:r>
            <w:r>
              <w:rPr>
                <w:sz w:val="20"/>
                <w:szCs w:val="20"/>
              </w:rPr>
              <w:t>1</w:t>
            </w:r>
            <w:r w:rsidRPr="00A516E8">
              <w:rPr>
                <w:sz w:val="20"/>
                <w:szCs w:val="20"/>
              </w:rPr>
              <w:t>.</w:t>
            </w:r>
            <w:r>
              <w:rPr>
                <w:sz w:val="20"/>
                <w:szCs w:val="20"/>
              </w:rPr>
              <w:t xml:space="preserve">1 </w:t>
            </w:r>
            <w:r w:rsidRPr="00A516E8">
              <w:rPr>
                <w:sz w:val="20"/>
                <w:szCs w:val="20"/>
              </w:rPr>
              <w:t xml:space="preserve">hours per week, </w:t>
            </w:r>
            <w:r>
              <w:rPr>
                <w:sz w:val="20"/>
                <w:szCs w:val="20"/>
              </w:rPr>
              <w:t xml:space="preserve">13.13 </w:t>
            </w:r>
            <w:r w:rsidRPr="00A516E8">
              <w:rPr>
                <w:sz w:val="20"/>
                <w:szCs w:val="20"/>
              </w:rPr>
              <w:t>per semester</w:t>
            </w:r>
          </w:p>
          <w:p w14:paraId="0A904CF7" w14:textId="77777777" w:rsidR="006C43AD" w:rsidRDefault="006C43AD" w:rsidP="00BA6CE2">
            <w:pPr>
              <w:rPr>
                <w:sz w:val="20"/>
                <w:szCs w:val="20"/>
              </w:rPr>
            </w:pPr>
            <w:r w:rsidRPr="00A516E8">
              <w:rPr>
                <w:sz w:val="20"/>
                <w:szCs w:val="20"/>
              </w:rPr>
              <w:t>Method of educational activities: combined</w:t>
            </w:r>
          </w:p>
        </w:tc>
      </w:tr>
      <w:tr w:rsidR="006C43AD" w:rsidRPr="00CC17A4" w14:paraId="5A054D0E" w14:textId="77777777" w:rsidTr="00BA6CE2">
        <w:trPr>
          <w:trHeight w:val="262"/>
          <w:jc w:val="center"/>
        </w:trPr>
        <w:tc>
          <w:tcPr>
            <w:tcW w:w="9725" w:type="dxa"/>
            <w:gridSpan w:val="2"/>
          </w:tcPr>
          <w:p w14:paraId="0C6C1826" w14:textId="77777777" w:rsidR="006C43AD" w:rsidRDefault="006C43AD" w:rsidP="00BA6CE2">
            <w:pPr>
              <w:rPr>
                <w:sz w:val="20"/>
                <w:szCs w:val="20"/>
              </w:rPr>
            </w:pPr>
            <w:r w:rsidRPr="00CC17A4">
              <w:rPr>
                <w:b/>
                <w:bCs/>
                <w:sz w:val="20"/>
                <w:szCs w:val="20"/>
              </w:rPr>
              <w:t xml:space="preserve">Number of credits: </w:t>
            </w:r>
            <w:r w:rsidRPr="00814CFD">
              <w:rPr>
                <w:iCs/>
                <w:sz w:val="20"/>
                <w:szCs w:val="20"/>
              </w:rPr>
              <w:t>3</w:t>
            </w:r>
          </w:p>
        </w:tc>
      </w:tr>
      <w:tr w:rsidR="006C43AD" w:rsidRPr="00CC17A4" w14:paraId="5AA3E5F6" w14:textId="77777777" w:rsidTr="00BA6CE2">
        <w:trPr>
          <w:jc w:val="center"/>
        </w:trPr>
        <w:tc>
          <w:tcPr>
            <w:tcW w:w="9725" w:type="dxa"/>
            <w:gridSpan w:val="2"/>
          </w:tcPr>
          <w:p w14:paraId="1BC0AD6B" w14:textId="77777777" w:rsidR="006C43AD" w:rsidRDefault="006C43AD" w:rsidP="00BA6CE2">
            <w:pPr>
              <w:rPr>
                <w:i/>
                <w:iCs/>
                <w:sz w:val="20"/>
                <w:szCs w:val="20"/>
              </w:rPr>
            </w:pPr>
            <w:r w:rsidRPr="00CC17A4">
              <w:rPr>
                <w:b/>
                <w:bCs/>
                <w:sz w:val="20"/>
                <w:szCs w:val="20"/>
              </w:rPr>
              <w:t xml:space="preserve">Recommended semester of study: </w:t>
            </w:r>
            <w:r w:rsidRPr="00CC17A4">
              <w:rPr>
                <w:sz w:val="20"/>
                <w:szCs w:val="20"/>
              </w:rPr>
              <w:t xml:space="preserve">2. </w:t>
            </w:r>
            <w:r>
              <w:rPr>
                <w:sz w:val="20"/>
                <w:szCs w:val="20"/>
              </w:rPr>
              <w:t>4. 6.</w:t>
            </w:r>
          </w:p>
        </w:tc>
      </w:tr>
      <w:tr w:rsidR="006C43AD" w:rsidRPr="00CC17A4" w14:paraId="109C8A5F" w14:textId="77777777" w:rsidTr="00BA6CE2">
        <w:trPr>
          <w:jc w:val="center"/>
        </w:trPr>
        <w:tc>
          <w:tcPr>
            <w:tcW w:w="9725" w:type="dxa"/>
            <w:gridSpan w:val="2"/>
          </w:tcPr>
          <w:p w14:paraId="52F2A856" w14:textId="77777777" w:rsidR="006C43AD" w:rsidRDefault="006C43AD" w:rsidP="00BA6CE2">
            <w:pPr>
              <w:rPr>
                <w:b/>
                <w:bCs/>
                <w:sz w:val="20"/>
                <w:szCs w:val="20"/>
              </w:rPr>
            </w:pPr>
            <w:r>
              <w:rPr>
                <w:b/>
                <w:bCs/>
                <w:sz w:val="20"/>
                <w:szCs w:val="20"/>
              </w:rPr>
              <w:t>Recommended year of study: 1.</w:t>
            </w:r>
          </w:p>
        </w:tc>
      </w:tr>
      <w:tr w:rsidR="006C43AD" w:rsidRPr="00CC17A4" w14:paraId="2A8F8F98" w14:textId="77777777" w:rsidTr="00BA6CE2">
        <w:trPr>
          <w:jc w:val="center"/>
        </w:trPr>
        <w:tc>
          <w:tcPr>
            <w:tcW w:w="9725" w:type="dxa"/>
            <w:gridSpan w:val="2"/>
          </w:tcPr>
          <w:p w14:paraId="27BD017F" w14:textId="77777777" w:rsidR="006C43AD" w:rsidRDefault="000C3A0F" w:rsidP="000C3A0F">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6C43AD" w:rsidRPr="007566D2">
              <w:rPr>
                <w:b/>
                <w:sz w:val="20"/>
                <w:szCs w:val="20"/>
              </w:rPr>
              <w:t xml:space="preserve"> </w:t>
            </w:r>
            <w:r w:rsidR="006C43AD" w:rsidRPr="00CC17A4">
              <w:rPr>
                <w:sz w:val="20"/>
                <w:szCs w:val="20"/>
              </w:rPr>
              <w:t xml:space="preserve">1. </w:t>
            </w:r>
          </w:p>
        </w:tc>
      </w:tr>
      <w:tr w:rsidR="006C43AD" w:rsidRPr="00CC17A4" w14:paraId="6153EBE6" w14:textId="77777777" w:rsidTr="00BA6CE2">
        <w:trPr>
          <w:jc w:val="center"/>
        </w:trPr>
        <w:tc>
          <w:tcPr>
            <w:tcW w:w="9725" w:type="dxa"/>
            <w:gridSpan w:val="2"/>
          </w:tcPr>
          <w:p w14:paraId="6819AE19" w14:textId="77777777" w:rsidR="006C43AD" w:rsidRDefault="006C43AD" w:rsidP="001E37D8">
            <w:pPr>
              <w:rPr>
                <w:i/>
                <w:iCs/>
                <w:sz w:val="20"/>
                <w:szCs w:val="20"/>
              </w:rPr>
            </w:pPr>
            <w:r w:rsidRPr="00CC17A4">
              <w:rPr>
                <w:b/>
                <w:bCs/>
                <w:sz w:val="20"/>
                <w:szCs w:val="20"/>
              </w:rPr>
              <w:t>Prerequisite</w:t>
            </w:r>
            <w:r w:rsidR="001E37D8">
              <w:rPr>
                <w:b/>
                <w:bCs/>
                <w:sz w:val="20"/>
                <w:szCs w:val="20"/>
              </w:rPr>
              <w:t>s</w:t>
            </w:r>
            <w:r w:rsidRPr="00CC17A4">
              <w:rPr>
                <w:b/>
                <w:bCs/>
                <w:sz w:val="20"/>
                <w:szCs w:val="20"/>
              </w:rPr>
              <w:t>: -</w:t>
            </w:r>
          </w:p>
        </w:tc>
      </w:tr>
      <w:tr w:rsidR="006C43AD" w:rsidRPr="00CC17A4" w14:paraId="25099535" w14:textId="77777777" w:rsidTr="00BA6CE2">
        <w:trPr>
          <w:jc w:val="center"/>
        </w:trPr>
        <w:tc>
          <w:tcPr>
            <w:tcW w:w="9725" w:type="dxa"/>
            <w:gridSpan w:val="2"/>
          </w:tcPr>
          <w:p w14:paraId="49AC76C3" w14:textId="77777777" w:rsidR="006C43AD" w:rsidRPr="001E21DE" w:rsidRDefault="001E21DE" w:rsidP="001E21DE">
            <w:pPr>
              <w:jc w:val="both"/>
              <w:rPr>
                <w:b/>
                <w:sz w:val="20"/>
                <w:szCs w:val="20"/>
                <w:lang w:val="en-GB"/>
              </w:rPr>
            </w:pPr>
            <w:r w:rsidRPr="00DB4B54">
              <w:rPr>
                <w:b/>
                <w:sz w:val="20"/>
                <w:szCs w:val="20"/>
                <w:lang w:val="en-GB"/>
              </w:rPr>
              <w:t>Conditions for passing the course:</w:t>
            </w:r>
            <w:r w:rsidR="006C43AD" w:rsidRPr="00CC17A4">
              <w:rPr>
                <w:sz w:val="20"/>
                <w:szCs w:val="20"/>
              </w:rPr>
              <w:t xml:space="preserve"> </w:t>
            </w:r>
          </w:p>
          <w:p w14:paraId="1E1CCF69" w14:textId="77777777" w:rsidR="006C43AD" w:rsidRDefault="006C43AD" w:rsidP="00BA6CE2">
            <w:pPr>
              <w:pStyle w:val="Pta"/>
              <w:tabs>
                <w:tab w:val="left" w:pos="708"/>
              </w:tabs>
              <w:jc w:val="both"/>
              <w:rPr>
                <w:sz w:val="20"/>
                <w:szCs w:val="20"/>
              </w:rPr>
            </w:pPr>
            <w:r w:rsidRPr="006210DD">
              <w:rPr>
                <w:sz w:val="20"/>
                <w:szCs w:val="20"/>
              </w:rPr>
              <w:t xml:space="preserve">The course is completed </w:t>
            </w:r>
            <w:r>
              <w:rPr>
                <w:sz w:val="20"/>
                <w:szCs w:val="20"/>
              </w:rPr>
              <w:t>with an continuous assessment</w:t>
            </w:r>
            <w:r w:rsidRPr="006210DD">
              <w:rPr>
                <w:sz w:val="20"/>
                <w:szCs w:val="20"/>
              </w:rPr>
              <w:t xml:space="preserve">. </w:t>
            </w:r>
          </w:p>
          <w:p w14:paraId="7F66BADA" w14:textId="77777777" w:rsidR="006C43AD" w:rsidRPr="006210DD" w:rsidRDefault="006C43AD" w:rsidP="00BA6CE2">
            <w:pPr>
              <w:pStyle w:val="Pta"/>
              <w:tabs>
                <w:tab w:val="left" w:pos="708"/>
              </w:tabs>
              <w:jc w:val="both"/>
              <w:rPr>
                <w:sz w:val="20"/>
                <w:szCs w:val="20"/>
              </w:rPr>
            </w:pPr>
          </w:p>
          <w:p w14:paraId="4D5473F1" w14:textId="77777777" w:rsidR="006C43AD" w:rsidRDefault="006C43AD" w:rsidP="00BA6CE2">
            <w:pPr>
              <w:pStyle w:val="Pta"/>
              <w:tabs>
                <w:tab w:val="left" w:pos="708"/>
              </w:tabs>
              <w:jc w:val="both"/>
              <w:rPr>
                <w:sz w:val="20"/>
                <w:szCs w:val="20"/>
              </w:rPr>
            </w:pPr>
            <w:r w:rsidRPr="006210DD">
              <w:rPr>
                <w:sz w:val="20"/>
                <w:szCs w:val="20"/>
              </w:rPr>
              <w:t xml:space="preserve">The student presents at the </w:t>
            </w:r>
            <w:r>
              <w:rPr>
                <w:sz w:val="20"/>
                <w:szCs w:val="20"/>
              </w:rPr>
              <w:t xml:space="preserve">seminar </w:t>
            </w:r>
            <w:r w:rsidRPr="006210DD">
              <w:rPr>
                <w:sz w:val="20"/>
                <w:szCs w:val="20"/>
              </w:rPr>
              <w:t xml:space="preserve">that he/she is oriented in the physiological laws of the phonation process, in the issues of breathing technique and voice resonance. He/she is able to apply the theoretical knowledge in practical terms, in the form of a natural and aesthetically full vocal expression. </w:t>
            </w:r>
          </w:p>
          <w:p w14:paraId="4224E34C" w14:textId="77777777" w:rsidR="006C43AD" w:rsidRPr="006210DD" w:rsidRDefault="006C43AD" w:rsidP="00BA6CE2">
            <w:pPr>
              <w:pStyle w:val="Pta"/>
              <w:tabs>
                <w:tab w:val="left" w:pos="708"/>
              </w:tabs>
              <w:jc w:val="both"/>
              <w:rPr>
                <w:sz w:val="20"/>
                <w:szCs w:val="20"/>
              </w:rPr>
            </w:pPr>
          </w:p>
          <w:p w14:paraId="58E52708" w14:textId="77777777" w:rsidR="006C43AD" w:rsidRDefault="006C43AD" w:rsidP="00BA6CE2">
            <w:pPr>
              <w:jc w:val="both"/>
              <w:rPr>
                <w:sz w:val="20"/>
              </w:rPr>
            </w:pPr>
            <w:r w:rsidRPr="00736291">
              <w:rPr>
                <w:sz w:val="20"/>
                <w:szCs w:val="20"/>
              </w:rPr>
              <w:t xml:space="preserve">In order to pass the course, it is necessary to achieve a minimum of </w:t>
            </w:r>
            <w:r w:rsidRPr="00736291">
              <w:rPr>
                <w:sz w:val="20"/>
              </w:rPr>
              <w:t xml:space="preserve">50% in </w:t>
            </w:r>
            <w:r w:rsidRPr="00736291">
              <w:rPr>
                <w:sz w:val="20"/>
                <w:szCs w:val="20"/>
              </w:rPr>
              <w:t>each part</w:t>
            </w:r>
            <w:r w:rsidRPr="00736291">
              <w:rPr>
                <w:sz w:val="20"/>
              </w:rPr>
              <w:t xml:space="preserve">. The evaluation of the student's performance in the course is carried out according to a classification scale consisting of six classification levels and the following success criteria (in percentage of the results in the course evaluation): </w:t>
            </w:r>
          </w:p>
          <w:p w14:paraId="1C29BB42" w14:textId="77777777" w:rsidR="006C43AD" w:rsidRDefault="006C43AD" w:rsidP="00BA6CE2">
            <w:pPr>
              <w:pStyle w:val="xmsonormal"/>
              <w:spacing w:before="0" w:beforeAutospacing="0" w:after="0" w:afterAutospacing="0"/>
              <w:ind w:left="384"/>
              <w:jc w:val="both"/>
              <w:rPr>
                <w:sz w:val="20"/>
              </w:rPr>
            </w:pPr>
            <w:r w:rsidRPr="00835426">
              <w:rPr>
                <w:sz w:val="20"/>
              </w:rPr>
              <w:t xml:space="preserve">A - excellent (excellent results: numerical value 1) / 100.00 - 90.00 % </w:t>
            </w:r>
          </w:p>
          <w:p w14:paraId="6F865F02" w14:textId="77777777" w:rsidR="006C43AD" w:rsidRDefault="006C43AD" w:rsidP="00BA6CE2">
            <w:pPr>
              <w:pStyle w:val="xmsonormal"/>
              <w:spacing w:before="0" w:beforeAutospacing="0" w:after="0" w:afterAutospacing="0"/>
              <w:ind w:left="384"/>
              <w:jc w:val="both"/>
              <w:rPr>
                <w:sz w:val="20"/>
              </w:rPr>
            </w:pPr>
            <w:r w:rsidRPr="00835426">
              <w:rPr>
                <w:sz w:val="20"/>
              </w:rPr>
              <w:t xml:space="preserve">B - very good (above average results: 1.5) / 89.99 - 80.00 % </w:t>
            </w:r>
          </w:p>
          <w:p w14:paraId="3A33AB83" w14:textId="77777777" w:rsidR="006C43AD" w:rsidRDefault="006C43AD" w:rsidP="00BA6CE2">
            <w:pPr>
              <w:pStyle w:val="xmsonormal"/>
              <w:spacing w:before="0" w:beforeAutospacing="0" w:after="0" w:afterAutospacing="0"/>
              <w:ind w:left="384"/>
              <w:jc w:val="both"/>
              <w:rPr>
                <w:sz w:val="20"/>
              </w:rPr>
            </w:pPr>
            <w:r w:rsidRPr="00835426">
              <w:rPr>
                <w:sz w:val="20"/>
              </w:rPr>
              <w:t xml:space="preserve">C - good (average results: 2) / 79.99 - 70.00 % </w:t>
            </w:r>
          </w:p>
          <w:p w14:paraId="2FD02FFC" w14:textId="77777777" w:rsidR="006C43AD" w:rsidRDefault="006C43AD" w:rsidP="00BA6CE2">
            <w:pPr>
              <w:pStyle w:val="xmsonormal"/>
              <w:spacing w:before="0" w:beforeAutospacing="0" w:after="0" w:afterAutospacing="0"/>
              <w:ind w:left="384"/>
              <w:jc w:val="both"/>
              <w:rPr>
                <w:sz w:val="20"/>
              </w:rPr>
            </w:pPr>
            <w:r w:rsidRPr="00835426">
              <w:rPr>
                <w:sz w:val="20"/>
              </w:rPr>
              <w:t xml:space="preserve">D - satisfactory (acceptable results: 2.5) / 69.99 - 60.00 % </w:t>
            </w:r>
          </w:p>
          <w:p w14:paraId="691BDADB" w14:textId="77777777" w:rsidR="006C43AD" w:rsidRDefault="006C43AD" w:rsidP="00BA6CE2">
            <w:pPr>
              <w:pStyle w:val="xmsonormal"/>
              <w:spacing w:before="0" w:beforeAutospacing="0" w:after="0" w:afterAutospacing="0"/>
              <w:ind w:left="384"/>
              <w:jc w:val="both"/>
              <w:rPr>
                <w:sz w:val="20"/>
              </w:rPr>
            </w:pPr>
            <w:r w:rsidRPr="00835426">
              <w:rPr>
                <w:sz w:val="20"/>
              </w:rPr>
              <w:t xml:space="preserve">E - sufficient (results meet the minimum criteria: 3) / 59.99 - 50.00 % </w:t>
            </w:r>
          </w:p>
          <w:p w14:paraId="6CE884C4" w14:textId="77777777" w:rsidR="006C43AD" w:rsidRDefault="006C43AD" w:rsidP="00BA6CE2">
            <w:pPr>
              <w:pStyle w:val="xmsonormal"/>
              <w:spacing w:before="0" w:beforeAutospacing="0" w:after="0" w:afterAutospacing="0"/>
              <w:ind w:left="384"/>
              <w:jc w:val="both"/>
              <w:rPr>
                <w:sz w:val="20"/>
              </w:rPr>
            </w:pPr>
            <w:r w:rsidRPr="00835426">
              <w:rPr>
                <w:sz w:val="20"/>
              </w:rPr>
              <w:t xml:space="preserve">FX - Inadequate (additional work required: 4) / 49.99 % or less. </w:t>
            </w:r>
          </w:p>
          <w:p w14:paraId="1DF2B69D" w14:textId="77777777" w:rsidR="006C43AD" w:rsidRDefault="006C43AD" w:rsidP="00BA6CE2">
            <w:pPr>
              <w:pStyle w:val="Pta"/>
              <w:tabs>
                <w:tab w:val="left" w:pos="708"/>
              </w:tabs>
              <w:jc w:val="both"/>
              <w:rPr>
                <w:color w:val="000000"/>
                <w:sz w:val="20"/>
                <w:szCs w:val="20"/>
              </w:rPr>
            </w:pPr>
          </w:p>
          <w:p w14:paraId="719681D7" w14:textId="77777777" w:rsidR="006C43AD" w:rsidRDefault="006C43AD" w:rsidP="00A711C9">
            <w:pPr>
              <w:pStyle w:val="Pta"/>
              <w:tabs>
                <w:tab w:val="left" w:pos="708"/>
              </w:tabs>
              <w:jc w:val="both"/>
              <w:rPr>
                <w:i/>
                <w:sz w:val="20"/>
                <w:szCs w:val="20"/>
              </w:rPr>
            </w:pPr>
            <w:r w:rsidRPr="006210DD">
              <w:rPr>
                <w:color w:val="000000"/>
                <w:sz w:val="20"/>
                <w:szCs w:val="20"/>
              </w:rPr>
              <w:t xml:space="preserve">The final grade is calculated as the average of activity in </w:t>
            </w:r>
            <w:r>
              <w:rPr>
                <w:color w:val="000000"/>
                <w:sz w:val="20"/>
                <w:szCs w:val="20"/>
              </w:rPr>
              <w:t xml:space="preserve">lectures, seminars </w:t>
            </w:r>
            <w:r w:rsidRPr="006210DD">
              <w:rPr>
                <w:color w:val="000000"/>
                <w:sz w:val="20"/>
                <w:szCs w:val="20"/>
              </w:rPr>
              <w:t xml:space="preserve">and </w:t>
            </w:r>
            <w:r>
              <w:rPr>
                <w:color w:val="000000"/>
                <w:sz w:val="20"/>
                <w:szCs w:val="20"/>
              </w:rPr>
              <w:t>practical exercises</w:t>
            </w:r>
            <w:r w:rsidRPr="006210DD">
              <w:rPr>
                <w:color w:val="000000"/>
                <w:sz w:val="20"/>
                <w:szCs w:val="20"/>
              </w:rPr>
              <w:t xml:space="preserve">. </w:t>
            </w:r>
          </w:p>
        </w:tc>
      </w:tr>
      <w:tr w:rsidR="006C43AD" w:rsidRPr="00CC17A4" w14:paraId="4D34542A" w14:textId="77777777" w:rsidTr="00BA6CE2">
        <w:trPr>
          <w:jc w:val="center"/>
        </w:trPr>
        <w:tc>
          <w:tcPr>
            <w:tcW w:w="9725" w:type="dxa"/>
            <w:gridSpan w:val="2"/>
          </w:tcPr>
          <w:p w14:paraId="08B00B30" w14:textId="77777777" w:rsidR="006C43AD" w:rsidRDefault="006C43AD" w:rsidP="00BA6CE2">
            <w:pPr>
              <w:jc w:val="both"/>
              <w:rPr>
                <w:sz w:val="20"/>
                <w:szCs w:val="20"/>
              </w:rPr>
            </w:pPr>
            <w:r w:rsidRPr="009569CC">
              <w:rPr>
                <w:b/>
                <w:bCs/>
                <w:sz w:val="20"/>
                <w:szCs w:val="20"/>
              </w:rPr>
              <w:t xml:space="preserve">Learning outcomes: </w:t>
            </w:r>
            <w:r w:rsidRPr="009569CC">
              <w:rPr>
                <w:sz w:val="20"/>
                <w:szCs w:val="20"/>
              </w:rPr>
              <w:t xml:space="preserve">students will gain deeper information about the physiological laws of the human voice, ways of developing its functional capabilities and vocal hygiene as a means of preventing voice disorders. They will learn the laws of phonation processes in the speech mode, as well as ways to prevent voice indisposition.    </w:t>
            </w:r>
          </w:p>
          <w:p w14:paraId="5A76704C" w14:textId="77777777" w:rsidR="006C43AD" w:rsidRDefault="006C43AD" w:rsidP="00BA6CE2">
            <w:pPr>
              <w:jc w:val="both"/>
              <w:rPr>
                <w:sz w:val="20"/>
                <w:szCs w:val="20"/>
              </w:rPr>
            </w:pPr>
            <w:r w:rsidRPr="009569CC">
              <w:rPr>
                <w:sz w:val="20"/>
                <w:szCs w:val="20"/>
              </w:rPr>
              <w:t>The graduate of the subject acquires:</w:t>
            </w:r>
          </w:p>
          <w:p w14:paraId="32C9D79B" w14:textId="77777777" w:rsidR="006C43AD" w:rsidRDefault="006C43AD" w:rsidP="00BA6CE2">
            <w:pPr>
              <w:jc w:val="both"/>
              <w:rPr>
                <w:sz w:val="20"/>
                <w:szCs w:val="20"/>
              </w:rPr>
            </w:pPr>
            <w:r w:rsidRPr="00CE4548">
              <w:rPr>
                <w:i/>
                <w:sz w:val="20"/>
                <w:szCs w:val="20"/>
              </w:rPr>
              <w:t xml:space="preserve">Knowledge </w:t>
            </w:r>
            <w:r w:rsidRPr="009569CC">
              <w:rPr>
                <w:sz w:val="20"/>
                <w:szCs w:val="20"/>
              </w:rPr>
              <w:t>:</w:t>
            </w:r>
          </w:p>
          <w:p w14:paraId="1A1EEB0F" w14:textId="77777777" w:rsidR="006C43AD" w:rsidRDefault="006C43AD" w:rsidP="00BA6CE2">
            <w:pPr>
              <w:jc w:val="both"/>
              <w:rPr>
                <w:sz w:val="20"/>
                <w:szCs w:val="20"/>
              </w:rPr>
            </w:pPr>
            <w:r w:rsidRPr="009569CC">
              <w:rPr>
                <w:sz w:val="20"/>
                <w:szCs w:val="20"/>
              </w:rPr>
              <w:t>- defines basic concepts from the theory of voice education;</w:t>
            </w:r>
          </w:p>
          <w:p w14:paraId="27086E54" w14:textId="77777777" w:rsidR="006C43AD" w:rsidRDefault="006C43AD" w:rsidP="00BA6CE2">
            <w:pPr>
              <w:jc w:val="both"/>
              <w:rPr>
                <w:sz w:val="20"/>
                <w:szCs w:val="20"/>
              </w:rPr>
            </w:pPr>
            <w:r w:rsidRPr="009569CC">
              <w:rPr>
                <w:sz w:val="20"/>
                <w:szCs w:val="20"/>
              </w:rPr>
              <w:t>- describe the processes of speech vocal production;</w:t>
            </w:r>
          </w:p>
          <w:p w14:paraId="1F257D32" w14:textId="77777777" w:rsidR="006C43AD" w:rsidRDefault="006C43AD" w:rsidP="00BA6CE2">
            <w:pPr>
              <w:jc w:val="both"/>
              <w:rPr>
                <w:sz w:val="20"/>
                <w:szCs w:val="20"/>
              </w:rPr>
            </w:pPr>
            <w:r w:rsidRPr="009569CC">
              <w:rPr>
                <w:sz w:val="20"/>
                <w:szCs w:val="20"/>
              </w:rPr>
              <w:t xml:space="preserve">- knows the principles of vocal hygiene and holistic care of the phonatory organ; </w:t>
            </w:r>
          </w:p>
          <w:p w14:paraId="569F3441" w14:textId="77777777" w:rsidR="006C43AD" w:rsidRDefault="006C43AD" w:rsidP="00BA6CE2">
            <w:pPr>
              <w:jc w:val="both"/>
              <w:rPr>
                <w:sz w:val="20"/>
                <w:szCs w:val="20"/>
              </w:rPr>
            </w:pPr>
            <w:r w:rsidRPr="009569CC">
              <w:rPr>
                <w:sz w:val="20"/>
                <w:szCs w:val="20"/>
              </w:rPr>
              <w:t xml:space="preserve">- understands the laws of semiotic resonance;   </w:t>
            </w:r>
          </w:p>
          <w:p w14:paraId="4B11F179" w14:textId="77777777" w:rsidR="006C43AD" w:rsidRDefault="006C43AD" w:rsidP="00BA6CE2">
            <w:pPr>
              <w:jc w:val="both"/>
              <w:rPr>
                <w:i/>
                <w:sz w:val="20"/>
                <w:szCs w:val="20"/>
              </w:rPr>
            </w:pPr>
            <w:r w:rsidRPr="00CE4548">
              <w:rPr>
                <w:i/>
                <w:sz w:val="20"/>
                <w:szCs w:val="20"/>
              </w:rPr>
              <w:t>Skills:</w:t>
            </w:r>
          </w:p>
          <w:p w14:paraId="1990583B" w14:textId="77777777" w:rsidR="006C43AD" w:rsidRDefault="006C43AD" w:rsidP="006C43AD">
            <w:pPr>
              <w:pStyle w:val="Odsekzoznamu"/>
              <w:numPr>
                <w:ilvl w:val="0"/>
                <w:numId w:val="68"/>
              </w:numPr>
              <w:jc w:val="both"/>
              <w:rPr>
                <w:sz w:val="20"/>
                <w:szCs w:val="20"/>
              </w:rPr>
            </w:pPr>
            <w:r w:rsidRPr="009569CC">
              <w:rPr>
                <w:sz w:val="20"/>
                <w:szCs w:val="20"/>
              </w:rPr>
              <w:t>can breathe physiologically correctly and consciously control his/her voice through breathing technique;</w:t>
            </w:r>
          </w:p>
          <w:p w14:paraId="703445CF" w14:textId="77777777" w:rsidR="006C43AD" w:rsidRDefault="006C43AD" w:rsidP="006C43AD">
            <w:pPr>
              <w:pStyle w:val="Odsekzoznamu"/>
              <w:numPr>
                <w:ilvl w:val="0"/>
                <w:numId w:val="68"/>
              </w:numPr>
              <w:rPr>
                <w:iCs/>
                <w:sz w:val="20"/>
                <w:szCs w:val="20"/>
              </w:rPr>
            </w:pPr>
            <w:r w:rsidRPr="009569CC">
              <w:rPr>
                <w:iCs/>
                <w:sz w:val="20"/>
                <w:szCs w:val="20"/>
              </w:rPr>
              <w:t>can produce a natural and healthy voice, in its speech form</w:t>
            </w:r>
            <w:r w:rsidRPr="009569CC">
              <w:rPr>
                <w:sz w:val="20"/>
                <w:szCs w:val="20"/>
              </w:rPr>
              <w:t>;</w:t>
            </w:r>
          </w:p>
          <w:p w14:paraId="28ED60C8" w14:textId="77777777" w:rsidR="006C43AD" w:rsidRDefault="006C43AD" w:rsidP="006C43AD">
            <w:pPr>
              <w:pStyle w:val="Odsekzoznamu"/>
              <w:numPr>
                <w:ilvl w:val="0"/>
                <w:numId w:val="68"/>
              </w:numPr>
              <w:rPr>
                <w:iCs/>
                <w:sz w:val="20"/>
                <w:szCs w:val="20"/>
              </w:rPr>
            </w:pPr>
            <w:r w:rsidRPr="009569CC">
              <w:rPr>
                <w:iCs/>
                <w:sz w:val="20"/>
                <w:szCs w:val="20"/>
              </w:rPr>
              <w:t>makes effective use of resonators, ensuring the power and sonority of vocal expression</w:t>
            </w:r>
            <w:r w:rsidRPr="009569CC">
              <w:rPr>
                <w:sz w:val="20"/>
                <w:szCs w:val="20"/>
              </w:rPr>
              <w:t>;</w:t>
            </w:r>
          </w:p>
          <w:p w14:paraId="3E98A670" w14:textId="77777777" w:rsidR="006C43AD" w:rsidRDefault="006C43AD" w:rsidP="006C43AD">
            <w:pPr>
              <w:pStyle w:val="Odsekzoznamu"/>
              <w:numPr>
                <w:ilvl w:val="0"/>
                <w:numId w:val="68"/>
              </w:numPr>
              <w:rPr>
                <w:iCs/>
                <w:sz w:val="20"/>
                <w:szCs w:val="20"/>
              </w:rPr>
            </w:pPr>
            <w:r w:rsidRPr="009569CC">
              <w:rPr>
                <w:iCs/>
                <w:sz w:val="20"/>
                <w:szCs w:val="20"/>
              </w:rPr>
              <w:t>eliminates stage fright in active speaking activities based on theoretical knowledge;</w:t>
            </w:r>
          </w:p>
          <w:p w14:paraId="4E34B17F" w14:textId="77777777" w:rsidR="006C43AD" w:rsidRDefault="006C43AD" w:rsidP="00BA6CE2">
            <w:pPr>
              <w:rPr>
                <w:b/>
                <w:i/>
                <w:iCs/>
                <w:sz w:val="20"/>
                <w:szCs w:val="20"/>
              </w:rPr>
            </w:pPr>
            <w:r w:rsidRPr="00CE4548">
              <w:rPr>
                <w:i/>
                <w:iCs/>
                <w:sz w:val="20"/>
                <w:szCs w:val="20"/>
              </w:rPr>
              <w:t>Competencies</w:t>
            </w:r>
            <w:r w:rsidRPr="00CE4548">
              <w:rPr>
                <w:b/>
                <w:i/>
                <w:iCs/>
                <w:sz w:val="20"/>
                <w:szCs w:val="20"/>
              </w:rPr>
              <w:t>:</w:t>
            </w:r>
          </w:p>
          <w:p w14:paraId="2D253866" w14:textId="77777777" w:rsidR="006C43AD" w:rsidRDefault="006C43AD" w:rsidP="006C43AD">
            <w:pPr>
              <w:pStyle w:val="Odsekzoznamu"/>
              <w:numPr>
                <w:ilvl w:val="0"/>
                <w:numId w:val="68"/>
              </w:numPr>
              <w:rPr>
                <w:iCs/>
                <w:sz w:val="20"/>
                <w:szCs w:val="20"/>
              </w:rPr>
            </w:pPr>
            <w:r w:rsidRPr="009569CC">
              <w:rPr>
                <w:iCs/>
                <w:sz w:val="20"/>
                <w:szCs w:val="20"/>
              </w:rPr>
              <w:t>integrates theoretical knowledge into the practical level of working with the voice;</w:t>
            </w:r>
          </w:p>
          <w:p w14:paraId="1E78D8BC" w14:textId="77777777" w:rsidR="006C43AD" w:rsidRDefault="006C43AD" w:rsidP="006C43AD">
            <w:pPr>
              <w:pStyle w:val="Odsekzoznamu"/>
              <w:numPr>
                <w:ilvl w:val="0"/>
                <w:numId w:val="68"/>
              </w:numPr>
              <w:rPr>
                <w:i/>
                <w:iCs/>
                <w:sz w:val="20"/>
                <w:szCs w:val="20"/>
              </w:rPr>
            </w:pPr>
            <w:r w:rsidRPr="009569CC">
              <w:rPr>
                <w:iCs/>
                <w:sz w:val="20"/>
                <w:szCs w:val="20"/>
              </w:rPr>
              <w:t xml:space="preserve"> recognizes a good vocal interpretation from a poor one;</w:t>
            </w:r>
          </w:p>
        </w:tc>
      </w:tr>
      <w:tr w:rsidR="006C43AD" w:rsidRPr="00CC17A4" w14:paraId="40D74905" w14:textId="77777777" w:rsidTr="00BA6CE2">
        <w:trPr>
          <w:jc w:val="center"/>
        </w:trPr>
        <w:tc>
          <w:tcPr>
            <w:tcW w:w="9725" w:type="dxa"/>
            <w:gridSpan w:val="2"/>
          </w:tcPr>
          <w:p w14:paraId="2EB344F9" w14:textId="77777777" w:rsidR="006C43AD"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7E9115A5" w14:textId="77777777" w:rsidR="006C43AD" w:rsidRPr="00A711C9" w:rsidRDefault="006C43AD" w:rsidP="00BA6CE2">
            <w:pPr>
              <w:pStyle w:val="Zkladntext"/>
              <w:spacing w:line="276" w:lineRule="auto"/>
              <w:rPr>
                <w:b w:val="0"/>
              </w:rPr>
            </w:pPr>
            <w:r w:rsidRPr="00A711C9">
              <w:rPr>
                <w:b w:val="0"/>
              </w:rPr>
              <w:t>Voice as a semiotic tool and resonant phenomenon.</w:t>
            </w:r>
          </w:p>
          <w:p w14:paraId="76E0A592" w14:textId="77777777" w:rsidR="006C43AD" w:rsidRPr="00A711C9" w:rsidRDefault="006C43AD" w:rsidP="00BA6CE2">
            <w:pPr>
              <w:pStyle w:val="Zkladntext"/>
              <w:spacing w:line="276" w:lineRule="auto"/>
              <w:rPr>
                <w:b w:val="0"/>
              </w:rPr>
            </w:pPr>
            <w:r w:rsidRPr="00A711C9">
              <w:rPr>
                <w:b w:val="0"/>
              </w:rPr>
              <w:t>Correct posture as a prerequisite for optimal function of respiratory and phonation processes.</w:t>
            </w:r>
          </w:p>
          <w:p w14:paraId="401D8311" w14:textId="77777777" w:rsidR="006C43AD" w:rsidRPr="00A711C9" w:rsidRDefault="006C43AD" w:rsidP="00BA6CE2">
            <w:pPr>
              <w:pStyle w:val="Zkladntext"/>
              <w:spacing w:line="276" w:lineRule="auto"/>
              <w:rPr>
                <w:b w:val="0"/>
              </w:rPr>
            </w:pPr>
            <w:r w:rsidRPr="00A711C9">
              <w:rPr>
                <w:b w:val="0"/>
              </w:rPr>
              <w:t>Basic concepts of anatomy and physiology of the vocal tract.</w:t>
            </w:r>
          </w:p>
          <w:p w14:paraId="6C49C675" w14:textId="77777777" w:rsidR="006C43AD" w:rsidRPr="00A711C9" w:rsidRDefault="006C43AD" w:rsidP="00BA6CE2">
            <w:pPr>
              <w:pStyle w:val="Zkladntext"/>
              <w:spacing w:line="276" w:lineRule="auto"/>
              <w:rPr>
                <w:b w:val="0"/>
              </w:rPr>
            </w:pPr>
            <w:r w:rsidRPr="00A711C9">
              <w:rPr>
                <w:b w:val="0"/>
              </w:rPr>
              <w:t>The specifics of the voice speech of the call mode.</w:t>
            </w:r>
          </w:p>
          <w:p w14:paraId="33B59B5C" w14:textId="77777777" w:rsidR="006C43AD" w:rsidRPr="00A711C9" w:rsidRDefault="006C43AD" w:rsidP="00BA6CE2">
            <w:pPr>
              <w:pStyle w:val="Zkladntext"/>
              <w:spacing w:line="276" w:lineRule="auto"/>
              <w:rPr>
                <w:b w:val="0"/>
              </w:rPr>
            </w:pPr>
            <w:r w:rsidRPr="00A711C9">
              <w:rPr>
                <w:b w:val="0"/>
              </w:rPr>
              <w:t>The function of vocals and consonants and their influence on the quality and intelligibility of vocal expression.</w:t>
            </w:r>
          </w:p>
          <w:p w14:paraId="53ACA1E8" w14:textId="77777777" w:rsidR="006C43AD" w:rsidRPr="00A711C9" w:rsidRDefault="006C43AD" w:rsidP="00BA6CE2">
            <w:pPr>
              <w:pStyle w:val="Zkladntext"/>
              <w:spacing w:line="276" w:lineRule="auto"/>
              <w:rPr>
                <w:b w:val="0"/>
              </w:rPr>
            </w:pPr>
            <w:r w:rsidRPr="00A711C9">
              <w:rPr>
                <w:b w:val="0"/>
              </w:rPr>
              <w:t xml:space="preserve">Simple vocal exercises. </w:t>
            </w:r>
          </w:p>
          <w:p w14:paraId="6C3519DB" w14:textId="77777777" w:rsidR="006C43AD" w:rsidRPr="00A711C9" w:rsidRDefault="006C43AD" w:rsidP="00BA6CE2">
            <w:pPr>
              <w:pStyle w:val="Zkladntext"/>
              <w:spacing w:line="276" w:lineRule="auto"/>
              <w:rPr>
                <w:b w:val="0"/>
              </w:rPr>
            </w:pPr>
            <w:r w:rsidRPr="00A711C9">
              <w:rPr>
                <w:b w:val="0"/>
              </w:rPr>
              <w:t>Personality psychology of the active voice performer.</w:t>
            </w:r>
          </w:p>
          <w:p w14:paraId="32D99FEF" w14:textId="77777777" w:rsidR="006C43AD" w:rsidRPr="00A711C9" w:rsidRDefault="006C43AD" w:rsidP="00BA6CE2">
            <w:pPr>
              <w:pStyle w:val="Zkladntext"/>
              <w:spacing w:line="276" w:lineRule="auto"/>
              <w:rPr>
                <w:b w:val="0"/>
              </w:rPr>
            </w:pPr>
            <w:r w:rsidRPr="00A711C9">
              <w:rPr>
                <w:b w:val="0"/>
              </w:rPr>
              <w:t>Systematic development of vocal technique as a means to achieve professional vocal expression.</w:t>
            </w:r>
          </w:p>
          <w:p w14:paraId="4B5ED780" w14:textId="77777777" w:rsidR="006C43AD" w:rsidRPr="00A711C9" w:rsidRDefault="006C43AD" w:rsidP="00BA6CE2">
            <w:pPr>
              <w:pStyle w:val="Zkladntext"/>
              <w:spacing w:line="276" w:lineRule="auto"/>
              <w:rPr>
                <w:b w:val="0"/>
              </w:rPr>
            </w:pPr>
            <w:r w:rsidRPr="00A711C9">
              <w:rPr>
                <w:b w:val="0"/>
              </w:rPr>
              <w:t>Principles of good vocal hygiene and current aesthetic standards.</w:t>
            </w:r>
          </w:p>
          <w:p w14:paraId="20B4E27D" w14:textId="77777777" w:rsidR="006C43AD" w:rsidRPr="00A711C9" w:rsidRDefault="006C43AD" w:rsidP="00BA6CE2">
            <w:pPr>
              <w:pStyle w:val="Zkladntext"/>
              <w:spacing w:line="276" w:lineRule="auto"/>
              <w:rPr>
                <w:b w:val="0"/>
              </w:rPr>
            </w:pPr>
            <w:r w:rsidRPr="00A711C9">
              <w:rPr>
                <w:b w:val="0"/>
              </w:rPr>
              <w:t>Prevention and elimination of functional voice disorders.</w:t>
            </w:r>
          </w:p>
          <w:p w14:paraId="35136EB7" w14:textId="77777777" w:rsidR="006C43AD" w:rsidRDefault="006C43AD" w:rsidP="00BA6CE2">
            <w:pPr>
              <w:pStyle w:val="Pta"/>
              <w:tabs>
                <w:tab w:val="left" w:pos="708"/>
              </w:tabs>
              <w:spacing w:line="276" w:lineRule="auto"/>
              <w:rPr>
                <w:i/>
                <w:sz w:val="20"/>
                <w:szCs w:val="20"/>
              </w:rPr>
            </w:pPr>
            <w:r w:rsidRPr="00CC7849">
              <w:rPr>
                <w:sz w:val="20"/>
                <w:szCs w:val="20"/>
              </w:rPr>
              <w:t>The influence of emotion on vocal expression.</w:t>
            </w:r>
          </w:p>
        </w:tc>
      </w:tr>
      <w:tr w:rsidR="006C43AD" w:rsidRPr="00CC17A4" w14:paraId="7BFB071D" w14:textId="77777777" w:rsidTr="00BA6CE2">
        <w:trPr>
          <w:jc w:val="center"/>
        </w:trPr>
        <w:tc>
          <w:tcPr>
            <w:tcW w:w="9725" w:type="dxa"/>
            <w:gridSpan w:val="2"/>
          </w:tcPr>
          <w:p w14:paraId="5E4C4DEE" w14:textId="77777777" w:rsidR="006C43AD" w:rsidRDefault="006C43AD" w:rsidP="00BA6CE2">
            <w:pPr>
              <w:pStyle w:val="Pta"/>
              <w:tabs>
                <w:tab w:val="left" w:pos="708"/>
              </w:tabs>
              <w:spacing w:line="276" w:lineRule="auto"/>
              <w:rPr>
                <w:b/>
                <w:sz w:val="20"/>
                <w:szCs w:val="20"/>
              </w:rPr>
            </w:pPr>
            <w:r w:rsidRPr="009D105D">
              <w:rPr>
                <w:b/>
                <w:sz w:val="20"/>
                <w:szCs w:val="20"/>
              </w:rPr>
              <w:lastRenderedPageBreak/>
              <w:t xml:space="preserve">Recommended </w:t>
            </w:r>
            <w:r>
              <w:rPr>
                <w:b/>
                <w:sz w:val="20"/>
                <w:szCs w:val="20"/>
              </w:rPr>
              <w:t>literature</w:t>
            </w:r>
            <w:r w:rsidRPr="009D105D">
              <w:rPr>
                <w:b/>
                <w:sz w:val="20"/>
                <w:szCs w:val="20"/>
              </w:rPr>
              <w:t>:</w:t>
            </w:r>
          </w:p>
          <w:p w14:paraId="7B25EC44" w14:textId="77777777" w:rsidR="006C43AD" w:rsidRPr="009D105D" w:rsidRDefault="006C43AD" w:rsidP="00BA6CE2">
            <w:pPr>
              <w:rPr>
                <w:sz w:val="20"/>
                <w:szCs w:val="20"/>
              </w:rPr>
            </w:pPr>
            <w:r w:rsidRPr="009D105D">
              <w:rPr>
                <w:sz w:val="20"/>
                <w:szCs w:val="20"/>
              </w:rPr>
              <w:t>COBLENZER, H.- MUHAR, F. 2001. Dech a hlas. Praha: AMU 2001 125 s. ISBN 80-85883-82-1</w:t>
            </w:r>
          </w:p>
          <w:p w14:paraId="7B87E203" w14:textId="77777777" w:rsidR="006C43AD" w:rsidRPr="009D105D" w:rsidRDefault="006C43AD" w:rsidP="00BA6CE2">
            <w:pPr>
              <w:rPr>
                <w:sz w:val="20"/>
                <w:szCs w:val="20"/>
              </w:rPr>
            </w:pPr>
            <w:r w:rsidRPr="009D105D">
              <w:rPr>
                <w:sz w:val="20"/>
                <w:szCs w:val="20"/>
              </w:rPr>
              <w:t xml:space="preserve">HUDECOVÁ,V., 1988. Odstraňovanie hlasových porúch u hlasových profesionálov, VŠMU 1988, 29 s., </w:t>
            </w:r>
          </w:p>
          <w:p w14:paraId="6A068145" w14:textId="77777777" w:rsidR="006C43AD" w:rsidRPr="009D105D" w:rsidRDefault="006C43AD" w:rsidP="00BA6CE2">
            <w:pPr>
              <w:rPr>
                <w:sz w:val="20"/>
                <w:szCs w:val="20"/>
              </w:rPr>
            </w:pPr>
            <w:r w:rsidRPr="009D105D">
              <w:rPr>
                <w:sz w:val="20"/>
                <w:szCs w:val="20"/>
              </w:rPr>
              <w:t xml:space="preserve">HUDECOVÁ, V., KRBAŤA, P. 1991. Typy fonačných porúch u speváckov a iných hlasových profesionálov, možnosti ich reedukácie, Ústredná knižnica a ŠIS, 1991, 44 s., ISBN 978-80-8518-215-6 </w:t>
            </w:r>
          </w:p>
          <w:p w14:paraId="75F35CB3" w14:textId="77777777" w:rsidR="006C43AD" w:rsidRPr="009D105D" w:rsidRDefault="006C43AD" w:rsidP="00BA6CE2">
            <w:pPr>
              <w:rPr>
                <w:sz w:val="20"/>
                <w:szCs w:val="20"/>
              </w:rPr>
            </w:pPr>
            <w:r w:rsidRPr="009D105D">
              <w:rPr>
                <w:sz w:val="20"/>
                <w:szCs w:val="20"/>
              </w:rPr>
              <w:t xml:space="preserve">KOZELSKÁ, I. 2004. Hlasová výchova v učitelské přípravě. Ostrava : Pedagogická fakulta Ostravskej univerzity,199 s. ISBN 80-7042-359-5     </w:t>
            </w:r>
          </w:p>
          <w:p w14:paraId="6CD82A77" w14:textId="77777777" w:rsidR="006C43AD" w:rsidRPr="009D105D" w:rsidRDefault="006C43AD" w:rsidP="00BA6CE2">
            <w:pPr>
              <w:rPr>
                <w:sz w:val="20"/>
                <w:szCs w:val="20"/>
              </w:rPr>
            </w:pPr>
            <w:r w:rsidRPr="009D105D">
              <w:rPr>
                <w:sz w:val="20"/>
                <w:szCs w:val="20"/>
              </w:rPr>
              <w:t>RANINEC, J. 2008. Kompendium hlasového a speváckeho pedagóga. Bratislava, 137 s. ISBN 978-80-89277-17-9</w:t>
            </w:r>
          </w:p>
          <w:p w14:paraId="3D1DF4EB" w14:textId="77777777" w:rsidR="006C43AD" w:rsidRPr="009D105D" w:rsidRDefault="006C43AD" w:rsidP="00BA6CE2">
            <w:pPr>
              <w:rPr>
                <w:sz w:val="20"/>
                <w:szCs w:val="20"/>
              </w:rPr>
            </w:pPr>
            <w:r w:rsidRPr="009D105D">
              <w:rPr>
                <w:sz w:val="20"/>
                <w:szCs w:val="20"/>
              </w:rPr>
              <w:t>ŠIMURKA, D. 2014. Hovor ako hovorca, Tribun EU s.r.o,2014, 216 s, ISBN 978-80-260-5767-3</w:t>
            </w:r>
          </w:p>
          <w:p w14:paraId="3E976395" w14:textId="77777777" w:rsidR="006C43AD" w:rsidRPr="009D105D" w:rsidRDefault="006C43AD" w:rsidP="00BA6CE2">
            <w:pPr>
              <w:rPr>
                <w:sz w:val="20"/>
                <w:szCs w:val="20"/>
              </w:rPr>
            </w:pPr>
            <w:r w:rsidRPr="009D105D">
              <w:rPr>
                <w:sz w:val="20"/>
                <w:szCs w:val="20"/>
              </w:rPr>
              <w:t xml:space="preserve">VYDROVÁ, J. et all, 2017. Hlasová terapie, Vyd. Tobiáš 2017, Edice: Medicína hlavy a krku, ISBN 978-80-7311-169-4 </w:t>
            </w:r>
          </w:p>
          <w:p w14:paraId="5EB87FDE" w14:textId="77777777" w:rsidR="006C43AD" w:rsidRDefault="006C43AD" w:rsidP="00BA6CE2">
            <w:pPr>
              <w:rPr>
                <w:sz w:val="20"/>
                <w:szCs w:val="20"/>
              </w:rPr>
            </w:pPr>
            <w:r w:rsidRPr="009D105D">
              <w:rPr>
                <w:sz w:val="20"/>
                <w:szCs w:val="20"/>
              </w:rPr>
              <w:t>ŽIARNA, M. 2008. Teória hlasovej výchovy. Ružomberok: PF KU, 135 s. ISBN 978-80-8084-353-3</w:t>
            </w:r>
          </w:p>
        </w:tc>
      </w:tr>
      <w:tr w:rsidR="006C43AD" w:rsidRPr="00CC17A4" w14:paraId="7E6E8DDF" w14:textId="77777777" w:rsidTr="00BA6CE2">
        <w:trPr>
          <w:jc w:val="center"/>
        </w:trPr>
        <w:tc>
          <w:tcPr>
            <w:tcW w:w="9725" w:type="dxa"/>
            <w:gridSpan w:val="2"/>
          </w:tcPr>
          <w:p w14:paraId="10372D31" w14:textId="77777777" w:rsidR="006C43AD" w:rsidRDefault="006C43AD" w:rsidP="00BA6CE2">
            <w:pPr>
              <w:rPr>
                <w:i/>
                <w:iCs/>
                <w:sz w:val="20"/>
                <w:szCs w:val="20"/>
              </w:rPr>
            </w:pPr>
            <w:r w:rsidRPr="00CC17A4">
              <w:rPr>
                <w:b/>
                <w:bCs/>
                <w:sz w:val="20"/>
                <w:szCs w:val="20"/>
              </w:rPr>
              <w:t xml:space="preserve">Language required for the course: </w:t>
            </w:r>
            <w:r w:rsidRPr="00CC17A4">
              <w:rPr>
                <w:sz w:val="20"/>
                <w:szCs w:val="20"/>
              </w:rPr>
              <w:t xml:space="preserve">slovak </w:t>
            </w:r>
          </w:p>
        </w:tc>
      </w:tr>
      <w:tr w:rsidR="006C43AD" w:rsidRPr="00CC17A4" w14:paraId="7533B424" w14:textId="77777777" w:rsidTr="00BA6CE2">
        <w:trPr>
          <w:jc w:val="center"/>
        </w:trPr>
        <w:tc>
          <w:tcPr>
            <w:tcW w:w="9725" w:type="dxa"/>
            <w:gridSpan w:val="2"/>
          </w:tcPr>
          <w:p w14:paraId="5FFB30A7" w14:textId="77777777" w:rsidR="006C43AD" w:rsidRDefault="006C43AD" w:rsidP="00BA6CE2">
            <w:pPr>
              <w:rPr>
                <w:i/>
                <w:iCs/>
                <w:sz w:val="20"/>
                <w:szCs w:val="20"/>
              </w:rPr>
            </w:pPr>
            <w:r w:rsidRPr="00CC17A4">
              <w:rPr>
                <w:b/>
                <w:bCs/>
                <w:sz w:val="20"/>
                <w:szCs w:val="20"/>
              </w:rPr>
              <w:t>Notes</w:t>
            </w:r>
            <w:r w:rsidRPr="00CC17A4">
              <w:rPr>
                <w:sz w:val="20"/>
                <w:szCs w:val="20"/>
              </w:rPr>
              <w:t xml:space="preserve">: </w:t>
            </w:r>
          </w:p>
        </w:tc>
      </w:tr>
      <w:tr w:rsidR="006C43AD" w:rsidRPr="00CC17A4" w14:paraId="397F421E" w14:textId="77777777" w:rsidTr="00BA6CE2">
        <w:trPr>
          <w:jc w:val="center"/>
        </w:trPr>
        <w:tc>
          <w:tcPr>
            <w:tcW w:w="9725" w:type="dxa"/>
            <w:gridSpan w:val="2"/>
          </w:tcPr>
          <w:p w14:paraId="52E10E20" w14:textId="77777777" w:rsidR="006C43AD" w:rsidRDefault="006C43AD" w:rsidP="00BA6CE2">
            <w:pPr>
              <w:rPr>
                <w:b/>
                <w:bCs/>
                <w:sz w:val="20"/>
                <w:szCs w:val="20"/>
              </w:rPr>
            </w:pPr>
            <w:r w:rsidRPr="00047435">
              <w:rPr>
                <w:b/>
                <w:bCs/>
                <w:sz w:val="20"/>
                <w:szCs w:val="20"/>
              </w:rPr>
              <w:t xml:space="preserve">Course evaluation: </w:t>
            </w:r>
          </w:p>
          <w:p w14:paraId="2CC20345" w14:textId="77777777" w:rsidR="006C43AD" w:rsidRDefault="006C43AD" w:rsidP="00BA6CE2">
            <w:pPr>
              <w:rPr>
                <w:sz w:val="20"/>
                <w:szCs w:val="20"/>
              </w:rPr>
            </w:pPr>
            <w:r w:rsidRPr="00CC17A4">
              <w:rPr>
                <w:sz w:val="20"/>
                <w:szCs w:val="20"/>
              </w:rPr>
              <w:t xml:space="preserve">Total number of assessed students </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6C43AD" w:rsidRPr="00CC17A4" w14:paraId="3029C17F" w14:textId="77777777" w:rsidTr="00BA6CE2">
              <w:tc>
                <w:tcPr>
                  <w:tcW w:w="1496" w:type="dxa"/>
                  <w:tcBorders>
                    <w:top w:val="single" w:sz="4" w:space="0" w:color="auto"/>
                    <w:left w:val="single" w:sz="4" w:space="0" w:color="auto"/>
                    <w:bottom w:val="single" w:sz="4" w:space="0" w:color="auto"/>
                    <w:right w:val="single" w:sz="4" w:space="0" w:color="auto"/>
                  </w:tcBorders>
                </w:tcPr>
                <w:p w14:paraId="49EC5DE4" w14:textId="77777777" w:rsidR="006C43AD" w:rsidRDefault="006C43AD" w:rsidP="00BA6CE2">
                  <w:pPr>
                    <w:jc w:val="center"/>
                    <w:rPr>
                      <w:sz w:val="20"/>
                      <w:szCs w:val="20"/>
                    </w:rPr>
                  </w:pPr>
                  <w:r w:rsidRPr="00E22B15">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289F00C9" w14:textId="77777777" w:rsidR="006C43AD" w:rsidRDefault="006C43AD" w:rsidP="00BA6CE2">
                  <w:pPr>
                    <w:jc w:val="center"/>
                    <w:rPr>
                      <w:sz w:val="20"/>
                      <w:szCs w:val="20"/>
                    </w:rPr>
                  </w:pPr>
                  <w:r w:rsidRPr="00E22B15">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7E0759B7" w14:textId="77777777" w:rsidR="006C43AD" w:rsidRDefault="006C43AD" w:rsidP="00BA6CE2">
                  <w:pPr>
                    <w:jc w:val="center"/>
                    <w:rPr>
                      <w:sz w:val="20"/>
                      <w:szCs w:val="20"/>
                    </w:rPr>
                  </w:pPr>
                  <w:r w:rsidRPr="00E22B15">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0D744C0F" w14:textId="77777777" w:rsidR="006C43AD" w:rsidRDefault="006C43AD" w:rsidP="00BA6CE2">
                  <w:pPr>
                    <w:jc w:val="center"/>
                    <w:rPr>
                      <w:sz w:val="20"/>
                      <w:szCs w:val="20"/>
                    </w:rPr>
                  </w:pPr>
                  <w:r w:rsidRPr="00E22B15">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04E6D047" w14:textId="77777777" w:rsidR="006C43AD" w:rsidRDefault="006C43AD" w:rsidP="00BA6CE2">
                  <w:pPr>
                    <w:jc w:val="center"/>
                    <w:rPr>
                      <w:sz w:val="20"/>
                      <w:szCs w:val="20"/>
                    </w:rPr>
                  </w:pPr>
                  <w:r w:rsidRPr="00E22B15">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3947C066" w14:textId="77777777" w:rsidR="006C43AD" w:rsidRDefault="006C43AD" w:rsidP="00BA6CE2">
                  <w:pPr>
                    <w:jc w:val="center"/>
                    <w:rPr>
                      <w:sz w:val="20"/>
                      <w:szCs w:val="20"/>
                    </w:rPr>
                  </w:pPr>
                  <w:r w:rsidRPr="00E22B15">
                    <w:rPr>
                      <w:sz w:val="20"/>
                      <w:szCs w:val="20"/>
                    </w:rPr>
                    <w:t>FX</w:t>
                  </w:r>
                </w:p>
              </w:tc>
            </w:tr>
            <w:tr w:rsidR="006C43AD" w:rsidRPr="00CC17A4" w14:paraId="55BFAACA" w14:textId="77777777" w:rsidTr="00BA6CE2">
              <w:tc>
                <w:tcPr>
                  <w:tcW w:w="1496" w:type="dxa"/>
                  <w:tcBorders>
                    <w:top w:val="single" w:sz="4" w:space="0" w:color="auto"/>
                    <w:left w:val="single" w:sz="4" w:space="0" w:color="auto"/>
                    <w:bottom w:val="single" w:sz="4" w:space="0" w:color="auto"/>
                    <w:right w:val="single" w:sz="4" w:space="0" w:color="auto"/>
                  </w:tcBorders>
                  <w:vAlign w:val="center"/>
                </w:tcPr>
                <w:p w14:paraId="31792796" w14:textId="77777777" w:rsidR="006C43AD" w:rsidRDefault="006C43AD" w:rsidP="00BA6CE2">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28EC9EF6" w14:textId="77777777" w:rsidR="006C43AD" w:rsidRDefault="006C43AD" w:rsidP="00BA6CE2">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7AE4EFF4" w14:textId="77777777" w:rsidR="006C43AD" w:rsidRDefault="006C43AD" w:rsidP="00BA6CE2">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4977583E" w14:textId="77777777" w:rsidR="006C43AD" w:rsidRDefault="006C43AD" w:rsidP="00BA6CE2">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327A2BB2" w14:textId="77777777" w:rsidR="006C43AD" w:rsidRDefault="006C43AD" w:rsidP="00BA6CE2">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127FBDE7" w14:textId="77777777" w:rsidR="006C43AD" w:rsidRDefault="006C43AD" w:rsidP="00BA6CE2">
                  <w:pPr>
                    <w:jc w:val="center"/>
                    <w:rPr>
                      <w:sz w:val="20"/>
                      <w:szCs w:val="20"/>
                    </w:rPr>
                  </w:pPr>
                  <w:r w:rsidRPr="00E22B15">
                    <w:rPr>
                      <w:sz w:val="20"/>
                      <w:szCs w:val="20"/>
                    </w:rPr>
                    <w:t>0%</w:t>
                  </w:r>
                </w:p>
              </w:tc>
            </w:tr>
          </w:tbl>
          <w:p w14:paraId="71C5C954" w14:textId="77777777" w:rsidR="006C43AD" w:rsidRPr="00CC17A4" w:rsidRDefault="006C43AD" w:rsidP="00BA6CE2">
            <w:pPr>
              <w:rPr>
                <w:i/>
                <w:iCs/>
                <w:sz w:val="20"/>
                <w:szCs w:val="20"/>
              </w:rPr>
            </w:pPr>
          </w:p>
        </w:tc>
      </w:tr>
      <w:tr w:rsidR="006C43AD" w:rsidRPr="00CC17A4" w14:paraId="473787CB" w14:textId="77777777" w:rsidTr="00BA6CE2">
        <w:trPr>
          <w:jc w:val="center"/>
        </w:trPr>
        <w:tc>
          <w:tcPr>
            <w:tcW w:w="9725" w:type="dxa"/>
            <w:gridSpan w:val="2"/>
          </w:tcPr>
          <w:p w14:paraId="7E663DF6" w14:textId="77777777" w:rsidR="006C43AD" w:rsidRDefault="002718CB" w:rsidP="00BA6CE2">
            <w:pPr>
              <w:tabs>
                <w:tab w:val="left" w:pos="1530"/>
              </w:tabs>
              <w:rPr>
                <w:sz w:val="20"/>
                <w:szCs w:val="20"/>
              </w:rPr>
            </w:pPr>
            <w:r w:rsidRPr="00453626">
              <w:rPr>
                <w:b/>
                <w:sz w:val="20"/>
              </w:rPr>
              <w:t>Lecturers:</w:t>
            </w:r>
            <w:r w:rsidR="006C43AD" w:rsidRPr="00CC17A4">
              <w:rPr>
                <w:b/>
                <w:bCs/>
                <w:sz w:val="20"/>
                <w:szCs w:val="20"/>
              </w:rPr>
              <w:t xml:space="preserve"> </w:t>
            </w:r>
            <w:r w:rsidR="006C43AD" w:rsidRPr="00E22B15">
              <w:rPr>
                <w:sz w:val="20"/>
                <w:szCs w:val="20"/>
              </w:rPr>
              <w:t xml:space="preserve">Mgr. art. et Mgr. Tatiana Kanišáková, PhD. </w:t>
            </w:r>
            <w:r w:rsidR="006C43AD" w:rsidRPr="00657551">
              <w:rPr>
                <w:sz w:val="20"/>
                <w:szCs w:val="20"/>
              </w:rPr>
              <w:t>lecturer, examiner, seminar leader</w:t>
            </w:r>
          </w:p>
        </w:tc>
      </w:tr>
      <w:tr w:rsidR="006C43AD" w:rsidRPr="00CC17A4" w14:paraId="53F7DCD6" w14:textId="77777777" w:rsidTr="00BA6CE2">
        <w:trPr>
          <w:jc w:val="center"/>
        </w:trPr>
        <w:tc>
          <w:tcPr>
            <w:tcW w:w="9725" w:type="dxa"/>
            <w:gridSpan w:val="2"/>
          </w:tcPr>
          <w:p w14:paraId="4AC58BFD" w14:textId="77777777" w:rsidR="006C43AD" w:rsidRDefault="006C43AD" w:rsidP="00BA6CE2">
            <w:pPr>
              <w:tabs>
                <w:tab w:val="left" w:pos="1530"/>
              </w:tabs>
              <w:rPr>
                <w:sz w:val="20"/>
                <w:szCs w:val="20"/>
              </w:rPr>
            </w:pPr>
            <w:r w:rsidRPr="00CC17A4">
              <w:rPr>
                <w:b/>
                <w:bCs/>
                <w:sz w:val="20"/>
                <w:szCs w:val="20"/>
              </w:rPr>
              <w:t xml:space="preserve">Date of last change: </w:t>
            </w:r>
            <w:r>
              <w:rPr>
                <w:sz w:val="20"/>
                <w:szCs w:val="20"/>
              </w:rPr>
              <w:t>30. 05. 2024</w:t>
            </w:r>
          </w:p>
        </w:tc>
      </w:tr>
      <w:tr w:rsidR="006C43AD" w:rsidRPr="00CC17A4" w14:paraId="6764AF06" w14:textId="77777777" w:rsidTr="00BA6CE2">
        <w:trPr>
          <w:jc w:val="center"/>
        </w:trPr>
        <w:tc>
          <w:tcPr>
            <w:tcW w:w="9725" w:type="dxa"/>
            <w:gridSpan w:val="2"/>
          </w:tcPr>
          <w:p w14:paraId="3A0BAC22" w14:textId="77777777" w:rsidR="006C43AD" w:rsidRDefault="006C43AD" w:rsidP="00BA6CE2">
            <w:pPr>
              <w:pStyle w:val="Pta"/>
              <w:tabs>
                <w:tab w:val="left" w:pos="708"/>
              </w:tabs>
              <w:spacing w:line="276" w:lineRule="auto"/>
              <w:rPr>
                <w:b/>
                <w:sz w:val="20"/>
                <w:szCs w:val="20"/>
              </w:rPr>
            </w:pPr>
            <w:r w:rsidRPr="00CC17A4">
              <w:rPr>
                <w:b/>
                <w:bCs/>
                <w:sz w:val="20"/>
                <w:szCs w:val="20"/>
              </w:rPr>
              <w:t xml:space="preserve">Approved by: </w:t>
            </w:r>
            <w:r w:rsidRPr="00E22B15">
              <w:rPr>
                <w:sz w:val="20"/>
                <w:szCs w:val="20"/>
              </w:rPr>
              <w:t>doc. Mgr. Eva Kušnírová, PhD.</w:t>
            </w:r>
          </w:p>
        </w:tc>
      </w:tr>
    </w:tbl>
    <w:p w14:paraId="745BD125" w14:textId="77777777" w:rsidR="00275E26" w:rsidRDefault="00275E26" w:rsidP="00275E26">
      <w:pPr>
        <w:spacing w:after="160" w:line="259" w:lineRule="auto"/>
        <w:rPr>
          <w:sz w:val="20"/>
          <w:szCs w:val="20"/>
        </w:rPr>
      </w:pPr>
    </w:p>
    <w:p w14:paraId="3AEF621F" w14:textId="77777777" w:rsidR="00275E26" w:rsidRDefault="00275E26" w:rsidP="00275E26">
      <w:pPr>
        <w:spacing w:after="160" w:line="259" w:lineRule="auto"/>
        <w:rPr>
          <w:sz w:val="20"/>
          <w:szCs w:val="20"/>
        </w:rPr>
      </w:pPr>
    </w:p>
    <w:p w14:paraId="2AF2ABC4" w14:textId="77777777" w:rsidR="00275E26" w:rsidRDefault="00275E26" w:rsidP="00275E26">
      <w:pPr>
        <w:spacing w:after="160" w:line="259" w:lineRule="auto"/>
        <w:rPr>
          <w:sz w:val="20"/>
          <w:szCs w:val="20"/>
        </w:rPr>
      </w:pPr>
    </w:p>
    <w:p w14:paraId="3E954DD6" w14:textId="77777777" w:rsidR="00275E26" w:rsidRDefault="00275E26" w:rsidP="00275E26">
      <w:pPr>
        <w:spacing w:after="160" w:line="259" w:lineRule="auto"/>
        <w:rPr>
          <w:sz w:val="20"/>
          <w:szCs w:val="20"/>
        </w:rPr>
      </w:pPr>
    </w:p>
    <w:p w14:paraId="5914B67C" w14:textId="77777777" w:rsidR="00275E26" w:rsidRDefault="00275E26" w:rsidP="00275E26">
      <w:pPr>
        <w:spacing w:after="160" w:line="259" w:lineRule="auto"/>
        <w:rPr>
          <w:sz w:val="20"/>
          <w:szCs w:val="20"/>
        </w:rPr>
      </w:pPr>
    </w:p>
    <w:p w14:paraId="27AC5906" w14:textId="77777777" w:rsidR="00275E26" w:rsidRDefault="00275E26" w:rsidP="00275E26">
      <w:pPr>
        <w:spacing w:after="160" w:line="259" w:lineRule="auto"/>
        <w:rPr>
          <w:sz w:val="20"/>
          <w:szCs w:val="20"/>
        </w:rPr>
      </w:pPr>
    </w:p>
    <w:p w14:paraId="30CA780B" w14:textId="77777777" w:rsidR="00275E26" w:rsidRDefault="00275E26" w:rsidP="00275E26">
      <w:pPr>
        <w:spacing w:after="160" w:line="259" w:lineRule="auto"/>
        <w:rPr>
          <w:sz w:val="20"/>
          <w:szCs w:val="20"/>
        </w:rPr>
      </w:pPr>
    </w:p>
    <w:p w14:paraId="6DF0B6D1" w14:textId="77777777" w:rsidR="00275E26" w:rsidRDefault="00275E26" w:rsidP="00275E26">
      <w:pPr>
        <w:spacing w:after="160" w:line="259" w:lineRule="auto"/>
        <w:rPr>
          <w:sz w:val="20"/>
          <w:szCs w:val="20"/>
        </w:rPr>
      </w:pPr>
    </w:p>
    <w:p w14:paraId="0A48C83B" w14:textId="77777777" w:rsidR="00275E26" w:rsidRDefault="00275E26" w:rsidP="00275E26">
      <w:pPr>
        <w:spacing w:after="160" w:line="259" w:lineRule="auto"/>
        <w:rPr>
          <w:sz w:val="20"/>
          <w:szCs w:val="20"/>
        </w:rPr>
      </w:pPr>
    </w:p>
    <w:p w14:paraId="575E8942" w14:textId="77777777" w:rsidR="00275E26" w:rsidRDefault="00275E26" w:rsidP="00275E26">
      <w:pPr>
        <w:spacing w:after="160" w:line="259" w:lineRule="auto"/>
        <w:rPr>
          <w:sz w:val="20"/>
          <w:szCs w:val="20"/>
        </w:rPr>
      </w:pPr>
    </w:p>
    <w:p w14:paraId="5CEEFB32" w14:textId="77777777" w:rsidR="00275E26" w:rsidRDefault="00275E26" w:rsidP="00275E26">
      <w:pPr>
        <w:spacing w:after="160" w:line="259" w:lineRule="auto"/>
        <w:rPr>
          <w:sz w:val="20"/>
          <w:szCs w:val="20"/>
        </w:rPr>
      </w:pPr>
    </w:p>
    <w:p w14:paraId="0169A01B" w14:textId="77777777" w:rsidR="00275E26" w:rsidRDefault="00275E26" w:rsidP="00275E26">
      <w:pPr>
        <w:spacing w:after="160" w:line="259" w:lineRule="auto"/>
        <w:rPr>
          <w:sz w:val="20"/>
          <w:szCs w:val="20"/>
        </w:rPr>
      </w:pPr>
    </w:p>
    <w:p w14:paraId="112B632A" w14:textId="77777777" w:rsidR="00275E26" w:rsidRDefault="00275E26" w:rsidP="00275E26">
      <w:pPr>
        <w:spacing w:after="160" w:line="259" w:lineRule="auto"/>
        <w:rPr>
          <w:sz w:val="20"/>
          <w:szCs w:val="20"/>
        </w:rPr>
      </w:pPr>
    </w:p>
    <w:p w14:paraId="375474F1" w14:textId="77777777" w:rsidR="00275E26" w:rsidRDefault="00275E26" w:rsidP="00275E26">
      <w:pPr>
        <w:spacing w:after="160" w:line="259" w:lineRule="auto"/>
        <w:rPr>
          <w:sz w:val="20"/>
          <w:szCs w:val="20"/>
        </w:rPr>
      </w:pPr>
    </w:p>
    <w:p w14:paraId="22D84D5D" w14:textId="77777777" w:rsidR="00275E26" w:rsidRDefault="00275E26" w:rsidP="00275E26">
      <w:pPr>
        <w:spacing w:after="160" w:line="259" w:lineRule="auto"/>
        <w:rPr>
          <w:sz w:val="20"/>
          <w:szCs w:val="20"/>
        </w:rPr>
      </w:pPr>
    </w:p>
    <w:p w14:paraId="21E8E801" w14:textId="77777777" w:rsidR="00275E26" w:rsidRDefault="00275E26" w:rsidP="00275E26">
      <w:pPr>
        <w:spacing w:after="160" w:line="259" w:lineRule="auto"/>
        <w:rPr>
          <w:sz w:val="20"/>
          <w:szCs w:val="20"/>
        </w:rPr>
      </w:pPr>
    </w:p>
    <w:p w14:paraId="7645C1E0" w14:textId="77777777" w:rsidR="00275E26" w:rsidRDefault="00275E26" w:rsidP="00275E26">
      <w:pPr>
        <w:spacing w:after="160" w:line="259" w:lineRule="auto"/>
        <w:rPr>
          <w:sz w:val="20"/>
          <w:szCs w:val="20"/>
        </w:rPr>
      </w:pPr>
    </w:p>
    <w:p w14:paraId="5B46B099" w14:textId="77777777" w:rsidR="00275E26" w:rsidRDefault="00275E26" w:rsidP="00275E26">
      <w:pPr>
        <w:spacing w:after="160" w:line="259" w:lineRule="auto"/>
        <w:rPr>
          <w:sz w:val="20"/>
          <w:szCs w:val="20"/>
        </w:rPr>
      </w:pPr>
    </w:p>
    <w:p w14:paraId="79487046" w14:textId="77777777" w:rsidR="00275E26" w:rsidRDefault="00275E26" w:rsidP="00275E26">
      <w:pPr>
        <w:spacing w:after="160" w:line="259" w:lineRule="auto"/>
        <w:rPr>
          <w:sz w:val="20"/>
          <w:szCs w:val="20"/>
        </w:rPr>
      </w:pPr>
    </w:p>
    <w:p w14:paraId="7D7129CB" w14:textId="77777777" w:rsidR="00275E26" w:rsidRDefault="00275E26" w:rsidP="00275E26">
      <w:pPr>
        <w:spacing w:after="160" w:line="259" w:lineRule="auto"/>
        <w:rPr>
          <w:sz w:val="20"/>
          <w:szCs w:val="20"/>
        </w:rPr>
      </w:pPr>
    </w:p>
    <w:p w14:paraId="01BF4FEE" w14:textId="77777777" w:rsidR="00275E26" w:rsidRDefault="00275E26" w:rsidP="00275E26">
      <w:pPr>
        <w:spacing w:after="160" w:line="259" w:lineRule="auto"/>
        <w:rPr>
          <w:sz w:val="20"/>
          <w:szCs w:val="20"/>
        </w:rPr>
      </w:pPr>
    </w:p>
    <w:p w14:paraId="7E12B317" w14:textId="77777777" w:rsidR="00275E26" w:rsidRDefault="00275E26" w:rsidP="00275E26">
      <w:pPr>
        <w:spacing w:after="160" w:line="259" w:lineRule="auto"/>
        <w:rPr>
          <w:sz w:val="20"/>
          <w:szCs w:val="20"/>
        </w:rPr>
      </w:pPr>
    </w:p>
    <w:p w14:paraId="2FEA2677" w14:textId="77777777" w:rsidR="00275E26" w:rsidRDefault="00275E26" w:rsidP="00275E26">
      <w:pPr>
        <w:spacing w:after="160" w:line="259" w:lineRule="auto"/>
        <w:rPr>
          <w:sz w:val="20"/>
          <w:szCs w:val="20"/>
        </w:rPr>
      </w:pPr>
    </w:p>
    <w:p w14:paraId="2F9D9EC5" w14:textId="77777777" w:rsidR="00275E26" w:rsidRDefault="00275E26" w:rsidP="00275E26">
      <w:pPr>
        <w:spacing w:after="160" w:line="259" w:lineRule="auto"/>
        <w:rPr>
          <w:sz w:val="20"/>
          <w:szCs w:val="20"/>
        </w:rPr>
      </w:pPr>
    </w:p>
    <w:p w14:paraId="27A13E15" w14:textId="77777777" w:rsidR="00275E26" w:rsidRDefault="00275E26" w:rsidP="00275E26">
      <w:pPr>
        <w:spacing w:after="160" w:line="259" w:lineRule="auto"/>
        <w:rPr>
          <w:sz w:val="20"/>
          <w:szCs w:val="20"/>
        </w:rPr>
      </w:pPr>
    </w:p>
    <w:p w14:paraId="05E24249" w14:textId="77777777" w:rsidR="00275E26" w:rsidRDefault="00275E26" w:rsidP="00275E26">
      <w:pPr>
        <w:spacing w:after="160" w:line="259" w:lineRule="auto"/>
        <w:rPr>
          <w:sz w:val="20"/>
          <w:szCs w:val="20"/>
        </w:rPr>
      </w:pPr>
    </w:p>
    <w:p w14:paraId="5B9C5B62" w14:textId="77777777" w:rsidR="00275E26" w:rsidRDefault="00275E26" w:rsidP="00275E26">
      <w:pPr>
        <w:spacing w:after="160" w:line="259" w:lineRule="auto"/>
        <w:rPr>
          <w:sz w:val="20"/>
          <w:szCs w:val="20"/>
        </w:rPr>
      </w:pPr>
    </w:p>
    <w:p w14:paraId="107AB52D" w14:textId="77777777" w:rsidR="00275E26" w:rsidRDefault="00275E26" w:rsidP="00275E26">
      <w:pPr>
        <w:spacing w:after="160" w:line="259" w:lineRule="auto"/>
        <w:rPr>
          <w:sz w:val="20"/>
          <w:szCs w:val="20"/>
        </w:rPr>
      </w:pPr>
    </w:p>
    <w:p w14:paraId="7A36B41D" w14:textId="77777777" w:rsidR="00275E26" w:rsidRDefault="00275E26" w:rsidP="00275E26">
      <w:pPr>
        <w:spacing w:after="160" w:line="259" w:lineRule="auto"/>
        <w:rPr>
          <w:sz w:val="20"/>
          <w:szCs w:val="20"/>
        </w:rPr>
      </w:pPr>
    </w:p>
    <w:p w14:paraId="1644D4F4" w14:textId="77777777" w:rsidR="00275E26" w:rsidRDefault="00275E26" w:rsidP="00275E26">
      <w:pPr>
        <w:spacing w:after="160" w:line="259" w:lineRule="auto"/>
        <w:rPr>
          <w:sz w:val="20"/>
          <w:szCs w:val="20"/>
        </w:rPr>
      </w:pPr>
    </w:p>
    <w:p w14:paraId="383E262E" w14:textId="77777777" w:rsidR="004642E3" w:rsidRDefault="004642E3" w:rsidP="00275E26">
      <w:pPr>
        <w:spacing w:after="160" w:line="259" w:lineRule="auto"/>
        <w:jc w:val="center"/>
      </w:pPr>
      <w:r w:rsidRPr="00030EDA">
        <w:rPr>
          <w:rFonts w:asciiTheme="majorBidi" w:hAnsiTheme="majorBidi" w:cstheme="majorBidi"/>
          <w:b/>
          <w:sz w:val="20"/>
          <w:szCs w:val="20"/>
        </w:rPr>
        <w:t xml:space="preserve">COURSE </w:t>
      </w:r>
      <w:r>
        <w:rPr>
          <w:rFonts w:asciiTheme="majorBidi" w:hAnsiTheme="majorBidi" w:cstheme="majorBidi"/>
          <w:b/>
          <w:sz w:val="20"/>
          <w:szCs w:val="20"/>
        </w:rPr>
        <w:t>DESCRIPTION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3"/>
        <w:gridCol w:w="1091"/>
        <w:gridCol w:w="1091"/>
        <w:gridCol w:w="2334"/>
        <w:gridCol w:w="2334"/>
        <w:gridCol w:w="2492"/>
      </w:tblGrid>
      <w:tr w:rsidR="004642E3" w:rsidRPr="00E51B00" w14:paraId="1C8D4B1A" w14:textId="77777777" w:rsidTr="00BA6CE2">
        <w:trPr>
          <w:tblCellSpacing w:w="15" w:type="dxa"/>
        </w:trPr>
        <w:tc>
          <w:tcPr>
            <w:tcW w:w="0" w:type="auto"/>
            <w:gridSpan w:val="6"/>
            <w:tcMar>
              <w:top w:w="30" w:type="dxa"/>
              <w:left w:w="75" w:type="dxa"/>
              <w:bottom w:w="30" w:type="dxa"/>
              <w:right w:w="75" w:type="dxa"/>
            </w:tcMar>
            <w:hideMark/>
          </w:tcPr>
          <w:p w14:paraId="61A8D000" w14:textId="77777777" w:rsidR="004642E3" w:rsidRPr="00E51B00" w:rsidRDefault="004642E3" w:rsidP="00BA6CE2">
            <w:pPr>
              <w:jc w:val="right"/>
              <w:rPr>
                <w:sz w:val="22"/>
                <w:szCs w:val="22"/>
              </w:rPr>
            </w:pPr>
          </w:p>
        </w:tc>
      </w:tr>
      <w:tr w:rsidR="004642E3" w:rsidRPr="00A12F82" w14:paraId="42730D46" w14:textId="77777777" w:rsidTr="00BA6CE2">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0F4881EB" w14:textId="77777777" w:rsidR="004642E3" w:rsidRDefault="004642E3" w:rsidP="00BA6CE2">
            <w:pPr>
              <w:rPr>
                <w:sz w:val="20"/>
                <w:szCs w:val="20"/>
              </w:rPr>
            </w:pPr>
            <w:r>
              <w:rPr>
                <w:b/>
                <w:sz w:val="20"/>
                <w:szCs w:val="20"/>
              </w:rPr>
              <w:t>University</w:t>
            </w:r>
            <w:r w:rsidRPr="00A12F82">
              <w:rPr>
                <w:sz w:val="20"/>
                <w:szCs w:val="20"/>
              </w:rPr>
              <w:t xml:space="preserve">: </w:t>
            </w:r>
            <w:r w:rsidRPr="008C5B6E">
              <w:rPr>
                <w:iCs/>
                <w:sz w:val="20"/>
                <w:szCs w:val="20"/>
              </w:rPr>
              <w:t>University of Pre</w:t>
            </w:r>
            <w:r>
              <w:rPr>
                <w:iCs/>
                <w:sz w:val="20"/>
                <w:szCs w:val="20"/>
              </w:rPr>
              <w:t>s</w:t>
            </w:r>
            <w:r w:rsidRPr="008C5B6E">
              <w:rPr>
                <w:iCs/>
                <w:sz w:val="20"/>
                <w:szCs w:val="20"/>
              </w:rPr>
              <w:t>ov</w:t>
            </w:r>
          </w:p>
        </w:tc>
      </w:tr>
      <w:tr w:rsidR="004642E3" w:rsidRPr="00A12F82" w14:paraId="5221C7F6"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469279E" w14:textId="77777777" w:rsidR="004642E3" w:rsidRDefault="004642E3" w:rsidP="00BA6CE2">
            <w:pPr>
              <w:rPr>
                <w:sz w:val="20"/>
                <w:szCs w:val="20"/>
              </w:rPr>
            </w:pPr>
            <w:r w:rsidRPr="00A12F82">
              <w:rPr>
                <w:b/>
                <w:bCs/>
                <w:sz w:val="20"/>
                <w:szCs w:val="20"/>
              </w:rPr>
              <w:t>Faculty</w:t>
            </w:r>
            <w:r w:rsidRPr="00A12F82">
              <w:rPr>
                <w:sz w:val="20"/>
                <w:szCs w:val="20"/>
              </w:rPr>
              <w:t xml:space="preserve">: </w:t>
            </w:r>
            <w:r w:rsidRPr="008C5B6E">
              <w:rPr>
                <w:iCs/>
                <w:sz w:val="20"/>
                <w:szCs w:val="20"/>
              </w:rPr>
              <w:t>University of Pre</w:t>
            </w:r>
            <w:r>
              <w:rPr>
                <w:iCs/>
                <w:sz w:val="20"/>
                <w:szCs w:val="20"/>
              </w:rPr>
              <w:t>s</w:t>
            </w:r>
            <w:r w:rsidRPr="008C5B6E">
              <w:rPr>
                <w:iCs/>
                <w:sz w:val="20"/>
                <w:szCs w:val="20"/>
              </w:rPr>
              <w:t>ov</w:t>
            </w:r>
          </w:p>
        </w:tc>
      </w:tr>
      <w:tr w:rsidR="004642E3" w:rsidRPr="00A12F82" w14:paraId="06DB06AC" w14:textId="77777777" w:rsidTr="00BA6CE2">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622655D3" w14:textId="77777777" w:rsidR="004642E3" w:rsidRDefault="004642E3" w:rsidP="000D1B88">
            <w:pPr>
              <w:rPr>
                <w:sz w:val="20"/>
                <w:szCs w:val="20"/>
              </w:rPr>
            </w:pPr>
            <w:r>
              <w:rPr>
                <w:b/>
                <w:bCs/>
                <w:sz w:val="20"/>
                <w:szCs w:val="20"/>
              </w:rPr>
              <w:t>Code:</w:t>
            </w:r>
            <w:r w:rsidRPr="00A12F82">
              <w:rPr>
                <w:b/>
                <w:bCs/>
                <w:sz w:val="20"/>
                <w:szCs w:val="20"/>
              </w:rPr>
              <w:t xml:space="preserve"> </w:t>
            </w:r>
            <w:r w:rsidRPr="00A12F82">
              <w:rPr>
                <w:sz w:val="20"/>
                <w:szCs w:val="20"/>
              </w:rPr>
              <w:t>9UJK/AJKOS1/2</w:t>
            </w:r>
            <w:r w:rsidR="000D1B88">
              <w:rPr>
                <w:sz w:val="20"/>
                <w:szCs w:val="20"/>
              </w:rPr>
              <w:t>2</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07668544" w14:textId="77777777" w:rsidR="004642E3" w:rsidRDefault="004642E3" w:rsidP="005579CA">
            <w:pPr>
              <w:rPr>
                <w:sz w:val="20"/>
                <w:szCs w:val="20"/>
                <w:highlight w:val="magenta"/>
              </w:rPr>
            </w:pPr>
            <w:r w:rsidRPr="0069572D">
              <w:rPr>
                <w:b/>
                <w:bCs/>
                <w:sz w:val="20"/>
                <w:szCs w:val="20"/>
              </w:rPr>
              <w:t xml:space="preserve">Course title: </w:t>
            </w:r>
            <w:r w:rsidRPr="0069572D">
              <w:rPr>
                <w:b/>
                <w:sz w:val="20"/>
                <w:szCs w:val="20"/>
              </w:rPr>
              <w:t xml:space="preserve">English Language </w:t>
            </w:r>
            <w:r>
              <w:rPr>
                <w:b/>
                <w:sz w:val="20"/>
                <w:szCs w:val="20"/>
              </w:rPr>
              <w:t xml:space="preserve">for </w:t>
            </w:r>
            <w:r w:rsidR="005579CA">
              <w:rPr>
                <w:b/>
                <w:sz w:val="20"/>
                <w:szCs w:val="20"/>
              </w:rPr>
              <w:t>S</w:t>
            </w:r>
            <w:r>
              <w:rPr>
                <w:b/>
                <w:sz w:val="20"/>
                <w:szCs w:val="20"/>
              </w:rPr>
              <w:t xml:space="preserve">pecific </w:t>
            </w:r>
            <w:r w:rsidR="005579CA">
              <w:rPr>
                <w:b/>
                <w:sz w:val="20"/>
                <w:szCs w:val="20"/>
              </w:rPr>
              <w:t>P</w:t>
            </w:r>
            <w:r>
              <w:rPr>
                <w:b/>
                <w:sz w:val="20"/>
                <w:szCs w:val="20"/>
              </w:rPr>
              <w:t xml:space="preserve">urposes </w:t>
            </w:r>
            <w:r w:rsidRPr="0069572D">
              <w:rPr>
                <w:b/>
                <w:sz w:val="20"/>
                <w:szCs w:val="20"/>
              </w:rPr>
              <w:t>1</w:t>
            </w:r>
          </w:p>
        </w:tc>
      </w:tr>
      <w:tr w:rsidR="004642E3" w:rsidRPr="00A12F82" w14:paraId="218F7189"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D9BB7D2" w14:textId="77777777" w:rsidR="004642E3" w:rsidRDefault="004642E3" w:rsidP="00BA6CE2">
            <w:pPr>
              <w:rPr>
                <w:sz w:val="20"/>
                <w:szCs w:val="20"/>
              </w:rPr>
            </w:pPr>
            <w:r w:rsidRPr="00A12F82">
              <w:rPr>
                <w:b/>
                <w:bCs/>
                <w:sz w:val="20"/>
                <w:szCs w:val="20"/>
              </w:rPr>
              <w:t xml:space="preserve">Type, scope and method of educational activities: </w:t>
            </w:r>
            <w:r w:rsidRPr="00A12F82">
              <w:rPr>
                <w:sz w:val="20"/>
                <w:szCs w:val="20"/>
              </w:rPr>
              <w:br/>
              <w:t xml:space="preserve">Type of educational activities: seminar </w:t>
            </w:r>
            <w:r w:rsidRPr="00A12F82">
              <w:rPr>
                <w:sz w:val="20"/>
                <w:szCs w:val="20"/>
              </w:rPr>
              <w:br/>
              <w:t xml:space="preserve">Extent of educational activities: 0,2 hours per week, 26 per semester </w:t>
            </w:r>
            <w:r w:rsidRPr="00A12F82">
              <w:rPr>
                <w:sz w:val="20"/>
                <w:szCs w:val="20"/>
              </w:rPr>
              <w:br/>
              <w:t xml:space="preserve">Method of educational activities: </w:t>
            </w:r>
            <w:r w:rsidRPr="0069572D">
              <w:rPr>
                <w:sz w:val="20"/>
                <w:szCs w:val="20"/>
              </w:rPr>
              <w:t>combined</w:t>
            </w:r>
          </w:p>
        </w:tc>
      </w:tr>
      <w:tr w:rsidR="004642E3" w:rsidRPr="00A12F82" w14:paraId="515F3E55"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18533DA" w14:textId="77777777" w:rsidR="004642E3" w:rsidRDefault="004642E3" w:rsidP="00BA6CE2">
            <w:pPr>
              <w:rPr>
                <w:sz w:val="20"/>
                <w:szCs w:val="20"/>
              </w:rPr>
            </w:pPr>
            <w:r w:rsidRPr="00A12F82">
              <w:rPr>
                <w:b/>
                <w:bCs/>
                <w:sz w:val="20"/>
                <w:szCs w:val="20"/>
              </w:rPr>
              <w:t xml:space="preserve">Number of credits: </w:t>
            </w:r>
            <w:r w:rsidRPr="00A12F82">
              <w:rPr>
                <w:sz w:val="20"/>
                <w:szCs w:val="20"/>
              </w:rPr>
              <w:t>3</w:t>
            </w:r>
          </w:p>
        </w:tc>
      </w:tr>
      <w:tr w:rsidR="004642E3" w:rsidRPr="00A12F82" w14:paraId="30936CF3"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AB9F530" w14:textId="77777777" w:rsidR="004642E3" w:rsidRDefault="004642E3" w:rsidP="00BA6CE2">
            <w:pPr>
              <w:rPr>
                <w:sz w:val="20"/>
                <w:szCs w:val="20"/>
              </w:rPr>
            </w:pPr>
            <w:r w:rsidRPr="00A12F82">
              <w:rPr>
                <w:b/>
                <w:bCs/>
                <w:sz w:val="20"/>
                <w:szCs w:val="20"/>
              </w:rPr>
              <w:t xml:space="preserve">Recommended year of study: </w:t>
            </w:r>
            <w:r w:rsidRPr="00204BAA">
              <w:rPr>
                <w:bCs/>
                <w:sz w:val="20"/>
                <w:szCs w:val="20"/>
              </w:rPr>
              <w:t>1</w:t>
            </w:r>
            <w:r w:rsidR="00204BAA">
              <w:rPr>
                <w:bCs/>
                <w:sz w:val="20"/>
                <w:szCs w:val="20"/>
              </w:rPr>
              <w:t>.</w:t>
            </w:r>
          </w:p>
        </w:tc>
      </w:tr>
      <w:tr w:rsidR="004642E3" w:rsidRPr="00A12F82" w14:paraId="1CF8ADB4"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F3392AE" w14:textId="77777777" w:rsidR="004642E3" w:rsidRDefault="004642E3" w:rsidP="00BA6CE2">
            <w:pPr>
              <w:rPr>
                <w:sz w:val="20"/>
                <w:szCs w:val="20"/>
              </w:rPr>
            </w:pPr>
            <w:r w:rsidRPr="00A12F82">
              <w:rPr>
                <w:b/>
                <w:bCs/>
                <w:sz w:val="20"/>
                <w:szCs w:val="20"/>
              </w:rPr>
              <w:t xml:space="preserve">Recommended semester: </w:t>
            </w:r>
            <w:r>
              <w:rPr>
                <w:sz w:val="20"/>
                <w:szCs w:val="20"/>
              </w:rPr>
              <w:t>2</w:t>
            </w:r>
          </w:p>
        </w:tc>
      </w:tr>
      <w:tr w:rsidR="004642E3" w:rsidRPr="00A12F82" w14:paraId="3BA8AC75"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A96EA36" w14:textId="77777777" w:rsidR="004642E3" w:rsidRDefault="000C3A0F" w:rsidP="000C3A0F">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w:t>
            </w:r>
            <w:r w:rsidR="004642E3" w:rsidRPr="007566D2">
              <w:rPr>
                <w:b/>
                <w:sz w:val="20"/>
                <w:szCs w:val="20"/>
              </w:rPr>
              <w:t xml:space="preserve"> </w:t>
            </w:r>
            <w:r w:rsidR="004642E3" w:rsidRPr="00A12F82">
              <w:rPr>
                <w:sz w:val="20"/>
                <w:szCs w:val="20"/>
              </w:rPr>
              <w:t>1.</w:t>
            </w:r>
          </w:p>
        </w:tc>
      </w:tr>
      <w:tr w:rsidR="004642E3" w:rsidRPr="00A12F82" w14:paraId="2760E941"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F084A73" w14:textId="77777777" w:rsidR="004642E3" w:rsidRDefault="004E5D6D" w:rsidP="005579CA">
            <w:pPr>
              <w:rPr>
                <w:sz w:val="20"/>
                <w:szCs w:val="20"/>
              </w:rPr>
            </w:pPr>
            <w:r>
              <w:rPr>
                <w:b/>
                <w:bCs/>
                <w:sz w:val="20"/>
                <w:szCs w:val="20"/>
              </w:rPr>
              <w:t>Prerequisites</w:t>
            </w:r>
            <w:r w:rsidR="004642E3" w:rsidRPr="00A12F82">
              <w:rPr>
                <w:b/>
                <w:bCs/>
                <w:sz w:val="20"/>
                <w:szCs w:val="20"/>
              </w:rPr>
              <w:t>:</w:t>
            </w:r>
            <w:r w:rsidR="005579CA">
              <w:rPr>
                <w:b/>
                <w:bCs/>
                <w:sz w:val="20"/>
                <w:szCs w:val="20"/>
              </w:rPr>
              <w:t xml:space="preserve"> -</w:t>
            </w:r>
          </w:p>
        </w:tc>
      </w:tr>
      <w:tr w:rsidR="004642E3" w:rsidRPr="00A12F82" w14:paraId="3E628F6D"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14508BC" w14:textId="77777777" w:rsidR="004642E3" w:rsidRPr="004E5D6D" w:rsidRDefault="004E5D6D" w:rsidP="004E5D6D">
            <w:pPr>
              <w:jc w:val="both"/>
              <w:rPr>
                <w:b/>
                <w:sz w:val="20"/>
                <w:szCs w:val="20"/>
                <w:lang w:val="en-GB"/>
              </w:rPr>
            </w:pPr>
            <w:r w:rsidRPr="00DB4B54">
              <w:rPr>
                <w:b/>
                <w:sz w:val="20"/>
                <w:szCs w:val="20"/>
                <w:lang w:val="en-GB"/>
              </w:rPr>
              <w:t>Conditions for passing the course:</w:t>
            </w:r>
          </w:p>
          <w:p w14:paraId="763D7A70" w14:textId="77777777" w:rsidR="004642E3" w:rsidRDefault="004642E3" w:rsidP="00BA6CE2">
            <w:pPr>
              <w:rPr>
                <w:iCs/>
                <w:sz w:val="20"/>
                <w:szCs w:val="20"/>
              </w:rPr>
            </w:pPr>
            <w:r w:rsidRPr="008C5B6E">
              <w:rPr>
                <w:iCs/>
                <w:sz w:val="20"/>
                <w:szCs w:val="20"/>
              </w:rPr>
              <w:t>The course is completed with an examination.</w:t>
            </w:r>
          </w:p>
          <w:p w14:paraId="0D49AEF8" w14:textId="77777777" w:rsidR="004E5D6D" w:rsidRDefault="004E5D6D" w:rsidP="00BA6CE2">
            <w:pPr>
              <w:rPr>
                <w:iCs/>
                <w:sz w:val="20"/>
                <w:szCs w:val="20"/>
              </w:rPr>
            </w:pPr>
          </w:p>
          <w:p w14:paraId="7CFFDBE7" w14:textId="77777777" w:rsidR="004642E3" w:rsidRDefault="004642E3" w:rsidP="00BA6CE2">
            <w:pPr>
              <w:rPr>
                <w:sz w:val="20"/>
                <w:szCs w:val="20"/>
              </w:rPr>
            </w:pPr>
            <w:r w:rsidRPr="00A12F82">
              <w:rPr>
                <w:sz w:val="20"/>
                <w:szCs w:val="20"/>
              </w:rPr>
              <w:t xml:space="preserve">Teaching of the subject: 19,5 hrs. </w:t>
            </w:r>
            <w:r w:rsidRPr="00A12F82">
              <w:rPr>
                <w:sz w:val="20"/>
                <w:szCs w:val="20"/>
              </w:rPr>
              <w:br/>
              <w:t xml:space="preserve">90 hours </w:t>
            </w:r>
            <w:r w:rsidRPr="00A12F82">
              <w:rPr>
                <w:sz w:val="20"/>
                <w:szCs w:val="20"/>
              </w:rPr>
              <w:br/>
              <w:t>Independent work - preparation for written test 34 h</w:t>
            </w:r>
          </w:p>
          <w:p w14:paraId="39D63587" w14:textId="77777777" w:rsidR="004642E3" w:rsidRDefault="004642E3" w:rsidP="00BA6CE2">
            <w:pPr>
              <w:rPr>
                <w:iCs/>
                <w:sz w:val="20"/>
                <w:szCs w:val="20"/>
              </w:rPr>
            </w:pPr>
            <w:r w:rsidRPr="00A12F82">
              <w:rPr>
                <w:sz w:val="20"/>
                <w:szCs w:val="20"/>
              </w:rPr>
              <w:t xml:space="preserve">Independent work - preparation for the seminar, preparation of the seminar thesis: 30 h </w:t>
            </w:r>
            <w:r w:rsidRPr="00A12F82">
              <w:rPr>
                <w:sz w:val="20"/>
                <w:szCs w:val="20"/>
              </w:rPr>
              <w:br/>
              <w:t>Independent study of literature: 26 h</w:t>
            </w:r>
            <w:r w:rsidRPr="00A12F82">
              <w:rPr>
                <w:sz w:val="20"/>
                <w:szCs w:val="20"/>
              </w:rPr>
              <w:br/>
            </w:r>
            <w:r w:rsidRPr="008C5B6E">
              <w:rPr>
                <w:sz w:val="20"/>
                <w:szCs w:val="20"/>
              </w:rPr>
              <w:br/>
            </w:r>
            <w:r w:rsidRPr="00A12F82">
              <w:rPr>
                <w:b/>
                <w:bCs/>
                <w:sz w:val="20"/>
                <w:szCs w:val="20"/>
              </w:rPr>
              <w:t>Continuous assessment:</w:t>
            </w:r>
            <w:r w:rsidRPr="00A12F82">
              <w:rPr>
                <w:i/>
                <w:iCs/>
                <w:sz w:val="20"/>
                <w:szCs w:val="20"/>
              </w:rPr>
              <w:br/>
            </w:r>
            <w:r w:rsidRPr="008C5B6E">
              <w:rPr>
                <w:iCs/>
                <w:sz w:val="20"/>
                <w:szCs w:val="20"/>
              </w:rPr>
              <w:t>Active participation, final test, project.</w:t>
            </w:r>
            <w:r w:rsidRPr="008C5B6E">
              <w:rPr>
                <w:b/>
                <w:bCs/>
                <w:sz w:val="20"/>
                <w:szCs w:val="20"/>
              </w:rPr>
              <w:br/>
            </w:r>
            <w:r w:rsidRPr="00A12F82">
              <w:rPr>
                <w:b/>
                <w:bCs/>
                <w:sz w:val="20"/>
                <w:szCs w:val="20"/>
              </w:rPr>
              <w:t>Final assessment:</w:t>
            </w:r>
            <w:r w:rsidRPr="00A12F82">
              <w:rPr>
                <w:i/>
                <w:iCs/>
                <w:sz w:val="20"/>
                <w:szCs w:val="20"/>
              </w:rPr>
              <w:br/>
            </w:r>
            <w:r w:rsidRPr="008C5B6E">
              <w:rPr>
                <w:iCs/>
                <w:sz w:val="20"/>
                <w:szCs w:val="20"/>
              </w:rPr>
              <w:t>Students will take a written test on the material covered.</w:t>
            </w:r>
            <w:r w:rsidRPr="008C5B6E">
              <w:rPr>
                <w:iCs/>
                <w:sz w:val="20"/>
                <w:szCs w:val="20"/>
              </w:rPr>
              <w:br/>
              <w:t xml:space="preserve"> The student's pass rate must be at least 50.00% on the test. </w:t>
            </w:r>
          </w:p>
          <w:p w14:paraId="288488C1" w14:textId="77777777" w:rsidR="004642E3" w:rsidRDefault="004642E3" w:rsidP="00BA6CE2">
            <w:pPr>
              <w:rPr>
                <w:sz w:val="20"/>
                <w:szCs w:val="20"/>
              </w:rPr>
            </w:pPr>
            <w:r w:rsidRPr="008C5B6E">
              <w:rPr>
                <w:iCs/>
                <w:sz w:val="20"/>
                <w:szCs w:val="20"/>
              </w:rPr>
              <w:t xml:space="preserve">A: 100.00-90.00%, </w:t>
            </w:r>
            <w:r w:rsidRPr="008C5B6E">
              <w:rPr>
                <w:iCs/>
                <w:sz w:val="20"/>
                <w:szCs w:val="20"/>
              </w:rPr>
              <w:br/>
              <w:t xml:space="preserve">B: 89.99-80.00%, </w:t>
            </w:r>
            <w:r w:rsidRPr="008C5B6E">
              <w:rPr>
                <w:iCs/>
                <w:sz w:val="20"/>
                <w:szCs w:val="20"/>
              </w:rPr>
              <w:br/>
              <w:t xml:space="preserve">C: 79.99-70.00%, </w:t>
            </w:r>
            <w:r w:rsidRPr="008C5B6E">
              <w:rPr>
                <w:iCs/>
                <w:sz w:val="20"/>
                <w:szCs w:val="20"/>
              </w:rPr>
              <w:br/>
              <w:t xml:space="preserve">D: 69.99-60.00%, </w:t>
            </w:r>
            <w:r w:rsidRPr="008C5B6E">
              <w:rPr>
                <w:iCs/>
                <w:sz w:val="20"/>
                <w:szCs w:val="20"/>
              </w:rPr>
              <w:br/>
              <w:t xml:space="preserve">E: 59.99-50.00%, </w:t>
            </w:r>
            <w:r w:rsidRPr="008C5B6E">
              <w:rPr>
                <w:iCs/>
                <w:sz w:val="20"/>
                <w:szCs w:val="20"/>
              </w:rPr>
              <w:br/>
              <w:t>FX: 49.99 and below.</w:t>
            </w:r>
          </w:p>
        </w:tc>
      </w:tr>
      <w:tr w:rsidR="004642E3" w:rsidRPr="00A12F82" w14:paraId="36E776A0"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F3B9C6E" w14:textId="77777777" w:rsidR="004642E3" w:rsidRDefault="004642E3" w:rsidP="00BA6CE2">
            <w:pPr>
              <w:rPr>
                <w:sz w:val="20"/>
                <w:szCs w:val="20"/>
              </w:rPr>
            </w:pPr>
            <w:r w:rsidRPr="00A12F82">
              <w:rPr>
                <w:b/>
                <w:bCs/>
                <w:sz w:val="20"/>
                <w:szCs w:val="20"/>
              </w:rPr>
              <w:t xml:space="preserve">Learning Outcome: </w:t>
            </w:r>
            <w:r w:rsidRPr="00A12F82">
              <w:rPr>
                <w:sz w:val="20"/>
                <w:szCs w:val="20"/>
              </w:rPr>
              <w:br/>
              <w:t xml:space="preserve">the graduate of the course will be able to: - </w:t>
            </w:r>
            <w:r w:rsidRPr="00A12F82">
              <w:rPr>
                <w:sz w:val="20"/>
                <w:szCs w:val="20"/>
              </w:rPr>
              <w:br/>
              <w:t xml:space="preserve">use words, phrases and more complex sentence patterns, </w:t>
            </w:r>
            <w:r w:rsidRPr="00A12F82">
              <w:rPr>
                <w:sz w:val="20"/>
                <w:szCs w:val="20"/>
              </w:rPr>
              <w:br/>
              <w:t xml:space="preserve">- communicate on the topics covered in the course syllabus, - </w:t>
            </w:r>
            <w:r w:rsidRPr="00A12F82">
              <w:rPr>
                <w:sz w:val="20"/>
                <w:szCs w:val="20"/>
              </w:rPr>
              <w:br/>
              <w:t xml:space="preserve">work with the vocabulary they have acquired to express their own opinions, attitudes, agreement and disagreement, - </w:t>
            </w:r>
            <w:r w:rsidRPr="00A12F82">
              <w:rPr>
                <w:sz w:val="20"/>
                <w:szCs w:val="20"/>
              </w:rPr>
              <w:br/>
              <w:t xml:space="preserve">use linguistic means to obtain and communicate information, - </w:t>
            </w:r>
            <w:r w:rsidRPr="00A12F82">
              <w:rPr>
                <w:sz w:val="20"/>
                <w:szCs w:val="20"/>
              </w:rPr>
              <w:br/>
              <w:t xml:space="preserve">produce a text on the topics covered in the content, - </w:t>
            </w:r>
            <w:r w:rsidRPr="00A12F82">
              <w:rPr>
                <w:sz w:val="20"/>
                <w:szCs w:val="20"/>
              </w:rPr>
              <w:br/>
              <w:t xml:space="preserve">write notes from the text heard and written, - </w:t>
            </w:r>
            <w:r w:rsidRPr="00A12F82">
              <w:rPr>
                <w:sz w:val="20"/>
                <w:szCs w:val="20"/>
              </w:rPr>
              <w:br/>
              <w:t xml:space="preserve">understand and interpret longer audio recordings, - </w:t>
            </w:r>
            <w:r w:rsidRPr="00A12F82">
              <w:rPr>
                <w:sz w:val="20"/>
                <w:szCs w:val="20"/>
              </w:rPr>
              <w:br/>
              <w:t xml:space="preserve">look up information in printed materials, - </w:t>
            </w:r>
            <w:r w:rsidRPr="00A12F82">
              <w:rPr>
                <w:sz w:val="20"/>
                <w:szCs w:val="20"/>
              </w:rPr>
              <w:br/>
              <w:t>orient themselves to the meaning of some unfamiliar words from the context of the text read.</w:t>
            </w:r>
          </w:p>
        </w:tc>
      </w:tr>
      <w:tr w:rsidR="004642E3" w:rsidRPr="00A12F82" w14:paraId="418505E0"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8B39E1C" w14:textId="77777777" w:rsidR="007E0830" w:rsidRPr="00DB4B54" w:rsidRDefault="007E0830" w:rsidP="007E0830">
            <w:pPr>
              <w:jc w:val="both"/>
              <w:rPr>
                <w:b/>
                <w:sz w:val="20"/>
                <w:szCs w:val="20"/>
                <w:lang w:val="en-GB"/>
              </w:rPr>
            </w:pPr>
            <w:r w:rsidRPr="00DB4B54">
              <w:rPr>
                <w:b/>
                <w:sz w:val="20"/>
                <w:szCs w:val="20"/>
                <w:lang w:val="en-GB"/>
              </w:rPr>
              <w:t xml:space="preserve">Course content: </w:t>
            </w:r>
          </w:p>
          <w:p w14:paraId="4AF67A56" w14:textId="77777777" w:rsidR="004642E3" w:rsidRDefault="004642E3" w:rsidP="00BA6CE2">
            <w:pPr>
              <w:rPr>
                <w:sz w:val="20"/>
                <w:szCs w:val="20"/>
              </w:rPr>
            </w:pPr>
            <w:r w:rsidRPr="00A12F82">
              <w:rPr>
                <w:sz w:val="20"/>
                <w:szCs w:val="20"/>
              </w:rPr>
              <w:t xml:space="preserve">1. Communication art - verbal, non-verbal, communication scheme, division of art. </w:t>
            </w:r>
            <w:r w:rsidRPr="00A12F82">
              <w:rPr>
                <w:sz w:val="20"/>
                <w:szCs w:val="20"/>
              </w:rPr>
              <w:br/>
              <w:t>2. Conceptualization and communication in theatre and performing arts.</w:t>
            </w:r>
          </w:p>
          <w:p w14:paraId="30D22E9E" w14:textId="77777777" w:rsidR="004642E3" w:rsidRDefault="004642E3" w:rsidP="00BA6CE2">
            <w:pPr>
              <w:rPr>
                <w:sz w:val="20"/>
                <w:szCs w:val="20"/>
              </w:rPr>
            </w:pPr>
            <w:r w:rsidRPr="00A12F82">
              <w:rPr>
                <w:sz w:val="20"/>
                <w:szCs w:val="20"/>
              </w:rPr>
              <w:t>3. Conceptualisation and communication in the field of visual arts.</w:t>
            </w:r>
          </w:p>
          <w:p w14:paraId="18F5EABD" w14:textId="77777777" w:rsidR="004642E3" w:rsidRDefault="004642E3" w:rsidP="00BA6CE2">
            <w:pPr>
              <w:rPr>
                <w:sz w:val="20"/>
                <w:szCs w:val="20"/>
              </w:rPr>
            </w:pPr>
            <w:r w:rsidRPr="00A12F82">
              <w:rPr>
                <w:sz w:val="20"/>
                <w:szCs w:val="20"/>
              </w:rPr>
              <w:t>4. Conceptualisation and communication in the field of musical art.</w:t>
            </w:r>
          </w:p>
          <w:p w14:paraId="1F9875AA" w14:textId="77777777" w:rsidR="004642E3" w:rsidRDefault="004642E3" w:rsidP="00BA6CE2">
            <w:pPr>
              <w:rPr>
                <w:sz w:val="20"/>
                <w:szCs w:val="20"/>
              </w:rPr>
            </w:pPr>
            <w:r w:rsidRPr="00A12F82">
              <w:rPr>
                <w:sz w:val="20"/>
                <w:szCs w:val="20"/>
              </w:rPr>
              <w:t>5. Cultural terminology and communication.</w:t>
            </w:r>
          </w:p>
          <w:p w14:paraId="5457203C" w14:textId="77777777" w:rsidR="004642E3" w:rsidRDefault="004642E3" w:rsidP="00BA6CE2">
            <w:pPr>
              <w:rPr>
                <w:sz w:val="20"/>
                <w:szCs w:val="20"/>
              </w:rPr>
            </w:pPr>
            <w:r w:rsidRPr="00A12F82">
              <w:rPr>
                <w:sz w:val="20"/>
                <w:szCs w:val="20"/>
              </w:rPr>
              <w:t xml:space="preserve">6. Conceptualisation and communication in the field of folk culture. </w:t>
            </w:r>
            <w:r w:rsidRPr="00A12F82">
              <w:rPr>
                <w:sz w:val="20"/>
                <w:szCs w:val="20"/>
              </w:rPr>
              <w:br/>
              <w:t xml:space="preserve"> Project: analysis of a text from one art form.</w:t>
            </w:r>
          </w:p>
        </w:tc>
      </w:tr>
      <w:tr w:rsidR="004642E3" w:rsidRPr="00A12F82" w14:paraId="4B9944D6"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111F6C6" w14:textId="77777777" w:rsidR="004642E3" w:rsidRDefault="007E0830" w:rsidP="00BA6CE2">
            <w:pPr>
              <w:rPr>
                <w:sz w:val="20"/>
                <w:szCs w:val="20"/>
              </w:rPr>
            </w:pPr>
            <w:r w:rsidRPr="00DB4B54">
              <w:rPr>
                <w:b/>
                <w:sz w:val="20"/>
                <w:szCs w:val="20"/>
                <w:lang w:val="en-GB"/>
              </w:rPr>
              <w:t>Recommended literature:</w:t>
            </w:r>
            <w:r w:rsidR="004642E3" w:rsidRPr="00A12F82">
              <w:rPr>
                <w:sz w:val="20"/>
                <w:szCs w:val="20"/>
              </w:rPr>
              <w:br/>
              <w:t>CERAMELLA, N. - LEE, E., 2008. Cambridge English for the Media. Cambridge University Press.</w:t>
            </w:r>
            <w:r w:rsidR="004642E3" w:rsidRPr="00A12F82">
              <w:rPr>
                <w:sz w:val="20"/>
                <w:szCs w:val="20"/>
              </w:rPr>
              <w:br/>
              <w:t xml:space="preserve"> MURPHY, R., 2004. Cambridge: Cambridge University Press.</w:t>
            </w:r>
            <w:r w:rsidR="004642E3" w:rsidRPr="00A12F82">
              <w:rPr>
                <w:sz w:val="20"/>
                <w:szCs w:val="20"/>
              </w:rPr>
              <w:br/>
              <w:t xml:space="preserve"> HORNBY, A. S., 2001. Advanced Learner's Dictionary. Oxford: Oxford University Press.</w:t>
            </w:r>
            <w:r w:rsidR="004642E3" w:rsidRPr="00A12F82">
              <w:rPr>
                <w:sz w:val="20"/>
                <w:szCs w:val="20"/>
              </w:rPr>
              <w:br/>
              <w:t xml:space="preserve"> GAUNTLETT, D., 2015. Making Media Studies. Peter Lang Publishing Inc.</w:t>
            </w:r>
            <w:r w:rsidR="004642E3" w:rsidRPr="00A12F82">
              <w:rPr>
                <w:sz w:val="20"/>
                <w:szCs w:val="20"/>
              </w:rPr>
              <w:br/>
            </w:r>
            <w:r w:rsidR="004642E3" w:rsidRPr="00A12F82">
              <w:rPr>
                <w:sz w:val="20"/>
                <w:szCs w:val="20"/>
              </w:rPr>
              <w:lastRenderedPageBreak/>
              <w:t xml:space="preserve"> PAXSON, P., 2018. Mass Communications and Media Studies. An Introduction. 2nd edition. Bloomsbury Publishing, Plc.</w:t>
            </w:r>
            <w:r w:rsidR="004642E3" w:rsidRPr="00A12F82">
              <w:rPr>
                <w:sz w:val="20"/>
                <w:szCs w:val="20"/>
              </w:rPr>
              <w:br/>
              <w:t xml:space="preserve"> Internet resources.</w:t>
            </w:r>
          </w:p>
        </w:tc>
      </w:tr>
      <w:tr w:rsidR="004642E3" w:rsidRPr="00A12F82" w14:paraId="5C01C86A" w14:textId="77777777" w:rsidTr="00BA6CE2">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6FE4E3AB" w14:textId="77777777" w:rsidR="004642E3" w:rsidRDefault="004642E3" w:rsidP="00BA6CE2">
            <w:pPr>
              <w:rPr>
                <w:sz w:val="20"/>
                <w:szCs w:val="20"/>
              </w:rPr>
            </w:pPr>
            <w:r w:rsidRPr="00A12F82">
              <w:rPr>
                <w:b/>
                <w:bCs/>
                <w:sz w:val="20"/>
                <w:szCs w:val="20"/>
              </w:rPr>
              <w:lastRenderedPageBreak/>
              <w:t xml:space="preserve">Notes: </w:t>
            </w:r>
            <w:r w:rsidRPr="00A12F82">
              <w:rPr>
                <w:sz w:val="20"/>
                <w:szCs w:val="20"/>
              </w:rPr>
              <w:br/>
            </w:r>
            <w:r>
              <w:rPr>
                <w:sz w:val="20"/>
                <w:szCs w:val="20"/>
              </w:rPr>
              <w:t xml:space="preserve">the </w:t>
            </w:r>
            <w:r w:rsidRPr="00A12F82">
              <w:rPr>
                <w:sz w:val="20"/>
                <w:szCs w:val="20"/>
              </w:rPr>
              <w:t xml:space="preserve">course is provided by UJK CCKV PU </w:t>
            </w:r>
            <w:r>
              <w:rPr>
                <w:sz w:val="20"/>
                <w:szCs w:val="20"/>
              </w:rPr>
              <w:t xml:space="preserve">(ILC CCLL UP) </w:t>
            </w:r>
            <w:r w:rsidRPr="00A12F82">
              <w:rPr>
                <w:sz w:val="20"/>
                <w:szCs w:val="20"/>
              </w:rPr>
              <w:t>as a specialised workplace for language training of future graduates.</w:t>
            </w:r>
          </w:p>
        </w:tc>
      </w:tr>
      <w:tr w:rsidR="004642E3" w:rsidRPr="00A12F82" w14:paraId="321EA2F1" w14:textId="77777777" w:rsidTr="00BA6CE2">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57BB3396" w14:textId="77777777" w:rsidR="004642E3" w:rsidRPr="00A12F82" w:rsidRDefault="004642E3" w:rsidP="00BA6CE2">
            <w:pPr>
              <w:rPr>
                <w:sz w:val="20"/>
                <w:szCs w:val="20"/>
              </w:rPr>
            </w:pPr>
          </w:p>
        </w:tc>
      </w:tr>
      <w:tr w:rsidR="004642E3" w:rsidRPr="00A12F82" w14:paraId="705487A2"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5E00D00" w14:textId="77777777" w:rsidR="004642E3" w:rsidRDefault="004642E3" w:rsidP="003C0896">
            <w:pPr>
              <w:rPr>
                <w:sz w:val="20"/>
                <w:szCs w:val="20"/>
              </w:rPr>
            </w:pPr>
            <w:r w:rsidRPr="00A12F82">
              <w:rPr>
                <w:b/>
                <w:bCs/>
                <w:sz w:val="20"/>
                <w:szCs w:val="20"/>
              </w:rPr>
              <w:t>Course evaluation</w:t>
            </w:r>
            <w:r>
              <w:rPr>
                <w:sz w:val="20"/>
                <w:szCs w:val="20"/>
              </w:rPr>
              <w:t xml:space="preserve"> </w:t>
            </w:r>
            <w:r w:rsidRPr="00A12F82">
              <w:rPr>
                <w:sz w:val="20"/>
                <w:szCs w:val="20"/>
              </w:rPr>
              <w:br/>
              <w:t>Total number of evaluated students</w:t>
            </w:r>
            <w:r w:rsidR="003C0896">
              <w:rPr>
                <w:sz w:val="20"/>
                <w:szCs w:val="20"/>
              </w:rPr>
              <w:t>: -</w:t>
            </w:r>
          </w:p>
        </w:tc>
      </w:tr>
      <w:tr w:rsidR="004642E3" w:rsidRPr="00A12F82" w14:paraId="6A863EF8" w14:textId="77777777" w:rsidTr="00BA6CE2">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14255886" w14:textId="77777777" w:rsidR="004642E3" w:rsidRDefault="004642E3" w:rsidP="00BA6CE2">
            <w:pPr>
              <w:jc w:val="center"/>
              <w:rPr>
                <w:sz w:val="20"/>
                <w:szCs w:val="20"/>
              </w:rPr>
            </w:pPr>
            <w:r w:rsidRPr="00A12F82">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5FDA26B4" w14:textId="77777777" w:rsidR="004642E3" w:rsidRDefault="004642E3" w:rsidP="00BA6CE2">
            <w:pPr>
              <w:jc w:val="center"/>
              <w:rPr>
                <w:sz w:val="20"/>
                <w:szCs w:val="20"/>
              </w:rPr>
            </w:pPr>
            <w:r w:rsidRPr="00A12F82">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3C5196F8" w14:textId="77777777" w:rsidR="004642E3" w:rsidRDefault="004642E3" w:rsidP="00BA6CE2">
            <w:pPr>
              <w:jc w:val="center"/>
              <w:rPr>
                <w:sz w:val="20"/>
                <w:szCs w:val="20"/>
              </w:rPr>
            </w:pPr>
            <w:r w:rsidRPr="00A12F82">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0A00E947" w14:textId="77777777" w:rsidR="004642E3" w:rsidRDefault="004642E3" w:rsidP="00BA6CE2">
            <w:pPr>
              <w:jc w:val="center"/>
              <w:rPr>
                <w:sz w:val="20"/>
                <w:szCs w:val="20"/>
              </w:rPr>
            </w:pPr>
            <w:r w:rsidRPr="00A12F82">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51D3E8B2" w14:textId="77777777" w:rsidR="004642E3" w:rsidRDefault="004642E3" w:rsidP="00BA6CE2">
            <w:pPr>
              <w:jc w:val="center"/>
              <w:rPr>
                <w:sz w:val="20"/>
                <w:szCs w:val="20"/>
              </w:rPr>
            </w:pPr>
            <w:r w:rsidRPr="00A12F82">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2FCCD76A" w14:textId="77777777" w:rsidR="004642E3" w:rsidRDefault="004642E3" w:rsidP="00BA6CE2">
            <w:pPr>
              <w:jc w:val="center"/>
              <w:rPr>
                <w:sz w:val="20"/>
                <w:szCs w:val="20"/>
              </w:rPr>
            </w:pPr>
            <w:r w:rsidRPr="00A12F82">
              <w:rPr>
                <w:sz w:val="20"/>
                <w:szCs w:val="20"/>
              </w:rPr>
              <w:t>FX</w:t>
            </w:r>
          </w:p>
        </w:tc>
      </w:tr>
      <w:tr w:rsidR="004642E3" w:rsidRPr="00A12F82" w14:paraId="61287635" w14:textId="77777777" w:rsidTr="00BA6CE2">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6C620BBE"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49336FB2"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0555C89F"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0BDECAEA"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1B3B1DA2"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6D2818A5" w14:textId="77777777" w:rsidR="004642E3" w:rsidRDefault="004642E3" w:rsidP="00BA6CE2">
            <w:pPr>
              <w:jc w:val="center"/>
              <w:rPr>
                <w:sz w:val="20"/>
                <w:szCs w:val="20"/>
              </w:rPr>
            </w:pPr>
            <w:r w:rsidRPr="00A12F82">
              <w:rPr>
                <w:sz w:val="20"/>
                <w:szCs w:val="20"/>
              </w:rPr>
              <w:t>0 %</w:t>
            </w:r>
          </w:p>
        </w:tc>
      </w:tr>
      <w:tr w:rsidR="004642E3" w:rsidRPr="00A12F82" w14:paraId="126639BA"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1D66C29" w14:textId="77777777" w:rsidR="004642E3" w:rsidRDefault="002718CB" w:rsidP="002C6EA7">
            <w:pPr>
              <w:rPr>
                <w:sz w:val="20"/>
                <w:szCs w:val="20"/>
              </w:rPr>
            </w:pPr>
            <w:r w:rsidRPr="00453626">
              <w:rPr>
                <w:b/>
                <w:sz w:val="20"/>
              </w:rPr>
              <w:t>Lecturers:</w:t>
            </w:r>
            <w:r w:rsidR="004642E3" w:rsidRPr="00A12F82">
              <w:rPr>
                <w:b/>
                <w:bCs/>
                <w:sz w:val="20"/>
                <w:szCs w:val="20"/>
              </w:rPr>
              <w:t xml:space="preserve"> </w:t>
            </w:r>
            <w:r w:rsidR="004642E3">
              <w:rPr>
                <w:sz w:val="20"/>
                <w:szCs w:val="20"/>
              </w:rPr>
              <w:t xml:space="preserve">Mgr. </w:t>
            </w:r>
            <w:r w:rsidR="004642E3" w:rsidRPr="00A12F82">
              <w:rPr>
                <w:sz w:val="20"/>
                <w:szCs w:val="20"/>
              </w:rPr>
              <w:t>Lenka Gogová, PhD., lecturer, examiner</w:t>
            </w:r>
            <w:r w:rsidR="004642E3">
              <w:rPr>
                <w:sz w:val="20"/>
                <w:szCs w:val="20"/>
              </w:rPr>
              <w:t>, seminar leader</w:t>
            </w:r>
          </w:p>
        </w:tc>
      </w:tr>
      <w:tr w:rsidR="004642E3" w:rsidRPr="00A12F82" w14:paraId="6D62D32E"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8D3B1B7" w14:textId="77777777" w:rsidR="004642E3" w:rsidRDefault="004642E3" w:rsidP="00BA6CE2">
            <w:pPr>
              <w:rPr>
                <w:sz w:val="20"/>
                <w:szCs w:val="20"/>
              </w:rPr>
            </w:pPr>
            <w:r w:rsidRPr="00A12F82">
              <w:rPr>
                <w:b/>
                <w:bCs/>
                <w:sz w:val="20"/>
                <w:szCs w:val="20"/>
              </w:rPr>
              <w:t xml:space="preserve">Date of last change: </w:t>
            </w:r>
            <w:r w:rsidRPr="00A12F82">
              <w:rPr>
                <w:sz w:val="20"/>
                <w:szCs w:val="20"/>
              </w:rPr>
              <w:t>30. 05. 2024</w:t>
            </w:r>
          </w:p>
        </w:tc>
      </w:tr>
      <w:tr w:rsidR="004642E3" w:rsidRPr="00A12F82" w14:paraId="78013052" w14:textId="77777777" w:rsidTr="00BA6CE2">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24A57D24" w14:textId="77777777" w:rsidR="004642E3" w:rsidRDefault="004642E3" w:rsidP="00BA6CE2">
            <w:pPr>
              <w:rPr>
                <w:sz w:val="20"/>
                <w:szCs w:val="20"/>
              </w:rPr>
            </w:pPr>
            <w:r w:rsidRPr="00A12F82">
              <w:rPr>
                <w:b/>
                <w:bCs/>
                <w:sz w:val="20"/>
                <w:szCs w:val="20"/>
              </w:rPr>
              <w:t xml:space="preserve">Approved by: </w:t>
            </w:r>
            <w:r w:rsidRPr="00A12F82">
              <w:rPr>
                <w:sz w:val="20"/>
                <w:szCs w:val="20"/>
              </w:rPr>
              <w:t xml:space="preserve">doc. Mgr. Eva Kušnírová, PhD. </w:t>
            </w:r>
          </w:p>
        </w:tc>
      </w:tr>
      <w:tr w:rsidR="004642E3" w:rsidRPr="00A12F82" w14:paraId="4D79247C" w14:textId="77777777" w:rsidTr="00BA6CE2">
        <w:trPr>
          <w:tblCellSpacing w:w="15" w:type="dxa"/>
        </w:trPr>
        <w:tc>
          <w:tcPr>
            <w:tcW w:w="0" w:type="auto"/>
            <w:vAlign w:val="center"/>
            <w:hideMark/>
          </w:tcPr>
          <w:p w14:paraId="3D32011C" w14:textId="77777777" w:rsidR="004642E3" w:rsidRPr="00A12F82" w:rsidRDefault="004642E3" w:rsidP="00BA6CE2">
            <w:pPr>
              <w:rPr>
                <w:sz w:val="20"/>
                <w:szCs w:val="20"/>
              </w:rPr>
            </w:pPr>
          </w:p>
        </w:tc>
        <w:tc>
          <w:tcPr>
            <w:tcW w:w="0" w:type="auto"/>
            <w:vAlign w:val="center"/>
            <w:hideMark/>
          </w:tcPr>
          <w:p w14:paraId="75169F20" w14:textId="77777777" w:rsidR="004642E3" w:rsidRPr="00A12F82" w:rsidRDefault="004642E3" w:rsidP="00BA6CE2">
            <w:pPr>
              <w:rPr>
                <w:sz w:val="20"/>
                <w:szCs w:val="20"/>
              </w:rPr>
            </w:pPr>
          </w:p>
        </w:tc>
        <w:tc>
          <w:tcPr>
            <w:tcW w:w="0" w:type="auto"/>
            <w:vAlign w:val="center"/>
            <w:hideMark/>
          </w:tcPr>
          <w:p w14:paraId="0A88C98F" w14:textId="77777777" w:rsidR="004642E3" w:rsidRPr="00A12F82" w:rsidRDefault="004642E3" w:rsidP="00BA6CE2">
            <w:pPr>
              <w:rPr>
                <w:sz w:val="20"/>
                <w:szCs w:val="20"/>
              </w:rPr>
            </w:pPr>
          </w:p>
        </w:tc>
        <w:tc>
          <w:tcPr>
            <w:tcW w:w="0" w:type="auto"/>
            <w:vAlign w:val="center"/>
            <w:hideMark/>
          </w:tcPr>
          <w:p w14:paraId="2CB49F63" w14:textId="77777777" w:rsidR="004642E3" w:rsidRPr="00A12F82" w:rsidRDefault="004642E3" w:rsidP="00BA6CE2">
            <w:pPr>
              <w:rPr>
                <w:sz w:val="20"/>
                <w:szCs w:val="20"/>
              </w:rPr>
            </w:pPr>
          </w:p>
        </w:tc>
        <w:tc>
          <w:tcPr>
            <w:tcW w:w="0" w:type="auto"/>
            <w:vAlign w:val="center"/>
            <w:hideMark/>
          </w:tcPr>
          <w:p w14:paraId="2A588897" w14:textId="77777777" w:rsidR="004642E3" w:rsidRPr="00A12F82" w:rsidRDefault="004642E3" w:rsidP="00BA6CE2">
            <w:pPr>
              <w:rPr>
                <w:sz w:val="20"/>
                <w:szCs w:val="20"/>
              </w:rPr>
            </w:pPr>
          </w:p>
        </w:tc>
        <w:tc>
          <w:tcPr>
            <w:tcW w:w="0" w:type="auto"/>
            <w:vAlign w:val="center"/>
            <w:hideMark/>
          </w:tcPr>
          <w:p w14:paraId="1B5826E2" w14:textId="77777777" w:rsidR="004642E3" w:rsidRPr="00A12F82" w:rsidRDefault="004642E3" w:rsidP="00BA6CE2">
            <w:pPr>
              <w:rPr>
                <w:sz w:val="20"/>
                <w:szCs w:val="20"/>
              </w:rPr>
            </w:pPr>
          </w:p>
        </w:tc>
      </w:tr>
    </w:tbl>
    <w:p w14:paraId="64203D4C" w14:textId="77777777" w:rsidR="004642E3" w:rsidRDefault="004642E3" w:rsidP="004642E3">
      <w:pPr>
        <w:rPr>
          <w:sz w:val="20"/>
          <w:szCs w:val="20"/>
        </w:rPr>
      </w:pPr>
    </w:p>
    <w:p w14:paraId="207DD8D4" w14:textId="77777777" w:rsidR="004642E3" w:rsidRDefault="004642E3" w:rsidP="004642E3">
      <w:pPr>
        <w:rPr>
          <w:sz w:val="20"/>
          <w:szCs w:val="20"/>
        </w:rPr>
      </w:pPr>
    </w:p>
    <w:p w14:paraId="56DB3B76" w14:textId="77777777" w:rsidR="004642E3" w:rsidRDefault="004642E3" w:rsidP="004642E3">
      <w:pPr>
        <w:rPr>
          <w:sz w:val="20"/>
          <w:szCs w:val="20"/>
        </w:rPr>
      </w:pPr>
    </w:p>
    <w:p w14:paraId="6A21D320" w14:textId="77777777" w:rsidR="004642E3" w:rsidRDefault="004642E3" w:rsidP="004642E3">
      <w:pPr>
        <w:rPr>
          <w:sz w:val="20"/>
          <w:szCs w:val="20"/>
        </w:rPr>
      </w:pPr>
    </w:p>
    <w:p w14:paraId="354A74E2" w14:textId="77777777" w:rsidR="004642E3" w:rsidRDefault="004642E3" w:rsidP="004642E3">
      <w:pPr>
        <w:rPr>
          <w:sz w:val="20"/>
          <w:szCs w:val="20"/>
        </w:rPr>
      </w:pPr>
    </w:p>
    <w:p w14:paraId="1886204F" w14:textId="77777777" w:rsidR="004642E3" w:rsidRDefault="004642E3" w:rsidP="004642E3">
      <w:pPr>
        <w:rPr>
          <w:sz w:val="20"/>
          <w:szCs w:val="20"/>
        </w:rPr>
      </w:pPr>
    </w:p>
    <w:p w14:paraId="1B47C2D3" w14:textId="77777777" w:rsidR="004642E3" w:rsidRDefault="004642E3" w:rsidP="004642E3">
      <w:pPr>
        <w:rPr>
          <w:sz w:val="20"/>
          <w:szCs w:val="20"/>
        </w:rPr>
      </w:pPr>
    </w:p>
    <w:p w14:paraId="27EA46F9" w14:textId="77777777" w:rsidR="004642E3" w:rsidRDefault="004642E3" w:rsidP="004642E3">
      <w:pPr>
        <w:rPr>
          <w:sz w:val="20"/>
          <w:szCs w:val="20"/>
        </w:rPr>
      </w:pPr>
    </w:p>
    <w:p w14:paraId="079EDBA1" w14:textId="77777777" w:rsidR="004642E3" w:rsidRDefault="004642E3" w:rsidP="004642E3">
      <w:pPr>
        <w:rPr>
          <w:sz w:val="20"/>
          <w:szCs w:val="20"/>
        </w:rPr>
      </w:pPr>
    </w:p>
    <w:p w14:paraId="381A66FA" w14:textId="77777777" w:rsidR="004642E3" w:rsidRDefault="004642E3" w:rsidP="004642E3">
      <w:pPr>
        <w:rPr>
          <w:sz w:val="20"/>
          <w:szCs w:val="20"/>
        </w:rPr>
      </w:pPr>
    </w:p>
    <w:p w14:paraId="7749EFAC" w14:textId="77777777" w:rsidR="004642E3" w:rsidRDefault="004642E3" w:rsidP="004642E3">
      <w:pPr>
        <w:rPr>
          <w:sz w:val="20"/>
          <w:szCs w:val="20"/>
        </w:rPr>
      </w:pPr>
    </w:p>
    <w:p w14:paraId="5BC5D1A2" w14:textId="77777777" w:rsidR="004642E3" w:rsidRDefault="004642E3" w:rsidP="004642E3">
      <w:pPr>
        <w:rPr>
          <w:sz w:val="20"/>
          <w:szCs w:val="20"/>
        </w:rPr>
      </w:pPr>
    </w:p>
    <w:p w14:paraId="17B2F132" w14:textId="77777777" w:rsidR="004642E3" w:rsidRDefault="004642E3" w:rsidP="004642E3">
      <w:pPr>
        <w:rPr>
          <w:sz w:val="20"/>
          <w:szCs w:val="20"/>
        </w:rPr>
      </w:pPr>
    </w:p>
    <w:p w14:paraId="2E665AD1" w14:textId="77777777" w:rsidR="004642E3" w:rsidRDefault="004642E3" w:rsidP="004642E3">
      <w:pPr>
        <w:rPr>
          <w:sz w:val="20"/>
          <w:szCs w:val="20"/>
        </w:rPr>
      </w:pPr>
    </w:p>
    <w:p w14:paraId="045E4F6A" w14:textId="77777777" w:rsidR="004642E3" w:rsidRDefault="004642E3" w:rsidP="004642E3">
      <w:pPr>
        <w:rPr>
          <w:sz w:val="20"/>
          <w:szCs w:val="20"/>
        </w:rPr>
      </w:pPr>
    </w:p>
    <w:p w14:paraId="15D1D62D" w14:textId="77777777" w:rsidR="004642E3" w:rsidRDefault="004642E3" w:rsidP="004642E3">
      <w:pPr>
        <w:rPr>
          <w:sz w:val="20"/>
          <w:szCs w:val="20"/>
        </w:rPr>
      </w:pPr>
    </w:p>
    <w:p w14:paraId="577D5438" w14:textId="77777777" w:rsidR="004642E3" w:rsidRDefault="004642E3" w:rsidP="004642E3">
      <w:pPr>
        <w:rPr>
          <w:sz w:val="20"/>
          <w:szCs w:val="20"/>
        </w:rPr>
      </w:pPr>
    </w:p>
    <w:p w14:paraId="77C5CA77" w14:textId="77777777" w:rsidR="004642E3" w:rsidRDefault="004642E3" w:rsidP="004642E3">
      <w:pPr>
        <w:rPr>
          <w:sz w:val="20"/>
          <w:szCs w:val="20"/>
        </w:rPr>
      </w:pPr>
    </w:p>
    <w:p w14:paraId="6900796E" w14:textId="77777777" w:rsidR="004642E3" w:rsidRDefault="004642E3" w:rsidP="004642E3">
      <w:pPr>
        <w:rPr>
          <w:sz w:val="20"/>
          <w:szCs w:val="20"/>
        </w:rPr>
      </w:pPr>
    </w:p>
    <w:p w14:paraId="15BA3315" w14:textId="77777777" w:rsidR="004642E3" w:rsidRDefault="004642E3" w:rsidP="004642E3">
      <w:pPr>
        <w:rPr>
          <w:sz w:val="20"/>
          <w:szCs w:val="20"/>
        </w:rPr>
      </w:pPr>
    </w:p>
    <w:p w14:paraId="0E9FDC51" w14:textId="77777777" w:rsidR="004642E3" w:rsidRDefault="004642E3" w:rsidP="004642E3">
      <w:pPr>
        <w:rPr>
          <w:sz w:val="20"/>
          <w:szCs w:val="20"/>
        </w:rPr>
      </w:pPr>
    </w:p>
    <w:p w14:paraId="202AA75C" w14:textId="77777777" w:rsidR="004642E3" w:rsidRDefault="004642E3" w:rsidP="004642E3">
      <w:pPr>
        <w:rPr>
          <w:sz w:val="20"/>
          <w:szCs w:val="20"/>
        </w:rPr>
      </w:pPr>
    </w:p>
    <w:p w14:paraId="7351CF04" w14:textId="77777777" w:rsidR="004642E3" w:rsidRDefault="004642E3" w:rsidP="004642E3">
      <w:pPr>
        <w:rPr>
          <w:sz w:val="20"/>
          <w:szCs w:val="20"/>
        </w:rPr>
      </w:pPr>
    </w:p>
    <w:p w14:paraId="3DA79342" w14:textId="77777777" w:rsidR="004642E3" w:rsidRDefault="004642E3" w:rsidP="004642E3">
      <w:pPr>
        <w:rPr>
          <w:sz w:val="20"/>
          <w:szCs w:val="20"/>
        </w:rPr>
      </w:pPr>
    </w:p>
    <w:p w14:paraId="7ED4CF92" w14:textId="77777777" w:rsidR="004642E3" w:rsidRDefault="004642E3" w:rsidP="004642E3">
      <w:pPr>
        <w:rPr>
          <w:sz w:val="20"/>
          <w:szCs w:val="20"/>
        </w:rPr>
      </w:pPr>
    </w:p>
    <w:p w14:paraId="4671AF1F" w14:textId="77777777" w:rsidR="004642E3" w:rsidRDefault="004642E3" w:rsidP="004642E3">
      <w:pPr>
        <w:rPr>
          <w:sz w:val="20"/>
          <w:szCs w:val="20"/>
        </w:rPr>
      </w:pPr>
    </w:p>
    <w:p w14:paraId="4549F8B5" w14:textId="77777777" w:rsidR="004642E3" w:rsidRDefault="004642E3" w:rsidP="004642E3">
      <w:pPr>
        <w:rPr>
          <w:sz w:val="20"/>
          <w:szCs w:val="20"/>
        </w:rPr>
      </w:pPr>
    </w:p>
    <w:p w14:paraId="7F7AADCC" w14:textId="77777777" w:rsidR="004642E3" w:rsidRDefault="004642E3" w:rsidP="004642E3">
      <w:pPr>
        <w:rPr>
          <w:sz w:val="20"/>
          <w:szCs w:val="20"/>
        </w:rPr>
      </w:pPr>
    </w:p>
    <w:p w14:paraId="7DB604B1" w14:textId="77777777" w:rsidR="004642E3" w:rsidRDefault="004642E3" w:rsidP="004642E3">
      <w:pPr>
        <w:rPr>
          <w:sz w:val="20"/>
          <w:szCs w:val="20"/>
        </w:rPr>
      </w:pPr>
    </w:p>
    <w:p w14:paraId="227D7A43" w14:textId="77777777" w:rsidR="004642E3" w:rsidRDefault="004642E3" w:rsidP="004642E3">
      <w:pPr>
        <w:rPr>
          <w:sz w:val="20"/>
          <w:szCs w:val="20"/>
        </w:rPr>
      </w:pPr>
    </w:p>
    <w:p w14:paraId="0AC2E156" w14:textId="77777777" w:rsidR="004642E3" w:rsidRDefault="004642E3" w:rsidP="004642E3">
      <w:pPr>
        <w:rPr>
          <w:sz w:val="20"/>
          <w:szCs w:val="20"/>
        </w:rPr>
      </w:pPr>
    </w:p>
    <w:p w14:paraId="2F807A44" w14:textId="77777777" w:rsidR="004642E3" w:rsidRDefault="004642E3" w:rsidP="004642E3">
      <w:pPr>
        <w:rPr>
          <w:sz w:val="20"/>
          <w:szCs w:val="20"/>
        </w:rPr>
      </w:pPr>
    </w:p>
    <w:p w14:paraId="1599A875" w14:textId="77777777" w:rsidR="004642E3" w:rsidRDefault="004642E3" w:rsidP="004642E3">
      <w:pPr>
        <w:rPr>
          <w:sz w:val="20"/>
          <w:szCs w:val="20"/>
        </w:rPr>
      </w:pPr>
    </w:p>
    <w:p w14:paraId="28134476" w14:textId="77777777" w:rsidR="004642E3" w:rsidRDefault="004642E3" w:rsidP="004642E3">
      <w:pPr>
        <w:rPr>
          <w:sz w:val="20"/>
          <w:szCs w:val="20"/>
        </w:rPr>
      </w:pPr>
    </w:p>
    <w:p w14:paraId="4CDB6EAC" w14:textId="77777777" w:rsidR="004642E3" w:rsidRDefault="004642E3" w:rsidP="004642E3">
      <w:pPr>
        <w:rPr>
          <w:sz w:val="20"/>
          <w:szCs w:val="20"/>
        </w:rPr>
      </w:pPr>
    </w:p>
    <w:p w14:paraId="78C59919" w14:textId="77777777" w:rsidR="004642E3" w:rsidRPr="00A12F82" w:rsidRDefault="004642E3" w:rsidP="004642E3">
      <w:pPr>
        <w:rPr>
          <w:sz w:val="20"/>
          <w:szCs w:val="20"/>
        </w:rPr>
      </w:pPr>
    </w:p>
    <w:p w14:paraId="281EC7BA" w14:textId="77777777" w:rsidR="004642E3" w:rsidRDefault="004642E3" w:rsidP="004642E3">
      <w:pPr>
        <w:jc w:val="center"/>
        <w:rPr>
          <w:rFonts w:asciiTheme="majorBidi" w:hAnsiTheme="majorBidi" w:cstheme="majorBidi"/>
          <w:b/>
          <w:sz w:val="20"/>
          <w:szCs w:val="20"/>
        </w:rPr>
      </w:pPr>
    </w:p>
    <w:p w14:paraId="3488DA39" w14:textId="77777777" w:rsidR="004642E3" w:rsidRDefault="004642E3" w:rsidP="004642E3">
      <w:pPr>
        <w:jc w:val="center"/>
        <w:rPr>
          <w:rFonts w:asciiTheme="majorBidi" w:hAnsiTheme="majorBidi" w:cstheme="majorBidi"/>
          <w:b/>
          <w:sz w:val="20"/>
          <w:szCs w:val="20"/>
        </w:rPr>
      </w:pPr>
    </w:p>
    <w:p w14:paraId="3FE6EC5B" w14:textId="77777777" w:rsidR="004642E3" w:rsidRDefault="004642E3" w:rsidP="004642E3">
      <w:pPr>
        <w:jc w:val="center"/>
        <w:rPr>
          <w:rFonts w:asciiTheme="majorBidi" w:hAnsiTheme="majorBidi" w:cstheme="majorBidi"/>
          <w:b/>
          <w:sz w:val="20"/>
          <w:szCs w:val="20"/>
        </w:rPr>
      </w:pPr>
    </w:p>
    <w:p w14:paraId="517836EA" w14:textId="77777777" w:rsidR="004642E3" w:rsidRDefault="004642E3" w:rsidP="004642E3">
      <w:pPr>
        <w:jc w:val="center"/>
        <w:rPr>
          <w:rFonts w:asciiTheme="majorBidi" w:hAnsiTheme="majorBidi" w:cstheme="majorBidi"/>
          <w:b/>
          <w:sz w:val="20"/>
          <w:szCs w:val="20"/>
        </w:rPr>
      </w:pPr>
    </w:p>
    <w:p w14:paraId="35FB8F6F" w14:textId="77777777" w:rsidR="004642E3" w:rsidRDefault="004642E3" w:rsidP="004642E3">
      <w:pPr>
        <w:jc w:val="center"/>
        <w:rPr>
          <w:rFonts w:asciiTheme="majorBidi" w:hAnsiTheme="majorBidi" w:cstheme="majorBidi"/>
          <w:b/>
          <w:sz w:val="20"/>
          <w:szCs w:val="20"/>
        </w:rPr>
      </w:pPr>
    </w:p>
    <w:p w14:paraId="2ADAAD6C" w14:textId="77777777" w:rsidR="004642E3" w:rsidRDefault="004642E3" w:rsidP="004642E3">
      <w:pPr>
        <w:jc w:val="center"/>
        <w:rPr>
          <w:rFonts w:asciiTheme="majorBidi" w:hAnsiTheme="majorBidi" w:cstheme="majorBidi"/>
          <w:b/>
          <w:sz w:val="20"/>
          <w:szCs w:val="20"/>
        </w:rPr>
      </w:pPr>
    </w:p>
    <w:p w14:paraId="7C4805C8" w14:textId="77777777" w:rsidR="004642E3" w:rsidRDefault="004642E3" w:rsidP="004642E3">
      <w:pPr>
        <w:jc w:val="center"/>
        <w:rPr>
          <w:rFonts w:asciiTheme="majorBidi" w:hAnsiTheme="majorBidi" w:cstheme="majorBidi"/>
          <w:b/>
          <w:sz w:val="20"/>
          <w:szCs w:val="20"/>
        </w:rPr>
      </w:pPr>
    </w:p>
    <w:p w14:paraId="0A0076F1" w14:textId="77777777" w:rsidR="004642E3" w:rsidRDefault="004642E3" w:rsidP="004642E3">
      <w:pPr>
        <w:jc w:val="center"/>
        <w:rPr>
          <w:rFonts w:asciiTheme="majorBidi" w:hAnsiTheme="majorBidi" w:cstheme="majorBidi"/>
          <w:b/>
          <w:sz w:val="20"/>
          <w:szCs w:val="20"/>
        </w:rPr>
      </w:pPr>
    </w:p>
    <w:p w14:paraId="7F35D852" w14:textId="77777777" w:rsidR="004642E3" w:rsidRDefault="004642E3" w:rsidP="004642E3">
      <w:pPr>
        <w:jc w:val="center"/>
        <w:rPr>
          <w:rFonts w:asciiTheme="majorBidi" w:hAnsiTheme="majorBidi" w:cstheme="majorBidi"/>
          <w:b/>
          <w:sz w:val="20"/>
          <w:szCs w:val="20"/>
        </w:rPr>
      </w:pPr>
    </w:p>
    <w:p w14:paraId="3763309F" w14:textId="77777777" w:rsidR="004642E3" w:rsidRDefault="004642E3" w:rsidP="004642E3">
      <w:pPr>
        <w:jc w:val="center"/>
        <w:rPr>
          <w:rFonts w:asciiTheme="majorBidi" w:hAnsiTheme="majorBidi" w:cstheme="majorBidi"/>
          <w:b/>
          <w:sz w:val="20"/>
          <w:szCs w:val="20"/>
        </w:rPr>
      </w:pPr>
    </w:p>
    <w:p w14:paraId="075F7487" w14:textId="77777777" w:rsidR="004642E3" w:rsidRDefault="004642E3" w:rsidP="004642E3">
      <w:pPr>
        <w:jc w:val="center"/>
        <w:rPr>
          <w:rFonts w:asciiTheme="majorBidi" w:hAnsiTheme="majorBidi" w:cstheme="majorBidi"/>
          <w:b/>
          <w:sz w:val="20"/>
          <w:szCs w:val="20"/>
        </w:rPr>
      </w:pPr>
    </w:p>
    <w:p w14:paraId="02E1E8A3" w14:textId="77777777" w:rsidR="004642E3" w:rsidRDefault="004642E3" w:rsidP="004642E3">
      <w:pPr>
        <w:jc w:val="center"/>
        <w:rPr>
          <w:rFonts w:asciiTheme="majorBidi" w:hAnsiTheme="majorBidi" w:cstheme="majorBidi"/>
          <w:b/>
          <w:sz w:val="20"/>
          <w:szCs w:val="20"/>
        </w:rPr>
      </w:pPr>
    </w:p>
    <w:p w14:paraId="59D6FC3B" w14:textId="77777777" w:rsidR="004642E3" w:rsidRDefault="004642E3" w:rsidP="004642E3">
      <w:pPr>
        <w:jc w:val="center"/>
        <w:rPr>
          <w:rFonts w:asciiTheme="majorBidi" w:hAnsiTheme="majorBidi" w:cstheme="majorBidi"/>
          <w:b/>
          <w:sz w:val="20"/>
          <w:szCs w:val="20"/>
        </w:rPr>
      </w:pPr>
    </w:p>
    <w:p w14:paraId="579E86A9" w14:textId="77777777" w:rsidR="004642E3" w:rsidRDefault="004642E3" w:rsidP="004642E3">
      <w:pPr>
        <w:jc w:val="center"/>
        <w:rPr>
          <w:rFonts w:asciiTheme="majorBidi" w:hAnsiTheme="majorBidi" w:cstheme="majorBidi"/>
          <w:b/>
          <w:sz w:val="20"/>
          <w:szCs w:val="20"/>
        </w:rPr>
      </w:pPr>
    </w:p>
    <w:p w14:paraId="5AB1DA55" w14:textId="77777777" w:rsidR="004642E3" w:rsidRDefault="004642E3" w:rsidP="004642E3">
      <w:pPr>
        <w:jc w:val="center"/>
        <w:rPr>
          <w:rFonts w:asciiTheme="majorBidi" w:hAnsiTheme="majorBidi" w:cstheme="majorBidi"/>
          <w:b/>
          <w:sz w:val="20"/>
          <w:szCs w:val="20"/>
        </w:rPr>
      </w:pPr>
    </w:p>
    <w:p w14:paraId="3E48B971" w14:textId="77777777" w:rsidR="004642E3" w:rsidRDefault="004642E3" w:rsidP="004642E3">
      <w:pPr>
        <w:jc w:val="center"/>
        <w:rPr>
          <w:rFonts w:asciiTheme="majorBidi" w:hAnsiTheme="majorBidi" w:cstheme="majorBidi"/>
          <w:b/>
          <w:sz w:val="20"/>
          <w:szCs w:val="20"/>
        </w:rPr>
      </w:pPr>
    </w:p>
    <w:p w14:paraId="3C6EC9A6" w14:textId="77777777" w:rsidR="00D1187B" w:rsidRDefault="00D1187B" w:rsidP="004642E3">
      <w:pPr>
        <w:jc w:val="center"/>
        <w:rPr>
          <w:rFonts w:asciiTheme="majorBidi" w:hAnsiTheme="majorBidi" w:cstheme="majorBidi"/>
          <w:b/>
          <w:sz w:val="20"/>
          <w:szCs w:val="20"/>
        </w:rPr>
      </w:pPr>
    </w:p>
    <w:p w14:paraId="74FE5898" w14:textId="77777777" w:rsidR="00F2111E" w:rsidRDefault="00F2111E" w:rsidP="004642E3">
      <w:pPr>
        <w:jc w:val="center"/>
        <w:rPr>
          <w:rFonts w:asciiTheme="majorBidi" w:hAnsiTheme="majorBidi" w:cstheme="majorBidi"/>
          <w:b/>
          <w:sz w:val="20"/>
          <w:szCs w:val="20"/>
        </w:rPr>
      </w:pPr>
    </w:p>
    <w:p w14:paraId="4D167257" w14:textId="77777777" w:rsidR="00F2111E" w:rsidRDefault="00F2111E" w:rsidP="004642E3">
      <w:pPr>
        <w:jc w:val="center"/>
        <w:rPr>
          <w:rFonts w:asciiTheme="majorBidi" w:hAnsiTheme="majorBidi" w:cstheme="majorBidi"/>
          <w:b/>
          <w:sz w:val="20"/>
          <w:szCs w:val="20"/>
        </w:rPr>
      </w:pPr>
    </w:p>
    <w:p w14:paraId="55F11FDA" w14:textId="77777777" w:rsidR="00F2111E" w:rsidRDefault="00F2111E" w:rsidP="004642E3">
      <w:pPr>
        <w:jc w:val="center"/>
        <w:rPr>
          <w:rFonts w:asciiTheme="majorBidi" w:hAnsiTheme="majorBidi" w:cstheme="majorBidi"/>
          <w:b/>
          <w:sz w:val="20"/>
          <w:szCs w:val="20"/>
        </w:rPr>
      </w:pPr>
    </w:p>
    <w:p w14:paraId="185C9469" w14:textId="77777777" w:rsidR="004642E3" w:rsidRDefault="004642E3" w:rsidP="004642E3">
      <w:pPr>
        <w:jc w:val="center"/>
      </w:pPr>
      <w:r w:rsidRPr="00030EDA">
        <w:rPr>
          <w:rFonts w:asciiTheme="majorBidi" w:hAnsiTheme="majorBidi" w:cstheme="majorBidi"/>
          <w:b/>
          <w:sz w:val="20"/>
          <w:szCs w:val="20"/>
        </w:rPr>
        <w:t xml:space="preserve">COURSE </w:t>
      </w:r>
      <w:r w:rsidR="00D1187B">
        <w:rPr>
          <w:rFonts w:asciiTheme="majorBidi" w:hAnsiTheme="majorBidi" w:cstheme="majorBidi"/>
          <w:b/>
          <w:sz w:val="20"/>
          <w:szCs w:val="20"/>
        </w:rPr>
        <w:t>DESCRIPTION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3"/>
        <w:gridCol w:w="1207"/>
        <w:gridCol w:w="1207"/>
        <w:gridCol w:w="2386"/>
        <w:gridCol w:w="2386"/>
        <w:gridCol w:w="2571"/>
      </w:tblGrid>
      <w:tr w:rsidR="004642E3" w:rsidRPr="00E51B00" w14:paraId="565D180E" w14:textId="77777777" w:rsidTr="00BA6CE2">
        <w:trPr>
          <w:tblCellSpacing w:w="15" w:type="dxa"/>
        </w:trPr>
        <w:tc>
          <w:tcPr>
            <w:tcW w:w="0" w:type="auto"/>
            <w:gridSpan w:val="6"/>
            <w:tcMar>
              <w:top w:w="30" w:type="dxa"/>
              <w:left w:w="75" w:type="dxa"/>
              <w:bottom w:w="30" w:type="dxa"/>
              <w:right w:w="75" w:type="dxa"/>
            </w:tcMar>
            <w:hideMark/>
          </w:tcPr>
          <w:p w14:paraId="1B10305E" w14:textId="77777777" w:rsidR="004642E3" w:rsidRPr="00E51B00" w:rsidRDefault="004642E3" w:rsidP="00BA6CE2">
            <w:pPr>
              <w:jc w:val="right"/>
              <w:rPr>
                <w:sz w:val="22"/>
                <w:szCs w:val="22"/>
              </w:rPr>
            </w:pPr>
          </w:p>
        </w:tc>
      </w:tr>
      <w:tr w:rsidR="004642E3" w:rsidRPr="00A12F82" w14:paraId="157A847F" w14:textId="77777777" w:rsidTr="00BA6CE2">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14:paraId="09E9AC56" w14:textId="77777777" w:rsidR="004642E3" w:rsidRDefault="004642E3" w:rsidP="00BA6CE2">
            <w:pPr>
              <w:rPr>
                <w:sz w:val="20"/>
                <w:szCs w:val="20"/>
              </w:rPr>
            </w:pPr>
            <w:r>
              <w:rPr>
                <w:b/>
                <w:sz w:val="20"/>
                <w:szCs w:val="20"/>
              </w:rPr>
              <w:t>University</w:t>
            </w:r>
            <w:r w:rsidRPr="00A12F82">
              <w:rPr>
                <w:sz w:val="20"/>
                <w:szCs w:val="20"/>
              </w:rPr>
              <w:t xml:space="preserve">: </w:t>
            </w:r>
            <w:r w:rsidRPr="00A12F82">
              <w:rPr>
                <w:i/>
                <w:iCs/>
                <w:sz w:val="20"/>
                <w:szCs w:val="20"/>
              </w:rPr>
              <w:t>University of Pre</w:t>
            </w:r>
            <w:r>
              <w:rPr>
                <w:i/>
                <w:iCs/>
                <w:sz w:val="20"/>
                <w:szCs w:val="20"/>
              </w:rPr>
              <w:t>s</w:t>
            </w:r>
            <w:r w:rsidRPr="00A12F82">
              <w:rPr>
                <w:i/>
                <w:iCs/>
                <w:sz w:val="20"/>
                <w:szCs w:val="20"/>
              </w:rPr>
              <w:t>ov</w:t>
            </w:r>
          </w:p>
        </w:tc>
      </w:tr>
      <w:tr w:rsidR="004642E3" w:rsidRPr="00A12F82" w14:paraId="103FC9F5"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3103FEF" w14:textId="77777777" w:rsidR="004642E3" w:rsidRDefault="004642E3" w:rsidP="00BA6CE2">
            <w:pPr>
              <w:rPr>
                <w:sz w:val="20"/>
                <w:szCs w:val="20"/>
              </w:rPr>
            </w:pPr>
            <w:r w:rsidRPr="00332B42">
              <w:rPr>
                <w:b/>
                <w:bCs/>
                <w:sz w:val="20"/>
                <w:szCs w:val="20"/>
              </w:rPr>
              <w:t>Faculty</w:t>
            </w:r>
            <w:r w:rsidRPr="00332B42">
              <w:rPr>
                <w:sz w:val="20"/>
                <w:szCs w:val="20"/>
              </w:rPr>
              <w:t>: University of Presov</w:t>
            </w:r>
          </w:p>
        </w:tc>
      </w:tr>
      <w:tr w:rsidR="004642E3" w:rsidRPr="00A12F82" w14:paraId="62ECE065" w14:textId="77777777" w:rsidTr="00BA6CE2">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14:paraId="4FE274A4" w14:textId="77777777" w:rsidR="004642E3" w:rsidRDefault="001B4A57" w:rsidP="00E00141">
            <w:pPr>
              <w:rPr>
                <w:sz w:val="20"/>
                <w:szCs w:val="20"/>
              </w:rPr>
            </w:pPr>
            <w:r>
              <w:rPr>
                <w:b/>
                <w:bCs/>
                <w:sz w:val="20"/>
                <w:szCs w:val="20"/>
              </w:rPr>
              <w:t>Code:</w:t>
            </w:r>
            <w:r w:rsidR="004642E3" w:rsidRPr="00A12F82">
              <w:rPr>
                <w:b/>
                <w:bCs/>
                <w:sz w:val="20"/>
                <w:szCs w:val="20"/>
              </w:rPr>
              <w:t xml:space="preserve"> </w:t>
            </w:r>
            <w:r w:rsidR="004642E3" w:rsidRPr="00A12F82">
              <w:rPr>
                <w:sz w:val="20"/>
                <w:szCs w:val="20"/>
              </w:rPr>
              <w:t>9UJK/AJKOS2/2</w:t>
            </w:r>
            <w:r w:rsidR="00E00141">
              <w:rPr>
                <w:sz w:val="20"/>
                <w:szCs w:val="20"/>
              </w:rPr>
              <w:t>2</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14:paraId="66017536" w14:textId="77777777" w:rsidR="004642E3" w:rsidRDefault="004642E3" w:rsidP="005579CA">
            <w:pPr>
              <w:rPr>
                <w:sz w:val="20"/>
                <w:szCs w:val="20"/>
              </w:rPr>
            </w:pPr>
            <w:r w:rsidRPr="00A12F82">
              <w:rPr>
                <w:b/>
                <w:bCs/>
                <w:sz w:val="20"/>
                <w:szCs w:val="20"/>
              </w:rPr>
              <w:t xml:space="preserve">Course title: </w:t>
            </w:r>
            <w:r w:rsidRPr="00FC6BAB">
              <w:rPr>
                <w:b/>
                <w:sz w:val="20"/>
                <w:szCs w:val="20"/>
              </w:rPr>
              <w:t xml:space="preserve">English Language </w:t>
            </w:r>
            <w:r>
              <w:rPr>
                <w:b/>
                <w:sz w:val="20"/>
                <w:szCs w:val="20"/>
              </w:rPr>
              <w:t xml:space="preserve">for </w:t>
            </w:r>
            <w:r w:rsidR="005579CA">
              <w:rPr>
                <w:b/>
                <w:sz w:val="20"/>
                <w:szCs w:val="20"/>
              </w:rPr>
              <w:t>S</w:t>
            </w:r>
            <w:r>
              <w:rPr>
                <w:b/>
                <w:sz w:val="20"/>
                <w:szCs w:val="20"/>
              </w:rPr>
              <w:t xml:space="preserve">pecific </w:t>
            </w:r>
            <w:r w:rsidR="005579CA">
              <w:rPr>
                <w:b/>
                <w:sz w:val="20"/>
                <w:szCs w:val="20"/>
              </w:rPr>
              <w:t>P</w:t>
            </w:r>
            <w:r>
              <w:rPr>
                <w:b/>
                <w:sz w:val="20"/>
                <w:szCs w:val="20"/>
              </w:rPr>
              <w:t>urposes</w:t>
            </w:r>
            <w:r w:rsidRPr="00FC6BAB">
              <w:rPr>
                <w:b/>
                <w:sz w:val="20"/>
                <w:szCs w:val="20"/>
              </w:rPr>
              <w:t xml:space="preserve"> 2</w:t>
            </w:r>
          </w:p>
        </w:tc>
      </w:tr>
      <w:tr w:rsidR="004642E3" w:rsidRPr="00A12F82" w14:paraId="7B1E4826"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9627765" w14:textId="77777777" w:rsidR="004642E3" w:rsidRDefault="004642E3" w:rsidP="00BA6CE2">
            <w:pPr>
              <w:rPr>
                <w:sz w:val="20"/>
                <w:szCs w:val="20"/>
              </w:rPr>
            </w:pPr>
            <w:r w:rsidRPr="00A12F82">
              <w:rPr>
                <w:b/>
                <w:bCs/>
                <w:sz w:val="20"/>
                <w:szCs w:val="20"/>
              </w:rPr>
              <w:t xml:space="preserve">Type, scope and method of educational activities: </w:t>
            </w:r>
            <w:r w:rsidRPr="00A12F82">
              <w:rPr>
                <w:sz w:val="20"/>
                <w:szCs w:val="20"/>
              </w:rPr>
              <w:br/>
              <w:t xml:space="preserve">Type of educational activities: seminar </w:t>
            </w:r>
            <w:r w:rsidRPr="00A12F82">
              <w:rPr>
                <w:sz w:val="20"/>
                <w:szCs w:val="20"/>
              </w:rPr>
              <w:br/>
              <w:t xml:space="preserve">Extent of educational activities: 0,2 hours per week, 26 per semester </w:t>
            </w:r>
            <w:r w:rsidRPr="00A12F82">
              <w:rPr>
                <w:sz w:val="20"/>
                <w:szCs w:val="20"/>
              </w:rPr>
              <w:br/>
              <w:t xml:space="preserve">Method of educational activities: </w:t>
            </w:r>
            <w:r w:rsidRPr="00FC6BAB">
              <w:rPr>
                <w:sz w:val="20"/>
                <w:szCs w:val="20"/>
              </w:rPr>
              <w:t>combined</w:t>
            </w:r>
          </w:p>
        </w:tc>
      </w:tr>
      <w:tr w:rsidR="004642E3" w:rsidRPr="00A12F82" w14:paraId="7A08C2FD"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EC9E51A" w14:textId="77777777" w:rsidR="004642E3" w:rsidRDefault="004642E3" w:rsidP="00BA6CE2">
            <w:pPr>
              <w:rPr>
                <w:sz w:val="20"/>
                <w:szCs w:val="20"/>
              </w:rPr>
            </w:pPr>
            <w:r w:rsidRPr="00A12F82">
              <w:rPr>
                <w:b/>
                <w:bCs/>
                <w:sz w:val="20"/>
                <w:szCs w:val="20"/>
              </w:rPr>
              <w:t xml:space="preserve">Number of credits: </w:t>
            </w:r>
            <w:r w:rsidRPr="00A12F82">
              <w:rPr>
                <w:sz w:val="20"/>
                <w:szCs w:val="20"/>
              </w:rPr>
              <w:t>3</w:t>
            </w:r>
          </w:p>
        </w:tc>
      </w:tr>
      <w:tr w:rsidR="004642E3" w:rsidRPr="00A12F82" w14:paraId="56EEB2DA"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73F6F1F0" w14:textId="77777777" w:rsidR="004642E3" w:rsidRDefault="004642E3" w:rsidP="00BA6CE2">
            <w:pPr>
              <w:rPr>
                <w:sz w:val="20"/>
                <w:szCs w:val="20"/>
              </w:rPr>
            </w:pPr>
            <w:r w:rsidRPr="00A12F82">
              <w:rPr>
                <w:b/>
                <w:bCs/>
                <w:sz w:val="20"/>
                <w:szCs w:val="20"/>
              </w:rPr>
              <w:t xml:space="preserve">Recommended year of study: </w:t>
            </w:r>
            <w:r w:rsidRPr="00683CCB">
              <w:rPr>
                <w:bCs/>
                <w:sz w:val="20"/>
                <w:szCs w:val="20"/>
              </w:rPr>
              <w:t>2</w:t>
            </w:r>
            <w:r w:rsidR="00683CCB">
              <w:rPr>
                <w:bCs/>
                <w:sz w:val="20"/>
                <w:szCs w:val="20"/>
              </w:rPr>
              <w:t>.</w:t>
            </w:r>
          </w:p>
        </w:tc>
      </w:tr>
      <w:tr w:rsidR="004642E3" w:rsidRPr="00A12F82" w14:paraId="7D676F86"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81C2D94" w14:textId="77777777" w:rsidR="004642E3" w:rsidRDefault="004642E3" w:rsidP="00BA6CE2">
            <w:pPr>
              <w:rPr>
                <w:sz w:val="20"/>
                <w:szCs w:val="20"/>
              </w:rPr>
            </w:pPr>
            <w:r w:rsidRPr="00A12F82">
              <w:rPr>
                <w:b/>
                <w:bCs/>
                <w:sz w:val="20"/>
                <w:szCs w:val="20"/>
              </w:rPr>
              <w:t xml:space="preserve">Recommended semester: </w:t>
            </w:r>
            <w:r w:rsidR="002E4DCC">
              <w:rPr>
                <w:sz w:val="20"/>
                <w:szCs w:val="20"/>
              </w:rPr>
              <w:t>4</w:t>
            </w:r>
            <w:r w:rsidR="00683CCB">
              <w:rPr>
                <w:sz w:val="20"/>
                <w:szCs w:val="20"/>
              </w:rPr>
              <w:t>.</w:t>
            </w:r>
          </w:p>
        </w:tc>
      </w:tr>
      <w:tr w:rsidR="004642E3" w:rsidRPr="00A12F82" w14:paraId="2FBA1DE0"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52FF3EF9" w14:textId="77777777" w:rsidR="004642E3" w:rsidRDefault="000C3A0F" w:rsidP="00BA6CE2">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4642E3" w:rsidRPr="007566D2">
              <w:rPr>
                <w:b/>
                <w:sz w:val="20"/>
                <w:szCs w:val="20"/>
              </w:rPr>
              <w:t xml:space="preserve"> </w:t>
            </w:r>
            <w:r w:rsidR="004642E3" w:rsidRPr="00A12F82">
              <w:rPr>
                <w:sz w:val="20"/>
                <w:szCs w:val="20"/>
              </w:rPr>
              <w:t>1.</w:t>
            </w:r>
          </w:p>
        </w:tc>
      </w:tr>
      <w:tr w:rsidR="004642E3" w:rsidRPr="00A12F82" w14:paraId="279C400C"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81690A7" w14:textId="77777777" w:rsidR="004642E3" w:rsidRDefault="004642E3" w:rsidP="002E4DCC">
            <w:pPr>
              <w:rPr>
                <w:sz w:val="20"/>
                <w:szCs w:val="20"/>
              </w:rPr>
            </w:pPr>
            <w:r w:rsidRPr="00A12F82">
              <w:rPr>
                <w:b/>
                <w:bCs/>
                <w:sz w:val="20"/>
                <w:szCs w:val="20"/>
              </w:rPr>
              <w:t xml:space="preserve">Prerequisites: </w:t>
            </w:r>
            <w:r w:rsidRPr="00A12F82">
              <w:rPr>
                <w:sz w:val="20"/>
                <w:szCs w:val="20"/>
              </w:rPr>
              <w:t>9UJK/AJKOS1/2</w:t>
            </w:r>
            <w:r w:rsidR="002E4DCC">
              <w:rPr>
                <w:sz w:val="20"/>
                <w:szCs w:val="20"/>
              </w:rPr>
              <w:t>2</w:t>
            </w:r>
          </w:p>
        </w:tc>
      </w:tr>
      <w:tr w:rsidR="004642E3" w:rsidRPr="00A12F82" w14:paraId="4BD8C666"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45B2DE25" w14:textId="77777777" w:rsidR="004642E3" w:rsidRPr="002356B3" w:rsidRDefault="002356B3" w:rsidP="002356B3">
            <w:pPr>
              <w:jc w:val="both"/>
              <w:rPr>
                <w:b/>
                <w:sz w:val="20"/>
                <w:szCs w:val="20"/>
                <w:lang w:val="en-GB"/>
              </w:rPr>
            </w:pPr>
            <w:r w:rsidRPr="00DB4B54">
              <w:rPr>
                <w:b/>
                <w:sz w:val="20"/>
                <w:szCs w:val="20"/>
                <w:lang w:val="en-GB"/>
              </w:rPr>
              <w:t>Conditions for passing the course:</w:t>
            </w:r>
          </w:p>
          <w:p w14:paraId="13042955" w14:textId="77777777" w:rsidR="004642E3" w:rsidRDefault="004642E3" w:rsidP="00BA6CE2">
            <w:pPr>
              <w:rPr>
                <w:iCs/>
                <w:sz w:val="20"/>
                <w:szCs w:val="20"/>
              </w:rPr>
            </w:pPr>
            <w:r w:rsidRPr="0049502A">
              <w:rPr>
                <w:iCs/>
                <w:sz w:val="20"/>
                <w:szCs w:val="20"/>
              </w:rPr>
              <w:t>The course is completed with an examination.</w:t>
            </w:r>
          </w:p>
          <w:p w14:paraId="01F7AB23" w14:textId="77777777" w:rsidR="002356B3" w:rsidRDefault="002356B3" w:rsidP="00BA6CE2">
            <w:pPr>
              <w:rPr>
                <w:iCs/>
                <w:sz w:val="20"/>
                <w:szCs w:val="20"/>
              </w:rPr>
            </w:pPr>
          </w:p>
          <w:p w14:paraId="40BB0BDB" w14:textId="77777777" w:rsidR="004642E3" w:rsidRDefault="004642E3" w:rsidP="00BA6CE2">
            <w:pPr>
              <w:rPr>
                <w:sz w:val="20"/>
                <w:szCs w:val="20"/>
              </w:rPr>
            </w:pPr>
            <w:r w:rsidRPr="00A12F82">
              <w:rPr>
                <w:sz w:val="20"/>
                <w:szCs w:val="20"/>
              </w:rPr>
              <w:t xml:space="preserve">Student workload: 90 hours </w:t>
            </w:r>
            <w:r w:rsidRPr="00A12F82">
              <w:rPr>
                <w:sz w:val="20"/>
                <w:szCs w:val="20"/>
              </w:rPr>
              <w:br/>
              <w:t>Independent work - preparation for written test 34 h</w:t>
            </w:r>
          </w:p>
          <w:p w14:paraId="47404000" w14:textId="77777777" w:rsidR="004642E3" w:rsidRDefault="004642E3" w:rsidP="00BA6CE2">
            <w:pPr>
              <w:rPr>
                <w:iCs/>
                <w:sz w:val="20"/>
                <w:szCs w:val="20"/>
              </w:rPr>
            </w:pPr>
            <w:r w:rsidRPr="00A12F82">
              <w:rPr>
                <w:sz w:val="20"/>
                <w:szCs w:val="20"/>
              </w:rPr>
              <w:t xml:space="preserve">Independent work - preparation for the seminar, preparation of the seminar thesis: 30 h </w:t>
            </w:r>
            <w:r w:rsidRPr="00A12F82">
              <w:rPr>
                <w:sz w:val="20"/>
                <w:szCs w:val="20"/>
              </w:rPr>
              <w:br/>
              <w:t xml:space="preserve">Independent </w:t>
            </w:r>
            <w:r>
              <w:rPr>
                <w:sz w:val="20"/>
                <w:szCs w:val="20"/>
              </w:rPr>
              <w:t>study of literature: 26 h</w:t>
            </w:r>
            <w:r>
              <w:rPr>
                <w:sz w:val="20"/>
                <w:szCs w:val="20"/>
              </w:rPr>
              <w:br/>
            </w:r>
            <w:r w:rsidRPr="002E47BD">
              <w:rPr>
                <w:sz w:val="20"/>
                <w:szCs w:val="20"/>
              </w:rPr>
              <w:br/>
            </w:r>
            <w:r w:rsidRPr="002E47BD">
              <w:rPr>
                <w:b/>
                <w:bCs/>
                <w:sz w:val="20"/>
                <w:szCs w:val="20"/>
              </w:rPr>
              <w:t>Continuous assessment:</w:t>
            </w:r>
            <w:r w:rsidRPr="00A12F82">
              <w:rPr>
                <w:i/>
                <w:iCs/>
                <w:sz w:val="20"/>
                <w:szCs w:val="20"/>
              </w:rPr>
              <w:br/>
            </w:r>
            <w:r w:rsidRPr="0049502A">
              <w:rPr>
                <w:iCs/>
                <w:sz w:val="20"/>
                <w:szCs w:val="20"/>
              </w:rPr>
              <w:t>Active participation, final test, project.</w:t>
            </w:r>
            <w:r w:rsidRPr="0049502A">
              <w:rPr>
                <w:sz w:val="20"/>
                <w:szCs w:val="20"/>
              </w:rPr>
              <w:br/>
            </w:r>
            <w:r w:rsidRPr="00A12F82">
              <w:rPr>
                <w:b/>
                <w:bCs/>
                <w:sz w:val="20"/>
                <w:szCs w:val="20"/>
              </w:rPr>
              <w:t>Final assessment:</w:t>
            </w:r>
            <w:r w:rsidRPr="00A12F82">
              <w:rPr>
                <w:i/>
                <w:iCs/>
                <w:sz w:val="20"/>
                <w:szCs w:val="20"/>
              </w:rPr>
              <w:br/>
            </w:r>
            <w:r w:rsidRPr="0049502A">
              <w:rPr>
                <w:iCs/>
                <w:sz w:val="20"/>
                <w:szCs w:val="20"/>
              </w:rPr>
              <w:t>Students will take a written test on the material covered.</w:t>
            </w:r>
            <w:r w:rsidRPr="0049502A">
              <w:rPr>
                <w:iCs/>
                <w:sz w:val="20"/>
                <w:szCs w:val="20"/>
              </w:rPr>
              <w:br/>
              <w:t xml:space="preserve"> The student's pass rate must be at least 50.00% on the test. </w:t>
            </w:r>
          </w:p>
          <w:p w14:paraId="2AF3BB66" w14:textId="77777777" w:rsidR="004642E3" w:rsidRDefault="004642E3" w:rsidP="00BA6CE2">
            <w:pPr>
              <w:rPr>
                <w:sz w:val="20"/>
                <w:szCs w:val="20"/>
              </w:rPr>
            </w:pPr>
            <w:r w:rsidRPr="0049502A">
              <w:rPr>
                <w:iCs/>
                <w:sz w:val="20"/>
                <w:szCs w:val="20"/>
              </w:rPr>
              <w:t xml:space="preserve">A: 100.00 - 90.00%, </w:t>
            </w:r>
            <w:r w:rsidRPr="0049502A">
              <w:rPr>
                <w:iCs/>
                <w:sz w:val="20"/>
                <w:szCs w:val="20"/>
              </w:rPr>
              <w:br/>
              <w:t xml:space="preserve">B: 89.99 - 80.00%, </w:t>
            </w:r>
            <w:r w:rsidRPr="0049502A">
              <w:rPr>
                <w:iCs/>
                <w:sz w:val="20"/>
                <w:szCs w:val="20"/>
              </w:rPr>
              <w:br/>
              <w:t xml:space="preserve">C: 79.99 - 70.00%, </w:t>
            </w:r>
            <w:r w:rsidRPr="0049502A">
              <w:rPr>
                <w:iCs/>
                <w:sz w:val="20"/>
                <w:szCs w:val="20"/>
              </w:rPr>
              <w:br/>
              <w:t xml:space="preserve">D: 69.99 - 60.00%, </w:t>
            </w:r>
            <w:r w:rsidRPr="0049502A">
              <w:rPr>
                <w:iCs/>
                <w:sz w:val="20"/>
                <w:szCs w:val="20"/>
              </w:rPr>
              <w:br/>
              <w:t>E: 59.99 - 50.00%,</w:t>
            </w:r>
            <w:r w:rsidRPr="0049502A">
              <w:rPr>
                <w:i/>
                <w:iCs/>
                <w:sz w:val="20"/>
                <w:szCs w:val="20"/>
              </w:rPr>
              <w:br/>
            </w:r>
            <w:r w:rsidRPr="0049502A">
              <w:rPr>
                <w:iCs/>
                <w:sz w:val="20"/>
                <w:szCs w:val="20"/>
              </w:rPr>
              <w:t>FX: 49,99 % and below.</w:t>
            </w:r>
          </w:p>
        </w:tc>
      </w:tr>
      <w:tr w:rsidR="004642E3" w:rsidRPr="00A12F82" w14:paraId="64BA2E5A"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0721DCED" w14:textId="77777777" w:rsidR="004642E3" w:rsidRDefault="004642E3" w:rsidP="00BA6CE2">
            <w:pPr>
              <w:rPr>
                <w:sz w:val="20"/>
                <w:szCs w:val="20"/>
              </w:rPr>
            </w:pPr>
            <w:r w:rsidRPr="00A12F82">
              <w:rPr>
                <w:b/>
                <w:bCs/>
                <w:sz w:val="20"/>
                <w:szCs w:val="20"/>
              </w:rPr>
              <w:t>Learning outcomes:</w:t>
            </w:r>
          </w:p>
          <w:p w14:paraId="1B07EAD2" w14:textId="77777777" w:rsidR="004642E3" w:rsidRDefault="004642E3" w:rsidP="00BA6CE2">
            <w:pPr>
              <w:rPr>
                <w:sz w:val="20"/>
                <w:szCs w:val="20"/>
              </w:rPr>
            </w:pPr>
            <w:r w:rsidRPr="00A12F82">
              <w:rPr>
                <w:sz w:val="20"/>
                <w:szCs w:val="20"/>
              </w:rPr>
              <w:t xml:space="preserve">The graduate of the course will be able to: </w:t>
            </w:r>
          </w:p>
          <w:p w14:paraId="4E364410" w14:textId="77777777" w:rsidR="004642E3" w:rsidRDefault="004642E3" w:rsidP="00BA6CE2">
            <w:pPr>
              <w:rPr>
                <w:sz w:val="20"/>
                <w:szCs w:val="20"/>
              </w:rPr>
            </w:pPr>
            <w:r w:rsidRPr="00A12F82">
              <w:rPr>
                <w:sz w:val="20"/>
                <w:szCs w:val="20"/>
              </w:rPr>
              <w:t xml:space="preserve">- use words, phrases and more complex sentence patterns, </w:t>
            </w:r>
          </w:p>
          <w:p w14:paraId="163B8B73" w14:textId="77777777" w:rsidR="004642E3" w:rsidRDefault="004642E3" w:rsidP="00BA6CE2">
            <w:pPr>
              <w:rPr>
                <w:sz w:val="20"/>
                <w:szCs w:val="20"/>
              </w:rPr>
            </w:pPr>
            <w:r w:rsidRPr="00A12F82">
              <w:rPr>
                <w:sz w:val="20"/>
                <w:szCs w:val="20"/>
              </w:rPr>
              <w:t xml:space="preserve">- communicate on the topics listed in the course syllabus, </w:t>
            </w:r>
            <w:r w:rsidRPr="00A12F82">
              <w:rPr>
                <w:sz w:val="20"/>
                <w:szCs w:val="20"/>
              </w:rPr>
              <w:br/>
              <w:t xml:space="preserve">- work with the vocabulary acquired by expressing their own opinion, attitudes, agreement and disagreement, - use linguistic means to obtain and provide information, </w:t>
            </w:r>
          </w:p>
          <w:p w14:paraId="0AC7D988" w14:textId="77777777" w:rsidR="004642E3" w:rsidRDefault="004642E3" w:rsidP="00BA6CE2">
            <w:pPr>
              <w:rPr>
                <w:sz w:val="20"/>
                <w:szCs w:val="20"/>
              </w:rPr>
            </w:pPr>
            <w:r w:rsidRPr="00A12F82">
              <w:rPr>
                <w:sz w:val="20"/>
                <w:szCs w:val="20"/>
              </w:rPr>
              <w:t xml:space="preserve">- produce a text on the topics covered in the content, </w:t>
            </w:r>
          </w:p>
          <w:p w14:paraId="0DF6F5C1" w14:textId="77777777" w:rsidR="004642E3" w:rsidRDefault="004642E3" w:rsidP="00BA6CE2">
            <w:pPr>
              <w:rPr>
                <w:sz w:val="20"/>
                <w:szCs w:val="20"/>
              </w:rPr>
            </w:pPr>
            <w:r w:rsidRPr="00A12F82">
              <w:rPr>
                <w:sz w:val="20"/>
                <w:szCs w:val="20"/>
              </w:rPr>
              <w:t xml:space="preserve">- write notes from the text heard and written, </w:t>
            </w:r>
          </w:p>
          <w:p w14:paraId="29CC1653" w14:textId="77777777" w:rsidR="004642E3" w:rsidRDefault="004642E3" w:rsidP="00BA6CE2">
            <w:pPr>
              <w:rPr>
                <w:sz w:val="20"/>
                <w:szCs w:val="20"/>
              </w:rPr>
            </w:pPr>
            <w:r w:rsidRPr="00A12F82">
              <w:rPr>
                <w:sz w:val="20"/>
                <w:szCs w:val="20"/>
              </w:rPr>
              <w:t xml:space="preserve">- understand and interpret longer audio recordings, </w:t>
            </w:r>
          </w:p>
          <w:p w14:paraId="3BCC2748" w14:textId="77777777" w:rsidR="004642E3" w:rsidRDefault="004642E3" w:rsidP="00BA6CE2">
            <w:pPr>
              <w:rPr>
                <w:sz w:val="20"/>
                <w:szCs w:val="20"/>
              </w:rPr>
            </w:pPr>
            <w:r w:rsidRPr="00A12F82">
              <w:rPr>
                <w:sz w:val="20"/>
                <w:szCs w:val="20"/>
              </w:rPr>
              <w:t xml:space="preserve">- look up information in printed materials, </w:t>
            </w:r>
          </w:p>
          <w:p w14:paraId="24E89E40" w14:textId="77777777" w:rsidR="004642E3" w:rsidRDefault="004642E3" w:rsidP="00BA6CE2">
            <w:pPr>
              <w:rPr>
                <w:sz w:val="20"/>
                <w:szCs w:val="20"/>
              </w:rPr>
            </w:pPr>
            <w:r w:rsidRPr="00A12F82">
              <w:rPr>
                <w:sz w:val="20"/>
                <w:szCs w:val="20"/>
              </w:rPr>
              <w:t>- orient themselves to the meaning of some unfamiliar words from the context of the text read.</w:t>
            </w:r>
          </w:p>
        </w:tc>
      </w:tr>
      <w:tr w:rsidR="004642E3" w:rsidRPr="00A12F82" w14:paraId="4B646264"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385C125D" w14:textId="77777777" w:rsidR="004642E3" w:rsidRDefault="004642E3" w:rsidP="00BA6CE2">
            <w:pPr>
              <w:rPr>
                <w:sz w:val="20"/>
                <w:szCs w:val="20"/>
              </w:rPr>
            </w:pPr>
            <w:r w:rsidRPr="00A12F82">
              <w:rPr>
                <w:b/>
                <w:bCs/>
                <w:sz w:val="20"/>
                <w:szCs w:val="20"/>
              </w:rPr>
              <w:t xml:space="preserve">Course outline: </w:t>
            </w:r>
            <w:r w:rsidRPr="00A12F82">
              <w:rPr>
                <w:sz w:val="20"/>
                <w:szCs w:val="20"/>
              </w:rPr>
              <w:br/>
              <w:t xml:space="preserve">1. Communication </w:t>
            </w:r>
            <w:r>
              <w:rPr>
                <w:sz w:val="20"/>
                <w:szCs w:val="20"/>
              </w:rPr>
              <w:t xml:space="preserve">management </w:t>
            </w:r>
            <w:r w:rsidRPr="00A12F82">
              <w:rPr>
                <w:sz w:val="20"/>
                <w:szCs w:val="20"/>
              </w:rPr>
              <w:t xml:space="preserve">- verbal, non-verbal, communication scheme, division of </w:t>
            </w:r>
            <w:r>
              <w:rPr>
                <w:sz w:val="20"/>
                <w:szCs w:val="20"/>
              </w:rPr>
              <w:t>management</w:t>
            </w:r>
            <w:r w:rsidRPr="00A12F82">
              <w:rPr>
                <w:sz w:val="20"/>
                <w:szCs w:val="20"/>
              </w:rPr>
              <w:t>.</w:t>
            </w:r>
          </w:p>
          <w:p w14:paraId="439DD688" w14:textId="77777777" w:rsidR="004642E3" w:rsidRDefault="004642E3" w:rsidP="00BA6CE2">
            <w:pPr>
              <w:rPr>
                <w:sz w:val="20"/>
                <w:szCs w:val="20"/>
              </w:rPr>
            </w:pPr>
            <w:r>
              <w:rPr>
                <w:sz w:val="20"/>
                <w:szCs w:val="20"/>
              </w:rPr>
              <w:t xml:space="preserve">2. </w:t>
            </w:r>
            <w:r w:rsidRPr="00A12F82">
              <w:rPr>
                <w:sz w:val="20"/>
                <w:szCs w:val="20"/>
              </w:rPr>
              <w:t xml:space="preserve">Communication </w:t>
            </w:r>
            <w:r>
              <w:rPr>
                <w:sz w:val="20"/>
                <w:szCs w:val="20"/>
              </w:rPr>
              <w:t xml:space="preserve">marketing </w:t>
            </w:r>
            <w:r w:rsidRPr="00A12F82">
              <w:rPr>
                <w:sz w:val="20"/>
                <w:szCs w:val="20"/>
              </w:rPr>
              <w:t xml:space="preserve">- verbal, non-verbal, communication scheme, division of </w:t>
            </w:r>
            <w:r>
              <w:rPr>
                <w:sz w:val="20"/>
                <w:szCs w:val="20"/>
              </w:rPr>
              <w:t>marketing</w:t>
            </w:r>
            <w:r w:rsidRPr="00A12F82">
              <w:rPr>
                <w:sz w:val="20"/>
                <w:szCs w:val="20"/>
              </w:rPr>
              <w:t xml:space="preserve">. </w:t>
            </w:r>
            <w:r w:rsidRPr="00A12F82">
              <w:rPr>
                <w:sz w:val="20"/>
                <w:szCs w:val="20"/>
              </w:rPr>
              <w:br/>
              <w:t xml:space="preserve">2. Terminology and communication in the field of </w:t>
            </w:r>
            <w:r>
              <w:rPr>
                <w:sz w:val="20"/>
                <w:szCs w:val="20"/>
              </w:rPr>
              <w:t>cultural management</w:t>
            </w:r>
            <w:r w:rsidRPr="00A12F82">
              <w:rPr>
                <w:sz w:val="20"/>
                <w:szCs w:val="20"/>
              </w:rPr>
              <w:t>.</w:t>
            </w:r>
          </w:p>
          <w:p w14:paraId="61449524" w14:textId="77777777" w:rsidR="004642E3" w:rsidRDefault="004642E3" w:rsidP="00BA6CE2">
            <w:pPr>
              <w:rPr>
                <w:sz w:val="20"/>
                <w:szCs w:val="20"/>
              </w:rPr>
            </w:pPr>
            <w:r w:rsidRPr="00A12F82">
              <w:rPr>
                <w:sz w:val="20"/>
                <w:szCs w:val="20"/>
              </w:rPr>
              <w:t xml:space="preserve">3. Conceptualisation and communication in the field of </w:t>
            </w:r>
            <w:r>
              <w:rPr>
                <w:sz w:val="20"/>
                <w:szCs w:val="20"/>
              </w:rPr>
              <w:t>cultural marketing</w:t>
            </w:r>
            <w:r w:rsidRPr="00A12F82">
              <w:rPr>
                <w:sz w:val="20"/>
                <w:szCs w:val="20"/>
              </w:rPr>
              <w:t>.</w:t>
            </w:r>
          </w:p>
          <w:p w14:paraId="692CB21E" w14:textId="77777777" w:rsidR="004642E3" w:rsidRDefault="004642E3" w:rsidP="00BA6CE2">
            <w:pPr>
              <w:rPr>
                <w:sz w:val="20"/>
                <w:szCs w:val="20"/>
              </w:rPr>
            </w:pPr>
            <w:r w:rsidRPr="00A12F82">
              <w:rPr>
                <w:sz w:val="20"/>
                <w:szCs w:val="20"/>
              </w:rPr>
              <w:t xml:space="preserve">4. Terminology and communication in the field of </w:t>
            </w:r>
            <w:r>
              <w:rPr>
                <w:sz w:val="20"/>
                <w:szCs w:val="20"/>
              </w:rPr>
              <w:t>independent culture</w:t>
            </w:r>
            <w:r w:rsidRPr="00A12F82">
              <w:rPr>
                <w:sz w:val="20"/>
                <w:szCs w:val="20"/>
              </w:rPr>
              <w:t>.</w:t>
            </w:r>
          </w:p>
          <w:p w14:paraId="06726106" w14:textId="77777777" w:rsidR="004642E3" w:rsidRDefault="004642E3" w:rsidP="00BA6CE2">
            <w:pPr>
              <w:rPr>
                <w:sz w:val="20"/>
                <w:szCs w:val="20"/>
              </w:rPr>
            </w:pPr>
            <w:r w:rsidRPr="00A12F82">
              <w:rPr>
                <w:sz w:val="20"/>
                <w:szCs w:val="20"/>
              </w:rPr>
              <w:t xml:space="preserve">5. Conceptualisation and communication in the field of </w:t>
            </w:r>
            <w:r>
              <w:rPr>
                <w:sz w:val="20"/>
                <w:szCs w:val="20"/>
              </w:rPr>
              <w:t>management of cultural institutions</w:t>
            </w:r>
            <w:r w:rsidRPr="00A12F82">
              <w:rPr>
                <w:sz w:val="20"/>
                <w:szCs w:val="20"/>
              </w:rPr>
              <w:t>.</w:t>
            </w:r>
          </w:p>
          <w:p w14:paraId="64D6F8DB" w14:textId="77777777" w:rsidR="004642E3" w:rsidRDefault="004642E3" w:rsidP="00BA6CE2">
            <w:pPr>
              <w:rPr>
                <w:sz w:val="20"/>
                <w:szCs w:val="20"/>
              </w:rPr>
            </w:pPr>
            <w:r w:rsidRPr="006E7C6A">
              <w:rPr>
                <w:sz w:val="20"/>
                <w:szCs w:val="20"/>
              </w:rPr>
              <w:t xml:space="preserve">6. Advertising - types, techniques and analysis of advertising texts. Marketing.  </w:t>
            </w:r>
            <w:r w:rsidRPr="00A12F82">
              <w:rPr>
                <w:sz w:val="20"/>
                <w:szCs w:val="20"/>
              </w:rPr>
              <w:br/>
              <w:t xml:space="preserve">Project: analysis of a text in the </w:t>
            </w:r>
            <w:r>
              <w:rPr>
                <w:sz w:val="20"/>
                <w:szCs w:val="20"/>
              </w:rPr>
              <w:t>field of cultural management or cultural marketing</w:t>
            </w:r>
            <w:r w:rsidRPr="00A12F82">
              <w:rPr>
                <w:sz w:val="20"/>
                <w:szCs w:val="20"/>
              </w:rPr>
              <w:t>.</w:t>
            </w:r>
          </w:p>
        </w:tc>
      </w:tr>
      <w:tr w:rsidR="004642E3" w:rsidRPr="00A12F82" w14:paraId="5B64A441"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1FEDBDC3" w14:textId="77777777" w:rsidR="004642E3" w:rsidRDefault="004642E3" w:rsidP="00BA6CE2">
            <w:pPr>
              <w:rPr>
                <w:sz w:val="20"/>
                <w:szCs w:val="20"/>
              </w:rPr>
            </w:pPr>
            <w:r w:rsidRPr="00A12F82">
              <w:rPr>
                <w:sz w:val="20"/>
                <w:szCs w:val="20"/>
              </w:rPr>
              <w:br/>
              <w:t>CERAMELLA, N. - LEE, E., 2008. Cambridge English for the Media. Cambridge University Press.</w:t>
            </w:r>
            <w:r w:rsidRPr="00A12F82">
              <w:rPr>
                <w:sz w:val="20"/>
                <w:szCs w:val="20"/>
              </w:rPr>
              <w:br/>
              <w:t xml:space="preserve"> MURPHY, R., 2004. Cambridge: Cambridge University Press.</w:t>
            </w:r>
            <w:r w:rsidRPr="00A12F82">
              <w:rPr>
                <w:sz w:val="20"/>
                <w:szCs w:val="20"/>
              </w:rPr>
              <w:br/>
              <w:t xml:space="preserve"> HORNBY, A. S., 2001. Advanced Learner's Dictionary. Oxford: Oxford University Press.</w:t>
            </w:r>
            <w:r w:rsidRPr="00A12F82">
              <w:rPr>
                <w:sz w:val="20"/>
                <w:szCs w:val="20"/>
              </w:rPr>
              <w:br/>
              <w:t xml:space="preserve"> GAUNTLETT, D., 2015. Making Media Studies. Peter Lang Publishing Inc.</w:t>
            </w:r>
            <w:r w:rsidRPr="00A12F82">
              <w:rPr>
                <w:sz w:val="20"/>
                <w:szCs w:val="20"/>
              </w:rPr>
              <w:br/>
              <w:t xml:space="preserve"> PAXSON, P., 2018. Mass Communications and Media Studies. An Introduction. 2nd edition. Bloomsbury Publishing, Plc.</w:t>
            </w:r>
            <w:r w:rsidRPr="00A12F82">
              <w:rPr>
                <w:sz w:val="20"/>
                <w:szCs w:val="20"/>
              </w:rPr>
              <w:br/>
              <w:t xml:space="preserve"> Internet resources.</w:t>
            </w:r>
          </w:p>
        </w:tc>
      </w:tr>
      <w:tr w:rsidR="004642E3" w:rsidRPr="00A12F82" w14:paraId="38DB229F" w14:textId="77777777" w:rsidTr="00BA6CE2">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25D4B51A" w14:textId="77777777" w:rsidR="004642E3" w:rsidRDefault="004642E3" w:rsidP="00BA6CE2">
            <w:pPr>
              <w:rPr>
                <w:b/>
                <w:bCs/>
                <w:sz w:val="20"/>
                <w:szCs w:val="20"/>
              </w:rPr>
            </w:pPr>
            <w:r w:rsidRPr="00A12F82">
              <w:rPr>
                <w:b/>
                <w:bCs/>
                <w:sz w:val="20"/>
                <w:szCs w:val="20"/>
              </w:rPr>
              <w:lastRenderedPageBreak/>
              <w:t xml:space="preserve">Notes: </w:t>
            </w:r>
          </w:p>
          <w:p w14:paraId="7A0D459B" w14:textId="77777777" w:rsidR="004642E3" w:rsidRDefault="004642E3" w:rsidP="00BA6CE2">
            <w:pPr>
              <w:rPr>
                <w:sz w:val="20"/>
                <w:szCs w:val="20"/>
              </w:rPr>
            </w:pPr>
            <w:r>
              <w:rPr>
                <w:sz w:val="20"/>
                <w:szCs w:val="20"/>
              </w:rPr>
              <w:t xml:space="preserve">the </w:t>
            </w:r>
            <w:r w:rsidRPr="00A12F82">
              <w:rPr>
                <w:sz w:val="20"/>
                <w:szCs w:val="20"/>
              </w:rPr>
              <w:t xml:space="preserve">course is provided by UJK CCKV PU </w:t>
            </w:r>
            <w:r>
              <w:rPr>
                <w:sz w:val="20"/>
                <w:szCs w:val="20"/>
              </w:rPr>
              <w:t xml:space="preserve">(ILC CCLL UP) </w:t>
            </w:r>
            <w:r w:rsidRPr="00A12F82">
              <w:rPr>
                <w:sz w:val="20"/>
                <w:szCs w:val="20"/>
              </w:rPr>
              <w:t>as a specialised workplace for language training of future graduates.</w:t>
            </w:r>
          </w:p>
        </w:tc>
      </w:tr>
      <w:tr w:rsidR="004642E3" w:rsidRPr="00A12F82" w14:paraId="095B25FB" w14:textId="77777777" w:rsidTr="00BA6CE2">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14:paraId="3165F6E2" w14:textId="77777777" w:rsidR="004642E3" w:rsidRPr="00A12F82" w:rsidRDefault="004642E3" w:rsidP="00BA6CE2">
            <w:pPr>
              <w:rPr>
                <w:sz w:val="20"/>
                <w:szCs w:val="20"/>
              </w:rPr>
            </w:pPr>
          </w:p>
        </w:tc>
      </w:tr>
      <w:tr w:rsidR="004642E3" w:rsidRPr="00A12F82" w14:paraId="2090F239"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027D98B" w14:textId="77777777" w:rsidR="004642E3" w:rsidRDefault="004642E3" w:rsidP="00BA6CE2">
            <w:pPr>
              <w:rPr>
                <w:sz w:val="20"/>
                <w:szCs w:val="20"/>
              </w:rPr>
            </w:pPr>
            <w:r w:rsidRPr="00A12F82">
              <w:rPr>
                <w:b/>
                <w:bCs/>
                <w:sz w:val="20"/>
                <w:szCs w:val="20"/>
              </w:rPr>
              <w:t xml:space="preserve">Course evaluation: </w:t>
            </w:r>
            <w:r>
              <w:rPr>
                <w:sz w:val="20"/>
                <w:szCs w:val="20"/>
              </w:rPr>
              <w:t xml:space="preserve">- </w:t>
            </w:r>
            <w:r w:rsidRPr="00A12F82">
              <w:rPr>
                <w:sz w:val="20"/>
                <w:szCs w:val="20"/>
              </w:rPr>
              <w:br/>
              <w:t>Total number of evaluated students.</w:t>
            </w:r>
          </w:p>
        </w:tc>
      </w:tr>
      <w:tr w:rsidR="004642E3" w:rsidRPr="00A12F82" w14:paraId="6288566A" w14:textId="77777777" w:rsidTr="00BA6CE2">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036C005D" w14:textId="77777777" w:rsidR="004642E3" w:rsidRDefault="004642E3" w:rsidP="00BA6CE2">
            <w:pPr>
              <w:jc w:val="center"/>
              <w:rPr>
                <w:sz w:val="20"/>
                <w:szCs w:val="20"/>
              </w:rPr>
            </w:pPr>
            <w:r w:rsidRPr="00A12F82">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14:paraId="65D69436" w14:textId="77777777" w:rsidR="004642E3" w:rsidRDefault="004642E3" w:rsidP="00BA6CE2">
            <w:pPr>
              <w:jc w:val="center"/>
              <w:rPr>
                <w:sz w:val="20"/>
                <w:szCs w:val="20"/>
              </w:rPr>
            </w:pPr>
            <w:r w:rsidRPr="00A12F82">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14:paraId="66CFCC3A" w14:textId="77777777" w:rsidR="004642E3" w:rsidRDefault="004642E3" w:rsidP="00BA6CE2">
            <w:pPr>
              <w:jc w:val="center"/>
              <w:rPr>
                <w:sz w:val="20"/>
                <w:szCs w:val="20"/>
              </w:rPr>
            </w:pPr>
            <w:r w:rsidRPr="00A12F82">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14:paraId="55917896" w14:textId="77777777" w:rsidR="004642E3" w:rsidRDefault="004642E3" w:rsidP="00BA6CE2">
            <w:pPr>
              <w:jc w:val="center"/>
              <w:rPr>
                <w:sz w:val="20"/>
                <w:szCs w:val="20"/>
              </w:rPr>
            </w:pPr>
            <w:r w:rsidRPr="00A12F82">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14:paraId="527F90B5" w14:textId="77777777" w:rsidR="004642E3" w:rsidRDefault="004642E3" w:rsidP="00BA6CE2">
            <w:pPr>
              <w:jc w:val="center"/>
              <w:rPr>
                <w:sz w:val="20"/>
                <w:szCs w:val="20"/>
              </w:rPr>
            </w:pPr>
            <w:r w:rsidRPr="00A12F82">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22817C17" w14:textId="77777777" w:rsidR="004642E3" w:rsidRDefault="004642E3" w:rsidP="00BA6CE2">
            <w:pPr>
              <w:jc w:val="center"/>
              <w:rPr>
                <w:sz w:val="20"/>
                <w:szCs w:val="20"/>
              </w:rPr>
            </w:pPr>
            <w:r w:rsidRPr="00A12F82">
              <w:rPr>
                <w:sz w:val="20"/>
                <w:szCs w:val="20"/>
              </w:rPr>
              <w:t>FX</w:t>
            </w:r>
          </w:p>
        </w:tc>
      </w:tr>
      <w:tr w:rsidR="004642E3" w:rsidRPr="00A12F82" w14:paraId="4A3BF8E5" w14:textId="77777777" w:rsidTr="00BA6CE2">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14:paraId="18A0393E"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0BEF9AC4"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1C524871"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6119E473"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14:paraId="352135C8" w14:textId="77777777" w:rsidR="004642E3" w:rsidRDefault="004642E3" w:rsidP="00BA6CE2">
            <w:pPr>
              <w:jc w:val="center"/>
              <w:rPr>
                <w:sz w:val="20"/>
                <w:szCs w:val="20"/>
              </w:rPr>
            </w:pPr>
            <w:r w:rsidRPr="00A12F82">
              <w:rPr>
                <w:sz w:val="20"/>
                <w:szCs w:val="20"/>
              </w:rPr>
              <w:t>0 %</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14:paraId="049FC236" w14:textId="77777777" w:rsidR="004642E3" w:rsidRDefault="004642E3" w:rsidP="00BA6CE2">
            <w:pPr>
              <w:jc w:val="center"/>
              <w:rPr>
                <w:sz w:val="20"/>
                <w:szCs w:val="20"/>
              </w:rPr>
            </w:pPr>
            <w:r w:rsidRPr="00A12F82">
              <w:rPr>
                <w:sz w:val="20"/>
                <w:szCs w:val="20"/>
              </w:rPr>
              <w:t>0 %</w:t>
            </w:r>
          </w:p>
        </w:tc>
      </w:tr>
      <w:tr w:rsidR="004642E3" w:rsidRPr="00A12F82" w14:paraId="1A42D1EC"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29AC86C2" w14:textId="77777777" w:rsidR="004642E3" w:rsidRDefault="005626D2" w:rsidP="00BA6CE2">
            <w:pPr>
              <w:rPr>
                <w:sz w:val="20"/>
                <w:szCs w:val="20"/>
              </w:rPr>
            </w:pPr>
            <w:r w:rsidRPr="00453626">
              <w:rPr>
                <w:b/>
                <w:sz w:val="20"/>
              </w:rPr>
              <w:t>Lecturers:</w:t>
            </w:r>
            <w:r w:rsidR="004642E3" w:rsidRPr="00A12F82">
              <w:rPr>
                <w:b/>
                <w:bCs/>
                <w:sz w:val="20"/>
                <w:szCs w:val="20"/>
              </w:rPr>
              <w:t xml:space="preserve"> </w:t>
            </w:r>
            <w:r w:rsidR="004642E3">
              <w:rPr>
                <w:sz w:val="20"/>
                <w:szCs w:val="20"/>
              </w:rPr>
              <w:t xml:space="preserve">Mgr. </w:t>
            </w:r>
            <w:r w:rsidR="004642E3" w:rsidRPr="00A12F82">
              <w:rPr>
                <w:sz w:val="20"/>
                <w:szCs w:val="20"/>
              </w:rPr>
              <w:t>Lenka Gogová, PhD., lecturer, examiner</w:t>
            </w:r>
            <w:r w:rsidR="004642E3">
              <w:rPr>
                <w:sz w:val="20"/>
                <w:szCs w:val="20"/>
              </w:rPr>
              <w:t>, seminar leader</w:t>
            </w:r>
          </w:p>
        </w:tc>
      </w:tr>
      <w:tr w:rsidR="004642E3" w:rsidRPr="00A12F82" w14:paraId="6D701410" w14:textId="77777777" w:rsidTr="00BA6CE2">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14:paraId="6398280F" w14:textId="77777777" w:rsidR="004642E3" w:rsidRDefault="004642E3" w:rsidP="00BA6CE2">
            <w:pPr>
              <w:rPr>
                <w:sz w:val="20"/>
                <w:szCs w:val="20"/>
              </w:rPr>
            </w:pPr>
            <w:r w:rsidRPr="00A12F82">
              <w:rPr>
                <w:b/>
                <w:bCs/>
                <w:sz w:val="20"/>
                <w:szCs w:val="20"/>
              </w:rPr>
              <w:t xml:space="preserve">Date of last change: </w:t>
            </w:r>
            <w:r w:rsidRPr="00A12F82">
              <w:rPr>
                <w:sz w:val="20"/>
                <w:szCs w:val="20"/>
              </w:rPr>
              <w:t>30. 05. 2024</w:t>
            </w:r>
          </w:p>
        </w:tc>
      </w:tr>
      <w:tr w:rsidR="004642E3" w:rsidRPr="00A12F82" w14:paraId="0BD8B04B" w14:textId="77777777" w:rsidTr="00BA6CE2">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3A82B3FC" w14:textId="77777777" w:rsidR="004642E3" w:rsidRDefault="004642E3" w:rsidP="00BA6CE2">
            <w:pPr>
              <w:rPr>
                <w:sz w:val="20"/>
                <w:szCs w:val="20"/>
              </w:rPr>
            </w:pPr>
            <w:r w:rsidRPr="00A12F82">
              <w:rPr>
                <w:b/>
                <w:bCs/>
                <w:sz w:val="20"/>
                <w:szCs w:val="20"/>
              </w:rPr>
              <w:t xml:space="preserve">Approved by: </w:t>
            </w:r>
            <w:r w:rsidRPr="00A12F82">
              <w:rPr>
                <w:sz w:val="20"/>
                <w:szCs w:val="20"/>
              </w:rPr>
              <w:t xml:space="preserve">doc. Mgr. Eva Kušnírová, PhD. </w:t>
            </w:r>
          </w:p>
        </w:tc>
      </w:tr>
    </w:tbl>
    <w:p w14:paraId="19DECF03" w14:textId="77777777" w:rsidR="004642E3" w:rsidRDefault="004642E3" w:rsidP="004642E3"/>
    <w:p w14:paraId="2CCB82BF" w14:textId="77777777" w:rsidR="004642E3" w:rsidRDefault="004642E3" w:rsidP="004642E3">
      <w:pPr>
        <w:spacing w:after="160" w:line="259" w:lineRule="auto"/>
      </w:pPr>
      <w:r>
        <w:br w:type="page"/>
      </w:r>
    </w:p>
    <w:p w14:paraId="17C12D97" w14:textId="77777777" w:rsidR="004642E3" w:rsidRDefault="004642E3" w:rsidP="001E1EBF">
      <w:pPr>
        <w:ind w:left="720" w:hanging="720"/>
        <w:jc w:val="center"/>
        <w:rPr>
          <w:rFonts w:asciiTheme="majorBidi" w:hAnsiTheme="majorBidi" w:cstheme="majorBidi"/>
          <w:b/>
          <w:sz w:val="20"/>
          <w:szCs w:val="20"/>
        </w:rPr>
      </w:pPr>
    </w:p>
    <w:tbl>
      <w:tblPr>
        <w:tblW w:w="9924"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1844"/>
        <w:gridCol w:w="1701"/>
        <w:gridCol w:w="1458"/>
        <w:gridCol w:w="101"/>
        <w:gridCol w:w="1701"/>
        <w:gridCol w:w="1559"/>
        <w:gridCol w:w="1560"/>
      </w:tblGrid>
      <w:tr w:rsidR="00EA6FF1" w:rsidRPr="003815DB" w14:paraId="553842A7" w14:textId="77777777" w:rsidTr="00BA6CE2">
        <w:trPr>
          <w:tblCellSpacing w:w="15" w:type="dxa"/>
        </w:trPr>
        <w:tc>
          <w:tcPr>
            <w:tcW w:w="9864" w:type="dxa"/>
            <w:gridSpan w:val="7"/>
            <w:tcMar>
              <w:top w:w="30" w:type="dxa"/>
              <w:left w:w="75" w:type="dxa"/>
              <w:bottom w:w="30" w:type="dxa"/>
              <w:right w:w="75" w:type="dxa"/>
            </w:tcMar>
            <w:hideMark/>
          </w:tcPr>
          <w:p w14:paraId="38D0F5CB" w14:textId="77777777" w:rsidR="00EA6FF1" w:rsidRDefault="00EA6FF1" w:rsidP="00BA6CE2">
            <w:pPr>
              <w:ind w:left="720"/>
              <w:jc w:val="center"/>
              <w:rPr>
                <w:rFonts w:cstheme="minorHAnsi"/>
              </w:rPr>
            </w:pPr>
            <w:r w:rsidRPr="00047435">
              <w:rPr>
                <w:rFonts w:cstheme="minorHAnsi"/>
                <w:b/>
                <w:sz w:val="20"/>
                <w:szCs w:val="20"/>
              </w:rPr>
              <w:t>COURSE INFORMATION SHEET</w:t>
            </w:r>
          </w:p>
        </w:tc>
      </w:tr>
      <w:tr w:rsidR="00EA6FF1" w:rsidRPr="00D60265" w14:paraId="74D6D928" w14:textId="77777777" w:rsidTr="00BA6CE2">
        <w:trPr>
          <w:tblCellSpacing w:w="15" w:type="dxa"/>
        </w:trPr>
        <w:tc>
          <w:tcPr>
            <w:tcW w:w="9864" w:type="dxa"/>
            <w:gridSpan w:val="7"/>
            <w:tcBorders>
              <w:top w:val="single" w:sz="12" w:space="0" w:color="000000"/>
              <w:left w:val="single" w:sz="12" w:space="0" w:color="000000"/>
              <w:right w:val="single" w:sz="12" w:space="0" w:color="000000"/>
            </w:tcBorders>
            <w:tcMar>
              <w:top w:w="30" w:type="dxa"/>
              <w:left w:w="75" w:type="dxa"/>
              <w:bottom w:w="30" w:type="dxa"/>
              <w:right w:w="75" w:type="dxa"/>
            </w:tcMar>
            <w:hideMark/>
          </w:tcPr>
          <w:p w14:paraId="3E6A41B6" w14:textId="77777777" w:rsidR="00EA6FF1" w:rsidRDefault="00EA6FF1" w:rsidP="00BA6CE2">
            <w:pPr>
              <w:rPr>
                <w:sz w:val="20"/>
                <w:szCs w:val="20"/>
              </w:rPr>
            </w:pPr>
            <w:r>
              <w:rPr>
                <w:b/>
                <w:sz w:val="20"/>
                <w:szCs w:val="20"/>
              </w:rPr>
              <w:t>University</w:t>
            </w:r>
            <w:r w:rsidRPr="00D60265">
              <w:rPr>
                <w:sz w:val="20"/>
                <w:szCs w:val="20"/>
              </w:rPr>
              <w:t xml:space="preserve">: </w:t>
            </w:r>
            <w:r w:rsidRPr="00D60265">
              <w:rPr>
                <w:i/>
                <w:iCs/>
                <w:sz w:val="20"/>
                <w:szCs w:val="20"/>
              </w:rPr>
              <w:t>University of Pre</w:t>
            </w:r>
            <w:r>
              <w:rPr>
                <w:i/>
                <w:iCs/>
                <w:sz w:val="20"/>
                <w:szCs w:val="20"/>
              </w:rPr>
              <w:t>s</w:t>
            </w:r>
            <w:r w:rsidRPr="00D60265">
              <w:rPr>
                <w:i/>
                <w:iCs/>
                <w:sz w:val="20"/>
                <w:szCs w:val="20"/>
              </w:rPr>
              <w:t>ov</w:t>
            </w:r>
          </w:p>
        </w:tc>
      </w:tr>
      <w:tr w:rsidR="00EA6FF1" w:rsidRPr="00D60265" w14:paraId="5CD140B0"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49395186" w14:textId="77777777" w:rsidR="00EA6FF1" w:rsidRDefault="00EA6FF1" w:rsidP="00BA6CE2">
            <w:pPr>
              <w:rPr>
                <w:sz w:val="20"/>
                <w:szCs w:val="20"/>
              </w:rPr>
            </w:pPr>
            <w:r w:rsidRPr="00D60265">
              <w:rPr>
                <w:b/>
                <w:bCs/>
                <w:sz w:val="20"/>
                <w:szCs w:val="20"/>
              </w:rPr>
              <w:t>Faculty</w:t>
            </w:r>
            <w:r w:rsidRPr="00D60265">
              <w:rPr>
                <w:sz w:val="20"/>
                <w:szCs w:val="20"/>
              </w:rPr>
              <w:t>: Faculty of Arts</w:t>
            </w:r>
          </w:p>
        </w:tc>
      </w:tr>
      <w:tr w:rsidR="00EA6FF1" w:rsidRPr="00D60265" w14:paraId="7517AD87" w14:textId="77777777" w:rsidTr="00BA6CE2">
        <w:trPr>
          <w:tblCellSpacing w:w="15" w:type="dxa"/>
        </w:trPr>
        <w:tc>
          <w:tcPr>
            <w:tcW w:w="4958" w:type="dxa"/>
            <w:gridSpan w:val="3"/>
            <w:tcBorders>
              <w:top w:val="single" w:sz="6" w:space="0" w:color="000000"/>
              <w:left w:val="single" w:sz="12" w:space="0" w:color="000000"/>
            </w:tcBorders>
            <w:tcMar>
              <w:top w:w="30" w:type="dxa"/>
              <w:left w:w="75" w:type="dxa"/>
              <w:bottom w:w="30" w:type="dxa"/>
              <w:right w:w="75" w:type="dxa"/>
            </w:tcMar>
            <w:hideMark/>
          </w:tcPr>
          <w:p w14:paraId="09B8B588" w14:textId="77777777" w:rsidR="00EA6FF1" w:rsidRDefault="00EA6FF1" w:rsidP="00BA6CE2">
            <w:pPr>
              <w:rPr>
                <w:sz w:val="20"/>
                <w:szCs w:val="20"/>
              </w:rPr>
            </w:pPr>
            <w:r>
              <w:rPr>
                <w:b/>
                <w:bCs/>
                <w:sz w:val="20"/>
                <w:szCs w:val="20"/>
              </w:rPr>
              <w:t>Code:</w:t>
            </w:r>
            <w:r w:rsidRPr="00D60265">
              <w:rPr>
                <w:b/>
                <w:bCs/>
                <w:sz w:val="20"/>
                <w:szCs w:val="20"/>
              </w:rPr>
              <w:t xml:space="preserve"> </w:t>
            </w:r>
            <w:r w:rsidRPr="00D60265">
              <w:rPr>
                <w:color w:val="000000"/>
                <w:sz w:val="20"/>
                <w:szCs w:val="20"/>
              </w:rPr>
              <w:t>1IHVU</w:t>
            </w:r>
            <w:r w:rsidR="000C4244">
              <w:rPr>
                <w:color w:val="000000"/>
                <w:sz w:val="20"/>
                <w:szCs w:val="20"/>
              </w:rPr>
              <w:t>/UK/</w:t>
            </w:r>
            <w:r w:rsidRPr="00D60265">
              <w:rPr>
                <w:color w:val="000000"/>
                <w:sz w:val="20"/>
                <w:szCs w:val="20"/>
              </w:rPr>
              <w:t>KDVUS/24</w:t>
            </w:r>
          </w:p>
        </w:tc>
        <w:tc>
          <w:tcPr>
            <w:tcW w:w="4876" w:type="dxa"/>
            <w:gridSpan w:val="4"/>
            <w:tcBorders>
              <w:top w:val="single" w:sz="6" w:space="0" w:color="000000"/>
              <w:left w:val="single" w:sz="6" w:space="0" w:color="000000"/>
              <w:right w:val="single" w:sz="12" w:space="0" w:color="000000"/>
            </w:tcBorders>
            <w:tcMar>
              <w:top w:w="30" w:type="dxa"/>
              <w:left w:w="75" w:type="dxa"/>
              <w:bottom w:w="30" w:type="dxa"/>
              <w:right w:w="75" w:type="dxa"/>
            </w:tcMar>
            <w:hideMark/>
          </w:tcPr>
          <w:p w14:paraId="59536B45" w14:textId="77777777" w:rsidR="00EA6FF1" w:rsidRDefault="00EA6FF1" w:rsidP="00BA6CE2">
            <w:pPr>
              <w:rPr>
                <w:sz w:val="20"/>
                <w:szCs w:val="20"/>
              </w:rPr>
            </w:pPr>
            <w:r w:rsidRPr="00D60265">
              <w:rPr>
                <w:b/>
                <w:bCs/>
                <w:sz w:val="20"/>
                <w:szCs w:val="20"/>
              </w:rPr>
              <w:t xml:space="preserve">Course title: </w:t>
            </w:r>
            <w:r w:rsidRPr="00C771A5">
              <w:rPr>
                <w:b/>
                <w:sz w:val="20"/>
                <w:szCs w:val="20"/>
              </w:rPr>
              <w:t xml:space="preserve">Chapters from the History of Art of </w:t>
            </w:r>
            <w:r>
              <w:rPr>
                <w:b/>
                <w:sz w:val="20"/>
                <w:szCs w:val="20"/>
              </w:rPr>
              <w:t xml:space="preserve">Eastern </w:t>
            </w:r>
            <w:r w:rsidRPr="00C771A5">
              <w:rPr>
                <w:b/>
                <w:sz w:val="20"/>
                <w:szCs w:val="20"/>
              </w:rPr>
              <w:t>Slovakia</w:t>
            </w:r>
          </w:p>
        </w:tc>
      </w:tr>
      <w:tr w:rsidR="00EA6FF1" w:rsidRPr="00D60265" w14:paraId="7CF651B0"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7714E740" w14:textId="77777777" w:rsidR="00EA6FF1" w:rsidRDefault="00EA6FF1" w:rsidP="00BA6CE2">
            <w:pPr>
              <w:rPr>
                <w:sz w:val="20"/>
                <w:szCs w:val="20"/>
              </w:rPr>
            </w:pPr>
            <w:r w:rsidRPr="00D60265">
              <w:rPr>
                <w:b/>
                <w:bCs/>
                <w:sz w:val="20"/>
                <w:szCs w:val="20"/>
              </w:rPr>
              <w:t xml:space="preserve">Type, scope and method of educational activities: </w:t>
            </w:r>
            <w:r w:rsidRPr="00D60265">
              <w:rPr>
                <w:sz w:val="20"/>
                <w:szCs w:val="20"/>
              </w:rPr>
              <w:br/>
              <w:t xml:space="preserve">Type of educational activities: seminar </w:t>
            </w:r>
            <w:r w:rsidRPr="00D60265">
              <w:rPr>
                <w:sz w:val="20"/>
                <w:szCs w:val="20"/>
              </w:rPr>
              <w:br/>
              <w:t xml:space="preserve">Extent of educational activities: </w:t>
            </w:r>
            <w:r>
              <w:rPr>
                <w:sz w:val="20"/>
                <w:szCs w:val="20"/>
              </w:rPr>
              <w:t>0,</w:t>
            </w:r>
            <w:r w:rsidRPr="008C18BA">
              <w:rPr>
                <w:sz w:val="20"/>
                <w:szCs w:val="20"/>
              </w:rPr>
              <w:t xml:space="preserve">2 hours per week, 26 per semester </w:t>
            </w:r>
            <w:r w:rsidRPr="00D60265">
              <w:rPr>
                <w:sz w:val="20"/>
                <w:szCs w:val="20"/>
              </w:rPr>
              <w:br/>
              <w:t xml:space="preserve">Method of educational activities: </w:t>
            </w:r>
            <w:r>
              <w:rPr>
                <w:sz w:val="20"/>
                <w:szCs w:val="20"/>
              </w:rPr>
              <w:t>combined</w:t>
            </w:r>
          </w:p>
        </w:tc>
      </w:tr>
      <w:tr w:rsidR="00EA6FF1" w:rsidRPr="00D60265" w14:paraId="0808CA52"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12E7A31D" w14:textId="77777777" w:rsidR="00EA6FF1" w:rsidRDefault="00EA6FF1" w:rsidP="00937C4E">
            <w:pPr>
              <w:rPr>
                <w:sz w:val="20"/>
                <w:szCs w:val="20"/>
              </w:rPr>
            </w:pPr>
            <w:r w:rsidRPr="00D60265">
              <w:rPr>
                <w:b/>
                <w:bCs/>
                <w:sz w:val="20"/>
                <w:szCs w:val="20"/>
              </w:rPr>
              <w:t xml:space="preserve">Number of credits: </w:t>
            </w:r>
            <w:r w:rsidR="00937C4E" w:rsidRPr="00937C4E">
              <w:rPr>
                <w:bCs/>
                <w:sz w:val="20"/>
                <w:szCs w:val="20"/>
              </w:rPr>
              <w:t>2</w:t>
            </w:r>
          </w:p>
        </w:tc>
      </w:tr>
      <w:tr w:rsidR="00EA6FF1" w:rsidRPr="00D60265" w14:paraId="26C238BF"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tcPr>
          <w:p w14:paraId="3FB4A814" w14:textId="77777777" w:rsidR="00EA6FF1" w:rsidRDefault="00EA6FF1" w:rsidP="00BA6CE2">
            <w:pPr>
              <w:rPr>
                <w:b/>
                <w:bCs/>
                <w:sz w:val="20"/>
                <w:szCs w:val="20"/>
              </w:rPr>
            </w:pPr>
            <w:r w:rsidRPr="00D60265">
              <w:rPr>
                <w:b/>
                <w:bCs/>
                <w:sz w:val="20"/>
                <w:szCs w:val="20"/>
              </w:rPr>
              <w:t xml:space="preserve">Recommended year of </w:t>
            </w:r>
            <w:r>
              <w:rPr>
                <w:b/>
                <w:bCs/>
                <w:sz w:val="20"/>
                <w:szCs w:val="20"/>
              </w:rPr>
              <w:t xml:space="preserve">study: </w:t>
            </w:r>
            <w:r w:rsidRPr="00937C4E">
              <w:rPr>
                <w:bCs/>
                <w:sz w:val="20"/>
                <w:szCs w:val="20"/>
              </w:rPr>
              <w:t>1-3</w:t>
            </w:r>
          </w:p>
        </w:tc>
      </w:tr>
      <w:tr w:rsidR="00EA6FF1" w:rsidRPr="00D60265" w14:paraId="2BA987C3"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24A5EF1F" w14:textId="77777777" w:rsidR="00EA6FF1" w:rsidRDefault="00EA6FF1" w:rsidP="00BA6CE2">
            <w:pPr>
              <w:rPr>
                <w:sz w:val="20"/>
                <w:szCs w:val="20"/>
              </w:rPr>
            </w:pPr>
            <w:r w:rsidRPr="00D60265">
              <w:rPr>
                <w:b/>
                <w:bCs/>
                <w:sz w:val="20"/>
                <w:szCs w:val="20"/>
              </w:rPr>
              <w:t xml:space="preserve">Recommended semester of study: </w:t>
            </w:r>
            <w:r w:rsidRPr="00937C4E">
              <w:rPr>
                <w:bCs/>
                <w:sz w:val="20"/>
                <w:szCs w:val="20"/>
              </w:rPr>
              <w:t>1-5</w:t>
            </w:r>
          </w:p>
        </w:tc>
      </w:tr>
      <w:tr w:rsidR="00EA6FF1" w:rsidRPr="00D60265" w14:paraId="37E7B853"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5C1795B6" w14:textId="77777777" w:rsidR="00EA6FF1" w:rsidRDefault="003F2358" w:rsidP="00BA6CE2">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EA6FF1" w:rsidRPr="007566D2">
              <w:rPr>
                <w:b/>
                <w:sz w:val="20"/>
                <w:szCs w:val="20"/>
              </w:rPr>
              <w:t xml:space="preserve"> </w:t>
            </w:r>
            <w:r w:rsidR="00EA6FF1" w:rsidRPr="00D60265">
              <w:rPr>
                <w:sz w:val="20"/>
                <w:szCs w:val="20"/>
              </w:rPr>
              <w:t>1.</w:t>
            </w:r>
          </w:p>
        </w:tc>
      </w:tr>
      <w:tr w:rsidR="00EA6FF1" w:rsidRPr="00D60265" w14:paraId="30E4080D"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13535A69" w14:textId="77777777" w:rsidR="00EA6FF1" w:rsidRDefault="002356B3" w:rsidP="002356B3">
            <w:pPr>
              <w:rPr>
                <w:sz w:val="20"/>
                <w:szCs w:val="20"/>
              </w:rPr>
            </w:pPr>
            <w:r>
              <w:rPr>
                <w:b/>
                <w:bCs/>
                <w:sz w:val="20"/>
                <w:szCs w:val="20"/>
              </w:rPr>
              <w:t>Prerequisite</w:t>
            </w:r>
            <w:r w:rsidR="00EA6FF1" w:rsidRPr="00D60265">
              <w:rPr>
                <w:b/>
                <w:bCs/>
                <w:sz w:val="20"/>
                <w:szCs w:val="20"/>
              </w:rPr>
              <w:t>s:</w:t>
            </w:r>
            <w:r>
              <w:rPr>
                <w:b/>
                <w:bCs/>
                <w:sz w:val="20"/>
                <w:szCs w:val="20"/>
              </w:rPr>
              <w:t xml:space="preserve"> -</w:t>
            </w:r>
          </w:p>
        </w:tc>
      </w:tr>
      <w:tr w:rsidR="00EA6FF1" w:rsidRPr="00D60265" w14:paraId="62D75DB0"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39EA53A7" w14:textId="77777777" w:rsidR="002356B3" w:rsidRPr="00DB4B54" w:rsidRDefault="002356B3" w:rsidP="002356B3">
            <w:pPr>
              <w:jc w:val="both"/>
              <w:rPr>
                <w:b/>
                <w:sz w:val="20"/>
                <w:szCs w:val="20"/>
                <w:lang w:val="en-GB"/>
              </w:rPr>
            </w:pPr>
            <w:r w:rsidRPr="00DB4B54">
              <w:rPr>
                <w:b/>
                <w:sz w:val="20"/>
                <w:szCs w:val="20"/>
                <w:lang w:val="en-GB"/>
              </w:rPr>
              <w:t>Conditions for passing the course:</w:t>
            </w:r>
          </w:p>
          <w:p w14:paraId="61FAEF16" w14:textId="77777777" w:rsidR="00EA6FF1" w:rsidRPr="002356B3" w:rsidRDefault="00EA6FF1" w:rsidP="00BA6CE2">
            <w:pPr>
              <w:rPr>
                <w:b/>
                <w:bCs/>
                <w:sz w:val="20"/>
                <w:szCs w:val="20"/>
              </w:rPr>
            </w:pPr>
            <w:r w:rsidRPr="006413FF">
              <w:rPr>
                <w:bCs/>
                <w:sz w:val="20"/>
                <w:szCs w:val="20"/>
              </w:rPr>
              <w:t xml:space="preserve">The course is completed </w:t>
            </w:r>
            <w:r w:rsidRPr="006413FF">
              <w:rPr>
                <w:iCs/>
                <w:sz w:val="20"/>
                <w:szCs w:val="20"/>
              </w:rPr>
              <w:t xml:space="preserve">with an </w:t>
            </w:r>
            <w:r>
              <w:rPr>
                <w:iCs/>
                <w:sz w:val="20"/>
                <w:szCs w:val="20"/>
              </w:rPr>
              <w:t>continuous</w:t>
            </w:r>
            <w:r w:rsidRPr="006413FF">
              <w:rPr>
                <w:iCs/>
                <w:sz w:val="20"/>
                <w:szCs w:val="20"/>
              </w:rPr>
              <w:t xml:space="preserve"> assessment.</w:t>
            </w:r>
          </w:p>
          <w:p w14:paraId="5A325083" w14:textId="77777777" w:rsidR="00EA6FF1" w:rsidRDefault="00EA6FF1" w:rsidP="00BA6CE2">
            <w:pPr>
              <w:rPr>
                <w:i/>
                <w:iCs/>
                <w:sz w:val="20"/>
                <w:szCs w:val="20"/>
              </w:rPr>
            </w:pPr>
          </w:p>
          <w:p w14:paraId="7426AA51" w14:textId="77777777" w:rsidR="00EA6FF1" w:rsidRDefault="00EA6FF1" w:rsidP="00BA6CE2">
            <w:pPr>
              <w:jc w:val="both"/>
              <w:rPr>
                <w:iCs/>
                <w:sz w:val="20"/>
                <w:szCs w:val="20"/>
              </w:rPr>
            </w:pPr>
            <w:r w:rsidRPr="00472AC1">
              <w:rPr>
                <w:iCs/>
                <w:sz w:val="20"/>
                <w:szCs w:val="20"/>
              </w:rPr>
              <w:t>Criteria for evaluation: independence in the elaboration of the text of the thesis; correct use of basic concepts from the history of art in Eastern Slovakia and their application in a specific situation; ability to analyse and interpret a work of art in its historical and social context; demonstration of one's own opinion on the issue under study, logical, factual argumentation, interconnectedness of the parts of the text; use of relevant literature and correct work with it.</w:t>
            </w:r>
          </w:p>
          <w:p w14:paraId="6DFB1954" w14:textId="77777777" w:rsidR="00EA6FF1" w:rsidRDefault="00EA6FF1" w:rsidP="00BA6CE2">
            <w:pPr>
              <w:jc w:val="both"/>
              <w:rPr>
                <w:b/>
                <w:bCs/>
                <w:sz w:val="20"/>
                <w:szCs w:val="20"/>
              </w:rPr>
            </w:pPr>
            <w:r w:rsidRPr="00D60265">
              <w:rPr>
                <w:b/>
                <w:bCs/>
                <w:sz w:val="20"/>
                <w:szCs w:val="20"/>
              </w:rPr>
              <w:t>Final assessment:</w:t>
            </w:r>
          </w:p>
          <w:p w14:paraId="0A61B62C" w14:textId="77777777" w:rsidR="00EA6FF1" w:rsidRDefault="00EA6FF1" w:rsidP="00BA6CE2">
            <w:pPr>
              <w:jc w:val="both"/>
              <w:rPr>
                <w:rFonts w:asciiTheme="majorBidi" w:hAnsiTheme="majorBidi" w:cstheme="majorBidi"/>
                <w:sz w:val="20"/>
              </w:rPr>
            </w:pPr>
            <w:r w:rsidRPr="00472AC1">
              <w:rPr>
                <w:iCs/>
                <w:sz w:val="20"/>
                <w:szCs w:val="20"/>
              </w:rPr>
              <w:t xml:space="preserve">During the semester, the student:- prepares, presents and submits a seminar paper on a pre-approved topic. </w:t>
            </w:r>
            <w:r w:rsidRPr="00472AC1">
              <w:rPr>
                <w:rFonts w:asciiTheme="majorBidi" w:hAnsiTheme="majorBidi" w:cstheme="majorBidi"/>
                <w:sz w:val="20"/>
                <w:szCs w:val="20"/>
              </w:rPr>
              <w:t xml:space="preserve">For successful completion of the course it is necessary to achieve a result of at least </w:t>
            </w:r>
            <w:r w:rsidRPr="00472AC1">
              <w:rPr>
                <w:rFonts w:asciiTheme="majorBidi" w:hAnsiTheme="majorBidi" w:cstheme="majorBidi"/>
                <w:sz w:val="20"/>
              </w:rPr>
              <w:t xml:space="preserve">50% </w:t>
            </w:r>
            <w:r w:rsidRPr="00472AC1">
              <w:rPr>
                <w:rFonts w:asciiTheme="majorBidi" w:hAnsiTheme="majorBidi" w:cstheme="majorBidi"/>
                <w:sz w:val="20"/>
                <w:szCs w:val="20"/>
              </w:rPr>
              <w:t xml:space="preserve">in each part. </w:t>
            </w:r>
            <w:r w:rsidRPr="00472AC1">
              <w:rPr>
                <w:sz w:val="20"/>
              </w:rPr>
              <w:t xml:space="preserve">The evaluation of the student's performance in the course is carried out according to a grading scale consisting of six grading levels and the following success criteria (in terms of percentage of performance in the course evaluation): </w:t>
            </w:r>
          </w:p>
          <w:p w14:paraId="723FBE41" w14:textId="77777777" w:rsidR="00EA6FF1" w:rsidRDefault="00EA6FF1" w:rsidP="00BA6CE2">
            <w:pPr>
              <w:pStyle w:val="xmsonormal"/>
              <w:spacing w:before="0" w:beforeAutospacing="0" w:after="0" w:afterAutospacing="0"/>
              <w:ind w:left="384"/>
              <w:jc w:val="both"/>
              <w:rPr>
                <w:sz w:val="20"/>
              </w:rPr>
            </w:pPr>
            <w:r w:rsidRPr="00835426">
              <w:rPr>
                <w:sz w:val="20"/>
              </w:rPr>
              <w:t xml:space="preserve">A - excellent (excellent results: numerical value 1) / 100.00 - 90.00 % </w:t>
            </w:r>
          </w:p>
          <w:p w14:paraId="691BD8F3" w14:textId="77777777" w:rsidR="00EA6FF1" w:rsidRDefault="00EA6FF1" w:rsidP="00BA6CE2">
            <w:pPr>
              <w:pStyle w:val="xmsonormal"/>
              <w:spacing w:before="0" w:beforeAutospacing="0" w:after="0" w:afterAutospacing="0"/>
              <w:ind w:left="384"/>
              <w:jc w:val="both"/>
              <w:rPr>
                <w:sz w:val="20"/>
              </w:rPr>
            </w:pPr>
            <w:r w:rsidRPr="00835426">
              <w:rPr>
                <w:sz w:val="20"/>
              </w:rPr>
              <w:t xml:space="preserve">B - very good (above average results: 1.5) / 89.99 - 80.00 % </w:t>
            </w:r>
          </w:p>
          <w:p w14:paraId="066C8B7D" w14:textId="77777777" w:rsidR="00EA6FF1" w:rsidRDefault="00EA6FF1" w:rsidP="00BA6CE2">
            <w:pPr>
              <w:pStyle w:val="xmsonormal"/>
              <w:spacing w:before="0" w:beforeAutospacing="0" w:after="0" w:afterAutospacing="0"/>
              <w:ind w:left="384"/>
              <w:jc w:val="both"/>
              <w:rPr>
                <w:sz w:val="20"/>
              </w:rPr>
            </w:pPr>
            <w:r w:rsidRPr="00835426">
              <w:rPr>
                <w:sz w:val="20"/>
              </w:rPr>
              <w:t xml:space="preserve">C - good (average results: 2) / 79.99 - 70.00 % </w:t>
            </w:r>
          </w:p>
          <w:p w14:paraId="41C8E90F" w14:textId="77777777" w:rsidR="00EA6FF1" w:rsidRDefault="00EA6FF1" w:rsidP="00BA6CE2">
            <w:pPr>
              <w:pStyle w:val="xmsonormal"/>
              <w:spacing w:before="0" w:beforeAutospacing="0" w:after="0" w:afterAutospacing="0"/>
              <w:ind w:left="384"/>
              <w:jc w:val="both"/>
              <w:rPr>
                <w:sz w:val="20"/>
              </w:rPr>
            </w:pPr>
            <w:r w:rsidRPr="00835426">
              <w:rPr>
                <w:sz w:val="20"/>
              </w:rPr>
              <w:t xml:space="preserve">D - satisfactory (acceptable results: 2.5) / 69.99 - 60.00 % </w:t>
            </w:r>
          </w:p>
          <w:p w14:paraId="66FFEC11" w14:textId="77777777" w:rsidR="00EA6FF1" w:rsidRDefault="00EA6FF1" w:rsidP="00BA6CE2">
            <w:pPr>
              <w:pStyle w:val="xmsonormal"/>
              <w:spacing w:before="0" w:beforeAutospacing="0" w:after="0" w:afterAutospacing="0"/>
              <w:ind w:left="384"/>
              <w:jc w:val="both"/>
              <w:rPr>
                <w:sz w:val="20"/>
              </w:rPr>
            </w:pPr>
            <w:r w:rsidRPr="00835426">
              <w:rPr>
                <w:sz w:val="20"/>
              </w:rPr>
              <w:t xml:space="preserve">E - sufficient (results meet the minimum criteria: 3) / 59.99 - 50.00 % </w:t>
            </w:r>
          </w:p>
          <w:p w14:paraId="77E45AEF" w14:textId="77777777" w:rsidR="00EA6FF1" w:rsidRDefault="00EA6FF1" w:rsidP="00BA6CE2">
            <w:pPr>
              <w:pStyle w:val="xmsonormal"/>
              <w:spacing w:before="0" w:beforeAutospacing="0" w:after="0" w:afterAutospacing="0"/>
              <w:ind w:left="384"/>
              <w:jc w:val="both"/>
              <w:rPr>
                <w:sz w:val="20"/>
              </w:rPr>
            </w:pPr>
            <w:r w:rsidRPr="00835426">
              <w:rPr>
                <w:sz w:val="20"/>
              </w:rPr>
              <w:t xml:space="preserve">FX - Inadequate (additional work required: 4) / 49.99 % or less. </w:t>
            </w:r>
          </w:p>
        </w:tc>
      </w:tr>
      <w:tr w:rsidR="00EA6FF1" w:rsidRPr="00D60265" w14:paraId="68F3658D"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468A56EB" w14:textId="77777777" w:rsidR="00EA6FF1" w:rsidRDefault="00EA6FF1" w:rsidP="00BA6CE2">
            <w:pPr>
              <w:rPr>
                <w:sz w:val="20"/>
                <w:szCs w:val="20"/>
              </w:rPr>
            </w:pPr>
            <w:r w:rsidRPr="00D60265">
              <w:rPr>
                <w:b/>
                <w:bCs/>
                <w:sz w:val="20"/>
                <w:szCs w:val="20"/>
              </w:rPr>
              <w:t xml:space="preserve">Learning outcomes: </w:t>
            </w:r>
            <w:r w:rsidRPr="00D60265">
              <w:rPr>
                <w:sz w:val="20"/>
                <w:szCs w:val="20"/>
              </w:rPr>
              <w:br/>
            </w:r>
            <w:r>
              <w:rPr>
                <w:sz w:val="20"/>
                <w:szCs w:val="20"/>
              </w:rPr>
              <w:t xml:space="preserve">the </w:t>
            </w:r>
            <w:r w:rsidRPr="00D60265">
              <w:rPr>
                <w:sz w:val="20"/>
                <w:szCs w:val="20"/>
              </w:rPr>
              <w:t xml:space="preserve">main aim of </w:t>
            </w:r>
            <w:r>
              <w:rPr>
                <w:sz w:val="20"/>
                <w:szCs w:val="20"/>
              </w:rPr>
              <w:t xml:space="preserve">the course is to familiarize students </w:t>
            </w:r>
            <w:r w:rsidRPr="00D60265">
              <w:rPr>
                <w:sz w:val="20"/>
                <w:szCs w:val="20"/>
              </w:rPr>
              <w:t xml:space="preserve">with selected chapters of the history of art </w:t>
            </w:r>
            <w:r>
              <w:rPr>
                <w:sz w:val="20"/>
                <w:szCs w:val="20"/>
              </w:rPr>
              <w:t xml:space="preserve">in eastern </w:t>
            </w:r>
            <w:r w:rsidRPr="00D60265">
              <w:rPr>
                <w:sz w:val="20"/>
                <w:szCs w:val="20"/>
              </w:rPr>
              <w:t>Slovakia from the Middle Ages to the present.</w:t>
            </w:r>
          </w:p>
        </w:tc>
      </w:tr>
      <w:tr w:rsidR="00EA6FF1" w:rsidRPr="00D60265" w14:paraId="6B354F60"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4902FF61" w14:textId="77777777" w:rsid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562921FC" w14:textId="77777777" w:rsidR="00EA6FF1" w:rsidRDefault="00EA6FF1" w:rsidP="00BA6CE2">
            <w:pPr>
              <w:rPr>
                <w:sz w:val="20"/>
                <w:szCs w:val="20"/>
              </w:rPr>
            </w:pPr>
            <w:r w:rsidRPr="00D60265">
              <w:rPr>
                <w:b/>
                <w:bCs/>
                <w:sz w:val="20"/>
                <w:szCs w:val="20"/>
              </w:rPr>
              <w:t xml:space="preserve"> </w:t>
            </w:r>
            <w:r w:rsidR="005579CA">
              <w:rPr>
                <w:sz w:val="20"/>
                <w:szCs w:val="20"/>
              </w:rPr>
              <w:t xml:space="preserve">- </w:t>
            </w:r>
            <w:r w:rsidRPr="00D60265">
              <w:rPr>
                <w:sz w:val="20"/>
                <w:szCs w:val="20"/>
              </w:rPr>
              <w:t xml:space="preserve">Medieval architecture in Slovakia </w:t>
            </w:r>
            <w:r>
              <w:rPr>
                <w:sz w:val="20"/>
                <w:szCs w:val="20"/>
              </w:rPr>
              <w:t xml:space="preserve">- </w:t>
            </w:r>
            <w:r w:rsidRPr="00D60265">
              <w:rPr>
                <w:sz w:val="20"/>
                <w:szCs w:val="20"/>
              </w:rPr>
              <w:br/>
              <w:t xml:space="preserve">Gothic wall paintings in Slovakia </w:t>
            </w:r>
            <w:r>
              <w:rPr>
                <w:sz w:val="20"/>
                <w:szCs w:val="20"/>
              </w:rPr>
              <w:t xml:space="preserve">- </w:t>
            </w:r>
            <w:r w:rsidRPr="00D60265">
              <w:rPr>
                <w:sz w:val="20"/>
                <w:szCs w:val="20"/>
              </w:rPr>
              <w:br/>
              <w:t xml:space="preserve">Wooden churches and icons in Slovakia </w:t>
            </w:r>
            <w:r>
              <w:rPr>
                <w:sz w:val="20"/>
                <w:szCs w:val="20"/>
              </w:rPr>
              <w:t xml:space="preserve">- </w:t>
            </w:r>
            <w:r w:rsidRPr="00D60265">
              <w:rPr>
                <w:sz w:val="20"/>
                <w:szCs w:val="20"/>
              </w:rPr>
              <w:br/>
              <w:t xml:space="preserve">Slovak art modernism. </w:t>
            </w:r>
          </w:p>
          <w:p w14:paraId="23B70C63" w14:textId="77777777" w:rsidR="00EA6FF1" w:rsidRDefault="00EA6FF1" w:rsidP="00BA6CE2">
            <w:pPr>
              <w:rPr>
                <w:sz w:val="20"/>
                <w:szCs w:val="20"/>
              </w:rPr>
            </w:pPr>
            <w:r w:rsidRPr="00D60265">
              <w:rPr>
                <w:sz w:val="20"/>
                <w:szCs w:val="20"/>
              </w:rPr>
              <w:t xml:space="preserve">- Slovak visual art after 1945 </w:t>
            </w:r>
            <w:r w:rsidRPr="00D60265">
              <w:rPr>
                <w:sz w:val="20"/>
                <w:szCs w:val="20"/>
              </w:rPr>
              <w:br/>
              <w:t xml:space="preserve">- Eastern Slovak visual artists of the 20th century </w:t>
            </w:r>
            <w:r>
              <w:rPr>
                <w:sz w:val="20"/>
                <w:szCs w:val="20"/>
              </w:rPr>
              <w:t xml:space="preserve">- </w:t>
            </w:r>
            <w:r w:rsidRPr="00D60265">
              <w:rPr>
                <w:sz w:val="20"/>
                <w:szCs w:val="20"/>
              </w:rPr>
              <w:br/>
              <w:t xml:space="preserve">Galleries and museums of visual arts in </w:t>
            </w:r>
            <w:r>
              <w:rPr>
                <w:sz w:val="20"/>
                <w:szCs w:val="20"/>
              </w:rPr>
              <w:t xml:space="preserve">Eastern </w:t>
            </w:r>
            <w:r w:rsidRPr="00D60265">
              <w:rPr>
                <w:sz w:val="20"/>
                <w:szCs w:val="20"/>
              </w:rPr>
              <w:t>Slovakia</w:t>
            </w:r>
            <w:r>
              <w:rPr>
                <w:sz w:val="20"/>
                <w:szCs w:val="20"/>
              </w:rPr>
              <w:t>.</w:t>
            </w:r>
          </w:p>
        </w:tc>
      </w:tr>
      <w:tr w:rsidR="00EA6FF1" w:rsidRPr="00D60265" w14:paraId="55144BD4"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681E0097" w14:textId="77777777" w:rsidR="00EA6FF1" w:rsidRPr="00D60265" w:rsidRDefault="00EA6FF1" w:rsidP="00BA6CE2">
            <w:pPr>
              <w:rPr>
                <w:sz w:val="20"/>
                <w:szCs w:val="20"/>
              </w:rPr>
            </w:pPr>
            <w:r>
              <w:rPr>
                <w:b/>
                <w:bCs/>
                <w:sz w:val="20"/>
                <w:szCs w:val="20"/>
              </w:rPr>
              <w:t>Recomended literature:</w:t>
            </w:r>
            <w:r w:rsidRPr="00D60265">
              <w:rPr>
                <w:sz w:val="20"/>
                <w:szCs w:val="20"/>
              </w:rPr>
              <w:br/>
              <w:t>BAJCUROVÁ, K. 1997. Slovenské moderné výtvarné umenie. Bratislava: Interpond.</w:t>
            </w:r>
            <w:r w:rsidRPr="00D60265">
              <w:rPr>
                <w:sz w:val="20"/>
                <w:szCs w:val="20"/>
              </w:rPr>
              <w:br/>
              <w:t>BURAN, D. et al., 2003. Gotika : dejiny slovenského výtvarného umenia. Bratislava: Slovenská národná galéria : Slovart.</w:t>
            </w:r>
            <w:r w:rsidRPr="00D60265">
              <w:rPr>
                <w:sz w:val="20"/>
                <w:szCs w:val="20"/>
              </w:rPr>
              <w:br/>
              <w:t xml:space="preserve">DUDÁŠ, M., I. GOJDIČ, ŠUKAJLOVÁ, M., 2007. Drevené kostoly. Bratislava: DAJAMA. </w:t>
            </w:r>
            <w:r w:rsidRPr="00D60265">
              <w:rPr>
                <w:sz w:val="20"/>
                <w:szCs w:val="20"/>
              </w:rPr>
              <w:br/>
              <w:t>RUSINA, I. et al., 1998. Dejiny slovenského výtvarného umenia. Barok. Bratislava: Slovenská národná galéria.</w:t>
            </w:r>
            <w:r w:rsidRPr="00D60265">
              <w:rPr>
                <w:sz w:val="20"/>
                <w:szCs w:val="20"/>
              </w:rPr>
              <w:br/>
              <w:t>RUSINA, I. et al., 2009. Renesancia: umenie medzi neskorou gotikou a barokom. Bratislava: Slovenská národná galéria: Slovart.</w:t>
            </w:r>
            <w:r w:rsidRPr="00D60265">
              <w:rPr>
                <w:sz w:val="20"/>
                <w:szCs w:val="20"/>
              </w:rPr>
              <w:br/>
              <w:t xml:space="preserve">RUSINOVÁ, Z. et al., 2000. Dejiny slovenského výtvarného umenia. 20. storočie. Bratislava: SNG, </w:t>
            </w:r>
            <w:r w:rsidRPr="00D60265">
              <w:rPr>
                <w:sz w:val="20"/>
                <w:szCs w:val="20"/>
              </w:rPr>
              <w:br/>
              <w:t>SOPOLIGA, M., 1996. Perly ľudovej architektúry. Prešov – Svidník: Dino – Štátne múzeum rusínsko-ukrajinskej kultúry..</w:t>
            </w:r>
            <w:r w:rsidRPr="00D60265">
              <w:rPr>
                <w:sz w:val="20"/>
                <w:szCs w:val="20"/>
              </w:rPr>
              <w:br/>
              <w:t>ŠÁŠKY, L., 1988. Umenie Slovenska. Bratislava: Tatran.</w:t>
            </w:r>
            <w:r w:rsidRPr="00D60265">
              <w:rPr>
                <w:sz w:val="20"/>
                <w:szCs w:val="20"/>
              </w:rPr>
              <w:br/>
              <w:t xml:space="preserve">TKÁČ, Š., 1980. Ikony zo 16. – 19. storočia na severovýchodnom Slovensku. Bratislava: Tatran. </w:t>
            </w:r>
            <w:r w:rsidRPr="00D60265">
              <w:rPr>
                <w:sz w:val="20"/>
                <w:szCs w:val="20"/>
              </w:rPr>
              <w:br/>
              <w:t>ZBOJAN, M., 2013. Košická moderna (1919 – 1929). Paralela európskeho moderného maliarstva. Prešov: Spoločnosť Andyho Warhola, FF PU v Prešove.</w:t>
            </w:r>
          </w:p>
        </w:tc>
      </w:tr>
      <w:tr w:rsidR="00EA6FF1" w:rsidRPr="00D60265" w14:paraId="32166CB0" w14:textId="77777777" w:rsidTr="00BA6CE2">
        <w:trPr>
          <w:trHeight w:val="458"/>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5DF10A7F" w14:textId="77777777" w:rsidR="00EA6FF1" w:rsidRDefault="00EA6FF1" w:rsidP="00BA6CE2">
            <w:pPr>
              <w:rPr>
                <w:sz w:val="20"/>
                <w:szCs w:val="20"/>
              </w:rPr>
            </w:pPr>
            <w:r w:rsidRPr="00D60265">
              <w:rPr>
                <w:b/>
                <w:bCs/>
                <w:sz w:val="20"/>
                <w:szCs w:val="20"/>
              </w:rPr>
              <w:t>Notes:</w:t>
            </w:r>
          </w:p>
        </w:tc>
      </w:tr>
      <w:tr w:rsidR="00EA6FF1" w:rsidRPr="00D60265" w14:paraId="1689392A"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3F48AABB" w14:textId="77777777" w:rsidR="00EA6FF1" w:rsidRDefault="00EA6FF1" w:rsidP="00741A91">
            <w:pPr>
              <w:rPr>
                <w:sz w:val="20"/>
                <w:szCs w:val="20"/>
              </w:rPr>
            </w:pPr>
            <w:r w:rsidRPr="00D60265">
              <w:rPr>
                <w:b/>
                <w:bCs/>
                <w:sz w:val="20"/>
                <w:szCs w:val="20"/>
              </w:rPr>
              <w:lastRenderedPageBreak/>
              <w:t>Course evaluation</w:t>
            </w:r>
            <w:r>
              <w:rPr>
                <w:sz w:val="20"/>
                <w:szCs w:val="20"/>
              </w:rPr>
              <w:t xml:space="preserve"> </w:t>
            </w:r>
            <w:r w:rsidRPr="00D60265">
              <w:rPr>
                <w:sz w:val="20"/>
                <w:szCs w:val="20"/>
              </w:rPr>
              <w:br/>
              <w:t>Total number of evaluated students</w:t>
            </w:r>
            <w:r w:rsidR="00741A91">
              <w:rPr>
                <w:sz w:val="20"/>
                <w:szCs w:val="20"/>
              </w:rPr>
              <w:t>: -</w:t>
            </w:r>
          </w:p>
        </w:tc>
      </w:tr>
      <w:tr w:rsidR="00EA6FF1" w:rsidRPr="00D60265" w14:paraId="6FE7FF33" w14:textId="77777777" w:rsidTr="00BA6CE2">
        <w:trPr>
          <w:tblCellSpacing w:w="15" w:type="dxa"/>
        </w:trPr>
        <w:tc>
          <w:tcPr>
            <w:tcW w:w="1799" w:type="dxa"/>
            <w:tcBorders>
              <w:top w:val="single" w:sz="6" w:space="0" w:color="000000"/>
              <w:left w:val="single" w:sz="12" w:space="0" w:color="000000"/>
            </w:tcBorders>
            <w:tcMar>
              <w:top w:w="30" w:type="dxa"/>
              <w:left w:w="75" w:type="dxa"/>
              <w:bottom w:w="30" w:type="dxa"/>
              <w:right w:w="75" w:type="dxa"/>
            </w:tcMar>
            <w:hideMark/>
          </w:tcPr>
          <w:p w14:paraId="13E095A7" w14:textId="77777777" w:rsidR="00EA6FF1" w:rsidRDefault="00EA6FF1" w:rsidP="00BA6CE2">
            <w:pPr>
              <w:jc w:val="center"/>
              <w:rPr>
                <w:sz w:val="20"/>
                <w:szCs w:val="20"/>
              </w:rPr>
            </w:pPr>
            <w:r w:rsidRPr="00D60265">
              <w:rPr>
                <w:sz w:val="20"/>
                <w:szCs w:val="20"/>
              </w:rPr>
              <w:t>A</w:t>
            </w:r>
          </w:p>
        </w:tc>
        <w:tc>
          <w:tcPr>
            <w:tcW w:w="1671" w:type="dxa"/>
            <w:tcBorders>
              <w:top w:val="single" w:sz="6" w:space="0" w:color="000000"/>
              <w:left w:val="single" w:sz="6" w:space="0" w:color="000000"/>
            </w:tcBorders>
            <w:tcMar>
              <w:top w:w="30" w:type="dxa"/>
              <w:left w:w="75" w:type="dxa"/>
              <w:bottom w:w="30" w:type="dxa"/>
              <w:right w:w="75" w:type="dxa"/>
            </w:tcMar>
            <w:hideMark/>
          </w:tcPr>
          <w:p w14:paraId="3BD24570" w14:textId="77777777" w:rsidR="00EA6FF1" w:rsidRDefault="00EA6FF1" w:rsidP="00BA6CE2">
            <w:pPr>
              <w:jc w:val="center"/>
              <w:rPr>
                <w:sz w:val="20"/>
                <w:szCs w:val="20"/>
              </w:rPr>
            </w:pPr>
            <w:r w:rsidRPr="00D60265">
              <w:rPr>
                <w:sz w:val="20"/>
                <w:szCs w:val="20"/>
              </w:rPr>
              <w:t>B</w:t>
            </w:r>
          </w:p>
        </w:tc>
        <w:tc>
          <w:tcPr>
            <w:tcW w:w="1529" w:type="dxa"/>
            <w:gridSpan w:val="2"/>
            <w:tcBorders>
              <w:top w:val="single" w:sz="6" w:space="0" w:color="000000"/>
              <w:left w:val="single" w:sz="6" w:space="0" w:color="000000"/>
            </w:tcBorders>
            <w:tcMar>
              <w:top w:w="30" w:type="dxa"/>
              <w:left w:w="75" w:type="dxa"/>
              <w:bottom w:w="30" w:type="dxa"/>
              <w:right w:w="75" w:type="dxa"/>
            </w:tcMar>
            <w:hideMark/>
          </w:tcPr>
          <w:p w14:paraId="52A530D2" w14:textId="77777777" w:rsidR="00EA6FF1" w:rsidRDefault="00EA6FF1" w:rsidP="00BA6CE2">
            <w:pPr>
              <w:jc w:val="center"/>
              <w:rPr>
                <w:sz w:val="20"/>
                <w:szCs w:val="20"/>
              </w:rPr>
            </w:pPr>
            <w:r w:rsidRPr="00D60265">
              <w:rPr>
                <w:sz w:val="20"/>
                <w:szCs w:val="20"/>
              </w:rPr>
              <w:t>C</w:t>
            </w:r>
          </w:p>
        </w:tc>
        <w:tc>
          <w:tcPr>
            <w:tcW w:w="1671" w:type="dxa"/>
            <w:tcBorders>
              <w:top w:val="single" w:sz="6" w:space="0" w:color="000000"/>
              <w:left w:val="single" w:sz="6" w:space="0" w:color="000000"/>
            </w:tcBorders>
            <w:tcMar>
              <w:top w:w="30" w:type="dxa"/>
              <w:left w:w="75" w:type="dxa"/>
              <w:bottom w:w="30" w:type="dxa"/>
              <w:right w:w="75" w:type="dxa"/>
            </w:tcMar>
            <w:hideMark/>
          </w:tcPr>
          <w:p w14:paraId="7AFA122D" w14:textId="77777777" w:rsidR="00EA6FF1" w:rsidRDefault="00EA6FF1" w:rsidP="00BA6CE2">
            <w:pPr>
              <w:jc w:val="center"/>
              <w:rPr>
                <w:sz w:val="20"/>
                <w:szCs w:val="20"/>
              </w:rPr>
            </w:pPr>
            <w:r w:rsidRPr="00D60265">
              <w:rPr>
                <w:sz w:val="20"/>
                <w:szCs w:val="20"/>
              </w:rPr>
              <w:t>D</w:t>
            </w:r>
          </w:p>
        </w:tc>
        <w:tc>
          <w:tcPr>
            <w:tcW w:w="1529" w:type="dxa"/>
            <w:tcBorders>
              <w:top w:val="single" w:sz="6" w:space="0" w:color="000000"/>
              <w:left w:val="single" w:sz="6" w:space="0" w:color="000000"/>
            </w:tcBorders>
            <w:tcMar>
              <w:top w:w="30" w:type="dxa"/>
              <w:left w:w="75" w:type="dxa"/>
              <w:bottom w:w="30" w:type="dxa"/>
              <w:right w:w="75" w:type="dxa"/>
            </w:tcMar>
            <w:hideMark/>
          </w:tcPr>
          <w:p w14:paraId="037B500C" w14:textId="77777777" w:rsidR="00EA6FF1" w:rsidRDefault="00EA6FF1" w:rsidP="00BA6CE2">
            <w:pPr>
              <w:jc w:val="center"/>
              <w:rPr>
                <w:sz w:val="20"/>
                <w:szCs w:val="20"/>
              </w:rPr>
            </w:pPr>
            <w:r w:rsidRPr="00D60265">
              <w:rPr>
                <w:sz w:val="20"/>
                <w:szCs w:val="20"/>
              </w:rPr>
              <w:t>E</w:t>
            </w:r>
          </w:p>
        </w:tc>
        <w:tc>
          <w:tcPr>
            <w:tcW w:w="1515" w:type="dxa"/>
            <w:tcBorders>
              <w:top w:val="single" w:sz="6" w:space="0" w:color="000000"/>
              <w:left w:val="single" w:sz="6" w:space="0" w:color="000000"/>
              <w:right w:val="single" w:sz="12" w:space="0" w:color="000000"/>
            </w:tcBorders>
            <w:tcMar>
              <w:top w:w="30" w:type="dxa"/>
              <w:left w:w="75" w:type="dxa"/>
              <w:bottom w:w="30" w:type="dxa"/>
              <w:right w:w="75" w:type="dxa"/>
            </w:tcMar>
            <w:hideMark/>
          </w:tcPr>
          <w:p w14:paraId="1395015B" w14:textId="77777777" w:rsidR="00EA6FF1" w:rsidRDefault="00EA6FF1" w:rsidP="00BA6CE2">
            <w:pPr>
              <w:jc w:val="center"/>
              <w:rPr>
                <w:sz w:val="20"/>
                <w:szCs w:val="20"/>
              </w:rPr>
            </w:pPr>
            <w:r w:rsidRPr="00D60265">
              <w:rPr>
                <w:sz w:val="20"/>
                <w:szCs w:val="20"/>
              </w:rPr>
              <w:t>FX</w:t>
            </w:r>
          </w:p>
        </w:tc>
      </w:tr>
      <w:tr w:rsidR="00EA6FF1" w:rsidRPr="00D60265" w14:paraId="4C8FAB3B" w14:textId="77777777" w:rsidTr="00BA6CE2">
        <w:trPr>
          <w:tblCellSpacing w:w="15" w:type="dxa"/>
        </w:trPr>
        <w:tc>
          <w:tcPr>
            <w:tcW w:w="1799" w:type="dxa"/>
            <w:tcBorders>
              <w:top w:val="single" w:sz="6" w:space="0" w:color="000000"/>
              <w:left w:val="single" w:sz="12" w:space="0" w:color="000000"/>
            </w:tcBorders>
            <w:tcMar>
              <w:top w:w="30" w:type="dxa"/>
              <w:left w:w="75" w:type="dxa"/>
              <w:bottom w:w="30" w:type="dxa"/>
              <w:right w:w="75" w:type="dxa"/>
            </w:tcMar>
            <w:hideMark/>
          </w:tcPr>
          <w:p w14:paraId="2825A6DB" w14:textId="77777777" w:rsidR="00EA6FF1" w:rsidRDefault="00EA6FF1" w:rsidP="00BA6CE2">
            <w:pPr>
              <w:jc w:val="center"/>
              <w:rPr>
                <w:sz w:val="20"/>
                <w:szCs w:val="20"/>
              </w:rPr>
            </w:pPr>
            <w:r w:rsidRPr="00D60265">
              <w:rPr>
                <w:sz w:val="20"/>
                <w:szCs w:val="20"/>
              </w:rPr>
              <w:t>0%</w:t>
            </w:r>
          </w:p>
        </w:tc>
        <w:tc>
          <w:tcPr>
            <w:tcW w:w="1671" w:type="dxa"/>
            <w:tcBorders>
              <w:top w:val="single" w:sz="6" w:space="0" w:color="000000"/>
              <w:left w:val="single" w:sz="6" w:space="0" w:color="000000"/>
            </w:tcBorders>
            <w:tcMar>
              <w:top w:w="30" w:type="dxa"/>
              <w:left w:w="75" w:type="dxa"/>
              <w:bottom w:w="30" w:type="dxa"/>
              <w:right w:w="75" w:type="dxa"/>
            </w:tcMar>
            <w:hideMark/>
          </w:tcPr>
          <w:p w14:paraId="210C9CE3" w14:textId="77777777" w:rsidR="00EA6FF1" w:rsidRDefault="00EA6FF1" w:rsidP="00BA6CE2">
            <w:pPr>
              <w:jc w:val="center"/>
              <w:rPr>
                <w:sz w:val="20"/>
                <w:szCs w:val="20"/>
              </w:rPr>
            </w:pPr>
            <w:r w:rsidRPr="00D60265">
              <w:rPr>
                <w:sz w:val="20"/>
                <w:szCs w:val="20"/>
              </w:rPr>
              <w:t>0%</w:t>
            </w:r>
          </w:p>
        </w:tc>
        <w:tc>
          <w:tcPr>
            <w:tcW w:w="1529" w:type="dxa"/>
            <w:gridSpan w:val="2"/>
            <w:tcBorders>
              <w:top w:val="single" w:sz="6" w:space="0" w:color="000000"/>
              <w:left w:val="single" w:sz="6" w:space="0" w:color="000000"/>
            </w:tcBorders>
            <w:tcMar>
              <w:top w:w="30" w:type="dxa"/>
              <w:left w:w="75" w:type="dxa"/>
              <w:bottom w:w="30" w:type="dxa"/>
              <w:right w:w="75" w:type="dxa"/>
            </w:tcMar>
            <w:hideMark/>
          </w:tcPr>
          <w:p w14:paraId="5F599C7A" w14:textId="77777777" w:rsidR="00EA6FF1" w:rsidRDefault="00EA6FF1" w:rsidP="00BA6CE2">
            <w:pPr>
              <w:jc w:val="center"/>
              <w:rPr>
                <w:sz w:val="20"/>
                <w:szCs w:val="20"/>
              </w:rPr>
            </w:pPr>
            <w:r w:rsidRPr="00D60265">
              <w:rPr>
                <w:sz w:val="20"/>
                <w:szCs w:val="20"/>
              </w:rPr>
              <w:t>0%</w:t>
            </w:r>
          </w:p>
        </w:tc>
        <w:tc>
          <w:tcPr>
            <w:tcW w:w="1671" w:type="dxa"/>
            <w:tcBorders>
              <w:top w:val="single" w:sz="6" w:space="0" w:color="000000"/>
              <w:left w:val="single" w:sz="6" w:space="0" w:color="000000"/>
            </w:tcBorders>
            <w:tcMar>
              <w:top w:w="30" w:type="dxa"/>
              <w:left w:w="75" w:type="dxa"/>
              <w:bottom w:w="30" w:type="dxa"/>
              <w:right w:w="75" w:type="dxa"/>
            </w:tcMar>
            <w:hideMark/>
          </w:tcPr>
          <w:p w14:paraId="671FF2DD" w14:textId="77777777" w:rsidR="00EA6FF1" w:rsidRDefault="00EA6FF1" w:rsidP="00BA6CE2">
            <w:pPr>
              <w:jc w:val="center"/>
              <w:rPr>
                <w:sz w:val="20"/>
                <w:szCs w:val="20"/>
              </w:rPr>
            </w:pPr>
            <w:r w:rsidRPr="00D60265">
              <w:rPr>
                <w:sz w:val="20"/>
                <w:szCs w:val="20"/>
              </w:rPr>
              <w:t>0%</w:t>
            </w:r>
          </w:p>
        </w:tc>
        <w:tc>
          <w:tcPr>
            <w:tcW w:w="1529" w:type="dxa"/>
            <w:tcBorders>
              <w:top w:val="single" w:sz="6" w:space="0" w:color="000000"/>
              <w:left w:val="single" w:sz="6" w:space="0" w:color="000000"/>
            </w:tcBorders>
            <w:tcMar>
              <w:top w:w="30" w:type="dxa"/>
              <w:left w:w="75" w:type="dxa"/>
              <w:bottom w:w="30" w:type="dxa"/>
              <w:right w:w="75" w:type="dxa"/>
            </w:tcMar>
            <w:hideMark/>
          </w:tcPr>
          <w:p w14:paraId="2802A239" w14:textId="77777777" w:rsidR="00EA6FF1" w:rsidRDefault="00EA6FF1" w:rsidP="00BA6CE2">
            <w:pPr>
              <w:jc w:val="center"/>
              <w:rPr>
                <w:sz w:val="20"/>
                <w:szCs w:val="20"/>
              </w:rPr>
            </w:pPr>
            <w:r w:rsidRPr="00D60265">
              <w:rPr>
                <w:sz w:val="20"/>
                <w:szCs w:val="20"/>
              </w:rPr>
              <w:t>0%</w:t>
            </w:r>
          </w:p>
        </w:tc>
        <w:tc>
          <w:tcPr>
            <w:tcW w:w="1515" w:type="dxa"/>
            <w:tcBorders>
              <w:top w:val="single" w:sz="6" w:space="0" w:color="000000"/>
              <w:left w:val="single" w:sz="6" w:space="0" w:color="000000"/>
              <w:right w:val="single" w:sz="12" w:space="0" w:color="000000"/>
            </w:tcBorders>
            <w:tcMar>
              <w:top w:w="30" w:type="dxa"/>
              <w:left w:w="75" w:type="dxa"/>
              <w:bottom w:w="30" w:type="dxa"/>
              <w:right w:w="75" w:type="dxa"/>
            </w:tcMar>
            <w:hideMark/>
          </w:tcPr>
          <w:p w14:paraId="0E491BF8" w14:textId="77777777" w:rsidR="00EA6FF1" w:rsidRDefault="00EA6FF1" w:rsidP="00BA6CE2">
            <w:pPr>
              <w:jc w:val="center"/>
              <w:rPr>
                <w:sz w:val="20"/>
                <w:szCs w:val="20"/>
              </w:rPr>
            </w:pPr>
            <w:r w:rsidRPr="00D60265">
              <w:rPr>
                <w:sz w:val="20"/>
                <w:szCs w:val="20"/>
              </w:rPr>
              <w:t>0%</w:t>
            </w:r>
          </w:p>
        </w:tc>
      </w:tr>
      <w:tr w:rsidR="00EA6FF1" w:rsidRPr="00D60265" w14:paraId="6BC5F00A"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5BF44128" w14:textId="71EDA452" w:rsidR="00EA6FF1" w:rsidRDefault="005626D2" w:rsidP="00F74F3A">
            <w:pPr>
              <w:rPr>
                <w:sz w:val="20"/>
                <w:szCs w:val="20"/>
              </w:rPr>
            </w:pPr>
            <w:r w:rsidRPr="00453626">
              <w:rPr>
                <w:b/>
                <w:sz w:val="20"/>
              </w:rPr>
              <w:t>Lecturers:</w:t>
            </w:r>
            <w:r w:rsidR="00EA6FF1" w:rsidRPr="00D60265">
              <w:rPr>
                <w:b/>
                <w:bCs/>
                <w:sz w:val="20"/>
                <w:szCs w:val="20"/>
              </w:rPr>
              <w:t xml:space="preserve"> </w:t>
            </w:r>
            <w:r w:rsidR="00F74F3A" w:rsidRPr="00F74F3A">
              <w:rPr>
                <w:bCs/>
                <w:sz w:val="20"/>
                <w:szCs w:val="20"/>
              </w:rPr>
              <w:t>Mgr. art. Katarína Šantová</w:t>
            </w:r>
            <w:r w:rsidR="00EA6FF1" w:rsidRPr="00F74F3A">
              <w:rPr>
                <w:sz w:val="20"/>
                <w:szCs w:val="20"/>
              </w:rPr>
              <w:t>,</w:t>
            </w:r>
            <w:r w:rsidR="00F74F3A">
              <w:rPr>
                <w:sz w:val="20"/>
                <w:szCs w:val="20"/>
              </w:rPr>
              <w:t xml:space="preserve"> PhD.</w:t>
            </w:r>
            <w:r w:rsidR="00EA6FF1" w:rsidRPr="00D60265">
              <w:rPr>
                <w:sz w:val="20"/>
                <w:szCs w:val="20"/>
              </w:rPr>
              <w:t xml:space="preserve"> lecturer, examiner, </w:t>
            </w:r>
            <w:r w:rsidR="00EA6FF1" w:rsidRPr="00657551">
              <w:rPr>
                <w:sz w:val="20"/>
                <w:szCs w:val="20"/>
              </w:rPr>
              <w:t>seminar leader</w:t>
            </w:r>
          </w:p>
        </w:tc>
      </w:tr>
      <w:tr w:rsidR="00EA6FF1" w:rsidRPr="00D60265" w14:paraId="16D63B8D" w14:textId="77777777" w:rsidTr="00BA6CE2">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68B6695A" w14:textId="54E423CA" w:rsidR="00EA6FF1" w:rsidRDefault="00EA6FF1" w:rsidP="00AD221A">
            <w:pPr>
              <w:rPr>
                <w:sz w:val="20"/>
                <w:szCs w:val="20"/>
              </w:rPr>
            </w:pPr>
            <w:r w:rsidRPr="00D60265">
              <w:rPr>
                <w:b/>
                <w:bCs/>
                <w:sz w:val="20"/>
                <w:szCs w:val="20"/>
              </w:rPr>
              <w:t xml:space="preserve">Date of last change: </w:t>
            </w:r>
            <w:r w:rsidR="00AD221A" w:rsidRPr="00AD221A">
              <w:rPr>
                <w:bCs/>
                <w:sz w:val="20"/>
                <w:szCs w:val="20"/>
              </w:rPr>
              <w:t>18</w:t>
            </w:r>
            <w:r w:rsidRPr="00AD221A">
              <w:rPr>
                <w:sz w:val="20"/>
                <w:szCs w:val="20"/>
              </w:rPr>
              <w:t>.</w:t>
            </w:r>
            <w:r>
              <w:rPr>
                <w:sz w:val="20"/>
                <w:szCs w:val="20"/>
              </w:rPr>
              <w:t xml:space="preserve"> </w:t>
            </w:r>
            <w:r w:rsidR="00AD221A">
              <w:rPr>
                <w:sz w:val="20"/>
                <w:szCs w:val="20"/>
              </w:rPr>
              <w:t>11</w:t>
            </w:r>
            <w:r>
              <w:rPr>
                <w:sz w:val="20"/>
                <w:szCs w:val="20"/>
              </w:rPr>
              <w:t>. 202</w:t>
            </w:r>
            <w:r w:rsidR="00AD221A">
              <w:rPr>
                <w:sz w:val="20"/>
                <w:szCs w:val="20"/>
              </w:rPr>
              <w:t>5</w:t>
            </w:r>
          </w:p>
        </w:tc>
      </w:tr>
      <w:tr w:rsidR="00EA6FF1" w:rsidRPr="00D60265" w14:paraId="0FDC8735" w14:textId="77777777" w:rsidTr="00BA6CE2">
        <w:trPr>
          <w:tblCellSpacing w:w="15" w:type="dxa"/>
        </w:trPr>
        <w:tc>
          <w:tcPr>
            <w:tcW w:w="9864" w:type="dxa"/>
            <w:gridSpan w:val="7"/>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7EC71349" w14:textId="77777777" w:rsidR="00EA6FF1" w:rsidRDefault="00EA6FF1" w:rsidP="00BA6CE2">
            <w:pPr>
              <w:rPr>
                <w:sz w:val="20"/>
                <w:szCs w:val="20"/>
              </w:rPr>
            </w:pPr>
            <w:r w:rsidRPr="00D60265">
              <w:rPr>
                <w:b/>
                <w:bCs/>
                <w:sz w:val="20"/>
                <w:szCs w:val="20"/>
              </w:rPr>
              <w:t xml:space="preserve">Approved by: </w:t>
            </w:r>
            <w:r w:rsidRPr="00D60265">
              <w:rPr>
                <w:color w:val="000000"/>
                <w:sz w:val="20"/>
                <w:szCs w:val="20"/>
              </w:rPr>
              <w:t>doc. Mgr. Eva Kušnírová, PhD.</w:t>
            </w:r>
          </w:p>
        </w:tc>
      </w:tr>
    </w:tbl>
    <w:p w14:paraId="7203BB18" w14:textId="77777777" w:rsidR="00EA6FF1" w:rsidRPr="00D60265" w:rsidRDefault="00EA6FF1" w:rsidP="00EA6FF1">
      <w:pPr>
        <w:rPr>
          <w:sz w:val="20"/>
          <w:szCs w:val="20"/>
        </w:rPr>
      </w:pPr>
    </w:p>
    <w:p w14:paraId="315D615E" w14:textId="77777777" w:rsidR="004642E3" w:rsidRDefault="00EA6FF1" w:rsidP="00276BD4">
      <w:pPr>
        <w:ind w:left="720" w:hanging="720"/>
        <w:jc w:val="center"/>
        <w:rPr>
          <w:rFonts w:asciiTheme="majorBidi" w:hAnsiTheme="majorBidi" w:cstheme="majorBidi"/>
          <w:b/>
          <w:sz w:val="20"/>
          <w:szCs w:val="20"/>
        </w:rPr>
      </w:pPr>
      <w:r>
        <w:br w:type="page"/>
      </w:r>
    </w:p>
    <w:p w14:paraId="30B2B39B" w14:textId="77777777" w:rsidR="001E1EBF" w:rsidRPr="001E1EBF" w:rsidRDefault="001E1EBF" w:rsidP="00276BD4">
      <w:pPr>
        <w:jc w:val="center"/>
        <w:rPr>
          <w:b/>
          <w:sz w:val="20"/>
          <w:szCs w:val="20"/>
        </w:rPr>
      </w:pPr>
      <w:r w:rsidRPr="00030EDA">
        <w:rPr>
          <w:rFonts w:asciiTheme="majorBidi" w:hAnsiTheme="majorBidi" w:cstheme="majorBidi"/>
          <w:b/>
          <w:sz w:val="20"/>
          <w:szCs w:val="20"/>
        </w:rPr>
        <w:lastRenderedPageBreak/>
        <w:t xml:space="preserve">COURSE </w:t>
      </w:r>
      <w:r>
        <w:rPr>
          <w:b/>
          <w:sz w:val="20"/>
          <w:szCs w:val="20"/>
        </w:rPr>
        <w:t>DESCRIPTION</w:t>
      </w:r>
    </w:p>
    <w:p w14:paraId="339BE7B3" w14:textId="77777777" w:rsidR="001E1EBF" w:rsidRDefault="001E1EBF" w:rsidP="001E1EBF">
      <w:pPr>
        <w:ind w:left="5664" w:firstLine="708"/>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7"/>
        <w:gridCol w:w="4649"/>
      </w:tblGrid>
      <w:tr w:rsidR="00B64CE8" w:rsidRPr="007D6EDF" w14:paraId="47E14EC3" w14:textId="77777777" w:rsidTr="00B64CE8">
        <w:tc>
          <w:tcPr>
            <w:tcW w:w="4707" w:type="dxa"/>
          </w:tcPr>
          <w:p w14:paraId="639693B0" w14:textId="77777777" w:rsidR="00B64CE8" w:rsidRDefault="00B64CE8" w:rsidP="00B64CE8">
            <w:pPr>
              <w:rPr>
                <w:sz w:val="20"/>
                <w:szCs w:val="20"/>
              </w:rPr>
            </w:pPr>
            <w:r>
              <w:rPr>
                <w:b/>
                <w:sz w:val="20"/>
                <w:szCs w:val="20"/>
              </w:rPr>
              <w:t>University</w:t>
            </w:r>
            <w:r w:rsidRPr="00D60265">
              <w:rPr>
                <w:sz w:val="20"/>
                <w:szCs w:val="20"/>
              </w:rPr>
              <w:t xml:space="preserve">: </w:t>
            </w:r>
            <w:r w:rsidRPr="00B64CE8">
              <w:rPr>
                <w:iCs/>
                <w:sz w:val="20"/>
                <w:szCs w:val="20"/>
              </w:rPr>
              <w:t>University of Presov</w:t>
            </w:r>
          </w:p>
        </w:tc>
        <w:tc>
          <w:tcPr>
            <w:tcW w:w="4649" w:type="dxa"/>
          </w:tcPr>
          <w:p w14:paraId="1D99066B" w14:textId="77777777" w:rsidR="00B64CE8" w:rsidRDefault="00B64CE8" w:rsidP="00B64CE8">
            <w:pPr>
              <w:rPr>
                <w:b/>
                <w:bCs/>
                <w:sz w:val="20"/>
                <w:szCs w:val="20"/>
              </w:rPr>
            </w:pPr>
          </w:p>
        </w:tc>
      </w:tr>
      <w:tr w:rsidR="00B64CE8" w:rsidRPr="007D6EDF" w14:paraId="6E7DA594" w14:textId="77777777" w:rsidTr="00B64CE8">
        <w:tc>
          <w:tcPr>
            <w:tcW w:w="4707" w:type="dxa"/>
          </w:tcPr>
          <w:p w14:paraId="4BD777D2" w14:textId="77777777" w:rsidR="00B64CE8" w:rsidRDefault="00B64CE8" w:rsidP="00B64CE8">
            <w:pPr>
              <w:rPr>
                <w:sz w:val="20"/>
                <w:szCs w:val="20"/>
              </w:rPr>
            </w:pPr>
            <w:r w:rsidRPr="00D60265">
              <w:rPr>
                <w:b/>
                <w:bCs/>
                <w:sz w:val="20"/>
                <w:szCs w:val="20"/>
              </w:rPr>
              <w:t>Faculty</w:t>
            </w:r>
            <w:r w:rsidRPr="00D60265">
              <w:rPr>
                <w:sz w:val="20"/>
                <w:szCs w:val="20"/>
              </w:rPr>
              <w:t>: Faculty of Arts</w:t>
            </w:r>
          </w:p>
        </w:tc>
        <w:tc>
          <w:tcPr>
            <w:tcW w:w="4649" w:type="dxa"/>
          </w:tcPr>
          <w:p w14:paraId="6DEDFA65" w14:textId="77777777" w:rsidR="00B64CE8" w:rsidRDefault="00B64CE8" w:rsidP="00B64CE8">
            <w:pPr>
              <w:rPr>
                <w:b/>
                <w:bCs/>
                <w:sz w:val="20"/>
                <w:szCs w:val="20"/>
              </w:rPr>
            </w:pPr>
          </w:p>
        </w:tc>
      </w:tr>
      <w:tr w:rsidR="00B64CE8" w:rsidRPr="007D6EDF" w14:paraId="1D3D79B6" w14:textId="77777777" w:rsidTr="00B64CE8">
        <w:tc>
          <w:tcPr>
            <w:tcW w:w="4707" w:type="dxa"/>
          </w:tcPr>
          <w:p w14:paraId="25EEB2FB" w14:textId="77777777" w:rsidR="00B64CE8" w:rsidRDefault="00B64CE8" w:rsidP="008B7095">
            <w:pPr>
              <w:rPr>
                <w:i/>
                <w:iCs/>
                <w:sz w:val="20"/>
                <w:szCs w:val="20"/>
              </w:rPr>
            </w:pPr>
            <w:r w:rsidRPr="007D6EDF">
              <w:rPr>
                <w:b/>
                <w:bCs/>
                <w:sz w:val="20"/>
                <w:szCs w:val="20"/>
              </w:rPr>
              <w:t xml:space="preserve">Code: </w:t>
            </w:r>
            <w:r w:rsidRPr="007D6EDF">
              <w:rPr>
                <w:sz w:val="20"/>
                <w:szCs w:val="20"/>
              </w:rPr>
              <w:t>1IHVU</w:t>
            </w:r>
            <w:r w:rsidR="000C4244">
              <w:rPr>
                <w:sz w:val="20"/>
                <w:szCs w:val="20"/>
              </w:rPr>
              <w:t>/UK/</w:t>
            </w:r>
            <w:r w:rsidRPr="007D6EDF">
              <w:rPr>
                <w:sz w:val="20"/>
                <w:szCs w:val="20"/>
              </w:rPr>
              <w:t>LUKU/24</w:t>
            </w:r>
          </w:p>
        </w:tc>
        <w:tc>
          <w:tcPr>
            <w:tcW w:w="4649" w:type="dxa"/>
          </w:tcPr>
          <w:p w14:paraId="76A11AE9" w14:textId="77777777" w:rsidR="00B64CE8" w:rsidRDefault="00B64CE8" w:rsidP="005579CA">
            <w:pPr>
              <w:rPr>
                <w:bCs/>
                <w:sz w:val="20"/>
                <w:szCs w:val="20"/>
              </w:rPr>
            </w:pPr>
            <w:r>
              <w:rPr>
                <w:b/>
                <w:bCs/>
                <w:sz w:val="20"/>
                <w:szCs w:val="20"/>
              </w:rPr>
              <w:t>Course title</w:t>
            </w:r>
            <w:r w:rsidRPr="005503E9">
              <w:rPr>
                <w:b/>
                <w:bCs/>
                <w:sz w:val="20"/>
                <w:szCs w:val="20"/>
              </w:rPr>
              <w:t xml:space="preserve">: </w:t>
            </w:r>
            <w:r w:rsidRPr="00107827">
              <w:rPr>
                <w:b/>
                <w:bCs/>
                <w:sz w:val="20"/>
                <w:szCs w:val="20"/>
              </w:rPr>
              <w:t xml:space="preserve">Folk </w:t>
            </w:r>
            <w:r w:rsidR="005579CA">
              <w:rPr>
                <w:b/>
                <w:bCs/>
                <w:sz w:val="20"/>
                <w:szCs w:val="20"/>
              </w:rPr>
              <w:t>C</w:t>
            </w:r>
            <w:r w:rsidRPr="00107827">
              <w:rPr>
                <w:b/>
                <w:bCs/>
                <w:sz w:val="20"/>
                <w:szCs w:val="20"/>
              </w:rPr>
              <w:t>ulture</w:t>
            </w:r>
            <w:r w:rsidRPr="007D6EDF">
              <w:rPr>
                <w:bCs/>
                <w:i/>
                <w:sz w:val="20"/>
                <w:szCs w:val="20"/>
              </w:rPr>
              <w:t xml:space="preserve"> </w:t>
            </w:r>
          </w:p>
        </w:tc>
      </w:tr>
      <w:tr w:rsidR="00B64CE8" w:rsidRPr="007D6EDF" w14:paraId="553743F7" w14:textId="77777777" w:rsidTr="007D7B70">
        <w:trPr>
          <w:trHeight w:val="864"/>
        </w:trPr>
        <w:tc>
          <w:tcPr>
            <w:tcW w:w="9356" w:type="dxa"/>
            <w:gridSpan w:val="2"/>
          </w:tcPr>
          <w:p w14:paraId="3885C50D" w14:textId="77777777" w:rsidR="00B64CE8" w:rsidRDefault="00B64CE8" w:rsidP="00B64CE8">
            <w:pPr>
              <w:rPr>
                <w:sz w:val="20"/>
                <w:szCs w:val="20"/>
              </w:rPr>
            </w:pPr>
            <w:r w:rsidRPr="007D6EDF">
              <w:rPr>
                <w:b/>
                <w:bCs/>
                <w:sz w:val="20"/>
                <w:szCs w:val="20"/>
              </w:rPr>
              <w:t>Type, scope and method of educational activities</w:t>
            </w:r>
            <w:r w:rsidRPr="007D6EDF">
              <w:rPr>
                <w:sz w:val="20"/>
                <w:szCs w:val="20"/>
              </w:rPr>
              <w:t xml:space="preserve">: </w:t>
            </w:r>
          </w:p>
          <w:p w14:paraId="5BC52A78" w14:textId="77777777" w:rsidR="00B64CE8" w:rsidRDefault="00B64CE8" w:rsidP="00B64CE8">
            <w:pPr>
              <w:rPr>
                <w:color w:val="FF0000"/>
                <w:sz w:val="20"/>
                <w:szCs w:val="20"/>
              </w:rPr>
            </w:pPr>
            <w:r w:rsidRPr="007D6EDF">
              <w:rPr>
                <w:sz w:val="20"/>
                <w:szCs w:val="20"/>
              </w:rPr>
              <w:t xml:space="preserve">Type of educational activities: lecture, seminar </w:t>
            </w:r>
            <w:r w:rsidRPr="007D6EDF">
              <w:rPr>
                <w:sz w:val="20"/>
                <w:szCs w:val="20"/>
              </w:rPr>
              <w:br/>
              <w:t xml:space="preserve">Extent of educational activities: 1,1 hours per week, 13,13 per semester </w:t>
            </w:r>
            <w:r w:rsidRPr="007D6EDF">
              <w:rPr>
                <w:sz w:val="20"/>
                <w:szCs w:val="20"/>
              </w:rPr>
              <w:br/>
              <w:t>Method of educational activities: combined</w:t>
            </w:r>
          </w:p>
        </w:tc>
      </w:tr>
      <w:tr w:rsidR="00B64CE8" w:rsidRPr="007D6EDF" w14:paraId="5C0EB67D" w14:textId="77777777" w:rsidTr="007D7B70">
        <w:trPr>
          <w:trHeight w:val="286"/>
        </w:trPr>
        <w:tc>
          <w:tcPr>
            <w:tcW w:w="9356" w:type="dxa"/>
            <w:gridSpan w:val="2"/>
          </w:tcPr>
          <w:p w14:paraId="07F98C73" w14:textId="77777777" w:rsidR="00B64CE8" w:rsidRDefault="00B64CE8" w:rsidP="00B64CE8">
            <w:pPr>
              <w:rPr>
                <w:sz w:val="20"/>
                <w:szCs w:val="20"/>
              </w:rPr>
            </w:pPr>
            <w:r w:rsidRPr="007D6EDF">
              <w:rPr>
                <w:b/>
                <w:bCs/>
                <w:sz w:val="20"/>
                <w:szCs w:val="20"/>
              </w:rPr>
              <w:t xml:space="preserve">Number of credits: </w:t>
            </w:r>
            <w:r w:rsidRPr="00107827">
              <w:rPr>
                <w:bCs/>
                <w:sz w:val="20"/>
                <w:szCs w:val="20"/>
              </w:rPr>
              <w:t>3</w:t>
            </w:r>
            <w:r w:rsidRPr="007D6EDF">
              <w:rPr>
                <w:i/>
                <w:iCs/>
                <w:sz w:val="20"/>
                <w:szCs w:val="20"/>
              </w:rPr>
              <w:t xml:space="preserve"> </w:t>
            </w:r>
          </w:p>
        </w:tc>
      </w:tr>
      <w:tr w:rsidR="00B64CE8" w:rsidRPr="007D6EDF" w14:paraId="46D9AB07" w14:textId="77777777" w:rsidTr="007D7B70">
        <w:tc>
          <w:tcPr>
            <w:tcW w:w="9356" w:type="dxa"/>
            <w:gridSpan w:val="2"/>
          </w:tcPr>
          <w:p w14:paraId="2A29D469" w14:textId="77777777" w:rsidR="00B64CE8" w:rsidRDefault="005579CA" w:rsidP="005579CA">
            <w:pPr>
              <w:rPr>
                <w:i/>
                <w:iCs/>
                <w:sz w:val="20"/>
                <w:szCs w:val="20"/>
              </w:rPr>
            </w:pPr>
            <w:r>
              <w:rPr>
                <w:b/>
                <w:bCs/>
                <w:sz w:val="20"/>
                <w:szCs w:val="20"/>
              </w:rPr>
              <w:t>Recommended semester</w:t>
            </w:r>
            <w:r w:rsidR="00B64CE8" w:rsidRPr="007D6EDF">
              <w:rPr>
                <w:b/>
                <w:bCs/>
                <w:sz w:val="20"/>
                <w:szCs w:val="20"/>
              </w:rPr>
              <w:t xml:space="preserve">: </w:t>
            </w:r>
            <w:r w:rsidR="00B64CE8" w:rsidRPr="00107827">
              <w:rPr>
                <w:bCs/>
                <w:sz w:val="20"/>
                <w:szCs w:val="20"/>
              </w:rPr>
              <w:t>4.</w:t>
            </w:r>
            <w:r w:rsidR="00B64CE8">
              <w:rPr>
                <w:b/>
                <w:bCs/>
                <w:sz w:val="20"/>
                <w:szCs w:val="20"/>
              </w:rPr>
              <w:t xml:space="preserve"> </w:t>
            </w:r>
            <w:r w:rsidR="00B64CE8" w:rsidRPr="007D6EDF">
              <w:rPr>
                <w:sz w:val="20"/>
                <w:szCs w:val="20"/>
              </w:rPr>
              <w:t xml:space="preserve">6.  </w:t>
            </w:r>
          </w:p>
        </w:tc>
      </w:tr>
      <w:tr w:rsidR="00B64CE8" w:rsidRPr="007D6EDF" w14:paraId="797AB2BA" w14:textId="77777777" w:rsidTr="007D7B70">
        <w:tc>
          <w:tcPr>
            <w:tcW w:w="9356" w:type="dxa"/>
            <w:gridSpan w:val="2"/>
          </w:tcPr>
          <w:p w14:paraId="6D24C485" w14:textId="77777777" w:rsidR="00B64CE8" w:rsidRDefault="003F2358" w:rsidP="00B64CE8">
            <w:pPr>
              <w:rPr>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B64CE8" w:rsidRPr="007566D2">
              <w:rPr>
                <w:b/>
                <w:sz w:val="20"/>
                <w:szCs w:val="20"/>
              </w:rPr>
              <w:t xml:space="preserve"> </w:t>
            </w:r>
            <w:r w:rsidR="00B64CE8" w:rsidRPr="007D6EDF">
              <w:rPr>
                <w:i/>
                <w:sz w:val="20"/>
                <w:szCs w:val="20"/>
              </w:rPr>
              <w:t>1</w:t>
            </w:r>
            <w:r w:rsidR="00B64CE8" w:rsidRPr="007D6EDF">
              <w:rPr>
                <w:sz w:val="20"/>
                <w:szCs w:val="20"/>
              </w:rPr>
              <w:t xml:space="preserve">.  </w:t>
            </w:r>
          </w:p>
        </w:tc>
      </w:tr>
      <w:tr w:rsidR="00B64CE8" w:rsidRPr="007D6EDF" w14:paraId="39091E7F" w14:textId="77777777" w:rsidTr="007D7B70">
        <w:tc>
          <w:tcPr>
            <w:tcW w:w="9356" w:type="dxa"/>
            <w:gridSpan w:val="2"/>
          </w:tcPr>
          <w:p w14:paraId="1E9133CA" w14:textId="77777777" w:rsidR="00B64CE8" w:rsidRDefault="00B64CE8" w:rsidP="00B64CE8">
            <w:pPr>
              <w:pStyle w:val="Pta"/>
              <w:tabs>
                <w:tab w:val="left" w:pos="708"/>
              </w:tabs>
              <w:snapToGrid w:val="0"/>
              <w:rPr>
                <w:b/>
                <w:sz w:val="20"/>
                <w:szCs w:val="20"/>
              </w:rPr>
            </w:pPr>
            <w:r>
              <w:rPr>
                <w:b/>
                <w:sz w:val="20"/>
                <w:szCs w:val="20"/>
              </w:rPr>
              <w:t>Prerequisites</w:t>
            </w:r>
            <w:r w:rsidRPr="007D6EDF">
              <w:rPr>
                <w:b/>
                <w:sz w:val="20"/>
                <w:szCs w:val="20"/>
              </w:rPr>
              <w:t>: -</w:t>
            </w:r>
          </w:p>
        </w:tc>
      </w:tr>
      <w:tr w:rsidR="00B64CE8" w:rsidRPr="007D6EDF" w14:paraId="2441D30E" w14:textId="77777777" w:rsidTr="007D7B70">
        <w:tc>
          <w:tcPr>
            <w:tcW w:w="9356" w:type="dxa"/>
            <w:gridSpan w:val="2"/>
          </w:tcPr>
          <w:p w14:paraId="78EBB0F0" w14:textId="77777777" w:rsidR="00B64CE8" w:rsidRPr="005F40F4" w:rsidRDefault="00B64CE8" w:rsidP="00B64CE8">
            <w:pPr>
              <w:jc w:val="both"/>
              <w:rPr>
                <w:b/>
                <w:sz w:val="20"/>
                <w:szCs w:val="20"/>
                <w:lang w:val="en-GB"/>
              </w:rPr>
            </w:pPr>
            <w:r w:rsidRPr="00DB4B54">
              <w:rPr>
                <w:b/>
                <w:sz w:val="20"/>
                <w:szCs w:val="20"/>
                <w:lang w:val="en-GB"/>
              </w:rPr>
              <w:t>Conditions for passing the course:</w:t>
            </w:r>
            <w:r w:rsidRPr="00DE6FD6">
              <w:rPr>
                <w:b/>
                <w:sz w:val="20"/>
                <w:szCs w:val="20"/>
              </w:rPr>
              <w:t xml:space="preserve"> </w:t>
            </w:r>
          </w:p>
          <w:p w14:paraId="77E29651" w14:textId="77777777" w:rsidR="00B64CE8" w:rsidRPr="001B086F" w:rsidRDefault="00B64CE8" w:rsidP="00B64CE8">
            <w:pPr>
              <w:rPr>
                <w:sz w:val="20"/>
                <w:szCs w:val="20"/>
              </w:rPr>
            </w:pPr>
            <w:r w:rsidRPr="00DE6FD6">
              <w:rPr>
                <w:sz w:val="20"/>
                <w:szCs w:val="20"/>
              </w:rPr>
              <w:t>The course is completed by an exam</w:t>
            </w:r>
            <w:r>
              <w:rPr>
                <w:sz w:val="20"/>
                <w:szCs w:val="20"/>
              </w:rPr>
              <w:t>.</w:t>
            </w:r>
          </w:p>
          <w:p w14:paraId="647B48DF" w14:textId="77777777" w:rsidR="00B64CE8" w:rsidRPr="001B086F" w:rsidRDefault="00B64CE8" w:rsidP="00B64CE8">
            <w:pPr>
              <w:rPr>
                <w:iCs/>
                <w:sz w:val="20"/>
                <w:szCs w:val="20"/>
              </w:rPr>
            </w:pPr>
            <w:r w:rsidRPr="001B086F">
              <w:rPr>
                <w:i/>
                <w:iCs/>
                <w:sz w:val="20"/>
                <w:szCs w:val="20"/>
              </w:rPr>
              <w:br/>
            </w:r>
            <w:r w:rsidRPr="001B086F">
              <w:rPr>
                <w:iCs/>
                <w:sz w:val="20"/>
                <w:szCs w:val="20"/>
              </w:rPr>
              <w:t xml:space="preserve">Number of credits and time range for the course completion requirements: </w:t>
            </w:r>
            <w:r w:rsidRPr="001B086F">
              <w:rPr>
                <w:iCs/>
                <w:sz w:val="20"/>
                <w:szCs w:val="20"/>
              </w:rPr>
              <w:br/>
              <w:t xml:space="preserve">- 3 credits = 90 hours </w:t>
            </w:r>
            <w:r w:rsidRPr="001B086F">
              <w:rPr>
                <w:iCs/>
                <w:sz w:val="20"/>
                <w:szCs w:val="20"/>
              </w:rPr>
              <w:br/>
              <w:t>- teaching of the course: 13 weeks 1 lecture / 1 seminar: 26 h</w:t>
            </w:r>
          </w:p>
          <w:p w14:paraId="3BDA4948" w14:textId="77777777" w:rsidR="00B64CE8" w:rsidRPr="001B086F" w:rsidRDefault="00B64CE8" w:rsidP="00B64CE8">
            <w:pPr>
              <w:rPr>
                <w:iCs/>
                <w:sz w:val="20"/>
                <w:szCs w:val="20"/>
              </w:rPr>
            </w:pPr>
            <w:r w:rsidRPr="001B086F">
              <w:rPr>
                <w:iCs/>
                <w:sz w:val="20"/>
                <w:szCs w:val="20"/>
              </w:rPr>
              <w:t xml:space="preserve">- 2 lectures: 1 lecture, 1 seminar: 22 hours, independent work </w:t>
            </w:r>
          </w:p>
          <w:p w14:paraId="7976984E" w14:textId="77777777" w:rsidR="00B64CE8" w:rsidRPr="001B086F" w:rsidRDefault="00B64CE8" w:rsidP="00B64CE8">
            <w:pPr>
              <w:rPr>
                <w:iCs/>
                <w:sz w:val="20"/>
                <w:szCs w:val="20"/>
              </w:rPr>
            </w:pPr>
            <w:r w:rsidRPr="001B086F">
              <w:rPr>
                <w:iCs/>
                <w:sz w:val="20"/>
                <w:szCs w:val="20"/>
              </w:rPr>
              <w:t>- preparation for seminar, preparation of seminar thesis: 22 h</w:t>
            </w:r>
          </w:p>
          <w:p w14:paraId="4CA53B1F" w14:textId="77777777" w:rsidR="00B64CE8" w:rsidRPr="001B086F" w:rsidRDefault="00B64CE8" w:rsidP="00B64CE8">
            <w:pPr>
              <w:rPr>
                <w:iCs/>
                <w:sz w:val="20"/>
                <w:szCs w:val="20"/>
              </w:rPr>
            </w:pPr>
            <w:r w:rsidRPr="001B086F">
              <w:rPr>
                <w:iCs/>
                <w:sz w:val="20"/>
                <w:szCs w:val="20"/>
              </w:rPr>
              <w:t xml:space="preserve">- preparation and work on the project: 21 h </w:t>
            </w:r>
          </w:p>
          <w:p w14:paraId="1D9A7B23" w14:textId="77777777" w:rsidR="00B64CE8" w:rsidRPr="001B086F" w:rsidRDefault="00B64CE8" w:rsidP="00B64CE8">
            <w:pPr>
              <w:rPr>
                <w:sz w:val="20"/>
                <w:szCs w:val="20"/>
              </w:rPr>
            </w:pPr>
            <w:r w:rsidRPr="001B086F">
              <w:rPr>
                <w:iCs/>
                <w:sz w:val="20"/>
                <w:szCs w:val="20"/>
              </w:rPr>
              <w:t>- independent study of literature: 21 h</w:t>
            </w:r>
          </w:p>
          <w:p w14:paraId="7C651CD6" w14:textId="77777777" w:rsidR="00B64CE8" w:rsidRPr="001B086F" w:rsidRDefault="00B64CE8" w:rsidP="00B64CE8">
            <w:pPr>
              <w:rPr>
                <w:sz w:val="20"/>
                <w:szCs w:val="20"/>
              </w:rPr>
            </w:pPr>
            <w:r w:rsidRPr="001B086F">
              <w:rPr>
                <w:sz w:val="20"/>
                <w:szCs w:val="20"/>
                <w:highlight w:val="yellow"/>
              </w:rPr>
              <w:br/>
            </w:r>
            <w:r w:rsidRPr="001B086F">
              <w:rPr>
                <w:sz w:val="20"/>
                <w:szCs w:val="20"/>
              </w:rPr>
              <w:t xml:space="preserve">During the semester, the student will prepare, present at the seminar and hand in a seminar paper, focused on the analysis of a selected problem corresponding to the focus of the course and a project on the assigned topic. </w:t>
            </w:r>
          </w:p>
          <w:p w14:paraId="10FD4DBD" w14:textId="77777777" w:rsidR="00B64CE8" w:rsidRPr="001B086F" w:rsidRDefault="00B64CE8" w:rsidP="00B64CE8">
            <w:pPr>
              <w:rPr>
                <w:sz w:val="20"/>
                <w:szCs w:val="20"/>
              </w:rPr>
            </w:pPr>
          </w:p>
          <w:p w14:paraId="6683FF6D" w14:textId="77777777" w:rsidR="00B64CE8" w:rsidRPr="001B086F" w:rsidRDefault="00B64CE8" w:rsidP="00B64CE8">
            <w:pPr>
              <w:rPr>
                <w:sz w:val="20"/>
                <w:szCs w:val="20"/>
              </w:rPr>
            </w:pPr>
            <w:r w:rsidRPr="001B086F">
              <w:rPr>
                <w:sz w:val="20"/>
                <w:szCs w:val="20"/>
              </w:rPr>
              <w:t xml:space="preserve">In order to pass the course, it is necessary to achieve a minimum of 50% in each part of the course. The evaluation of the student's performance in the course is carried out according to a classification scale consisting of six classification levels and the following success criteria (in percentage of the results in the course evaluation): </w:t>
            </w:r>
          </w:p>
          <w:p w14:paraId="3A48BB6D" w14:textId="77777777" w:rsidR="00B64CE8" w:rsidRPr="001B086F" w:rsidRDefault="00B64CE8" w:rsidP="00B64CE8">
            <w:pPr>
              <w:rPr>
                <w:sz w:val="20"/>
                <w:szCs w:val="20"/>
              </w:rPr>
            </w:pPr>
            <w:r w:rsidRPr="001B086F">
              <w:rPr>
                <w:sz w:val="20"/>
                <w:szCs w:val="20"/>
              </w:rPr>
              <w:t xml:space="preserve">A - excellent (excellent results: numerical value 1) / 100.00 - 90.00 % </w:t>
            </w:r>
          </w:p>
          <w:p w14:paraId="6C74DD10" w14:textId="77777777" w:rsidR="00B64CE8" w:rsidRPr="001B086F" w:rsidRDefault="00B64CE8" w:rsidP="00B64CE8">
            <w:pPr>
              <w:rPr>
                <w:sz w:val="20"/>
                <w:szCs w:val="20"/>
              </w:rPr>
            </w:pPr>
            <w:r w:rsidRPr="001B086F">
              <w:rPr>
                <w:sz w:val="20"/>
                <w:szCs w:val="20"/>
              </w:rPr>
              <w:t xml:space="preserve">B - very good (above average results: 1.5) / 89.99 - 80.00 %  </w:t>
            </w:r>
          </w:p>
          <w:p w14:paraId="0BDC7979" w14:textId="77777777" w:rsidR="00B64CE8" w:rsidRPr="001B086F" w:rsidRDefault="00B64CE8" w:rsidP="00B64CE8">
            <w:pPr>
              <w:rPr>
                <w:sz w:val="20"/>
                <w:szCs w:val="20"/>
              </w:rPr>
            </w:pPr>
            <w:r w:rsidRPr="001B086F">
              <w:rPr>
                <w:sz w:val="20"/>
                <w:szCs w:val="20"/>
              </w:rPr>
              <w:t xml:space="preserve">C - good (average results: 2) / 79.99 - 70.00 % </w:t>
            </w:r>
          </w:p>
          <w:p w14:paraId="29F29CDD" w14:textId="77777777" w:rsidR="00B64CE8" w:rsidRPr="001B086F" w:rsidRDefault="00B64CE8" w:rsidP="00B64CE8">
            <w:pPr>
              <w:rPr>
                <w:sz w:val="20"/>
                <w:szCs w:val="20"/>
              </w:rPr>
            </w:pPr>
            <w:r w:rsidRPr="001B086F">
              <w:rPr>
                <w:sz w:val="20"/>
                <w:szCs w:val="20"/>
              </w:rPr>
              <w:t xml:space="preserve">D - satisfactory (acceptable results: 2.5) / 69.99 - 60.00 % </w:t>
            </w:r>
          </w:p>
          <w:p w14:paraId="1EA2E67C" w14:textId="77777777" w:rsidR="00B64CE8" w:rsidRPr="001B086F" w:rsidRDefault="00B64CE8" w:rsidP="00B64CE8">
            <w:pPr>
              <w:rPr>
                <w:sz w:val="20"/>
                <w:szCs w:val="20"/>
              </w:rPr>
            </w:pPr>
            <w:r w:rsidRPr="001B086F">
              <w:rPr>
                <w:sz w:val="20"/>
                <w:szCs w:val="20"/>
              </w:rPr>
              <w:t xml:space="preserve">E - satisfactory (results meet the minimum criteria: 3) / 59.99 - 50.00 % </w:t>
            </w:r>
          </w:p>
          <w:p w14:paraId="51E15F72" w14:textId="77777777" w:rsidR="00B64CE8" w:rsidRPr="001B086F" w:rsidRDefault="00B64CE8" w:rsidP="00B64CE8">
            <w:pPr>
              <w:rPr>
                <w:sz w:val="20"/>
                <w:szCs w:val="20"/>
              </w:rPr>
            </w:pPr>
            <w:r w:rsidRPr="001B086F">
              <w:rPr>
                <w:sz w:val="20"/>
                <w:szCs w:val="20"/>
              </w:rPr>
              <w:t>FX - Inadequate (further work required: 4) / 49.99 % and below.</w:t>
            </w:r>
          </w:p>
          <w:p w14:paraId="0C934B6A" w14:textId="77777777" w:rsidR="00B64CE8" w:rsidRPr="001B086F" w:rsidRDefault="00B64CE8" w:rsidP="00B64CE8">
            <w:pPr>
              <w:pStyle w:val="Pta"/>
              <w:tabs>
                <w:tab w:val="left" w:pos="708"/>
              </w:tabs>
              <w:rPr>
                <w:sz w:val="20"/>
                <w:szCs w:val="20"/>
              </w:rPr>
            </w:pPr>
          </w:p>
        </w:tc>
      </w:tr>
      <w:tr w:rsidR="00B64CE8" w:rsidRPr="007D6EDF" w14:paraId="5B6553CB" w14:textId="77777777" w:rsidTr="007D7B70">
        <w:tc>
          <w:tcPr>
            <w:tcW w:w="9356" w:type="dxa"/>
            <w:gridSpan w:val="2"/>
          </w:tcPr>
          <w:p w14:paraId="051F7A82" w14:textId="77777777" w:rsidR="00B64CE8" w:rsidRDefault="00B64CE8" w:rsidP="00B64CE8">
            <w:pPr>
              <w:rPr>
                <w:b/>
                <w:bCs/>
                <w:sz w:val="20"/>
                <w:szCs w:val="20"/>
              </w:rPr>
            </w:pPr>
            <w:r w:rsidRPr="00CF7B82">
              <w:rPr>
                <w:b/>
                <w:bCs/>
                <w:sz w:val="20"/>
                <w:szCs w:val="20"/>
              </w:rPr>
              <w:t xml:space="preserve">Learning outcomes: </w:t>
            </w:r>
          </w:p>
          <w:p w14:paraId="71E63ECA" w14:textId="77777777" w:rsidR="00B64CE8" w:rsidRDefault="00B64CE8" w:rsidP="00B64CE8">
            <w:pPr>
              <w:pStyle w:val="Pta"/>
              <w:tabs>
                <w:tab w:val="left" w:pos="708"/>
              </w:tabs>
              <w:jc w:val="both"/>
              <w:rPr>
                <w:sz w:val="20"/>
                <w:szCs w:val="20"/>
              </w:rPr>
            </w:pPr>
            <w:r w:rsidRPr="00CF7B82">
              <w:rPr>
                <w:sz w:val="20"/>
                <w:szCs w:val="20"/>
              </w:rPr>
              <w:t>To provide students of the Management in Arts and Culture Department with a comprehensive picture of Slovak folk culture and its manifestations. To develop the ability to identify regional features and their differentiations on the basis of examples. Cultivate a positive attitude towards Slovak traditional folk culture.</w:t>
            </w:r>
          </w:p>
          <w:p w14:paraId="5BE6442E" w14:textId="77777777" w:rsidR="00B64CE8" w:rsidRDefault="00B64CE8" w:rsidP="00B64CE8">
            <w:pPr>
              <w:jc w:val="both"/>
              <w:rPr>
                <w:sz w:val="20"/>
                <w:szCs w:val="20"/>
              </w:rPr>
            </w:pPr>
            <w:r w:rsidRPr="00CF7B82">
              <w:rPr>
                <w:sz w:val="20"/>
                <w:szCs w:val="20"/>
              </w:rPr>
              <w:t>The graduate of the subject acquires:</w:t>
            </w:r>
          </w:p>
          <w:p w14:paraId="5398BC4F" w14:textId="77777777" w:rsidR="00B64CE8" w:rsidRDefault="00B64CE8" w:rsidP="00B64CE8">
            <w:pPr>
              <w:rPr>
                <w:sz w:val="20"/>
                <w:szCs w:val="20"/>
              </w:rPr>
            </w:pPr>
            <w:r w:rsidRPr="00CF7B82">
              <w:rPr>
                <w:sz w:val="20"/>
                <w:szCs w:val="20"/>
              </w:rPr>
              <w:t>Knowledge:</w:t>
            </w:r>
          </w:p>
          <w:p w14:paraId="3D274200" w14:textId="77777777" w:rsidR="00B64CE8" w:rsidRDefault="00B64CE8" w:rsidP="00B64CE8">
            <w:pPr>
              <w:pStyle w:val="Odsekzoznamu"/>
              <w:numPr>
                <w:ilvl w:val="0"/>
                <w:numId w:val="90"/>
              </w:numPr>
              <w:rPr>
                <w:iCs/>
                <w:color w:val="000000"/>
                <w:sz w:val="20"/>
                <w:szCs w:val="20"/>
              </w:rPr>
            </w:pPr>
            <w:r w:rsidRPr="00CF7B82">
              <w:rPr>
                <w:iCs/>
                <w:color w:val="000000"/>
                <w:sz w:val="20"/>
                <w:szCs w:val="20"/>
              </w:rPr>
              <w:t xml:space="preserve">knows the basic divisions of traditional folk culture </w:t>
            </w:r>
          </w:p>
          <w:p w14:paraId="0CA876A5" w14:textId="77777777" w:rsidR="00B64CE8" w:rsidRDefault="00B64CE8" w:rsidP="00B64CE8">
            <w:pPr>
              <w:pStyle w:val="Odsekzoznamu"/>
              <w:numPr>
                <w:ilvl w:val="0"/>
                <w:numId w:val="90"/>
              </w:numPr>
              <w:rPr>
                <w:iCs/>
                <w:color w:val="000000"/>
                <w:sz w:val="20"/>
                <w:szCs w:val="20"/>
              </w:rPr>
            </w:pPr>
            <w:r w:rsidRPr="00CF7B82">
              <w:rPr>
                <w:iCs/>
                <w:color w:val="000000"/>
                <w:sz w:val="20"/>
                <w:szCs w:val="20"/>
              </w:rPr>
              <w:t>defines traditional folk culture</w:t>
            </w:r>
          </w:p>
          <w:p w14:paraId="101D8493" w14:textId="77777777" w:rsidR="00B64CE8" w:rsidRDefault="00B64CE8" w:rsidP="00B64CE8">
            <w:pPr>
              <w:pStyle w:val="Odsekzoznamu"/>
              <w:numPr>
                <w:ilvl w:val="0"/>
                <w:numId w:val="90"/>
              </w:numPr>
              <w:rPr>
                <w:iCs/>
                <w:sz w:val="20"/>
                <w:szCs w:val="20"/>
              </w:rPr>
            </w:pPr>
            <w:r w:rsidRPr="00CF7B82">
              <w:rPr>
                <w:sz w:val="20"/>
                <w:szCs w:val="20"/>
              </w:rPr>
              <w:t>defines folklore and its categories</w:t>
            </w:r>
          </w:p>
          <w:p w14:paraId="47824902" w14:textId="77777777" w:rsidR="00B64CE8" w:rsidRDefault="00B64CE8" w:rsidP="00B64CE8">
            <w:pPr>
              <w:pStyle w:val="Odsekzoznamu"/>
              <w:numPr>
                <w:ilvl w:val="0"/>
                <w:numId w:val="90"/>
              </w:numPr>
              <w:rPr>
                <w:iCs/>
                <w:sz w:val="20"/>
                <w:szCs w:val="20"/>
              </w:rPr>
            </w:pPr>
            <w:r w:rsidRPr="00CF7B82">
              <w:rPr>
                <w:iCs/>
                <w:sz w:val="20"/>
                <w:szCs w:val="20"/>
              </w:rPr>
              <w:t>characterizes folk dance, folk music and its types</w:t>
            </w:r>
          </w:p>
          <w:p w14:paraId="49A91FE3" w14:textId="77777777" w:rsidR="00B64CE8" w:rsidRDefault="00B64CE8" w:rsidP="00B64CE8">
            <w:pPr>
              <w:pStyle w:val="Odsekzoznamu"/>
              <w:numPr>
                <w:ilvl w:val="0"/>
                <w:numId w:val="90"/>
              </w:numPr>
              <w:rPr>
                <w:iCs/>
                <w:sz w:val="20"/>
                <w:szCs w:val="20"/>
              </w:rPr>
            </w:pPr>
            <w:r w:rsidRPr="00CF7B82">
              <w:rPr>
                <w:sz w:val="20"/>
                <w:szCs w:val="20"/>
              </w:rPr>
              <w:t xml:space="preserve">knows the legislation of traditional folk culture  </w:t>
            </w:r>
          </w:p>
          <w:p w14:paraId="689F972B" w14:textId="77777777" w:rsidR="00B64CE8" w:rsidRDefault="00B64CE8" w:rsidP="00B64CE8">
            <w:pPr>
              <w:rPr>
                <w:iCs/>
                <w:sz w:val="20"/>
                <w:szCs w:val="20"/>
              </w:rPr>
            </w:pPr>
            <w:r w:rsidRPr="00CF7B82">
              <w:rPr>
                <w:iCs/>
                <w:sz w:val="20"/>
                <w:szCs w:val="20"/>
              </w:rPr>
              <w:t>Skills:</w:t>
            </w:r>
          </w:p>
          <w:p w14:paraId="0877CD53" w14:textId="77777777" w:rsidR="00B64CE8" w:rsidRDefault="00B64CE8" w:rsidP="00B64CE8">
            <w:pPr>
              <w:pStyle w:val="Odsekzoznamu"/>
              <w:numPr>
                <w:ilvl w:val="0"/>
                <w:numId w:val="90"/>
              </w:numPr>
              <w:rPr>
                <w:iCs/>
                <w:sz w:val="20"/>
                <w:szCs w:val="20"/>
              </w:rPr>
            </w:pPr>
            <w:r w:rsidRPr="00CF7B82">
              <w:rPr>
                <w:iCs/>
                <w:sz w:val="20"/>
                <w:szCs w:val="20"/>
              </w:rPr>
              <w:t>identifies authentic and stylised folklore expressions</w:t>
            </w:r>
          </w:p>
          <w:p w14:paraId="428AA557" w14:textId="77777777" w:rsidR="00B64CE8" w:rsidRDefault="00B64CE8" w:rsidP="00B64CE8">
            <w:pPr>
              <w:pStyle w:val="Odsekzoznamu"/>
              <w:numPr>
                <w:ilvl w:val="0"/>
                <w:numId w:val="90"/>
              </w:numPr>
              <w:rPr>
                <w:iCs/>
                <w:sz w:val="20"/>
                <w:szCs w:val="20"/>
              </w:rPr>
            </w:pPr>
            <w:r w:rsidRPr="00CF7B82">
              <w:rPr>
                <w:sz w:val="20"/>
                <w:szCs w:val="20"/>
              </w:rPr>
              <w:t xml:space="preserve">recognises the folk regional culture of Slovakia  </w:t>
            </w:r>
          </w:p>
          <w:p w14:paraId="388DC4CE" w14:textId="77777777" w:rsidR="00B64CE8" w:rsidRDefault="00B64CE8" w:rsidP="00B64CE8">
            <w:pPr>
              <w:pStyle w:val="Odsekzoznamu"/>
              <w:numPr>
                <w:ilvl w:val="0"/>
                <w:numId w:val="90"/>
              </w:numPr>
              <w:rPr>
                <w:iCs/>
                <w:sz w:val="20"/>
                <w:szCs w:val="20"/>
              </w:rPr>
            </w:pPr>
            <w:r w:rsidRPr="00CF7B82">
              <w:rPr>
                <w:iCs/>
                <w:sz w:val="20"/>
                <w:szCs w:val="20"/>
              </w:rPr>
              <w:t>distinguishes the original bearers of traditional folklore in the different regions</w:t>
            </w:r>
          </w:p>
          <w:p w14:paraId="4347D465" w14:textId="77777777" w:rsidR="00B64CE8" w:rsidRDefault="00B64CE8" w:rsidP="00B64CE8">
            <w:pPr>
              <w:rPr>
                <w:iCs/>
                <w:sz w:val="20"/>
                <w:szCs w:val="20"/>
              </w:rPr>
            </w:pPr>
            <w:r w:rsidRPr="00CF7B82">
              <w:rPr>
                <w:iCs/>
                <w:sz w:val="20"/>
                <w:szCs w:val="20"/>
              </w:rPr>
              <w:t>Competencies:</w:t>
            </w:r>
          </w:p>
          <w:p w14:paraId="442A49CF" w14:textId="77777777" w:rsidR="00B64CE8" w:rsidRDefault="00B64CE8" w:rsidP="00B64CE8">
            <w:pPr>
              <w:pStyle w:val="Odsekzoznamu"/>
              <w:numPr>
                <w:ilvl w:val="0"/>
                <w:numId w:val="90"/>
              </w:numPr>
              <w:rPr>
                <w:iCs/>
                <w:sz w:val="20"/>
                <w:szCs w:val="20"/>
              </w:rPr>
            </w:pPr>
            <w:r w:rsidRPr="00CF7B82">
              <w:rPr>
                <w:sz w:val="20"/>
                <w:szCs w:val="20"/>
              </w:rPr>
              <w:t>applies theoretical knowledge in the identification of regional folk culture and folklore expressions</w:t>
            </w:r>
          </w:p>
          <w:p w14:paraId="61F36DF4" w14:textId="77777777" w:rsidR="00B64CE8" w:rsidRDefault="00B64CE8" w:rsidP="00B64CE8">
            <w:pPr>
              <w:pStyle w:val="Odsekzoznamu"/>
              <w:numPr>
                <w:ilvl w:val="0"/>
                <w:numId w:val="90"/>
              </w:numPr>
              <w:rPr>
                <w:iCs/>
                <w:sz w:val="20"/>
                <w:szCs w:val="20"/>
              </w:rPr>
            </w:pPr>
            <w:r w:rsidRPr="00CF7B82">
              <w:rPr>
                <w:iCs/>
                <w:sz w:val="20"/>
                <w:szCs w:val="20"/>
              </w:rPr>
              <w:t>distinguishes the quality and artistic value of folk-art and folklore events and subsequently presents them in the creative process</w:t>
            </w:r>
          </w:p>
        </w:tc>
      </w:tr>
      <w:tr w:rsidR="00B64CE8" w:rsidRPr="007D6EDF" w14:paraId="38EBECDC" w14:textId="77777777" w:rsidTr="007D7B70">
        <w:tc>
          <w:tcPr>
            <w:tcW w:w="9356" w:type="dxa"/>
            <w:gridSpan w:val="2"/>
          </w:tcPr>
          <w:p w14:paraId="4DF77351" w14:textId="77777777" w:rsidR="00B64CE8" w:rsidRPr="008F1583" w:rsidRDefault="00B64CE8" w:rsidP="00B64CE8">
            <w:pPr>
              <w:jc w:val="both"/>
              <w:rPr>
                <w:b/>
                <w:sz w:val="20"/>
                <w:szCs w:val="20"/>
                <w:lang w:val="en-GB"/>
              </w:rPr>
            </w:pPr>
            <w:r>
              <w:rPr>
                <w:b/>
                <w:sz w:val="20"/>
                <w:szCs w:val="20"/>
                <w:lang w:val="en-GB"/>
              </w:rPr>
              <w:t xml:space="preserve">Course content: </w:t>
            </w:r>
          </w:p>
          <w:p w14:paraId="6802B96E" w14:textId="77777777" w:rsidR="00B64CE8" w:rsidRDefault="00B64CE8" w:rsidP="00B64CE8">
            <w:pPr>
              <w:pStyle w:val="Odsekzoznamu"/>
              <w:numPr>
                <w:ilvl w:val="0"/>
                <w:numId w:val="89"/>
              </w:numPr>
              <w:rPr>
                <w:iCs/>
                <w:sz w:val="20"/>
                <w:szCs w:val="20"/>
              </w:rPr>
            </w:pPr>
            <w:r w:rsidRPr="00CF7B82">
              <w:rPr>
                <w:iCs/>
                <w:sz w:val="20"/>
                <w:szCs w:val="20"/>
              </w:rPr>
              <w:t xml:space="preserve">Traditional folk culture - basic division, sciences dealing with traditional culture. </w:t>
            </w:r>
          </w:p>
          <w:p w14:paraId="24EB9148" w14:textId="77777777" w:rsidR="00B64CE8" w:rsidRPr="007D7B70" w:rsidRDefault="00B64CE8" w:rsidP="00B64CE8">
            <w:pPr>
              <w:pStyle w:val="Odsekzoznamu"/>
              <w:numPr>
                <w:ilvl w:val="0"/>
                <w:numId w:val="89"/>
              </w:numPr>
              <w:rPr>
                <w:iCs/>
                <w:sz w:val="20"/>
                <w:szCs w:val="20"/>
              </w:rPr>
            </w:pPr>
            <w:r w:rsidRPr="00CF7B82">
              <w:rPr>
                <w:iCs/>
                <w:sz w:val="20"/>
                <w:szCs w:val="20"/>
              </w:rPr>
              <w:t>Traditional folk creativity. The heritage of intangible folk culture. Folklorism.</w:t>
            </w:r>
          </w:p>
          <w:p w14:paraId="3762AE21" w14:textId="77777777" w:rsidR="00B64CE8" w:rsidRDefault="00B64CE8" w:rsidP="00B64CE8">
            <w:pPr>
              <w:pStyle w:val="Odsekzoznamu"/>
              <w:numPr>
                <w:ilvl w:val="0"/>
                <w:numId w:val="89"/>
              </w:numPr>
              <w:rPr>
                <w:iCs/>
                <w:color w:val="000000" w:themeColor="text1"/>
                <w:sz w:val="20"/>
                <w:szCs w:val="20"/>
              </w:rPr>
            </w:pPr>
            <w:r w:rsidRPr="00CF7B82">
              <w:rPr>
                <w:color w:val="000000" w:themeColor="text1"/>
                <w:spacing w:val="6"/>
                <w:sz w:val="20"/>
                <w:szCs w:val="20"/>
                <w:shd w:val="clear" w:color="auto" w:fill="FFFFFF"/>
              </w:rPr>
              <w:t>Representative list of intangible cultural heritage of Slovakia (UNESCO).</w:t>
            </w:r>
          </w:p>
          <w:p w14:paraId="3C0045D8" w14:textId="77777777" w:rsidR="00B64CE8" w:rsidRDefault="00B64CE8" w:rsidP="00B64CE8">
            <w:pPr>
              <w:numPr>
                <w:ilvl w:val="0"/>
                <w:numId w:val="89"/>
              </w:numPr>
              <w:suppressAutoHyphens/>
              <w:jc w:val="both"/>
              <w:rPr>
                <w:sz w:val="20"/>
                <w:szCs w:val="20"/>
              </w:rPr>
            </w:pPr>
            <w:r w:rsidRPr="00CF7B82">
              <w:rPr>
                <w:sz w:val="20"/>
                <w:szCs w:val="20"/>
              </w:rPr>
              <w:t>Basic music-folklore concepts and categories.</w:t>
            </w:r>
          </w:p>
          <w:p w14:paraId="55B5A725" w14:textId="77777777" w:rsidR="00B64CE8" w:rsidRDefault="00B64CE8" w:rsidP="00B64CE8">
            <w:pPr>
              <w:numPr>
                <w:ilvl w:val="0"/>
                <w:numId w:val="89"/>
              </w:numPr>
              <w:suppressAutoHyphens/>
              <w:jc w:val="both"/>
              <w:rPr>
                <w:sz w:val="20"/>
                <w:szCs w:val="20"/>
              </w:rPr>
            </w:pPr>
            <w:r w:rsidRPr="00CF7B82">
              <w:rPr>
                <w:sz w:val="20"/>
                <w:szCs w:val="20"/>
              </w:rPr>
              <w:t>Folklore, definition, basic features, division and characteristics of species.</w:t>
            </w:r>
          </w:p>
          <w:p w14:paraId="6F942F57" w14:textId="77777777" w:rsidR="00B64CE8" w:rsidRDefault="00B64CE8" w:rsidP="00B64CE8">
            <w:pPr>
              <w:numPr>
                <w:ilvl w:val="0"/>
                <w:numId w:val="89"/>
              </w:numPr>
              <w:suppressAutoHyphens/>
              <w:jc w:val="both"/>
              <w:rPr>
                <w:sz w:val="20"/>
                <w:szCs w:val="20"/>
                <w:lang w:eastAsia="cs-CZ"/>
              </w:rPr>
            </w:pPr>
            <w:r w:rsidRPr="00CF7B82">
              <w:rPr>
                <w:sz w:val="20"/>
                <w:szCs w:val="20"/>
                <w:lang w:eastAsia="cs-CZ"/>
              </w:rPr>
              <w:t xml:space="preserve">Museums and galleries of folk culture. </w:t>
            </w:r>
          </w:p>
          <w:p w14:paraId="384E29D7" w14:textId="77777777" w:rsidR="00B64CE8" w:rsidRDefault="00B64CE8" w:rsidP="00B64CE8">
            <w:pPr>
              <w:numPr>
                <w:ilvl w:val="0"/>
                <w:numId w:val="89"/>
              </w:numPr>
              <w:suppressAutoHyphens/>
              <w:jc w:val="both"/>
              <w:rPr>
                <w:sz w:val="20"/>
                <w:szCs w:val="20"/>
                <w:lang w:eastAsia="cs-CZ"/>
              </w:rPr>
            </w:pPr>
            <w:r w:rsidRPr="00CF7B82">
              <w:rPr>
                <w:sz w:val="20"/>
                <w:szCs w:val="20"/>
                <w:lang w:eastAsia="cs-CZ"/>
              </w:rPr>
              <w:t xml:space="preserve">Centre for Traditional Folk Culture. </w:t>
            </w:r>
          </w:p>
          <w:p w14:paraId="2CF1491F" w14:textId="77777777" w:rsidR="00B64CE8" w:rsidRDefault="00B64CE8" w:rsidP="00B64CE8">
            <w:pPr>
              <w:numPr>
                <w:ilvl w:val="0"/>
                <w:numId w:val="89"/>
              </w:numPr>
              <w:suppressAutoHyphens/>
              <w:jc w:val="both"/>
              <w:rPr>
                <w:sz w:val="20"/>
                <w:szCs w:val="20"/>
                <w:lang w:eastAsia="cs-CZ"/>
              </w:rPr>
            </w:pPr>
            <w:r w:rsidRPr="00CF7B82">
              <w:rPr>
                <w:sz w:val="20"/>
                <w:szCs w:val="20"/>
              </w:rPr>
              <w:t xml:space="preserve">Cultural and educational activities, local and regional folk culture. </w:t>
            </w:r>
          </w:p>
          <w:p w14:paraId="627D00B0" w14:textId="77777777" w:rsidR="00B64CE8" w:rsidRDefault="00B64CE8" w:rsidP="00B64CE8">
            <w:pPr>
              <w:numPr>
                <w:ilvl w:val="0"/>
                <w:numId w:val="89"/>
              </w:numPr>
              <w:suppressAutoHyphens/>
              <w:jc w:val="both"/>
              <w:rPr>
                <w:sz w:val="20"/>
                <w:szCs w:val="20"/>
                <w:lang w:eastAsia="cs-CZ"/>
              </w:rPr>
            </w:pPr>
            <w:r w:rsidRPr="00CF7B82">
              <w:rPr>
                <w:sz w:val="20"/>
                <w:szCs w:val="20"/>
                <w:lang w:eastAsia="cs-CZ"/>
              </w:rPr>
              <w:t>Folk dance.</w:t>
            </w:r>
          </w:p>
          <w:p w14:paraId="1F000D6F" w14:textId="77777777" w:rsidR="00B64CE8" w:rsidRDefault="00B64CE8" w:rsidP="00B64CE8">
            <w:pPr>
              <w:numPr>
                <w:ilvl w:val="0"/>
                <w:numId w:val="89"/>
              </w:numPr>
              <w:suppressAutoHyphens/>
              <w:jc w:val="both"/>
              <w:rPr>
                <w:sz w:val="20"/>
                <w:szCs w:val="20"/>
              </w:rPr>
            </w:pPr>
            <w:r w:rsidRPr="00CF7B82">
              <w:rPr>
                <w:sz w:val="20"/>
                <w:szCs w:val="20"/>
              </w:rPr>
              <w:t xml:space="preserve">Folk music.  </w:t>
            </w:r>
          </w:p>
          <w:p w14:paraId="4899FF72" w14:textId="77777777" w:rsidR="00B64CE8" w:rsidRDefault="00B64CE8" w:rsidP="00B64CE8">
            <w:pPr>
              <w:numPr>
                <w:ilvl w:val="0"/>
                <w:numId w:val="89"/>
              </w:numPr>
              <w:suppressAutoHyphens/>
              <w:jc w:val="both"/>
              <w:rPr>
                <w:sz w:val="20"/>
                <w:szCs w:val="20"/>
              </w:rPr>
            </w:pPr>
            <w:r w:rsidRPr="00CF7B82">
              <w:rPr>
                <w:sz w:val="20"/>
                <w:szCs w:val="20"/>
                <w:lang w:eastAsia="cs-CZ"/>
              </w:rPr>
              <w:lastRenderedPageBreak/>
              <w:t xml:space="preserve">Legislation: the Act on Folk Art Production and Crafts, on Outreach Activities, on the Transfer of Competences to Higher Territorial Units, the UNESCO Convention for the Safeguarding of the Intangible Cultural Heritage, etc.  </w:t>
            </w:r>
          </w:p>
        </w:tc>
      </w:tr>
      <w:tr w:rsidR="00B64CE8" w:rsidRPr="007D6EDF" w14:paraId="0E572FB7" w14:textId="77777777" w:rsidTr="007D7B70">
        <w:tc>
          <w:tcPr>
            <w:tcW w:w="9356" w:type="dxa"/>
            <w:gridSpan w:val="2"/>
          </w:tcPr>
          <w:p w14:paraId="769E2E38" w14:textId="77777777" w:rsidR="00B64CE8" w:rsidRDefault="00B64CE8" w:rsidP="00B64CE8">
            <w:pPr>
              <w:rPr>
                <w:b/>
                <w:bCs/>
                <w:sz w:val="20"/>
                <w:szCs w:val="20"/>
              </w:rPr>
            </w:pPr>
            <w:r w:rsidRPr="007D6EDF">
              <w:rPr>
                <w:b/>
                <w:bCs/>
                <w:sz w:val="20"/>
                <w:szCs w:val="20"/>
              </w:rPr>
              <w:lastRenderedPageBreak/>
              <w:t xml:space="preserve">Recommended </w:t>
            </w:r>
            <w:r>
              <w:rPr>
                <w:b/>
                <w:bCs/>
                <w:sz w:val="20"/>
                <w:szCs w:val="20"/>
              </w:rPr>
              <w:t>literature</w:t>
            </w:r>
            <w:r w:rsidRPr="007D6EDF">
              <w:rPr>
                <w:b/>
                <w:bCs/>
                <w:sz w:val="20"/>
                <w:szCs w:val="20"/>
              </w:rPr>
              <w:t>:</w:t>
            </w:r>
          </w:p>
          <w:p w14:paraId="40423CC2" w14:textId="77777777" w:rsidR="00B64CE8" w:rsidRPr="00CF7B82" w:rsidRDefault="00B64CE8" w:rsidP="00B64CE8">
            <w:pPr>
              <w:rPr>
                <w:sz w:val="20"/>
                <w:szCs w:val="20"/>
              </w:rPr>
            </w:pPr>
            <w:r w:rsidRPr="00CF7B82">
              <w:rPr>
                <w:sz w:val="20"/>
                <w:szCs w:val="20"/>
              </w:rPr>
              <w:t>BEŇUŠKOVÁ, Z., 2010. Ľudová kultúra. Kultúrne krásy Slovenska. Bratislava: DAJAMA. ISBN 9788089226849.</w:t>
            </w:r>
          </w:p>
          <w:p w14:paraId="2458257C" w14:textId="77777777" w:rsidR="00B64CE8" w:rsidRPr="00CF7B82" w:rsidRDefault="00B64CE8" w:rsidP="00B64CE8">
            <w:pPr>
              <w:rPr>
                <w:sz w:val="20"/>
                <w:szCs w:val="20"/>
              </w:rPr>
            </w:pPr>
            <w:r w:rsidRPr="00CF7B82">
              <w:rPr>
                <w:sz w:val="20"/>
                <w:szCs w:val="20"/>
              </w:rPr>
              <w:t>DÚŽEK, S.- GARAJ, B.2001. Slovenské ľudové tance a hudba na sklonku 20. storočia. ÚHV SAV Bratislava. ISBN 80-968279-3-6.</w:t>
            </w:r>
          </w:p>
          <w:p w14:paraId="382965B7" w14:textId="77777777" w:rsidR="00B64CE8" w:rsidRPr="00CF7B82" w:rsidRDefault="00B64CE8" w:rsidP="00B64CE8">
            <w:pPr>
              <w:rPr>
                <w:sz w:val="20"/>
                <w:szCs w:val="20"/>
              </w:rPr>
            </w:pPr>
            <w:r w:rsidRPr="00CF7B82">
              <w:rPr>
                <w:sz w:val="20"/>
                <w:szCs w:val="20"/>
              </w:rPr>
              <w:t>ELSCHEKOVÁ, A.- ELSCHEK, O. 1982. Slov. ľudové piesne a nástrojová hudba.  Antológia.</w:t>
            </w:r>
          </w:p>
          <w:p w14:paraId="025301FF" w14:textId="77777777" w:rsidR="00B64CE8" w:rsidRPr="00CF7B82" w:rsidRDefault="00B64CE8" w:rsidP="00B64CE8">
            <w:pPr>
              <w:rPr>
                <w:sz w:val="20"/>
                <w:szCs w:val="20"/>
              </w:rPr>
            </w:pPr>
            <w:r w:rsidRPr="00CF7B82">
              <w:rPr>
                <w:sz w:val="20"/>
                <w:szCs w:val="20"/>
              </w:rPr>
              <w:t>HRUŠOVSKÝ, J. 2007. Sláčikové ľudové hudby regiónov východného Slovenska. Ľudová hudba a piesne Zámutova. PU v Prešove. ISBN – 978-80-8068-704-5.</w:t>
            </w:r>
          </w:p>
          <w:p w14:paraId="168D5CD9" w14:textId="77777777" w:rsidR="00B64CE8" w:rsidRPr="00CF7B82" w:rsidRDefault="00B64CE8" w:rsidP="00B64CE8">
            <w:pPr>
              <w:rPr>
                <w:sz w:val="20"/>
                <w:szCs w:val="20"/>
                <w:lang w:eastAsia="cs-CZ"/>
              </w:rPr>
            </w:pPr>
            <w:r w:rsidRPr="00CF7B82">
              <w:rPr>
                <w:sz w:val="20"/>
                <w:szCs w:val="20"/>
              </w:rPr>
              <w:t>LENG, L.- MÓŽI, A. 1973.  Náuka o slovenskom hudobnom folklóre. UK Bratislava.</w:t>
            </w:r>
          </w:p>
          <w:p w14:paraId="28201790" w14:textId="77777777" w:rsidR="00B64CE8" w:rsidRPr="00CF7B82" w:rsidRDefault="00B64CE8" w:rsidP="00B64CE8">
            <w:pPr>
              <w:rPr>
                <w:sz w:val="20"/>
                <w:szCs w:val="20"/>
              </w:rPr>
            </w:pPr>
            <w:r w:rsidRPr="00CF7B82">
              <w:rPr>
                <w:sz w:val="20"/>
                <w:szCs w:val="20"/>
              </w:rPr>
              <w:t xml:space="preserve">LENG, L. 1967. Slovenské ľudové hudobné nástroje. Bratislava:  SAV. </w:t>
            </w:r>
          </w:p>
          <w:p w14:paraId="6641AA9A" w14:textId="77777777" w:rsidR="00B64CE8" w:rsidRPr="00CF7B82" w:rsidRDefault="00B64CE8" w:rsidP="00B64CE8">
            <w:pPr>
              <w:rPr>
                <w:sz w:val="20"/>
                <w:szCs w:val="20"/>
                <w:lang w:eastAsia="cs-CZ"/>
              </w:rPr>
            </w:pPr>
            <w:r w:rsidRPr="00CF7B82">
              <w:rPr>
                <w:sz w:val="20"/>
                <w:szCs w:val="20"/>
                <w:lang w:eastAsia="cs-CZ"/>
              </w:rPr>
              <w:t>Kol. autorov. Encyklopédia Ľudovej kultúry Slovenska.1,2. Bratislava: Veda, vyd. SAV.</w:t>
            </w:r>
          </w:p>
          <w:p w14:paraId="5D790247" w14:textId="77777777" w:rsidR="00B64CE8" w:rsidRPr="00CF7B82" w:rsidRDefault="00B64CE8" w:rsidP="00B64CE8">
            <w:pPr>
              <w:rPr>
                <w:sz w:val="20"/>
                <w:szCs w:val="20"/>
              </w:rPr>
            </w:pPr>
            <w:r w:rsidRPr="00CF7B82">
              <w:rPr>
                <w:sz w:val="20"/>
                <w:szCs w:val="20"/>
              </w:rPr>
              <w:t xml:space="preserve">MÓŽI, A. 1989. Slovenský hudobný folklór. Bratislava: VŠMU. </w:t>
            </w:r>
          </w:p>
          <w:p w14:paraId="3A567260" w14:textId="77777777" w:rsidR="00B64CE8" w:rsidRPr="00CF7B82" w:rsidRDefault="00B64CE8" w:rsidP="00B64CE8">
            <w:pPr>
              <w:rPr>
                <w:sz w:val="20"/>
                <w:szCs w:val="20"/>
              </w:rPr>
            </w:pPr>
            <w:r w:rsidRPr="00CF7B82">
              <w:rPr>
                <w:sz w:val="20"/>
                <w:szCs w:val="20"/>
              </w:rPr>
              <w:t xml:space="preserve">MARUŠIN, V.2020. Ľudový tanec v tanečnom divadle pre deti. PU v Prešove. </w:t>
            </w:r>
          </w:p>
          <w:p w14:paraId="5A56591D" w14:textId="77777777" w:rsidR="00B64CE8" w:rsidRPr="00CF7B82" w:rsidRDefault="00B64CE8" w:rsidP="00B64CE8">
            <w:pPr>
              <w:rPr>
                <w:sz w:val="20"/>
                <w:szCs w:val="20"/>
              </w:rPr>
            </w:pPr>
            <w:r w:rsidRPr="00CF7B82">
              <w:rPr>
                <w:sz w:val="20"/>
                <w:szCs w:val="20"/>
              </w:rPr>
              <w:t xml:space="preserve">ELSCHEK, O. 2020. Slovenské ľudové hudobné nástroje - včera a dnes. Bratislava: UĽUV. </w:t>
            </w:r>
          </w:p>
          <w:p w14:paraId="6044BECC" w14:textId="77777777" w:rsidR="00B64CE8" w:rsidRPr="00CF7B82" w:rsidRDefault="00B64CE8" w:rsidP="00B64CE8">
            <w:pPr>
              <w:rPr>
                <w:sz w:val="20"/>
                <w:szCs w:val="20"/>
              </w:rPr>
            </w:pPr>
            <w:r w:rsidRPr="00CF7B82">
              <w:rPr>
                <w:sz w:val="20"/>
                <w:szCs w:val="20"/>
              </w:rPr>
              <w:t xml:space="preserve">Tradičná ľudová kultúra Liptova, 1989. Bratislava: Dom Matice Slovenskej. </w:t>
            </w:r>
          </w:p>
          <w:p w14:paraId="6B70C4CF" w14:textId="77777777" w:rsidR="00B64CE8" w:rsidRPr="00CF7B82" w:rsidRDefault="00B64CE8" w:rsidP="00B64CE8">
            <w:pPr>
              <w:rPr>
                <w:sz w:val="20"/>
                <w:szCs w:val="20"/>
              </w:rPr>
            </w:pPr>
            <w:r w:rsidRPr="00CF7B82">
              <w:rPr>
                <w:sz w:val="20"/>
                <w:szCs w:val="20"/>
              </w:rPr>
              <w:t xml:space="preserve">Publikácie k Ľudovej kultúre https://www.ludovakultura.sk/publikacie/  </w:t>
            </w:r>
          </w:p>
          <w:p w14:paraId="137AB4FD" w14:textId="77777777" w:rsidR="00B64CE8" w:rsidRDefault="00B64CE8" w:rsidP="00B64CE8">
            <w:pPr>
              <w:rPr>
                <w:i/>
                <w:sz w:val="20"/>
                <w:szCs w:val="20"/>
              </w:rPr>
            </w:pPr>
            <w:r w:rsidRPr="00CF7B82">
              <w:rPr>
                <w:sz w:val="20"/>
                <w:szCs w:val="20"/>
              </w:rPr>
              <w:t>Zákony, právne predpisy, medzinárodné dohovory o ľudovej kultúre. https://www.culture.gov.sk/posobnost-ministerstva/kulturne-dedicstvo/nehmotne-kulturne-dedicstvo-kulturno-osvetova-cinnost/legislativa/.</w:t>
            </w:r>
            <w:r w:rsidRPr="007D6EDF">
              <w:rPr>
                <w:i/>
                <w:sz w:val="20"/>
                <w:szCs w:val="20"/>
              </w:rPr>
              <w:t xml:space="preserve">  </w:t>
            </w:r>
          </w:p>
        </w:tc>
      </w:tr>
      <w:tr w:rsidR="00B64CE8" w:rsidRPr="007D6EDF" w14:paraId="08C1ECD2" w14:textId="77777777" w:rsidTr="007D7B70">
        <w:tc>
          <w:tcPr>
            <w:tcW w:w="9356" w:type="dxa"/>
            <w:gridSpan w:val="2"/>
          </w:tcPr>
          <w:p w14:paraId="3052F76C" w14:textId="77777777" w:rsidR="00B64CE8" w:rsidRDefault="00B64CE8" w:rsidP="00B64CE8">
            <w:pPr>
              <w:rPr>
                <w:i/>
                <w:iCs/>
                <w:sz w:val="20"/>
                <w:szCs w:val="20"/>
              </w:rPr>
            </w:pPr>
            <w:r w:rsidRPr="007D6EDF">
              <w:rPr>
                <w:b/>
                <w:bCs/>
                <w:sz w:val="20"/>
                <w:szCs w:val="20"/>
              </w:rPr>
              <w:t xml:space="preserve">Language required for the course: </w:t>
            </w:r>
            <w:r w:rsidRPr="007D6EDF">
              <w:rPr>
                <w:sz w:val="20"/>
                <w:szCs w:val="20"/>
              </w:rPr>
              <w:t xml:space="preserve">slovak </w:t>
            </w:r>
          </w:p>
        </w:tc>
      </w:tr>
      <w:tr w:rsidR="00B64CE8" w:rsidRPr="007D6EDF" w14:paraId="52DDF41D" w14:textId="77777777" w:rsidTr="007D7B70">
        <w:tc>
          <w:tcPr>
            <w:tcW w:w="9356" w:type="dxa"/>
            <w:gridSpan w:val="2"/>
          </w:tcPr>
          <w:p w14:paraId="603C54B5" w14:textId="77777777" w:rsidR="00B64CE8" w:rsidRDefault="00B64CE8" w:rsidP="00B64CE8">
            <w:pPr>
              <w:rPr>
                <w:i/>
                <w:iCs/>
                <w:sz w:val="20"/>
                <w:szCs w:val="20"/>
              </w:rPr>
            </w:pPr>
            <w:r w:rsidRPr="007D6EDF">
              <w:rPr>
                <w:b/>
                <w:bCs/>
                <w:sz w:val="20"/>
                <w:szCs w:val="20"/>
              </w:rPr>
              <w:t>Notes</w:t>
            </w:r>
            <w:r w:rsidRPr="007D6EDF">
              <w:rPr>
                <w:sz w:val="20"/>
                <w:szCs w:val="20"/>
              </w:rPr>
              <w:t xml:space="preserve">: </w:t>
            </w:r>
          </w:p>
        </w:tc>
      </w:tr>
      <w:tr w:rsidR="00B64CE8" w:rsidRPr="007D6EDF" w14:paraId="62E5A248" w14:textId="77777777" w:rsidTr="007D7B70">
        <w:tc>
          <w:tcPr>
            <w:tcW w:w="9356" w:type="dxa"/>
            <w:gridSpan w:val="2"/>
          </w:tcPr>
          <w:p w14:paraId="1B0ABC1F" w14:textId="77777777" w:rsidR="00B64CE8" w:rsidRDefault="00B64CE8" w:rsidP="00B64CE8">
            <w:pPr>
              <w:rPr>
                <w:b/>
                <w:bCs/>
                <w:sz w:val="20"/>
                <w:szCs w:val="20"/>
              </w:rPr>
            </w:pPr>
            <w:r w:rsidRPr="00047435">
              <w:rPr>
                <w:b/>
                <w:bCs/>
                <w:sz w:val="20"/>
                <w:szCs w:val="20"/>
              </w:rPr>
              <w:t xml:space="preserve">Course evaluation: </w:t>
            </w:r>
          </w:p>
          <w:p w14:paraId="5FBD7454" w14:textId="77777777" w:rsidR="00B64CE8" w:rsidRPr="003F2358" w:rsidRDefault="00B64CE8" w:rsidP="00B64CE8">
            <w:pPr>
              <w:rPr>
                <w:sz w:val="20"/>
                <w:szCs w:val="20"/>
              </w:rPr>
            </w:pPr>
            <w:r w:rsidRPr="003F2358">
              <w:rPr>
                <w:sz w:val="20"/>
                <w:szCs w:val="20"/>
              </w:rPr>
              <w:t>Total number of students assessed: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64CE8" w:rsidRPr="004C2E42" w14:paraId="59326174" w14:textId="77777777" w:rsidTr="007D7B70">
              <w:tc>
                <w:tcPr>
                  <w:tcW w:w="1496" w:type="dxa"/>
                  <w:tcBorders>
                    <w:top w:val="single" w:sz="4" w:space="0" w:color="auto"/>
                    <w:left w:val="single" w:sz="4" w:space="0" w:color="auto"/>
                    <w:bottom w:val="single" w:sz="4" w:space="0" w:color="auto"/>
                    <w:right w:val="single" w:sz="4" w:space="0" w:color="auto"/>
                  </w:tcBorders>
                </w:tcPr>
                <w:p w14:paraId="10BC06B0" w14:textId="77777777" w:rsidR="00B64CE8" w:rsidRDefault="00B64CE8" w:rsidP="00B64CE8">
                  <w:pPr>
                    <w:jc w:val="center"/>
                    <w:rPr>
                      <w:sz w:val="20"/>
                      <w:szCs w:val="20"/>
                    </w:rPr>
                  </w:pPr>
                  <w:r w:rsidRPr="004C2E42">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14:paraId="341805F4" w14:textId="77777777" w:rsidR="00B64CE8" w:rsidRDefault="00B64CE8" w:rsidP="00B64CE8">
                  <w:pPr>
                    <w:jc w:val="center"/>
                    <w:rPr>
                      <w:sz w:val="20"/>
                      <w:szCs w:val="20"/>
                    </w:rPr>
                  </w:pPr>
                  <w:r w:rsidRPr="004C2E42">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14:paraId="7D22540E" w14:textId="77777777" w:rsidR="00B64CE8" w:rsidRDefault="00B64CE8" w:rsidP="00B64CE8">
                  <w:pPr>
                    <w:jc w:val="center"/>
                    <w:rPr>
                      <w:sz w:val="20"/>
                      <w:szCs w:val="20"/>
                    </w:rPr>
                  </w:pPr>
                  <w:r w:rsidRPr="004C2E42">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14:paraId="46A59E12" w14:textId="77777777" w:rsidR="00B64CE8" w:rsidRDefault="00B64CE8" w:rsidP="00B64CE8">
                  <w:pPr>
                    <w:jc w:val="center"/>
                    <w:rPr>
                      <w:sz w:val="20"/>
                      <w:szCs w:val="20"/>
                    </w:rPr>
                  </w:pPr>
                  <w:r w:rsidRPr="004C2E42">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14:paraId="24B0B1A6" w14:textId="77777777" w:rsidR="00B64CE8" w:rsidRDefault="00B64CE8" w:rsidP="00B64CE8">
                  <w:pPr>
                    <w:jc w:val="center"/>
                    <w:rPr>
                      <w:sz w:val="20"/>
                      <w:szCs w:val="20"/>
                    </w:rPr>
                  </w:pPr>
                  <w:r w:rsidRPr="004C2E42">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14:paraId="2C5BE92D" w14:textId="77777777" w:rsidR="00B64CE8" w:rsidRDefault="00B64CE8" w:rsidP="00B64CE8">
                  <w:pPr>
                    <w:jc w:val="center"/>
                    <w:rPr>
                      <w:sz w:val="20"/>
                      <w:szCs w:val="20"/>
                    </w:rPr>
                  </w:pPr>
                  <w:r w:rsidRPr="004C2E42">
                    <w:rPr>
                      <w:sz w:val="20"/>
                      <w:szCs w:val="20"/>
                    </w:rPr>
                    <w:t>FX</w:t>
                  </w:r>
                </w:p>
              </w:tc>
            </w:tr>
            <w:tr w:rsidR="00B64CE8" w:rsidRPr="007D6EDF" w14:paraId="1EAC1BCF" w14:textId="77777777" w:rsidTr="007D7B70">
              <w:tc>
                <w:tcPr>
                  <w:tcW w:w="1496" w:type="dxa"/>
                  <w:tcBorders>
                    <w:top w:val="single" w:sz="4" w:space="0" w:color="auto"/>
                    <w:left w:val="single" w:sz="4" w:space="0" w:color="auto"/>
                    <w:bottom w:val="single" w:sz="4" w:space="0" w:color="auto"/>
                    <w:right w:val="single" w:sz="4" w:space="0" w:color="auto"/>
                  </w:tcBorders>
                  <w:vAlign w:val="center"/>
                </w:tcPr>
                <w:p w14:paraId="30166FF2" w14:textId="77777777" w:rsidR="00B64CE8" w:rsidRDefault="00B64CE8" w:rsidP="00B64CE8">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5F655354" w14:textId="77777777" w:rsidR="00B64CE8" w:rsidRDefault="00B64CE8" w:rsidP="00B64CE8">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797F9034" w14:textId="77777777" w:rsidR="00B64CE8" w:rsidRDefault="00B64CE8" w:rsidP="00B64CE8">
                  <w:pPr>
                    <w:jc w:val="center"/>
                    <w:rPr>
                      <w:sz w:val="20"/>
                      <w:szCs w:val="20"/>
                    </w:rPr>
                  </w:pPr>
                  <w:r w:rsidRPr="00AB17D1">
                    <w:rPr>
                      <w:sz w:val="20"/>
                      <w:szCs w:val="20"/>
                    </w:rPr>
                    <w:t xml:space="preserve">0 % </w:t>
                  </w:r>
                </w:p>
              </w:tc>
              <w:tc>
                <w:tcPr>
                  <w:tcW w:w="1497" w:type="dxa"/>
                  <w:tcBorders>
                    <w:top w:val="single" w:sz="4" w:space="0" w:color="auto"/>
                    <w:left w:val="single" w:sz="4" w:space="0" w:color="auto"/>
                    <w:bottom w:val="single" w:sz="4" w:space="0" w:color="auto"/>
                    <w:right w:val="single" w:sz="4" w:space="0" w:color="auto"/>
                  </w:tcBorders>
                  <w:vAlign w:val="center"/>
                </w:tcPr>
                <w:p w14:paraId="122C223B" w14:textId="77777777" w:rsidR="00B64CE8" w:rsidRDefault="00B64CE8" w:rsidP="00B64CE8">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4A807230" w14:textId="77777777" w:rsidR="00B64CE8" w:rsidRDefault="00B64CE8" w:rsidP="00B64CE8">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14:paraId="1EC86615" w14:textId="77777777" w:rsidR="00B64CE8" w:rsidRDefault="00B64CE8" w:rsidP="00B64CE8">
                  <w:pPr>
                    <w:jc w:val="center"/>
                    <w:rPr>
                      <w:sz w:val="20"/>
                      <w:szCs w:val="20"/>
                    </w:rPr>
                  </w:pPr>
                  <w:r w:rsidRPr="00AB17D1">
                    <w:rPr>
                      <w:sz w:val="20"/>
                      <w:szCs w:val="20"/>
                    </w:rPr>
                    <w:t>0 %</w:t>
                  </w:r>
                </w:p>
              </w:tc>
            </w:tr>
          </w:tbl>
          <w:p w14:paraId="0A6959E7" w14:textId="77777777" w:rsidR="00B64CE8" w:rsidRPr="007D6EDF" w:rsidRDefault="00B64CE8" w:rsidP="00B64CE8">
            <w:pPr>
              <w:rPr>
                <w:i/>
                <w:iCs/>
                <w:sz w:val="20"/>
                <w:szCs w:val="20"/>
              </w:rPr>
            </w:pPr>
            <w:r w:rsidRPr="007D6EDF">
              <w:rPr>
                <w:i/>
                <w:iCs/>
                <w:sz w:val="20"/>
                <w:szCs w:val="20"/>
              </w:rPr>
              <w:t xml:space="preserve"> </w:t>
            </w:r>
          </w:p>
        </w:tc>
      </w:tr>
      <w:tr w:rsidR="00B64CE8" w:rsidRPr="007D6EDF" w14:paraId="461F7E07" w14:textId="77777777" w:rsidTr="007D7B70">
        <w:tc>
          <w:tcPr>
            <w:tcW w:w="9356" w:type="dxa"/>
            <w:gridSpan w:val="2"/>
          </w:tcPr>
          <w:p w14:paraId="452BC65C" w14:textId="67F6A0A3" w:rsidR="00B64CE8" w:rsidRPr="00332F14" w:rsidRDefault="00ED29E3" w:rsidP="00F70E26">
            <w:pPr>
              <w:tabs>
                <w:tab w:val="left" w:pos="1530"/>
              </w:tabs>
              <w:rPr>
                <w:sz w:val="20"/>
                <w:szCs w:val="20"/>
              </w:rPr>
            </w:pPr>
            <w:r w:rsidRPr="00332F14">
              <w:rPr>
                <w:b/>
                <w:sz w:val="20"/>
              </w:rPr>
              <w:t>Lecturers:</w:t>
            </w:r>
            <w:r w:rsidR="00B64CE8" w:rsidRPr="00332F14">
              <w:rPr>
                <w:b/>
                <w:bCs/>
                <w:sz w:val="20"/>
                <w:szCs w:val="20"/>
              </w:rPr>
              <w:t xml:space="preserve"> </w:t>
            </w:r>
            <w:r w:rsidR="00F70E26" w:rsidRPr="00332F14">
              <w:rPr>
                <w:bCs/>
                <w:sz w:val="20"/>
                <w:szCs w:val="20"/>
              </w:rPr>
              <w:t>Mgr art</w:t>
            </w:r>
            <w:r w:rsidR="00B64CE8" w:rsidRPr="00332F14">
              <w:rPr>
                <w:sz w:val="20"/>
                <w:szCs w:val="20"/>
              </w:rPr>
              <w:t>.</w:t>
            </w:r>
            <w:r w:rsidR="00F70E26" w:rsidRPr="00332F14">
              <w:rPr>
                <w:sz w:val="20"/>
                <w:szCs w:val="20"/>
              </w:rPr>
              <w:t xml:space="preserve"> et Mgr. Štefan Gálik</w:t>
            </w:r>
            <w:r w:rsidR="00B64CE8" w:rsidRPr="00332F14">
              <w:rPr>
                <w:sz w:val="20"/>
                <w:szCs w:val="20"/>
              </w:rPr>
              <w:t xml:space="preserve"> lecturer, examiner, seminar leader</w:t>
            </w:r>
          </w:p>
        </w:tc>
      </w:tr>
      <w:tr w:rsidR="00B64CE8" w:rsidRPr="007D6EDF" w14:paraId="0D051356" w14:textId="77777777" w:rsidTr="007D7B70">
        <w:tc>
          <w:tcPr>
            <w:tcW w:w="9356" w:type="dxa"/>
            <w:gridSpan w:val="2"/>
          </w:tcPr>
          <w:p w14:paraId="57C1778E" w14:textId="015559D3" w:rsidR="00B64CE8" w:rsidRDefault="00B64CE8" w:rsidP="00FC6AAF">
            <w:pPr>
              <w:tabs>
                <w:tab w:val="left" w:pos="1530"/>
              </w:tabs>
              <w:rPr>
                <w:sz w:val="20"/>
                <w:szCs w:val="20"/>
              </w:rPr>
            </w:pPr>
            <w:r w:rsidRPr="007D6EDF">
              <w:rPr>
                <w:b/>
                <w:bCs/>
                <w:sz w:val="20"/>
                <w:szCs w:val="20"/>
              </w:rPr>
              <w:t xml:space="preserve">Date of last change: </w:t>
            </w:r>
            <w:r w:rsidRPr="007D6EDF">
              <w:rPr>
                <w:sz w:val="20"/>
                <w:szCs w:val="20"/>
              </w:rPr>
              <w:t>0</w:t>
            </w:r>
            <w:r w:rsidR="00FC6AAF">
              <w:rPr>
                <w:sz w:val="20"/>
                <w:szCs w:val="20"/>
              </w:rPr>
              <w:t>1</w:t>
            </w:r>
            <w:r w:rsidRPr="007D6EDF">
              <w:rPr>
                <w:sz w:val="20"/>
                <w:szCs w:val="20"/>
              </w:rPr>
              <w:t>. 0</w:t>
            </w:r>
            <w:r w:rsidR="00FC6AAF">
              <w:rPr>
                <w:sz w:val="20"/>
                <w:szCs w:val="20"/>
              </w:rPr>
              <w:t>3</w:t>
            </w:r>
            <w:r w:rsidRPr="00AB17D1">
              <w:rPr>
                <w:i/>
                <w:sz w:val="20"/>
                <w:szCs w:val="20"/>
              </w:rPr>
              <w:t xml:space="preserve">. </w:t>
            </w:r>
            <w:r w:rsidRPr="00AB17D1">
              <w:rPr>
                <w:sz w:val="20"/>
                <w:szCs w:val="20"/>
              </w:rPr>
              <w:t>202</w:t>
            </w:r>
            <w:r w:rsidR="00FC6AAF">
              <w:rPr>
                <w:sz w:val="20"/>
                <w:szCs w:val="20"/>
              </w:rPr>
              <w:t>6</w:t>
            </w:r>
          </w:p>
        </w:tc>
      </w:tr>
      <w:tr w:rsidR="00B64CE8" w:rsidRPr="007D6EDF" w14:paraId="3D6E7449" w14:textId="77777777" w:rsidTr="007D7B70">
        <w:tc>
          <w:tcPr>
            <w:tcW w:w="9356" w:type="dxa"/>
            <w:gridSpan w:val="2"/>
          </w:tcPr>
          <w:p w14:paraId="39467323" w14:textId="77777777" w:rsidR="00B64CE8" w:rsidRDefault="00B64CE8" w:rsidP="00B64CE8">
            <w:pPr>
              <w:tabs>
                <w:tab w:val="left" w:pos="1530"/>
              </w:tabs>
              <w:rPr>
                <w:i/>
                <w:iCs/>
                <w:sz w:val="20"/>
                <w:szCs w:val="20"/>
              </w:rPr>
            </w:pPr>
            <w:r w:rsidRPr="007D6EDF">
              <w:rPr>
                <w:b/>
                <w:bCs/>
                <w:sz w:val="20"/>
                <w:szCs w:val="20"/>
              </w:rPr>
              <w:t xml:space="preserve">Approved by: </w:t>
            </w:r>
            <w:r w:rsidRPr="007D6EDF">
              <w:rPr>
                <w:sz w:val="20"/>
                <w:szCs w:val="20"/>
              </w:rPr>
              <w:t>doc. Mgr. Eva Kušnírová, PhD.</w:t>
            </w:r>
          </w:p>
        </w:tc>
      </w:tr>
    </w:tbl>
    <w:p w14:paraId="5B11012F" w14:textId="77777777" w:rsidR="00046B00" w:rsidRDefault="00046B00" w:rsidP="002C1D0E">
      <w:pPr>
        <w:ind w:left="720" w:hanging="720"/>
        <w:jc w:val="center"/>
        <w:rPr>
          <w:rFonts w:asciiTheme="majorBidi" w:hAnsiTheme="majorBidi" w:cstheme="majorBidi"/>
          <w:b/>
          <w:sz w:val="22"/>
          <w:szCs w:val="22"/>
          <w:lang w:val="en-GB"/>
        </w:rPr>
      </w:pPr>
    </w:p>
    <w:p w14:paraId="19F9E104" w14:textId="77777777" w:rsidR="00046B00" w:rsidRDefault="00046B00" w:rsidP="00574078">
      <w:pPr>
        <w:rPr>
          <w:rFonts w:asciiTheme="majorBidi" w:hAnsiTheme="majorBidi" w:cstheme="majorBidi"/>
          <w:b/>
          <w:sz w:val="22"/>
          <w:szCs w:val="22"/>
          <w:lang w:val="en-GB"/>
        </w:rPr>
      </w:pPr>
    </w:p>
    <w:p w14:paraId="76765D55" w14:textId="77777777" w:rsidR="00046B00" w:rsidRDefault="00046B00" w:rsidP="002C1D0E">
      <w:pPr>
        <w:ind w:left="720" w:hanging="720"/>
        <w:jc w:val="center"/>
        <w:rPr>
          <w:rFonts w:asciiTheme="majorBidi" w:hAnsiTheme="majorBidi" w:cstheme="majorBidi"/>
          <w:b/>
          <w:sz w:val="22"/>
          <w:szCs w:val="22"/>
          <w:lang w:val="en-GB"/>
        </w:rPr>
      </w:pPr>
    </w:p>
    <w:p w14:paraId="708D2E40" w14:textId="77777777" w:rsidR="00B75F07" w:rsidRDefault="00B75F07" w:rsidP="002C1D0E">
      <w:pPr>
        <w:ind w:left="720" w:hanging="720"/>
        <w:jc w:val="center"/>
        <w:rPr>
          <w:rFonts w:asciiTheme="majorBidi" w:hAnsiTheme="majorBidi" w:cstheme="majorBidi"/>
          <w:b/>
          <w:sz w:val="22"/>
          <w:szCs w:val="22"/>
          <w:lang w:val="en-GB"/>
        </w:rPr>
      </w:pPr>
    </w:p>
    <w:p w14:paraId="6C812024" w14:textId="77777777" w:rsidR="001E1EBF" w:rsidRDefault="001E1EBF" w:rsidP="00046B00">
      <w:pPr>
        <w:pStyle w:val="Zkladntext"/>
        <w:spacing w:before="67"/>
        <w:jc w:val="center"/>
      </w:pPr>
    </w:p>
    <w:p w14:paraId="070B1A92" w14:textId="77777777" w:rsidR="001E1EBF" w:rsidRDefault="001E1EBF" w:rsidP="00046B00">
      <w:pPr>
        <w:pStyle w:val="Zkladntext"/>
        <w:spacing w:before="67"/>
        <w:jc w:val="center"/>
      </w:pPr>
    </w:p>
    <w:p w14:paraId="75639869" w14:textId="77777777" w:rsidR="001E1EBF" w:rsidRDefault="001E1EBF" w:rsidP="00046B00">
      <w:pPr>
        <w:pStyle w:val="Zkladntext"/>
        <w:spacing w:before="67"/>
        <w:jc w:val="center"/>
      </w:pPr>
    </w:p>
    <w:p w14:paraId="2BA1FF8E" w14:textId="77777777" w:rsidR="001E1EBF" w:rsidRDefault="001E1EBF" w:rsidP="00046B00">
      <w:pPr>
        <w:pStyle w:val="Zkladntext"/>
        <w:spacing w:before="67"/>
        <w:jc w:val="center"/>
      </w:pPr>
    </w:p>
    <w:p w14:paraId="69943D69" w14:textId="77777777" w:rsidR="001E1EBF" w:rsidRDefault="001E1EBF" w:rsidP="00046B00">
      <w:pPr>
        <w:pStyle w:val="Zkladntext"/>
        <w:spacing w:before="67"/>
        <w:jc w:val="center"/>
      </w:pPr>
    </w:p>
    <w:p w14:paraId="5C064BBA" w14:textId="77777777" w:rsidR="001E1EBF" w:rsidRDefault="001E1EBF" w:rsidP="00046B00">
      <w:pPr>
        <w:pStyle w:val="Zkladntext"/>
        <w:spacing w:before="67"/>
        <w:jc w:val="center"/>
      </w:pPr>
    </w:p>
    <w:p w14:paraId="47C8D039" w14:textId="77777777" w:rsidR="001E1EBF" w:rsidRDefault="001E1EBF" w:rsidP="00046B00">
      <w:pPr>
        <w:pStyle w:val="Zkladntext"/>
        <w:spacing w:before="67"/>
        <w:jc w:val="center"/>
      </w:pPr>
    </w:p>
    <w:p w14:paraId="3AF142C6" w14:textId="77777777" w:rsidR="001E1EBF" w:rsidRDefault="001E1EBF" w:rsidP="00046B00">
      <w:pPr>
        <w:pStyle w:val="Zkladntext"/>
        <w:spacing w:before="67"/>
        <w:jc w:val="center"/>
      </w:pPr>
    </w:p>
    <w:p w14:paraId="12F32960" w14:textId="77777777" w:rsidR="001E1EBF" w:rsidRDefault="001E1EBF" w:rsidP="00046B00">
      <w:pPr>
        <w:pStyle w:val="Zkladntext"/>
        <w:spacing w:before="67"/>
        <w:jc w:val="center"/>
      </w:pPr>
    </w:p>
    <w:p w14:paraId="4B107D01" w14:textId="77777777" w:rsidR="001E1EBF" w:rsidRDefault="001E1EBF" w:rsidP="00046B00">
      <w:pPr>
        <w:pStyle w:val="Zkladntext"/>
        <w:spacing w:before="67"/>
        <w:jc w:val="center"/>
      </w:pPr>
    </w:p>
    <w:p w14:paraId="1462B0CE" w14:textId="77777777" w:rsidR="001E1EBF" w:rsidRDefault="001E1EBF" w:rsidP="00046B00">
      <w:pPr>
        <w:pStyle w:val="Zkladntext"/>
        <w:spacing w:before="67"/>
        <w:jc w:val="center"/>
      </w:pPr>
    </w:p>
    <w:p w14:paraId="13D042DC" w14:textId="77777777" w:rsidR="001E1EBF" w:rsidRDefault="001E1EBF" w:rsidP="00046B00">
      <w:pPr>
        <w:pStyle w:val="Zkladntext"/>
        <w:spacing w:before="67"/>
        <w:jc w:val="center"/>
      </w:pPr>
    </w:p>
    <w:p w14:paraId="004EB044" w14:textId="77777777" w:rsidR="001E1EBF" w:rsidRDefault="001E1EBF" w:rsidP="00046B00">
      <w:pPr>
        <w:pStyle w:val="Zkladntext"/>
        <w:spacing w:before="67"/>
        <w:jc w:val="center"/>
      </w:pPr>
    </w:p>
    <w:p w14:paraId="12AC4A8A" w14:textId="77777777" w:rsidR="001E1EBF" w:rsidRDefault="001E1EBF" w:rsidP="00046B00">
      <w:pPr>
        <w:pStyle w:val="Zkladntext"/>
        <w:spacing w:before="67"/>
        <w:jc w:val="center"/>
      </w:pPr>
    </w:p>
    <w:p w14:paraId="4D2E0A3E" w14:textId="77777777" w:rsidR="001E1EBF" w:rsidRDefault="001E1EBF" w:rsidP="00046B00">
      <w:pPr>
        <w:pStyle w:val="Zkladntext"/>
        <w:spacing w:before="67"/>
        <w:jc w:val="center"/>
      </w:pPr>
    </w:p>
    <w:p w14:paraId="465B5B37" w14:textId="77777777" w:rsidR="001E1EBF" w:rsidRDefault="001E1EBF" w:rsidP="00046B00">
      <w:pPr>
        <w:pStyle w:val="Zkladntext"/>
        <w:spacing w:before="67"/>
        <w:jc w:val="center"/>
      </w:pPr>
    </w:p>
    <w:p w14:paraId="5CF7733B" w14:textId="77777777" w:rsidR="001E1EBF" w:rsidRDefault="001E1EBF" w:rsidP="00046B00">
      <w:pPr>
        <w:pStyle w:val="Zkladntext"/>
        <w:spacing w:before="67"/>
        <w:jc w:val="center"/>
      </w:pPr>
    </w:p>
    <w:p w14:paraId="3CDEA588" w14:textId="77777777" w:rsidR="001E1EBF" w:rsidRDefault="001E1EBF" w:rsidP="00046B00">
      <w:pPr>
        <w:pStyle w:val="Zkladntext"/>
        <w:spacing w:before="67"/>
        <w:jc w:val="center"/>
      </w:pPr>
    </w:p>
    <w:p w14:paraId="5B17330B" w14:textId="77777777" w:rsidR="001E1EBF" w:rsidRDefault="001E1EBF" w:rsidP="00046B00">
      <w:pPr>
        <w:pStyle w:val="Zkladntext"/>
        <w:spacing w:before="67"/>
        <w:jc w:val="center"/>
      </w:pPr>
    </w:p>
    <w:p w14:paraId="630A26CE" w14:textId="77777777" w:rsidR="001E1EBF" w:rsidRDefault="001E1EBF" w:rsidP="00046B00">
      <w:pPr>
        <w:pStyle w:val="Zkladntext"/>
        <w:spacing w:before="67"/>
        <w:jc w:val="center"/>
      </w:pPr>
    </w:p>
    <w:p w14:paraId="58AB6466" w14:textId="77777777" w:rsidR="001E1EBF" w:rsidRDefault="001E1EBF" w:rsidP="00046B00">
      <w:pPr>
        <w:pStyle w:val="Zkladntext"/>
        <w:spacing w:before="67"/>
        <w:jc w:val="center"/>
      </w:pPr>
    </w:p>
    <w:p w14:paraId="5D5E8550" w14:textId="77777777" w:rsidR="001E1EBF" w:rsidRDefault="001E1EBF" w:rsidP="00046B00">
      <w:pPr>
        <w:pStyle w:val="Zkladntext"/>
        <w:spacing w:before="67"/>
        <w:jc w:val="center"/>
      </w:pPr>
    </w:p>
    <w:p w14:paraId="37E1A244" w14:textId="77777777" w:rsidR="001E1EBF" w:rsidRDefault="001E1EBF" w:rsidP="00046B00">
      <w:pPr>
        <w:pStyle w:val="Zkladntext"/>
        <w:spacing w:before="67"/>
        <w:jc w:val="center"/>
      </w:pPr>
    </w:p>
    <w:p w14:paraId="4CCFD793" w14:textId="77777777" w:rsidR="001E1EBF" w:rsidRDefault="001E1EBF" w:rsidP="00046B00">
      <w:pPr>
        <w:pStyle w:val="Zkladntext"/>
        <w:spacing w:before="67"/>
        <w:jc w:val="center"/>
      </w:pPr>
    </w:p>
    <w:p w14:paraId="078FBDF2" w14:textId="77777777" w:rsidR="001E1EBF" w:rsidRDefault="001E1EBF" w:rsidP="00046B00">
      <w:pPr>
        <w:pStyle w:val="Zkladntext"/>
        <w:spacing w:before="67"/>
        <w:jc w:val="center"/>
      </w:pPr>
    </w:p>
    <w:p w14:paraId="5613F765" w14:textId="77777777" w:rsidR="001E1EBF" w:rsidRDefault="001E1EBF" w:rsidP="00046B00">
      <w:pPr>
        <w:pStyle w:val="Zkladntext"/>
        <w:spacing w:before="67"/>
        <w:jc w:val="center"/>
      </w:pPr>
    </w:p>
    <w:p w14:paraId="3E918739" w14:textId="77777777" w:rsidR="001E1EBF" w:rsidRDefault="001E1EBF" w:rsidP="00046B00">
      <w:pPr>
        <w:pStyle w:val="Zkladntext"/>
        <w:spacing w:before="67"/>
        <w:jc w:val="center"/>
      </w:pPr>
    </w:p>
    <w:p w14:paraId="3E044A93" w14:textId="77777777" w:rsidR="001E1EBF" w:rsidRDefault="001E1EBF" w:rsidP="00C65801">
      <w:pPr>
        <w:pStyle w:val="Zkladntext"/>
        <w:spacing w:before="67"/>
      </w:pPr>
    </w:p>
    <w:p w14:paraId="147DA8FF" w14:textId="77777777" w:rsidR="00046B00" w:rsidRDefault="00046B00" w:rsidP="00046B00">
      <w:pPr>
        <w:pStyle w:val="Zkladntext"/>
        <w:spacing w:before="67"/>
        <w:jc w:val="center"/>
      </w:pPr>
      <w:r>
        <w:t>COURSE</w:t>
      </w:r>
      <w:r>
        <w:rPr>
          <w:spacing w:val="-6"/>
        </w:rPr>
        <w:t xml:space="preserve"> </w:t>
      </w:r>
      <w:r>
        <w:rPr>
          <w:spacing w:val="-2"/>
        </w:rPr>
        <w:t>DESCRIPTION</w:t>
      </w:r>
    </w:p>
    <w:p w14:paraId="7D74551D" w14:textId="77777777" w:rsidR="00046B00" w:rsidRDefault="00046B00" w:rsidP="00046B00">
      <w:pPr>
        <w:spacing w:before="63"/>
        <w:rPr>
          <w:b/>
          <w:sz w:val="20"/>
        </w:rPr>
      </w:pPr>
    </w:p>
    <w:tbl>
      <w:tblPr>
        <w:tblStyle w:val="NormalTable0"/>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
        <w:gridCol w:w="1700"/>
        <w:gridCol w:w="1700"/>
        <w:gridCol w:w="1700"/>
        <w:gridCol w:w="40"/>
        <w:gridCol w:w="1660"/>
        <w:gridCol w:w="1700"/>
        <w:gridCol w:w="1700"/>
        <w:gridCol w:w="133"/>
      </w:tblGrid>
      <w:tr w:rsidR="00046B00" w14:paraId="6BADE82C" w14:textId="77777777" w:rsidTr="00046B00">
        <w:trPr>
          <w:trHeight w:val="340"/>
        </w:trPr>
        <w:tc>
          <w:tcPr>
            <w:tcW w:w="10633" w:type="dxa"/>
            <w:gridSpan w:val="9"/>
          </w:tcPr>
          <w:p w14:paraId="674729D6" w14:textId="77777777" w:rsidR="00046B00" w:rsidRPr="003A1D9E" w:rsidRDefault="00046B00" w:rsidP="0005173E">
            <w:pPr>
              <w:pStyle w:val="TableParagraph"/>
              <w:spacing w:before="57"/>
              <w:rPr>
                <w:sz w:val="20"/>
              </w:rPr>
            </w:pPr>
            <w:r w:rsidRPr="003A1D9E">
              <w:rPr>
                <w:b/>
                <w:sz w:val="20"/>
              </w:rPr>
              <w:t>University</w:t>
            </w:r>
            <w:r w:rsidRPr="003A1D9E">
              <w:rPr>
                <w:sz w:val="20"/>
              </w:rPr>
              <w:t>:</w:t>
            </w:r>
            <w:r w:rsidRPr="003A1D9E">
              <w:rPr>
                <w:spacing w:val="-5"/>
                <w:sz w:val="20"/>
              </w:rPr>
              <w:t xml:space="preserve"> </w:t>
            </w:r>
            <w:r w:rsidRPr="003A1D9E">
              <w:rPr>
                <w:sz w:val="20"/>
              </w:rPr>
              <w:t>University</w:t>
            </w:r>
            <w:r w:rsidRPr="003A1D9E">
              <w:rPr>
                <w:spacing w:val="-4"/>
                <w:sz w:val="20"/>
              </w:rPr>
              <w:t xml:space="preserve"> </w:t>
            </w:r>
            <w:r w:rsidRPr="003A1D9E">
              <w:rPr>
                <w:sz w:val="20"/>
              </w:rPr>
              <w:t>of</w:t>
            </w:r>
            <w:r w:rsidRPr="003A1D9E">
              <w:rPr>
                <w:spacing w:val="-4"/>
                <w:sz w:val="20"/>
              </w:rPr>
              <w:t xml:space="preserve"> </w:t>
            </w:r>
            <w:r w:rsidRPr="003A1D9E">
              <w:rPr>
                <w:spacing w:val="-2"/>
                <w:sz w:val="20"/>
              </w:rPr>
              <w:t>Presov</w:t>
            </w:r>
          </w:p>
        </w:tc>
      </w:tr>
      <w:tr w:rsidR="00046B00" w14:paraId="3C49EF25" w14:textId="77777777" w:rsidTr="00046B00">
        <w:trPr>
          <w:trHeight w:val="340"/>
        </w:trPr>
        <w:tc>
          <w:tcPr>
            <w:tcW w:w="10633" w:type="dxa"/>
            <w:gridSpan w:val="9"/>
          </w:tcPr>
          <w:p w14:paraId="6456D7DD" w14:textId="77777777" w:rsidR="00046B00" w:rsidRPr="003A1D9E" w:rsidRDefault="00046B00" w:rsidP="0005173E">
            <w:pPr>
              <w:pStyle w:val="TableParagraph"/>
              <w:spacing w:before="57"/>
              <w:rPr>
                <w:sz w:val="20"/>
              </w:rPr>
            </w:pPr>
            <w:r w:rsidRPr="003A1D9E">
              <w:rPr>
                <w:b/>
                <w:sz w:val="20"/>
              </w:rPr>
              <w:t>Faculty/university</w:t>
            </w:r>
            <w:r w:rsidRPr="003A1D9E">
              <w:rPr>
                <w:b/>
                <w:spacing w:val="-7"/>
                <w:sz w:val="20"/>
              </w:rPr>
              <w:t xml:space="preserve"> </w:t>
            </w:r>
            <w:r w:rsidRPr="003A1D9E">
              <w:rPr>
                <w:b/>
                <w:sz w:val="20"/>
              </w:rPr>
              <w:t>workplace</w:t>
            </w:r>
            <w:r w:rsidRPr="003A1D9E">
              <w:rPr>
                <w:sz w:val="20"/>
              </w:rPr>
              <w:t>:</w:t>
            </w:r>
            <w:r w:rsidRPr="003A1D9E">
              <w:rPr>
                <w:spacing w:val="-5"/>
                <w:sz w:val="20"/>
              </w:rPr>
              <w:t xml:space="preserve"> </w:t>
            </w:r>
            <w:r w:rsidRPr="003A1D9E">
              <w:rPr>
                <w:sz w:val="20"/>
              </w:rPr>
              <w:t>Faculty</w:t>
            </w:r>
            <w:r w:rsidRPr="003A1D9E">
              <w:rPr>
                <w:spacing w:val="-5"/>
                <w:sz w:val="20"/>
              </w:rPr>
              <w:t xml:space="preserve"> </w:t>
            </w:r>
            <w:r w:rsidRPr="003A1D9E">
              <w:rPr>
                <w:sz w:val="20"/>
              </w:rPr>
              <w:t>of</w:t>
            </w:r>
            <w:r w:rsidRPr="003A1D9E">
              <w:rPr>
                <w:spacing w:val="-4"/>
                <w:sz w:val="20"/>
              </w:rPr>
              <w:t xml:space="preserve"> Arts</w:t>
            </w:r>
          </w:p>
        </w:tc>
      </w:tr>
      <w:tr w:rsidR="00046B00" w14:paraId="409A2B6D" w14:textId="77777777" w:rsidTr="00046B00">
        <w:trPr>
          <w:trHeight w:val="340"/>
        </w:trPr>
        <w:tc>
          <w:tcPr>
            <w:tcW w:w="5440" w:type="dxa"/>
            <w:gridSpan w:val="5"/>
          </w:tcPr>
          <w:p w14:paraId="11D70351" w14:textId="77777777" w:rsidR="00046B00" w:rsidRPr="003A1D9E" w:rsidRDefault="00046B00" w:rsidP="00CF01D0">
            <w:pPr>
              <w:pStyle w:val="TableParagraph"/>
              <w:spacing w:before="57"/>
              <w:rPr>
                <w:sz w:val="20"/>
              </w:rPr>
            </w:pPr>
            <w:r w:rsidRPr="003A1D9E">
              <w:rPr>
                <w:b/>
                <w:sz w:val="20"/>
              </w:rPr>
              <w:t>Code</w:t>
            </w:r>
            <w:r w:rsidR="00CF01D0">
              <w:rPr>
                <w:b/>
                <w:sz w:val="20"/>
              </w:rPr>
              <w:t xml:space="preserve">: </w:t>
            </w:r>
            <w:r w:rsidR="00CF01D0" w:rsidRPr="00CF01D0">
              <w:rPr>
                <w:sz w:val="20"/>
              </w:rPr>
              <w:t>1IHVU</w:t>
            </w:r>
            <w:r w:rsidR="000C4244">
              <w:rPr>
                <w:sz w:val="20"/>
              </w:rPr>
              <w:t>/UK/</w:t>
            </w:r>
            <w:r w:rsidR="00CF01D0" w:rsidRPr="00CF01D0">
              <w:rPr>
                <w:sz w:val="20"/>
              </w:rPr>
              <w:t>INDAS/24</w:t>
            </w:r>
          </w:p>
        </w:tc>
        <w:tc>
          <w:tcPr>
            <w:tcW w:w="5193" w:type="dxa"/>
            <w:gridSpan w:val="4"/>
          </w:tcPr>
          <w:p w14:paraId="3E005302" w14:textId="77777777" w:rsidR="00046B00" w:rsidRPr="003A1D9E" w:rsidRDefault="00046B00" w:rsidP="0005173E">
            <w:pPr>
              <w:pStyle w:val="TableParagraph"/>
              <w:spacing w:before="57"/>
              <w:rPr>
                <w:sz w:val="20"/>
              </w:rPr>
            </w:pPr>
            <w:r w:rsidRPr="003A1D9E">
              <w:rPr>
                <w:b/>
                <w:sz w:val="20"/>
              </w:rPr>
              <w:t>Course</w:t>
            </w:r>
            <w:r w:rsidRPr="003A1D9E">
              <w:rPr>
                <w:b/>
                <w:spacing w:val="-4"/>
                <w:sz w:val="20"/>
              </w:rPr>
              <w:t xml:space="preserve"> </w:t>
            </w:r>
            <w:r w:rsidRPr="003A1D9E">
              <w:rPr>
                <w:b/>
                <w:sz w:val="20"/>
              </w:rPr>
              <w:t>title:</w:t>
            </w:r>
            <w:r w:rsidRPr="003A1D9E">
              <w:rPr>
                <w:b/>
                <w:spacing w:val="-2"/>
                <w:sz w:val="20"/>
              </w:rPr>
              <w:t xml:space="preserve"> </w:t>
            </w:r>
            <w:r w:rsidRPr="003A078F">
              <w:rPr>
                <w:b/>
                <w:sz w:val="20"/>
              </w:rPr>
              <w:t>Information</w:t>
            </w:r>
            <w:r w:rsidRPr="003A078F">
              <w:rPr>
                <w:b/>
                <w:spacing w:val="-3"/>
                <w:sz w:val="20"/>
              </w:rPr>
              <w:t xml:space="preserve"> </w:t>
            </w:r>
            <w:r w:rsidRPr="003A078F">
              <w:rPr>
                <w:b/>
                <w:sz w:val="20"/>
              </w:rPr>
              <w:t>and</w:t>
            </w:r>
            <w:r w:rsidRPr="003A078F">
              <w:rPr>
                <w:b/>
                <w:spacing w:val="-2"/>
                <w:sz w:val="20"/>
              </w:rPr>
              <w:t xml:space="preserve"> </w:t>
            </w:r>
            <w:r w:rsidRPr="003A078F">
              <w:rPr>
                <w:b/>
                <w:sz w:val="20"/>
              </w:rPr>
              <w:t>Database</w:t>
            </w:r>
            <w:r w:rsidRPr="003A078F">
              <w:rPr>
                <w:b/>
                <w:spacing w:val="-3"/>
                <w:sz w:val="20"/>
              </w:rPr>
              <w:t xml:space="preserve"> </w:t>
            </w:r>
            <w:r w:rsidRPr="003A078F">
              <w:rPr>
                <w:b/>
                <w:spacing w:val="-2"/>
                <w:sz w:val="20"/>
              </w:rPr>
              <w:t>Systems</w:t>
            </w:r>
          </w:p>
        </w:tc>
      </w:tr>
      <w:tr w:rsidR="00046B00" w14:paraId="1AE6AFF3" w14:textId="77777777" w:rsidTr="00046B00">
        <w:trPr>
          <w:trHeight w:val="980"/>
        </w:trPr>
        <w:tc>
          <w:tcPr>
            <w:tcW w:w="10633" w:type="dxa"/>
            <w:gridSpan w:val="9"/>
          </w:tcPr>
          <w:p w14:paraId="3E2C58DD" w14:textId="77777777" w:rsidR="00046B00" w:rsidRPr="003A1D9E" w:rsidRDefault="00046B00" w:rsidP="0005173E">
            <w:pPr>
              <w:pStyle w:val="TableParagraph"/>
              <w:spacing w:before="34"/>
              <w:rPr>
                <w:b/>
                <w:sz w:val="20"/>
              </w:rPr>
            </w:pPr>
            <w:r w:rsidRPr="003A1D9E">
              <w:rPr>
                <w:b/>
                <w:sz w:val="20"/>
              </w:rPr>
              <w:t>Type,</w:t>
            </w:r>
            <w:r w:rsidRPr="003A1D9E">
              <w:rPr>
                <w:b/>
                <w:spacing w:val="-4"/>
                <w:sz w:val="20"/>
              </w:rPr>
              <w:t xml:space="preserve"> </w:t>
            </w:r>
            <w:r w:rsidRPr="003A1D9E">
              <w:rPr>
                <w:b/>
                <w:sz w:val="20"/>
              </w:rPr>
              <w:t>scope</w:t>
            </w:r>
            <w:r w:rsidRPr="003A1D9E">
              <w:rPr>
                <w:b/>
                <w:spacing w:val="-5"/>
                <w:sz w:val="20"/>
              </w:rPr>
              <w:t xml:space="preserve"> </w:t>
            </w:r>
            <w:r w:rsidRPr="003A1D9E">
              <w:rPr>
                <w:b/>
                <w:sz w:val="20"/>
              </w:rPr>
              <w:t>and</w:t>
            </w:r>
            <w:r w:rsidRPr="003A1D9E">
              <w:rPr>
                <w:b/>
                <w:spacing w:val="-4"/>
                <w:sz w:val="20"/>
              </w:rPr>
              <w:t xml:space="preserve"> </w:t>
            </w:r>
            <w:r w:rsidRPr="003A1D9E">
              <w:rPr>
                <w:b/>
                <w:sz w:val="20"/>
              </w:rPr>
              <w:t>method</w:t>
            </w:r>
            <w:r w:rsidRPr="003A1D9E">
              <w:rPr>
                <w:b/>
                <w:spacing w:val="-4"/>
                <w:sz w:val="20"/>
              </w:rPr>
              <w:t xml:space="preserve"> </w:t>
            </w:r>
            <w:r w:rsidRPr="003A1D9E">
              <w:rPr>
                <w:b/>
                <w:sz w:val="20"/>
              </w:rPr>
              <w:t>of</w:t>
            </w:r>
            <w:r w:rsidRPr="003A1D9E">
              <w:rPr>
                <w:b/>
                <w:spacing w:val="-4"/>
                <w:sz w:val="20"/>
              </w:rPr>
              <w:t xml:space="preserve"> </w:t>
            </w:r>
            <w:r w:rsidRPr="003A1D9E">
              <w:rPr>
                <w:b/>
                <w:sz w:val="20"/>
              </w:rPr>
              <w:t>educational</w:t>
            </w:r>
            <w:r w:rsidRPr="003A1D9E">
              <w:rPr>
                <w:b/>
                <w:spacing w:val="-4"/>
                <w:sz w:val="20"/>
              </w:rPr>
              <w:t xml:space="preserve"> </w:t>
            </w:r>
            <w:r w:rsidRPr="003A1D9E">
              <w:rPr>
                <w:b/>
                <w:spacing w:val="-2"/>
                <w:sz w:val="20"/>
              </w:rPr>
              <w:t>activity:</w:t>
            </w:r>
          </w:p>
          <w:p w14:paraId="3E7A2280" w14:textId="77777777" w:rsidR="00046B00" w:rsidRPr="003A1D9E" w:rsidRDefault="00046B00" w:rsidP="0005173E">
            <w:pPr>
              <w:pStyle w:val="TableParagraph"/>
              <w:spacing w:before="2"/>
              <w:rPr>
                <w:sz w:val="20"/>
              </w:rPr>
            </w:pPr>
            <w:r w:rsidRPr="003A1D9E">
              <w:rPr>
                <w:sz w:val="20"/>
              </w:rPr>
              <w:t>Type</w:t>
            </w:r>
            <w:r w:rsidRPr="003A1D9E">
              <w:rPr>
                <w:spacing w:val="-6"/>
                <w:sz w:val="20"/>
              </w:rPr>
              <w:t xml:space="preserve"> </w:t>
            </w:r>
            <w:r w:rsidRPr="003A1D9E">
              <w:rPr>
                <w:sz w:val="20"/>
              </w:rPr>
              <w:t>of</w:t>
            </w:r>
            <w:r w:rsidRPr="003A1D9E">
              <w:rPr>
                <w:spacing w:val="-4"/>
                <w:sz w:val="20"/>
              </w:rPr>
              <w:t xml:space="preserve"> </w:t>
            </w:r>
            <w:r w:rsidRPr="003A1D9E">
              <w:rPr>
                <w:sz w:val="20"/>
              </w:rPr>
              <w:t>educational</w:t>
            </w:r>
            <w:r w:rsidRPr="003A1D9E">
              <w:rPr>
                <w:spacing w:val="-5"/>
                <w:sz w:val="20"/>
              </w:rPr>
              <w:t xml:space="preserve"> </w:t>
            </w:r>
            <w:r w:rsidRPr="003A1D9E">
              <w:rPr>
                <w:sz w:val="20"/>
              </w:rPr>
              <w:t>activity:</w:t>
            </w:r>
            <w:r w:rsidRPr="003A1D9E">
              <w:rPr>
                <w:spacing w:val="-5"/>
                <w:sz w:val="20"/>
              </w:rPr>
              <w:t xml:space="preserve"> </w:t>
            </w:r>
            <w:r w:rsidRPr="003A1D9E">
              <w:rPr>
                <w:sz w:val="20"/>
              </w:rPr>
              <w:t>Lecture,</w:t>
            </w:r>
            <w:r w:rsidRPr="003A1D9E">
              <w:rPr>
                <w:spacing w:val="-4"/>
                <w:sz w:val="20"/>
              </w:rPr>
              <w:t xml:space="preserve"> </w:t>
            </w:r>
            <w:r w:rsidRPr="003A1D9E">
              <w:rPr>
                <w:spacing w:val="-2"/>
                <w:sz w:val="20"/>
              </w:rPr>
              <w:t>Seminar</w:t>
            </w:r>
          </w:p>
          <w:p w14:paraId="10DFDC83" w14:textId="77777777" w:rsidR="00046B00" w:rsidRPr="003A1D9E" w:rsidRDefault="00046B00" w:rsidP="0005173E">
            <w:pPr>
              <w:pStyle w:val="TableParagraph"/>
              <w:rPr>
                <w:sz w:val="20"/>
              </w:rPr>
            </w:pPr>
            <w:r w:rsidRPr="003A1D9E">
              <w:rPr>
                <w:sz w:val="20"/>
              </w:rPr>
              <w:t>Scope</w:t>
            </w:r>
            <w:r w:rsidRPr="003A1D9E">
              <w:rPr>
                <w:spacing w:val="-6"/>
                <w:sz w:val="20"/>
              </w:rPr>
              <w:t xml:space="preserve"> </w:t>
            </w:r>
            <w:r w:rsidRPr="003A1D9E">
              <w:rPr>
                <w:sz w:val="20"/>
              </w:rPr>
              <w:t>of</w:t>
            </w:r>
            <w:r w:rsidRPr="003A1D9E">
              <w:rPr>
                <w:spacing w:val="-3"/>
                <w:sz w:val="20"/>
              </w:rPr>
              <w:t xml:space="preserve"> </w:t>
            </w:r>
            <w:r w:rsidRPr="003A1D9E">
              <w:rPr>
                <w:sz w:val="20"/>
              </w:rPr>
              <w:t>educational</w:t>
            </w:r>
            <w:r w:rsidRPr="003A1D9E">
              <w:rPr>
                <w:spacing w:val="-4"/>
                <w:sz w:val="20"/>
              </w:rPr>
              <w:t xml:space="preserve"> </w:t>
            </w:r>
            <w:r w:rsidRPr="003A1D9E">
              <w:rPr>
                <w:sz w:val="20"/>
              </w:rPr>
              <w:t>activity:</w:t>
            </w:r>
            <w:r w:rsidRPr="003A1D9E">
              <w:rPr>
                <w:spacing w:val="-4"/>
                <w:sz w:val="20"/>
              </w:rPr>
              <w:t xml:space="preserve"> </w:t>
            </w:r>
            <w:r w:rsidRPr="003A1D9E">
              <w:rPr>
                <w:sz w:val="20"/>
              </w:rPr>
              <w:t>1,1</w:t>
            </w:r>
            <w:r w:rsidRPr="003A1D9E">
              <w:rPr>
                <w:spacing w:val="-3"/>
                <w:sz w:val="20"/>
              </w:rPr>
              <w:t xml:space="preserve"> </w:t>
            </w:r>
            <w:r w:rsidRPr="003A1D9E">
              <w:rPr>
                <w:sz w:val="20"/>
              </w:rPr>
              <w:t>hour</w:t>
            </w:r>
            <w:r w:rsidRPr="003A1D9E">
              <w:rPr>
                <w:spacing w:val="-4"/>
                <w:sz w:val="20"/>
              </w:rPr>
              <w:t xml:space="preserve"> </w:t>
            </w:r>
            <w:r w:rsidRPr="003A1D9E">
              <w:rPr>
                <w:sz w:val="20"/>
              </w:rPr>
              <w:t>per</w:t>
            </w:r>
            <w:r w:rsidRPr="003A1D9E">
              <w:rPr>
                <w:spacing w:val="-4"/>
                <w:sz w:val="20"/>
              </w:rPr>
              <w:t xml:space="preserve"> </w:t>
            </w:r>
            <w:r w:rsidRPr="003A1D9E">
              <w:rPr>
                <w:sz w:val="20"/>
              </w:rPr>
              <w:t>week,</w:t>
            </w:r>
            <w:r w:rsidRPr="003A1D9E">
              <w:rPr>
                <w:spacing w:val="-3"/>
                <w:sz w:val="20"/>
              </w:rPr>
              <w:t xml:space="preserve"> </w:t>
            </w:r>
            <w:r w:rsidR="00CF01D0">
              <w:rPr>
                <w:spacing w:val="-3"/>
                <w:sz w:val="20"/>
              </w:rPr>
              <w:t>1</w:t>
            </w:r>
            <w:r w:rsidRPr="003A1D9E">
              <w:rPr>
                <w:sz w:val="20"/>
              </w:rPr>
              <w:t>3,</w:t>
            </w:r>
            <w:r w:rsidR="00CF01D0">
              <w:rPr>
                <w:sz w:val="20"/>
              </w:rPr>
              <w:t>1</w:t>
            </w:r>
            <w:r w:rsidRPr="003A1D9E">
              <w:rPr>
                <w:sz w:val="20"/>
              </w:rPr>
              <w:t>3</w:t>
            </w:r>
            <w:r w:rsidRPr="003A1D9E">
              <w:rPr>
                <w:spacing w:val="-3"/>
                <w:sz w:val="20"/>
              </w:rPr>
              <w:t xml:space="preserve"> </w:t>
            </w:r>
            <w:r w:rsidRPr="003A1D9E">
              <w:rPr>
                <w:sz w:val="20"/>
              </w:rPr>
              <w:t>per</w:t>
            </w:r>
            <w:r w:rsidRPr="003A1D9E">
              <w:rPr>
                <w:spacing w:val="-3"/>
                <w:sz w:val="20"/>
              </w:rPr>
              <w:t xml:space="preserve"> </w:t>
            </w:r>
            <w:r w:rsidRPr="003A1D9E">
              <w:rPr>
                <w:spacing w:val="-2"/>
                <w:sz w:val="20"/>
              </w:rPr>
              <w:t>semester</w:t>
            </w:r>
          </w:p>
          <w:p w14:paraId="0B1230D0" w14:textId="77777777" w:rsidR="00046B00" w:rsidRPr="003A1D9E" w:rsidRDefault="00046B00" w:rsidP="00CF01D0">
            <w:pPr>
              <w:pStyle w:val="TableParagraph"/>
              <w:spacing w:line="228" w:lineRule="exact"/>
              <w:rPr>
                <w:sz w:val="20"/>
              </w:rPr>
            </w:pPr>
            <w:r w:rsidRPr="003A1D9E">
              <w:rPr>
                <w:sz w:val="20"/>
              </w:rPr>
              <w:t>Method</w:t>
            </w:r>
            <w:r w:rsidRPr="003A1D9E">
              <w:rPr>
                <w:spacing w:val="-5"/>
                <w:sz w:val="20"/>
              </w:rPr>
              <w:t xml:space="preserve"> </w:t>
            </w:r>
            <w:r w:rsidRPr="003A1D9E">
              <w:rPr>
                <w:sz w:val="20"/>
              </w:rPr>
              <w:t>of</w:t>
            </w:r>
            <w:r w:rsidRPr="003A1D9E">
              <w:rPr>
                <w:spacing w:val="-5"/>
                <w:sz w:val="20"/>
              </w:rPr>
              <w:t xml:space="preserve"> </w:t>
            </w:r>
            <w:r w:rsidRPr="003A1D9E">
              <w:rPr>
                <w:sz w:val="20"/>
              </w:rPr>
              <w:t>educational</w:t>
            </w:r>
            <w:r w:rsidRPr="003A1D9E">
              <w:rPr>
                <w:spacing w:val="-5"/>
                <w:sz w:val="20"/>
              </w:rPr>
              <w:t xml:space="preserve"> </w:t>
            </w:r>
            <w:r w:rsidRPr="003A1D9E">
              <w:rPr>
                <w:sz w:val="20"/>
              </w:rPr>
              <w:t>activity:</w:t>
            </w:r>
            <w:r w:rsidRPr="003A1D9E">
              <w:rPr>
                <w:spacing w:val="-5"/>
                <w:sz w:val="20"/>
              </w:rPr>
              <w:t xml:space="preserve"> </w:t>
            </w:r>
            <w:r w:rsidR="00CF01D0">
              <w:rPr>
                <w:spacing w:val="-5"/>
                <w:sz w:val="20"/>
              </w:rPr>
              <w:t>c</w:t>
            </w:r>
            <w:r w:rsidRPr="003A1D9E">
              <w:rPr>
                <w:spacing w:val="-2"/>
                <w:sz w:val="20"/>
              </w:rPr>
              <w:t>ombined</w:t>
            </w:r>
          </w:p>
        </w:tc>
      </w:tr>
      <w:tr w:rsidR="00046B00" w14:paraId="1D4BBDBA" w14:textId="77777777" w:rsidTr="00046B00">
        <w:trPr>
          <w:trHeight w:val="340"/>
        </w:trPr>
        <w:tc>
          <w:tcPr>
            <w:tcW w:w="10633" w:type="dxa"/>
            <w:gridSpan w:val="9"/>
          </w:tcPr>
          <w:p w14:paraId="08257F85" w14:textId="77777777" w:rsidR="00046B00" w:rsidRPr="003A1D9E" w:rsidRDefault="00046B00" w:rsidP="00CF2444">
            <w:pPr>
              <w:pStyle w:val="TableParagraph"/>
              <w:spacing w:before="57"/>
              <w:rPr>
                <w:sz w:val="20"/>
              </w:rPr>
            </w:pPr>
            <w:r w:rsidRPr="003A1D9E">
              <w:rPr>
                <w:b/>
                <w:sz w:val="20"/>
              </w:rPr>
              <w:t>Number</w:t>
            </w:r>
            <w:r w:rsidRPr="003A1D9E">
              <w:rPr>
                <w:b/>
                <w:spacing w:val="-3"/>
                <w:sz w:val="20"/>
              </w:rPr>
              <w:t xml:space="preserve"> </w:t>
            </w:r>
            <w:r w:rsidRPr="003A1D9E">
              <w:rPr>
                <w:b/>
                <w:sz w:val="20"/>
              </w:rPr>
              <w:t>of</w:t>
            </w:r>
            <w:r w:rsidRPr="003A1D9E">
              <w:rPr>
                <w:b/>
                <w:spacing w:val="-2"/>
                <w:sz w:val="20"/>
              </w:rPr>
              <w:t xml:space="preserve"> </w:t>
            </w:r>
            <w:r w:rsidRPr="003A1D9E">
              <w:rPr>
                <w:b/>
                <w:sz w:val="20"/>
              </w:rPr>
              <w:t>credits:</w:t>
            </w:r>
            <w:r w:rsidRPr="003A1D9E">
              <w:rPr>
                <w:b/>
                <w:spacing w:val="-1"/>
                <w:sz w:val="20"/>
              </w:rPr>
              <w:t xml:space="preserve"> </w:t>
            </w:r>
            <w:r w:rsidR="00CF2444" w:rsidRPr="00CF2444">
              <w:rPr>
                <w:spacing w:val="-1"/>
                <w:sz w:val="20"/>
              </w:rPr>
              <w:t>3</w:t>
            </w:r>
          </w:p>
        </w:tc>
      </w:tr>
      <w:tr w:rsidR="00046B00" w14:paraId="5A7A056D" w14:textId="77777777" w:rsidTr="00CF2444">
        <w:trPr>
          <w:trHeight w:val="423"/>
        </w:trPr>
        <w:tc>
          <w:tcPr>
            <w:tcW w:w="10633" w:type="dxa"/>
            <w:gridSpan w:val="9"/>
          </w:tcPr>
          <w:p w14:paraId="6CE39201" w14:textId="77777777" w:rsidR="00046B00" w:rsidRPr="00CF2444" w:rsidRDefault="00046B00" w:rsidP="00CF2444">
            <w:pPr>
              <w:pStyle w:val="TableParagraph"/>
              <w:spacing w:before="77"/>
              <w:rPr>
                <w:b/>
                <w:sz w:val="20"/>
              </w:rPr>
            </w:pPr>
            <w:r w:rsidRPr="003A1D9E">
              <w:rPr>
                <w:b/>
                <w:sz w:val="20"/>
              </w:rPr>
              <w:t>Recommended</w:t>
            </w:r>
            <w:r w:rsidRPr="003A1D9E">
              <w:rPr>
                <w:b/>
                <w:spacing w:val="-11"/>
                <w:sz w:val="20"/>
              </w:rPr>
              <w:t xml:space="preserve"> </w:t>
            </w:r>
            <w:r w:rsidR="00CF2444">
              <w:rPr>
                <w:b/>
                <w:spacing w:val="-2"/>
                <w:sz w:val="20"/>
              </w:rPr>
              <w:t xml:space="preserve">semester: </w:t>
            </w:r>
            <w:r w:rsidR="00CF2444" w:rsidRPr="00CF2444">
              <w:rPr>
                <w:spacing w:val="-2"/>
                <w:sz w:val="20"/>
              </w:rPr>
              <w:t>3. 5.</w:t>
            </w:r>
          </w:p>
        </w:tc>
      </w:tr>
      <w:tr w:rsidR="00046B00" w14:paraId="6B7FD5E5" w14:textId="77777777" w:rsidTr="00046B00">
        <w:trPr>
          <w:trHeight w:val="340"/>
        </w:trPr>
        <w:tc>
          <w:tcPr>
            <w:tcW w:w="10633" w:type="dxa"/>
            <w:gridSpan w:val="9"/>
          </w:tcPr>
          <w:p w14:paraId="6414D07F" w14:textId="77777777" w:rsidR="00046B00" w:rsidRPr="003A1D9E" w:rsidRDefault="00046B00" w:rsidP="00CF2444">
            <w:pPr>
              <w:pStyle w:val="TableParagraph"/>
              <w:spacing w:before="57"/>
              <w:rPr>
                <w:sz w:val="20"/>
              </w:rPr>
            </w:pPr>
            <w:r w:rsidRPr="003A1D9E">
              <w:rPr>
                <w:b/>
                <w:sz w:val="20"/>
              </w:rPr>
              <w:t xml:space="preserve">Study grade: </w:t>
            </w:r>
            <w:r w:rsidR="00CF2444" w:rsidRPr="00CF2444">
              <w:rPr>
                <w:sz w:val="20"/>
              </w:rPr>
              <w:t>1.</w:t>
            </w:r>
          </w:p>
        </w:tc>
      </w:tr>
      <w:tr w:rsidR="00046B00" w14:paraId="078BEE37" w14:textId="77777777" w:rsidTr="00046B00">
        <w:trPr>
          <w:trHeight w:val="340"/>
        </w:trPr>
        <w:tc>
          <w:tcPr>
            <w:tcW w:w="10633" w:type="dxa"/>
            <w:gridSpan w:val="9"/>
          </w:tcPr>
          <w:p w14:paraId="58DB3D02" w14:textId="77777777" w:rsidR="00046B00" w:rsidRPr="003A1D9E" w:rsidRDefault="00046B00" w:rsidP="00CF2444">
            <w:pPr>
              <w:pStyle w:val="TableParagraph"/>
              <w:spacing w:before="57"/>
              <w:rPr>
                <w:b/>
                <w:sz w:val="20"/>
              </w:rPr>
            </w:pPr>
            <w:r w:rsidRPr="003A1D9E">
              <w:rPr>
                <w:b/>
                <w:spacing w:val="-2"/>
                <w:sz w:val="20"/>
              </w:rPr>
              <w:t>Prerequisites:</w:t>
            </w:r>
            <w:r w:rsidR="00CF2444">
              <w:rPr>
                <w:b/>
                <w:spacing w:val="-2"/>
                <w:sz w:val="20"/>
              </w:rPr>
              <w:t xml:space="preserve"> -</w:t>
            </w:r>
          </w:p>
        </w:tc>
      </w:tr>
      <w:tr w:rsidR="00046B00" w14:paraId="6B4732B6" w14:textId="77777777" w:rsidTr="00046B00">
        <w:trPr>
          <w:trHeight w:val="4160"/>
        </w:trPr>
        <w:tc>
          <w:tcPr>
            <w:tcW w:w="10633" w:type="dxa"/>
            <w:gridSpan w:val="9"/>
          </w:tcPr>
          <w:p w14:paraId="675494CC" w14:textId="77777777" w:rsidR="00046B00" w:rsidRDefault="00046B00" w:rsidP="0005173E">
            <w:pPr>
              <w:pStyle w:val="TableParagraph"/>
              <w:spacing w:before="0" w:line="219" w:lineRule="exact"/>
              <w:rPr>
                <w:b/>
                <w:spacing w:val="-2"/>
                <w:sz w:val="20"/>
              </w:rPr>
            </w:pPr>
            <w:r w:rsidRPr="003A1D9E">
              <w:rPr>
                <w:b/>
                <w:sz w:val="20"/>
              </w:rPr>
              <w:t>Conditions</w:t>
            </w:r>
            <w:r w:rsidRPr="003A1D9E">
              <w:rPr>
                <w:b/>
                <w:spacing w:val="-5"/>
                <w:sz w:val="20"/>
              </w:rPr>
              <w:t xml:space="preserve"> </w:t>
            </w:r>
            <w:r w:rsidRPr="003A1D9E">
              <w:rPr>
                <w:b/>
                <w:sz w:val="20"/>
              </w:rPr>
              <w:t>for</w:t>
            </w:r>
            <w:r w:rsidRPr="003A1D9E">
              <w:rPr>
                <w:b/>
                <w:spacing w:val="-4"/>
                <w:sz w:val="20"/>
              </w:rPr>
              <w:t xml:space="preserve"> </w:t>
            </w:r>
            <w:r w:rsidRPr="003A1D9E">
              <w:rPr>
                <w:b/>
                <w:sz w:val="20"/>
              </w:rPr>
              <w:t>passing</w:t>
            </w:r>
            <w:r w:rsidRPr="003A1D9E">
              <w:rPr>
                <w:b/>
                <w:spacing w:val="-3"/>
                <w:sz w:val="20"/>
              </w:rPr>
              <w:t xml:space="preserve"> </w:t>
            </w:r>
            <w:r w:rsidRPr="003A1D9E">
              <w:rPr>
                <w:b/>
                <w:sz w:val="20"/>
              </w:rPr>
              <w:t>the</w:t>
            </w:r>
            <w:r w:rsidRPr="003A1D9E">
              <w:rPr>
                <w:b/>
                <w:spacing w:val="-4"/>
                <w:sz w:val="20"/>
              </w:rPr>
              <w:t xml:space="preserve"> </w:t>
            </w:r>
            <w:r w:rsidRPr="003A1D9E">
              <w:rPr>
                <w:b/>
                <w:spacing w:val="-2"/>
                <w:sz w:val="20"/>
              </w:rPr>
              <w:t>course:</w:t>
            </w:r>
          </w:p>
          <w:p w14:paraId="423B61BC" w14:textId="77777777" w:rsidR="000269C1" w:rsidRDefault="000269C1" w:rsidP="0005173E">
            <w:pPr>
              <w:pStyle w:val="TableParagraph"/>
              <w:spacing w:before="0" w:line="219" w:lineRule="exact"/>
              <w:rPr>
                <w:sz w:val="20"/>
              </w:rPr>
            </w:pPr>
            <w:r w:rsidRPr="000269C1">
              <w:rPr>
                <w:sz w:val="20"/>
              </w:rPr>
              <w:t>The course is completed with an interim assessment</w:t>
            </w:r>
            <w:r>
              <w:rPr>
                <w:sz w:val="20"/>
              </w:rPr>
              <w:t>.</w:t>
            </w:r>
          </w:p>
          <w:p w14:paraId="46C5CB7E" w14:textId="77777777" w:rsidR="000269C1" w:rsidRPr="000269C1" w:rsidRDefault="000269C1" w:rsidP="0005173E">
            <w:pPr>
              <w:pStyle w:val="TableParagraph"/>
              <w:spacing w:before="0" w:line="219" w:lineRule="exact"/>
              <w:rPr>
                <w:sz w:val="20"/>
              </w:rPr>
            </w:pPr>
          </w:p>
          <w:p w14:paraId="3BCF8CA7" w14:textId="77777777" w:rsidR="00046B00" w:rsidRPr="00E55030" w:rsidRDefault="00046B00" w:rsidP="0005173E">
            <w:pPr>
              <w:pStyle w:val="TableParagraph"/>
              <w:spacing w:before="2"/>
              <w:rPr>
                <w:sz w:val="20"/>
              </w:rPr>
            </w:pPr>
            <w:r w:rsidRPr="00E55030">
              <w:rPr>
                <w:sz w:val="20"/>
              </w:rPr>
              <w:t>Number</w:t>
            </w:r>
            <w:r w:rsidRPr="00E55030">
              <w:rPr>
                <w:spacing w:val="-6"/>
                <w:sz w:val="20"/>
              </w:rPr>
              <w:t xml:space="preserve"> </w:t>
            </w:r>
            <w:r w:rsidRPr="00E55030">
              <w:rPr>
                <w:sz w:val="20"/>
              </w:rPr>
              <w:t>of</w:t>
            </w:r>
            <w:r w:rsidRPr="00E55030">
              <w:rPr>
                <w:spacing w:val="-4"/>
                <w:sz w:val="20"/>
              </w:rPr>
              <w:t xml:space="preserve"> </w:t>
            </w:r>
            <w:r w:rsidRPr="00E55030">
              <w:rPr>
                <w:sz w:val="20"/>
              </w:rPr>
              <w:t>credits</w:t>
            </w:r>
            <w:r w:rsidRPr="00E55030">
              <w:rPr>
                <w:spacing w:val="-4"/>
                <w:sz w:val="20"/>
              </w:rPr>
              <w:t xml:space="preserve"> </w:t>
            </w:r>
            <w:r w:rsidRPr="00E55030">
              <w:rPr>
                <w:sz w:val="20"/>
              </w:rPr>
              <w:t>and</w:t>
            </w:r>
            <w:r w:rsidRPr="00E55030">
              <w:rPr>
                <w:spacing w:val="-3"/>
                <w:sz w:val="20"/>
              </w:rPr>
              <w:t xml:space="preserve"> </w:t>
            </w:r>
            <w:r w:rsidRPr="00E55030">
              <w:rPr>
                <w:sz w:val="20"/>
              </w:rPr>
              <w:t>time</w:t>
            </w:r>
            <w:r w:rsidRPr="00E55030">
              <w:rPr>
                <w:spacing w:val="-4"/>
                <w:sz w:val="20"/>
              </w:rPr>
              <w:t xml:space="preserve"> </w:t>
            </w:r>
            <w:r w:rsidRPr="00E55030">
              <w:rPr>
                <w:sz w:val="20"/>
              </w:rPr>
              <w:t>frame</w:t>
            </w:r>
            <w:r w:rsidRPr="00E55030">
              <w:rPr>
                <w:spacing w:val="-4"/>
                <w:sz w:val="20"/>
              </w:rPr>
              <w:t xml:space="preserve"> </w:t>
            </w:r>
            <w:r w:rsidRPr="00E55030">
              <w:rPr>
                <w:sz w:val="20"/>
              </w:rPr>
              <w:t>for</w:t>
            </w:r>
            <w:r w:rsidRPr="00E55030">
              <w:rPr>
                <w:spacing w:val="-4"/>
                <w:sz w:val="20"/>
              </w:rPr>
              <w:t xml:space="preserve"> </w:t>
            </w:r>
            <w:r w:rsidRPr="00E55030">
              <w:rPr>
                <w:sz w:val="20"/>
              </w:rPr>
              <w:t>the</w:t>
            </w:r>
            <w:r w:rsidRPr="00E55030">
              <w:rPr>
                <w:spacing w:val="-4"/>
                <w:sz w:val="20"/>
              </w:rPr>
              <w:t xml:space="preserve"> </w:t>
            </w:r>
            <w:r w:rsidRPr="00E55030">
              <w:rPr>
                <w:sz w:val="20"/>
              </w:rPr>
              <w:t>conditions</w:t>
            </w:r>
            <w:r w:rsidRPr="00E55030">
              <w:rPr>
                <w:spacing w:val="-4"/>
                <w:sz w:val="20"/>
              </w:rPr>
              <w:t xml:space="preserve"> </w:t>
            </w:r>
            <w:r w:rsidRPr="00E55030">
              <w:rPr>
                <w:sz w:val="20"/>
              </w:rPr>
              <w:t>of</w:t>
            </w:r>
            <w:r w:rsidRPr="00E55030">
              <w:rPr>
                <w:spacing w:val="-4"/>
                <w:sz w:val="20"/>
              </w:rPr>
              <w:t xml:space="preserve"> </w:t>
            </w:r>
            <w:r w:rsidRPr="00E55030">
              <w:rPr>
                <w:sz w:val="20"/>
              </w:rPr>
              <w:t>passing</w:t>
            </w:r>
            <w:r w:rsidRPr="00E55030">
              <w:rPr>
                <w:spacing w:val="-3"/>
                <w:sz w:val="20"/>
              </w:rPr>
              <w:t xml:space="preserve"> </w:t>
            </w:r>
            <w:r w:rsidRPr="00E55030">
              <w:rPr>
                <w:sz w:val="20"/>
              </w:rPr>
              <w:t>the</w:t>
            </w:r>
            <w:r w:rsidRPr="00E55030">
              <w:rPr>
                <w:spacing w:val="-3"/>
                <w:sz w:val="20"/>
              </w:rPr>
              <w:t xml:space="preserve"> </w:t>
            </w:r>
            <w:r w:rsidRPr="00E55030">
              <w:rPr>
                <w:spacing w:val="-2"/>
                <w:sz w:val="20"/>
              </w:rPr>
              <w:t>course:</w:t>
            </w:r>
          </w:p>
          <w:p w14:paraId="49E3D3EE" w14:textId="77777777" w:rsidR="00046B00" w:rsidRPr="00E55030" w:rsidRDefault="000269C1" w:rsidP="0005173E">
            <w:pPr>
              <w:pStyle w:val="TableParagraph"/>
              <w:numPr>
                <w:ilvl w:val="0"/>
                <w:numId w:val="59"/>
              </w:numPr>
              <w:tabs>
                <w:tab w:val="left" w:pos="156"/>
              </w:tabs>
              <w:ind w:hanging="116"/>
              <w:rPr>
                <w:sz w:val="20"/>
              </w:rPr>
            </w:pPr>
            <w:r w:rsidRPr="00E55030">
              <w:rPr>
                <w:spacing w:val="-2"/>
                <w:sz w:val="20"/>
              </w:rPr>
              <w:t>3</w:t>
            </w:r>
            <w:r w:rsidR="00046B00" w:rsidRPr="00E55030">
              <w:rPr>
                <w:spacing w:val="-2"/>
                <w:sz w:val="20"/>
              </w:rPr>
              <w:t xml:space="preserve"> </w:t>
            </w:r>
            <w:r w:rsidR="00046B00" w:rsidRPr="00E55030">
              <w:rPr>
                <w:sz w:val="20"/>
              </w:rPr>
              <w:t>credits</w:t>
            </w:r>
            <w:r w:rsidR="00046B00" w:rsidRPr="00E55030">
              <w:rPr>
                <w:spacing w:val="-2"/>
                <w:sz w:val="20"/>
              </w:rPr>
              <w:t xml:space="preserve"> </w:t>
            </w:r>
            <w:r w:rsidR="00046B00" w:rsidRPr="00E55030">
              <w:rPr>
                <w:sz w:val="20"/>
              </w:rPr>
              <w:t>=</w:t>
            </w:r>
            <w:r w:rsidR="00046B00" w:rsidRPr="00E55030">
              <w:rPr>
                <w:spacing w:val="-3"/>
                <w:sz w:val="20"/>
              </w:rPr>
              <w:t xml:space="preserve"> </w:t>
            </w:r>
            <w:r w:rsidRPr="00E55030">
              <w:rPr>
                <w:spacing w:val="-3"/>
                <w:sz w:val="20"/>
              </w:rPr>
              <w:t>9</w:t>
            </w:r>
            <w:r w:rsidR="00046B00" w:rsidRPr="00E55030">
              <w:rPr>
                <w:sz w:val="20"/>
              </w:rPr>
              <w:t>0</w:t>
            </w:r>
            <w:r w:rsidR="00046B00" w:rsidRPr="00E55030">
              <w:rPr>
                <w:spacing w:val="-1"/>
                <w:sz w:val="20"/>
              </w:rPr>
              <w:t xml:space="preserve"> </w:t>
            </w:r>
            <w:r w:rsidR="00046B00" w:rsidRPr="00E55030">
              <w:rPr>
                <w:spacing w:val="-2"/>
                <w:sz w:val="20"/>
              </w:rPr>
              <w:t>hours</w:t>
            </w:r>
          </w:p>
          <w:p w14:paraId="43A39FFD" w14:textId="77777777" w:rsidR="00046B00" w:rsidRPr="003A1D9E" w:rsidRDefault="00046B00" w:rsidP="0005173E">
            <w:pPr>
              <w:pStyle w:val="TableParagraph"/>
              <w:numPr>
                <w:ilvl w:val="0"/>
                <w:numId w:val="59"/>
              </w:numPr>
              <w:tabs>
                <w:tab w:val="left" w:pos="156"/>
              </w:tabs>
              <w:ind w:hanging="116"/>
              <w:rPr>
                <w:sz w:val="20"/>
              </w:rPr>
            </w:pPr>
            <w:r w:rsidRPr="003A1D9E">
              <w:rPr>
                <w:sz w:val="20"/>
              </w:rPr>
              <w:t>course</w:t>
            </w:r>
            <w:r w:rsidRPr="003A1D9E">
              <w:rPr>
                <w:spacing w:val="-5"/>
                <w:sz w:val="20"/>
              </w:rPr>
              <w:t xml:space="preserve"> </w:t>
            </w:r>
            <w:r w:rsidRPr="003A1D9E">
              <w:rPr>
                <w:sz w:val="20"/>
              </w:rPr>
              <w:t>teaching:</w:t>
            </w:r>
            <w:r w:rsidRPr="003A1D9E">
              <w:rPr>
                <w:spacing w:val="-1"/>
                <w:sz w:val="20"/>
              </w:rPr>
              <w:t xml:space="preserve"> </w:t>
            </w:r>
            <w:r w:rsidRPr="003A1D9E">
              <w:rPr>
                <w:sz w:val="20"/>
              </w:rPr>
              <w:t>13</w:t>
            </w:r>
            <w:r w:rsidRPr="003A1D9E">
              <w:rPr>
                <w:spacing w:val="-2"/>
                <w:sz w:val="20"/>
              </w:rPr>
              <w:t xml:space="preserve"> </w:t>
            </w:r>
            <w:r w:rsidRPr="003A1D9E">
              <w:rPr>
                <w:sz w:val="20"/>
              </w:rPr>
              <w:t>weeks</w:t>
            </w:r>
            <w:r w:rsidRPr="003A1D9E">
              <w:rPr>
                <w:spacing w:val="-2"/>
                <w:sz w:val="20"/>
              </w:rPr>
              <w:t xml:space="preserve"> </w:t>
            </w:r>
            <w:r w:rsidRPr="003A1D9E">
              <w:rPr>
                <w:sz w:val="20"/>
              </w:rPr>
              <w:t>-</w:t>
            </w:r>
            <w:r w:rsidRPr="003A1D9E">
              <w:rPr>
                <w:spacing w:val="-1"/>
                <w:sz w:val="20"/>
              </w:rPr>
              <w:t xml:space="preserve"> </w:t>
            </w:r>
            <w:r w:rsidRPr="003A1D9E">
              <w:rPr>
                <w:sz w:val="20"/>
              </w:rPr>
              <w:t>1</w:t>
            </w:r>
            <w:r w:rsidRPr="003A1D9E">
              <w:rPr>
                <w:spacing w:val="-2"/>
                <w:sz w:val="20"/>
              </w:rPr>
              <w:t xml:space="preserve"> </w:t>
            </w:r>
            <w:r w:rsidRPr="003A1D9E">
              <w:rPr>
                <w:sz w:val="20"/>
              </w:rPr>
              <w:t>lecture</w:t>
            </w:r>
            <w:r w:rsidRPr="003A1D9E">
              <w:rPr>
                <w:spacing w:val="-2"/>
                <w:sz w:val="20"/>
              </w:rPr>
              <w:t xml:space="preserve"> </w:t>
            </w:r>
            <w:r w:rsidRPr="003A1D9E">
              <w:rPr>
                <w:sz w:val="20"/>
              </w:rPr>
              <w:t>/</w:t>
            </w:r>
            <w:r w:rsidRPr="003A1D9E">
              <w:rPr>
                <w:spacing w:val="-2"/>
                <w:sz w:val="20"/>
              </w:rPr>
              <w:t xml:space="preserve"> </w:t>
            </w:r>
            <w:r w:rsidRPr="003A1D9E">
              <w:rPr>
                <w:sz w:val="20"/>
              </w:rPr>
              <w:t>1</w:t>
            </w:r>
            <w:r w:rsidRPr="003A1D9E">
              <w:rPr>
                <w:spacing w:val="-2"/>
                <w:sz w:val="20"/>
              </w:rPr>
              <w:t xml:space="preserve"> </w:t>
            </w:r>
            <w:r w:rsidRPr="003A1D9E">
              <w:rPr>
                <w:sz w:val="20"/>
              </w:rPr>
              <w:t>seminar:</w:t>
            </w:r>
            <w:r w:rsidRPr="003A1D9E">
              <w:rPr>
                <w:spacing w:val="-1"/>
                <w:sz w:val="20"/>
              </w:rPr>
              <w:t xml:space="preserve"> </w:t>
            </w:r>
            <w:r w:rsidR="00494F3E">
              <w:rPr>
                <w:spacing w:val="-1"/>
                <w:sz w:val="20"/>
              </w:rPr>
              <w:t>26</w:t>
            </w:r>
            <w:r w:rsidRPr="003A1D9E">
              <w:rPr>
                <w:spacing w:val="-1"/>
                <w:sz w:val="20"/>
              </w:rPr>
              <w:t xml:space="preserve"> </w:t>
            </w:r>
            <w:r w:rsidRPr="003A1D9E">
              <w:rPr>
                <w:spacing w:val="-2"/>
                <w:sz w:val="20"/>
              </w:rPr>
              <w:t>h</w:t>
            </w:r>
          </w:p>
          <w:p w14:paraId="5FC8420C" w14:textId="77777777" w:rsidR="00046B00" w:rsidRPr="003A1D9E" w:rsidRDefault="00046B00" w:rsidP="0005173E">
            <w:pPr>
              <w:pStyle w:val="TableParagraph"/>
              <w:numPr>
                <w:ilvl w:val="0"/>
                <w:numId w:val="59"/>
              </w:numPr>
              <w:tabs>
                <w:tab w:val="left" w:pos="156"/>
              </w:tabs>
              <w:ind w:hanging="116"/>
              <w:rPr>
                <w:sz w:val="20"/>
              </w:rPr>
            </w:pPr>
            <w:r w:rsidRPr="003A1D9E">
              <w:rPr>
                <w:sz w:val="20"/>
              </w:rPr>
              <w:t>individual</w:t>
            </w:r>
            <w:r w:rsidRPr="003A1D9E">
              <w:rPr>
                <w:spacing w:val="-4"/>
                <w:sz w:val="20"/>
              </w:rPr>
              <w:t xml:space="preserve"> </w:t>
            </w:r>
            <w:r w:rsidRPr="003A1D9E">
              <w:rPr>
                <w:sz w:val="20"/>
              </w:rPr>
              <w:t>work</w:t>
            </w:r>
            <w:r w:rsidRPr="003A1D9E">
              <w:rPr>
                <w:spacing w:val="-3"/>
                <w:sz w:val="20"/>
              </w:rPr>
              <w:t xml:space="preserve"> </w:t>
            </w:r>
            <w:r w:rsidRPr="003A1D9E">
              <w:rPr>
                <w:sz w:val="20"/>
              </w:rPr>
              <w:t>-</w:t>
            </w:r>
            <w:r w:rsidRPr="003A1D9E">
              <w:rPr>
                <w:spacing w:val="-3"/>
                <w:sz w:val="20"/>
              </w:rPr>
              <w:t xml:space="preserve"> </w:t>
            </w:r>
            <w:r w:rsidRPr="003A1D9E">
              <w:rPr>
                <w:sz w:val="20"/>
              </w:rPr>
              <w:t>preparation</w:t>
            </w:r>
            <w:r w:rsidRPr="003A1D9E">
              <w:rPr>
                <w:spacing w:val="-2"/>
                <w:sz w:val="20"/>
              </w:rPr>
              <w:t xml:space="preserve"> </w:t>
            </w:r>
            <w:r w:rsidRPr="003A1D9E">
              <w:rPr>
                <w:sz w:val="20"/>
              </w:rPr>
              <w:t>for</w:t>
            </w:r>
            <w:r w:rsidRPr="003A1D9E">
              <w:rPr>
                <w:spacing w:val="-4"/>
                <w:sz w:val="20"/>
              </w:rPr>
              <w:t xml:space="preserve"> </w:t>
            </w:r>
            <w:r w:rsidRPr="003A1D9E">
              <w:rPr>
                <w:sz w:val="20"/>
              </w:rPr>
              <w:t>seminars</w:t>
            </w:r>
            <w:r w:rsidRPr="003A1D9E">
              <w:rPr>
                <w:spacing w:val="-3"/>
                <w:sz w:val="20"/>
              </w:rPr>
              <w:t xml:space="preserve"> </w:t>
            </w:r>
            <w:r w:rsidRPr="003A1D9E">
              <w:rPr>
                <w:sz w:val="20"/>
              </w:rPr>
              <w:t>and</w:t>
            </w:r>
            <w:r w:rsidRPr="003A1D9E">
              <w:rPr>
                <w:spacing w:val="-3"/>
                <w:sz w:val="20"/>
              </w:rPr>
              <w:t xml:space="preserve"> </w:t>
            </w:r>
            <w:r w:rsidRPr="003A1D9E">
              <w:rPr>
                <w:sz w:val="20"/>
              </w:rPr>
              <w:t>solving</w:t>
            </w:r>
            <w:r w:rsidRPr="003A1D9E">
              <w:rPr>
                <w:spacing w:val="-2"/>
                <w:sz w:val="20"/>
              </w:rPr>
              <w:t xml:space="preserve"> </w:t>
            </w:r>
            <w:r w:rsidRPr="003A1D9E">
              <w:rPr>
                <w:sz w:val="20"/>
              </w:rPr>
              <w:t>partial</w:t>
            </w:r>
            <w:r w:rsidRPr="003A1D9E">
              <w:rPr>
                <w:spacing w:val="-4"/>
                <w:sz w:val="20"/>
              </w:rPr>
              <w:t xml:space="preserve"> </w:t>
            </w:r>
            <w:r w:rsidRPr="003A1D9E">
              <w:rPr>
                <w:sz w:val="20"/>
              </w:rPr>
              <w:t>tasks:</w:t>
            </w:r>
            <w:r w:rsidRPr="003A1D9E">
              <w:rPr>
                <w:spacing w:val="-2"/>
                <w:sz w:val="20"/>
              </w:rPr>
              <w:t xml:space="preserve"> </w:t>
            </w:r>
            <w:r w:rsidR="00494F3E">
              <w:rPr>
                <w:spacing w:val="-2"/>
                <w:sz w:val="20"/>
              </w:rPr>
              <w:t>27</w:t>
            </w:r>
            <w:r w:rsidRPr="003A1D9E">
              <w:rPr>
                <w:spacing w:val="-2"/>
                <w:sz w:val="20"/>
              </w:rPr>
              <w:t xml:space="preserve"> h</w:t>
            </w:r>
          </w:p>
          <w:p w14:paraId="30D17D8B" w14:textId="77777777" w:rsidR="00046B00" w:rsidRPr="003A1D9E" w:rsidRDefault="00046B00" w:rsidP="0005173E">
            <w:pPr>
              <w:pStyle w:val="TableParagraph"/>
              <w:numPr>
                <w:ilvl w:val="0"/>
                <w:numId w:val="59"/>
              </w:numPr>
              <w:tabs>
                <w:tab w:val="left" w:pos="156"/>
              </w:tabs>
              <w:spacing w:before="2"/>
              <w:ind w:hanging="116"/>
              <w:rPr>
                <w:sz w:val="20"/>
              </w:rPr>
            </w:pPr>
            <w:r w:rsidRPr="003A1D9E">
              <w:rPr>
                <w:sz w:val="20"/>
              </w:rPr>
              <w:t>independent</w:t>
            </w:r>
            <w:r w:rsidRPr="003A1D9E">
              <w:rPr>
                <w:spacing w:val="-7"/>
                <w:sz w:val="20"/>
              </w:rPr>
              <w:t xml:space="preserve"> </w:t>
            </w:r>
            <w:r w:rsidRPr="003A1D9E">
              <w:rPr>
                <w:sz w:val="20"/>
              </w:rPr>
              <w:t>study</w:t>
            </w:r>
            <w:r w:rsidRPr="003A1D9E">
              <w:rPr>
                <w:spacing w:val="-5"/>
                <w:sz w:val="20"/>
              </w:rPr>
              <w:t xml:space="preserve"> </w:t>
            </w:r>
            <w:r w:rsidRPr="003A1D9E">
              <w:rPr>
                <w:sz w:val="20"/>
              </w:rPr>
              <w:t>of</w:t>
            </w:r>
            <w:r w:rsidRPr="003A1D9E">
              <w:rPr>
                <w:spacing w:val="-5"/>
                <w:sz w:val="20"/>
              </w:rPr>
              <w:t xml:space="preserve"> </w:t>
            </w:r>
            <w:r w:rsidRPr="003A1D9E">
              <w:rPr>
                <w:sz w:val="20"/>
              </w:rPr>
              <w:t>professional</w:t>
            </w:r>
            <w:r w:rsidRPr="003A1D9E">
              <w:rPr>
                <w:spacing w:val="-4"/>
                <w:sz w:val="20"/>
              </w:rPr>
              <w:t xml:space="preserve"> </w:t>
            </w:r>
            <w:r w:rsidRPr="003A1D9E">
              <w:rPr>
                <w:sz w:val="20"/>
              </w:rPr>
              <w:t>literature</w:t>
            </w:r>
            <w:r w:rsidRPr="003A1D9E">
              <w:rPr>
                <w:spacing w:val="-5"/>
                <w:sz w:val="20"/>
              </w:rPr>
              <w:t xml:space="preserve"> </w:t>
            </w:r>
            <w:r w:rsidRPr="003A1D9E">
              <w:rPr>
                <w:sz w:val="20"/>
              </w:rPr>
              <w:t>and</w:t>
            </w:r>
            <w:r w:rsidRPr="003A1D9E">
              <w:rPr>
                <w:spacing w:val="-4"/>
                <w:sz w:val="20"/>
              </w:rPr>
              <w:t xml:space="preserve"> </w:t>
            </w:r>
            <w:r w:rsidRPr="003A1D9E">
              <w:rPr>
                <w:sz w:val="20"/>
              </w:rPr>
              <w:t>preparation</w:t>
            </w:r>
            <w:r w:rsidRPr="003A1D9E">
              <w:rPr>
                <w:spacing w:val="-3"/>
                <w:sz w:val="20"/>
              </w:rPr>
              <w:t xml:space="preserve"> </w:t>
            </w:r>
            <w:r w:rsidRPr="003A1D9E">
              <w:rPr>
                <w:sz w:val="20"/>
              </w:rPr>
              <w:t>for</w:t>
            </w:r>
            <w:r w:rsidRPr="003A1D9E">
              <w:rPr>
                <w:spacing w:val="-5"/>
                <w:sz w:val="20"/>
              </w:rPr>
              <w:t xml:space="preserve"> </w:t>
            </w:r>
            <w:r w:rsidRPr="003A1D9E">
              <w:rPr>
                <w:sz w:val="20"/>
              </w:rPr>
              <w:t>testing:</w:t>
            </w:r>
            <w:r w:rsidRPr="003A1D9E">
              <w:rPr>
                <w:spacing w:val="-4"/>
                <w:sz w:val="20"/>
              </w:rPr>
              <w:t xml:space="preserve"> </w:t>
            </w:r>
            <w:r w:rsidR="00494F3E">
              <w:rPr>
                <w:spacing w:val="-4"/>
                <w:sz w:val="20"/>
              </w:rPr>
              <w:t>37</w:t>
            </w:r>
            <w:r w:rsidRPr="003A1D9E">
              <w:rPr>
                <w:spacing w:val="-3"/>
                <w:sz w:val="20"/>
              </w:rPr>
              <w:t xml:space="preserve"> </w:t>
            </w:r>
            <w:r w:rsidRPr="003A1D9E">
              <w:rPr>
                <w:spacing w:val="-4"/>
                <w:sz w:val="20"/>
              </w:rPr>
              <w:t>h</w:t>
            </w:r>
          </w:p>
          <w:p w14:paraId="6BBD1561" w14:textId="77777777" w:rsidR="00046B00" w:rsidRPr="003A1D9E" w:rsidRDefault="00046B00" w:rsidP="0005173E">
            <w:pPr>
              <w:pStyle w:val="TableParagraph"/>
              <w:spacing w:before="6"/>
              <w:ind w:left="0"/>
              <w:rPr>
                <w:b/>
                <w:sz w:val="20"/>
              </w:rPr>
            </w:pPr>
          </w:p>
          <w:p w14:paraId="121F326F" w14:textId="77777777" w:rsidR="00046B00" w:rsidRPr="003A1D9E" w:rsidRDefault="00046B00" w:rsidP="0005173E">
            <w:pPr>
              <w:pStyle w:val="TableParagraph"/>
              <w:spacing w:before="0" w:line="242" w:lineRule="auto"/>
              <w:ind w:right="6374"/>
              <w:rPr>
                <w:sz w:val="20"/>
              </w:rPr>
            </w:pPr>
            <w:r w:rsidRPr="003A1D9E">
              <w:rPr>
                <w:sz w:val="20"/>
              </w:rPr>
              <w:t>Active</w:t>
            </w:r>
            <w:r w:rsidRPr="003A1D9E">
              <w:rPr>
                <w:spacing w:val="-8"/>
                <w:sz w:val="20"/>
              </w:rPr>
              <w:t xml:space="preserve"> </w:t>
            </w:r>
            <w:r w:rsidRPr="003A1D9E">
              <w:rPr>
                <w:sz w:val="20"/>
              </w:rPr>
              <w:t>participation</w:t>
            </w:r>
            <w:r w:rsidRPr="003A1D9E">
              <w:rPr>
                <w:spacing w:val="-7"/>
                <w:sz w:val="20"/>
              </w:rPr>
              <w:t xml:space="preserve"> </w:t>
            </w:r>
            <w:r w:rsidRPr="003A1D9E">
              <w:rPr>
                <w:sz w:val="20"/>
              </w:rPr>
              <w:t>in</w:t>
            </w:r>
            <w:r w:rsidRPr="003A1D9E">
              <w:rPr>
                <w:spacing w:val="-7"/>
                <w:sz w:val="20"/>
              </w:rPr>
              <w:t xml:space="preserve"> </w:t>
            </w:r>
            <w:r w:rsidRPr="003A1D9E">
              <w:rPr>
                <w:sz w:val="20"/>
              </w:rPr>
              <w:t>seminars,</w:t>
            </w:r>
            <w:r w:rsidRPr="003A1D9E">
              <w:rPr>
                <w:spacing w:val="-7"/>
                <w:sz w:val="20"/>
              </w:rPr>
              <w:t xml:space="preserve"> </w:t>
            </w:r>
            <w:r w:rsidRPr="003A1D9E">
              <w:rPr>
                <w:sz w:val="20"/>
              </w:rPr>
              <w:t>solving</w:t>
            </w:r>
            <w:r w:rsidRPr="003A1D9E">
              <w:rPr>
                <w:spacing w:val="-7"/>
                <w:sz w:val="20"/>
              </w:rPr>
              <w:t xml:space="preserve"> </w:t>
            </w:r>
            <w:r w:rsidRPr="003A1D9E">
              <w:rPr>
                <w:sz w:val="20"/>
              </w:rPr>
              <w:t>partial</w:t>
            </w:r>
            <w:r w:rsidRPr="003A1D9E">
              <w:rPr>
                <w:spacing w:val="-8"/>
                <w:sz w:val="20"/>
              </w:rPr>
              <w:t xml:space="preserve"> </w:t>
            </w:r>
            <w:r w:rsidRPr="003A1D9E">
              <w:rPr>
                <w:sz w:val="20"/>
              </w:rPr>
              <w:t>tasks. At the end of the semester there is a knowledge test . At the end of the semester there is a practical task.</w:t>
            </w:r>
          </w:p>
          <w:p w14:paraId="72D49680" w14:textId="77777777" w:rsidR="00046B00" w:rsidRPr="003A1D9E" w:rsidRDefault="00046B00" w:rsidP="0005173E">
            <w:pPr>
              <w:pStyle w:val="TableParagraph"/>
              <w:spacing w:before="4"/>
              <w:ind w:left="0"/>
              <w:rPr>
                <w:b/>
                <w:sz w:val="20"/>
              </w:rPr>
            </w:pPr>
          </w:p>
          <w:p w14:paraId="7A827574" w14:textId="77777777" w:rsidR="00046B00" w:rsidRPr="003A1D9E" w:rsidRDefault="00046B00" w:rsidP="0005173E">
            <w:pPr>
              <w:pStyle w:val="TableParagraph"/>
              <w:spacing w:before="0" w:line="242" w:lineRule="auto"/>
              <w:rPr>
                <w:sz w:val="20"/>
              </w:rPr>
            </w:pPr>
            <w:r w:rsidRPr="003A1D9E">
              <w:rPr>
                <w:sz w:val="20"/>
              </w:rPr>
              <w:t>To</w:t>
            </w:r>
            <w:r w:rsidRPr="003A1D9E">
              <w:rPr>
                <w:spacing w:val="-2"/>
                <w:sz w:val="20"/>
              </w:rPr>
              <w:t xml:space="preserve"> </w:t>
            </w:r>
            <w:r w:rsidRPr="003A1D9E">
              <w:rPr>
                <w:sz w:val="20"/>
              </w:rPr>
              <w:t>obtain</w:t>
            </w:r>
            <w:r w:rsidRPr="003A1D9E">
              <w:rPr>
                <w:spacing w:val="-2"/>
                <w:sz w:val="20"/>
              </w:rPr>
              <w:t xml:space="preserve"> </w:t>
            </w:r>
            <w:r w:rsidRPr="003A1D9E">
              <w:rPr>
                <w:sz w:val="20"/>
              </w:rPr>
              <w:t>an</w:t>
            </w:r>
            <w:r w:rsidRPr="003A1D9E">
              <w:rPr>
                <w:spacing w:val="-2"/>
                <w:sz w:val="20"/>
              </w:rPr>
              <w:t xml:space="preserve"> </w:t>
            </w:r>
            <w:r w:rsidRPr="003A1D9E">
              <w:rPr>
                <w:sz w:val="20"/>
              </w:rPr>
              <w:t>A</w:t>
            </w:r>
            <w:r w:rsidRPr="003A1D9E">
              <w:rPr>
                <w:spacing w:val="-3"/>
                <w:sz w:val="20"/>
              </w:rPr>
              <w:t xml:space="preserve"> </w:t>
            </w:r>
            <w:r w:rsidRPr="003A1D9E">
              <w:rPr>
                <w:sz w:val="20"/>
              </w:rPr>
              <w:t>rating,</w:t>
            </w:r>
            <w:r w:rsidRPr="003A1D9E">
              <w:rPr>
                <w:spacing w:val="-2"/>
                <w:sz w:val="20"/>
              </w:rPr>
              <w:t xml:space="preserve"> </w:t>
            </w:r>
            <w:r w:rsidRPr="003A1D9E">
              <w:rPr>
                <w:sz w:val="20"/>
              </w:rPr>
              <w:t>he</w:t>
            </w:r>
            <w:r w:rsidRPr="003A1D9E">
              <w:rPr>
                <w:spacing w:val="-3"/>
                <w:sz w:val="20"/>
              </w:rPr>
              <w:t xml:space="preserve"> </w:t>
            </w:r>
            <w:r w:rsidRPr="003A1D9E">
              <w:rPr>
                <w:sz w:val="20"/>
              </w:rPr>
              <w:t>must</w:t>
            </w:r>
            <w:r w:rsidRPr="003A1D9E">
              <w:rPr>
                <w:spacing w:val="-3"/>
                <w:sz w:val="20"/>
              </w:rPr>
              <w:t xml:space="preserve"> </w:t>
            </w:r>
            <w:r w:rsidRPr="003A1D9E">
              <w:rPr>
                <w:sz w:val="20"/>
              </w:rPr>
              <w:t>obtain</w:t>
            </w:r>
            <w:r w:rsidRPr="003A1D9E">
              <w:rPr>
                <w:spacing w:val="-2"/>
                <w:sz w:val="20"/>
              </w:rPr>
              <w:t xml:space="preserve"> </w:t>
            </w:r>
            <w:r w:rsidRPr="003A1D9E">
              <w:rPr>
                <w:sz w:val="20"/>
              </w:rPr>
              <w:t>at</w:t>
            </w:r>
            <w:r w:rsidRPr="003A1D9E">
              <w:rPr>
                <w:spacing w:val="-3"/>
                <w:sz w:val="20"/>
              </w:rPr>
              <w:t xml:space="preserve"> </w:t>
            </w:r>
            <w:r w:rsidRPr="003A1D9E">
              <w:rPr>
                <w:sz w:val="20"/>
              </w:rPr>
              <w:t>least</w:t>
            </w:r>
            <w:r w:rsidRPr="003A1D9E">
              <w:rPr>
                <w:spacing w:val="-3"/>
                <w:sz w:val="20"/>
              </w:rPr>
              <w:t xml:space="preserve"> </w:t>
            </w:r>
            <w:r w:rsidRPr="003A1D9E">
              <w:rPr>
                <w:sz w:val="20"/>
              </w:rPr>
              <w:t>90%,</w:t>
            </w:r>
            <w:r w:rsidRPr="003A1D9E">
              <w:rPr>
                <w:spacing w:val="-2"/>
                <w:sz w:val="20"/>
              </w:rPr>
              <w:t xml:space="preserve"> </w:t>
            </w:r>
            <w:r w:rsidRPr="003A1D9E">
              <w:rPr>
                <w:sz w:val="20"/>
              </w:rPr>
              <w:t>to</w:t>
            </w:r>
            <w:r w:rsidRPr="003A1D9E">
              <w:rPr>
                <w:spacing w:val="-2"/>
                <w:sz w:val="20"/>
              </w:rPr>
              <w:t xml:space="preserve"> </w:t>
            </w:r>
            <w:r w:rsidRPr="003A1D9E">
              <w:rPr>
                <w:sz w:val="20"/>
              </w:rPr>
              <w:t>obtain</w:t>
            </w:r>
            <w:r w:rsidRPr="003A1D9E">
              <w:rPr>
                <w:spacing w:val="-2"/>
                <w:sz w:val="20"/>
              </w:rPr>
              <w:t xml:space="preserve"> </w:t>
            </w:r>
            <w:r w:rsidRPr="003A1D9E">
              <w:rPr>
                <w:sz w:val="20"/>
              </w:rPr>
              <w:t>an</w:t>
            </w:r>
            <w:r w:rsidRPr="003A1D9E">
              <w:rPr>
                <w:spacing w:val="-2"/>
                <w:sz w:val="20"/>
              </w:rPr>
              <w:t xml:space="preserve"> </w:t>
            </w:r>
            <w:r w:rsidRPr="003A1D9E">
              <w:rPr>
                <w:sz w:val="20"/>
              </w:rPr>
              <w:t>B</w:t>
            </w:r>
            <w:r w:rsidRPr="003A1D9E">
              <w:rPr>
                <w:spacing w:val="-3"/>
                <w:sz w:val="20"/>
              </w:rPr>
              <w:t xml:space="preserve"> </w:t>
            </w:r>
            <w:r w:rsidRPr="003A1D9E">
              <w:rPr>
                <w:sz w:val="20"/>
              </w:rPr>
              <w:t>rating</w:t>
            </w:r>
            <w:r w:rsidRPr="003A1D9E">
              <w:rPr>
                <w:spacing w:val="-2"/>
                <w:sz w:val="20"/>
              </w:rPr>
              <w:t xml:space="preserve"> </w:t>
            </w:r>
            <w:r w:rsidRPr="003A1D9E">
              <w:rPr>
                <w:sz w:val="20"/>
              </w:rPr>
              <w:t>80%,</w:t>
            </w:r>
            <w:r w:rsidRPr="003A1D9E">
              <w:rPr>
                <w:spacing w:val="-2"/>
                <w:sz w:val="20"/>
              </w:rPr>
              <w:t xml:space="preserve"> </w:t>
            </w:r>
            <w:r w:rsidRPr="003A1D9E">
              <w:rPr>
                <w:sz w:val="20"/>
              </w:rPr>
              <w:t>to</w:t>
            </w:r>
            <w:r w:rsidRPr="003A1D9E">
              <w:rPr>
                <w:spacing w:val="-2"/>
                <w:sz w:val="20"/>
              </w:rPr>
              <w:t xml:space="preserve"> </w:t>
            </w:r>
            <w:r w:rsidRPr="003A1D9E">
              <w:rPr>
                <w:sz w:val="20"/>
              </w:rPr>
              <w:t>obtain</w:t>
            </w:r>
            <w:r w:rsidRPr="003A1D9E">
              <w:rPr>
                <w:spacing w:val="-2"/>
                <w:sz w:val="20"/>
              </w:rPr>
              <w:t xml:space="preserve"> </w:t>
            </w:r>
            <w:r w:rsidRPr="003A1D9E">
              <w:rPr>
                <w:sz w:val="20"/>
              </w:rPr>
              <w:t>a</w:t>
            </w:r>
            <w:r w:rsidRPr="003A1D9E">
              <w:rPr>
                <w:spacing w:val="-2"/>
                <w:sz w:val="20"/>
              </w:rPr>
              <w:t xml:space="preserve"> </w:t>
            </w:r>
            <w:r w:rsidRPr="003A1D9E">
              <w:rPr>
                <w:sz w:val="20"/>
              </w:rPr>
              <w:t>C</w:t>
            </w:r>
            <w:r w:rsidRPr="003A1D9E">
              <w:rPr>
                <w:spacing w:val="-3"/>
                <w:sz w:val="20"/>
              </w:rPr>
              <w:t xml:space="preserve"> </w:t>
            </w:r>
            <w:r w:rsidRPr="003A1D9E">
              <w:rPr>
                <w:sz w:val="20"/>
              </w:rPr>
              <w:t>rating</w:t>
            </w:r>
            <w:r w:rsidRPr="003A1D9E">
              <w:rPr>
                <w:spacing w:val="-2"/>
                <w:sz w:val="20"/>
              </w:rPr>
              <w:t xml:space="preserve"> </w:t>
            </w:r>
            <w:r w:rsidRPr="003A1D9E">
              <w:rPr>
                <w:sz w:val="20"/>
              </w:rPr>
              <w:t>at</w:t>
            </w:r>
            <w:r w:rsidRPr="003A1D9E">
              <w:rPr>
                <w:spacing w:val="-3"/>
                <w:sz w:val="20"/>
              </w:rPr>
              <w:t xml:space="preserve"> </w:t>
            </w:r>
            <w:r w:rsidRPr="003A1D9E">
              <w:rPr>
                <w:sz w:val="20"/>
              </w:rPr>
              <w:t>least</w:t>
            </w:r>
            <w:r w:rsidRPr="003A1D9E">
              <w:rPr>
                <w:spacing w:val="-3"/>
                <w:sz w:val="20"/>
              </w:rPr>
              <w:t xml:space="preserve"> </w:t>
            </w:r>
            <w:r w:rsidRPr="003A1D9E">
              <w:rPr>
                <w:sz w:val="20"/>
              </w:rPr>
              <w:t>70%,</w:t>
            </w:r>
            <w:r w:rsidRPr="003A1D9E">
              <w:rPr>
                <w:spacing w:val="-2"/>
                <w:sz w:val="20"/>
              </w:rPr>
              <w:t xml:space="preserve"> </w:t>
            </w:r>
            <w:r w:rsidRPr="003A1D9E">
              <w:rPr>
                <w:sz w:val="20"/>
              </w:rPr>
              <w:t>to</w:t>
            </w:r>
            <w:r w:rsidRPr="003A1D9E">
              <w:rPr>
                <w:spacing w:val="-2"/>
                <w:sz w:val="20"/>
              </w:rPr>
              <w:t xml:space="preserve"> </w:t>
            </w:r>
            <w:r w:rsidRPr="003A1D9E">
              <w:rPr>
                <w:sz w:val="20"/>
              </w:rPr>
              <w:t>obtain</w:t>
            </w:r>
            <w:r w:rsidRPr="003A1D9E">
              <w:rPr>
                <w:spacing w:val="-2"/>
                <w:sz w:val="20"/>
              </w:rPr>
              <w:t xml:space="preserve"> </w:t>
            </w:r>
            <w:r w:rsidRPr="003A1D9E">
              <w:rPr>
                <w:sz w:val="20"/>
              </w:rPr>
              <w:t>a</w:t>
            </w:r>
            <w:r w:rsidRPr="003A1D9E">
              <w:rPr>
                <w:spacing w:val="-2"/>
                <w:sz w:val="20"/>
              </w:rPr>
              <w:t xml:space="preserve"> </w:t>
            </w:r>
            <w:r w:rsidRPr="003A1D9E">
              <w:rPr>
                <w:sz w:val="20"/>
              </w:rPr>
              <w:t>D</w:t>
            </w:r>
            <w:r w:rsidRPr="003A1D9E">
              <w:rPr>
                <w:spacing w:val="-3"/>
                <w:sz w:val="20"/>
              </w:rPr>
              <w:t xml:space="preserve"> </w:t>
            </w:r>
            <w:r w:rsidRPr="003A1D9E">
              <w:rPr>
                <w:sz w:val="20"/>
              </w:rPr>
              <w:t>rating 60%, to obtain an E rating at least 50%. A student who obtains less than 50% will be graded FX.</w:t>
            </w:r>
          </w:p>
          <w:p w14:paraId="67090C03" w14:textId="77777777" w:rsidR="00046B00" w:rsidRPr="003A1D9E" w:rsidRDefault="00046B00" w:rsidP="0005173E">
            <w:pPr>
              <w:pStyle w:val="TableParagraph"/>
              <w:spacing w:before="1" w:line="242" w:lineRule="auto"/>
              <w:rPr>
                <w:sz w:val="20"/>
              </w:rPr>
            </w:pPr>
            <w:r w:rsidRPr="003A1D9E">
              <w:rPr>
                <w:sz w:val="20"/>
              </w:rPr>
              <w:t>The</w:t>
            </w:r>
            <w:r w:rsidRPr="003A1D9E">
              <w:rPr>
                <w:spacing w:val="-3"/>
                <w:sz w:val="20"/>
              </w:rPr>
              <w:t xml:space="preserve"> </w:t>
            </w:r>
            <w:r w:rsidRPr="003A1D9E">
              <w:rPr>
                <w:sz w:val="20"/>
              </w:rPr>
              <w:t>final</w:t>
            </w:r>
            <w:r w:rsidRPr="003A1D9E">
              <w:rPr>
                <w:spacing w:val="-3"/>
                <w:sz w:val="20"/>
              </w:rPr>
              <w:t xml:space="preserve"> </w:t>
            </w:r>
            <w:r w:rsidRPr="003A1D9E">
              <w:rPr>
                <w:sz w:val="20"/>
              </w:rPr>
              <w:t>evaluation</w:t>
            </w:r>
            <w:r w:rsidRPr="003A1D9E">
              <w:rPr>
                <w:spacing w:val="-2"/>
                <w:sz w:val="20"/>
              </w:rPr>
              <w:t xml:space="preserve"> </w:t>
            </w:r>
            <w:r w:rsidRPr="003A1D9E">
              <w:rPr>
                <w:sz w:val="20"/>
              </w:rPr>
              <w:t>is</w:t>
            </w:r>
            <w:r w:rsidRPr="003A1D9E">
              <w:rPr>
                <w:spacing w:val="-3"/>
                <w:sz w:val="20"/>
              </w:rPr>
              <w:t xml:space="preserve"> </w:t>
            </w:r>
            <w:r w:rsidRPr="003A1D9E">
              <w:rPr>
                <w:sz w:val="20"/>
              </w:rPr>
              <w:t>calculated</w:t>
            </w:r>
            <w:r w:rsidRPr="003A1D9E">
              <w:rPr>
                <w:spacing w:val="-2"/>
                <w:sz w:val="20"/>
              </w:rPr>
              <w:t xml:space="preserve"> </w:t>
            </w:r>
            <w:r w:rsidRPr="003A1D9E">
              <w:rPr>
                <w:sz w:val="20"/>
              </w:rPr>
              <w:t>as</w:t>
            </w:r>
            <w:r w:rsidRPr="003A1D9E">
              <w:rPr>
                <w:spacing w:val="-3"/>
                <w:sz w:val="20"/>
              </w:rPr>
              <w:t xml:space="preserve"> </w:t>
            </w:r>
            <w:r w:rsidRPr="003A1D9E">
              <w:rPr>
                <w:sz w:val="20"/>
              </w:rPr>
              <w:t>the</w:t>
            </w:r>
            <w:r w:rsidRPr="003A1D9E">
              <w:rPr>
                <w:spacing w:val="-3"/>
                <w:sz w:val="20"/>
              </w:rPr>
              <w:t xml:space="preserve"> </w:t>
            </w:r>
            <w:r w:rsidRPr="003A1D9E">
              <w:rPr>
                <w:sz w:val="20"/>
              </w:rPr>
              <w:t>sum</w:t>
            </w:r>
            <w:r w:rsidRPr="003A1D9E">
              <w:rPr>
                <w:spacing w:val="-3"/>
                <w:sz w:val="20"/>
              </w:rPr>
              <w:t xml:space="preserve"> </w:t>
            </w:r>
            <w:r w:rsidRPr="003A1D9E">
              <w:rPr>
                <w:sz w:val="20"/>
              </w:rPr>
              <w:t>of</w:t>
            </w:r>
            <w:r w:rsidRPr="003A1D9E">
              <w:rPr>
                <w:spacing w:val="-3"/>
                <w:sz w:val="20"/>
              </w:rPr>
              <w:t xml:space="preserve"> </w:t>
            </w:r>
            <w:r w:rsidRPr="003A1D9E">
              <w:rPr>
                <w:sz w:val="20"/>
              </w:rPr>
              <w:t>the</w:t>
            </w:r>
            <w:r w:rsidRPr="003A1D9E">
              <w:rPr>
                <w:spacing w:val="-3"/>
                <w:sz w:val="20"/>
              </w:rPr>
              <w:t xml:space="preserve"> </w:t>
            </w:r>
            <w:r w:rsidRPr="003A1D9E">
              <w:rPr>
                <w:sz w:val="20"/>
              </w:rPr>
              <w:t>evaluation</w:t>
            </w:r>
            <w:r w:rsidRPr="003A1D9E">
              <w:rPr>
                <w:spacing w:val="-2"/>
                <w:sz w:val="20"/>
              </w:rPr>
              <w:t xml:space="preserve"> </w:t>
            </w:r>
            <w:r w:rsidRPr="003A1D9E">
              <w:rPr>
                <w:sz w:val="20"/>
              </w:rPr>
              <w:t>of</w:t>
            </w:r>
            <w:r w:rsidRPr="003A1D9E">
              <w:rPr>
                <w:spacing w:val="-3"/>
                <w:sz w:val="20"/>
              </w:rPr>
              <w:t xml:space="preserve"> </w:t>
            </w:r>
            <w:r w:rsidRPr="003A1D9E">
              <w:rPr>
                <w:sz w:val="20"/>
              </w:rPr>
              <w:t>the</w:t>
            </w:r>
            <w:r w:rsidRPr="003A1D9E">
              <w:rPr>
                <w:spacing w:val="-3"/>
                <w:sz w:val="20"/>
              </w:rPr>
              <w:t xml:space="preserve"> </w:t>
            </w:r>
            <w:r w:rsidRPr="003A1D9E">
              <w:rPr>
                <w:sz w:val="20"/>
              </w:rPr>
              <w:t>knowledge</w:t>
            </w:r>
            <w:r w:rsidRPr="003A1D9E">
              <w:rPr>
                <w:spacing w:val="-3"/>
                <w:sz w:val="20"/>
              </w:rPr>
              <w:t xml:space="preserve"> </w:t>
            </w:r>
            <w:r w:rsidRPr="003A1D9E">
              <w:rPr>
                <w:sz w:val="20"/>
              </w:rPr>
              <w:t>test,</w:t>
            </w:r>
            <w:r w:rsidRPr="003A1D9E">
              <w:rPr>
                <w:spacing w:val="-2"/>
                <w:sz w:val="20"/>
              </w:rPr>
              <w:t xml:space="preserve"> </w:t>
            </w:r>
            <w:r w:rsidRPr="003A1D9E">
              <w:rPr>
                <w:sz w:val="20"/>
              </w:rPr>
              <w:t>a</w:t>
            </w:r>
            <w:r w:rsidRPr="003A1D9E">
              <w:rPr>
                <w:spacing w:val="-2"/>
                <w:sz w:val="20"/>
              </w:rPr>
              <w:t xml:space="preserve"> </w:t>
            </w:r>
            <w:r w:rsidRPr="003A1D9E">
              <w:rPr>
                <w:sz w:val="20"/>
              </w:rPr>
              <w:t>practical</w:t>
            </w:r>
            <w:r w:rsidRPr="003A1D9E">
              <w:rPr>
                <w:spacing w:val="-3"/>
                <w:sz w:val="20"/>
              </w:rPr>
              <w:t xml:space="preserve"> </w:t>
            </w:r>
            <w:r w:rsidRPr="003A1D9E">
              <w:rPr>
                <w:sz w:val="20"/>
              </w:rPr>
              <w:t>task</w:t>
            </w:r>
            <w:r w:rsidRPr="003A1D9E">
              <w:rPr>
                <w:spacing w:val="-3"/>
                <w:sz w:val="20"/>
              </w:rPr>
              <w:t xml:space="preserve"> </w:t>
            </w:r>
            <w:r w:rsidRPr="003A1D9E">
              <w:rPr>
                <w:sz w:val="20"/>
              </w:rPr>
              <w:t>that</w:t>
            </w:r>
            <w:r w:rsidRPr="003A1D9E">
              <w:rPr>
                <w:spacing w:val="-3"/>
                <w:sz w:val="20"/>
              </w:rPr>
              <w:t xml:space="preserve"> </w:t>
            </w:r>
            <w:r w:rsidRPr="003A1D9E">
              <w:rPr>
                <w:sz w:val="20"/>
              </w:rPr>
              <w:t>demonstrates</w:t>
            </w:r>
            <w:r w:rsidRPr="003A1D9E">
              <w:rPr>
                <w:spacing w:val="-3"/>
                <w:sz w:val="20"/>
              </w:rPr>
              <w:t xml:space="preserve"> </w:t>
            </w:r>
            <w:r w:rsidRPr="003A1D9E">
              <w:rPr>
                <w:sz w:val="20"/>
              </w:rPr>
              <w:t>mastery</w:t>
            </w:r>
            <w:r w:rsidRPr="003A1D9E">
              <w:rPr>
                <w:spacing w:val="-3"/>
                <w:sz w:val="20"/>
              </w:rPr>
              <w:t xml:space="preserve"> </w:t>
            </w:r>
            <w:r w:rsidRPr="003A1D9E">
              <w:rPr>
                <w:sz w:val="20"/>
              </w:rPr>
              <w:t>of</w:t>
            </w:r>
            <w:r w:rsidRPr="003A1D9E">
              <w:rPr>
                <w:spacing w:val="-3"/>
                <w:sz w:val="20"/>
              </w:rPr>
              <w:t xml:space="preserve"> </w:t>
            </w:r>
            <w:r w:rsidRPr="003A1D9E">
              <w:rPr>
                <w:sz w:val="20"/>
              </w:rPr>
              <w:t>the database programming environment and seminar activities.</w:t>
            </w:r>
          </w:p>
        </w:tc>
      </w:tr>
      <w:tr w:rsidR="00046B00" w14:paraId="10CBCC1B" w14:textId="77777777" w:rsidTr="00E55030">
        <w:trPr>
          <w:trHeight w:val="1462"/>
        </w:trPr>
        <w:tc>
          <w:tcPr>
            <w:tcW w:w="10633" w:type="dxa"/>
            <w:gridSpan w:val="9"/>
          </w:tcPr>
          <w:p w14:paraId="0568E5A4" w14:textId="77777777" w:rsidR="00046B00" w:rsidRPr="003A1D9E" w:rsidRDefault="00046B00" w:rsidP="0005173E">
            <w:pPr>
              <w:pStyle w:val="TableParagraph"/>
              <w:spacing w:before="0" w:line="219" w:lineRule="exact"/>
              <w:rPr>
                <w:b/>
                <w:sz w:val="20"/>
              </w:rPr>
            </w:pPr>
            <w:r w:rsidRPr="003A1D9E">
              <w:rPr>
                <w:b/>
                <w:sz w:val="20"/>
              </w:rPr>
              <w:t xml:space="preserve">Learning </w:t>
            </w:r>
            <w:r w:rsidRPr="003A1D9E">
              <w:rPr>
                <w:b/>
                <w:spacing w:val="-2"/>
                <w:sz w:val="20"/>
              </w:rPr>
              <w:t>outcomes:</w:t>
            </w:r>
          </w:p>
          <w:p w14:paraId="19080D2A" w14:textId="77777777" w:rsidR="00046B00" w:rsidRPr="003A1D9E" w:rsidRDefault="00046B00" w:rsidP="0005173E">
            <w:pPr>
              <w:pStyle w:val="TableParagraph"/>
              <w:rPr>
                <w:sz w:val="20"/>
              </w:rPr>
            </w:pPr>
            <w:r w:rsidRPr="003A1D9E">
              <w:rPr>
                <w:sz w:val="20"/>
              </w:rPr>
              <w:t>The</w:t>
            </w:r>
            <w:r w:rsidRPr="003A1D9E">
              <w:rPr>
                <w:spacing w:val="-4"/>
                <w:sz w:val="20"/>
              </w:rPr>
              <w:t xml:space="preserve"> </w:t>
            </w:r>
            <w:r w:rsidRPr="003A1D9E">
              <w:rPr>
                <w:sz w:val="20"/>
              </w:rPr>
              <w:t>student</w:t>
            </w:r>
            <w:r w:rsidRPr="003A1D9E">
              <w:rPr>
                <w:spacing w:val="-4"/>
                <w:sz w:val="20"/>
              </w:rPr>
              <w:t xml:space="preserve"> </w:t>
            </w:r>
            <w:r w:rsidRPr="003A1D9E">
              <w:rPr>
                <w:sz w:val="20"/>
              </w:rPr>
              <w:t>is</w:t>
            </w:r>
            <w:r w:rsidRPr="003A1D9E">
              <w:rPr>
                <w:spacing w:val="-4"/>
                <w:sz w:val="20"/>
              </w:rPr>
              <w:t xml:space="preserve"> </w:t>
            </w:r>
            <w:r w:rsidRPr="003A1D9E">
              <w:rPr>
                <w:sz w:val="20"/>
              </w:rPr>
              <w:t>able</w:t>
            </w:r>
            <w:r w:rsidRPr="003A1D9E">
              <w:rPr>
                <w:spacing w:val="-4"/>
                <w:sz w:val="20"/>
              </w:rPr>
              <w:t xml:space="preserve"> </w:t>
            </w:r>
            <w:r w:rsidRPr="003A1D9E">
              <w:rPr>
                <w:spacing w:val="-5"/>
                <w:sz w:val="20"/>
              </w:rPr>
              <w:t>to:</w:t>
            </w:r>
          </w:p>
          <w:p w14:paraId="635E5613" w14:textId="77777777" w:rsidR="00046B00" w:rsidRPr="003A1D9E" w:rsidRDefault="00046B00" w:rsidP="0005173E">
            <w:pPr>
              <w:pStyle w:val="TableParagraph"/>
              <w:numPr>
                <w:ilvl w:val="0"/>
                <w:numId w:val="58"/>
              </w:numPr>
              <w:tabs>
                <w:tab w:val="left" w:pos="156"/>
              </w:tabs>
              <w:spacing w:before="2"/>
              <w:ind w:hanging="116"/>
              <w:rPr>
                <w:sz w:val="20"/>
              </w:rPr>
            </w:pPr>
            <w:r w:rsidRPr="003A1D9E">
              <w:rPr>
                <w:sz w:val="20"/>
              </w:rPr>
              <w:t>Apply</w:t>
            </w:r>
            <w:r w:rsidRPr="003A1D9E">
              <w:rPr>
                <w:spacing w:val="-4"/>
                <w:sz w:val="20"/>
              </w:rPr>
              <w:t xml:space="preserve"> </w:t>
            </w:r>
            <w:r w:rsidRPr="003A1D9E">
              <w:rPr>
                <w:sz w:val="20"/>
              </w:rPr>
              <w:t>knowledge</w:t>
            </w:r>
            <w:r w:rsidRPr="003A1D9E">
              <w:rPr>
                <w:spacing w:val="-4"/>
                <w:sz w:val="20"/>
              </w:rPr>
              <w:t xml:space="preserve"> </w:t>
            </w:r>
            <w:r w:rsidRPr="003A1D9E">
              <w:rPr>
                <w:sz w:val="20"/>
              </w:rPr>
              <w:t>of</w:t>
            </w:r>
            <w:r w:rsidRPr="003A1D9E">
              <w:rPr>
                <w:spacing w:val="-3"/>
                <w:sz w:val="20"/>
              </w:rPr>
              <w:t xml:space="preserve"> </w:t>
            </w:r>
            <w:r w:rsidRPr="003A1D9E">
              <w:rPr>
                <w:sz w:val="20"/>
              </w:rPr>
              <w:t>information</w:t>
            </w:r>
            <w:r w:rsidRPr="003A1D9E">
              <w:rPr>
                <w:spacing w:val="-3"/>
                <w:sz w:val="20"/>
              </w:rPr>
              <w:t xml:space="preserve"> </w:t>
            </w:r>
            <w:r w:rsidRPr="003A1D9E">
              <w:rPr>
                <w:sz w:val="20"/>
              </w:rPr>
              <w:t>theory</w:t>
            </w:r>
            <w:r w:rsidRPr="003A1D9E">
              <w:rPr>
                <w:spacing w:val="-3"/>
                <w:sz w:val="20"/>
              </w:rPr>
              <w:t xml:space="preserve"> </w:t>
            </w:r>
            <w:r w:rsidRPr="003A1D9E">
              <w:rPr>
                <w:sz w:val="20"/>
              </w:rPr>
              <w:t>in</w:t>
            </w:r>
            <w:r w:rsidRPr="003A1D9E">
              <w:rPr>
                <w:spacing w:val="-3"/>
                <w:sz w:val="20"/>
              </w:rPr>
              <w:t xml:space="preserve"> </w:t>
            </w:r>
            <w:r w:rsidRPr="003A1D9E">
              <w:rPr>
                <w:sz w:val="20"/>
              </w:rPr>
              <w:t>information</w:t>
            </w:r>
            <w:r w:rsidRPr="003A1D9E">
              <w:rPr>
                <w:spacing w:val="-2"/>
                <w:sz w:val="20"/>
              </w:rPr>
              <w:t xml:space="preserve"> systems,</w:t>
            </w:r>
          </w:p>
          <w:p w14:paraId="58095A80" w14:textId="77777777" w:rsidR="00046B00" w:rsidRPr="003A1D9E" w:rsidRDefault="00046B00" w:rsidP="0005173E">
            <w:pPr>
              <w:pStyle w:val="TableParagraph"/>
              <w:numPr>
                <w:ilvl w:val="0"/>
                <w:numId w:val="58"/>
              </w:numPr>
              <w:tabs>
                <w:tab w:val="left" w:pos="156"/>
              </w:tabs>
              <w:ind w:hanging="116"/>
              <w:rPr>
                <w:sz w:val="20"/>
              </w:rPr>
            </w:pPr>
            <w:r w:rsidRPr="003A1D9E">
              <w:rPr>
                <w:sz w:val="20"/>
              </w:rPr>
              <w:t>Know</w:t>
            </w:r>
            <w:r w:rsidRPr="003A1D9E">
              <w:rPr>
                <w:spacing w:val="-3"/>
                <w:sz w:val="20"/>
              </w:rPr>
              <w:t xml:space="preserve"> </w:t>
            </w:r>
            <w:r w:rsidRPr="003A1D9E">
              <w:rPr>
                <w:sz w:val="20"/>
              </w:rPr>
              <w:t>the</w:t>
            </w:r>
            <w:r w:rsidRPr="003A1D9E">
              <w:rPr>
                <w:spacing w:val="-3"/>
                <w:sz w:val="20"/>
              </w:rPr>
              <w:t xml:space="preserve"> </w:t>
            </w:r>
            <w:r w:rsidRPr="003A1D9E">
              <w:rPr>
                <w:sz w:val="20"/>
              </w:rPr>
              <w:t>background</w:t>
            </w:r>
            <w:r w:rsidRPr="003A1D9E">
              <w:rPr>
                <w:spacing w:val="-2"/>
                <w:sz w:val="20"/>
              </w:rPr>
              <w:t xml:space="preserve"> </w:t>
            </w:r>
            <w:r w:rsidRPr="003A1D9E">
              <w:rPr>
                <w:sz w:val="20"/>
              </w:rPr>
              <w:t>of</w:t>
            </w:r>
            <w:r w:rsidRPr="003A1D9E">
              <w:rPr>
                <w:spacing w:val="-3"/>
                <w:sz w:val="20"/>
              </w:rPr>
              <w:t xml:space="preserve"> </w:t>
            </w:r>
            <w:r w:rsidRPr="003A1D9E">
              <w:rPr>
                <w:sz w:val="20"/>
              </w:rPr>
              <w:t>information</w:t>
            </w:r>
            <w:r w:rsidRPr="003A1D9E">
              <w:rPr>
                <w:spacing w:val="-2"/>
                <w:sz w:val="20"/>
              </w:rPr>
              <w:t xml:space="preserve"> </w:t>
            </w:r>
            <w:r w:rsidRPr="003A1D9E">
              <w:rPr>
                <w:sz w:val="20"/>
              </w:rPr>
              <w:t>and</w:t>
            </w:r>
            <w:r w:rsidRPr="003A1D9E">
              <w:rPr>
                <w:spacing w:val="-2"/>
                <w:sz w:val="20"/>
              </w:rPr>
              <w:t xml:space="preserve"> </w:t>
            </w:r>
            <w:r w:rsidRPr="003A1D9E">
              <w:rPr>
                <w:sz w:val="20"/>
              </w:rPr>
              <w:t>database</w:t>
            </w:r>
            <w:r w:rsidRPr="003A1D9E">
              <w:rPr>
                <w:spacing w:val="-2"/>
                <w:sz w:val="20"/>
              </w:rPr>
              <w:t xml:space="preserve"> systems,</w:t>
            </w:r>
          </w:p>
          <w:p w14:paraId="641FD6DF" w14:textId="77777777" w:rsidR="00046B00" w:rsidRPr="003A1D9E" w:rsidRDefault="00046B00" w:rsidP="0005173E">
            <w:pPr>
              <w:pStyle w:val="TableParagraph"/>
              <w:numPr>
                <w:ilvl w:val="0"/>
                <w:numId w:val="58"/>
              </w:numPr>
              <w:tabs>
                <w:tab w:val="left" w:pos="156"/>
              </w:tabs>
              <w:ind w:hanging="116"/>
              <w:rPr>
                <w:sz w:val="20"/>
              </w:rPr>
            </w:pPr>
            <w:r w:rsidRPr="003A1D9E">
              <w:rPr>
                <w:sz w:val="20"/>
              </w:rPr>
              <w:t>To</w:t>
            </w:r>
            <w:r w:rsidRPr="003A1D9E">
              <w:rPr>
                <w:spacing w:val="-3"/>
                <w:sz w:val="20"/>
              </w:rPr>
              <w:t xml:space="preserve"> </w:t>
            </w:r>
            <w:r w:rsidRPr="003A1D9E">
              <w:rPr>
                <w:sz w:val="20"/>
              </w:rPr>
              <w:t>define</w:t>
            </w:r>
            <w:r w:rsidRPr="003A1D9E">
              <w:rPr>
                <w:spacing w:val="-3"/>
                <w:sz w:val="20"/>
              </w:rPr>
              <w:t xml:space="preserve"> </w:t>
            </w:r>
            <w:r w:rsidRPr="003A1D9E">
              <w:rPr>
                <w:sz w:val="20"/>
              </w:rPr>
              <w:t>and</w:t>
            </w:r>
            <w:r w:rsidRPr="003A1D9E">
              <w:rPr>
                <w:spacing w:val="-2"/>
                <w:sz w:val="20"/>
              </w:rPr>
              <w:t xml:space="preserve"> </w:t>
            </w:r>
            <w:r w:rsidRPr="003A1D9E">
              <w:rPr>
                <w:sz w:val="20"/>
              </w:rPr>
              <w:t>work</w:t>
            </w:r>
            <w:r w:rsidRPr="003A1D9E">
              <w:rPr>
                <w:spacing w:val="-3"/>
                <w:sz w:val="20"/>
              </w:rPr>
              <w:t xml:space="preserve"> </w:t>
            </w:r>
            <w:r w:rsidRPr="003A1D9E">
              <w:rPr>
                <w:sz w:val="20"/>
              </w:rPr>
              <w:t>with</w:t>
            </w:r>
            <w:r w:rsidRPr="003A1D9E">
              <w:rPr>
                <w:spacing w:val="-3"/>
                <w:sz w:val="20"/>
              </w:rPr>
              <w:t xml:space="preserve"> </w:t>
            </w:r>
            <w:r w:rsidRPr="003A1D9E">
              <w:rPr>
                <w:sz w:val="20"/>
              </w:rPr>
              <w:t>the</w:t>
            </w:r>
            <w:r w:rsidRPr="003A1D9E">
              <w:rPr>
                <w:spacing w:val="-3"/>
                <w:sz w:val="20"/>
              </w:rPr>
              <w:t xml:space="preserve"> </w:t>
            </w:r>
            <w:r w:rsidRPr="003A1D9E">
              <w:rPr>
                <w:sz w:val="20"/>
              </w:rPr>
              <w:t>basic</w:t>
            </w:r>
            <w:r w:rsidRPr="003A1D9E">
              <w:rPr>
                <w:spacing w:val="-3"/>
                <w:sz w:val="20"/>
              </w:rPr>
              <w:t xml:space="preserve"> </w:t>
            </w:r>
            <w:r w:rsidRPr="003A1D9E">
              <w:rPr>
                <w:sz w:val="20"/>
              </w:rPr>
              <w:t>concepts</w:t>
            </w:r>
            <w:r w:rsidRPr="003A1D9E">
              <w:rPr>
                <w:spacing w:val="-3"/>
                <w:sz w:val="20"/>
              </w:rPr>
              <w:t xml:space="preserve"> </w:t>
            </w:r>
            <w:r w:rsidRPr="003A1D9E">
              <w:rPr>
                <w:sz w:val="20"/>
              </w:rPr>
              <w:t>of</w:t>
            </w:r>
            <w:r w:rsidRPr="003A1D9E">
              <w:rPr>
                <w:spacing w:val="-3"/>
                <w:sz w:val="20"/>
              </w:rPr>
              <w:t xml:space="preserve"> </w:t>
            </w:r>
            <w:r w:rsidRPr="003A1D9E">
              <w:rPr>
                <w:sz w:val="20"/>
              </w:rPr>
              <w:t>information</w:t>
            </w:r>
            <w:r w:rsidRPr="003A1D9E">
              <w:rPr>
                <w:spacing w:val="-2"/>
                <w:sz w:val="20"/>
              </w:rPr>
              <w:t xml:space="preserve"> systems,</w:t>
            </w:r>
          </w:p>
          <w:p w14:paraId="1D20256C" w14:textId="77777777" w:rsidR="00046B00" w:rsidRPr="003A1D9E" w:rsidRDefault="00046B00" w:rsidP="0005173E">
            <w:pPr>
              <w:pStyle w:val="TableParagraph"/>
              <w:numPr>
                <w:ilvl w:val="0"/>
                <w:numId w:val="58"/>
              </w:numPr>
              <w:tabs>
                <w:tab w:val="left" w:pos="156"/>
              </w:tabs>
              <w:ind w:hanging="116"/>
              <w:rPr>
                <w:sz w:val="20"/>
              </w:rPr>
            </w:pPr>
            <w:r w:rsidRPr="003A1D9E">
              <w:rPr>
                <w:sz w:val="20"/>
              </w:rPr>
              <w:t>Work</w:t>
            </w:r>
            <w:r w:rsidRPr="003A1D9E">
              <w:rPr>
                <w:spacing w:val="-6"/>
                <w:sz w:val="20"/>
              </w:rPr>
              <w:t xml:space="preserve"> </w:t>
            </w:r>
            <w:r w:rsidRPr="003A1D9E">
              <w:rPr>
                <w:sz w:val="20"/>
              </w:rPr>
              <w:t>with</w:t>
            </w:r>
            <w:r w:rsidRPr="003A1D9E">
              <w:rPr>
                <w:spacing w:val="-2"/>
                <w:sz w:val="20"/>
              </w:rPr>
              <w:t xml:space="preserve"> </w:t>
            </w:r>
            <w:r w:rsidRPr="003A1D9E">
              <w:rPr>
                <w:sz w:val="20"/>
              </w:rPr>
              <w:t>the</w:t>
            </w:r>
            <w:r w:rsidRPr="003A1D9E">
              <w:rPr>
                <w:spacing w:val="-3"/>
                <w:sz w:val="20"/>
              </w:rPr>
              <w:t xml:space="preserve"> </w:t>
            </w:r>
            <w:r w:rsidRPr="003A1D9E">
              <w:rPr>
                <w:sz w:val="20"/>
              </w:rPr>
              <w:t>database</w:t>
            </w:r>
            <w:r w:rsidRPr="003A1D9E">
              <w:rPr>
                <w:spacing w:val="-3"/>
                <w:sz w:val="20"/>
              </w:rPr>
              <w:t xml:space="preserve"> </w:t>
            </w:r>
            <w:r w:rsidRPr="003A1D9E">
              <w:rPr>
                <w:sz w:val="20"/>
              </w:rPr>
              <w:t>system</w:t>
            </w:r>
            <w:r w:rsidRPr="003A1D9E">
              <w:rPr>
                <w:spacing w:val="-4"/>
                <w:sz w:val="20"/>
              </w:rPr>
              <w:t xml:space="preserve"> </w:t>
            </w:r>
            <w:r w:rsidRPr="003A1D9E">
              <w:rPr>
                <w:sz w:val="20"/>
              </w:rPr>
              <w:t>through</w:t>
            </w:r>
            <w:r w:rsidRPr="003A1D9E">
              <w:rPr>
                <w:spacing w:val="-2"/>
                <w:sz w:val="20"/>
              </w:rPr>
              <w:t xml:space="preserve"> </w:t>
            </w:r>
            <w:r w:rsidRPr="003A1D9E">
              <w:rPr>
                <w:sz w:val="20"/>
              </w:rPr>
              <w:t>the</w:t>
            </w:r>
            <w:r w:rsidRPr="003A1D9E">
              <w:rPr>
                <w:spacing w:val="-3"/>
                <w:sz w:val="20"/>
              </w:rPr>
              <w:t xml:space="preserve"> </w:t>
            </w:r>
            <w:r w:rsidRPr="003A1D9E">
              <w:rPr>
                <w:sz w:val="20"/>
              </w:rPr>
              <w:t>creation</w:t>
            </w:r>
            <w:r w:rsidRPr="003A1D9E">
              <w:rPr>
                <w:spacing w:val="-2"/>
                <w:sz w:val="20"/>
              </w:rPr>
              <w:t xml:space="preserve"> </w:t>
            </w:r>
            <w:r w:rsidRPr="003A1D9E">
              <w:rPr>
                <w:sz w:val="20"/>
              </w:rPr>
              <w:t>of</w:t>
            </w:r>
            <w:r w:rsidRPr="003A1D9E">
              <w:rPr>
                <w:spacing w:val="-3"/>
                <w:sz w:val="20"/>
              </w:rPr>
              <w:t xml:space="preserve"> </w:t>
            </w:r>
            <w:r w:rsidRPr="003A1D9E">
              <w:rPr>
                <w:sz w:val="20"/>
              </w:rPr>
              <w:t>tables</w:t>
            </w:r>
            <w:r w:rsidRPr="003A1D9E">
              <w:rPr>
                <w:spacing w:val="-4"/>
                <w:sz w:val="20"/>
              </w:rPr>
              <w:t xml:space="preserve"> </w:t>
            </w:r>
            <w:r w:rsidRPr="003A1D9E">
              <w:rPr>
                <w:sz w:val="20"/>
              </w:rPr>
              <w:t>and</w:t>
            </w:r>
            <w:r w:rsidRPr="003A1D9E">
              <w:rPr>
                <w:spacing w:val="-2"/>
                <w:sz w:val="20"/>
              </w:rPr>
              <w:t xml:space="preserve"> </w:t>
            </w:r>
            <w:r w:rsidRPr="003A1D9E">
              <w:rPr>
                <w:sz w:val="20"/>
              </w:rPr>
              <w:t>forms</w:t>
            </w:r>
            <w:r w:rsidRPr="003A1D9E">
              <w:rPr>
                <w:spacing w:val="-3"/>
                <w:sz w:val="20"/>
              </w:rPr>
              <w:t xml:space="preserve"> </w:t>
            </w:r>
            <w:r w:rsidRPr="003A1D9E">
              <w:rPr>
                <w:sz w:val="20"/>
              </w:rPr>
              <w:t>to</w:t>
            </w:r>
            <w:r w:rsidRPr="003A1D9E">
              <w:rPr>
                <w:spacing w:val="-2"/>
                <w:sz w:val="20"/>
              </w:rPr>
              <w:t xml:space="preserve"> </w:t>
            </w:r>
            <w:r w:rsidRPr="003A1D9E">
              <w:rPr>
                <w:sz w:val="20"/>
              </w:rPr>
              <w:t>the</w:t>
            </w:r>
            <w:r w:rsidRPr="003A1D9E">
              <w:rPr>
                <w:spacing w:val="-3"/>
                <w:sz w:val="20"/>
              </w:rPr>
              <w:t xml:space="preserve"> </w:t>
            </w:r>
            <w:r w:rsidRPr="003A1D9E">
              <w:rPr>
                <w:sz w:val="20"/>
              </w:rPr>
              <w:t>creation</w:t>
            </w:r>
            <w:r w:rsidRPr="003A1D9E">
              <w:rPr>
                <w:spacing w:val="-3"/>
                <w:sz w:val="20"/>
              </w:rPr>
              <w:t xml:space="preserve"> </w:t>
            </w:r>
            <w:r w:rsidRPr="003A1D9E">
              <w:rPr>
                <w:sz w:val="20"/>
              </w:rPr>
              <w:t>of</w:t>
            </w:r>
            <w:r w:rsidRPr="003A1D9E">
              <w:rPr>
                <w:spacing w:val="-3"/>
                <w:sz w:val="20"/>
              </w:rPr>
              <w:t xml:space="preserve"> </w:t>
            </w:r>
            <w:r w:rsidRPr="003A1D9E">
              <w:rPr>
                <w:sz w:val="20"/>
              </w:rPr>
              <w:t>reports</w:t>
            </w:r>
            <w:r w:rsidRPr="003A1D9E">
              <w:rPr>
                <w:spacing w:val="-3"/>
                <w:sz w:val="20"/>
              </w:rPr>
              <w:t xml:space="preserve"> </w:t>
            </w:r>
            <w:r w:rsidRPr="003A1D9E">
              <w:rPr>
                <w:sz w:val="20"/>
              </w:rPr>
              <w:t>and</w:t>
            </w:r>
            <w:r w:rsidRPr="003A1D9E">
              <w:rPr>
                <w:spacing w:val="-2"/>
                <w:sz w:val="20"/>
              </w:rPr>
              <w:t xml:space="preserve"> </w:t>
            </w:r>
            <w:r w:rsidRPr="003A1D9E">
              <w:rPr>
                <w:sz w:val="20"/>
              </w:rPr>
              <w:t>print</w:t>
            </w:r>
            <w:r w:rsidRPr="003A1D9E">
              <w:rPr>
                <w:spacing w:val="-3"/>
                <w:sz w:val="20"/>
              </w:rPr>
              <w:t xml:space="preserve"> </w:t>
            </w:r>
            <w:r w:rsidRPr="003A1D9E">
              <w:rPr>
                <w:spacing w:val="-2"/>
                <w:sz w:val="20"/>
              </w:rPr>
              <w:t>them.</w:t>
            </w:r>
          </w:p>
        </w:tc>
      </w:tr>
      <w:tr w:rsidR="00046B00" w14:paraId="00967331" w14:textId="77777777" w:rsidTr="00046B00">
        <w:trPr>
          <w:trHeight w:val="3000"/>
        </w:trPr>
        <w:tc>
          <w:tcPr>
            <w:tcW w:w="10633" w:type="dxa"/>
            <w:gridSpan w:val="9"/>
          </w:tcPr>
          <w:p w14:paraId="6486752C" w14:textId="77777777" w:rsidR="00046B00" w:rsidRPr="003A1D9E" w:rsidRDefault="00046B00" w:rsidP="0005173E">
            <w:pPr>
              <w:pStyle w:val="TableParagraph"/>
              <w:spacing w:before="0" w:line="221" w:lineRule="exact"/>
              <w:rPr>
                <w:b/>
                <w:sz w:val="20"/>
              </w:rPr>
            </w:pPr>
            <w:r w:rsidRPr="003A1D9E">
              <w:rPr>
                <w:b/>
                <w:sz w:val="20"/>
              </w:rPr>
              <w:t>Course</w:t>
            </w:r>
            <w:r w:rsidRPr="003A1D9E">
              <w:rPr>
                <w:b/>
                <w:spacing w:val="-8"/>
                <w:sz w:val="20"/>
              </w:rPr>
              <w:t xml:space="preserve"> </w:t>
            </w:r>
            <w:r w:rsidRPr="003A1D9E">
              <w:rPr>
                <w:b/>
                <w:spacing w:val="-2"/>
                <w:sz w:val="20"/>
              </w:rPr>
              <w:t>content:</w:t>
            </w:r>
          </w:p>
          <w:p w14:paraId="246F5D98"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Introduction</w:t>
            </w:r>
            <w:r w:rsidRPr="003A1D9E">
              <w:rPr>
                <w:spacing w:val="-5"/>
                <w:sz w:val="20"/>
              </w:rPr>
              <w:t xml:space="preserve"> </w:t>
            </w:r>
            <w:r w:rsidRPr="003A1D9E">
              <w:rPr>
                <w:sz w:val="20"/>
              </w:rPr>
              <w:t>to</w:t>
            </w:r>
            <w:r w:rsidRPr="003A1D9E">
              <w:rPr>
                <w:spacing w:val="-3"/>
                <w:sz w:val="20"/>
              </w:rPr>
              <w:t xml:space="preserve"> </w:t>
            </w:r>
            <w:r w:rsidRPr="003A1D9E">
              <w:rPr>
                <w:sz w:val="20"/>
              </w:rPr>
              <w:t>information</w:t>
            </w:r>
            <w:r w:rsidRPr="003A1D9E">
              <w:rPr>
                <w:spacing w:val="-2"/>
                <w:sz w:val="20"/>
              </w:rPr>
              <w:t xml:space="preserve"> </w:t>
            </w:r>
            <w:r w:rsidRPr="003A1D9E">
              <w:rPr>
                <w:sz w:val="20"/>
              </w:rPr>
              <w:t>systems,</w:t>
            </w:r>
            <w:r w:rsidRPr="003A1D9E">
              <w:rPr>
                <w:spacing w:val="-3"/>
                <w:sz w:val="20"/>
              </w:rPr>
              <w:t xml:space="preserve"> </w:t>
            </w:r>
            <w:r w:rsidRPr="003A1D9E">
              <w:rPr>
                <w:sz w:val="20"/>
              </w:rPr>
              <w:t>their</w:t>
            </w:r>
            <w:r w:rsidRPr="003A1D9E">
              <w:rPr>
                <w:spacing w:val="-4"/>
                <w:sz w:val="20"/>
              </w:rPr>
              <w:t xml:space="preserve"> </w:t>
            </w:r>
            <w:r w:rsidRPr="003A1D9E">
              <w:rPr>
                <w:sz w:val="20"/>
              </w:rPr>
              <w:t>basic</w:t>
            </w:r>
            <w:r w:rsidRPr="003A1D9E">
              <w:rPr>
                <w:spacing w:val="-3"/>
                <w:sz w:val="20"/>
              </w:rPr>
              <w:t xml:space="preserve"> </w:t>
            </w:r>
            <w:r w:rsidRPr="003A1D9E">
              <w:rPr>
                <w:sz w:val="20"/>
              </w:rPr>
              <w:t>and</w:t>
            </w:r>
            <w:r w:rsidRPr="003A1D9E">
              <w:rPr>
                <w:spacing w:val="-3"/>
                <w:sz w:val="20"/>
              </w:rPr>
              <w:t xml:space="preserve"> </w:t>
            </w:r>
            <w:r w:rsidRPr="003A1D9E">
              <w:rPr>
                <w:sz w:val="20"/>
              </w:rPr>
              <w:t>fundamental</w:t>
            </w:r>
            <w:r w:rsidRPr="003A1D9E">
              <w:rPr>
                <w:spacing w:val="-3"/>
                <w:sz w:val="20"/>
              </w:rPr>
              <w:t xml:space="preserve"> </w:t>
            </w:r>
            <w:r w:rsidRPr="003A1D9E">
              <w:rPr>
                <w:sz w:val="20"/>
              </w:rPr>
              <w:t>concepts</w:t>
            </w:r>
            <w:r w:rsidRPr="003A1D9E">
              <w:rPr>
                <w:spacing w:val="-4"/>
                <w:sz w:val="20"/>
              </w:rPr>
              <w:t xml:space="preserve"> </w:t>
            </w:r>
            <w:r w:rsidRPr="003A1D9E">
              <w:rPr>
                <w:sz w:val="20"/>
              </w:rPr>
              <w:t>of</w:t>
            </w:r>
            <w:r w:rsidRPr="003A1D9E">
              <w:rPr>
                <w:spacing w:val="-3"/>
                <w:sz w:val="20"/>
              </w:rPr>
              <w:t xml:space="preserve"> </w:t>
            </w:r>
            <w:r w:rsidRPr="003A1D9E">
              <w:rPr>
                <w:spacing w:val="-2"/>
                <w:sz w:val="20"/>
              </w:rPr>
              <w:t>division.</w:t>
            </w:r>
          </w:p>
          <w:p w14:paraId="7D774251" w14:textId="77777777" w:rsidR="00046B00" w:rsidRPr="003A1D9E" w:rsidRDefault="00046B00" w:rsidP="0005173E">
            <w:pPr>
              <w:pStyle w:val="TableParagraph"/>
              <w:numPr>
                <w:ilvl w:val="0"/>
                <w:numId w:val="57"/>
              </w:numPr>
              <w:tabs>
                <w:tab w:val="left" w:pos="156"/>
              </w:tabs>
              <w:spacing w:before="2"/>
              <w:ind w:hanging="116"/>
              <w:rPr>
                <w:sz w:val="20"/>
              </w:rPr>
            </w:pPr>
            <w:r w:rsidRPr="003A1D9E">
              <w:rPr>
                <w:sz w:val="20"/>
              </w:rPr>
              <w:t>Protection</w:t>
            </w:r>
            <w:r w:rsidRPr="003A1D9E">
              <w:rPr>
                <w:spacing w:val="-1"/>
                <w:sz w:val="20"/>
              </w:rPr>
              <w:t xml:space="preserve"> </w:t>
            </w:r>
            <w:r w:rsidRPr="003A1D9E">
              <w:rPr>
                <w:sz w:val="20"/>
              </w:rPr>
              <w:t>of</w:t>
            </w:r>
            <w:r w:rsidRPr="003A1D9E">
              <w:rPr>
                <w:spacing w:val="-1"/>
                <w:sz w:val="20"/>
              </w:rPr>
              <w:t xml:space="preserve"> </w:t>
            </w:r>
            <w:r w:rsidRPr="003A1D9E">
              <w:rPr>
                <w:sz w:val="20"/>
              </w:rPr>
              <w:t xml:space="preserve">information </w:t>
            </w:r>
            <w:r w:rsidRPr="003A1D9E">
              <w:rPr>
                <w:spacing w:val="-2"/>
                <w:sz w:val="20"/>
              </w:rPr>
              <w:t>systems.</w:t>
            </w:r>
          </w:p>
          <w:p w14:paraId="6910A75D"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Compress</w:t>
            </w:r>
            <w:r w:rsidRPr="003A1D9E">
              <w:rPr>
                <w:spacing w:val="-5"/>
                <w:sz w:val="20"/>
              </w:rPr>
              <w:t xml:space="preserve"> </w:t>
            </w:r>
            <w:r w:rsidRPr="003A1D9E">
              <w:rPr>
                <w:sz w:val="20"/>
              </w:rPr>
              <w:t>and</w:t>
            </w:r>
            <w:r w:rsidRPr="003A1D9E">
              <w:rPr>
                <w:spacing w:val="-3"/>
                <w:sz w:val="20"/>
              </w:rPr>
              <w:t xml:space="preserve"> </w:t>
            </w:r>
            <w:r w:rsidRPr="003A1D9E">
              <w:rPr>
                <w:spacing w:val="-2"/>
                <w:sz w:val="20"/>
              </w:rPr>
              <w:t>backup.</w:t>
            </w:r>
          </w:p>
          <w:p w14:paraId="0751DEB0"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Internet</w:t>
            </w:r>
            <w:r w:rsidRPr="003A1D9E">
              <w:rPr>
                <w:spacing w:val="-5"/>
                <w:sz w:val="20"/>
              </w:rPr>
              <w:t xml:space="preserve"> </w:t>
            </w:r>
            <w:r w:rsidRPr="003A1D9E">
              <w:rPr>
                <w:sz w:val="20"/>
              </w:rPr>
              <w:t>and</w:t>
            </w:r>
            <w:r w:rsidRPr="003A1D9E">
              <w:rPr>
                <w:spacing w:val="-3"/>
                <w:sz w:val="20"/>
              </w:rPr>
              <w:t xml:space="preserve"> </w:t>
            </w:r>
            <w:r w:rsidRPr="003A1D9E">
              <w:rPr>
                <w:spacing w:val="-2"/>
                <w:sz w:val="20"/>
              </w:rPr>
              <w:t>intranet.</w:t>
            </w:r>
          </w:p>
          <w:p w14:paraId="7125744B"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Database</w:t>
            </w:r>
            <w:r w:rsidRPr="003A1D9E">
              <w:rPr>
                <w:spacing w:val="-10"/>
                <w:sz w:val="20"/>
              </w:rPr>
              <w:t xml:space="preserve"> </w:t>
            </w:r>
            <w:r w:rsidRPr="003A1D9E">
              <w:rPr>
                <w:spacing w:val="-2"/>
                <w:sz w:val="20"/>
              </w:rPr>
              <w:t>Systems.</w:t>
            </w:r>
          </w:p>
          <w:p w14:paraId="32F06293" w14:textId="77777777" w:rsidR="00046B00" w:rsidRPr="003A1D9E" w:rsidRDefault="00046B00" w:rsidP="0005173E">
            <w:pPr>
              <w:pStyle w:val="TableParagraph"/>
              <w:numPr>
                <w:ilvl w:val="0"/>
                <w:numId w:val="57"/>
              </w:numPr>
              <w:tabs>
                <w:tab w:val="left" w:pos="156"/>
              </w:tabs>
              <w:spacing w:before="2"/>
              <w:ind w:hanging="116"/>
              <w:rPr>
                <w:sz w:val="20"/>
              </w:rPr>
            </w:pPr>
            <w:r w:rsidRPr="003A1D9E">
              <w:rPr>
                <w:sz w:val="20"/>
              </w:rPr>
              <w:t>Groupware</w:t>
            </w:r>
            <w:r w:rsidRPr="003A1D9E">
              <w:rPr>
                <w:spacing w:val="-5"/>
                <w:sz w:val="20"/>
              </w:rPr>
              <w:t xml:space="preserve"> </w:t>
            </w:r>
            <w:r w:rsidRPr="003A1D9E">
              <w:rPr>
                <w:sz w:val="20"/>
              </w:rPr>
              <w:t>and</w:t>
            </w:r>
            <w:r w:rsidRPr="003A1D9E">
              <w:rPr>
                <w:spacing w:val="-4"/>
                <w:sz w:val="20"/>
              </w:rPr>
              <w:t xml:space="preserve"> </w:t>
            </w:r>
            <w:r w:rsidRPr="003A1D9E">
              <w:rPr>
                <w:spacing w:val="-2"/>
                <w:sz w:val="20"/>
              </w:rPr>
              <w:t>outsourcing.</w:t>
            </w:r>
          </w:p>
          <w:p w14:paraId="665062CE" w14:textId="77777777" w:rsidR="00046B00" w:rsidRPr="003A1D9E" w:rsidRDefault="00046B00" w:rsidP="0005173E">
            <w:pPr>
              <w:pStyle w:val="TableParagraph"/>
              <w:rPr>
                <w:sz w:val="20"/>
              </w:rPr>
            </w:pPr>
            <w:r w:rsidRPr="003A1D9E">
              <w:rPr>
                <w:sz w:val="20"/>
              </w:rPr>
              <w:t>Acquire</w:t>
            </w:r>
            <w:r w:rsidRPr="003A1D9E">
              <w:rPr>
                <w:spacing w:val="-4"/>
                <w:sz w:val="20"/>
              </w:rPr>
              <w:t xml:space="preserve"> </w:t>
            </w:r>
            <w:r w:rsidRPr="003A1D9E">
              <w:rPr>
                <w:sz w:val="20"/>
              </w:rPr>
              <w:t>skill</w:t>
            </w:r>
            <w:r w:rsidRPr="003A1D9E">
              <w:rPr>
                <w:spacing w:val="-4"/>
                <w:sz w:val="20"/>
              </w:rPr>
              <w:t xml:space="preserve"> </w:t>
            </w:r>
            <w:r w:rsidRPr="003A1D9E">
              <w:rPr>
                <w:sz w:val="20"/>
              </w:rPr>
              <w:t>in</w:t>
            </w:r>
            <w:r w:rsidRPr="003A1D9E">
              <w:rPr>
                <w:spacing w:val="-3"/>
                <w:sz w:val="20"/>
              </w:rPr>
              <w:t xml:space="preserve"> </w:t>
            </w:r>
            <w:r w:rsidRPr="003A1D9E">
              <w:rPr>
                <w:sz w:val="20"/>
              </w:rPr>
              <w:t>working</w:t>
            </w:r>
            <w:r w:rsidRPr="003A1D9E">
              <w:rPr>
                <w:spacing w:val="-2"/>
                <w:sz w:val="20"/>
              </w:rPr>
              <w:t xml:space="preserve"> </w:t>
            </w:r>
            <w:r w:rsidRPr="003A1D9E">
              <w:rPr>
                <w:sz w:val="20"/>
              </w:rPr>
              <w:t>with</w:t>
            </w:r>
            <w:r w:rsidRPr="003A1D9E">
              <w:rPr>
                <w:spacing w:val="-3"/>
                <w:sz w:val="20"/>
              </w:rPr>
              <w:t xml:space="preserve"> </w:t>
            </w:r>
            <w:r w:rsidRPr="003A1D9E">
              <w:rPr>
                <w:sz w:val="20"/>
              </w:rPr>
              <w:t>the</w:t>
            </w:r>
            <w:r w:rsidRPr="003A1D9E">
              <w:rPr>
                <w:spacing w:val="-4"/>
                <w:sz w:val="20"/>
              </w:rPr>
              <w:t xml:space="preserve"> </w:t>
            </w:r>
            <w:r w:rsidRPr="003A1D9E">
              <w:rPr>
                <w:sz w:val="20"/>
              </w:rPr>
              <w:t>database</w:t>
            </w:r>
            <w:r w:rsidRPr="003A1D9E">
              <w:rPr>
                <w:spacing w:val="-3"/>
                <w:sz w:val="20"/>
              </w:rPr>
              <w:t xml:space="preserve"> </w:t>
            </w:r>
            <w:r w:rsidRPr="003A1D9E">
              <w:rPr>
                <w:spacing w:val="-2"/>
                <w:sz w:val="20"/>
              </w:rPr>
              <w:t>system:</w:t>
            </w:r>
          </w:p>
          <w:p w14:paraId="4945165B"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Database</w:t>
            </w:r>
            <w:r w:rsidRPr="003A1D9E">
              <w:rPr>
                <w:spacing w:val="-10"/>
                <w:sz w:val="20"/>
              </w:rPr>
              <w:t xml:space="preserve"> </w:t>
            </w:r>
            <w:r w:rsidRPr="003A1D9E">
              <w:rPr>
                <w:spacing w:val="-2"/>
                <w:sz w:val="20"/>
              </w:rPr>
              <w:t>concepts</w:t>
            </w:r>
          </w:p>
          <w:p w14:paraId="2FD2056D"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Tables</w:t>
            </w:r>
            <w:r w:rsidRPr="003A1D9E">
              <w:rPr>
                <w:spacing w:val="-5"/>
                <w:sz w:val="20"/>
              </w:rPr>
              <w:t xml:space="preserve"> </w:t>
            </w:r>
            <w:r w:rsidRPr="003A1D9E">
              <w:rPr>
                <w:sz w:val="20"/>
              </w:rPr>
              <w:t>and</w:t>
            </w:r>
            <w:r w:rsidRPr="003A1D9E">
              <w:rPr>
                <w:spacing w:val="-1"/>
                <w:sz w:val="20"/>
              </w:rPr>
              <w:t xml:space="preserve"> </w:t>
            </w:r>
            <w:r w:rsidRPr="003A1D9E">
              <w:rPr>
                <w:sz w:val="20"/>
              </w:rPr>
              <w:t>working</w:t>
            </w:r>
            <w:r w:rsidRPr="003A1D9E">
              <w:rPr>
                <w:spacing w:val="-1"/>
                <w:sz w:val="20"/>
              </w:rPr>
              <w:t xml:space="preserve"> </w:t>
            </w:r>
            <w:r w:rsidRPr="003A1D9E">
              <w:rPr>
                <w:sz w:val="20"/>
              </w:rPr>
              <w:t>with</w:t>
            </w:r>
            <w:r w:rsidRPr="003A1D9E">
              <w:rPr>
                <w:spacing w:val="-1"/>
                <w:sz w:val="20"/>
              </w:rPr>
              <w:t xml:space="preserve"> </w:t>
            </w:r>
            <w:r w:rsidRPr="003A1D9E">
              <w:rPr>
                <w:spacing w:val="-2"/>
                <w:sz w:val="20"/>
              </w:rPr>
              <w:t>spreadsheets,</w:t>
            </w:r>
          </w:p>
          <w:p w14:paraId="0A9BB1A7" w14:textId="77777777" w:rsidR="00046B00" w:rsidRPr="003A1D9E" w:rsidRDefault="00046B00" w:rsidP="0005173E">
            <w:pPr>
              <w:pStyle w:val="TableParagraph"/>
              <w:numPr>
                <w:ilvl w:val="0"/>
                <w:numId w:val="57"/>
              </w:numPr>
              <w:tabs>
                <w:tab w:val="left" w:pos="156"/>
              </w:tabs>
              <w:spacing w:before="2"/>
              <w:ind w:hanging="116"/>
              <w:rPr>
                <w:sz w:val="20"/>
              </w:rPr>
            </w:pPr>
            <w:r w:rsidRPr="003A1D9E">
              <w:rPr>
                <w:sz w:val="20"/>
              </w:rPr>
              <w:t>Forms</w:t>
            </w:r>
            <w:r w:rsidRPr="003A1D9E">
              <w:rPr>
                <w:spacing w:val="-3"/>
                <w:sz w:val="20"/>
              </w:rPr>
              <w:t xml:space="preserve"> </w:t>
            </w:r>
            <w:r w:rsidRPr="003A1D9E">
              <w:rPr>
                <w:sz w:val="20"/>
              </w:rPr>
              <w:t>and</w:t>
            </w:r>
            <w:r w:rsidRPr="003A1D9E">
              <w:rPr>
                <w:spacing w:val="-2"/>
                <w:sz w:val="20"/>
              </w:rPr>
              <w:t xml:space="preserve"> </w:t>
            </w:r>
            <w:r w:rsidRPr="003A1D9E">
              <w:rPr>
                <w:sz w:val="20"/>
              </w:rPr>
              <w:t>work</w:t>
            </w:r>
            <w:r w:rsidRPr="003A1D9E">
              <w:rPr>
                <w:spacing w:val="-3"/>
                <w:sz w:val="20"/>
              </w:rPr>
              <w:t xml:space="preserve"> </w:t>
            </w:r>
            <w:r w:rsidRPr="003A1D9E">
              <w:rPr>
                <w:sz w:val="20"/>
              </w:rPr>
              <w:t>with</w:t>
            </w:r>
            <w:r w:rsidRPr="003A1D9E">
              <w:rPr>
                <w:spacing w:val="-1"/>
                <w:sz w:val="20"/>
              </w:rPr>
              <w:t xml:space="preserve"> </w:t>
            </w:r>
            <w:r w:rsidRPr="003A1D9E">
              <w:rPr>
                <w:spacing w:val="-2"/>
                <w:sz w:val="20"/>
              </w:rPr>
              <w:t>forms,</w:t>
            </w:r>
          </w:p>
          <w:p w14:paraId="051F27F1" w14:textId="77777777" w:rsidR="00046B00" w:rsidRPr="003A1D9E" w:rsidRDefault="00046B00" w:rsidP="0005173E">
            <w:pPr>
              <w:pStyle w:val="TableParagraph"/>
              <w:numPr>
                <w:ilvl w:val="0"/>
                <w:numId w:val="57"/>
              </w:numPr>
              <w:tabs>
                <w:tab w:val="left" w:pos="156"/>
              </w:tabs>
              <w:ind w:hanging="116"/>
              <w:rPr>
                <w:sz w:val="20"/>
              </w:rPr>
            </w:pPr>
            <w:r w:rsidRPr="003A1D9E">
              <w:rPr>
                <w:sz w:val="20"/>
              </w:rPr>
              <w:t>Sets</w:t>
            </w:r>
            <w:r w:rsidRPr="003A1D9E">
              <w:rPr>
                <w:spacing w:val="-2"/>
                <w:sz w:val="20"/>
              </w:rPr>
              <w:t xml:space="preserve"> </w:t>
            </w:r>
            <w:r w:rsidRPr="003A1D9E">
              <w:rPr>
                <w:sz w:val="20"/>
              </w:rPr>
              <w:t>- creating,</w:t>
            </w:r>
            <w:r w:rsidRPr="003A1D9E">
              <w:rPr>
                <w:spacing w:val="-1"/>
                <w:sz w:val="20"/>
              </w:rPr>
              <w:t xml:space="preserve"> </w:t>
            </w:r>
            <w:r w:rsidRPr="003A1D9E">
              <w:rPr>
                <w:sz w:val="20"/>
              </w:rPr>
              <w:t>editing, and</w:t>
            </w:r>
            <w:r w:rsidRPr="003A1D9E">
              <w:rPr>
                <w:spacing w:val="-1"/>
                <w:sz w:val="20"/>
              </w:rPr>
              <w:t xml:space="preserve"> </w:t>
            </w:r>
            <w:r w:rsidRPr="003A1D9E">
              <w:rPr>
                <w:sz w:val="20"/>
              </w:rPr>
              <w:t xml:space="preserve">working with </w:t>
            </w:r>
            <w:r w:rsidRPr="003A1D9E">
              <w:rPr>
                <w:spacing w:val="-2"/>
                <w:sz w:val="20"/>
              </w:rPr>
              <w:t>assemblies,</w:t>
            </w:r>
          </w:p>
          <w:p w14:paraId="0CE8AA17" w14:textId="77777777" w:rsidR="00046B00" w:rsidRPr="003A1D9E" w:rsidRDefault="00046B00" w:rsidP="0005173E">
            <w:pPr>
              <w:pStyle w:val="TableParagraph"/>
              <w:numPr>
                <w:ilvl w:val="0"/>
                <w:numId w:val="57"/>
              </w:numPr>
              <w:tabs>
                <w:tab w:val="left" w:pos="156"/>
              </w:tabs>
              <w:spacing w:line="196" w:lineRule="exact"/>
              <w:ind w:hanging="116"/>
              <w:rPr>
                <w:sz w:val="20"/>
              </w:rPr>
            </w:pPr>
            <w:r w:rsidRPr="003A1D9E">
              <w:rPr>
                <w:sz w:val="20"/>
              </w:rPr>
              <w:t>Print</w:t>
            </w:r>
            <w:r w:rsidRPr="003A1D9E">
              <w:rPr>
                <w:spacing w:val="-3"/>
                <w:sz w:val="20"/>
              </w:rPr>
              <w:t xml:space="preserve"> </w:t>
            </w:r>
            <w:r w:rsidRPr="003A1D9E">
              <w:rPr>
                <w:sz w:val="20"/>
              </w:rPr>
              <w:t>output</w:t>
            </w:r>
            <w:r w:rsidRPr="003A1D9E">
              <w:rPr>
                <w:spacing w:val="-2"/>
                <w:sz w:val="20"/>
              </w:rPr>
              <w:t xml:space="preserve"> </w:t>
            </w:r>
            <w:r w:rsidRPr="003A1D9E">
              <w:rPr>
                <w:sz w:val="20"/>
              </w:rPr>
              <w:t>-</w:t>
            </w:r>
            <w:r w:rsidRPr="003A1D9E">
              <w:rPr>
                <w:spacing w:val="-2"/>
                <w:sz w:val="20"/>
              </w:rPr>
              <w:t xml:space="preserve"> </w:t>
            </w:r>
            <w:r w:rsidRPr="003A1D9E">
              <w:rPr>
                <w:sz w:val="20"/>
              </w:rPr>
              <w:t>preparation</w:t>
            </w:r>
            <w:r w:rsidRPr="003A1D9E">
              <w:rPr>
                <w:spacing w:val="-1"/>
                <w:sz w:val="20"/>
              </w:rPr>
              <w:t xml:space="preserve"> </w:t>
            </w:r>
            <w:r w:rsidRPr="003A1D9E">
              <w:rPr>
                <w:sz w:val="20"/>
              </w:rPr>
              <w:t>and</w:t>
            </w:r>
            <w:r w:rsidRPr="003A1D9E">
              <w:rPr>
                <w:spacing w:val="-2"/>
                <w:sz w:val="20"/>
              </w:rPr>
              <w:t xml:space="preserve"> </w:t>
            </w:r>
            <w:r w:rsidRPr="003A1D9E">
              <w:rPr>
                <w:sz w:val="20"/>
              </w:rPr>
              <w:t>printing</w:t>
            </w:r>
            <w:r w:rsidRPr="003A1D9E">
              <w:rPr>
                <w:spacing w:val="-1"/>
                <w:sz w:val="20"/>
              </w:rPr>
              <w:t xml:space="preserve"> </w:t>
            </w:r>
            <w:r w:rsidRPr="003A1D9E">
              <w:rPr>
                <w:spacing w:val="-2"/>
                <w:sz w:val="20"/>
              </w:rPr>
              <w:t>attributes.</w:t>
            </w:r>
          </w:p>
        </w:tc>
      </w:tr>
      <w:tr w:rsidR="00046B00" w14:paraId="703ACAC4" w14:textId="77777777" w:rsidTr="00046B00">
        <w:trPr>
          <w:trHeight w:val="1840"/>
        </w:trPr>
        <w:tc>
          <w:tcPr>
            <w:tcW w:w="10633" w:type="dxa"/>
            <w:gridSpan w:val="9"/>
            <w:tcBorders>
              <w:bottom w:val="single" w:sz="6" w:space="0" w:color="000000"/>
            </w:tcBorders>
          </w:tcPr>
          <w:p w14:paraId="4E3462F6" w14:textId="77777777" w:rsidR="00046B00" w:rsidRPr="003A1D9E" w:rsidRDefault="00046B00" w:rsidP="0005173E">
            <w:pPr>
              <w:pStyle w:val="TableParagraph"/>
              <w:spacing w:before="0" w:line="223" w:lineRule="exact"/>
              <w:rPr>
                <w:b/>
                <w:sz w:val="20"/>
              </w:rPr>
            </w:pPr>
            <w:r w:rsidRPr="003A1D9E">
              <w:rPr>
                <w:b/>
                <w:sz w:val="20"/>
              </w:rPr>
              <w:t>Recommended</w:t>
            </w:r>
            <w:r w:rsidRPr="003A1D9E">
              <w:rPr>
                <w:b/>
                <w:spacing w:val="-11"/>
                <w:sz w:val="20"/>
              </w:rPr>
              <w:t xml:space="preserve"> </w:t>
            </w:r>
            <w:r w:rsidRPr="003A1D9E">
              <w:rPr>
                <w:b/>
                <w:sz w:val="20"/>
              </w:rPr>
              <w:t>literature</w:t>
            </w:r>
            <w:r w:rsidRPr="003A1D9E">
              <w:rPr>
                <w:b/>
                <w:spacing w:val="-10"/>
                <w:sz w:val="20"/>
              </w:rPr>
              <w:t xml:space="preserve"> :</w:t>
            </w:r>
          </w:p>
          <w:p w14:paraId="3F512E01" w14:textId="77777777" w:rsidR="00046B00" w:rsidRPr="003A1D9E" w:rsidRDefault="00046B00" w:rsidP="0005173E">
            <w:pPr>
              <w:pStyle w:val="TableParagraph"/>
              <w:rPr>
                <w:sz w:val="20"/>
              </w:rPr>
            </w:pPr>
            <w:r w:rsidRPr="003A1D9E">
              <w:rPr>
                <w:sz w:val="20"/>
              </w:rPr>
              <w:t>BASL,</w:t>
            </w:r>
            <w:r w:rsidRPr="003A1D9E">
              <w:rPr>
                <w:spacing w:val="-5"/>
                <w:sz w:val="20"/>
              </w:rPr>
              <w:t xml:space="preserve"> </w:t>
            </w:r>
            <w:r w:rsidRPr="003A1D9E">
              <w:rPr>
                <w:sz w:val="20"/>
              </w:rPr>
              <w:t>J.,</w:t>
            </w:r>
            <w:r w:rsidRPr="003A1D9E">
              <w:rPr>
                <w:spacing w:val="-2"/>
                <w:sz w:val="20"/>
              </w:rPr>
              <w:t xml:space="preserve"> </w:t>
            </w:r>
            <w:r w:rsidRPr="003A1D9E">
              <w:rPr>
                <w:sz w:val="20"/>
              </w:rPr>
              <w:t>2002.</w:t>
            </w:r>
            <w:r w:rsidRPr="003A1D9E">
              <w:rPr>
                <w:spacing w:val="-3"/>
                <w:sz w:val="20"/>
              </w:rPr>
              <w:t xml:space="preserve"> </w:t>
            </w:r>
            <w:r w:rsidRPr="003A1D9E">
              <w:rPr>
                <w:sz w:val="20"/>
              </w:rPr>
              <w:t>Podnikové</w:t>
            </w:r>
            <w:r w:rsidRPr="003A1D9E">
              <w:rPr>
                <w:spacing w:val="-3"/>
                <w:sz w:val="20"/>
              </w:rPr>
              <w:t xml:space="preserve"> </w:t>
            </w:r>
            <w:r w:rsidRPr="003A1D9E">
              <w:rPr>
                <w:sz w:val="20"/>
              </w:rPr>
              <w:t>informační</w:t>
            </w:r>
            <w:r w:rsidRPr="003A1D9E">
              <w:rPr>
                <w:spacing w:val="-4"/>
                <w:sz w:val="20"/>
              </w:rPr>
              <w:t xml:space="preserve"> </w:t>
            </w:r>
            <w:r w:rsidRPr="003A1D9E">
              <w:rPr>
                <w:sz w:val="20"/>
              </w:rPr>
              <w:t>systémy.</w:t>
            </w:r>
            <w:r w:rsidRPr="003A1D9E">
              <w:rPr>
                <w:spacing w:val="-2"/>
                <w:sz w:val="20"/>
              </w:rPr>
              <w:t xml:space="preserve"> </w:t>
            </w:r>
            <w:r w:rsidRPr="003A1D9E">
              <w:rPr>
                <w:sz w:val="20"/>
              </w:rPr>
              <w:t>Praha:</w:t>
            </w:r>
            <w:r w:rsidRPr="003A1D9E">
              <w:rPr>
                <w:spacing w:val="-2"/>
                <w:sz w:val="20"/>
              </w:rPr>
              <w:t xml:space="preserve"> Grada.</w:t>
            </w:r>
          </w:p>
          <w:p w14:paraId="70310273" w14:textId="77777777" w:rsidR="00046B00" w:rsidRPr="003A1D9E" w:rsidRDefault="00046B00" w:rsidP="0005173E">
            <w:pPr>
              <w:pStyle w:val="TableParagraph"/>
              <w:spacing w:before="2"/>
              <w:rPr>
                <w:sz w:val="20"/>
              </w:rPr>
            </w:pPr>
            <w:r w:rsidRPr="003A1D9E">
              <w:rPr>
                <w:sz w:val="20"/>
              </w:rPr>
              <w:t>BELKO,</w:t>
            </w:r>
            <w:r w:rsidRPr="003A1D9E">
              <w:rPr>
                <w:spacing w:val="-2"/>
                <w:sz w:val="20"/>
              </w:rPr>
              <w:t xml:space="preserve"> </w:t>
            </w:r>
            <w:r w:rsidRPr="003A1D9E">
              <w:rPr>
                <w:sz w:val="20"/>
              </w:rPr>
              <w:t>P.,</w:t>
            </w:r>
            <w:r w:rsidRPr="003A1D9E">
              <w:rPr>
                <w:spacing w:val="-1"/>
                <w:sz w:val="20"/>
              </w:rPr>
              <w:t xml:space="preserve"> </w:t>
            </w:r>
            <w:r w:rsidRPr="003A1D9E">
              <w:rPr>
                <w:sz w:val="20"/>
              </w:rPr>
              <w:t>2014.</w:t>
            </w:r>
            <w:r w:rsidRPr="003A1D9E">
              <w:rPr>
                <w:spacing w:val="-1"/>
                <w:sz w:val="20"/>
              </w:rPr>
              <w:t xml:space="preserve"> </w:t>
            </w:r>
            <w:r w:rsidRPr="003A1D9E">
              <w:rPr>
                <w:sz w:val="20"/>
              </w:rPr>
              <w:t>Access</w:t>
            </w:r>
            <w:r w:rsidRPr="003A1D9E">
              <w:rPr>
                <w:spacing w:val="-2"/>
                <w:sz w:val="20"/>
              </w:rPr>
              <w:t xml:space="preserve"> </w:t>
            </w:r>
            <w:r w:rsidRPr="003A1D9E">
              <w:rPr>
                <w:sz w:val="20"/>
              </w:rPr>
              <w:t>2013.</w:t>
            </w:r>
            <w:r w:rsidRPr="003A1D9E">
              <w:rPr>
                <w:spacing w:val="-1"/>
                <w:sz w:val="20"/>
              </w:rPr>
              <w:t xml:space="preserve"> </w:t>
            </w:r>
            <w:r w:rsidRPr="003A1D9E">
              <w:rPr>
                <w:sz w:val="20"/>
              </w:rPr>
              <w:t>Podrobná</w:t>
            </w:r>
            <w:r w:rsidRPr="003A1D9E">
              <w:rPr>
                <w:spacing w:val="-2"/>
                <w:sz w:val="20"/>
              </w:rPr>
              <w:t xml:space="preserve"> </w:t>
            </w:r>
            <w:r w:rsidRPr="003A1D9E">
              <w:rPr>
                <w:sz w:val="20"/>
              </w:rPr>
              <w:t>užívatelská</w:t>
            </w:r>
            <w:r w:rsidRPr="003A1D9E">
              <w:rPr>
                <w:spacing w:val="-1"/>
                <w:sz w:val="20"/>
              </w:rPr>
              <w:t xml:space="preserve"> </w:t>
            </w:r>
            <w:r w:rsidRPr="003A1D9E">
              <w:rPr>
                <w:sz w:val="20"/>
              </w:rPr>
              <w:t>příručka.</w:t>
            </w:r>
            <w:r w:rsidRPr="003A1D9E">
              <w:rPr>
                <w:spacing w:val="-1"/>
                <w:sz w:val="20"/>
              </w:rPr>
              <w:t xml:space="preserve"> </w:t>
            </w:r>
            <w:r w:rsidRPr="003A1D9E">
              <w:rPr>
                <w:sz w:val="20"/>
              </w:rPr>
              <w:t>Praha:</w:t>
            </w:r>
            <w:r w:rsidRPr="003A1D9E">
              <w:rPr>
                <w:spacing w:val="-1"/>
                <w:sz w:val="20"/>
              </w:rPr>
              <w:t xml:space="preserve"> </w:t>
            </w:r>
            <w:r w:rsidRPr="003A1D9E">
              <w:rPr>
                <w:sz w:val="20"/>
              </w:rPr>
              <w:t>Computer</w:t>
            </w:r>
            <w:r w:rsidRPr="003A1D9E">
              <w:rPr>
                <w:spacing w:val="-2"/>
                <w:sz w:val="20"/>
              </w:rPr>
              <w:t xml:space="preserve"> Press.</w:t>
            </w:r>
          </w:p>
          <w:p w14:paraId="3CCE4A85" w14:textId="77777777" w:rsidR="00046B00" w:rsidRPr="003A1D9E" w:rsidRDefault="00046B00" w:rsidP="0005173E">
            <w:pPr>
              <w:pStyle w:val="TableParagraph"/>
              <w:spacing w:line="242" w:lineRule="auto"/>
              <w:rPr>
                <w:sz w:val="20"/>
              </w:rPr>
            </w:pPr>
            <w:r w:rsidRPr="003A1D9E">
              <w:rPr>
                <w:sz w:val="20"/>
              </w:rPr>
              <w:t>GOMBÁR,</w:t>
            </w:r>
            <w:r w:rsidRPr="003A1D9E">
              <w:rPr>
                <w:spacing w:val="-3"/>
                <w:sz w:val="20"/>
              </w:rPr>
              <w:t xml:space="preserve"> </w:t>
            </w:r>
            <w:r w:rsidRPr="003A1D9E">
              <w:rPr>
                <w:sz w:val="20"/>
              </w:rPr>
              <w:t>M.</w:t>
            </w:r>
            <w:r w:rsidRPr="003A1D9E">
              <w:rPr>
                <w:spacing w:val="-3"/>
                <w:sz w:val="20"/>
              </w:rPr>
              <w:t xml:space="preserve"> </w:t>
            </w:r>
            <w:r w:rsidRPr="003A1D9E">
              <w:rPr>
                <w:sz w:val="20"/>
              </w:rPr>
              <w:t>a</w:t>
            </w:r>
            <w:r w:rsidRPr="003A1D9E">
              <w:rPr>
                <w:spacing w:val="-3"/>
                <w:sz w:val="20"/>
              </w:rPr>
              <w:t xml:space="preserve"> </w:t>
            </w:r>
            <w:r w:rsidRPr="003A1D9E">
              <w:rPr>
                <w:sz w:val="20"/>
              </w:rPr>
              <w:t>A.</w:t>
            </w:r>
            <w:r w:rsidRPr="003A1D9E">
              <w:rPr>
                <w:spacing w:val="-3"/>
                <w:sz w:val="20"/>
              </w:rPr>
              <w:t xml:space="preserve"> </w:t>
            </w:r>
            <w:r w:rsidRPr="003A1D9E">
              <w:rPr>
                <w:sz w:val="20"/>
              </w:rPr>
              <w:t>HRICOVÁ,</w:t>
            </w:r>
            <w:r w:rsidRPr="003A1D9E">
              <w:rPr>
                <w:spacing w:val="-3"/>
                <w:sz w:val="20"/>
              </w:rPr>
              <w:t xml:space="preserve"> </w:t>
            </w:r>
            <w:r w:rsidRPr="003A1D9E">
              <w:rPr>
                <w:sz w:val="20"/>
              </w:rPr>
              <w:t>2007.</w:t>
            </w:r>
            <w:r w:rsidRPr="003A1D9E">
              <w:rPr>
                <w:spacing w:val="-3"/>
                <w:sz w:val="20"/>
              </w:rPr>
              <w:t xml:space="preserve"> </w:t>
            </w:r>
            <w:r w:rsidRPr="003A1D9E">
              <w:rPr>
                <w:sz w:val="20"/>
              </w:rPr>
              <w:t>Databázový</w:t>
            </w:r>
            <w:r w:rsidRPr="003A1D9E">
              <w:rPr>
                <w:spacing w:val="-4"/>
                <w:sz w:val="20"/>
              </w:rPr>
              <w:t xml:space="preserve"> </w:t>
            </w:r>
            <w:r w:rsidRPr="003A1D9E">
              <w:rPr>
                <w:sz w:val="20"/>
              </w:rPr>
              <w:t>systém.</w:t>
            </w:r>
            <w:r w:rsidRPr="003A1D9E">
              <w:rPr>
                <w:spacing w:val="-3"/>
                <w:sz w:val="20"/>
              </w:rPr>
              <w:t xml:space="preserve"> </w:t>
            </w:r>
            <w:r w:rsidRPr="003A1D9E">
              <w:rPr>
                <w:sz w:val="20"/>
              </w:rPr>
              <w:t>Prešov:</w:t>
            </w:r>
            <w:r w:rsidRPr="003A1D9E">
              <w:rPr>
                <w:spacing w:val="-3"/>
                <w:sz w:val="20"/>
              </w:rPr>
              <w:t xml:space="preserve"> </w:t>
            </w:r>
            <w:r w:rsidRPr="003A1D9E">
              <w:rPr>
                <w:sz w:val="20"/>
              </w:rPr>
              <w:t>PU</w:t>
            </w:r>
            <w:r w:rsidRPr="003A1D9E">
              <w:rPr>
                <w:spacing w:val="-4"/>
                <w:sz w:val="20"/>
              </w:rPr>
              <w:t xml:space="preserve"> </w:t>
            </w:r>
            <w:r w:rsidRPr="003A1D9E">
              <w:rPr>
                <w:sz w:val="20"/>
              </w:rPr>
              <w:t>v</w:t>
            </w:r>
            <w:r w:rsidRPr="003A1D9E">
              <w:rPr>
                <w:spacing w:val="-4"/>
                <w:sz w:val="20"/>
              </w:rPr>
              <w:t xml:space="preserve"> </w:t>
            </w:r>
            <w:r w:rsidRPr="003A1D9E">
              <w:rPr>
                <w:sz w:val="20"/>
              </w:rPr>
              <w:t>Prešove.</w:t>
            </w:r>
            <w:r w:rsidRPr="003A1D9E">
              <w:rPr>
                <w:spacing w:val="-3"/>
                <w:sz w:val="20"/>
              </w:rPr>
              <w:t xml:space="preserve"> </w:t>
            </w:r>
            <w:r w:rsidRPr="003A1D9E">
              <w:rPr>
                <w:sz w:val="20"/>
              </w:rPr>
              <w:t>Dostupné</w:t>
            </w:r>
            <w:r w:rsidRPr="003A1D9E">
              <w:rPr>
                <w:spacing w:val="-4"/>
                <w:sz w:val="20"/>
              </w:rPr>
              <w:t xml:space="preserve"> </w:t>
            </w:r>
            <w:r w:rsidRPr="003A1D9E">
              <w:rPr>
                <w:sz w:val="20"/>
              </w:rPr>
              <w:t>z:</w:t>
            </w:r>
            <w:r w:rsidRPr="003A1D9E">
              <w:rPr>
                <w:spacing w:val="-3"/>
                <w:sz w:val="20"/>
              </w:rPr>
              <w:t xml:space="preserve"> </w:t>
            </w:r>
            <w:r w:rsidRPr="003A1D9E">
              <w:rPr>
                <w:sz w:val="20"/>
              </w:rPr>
              <w:t xml:space="preserve">http://www.unipo. </w:t>
            </w:r>
            <w:r w:rsidRPr="003A1D9E">
              <w:rPr>
                <w:spacing w:val="-2"/>
                <w:sz w:val="20"/>
              </w:rPr>
              <w:t>sk/udk/pdf/databazove_systemy.pdf</w:t>
            </w:r>
          </w:p>
          <w:p w14:paraId="28DA6AC6" w14:textId="77777777" w:rsidR="00046B00" w:rsidRPr="003A1D9E" w:rsidRDefault="00046B00" w:rsidP="0005173E">
            <w:pPr>
              <w:pStyle w:val="TableParagraph"/>
              <w:spacing w:before="1"/>
              <w:rPr>
                <w:sz w:val="20"/>
              </w:rPr>
            </w:pPr>
            <w:r w:rsidRPr="003A1D9E">
              <w:rPr>
                <w:sz w:val="20"/>
              </w:rPr>
              <w:t>MURRAY,</w:t>
            </w:r>
            <w:r w:rsidRPr="003A1D9E">
              <w:rPr>
                <w:spacing w:val="-3"/>
                <w:sz w:val="20"/>
              </w:rPr>
              <w:t xml:space="preserve"> </w:t>
            </w:r>
            <w:r w:rsidRPr="003A1D9E">
              <w:rPr>
                <w:sz w:val="20"/>
              </w:rPr>
              <w:t>D.,</w:t>
            </w:r>
            <w:r w:rsidRPr="003A1D9E">
              <w:rPr>
                <w:spacing w:val="-2"/>
                <w:sz w:val="20"/>
              </w:rPr>
              <w:t xml:space="preserve"> </w:t>
            </w:r>
            <w:r w:rsidRPr="003A1D9E">
              <w:rPr>
                <w:sz w:val="20"/>
              </w:rPr>
              <w:t>2020.</w:t>
            </w:r>
            <w:r w:rsidRPr="003A1D9E">
              <w:rPr>
                <w:spacing w:val="-2"/>
                <w:sz w:val="20"/>
              </w:rPr>
              <w:t xml:space="preserve"> </w:t>
            </w:r>
            <w:r w:rsidRPr="003A1D9E">
              <w:rPr>
                <w:sz w:val="20"/>
              </w:rPr>
              <w:t>Microsoft</w:t>
            </w:r>
            <w:r w:rsidRPr="003A1D9E">
              <w:rPr>
                <w:spacing w:val="-3"/>
                <w:sz w:val="20"/>
              </w:rPr>
              <w:t xml:space="preserve"> </w:t>
            </w:r>
            <w:r w:rsidRPr="003A1D9E">
              <w:rPr>
                <w:sz w:val="20"/>
              </w:rPr>
              <w:t>Access</w:t>
            </w:r>
            <w:r w:rsidRPr="003A1D9E">
              <w:rPr>
                <w:spacing w:val="-3"/>
                <w:sz w:val="20"/>
              </w:rPr>
              <w:t xml:space="preserve"> </w:t>
            </w:r>
            <w:r w:rsidRPr="003A1D9E">
              <w:rPr>
                <w:sz w:val="20"/>
              </w:rPr>
              <w:t>2019</w:t>
            </w:r>
            <w:r w:rsidRPr="003A1D9E">
              <w:rPr>
                <w:spacing w:val="-2"/>
                <w:sz w:val="20"/>
              </w:rPr>
              <w:t xml:space="preserve"> </w:t>
            </w:r>
            <w:r w:rsidRPr="003A1D9E">
              <w:rPr>
                <w:sz w:val="20"/>
              </w:rPr>
              <w:t>Tutorial</w:t>
            </w:r>
            <w:r w:rsidRPr="003A1D9E">
              <w:rPr>
                <w:spacing w:val="-3"/>
                <w:sz w:val="20"/>
              </w:rPr>
              <w:t xml:space="preserve"> </w:t>
            </w:r>
            <w:r w:rsidRPr="003A1D9E">
              <w:rPr>
                <w:sz w:val="20"/>
              </w:rPr>
              <w:t>and</w:t>
            </w:r>
            <w:r w:rsidRPr="003A1D9E">
              <w:rPr>
                <w:spacing w:val="-2"/>
                <w:sz w:val="20"/>
              </w:rPr>
              <w:t xml:space="preserve"> </w:t>
            </w:r>
            <w:r w:rsidRPr="003A1D9E">
              <w:rPr>
                <w:sz w:val="20"/>
              </w:rPr>
              <w:t>Lab</w:t>
            </w:r>
            <w:r w:rsidRPr="003A1D9E">
              <w:rPr>
                <w:spacing w:val="-3"/>
                <w:sz w:val="20"/>
              </w:rPr>
              <w:t xml:space="preserve"> </w:t>
            </w:r>
            <w:r w:rsidRPr="003A1D9E">
              <w:rPr>
                <w:sz w:val="20"/>
              </w:rPr>
              <w:t>Manual.</w:t>
            </w:r>
            <w:r w:rsidRPr="003A1D9E">
              <w:rPr>
                <w:spacing w:val="-2"/>
                <w:sz w:val="20"/>
              </w:rPr>
              <w:t xml:space="preserve"> </w:t>
            </w:r>
            <w:r w:rsidRPr="003A1D9E">
              <w:rPr>
                <w:sz w:val="20"/>
              </w:rPr>
              <w:t>USA:</w:t>
            </w:r>
            <w:r w:rsidRPr="003A1D9E">
              <w:rPr>
                <w:spacing w:val="-2"/>
                <w:sz w:val="20"/>
              </w:rPr>
              <w:t xml:space="preserve"> </w:t>
            </w:r>
            <w:r w:rsidRPr="003A1D9E">
              <w:rPr>
                <w:sz w:val="20"/>
              </w:rPr>
              <w:t>Kendall</w:t>
            </w:r>
            <w:r w:rsidRPr="003A1D9E">
              <w:rPr>
                <w:spacing w:val="-3"/>
                <w:sz w:val="20"/>
              </w:rPr>
              <w:t xml:space="preserve"> </w:t>
            </w:r>
            <w:r w:rsidRPr="003A1D9E">
              <w:rPr>
                <w:sz w:val="20"/>
              </w:rPr>
              <w:t>Hunt</w:t>
            </w:r>
            <w:r w:rsidRPr="003A1D9E">
              <w:rPr>
                <w:spacing w:val="-3"/>
                <w:sz w:val="20"/>
              </w:rPr>
              <w:t xml:space="preserve"> </w:t>
            </w:r>
            <w:r w:rsidRPr="003A1D9E">
              <w:rPr>
                <w:sz w:val="20"/>
              </w:rPr>
              <w:t>Publishing</w:t>
            </w:r>
            <w:r w:rsidRPr="003A1D9E">
              <w:rPr>
                <w:spacing w:val="-2"/>
                <w:sz w:val="20"/>
              </w:rPr>
              <w:t xml:space="preserve"> </w:t>
            </w:r>
            <w:r w:rsidRPr="003A1D9E">
              <w:rPr>
                <w:sz w:val="20"/>
              </w:rPr>
              <w:t>Company.</w:t>
            </w:r>
            <w:r w:rsidRPr="003A1D9E">
              <w:rPr>
                <w:spacing w:val="-2"/>
                <w:sz w:val="20"/>
              </w:rPr>
              <w:t xml:space="preserve"> </w:t>
            </w:r>
            <w:r w:rsidRPr="003A1D9E">
              <w:rPr>
                <w:sz w:val="20"/>
              </w:rPr>
              <w:t>Dostupné</w:t>
            </w:r>
            <w:r w:rsidRPr="003A1D9E">
              <w:rPr>
                <w:spacing w:val="-3"/>
                <w:sz w:val="20"/>
              </w:rPr>
              <w:t xml:space="preserve"> </w:t>
            </w:r>
            <w:r w:rsidRPr="003A1D9E">
              <w:rPr>
                <w:sz w:val="20"/>
              </w:rPr>
              <w:t>z:</w:t>
            </w:r>
            <w:r w:rsidRPr="003A1D9E">
              <w:rPr>
                <w:spacing w:val="-2"/>
                <w:sz w:val="20"/>
              </w:rPr>
              <w:t xml:space="preserve"> https:</w:t>
            </w:r>
          </w:p>
          <w:p w14:paraId="624F171C" w14:textId="77777777" w:rsidR="00046B00" w:rsidRPr="003A1D9E" w:rsidRDefault="00046B00" w:rsidP="0005173E">
            <w:pPr>
              <w:pStyle w:val="TableParagraph"/>
              <w:spacing w:before="0" w:line="230" w:lineRule="atLeast"/>
              <w:ind w:right="3885"/>
              <w:rPr>
                <w:sz w:val="20"/>
              </w:rPr>
            </w:pPr>
            <w:r w:rsidRPr="003A1D9E">
              <w:rPr>
                <w:spacing w:val="-2"/>
                <w:sz w:val="20"/>
              </w:rPr>
              <w:t xml:space="preserve">//mgt2.buffalo.edu/departments/mss/djmurray/mgs351/Access_2019_Textbook.pdf </w:t>
            </w:r>
            <w:r w:rsidRPr="003A1D9E">
              <w:rPr>
                <w:sz w:val="20"/>
              </w:rPr>
              <w:t>PÍSEK, S., 2011. Access 2010. Podrobný průvodce. Praha: Grada.</w:t>
            </w:r>
          </w:p>
        </w:tc>
      </w:tr>
      <w:tr w:rsidR="00046B00" w14:paraId="6AD8F36C" w14:textId="77777777" w:rsidTr="00046B00">
        <w:trPr>
          <w:trHeight w:val="344"/>
        </w:trPr>
        <w:tc>
          <w:tcPr>
            <w:tcW w:w="10633" w:type="dxa"/>
            <w:gridSpan w:val="9"/>
            <w:tcBorders>
              <w:top w:val="single" w:sz="6" w:space="0" w:color="000000"/>
              <w:left w:val="single" w:sz="6" w:space="0" w:color="000000"/>
              <w:bottom w:val="single" w:sz="6" w:space="0" w:color="000000"/>
              <w:right w:val="single" w:sz="6" w:space="0" w:color="000000"/>
            </w:tcBorders>
          </w:tcPr>
          <w:p w14:paraId="24C2DFC9" w14:textId="77777777" w:rsidR="00046B00" w:rsidRPr="003A1D9E" w:rsidRDefault="00046B00" w:rsidP="003A078F">
            <w:pPr>
              <w:pStyle w:val="TableParagraph"/>
              <w:spacing w:before="51"/>
              <w:rPr>
                <w:spacing w:val="-2"/>
                <w:sz w:val="20"/>
              </w:rPr>
            </w:pPr>
            <w:r w:rsidRPr="003A1D9E">
              <w:rPr>
                <w:b/>
                <w:sz w:val="20"/>
              </w:rPr>
              <w:t>Language</w:t>
            </w:r>
            <w:r w:rsidRPr="003A1D9E">
              <w:rPr>
                <w:b/>
                <w:spacing w:val="-4"/>
                <w:sz w:val="20"/>
              </w:rPr>
              <w:t xml:space="preserve"> </w:t>
            </w:r>
            <w:r w:rsidRPr="003A1D9E">
              <w:rPr>
                <w:b/>
                <w:sz w:val="20"/>
              </w:rPr>
              <w:t>which</w:t>
            </w:r>
            <w:r w:rsidRPr="003A1D9E">
              <w:rPr>
                <w:b/>
                <w:spacing w:val="-3"/>
                <w:sz w:val="20"/>
              </w:rPr>
              <w:t xml:space="preserve"> </w:t>
            </w:r>
            <w:r w:rsidRPr="003A1D9E">
              <w:rPr>
                <w:b/>
                <w:sz w:val="20"/>
              </w:rPr>
              <w:t>is</w:t>
            </w:r>
            <w:r w:rsidRPr="003A1D9E">
              <w:rPr>
                <w:b/>
                <w:spacing w:val="-3"/>
                <w:sz w:val="20"/>
              </w:rPr>
              <w:t xml:space="preserve"> </w:t>
            </w:r>
            <w:r w:rsidRPr="003A1D9E">
              <w:rPr>
                <w:b/>
                <w:sz w:val="20"/>
              </w:rPr>
              <w:t>necessary</w:t>
            </w:r>
            <w:r w:rsidRPr="003A1D9E">
              <w:rPr>
                <w:b/>
                <w:spacing w:val="-2"/>
                <w:sz w:val="20"/>
              </w:rPr>
              <w:t xml:space="preserve"> </w:t>
            </w:r>
            <w:r w:rsidRPr="003A1D9E">
              <w:rPr>
                <w:b/>
                <w:sz w:val="20"/>
              </w:rPr>
              <w:t>to</w:t>
            </w:r>
            <w:r w:rsidRPr="003A1D9E">
              <w:rPr>
                <w:b/>
                <w:spacing w:val="-2"/>
                <w:sz w:val="20"/>
              </w:rPr>
              <w:t xml:space="preserve"> </w:t>
            </w:r>
            <w:r w:rsidRPr="003A1D9E">
              <w:rPr>
                <w:b/>
                <w:sz w:val="20"/>
              </w:rPr>
              <w:t>complete</w:t>
            </w:r>
            <w:r w:rsidRPr="003A1D9E">
              <w:rPr>
                <w:b/>
                <w:spacing w:val="-3"/>
                <w:sz w:val="20"/>
              </w:rPr>
              <w:t xml:space="preserve"> </w:t>
            </w:r>
            <w:r w:rsidRPr="003A1D9E">
              <w:rPr>
                <w:b/>
                <w:sz w:val="20"/>
              </w:rPr>
              <w:t>the</w:t>
            </w:r>
            <w:r w:rsidRPr="003A1D9E">
              <w:rPr>
                <w:b/>
                <w:spacing w:val="-3"/>
                <w:sz w:val="20"/>
              </w:rPr>
              <w:t xml:space="preserve"> </w:t>
            </w:r>
            <w:r w:rsidRPr="003A1D9E">
              <w:rPr>
                <w:b/>
                <w:sz w:val="20"/>
              </w:rPr>
              <w:t>course:</w:t>
            </w:r>
            <w:r w:rsidRPr="003A1D9E">
              <w:rPr>
                <w:b/>
                <w:spacing w:val="-2"/>
                <w:sz w:val="20"/>
              </w:rPr>
              <w:t xml:space="preserve"> </w:t>
            </w:r>
            <w:r w:rsidRPr="003A1D9E">
              <w:rPr>
                <w:sz w:val="20"/>
              </w:rPr>
              <w:t>Slovak,</w:t>
            </w:r>
            <w:r w:rsidRPr="003A1D9E">
              <w:rPr>
                <w:spacing w:val="-2"/>
                <w:sz w:val="20"/>
              </w:rPr>
              <w:t xml:space="preserve"> </w:t>
            </w:r>
            <w:r w:rsidR="003A078F">
              <w:rPr>
                <w:spacing w:val="-2"/>
                <w:sz w:val="20"/>
              </w:rPr>
              <w:t>English</w:t>
            </w:r>
            <w:r w:rsidRPr="003A1D9E">
              <w:rPr>
                <w:sz w:val="20"/>
              </w:rPr>
              <w:t>,</w:t>
            </w:r>
            <w:r w:rsidRPr="003A1D9E">
              <w:rPr>
                <w:spacing w:val="-2"/>
                <w:sz w:val="20"/>
              </w:rPr>
              <w:t xml:space="preserve"> </w:t>
            </w:r>
            <w:r w:rsidR="003A078F">
              <w:rPr>
                <w:spacing w:val="-2"/>
                <w:sz w:val="20"/>
              </w:rPr>
              <w:t>Czech</w:t>
            </w:r>
          </w:p>
        </w:tc>
      </w:tr>
      <w:tr w:rsidR="00046B00" w14:paraId="44BBD2FD" w14:textId="77777777" w:rsidTr="00046B00">
        <w:trPr>
          <w:trHeight w:val="440"/>
        </w:trPr>
        <w:tc>
          <w:tcPr>
            <w:tcW w:w="10633" w:type="dxa"/>
            <w:gridSpan w:val="9"/>
          </w:tcPr>
          <w:p w14:paraId="1CAE4955" w14:textId="77777777" w:rsidR="00046B00" w:rsidRPr="003A1D9E" w:rsidRDefault="00046B00" w:rsidP="0005173E">
            <w:pPr>
              <w:pStyle w:val="TableParagraph"/>
              <w:spacing w:before="0" w:line="221" w:lineRule="exact"/>
              <w:rPr>
                <w:b/>
                <w:sz w:val="20"/>
              </w:rPr>
            </w:pPr>
            <w:r w:rsidRPr="003A1D9E">
              <w:rPr>
                <w:b/>
                <w:spacing w:val="-2"/>
                <w:sz w:val="20"/>
              </w:rPr>
              <w:lastRenderedPageBreak/>
              <w:t>Notes:</w:t>
            </w:r>
          </w:p>
        </w:tc>
      </w:tr>
      <w:tr w:rsidR="00046B00" w14:paraId="74E50888" w14:textId="77777777" w:rsidTr="00046B00">
        <w:trPr>
          <w:trHeight w:val="440"/>
        </w:trPr>
        <w:tc>
          <w:tcPr>
            <w:tcW w:w="10633" w:type="dxa"/>
            <w:gridSpan w:val="9"/>
            <w:tcBorders>
              <w:bottom w:val="nil"/>
            </w:tcBorders>
          </w:tcPr>
          <w:p w14:paraId="661E5CD9" w14:textId="77777777" w:rsidR="00046B00" w:rsidRPr="003A1D9E" w:rsidRDefault="00046B00" w:rsidP="0005173E">
            <w:pPr>
              <w:pStyle w:val="TableParagraph"/>
              <w:spacing w:before="0" w:line="221" w:lineRule="exact"/>
              <w:rPr>
                <w:b/>
                <w:sz w:val="20"/>
              </w:rPr>
            </w:pPr>
            <w:r w:rsidRPr="003A1D9E">
              <w:rPr>
                <w:b/>
                <w:sz w:val="20"/>
              </w:rPr>
              <w:t>Course</w:t>
            </w:r>
            <w:r w:rsidRPr="003A1D9E">
              <w:rPr>
                <w:b/>
                <w:spacing w:val="-6"/>
                <w:sz w:val="20"/>
              </w:rPr>
              <w:t xml:space="preserve"> </w:t>
            </w:r>
            <w:r w:rsidRPr="003A1D9E">
              <w:rPr>
                <w:b/>
                <w:spacing w:val="-2"/>
                <w:sz w:val="20"/>
              </w:rPr>
              <w:t>evaluation:</w:t>
            </w:r>
          </w:p>
          <w:p w14:paraId="258557BC" w14:textId="77777777" w:rsidR="00046B00" w:rsidRPr="003A1D9E" w:rsidRDefault="00046B00" w:rsidP="003A1D9E">
            <w:pPr>
              <w:pStyle w:val="TableParagraph"/>
              <w:spacing w:line="196" w:lineRule="exact"/>
              <w:rPr>
                <w:sz w:val="20"/>
              </w:rPr>
            </w:pPr>
            <w:r w:rsidRPr="003A1D9E">
              <w:rPr>
                <w:sz w:val="20"/>
              </w:rPr>
              <w:t>Total</w:t>
            </w:r>
            <w:r w:rsidRPr="003A1D9E">
              <w:rPr>
                <w:spacing w:val="-7"/>
                <w:sz w:val="20"/>
              </w:rPr>
              <w:t xml:space="preserve"> </w:t>
            </w:r>
            <w:r w:rsidRPr="003A1D9E">
              <w:rPr>
                <w:sz w:val="20"/>
              </w:rPr>
              <w:t>number</w:t>
            </w:r>
            <w:r w:rsidRPr="003A1D9E">
              <w:rPr>
                <w:spacing w:val="-5"/>
                <w:sz w:val="20"/>
              </w:rPr>
              <w:t xml:space="preserve"> </w:t>
            </w:r>
            <w:r w:rsidRPr="003A1D9E">
              <w:rPr>
                <w:sz w:val="20"/>
              </w:rPr>
              <w:t>of</w:t>
            </w:r>
            <w:r w:rsidRPr="003A1D9E">
              <w:rPr>
                <w:spacing w:val="-4"/>
                <w:sz w:val="20"/>
              </w:rPr>
              <w:t xml:space="preserve"> </w:t>
            </w:r>
            <w:r w:rsidRPr="003A1D9E">
              <w:rPr>
                <w:sz w:val="20"/>
              </w:rPr>
              <w:t>students</w:t>
            </w:r>
            <w:r w:rsidRPr="003A1D9E">
              <w:rPr>
                <w:spacing w:val="-5"/>
                <w:sz w:val="20"/>
              </w:rPr>
              <w:t xml:space="preserve"> </w:t>
            </w:r>
            <w:r w:rsidRPr="003A1D9E">
              <w:rPr>
                <w:sz w:val="20"/>
              </w:rPr>
              <w:t>evaluated:</w:t>
            </w:r>
            <w:r w:rsidRPr="003A1D9E">
              <w:rPr>
                <w:spacing w:val="-4"/>
                <w:sz w:val="20"/>
              </w:rPr>
              <w:t xml:space="preserve"> </w:t>
            </w:r>
            <w:r w:rsidR="003A1D9E">
              <w:rPr>
                <w:spacing w:val="-4"/>
                <w:sz w:val="20"/>
              </w:rPr>
              <w:t>-</w:t>
            </w:r>
          </w:p>
        </w:tc>
      </w:tr>
      <w:tr w:rsidR="00046B00" w14:paraId="750B3074" w14:textId="77777777" w:rsidTr="00046B00">
        <w:trPr>
          <w:trHeight w:val="340"/>
        </w:trPr>
        <w:tc>
          <w:tcPr>
            <w:tcW w:w="300" w:type="dxa"/>
            <w:vMerge w:val="restart"/>
            <w:tcBorders>
              <w:top w:val="nil"/>
            </w:tcBorders>
          </w:tcPr>
          <w:p w14:paraId="02CFD307" w14:textId="77777777" w:rsidR="00046B00" w:rsidRPr="003A1D9E" w:rsidRDefault="00046B00" w:rsidP="0005173E">
            <w:pPr>
              <w:pStyle w:val="TableParagraph"/>
              <w:spacing w:before="0"/>
              <w:ind w:left="0"/>
              <w:rPr>
                <w:sz w:val="18"/>
              </w:rPr>
            </w:pPr>
          </w:p>
        </w:tc>
        <w:tc>
          <w:tcPr>
            <w:tcW w:w="1700" w:type="dxa"/>
          </w:tcPr>
          <w:p w14:paraId="7E6D52CA" w14:textId="77777777" w:rsidR="00046B00" w:rsidRPr="003A1D9E" w:rsidRDefault="00046B00" w:rsidP="0005173E">
            <w:pPr>
              <w:pStyle w:val="TableParagraph"/>
              <w:spacing w:before="57"/>
              <w:ind w:left="60"/>
              <w:jc w:val="center"/>
              <w:rPr>
                <w:sz w:val="20"/>
              </w:rPr>
            </w:pPr>
            <w:r w:rsidRPr="003A1D9E">
              <w:rPr>
                <w:spacing w:val="-10"/>
                <w:sz w:val="20"/>
              </w:rPr>
              <w:t>A</w:t>
            </w:r>
          </w:p>
        </w:tc>
        <w:tc>
          <w:tcPr>
            <w:tcW w:w="1700" w:type="dxa"/>
          </w:tcPr>
          <w:p w14:paraId="274802D4" w14:textId="77777777" w:rsidR="00046B00" w:rsidRPr="003A1D9E" w:rsidRDefault="00046B00" w:rsidP="0005173E">
            <w:pPr>
              <w:pStyle w:val="TableParagraph"/>
              <w:spacing w:before="57"/>
              <w:ind w:left="60"/>
              <w:jc w:val="center"/>
              <w:rPr>
                <w:sz w:val="20"/>
              </w:rPr>
            </w:pPr>
            <w:r w:rsidRPr="003A1D9E">
              <w:rPr>
                <w:spacing w:val="-10"/>
                <w:sz w:val="20"/>
              </w:rPr>
              <w:t>B</w:t>
            </w:r>
          </w:p>
        </w:tc>
        <w:tc>
          <w:tcPr>
            <w:tcW w:w="1700" w:type="dxa"/>
          </w:tcPr>
          <w:p w14:paraId="69AD006A" w14:textId="77777777" w:rsidR="00046B00" w:rsidRPr="003A1D9E" w:rsidRDefault="00046B00" w:rsidP="0005173E">
            <w:pPr>
              <w:pStyle w:val="TableParagraph"/>
              <w:spacing w:before="57"/>
              <w:ind w:left="60"/>
              <w:jc w:val="center"/>
              <w:rPr>
                <w:sz w:val="20"/>
              </w:rPr>
            </w:pPr>
            <w:r w:rsidRPr="003A1D9E">
              <w:rPr>
                <w:spacing w:val="-10"/>
                <w:sz w:val="20"/>
              </w:rPr>
              <w:t>C</w:t>
            </w:r>
          </w:p>
        </w:tc>
        <w:tc>
          <w:tcPr>
            <w:tcW w:w="1700" w:type="dxa"/>
            <w:gridSpan w:val="2"/>
          </w:tcPr>
          <w:p w14:paraId="63671109" w14:textId="77777777" w:rsidR="00046B00" w:rsidRPr="003A1D9E" w:rsidRDefault="00046B00" w:rsidP="0005173E">
            <w:pPr>
              <w:pStyle w:val="TableParagraph"/>
              <w:spacing w:before="57"/>
              <w:ind w:left="60"/>
              <w:jc w:val="center"/>
              <w:rPr>
                <w:sz w:val="20"/>
              </w:rPr>
            </w:pPr>
            <w:r w:rsidRPr="003A1D9E">
              <w:rPr>
                <w:spacing w:val="-10"/>
                <w:sz w:val="20"/>
              </w:rPr>
              <w:t>D</w:t>
            </w:r>
          </w:p>
        </w:tc>
        <w:tc>
          <w:tcPr>
            <w:tcW w:w="1700" w:type="dxa"/>
          </w:tcPr>
          <w:p w14:paraId="45D2914C" w14:textId="77777777" w:rsidR="00046B00" w:rsidRPr="003A1D9E" w:rsidRDefault="00046B00" w:rsidP="0005173E">
            <w:pPr>
              <w:pStyle w:val="TableParagraph"/>
              <w:spacing w:before="57"/>
              <w:ind w:left="60"/>
              <w:jc w:val="center"/>
              <w:rPr>
                <w:sz w:val="20"/>
              </w:rPr>
            </w:pPr>
            <w:r w:rsidRPr="003A1D9E">
              <w:rPr>
                <w:spacing w:val="-10"/>
                <w:sz w:val="20"/>
              </w:rPr>
              <w:t>E</w:t>
            </w:r>
          </w:p>
        </w:tc>
        <w:tc>
          <w:tcPr>
            <w:tcW w:w="1700" w:type="dxa"/>
          </w:tcPr>
          <w:p w14:paraId="3ED3B243" w14:textId="77777777" w:rsidR="00046B00" w:rsidRPr="003A1D9E" w:rsidRDefault="00046B00" w:rsidP="0005173E">
            <w:pPr>
              <w:pStyle w:val="TableParagraph"/>
              <w:spacing w:before="57"/>
              <w:ind w:left="60" w:right="1"/>
              <w:jc w:val="center"/>
              <w:rPr>
                <w:sz w:val="20"/>
              </w:rPr>
            </w:pPr>
            <w:r w:rsidRPr="003A1D9E">
              <w:rPr>
                <w:spacing w:val="-5"/>
                <w:sz w:val="20"/>
              </w:rPr>
              <w:t>FX</w:t>
            </w:r>
          </w:p>
        </w:tc>
        <w:tc>
          <w:tcPr>
            <w:tcW w:w="133" w:type="dxa"/>
            <w:vMerge w:val="restart"/>
            <w:tcBorders>
              <w:top w:val="nil"/>
            </w:tcBorders>
          </w:tcPr>
          <w:p w14:paraId="53C063DA" w14:textId="77777777" w:rsidR="00046B00" w:rsidRPr="003A1D9E" w:rsidRDefault="00046B00" w:rsidP="0005173E">
            <w:pPr>
              <w:pStyle w:val="TableParagraph"/>
              <w:spacing w:before="0"/>
              <w:ind w:left="0"/>
              <w:rPr>
                <w:sz w:val="18"/>
              </w:rPr>
            </w:pPr>
          </w:p>
        </w:tc>
      </w:tr>
      <w:tr w:rsidR="00046B00" w14:paraId="2B0C1B3C" w14:textId="77777777" w:rsidTr="00046B00">
        <w:trPr>
          <w:trHeight w:val="340"/>
        </w:trPr>
        <w:tc>
          <w:tcPr>
            <w:tcW w:w="300" w:type="dxa"/>
            <w:vMerge/>
            <w:tcBorders>
              <w:top w:val="nil"/>
            </w:tcBorders>
          </w:tcPr>
          <w:p w14:paraId="62B8CEF2" w14:textId="77777777" w:rsidR="00046B00" w:rsidRPr="003A1D9E" w:rsidRDefault="00046B00" w:rsidP="0005173E">
            <w:pPr>
              <w:rPr>
                <w:sz w:val="2"/>
                <w:szCs w:val="2"/>
              </w:rPr>
            </w:pPr>
          </w:p>
        </w:tc>
        <w:tc>
          <w:tcPr>
            <w:tcW w:w="1700" w:type="dxa"/>
            <w:tcBorders>
              <w:bottom w:val="double" w:sz="8" w:space="0" w:color="000000"/>
            </w:tcBorders>
          </w:tcPr>
          <w:p w14:paraId="672ABFE5" w14:textId="77777777" w:rsidR="00046B00" w:rsidRPr="003A1D9E" w:rsidRDefault="003A1D9E" w:rsidP="0005173E">
            <w:pPr>
              <w:pStyle w:val="TableParagraph"/>
              <w:spacing w:before="68"/>
              <w:ind w:left="60" w:right="1"/>
              <w:jc w:val="center"/>
              <w:rPr>
                <w:sz w:val="18"/>
              </w:rPr>
            </w:pPr>
            <w:r>
              <w:rPr>
                <w:spacing w:val="-5"/>
                <w:sz w:val="18"/>
              </w:rPr>
              <w:t>0</w:t>
            </w:r>
            <w:r w:rsidR="00046B00" w:rsidRPr="003A1D9E">
              <w:rPr>
                <w:spacing w:val="-5"/>
                <w:sz w:val="18"/>
              </w:rPr>
              <w:t>%</w:t>
            </w:r>
          </w:p>
        </w:tc>
        <w:tc>
          <w:tcPr>
            <w:tcW w:w="1700" w:type="dxa"/>
            <w:tcBorders>
              <w:bottom w:val="double" w:sz="8" w:space="0" w:color="000000"/>
            </w:tcBorders>
          </w:tcPr>
          <w:p w14:paraId="295FDD00" w14:textId="77777777" w:rsidR="00046B00" w:rsidRPr="003A1D9E" w:rsidRDefault="003A1D9E" w:rsidP="0005173E">
            <w:pPr>
              <w:pStyle w:val="TableParagraph"/>
              <w:spacing w:before="68"/>
              <w:ind w:left="60" w:right="1"/>
              <w:jc w:val="center"/>
              <w:rPr>
                <w:sz w:val="18"/>
              </w:rPr>
            </w:pPr>
            <w:r>
              <w:rPr>
                <w:spacing w:val="-5"/>
                <w:sz w:val="18"/>
              </w:rPr>
              <w:t>0</w:t>
            </w:r>
            <w:r w:rsidR="00046B00" w:rsidRPr="003A1D9E">
              <w:rPr>
                <w:spacing w:val="-5"/>
                <w:sz w:val="18"/>
              </w:rPr>
              <w:t>%</w:t>
            </w:r>
          </w:p>
        </w:tc>
        <w:tc>
          <w:tcPr>
            <w:tcW w:w="1700" w:type="dxa"/>
            <w:tcBorders>
              <w:bottom w:val="double" w:sz="8" w:space="0" w:color="000000"/>
            </w:tcBorders>
          </w:tcPr>
          <w:p w14:paraId="7163C178" w14:textId="77777777" w:rsidR="00046B00" w:rsidRPr="003A1D9E" w:rsidRDefault="00046B00" w:rsidP="0005173E">
            <w:pPr>
              <w:pStyle w:val="TableParagraph"/>
              <w:spacing w:before="68"/>
              <w:ind w:left="60" w:right="1"/>
              <w:jc w:val="center"/>
              <w:rPr>
                <w:sz w:val="18"/>
              </w:rPr>
            </w:pPr>
            <w:r w:rsidRPr="003A1D9E">
              <w:rPr>
                <w:spacing w:val="-5"/>
                <w:sz w:val="18"/>
              </w:rPr>
              <w:t>0%</w:t>
            </w:r>
          </w:p>
        </w:tc>
        <w:tc>
          <w:tcPr>
            <w:tcW w:w="1700" w:type="dxa"/>
            <w:gridSpan w:val="2"/>
            <w:tcBorders>
              <w:bottom w:val="double" w:sz="8" w:space="0" w:color="000000"/>
            </w:tcBorders>
          </w:tcPr>
          <w:p w14:paraId="657E674A" w14:textId="77777777" w:rsidR="00046B00" w:rsidRPr="003A1D9E" w:rsidRDefault="003A1D9E" w:rsidP="0005173E">
            <w:pPr>
              <w:pStyle w:val="TableParagraph"/>
              <w:spacing w:before="68"/>
              <w:ind w:left="60" w:right="1"/>
              <w:jc w:val="center"/>
              <w:rPr>
                <w:sz w:val="18"/>
              </w:rPr>
            </w:pPr>
            <w:r>
              <w:rPr>
                <w:spacing w:val="-5"/>
                <w:sz w:val="18"/>
              </w:rPr>
              <w:t>0</w:t>
            </w:r>
            <w:r w:rsidR="00046B00" w:rsidRPr="003A1D9E">
              <w:rPr>
                <w:spacing w:val="-5"/>
                <w:sz w:val="18"/>
              </w:rPr>
              <w:t>%</w:t>
            </w:r>
          </w:p>
        </w:tc>
        <w:tc>
          <w:tcPr>
            <w:tcW w:w="1700" w:type="dxa"/>
            <w:tcBorders>
              <w:bottom w:val="double" w:sz="8" w:space="0" w:color="000000"/>
            </w:tcBorders>
          </w:tcPr>
          <w:p w14:paraId="6219A983" w14:textId="77777777" w:rsidR="00046B00" w:rsidRPr="003A1D9E" w:rsidRDefault="00046B00" w:rsidP="0005173E">
            <w:pPr>
              <w:pStyle w:val="TableParagraph"/>
              <w:spacing w:before="68"/>
              <w:ind w:left="60" w:right="1"/>
              <w:jc w:val="center"/>
              <w:rPr>
                <w:sz w:val="18"/>
              </w:rPr>
            </w:pPr>
            <w:r w:rsidRPr="003A1D9E">
              <w:rPr>
                <w:spacing w:val="-5"/>
                <w:sz w:val="18"/>
              </w:rPr>
              <w:t>0%</w:t>
            </w:r>
          </w:p>
        </w:tc>
        <w:tc>
          <w:tcPr>
            <w:tcW w:w="1700" w:type="dxa"/>
            <w:tcBorders>
              <w:bottom w:val="double" w:sz="8" w:space="0" w:color="000000"/>
            </w:tcBorders>
          </w:tcPr>
          <w:p w14:paraId="701C864F" w14:textId="77777777" w:rsidR="00046B00" w:rsidRPr="003A1D9E" w:rsidRDefault="00046B00" w:rsidP="0005173E">
            <w:pPr>
              <w:pStyle w:val="TableParagraph"/>
              <w:spacing w:before="68"/>
              <w:ind w:left="60" w:right="1"/>
              <w:jc w:val="center"/>
              <w:rPr>
                <w:sz w:val="18"/>
              </w:rPr>
            </w:pPr>
            <w:r w:rsidRPr="003A1D9E">
              <w:rPr>
                <w:spacing w:val="-5"/>
                <w:sz w:val="18"/>
              </w:rPr>
              <w:t>0%</w:t>
            </w:r>
          </w:p>
        </w:tc>
        <w:tc>
          <w:tcPr>
            <w:tcW w:w="133" w:type="dxa"/>
            <w:vMerge/>
            <w:tcBorders>
              <w:top w:val="nil"/>
            </w:tcBorders>
          </w:tcPr>
          <w:p w14:paraId="6EB6819B" w14:textId="77777777" w:rsidR="00046B00" w:rsidRPr="003A1D9E" w:rsidRDefault="00046B00" w:rsidP="0005173E">
            <w:pPr>
              <w:rPr>
                <w:sz w:val="2"/>
                <w:szCs w:val="2"/>
              </w:rPr>
            </w:pPr>
          </w:p>
        </w:tc>
      </w:tr>
      <w:tr w:rsidR="00046B00" w14:paraId="60F81A2D" w14:textId="77777777" w:rsidTr="00ED29E3">
        <w:trPr>
          <w:trHeight w:val="421"/>
        </w:trPr>
        <w:tc>
          <w:tcPr>
            <w:tcW w:w="10633" w:type="dxa"/>
            <w:gridSpan w:val="9"/>
            <w:tcBorders>
              <w:top w:val="nil"/>
            </w:tcBorders>
          </w:tcPr>
          <w:p w14:paraId="77DF8F85" w14:textId="77777777" w:rsidR="003A1D9E" w:rsidRPr="00ED29E3" w:rsidRDefault="00046B00" w:rsidP="00ED29E3">
            <w:pPr>
              <w:pStyle w:val="TableParagraph"/>
              <w:spacing w:before="0" w:line="214" w:lineRule="exact"/>
              <w:rPr>
                <w:b/>
                <w:sz w:val="20"/>
              </w:rPr>
            </w:pPr>
            <w:r w:rsidRPr="003A1D9E">
              <w:rPr>
                <w:b/>
                <w:spacing w:val="-2"/>
                <w:sz w:val="20"/>
              </w:rPr>
              <w:t>Lecturers:</w:t>
            </w:r>
            <w:r w:rsidR="00ED29E3">
              <w:rPr>
                <w:b/>
                <w:sz w:val="20"/>
              </w:rPr>
              <w:t xml:space="preserve"> </w:t>
            </w:r>
            <w:r w:rsidRPr="003A1D9E">
              <w:rPr>
                <w:sz w:val="20"/>
              </w:rPr>
              <w:t>prof.</w:t>
            </w:r>
            <w:r w:rsidRPr="003A1D9E">
              <w:rPr>
                <w:spacing w:val="-2"/>
                <w:sz w:val="20"/>
              </w:rPr>
              <w:t xml:space="preserve"> </w:t>
            </w:r>
            <w:r w:rsidRPr="003A1D9E">
              <w:rPr>
                <w:sz w:val="20"/>
              </w:rPr>
              <w:t>PhDr.</w:t>
            </w:r>
            <w:r w:rsidRPr="003A1D9E">
              <w:rPr>
                <w:spacing w:val="-1"/>
                <w:sz w:val="20"/>
              </w:rPr>
              <w:t xml:space="preserve"> </w:t>
            </w:r>
            <w:r w:rsidRPr="003A1D9E">
              <w:rPr>
                <w:sz w:val="20"/>
              </w:rPr>
              <w:t>Juraj</w:t>
            </w:r>
            <w:r w:rsidRPr="003A1D9E">
              <w:rPr>
                <w:spacing w:val="-3"/>
                <w:sz w:val="20"/>
              </w:rPr>
              <w:t xml:space="preserve"> </w:t>
            </w:r>
            <w:r w:rsidRPr="003A1D9E">
              <w:rPr>
                <w:sz w:val="20"/>
              </w:rPr>
              <w:t>Rusnák,</w:t>
            </w:r>
            <w:r w:rsidRPr="003A1D9E">
              <w:rPr>
                <w:spacing w:val="-1"/>
                <w:sz w:val="20"/>
              </w:rPr>
              <w:t xml:space="preserve"> </w:t>
            </w:r>
            <w:r w:rsidRPr="003A1D9E">
              <w:rPr>
                <w:sz w:val="20"/>
              </w:rPr>
              <w:t>CSc.,</w:t>
            </w:r>
            <w:r w:rsidRPr="003A1D9E">
              <w:rPr>
                <w:spacing w:val="-1"/>
                <w:sz w:val="20"/>
              </w:rPr>
              <w:t xml:space="preserve"> </w:t>
            </w:r>
            <w:r w:rsidRPr="003A1D9E">
              <w:rPr>
                <w:sz w:val="20"/>
              </w:rPr>
              <w:t>guarantor</w:t>
            </w:r>
            <w:r w:rsidRPr="003A1D9E">
              <w:rPr>
                <w:spacing w:val="-3"/>
                <w:sz w:val="20"/>
              </w:rPr>
              <w:t xml:space="preserve"> </w:t>
            </w:r>
          </w:p>
          <w:p w14:paraId="0AB974EB" w14:textId="77777777" w:rsidR="00046B00" w:rsidRPr="003A1D9E" w:rsidRDefault="00046B00" w:rsidP="00E55030">
            <w:pPr>
              <w:pStyle w:val="TableParagraph"/>
              <w:rPr>
                <w:sz w:val="20"/>
              </w:rPr>
            </w:pPr>
            <w:r w:rsidRPr="003A1D9E">
              <w:rPr>
                <w:sz w:val="20"/>
              </w:rPr>
              <w:t>Ing.</w:t>
            </w:r>
            <w:r w:rsidRPr="003A1D9E">
              <w:rPr>
                <w:spacing w:val="-1"/>
                <w:sz w:val="20"/>
              </w:rPr>
              <w:t xml:space="preserve"> </w:t>
            </w:r>
            <w:r w:rsidRPr="003A1D9E">
              <w:rPr>
                <w:sz w:val="20"/>
              </w:rPr>
              <w:t>Marianna</w:t>
            </w:r>
            <w:r w:rsidRPr="003A1D9E">
              <w:rPr>
                <w:spacing w:val="-1"/>
                <w:sz w:val="20"/>
              </w:rPr>
              <w:t xml:space="preserve"> </w:t>
            </w:r>
            <w:r w:rsidRPr="003A1D9E">
              <w:rPr>
                <w:sz w:val="20"/>
              </w:rPr>
              <w:t>Kraviarová,</w:t>
            </w:r>
            <w:r w:rsidRPr="003A1D9E">
              <w:rPr>
                <w:spacing w:val="-2"/>
                <w:sz w:val="20"/>
              </w:rPr>
              <w:t xml:space="preserve"> </w:t>
            </w:r>
            <w:r w:rsidRPr="003A1D9E">
              <w:rPr>
                <w:sz w:val="20"/>
              </w:rPr>
              <w:t>PhD.,</w:t>
            </w:r>
            <w:r w:rsidRPr="003A1D9E">
              <w:rPr>
                <w:spacing w:val="-1"/>
                <w:sz w:val="20"/>
              </w:rPr>
              <w:t xml:space="preserve"> </w:t>
            </w:r>
            <w:r w:rsidRPr="003A1D9E">
              <w:rPr>
                <w:sz w:val="20"/>
              </w:rPr>
              <w:t>lecturer,</w:t>
            </w:r>
            <w:r w:rsidRPr="003A1D9E">
              <w:rPr>
                <w:spacing w:val="-2"/>
                <w:sz w:val="20"/>
              </w:rPr>
              <w:t xml:space="preserve"> </w:t>
            </w:r>
            <w:r w:rsidRPr="003A1D9E">
              <w:rPr>
                <w:sz w:val="20"/>
              </w:rPr>
              <w:t>examiner,</w:t>
            </w:r>
            <w:r w:rsidRPr="003A1D9E">
              <w:rPr>
                <w:spacing w:val="-1"/>
                <w:sz w:val="20"/>
              </w:rPr>
              <w:t xml:space="preserve"> </w:t>
            </w:r>
            <w:r w:rsidRPr="003A1D9E">
              <w:rPr>
                <w:sz w:val="20"/>
              </w:rPr>
              <w:t>seminary</w:t>
            </w:r>
            <w:r w:rsidRPr="003A1D9E">
              <w:rPr>
                <w:spacing w:val="-2"/>
                <w:sz w:val="20"/>
              </w:rPr>
              <w:t xml:space="preserve"> supervisor</w:t>
            </w:r>
          </w:p>
        </w:tc>
      </w:tr>
      <w:tr w:rsidR="00046B00" w14:paraId="7B80151F" w14:textId="77777777" w:rsidTr="00046B00">
        <w:trPr>
          <w:trHeight w:val="340"/>
        </w:trPr>
        <w:tc>
          <w:tcPr>
            <w:tcW w:w="10633" w:type="dxa"/>
            <w:gridSpan w:val="9"/>
          </w:tcPr>
          <w:p w14:paraId="4482559A" w14:textId="77777777" w:rsidR="00046B00" w:rsidRPr="003A1D9E" w:rsidRDefault="00046B00" w:rsidP="003A1D9E">
            <w:pPr>
              <w:pStyle w:val="TableParagraph"/>
              <w:spacing w:before="57"/>
              <w:rPr>
                <w:sz w:val="20"/>
              </w:rPr>
            </w:pPr>
            <w:r w:rsidRPr="003A1D9E">
              <w:rPr>
                <w:b/>
                <w:sz w:val="20"/>
              </w:rPr>
              <w:t>Date</w:t>
            </w:r>
            <w:r w:rsidRPr="003A1D9E">
              <w:rPr>
                <w:b/>
                <w:spacing w:val="-2"/>
                <w:sz w:val="20"/>
              </w:rPr>
              <w:t xml:space="preserve"> </w:t>
            </w:r>
            <w:r w:rsidRPr="003A1D9E">
              <w:rPr>
                <w:b/>
                <w:sz w:val="20"/>
              </w:rPr>
              <w:t>of</w:t>
            </w:r>
            <w:r w:rsidRPr="003A1D9E">
              <w:rPr>
                <w:b/>
                <w:spacing w:val="-1"/>
                <w:sz w:val="20"/>
              </w:rPr>
              <w:t xml:space="preserve"> </w:t>
            </w:r>
            <w:r w:rsidRPr="003A1D9E">
              <w:rPr>
                <w:b/>
                <w:sz w:val="20"/>
              </w:rPr>
              <w:t>last</w:t>
            </w:r>
            <w:r w:rsidRPr="003A1D9E">
              <w:rPr>
                <w:b/>
                <w:spacing w:val="-1"/>
                <w:sz w:val="20"/>
              </w:rPr>
              <w:t xml:space="preserve"> </w:t>
            </w:r>
            <w:r w:rsidRPr="003A1D9E">
              <w:rPr>
                <w:b/>
                <w:sz w:val="20"/>
              </w:rPr>
              <w:t xml:space="preserve">change: </w:t>
            </w:r>
            <w:r w:rsidR="003A1D9E" w:rsidRPr="00E55030">
              <w:rPr>
                <w:sz w:val="20"/>
              </w:rPr>
              <w:t>30. 05. 2024</w:t>
            </w:r>
          </w:p>
        </w:tc>
      </w:tr>
      <w:tr w:rsidR="00046B00" w14:paraId="749CCB84" w14:textId="77777777" w:rsidTr="00046B00">
        <w:trPr>
          <w:trHeight w:val="340"/>
        </w:trPr>
        <w:tc>
          <w:tcPr>
            <w:tcW w:w="10633" w:type="dxa"/>
            <w:gridSpan w:val="9"/>
          </w:tcPr>
          <w:p w14:paraId="6432DA8A" w14:textId="77777777" w:rsidR="00046B00" w:rsidRPr="003A1D9E" w:rsidRDefault="00046B00" w:rsidP="003A1D9E">
            <w:pPr>
              <w:pStyle w:val="TableParagraph"/>
              <w:spacing w:before="57"/>
              <w:rPr>
                <w:sz w:val="20"/>
              </w:rPr>
            </w:pPr>
            <w:r w:rsidRPr="003A1D9E">
              <w:rPr>
                <w:b/>
                <w:sz w:val="20"/>
              </w:rPr>
              <w:t>Approved</w:t>
            </w:r>
            <w:r w:rsidRPr="003A1D9E">
              <w:rPr>
                <w:b/>
                <w:spacing w:val="-3"/>
                <w:sz w:val="20"/>
              </w:rPr>
              <w:t xml:space="preserve"> </w:t>
            </w:r>
            <w:r w:rsidRPr="003A1D9E">
              <w:rPr>
                <w:b/>
                <w:sz w:val="20"/>
              </w:rPr>
              <w:t>by:</w:t>
            </w:r>
            <w:r w:rsidRPr="003A1D9E">
              <w:rPr>
                <w:b/>
                <w:spacing w:val="-2"/>
                <w:sz w:val="20"/>
              </w:rPr>
              <w:t xml:space="preserve"> </w:t>
            </w:r>
            <w:r w:rsidR="003A1D9E" w:rsidRPr="00E55030">
              <w:rPr>
                <w:spacing w:val="-2"/>
                <w:sz w:val="20"/>
              </w:rPr>
              <w:t>doc. Mgr. Eva Kušnírová, PhD.</w:t>
            </w:r>
            <w:r w:rsidR="003A1D9E">
              <w:rPr>
                <w:b/>
                <w:spacing w:val="-2"/>
                <w:sz w:val="20"/>
              </w:rPr>
              <w:t xml:space="preserve"> </w:t>
            </w:r>
          </w:p>
        </w:tc>
      </w:tr>
    </w:tbl>
    <w:p w14:paraId="7867F1E3" w14:textId="77777777" w:rsidR="00046B00" w:rsidRDefault="00046B00" w:rsidP="00046B00">
      <w:pPr>
        <w:rPr>
          <w:sz w:val="20"/>
        </w:rPr>
        <w:sectPr w:rsidR="00046B00">
          <w:pgSz w:w="11900" w:h="16840"/>
          <w:pgMar w:top="500" w:right="440" w:bottom="280" w:left="440" w:header="708" w:footer="708" w:gutter="0"/>
          <w:cols w:space="708"/>
        </w:sectPr>
      </w:pPr>
    </w:p>
    <w:p w14:paraId="286A78DC" w14:textId="77777777" w:rsidR="00046B00" w:rsidRDefault="00046B00" w:rsidP="002C1D0E">
      <w:pPr>
        <w:ind w:left="720" w:hanging="720"/>
        <w:jc w:val="center"/>
        <w:rPr>
          <w:rFonts w:asciiTheme="majorBidi" w:hAnsiTheme="majorBidi" w:cstheme="majorBidi"/>
          <w:b/>
          <w:sz w:val="22"/>
          <w:szCs w:val="22"/>
          <w:lang w:val="en-GB"/>
        </w:rPr>
      </w:pPr>
    </w:p>
    <w:p w14:paraId="762C7DD9" w14:textId="77777777" w:rsidR="002C1D0E" w:rsidRPr="00E55030" w:rsidRDefault="002C1D0E" w:rsidP="002C1D0E">
      <w:pPr>
        <w:ind w:left="720" w:hanging="720"/>
        <w:jc w:val="center"/>
        <w:rPr>
          <w:rFonts w:asciiTheme="majorBidi" w:hAnsiTheme="majorBidi" w:cstheme="majorBidi"/>
          <w:b/>
          <w:sz w:val="20"/>
          <w:szCs w:val="20"/>
          <w:lang w:val="en-GB"/>
        </w:rPr>
      </w:pPr>
      <w:r w:rsidRPr="00E55030">
        <w:rPr>
          <w:rFonts w:asciiTheme="majorBidi" w:hAnsiTheme="majorBidi" w:cstheme="majorBidi"/>
          <w:b/>
          <w:sz w:val="20"/>
          <w:szCs w:val="20"/>
          <w:lang w:val="en-GB"/>
        </w:rPr>
        <w:t>COURSE DESCRITPION</w:t>
      </w:r>
    </w:p>
    <w:p w14:paraId="750E2CAE" w14:textId="77777777" w:rsidR="002C1D0E" w:rsidRPr="00E55030" w:rsidRDefault="002C1D0E" w:rsidP="002C1D0E">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2C1D0E" w:rsidRPr="0019761D" w14:paraId="079A435D" w14:textId="77777777" w:rsidTr="0005173E">
        <w:trPr>
          <w:trHeight w:val="107"/>
        </w:trPr>
        <w:tc>
          <w:tcPr>
            <w:tcW w:w="9322" w:type="dxa"/>
            <w:gridSpan w:val="2"/>
            <w:vAlign w:val="center"/>
          </w:tcPr>
          <w:p w14:paraId="74C74D2B" w14:textId="77777777" w:rsidR="002C1D0E" w:rsidRPr="0019761D" w:rsidRDefault="002C1D0E"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2C1D0E" w:rsidRPr="0019761D" w14:paraId="5817A185" w14:textId="77777777" w:rsidTr="0005173E">
        <w:trPr>
          <w:trHeight w:val="226"/>
        </w:trPr>
        <w:tc>
          <w:tcPr>
            <w:tcW w:w="9322" w:type="dxa"/>
            <w:gridSpan w:val="2"/>
            <w:vAlign w:val="center"/>
          </w:tcPr>
          <w:p w14:paraId="253AAA5C" w14:textId="77777777" w:rsidR="002C1D0E" w:rsidRPr="0019761D" w:rsidRDefault="002C1D0E" w:rsidP="0005173E">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631582257"/>
                <w:placeholder>
                  <w:docPart w:val="AA91FD7A037C49469A66887384A50368"/>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Cs/>
                    <w:sz w:val="20"/>
                    <w:szCs w:val="20"/>
                    <w:lang w:val="en-GB"/>
                  </w:rPr>
                  <w:t>Faculty of Arts</w:t>
                </w:r>
              </w:sdtContent>
            </w:sdt>
          </w:p>
        </w:tc>
      </w:tr>
      <w:tr w:rsidR="002C1D0E" w:rsidRPr="0019761D" w14:paraId="53821EC1" w14:textId="77777777" w:rsidTr="0005173E">
        <w:trPr>
          <w:trHeight w:val="215"/>
        </w:trPr>
        <w:tc>
          <w:tcPr>
            <w:tcW w:w="4110" w:type="dxa"/>
            <w:vAlign w:val="center"/>
          </w:tcPr>
          <w:p w14:paraId="305273E0" w14:textId="77777777" w:rsidR="002C1D0E" w:rsidRPr="0019761D" w:rsidRDefault="002C1D0E" w:rsidP="0005173E">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E55030">
              <w:rPr>
                <w:sz w:val="20"/>
              </w:rPr>
              <w:t>1</w:t>
            </w:r>
            <w:r w:rsidR="00823697">
              <w:rPr>
                <w:sz w:val="20"/>
              </w:rPr>
              <w:t>I</w:t>
            </w:r>
            <w:r w:rsidRPr="00E55030">
              <w:rPr>
                <w:sz w:val="20"/>
              </w:rPr>
              <w:t>HVU</w:t>
            </w:r>
            <w:r w:rsidR="000C4244">
              <w:rPr>
                <w:sz w:val="20"/>
              </w:rPr>
              <w:t>/UK/</w:t>
            </w:r>
            <w:r w:rsidRPr="00E55030">
              <w:rPr>
                <w:sz w:val="20"/>
              </w:rPr>
              <w:t>INFD/24</w:t>
            </w:r>
          </w:p>
        </w:tc>
        <w:tc>
          <w:tcPr>
            <w:tcW w:w="5212" w:type="dxa"/>
            <w:vAlign w:val="center"/>
          </w:tcPr>
          <w:p w14:paraId="51E14FD1" w14:textId="77777777" w:rsidR="002C1D0E" w:rsidRPr="0019761D" w:rsidRDefault="002C1D0E" w:rsidP="005579CA">
            <w:pPr>
              <w:rPr>
                <w:rFonts w:asciiTheme="majorBidi" w:hAnsiTheme="majorBidi" w:cstheme="majorBidi"/>
                <w:sz w:val="20"/>
                <w:szCs w:val="20"/>
                <w:lang w:val="en-GB"/>
              </w:rPr>
            </w:pPr>
            <w:r>
              <w:rPr>
                <w:rFonts w:asciiTheme="majorBidi" w:hAnsiTheme="majorBidi" w:cstheme="majorBidi"/>
                <w:b/>
                <w:sz w:val="20"/>
                <w:szCs w:val="20"/>
                <w:lang w:val="en-GB"/>
              </w:rPr>
              <w:t>Course title</w:t>
            </w:r>
            <w:r w:rsidRPr="0019761D">
              <w:rPr>
                <w:rFonts w:asciiTheme="majorBidi" w:hAnsiTheme="majorBidi" w:cstheme="majorBidi"/>
                <w:b/>
                <w:sz w:val="20"/>
                <w:szCs w:val="20"/>
                <w:lang w:val="en-GB"/>
              </w:rPr>
              <w:t xml:space="preserve">: </w:t>
            </w:r>
            <w:r w:rsidRPr="00E55030">
              <w:rPr>
                <w:rFonts w:asciiTheme="majorBidi" w:hAnsiTheme="majorBidi" w:cstheme="majorBidi"/>
                <w:b/>
                <w:sz w:val="20"/>
                <w:szCs w:val="20"/>
                <w:lang w:val="en-GB"/>
              </w:rPr>
              <w:t xml:space="preserve">Interpretation of a </w:t>
            </w:r>
            <w:r w:rsidR="005579CA">
              <w:rPr>
                <w:rFonts w:asciiTheme="majorBidi" w:hAnsiTheme="majorBidi" w:cstheme="majorBidi"/>
                <w:b/>
                <w:sz w:val="20"/>
                <w:szCs w:val="20"/>
                <w:lang w:val="en-GB"/>
              </w:rPr>
              <w:t>F</w:t>
            </w:r>
            <w:r w:rsidRPr="00E55030">
              <w:rPr>
                <w:rFonts w:asciiTheme="majorBidi" w:hAnsiTheme="majorBidi" w:cstheme="majorBidi"/>
                <w:b/>
                <w:sz w:val="20"/>
                <w:szCs w:val="20"/>
                <w:lang w:val="en-GB"/>
              </w:rPr>
              <w:t xml:space="preserve">ilm </w:t>
            </w:r>
            <w:r w:rsidR="005579CA">
              <w:rPr>
                <w:rFonts w:asciiTheme="majorBidi" w:hAnsiTheme="majorBidi" w:cstheme="majorBidi"/>
                <w:b/>
                <w:sz w:val="20"/>
                <w:szCs w:val="20"/>
                <w:lang w:val="en-GB"/>
              </w:rPr>
              <w:t>W</w:t>
            </w:r>
            <w:r w:rsidRPr="00E55030">
              <w:rPr>
                <w:rFonts w:asciiTheme="majorBidi" w:hAnsiTheme="majorBidi" w:cstheme="majorBidi"/>
                <w:b/>
                <w:sz w:val="20"/>
                <w:szCs w:val="20"/>
                <w:lang w:val="en-GB"/>
              </w:rPr>
              <w:t xml:space="preserve">ork </w:t>
            </w:r>
          </w:p>
        </w:tc>
      </w:tr>
      <w:tr w:rsidR="002C1D0E" w:rsidRPr="0019761D" w14:paraId="18EFE63F" w14:textId="77777777" w:rsidTr="0005173E">
        <w:trPr>
          <w:trHeight w:val="70"/>
        </w:trPr>
        <w:tc>
          <w:tcPr>
            <w:tcW w:w="9322" w:type="dxa"/>
            <w:gridSpan w:val="2"/>
            <w:vAlign w:val="center"/>
          </w:tcPr>
          <w:p w14:paraId="2E4F75E3" w14:textId="77777777" w:rsidR="00AB53FE" w:rsidRDefault="002C1D0E" w:rsidP="00AB53FE">
            <w:pPr>
              <w:jc w:val="both"/>
              <w:rPr>
                <w:rFonts w:asciiTheme="majorBidi" w:hAnsiTheme="majorBidi" w:cstheme="majorBidi"/>
                <w:b/>
                <w:sz w:val="20"/>
                <w:szCs w:val="20"/>
              </w:rPr>
            </w:pPr>
            <w:r w:rsidRPr="007850A5">
              <w:rPr>
                <w:rFonts w:asciiTheme="majorBidi" w:hAnsiTheme="majorBidi" w:cstheme="majorBidi"/>
                <w:b/>
                <w:sz w:val="20"/>
                <w:szCs w:val="20"/>
              </w:rPr>
              <w:t xml:space="preserve">Type, scope and method of educational activities: </w:t>
            </w:r>
          </w:p>
          <w:p w14:paraId="46C0BCDA" w14:textId="77777777" w:rsidR="00AB53FE" w:rsidRPr="003A1D9E" w:rsidRDefault="00AB53FE" w:rsidP="00AB53FE">
            <w:pPr>
              <w:pStyle w:val="TableParagraph"/>
              <w:spacing w:before="2"/>
              <w:rPr>
                <w:sz w:val="20"/>
              </w:rPr>
            </w:pPr>
            <w:r w:rsidRPr="003A1D9E">
              <w:rPr>
                <w:sz w:val="20"/>
              </w:rPr>
              <w:t>Type</w:t>
            </w:r>
            <w:r w:rsidRPr="003A1D9E">
              <w:rPr>
                <w:spacing w:val="-6"/>
                <w:sz w:val="20"/>
              </w:rPr>
              <w:t xml:space="preserve"> </w:t>
            </w:r>
            <w:r w:rsidRPr="003A1D9E">
              <w:rPr>
                <w:sz w:val="20"/>
              </w:rPr>
              <w:t>of</w:t>
            </w:r>
            <w:r w:rsidRPr="003A1D9E">
              <w:rPr>
                <w:spacing w:val="-4"/>
                <w:sz w:val="20"/>
              </w:rPr>
              <w:t xml:space="preserve"> </w:t>
            </w:r>
            <w:r w:rsidRPr="003A1D9E">
              <w:rPr>
                <w:sz w:val="20"/>
              </w:rPr>
              <w:t>educational</w:t>
            </w:r>
            <w:r w:rsidRPr="003A1D9E">
              <w:rPr>
                <w:spacing w:val="-5"/>
                <w:sz w:val="20"/>
              </w:rPr>
              <w:t xml:space="preserve"> </w:t>
            </w:r>
            <w:r w:rsidRPr="003A1D9E">
              <w:rPr>
                <w:sz w:val="20"/>
              </w:rPr>
              <w:t>activity:</w:t>
            </w:r>
            <w:r w:rsidRPr="003A1D9E">
              <w:rPr>
                <w:spacing w:val="-5"/>
                <w:sz w:val="20"/>
              </w:rPr>
              <w:t xml:space="preserve"> </w:t>
            </w:r>
            <w:r w:rsidRPr="003A1D9E">
              <w:rPr>
                <w:sz w:val="20"/>
              </w:rPr>
              <w:t>Lecture,</w:t>
            </w:r>
            <w:r w:rsidRPr="003A1D9E">
              <w:rPr>
                <w:spacing w:val="-4"/>
                <w:sz w:val="20"/>
              </w:rPr>
              <w:t xml:space="preserve"> </w:t>
            </w:r>
            <w:r w:rsidRPr="003A1D9E">
              <w:rPr>
                <w:spacing w:val="-2"/>
                <w:sz w:val="20"/>
              </w:rPr>
              <w:t>Seminar</w:t>
            </w:r>
          </w:p>
          <w:p w14:paraId="7BA4E963" w14:textId="77777777" w:rsidR="00AB53FE" w:rsidRPr="003A1D9E" w:rsidRDefault="00AB53FE" w:rsidP="00AB53FE">
            <w:pPr>
              <w:pStyle w:val="TableParagraph"/>
              <w:rPr>
                <w:sz w:val="20"/>
              </w:rPr>
            </w:pPr>
            <w:r w:rsidRPr="003A1D9E">
              <w:rPr>
                <w:sz w:val="20"/>
              </w:rPr>
              <w:t>Scope</w:t>
            </w:r>
            <w:r w:rsidRPr="003A1D9E">
              <w:rPr>
                <w:spacing w:val="-6"/>
                <w:sz w:val="20"/>
              </w:rPr>
              <w:t xml:space="preserve"> </w:t>
            </w:r>
            <w:r w:rsidRPr="003A1D9E">
              <w:rPr>
                <w:sz w:val="20"/>
              </w:rPr>
              <w:t>of</w:t>
            </w:r>
            <w:r w:rsidRPr="003A1D9E">
              <w:rPr>
                <w:spacing w:val="-3"/>
                <w:sz w:val="20"/>
              </w:rPr>
              <w:t xml:space="preserve"> </w:t>
            </w:r>
            <w:r w:rsidRPr="003A1D9E">
              <w:rPr>
                <w:sz w:val="20"/>
              </w:rPr>
              <w:t>educational</w:t>
            </w:r>
            <w:r w:rsidRPr="003A1D9E">
              <w:rPr>
                <w:spacing w:val="-4"/>
                <w:sz w:val="20"/>
              </w:rPr>
              <w:t xml:space="preserve"> </w:t>
            </w:r>
            <w:r w:rsidRPr="003A1D9E">
              <w:rPr>
                <w:sz w:val="20"/>
              </w:rPr>
              <w:t>activity:</w:t>
            </w:r>
            <w:r w:rsidRPr="003A1D9E">
              <w:rPr>
                <w:spacing w:val="-4"/>
                <w:sz w:val="20"/>
              </w:rPr>
              <w:t xml:space="preserve"> </w:t>
            </w:r>
            <w:r w:rsidRPr="003A1D9E">
              <w:rPr>
                <w:sz w:val="20"/>
              </w:rPr>
              <w:t>1,1</w:t>
            </w:r>
            <w:r w:rsidRPr="003A1D9E">
              <w:rPr>
                <w:spacing w:val="-3"/>
                <w:sz w:val="20"/>
              </w:rPr>
              <w:t xml:space="preserve"> </w:t>
            </w:r>
            <w:r w:rsidRPr="003A1D9E">
              <w:rPr>
                <w:sz w:val="20"/>
              </w:rPr>
              <w:t>hour</w:t>
            </w:r>
            <w:r w:rsidRPr="003A1D9E">
              <w:rPr>
                <w:spacing w:val="-4"/>
                <w:sz w:val="20"/>
              </w:rPr>
              <w:t xml:space="preserve"> </w:t>
            </w:r>
            <w:r w:rsidRPr="003A1D9E">
              <w:rPr>
                <w:sz w:val="20"/>
              </w:rPr>
              <w:t>per</w:t>
            </w:r>
            <w:r w:rsidRPr="003A1D9E">
              <w:rPr>
                <w:spacing w:val="-4"/>
                <w:sz w:val="20"/>
              </w:rPr>
              <w:t xml:space="preserve"> </w:t>
            </w:r>
            <w:r w:rsidRPr="003A1D9E">
              <w:rPr>
                <w:sz w:val="20"/>
              </w:rPr>
              <w:t>week,</w:t>
            </w:r>
            <w:r w:rsidRPr="003A1D9E">
              <w:rPr>
                <w:spacing w:val="-3"/>
                <w:sz w:val="20"/>
              </w:rPr>
              <w:t xml:space="preserve"> </w:t>
            </w:r>
            <w:r>
              <w:rPr>
                <w:spacing w:val="-3"/>
                <w:sz w:val="20"/>
              </w:rPr>
              <w:t>1</w:t>
            </w:r>
            <w:r w:rsidRPr="003A1D9E">
              <w:rPr>
                <w:sz w:val="20"/>
              </w:rPr>
              <w:t>3,</w:t>
            </w:r>
            <w:r>
              <w:rPr>
                <w:sz w:val="20"/>
              </w:rPr>
              <w:t>1</w:t>
            </w:r>
            <w:r w:rsidRPr="003A1D9E">
              <w:rPr>
                <w:sz w:val="20"/>
              </w:rPr>
              <w:t>3</w:t>
            </w:r>
            <w:r w:rsidRPr="003A1D9E">
              <w:rPr>
                <w:spacing w:val="-3"/>
                <w:sz w:val="20"/>
              </w:rPr>
              <w:t xml:space="preserve"> </w:t>
            </w:r>
            <w:r w:rsidRPr="003A1D9E">
              <w:rPr>
                <w:sz w:val="20"/>
              </w:rPr>
              <w:t>per</w:t>
            </w:r>
            <w:r w:rsidRPr="003A1D9E">
              <w:rPr>
                <w:spacing w:val="-3"/>
                <w:sz w:val="20"/>
              </w:rPr>
              <w:t xml:space="preserve"> </w:t>
            </w:r>
            <w:r w:rsidRPr="003A1D9E">
              <w:rPr>
                <w:spacing w:val="-2"/>
                <w:sz w:val="20"/>
              </w:rPr>
              <w:t>semester</w:t>
            </w:r>
          </w:p>
          <w:p w14:paraId="05624C52" w14:textId="77777777" w:rsidR="002C1D0E" w:rsidRPr="0019761D" w:rsidRDefault="00AB53FE" w:rsidP="0005173E">
            <w:pPr>
              <w:jc w:val="both"/>
              <w:rPr>
                <w:rFonts w:asciiTheme="majorBidi" w:hAnsiTheme="majorBidi" w:cstheme="majorBidi"/>
                <w:sz w:val="20"/>
                <w:szCs w:val="20"/>
                <w:lang w:val="en-GB"/>
              </w:rPr>
            </w:pPr>
            <w:r w:rsidRPr="003A1D9E">
              <w:rPr>
                <w:sz w:val="20"/>
              </w:rPr>
              <w:t>Method</w:t>
            </w:r>
            <w:r w:rsidRPr="003A1D9E">
              <w:rPr>
                <w:spacing w:val="-5"/>
                <w:sz w:val="20"/>
              </w:rPr>
              <w:t xml:space="preserve"> </w:t>
            </w:r>
            <w:r w:rsidRPr="003A1D9E">
              <w:rPr>
                <w:sz w:val="20"/>
              </w:rPr>
              <w:t>of</w:t>
            </w:r>
            <w:r w:rsidRPr="003A1D9E">
              <w:rPr>
                <w:spacing w:val="-5"/>
                <w:sz w:val="20"/>
              </w:rPr>
              <w:t xml:space="preserve"> </w:t>
            </w:r>
            <w:r w:rsidRPr="003A1D9E">
              <w:rPr>
                <w:sz w:val="20"/>
              </w:rPr>
              <w:t>educational</w:t>
            </w:r>
            <w:r w:rsidRPr="003A1D9E">
              <w:rPr>
                <w:spacing w:val="-5"/>
                <w:sz w:val="20"/>
              </w:rPr>
              <w:t xml:space="preserve"> </w:t>
            </w:r>
            <w:r w:rsidRPr="003A1D9E">
              <w:rPr>
                <w:sz w:val="20"/>
              </w:rPr>
              <w:t>activity:</w:t>
            </w:r>
            <w:r w:rsidRPr="003A1D9E">
              <w:rPr>
                <w:spacing w:val="-5"/>
                <w:sz w:val="20"/>
              </w:rPr>
              <w:t xml:space="preserve"> </w:t>
            </w:r>
            <w:r>
              <w:rPr>
                <w:spacing w:val="-5"/>
                <w:sz w:val="20"/>
              </w:rPr>
              <w:t>c</w:t>
            </w:r>
            <w:r w:rsidRPr="003A1D9E">
              <w:rPr>
                <w:spacing w:val="-2"/>
                <w:sz w:val="20"/>
              </w:rPr>
              <w:t>ombined</w:t>
            </w:r>
          </w:p>
        </w:tc>
      </w:tr>
      <w:tr w:rsidR="002C1D0E" w:rsidRPr="0019761D" w14:paraId="5614D26F" w14:textId="77777777" w:rsidTr="0005173E">
        <w:trPr>
          <w:trHeight w:val="70"/>
        </w:trPr>
        <w:tc>
          <w:tcPr>
            <w:tcW w:w="9322" w:type="dxa"/>
            <w:gridSpan w:val="2"/>
            <w:vAlign w:val="center"/>
          </w:tcPr>
          <w:p w14:paraId="3006BD89" w14:textId="77777777" w:rsidR="002C1D0E" w:rsidRPr="0019761D" w:rsidRDefault="002C1D0E" w:rsidP="00AB53FE">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Pr>
                <w:rFonts w:asciiTheme="majorBidi" w:hAnsiTheme="majorBidi" w:cstheme="majorBidi"/>
                <w:b/>
                <w:sz w:val="20"/>
                <w:szCs w:val="20"/>
                <w:lang w:val="en-GB"/>
              </w:rPr>
              <w:t xml:space="preserve"> </w:t>
            </w:r>
            <w:r w:rsidR="00AB53FE" w:rsidRPr="00AB53FE">
              <w:rPr>
                <w:rFonts w:asciiTheme="majorBidi" w:hAnsiTheme="majorBidi" w:cstheme="majorBidi"/>
                <w:sz w:val="20"/>
                <w:szCs w:val="20"/>
                <w:lang w:val="en-GB"/>
              </w:rPr>
              <w:t>2</w:t>
            </w:r>
          </w:p>
        </w:tc>
      </w:tr>
      <w:tr w:rsidR="002C1D0E" w:rsidRPr="0019761D" w14:paraId="4F4B9A79" w14:textId="77777777" w:rsidTr="0005173E">
        <w:trPr>
          <w:trHeight w:val="70"/>
        </w:trPr>
        <w:tc>
          <w:tcPr>
            <w:tcW w:w="9322" w:type="dxa"/>
            <w:gridSpan w:val="2"/>
            <w:vAlign w:val="center"/>
          </w:tcPr>
          <w:p w14:paraId="61C22E20" w14:textId="77777777" w:rsidR="002C1D0E" w:rsidRPr="0019761D" w:rsidRDefault="002C1D0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sidR="00AB53FE" w:rsidRPr="00AB53FE">
              <w:rPr>
                <w:rFonts w:asciiTheme="majorBidi" w:hAnsiTheme="majorBidi" w:cstheme="majorBidi"/>
                <w:sz w:val="20"/>
                <w:szCs w:val="20"/>
                <w:lang w:val="en-GB"/>
              </w:rPr>
              <w:t xml:space="preserve">1. 3. </w:t>
            </w:r>
            <w:r w:rsidRPr="00AB53FE">
              <w:rPr>
                <w:rFonts w:asciiTheme="majorBidi" w:hAnsiTheme="majorBidi" w:cstheme="majorBidi"/>
                <w:sz w:val="20"/>
                <w:szCs w:val="20"/>
                <w:lang w:val="en-GB"/>
              </w:rPr>
              <w:t>5</w:t>
            </w:r>
            <w:r w:rsidR="00AB53FE" w:rsidRPr="00AB53FE">
              <w:rPr>
                <w:rFonts w:asciiTheme="majorBidi" w:hAnsiTheme="majorBidi" w:cstheme="majorBidi"/>
                <w:sz w:val="20"/>
                <w:szCs w:val="20"/>
                <w:lang w:val="en-GB"/>
              </w:rPr>
              <w:t>.</w:t>
            </w:r>
          </w:p>
        </w:tc>
      </w:tr>
      <w:tr w:rsidR="002C1D0E" w:rsidRPr="0019761D" w14:paraId="483D590B" w14:textId="77777777" w:rsidTr="0005173E">
        <w:trPr>
          <w:trHeight w:val="112"/>
        </w:trPr>
        <w:tc>
          <w:tcPr>
            <w:tcW w:w="9322" w:type="dxa"/>
            <w:gridSpan w:val="2"/>
            <w:vAlign w:val="center"/>
          </w:tcPr>
          <w:p w14:paraId="05BE0C19" w14:textId="77777777" w:rsidR="002C1D0E" w:rsidRPr="0019761D" w:rsidRDefault="002C1D0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540284706"/>
                <w:placeholder>
                  <w:docPart w:val="FEB8317F399B4629BC04D802F1E7B19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19761D">
                  <w:rPr>
                    <w:rStyle w:val="tl2"/>
                    <w:rFonts w:asciiTheme="majorBidi" w:hAnsiTheme="majorBidi" w:cstheme="majorBidi"/>
                    <w:sz w:val="20"/>
                    <w:szCs w:val="20"/>
                    <w:lang w:val="en-GB"/>
                  </w:rPr>
                  <w:t>1.</w:t>
                </w:r>
              </w:sdtContent>
            </w:sdt>
          </w:p>
        </w:tc>
      </w:tr>
      <w:tr w:rsidR="002C1D0E" w:rsidRPr="0019761D" w14:paraId="647EEB2D" w14:textId="77777777" w:rsidTr="0005173E">
        <w:trPr>
          <w:trHeight w:val="70"/>
        </w:trPr>
        <w:tc>
          <w:tcPr>
            <w:tcW w:w="9322" w:type="dxa"/>
            <w:gridSpan w:val="2"/>
            <w:vAlign w:val="center"/>
          </w:tcPr>
          <w:p w14:paraId="0E072D16" w14:textId="77777777" w:rsidR="002C1D0E" w:rsidRPr="0019761D" w:rsidRDefault="002C1D0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
                <w:color w:val="808080" w:themeColor="background1" w:themeShade="80"/>
                <w:sz w:val="20"/>
                <w:szCs w:val="20"/>
                <w:lang w:val="en-GB"/>
              </w:rPr>
              <w:t>------------</w:t>
            </w:r>
          </w:p>
        </w:tc>
      </w:tr>
      <w:tr w:rsidR="002C1D0E" w:rsidRPr="0019761D" w14:paraId="17B642C4" w14:textId="77777777" w:rsidTr="0005173E">
        <w:trPr>
          <w:trHeight w:val="1261"/>
        </w:trPr>
        <w:tc>
          <w:tcPr>
            <w:tcW w:w="9322" w:type="dxa"/>
            <w:gridSpan w:val="2"/>
            <w:vAlign w:val="center"/>
          </w:tcPr>
          <w:p w14:paraId="1999B2D4" w14:textId="77777777" w:rsidR="002C1D0E" w:rsidRPr="000C3D06" w:rsidRDefault="002C1D0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Conditions for 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5A816C30" w14:textId="77777777" w:rsidR="002C1D0E" w:rsidRPr="00432C66" w:rsidRDefault="002C1D0E"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The course</w:t>
            </w:r>
            <w:r>
              <w:rPr>
                <w:rFonts w:asciiTheme="majorBidi" w:hAnsiTheme="majorBidi" w:cstheme="majorBidi"/>
                <w:bCs/>
                <w:sz w:val="20"/>
                <w:szCs w:val="20"/>
                <w:lang w:val="en-GB"/>
              </w:rPr>
              <w:t xml:space="preserve"> is</w:t>
            </w:r>
            <w:r w:rsidRPr="00CD0E5E">
              <w:rPr>
                <w:rFonts w:asciiTheme="majorBidi" w:hAnsiTheme="majorBidi" w:cstheme="majorBidi"/>
                <w:bCs/>
                <w:sz w:val="20"/>
                <w:szCs w:val="20"/>
                <w:lang w:val="en-GB"/>
              </w:rPr>
              <w:t xml:space="preserve"> </w:t>
            </w:r>
            <w:r>
              <w:rPr>
                <w:rFonts w:asciiTheme="majorBidi" w:hAnsiTheme="majorBidi" w:cstheme="majorBidi"/>
                <w:bCs/>
                <w:sz w:val="20"/>
                <w:szCs w:val="20"/>
                <w:lang w:val="en-GB"/>
              </w:rPr>
              <w:t>completed with the interim assessment</w:t>
            </w:r>
            <w:r w:rsidRPr="00CD0E5E">
              <w:rPr>
                <w:rFonts w:asciiTheme="majorBidi" w:hAnsiTheme="majorBidi" w:cstheme="majorBidi"/>
                <w:bCs/>
                <w:sz w:val="20"/>
                <w:szCs w:val="20"/>
                <w:lang w:val="en-GB"/>
              </w:rPr>
              <w:t>.</w:t>
            </w:r>
          </w:p>
          <w:p w14:paraId="04CB1FA7"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To pass the course, two components must be completed</w:t>
            </w:r>
          </w:p>
          <w:p w14:paraId="4A8CE4D1" w14:textId="77777777" w:rsidR="002C1D0E" w:rsidRPr="002704E4" w:rsidRDefault="002C1D0E" w:rsidP="0005173E">
            <w:pPr>
              <w:ind w:left="316" w:hanging="316"/>
              <w:jc w:val="both"/>
              <w:rPr>
                <w:rFonts w:asciiTheme="majorBidi" w:hAnsiTheme="majorBidi" w:cstheme="majorBidi"/>
                <w:sz w:val="20"/>
                <w:szCs w:val="20"/>
                <w:lang w:val="en-GB"/>
              </w:rPr>
            </w:pPr>
            <w:r w:rsidRPr="002704E4">
              <w:rPr>
                <w:rFonts w:asciiTheme="majorBidi" w:hAnsiTheme="majorBidi" w:cstheme="majorBidi"/>
                <w:sz w:val="20"/>
                <w:szCs w:val="20"/>
                <w:lang w:val="en-GB"/>
              </w:rPr>
              <w:t>1.</w:t>
            </w:r>
            <w:r w:rsidRPr="002704E4">
              <w:rPr>
                <w:rFonts w:asciiTheme="majorBidi" w:hAnsiTheme="majorBidi" w:cstheme="majorBidi"/>
                <w:sz w:val="20"/>
                <w:szCs w:val="20"/>
                <w:lang w:val="en-GB"/>
              </w:rPr>
              <w:tab/>
              <w:t xml:space="preserve">Submission of a term paper - max 50 pts. </w:t>
            </w:r>
          </w:p>
          <w:p w14:paraId="2B8BD681" w14:textId="77777777" w:rsidR="002C1D0E" w:rsidRPr="002704E4" w:rsidRDefault="002C1D0E" w:rsidP="0005173E">
            <w:pPr>
              <w:ind w:left="316"/>
              <w:jc w:val="both"/>
              <w:rPr>
                <w:rFonts w:asciiTheme="majorBidi" w:hAnsiTheme="majorBidi" w:cstheme="majorBidi"/>
                <w:sz w:val="20"/>
                <w:szCs w:val="20"/>
                <w:lang w:val="en-GB"/>
              </w:rPr>
            </w:pPr>
            <w:r w:rsidRPr="002704E4">
              <w:rPr>
                <w:rFonts w:asciiTheme="majorBidi" w:hAnsiTheme="majorBidi" w:cstheme="majorBidi"/>
                <w:sz w:val="20"/>
                <w:szCs w:val="20"/>
                <w:lang w:val="en-GB"/>
              </w:rPr>
              <w:t>For successful completion of the course, the student will submit a term paper in the 12th week of the semester which will include an application of the methods discussed in the interpretation of the chosen film, including quotations, paraphrases and selected scenes from the film in the scope of 5 NP</w:t>
            </w:r>
          </w:p>
          <w:p w14:paraId="2C85E0F2" w14:textId="77777777" w:rsidR="002C1D0E" w:rsidRPr="002704E4" w:rsidRDefault="002C1D0E" w:rsidP="0005173E">
            <w:pPr>
              <w:ind w:left="316" w:hanging="316"/>
              <w:jc w:val="both"/>
              <w:rPr>
                <w:rFonts w:asciiTheme="majorBidi" w:hAnsiTheme="majorBidi" w:cstheme="majorBidi"/>
                <w:sz w:val="20"/>
                <w:szCs w:val="20"/>
                <w:lang w:val="en-GB"/>
              </w:rPr>
            </w:pPr>
            <w:r w:rsidRPr="002704E4">
              <w:rPr>
                <w:rFonts w:asciiTheme="majorBidi" w:hAnsiTheme="majorBidi" w:cstheme="majorBidi"/>
                <w:sz w:val="20"/>
                <w:szCs w:val="20"/>
                <w:lang w:val="en-GB"/>
              </w:rPr>
              <w:t>2.</w:t>
            </w:r>
            <w:r w:rsidRPr="002704E4">
              <w:rPr>
                <w:rFonts w:asciiTheme="majorBidi" w:hAnsiTheme="majorBidi" w:cstheme="majorBidi"/>
                <w:sz w:val="20"/>
                <w:szCs w:val="20"/>
                <w:lang w:val="en-GB"/>
              </w:rPr>
              <w:tab/>
              <w:t>Active discussion of the readings, real "in situ" interpretations in class - max 50 pts.</w:t>
            </w:r>
          </w:p>
          <w:p w14:paraId="5460F3D3" w14:textId="77777777" w:rsidR="002C1D0E" w:rsidRPr="002704E4" w:rsidRDefault="002C1D0E" w:rsidP="0005173E">
            <w:pPr>
              <w:jc w:val="both"/>
              <w:rPr>
                <w:rFonts w:asciiTheme="majorBidi" w:hAnsiTheme="majorBidi" w:cstheme="majorBidi"/>
                <w:sz w:val="20"/>
                <w:szCs w:val="20"/>
                <w:lang w:val="en-GB"/>
              </w:rPr>
            </w:pPr>
          </w:p>
          <w:p w14:paraId="4973B74B"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For successful completion of the course it is necessary to achieve a score of min. 50% in each part. The assessment of the student's performance in the study of the course is carried out according to a grading scale consisting of six grading levels and the following success criteria (in terms of percentage of performance in the course assessment): </w:t>
            </w:r>
          </w:p>
          <w:p w14:paraId="30184276"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A - excellent (excellent results: numerical value 1) / 100.00 - 90.00 % </w:t>
            </w:r>
          </w:p>
          <w:p w14:paraId="1B99AEE8"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B - very good (above average results: 1.5) / 89.99 - 80.00 %  </w:t>
            </w:r>
          </w:p>
          <w:p w14:paraId="78F539B7"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C - good (average results: 2) / 79.99 - 70.00 % </w:t>
            </w:r>
          </w:p>
          <w:p w14:paraId="077515F2"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D - satisfactory (acceptable results: 2.5) / 69.99 - 60.00 % </w:t>
            </w:r>
          </w:p>
          <w:p w14:paraId="3B538744"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E - satisfactory (results meet the minimum criteria: 3) / 59.99 - 50.00 % </w:t>
            </w:r>
          </w:p>
          <w:p w14:paraId="1DF8F5B9"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FX - Inadequate (further work required: 4) / 49.99 % and below. </w:t>
            </w:r>
          </w:p>
          <w:p w14:paraId="3349A8C7" w14:textId="77777777" w:rsidR="002C1D0E" w:rsidRPr="002704E4" w:rsidRDefault="002C1D0E" w:rsidP="0005173E">
            <w:pPr>
              <w:jc w:val="both"/>
              <w:rPr>
                <w:rFonts w:asciiTheme="majorBidi" w:hAnsiTheme="majorBidi" w:cstheme="majorBidi"/>
                <w:sz w:val="20"/>
                <w:szCs w:val="20"/>
                <w:lang w:val="en-GB"/>
              </w:rPr>
            </w:pPr>
          </w:p>
          <w:p w14:paraId="321F39E7" w14:textId="77777777" w:rsidR="002C1D0E" w:rsidRPr="002704E4" w:rsidRDefault="002C1D0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Number of credits and time range for the course requirements:</w:t>
            </w:r>
          </w:p>
          <w:p w14:paraId="28A5F660" w14:textId="77777777" w:rsidR="002C1D0E" w:rsidRPr="00E3458F" w:rsidRDefault="002C1D0E" w:rsidP="0005173E">
            <w:pPr>
              <w:pStyle w:val="Odsekzoznamu"/>
              <w:numPr>
                <w:ilvl w:val="0"/>
                <w:numId w:val="35"/>
              </w:numPr>
              <w:ind w:left="457" w:hanging="425"/>
              <w:jc w:val="both"/>
              <w:rPr>
                <w:rFonts w:asciiTheme="majorBidi" w:hAnsiTheme="majorBidi" w:cstheme="majorBidi"/>
                <w:sz w:val="20"/>
                <w:szCs w:val="20"/>
                <w:lang w:val="en-GB"/>
              </w:rPr>
            </w:pPr>
            <w:r w:rsidRPr="00E3458F">
              <w:rPr>
                <w:rFonts w:asciiTheme="majorBidi" w:hAnsiTheme="majorBidi" w:cstheme="majorBidi"/>
                <w:sz w:val="20"/>
                <w:szCs w:val="20"/>
                <w:lang w:val="en-GB"/>
              </w:rPr>
              <w:t xml:space="preserve">Each week of the semester teaching the course: 1 lecture / 1 seminar: 13 weeks x 2 h = 26 h </w:t>
            </w:r>
          </w:p>
          <w:p w14:paraId="0915391C" w14:textId="77777777" w:rsidR="002C1D0E" w:rsidRDefault="002C1D0E" w:rsidP="0005173E">
            <w:pPr>
              <w:pStyle w:val="Odsekzoznamu"/>
              <w:numPr>
                <w:ilvl w:val="0"/>
                <w:numId w:val="35"/>
              </w:numPr>
              <w:ind w:left="457" w:hanging="425"/>
              <w:jc w:val="both"/>
              <w:rPr>
                <w:rFonts w:asciiTheme="majorBidi" w:hAnsiTheme="majorBidi" w:cstheme="majorBidi"/>
                <w:sz w:val="20"/>
                <w:szCs w:val="20"/>
                <w:lang w:val="en-GB"/>
              </w:rPr>
            </w:pPr>
            <w:r w:rsidRPr="00E3458F">
              <w:rPr>
                <w:rFonts w:asciiTheme="majorBidi" w:hAnsiTheme="majorBidi" w:cstheme="majorBidi"/>
                <w:sz w:val="20"/>
                <w:szCs w:val="20"/>
                <w:lang w:val="en-GB"/>
              </w:rPr>
              <w:t xml:space="preserve">Each week of the semester the student will prepare for class by corresponding with the readings, preparing short notes and engaging in discussion </w:t>
            </w:r>
            <w:r w:rsidR="00AB53FE">
              <w:rPr>
                <w:rFonts w:asciiTheme="majorBidi" w:hAnsiTheme="majorBidi" w:cstheme="majorBidi"/>
                <w:sz w:val="20"/>
                <w:szCs w:val="20"/>
                <w:lang w:val="en-GB"/>
              </w:rPr>
              <w:t>17</w:t>
            </w:r>
            <w:r w:rsidRPr="00E3458F">
              <w:rPr>
                <w:rFonts w:asciiTheme="majorBidi" w:hAnsiTheme="majorBidi" w:cstheme="majorBidi"/>
                <w:sz w:val="20"/>
                <w:szCs w:val="20"/>
                <w:lang w:val="en-GB"/>
              </w:rPr>
              <w:t xml:space="preserve"> h</w:t>
            </w:r>
          </w:p>
          <w:p w14:paraId="605D1FE6" w14:textId="77777777" w:rsidR="002C1D0E" w:rsidRPr="00E3458F" w:rsidRDefault="002C1D0E" w:rsidP="0005173E">
            <w:pPr>
              <w:pStyle w:val="Odsekzoznamu"/>
              <w:numPr>
                <w:ilvl w:val="0"/>
                <w:numId w:val="35"/>
              </w:numPr>
              <w:ind w:left="457" w:hanging="425"/>
              <w:jc w:val="both"/>
              <w:rPr>
                <w:rFonts w:asciiTheme="majorBidi" w:hAnsiTheme="majorBidi" w:cstheme="majorBidi"/>
                <w:sz w:val="20"/>
                <w:szCs w:val="20"/>
                <w:lang w:val="en-GB"/>
              </w:rPr>
            </w:pPr>
            <w:r w:rsidRPr="00E3458F">
              <w:rPr>
                <w:rFonts w:asciiTheme="majorBidi" w:hAnsiTheme="majorBidi" w:cstheme="majorBidi"/>
                <w:sz w:val="20"/>
                <w:szCs w:val="20"/>
                <w:lang w:val="en-GB"/>
              </w:rPr>
              <w:t>Independent individual study of study materials and preparation of a seminar paper 1</w:t>
            </w:r>
            <w:r w:rsidR="00AB53FE">
              <w:rPr>
                <w:rFonts w:asciiTheme="majorBidi" w:hAnsiTheme="majorBidi" w:cstheme="majorBidi"/>
                <w:sz w:val="20"/>
                <w:szCs w:val="20"/>
                <w:lang w:val="en-GB"/>
              </w:rPr>
              <w:t>7</w:t>
            </w:r>
            <w:r w:rsidRPr="00E3458F">
              <w:rPr>
                <w:rFonts w:asciiTheme="majorBidi" w:hAnsiTheme="majorBidi" w:cstheme="majorBidi"/>
                <w:sz w:val="20"/>
                <w:szCs w:val="20"/>
                <w:lang w:val="en-GB"/>
              </w:rPr>
              <w:t xml:space="preserve"> h</w:t>
            </w:r>
          </w:p>
          <w:p w14:paraId="5016E5BC" w14:textId="77777777" w:rsidR="002C1D0E" w:rsidRPr="0019761D" w:rsidRDefault="002C1D0E" w:rsidP="00AB53FE">
            <w:pPr>
              <w:jc w:val="both"/>
              <w:rPr>
                <w:rFonts w:asciiTheme="majorBidi" w:hAnsiTheme="majorBidi" w:cstheme="majorBidi"/>
                <w:sz w:val="20"/>
                <w:szCs w:val="20"/>
                <w:lang w:val="en-GB"/>
              </w:rPr>
            </w:pPr>
            <w:r w:rsidRPr="00AB53FE">
              <w:rPr>
                <w:rFonts w:asciiTheme="majorBidi" w:hAnsiTheme="majorBidi" w:cstheme="majorBidi"/>
                <w:sz w:val="20"/>
                <w:szCs w:val="20"/>
                <w:lang w:val="en-GB"/>
              </w:rPr>
              <w:t xml:space="preserve">Total - </w:t>
            </w:r>
            <w:r w:rsidR="00AB53FE" w:rsidRPr="00AB53FE">
              <w:rPr>
                <w:rFonts w:asciiTheme="majorBidi" w:hAnsiTheme="majorBidi" w:cstheme="majorBidi"/>
                <w:sz w:val="20"/>
                <w:szCs w:val="20"/>
                <w:lang w:val="en-GB"/>
              </w:rPr>
              <w:t>2</w:t>
            </w:r>
            <w:r w:rsidRPr="00AB53FE">
              <w:rPr>
                <w:rFonts w:asciiTheme="majorBidi" w:hAnsiTheme="majorBidi" w:cstheme="majorBidi"/>
                <w:sz w:val="20"/>
                <w:szCs w:val="20"/>
                <w:lang w:val="en-GB"/>
              </w:rPr>
              <w:t xml:space="preserve"> credits - time commitment - 6</w:t>
            </w:r>
            <w:r w:rsidR="00AB53FE" w:rsidRPr="00AB53FE">
              <w:rPr>
                <w:rFonts w:asciiTheme="majorBidi" w:hAnsiTheme="majorBidi" w:cstheme="majorBidi"/>
                <w:sz w:val="20"/>
                <w:szCs w:val="20"/>
                <w:lang w:val="en-GB"/>
              </w:rPr>
              <w:t>0</w:t>
            </w:r>
            <w:r w:rsidRPr="00AB53FE">
              <w:rPr>
                <w:rFonts w:asciiTheme="majorBidi" w:hAnsiTheme="majorBidi" w:cstheme="majorBidi"/>
                <w:sz w:val="20"/>
                <w:szCs w:val="20"/>
                <w:lang w:val="en-GB"/>
              </w:rPr>
              <w:t xml:space="preserve"> hours</w:t>
            </w:r>
          </w:p>
        </w:tc>
      </w:tr>
      <w:tr w:rsidR="002C1D0E" w:rsidRPr="0019761D" w14:paraId="682174F8" w14:textId="77777777" w:rsidTr="0005173E">
        <w:trPr>
          <w:trHeight w:val="841"/>
        </w:trPr>
        <w:tc>
          <w:tcPr>
            <w:tcW w:w="9322" w:type="dxa"/>
            <w:gridSpan w:val="2"/>
            <w:vAlign w:val="center"/>
          </w:tcPr>
          <w:p w14:paraId="2E355DA6" w14:textId="77777777" w:rsidR="002C1D0E" w:rsidRPr="00CE0255" w:rsidRDefault="002C1D0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FE1377B" w14:textId="77777777" w:rsidR="002C1D0E" w:rsidRPr="002704E4" w:rsidRDefault="002C1D0E" w:rsidP="0005173E">
            <w:pPr>
              <w:jc w:val="both"/>
              <w:rPr>
                <w:rFonts w:asciiTheme="majorBidi" w:hAnsiTheme="majorBidi" w:cstheme="majorBidi"/>
                <w:iCs/>
                <w:sz w:val="20"/>
                <w:szCs w:val="20"/>
                <w:lang w:val="en-GB"/>
              </w:rPr>
            </w:pPr>
            <w:r w:rsidRPr="002704E4">
              <w:rPr>
                <w:rFonts w:asciiTheme="majorBidi" w:hAnsiTheme="majorBidi" w:cstheme="majorBidi"/>
                <w:i/>
                <w:iCs/>
                <w:sz w:val="20"/>
                <w:szCs w:val="20"/>
                <w:lang w:val="en-GB"/>
              </w:rPr>
              <w:t xml:space="preserve">Knowledge - </w:t>
            </w:r>
            <w:r w:rsidRPr="002704E4">
              <w:rPr>
                <w:rFonts w:asciiTheme="majorBidi" w:hAnsiTheme="majorBidi" w:cstheme="majorBidi"/>
                <w:iCs/>
                <w:sz w:val="20"/>
                <w:szCs w:val="20"/>
                <w:lang w:val="en-GB"/>
              </w:rPr>
              <w:t>Graduate of the cours</w:t>
            </w:r>
            <w:r w:rsidR="00AD02BA">
              <w:rPr>
                <w:rFonts w:asciiTheme="majorBidi" w:hAnsiTheme="majorBidi" w:cstheme="majorBidi"/>
                <w:iCs/>
                <w:sz w:val="20"/>
                <w:szCs w:val="20"/>
                <w:lang w:val="en-GB"/>
              </w:rPr>
              <w:t>e Interpretation of a Film Work</w:t>
            </w:r>
            <w:r w:rsidRPr="002704E4">
              <w:rPr>
                <w:rFonts w:asciiTheme="majorBidi" w:hAnsiTheme="majorBidi" w:cstheme="majorBidi"/>
                <w:iCs/>
                <w:sz w:val="20"/>
                <w:szCs w:val="20"/>
                <w:lang w:val="en-GB"/>
              </w:rPr>
              <w:t>:</w:t>
            </w:r>
          </w:p>
          <w:p w14:paraId="750FFEBD"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Defines and identifies the key concepts of different interpretive methods;</w:t>
            </w:r>
          </w:p>
          <w:p w14:paraId="0AC749B4"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Knows the basic methodological approaches to the interpretation of a film work;</w:t>
            </w:r>
          </w:p>
          <w:p w14:paraId="1E86428E"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Understands individual tendencies, styles and has the ability to develop the perceptual, analytical and interpretive skills necessary to critically analyse a film;</w:t>
            </w:r>
          </w:p>
          <w:p w14:paraId="5A040AEE"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applies the methods adopted;</w:t>
            </w:r>
          </w:p>
          <w:p w14:paraId="40F25CBB" w14:textId="77777777" w:rsidR="002C1D0E" w:rsidRPr="002704E4" w:rsidRDefault="002C1D0E" w:rsidP="0005173E">
            <w:pPr>
              <w:jc w:val="both"/>
              <w:rPr>
                <w:rFonts w:asciiTheme="majorBidi" w:hAnsiTheme="majorBidi" w:cstheme="majorBidi"/>
                <w:i/>
                <w:iCs/>
                <w:sz w:val="20"/>
                <w:szCs w:val="20"/>
                <w:lang w:val="en-GB"/>
              </w:rPr>
            </w:pPr>
          </w:p>
          <w:p w14:paraId="0F921F41" w14:textId="77777777" w:rsidR="002C1D0E" w:rsidRPr="002704E4" w:rsidRDefault="002C1D0E" w:rsidP="0005173E">
            <w:pPr>
              <w:jc w:val="both"/>
              <w:rPr>
                <w:rFonts w:asciiTheme="majorBidi" w:hAnsiTheme="majorBidi" w:cstheme="majorBidi"/>
                <w:iCs/>
                <w:sz w:val="20"/>
                <w:szCs w:val="20"/>
                <w:lang w:val="en-GB"/>
              </w:rPr>
            </w:pPr>
            <w:r w:rsidRPr="002704E4">
              <w:rPr>
                <w:rFonts w:asciiTheme="majorBidi" w:hAnsiTheme="majorBidi" w:cstheme="majorBidi"/>
                <w:i/>
                <w:iCs/>
                <w:sz w:val="20"/>
                <w:szCs w:val="20"/>
                <w:lang w:val="en-GB"/>
              </w:rPr>
              <w:t>Skills -</w:t>
            </w:r>
            <w:r w:rsidRPr="002704E4">
              <w:rPr>
                <w:rFonts w:asciiTheme="majorBidi" w:hAnsiTheme="majorBidi" w:cstheme="majorBidi"/>
                <w:iCs/>
                <w:sz w:val="20"/>
                <w:szCs w:val="20"/>
                <w:lang w:val="en-GB"/>
              </w:rPr>
              <w:t xml:space="preserve"> Graduate of Interpretation of a Film Work:</w:t>
            </w:r>
          </w:p>
          <w:p w14:paraId="4B5651B9"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Forms own opinion on a viewed work, supporting this with sufficient argument;</w:t>
            </w:r>
          </w:p>
          <w:p w14:paraId="2E7918D9"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identifies key morphological and interpretative situations of a film work;</w:t>
            </w:r>
          </w:p>
          <w:p w14:paraId="700ED8DD"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integrates the views of the theorists studied and develops interpretative positions on the work;</w:t>
            </w:r>
          </w:p>
          <w:p w14:paraId="12E9D786" w14:textId="77777777" w:rsidR="002C1D0E" w:rsidRPr="002704E4" w:rsidRDefault="002C1D0E" w:rsidP="0005173E">
            <w:pPr>
              <w:jc w:val="both"/>
              <w:rPr>
                <w:rFonts w:asciiTheme="majorBidi" w:hAnsiTheme="majorBidi" w:cstheme="majorBidi"/>
                <w:iCs/>
                <w:sz w:val="20"/>
                <w:szCs w:val="20"/>
                <w:lang w:val="en-GB"/>
              </w:rPr>
            </w:pPr>
          </w:p>
          <w:p w14:paraId="248E7D38" w14:textId="77777777" w:rsidR="002C1D0E" w:rsidRPr="002704E4" w:rsidRDefault="002C1D0E" w:rsidP="0005173E">
            <w:pPr>
              <w:jc w:val="both"/>
              <w:rPr>
                <w:rFonts w:asciiTheme="majorBidi" w:hAnsiTheme="majorBidi" w:cstheme="majorBidi"/>
                <w:iCs/>
                <w:sz w:val="20"/>
                <w:szCs w:val="20"/>
                <w:lang w:val="en-GB"/>
              </w:rPr>
            </w:pPr>
            <w:r w:rsidRPr="002704E4">
              <w:rPr>
                <w:rFonts w:asciiTheme="majorBidi" w:hAnsiTheme="majorBidi" w:cstheme="majorBidi"/>
                <w:i/>
                <w:iCs/>
                <w:sz w:val="20"/>
                <w:szCs w:val="20"/>
                <w:lang w:val="en-GB"/>
              </w:rPr>
              <w:t>Competencies -</w:t>
            </w:r>
            <w:r w:rsidRPr="002704E4">
              <w:rPr>
                <w:rFonts w:asciiTheme="majorBidi" w:hAnsiTheme="majorBidi" w:cstheme="majorBidi"/>
                <w:iCs/>
                <w:sz w:val="20"/>
                <w:szCs w:val="20"/>
                <w:lang w:val="en-GB"/>
              </w:rPr>
              <w:t xml:space="preserve"> Graduate of Interpreting a Film Work:</w:t>
            </w:r>
          </w:p>
          <w:p w14:paraId="4A0998C7"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Uses the methods studied and interprets a film work in an innovative and creative way;</w:t>
            </w:r>
          </w:p>
          <w:p w14:paraId="14F9B0A4" w14:textId="77777777" w:rsidR="002C1D0E" w:rsidRPr="00C36C1E" w:rsidRDefault="002C1D0E" w:rsidP="0005173E">
            <w:pPr>
              <w:pStyle w:val="Odsekzoznamu"/>
              <w:numPr>
                <w:ilvl w:val="0"/>
                <w:numId w:val="34"/>
              </w:numPr>
              <w:jc w:val="both"/>
              <w:rPr>
                <w:rFonts w:asciiTheme="majorBidi" w:hAnsiTheme="majorBidi" w:cstheme="majorBidi"/>
                <w:iCs/>
                <w:sz w:val="20"/>
                <w:szCs w:val="20"/>
                <w:lang w:val="en-GB"/>
              </w:rPr>
            </w:pPr>
            <w:r w:rsidRPr="00C36C1E">
              <w:rPr>
                <w:rFonts w:asciiTheme="majorBidi" w:hAnsiTheme="majorBidi" w:cstheme="majorBidi"/>
                <w:iCs/>
                <w:sz w:val="20"/>
                <w:szCs w:val="20"/>
                <w:lang w:val="en-GB"/>
              </w:rPr>
              <w:t>Evaluates the methods learned and acquires new knowledge, which he/she actively uses in solving the assigned tasks;</w:t>
            </w:r>
          </w:p>
          <w:p w14:paraId="0C6C9684" w14:textId="77777777" w:rsidR="002C1D0E" w:rsidRPr="002704E4" w:rsidRDefault="002C1D0E" w:rsidP="0005173E">
            <w:pPr>
              <w:jc w:val="both"/>
              <w:rPr>
                <w:rFonts w:asciiTheme="majorBidi" w:hAnsiTheme="majorBidi" w:cstheme="majorBidi"/>
                <w:iCs/>
                <w:sz w:val="20"/>
                <w:szCs w:val="20"/>
                <w:lang w:val="en-GB"/>
              </w:rPr>
            </w:pPr>
          </w:p>
          <w:p w14:paraId="63ED39BF" w14:textId="77777777" w:rsidR="002C1D0E" w:rsidRPr="002704E4" w:rsidRDefault="002C1D0E" w:rsidP="0005173E">
            <w:pPr>
              <w:jc w:val="both"/>
              <w:rPr>
                <w:rFonts w:asciiTheme="majorBidi" w:hAnsiTheme="majorBidi" w:cstheme="majorBidi"/>
                <w:iCs/>
                <w:sz w:val="20"/>
                <w:szCs w:val="20"/>
                <w:lang w:val="en-GB"/>
              </w:rPr>
            </w:pPr>
            <w:r w:rsidRPr="002704E4">
              <w:rPr>
                <w:rFonts w:asciiTheme="majorBidi" w:hAnsiTheme="majorBidi" w:cstheme="majorBidi"/>
                <w:iCs/>
                <w:sz w:val="20"/>
                <w:szCs w:val="20"/>
                <w:lang w:val="en-GB"/>
              </w:rPr>
              <w:t xml:space="preserve">Learning Outcomes Knowledge is tested in regular discussions throughout the semester. </w:t>
            </w:r>
          </w:p>
          <w:p w14:paraId="7FBAB267" w14:textId="77777777" w:rsidR="002C1D0E" w:rsidRPr="0019761D" w:rsidRDefault="002C1D0E" w:rsidP="0005173E">
            <w:pPr>
              <w:jc w:val="both"/>
              <w:rPr>
                <w:rFonts w:asciiTheme="majorBidi" w:hAnsiTheme="majorBidi" w:cstheme="majorBidi"/>
                <w:i/>
                <w:sz w:val="20"/>
                <w:szCs w:val="20"/>
                <w:lang w:val="en-GB"/>
              </w:rPr>
            </w:pPr>
            <w:r w:rsidRPr="002704E4">
              <w:rPr>
                <w:rFonts w:asciiTheme="majorBidi" w:hAnsiTheme="majorBidi" w:cstheme="majorBidi"/>
                <w:iCs/>
                <w:sz w:val="20"/>
                <w:szCs w:val="20"/>
                <w:lang w:val="en-GB"/>
              </w:rPr>
              <w:t>Learning outcomes skills and competences are verified in the written work practical part - in the form of a seminar paper interpreting a film work in the 12</w:t>
            </w:r>
            <w:r w:rsidRPr="00E3458F">
              <w:rPr>
                <w:rFonts w:asciiTheme="majorBidi" w:hAnsiTheme="majorBidi" w:cstheme="majorBidi"/>
                <w:iCs/>
                <w:sz w:val="20"/>
                <w:szCs w:val="20"/>
                <w:vertAlign w:val="superscript"/>
                <w:lang w:val="en-GB"/>
              </w:rPr>
              <w:t>th</w:t>
            </w:r>
            <w:r>
              <w:rPr>
                <w:rFonts w:asciiTheme="majorBidi" w:hAnsiTheme="majorBidi" w:cstheme="majorBidi"/>
                <w:iCs/>
                <w:sz w:val="20"/>
                <w:szCs w:val="20"/>
                <w:lang w:val="en-GB"/>
              </w:rPr>
              <w:t xml:space="preserve"> </w:t>
            </w:r>
            <w:r w:rsidRPr="002704E4">
              <w:rPr>
                <w:rFonts w:asciiTheme="majorBidi" w:hAnsiTheme="majorBidi" w:cstheme="majorBidi"/>
                <w:iCs/>
                <w:sz w:val="20"/>
                <w:szCs w:val="20"/>
                <w:lang w:val="en-GB"/>
              </w:rPr>
              <w:t>week of the semester.</w:t>
            </w:r>
          </w:p>
        </w:tc>
      </w:tr>
      <w:tr w:rsidR="002C1D0E" w:rsidRPr="0019761D" w14:paraId="36D64442" w14:textId="77777777" w:rsidTr="0005173E">
        <w:trPr>
          <w:trHeight w:val="510"/>
        </w:trPr>
        <w:tc>
          <w:tcPr>
            <w:tcW w:w="9322" w:type="dxa"/>
            <w:gridSpan w:val="2"/>
            <w:vAlign w:val="center"/>
          </w:tcPr>
          <w:p w14:paraId="24D75359" w14:textId="77777777" w:rsidR="002C1D0E" w:rsidRPr="00CE0255" w:rsidRDefault="002C1D0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CE0255">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CE0255">
              <w:rPr>
                <w:rFonts w:asciiTheme="majorBidi" w:hAnsiTheme="majorBidi" w:cstheme="majorBidi"/>
                <w:b/>
                <w:sz w:val="20"/>
                <w:szCs w:val="20"/>
                <w:lang w:val="en-GB"/>
              </w:rPr>
              <w:t xml:space="preserve">: </w:t>
            </w:r>
          </w:p>
          <w:p w14:paraId="3C51FFF2"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Specific examples of analyses of film works </w:t>
            </w:r>
          </w:p>
          <w:p w14:paraId="7D8F847A"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Interpretive practice </w:t>
            </w:r>
          </w:p>
          <w:p w14:paraId="1382C14F"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Justification for the choice of a film work </w:t>
            </w:r>
          </w:p>
          <w:p w14:paraId="3D553E23"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Neo-Formalist Film  </w:t>
            </w:r>
          </w:p>
          <w:p w14:paraId="22381B09"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Analysis of text breakdown (Narratological analysis, Stylistic analysis)  </w:t>
            </w:r>
          </w:p>
          <w:p w14:paraId="274275F1"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Identification and description of the most important elements of film form and their effects </w:t>
            </w:r>
          </w:p>
          <w:p w14:paraId="08EBE92E"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Analyzing the filmic structure of a film work </w:t>
            </w:r>
          </w:p>
          <w:p w14:paraId="137C670D"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lastRenderedPageBreak/>
              <w:t xml:space="preserve">Screenwriting alternatives </w:t>
            </w:r>
          </w:p>
          <w:p w14:paraId="591EA539"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Determination of the dominant elements that make a particular film work distinctive </w:t>
            </w:r>
          </w:p>
          <w:p w14:paraId="72CA9F2A"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Summary of the analysis results  </w:t>
            </w:r>
          </w:p>
          <w:p w14:paraId="5C0F468A"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 xml:space="preserve">Film fiction: narrative structure, narrative and discourse </w:t>
            </w:r>
          </w:p>
          <w:p w14:paraId="225568BA" w14:textId="77777777" w:rsidR="002C1D0E" w:rsidRPr="00C36C1E" w:rsidRDefault="002C1D0E" w:rsidP="0005173E">
            <w:pPr>
              <w:pStyle w:val="Odsekzoznamu"/>
              <w:numPr>
                <w:ilvl w:val="0"/>
                <w:numId w:val="36"/>
              </w:numPr>
              <w:ind w:left="414" w:hanging="357"/>
              <w:jc w:val="both"/>
              <w:rPr>
                <w:rFonts w:asciiTheme="majorBidi" w:hAnsiTheme="majorBidi" w:cstheme="majorBidi"/>
                <w:sz w:val="20"/>
                <w:szCs w:val="20"/>
                <w:lang w:val="en-GB"/>
              </w:rPr>
            </w:pPr>
            <w:r w:rsidRPr="00C36C1E">
              <w:rPr>
                <w:rFonts w:asciiTheme="majorBidi" w:hAnsiTheme="majorBidi" w:cstheme="majorBidi"/>
                <w:sz w:val="20"/>
                <w:szCs w:val="20"/>
                <w:lang w:val="en-GB"/>
              </w:rPr>
              <w:t>"Consumption" of a film work by a mass audience</w:t>
            </w:r>
          </w:p>
        </w:tc>
      </w:tr>
      <w:tr w:rsidR="002C1D0E" w:rsidRPr="0019761D" w14:paraId="0BDEA235" w14:textId="77777777" w:rsidTr="0005173E">
        <w:trPr>
          <w:trHeight w:val="510"/>
        </w:trPr>
        <w:tc>
          <w:tcPr>
            <w:tcW w:w="9322" w:type="dxa"/>
            <w:gridSpan w:val="2"/>
            <w:vAlign w:val="center"/>
          </w:tcPr>
          <w:p w14:paraId="2ADC2364" w14:textId="77777777" w:rsidR="002C1D0E" w:rsidRPr="0019761D" w:rsidRDefault="002C1D0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20D13AD8" w14:textId="77777777" w:rsidR="002C1D0E" w:rsidRPr="00E3458F" w:rsidRDefault="002C1D0E" w:rsidP="0005173E">
            <w:pPr>
              <w:rPr>
                <w:sz w:val="20"/>
                <w:szCs w:val="20"/>
                <w:lang w:val="en-GB"/>
              </w:rPr>
            </w:pPr>
            <w:r w:rsidRPr="00E3458F">
              <w:rPr>
                <w:sz w:val="20"/>
                <w:szCs w:val="20"/>
                <w:lang w:val="en-GB"/>
              </w:rPr>
              <w:t>Bordwell, D., Thomson, K., 2012. Umění filmu. Praha: AMU.</w:t>
            </w:r>
          </w:p>
          <w:p w14:paraId="6936BD3C" w14:textId="77777777" w:rsidR="002C1D0E" w:rsidRPr="00E3458F" w:rsidRDefault="002C1D0E" w:rsidP="0005173E">
            <w:pPr>
              <w:rPr>
                <w:sz w:val="16"/>
                <w:szCs w:val="20"/>
                <w:lang w:val="en-GB"/>
              </w:rPr>
            </w:pPr>
            <w:r w:rsidRPr="00E3458F">
              <w:rPr>
                <w:rStyle w:val="normaltextrun"/>
                <w:color w:val="000000"/>
                <w:sz w:val="20"/>
                <w:shd w:val="clear" w:color="auto" w:fill="FFFFFF"/>
                <w:lang w:val="en-GB"/>
              </w:rPr>
              <w:t>Casetti, R., 2008. Filmové teórie 1945 – 1990. Praha: Akadémie musických umění.</w:t>
            </w:r>
            <w:r w:rsidRPr="00E3458F">
              <w:rPr>
                <w:rStyle w:val="eop"/>
                <w:sz w:val="20"/>
                <w:lang w:val="en-GB"/>
              </w:rPr>
              <w:t> </w:t>
            </w:r>
          </w:p>
          <w:p w14:paraId="410833AD" w14:textId="77777777" w:rsidR="002C1D0E" w:rsidRPr="00E3458F" w:rsidRDefault="002C1D0E" w:rsidP="0005173E">
            <w:pPr>
              <w:rPr>
                <w:rStyle w:val="normaltextrun"/>
                <w:sz w:val="20"/>
                <w:szCs w:val="20"/>
                <w:lang w:val="en-GB"/>
              </w:rPr>
            </w:pPr>
            <w:r w:rsidRPr="00E3458F">
              <w:rPr>
                <w:sz w:val="20"/>
                <w:szCs w:val="20"/>
                <w:lang w:val="en-GB"/>
              </w:rPr>
              <w:t>Eco, U., 1995. Interpretácia a nadinterpretácia. Bratislava: Archa.</w:t>
            </w:r>
          </w:p>
          <w:p w14:paraId="5B714B0B" w14:textId="77777777" w:rsidR="002C1D0E" w:rsidRPr="00E3458F" w:rsidRDefault="002C1D0E" w:rsidP="0005173E">
            <w:pPr>
              <w:pStyle w:val="paragraph"/>
              <w:spacing w:before="0" w:beforeAutospacing="0" w:after="0" w:afterAutospacing="0"/>
              <w:jc w:val="both"/>
              <w:textAlignment w:val="baseline"/>
              <w:rPr>
                <w:sz w:val="20"/>
                <w:szCs w:val="20"/>
                <w:lang w:val="en-GB"/>
              </w:rPr>
            </w:pPr>
            <w:r w:rsidRPr="00E3458F">
              <w:rPr>
                <w:rStyle w:val="normaltextrun"/>
                <w:sz w:val="20"/>
                <w:szCs w:val="20"/>
                <w:lang w:val="en-GB"/>
              </w:rPr>
              <w:t>Eco, U., 2010. Lector in Fabula. Praha: Academia. </w:t>
            </w:r>
            <w:r w:rsidRPr="00E3458F">
              <w:rPr>
                <w:rStyle w:val="eop"/>
                <w:sz w:val="20"/>
                <w:szCs w:val="20"/>
                <w:lang w:val="en-GB"/>
              </w:rPr>
              <w:t> </w:t>
            </w:r>
          </w:p>
          <w:p w14:paraId="6CD1D886" w14:textId="77777777" w:rsidR="002C1D0E" w:rsidRPr="00E3458F" w:rsidRDefault="002C1D0E" w:rsidP="0005173E">
            <w:pPr>
              <w:pStyle w:val="paragraph"/>
              <w:spacing w:before="0" w:beforeAutospacing="0" w:after="0" w:afterAutospacing="0"/>
              <w:jc w:val="both"/>
              <w:textAlignment w:val="baseline"/>
              <w:rPr>
                <w:rStyle w:val="eop"/>
                <w:sz w:val="20"/>
                <w:szCs w:val="20"/>
                <w:lang w:val="en-GB"/>
              </w:rPr>
            </w:pPr>
            <w:r w:rsidRPr="00E3458F">
              <w:rPr>
                <w:rStyle w:val="normaltextrun"/>
                <w:sz w:val="20"/>
                <w:szCs w:val="20"/>
                <w:lang w:val="en-GB"/>
              </w:rPr>
              <w:t>Eco, U., 2009. Meze interpretace. Praha: Karolinum.</w:t>
            </w:r>
          </w:p>
          <w:p w14:paraId="74BE6C16" w14:textId="77777777" w:rsidR="002C1D0E" w:rsidRPr="00E3458F" w:rsidRDefault="002C1D0E" w:rsidP="0005173E">
            <w:pPr>
              <w:pStyle w:val="paragraph"/>
              <w:spacing w:before="0" w:beforeAutospacing="0" w:after="0" w:afterAutospacing="0"/>
              <w:jc w:val="both"/>
              <w:textAlignment w:val="baseline"/>
              <w:rPr>
                <w:rStyle w:val="normaltextrun"/>
                <w:color w:val="000000"/>
                <w:sz w:val="20"/>
                <w:shd w:val="clear" w:color="auto" w:fill="FFFFFF"/>
                <w:lang w:val="en-GB"/>
              </w:rPr>
            </w:pPr>
            <w:r w:rsidRPr="00E3458F">
              <w:rPr>
                <w:rStyle w:val="normaltextrun"/>
                <w:color w:val="000000"/>
                <w:sz w:val="20"/>
                <w:shd w:val="clear" w:color="auto" w:fill="FFFFFF"/>
                <w:lang w:val="en-GB"/>
              </w:rPr>
              <w:t>Kokeš, R., D., 2015. Rozbor filmu. Brno: Filozofická fakulta Masarykovy univerzity.</w:t>
            </w:r>
          </w:p>
          <w:p w14:paraId="42A1788D" w14:textId="77777777" w:rsidR="002C1D0E" w:rsidRPr="00E3458F" w:rsidRDefault="002C1D0E" w:rsidP="0005173E">
            <w:pPr>
              <w:pStyle w:val="paragraph"/>
              <w:spacing w:before="0" w:beforeAutospacing="0" w:after="0" w:afterAutospacing="0"/>
              <w:jc w:val="both"/>
              <w:textAlignment w:val="baseline"/>
              <w:rPr>
                <w:sz w:val="12"/>
                <w:szCs w:val="20"/>
                <w:lang w:val="en-GB"/>
              </w:rPr>
            </w:pPr>
            <w:r w:rsidRPr="00E3458F">
              <w:rPr>
                <w:rStyle w:val="normaltextrun"/>
                <w:color w:val="000000"/>
                <w:sz w:val="20"/>
                <w:shd w:val="clear" w:color="auto" w:fill="FFFFFF"/>
                <w:lang w:val="en-GB"/>
              </w:rPr>
              <w:t xml:space="preserve">Lowry, S., 1993. Film-vnímaní-subjekt. In: </w:t>
            </w:r>
            <w:r w:rsidRPr="00E3458F">
              <w:rPr>
                <w:rStyle w:val="normaltextrun"/>
                <w:i/>
                <w:color w:val="000000"/>
                <w:sz w:val="20"/>
                <w:shd w:val="clear" w:color="auto" w:fill="FFFFFF"/>
                <w:lang w:val="en-GB"/>
              </w:rPr>
              <w:t>Iluminace</w:t>
            </w:r>
            <w:r w:rsidRPr="00E3458F">
              <w:rPr>
                <w:rStyle w:val="normaltextrun"/>
                <w:color w:val="000000"/>
                <w:sz w:val="20"/>
                <w:shd w:val="clear" w:color="auto" w:fill="FFFFFF"/>
                <w:lang w:val="en-GB"/>
              </w:rPr>
              <w:t>, (5)/2, s. 71–81.</w:t>
            </w:r>
            <w:r w:rsidRPr="00E3458F">
              <w:rPr>
                <w:rStyle w:val="eop"/>
                <w:sz w:val="20"/>
                <w:lang w:val="en-GB"/>
              </w:rPr>
              <w:t> </w:t>
            </w:r>
          </w:p>
          <w:p w14:paraId="723FD8A0" w14:textId="77777777" w:rsidR="002C1D0E" w:rsidRPr="00E3458F" w:rsidRDefault="002C1D0E" w:rsidP="0005173E">
            <w:pPr>
              <w:pStyle w:val="paragraph"/>
              <w:spacing w:before="0" w:beforeAutospacing="0" w:after="0" w:afterAutospacing="0"/>
              <w:jc w:val="both"/>
              <w:textAlignment w:val="baseline"/>
              <w:rPr>
                <w:rStyle w:val="eop"/>
                <w:sz w:val="20"/>
                <w:szCs w:val="20"/>
                <w:lang w:val="en-GB"/>
              </w:rPr>
            </w:pPr>
            <w:r w:rsidRPr="00E3458F">
              <w:rPr>
                <w:rStyle w:val="normaltextrun"/>
                <w:sz w:val="20"/>
                <w:szCs w:val="20"/>
                <w:lang w:val="en-GB"/>
              </w:rPr>
              <w:t>Lotman, J., M., 2008. Semiotika filmu a problémy filmovej estetiky. Bratislava: Slovenský filmový ústav.</w:t>
            </w:r>
          </w:p>
          <w:p w14:paraId="70A97B15" w14:textId="77777777" w:rsidR="002C1D0E" w:rsidRPr="00E3458F" w:rsidRDefault="002C1D0E" w:rsidP="0005173E">
            <w:pPr>
              <w:rPr>
                <w:rStyle w:val="eop"/>
                <w:sz w:val="20"/>
                <w:szCs w:val="20"/>
                <w:lang w:val="en-GB"/>
              </w:rPr>
            </w:pPr>
            <w:r w:rsidRPr="00E3458F">
              <w:rPr>
                <w:sz w:val="20"/>
                <w:szCs w:val="20"/>
                <w:lang w:val="en-GB"/>
              </w:rPr>
              <w:t>Monaco, J., 2004. Jak číst film. Praha: Albatros.</w:t>
            </w:r>
          </w:p>
          <w:p w14:paraId="0EEB80FE" w14:textId="77777777" w:rsidR="002C1D0E" w:rsidRPr="00E3458F" w:rsidRDefault="002C1D0E" w:rsidP="0005173E">
            <w:pPr>
              <w:rPr>
                <w:rStyle w:val="eop"/>
                <w:sz w:val="20"/>
                <w:szCs w:val="20"/>
                <w:lang w:val="en-GB"/>
              </w:rPr>
            </w:pPr>
            <w:r w:rsidRPr="00E3458F">
              <w:rPr>
                <w:sz w:val="20"/>
                <w:szCs w:val="20"/>
                <w:lang w:val="en-GB"/>
              </w:rPr>
              <w:t>Michalovič, P., 2000. Krátke úvahy o vizualite a filme. Bratislava: SFÚ.</w:t>
            </w:r>
          </w:p>
          <w:p w14:paraId="06F4F9CF" w14:textId="77777777" w:rsidR="002C1D0E" w:rsidRPr="00E3458F" w:rsidRDefault="002C1D0E" w:rsidP="0005173E">
            <w:pPr>
              <w:pStyle w:val="paragraph"/>
              <w:spacing w:before="0" w:beforeAutospacing="0" w:after="0" w:afterAutospacing="0"/>
              <w:jc w:val="both"/>
              <w:textAlignment w:val="baseline"/>
              <w:rPr>
                <w:sz w:val="20"/>
                <w:szCs w:val="20"/>
                <w:lang w:val="en-GB"/>
              </w:rPr>
            </w:pPr>
            <w:r w:rsidRPr="005579CA">
              <w:rPr>
                <w:rStyle w:val="Silne9zvfdraznenie"/>
                <w:b w:val="0"/>
                <w:sz w:val="20"/>
                <w:szCs w:val="20"/>
                <w:lang w:val="en-GB"/>
              </w:rPr>
              <w:t>Mišíková,</w:t>
            </w:r>
            <w:r w:rsidRPr="00E3458F">
              <w:rPr>
                <w:rStyle w:val="Silne9zvfdraznenie"/>
                <w:sz w:val="20"/>
                <w:szCs w:val="20"/>
                <w:lang w:val="en-GB"/>
              </w:rPr>
              <w:t xml:space="preserve"> </w:t>
            </w:r>
            <w:r w:rsidRPr="00E3458F">
              <w:rPr>
                <w:sz w:val="20"/>
                <w:szCs w:val="20"/>
                <w:lang w:val="en-GB"/>
              </w:rPr>
              <w:t>K., 2009. Mysl a příběh ve filmové fikci. Praha: AMU.</w:t>
            </w:r>
          </w:p>
          <w:p w14:paraId="14EE1F78" w14:textId="77777777" w:rsidR="002C1D0E" w:rsidRPr="00E3458F" w:rsidRDefault="002C1D0E" w:rsidP="0005173E">
            <w:pPr>
              <w:rPr>
                <w:sz w:val="20"/>
                <w:szCs w:val="20"/>
                <w:lang w:val="en-GB"/>
              </w:rPr>
            </w:pPr>
            <w:r w:rsidRPr="00E3458F">
              <w:rPr>
                <w:sz w:val="20"/>
                <w:szCs w:val="20"/>
                <w:lang w:val="en-GB"/>
              </w:rPr>
              <w:t xml:space="preserve">Plencner, A., 2004. Masový a kritický divák filmu. Konzumácia a interpretácia ako dva postoje k </w:t>
            </w:r>
          </w:p>
          <w:p w14:paraId="7FFEDC71" w14:textId="77777777" w:rsidR="002C1D0E" w:rsidRPr="00E3458F" w:rsidRDefault="002C1D0E" w:rsidP="0005173E">
            <w:pPr>
              <w:rPr>
                <w:sz w:val="20"/>
                <w:szCs w:val="20"/>
                <w:lang w:val="en-GB"/>
              </w:rPr>
            </w:pPr>
            <w:r w:rsidRPr="00E3458F">
              <w:rPr>
                <w:sz w:val="20"/>
                <w:szCs w:val="20"/>
                <w:lang w:val="en-GB"/>
              </w:rPr>
              <w:t xml:space="preserve">umeniu a svetu. In: Kolokvium 1- 2. Zbor.príspevkov z jarného a jesenného kolokvia </w:t>
            </w:r>
          </w:p>
          <w:p w14:paraId="7570C5CA" w14:textId="77777777" w:rsidR="002C1D0E" w:rsidRPr="00E3458F" w:rsidRDefault="002C1D0E" w:rsidP="0005173E">
            <w:pPr>
              <w:pStyle w:val="paragraph"/>
              <w:spacing w:before="0" w:beforeAutospacing="0" w:after="0" w:afterAutospacing="0"/>
              <w:jc w:val="both"/>
              <w:textAlignment w:val="baseline"/>
              <w:rPr>
                <w:sz w:val="20"/>
                <w:szCs w:val="20"/>
                <w:lang w:val="en-GB"/>
              </w:rPr>
            </w:pPr>
            <w:r w:rsidRPr="00E3458F">
              <w:rPr>
                <w:sz w:val="20"/>
                <w:szCs w:val="20"/>
                <w:lang w:val="en-GB"/>
              </w:rPr>
              <w:t>masmediálnej komunikácie. Trnava: FMK UCM v Trnave.</w:t>
            </w:r>
          </w:p>
          <w:p w14:paraId="4048A91E" w14:textId="77777777" w:rsidR="002C1D0E" w:rsidRPr="00E3458F" w:rsidRDefault="002C1D0E" w:rsidP="0005173E">
            <w:pPr>
              <w:pStyle w:val="paragraph"/>
              <w:spacing w:before="0" w:beforeAutospacing="0" w:after="0" w:afterAutospacing="0"/>
              <w:textAlignment w:val="baseline"/>
              <w:rPr>
                <w:rStyle w:val="normaltextrun"/>
                <w:sz w:val="20"/>
                <w:szCs w:val="20"/>
                <w:lang w:val="en-GB"/>
              </w:rPr>
            </w:pPr>
            <w:r w:rsidRPr="00E3458F">
              <w:rPr>
                <w:rStyle w:val="normaltextrun"/>
                <w:sz w:val="20"/>
                <w:szCs w:val="20"/>
                <w:lang w:val="en-GB"/>
              </w:rPr>
              <w:t>Plesník, Ľ., et al., 2011. </w:t>
            </w:r>
            <w:r w:rsidRPr="00E3458F">
              <w:rPr>
                <w:rStyle w:val="normaltextrun"/>
                <w:iCs/>
                <w:sz w:val="20"/>
                <w:szCs w:val="20"/>
                <w:lang w:val="en-GB"/>
              </w:rPr>
              <w:t>Tezaurus estetických výrazových kvalít.</w:t>
            </w:r>
            <w:r w:rsidRPr="00E3458F">
              <w:rPr>
                <w:rStyle w:val="normaltextrun"/>
                <w:sz w:val="20"/>
                <w:szCs w:val="20"/>
                <w:lang w:val="en-GB"/>
              </w:rPr>
              <w:t> Nitra: FF UKF v Nitre.</w:t>
            </w:r>
          </w:p>
          <w:p w14:paraId="1E0A0CBA" w14:textId="77777777" w:rsidR="002C1D0E" w:rsidRPr="00E3458F" w:rsidRDefault="002C1D0E" w:rsidP="0005173E">
            <w:pPr>
              <w:pStyle w:val="paragraph"/>
              <w:spacing w:before="0" w:beforeAutospacing="0" w:after="0" w:afterAutospacing="0"/>
              <w:jc w:val="both"/>
              <w:textAlignment w:val="baseline"/>
              <w:rPr>
                <w:sz w:val="20"/>
                <w:lang w:val="en-GB"/>
              </w:rPr>
            </w:pPr>
            <w:r w:rsidRPr="00E3458F">
              <w:rPr>
                <w:sz w:val="20"/>
                <w:lang w:val="en-GB"/>
              </w:rPr>
              <w:t>Pondělíček, I., 1999. Svět k obrazu svému. Praha: NFA.</w:t>
            </w:r>
          </w:p>
          <w:p w14:paraId="5BF87B36" w14:textId="77777777" w:rsidR="002C1D0E" w:rsidRPr="00E3458F" w:rsidRDefault="002C1D0E" w:rsidP="0005173E">
            <w:pPr>
              <w:pStyle w:val="paragraph"/>
              <w:spacing w:before="0" w:beforeAutospacing="0" w:after="0" w:afterAutospacing="0"/>
              <w:jc w:val="both"/>
              <w:textAlignment w:val="baseline"/>
              <w:rPr>
                <w:sz w:val="20"/>
                <w:lang w:val="en-GB"/>
              </w:rPr>
            </w:pPr>
            <w:r w:rsidRPr="00E3458F">
              <w:rPr>
                <w:sz w:val="20"/>
                <w:lang w:val="en-GB"/>
              </w:rPr>
              <w:t>Stadtrucker, I., 1990. Dramaturgia hraného filmu. Bratislava: Tatran.</w:t>
            </w:r>
          </w:p>
          <w:p w14:paraId="71D5ECC6" w14:textId="77777777" w:rsidR="002C1D0E" w:rsidRPr="0019761D" w:rsidRDefault="002C1D0E" w:rsidP="0005173E">
            <w:pPr>
              <w:pStyle w:val="Zoznamsodrkami2"/>
              <w:numPr>
                <w:ilvl w:val="0"/>
                <w:numId w:val="0"/>
              </w:numPr>
              <w:spacing w:after="0" w:line="240" w:lineRule="auto"/>
              <w:jc w:val="both"/>
              <w:rPr>
                <w:rFonts w:asciiTheme="majorBidi" w:hAnsiTheme="majorBidi" w:cstheme="majorBidi"/>
                <w:sz w:val="20"/>
                <w:szCs w:val="20"/>
                <w:lang w:val="en-GB"/>
              </w:rPr>
            </w:pPr>
            <w:r w:rsidRPr="00E3458F">
              <w:rPr>
                <w:rStyle w:val="normaltextrun"/>
                <w:rFonts w:ascii="Times New Roman" w:hAnsi="Times New Roman" w:cs="Times New Roman"/>
                <w:sz w:val="20"/>
                <w:szCs w:val="20"/>
                <w:lang w:val="en-GB"/>
              </w:rPr>
              <w:t>Zuska, V., 2010. Kruté světlo, krásny stín: Estetika a film, Praha: Trivium.</w:t>
            </w:r>
          </w:p>
        </w:tc>
      </w:tr>
      <w:tr w:rsidR="002C1D0E" w:rsidRPr="0019761D" w14:paraId="571B4612" w14:textId="77777777" w:rsidTr="0005173E">
        <w:trPr>
          <w:trHeight w:val="435"/>
        </w:trPr>
        <w:tc>
          <w:tcPr>
            <w:tcW w:w="9322" w:type="dxa"/>
            <w:gridSpan w:val="2"/>
            <w:vAlign w:val="center"/>
          </w:tcPr>
          <w:p w14:paraId="2001A8AF" w14:textId="77777777" w:rsidR="002C1D0E" w:rsidRPr="0019761D" w:rsidRDefault="002C1D0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i/>
                <w:sz w:val="20"/>
                <w:szCs w:val="20"/>
                <w:lang w:val="en-GB"/>
              </w:rPr>
              <w:t xml:space="preserve">Slovak </w:t>
            </w:r>
          </w:p>
        </w:tc>
      </w:tr>
      <w:tr w:rsidR="002C1D0E" w:rsidRPr="0019761D" w14:paraId="505020BE" w14:textId="77777777" w:rsidTr="0005173E">
        <w:trPr>
          <w:trHeight w:val="146"/>
        </w:trPr>
        <w:tc>
          <w:tcPr>
            <w:tcW w:w="9322" w:type="dxa"/>
            <w:gridSpan w:val="2"/>
            <w:vAlign w:val="center"/>
          </w:tcPr>
          <w:p w14:paraId="381CC473" w14:textId="77777777" w:rsidR="002C1D0E" w:rsidRPr="0019761D" w:rsidRDefault="002C1D0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2C1D0E" w:rsidRPr="0019761D" w14:paraId="12BF4698" w14:textId="77777777" w:rsidTr="0005173E">
        <w:trPr>
          <w:trHeight w:val="959"/>
        </w:trPr>
        <w:tc>
          <w:tcPr>
            <w:tcW w:w="9322" w:type="dxa"/>
            <w:gridSpan w:val="2"/>
            <w:vAlign w:val="center"/>
          </w:tcPr>
          <w:p w14:paraId="21DEB736" w14:textId="77777777" w:rsidR="002C1D0E" w:rsidRPr="006C2642" w:rsidRDefault="002C1D0E"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04D0F8CF" w14:textId="77777777" w:rsidR="002C1D0E" w:rsidRPr="003F2358" w:rsidRDefault="002C1D0E" w:rsidP="0005173E">
            <w:pPr>
              <w:rPr>
                <w:rFonts w:asciiTheme="majorBidi" w:hAnsiTheme="majorBidi" w:cstheme="majorBidi"/>
                <w:color w:val="A6A6A6" w:themeColor="background1" w:themeShade="A6"/>
                <w:sz w:val="20"/>
                <w:szCs w:val="20"/>
                <w:lang w:val="en-GB"/>
              </w:rPr>
            </w:pPr>
            <w:r w:rsidRPr="003F2358">
              <w:rPr>
                <w:rFonts w:asciiTheme="majorBidi" w:hAnsiTheme="majorBidi" w:cstheme="majorBidi"/>
                <w:sz w:val="20"/>
                <w:szCs w:val="20"/>
                <w:lang w:val="en-GB"/>
              </w:rPr>
              <w:t xml:space="preserve">Total number of evaluated students: </w:t>
            </w:r>
            <w:r w:rsidR="00D62724" w:rsidRPr="003F2358">
              <w:rPr>
                <w:rFonts w:asciiTheme="majorBidi" w:hAnsiTheme="majorBidi" w:cstheme="majorBidi"/>
                <w:sz w:val="20"/>
                <w:szCs w:val="20"/>
                <w:lang w:val="en-GB"/>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C1D0E" w:rsidRPr="0019761D" w14:paraId="784FEF92"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6A39B052"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4B6FA725"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8470031"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A65FA31"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1F5AB52"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0D21901E" w14:textId="77777777" w:rsidR="002C1D0E" w:rsidRPr="0019761D" w:rsidRDefault="002C1D0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2C1D0E" w:rsidRPr="0019761D" w14:paraId="26B7C997"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BFCEA38" w14:textId="77777777" w:rsidR="002C1D0E" w:rsidRPr="002704E4" w:rsidRDefault="002C1D0E" w:rsidP="0005173E">
                  <w:pPr>
                    <w:jc w:val="center"/>
                    <w:rPr>
                      <w:sz w:val="20"/>
                      <w:lang w:val="en-GB"/>
                    </w:rPr>
                  </w:pPr>
                  <w:r>
                    <w:rPr>
                      <w:sz w:val="20"/>
                      <w:lang w:val="en-GB"/>
                    </w:rPr>
                    <w:t>0</w:t>
                  </w:r>
                  <w:r w:rsidRPr="002704E4">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5B4F858" w14:textId="77777777" w:rsidR="002C1D0E" w:rsidRPr="002704E4" w:rsidRDefault="002C1D0E" w:rsidP="0005173E">
                  <w:pPr>
                    <w:jc w:val="center"/>
                    <w:rPr>
                      <w:sz w:val="20"/>
                      <w:lang w:val="en-GB"/>
                    </w:rPr>
                  </w:pPr>
                  <w:r>
                    <w:rPr>
                      <w:sz w:val="20"/>
                      <w:lang w:val="en-GB"/>
                    </w:rPr>
                    <w:t>0</w:t>
                  </w:r>
                  <w:r w:rsidRPr="002704E4">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54333F00" w14:textId="77777777" w:rsidR="002C1D0E" w:rsidRPr="002704E4" w:rsidRDefault="002C1D0E" w:rsidP="0005173E">
                  <w:pPr>
                    <w:jc w:val="center"/>
                    <w:rPr>
                      <w:sz w:val="20"/>
                      <w:lang w:val="en-GB"/>
                    </w:rPr>
                  </w:pPr>
                  <w:r>
                    <w:rPr>
                      <w:sz w:val="20"/>
                      <w:lang w:val="en-GB"/>
                    </w:rPr>
                    <w:t>0</w:t>
                  </w:r>
                  <w:r w:rsidRPr="002704E4">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14998D53" w14:textId="77777777" w:rsidR="002C1D0E" w:rsidRPr="002704E4" w:rsidRDefault="002C1D0E" w:rsidP="0005173E">
                  <w:pPr>
                    <w:jc w:val="center"/>
                    <w:rPr>
                      <w:sz w:val="20"/>
                      <w:lang w:val="en-GB"/>
                    </w:rPr>
                  </w:pPr>
                  <w:r w:rsidRPr="002704E4">
                    <w:rPr>
                      <w:sz w:val="20"/>
                      <w:lang w:val="en-GB"/>
                    </w:rPr>
                    <w:t>0</w:t>
                  </w:r>
                  <w:r>
                    <w:rPr>
                      <w:sz w:val="20"/>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6216B50" w14:textId="77777777" w:rsidR="002C1D0E" w:rsidRPr="002704E4" w:rsidRDefault="002C1D0E" w:rsidP="0005173E">
                  <w:pPr>
                    <w:jc w:val="center"/>
                    <w:rPr>
                      <w:sz w:val="20"/>
                      <w:lang w:val="en-GB"/>
                    </w:rPr>
                  </w:pPr>
                  <w:r w:rsidRPr="002704E4">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925DFC1" w14:textId="77777777" w:rsidR="002C1D0E" w:rsidRPr="002704E4" w:rsidRDefault="002C1D0E" w:rsidP="0005173E">
                  <w:pPr>
                    <w:jc w:val="center"/>
                    <w:rPr>
                      <w:sz w:val="20"/>
                      <w:lang w:val="en-GB"/>
                    </w:rPr>
                  </w:pPr>
                  <w:r w:rsidRPr="002704E4">
                    <w:rPr>
                      <w:sz w:val="20"/>
                      <w:lang w:val="en-GB"/>
                    </w:rPr>
                    <w:t>0%</w:t>
                  </w:r>
                </w:p>
              </w:tc>
            </w:tr>
          </w:tbl>
          <w:p w14:paraId="67A8F284" w14:textId="77777777" w:rsidR="002C1D0E" w:rsidRPr="0019761D" w:rsidRDefault="002C1D0E" w:rsidP="0005173E">
            <w:pPr>
              <w:jc w:val="both"/>
              <w:rPr>
                <w:rFonts w:asciiTheme="majorBidi" w:hAnsiTheme="majorBidi" w:cstheme="majorBidi"/>
                <w:i/>
                <w:sz w:val="20"/>
                <w:szCs w:val="20"/>
                <w:lang w:val="en-GB"/>
              </w:rPr>
            </w:pPr>
          </w:p>
        </w:tc>
      </w:tr>
      <w:tr w:rsidR="002C1D0E" w:rsidRPr="0019761D" w14:paraId="2799DCC5" w14:textId="77777777" w:rsidTr="0005173E">
        <w:trPr>
          <w:trHeight w:val="172"/>
        </w:trPr>
        <w:tc>
          <w:tcPr>
            <w:tcW w:w="9322" w:type="dxa"/>
            <w:gridSpan w:val="2"/>
            <w:vAlign w:val="center"/>
          </w:tcPr>
          <w:p w14:paraId="3585A3FA" w14:textId="77777777" w:rsidR="002C1D0E" w:rsidRPr="0019761D" w:rsidRDefault="002C1D0E"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doc. Mgr. </w:t>
            </w:r>
            <w:r>
              <w:rPr>
                <w:rFonts w:asciiTheme="majorBidi" w:hAnsiTheme="majorBidi" w:cstheme="majorBidi"/>
                <w:sz w:val="20"/>
                <w:szCs w:val="20"/>
                <w:lang w:val="en-GB"/>
              </w:rPr>
              <w:t>Lukáš Makky, PhD.</w:t>
            </w:r>
            <w:r w:rsidR="00B75F07">
              <w:rPr>
                <w:rFonts w:asciiTheme="majorBidi" w:hAnsiTheme="majorBidi" w:cstheme="majorBidi"/>
                <w:sz w:val="20"/>
                <w:szCs w:val="20"/>
                <w:lang w:val="en-GB"/>
              </w:rPr>
              <w:t xml:space="preserve"> </w:t>
            </w:r>
            <w:r w:rsidR="00B75F07" w:rsidRPr="00E524A0">
              <w:rPr>
                <w:sz w:val="20"/>
              </w:rPr>
              <w:t>lecturer, examiner, seminary supervisor</w:t>
            </w:r>
          </w:p>
        </w:tc>
      </w:tr>
      <w:tr w:rsidR="002C1D0E" w:rsidRPr="0019761D" w14:paraId="4584A6AB" w14:textId="77777777" w:rsidTr="0005173E">
        <w:trPr>
          <w:trHeight w:val="70"/>
        </w:trPr>
        <w:tc>
          <w:tcPr>
            <w:tcW w:w="9322" w:type="dxa"/>
            <w:gridSpan w:val="2"/>
            <w:vAlign w:val="center"/>
          </w:tcPr>
          <w:p w14:paraId="15FFD709" w14:textId="77777777" w:rsidR="002C1D0E" w:rsidRPr="0019761D" w:rsidRDefault="002C1D0E"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sz w:val="20"/>
                <w:szCs w:val="20"/>
                <w:lang w:val="en-GB"/>
              </w:rPr>
              <w:t>30. 05. 2024</w:t>
            </w:r>
          </w:p>
        </w:tc>
      </w:tr>
      <w:tr w:rsidR="002C1D0E" w:rsidRPr="0019761D" w14:paraId="5484800A" w14:textId="77777777" w:rsidTr="0005173E">
        <w:trPr>
          <w:trHeight w:val="70"/>
        </w:trPr>
        <w:tc>
          <w:tcPr>
            <w:tcW w:w="9322" w:type="dxa"/>
            <w:gridSpan w:val="2"/>
            <w:vAlign w:val="center"/>
          </w:tcPr>
          <w:p w14:paraId="4F56B0EF" w14:textId="77777777" w:rsidR="002C1D0E" w:rsidRPr="0019761D" w:rsidRDefault="002C1D0E" w:rsidP="0005173E">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Pr="00020D5A">
              <w:rPr>
                <w:rFonts w:asciiTheme="majorBidi" w:hAnsiTheme="majorBidi" w:cstheme="majorBidi"/>
                <w:sz w:val="20"/>
                <w:szCs w:val="20"/>
                <w:lang w:val="en-GB"/>
              </w:rPr>
              <w:t>doc. Mgr. Eva Kušnírová, PhD.</w:t>
            </w:r>
            <w:r>
              <w:rPr>
                <w:rFonts w:asciiTheme="majorBidi" w:hAnsiTheme="majorBidi" w:cstheme="majorBidi"/>
                <w:b/>
                <w:sz w:val="20"/>
                <w:szCs w:val="20"/>
                <w:lang w:val="en-GB"/>
              </w:rPr>
              <w:t xml:space="preserve"> </w:t>
            </w:r>
          </w:p>
        </w:tc>
      </w:tr>
    </w:tbl>
    <w:p w14:paraId="50F457A9" w14:textId="77777777" w:rsidR="002C1D0E" w:rsidRPr="0019761D" w:rsidRDefault="002C1D0E" w:rsidP="002C1D0E">
      <w:pPr>
        <w:rPr>
          <w:rFonts w:asciiTheme="majorBidi" w:hAnsiTheme="majorBidi" w:cstheme="majorBidi"/>
          <w:sz w:val="20"/>
          <w:szCs w:val="20"/>
          <w:lang w:val="en-GB"/>
        </w:rPr>
      </w:pPr>
    </w:p>
    <w:p w14:paraId="24C21CA0" w14:textId="77777777" w:rsidR="002C1D0E" w:rsidRPr="0019761D" w:rsidRDefault="002C1D0E" w:rsidP="002C1D0E">
      <w:pPr>
        <w:rPr>
          <w:rFonts w:asciiTheme="majorBidi" w:hAnsiTheme="majorBidi" w:cstheme="majorBidi"/>
          <w:sz w:val="20"/>
          <w:szCs w:val="20"/>
          <w:lang w:val="en-GB"/>
        </w:rPr>
      </w:pPr>
    </w:p>
    <w:p w14:paraId="52C76297" w14:textId="77777777" w:rsidR="002C1D0E" w:rsidRPr="0019761D" w:rsidRDefault="002C1D0E" w:rsidP="002C1D0E">
      <w:pPr>
        <w:rPr>
          <w:rFonts w:asciiTheme="majorBidi" w:hAnsiTheme="majorBidi" w:cstheme="majorBidi"/>
          <w:sz w:val="20"/>
          <w:szCs w:val="20"/>
          <w:lang w:val="en-GB"/>
        </w:rPr>
      </w:pPr>
    </w:p>
    <w:p w14:paraId="0BD02F36" w14:textId="77777777" w:rsidR="002C1D0E" w:rsidRDefault="002C1D0E" w:rsidP="002C1D0E">
      <w:pPr>
        <w:rPr>
          <w:rFonts w:asciiTheme="majorBidi" w:hAnsiTheme="majorBidi" w:cstheme="majorBidi"/>
          <w:sz w:val="20"/>
          <w:szCs w:val="20"/>
          <w:lang w:val="en-GB"/>
        </w:rPr>
      </w:pPr>
    </w:p>
    <w:p w14:paraId="7F3C4B8E" w14:textId="77777777" w:rsidR="002C1D0E" w:rsidRDefault="002C1D0E" w:rsidP="002C1D0E">
      <w:pPr>
        <w:rPr>
          <w:rFonts w:asciiTheme="majorBidi" w:hAnsiTheme="majorBidi" w:cstheme="majorBidi"/>
          <w:sz w:val="20"/>
          <w:szCs w:val="20"/>
          <w:lang w:val="en-GB"/>
        </w:rPr>
      </w:pPr>
    </w:p>
    <w:p w14:paraId="16FE0342" w14:textId="77777777" w:rsidR="002C1D0E" w:rsidRDefault="002C1D0E" w:rsidP="002C1D0E">
      <w:pPr>
        <w:rPr>
          <w:rFonts w:asciiTheme="majorBidi" w:hAnsiTheme="majorBidi" w:cstheme="majorBidi"/>
          <w:sz w:val="20"/>
          <w:szCs w:val="20"/>
          <w:lang w:val="en-GB"/>
        </w:rPr>
      </w:pPr>
    </w:p>
    <w:p w14:paraId="44045ECA" w14:textId="77777777" w:rsidR="002C1D0E" w:rsidRDefault="002C1D0E" w:rsidP="002C1D0E">
      <w:pPr>
        <w:rPr>
          <w:rFonts w:asciiTheme="majorBidi" w:hAnsiTheme="majorBidi" w:cstheme="majorBidi"/>
          <w:sz w:val="20"/>
          <w:szCs w:val="20"/>
          <w:lang w:val="en-GB"/>
        </w:rPr>
      </w:pPr>
    </w:p>
    <w:p w14:paraId="2E21531C" w14:textId="77777777" w:rsidR="002C1D0E" w:rsidRDefault="002C1D0E" w:rsidP="002C1D0E">
      <w:pPr>
        <w:rPr>
          <w:rFonts w:asciiTheme="majorBidi" w:hAnsiTheme="majorBidi" w:cstheme="majorBidi"/>
          <w:sz w:val="20"/>
          <w:szCs w:val="20"/>
          <w:lang w:val="en-GB"/>
        </w:rPr>
      </w:pPr>
    </w:p>
    <w:p w14:paraId="28E22A7F" w14:textId="77777777" w:rsidR="002C1D0E" w:rsidRDefault="002C1D0E" w:rsidP="002C1D0E">
      <w:pPr>
        <w:rPr>
          <w:rFonts w:asciiTheme="majorBidi" w:hAnsiTheme="majorBidi" w:cstheme="majorBidi"/>
          <w:sz w:val="20"/>
          <w:szCs w:val="20"/>
          <w:lang w:val="en-GB"/>
        </w:rPr>
      </w:pPr>
    </w:p>
    <w:p w14:paraId="7313C128" w14:textId="77777777" w:rsidR="002C1D0E" w:rsidRDefault="002C1D0E" w:rsidP="002C1D0E">
      <w:pPr>
        <w:rPr>
          <w:rFonts w:asciiTheme="majorBidi" w:hAnsiTheme="majorBidi" w:cstheme="majorBidi"/>
          <w:sz w:val="20"/>
          <w:szCs w:val="20"/>
          <w:lang w:val="en-GB"/>
        </w:rPr>
      </w:pPr>
    </w:p>
    <w:p w14:paraId="3F58006F" w14:textId="77777777" w:rsidR="002C1D0E" w:rsidRDefault="002C1D0E" w:rsidP="002C1D0E">
      <w:pPr>
        <w:rPr>
          <w:rFonts w:asciiTheme="majorBidi" w:hAnsiTheme="majorBidi" w:cstheme="majorBidi"/>
          <w:sz w:val="20"/>
          <w:szCs w:val="20"/>
          <w:lang w:val="en-GB"/>
        </w:rPr>
      </w:pPr>
    </w:p>
    <w:p w14:paraId="5BF459B2" w14:textId="77777777" w:rsidR="002C1D0E" w:rsidRDefault="002C1D0E" w:rsidP="002C1D0E">
      <w:pPr>
        <w:rPr>
          <w:rFonts w:asciiTheme="majorBidi" w:hAnsiTheme="majorBidi" w:cstheme="majorBidi"/>
          <w:sz w:val="20"/>
          <w:szCs w:val="20"/>
          <w:lang w:val="en-GB"/>
        </w:rPr>
      </w:pPr>
    </w:p>
    <w:p w14:paraId="36D5614B" w14:textId="77777777" w:rsidR="002C1D0E" w:rsidRDefault="002C1D0E" w:rsidP="002C1D0E">
      <w:pPr>
        <w:rPr>
          <w:rFonts w:asciiTheme="majorBidi" w:hAnsiTheme="majorBidi" w:cstheme="majorBidi"/>
          <w:sz w:val="20"/>
          <w:szCs w:val="20"/>
          <w:lang w:val="en-GB"/>
        </w:rPr>
      </w:pPr>
    </w:p>
    <w:p w14:paraId="13727FAD" w14:textId="77777777" w:rsidR="002C1D0E" w:rsidRDefault="002C1D0E" w:rsidP="00F8796E">
      <w:pPr>
        <w:ind w:left="720" w:hanging="720"/>
        <w:jc w:val="center"/>
        <w:rPr>
          <w:b/>
        </w:rPr>
      </w:pPr>
    </w:p>
    <w:p w14:paraId="3C097B56" w14:textId="77777777" w:rsidR="002C1D0E" w:rsidRDefault="002C1D0E" w:rsidP="00F8796E">
      <w:pPr>
        <w:ind w:left="720" w:hanging="720"/>
        <w:jc w:val="center"/>
        <w:rPr>
          <w:b/>
        </w:rPr>
      </w:pPr>
    </w:p>
    <w:p w14:paraId="32DC1653" w14:textId="77777777" w:rsidR="002C1D0E" w:rsidRDefault="002C1D0E" w:rsidP="00F8796E">
      <w:pPr>
        <w:ind w:left="720" w:hanging="720"/>
        <w:jc w:val="center"/>
        <w:rPr>
          <w:b/>
        </w:rPr>
      </w:pPr>
    </w:p>
    <w:p w14:paraId="27238899" w14:textId="77777777" w:rsidR="00700E59" w:rsidRDefault="00700E59" w:rsidP="00F8796E">
      <w:pPr>
        <w:ind w:left="720" w:hanging="720"/>
        <w:jc w:val="center"/>
        <w:rPr>
          <w:b/>
        </w:rPr>
      </w:pPr>
    </w:p>
    <w:p w14:paraId="1F8D698D" w14:textId="77777777" w:rsidR="00700E59" w:rsidRDefault="00700E59" w:rsidP="00F8796E">
      <w:pPr>
        <w:ind w:left="720" w:hanging="720"/>
        <w:jc w:val="center"/>
        <w:rPr>
          <w:b/>
        </w:rPr>
      </w:pPr>
    </w:p>
    <w:p w14:paraId="74D326C0" w14:textId="77777777" w:rsidR="00700E59" w:rsidRDefault="00700E59" w:rsidP="00F8796E">
      <w:pPr>
        <w:ind w:left="720" w:hanging="720"/>
        <w:jc w:val="center"/>
        <w:rPr>
          <w:b/>
        </w:rPr>
      </w:pPr>
    </w:p>
    <w:p w14:paraId="6DBF71D0" w14:textId="77777777" w:rsidR="00700E59" w:rsidRDefault="00700E59" w:rsidP="00F8796E">
      <w:pPr>
        <w:ind w:left="720" w:hanging="720"/>
        <w:jc w:val="center"/>
        <w:rPr>
          <w:b/>
        </w:rPr>
      </w:pPr>
    </w:p>
    <w:p w14:paraId="2E8878AA" w14:textId="77777777" w:rsidR="00700E59" w:rsidRDefault="00700E59" w:rsidP="00F8796E">
      <w:pPr>
        <w:ind w:left="720" w:hanging="720"/>
        <w:jc w:val="center"/>
        <w:rPr>
          <w:b/>
        </w:rPr>
      </w:pPr>
    </w:p>
    <w:p w14:paraId="3F0C977C" w14:textId="77777777" w:rsidR="00700E59" w:rsidRDefault="00700E59" w:rsidP="00F8796E">
      <w:pPr>
        <w:ind w:left="720" w:hanging="720"/>
        <w:jc w:val="center"/>
        <w:rPr>
          <w:b/>
        </w:rPr>
      </w:pPr>
    </w:p>
    <w:p w14:paraId="2FF92CA3" w14:textId="77777777" w:rsidR="00700E59" w:rsidRDefault="00700E59" w:rsidP="00F8796E">
      <w:pPr>
        <w:ind w:left="720" w:hanging="720"/>
        <w:jc w:val="center"/>
        <w:rPr>
          <w:b/>
        </w:rPr>
      </w:pPr>
    </w:p>
    <w:p w14:paraId="1579FC3E" w14:textId="77777777" w:rsidR="00700E59" w:rsidRDefault="00700E59" w:rsidP="00F8796E">
      <w:pPr>
        <w:ind w:left="720" w:hanging="720"/>
        <w:jc w:val="center"/>
        <w:rPr>
          <w:b/>
        </w:rPr>
      </w:pPr>
    </w:p>
    <w:p w14:paraId="71823F69" w14:textId="77777777" w:rsidR="00700E59" w:rsidRDefault="00700E59" w:rsidP="00F8796E">
      <w:pPr>
        <w:ind w:left="720" w:hanging="720"/>
        <w:jc w:val="center"/>
        <w:rPr>
          <w:b/>
        </w:rPr>
      </w:pPr>
    </w:p>
    <w:p w14:paraId="3C2017A3" w14:textId="77777777" w:rsidR="00700E59" w:rsidRDefault="00700E59" w:rsidP="00F8796E">
      <w:pPr>
        <w:ind w:left="720" w:hanging="720"/>
        <w:jc w:val="center"/>
        <w:rPr>
          <w:b/>
        </w:rPr>
      </w:pPr>
    </w:p>
    <w:p w14:paraId="6098812D" w14:textId="77777777" w:rsidR="00700E59" w:rsidRDefault="00700E59" w:rsidP="00F8796E">
      <w:pPr>
        <w:ind w:left="720" w:hanging="720"/>
        <w:jc w:val="center"/>
        <w:rPr>
          <w:b/>
        </w:rPr>
      </w:pPr>
    </w:p>
    <w:p w14:paraId="2FFD5B6E" w14:textId="77777777" w:rsidR="00700E59" w:rsidRDefault="00700E59" w:rsidP="00F8796E">
      <w:pPr>
        <w:ind w:left="720" w:hanging="720"/>
        <w:jc w:val="center"/>
        <w:rPr>
          <w:b/>
        </w:rPr>
      </w:pPr>
    </w:p>
    <w:p w14:paraId="4F24A910" w14:textId="77777777" w:rsidR="00700E59" w:rsidRDefault="00700E59" w:rsidP="00F8796E">
      <w:pPr>
        <w:ind w:left="720" w:hanging="720"/>
        <w:jc w:val="center"/>
        <w:rPr>
          <w:b/>
        </w:rPr>
      </w:pPr>
    </w:p>
    <w:p w14:paraId="12112BDB" w14:textId="77777777" w:rsidR="002C1D0E" w:rsidRDefault="002C1D0E" w:rsidP="00F8796E">
      <w:pPr>
        <w:ind w:left="720" w:hanging="720"/>
        <w:jc w:val="center"/>
        <w:rPr>
          <w:b/>
        </w:rPr>
      </w:pPr>
    </w:p>
    <w:p w14:paraId="2848D46B" w14:textId="77777777" w:rsidR="00FE5D98" w:rsidRDefault="00FE5D98" w:rsidP="00FE5D98">
      <w:pPr>
        <w:ind w:left="720" w:hanging="720"/>
        <w:jc w:val="center"/>
        <w:rPr>
          <w:b/>
          <w:sz w:val="22"/>
        </w:rPr>
      </w:pPr>
    </w:p>
    <w:p w14:paraId="2B0FF903" w14:textId="77777777" w:rsidR="00FE5D98" w:rsidRDefault="00FE5D98" w:rsidP="00700E59">
      <w:pPr>
        <w:rPr>
          <w:b/>
          <w:sz w:val="22"/>
        </w:rPr>
      </w:pPr>
    </w:p>
    <w:p w14:paraId="10EA3BF4" w14:textId="77777777" w:rsidR="00FE5D98" w:rsidRDefault="00FE5D98" w:rsidP="00FE5D98">
      <w:pPr>
        <w:ind w:left="720" w:hanging="720"/>
        <w:jc w:val="center"/>
        <w:rPr>
          <w:b/>
          <w:sz w:val="22"/>
        </w:rPr>
      </w:pPr>
    </w:p>
    <w:p w14:paraId="19D0251D" w14:textId="77777777" w:rsidR="00CE2C05" w:rsidRPr="00700E59" w:rsidRDefault="00FE5D98" w:rsidP="00700E59">
      <w:pPr>
        <w:ind w:left="720" w:hanging="720"/>
        <w:jc w:val="center"/>
        <w:rPr>
          <w:b/>
          <w:sz w:val="20"/>
          <w:szCs w:val="20"/>
        </w:rPr>
      </w:pPr>
      <w:r w:rsidRPr="00700E59">
        <w:rPr>
          <w:b/>
          <w:sz w:val="20"/>
          <w:szCs w:val="20"/>
        </w:rPr>
        <w:t>COURSE DESCRITPION</w:t>
      </w:r>
    </w:p>
    <w:p w14:paraId="07B060FF" w14:textId="77777777" w:rsidR="00815B30" w:rsidRPr="008312B4" w:rsidRDefault="00815B30" w:rsidP="00815B30">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815B30" w:rsidRPr="008312B4" w14:paraId="1623972B" w14:textId="77777777" w:rsidTr="0005173E">
        <w:trPr>
          <w:trHeight w:val="107"/>
        </w:trPr>
        <w:tc>
          <w:tcPr>
            <w:tcW w:w="9322" w:type="dxa"/>
            <w:gridSpan w:val="2"/>
            <w:vAlign w:val="center"/>
          </w:tcPr>
          <w:p w14:paraId="6FEDBC1C" w14:textId="77777777" w:rsidR="00815B30" w:rsidRPr="008312B4" w:rsidRDefault="00815B30"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815B30" w:rsidRPr="008312B4" w14:paraId="7D0CA07B" w14:textId="77777777" w:rsidTr="0005173E">
        <w:trPr>
          <w:trHeight w:val="251"/>
        </w:trPr>
        <w:tc>
          <w:tcPr>
            <w:tcW w:w="9322" w:type="dxa"/>
            <w:gridSpan w:val="2"/>
            <w:vAlign w:val="center"/>
          </w:tcPr>
          <w:p w14:paraId="31BE26EA" w14:textId="77777777" w:rsidR="00815B30" w:rsidRPr="008312B4" w:rsidRDefault="00815B30" w:rsidP="0005173E">
            <w:pPr>
              <w:rPr>
                <w:rFonts w:asciiTheme="majorBidi" w:hAnsiTheme="majorBidi" w:cstheme="majorBidi"/>
                <w:sz w:val="20"/>
                <w:szCs w:val="20"/>
                <w:lang w:val="en-GB"/>
              </w:rPr>
            </w:pPr>
            <w:r w:rsidRPr="006624BF">
              <w:rPr>
                <w:b/>
                <w:sz w:val="20"/>
                <w:szCs w:val="20"/>
              </w:rPr>
              <w:t>Faculty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78818291"/>
                <w:placeholder>
                  <w:docPart w:val="2AD88630E5CB41EB85DFF9D4800FE209"/>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C6456F">
                  <w:rPr>
                    <w:rStyle w:val="tl1"/>
                    <w:rFonts w:asciiTheme="majorBidi" w:hAnsiTheme="majorBidi" w:cstheme="majorBidi"/>
                    <w:iCs/>
                    <w:sz w:val="20"/>
                    <w:szCs w:val="20"/>
                    <w:lang w:val="en-GB"/>
                  </w:rPr>
                  <w:t>Faculty of Arts</w:t>
                </w:r>
              </w:sdtContent>
            </w:sdt>
          </w:p>
        </w:tc>
      </w:tr>
      <w:tr w:rsidR="00815B30" w:rsidRPr="008312B4" w14:paraId="7C2B84FC" w14:textId="77777777" w:rsidTr="0005173E">
        <w:trPr>
          <w:trHeight w:val="215"/>
        </w:trPr>
        <w:tc>
          <w:tcPr>
            <w:tcW w:w="4110" w:type="dxa"/>
            <w:vAlign w:val="center"/>
          </w:tcPr>
          <w:p w14:paraId="2DED00BF" w14:textId="77777777" w:rsidR="00815B30" w:rsidRPr="008312B4" w:rsidRDefault="00815B30" w:rsidP="00615F4A">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700E59">
              <w:rPr>
                <w:sz w:val="20"/>
                <w:szCs w:val="20"/>
              </w:rPr>
              <w:t>1I</w:t>
            </w:r>
            <w:r w:rsidR="00615F4A" w:rsidRPr="00700E59">
              <w:rPr>
                <w:sz w:val="20"/>
                <w:szCs w:val="20"/>
              </w:rPr>
              <w:t>HVU</w:t>
            </w:r>
            <w:r w:rsidR="000C4244">
              <w:rPr>
                <w:sz w:val="20"/>
                <w:szCs w:val="20"/>
              </w:rPr>
              <w:t>/UK/</w:t>
            </w:r>
            <w:r w:rsidRPr="00700E59">
              <w:rPr>
                <w:sz w:val="20"/>
                <w:szCs w:val="20"/>
              </w:rPr>
              <w:t>UVDES/2</w:t>
            </w:r>
            <w:r w:rsidR="00615F4A" w:rsidRPr="00700E59">
              <w:rPr>
                <w:sz w:val="20"/>
                <w:szCs w:val="20"/>
              </w:rPr>
              <w:t>4</w:t>
            </w:r>
          </w:p>
        </w:tc>
        <w:tc>
          <w:tcPr>
            <w:tcW w:w="5212" w:type="dxa"/>
            <w:vAlign w:val="center"/>
          </w:tcPr>
          <w:p w14:paraId="409450B4" w14:textId="77777777" w:rsidR="00815B30" w:rsidRPr="00BE12A9" w:rsidRDefault="00815B30" w:rsidP="005579CA">
            <w:pPr>
              <w:rPr>
                <w:rFonts w:asciiTheme="majorBidi" w:hAnsiTheme="majorBidi" w:cstheme="majorBidi"/>
                <w:b/>
                <w:sz w:val="20"/>
                <w:szCs w:val="20"/>
                <w:highlight w:val="yellow"/>
                <w:lang w:val="en-GB"/>
              </w:rPr>
            </w:pPr>
            <w:r w:rsidRPr="00700E59">
              <w:rPr>
                <w:rFonts w:asciiTheme="majorBidi" w:hAnsiTheme="majorBidi" w:cstheme="majorBidi"/>
                <w:b/>
                <w:sz w:val="20"/>
                <w:szCs w:val="20"/>
                <w:lang w:val="en-GB"/>
              </w:rPr>
              <w:t xml:space="preserve">Course title: Introduction to </w:t>
            </w:r>
            <w:r w:rsidR="005579CA">
              <w:rPr>
                <w:rFonts w:asciiTheme="majorBidi" w:hAnsiTheme="majorBidi" w:cstheme="majorBidi"/>
                <w:b/>
                <w:sz w:val="20"/>
                <w:szCs w:val="20"/>
                <w:lang w:val="en-GB"/>
              </w:rPr>
              <w:t>A</w:t>
            </w:r>
            <w:r w:rsidRPr="00700E59">
              <w:rPr>
                <w:rFonts w:asciiTheme="majorBidi" w:hAnsiTheme="majorBidi" w:cstheme="majorBidi"/>
                <w:b/>
                <w:sz w:val="20"/>
                <w:szCs w:val="20"/>
                <w:lang w:val="en-GB"/>
              </w:rPr>
              <w:t>esthetics</w:t>
            </w:r>
          </w:p>
        </w:tc>
      </w:tr>
      <w:tr w:rsidR="00815B30" w:rsidRPr="008312B4" w14:paraId="724185DC" w14:textId="77777777" w:rsidTr="0005173E">
        <w:trPr>
          <w:trHeight w:val="70"/>
        </w:trPr>
        <w:tc>
          <w:tcPr>
            <w:tcW w:w="9322" w:type="dxa"/>
            <w:gridSpan w:val="2"/>
            <w:vAlign w:val="center"/>
          </w:tcPr>
          <w:p w14:paraId="67B943CD" w14:textId="77777777" w:rsidR="00815B30" w:rsidRDefault="00815B30" w:rsidP="0005173E">
            <w:pPr>
              <w:jc w:val="both"/>
              <w:rPr>
                <w:rFonts w:asciiTheme="majorBidi" w:hAnsiTheme="majorBidi" w:cstheme="majorBidi"/>
                <w:b/>
                <w:sz w:val="20"/>
                <w:szCs w:val="20"/>
                <w:lang w:val="en-GB"/>
              </w:rPr>
            </w:pPr>
            <w:r w:rsidRPr="008312B4">
              <w:rPr>
                <w:rFonts w:asciiTheme="majorBidi" w:hAnsiTheme="majorBidi" w:cstheme="majorBidi"/>
                <w:b/>
                <w:sz w:val="20"/>
                <w:szCs w:val="20"/>
                <w:lang w:val="en-GB"/>
              </w:rPr>
              <w:t>Type, scope and method of educational activit</w:t>
            </w:r>
            <w:r>
              <w:rPr>
                <w:rFonts w:asciiTheme="majorBidi" w:hAnsiTheme="majorBidi" w:cstheme="majorBidi"/>
                <w:b/>
                <w:sz w:val="20"/>
                <w:szCs w:val="20"/>
                <w:lang w:val="en-GB"/>
              </w:rPr>
              <w:t>y</w:t>
            </w:r>
            <w:r w:rsidRPr="008312B4">
              <w:rPr>
                <w:rFonts w:asciiTheme="majorBidi" w:hAnsiTheme="majorBidi" w:cstheme="majorBidi"/>
                <w:b/>
                <w:sz w:val="20"/>
                <w:szCs w:val="20"/>
                <w:lang w:val="en-GB"/>
              </w:rPr>
              <w:t xml:space="preserve">: </w:t>
            </w:r>
          </w:p>
          <w:p w14:paraId="5E87673C" w14:textId="77777777" w:rsidR="00815B30" w:rsidRPr="005E3AE1" w:rsidRDefault="00815B30" w:rsidP="0005173E">
            <w:pPr>
              <w:jc w:val="both"/>
              <w:rPr>
                <w:rFonts w:asciiTheme="majorBidi" w:hAnsiTheme="majorBidi" w:cstheme="majorBidi"/>
                <w:bCs/>
                <w:sz w:val="20"/>
                <w:szCs w:val="20"/>
                <w:lang w:val="en-GB"/>
              </w:rPr>
            </w:pPr>
            <w:r w:rsidRPr="005E3AE1">
              <w:rPr>
                <w:rFonts w:asciiTheme="majorBidi" w:hAnsiTheme="majorBidi" w:cstheme="majorBidi"/>
                <w:bCs/>
                <w:sz w:val="20"/>
                <w:szCs w:val="20"/>
                <w:lang w:val="en-GB"/>
              </w:rPr>
              <w:t>Type of educational activities: Lecture, Seminar</w:t>
            </w:r>
          </w:p>
          <w:p w14:paraId="5B669D4F" w14:textId="77777777" w:rsidR="00815B30" w:rsidRPr="005E3AE1" w:rsidRDefault="00815B30" w:rsidP="0005173E">
            <w:pPr>
              <w:jc w:val="both"/>
              <w:rPr>
                <w:rFonts w:asciiTheme="majorBidi" w:hAnsiTheme="majorBidi" w:cstheme="majorBidi"/>
                <w:bCs/>
                <w:sz w:val="20"/>
                <w:szCs w:val="20"/>
                <w:lang w:val="en-GB"/>
              </w:rPr>
            </w:pPr>
            <w:r w:rsidRPr="005E3AE1">
              <w:rPr>
                <w:rFonts w:asciiTheme="majorBidi" w:hAnsiTheme="majorBidi" w:cstheme="majorBidi"/>
                <w:bCs/>
                <w:sz w:val="20"/>
                <w:szCs w:val="20"/>
                <w:lang w:val="en-GB"/>
              </w:rPr>
              <w:t>Scope of educational activities: 1</w:t>
            </w:r>
            <w:r>
              <w:rPr>
                <w:rFonts w:asciiTheme="majorBidi" w:hAnsiTheme="majorBidi" w:cstheme="majorBidi"/>
                <w:bCs/>
                <w:sz w:val="20"/>
                <w:szCs w:val="20"/>
                <w:lang w:val="en-GB"/>
              </w:rPr>
              <w:t>,</w:t>
            </w:r>
            <w:r w:rsidR="00700E59">
              <w:rPr>
                <w:rFonts w:asciiTheme="majorBidi" w:hAnsiTheme="majorBidi" w:cstheme="majorBidi"/>
                <w:bCs/>
                <w:sz w:val="20"/>
                <w:szCs w:val="20"/>
                <w:lang w:val="en-GB"/>
              </w:rPr>
              <w:t>1</w:t>
            </w:r>
            <w:r w:rsidRPr="005E3AE1">
              <w:rPr>
                <w:rFonts w:asciiTheme="majorBidi" w:hAnsiTheme="majorBidi" w:cstheme="majorBidi"/>
                <w:bCs/>
                <w:sz w:val="20"/>
                <w:szCs w:val="20"/>
                <w:lang w:val="en-GB"/>
              </w:rPr>
              <w:t xml:space="preserve"> hours. weekly, 13</w:t>
            </w:r>
            <w:r>
              <w:rPr>
                <w:rFonts w:asciiTheme="majorBidi" w:hAnsiTheme="majorBidi" w:cstheme="majorBidi"/>
                <w:bCs/>
                <w:sz w:val="20"/>
                <w:szCs w:val="20"/>
                <w:lang w:val="en-GB"/>
              </w:rPr>
              <w:t xml:space="preserve">, </w:t>
            </w:r>
            <w:r w:rsidR="00700E59">
              <w:rPr>
                <w:rFonts w:asciiTheme="majorBidi" w:hAnsiTheme="majorBidi" w:cstheme="majorBidi"/>
                <w:bCs/>
                <w:sz w:val="20"/>
                <w:szCs w:val="20"/>
                <w:lang w:val="en-GB"/>
              </w:rPr>
              <w:t>13</w:t>
            </w:r>
            <w:r w:rsidRPr="005E3AE1">
              <w:rPr>
                <w:rFonts w:asciiTheme="majorBidi" w:hAnsiTheme="majorBidi" w:cstheme="majorBidi"/>
                <w:bCs/>
                <w:sz w:val="20"/>
                <w:szCs w:val="20"/>
                <w:lang w:val="en-GB"/>
              </w:rPr>
              <w:t xml:space="preserve"> per semester</w:t>
            </w:r>
          </w:p>
          <w:p w14:paraId="6A5FD35E" w14:textId="77777777" w:rsidR="00815B30" w:rsidRPr="005E3AE1" w:rsidRDefault="00815B30" w:rsidP="00700E59">
            <w:pPr>
              <w:jc w:val="both"/>
              <w:rPr>
                <w:rFonts w:asciiTheme="majorBidi" w:hAnsiTheme="majorBidi" w:cstheme="majorBidi"/>
                <w:bCs/>
                <w:sz w:val="20"/>
                <w:szCs w:val="20"/>
                <w:lang w:val="en-GB"/>
              </w:rPr>
            </w:pPr>
            <w:r w:rsidRPr="005E3AE1">
              <w:rPr>
                <w:rFonts w:asciiTheme="majorBidi" w:hAnsiTheme="majorBidi" w:cstheme="majorBidi"/>
                <w:bCs/>
                <w:sz w:val="20"/>
                <w:szCs w:val="20"/>
                <w:lang w:val="en-GB"/>
              </w:rPr>
              <w:t>Method of educational activities</w:t>
            </w:r>
            <w:r w:rsidRPr="00700E59">
              <w:rPr>
                <w:rFonts w:asciiTheme="majorBidi" w:hAnsiTheme="majorBidi" w:cstheme="majorBidi"/>
                <w:bCs/>
                <w:sz w:val="20"/>
                <w:szCs w:val="20"/>
                <w:lang w:val="en-GB"/>
              </w:rPr>
              <w:t>:</w:t>
            </w:r>
            <w:r w:rsidR="002506C5" w:rsidRPr="00700E59">
              <w:rPr>
                <w:rFonts w:asciiTheme="majorBidi" w:hAnsiTheme="majorBidi" w:cstheme="majorBidi"/>
                <w:bCs/>
                <w:sz w:val="20"/>
                <w:szCs w:val="20"/>
                <w:lang w:val="en-GB"/>
              </w:rPr>
              <w:t xml:space="preserve"> </w:t>
            </w:r>
            <w:r w:rsidR="00700E59" w:rsidRPr="00700E59">
              <w:rPr>
                <w:rFonts w:asciiTheme="majorBidi" w:hAnsiTheme="majorBidi" w:cstheme="majorBidi"/>
                <w:bCs/>
                <w:sz w:val="20"/>
                <w:szCs w:val="20"/>
                <w:lang w:val="en-GB"/>
              </w:rPr>
              <w:t>c</w:t>
            </w:r>
            <w:r w:rsidR="002506C5" w:rsidRPr="00700E59">
              <w:rPr>
                <w:rFonts w:asciiTheme="majorBidi" w:hAnsiTheme="majorBidi" w:cstheme="majorBidi"/>
                <w:bCs/>
                <w:sz w:val="20"/>
                <w:szCs w:val="20"/>
                <w:lang w:val="en-GB"/>
              </w:rPr>
              <w:t>ombined</w:t>
            </w:r>
            <w:r>
              <w:rPr>
                <w:rFonts w:asciiTheme="majorBidi" w:hAnsiTheme="majorBidi" w:cstheme="majorBidi"/>
                <w:bCs/>
                <w:sz w:val="20"/>
                <w:szCs w:val="20"/>
                <w:lang w:val="en-GB"/>
              </w:rPr>
              <w:t xml:space="preserve"> </w:t>
            </w:r>
          </w:p>
        </w:tc>
      </w:tr>
      <w:tr w:rsidR="00815B30" w:rsidRPr="008312B4" w14:paraId="5EDCC9DE" w14:textId="77777777" w:rsidTr="0005173E">
        <w:trPr>
          <w:trHeight w:val="70"/>
        </w:trPr>
        <w:tc>
          <w:tcPr>
            <w:tcW w:w="9322" w:type="dxa"/>
            <w:gridSpan w:val="2"/>
            <w:vAlign w:val="center"/>
          </w:tcPr>
          <w:p w14:paraId="78DB4B38" w14:textId="77777777" w:rsidR="00815B30" w:rsidRPr="008312B4" w:rsidRDefault="00815B30" w:rsidP="00826A70">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 xml:space="preserve">Number of credits: </w:t>
            </w:r>
            <w:r w:rsidR="00826A70" w:rsidRPr="00A30E78">
              <w:rPr>
                <w:rFonts w:asciiTheme="majorBidi" w:hAnsiTheme="majorBidi" w:cstheme="majorBidi"/>
                <w:sz w:val="20"/>
                <w:szCs w:val="20"/>
                <w:lang w:val="en-GB"/>
              </w:rPr>
              <w:t>3</w:t>
            </w:r>
          </w:p>
        </w:tc>
      </w:tr>
      <w:tr w:rsidR="00815B30" w:rsidRPr="008312B4" w14:paraId="1FC719EB" w14:textId="77777777" w:rsidTr="0005173E">
        <w:trPr>
          <w:trHeight w:val="70"/>
        </w:trPr>
        <w:tc>
          <w:tcPr>
            <w:tcW w:w="9322" w:type="dxa"/>
            <w:gridSpan w:val="2"/>
            <w:vAlign w:val="center"/>
          </w:tcPr>
          <w:p w14:paraId="763F7CDF" w14:textId="77777777" w:rsidR="00815B30" w:rsidRPr="008312B4" w:rsidRDefault="00815B30"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8312B4">
              <w:rPr>
                <w:rFonts w:asciiTheme="majorBidi" w:hAnsiTheme="majorBidi" w:cstheme="majorBidi"/>
                <w:b/>
                <w:sz w:val="20"/>
                <w:szCs w:val="20"/>
                <w:lang w:val="en-GB"/>
              </w:rPr>
              <w:t xml:space="preserve">: </w:t>
            </w:r>
            <w:r w:rsidRPr="00A30E78">
              <w:rPr>
                <w:rFonts w:asciiTheme="majorBidi" w:hAnsiTheme="majorBidi" w:cstheme="majorBidi"/>
                <w:sz w:val="20"/>
                <w:szCs w:val="20"/>
                <w:lang w:val="en-GB"/>
              </w:rPr>
              <w:t>1</w:t>
            </w:r>
            <w:r w:rsidR="00A30E78" w:rsidRPr="00A30E78">
              <w:rPr>
                <w:rFonts w:asciiTheme="majorBidi" w:hAnsiTheme="majorBidi" w:cstheme="majorBidi"/>
                <w:sz w:val="20"/>
                <w:szCs w:val="20"/>
                <w:lang w:val="en-GB"/>
              </w:rPr>
              <w:t>. 3. 5.</w:t>
            </w:r>
          </w:p>
        </w:tc>
      </w:tr>
      <w:tr w:rsidR="00815B30" w:rsidRPr="008312B4" w14:paraId="278CC1C2" w14:textId="77777777" w:rsidTr="0005173E">
        <w:trPr>
          <w:trHeight w:val="112"/>
        </w:trPr>
        <w:tc>
          <w:tcPr>
            <w:tcW w:w="9322" w:type="dxa"/>
            <w:gridSpan w:val="2"/>
            <w:vAlign w:val="center"/>
          </w:tcPr>
          <w:p w14:paraId="3595C488" w14:textId="77777777" w:rsidR="00815B30" w:rsidRPr="008312B4" w:rsidRDefault="00815B30"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320479164"/>
                <w:placeholder>
                  <w:docPart w:val="4D2507EE71BA45CB9F1AFC3A85A39F64"/>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Pr>
                    <w:rStyle w:val="tl2"/>
                    <w:rFonts w:asciiTheme="majorBidi" w:hAnsiTheme="majorBidi" w:cstheme="majorBidi"/>
                    <w:sz w:val="20"/>
                    <w:szCs w:val="20"/>
                    <w:lang w:val="en-GB"/>
                  </w:rPr>
                  <w:t>1.</w:t>
                </w:r>
              </w:sdtContent>
            </w:sdt>
          </w:p>
        </w:tc>
      </w:tr>
      <w:tr w:rsidR="00815B30" w:rsidRPr="008312B4" w14:paraId="1F5F0C6D" w14:textId="77777777" w:rsidTr="0005173E">
        <w:trPr>
          <w:trHeight w:val="70"/>
        </w:trPr>
        <w:tc>
          <w:tcPr>
            <w:tcW w:w="9322" w:type="dxa"/>
            <w:gridSpan w:val="2"/>
            <w:vAlign w:val="center"/>
          </w:tcPr>
          <w:p w14:paraId="5B4D685E" w14:textId="77777777" w:rsidR="00815B30" w:rsidRPr="008312B4" w:rsidRDefault="00815B30" w:rsidP="0005173E">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Prerequisites</w:t>
            </w:r>
            <w:r>
              <w:rPr>
                <w:rFonts w:asciiTheme="majorBidi" w:hAnsiTheme="majorBidi" w:cstheme="majorBidi"/>
                <w:b/>
                <w:sz w:val="20"/>
                <w:szCs w:val="20"/>
                <w:lang w:val="en-GB"/>
              </w:rPr>
              <w:t>: -</w:t>
            </w:r>
          </w:p>
        </w:tc>
      </w:tr>
      <w:tr w:rsidR="00815B30" w:rsidRPr="000C3D06" w14:paraId="47FEFE9F" w14:textId="77777777" w:rsidTr="0005173E">
        <w:trPr>
          <w:trHeight w:val="1261"/>
        </w:trPr>
        <w:tc>
          <w:tcPr>
            <w:tcW w:w="9322" w:type="dxa"/>
            <w:gridSpan w:val="2"/>
            <w:vAlign w:val="center"/>
          </w:tcPr>
          <w:p w14:paraId="586F0685" w14:textId="77777777" w:rsidR="00815B30" w:rsidRDefault="00815B30"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 xml:space="preserve">passing </w:t>
            </w:r>
            <w:r w:rsidRPr="00A02E33">
              <w:rPr>
                <w:rFonts w:asciiTheme="majorBidi" w:hAnsiTheme="majorBidi" w:cstheme="majorBidi"/>
                <w:b/>
                <w:sz w:val="20"/>
                <w:szCs w:val="20"/>
                <w:lang w:val="en-GB"/>
              </w:rPr>
              <w:t>the course</w:t>
            </w:r>
            <w:r>
              <w:rPr>
                <w:rFonts w:asciiTheme="majorBidi" w:hAnsiTheme="majorBidi" w:cstheme="majorBidi"/>
                <w:b/>
                <w:sz w:val="20"/>
                <w:szCs w:val="20"/>
                <w:lang w:val="en-GB"/>
              </w:rPr>
              <w:t>:</w:t>
            </w:r>
          </w:p>
          <w:p w14:paraId="12D6D6BC" w14:textId="77777777" w:rsidR="00815B30" w:rsidRPr="005E3AE1" w:rsidRDefault="00815B30" w:rsidP="0005173E">
            <w:pPr>
              <w:jc w:val="both"/>
              <w:rPr>
                <w:rFonts w:asciiTheme="majorBidi" w:hAnsiTheme="majorBidi" w:cstheme="majorBidi"/>
                <w:sz w:val="20"/>
                <w:szCs w:val="20"/>
                <w:lang w:val="en-GB"/>
              </w:rPr>
            </w:pPr>
            <w:r w:rsidRPr="005E3AE1">
              <w:rPr>
                <w:rFonts w:asciiTheme="majorBidi" w:hAnsiTheme="majorBidi" w:cstheme="majorBidi"/>
                <w:sz w:val="20"/>
                <w:szCs w:val="20"/>
                <w:lang w:val="en-GB"/>
              </w:rPr>
              <w:t xml:space="preserve">Assessment and completion of the course: </w:t>
            </w:r>
            <w:r w:rsidR="00751A65" w:rsidRPr="00751A65">
              <w:rPr>
                <w:rFonts w:asciiTheme="majorBidi" w:hAnsiTheme="majorBidi" w:cstheme="majorBidi"/>
                <w:sz w:val="20"/>
                <w:szCs w:val="20"/>
                <w:lang w:val="en-GB"/>
              </w:rPr>
              <w:t>interim assessment</w:t>
            </w:r>
          </w:p>
          <w:p w14:paraId="556C3A27" w14:textId="77777777" w:rsidR="00815B30" w:rsidRDefault="00815B30" w:rsidP="0005173E">
            <w:pPr>
              <w:pStyle w:val="PredformtovanHTML"/>
              <w:rPr>
                <w:rStyle w:val="y2iqfc"/>
                <w:rFonts w:ascii="Times New Roman" w:hAnsi="Times New Roman" w:cs="Times New Roman"/>
                <w:lang w:val="en"/>
              </w:rPr>
            </w:pPr>
          </w:p>
          <w:p w14:paraId="1BB7FAE5" w14:textId="77777777" w:rsidR="000C3106" w:rsidRPr="000C3106" w:rsidRDefault="000C3106" w:rsidP="000C3106">
            <w:pPr>
              <w:pStyle w:val="PredformtovanHTML"/>
              <w:rPr>
                <w:rStyle w:val="y2iqfc"/>
                <w:rFonts w:ascii="Times New Roman" w:hAnsi="Times New Roman" w:cs="Times New Roman"/>
                <w:lang w:val="en"/>
              </w:rPr>
            </w:pPr>
            <w:r w:rsidRPr="000C3106">
              <w:rPr>
                <w:rStyle w:val="y2iqfc"/>
                <w:rFonts w:ascii="Times New Roman" w:hAnsi="Times New Roman" w:cs="Times New Roman"/>
                <w:lang w:val="en"/>
              </w:rPr>
              <w:t>During the semester the student:</w:t>
            </w:r>
          </w:p>
          <w:p w14:paraId="31EF2EAE" w14:textId="77777777" w:rsidR="000C3106" w:rsidRPr="000C3106" w:rsidRDefault="000C3106" w:rsidP="000C3106">
            <w:pPr>
              <w:pStyle w:val="PredformtovanHTML"/>
              <w:rPr>
                <w:rStyle w:val="y2iqfc"/>
                <w:rFonts w:ascii="Times New Roman" w:hAnsi="Times New Roman" w:cs="Times New Roman"/>
                <w:lang w:val="en"/>
              </w:rPr>
            </w:pPr>
            <w:r w:rsidRPr="000C3106">
              <w:rPr>
                <w:rStyle w:val="y2iqfc"/>
                <w:rFonts w:ascii="Times New Roman" w:hAnsi="Times New Roman" w:cs="Times New Roman"/>
                <w:lang w:val="en"/>
              </w:rPr>
              <w:t xml:space="preserve">1. passes 4 knowledge papers, the result of which constitutes a continuous assessment with a weight of 25% of the total assessment, </w:t>
            </w:r>
          </w:p>
          <w:p w14:paraId="1D341EF3" w14:textId="77777777" w:rsidR="000C3106" w:rsidRPr="000C3106" w:rsidRDefault="000C3106" w:rsidP="000C3106">
            <w:pPr>
              <w:pStyle w:val="PredformtovanHTML"/>
              <w:rPr>
                <w:rStyle w:val="y2iqfc"/>
                <w:rFonts w:ascii="Times New Roman" w:hAnsi="Times New Roman" w:cs="Times New Roman"/>
                <w:lang w:val="en"/>
              </w:rPr>
            </w:pPr>
            <w:r w:rsidRPr="000C3106">
              <w:rPr>
                <w:rStyle w:val="y2iqfc"/>
                <w:rFonts w:ascii="Times New Roman" w:hAnsi="Times New Roman" w:cs="Times New Roman"/>
                <w:lang w:val="en"/>
              </w:rPr>
              <w:t xml:space="preserve">2. submits a seminar paper, its assessment is the result with a weight of 25% of the total grade, </w:t>
            </w:r>
          </w:p>
          <w:p w14:paraId="67E84960" w14:textId="77777777" w:rsidR="000C3106" w:rsidRPr="00D45A94" w:rsidRDefault="000C3106" w:rsidP="000C3106">
            <w:pPr>
              <w:pStyle w:val="PredformtovanHTML"/>
              <w:rPr>
                <w:rStyle w:val="y2iqfc"/>
                <w:rFonts w:ascii="Times New Roman" w:hAnsi="Times New Roman" w:cs="Times New Roman"/>
                <w:lang w:val="en"/>
              </w:rPr>
            </w:pPr>
            <w:r w:rsidRPr="000C3106">
              <w:rPr>
                <w:rStyle w:val="y2iqfc"/>
                <w:rFonts w:ascii="Times New Roman" w:hAnsi="Times New Roman" w:cs="Times New Roman"/>
                <w:lang w:val="en"/>
              </w:rPr>
              <w:t>3. passes a colloquium during the examination period with a weighting of 50% of the total grade.</w:t>
            </w:r>
          </w:p>
          <w:p w14:paraId="4B8FAAF7" w14:textId="77777777" w:rsidR="000C3106" w:rsidRDefault="000C3106" w:rsidP="0005173E">
            <w:pPr>
              <w:pStyle w:val="PredformtovanHTML"/>
              <w:rPr>
                <w:rStyle w:val="y2iqfc"/>
                <w:rFonts w:ascii="Times New Roman" w:hAnsi="Times New Roman" w:cs="Times New Roman"/>
                <w:lang w:val="en"/>
              </w:rPr>
            </w:pPr>
          </w:p>
          <w:p w14:paraId="340D582C"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The evaluation of the student's performance in the study of the subject is carried out according to a classification scale consisting of six classification levels and the following success criteria (in percentage of the results in the evaluation of the subject):</w:t>
            </w:r>
          </w:p>
          <w:p w14:paraId="058FFCA8"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A - excellent (outstanding results: numerical value 1) / 100.00 - 90.00 %</w:t>
            </w:r>
          </w:p>
          <w:p w14:paraId="1DD38081"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 xml:space="preserve">B - very good (above average results: 1.5) / 89.99 - 80.00 % </w:t>
            </w:r>
          </w:p>
          <w:p w14:paraId="52C28B54"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C - good (average results: 2) / 79.99 - 70.00 %</w:t>
            </w:r>
          </w:p>
          <w:p w14:paraId="55A44706"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D - satisfactory (acceptable results: 2.5) / 69.99 - 60.00 %</w:t>
            </w:r>
          </w:p>
          <w:p w14:paraId="6F9A68F7"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E - satisfactory (results meet the minimum criteria: 3) / 59.99 - 50.00 %</w:t>
            </w:r>
          </w:p>
          <w:p w14:paraId="3A10EE09"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FX - Inadequate (further work required: 4) / 49.99 % and below</w:t>
            </w:r>
          </w:p>
          <w:p w14:paraId="424905C4" w14:textId="77777777" w:rsidR="00815B30" w:rsidRPr="00D45A94" w:rsidRDefault="00815B30" w:rsidP="0005173E">
            <w:pPr>
              <w:pStyle w:val="PredformtovanHTML"/>
              <w:rPr>
                <w:rStyle w:val="y2iqfc"/>
                <w:rFonts w:ascii="Times New Roman" w:hAnsi="Times New Roman" w:cs="Times New Roman"/>
                <w:lang w:val="en"/>
              </w:rPr>
            </w:pPr>
          </w:p>
          <w:p w14:paraId="069309F4" w14:textId="77777777" w:rsidR="00815B30" w:rsidRDefault="0049170B" w:rsidP="0005173E">
            <w:pPr>
              <w:pStyle w:val="PredformtovanHTML"/>
              <w:rPr>
                <w:rStyle w:val="y2iqfc"/>
                <w:rFonts w:ascii="Times New Roman" w:hAnsi="Times New Roman" w:cs="Times New Roman"/>
                <w:lang w:val="en"/>
              </w:rPr>
            </w:pPr>
            <w:r w:rsidRPr="0049170B">
              <w:rPr>
                <w:rStyle w:val="y2iqfc"/>
                <w:rFonts w:ascii="Times New Roman" w:hAnsi="Times New Roman" w:cs="Times New Roman"/>
                <w:lang w:val="en"/>
              </w:rPr>
              <w:t>The overall final grade is calculated as the arithmetic average of the interim assessment (knowledge papers, seminar work) and the final assessment (colloquium).</w:t>
            </w:r>
          </w:p>
          <w:p w14:paraId="11AB8908" w14:textId="77777777" w:rsidR="0049170B" w:rsidRPr="00D45A94" w:rsidRDefault="0049170B" w:rsidP="0005173E">
            <w:pPr>
              <w:pStyle w:val="PredformtovanHTML"/>
              <w:rPr>
                <w:rStyle w:val="y2iqfc"/>
                <w:rFonts w:ascii="Times New Roman" w:hAnsi="Times New Roman" w:cs="Times New Roman"/>
                <w:lang w:val="en"/>
              </w:rPr>
            </w:pPr>
          </w:p>
          <w:p w14:paraId="6D572760"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Number of credits and time range for the course requirements:</w:t>
            </w:r>
          </w:p>
          <w:p w14:paraId="09BAA64B" w14:textId="77777777" w:rsidR="00815B30" w:rsidRPr="00D45A94" w:rsidRDefault="00815B30" w:rsidP="0005173E">
            <w:pPr>
              <w:pStyle w:val="PredformtovanHTML"/>
              <w:rPr>
                <w:rStyle w:val="y2iqfc"/>
                <w:rFonts w:ascii="Times New Roman" w:hAnsi="Times New Roman" w:cs="Times New Roman"/>
                <w:lang w:val="en"/>
              </w:rPr>
            </w:pPr>
            <w:r w:rsidRPr="00D45A94">
              <w:rPr>
                <w:rStyle w:val="y2iqfc"/>
                <w:rFonts w:ascii="Times New Roman" w:hAnsi="Times New Roman" w:cs="Times New Roman"/>
                <w:lang w:val="en"/>
              </w:rPr>
              <w:t xml:space="preserve">13 hours (lectures), </w:t>
            </w:r>
            <w:r>
              <w:rPr>
                <w:rStyle w:val="y2iqfc"/>
                <w:rFonts w:ascii="Times New Roman" w:hAnsi="Times New Roman" w:cs="Times New Roman"/>
                <w:lang w:val="en"/>
              </w:rPr>
              <w:t>13</w:t>
            </w:r>
            <w:r w:rsidRPr="00D45A94">
              <w:rPr>
                <w:rStyle w:val="y2iqfc"/>
                <w:rFonts w:ascii="Times New Roman" w:hAnsi="Times New Roman" w:cs="Times New Roman"/>
                <w:lang w:val="en"/>
              </w:rPr>
              <w:t xml:space="preserve"> hours (seminar), </w:t>
            </w:r>
            <w:r w:rsidR="00DA1DAD">
              <w:rPr>
                <w:rStyle w:val="y2iqfc"/>
                <w:rFonts w:ascii="Times New Roman" w:hAnsi="Times New Roman" w:cs="Times New Roman"/>
                <w:lang w:val="en"/>
              </w:rPr>
              <w:t>30</w:t>
            </w:r>
            <w:r w:rsidRPr="00D45A94">
              <w:rPr>
                <w:rStyle w:val="y2iqfc"/>
                <w:rFonts w:ascii="Times New Roman" w:hAnsi="Times New Roman" w:cs="Times New Roman"/>
                <w:lang w:val="en"/>
              </w:rPr>
              <w:t xml:space="preserve"> hours (preparation for seminars and mid-term assessments during the semester), </w:t>
            </w:r>
            <w:r w:rsidR="00DA1DAD">
              <w:rPr>
                <w:rStyle w:val="y2iqfc"/>
                <w:rFonts w:ascii="Times New Roman" w:hAnsi="Times New Roman" w:cs="Times New Roman"/>
                <w:lang w:val="en"/>
              </w:rPr>
              <w:t>34</w:t>
            </w:r>
            <w:r w:rsidRPr="00D45A94">
              <w:rPr>
                <w:rStyle w:val="y2iqfc"/>
                <w:rFonts w:ascii="Times New Roman" w:hAnsi="Times New Roman" w:cs="Times New Roman"/>
                <w:lang w:val="en"/>
              </w:rPr>
              <w:t xml:space="preserve"> hours (preparation for oral examination)</w:t>
            </w:r>
          </w:p>
          <w:p w14:paraId="1B3B514F" w14:textId="77777777" w:rsidR="00DA1DAD" w:rsidRDefault="00DA1DAD" w:rsidP="0005173E">
            <w:pPr>
              <w:jc w:val="both"/>
              <w:rPr>
                <w:rStyle w:val="y2iqfc"/>
                <w:sz w:val="20"/>
                <w:szCs w:val="20"/>
                <w:highlight w:val="green"/>
                <w:lang w:val="en"/>
              </w:rPr>
            </w:pPr>
          </w:p>
          <w:p w14:paraId="60022911" w14:textId="77777777" w:rsidR="00815B30" w:rsidRPr="00DA1DAD" w:rsidRDefault="00826A70" w:rsidP="0005173E">
            <w:pPr>
              <w:jc w:val="both"/>
              <w:rPr>
                <w:sz w:val="20"/>
                <w:szCs w:val="20"/>
                <w:lang w:val="en"/>
              </w:rPr>
            </w:pPr>
            <w:r w:rsidRPr="00DA1DAD">
              <w:rPr>
                <w:rStyle w:val="y2iqfc"/>
                <w:sz w:val="20"/>
                <w:szCs w:val="20"/>
                <w:lang w:val="en"/>
              </w:rPr>
              <w:t>3</w:t>
            </w:r>
            <w:r w:rsidR="00815B30" w:rsidRPr="00DA1DAD">
              <w:rPr>
                <w:rStyle w:val="y2iqfc"/>
                <w:sz w:val="20"/>
                <w:szCs w:val="20"/>
                <w:lang w:val="en"/>
              </w:rPr>
              <w:t xml:space="preserve"> credits in total with a time requirement of </w:t>
            </w:r>
            <w:r w:rsidR="00DA1DAD" w:rsidRPr="00DA1DAD">
              <w:rPr>
                <w:rStyle w:val="y2iqfc"/>
                <w:sz w:val="20"/>
                <w:szCs w:val="20"/>
                <w:lang w:val="en"/>
              </w:rPr>
              <w:t>90</w:t>
            </w:r>
            <w:r w:rsidR="00815B30" w:rsidRPr="00DA1DAD">
              <w:rPr>
                <w:rStyle w:val="y2iqfc"/>
                <w:sz w:val="20"/>
                <w:szCs w:val="20"/>
                <w:lang w:val="en"/>
              </w:rPr>
              <w:t xml:space="preserve"> hours.</w:t>
            </w:r>
          </w:p>
        </w:tc>
      </w:tr>
      <w:tr w:rsidR="00815B30" w:rsidRPr="000C3D06" w14:paraId="5E2995E2" w14:textId="77777777" w:rsidTr="0005173E">
        <w:trPr>
          <w:trHeight w:val="841"/>
        </w:trPr>
        <w:tc>
          <w:tcPr>
            <w:tcW w:w="9322" w:type="dxa"/>
            <w:gridSpan w:val="2"/>
            <w:vAlign w:val="center"/>
          </w:tcPr>
          <w:p w14:paraId="51383C2E" w14:textId="77777777" w:rsidR="00815B30" w:rsidRDefault="00815B30" w:rsidP="0005173E">
            <w:pPr>
              <w:jc w:val="both"/>
              <w:rPr>
                <w:rFonts w:asciiTheme="majorBidi" w:hAnsiTheme="majorBidi" w:cstheme="majorBidi"/>
                <w:b/>
                <w:sz w:val="20"/>
                <w:szCs w:val="20"/>
                <w:lang w:val="en-GB"/>
              </w:rPr>
            </w:pPr>
            <w:r w:rsidRPr="00296851">
              <w:rPr>
                <w:rFonts w:asciiTheme="majorBidi" w:hAnsiTheme="majorBidi" w:cstheme="majorBidi"/>
                <w:b/>
                <w:sz w:val="20"/>
                <w:szCs w:val="20"/>
                <w:lang w:val="en-GB"/>
              </w:rPr>
              <w:t xml:space="preserve">Learning outcomes: </w:t>
            </w:r>
          </w:p>
          <w:p w14:paraId="0D410C79" w14:textId="77777777" w:rsidR="00815B30" w:rsidRPr="004B0927" w:rsidRDefault="00815B30" w:rsidP="0005173E">
            <w:pPr>
              <w:jc w:val="both"/>
              <w:rPr>
                <w:rFonts w:asciiTheme="majorBidi" w:hAnsiTheme="majorBidi" w:cstheme="majorBidi"/>
                <w:sz w:val="20"/>
                <w:szCs w:val="20"/>
                <w:lang w:val="en-GB"/>
              </w:rPr>
            </w:pPr>
            <w:r w:rsidRPr="004B0927">
              <w:rPr>
                <w:rFonts w:asciiTheme="majorBidi" w:hAnsiTheme="majorBidi" w:cstheme="majorBidi"/>
                <w:i/>
                <w:sz w:val="20"/>
                <w:szCs w:val="20"/>
                <w:lang w:val="en-GB"/>
              </w:rPr>
              <w:t>Knowledge</w:t>
            </w:r>
            <w:r w:rsidRPr="004B0927">
              <w:rPr>
                <w:rFonts w:asciiTheme="majorBidi" w:hAnsiTheme="majorBidi" w:cstheme="majorBidi"/>
                <w:sz w:val="20"/>
                <w:szCs w:val="20"/>
                <w:lang w:val="en-GB"/>
              </w:rPr>
              <w:t>: graduate of the discipline Introduction to Aesthetics</w:t>
            </w:r>
          </w:p>
          <w:p w14:paraId="3F09800E" w14:textId="77777777" w:rsidR="00815B30" w:rsidRPr="004B0927" w:rsidRDefault="00815B30" w:rsidP="00815B30">
            <w:pPr>
              <w:pStyle w:val="Odsekzoznamu"/>
              <w:numPr>
                <w:ilvl w:val="0"/>
                <w:numId w:val="13"/>
              </w:numPr>
              <w:ind w:left="599"/>
              <w:jc w:val="both"/>
              <w:rPr>
                <w:rFonts w:asciiTheme="majorBidi" w:hAnsiTheme="majorBidi" w:cstheme="majorBidi"/>
                <w:sz w:val="20"/>
                <w:szCs w:val="20"/>
                <w:lang w:val="en-GB"/>
              </w:rPr>
            </w:pPr>
            <w:r w:rsidRPr="004B0927">
              <w:rPr>
                <w:rFonts w:asciiTheme="majorBidi" w:hAnsiTheme="majorBidi" w:cstheme="majorBidi"/>
                <w:sz w:val="20"/>
                <w:szCs w:val="20"/>
                <w:lang w:val="en-GB"/>
              </w:rPr>
              <w:t>acquires a basic overview of the study of aesthetics as a scientific discipline</w:t>
            </w:r>
          </w:p>
          <w:p w14:paraId="4DB49639" w14:textId="77777777" w:rsidR="00815B30" w:rsidRPr="004B0927" w:rsidRDefault="00815B30" w:rsidP="00815B30">
            <w:pPr>
              <w:pStyle w:val="Odsekzoznamu"/>
              <w:numPr>
                <w:ilvl w:val="0"/>
                <w:numId w:val="13"/>
              </w:numPr>
              <w:ind w:left="599"/>
              <w:jc w:val="both"/>
              <w:rPr>
                <w:rFonts w:asciiTheme="majorBidi" w:hAnsiTheme="majorBidi" w:cstheme="majorBidi"/>
                <w:sz w:val="20"/>
                <w:szCs w:val="20"/>
                <w:lang w:val="en-GB"/>
              </w:rPr>
            </w:pPr>
            <w:r w:rsidRPr="004B0927">
              <w:rPr>
                <w:rFonts w:asciiTheme="majorBidi" w:hAnsiTheme="majorBidi" w:cstheme="majorBidi"/>
                <w:sz w:val="20"/>
                <w:szCs w:val="20"/>
                <w:lang w:val="en-GB"/>
              </w:rPr>
              <w:t>ability to name, monitor and creatively grasp the problem of the relationship of aesthetics to the whole of social sciences, humanities and natural sciences.</w:t>
            </w:r>
          </w:p>
          <w:p w14:paraId="6BE791E5" w14:textId="77777777" w:rsidR="00815B30" w:rsidRPr="004B0927" w:rsidRDefault="00815B30" w:rsidP="0005173E">
            <w:pPr>
              <w:jc w:val="both"/>
              <w:rPr>
                <w:rFonts w:asciiTheme="majorBidi" w:hAnsiTheme="majorBidi" w:cstheme="majorBidi"/>
                <w:sz w:val="20"/>
                <w:szCs w:val="20"/>
                <w:lang w:val="en-GB"/>
              </w:rPr>
            </w:pPr>
          </w:p>
          <w:p w14:paraId="4B74F2C6" w14:textId="77777777" w:rsidR="00815B30" w:rsidRPr="004B0927" w:rsidRDefault="00815B30" w:rsidP="0005173E">
            <w:pPr>
              <w:jc w:val="both"/>
              <w:rPr>
                <w:rFonts w:asciiTheme="majorBidi" w:hAnsiTheme="majorBidi" w:cstheme="majorBidi"/>
                <w:sz w:val="20"/>
                <w:szCs w:val="20"/>
                <w:lang w:val="en-GB"/>
              </w:rPr>
            </w:pPr>
            <w:r w:rsidRPr="004B0927">
              <w:rPr>
                <w:rFonts w:asciiTheme="majorBidi" w:hAnsiTheme="majorBidi" w:cstheme="majorBidi"/>
                <w:i/>
                <w:sz w:val="20"/>
                <w:szCs w:val="20"/>
                <w:lang w:val="en-GB"/>
              </w:rPr>
              <w:t>Skills</w:t>
            </w:r>
            <w:r w:rsidRPr="004B0927">
              <w:rPr>
                <w:rFonts w:asciiTheme="majorBidi" w:hAnsiTheme="majorBidi" w:cstheme="majorBidi"/>
                <w:sz w:val="20"/>
                <w:szCs w:val="20"/>
                <w:lang w:val="en-GB"/>
              </w:rPr>
              <w:t>: graduate of the course</w:t>
            </w:r>
          </w:p>
          <w:p w14:paraId="217F990B" w14:textId="77777777" w:rsidR="00815B30" w:rsidRPr="004B0927" w:rsidRDefault="00815B30" w:rsidP="00815B30">
            <w:pPr>
              <w:pStyle w:val="Odsekzoznamu"/>
              <w:numPr>
                <w:ilvl w:val="0"/>
                <w:numId w:val="13"/>
              </w:numPr>
              <w:ind w:left="599"/>
              <w:jc w:val="both"/>
              <w:rPr>
                <w:rFonts w:asciiTheme="majorBidi" w:hAnsiTheme="majorBidi" w:cstheme="majorBidi"/>
                <w:sz w:val="20"/>
                <w:szCs w:val="20"/>
                <w:lang w:val="en-GB"/>
              </w:rPr>
            </w:pPr>
            <w:r w:rsidRPr="004B0927">
              <w:rPr>
                <w:rFonts w:asciiTheme="majorBidi" w:hAnsiTheme="majorBidi" w:cstheme="majorBidi"/>
                <w:sz w:val="20"/>
                <w:szCs w:val="20"/>
                <w:lang w:val="en-GB"/>
              </w:rPr>
              <w:t>can work with basic professional literature</w:t>
            </w:r>
          </w:p>
          <w:p w14:paraId="23C79AEC" w14:textId="77777777" w:rsidR="00815B30" w:rsidRPr="004B0927" w:rsidRDefault="00815B30" w:rsidP="00815B30">
            <w:pPr>
              <w:pStyle w:val="Odsekzoznamu"/>
              <w:numPr>
                <w:ilvl w:val="0"/>
                <w:numId w:val="13"/>
              </w:numPr>
              <w:ind w:left="599"/>
              <w:jc w:val="both"/>
              <w:rPr>
                <w:rFonts w:asciiTheme="majorBidi" w:hAnsiTheme="majorBidi" w:cstheme="majorBidi"/>
                <w:sz w:val="20"/>
                <w:szCs w:val="20"/>
                <w:lang w:val="en-GB"/>
              </w:rPr>
            </w:pPr>
            <w:r w:rsidRPr="004B0927">
              <w:rPr>
                <w:rFonts w:asciiTheme="majorBidi" w:hAnsiTheme="majorBidi" w:cstheme="majorBidi"/>
                <w:sz w:val="20"/>
                <w:szCs w:val="20"/>
                <w:lang w:val="en-GB"/>
              </w:rPr>
              <w:t>actively acquire knowledge, use it to solve basic practical tasks in the field and has a basic categorical apparatus of aesthetics, which is able to actively use.</w:t>
            </w:r>
          </w:p>
          <w:p w14:paraId="0960C424" w14:textId="77777777" w:rsidR="00815B30" w:rsidRPr="004B0927" w:rsidRDefault="00815B30" w:rsidP="0005173E">
            <w:pPr>
              <w:jc w:val="both"/>
              <w:rPr>
                <w:rFonts w:asciiTheme="majorBidi" w:hAnsiTheme="majorBidi" w:cstheme="majorBidi"/>
                <w:sz w:val="20"/>
                <w:szCs w:val="20"/>
                <w:lang w:val="en-GB"/>
              </w:rPr>
            </w:pPr>
          </w:p>
          <w:p w14:paraId="213E2B3D" w14:textId="77777777" w:rsidR="00815B30" w:rsidRPr="004B0927" w:rsidRDefault="00815B30" w:rsidP="0005173E">
            <w:pPr>
              <w:jc w:val="both"/>
              <w:rPr>
                <w:rFonts w:asciiTheme="majorBidi" w:hAnsiTheme="majorBidi" w:cstheme="majorBidi"/>
                <w:sz w:val="20"/>
                <w:szCs w:val="20"/>
                <w:lang w:val="en-GB"/>
              </w:rPr>
            </w:pPr>
            <w:r w:rsidRPr="004B0927">
              <w:rPr>
                <w:rFonts w:asciiTheme="majorBidi" w:hAnsiTheme="majorBidi" w:cstheme="majorBidi"/>
                <w:i/>
                <w:sz w:val="20"/>
                <w:szCs w:val="20"/>
                <w:lang w:val="en-GB"/>
              </w:rPr>
              <w:t>Competences</w:t>
            </w:r>
            <w:r w:rsidRPr="004B0927">
              <w:rPr>
                <w:rFonts w:asciiTheme="majorBidi" w:hAnsiTheme="majorBidi" w:cstheme="majorBidi"/>
                <w:sz w:val="20"/>
                <w:szCs w:val="20"/>
                <w:lang w:val="en-GB"/>
              </w:rPr>
              <w:t>: graduate of the discipline</w:t>
            </w:r>
          </w:p>
          <w:p w14:paraId="3043BA86" w14:textId="77777777" w:rsidR="00815B30" w:rsidRPr="004B0927" w:rsidRDefault="00815B30" w:rsidP="00815B30">
            <w:pPr>
              <w:pStyle w:val="Odsekzoznamu"/>
              <w:numPr>
                <w:ilvl w:val="0"/>
                <w:numId w:val="13"/>
              </w:numPr>
              <w:ind w:left="599"/>
              <w:jc w:val="both"/>
              <w:rPr>
                <w:rFonts w:asciiTheme="majorBidi" w:hAnsiTheme="majorBidi" w:cstheme="majorBidi"/>
                <w:sz w:val="20"/>
                <w:szCs w:val="20"/>
                <w:lang w:val="en-GB"/>
              </w:rPr>
            </w:pPr>
            <w:r w:rsidRPr="004B0927">
              <w:rPr>
                <w:rFonts w:asciiTheme="majorBidi" w:hAnsiTheme="majorBidi" w:cstheme="majorBidi"/>
                <w:sz w:val="20"/>
                <w:szCs w:val="20"/>
                <w:lang w:val="en-GB"/>
              </w:rPr>
              <w:t>can identify and assess the aesthetic and other (ethical, social, societal, political) contexts of the examined artifacts, phenomena and situations.</w:t>
            </w:r>
          </w:p>
          <w:p w14:paraId="73E844C4" w14:textId="77777777" w:rsidR="00815B30" w:rsidRPr="00E7333A" w:rsidRDefault="00815B30" w:rsidP="00815B30">
            <w:pPr>
              <w:pStyle w:val="Odsekzoznamu"/>
              <w:numPr>
                <w:ilvl w:val="0"/>
                <w:numId w:val="13"/>
              </w:numPr>
              <w:ind w:left="599"/>
              <w:jc w:val="both"/>
              <w:rPr>
                <w:rFonts w:asciiTheme="majorBidi" w:hAnsiTheme="majorBidi" w:cstheme="majorBidi"/>
                <w:sz w:val="20"/>
                <w:szCs w:val="20"/>
                <w:lang w:val="en-GB"/>
              </w:rPr>
            </w:pPr>
            <w:r w:rsidRPr="00E7333A">
              <w:rPr>
                <w:rFonts w:asciiTheme="majorBidi" w:hAnsiTheme="majorBidi" w:cstheme="majorBidi"/>
                <w:sz w:val="20"/>
                <w:szCs w:val="20"/>
                <w:lang w:val="en-GB"/>
              </w:rPr>
              <w:t>acquires the competence of basic orientation in current topics of aesthetics as a science and can independently acquire new knowledge and actively expand their knowledge.</w:t>
            </w:r>
          </w:p>
          <w:p w14:paraId="6F65D975" w14:textId="77777777" w:rsidR="00815B30" w:rsidRPr="000C3D06" w:rsidRDefault="00815B30" w:rsidP="0005173E">
            <w:pPr>
              <w:jc w:val="both"/>
              <w:rPr>
                <w:rFonts w:asciiTheme="majorBidi" w:hAnsiTheme="majorBidi" w:cstheme="majorBidi"/>
                <w:i/>
                <w:sz w:val="20"/>
                <w:szCs w:val="20"/>
                <w:lang w:val="en-GB"/>
              </w:rPr>
            </w:pPr>
          </w:p>
        </w:tc>
      </w:tr>
      <w:tr w:rsidR="00815B30" w:rsidRPr="000C3D06" w14:paraId="7F632CD4" w14:textId="77777777" w:rsidTr="0005173E">
        <w:trPr>
          <w:trHeight w:val="510"/>
        </w:trPr>
        <w:tc>
          <w:tcPr>
            <w:tcW w:w="9322" w:type="dxa"/>
            <w:gridSpan w:val="2"/>
            <w:vAlign w:val="center"/>
          </w:tcPr>
          <w:p w14:paraId="06925DE4" w14:textId="77777777" w:rsidR="00815B30" w:rsidRDefault="00815B30"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0DB6B6A1"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What is aesthetics, aesthetics as an independent science, the structure of aesthetic disciplines.</w:t>
            </w:r>
          </w:p>
          <w:p w14:paraId="144F91EB"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Relation of aesthetics to other sciences, interdisciplinary character of aesthetics, methods of aesthetics.</w:t>
            </w:r>
          </w:p>
          <w:p w14:paraId="5C02CEE3"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Problems of the subject of aesthetics</w:t>
            </w:r>
          </w:p>
          <w:p w14:paraId="456F3D3F"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Aesthetic object as a determinant, its temporality and place in aesthetic processes.</w:t>
            </w:r>
          </w:p>
          <w:p w14:paraId="431898EA"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The relationship between art and aesthetics, the world of art and its structure, art and the world outside art, art and knowledge, philosophy, culture, ethics, religion, politics.</w:t>
            </w:r>
          </w:p>
          <w:p w14:paraId="1E473791"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Aesthetic situation and / or situation aesthetics, aesthetic situation in art.</w:t>
            </w:r>
          </w:p>
          <w:p w14:paraId="44A12F7A"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Aesthetic creation and assessment. Aesthetic function, norm and value in relation to art and beyond art.</w:t>
            </w:r>
          </w:p>
          <w:p w14:paraId="5A14D5FB"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Art, non-art, transients</w:t>
            </w:r>
          </w:p>
          <w:p w14:paraId="55FB99C2"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lastRenderedPageBreak/>
              <w:t>Questions of presentation and representation, interpretation in art and outside art.</w:t>
            </w:r>
          </w:p>
          <w:p w14:paraId="10627CD1"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Art in the world of mass media, popular and mass art.</w:t>
            </w:r>
          </w:p>
          <w:p w14:paraId="586662CA"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Art, aesthetics and education (art education, aesthetic education, artefiletics)</w:t>
            </w:r>
          </w:p>
          <w:p w14:paraId="02AEE16F" w14:textId="77777777" w:rsidR="00815B30" w:rsidRPr="00941B0F" w:rsidRDefault="00815B30" w:rsidP="00815B30">
            <w:pPr>
              <w:pStyle w:val="Odsekzoznamu"/>
              <w:numPr>
                <w:ilvl w:val="0"/>
                <w:numId w:val="14"/>
              </w:numPr>
              <w:ind w:left="414" w:hanging="357"/>
              <w:jc w:val="both"/>
              <w:rPr>
                <w:rFonts w:asciiTheme="majorBidi" w:hAnsiTheme="majorBidi" w:cstheme="majorBidi"/>
                <w:sz w:val="20"/>
                <w:szCs w:val="20"/>
                <w:lang w:val="en-GB"/>
              </w:rPr>
            </w:pPr>
            <w:r w:rsidRPr="00941B0F">
              <w:rPr>
                <w:rFonts w:asciiTheme="majorBidi" w:hAnsiTheme="majorBidi" w:cstheme="majorBidi"/>
                <w:sz w:val="20"/>
                <w:szCs w:val="20"/>
                <w:lang w:val="en-GB"/>
              </w:rPr>
              <w:t>Application of aesthetics, applied aesthetics, artefiletics, art therapy</w:t>
            </w:r>
          </w:p>
          <w:p w14:paraId="68722257" w14:textId="77777777" w:rsidR="00815B30" w:rsidRPr="006C2642" w:rsidRDefault="00815B30" w:rsidP="0005173E">
            <w:pPr>
              <w:pStyle w:val="Odsekzoznamu"/>
              <w:jc w:val="both"/>
              <w:rPr>
                <w:rFonts w:asciiTheme="majorBidi" w:hAnsiTheme="majorBidi" w:cstheme="majorBidi"/>
                <w:sz w:val="20"/>
                <w:szCs w:val="20"/>
                <w:lang w:val="en-GB"/>
              </w:rPr>
            </w:pPr>
          </w:p>
        </w:tc>
      </w:tr>
      <w:tr w:rsidR="00815B30" w:rsidRPr="000C3D06" w14:paraId="7F9CC5DB" w14:textId="77777777" w:rsidTr="0005173E">
        <w:trPr>
          <w:trHeight w:val="510"/>
        </w:trPr>
        <w:tc>
          <w:tcPr>
            <w:tcW w:w="9322" w:type="dxa"/>
            <w:gridSpan w:val="2"/>
            <w:vAlign w:val="center"/>
          </w:tcPr>
          <w:p w14:paraId="4EF5CE98" w14:textId="77777777" w:rsidR="00815B30" w:rsidRDefault="00815B30"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0C3D06">
              <w:rPr>
                <w:rFonts w:asciiTheme="majorBidi" w:hAnsiTheme="majorBidi" w:cstheme="majorBidi"/>
                <w:b/>
                <w:sz w:val="20"/>
                <w:szCs w:val="20"/>
                <w:lang w:val="en-GB"/>
              </w:rPr>
              <w:t>:</w:t>
            </w:r>
            <w:r w:rsidRPr="000C3D06">
              <w:rPr>
                <w:rFonts w:asciiTheme="majorBidi" w:hAnsiTheme="majorBidi" w:cstheme="majorBidi"/>
                <w:i/>
                <w:sz w:val="20"/>
                <w:szCs w:val="20"/>
                <w:lang w:val="en-GB"/>
              </w:rPr>
              <w:t xml:space="preserve"> </w:t>
            </w:r>
          </w:p>
          <w:p w14:paraId="5BA74EA5"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Source:</w:t>
            </w:r>
          </w:p>
          <w:p w14:paraId="268DAE9A"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sidRPr="00C77609">
              <w:rPr>
                <w:rFonts w:ascii="Times New Roman" w:hAnsi="Times New Roman" w:cs="Times New Roman"/>
                <w:sz w:val="20"/>
                <w:szCs w:val="20"/>
              </w:rPr>
              <w:t>J</w:t>
            </w:r>
            <w:r>
              <w:rPr>
                <w:rFonts w:ascii="Times New Roman" w:hAnsi="Times New Roman" w:cs="Times New Roman"/>
                <w:sz w:val="20"/>
                <w:szCs w:val="20"/>
              </w:rPr>
              <w:t>ůzl,</w:t>
            </w:r>
            <w:r w:rsidRPr="00C77609">
              <w:rPr>
                <w:rFonts w:ascii="Times New Roman" w:hAnsi="Times New Roman" w:cs="Times New Roman"/>
                <w:sz w:val="20"/>
                <w:szCs w:val="20"/>
              </w:rPr>
              <w:t xml:space="preserve"> M. </w:t>
            </w:r>
            <w:r>
              <w:rPr>
                <w:rFonts w:ascii="Times New Roman" w:hAnsi="Times New Roman" w:cs="Times New Roman"/>
                <w:sz w:val="20"/>
                <w:szCs w:val="20"/>
              </w:rPr>
              <w:t xml:space="preserve">a D. </w:t>
            </w:r>
            <w:r w:rsidRPr="00C77609">
              <w:rPr>
                <w:rFonts w:ascii="Times New Roman" w:hAnsi="Times New Roman" w:cs="Times New Roman"/>
                <w:sz w:val="20"/>
                <w:szCs w:val="20"/>
              </w:rPr>
              <w:t>P</w:t>
            </w:r>
            <w:r>
              <w:rPr>
                <w:rFonts w:ascii="Times New Roman" w:hAnsi="Times New Roman" w:cs="Times New Roman"/>
                <w:sz w:val="20"/>
                <w:szCs w:val="20"/>
              </w:rPr>
              <w:t>rokop,</w:t>
            </w:r>
            <w:r w:rsidRPr="00C77609">
              <w:rPr>
                <w:rFonts w:ascii="Times New Roman" w:hAnsi="Times New Roman" w:cs="Times New Roman"/>
                <w:sz w:val="20"/>
                <w:szCs w:val="20"/>
              </w:rPr>
              <w:t xml:space="preserve"> 1989. Úvod do estetiky. Brno: Panorama. </w:t>
            </w:r>
          </w:p>
          <w:p w14:paraId="5BE5829A"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Henckamann</w:t>
            </w:r>
            <w:r w:rsidRPr="00C77609">
              <w:rPr>
                <w:rFonts w:ascii="Times New Roman" w:hAnsi="Times New Roman" w:cs="Times New Roman"/>
                <w:sz w:val="20"/>
                <w:szCs w:val="20"/>
              </w:rPr>
              <w:t xml:space="preserve">, W. </w:t>
            </w:r>
            <w:r>
              <w:rPr>
                <w:rFonts w:ascii="Times New Roman" w:hAnsi="Times New Roman" w:cs="Times New Roman"/>
                <w:sz w:val="20"/>
                <w:szCs w:val="20"/>
              </w:rPr>
              <w:t>a K.</w:t>
            </w:r>
            <w:r w:rsidRPr="00C77609">
              <w:rPr>
                <w:rFonts w:ascii="Times New Roman" w:hAnsi="Times New Roman" w:cs="Times New Roman"/>
                <w:sz w:val="20"/>
                <w:szCs w:val="20"/>
              </w:rPr>
              <w:t xml:space="preserve"> L</w:t>
            </w:r>
            <w:r>
              <w:rPr>
                <w:rFonts w:ascii="Times New Roman" w:hAnsi="Times New Roman" w:cs="Times New Roman"/>
                <w:sz w:val="20"/>
                <w:szCs w:val="20"/>
              </w:rPr>
              <w:t>otter,</w:t>
            </w:r>
            <w:r w:rsidRPr="00C77609">
              <w:rPr>
                <w:rFonts w:ascii="Times New Roman" w:hAnsi="Times New Roman" w:cs="Times New Roman"/>
                <w:sz w:val="20"/>
                <w:szCs w:val="20"/>
              </w:rPr>
              <w:t xml:space="preserve"> 1995. Estetický slovník. Praha: Svoboda. </w:t>
            </w:r>
          </w:p>
          <w:p w14:paraId="7145A8D5"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Kvokačka, A.,  2021. Úvod do estetiky. Pojmový aparát. Prešov: Prešovská univerzita v Prešove, Filozofická fakulta.</w:t>
            </w:r>
          </w:p>
          <w:p w14:paraId="56D4E84D"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sidRPr="00C77609">
              <w:rPr>
                <w:rFonts w:ascii="Times New Roman" w:hAnsi="Times New Roman" w:cs="Times New Roman"/>
                <w:sz w:val="20"/>
                <w:szCs w:val="20"/>
              </w:rPr>
              <w:t>S</w:t>
            </w:r>
            <w:r>
              <w:rPr>
                <w:rFonts w:ascii="Times New Roman" w:hAnsi="Times New Roman" w:cs="Times New Roman"/>
                <w:sz w:val="20"/>
                <w:szCs w:val="20"/>
              </w:rPr>
              <w:t>ouriau</w:t>
            </w:r>
            <w:r w:rsidRPr="00C77609">
              <w:rPr>
                <w:rFonts w:ascii="Times New Roman" w:hAnsi="Times New Roman" w:cs="Times New Roman"/>
                <w:sz w:val="20"/>
                <w:szCs w:val="20"/>
              </w:rPr>
              <w:t>, E.</w:t>
            </w:r>
            <w:r>
              <w:rPr>
                <w:rFonts w:ascii="Times New Roman" w:hAnsi="Times New Roman" w:cs="Times New Roman"/>
                <w:sz w:val="20"/>
                <w:szCs w:val="20"/>
              </w:rPr>
              <w:t>,</w:t>
            </w:r>
            <w:r w:rsidRPr="00C77609">
              <w:rPr>
                <w:rFonts w:ascii="Times New Roman" w:hAnsi="Times New Roman" w:cs="Times New Roman"/>
                <w:sz w:val="20"/>
                <w:szCs w:val="20"/>
              </w:rPr>
              <w:t xml:space="preserve"> 1994. Encyklopedie estetiky. Praha: Victoria Publishing. </w:t>
            </w:r>
          </w:p>
          <w:p w14:paraId="2A57222C"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p>
          <w:p w14:paraId="6834188A" w14:textId="77777777" w:rsidR="00815B30" w:rsidRDefault="00815B30" w:rsidP="0005173E">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Supplementary: </w:t>
            </w:r>
          </w:p>
          <w:p w14:paraId="05A5726E" w14:textId="77777777" w:rsidR="00815B30" w:rsidRDefault="00815B30" w:rsidP="0005173E">
            <w:pPr>
              <w:pBdr>
                <w:top w:val="nil"/>
                <w:left w:val="nil"/>
                <w:bottom w:val="nil"/>
                <w:right w:val="nil"/>
                <w:between w:val="nil"/>
              </w:pBdr>
              <w:rPr>
                <w:sz w:val="20"/>
                <w:szCs w:val="20"/>
              </w:rPr>
            </w:pPr>
            <w:r>
              <w:rPr>
                <w:sz w:val="20"/>
                <w:szCs w:val="20"/>
              </w:rPr>
              <w:t xml:space="preserve">Beranová, V., 2006. První kroky v estetice. In: ŽEMBEROVÁ, V. 2006. Teória umeleckého diela. Metodológia vedy a metodológia literárnej vedy. Prešov: Acta Facultatis Philosophicae Unversitatis Prešoviensis. ISBN 80-8068-510-X. s. 221 – 353. </w:t>
            </w:r>
          </w:p>
          <w:p w14:paraId="7ACC9DA6" w14:textId="77777777" w:rsidR="00815B30" w:rsidRDefault="00815B30" w:rsidP="0005173E">
            <w:pPr>
              <w:pBdr>
                <w:top w:val="nil"/>
                <w:left w:val="nil"/>
                <w:bottom w:val="nil"/>
                <w:right w:val="nil"/>
                <w:between w:val="nil"/>
              </w:pBdr>
              <w:rPr>
                <w:sz w:val="20"/>
                <w:szCs w:val="20"/>
              </w:rPr>
            </w:pPr>
            <w:r>
              <w:rPr>
                <w:sz w:val="20"/>
                <w:szCs w:val="20"/>
              </w:rPr>
              <w:t xml:space="preserve">Giboda, M. (Ed.), 2010. Mosty a propasti mezi vědou a uměním. České Budějovice: Tomáš Halama. </w:t>
            </w:r>
          </w:p>
          <w:p w14:paraId="51BA8C8A" w14:textId="77777777" w:rsidR="00815B30" w:rsidRDefault="00815B30" w:rsidP="0005173E">
            <w:pPr>
              <w:shd w:val="clear" w:color="auto" w:fill="FFFFFF"/>
              <w:rPr>
                <w:color w:val="333333"/>
                <w:sz w:val="20"/>
                <w:szCs w:val="20"/>
                <w:shd w:val="clear" w:color="auto" w:fill="FFFFFF"/>
              </w:rPr>
            </w:pPr>
            <w:r w:rsidRPr="00401F15">
              <w:rPr>
                <w:sz w:val="20"/>
                <w:szCs w:val="20"/>
              </w:rPr>
              <w:t>G</w:t>
            </w:r>
            <w:r>
              <w:rPr>
                <w:sz w:val="20"/>
                <w:szCs w:val="20"/>
              </w:rPr>
              <w:t>raham</w:t>
            </w:r>
            <w:r w:rsidRPr="00401F15">
              <w:rPr>
                <w:sz w:val="20"/>
                <w:szCs w:val="20"/>
              </w:rPr>
              <w:t>, G.</w:t>
            </w:r>
            <w:r>
              <w:rPr>
                <w:sz w:val="20"/>
                <w:szCs w:val="20"/>
              </w:rPr>
              <w:t>,</w:t>
            </w:r>
            <w:r w:rsidRPr="00401F15">
              <w:rPr>
                <w:sz w:val="20"/>
                <w:szCs w:val="20"/>
              </w:rPr>
              <w:t xml:space="preserve"> 2006. </w:t>
            </w:r>
            <w:r w:rsidRPr="00401F15">
              <w:rPr>
                <w:color w:val="333333"/>
                <w:sz w:val="20"/>
                <w:szCs w:val="20"/>
                <w:shd w:val="clear" w:color="auto" w:fill="FFFFFF"/>
              </w:rPr>
              <w:t xml:space="preserve">Philosophy of the Arts. Introduction to Aesthetics. Routledge. </w:t>
            </w:r>
            <w:r>
              <w:rPr>
                <w:color w:val="333333"/>
                <w:sz w:val="20"/>
                <w:szCs w:val="20"/>
                <w:shd w:val="clear" w:color="auto" w:fill="FFFFFF"/>
              </w:rPr>
              <w:t>ProQuest Ebook Central.</w:t>
            </w:r>
          </w:p>
          <w:p w14:paraId="67ADE1F6" w14:textId="77777777" w:rsidR="00815B30" w:rsidRDefault="00815B30" w:rsidP="0005173E">
            <w:pPr>
              <w:shd w:val="clear" w:color="auto" w:fill="FFFFFF"/>
              <w:rPr>
                <w:color w:val="333333"/>
                <w:sz w:val="20"/>
                <w:szCs w:val="20"/>
                <w:shd w:val="clear" w:color="auto" w:fill="FFFFFF"/>
              </w:rPr>
            </w:pPr>
            <w:r>
              <w:rPr>
                <w:sz w:val="20"/>
                <w:szCs w:val="20"/>
              </w:rPr>
              <w:t xml:space="preserve">Kivy, P., 2004. </w:t>
            </w:r>
            <w:r w:rsidRPr="00AD1C53">
              <w:rPr>
                <w:sz w:val="20"/>
                <w:szCs w:val="20"/>
              </w:rPr>
              <w:t>The Blackwell Guide to Aesthetics</w:t>
            </w:r>
            <w:r>
              <w:rPr>
                <w:sz w:val="20"/>
                <w:szCs w:val="20"/>
              </w:rPr>
              <w:t xml:space="preserve">. Wiley. </w:t>
            </w:r>
            <w:r>
              <w:rPr>
                <w:color w:val="333333"/>
                <w:sz w:val="20"/>
                <w:szCs w:val="20"/>
                <w:shd w:val="clear" w:color="auto" w:fill="FFFFFF"/>
              </w:rPr>
              <w:t>ProQuest Ebook Central.</w:t>
            </w:r>
          </w:p>
          <w:p w14:paraId="49D46D8A" w14:textId="77777777" w:rsidR="00815B30" w:rsidRPr="00401F15" w:rsidRDefault="00815B30" w:rsidP="0005173E">
            <w:pPr>
              <w:shd w:val="clear" w:color="auto" w:fill="FFFFFF"/>
              <w:rPr>
                <w:color w:val="333333"/>
                <w:sz w:val="20"/>
                <w:szCs w:val="20"/>
                <w:shd w:val="clear" w:color="auto" w:fill="FFFFFF"/>
              </w:rPr>
            </w:pPr>
            <w:r w:rsidRPr="00AD1C53">
              <w:rPr>
                <w:color w:val="333333"/>
                <w:sz w:val="20"/>
                <w:szCs w:val="20"/>
                <w:shd w:val="clear" w:color="auto" w:fill="FFFFFF"/>
              </w:rPr>
              <w:t>L</w:t>
            </w:r>
            <w:r>
              <w:rPr>
                <w:color w:val="333333"/>
                <w:sz w:val="20"/>
                <w:szCs w:val="20"/>
                <w:shd w:val="clear" w:color="auto" w:fill="FFFFFF"/>
              </w:rPr>
              <w:t>opes, D. a </w:t>
            </w:r>
            <w:r w:rsidRPr="00AD1C53">
              <w:rPr>
                <w:color w:val="333333"/>
                <w:sz w:val="20"/>
                <w:szCs w:val="20"/>
                <w:shd w:val="clear" w:color="auto" w:fill="FFFFFF"/>
              </w:rPr>
              <w:t>B</w:t>
            </w:r>
            <w:r>
              <w:rPr>
                <w:color w:val="333333"/>
                <w:sz w:val="20"/>
                <w:szCs w:val="20"/>
                <w:shd w:val="clear" w:color="auto" w:fill="FFFFFF"/>
              </w:rPr>
              <w:t xml:space="preserve">. </w:t>
            </w:r>
            <w:r w:rsidRPr="00AD1C53">
              <w:rPr>
                <w:color w:val="333333"/>
                <w:sz w:val="20"/>
                <w:szCs w:val="20"/>
                <w:shd w:val="clear" w:color="auto" w:fill="FFFFFF"/>
              </w:rPr>
              <w:t>G</w:t>
            </w:r>
            <w:r>
              <w:rPr>
                <w:color w:val="333333"/>
                <w:sz w:val="20"/>
                <w:szCs w:val="20"/>
                <w:shd w:val="clear" w:color="auto" w:fill="FFFFFF"/>
              </w:rPr>
              <w:t xml:space="preserve">aut, 2013. </w:t>
            </w:r>
            <w:r w:rsidRPr="00AD1C53">
              <w:rPr>
                <w:color w:val="333333"/>
                <w:sz w:val="20"/>
                <w:szCs w:val="20"/>
                <w:shd w:val="clear" w:color="auto" w:fill="FFFFFF"/>
              </w:rPr>
              <w:t>The Routledge companion to aesthetics</w:t>
            </w:r>
            <w:r>
              <w:rPr>
                <w:color w:val="333333"/>
                <w:sz w:val="20"/>
                <w:szCs w:val="20"/>
                <w:shd w:val="clear" w:color="auto" w:fill="FFFFFF"/>
              </w:rPr>
              <w:t xml:space="preserve">. </w:t>
            </w:r>
            <w:r w:rsidRPr="00AD1C53">
              <w:rPr>
                <w:color w:val="333333"/>
                <w:sz w:val="20"/>
                <w:szCs w:val="20"/>
                <w:shd w:val="clear" w:color="auto" w:fill="FFFFFF"/>
              </w:rPr>
              <w:t>Routledge</w:t>
            </w:r>
            <w:r>
              <w:rPr>
                <w:color w:val="333333"/>
                <w:sz w:val="20"/>
                <w:szCs w:val="20"/>
                <w:shd w:val="clear" w:color="auto" w:fill="FFFFFF"/>
              </w:rPr>
              <w:t>. ProQuest Ebook Central.</w:t>
            </w:r>
          </w:p>
          <w:p w14:paraId="186EC1B1" w14:textId="77777777" w:rsidR="00815B30" w:rsidRDefault="00815B30" w:rsidP="0005173E">
            <w:pPr>
              <w:pBdr>
                <w:top w:val="nil"/>
                <w:left w:val="nil"/>
                <w:bottom w:val="nil"/>
                <w:right w:val="nil"/>
                <w:between w:val="nil"/>
              </w:pBdr>
              <w:rPr>
                <w:sz w:val="20"/>
                <w:szCs w:val="20"/>
              </w:rPr>
            </w:pPr>
            <w:r>
              <w:rPr>
                <w:sz w:val="20"/>
                <w:szCs w:val="20"/>
              </w:rPr>
              <w:t xml:space="preserve">Sošková, J., 1999. Estetika v horizontoch interdisciplinárnosti. Studia Aesthetica II. Prešov: FF PU. </w:t>
            </w:r>
          </w:p>
          <w:p w14:paraId="2E7A1958" w14:textId="77777777" w:rsidR="00815B30" w:rsidRDefault="00815B30" w:rsidP="0005173E">
            <w:pPr>
              <w:pBdr>
                <w:top w:val="nil"/>
                <w:left w:val="nil"/>
                <w:bottom w:val="nil"/>
                <w:right w:val="nil"/>
                <w:between w:val="nil"/>
              </w:pBdr>
              <w:rPr>
                <w:sz w:val="20"/>
                <w:szCs w:val="20"/>
              </w:rPr>
            </w:pPr>
            <w:r>
              <w:rPr>
                <w:sz w:val="20"/>
                <w:szCs w:val="20"/>
              </w:rPr>
              <w:t>Stibral, K. a B. Ptáčková, 2002. Estetika na dlani. Olomouc: Rubico.</w:t>
            </w:r>
          </w:p>
          <w:p w14:paraId="0CC42367" w14:textId="77777777" w:rsidR="00815B30" w:rsidRDefault="00815B30" w:rsidP="0005173E">
            <w:pPr>
              <w:pBdr>
                <w:top w:val="nil"/>
                <w:left w:val="nil"/>
                <w:bottom w:val="nil"/>
                <w:right w:val="nil"/>
                <w:between w:val="nil"/>
              </w:pBdr>
              <w:rPr>
                <w:sz w:val="20"/>
                <w:szCs w:val="20"/>
              </w:rPr>
            </w:pPr>
            <w:r>
              <w:rPr>
                <w:sz w:val="20"/>
                <w:szCs w:val="20"/>
              </w:rPr>
              <w:t xml:space="preserve">Zahrádka, P. (Ed.), 2010. Estetika na přelomu milénia: vybrané problémy současné estetiky. Brno: Barrister and Principal. </w:t>
            </w:r>
          </w:p>
          <w:p w14:paraId="76D8E375" w14:textId="77777777" w:rsidR="00815B30" w:rsidRPr="005A7A6E" w:rsidRDefault="00815B30" w:rsidP="0005173E">
            <w:pPr>
              <w:jc w:val="both"/>
              <w:rPr>
                <w:rFonts w:asciiTheme="majorBidi" w:hAnsiTheme="majorBidi" w:cstheme="majorBidi"/>
                <w:sz w:val="20"/>
                <w:szCs w:val="20"/>
                <w:lang w:val="en-GB"/>
              </w:rPr>
            </w:pPr>
            <w:r w:rsidRPr="00C13667">
              <w:rPr>
                <w:sz w:val="20"/>
                <w:szCs w:val="20"/>
              </w:rPr>
              <w:t>Z</w:t>
            </w:r>
            <w:r>
              <w:rPr>
                <w:sz w:val="20"/>
                <w:szCs w:val="20"/>
              </w:rPr>
              <w:t>uska</w:t>
            </w:r>
            <w:r w:rsidRPr="00C13667">
              <w:rPr>
                <w:sz w:val="20"/>
                <w:szCs w:val="20"/>
              </w:rPr>
              <w:t>, V. a kol.</w:t>
            </w:r>
            <w:r>
              <w:rPr>
                <w:sz w:val="20"/>
                <w:szCs w:val="20"/>
              </w:rPr>
              <w:t xml:space="preserve">, </w:t>
            </w:r>
            <w:r w:rsidRPr="00C13667">
              <w:rPr>
                <w:sz w:val="20"/>
                <w:szCs w:val="20"/>
              </w:rPr>
              <w:t>1997. Estetika na křižovatce humanitních disciplín. Praha: Karolinum.</w:t>
            </w:r>
          </w:p>
          <w:p w14:paraId="100C5B58" w14:textId="77777777" w:rsidR="00815B30" w:rsidRPr="000C3D06" w:rsidRDefault="00815B30" w:rsidP="0005173E">
            <w:pPr>
              <w:pStyle w:val="Zoznamsodrkami2"/>
              <w:numPr>
                <w:ilvl w:val="0"/>
                <w:numId w:val="0"/>
              </w:numPr>
              <w:spacing w:after="0" w:line="240" w:lineRule="auto"/>
              <w:jc w:val="both"/>
              <w:rPr>
                <w:rFonts w:asciiTheme="majorBidi" w:eastAsia="Times New Roman" w:hAnsiTheme="majorBidi" w:cstheme="majorBidi"/>
                <w:sz w:val="20"/>
                <w:szCs w:val="20"/>
                <w:lang w:val="en-GB" w:eastAsia="sk-SK"/>
              </w:rPr>
            </w:pPr>
            <w:r w:rsidRPr="000C3D06">
              <w:rPr>
                <w:rFonts w:asciiTheme="majorBidi" w:eastAsia="Times New Roman" w:hAnsiTheme="majorBidi" w:cstheme="majorBidi"/>
                <w:sz w:val="20"/>
                <w:szCs w:val="20"/>
                <w:lang w:val="en-GB" w:eastAsia="sk-SK"/>
              </w:rPr>
              <w:t xml:space="preserve"> </w:t>
            </w:r>
          </w:p>
        </w:tc>
      </w:tr>
      <w:tr w:rsidR="00815B30" w:rsidRPr="000C3D06" w14:paraId="65EE2CD9" w14:textId="77777777" w:rsidTr="0005173E">
        <w:trPr>
          <w:trHeight w:val="435"/>
        </w:trPr>
        <w:tc>
          <w:tcPr>
            <w:tcW w:w="9322" w:type="dxa"/>
            <w:gridSpan w:val="2"/>
            <w:vAlign w:val="center"/>
          </w:tcPr>
          <w:p w14:paraId="170A4360" w14:textId="77777777" w:rsidR="00815B30" w:rsidRPr="000C3D06" w:rsidRDefault="00815B30" w:rsidP="0005173E">
            <w:pPr>
              <w:jc w:val="both"/>
              <w:rPr>
                <w:rFonts w:asciiTheme="majorBidi" w:hAnsiTheme="majorBidi" w:cstheme="majorBidi"/>
                <w:i/>
                <w:sz w:val="20"/>
                <w:szCs w:val="20"/>
                <w:lang w:val="en-GB"/>
              </w:rPr>
            </w:pPr>
            <w:r w:rsidRPr="006C2642">
              <w:rPr>
                <w:rFonts w:asciiTheme="majorBidi" w:hAnsiTheme="majorBidi" w:cstheme="majorBidi"/>
                <w:b/>
                <w:sz w:val="20"/>
                <w:szCs w:val="20"/>
                <w:lang w:val="en-GB"/>
              </w:rPr>
              <w:t xml:space="preserve">Language </w:t>
            </w:r>
            <w:r>
              <w:rPr>
                <w:rFonts w:asciiTheme="majorBidi" w:hAnsiTheme="majorBidi" w:cstheme="majorBidi"/>
                <w:b/>
                <w:sz w:val="20"/>
                <w:szCs w:val="20"/>
                <w:lang w:val="en-GB"/>
              </w:rPr>
              <w:t>with is necessary to complete the course</w:t>
            </w:r>
            <w:r w:rsidRPr="006C2642">
              <w:rPr>
                <w:rFonts w:asciiTheme="majorBidi" w:hAnsiTheme="majorBidi" w:cstheme="majorBidi"/>
                <w:b/>
                <w:sz w:val="20"/>
                <w:szCs w:val="20"/>
                <w:lang w:val="en-GB"/>
              </w:rPr>
              <w:t xml:space="preserve">: </w:t>
            </w:r>
            <w:r w:rsidRPr="00D53BA8">
              <w:rPr>
                <w:rFonts w:asciiTheme="majorBidi" w:hAnsiTheme="majorBidi" w:cstheme="majorBidi"/>
                <w:sz w:val="20"/>
                <w:szCs w:val="20"/>
                <w:lang w:val="en-GB"/>
              </w:rPr>
              <w:t>Slovak</w:t>
            </w:r>
          </w:p>
        </w:tc>
      </w:tr>
      <w:tr w:rsidR="00815B30" w:rsidRPr="000C3D06" w14:paraId="26881941" w14:textId="77777777" w:rsidTr="0005173E">
        <w:trPr>
          <w:trHeight w:val="146"/>
        </w:trPr>
        <w:tc>
          <w:tcPr>
            <w:tcW w:w="9322" w:type="dxa"/>
            <w:gridSpan w:val="2"/>
            <w:vAlign w:val="center"/>
          </w:tcPr>
          <w:p w14:paraId="7099EBCC" w14:textId="77777777" w:rsidR="00815B30" w:rsidRPr="000C3D06" w:rsidRDefault="00815B30"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p>
        </w:tc>
      </w:tr>
      <w:tr w:rsidR="00815B30" w:rsidRPr="000C3D06" w14:paraId="6F40ECDD" w14:textId="77777777" w:rsidTr="0005173E">
        <w:trPr>
          <w:trHeight w:val="959"/>
        </w:trPr>
        <w:tc>
          <w:tcPr>
            <w:tcW w:w="9322" w:type="dxa"/>
            <w:gridSpan w:val="2"/>
            <w:vAlign w:val="center"/>
          </w:tcPr>
          <w:p w14:paraId="1C191AF9" w14:textId="77777777" w:rsidR="00815B30" w:rsidRDefault="00815B30"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10AA4160" w14:textId="77777777" w:rsidR="00815B30" w:rsidRPr="00D53BA8" w:rsidRDefault="00815B30" w:rsidP="0005173E">
            <w:pPr>
              <w:rPr>
                <w:rFonts w:asciiTheme="majorBidi" w:hAnsiTheme="majorBidi" w:cstheme="majorBidi"/>
                <w:sz w:val="20"/>
                <w:szCs w:val="20"/>
                <w:lang w:val="en-GB"/>
              </w:rPr>
            </w:pPr>
            <w:r w:rsidRPr="00D53BA8">
              <w:rPr>
                <w:rFonts w:asciiTheme="majorBidi" w:hAnsiTheme="majorBidi" w:cstheme="majorBidi"/>
                <w:sz w:val="20"/>
                <w:szCs w:val="20"/>
                <w:lang w:val="en-GB"/>
              </w:rPr>
              <w:t xml:space="preserve">Total number of students evaluated: </w:t>
            </w:r>
            <w:r w:rsidR="008F283D" w:rsidRPr="00D53BA8">
              <w:rPr>
                <w:rFonts w:asciiTheme="majorBidi" w:hAnsiTheme="majorBidi" w:cstheme="majorBidi"/>
                <w:sz w:val="20"/>
                <w:szCs w:val="20"/>
                <w:lang w:val="en-GB"/>
              </w:rPr>
              <w:t>-</w:t>
            </w:r>
          </w:p>
          <w:p w14:paraId="098AEA28" w14:textId="77777777" w:rsidR="00815B30" w:rsidRPr="000C3D06" w:rsidRDefault="00815B30"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815B30" w:rsidRPr="000C3D06" w14:paraId="1038E1DF"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E543D09" w14:textId="77777777" w:rsidR="00815B30" w:rsidRPr="00C77609" w:rsidRDefault="00815B30" w:rsidP="0005173E">
                  <w:pPr>
                    <w:jc w:val="center"/>
                    <w:rPr>
                      <w:sz w:val="20"/>
                      <w:szCs w:val="20"/>
                    </w:rPr>
                  </w:pPr>
                  <w:r w:rsidRPr="00C77609">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14:paraId="4E3DED60" w14:textId="77777777" w:rsidR="00815B30" w:rsidRPr="00C77609" w:rsidRDefault="00815B30" w:rsidP="0005173E">
                  <w:pPr>
                    <w:jc w:val="center"/>
                    <w:rPr>
                      <w:sz w:val="20"/>
                      <w:szCs w:val="20"/>
                    </w:rPr>
                  </w:pPr>
                  <w:r w:rsidRPr="00C77609">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14:paraId="2F18A989" w14:textId="77777777" w:rsidR="00815B30" w:rsidRPr="00C77609" w:rsidRDefault="00815B30" w:rsidP="0005173E">
                  <w:pPr>
                    <w:jc w:val="center"/>
                    <w:rPr>
                      <w:sz w:val="20"/>
                      <w:szCs w:val="20"/>
                    </w:rPr>
                  </w:pPr>
                  <w:r w:rsidRPr="00C77609">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14:paraId="782D475F" w14:textId="77777777" w:rsidR="00815B30" w:rsidRPr="00C77609" w:rsidRDefault="00815B30" w:rsidP="0005173E">
                  <w:pPr>
                    <w:jc w:val="center"/>
                    <w:rPr>
                      <w:sz w:val="20"/>
                      <w:szCs w:val="20"/>
                    </w:rPr>
                  </w:pPr>
                  <w:r w:rsidRPr="00C77609">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14:paraId="355E36D8" w14:textId="77777777" w:rsidR="00815B30" w:rsidRPr="00C77609" w:rsidRDefault="00815B30" w:rsidP="0005173E">
                  <w:pPr>
                    <w:jc w:val="center"/>
                    <w:rPr>
                      <w:sz w:val="20"/>
                      <w:szCs w:val="20"/>
                    </w:rPr>
                  </w:pPr>
                  <w:r w:rsidRPr="00C77609">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14:paraId="0A497DDD" w14:textId="77777777" w:rsidR="00815B30" w:rsidRPr="00C77609" w:rsidRDefault="00815B30" w:rsidP="0005173E">
                  <w:pPr>
                    <w:jc w:val="center"/>
                    <w:rPr>
                      <w:sz w:val="20"/>
                      <w:szCs w:val="20"/>
                    </w:rPr>
                  </w:pPr>
                  <w:r w:rsidRPr="00C77609">
                    <w:rPr>
                      <w:sz w:val="20"/>
                      <w:szCs w:val="20"/>
                    </w:rPr>
                    <w:t>FX</w:t>
                  </w:r>
                </w:p>
              </w:tc>
            </w:tr>
            <w:tr w:rsidR="00815B30" w:rsidRPr="000C3D06" w14:paraId="69E15A2F"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480F28A3" w14:textId="77777777" w:rsidR="00815B30" w:rsidRPr="00C77609" w:rsidRDefault="008F283D" w:rsidP="0005173E">
                  <w:pPr>
                    <w:widowControl w:val="0"/>
                    <w:autoSpaceDE w:val="0"/>
                    <w:autoSpaceDN w:val="0"/>
                    <w:adjustRightInd w:val="0"/>
                    <w:spacing w:line="209" w:lineRule="atLeast"/>
                    <w:jc w:val="center"/>
                    <w:rPr>
                      <w:sz w:val="20"/>
                      <w:szCs w:val="20"/>
                    </w:rPr>
                  </w:pPr>
                  <w:r>
                    <w:rPr>
                      <w:color w:val="000000"/>
                      <w:sz w:val="20"/>
                      <w:szCs w:val="20"/>
                    </w:rPr>
                    <w:t>0</w:t>
                  </w:r>
                  <w:r w:rsidR="00815B30"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7BD46F6B" w14:textId="77777777" w:rsidR="00815B30" w:rsidRPr="00C77609" w:rsidRDefault="008F283D" w:rsidP="0005173E">
                  <w:pPr>
                    <w:widowControl w:val="0"/>
                    <w:autoSpaceDE w:val="0"/>
                    <w:autoSpaceDN w:val="0"/>
                    <w:adjustRightInd w:val="0"/>
                    <w:spacing w:line="209" w:lineRule="atLeast"/>
                    <w:jc w:val="center"/>
                    <w:rPr>
                      <w:sz w:val="20"/>
                      <w:szCs w:val="20"/>
                    </w:rPr>
                  </w:pPr>
                  <w:r>
                    <w:rPr>
                      <w:color w:val="000000"/>
                      <w:sz w:val="20"/>
                      <w:szCs w:val="20"/>
                    </w:rPr>
                    <w:t>0</w:t>
                  </w:r>
                  <w:r w:rsidR="00815B30"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6D14CD39" w14:textId="77777777" w:rsidR="00815B30" w:rsidRPr="00C77609" w:rsidRDefault="008F283D" w:rsidP="0005173E">
                  <w:pPr>
                    <w:jc w:val="center"/>
                    <w:rPr>
                      <w:sz w:val="20"/>
                      <w:szCs w:val="20"/>
                    </w:rPr>
                  </w:pPr>
                  <w:r>
                    <w:rPr>
                      <w:color w:val="000000"/>
                      <w:sz w:val="20"/>
                      <w:szCs w:val="20"/>
                    </w:rPr>
                    <w:t>0</w:t>
                  </w:r>
                  <w:r w:rsidR="00815B30"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64F8CD71" w14:textId="77777777" w:rsidR="00815B30" w:rsidRPr="00C77609" w:rsidRDefault="008F283D" w:rsidP="0005173E">
                  <w:pPr>
                    <w:jc w:val="center"/>
                    <w:rPr>
                      <w:sz w:val="20"/>
                      <w:szCs w:val="20"/>
                    </w:rPr>
                  </w:pPr>
                  <w:r>
                    <w:rPr>
                      <w:color w:val="000000"/>
                      <w:sz w:val="20"/>
                      <w:szCs w:val="20"/>
                    </w:rPr>
                    <w:t>0</w:t>
                  </w:r>
                  <w:r w:rsidR="00815B30"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256CC284" w14:textId="77777777" w:rsidR="00815B30" w:rsidRPr="00C77609" w:rsidRDefault="008F283D" w:rsidP="0005173E">
                  <w:pPr>
                    <w:jc w:val="center"/>
                    <w:rPr>
                      <w:sz w:val="20"/>
                      <w:szCs w:val="20"/>
                    </w:rPr>
                  </w:pPr>
                  <w:r>
                    <w:rPr>
                      <w:color w:val="000000"/>
                      <w:sz w:val="20"/>
                      <w:szCs w:val="20"/>
                    </w:rPr>
                    <w:t>0</w:t>
                  </w:r>
                  <w:r w:rsidR="00815B30" w:rsidRPr="00C77609">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49075113" w14:textId="77777777" w:rsidR="00815B30" w:rsidRPr="00C77609" w:rsidRDefault="008F283D" w:rsidP="0005173E">
                  <w:pPr>
                    <w:jc w:val="center"/>
                    <w:rPr>
                      <w:sz w:val="20"/>
                      <w:szCs w:val="20"/>
                    </w:rPr>
                  </w:pPr>
                  <w:r>
                    <w:rPr>
                      <w:color w:val="000000"/>
                      <w:sz w:val="20"/>
                      <w:szCs w:val="20"/>
                    </w:rPr>
                    <w:t>0</w:t>
                  </w:r>
                  <w:r w:rsidR="00815B30" w:rsidRPr="00C77609">
                    <w:rPr>
                      <w:color w:val="000000"/>
                      <w:sz w:val="20"/>
                      <w:szCs w:val="20"/>
                    </w:rPr>
                    <w:t>%</w:t>
                  </w:r>
                </w:p>
              </w:tc>
            </w:tr>
          </w:tbl>
          <w:p w14:paraId="38A9EBA9" w14:textId="77777777" w:rsidR="00815B30" w:rsidRPr="000C3D06" w:rsidRDefault="00815B30" w:rsidP="0005173E">
            <w:pPr>
              <w:jc w:val="both"/>
              <w:rPr>
                <w:rFonts w:asciiTheme="majorBidi" w:hAnsiTheme="majorBidi" w:cstheme="majorBidi"/>
                <w:i/>
                <w:sz w:val="20"/>
                <w:szCs w:val="20"/>
                <w:lang w:val="en-GB"/>
              </w:rPr>
            </w:pPr>
          </w:p>
        </w:tc>
      </w:tr>
      <w:tr w:rsidR="00815B30" w:rsidRPr="000C3D06" w14:paraId="4A9BE030" w14:textId="77777777" w:rsidTr="0005173E">
        <w:trPr>
          <w:trHeight w:val="172"/>
        </w:trPr>
        <w:tc>
          <w:tcPr>
            <w:tcW w:w="9322" w:type="dxa"/>
            <w:gridSpan w:val="2"/>
            <w:vAlign w:val="center"/>
          </w:tcPr>
          <w:p w14:paraId="503F6D49" w14:textId="77777777" w:rsidR="00815B30" w:rsidRPr="000C3D06" w:rsidRDefault="00815B30" w:rsidP="005A2C5B">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Pr="00583060">
              <w:rPr>
                <w:rFonts w:asciiTheme="majorBidi" w:hAnsiTheme="majorBidi" w:cstheme="majorBidi"/>
                <w:sz w:val="20"/>
                <w:szCs w:val="20"/>
                <w:lang w:val="en-GB"/>
              </w:rPr>
              <w:t>doc. Mgr.</w:t>
            </w:r>
            <w:r w:rsidR="005A2C5B">
              <w:rPr>
                <w:rFonts w:asciiTheme="majorBidi" w:hAnsiTheme="majorBidi" w:cstheme="majorBidi"/>
                <w:sz w:val="20"/>
                <w:szCs w:val="20"/>
                <w:lang w:val="en-GB"/>
              </w:rPr>
              <w:t xml:space="preserve"> </w:t>
            </w:r>
            <w:r w:rsidRPr="00583060">
              <w:rPr>
                <w:rFonts w:asciiTheme="majorBidi" w:hAnsiTheme="majorBidi" w:cstheme="majorBidi"/>
                <w:sz w:val="20"/>
                <w:szCs w:val="20"/>
                <w:lang w:val="en-GB"/>
              </w:rPr>
              <w:t xml:space="preserve">Adrián Kvokačka, PhD. </w:t>
            </w:r>
            <w:r w:rsidR="00B75F07" w:rsidRPr="00E524A0">
              <w:rPr>
                <w:sz w:val="20"/>
              </w:rPr>
              <w:t>lecturer, examiner, seminary supervisor</w:t>
            </w:r>
          </w:p>
        </w:tc>
      </w:tr>
      <w:tr w:rsidR="00815B30" w:rsidRPr="000C3D06" w14:paraId="267DF25F" w14:textId="77777777" w:rsidTr="0005173E">
        <w:trPr>
          <w:trHeight w:val="70"/>
        </w:trPr>
        <w:tc>
          <w:tcPr>
            <w:tcW w:w="9322" w:type="dxa"/>
            <w:gridSpan w:val="2"/>
            <w:vAlign w:val="center"/>
          </w:tcPr>
          <w:p w14:paraId="50A12FA6" w14:textId="77777777" w:rsidR="00815B30" w:rsidRPr="000C3D06" w:rsidRDefault="00815B30" w:rsidP="005A2C5B">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Pr>
                <w:rFonts w:asciiTheme="majorBidi" w:hAnsiTheme="majorBidi" w:cstheme="majorBidi"/>
                <w:sz w:val="20"/>
                <w:szCs w:val="20"/>
                <w:lang w:val="en-GB"/>
              </w:rPr>
              <w:t>3</w:t>
            </w:r>
            <w:r w:rsidR="005A2C5B">
              <w:rPr>
                <w:rFonts w:asciiTheme="majorBidi" w:hAnsiTheme="majorBidi" w:cstheme="majorBidi"/>
                <w:sz w:val="20"/>
                <w:szCs w:val="20"/>
                <w:lang w:val="en-GB"/>
              </w:rPr>
              <w:t>0</w:t>
            </w:r>
            <w:r>
              <w:rPr>
                <w:rFonts w:asciiTheme="majorBidi" w:hAnsiTheme="majorBidi" w:cstheme="majorBidi"/>
                <w:sz w:val="20"/>
                <w:szCs w:val="20"/>
                <w:lang w:val="en-GB"/>
              </w:rPr>
              <w:t xml:space="preserve">. </w:t>
            </w:r>
            <w:r w:rsidR="005A2C5B">
              <w:rPr>
                <w:rFonts w:asciiTheme="majorBidi" w:hAnsiTheme="majorBidi" w:cstheme="majorBidi"/>
                <w:sz w:val="20"/>
                <w:szCs w:val="20"/>
                <w:lang w:val="en-GB"/>
              </w:rPr>
              <w:t>05</w:t>
            </w:r>
            <w:r>
              <w:rPr>
                <w:rFonts w:asciiTheme="majorBidi" w:hAnsiTheme="majorBidi" w:cstheme="majorBidi"/>
                <w:sz w:val="20"/>
                <w:szCs w:val="20"/>
                <w:lang w:val="en-GB"/>
              </w:rPr>
              <w:t>. 202</w:t>
            </w:r>
            <w:r w:rsidR="005A2C5B">
              <w:rPr>
                <w:rFonts w:asciiTheme="majorBidi" w:hAnsiTheme="majorBidi" w:cstheme="majorBidi"/>
                <w:sz w:val="20"/>
                <w:szCs w:val="20"/>
                <w:lang w:val="en-GB"/>
              </w:rPr>
              <w:t>4</w:t>
            </w:r>
          </w:p>
        </w:tc>
      </w:tr>
      <w:tr w:rsidR="00815B30" w:rsidRPr="000C3D06" w14:paraId="429EC1AD" w14:textId="77777777" w:rsidTr="0005173E">
        <w:trPr>
          <w:trHeight w:val="70"/>
        </w:trPr>
        <w:tc>
          <w:tcPr>
            <w:tcW w:w="9322" w:type="dxa"/>
            <w:gridSpan w:val="2"/>
            <w:vAlign w:val="center"/>
          </w:tcPr>
          <w:p w14:paraId="5CABBC87" w14:textId="77777777" w:rsidR="00815B30" w:rsidRPr="000C3D06" w:rsidRDefault="00815B30" w:rsidP="005A2C5B">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5A2C5B">
              <w:rPr>
                <w:rFonts w:asciiTheme="majorBidi" w:hAnsiTheme="majorBidi" w:cstheme="majorBidi"/>
                <w:sz w:val="20"/>
                <w:szCs w:val="20"/>
                <w:lang w:val="en-GB"/>
              </w:rPr>
              <w:t xml:space="preserve">doc. Mgr. Eva Kušnírová, PhD. </w:t>
            </w:r>
          </w:p>
        </w:tc>
      </w:tr>
    </w:tbl>
    <w:p w14:paraId="12E63A3E" w14:textId="77777777" w:rsidR="004F7204" w:rsidRDefault="004F7204" w:rsidP="004F7204">
      <w:pPr>
        <w:spacing w:after="160" w:line="259" w:lineRule="auto"/>
      </w:pPr>
    </w:p>
    <w:p w14:paraId="1027E06D" w14:textId="77777777" w:rsidR="004F7204" w:rsidRDefault="004F7204" w:rsidP="004F7204">
      <w:pPr>
        <w:spacing w:after="160" w:line="259" w:lineRule="auto"/>
      </w:pPr>
    </w:p>
    <w:p w14:paraId="26C57FB9" w14:textId="77777777" w:rsidR="004F7204" w:rsidRDefault="004F7204" w:rsidP="004F7204">
      <w:pPr>
        <w:spacing w:after="160" w:line="259" w:lineRule="auto"/>
      </w:pPr>
    </w:p>
    <w:p w14:paraId="3EF4A509" w14:textId="77777777" w:rsidR="004F7204" w:rsidRDefault="004F7204" w:rsidP="004F7204">
      <w:pPr>
        <w:spacing w:after="160" w:line="259" w:lineRule="auto"/>
      </w:pPr>
    </w:p>
    <w:p w14:paraId="2BE397DB" w14:textId="77777777" w:rsidR="004F7204" w:rsidRDefault="004F7204" w:rsidP="004F7204">
      <w:pPr>
        <w:spacing w:after="160" w:line="259" w:lineRule="auto"/>
      </w:pPr>
    </w:p>
    <w:p w14:paraId="086EB911" w14:textId="77777777" w:rsidR="004F7204" w:rsidRDefault="004F7204" w:rsidP="004F7204">
      <w:pPr>
        <w:spacing w:after="160" w:line="259" w:lineRule="auto"/>
      </w:pPr>
    </w:p>
    <w:p w14:paraId="5DD04D78" w14:textId="77777777" w:rsidR="004F7204" w:rsidRDefault="004F7204" w:rsidP="004F7204">
      <w:pPr>
        <w:spacing w:after="160" w:line="259" w:lineRule="auto"/>
      </w:pPr>
    </w:p>
    <w:p w14:paraId="57B681F0" w14:textId="77777777" w:rsidR="004F7204" w:rsidRDefault="004F7204" w:rsidP="004F7204">
      <w:pPr>
        <w:spacing w:after="160" w:line="259" w:lineRule="auto"/>
      </w:pPr>
    </w:p>
    <w:p w14:paraId="49AA5E31" w14:textId="77777777" w:rsidR="004F7204" w:rsidRDefault="004F7204" w:rsidP="004F7204">
      <w:pPr>
        <w:spacing w:after="160" w:line="259" w:lineRule="auto"/>
      </w:pPr>
    </w:p>
    <w:p w14:paraId="0B1F4DC5" w14:textId="77777777" w:rsidR="004F7204" w:rsidRDefault="004F7204" w:rsidP="004F7204">
      <w:pPr>
        <w:spacing w:after="160" w:line="259" w:lineRule="auto"/>
      </w:pPr>
    </w:p>
    <w:p w14:paraId="363DF581" w14:textId="77777777" w:rsidR="004F7204" w:rsidRDefault="004F7204" w:rsidP="004F7204">
      <w:pPr>
        <w:spacing w:after="160" w:line="259" w:lineRule="auto"/>
      </w:pPr>
    </w:p>
    <w:p w14:paraId="503F8C12" w14:textId="77777777" w:rsidR="004F7204" w:rsidRDefault="004F7204" w:rsidP="004F7204">
      <w:pPr>
        <w:spacing w:after="160" w:line="259" w:lineRule="auto"/>
      </w:pPr>
    </w:p>
    <w:p w14:paraId="5F6DDEEA" w14:textId="77777777" w:rsidR="004F7204" w:rsidRDefault="004F7204" w:rsidP="004F7204">
      <w:pPr>
        <w:spacing w:after="160" w:line="259" w:lineRule="auto"/>
      </w:pPr>
    </w:p>
    <w:p w14:paraId="41058B71" w14:textId="77777777" w:rsidR="004F7204" w:rsidRDefault="004F7204" w:rsidP="004F7204">
      <w:pPr>
        <w:spacing w:after="160" w:line="259" w:lineRule="auto"/>
      </w:pPr>
    </w:p>
    <w:p w14:paraId="0B41F3D5" w14:textId="77777777" w:rsidR="004F7204" w:rsidRDefault="004F7204" w:rsidP="004F7204">
      <w:pPr>
        <w:spacing w:after="160" w:line="259" w:lineRule="auto"/>
      </w:pPr>
    </w:p>
    <w:p w14:paraId="1D1EDC3E" w14:textId="77777777" w:rsidR="004F7204" w:rsidRDefault="004F7204" w:rsidP="004F7204">
      <w:pPr>
        <w:spacing w:after="160" w:line="259" w:lineRule="auto"/>
      </w:pPr>
    </w:p>
    <w:p w14:paraId="1D694D35" w14:textId="77777777" w:rsidR="00CA64E2" w:rsidRPr="004F7204" w:rsidRDefault="00D53BA8" w:rsidP="004F7204">
      <w:pPr>
        <w:spacing w:after="160" w:line="259" w:lineRule="auto"/>
        <w:jc w:val="center"/>
        <w:rPr>
          <w:rFonts w:asciiTheme="majorBidi" w:hAnsiTheme="majorBidi" w:cstheme="majorBidi"/>
          <w:b/>
          <w:sz w:val="22"/>
          <w:szCs w:val="22"/>
        </w:rPr>
      </w:pPr>
      <w:r>
        <w:rPr>
          <w:b/>
          <w:sz w:val="20"/>
          <w:szCs w:val="20"/>
        </w:rPr>
        <w:lastRenderedPageBreak/>
        <w:t>COURSE DESCRIPTION</w:t>
      </w:r>
    </w:p>
    <w:p w14:paraId="66C7F3A5" w14:textId="77777777" w:rsidR="00CA64E2" w:rsidRPr="008312B4" w:rsidRDefault="00CA64E2" w:rsidP="00CA64E2">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CA64E2" w:rsidRPr="008312B4" w14:paraId="14CB8AA0" w14:textId="77777777" w:rsidTr="0005173E">
        <w:trPr>
          <w:trHeight w:val="107"/>
        </w:trPr>
        <w:tc>
          <w:tcPr>
            <w:tcW w:w="9322" w:type="dxa"/>
            <w:gridSpan w:val="2"/>
            <w:vAlign w:val="center"/>
          </w:tcPr>
          <w:p w14:paraId="0E7C0099" w14:textId="77777777" w:rsidR="00CA64E2" w:rsidRPr="008312B4" w:rsidRDefault="00CA64E2"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8312B4">
              <w:rPr>
                <w:rFonts w:asciiTheme="majorBidi" w:hAnsiTheme="majorBidi" w:cstheme="majorBidi"/>
                <w:iCs/>
                <w:sz w:val="20"/>
                <w:szCs w:val="20"/>
                <w:lang w:val="en-GB"/>
              </w:rPr>
              <w:t>University of Presov</w:t>
            </w:r>
          </w:p>
        </w:tc>
      </w:tr>
      <w:tr w:rsidR="00CA64E2" w:rsidRPr="008312B4" w14:paraId="4FC60351" w14:textId="77777777" w:rsidTr="0005173E">
        <w:trPr>
          <w:trHeight w:val="251"/>
        </w:trPr>
        <w:tc>
          <w:tcPr>
            <w:tcW w:w="9322" w:type="dxa"/>
            <w:gridSpan w:val="2"/>
            <w:vAlign w:val="center"/>
          </w:tcPr>
          <w:p w14:paraId="79A457C2" w14:textId="77777777" w:rsidR="00CA64E2" w:rsidRPr="008312B4" w:rsidRDefault="00CA64E2" w:rsidP="0005173E">
            <w:pPr>
              <w:rPr>
                <w:rFonts w:asciiTheme="majorBidi" w:hAnsiTheme="majorBidi" w:cstheme="majorBidi"/>
                <w:sz w:val="20"/>
                <w:szCs w:val="20"/>
                <w:lang w:val="en-GB"/>
              </w:rPr>
            </w:pPr>
            <w:r w:rsidRPr="006624BF">
              <w:rPr>
                <w:b/>
                <w:sz w:val="20"/>
                <w:szCs w:val="20"/>
              </w:rPr>
              <w:t>Faculty</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23838946"/>
                <w:placeholder>
                  <w:docPart w:val="298E848752484B8C8272246AE9764C5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312B4">
                  <w:rPr>
                    <w:rStyle w:val="tl1"/>
                    <w:rFonts w:asciiTheme="majorBidi" w:hAnsiTheme="majorBidi" w:cstheme="majorBidi"/>
                    <w:iCs/>
                    <w:sz w:val="20"/>
                    <w:szCs w:val="20"/>
                    <w:lang w:val="en-GB"/>
                  </w:rPr>
                  <w:t>Faculty of Arts</w:t>
                </w:r>
              </w:sdtContent>
            </w:sdt>
          </w:p>
        </w:tc>
      </w:tr>
      <w:tr w:rsidR="00CA64E2" w:rsidRPr="008312B4" w14:paraId="6860BBEC" w14:textId="77777777" w:rsidTr="0005173E">
        <w:trPr>
          <w:trHeight w:val="215"/>
        </w:trPr>
        <w:tc>
          <w:tcPr>
            <w:tcW w:w="4110" w:type="dxa"/>
            <w:vAlign w:val="center"/>
          </w:tcPr>
          <w:p w14:paraId="40E1C396" w14:textId="77777777" w:rsidR="00CA64E2" w:rsidRPr="008312B4" w:rsidRDefault="00CA64E2" w:rsidP="00DC1048">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8312B4">
              <w:rPr>
                <w:rFonts w:asciiTheme="majorBidi" w:hAnsiTheme="majorBidi" w:cstheme="majorBidi"/>
                <w:b/>
                <w:sz w:val="20"/>
                <w:szCs w:val="20"/>
                <w:lang w:val="en-GB"/>
              </w:rPr>
              <w:t>:</w:t>
            </w:r>
            <w:r w:rsidRPr="008312B4">
              <w:rPr>
                <w:rFonts w:asciiTheme="majorBidi" w:hAnsiTheme="majorBidi" w:cstheme="majorBidi"/>
                <w:sz w:val="20"/>
                <w:szCs w:val="20"/>
                <w:lang w:val="en-GB"/>
              </w:rPr>
              <w:t xml:space="preserve"> </w:t>
            </w:r>
            <w:r w:rsidRPr="00D53BA8">
              <w:rPr>
                <w:color w:val="000000"/>
                <w:sz w:val="20"/>
              </w:rPr>
              <w:t>1</w:t>
            </w:r>
            <w:r w:rsidR="00DC1048" w:rsidRPr="00D53BA8">
              <w:rPr>
                <w:color w:val="000000"/>
                <w:sz w:val="20"/>
              </w:rPr>
              <w:t>IHVU</w:t>
            </w:r>
            <w:r w:rsidR="000C4244">
              <w:rPr>
                <w:color w:val="000000"/>
                <w:sz w:val="20"/>
              </w:rPr>
              <w:t>/UK/</w:t>
            </w:r>
            <w:r w:rsidR="00DC1048" w:rsidRPr="00D53BA8">
              <w:rPr>
                <w:color w:val="000000"/>
                <w:sz w:val="20"/>
              </w:rPr>
              <w:t>M</w:t>
            </w:r>
            <w:r w:rsidRPr="00D53BA8">
              <w:rPr>
                <w:color w:val="000000"/>
                <w:sz w:val="20"/>
              </w:rPr>
              <w:t>EREK/2</w:t>
            </w:r>
            <w:r w:rsidR="00DC1048" w:rsidRPr="00D53BA8">
              <w:rPr>
                <w:color w:val="000000"/>
                <w:sz w:val="20"/>
              </w:rPr>
              <w:t>4</w:t>
            </w:r>
          </w:p>
        </w:tc>
        <w:tc>
          <w:tcPr>
            <w:tcW w:w="5212" w:type="dxa"/>
            <w:vAlign w:val="center"/>
          </w:tcPr>
          <w:p w14:paraId="25EA804A" w14:textId="77777777" w:rsidR="00CA64E2" w:rsidRPr="00D53BA8" w:rsidRDefault="00CA64E2" w:rsidP="005579CA">
            <w:pPr>
              <w:rPr>
                <w:rFonts w:asciiTheme="majorBidi" w:hAnsiTheme="majorBidi" w:cstheme="majorBidi"/>
                <w:b/>
                <w:sz w:val="20"/>
                <w:szCs w:val="20"/>
                <w:lang w:val="en-GB"/>
              </w:rPr>
            </w:pPr>
            <w:r w:rsidRPr="00D53BA8">
              <w:rPr>
                <w:rFonts w:asciiTheme="majorBidi" w:hAnsiTheme="majorBidi" w:cstheme="majorBidi"/>
                <w:b/>
                <w:sz w:val="20"/>
                <w:szCs w:val="20"/>
                <w:lang w:val="en-GB"/>
              </w:rPr>
              <w:t xml:space="preserve">Course title: Media, </w:t>
            </w:r>
            <w:r w:rsidR="005579CA">
              <w:rPr>
                <w:rFonts w:asciiTheme="majorBidi" w:hAnsiTheme="majorBidi" w:cstheme="majorBidi"/>
                <w:b/>
                <w:sz w:val="20"/>
                <w:szCs w:val="20"/>
                <w:lang w:val="en-GB"/>
              </w:rPr>
              <w:t>A</w:t>
            </w:r>
            <w:r w:rsidRPr="00D53BA8">
              <w:rPr>
                <w:rFonts w:asciiTheme="majorBidi" w:hAnsiTheme="majorBidi" w:cstheme="majorBidi"/>
                <w:b/>
                <w:sz w:val="20"/>
                <w:szCs w:val="20"/>
                <w:lang w:val="en-GB"/>
              </w:rPr>
              <w:t xml:space="preserve">dvertising and </w:t>
            </w:r>
            <w:r w:rsidR="005579CA">
              <w:rPr>
                <w:rFonts w:asciiTheme="majorBidi" w:hAnsiTheme="majorBidi" w:cstheme="majorBidi"/>
                <w:b/>
                <w:sz w:val="20"/>
                <w:szCs w:val="20"/>
                <w:lang w:val="en-GB"/>
              </w:rPr>
              <w:t>M</w:t>
            </w:r>
            <w:r w:rsidRPr="00D53BA8">
              <w:rPr>
                <w:rFonts w:asciiTheme="majorBidi" w:hAnsiTheme="majorBidi" w:cstheme="majorBidi"/>
                <w:b/>
                <w:sz w:val="20"/>
                <w:szCs w:val="20"/>
                <w:lang w:val="en-GB"/>
              </w:rPr>
              <w:t xml:space="preserve">ass </w:t>
            </w:r>
            <w:r w:rsidR="005579CA">
              <w:rPr>
                <w:rFonts w:asciiTheme="majorBidi" w:hAnsiTheme="majorBidi" w:cstheme="majorBidi"/>
                <w:b/>
                <w:sz w:val="20"/>
                <w:szCs w:val="20"/>
                <w:lang w:val="en-GB"/>
              </w:rPr>
              <w:t>C</w:t>
            </w:r>
            <w:r w:rsidRPr="00D53BA8">
              <w:rPr>
                <w:rFonts w:asciiTheme="majorBidi" w:hAnsiTheme="majorBidi" w:cstheme="majorBidi"/>
                <w:b/>
                <w:sz w:val="20"/>
                <w:szCs w:val="20"/>
                <w:lang w:val="en-GB"/>
              </w:rPr>
              <w:t>ulture</w:t>
            </w:r>
          </w:p>
        </w:tc>
      </w:tr>
      <w:tr w:rsidR="00CA64E2" w:rsidRPr="008312B4" w14:paraId="7BE3D90D" w14:textId="77777777" w:rsidTr="0005173E">
        <w:trPr>
          <w:trHeight w:val="70"/>
        </w:trPr>
        <w:tc>
          <w:tcPr>
            <w:tcW w:w="9322" w:type="dxa"/>
            <w:gridSpan w:val="2"/>
            <w:vAlign w:val="center"/>
          </w:tcPr>
          <w:p w14:paraId="25ADF641" w14:textId="77777777" w:rsidR="00CA64E2" w:rsidRPr="008312B4" w:rsidRDefault="00CA64E2" w:rsidP="0005173E">
            <w:pPr>
              <w:jc w:val="both"/>
              <w:rPr>
                <w:rFonts w:asciiTheme="majorBidi" w:hAnsiTheme="majorBidi" w:cstheme="majorBidi"/>
                <w:bCs/>
                <w:sz w:val="20"/>
                <w:szCs w:val="20"/>
                <w:lang w:val="en-GB"/>
              </w:rPr>
            </w:pPr>
            <w:r w:rsidRPr="008312B4">
              <w:rPr>
                <w:rFonts w:asciiTheme="majorBidi" w:hAnsiTheme="majorBidi" w:cstheme="majorBidi"/>
                <w:b/>
                <w:sz w:val="20"/>
                <w:szCs w:val="20"/>
                <w:lang w:val="en-GB"/>
              </w:rPr>
              <w:t>Type, scope and method of educational activit</w:t>
            </w:r>
            <w:r>
              <w:rPr>
                <w:rFonts w:asciiTheme="majorBidi" w:hAnsiTheme="majorBidi" w:cstheme="majorBidi"/>
                <w:b/>
                <w:sz w:val="20"/>
                <w:szCs w:val="20"/>
                <w:lang w:val="en-GB"/>
              </w:rPr>
              <w:t>y</w:t>
            </w:r>
            <w:r w:rsidRPr="008312B4">
              <w:rPr>
                <w:rFonts w:asciiTheme="majorBidi" w:hAnsiTheme="majorBidi" w:cstheme="majorBidi"/>
                <w:b/>
                <w:sz w:val="20"/>
                <w:szCs w:val="20"/>
                <w:lang w:val="en-GB"/>
              </w:rPr>
              <w:t xml:space="preserve">: </w:t>
            </w:r>
          </w:p>
          <w:p w14:paraId="705A4DBD" w14:textId="77777777" w:rsidR="00CA64E2" w:rsidRPr="00ED5BAA" w:rsidRDefault="00CA64E2" w:rsidP="0005173E">
            <w:pPr>
              <w:jc w:val="both"/>
              <w:rPr>
                <w:rFonts w:asciiTheme="majorBidi" w:hAnsiTheme="majorBidi" w:cstheme="majorBidi"/>
                <w:sz w:val="20"/>
                <w:szCs w:val="20"/>
                <w:lang w:val="en-GB"/>
              </w:rPr>
            </w:pPr>
            <w:r w:rsidRPr="00ED5BAA">
              <w:rPr>
                <w:rFonts w:asciiTheme="majorBidi" w:hAnsiTheme="majorBidi" w:cstheme="majorBidi"/>
                <w:sz w:val="20"/>
                <w:szCs w:val="20"/>
                <w:lang w:val="en-GB"/>
              </w:rPr>
              <w:t>Type of educational activities: Lecture, Seminar</w:t>
            </w:r>
          </w:p>
          <w:p w14:paraId="383EB60E" w14:textId="77777777" w:rsidR="00CA64E2" w:rsidRPr="00ED5BAA" w:rsidRDefault="00CA64E2" w:rsidP="0005173E">
            <w:pPr>
              <w:jc w:val="both"/>
              <w:rPr>
                <w:rFonts w:asciiTheme="majorBidi" w:hAnsiTheme="majorBidi" w:cstheme="majorBidi"/>
                <w:sz w:val="20"/>
                <w:szCs w:val="20"/>
                <w:lang w:val="en-GB"/>
              </w:rPr>
            </w:pPr>
            <w:r w:rsidRPr="00ED5BAA">
              <w:rPr>
                <w:rFonts w:asciiTheme="majorBidi" w:hAnsiTheme="majorBidi" w:cstheme="majorBidi"/>
                <w:sz w:val="20"/>
                <w:szCs w:val="20"/>
                <w:lang w:val="en-GB"/>
              </w:rPr>
              <w:t>Scope of educational activities: 1.1 hours. weekly, 13.13 per semester</w:t>
            </w:r>
          </w:p>
          <w:p w14:paraId="0BE0D85B" w14:textId="77777777" w:rsidR="00CA64E2" w:rsidRPr="008312B4" w:rsidRDefault="00CA64E2" w:rsidP="00D53BA8">
            <w:pPr>
              <w:jc w:val="both"/>
              <w:rPr>
                <w:rFonts w:asciiTheme="majorBidi" w:hAnsiTheme="majorBidi" w:cstheme="majorBidi"/>
                <w:sz w:val="20"/>
                <w:szCs w:val="20"/>
                <w:lang w:val="en-GB"/>
              </w:rPr>
            </w:pPr>
            <w:r w:rsidRPr="00ED5BAA">
              <w:rPr>
                <w:rFonts w:asciiTheme="majorBidi" w:hAnsiTheme="majorBidi" w:cstheme="majorBidi"/>
                <w:sz w:val="20"/>
                <w:szCs w:val="20"/>
                <w:lang w:val="en-GB"/>
              </w:rPr>
              <w:t xml:space="preserve">Method of educational activities: </w:t>
            </w:r>
            <w:r w:rsidR="00D53BA8">
              <w:rPr>
                <w:rFonts w:asciiTheme="majorBidi" w:hAnsiTheme="majorBidi" w:cstheme="majorBidi"/>
                <w:sz w:val="20"/>
                <w:szCs w:val="20"/>
                <w:lang w:val="en-GB"/>
              </w:rPr>
              <w:t>c</w:t>
            </w:r>
            <w:r w:rsidR="00D01F4A" w:rsidRPr="00D53BA8">
              <w:rPr>
                <w:rFonts w:asciiTheme="majorBidi" w:hAnsiTheme="majorBidi" w:cstheme="majorBidi"/>
                <w:bCs/>
                <w:sz w:val="20"/>
                <w:szCs w:val="20"/>
                <w:lang w:val="en-GB"/>
              </w:rPr>
              <w:t>ombined</w:t>
            </w:r>
          </w:p>
        </w:tc>
      </w:tr>
      <w:tr w:rsidR="00CA64E2" w:rsidRPr="008312B4" w14:paraId="0A469E3D" w14:textId="77777777" w:rsidTr="0005173E">
        <w:trPr>
          <w:trHeight w:val="70"/>
        </w:trPr>
        <w:tc>
          <w:tcPr>
            <w:tcW w:w="9322" w:type="dxa"/>
            <w:gridSpan w:val="2"/>
            <w:vAlign w:val="center"/>
          </w:tcPr>
          <w:p w14:paraId="5DA06D3C" w14:textId="77777777" w:rsidR="00CA64E2" w:rsidRPr="008312B4" w:rsidRDefault="00CA64E2" w:rsidP="00647DC0">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Number of credits:</w:t>
            </w:r>
            <w:r w:rsidR="00647DC0">
              <w:rPr>
                <w:rFonts w:asciiTheme="majorBidi" w:hAnsiTheme="majorBidi" w:cstheme="majorBidi"/>
                <w:b/>
                <w:sz w:val="20"/>
                <w:szCs w:val="20"/>
                <w:lang w:val="en-GB"/>
              </w:rPr>
              <w:t xml:space="preserve"> </w:t>
            </w:r>
            <w:r w:rsidR="00647DC0" w:rsidRPr="00D53BA8">
              <w:rPr>
                <w:rFonts w:asciiTheme="majorBidi" w:hAnsiTheme="majorBidi" w:cstheme="majorBidi"/>
                <w:sz w:val="20"/>
                <w:szCs w:val="20"/>
                <w:lang w:val="en-GB"/>
              </w:rPr>
              <w:t>3</w:t>
            </w:r>
          </w:p>
        </w:tc>
      </w:tr>
      <w:tr w:rsidR="00CA64E2" w:rsidRPr="008312B4" w14:paraId="1E5B55D7" w14:textId="77777777" w:rsidTr="0005173E">
        <w:trPr>
          <w:trHeight w:val="70"/>
        </w:trPr>
        <w:tc>
          <w:tcPr>
            <w:tcW w:w="9322" w:type="dxa"/>
            <w:gridSpan w:val="2"/>
            <w:vAlign w:val="center"/>
          </w:tcPr>
          <w:p w14:paraId="4CDFABA5" w14:textId="77777777" w:rsidR="00CA64E2" w:rsidRPr="008312B4" w:rsidRDefault="00CA64E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8312B4">
              <w:rPr>
                <w:rFonts w:asciiTheme="majorBidi" w:hAnsiTheme="majorBidi" w:cstheme="majorBidi"/>
                <w:b/>
                <w:sz w:val="20"/>
                <w:szCs w:val="20"/>
                <w:lang w:val="en-GB"/>
              </w:rPr>
              <w:t xml:space="preserve">: </w:t>
            </w:r>
            <w:r w:rsidRPr="00D53BA8">
              <w:rPr>
                <w:rFonts w:asciiTheme="majorBidi" w:hAnsiTheme="majorBidi" w:cstheme="majorBidi"/>
                <w:sz w:val="20"/>
                <w:szCs w:val="20"/>
                <w:lang w:val="en-GB"/>
              </w:rPr>
              <w:t>3</w:t>
            </w:r>
            <w:r w:rsidR="00D53BA8" w:rsidRPr="00D53BA8">
              <w:rPr>
                <w:rFonts w:asciiTheme="majorBidi" w:hAnsiTheme="majorBidi" w:cstheme="majorBidi"/>
                <w:sz w:val="20"/>
                <w:szCs w:val="20"/>
                <w:lang w:val="en-GB"/>
              </w:rPr>
              <w:t>. 5.</w:t>
            </w:r>
            <w:r w:rsidR="00D53BA8">
              <w:rPr>
                <w:rFonts w:asciiTheme="majorBidi" w:hAnsiTheme="majorBidi" w:cstheme="majorBidi"/>
                <w:b/>
                <w:sz w:val="20"/>
                <w:szCs w:val="20"/>
                <w:lang w:val="en-GB"/>
              </w:rPr>
              <w:t xml:space="preserve"> </w:t>
            </w:r>
          </w:p>
        </w:tc>
      </w:tr>
      <w:tr w:rsidR="00CA64E2" w:rsidRPr="008312B4" w14:paraId="05888F13" w14:textId="77777777" w:rsidTr="0005173E">
        <w:trPr>
          <w:trHeight w:val="112"/>
        </w:trPr>
        <w:tc>
          <w:tcPr>
            <w:tcW w:w="9322" w:type="dxa"/>
            <w:gridSpan w:val="2"/>
            <w:vAlign w:val="center"/>
          </w:tcPr>
          <w:p w14:paraId="0B69872C" w14:textId="77777777" w:rsidR="00CA64E2" w:rsidRPr="008312B4" w:rsidRDefault="00CA64E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211007141"/>
                <w:placeholder>
                  <w:docPart w:val="8DAC99B0E41D447DBA1BDCC1AFFFD59A"/>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Pr>
                    <w:rStyle w:val="tl2"/>
                    <w:rFonts w:asciiTheme="majorBidi" w:hAnsiTheme="majorBidi" w:cstheme="majorBidi"/>
                    <w:sz w:val="20"/>
                    <w:szCs w:val="20"/>
                    <w:lang w:val="en-GB"/>
                  </w:rPr>
                  <w:t>1.</w:t>
                </w:r>
              </w:sdtContent>
            </w:sdt>
          </w:p>
        </w:tc>
      </w:tr>
      <w:tr w:rsidR="00CA64E2" w:rsidRPr="008312B4" w14:paraId="587AA263" w14:textId="77777777" w:rsidTr="0005173E">
        <w:trPr>
          <w:trHeight w:val="70"/>
        </w:trPr>
        <w:tc>
          <w:tcPr>
            <w:tcW w:w="9322" w:type="dxa"/>
            <w:gridSpan w:val="2"/>
            <w:vAlign w:val="center"/>
          </w:tcPr>
          <w:p w14:paraId="7709E131" w14:textId="77777777" w:rsidR="00CA64E2" w:rsidRPr="008312B4" w:rsidRDefault="00CA64E2" w:rsidP="0005173E">
            <w:pPr>
              <w:jc w:val="both"/>
              <w:rPr>
                <w:rFonts w:asciiTheme="majorBidi" w:hAnsiTheme="majorBidi" w:cstheme="majorBidi"/>
                <w:sz w:val="20"/>
                <w:szCs w:val="20"/>
                <w:lang w:val="en-GB"/>
              </w:rPr>
            </w:pPr>
            <w:r w:rsidRPr="008312B4">
              <w:rPr>
                <w:rFonts w:asciiTheme="majorBidi" w:hAnsiTheme="majorBidi" w:cstheme="majorBidi"/>
                <w:b/>
                <w:sz w:val="20"/>
                <w:szCs w:val="20"/>
                <w:lang w:val="en-GB"/>
              </w:rPr>
              <w:t>Prerequisites</w:t>
            </w:r>
            <w:r>
              <w:rPr>
                <w:rFonts w:asciiTheme="majorBidi" w:hAnsiTheme="majorBidi" w:cstheme="majorBidi"/>
                <w:b/>
                <w:sz w:val="20"/>
                <w:szCs w:val="20"/>
                <w:lang w:val="en-GB"/>
              </w:rPr>
              <w:t>: -</w:t>
            </w:r>
          </w:p>
        </w:tc>
      </w:tr>
      <w:tr w:rsidR="00CA64E2" w:rsidRPr="000C3D06" w14:paraId="53DA64BC" w14:textId="77777777" w:rsidTr="0005173E">
        <w:trPr>
          <w:trHeight w:val="1261"/>
        </w:trPr>
        <w:tc>
          <w:tcPr>
            <w:tcW w:w="9322" w:type="dxa"/>
            <w:gridSpan w:val="2"/>
            <w:vAlign w:val="center"/>
          </w:tcPr>
          <w:p w14:paraId="6C54D071" w14:textId="77777777" w:rsidR="00CA64E2" w:rsidRPr="000C3D06" w:rsidRDefault="00CA64E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A02E33">
              <w:rPr>
                <w:rFonts w:asciiTheme="majorBidi" w:hAnsiTheme="majorBidi" w:cstheme="majorBidi"/>
                <w:b/>
                <w:sz w:val="20"/>
                <w:szCs w:val="20"/>
                <w:lang w:val="en-GB"/>
              </w:rPr>
              <w:t xml:space="preserve">onditions for </w:t>
            </w:r>
            <w:r>
              <w:rPr>
                <w:rFonts w:asciiTheme="majorBidi" w:hAnsiTheme="majorBidi" w:cstheme="majorBidi"/>
                <w:b/>
                <w:sz w:val="20"/>
                <w:szCs w:val="20"/>
                <w:lang w:val="en-GB"/>
              </w:rPr>
              <w:t xml:space="preserve">passing </w:t>
            </w:r>
            <w:r w:rsidRPr="00A02E33">
              <w:rPr>
                <w:rFonts w:asciiTheme="majorBidi" w:hAnsiTheme="majorBidi" w:cstheme="majorBidi"/>
                <w:b/>
                <w:sz w:val="20"/>
                <w:szCs w:val="20"/>
                <w:lang w:val="en-GB"/>
              </w:rPr>
              <w:t>the course</w:t>
            </w:r>
            <w:r>
              <w:rPr>
                <w:rFonts w:asciiTheme="majorBidi" w:hAnsiTheme="majorBidi" w:cstheme="majorBidi"/>
                <w:b/>
                <w:sz w:val="20"/>
                <w:szCs w:val="20"/>
                <w:lang w:val="en-GB"/>
              </w:rPr>
              <w:t>:</w:t>
            </w:r>
          </w:p>
          <w:p w14:paraId="78A9AF6F"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The course is completed by continuous assessment</w:t>
            </w:r>
            <w:r w:rsidR="00D53BA8">
              <w:rPr>
                <w:rFonts w:asciiTheme="majorBidi" w:hAnsiTheme="majorBidi" w:cstheme="majorBidi"/>
                <w:sz w:val="20"/>
                <w:szCs w:val="20"/>
                <w:lang w:val="en-GB"/>
              </w:rPr>
              <w:t>.</w:t>
            </w:r>
          </w:p>
          <w:p w14:paraId="01CD4CFC"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Participation in lectures and seminars. During the semester, the student submits preparations for each lesson on a specified topic in the field of media, advertising and mass culture, presents a presentation at a seminar and submits a seminar paper.</w:t>
            </w:r>
          </w:p>
          <w:p w14:paraId="7A4CFCE6"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To successfully complete the course, it is necessary to complete:</w:t>
            </w:r>
          </w:p>
          <w:p w14:paraId="66811341" w14:textId="77777777" w:rsidR="00CA64E2" w:rsidRPr="009035E0" w:rsidRDefault="00CA64E2" w:rsidP="00CA64E2">
            <w:pPr>
              <w:pStyle w:val="Odsekzoznamu"/>
              <w:numPr>
                <w:ilvl w:val="0"/>
                <w:numId w:val="24"/>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Presentation of the set topic - max 20 b</w:t>
            </w:r>
          </w:p>
          <w:p w14:paraId="50DCB1BB" w14:textId="77777777" w:rsidR="00CA64E2" w:rsidRPr="009035E0" w:rsidRDefault="00CA64E2" w:rsidP="00CA64E2">
            <w:pPr>
              <w:pStyle w:val="Odsekzoznamu"/>
              <w:numPr>
                <w:ilvl w:val="0"/>
                <w:numId w:val="24"/>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To successfully complete the course, the student submits a seminar paper in the 10th week of the semester, which will contain 5 - 10 pages - max 40 b</w:t>
            </w:r>
          </w:p>
          <w:p w14:paraId="7AD3285F" w14:textId="77777777" w:rsidR="00CA64E2" w:rsidRPr="009035E0" w:rsidRDefault="00CA64E2" w:rsidP="00CA64E2">
            <w:pPr>
              <w:pStyle w:val="Odsekzoznamu"/>
              <w:numPr>
                <w:ilvl w:val="0"/>
                <w:numId w:val="24"/>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The student completes the final paper - max 40 b</w:t>
            </w:r>
          </w:p>
          <w:p w14:paraId="2FF55401" w14:textId="77777777" w:rsidR="00CA64E2" w:rsidRPr="00B21714" w:rsidRDefault="00CA64E2" w:rsidP="0005173E">
            <w:pPr>
              <w:jc w:val="both"/>
              <w:rPr>
                <w:rFonts w:asciiTheme="majorBidi" w:hAnsiTheme="majorBidi" w:cstheme="majorBidi"/>
                <w:sz w:val="20"/>
                <w:szCs w:val="20"/>
                <w:lang w:val="en-GB"/>
              </w:rPr>
            </w:pPr>
          </w:p>
          <w:p w14:paraId="452BDF9D"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In accordance with the Study Regulations of the Faculty of Arts of the Slovak Republic, the evaluation of the student's study results within the course study is carried out according to the classification scale, which consists of six classification levels and the following success criteria (in percentage of results in the course evaluation):</w:t>
            </w:r>
          </w:p>
          <w:p w14:paraId="2C485A46"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A - excellent (excellent results: numerical value 1) / 100.00 - 90.00%</w:t>
            </w:r>
          </w:p>
          <w:p w14:paraId="41BB9074"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B - very good (above average results: 1.5) / 89.99 - 80.00%</w:t>
            </w:r>
          </w:p>
          <w:p w14:paraId="6639726F"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C - good (average results: 2) / 79.99 - 70.00%</w:t>
            </w:r>
          </w:p>
          <w:p w14:paraId="6BCA5750"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D - satisfactory (acceptable results: 2.5) / 69.99 - 60.00%</w:t>
            </w:r>
          </w:p>
          <w:p w14:paraId="131677EE"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E - sufficient (results meet the minimum criteria: 3) / 59.99 - 50.00%</w:t>
            </w:r>
          </w:p>
          <w:p w14:paraId="2A0788AD"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FX - insufficient (additional work required: 4) / 49.99 and less%.</w:t>
            </w:r>
          </w:p>
          <w:p w14:paraId="7F7F498B" w14:textId="77777777" w:rsidR="00CA64E2" w:rsidRPr="00B21714" w:rsidRDefault="00CA64E2" w:rsidP="0005173E">
            <w:pPr>
              <w:jc w:val="both"/>
              <w:rPr>
                <w:rFonts w:asciiTheme="majorBidi" w:hAnsiTheme="majorBidi" w:cstheme="majorBidi"/>
                <w:sz w:val="20"/>
                <w:szCs w:val="20"/>
                <w:lang w:val="en-GB"/>
              </w:rPr>
            </w:pPr>
          </w:p>
          <w:p w14:paraId="6A06263F" w14:textId="77777777" w:rsidR="00CA64E2" w:rsidRPr="00B21714" w:rsidRDefault="00CA64E2" w:rsidP="0005173E">
            <w:pPr>
              <w:jc w:val="both"/>
              <w:rPr>
                <w:rFonts w:asciiTheme="majorBidi" w:hAnsiTheme="majorBidi" w:cstheme="majorBidi"/>
                <w:sz w:val="20"/>
                <w:szCs w:val="20"/>
                <w:lang w:val="en-GB"/>
              </w:rPr>
            </w:pPr>
            <w:r w:rsidRPr="00B21714">
              <w:rPr>
                <w:rFonts w:asciiTheme="majorBidi" w:hAnsiTheme="majorBidi" w:cstheme="majorBidi"/>
                <w:sz w:val="20"/>
                <w:szCs w:val="20"/>
                <w:lang w:val="en-GB"/>
              </w:rPr>
              <w:t>Number of credits and time frame for the conditions of passing the course:</w:t>
            </w:r>
          </w:p>
          <w:p w14:paraId="5447C1CA" w14:textId="77777777" w:rsidR="00CA64E2" w:rsidRPr="009035E0" w:rsidRDefault="00CA64E2" w:rsidP="00CA64E2">
            <w:pPr>
              <w:pStyle w:val="Odsekzoznamu"/>
              <w:numPr>
                <w:ilvl w:val="0"/>
                <w:numId w:val="25"/>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Every week semester course teaching: 1 lecture / 1 seminar: 13 weeks x 2 h = 26 h</w:t>
            </w:r>
          </w:p>
          <w:p w14:paraId="04BD7727" w14:textId="77777777" w:rsidR="00CA64E2" w:rsidRPr="009035E0" w:rsidRDefault="00CA64E2" w:rsidP="00CA64E2">
            <w:pPr>
              <w:pStyle w:val="Odsekzoznamu"/>
              <w:numPr>
                <w:ilvl w:val="0"/>
                <w:numId w:val="25"/>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 xml:space="preserve">Submission of seminar work - </w:t>
            </w:r>
            <w:r w:rsidR="00D53BA8">
              <w:rPr>
                <w:rFonts w:asciiTheme="majorBidi" w:hAnsiTheme="majorBidi" w:cstheme="majorBidi"/>
                <w:sz w:val="20"/>
                <w:szCs w:val="20"/>
                <w:lang w:val="en-GB"/>
              </w:rPr>
              <w:t>5</w:t>
            </w:r>
            <w:r w:rsidRPr="009035E0">
              <w:rPr>
                <w:rFonts w:asciiTheme="majorBidi" w:hAnsiTheme="majorBidi" w:cstheme="majorBidi"/>
                <w:sz w:val="20"/>
                <w:szCs w:val="20"/>
                <w:lang w:val="en-GB"/>
              </w:rPr>
              <w:t>0h</w:t>
            </w:r>
          </w:p>
          <w:p w14:paraId="514F0803" w14:textId="77777777" w:rsidR="00CA64E2" w:rsidRPr="009035E0" w:rsidRDefault="00CA64E2" w:rsidP="00CA64E2">
            <w:pPr>
              <w:pStyle w:val="Odsekzoznamu"/>
              <w:numPr>
                <w:ilvl w:val="0"/>
                <w:numId w:val="25"/>
              </w:numPr>
              <w:jc w:val="both"/>
              <w:rPr>
                <w:rFonts w:asciiTheme="majorBidi" w:hAnsiTheme="majorBidi" w:cstheme="majorBidi"/>
                <w:sz w:val="20"/>
                <w:szCs w:val="20"/>
                <w:lang w:val="en-GB"/>
              </w:rPr>
            </w:pPr>
            <w:r w:rsidRPr="009035E0">
              <w:rPr>
                <w:rFonts w:asciiTheme="majorBidi" w:hAnsiTheme="majorBidi" w:cstheme="majorBidi"/>
                <w:sz w:val="20"/>
                <w:szCs w:val="20"/>
                <w:lang w:val="en-GB"/>
              </w:rPr>
              <w:t>Independent individual study of study materials - for each seminar submits notes from the read text 12 weeks - 12 weeks x 2h = 24 h</w:t>
            </w:r>
          </w:p>
          <w:p w14:paraId="150BE3B5" w14:textId="77777777" w:rsidR="00CA64E2" w:rsidRPr="000C3D06" w:rsidRDefault="00CA64E2" w:rsidP="00D53BA8">
            <w:pPr>
              <w:jc w:val="both"/>
              <w:rPr>
                <w:rFonts w:asciiTheme="majorBidi" w:hAnsiTheme="majorBidi" w:cstheme="majorBidi"/>
                <w:sz w:val="20"/>
                <w:szCs w:val="20"/>
                <w:lang w:val="en-GB"/>
              </w:rPr>
            </w:pPr>
            <w:r w:rsidRPr="00D53BA8">
              <w:rPr>
                <w:rFonts w:asciiTheme="majorBidi" w:hAnsiTheme="majorBidi" w:cstheme="majorBidi"/>
                <w:sz w:val="20"/>
                <w:szCs w:val="20"/>
                <w:lang w:val="en-GB"/>
              </w:rPr>
              <w:t xml:space="preserve">Total - </w:t>
            </w:r>
            <w:r w:rsidR="00647DC0" w:rsidRPr="00D53BA8">
              <w:rPr>
                <w:rFonts w:asciiTheme="majorBidi" w:hAnsiTheme="majorBidi" w:cstheme="majorBidi"/>
                <w:sz w:val="20"/>
                <w:szCs w:val="20"/>
                <w:lang w:val="en-GB"/>
              </w:rPr>
              <w:t>3</w:t>
            </w:r>
            <w:r w:rsidRPr="00D53BA8">
              <w:rPr>
                <w:rFonts w:asciiTheme="majorBidi" w:hAnsiTheme="majorBidi" w:cstheme="majorBidi"/>
                <w:sz w:val="20"/>
                <w:szCs w:val="20"/>
                <w:lang w:val="en-GB"/>
              </w:rPr>
              <w:t xml:space="preserve"> credits - time consuming - </w:t>
            </w:r>
            <w:r w:rsidR="00D53BA8" w:rsidRPr="00D53BA8">
              <w:rPr>
                <w:rFonts w:asciiTheme="majorBidi" w:hAnsiTheme="majorBidi" w:cstheme="majorBidi"/>
                <w:sz w:val="20"/>
                <w:szCs w:val="20"/>
                <w:lang w:val="en-GB"/>
              </w:rPr>
              <w:t>90</w:t>
            </w:r>
            <w:r w:rsidRPr="00D53BA8">
              <w:rPr>
                <w:rFonts w:asciiTheme="majorBidi" w:hAnsiTheme="majorBidi" w:cstheme="majorBidi"/>
                <w:sz w:val="20"/>
                <w:szCs w:val="20"/>
                <w:lang w:val="en-GB"/>
              </w:rPr>
              <w:t xml:space="preserve"> hours</w:t>
            </w:r>
          </w:p>
        </w:tc>
      </w:tr>
      <w:tr w:rsidR="00CA64E2" w:rsidRPr="000C3D06" w14:paraId="7BA6EBAC" w14:textId="77777777" w:rsidTr="0005173E">
        <w:trPr>
          <w:trHeight w:val="841"/>
        </w:trPr>
        <w:tc>
          <w:tcPr>
            <w:tcW w:w="9322" w:type="dxa"/>
            <w:gridSpan w:val="2"/>
            <w:vAlign w:val="center"/>
          </w:tcPr>
          <w:p w14:paraId="1DC8C946" w14:textId="77777777" w:rsidR="00CA64E2" w:rsidRPr="00B21714" w:rsidRDefault="00CA64E2" w:rsidP="0005173E">
            <w:pPr>
              <w:jc w:val="both"/>
              <w:rPr>
                <w:rFonts w:asciiTheme="majorBidi" w:hAnsiTheme="majorBidi" w:cstheme="majorBidi"/>
                <w:b/>
                <w:sz w:val="20"/>
                <w:szCs w:val="20"/>
                <w:lang w:val="en-US"/>
              </w:rPr>
            </w:pPr>
            <w:r w:rsidRPr="00B21714">
              <w:rPr>
                <w:rFonts w:asciiTheme="majorBidi" w:hAnsiTheme="majorBidi" w:cstheme="majorBidi"/>
                <w:b/>
                <w:sz w:val="20"/>
                <w:szCs w:val="20"/>
                <w:lang w:val="en-US"/>
              </w:rPr>
              <w:t xml:space="preserve">Learning outcomes: </w:t>
            </w:r>
          </w:p>
          <w:p w14:paraId="1D5A0F18" w14:textId="77777777" w:rsidR="00CA64E2" w:rsidRPr="00B21714" w:rsidRDefault="00CA64E2" w:rsidP="0005173E">
            <w:pPr>
              <w:jc w:val="both"/>
              <w:rPr>
                <w:rFonts w:asciiTheme="majorBidi" w:hAnsiTheme="majorBidi" w:cstheme="majorBidi"/>
                <w:sz w:val="20"/>
                <w:szCs w:val="20"/>
                <w:lang w:val="en-US"/>
              </w:rPr>
            </w:pPr>
            <w:r w:rsidRPr="00B21714">
              <w:rPr>
                <w:rFonts w:asciiTheme="majorBidi" w:hAnsiTheme="majorBidi" w:cstheme="majorBidi"/>
                <w:sz w:val="20"/>
                <w:szCs w:val="20"/>
                <w:lang w:val="en-US"/>
              </w:rPr>
              <w:t xml:space="preserve"> </w:t>
            </w:r>
            <w:r w:rsidRPr="00B21714">
              <w:rPr>
                <w:rFonts w:asciiTheme="majorBidi" w:hAnsiTheme="majorBidi" w:cstheme="majorBidi"/>
                <w:i/>
                <w:sz w:val="20"/>
                <w:szCs w:val="20"/>
                <w:lang w:val="en-US"/>
              </w:rPr>
              <w:t xml:space="preserve">Knowledge </w:t>
            </w:r>
            <w:r w:rsidRPr="00B21714">
              <w:rPr>
                <w:rFonts w:asciiTheme="majorBidi" w:hAnsiTheme="majorBidi" w:cstheme="majorBidi"/>
                <w:sz w:val="20"/>
                <w:szCs w:val="20"/>
                <w:lang w:val="en-US"/>
              </w:rPr>
              <w:t>- Graduate of the course Media, Advertising and Mass Culture:</w:t>
            </w:r>
          </w:p>
          <w:p w14:paraId="28E3A11D"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knows the basic concepts of media culture and marketing with emphasis on the field of artistic culture and aesthetics;</w:t>
            </w:r>
          </w:p>
          <w:p w14:paraId="01253326"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identifies key differences between types of media and advertising;</w:t>
            </w:r>
          </w:p>
          <w:p w14:paraId="70496B8E"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actively obtains information on the media and advertising and uses it in a broader context with an emphasis on the field of artistic culture,</w:t>
            </w:r>
          </w:p>
          <w:p w14:paraId="3628FCE3"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knows the principles of visual communication and creatively applies them in the field of artistic culture;</w:t>
            </w:r>
          </w:p>
          <w:p w14:paraId="6BF7D614"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critically and analytically discusses key topics in the field of media and advertising and mass culture.</w:t>
            </w:r>
          </w:p>
          <w:p w14:paraId="60AEEDF2" w14:textId="77777777" w:rsidR="00CA64E2" w:rsidRPr="00B21714" w:rsidRDefault="00CA64E2" w:rsidP="0005173E">
            <w:pPr>
              <w:jc w:val="both"/>
              <w:rPr>
                <w:rFonts w:asciiTheme="majorBidi" w:hAnsiTheme="majorBidi" w:cstheme="majorBidi"/>
                <w:i/>
                <w:sz w:val="20"/>
                <w:szCs w:val="20"/>
                <w:lang w:val="en-US"/>
              </w:rPr>
            </w:pPr>
          </w:p>
          <w:p w14:paraId="05A249B0" w14:textId="77777777" w:rsidR="00CA64E2" w:rsidRPr="00B21714" w:rsidRDefault="00CA64E2" w:rsidP="0005173E">
            <w:pPr>
              <w:jc w:val="both"/>
              <w:rPr>
                <w:rFonts w:asciiTheme="majorBidi" w:hAnsiTheme="majorBidi" w:cstheme="majorBidi"/>
                <w:sz w:val="20"/>
                <w:szCs w:val="20"/>
                <w:lang w:val="en-US"/>
              </w:rPr>
            </w:pPr>
            <w:r w:rsidRPr="00B21714">
              <w:rPr>
                <w:rFonts w:asciiTheme="majorBidi" w:hAnsiTheme="majorBidi" w:cstheme="majorBidi"/>
                <w:i/>
                <w:sz w:val="20"/>
                <w:szCs w:val="20"/>
                <w:lang w:val="en-US"/>
              </w:rPr>
              <w:t>Skills</w:t>
            </w:r>
            <w:r w:rsidRPr="00B21714">
              <w:rPr>
                <w:rFonts w:asciiTheme="majorBidi" w:hAnsiTheme="majorBidi" w:cstheme="majorBidi"/>
                <w:sz w:val="20"/>
                <w:szCs w:val="20"/>
                <w:lang w:val="en-US"/>
              </w:rPr>
              <w:t xml:space="preserve"> - Graduate of the course Media, Advertising and Mass Culture:</w:t>
            </w:r>
          </w:p>
          <w:p w14:paraId="0FBF0E30"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applies the acquired knowledge and expertise in practice,</w:t>
            </w:r>
          </w:p>
          <w:p w14:paraId="2D1FC696"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designs and processes the design and visual side of the promotion of goods, products and services in the field of artistic culture and the arts, with an emphasis on new trends and trends in the field of visual communication,</w:t>
            </w:r>
          </w:p>
          <w:p w14:paraId="0682BCD4"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communicate with photographic agencies, owners of image websites, museums or other entities in order to agree on the price of the image material and to secure the right to use it,</w:t>
            </w:r>
          </w:p>
          <w:p w14:paraId="28D33269"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ensures the basic promotion of goods, products and services in the field of artistic culture and art, with an emphasis on new trends and trends in the field of visual communication,</w:t>
            </w:r>
          </w:p>
          <w:p w14:paraId="3ACE64B4"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proposes basic frameworks for the concepts of promotion of goods, products and services in the field of artistic culture and the arts,</w:t>
            </w:r>
          </w:p>
          <w:p w14:paraId="3A353249"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use presentation and publishing programs, spreadsheets, text editors.</w:t>
            </w:r>
          </w:p>
          <w:p w14:paraId="70B20239" w14:textId="77777777" w:rsidR="00CA64E2" w:rsidRPr="00B21714" w:rsidRDefault="00CA64E2" w:rsidP="0005173E">
            <w:pPr>
              <w:jc w:val="both"/>
              <w:rPr>
                <w:rFonts w:asciiTheme="majorBidi" w:hAnsiTheme="majorBidi" w:cstheme="majorBidi"/>
                <w:sz w:val="20"/>
                <w:szCs w:val="20"/>
                <w:lang w:val="en-US"/>
              </w:rPr>
            </w:pPr>
          </w:p>
          <w:p w14:paraId="6100E3CC" w14:textId="77777777" w:rsidR="00CA64E2" w:rsidRPr="00B21714" w:rsidRDefault="00CA64E2" w:rsidP="0005173E">
            <w:pPr>
              <w:jc w:val="both"/>
              <w:rPr>
                <w:rFonts w:asciiTheme="majorBidi" w:hAnsiTheme="majorBidi" w:cstheme="majorBidi"/>
                <w:sz w:val="20"/>
                <w:szCs w:val="20"/>
                <w:lang w:val="en-US"/>
              </w:rPr>
            </w:pPr>
            <w:r w:rsidRPr="00B21714">
              <w:rPr>
                <w:rFonts w:asciiTheme="majorBidi" w:hAnsiTheme="majorBidi" w:cstheme="majorBidi"/>
                <w:i/>
                <w:sz w:val="20"/>
                <w:szCs w:val="20"/>
                <w:lang w:val="en-US"/>
              </w:rPr>
              <w:t xml:space="preserve">Competences </w:t>
            </w:r>
            <w:r w:rsidRPr="00B21714">
              <w:rPr>
                <w:rFonts w:asciiTheme="majorBidi" w:hAnsiTheme="majorBidi" w:cstheme="majorBidi"/>
                <w:sz w:val="20"/>
                <w:szCs w:val="20"/>
                <w:lang w:val="en-US"/>
              </w:rPr>
              <w:t>- Graduate of the course Media, Advertising and Mass Culture:</w:t>
            </w:r>
          </w:p>
          <w:p w14:paraId="74B3A360"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has creative and artistic abilities,</w:t>
            </w:r>
          </w:p>
          <w:p w14:paraId="1766D5AA"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independence in processing text and image materials for printing,</w:t>
            </w:r>
          </w:p>
          <w:p w14:paraId="22B96D50"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lastRenderedPageBreak/>
              <w:t>independence in the selection of the graphic designer in relation to the design and visual identity of the publication,</w:t>
            </w:r>
          </w:p>
          <w:p w14:paraId="0E94C160"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ability to coordinate work with graphic designers and authors,</w:t>
            </w:r>
          </w:p>
          <w:p w14:paraId="4559DE23"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has the ability to motivate people,</w:t>
            </w:r>
          </w:p>
          <w:p w14:paraId="104B5028"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applies the principles of teamwork;</w:t>
            </w:r>
          </w:p>
          <w:p w14:paraId="66E57658" w14:textId="77777777" w:rsidR="00CA64E2" w:rsidRPr="009035E0" w:rsidRDefault="00CA64E2" w:rsidP="00CA64E2">
            <w:pPr>
              <w:pStyle w:val="Odsekzoznamu"/>
              <w:numPr>
                <w:ilvl w:val="0"/>
                <w:numId w:val="23"/>
              </w:numPr>
              <w:jc w:val="both"/>
              <w:rPr>
                <w:rFonts w:asciiTheme="majorBidi" w:hAnsiTheme="majorBidi" w:cstheme="majorBidi"/>
                <w:sz w:val="20"/>
                <w:szCs w:val="20"/>
                <w:lang w:val="en-US"/>
              </w:rPr>
            </w:pPr>
            <w:r w:rsidRPr="009035E0">
              <w:rPr>
                <w:rFonts w:asciiTheme="majorBidi" w:hAnsiTheme="majorBidi" w:cstheme="majorBidi"/>
                <w:sz w:val="20"/>
                <w:szCs w:val="20"/>
                <w:lang w:val="en-US"/>
              </w:rPr>
              <w:t>has a cultivated language expression.</w:t>
            </w:r>
          </w:p>
          <w:p w14:paraId="7669CDDC" w14:textId="77777777" w:rsidR="00CA64E2" w:rsidRPr="00B21714" w:rsidRDefault="00CA64E2" w:rsidP="0005173E">
            <w:pPr>
              <w:jc w:val="both"/>
              <w:rPr>
                <w:rFonts w:asciiTheme="majorBidi" w:hAnsiTheme="majorBidi" w:cstheme="majorBidi"/>
                <w:sz w:val="20"/>
                <w:szCs w:val="20"/>
                <w:lang w:val="en-US"/>
              </w:rPr>
            </w:pPr>
          </w:p>
          <w:p w14:paraId="589DFFE5" w14:textId="77777777" w:rsidR="00CA64E2" w:rsidRPr="00B21714" w:rsidRDefault="00CA64E2" w:rsidP="0005173E">
            <w:pPr>
              <w:jc w:val="both"/>
              <w:rPr>
                <w:rFonts w:asciiTheme="majorBidi" w:hAnsiTheme="majorBidi" w:cstheme="majorBidi"/>
                <w:sz w:val="20"/>
                <w:szCs w:val="20"/>
                <w:lang w:val="en-US"/>
              </w:rPr>
            </w:pPr>
            <w:r w:rsidRPr="00B21714">
              <w:rPr>
                <w:rFonts w:asciiTheme="majorBidi" w:hAnsiTheme="majorBidi" w:cstheme="majorBidi"/>
                <w:sz w:val="20"/>
                <w:szCs w:val="20"/>
                <w:lang w:val="en-US"/>
              </w:rPr>
              <w:t>The educational outcomes of the knowledge are verified in the paper in the 12th week of the semester.</w:t>
            </w:r>
          </w:p>
          <w:p w14:paraId="6D132AAE" w14:textId="77777777" w:rsidR="00CA64E2" w:rsidRPr="00B21714" w:rsidRDefault="00CA64E2" w:rsidP="0005173E">
            <w:pPr>
              <w:jc w:val="both"/>
              <w:rPr>
                <w:rFonts w:asciiTheme="majorBidi" w:hAnsiTheme="majorBidi" w:cstheme="majorBidi"/>
                <w:sz w:val="20"/>
                <w:szCs w:val="20"/>
                <w:lang w:val="en-US"/>
              </w:rPr>
            </w:pPr>
            <w:r w:rsidRPr="00B21714">
              <w:rPr>
                <w:rFonts w:asciiTheme="majorBidi" w:hAnsiTheme="majorBidi" w:cstheme="majorBidi"/>
                <w:sz w:val="20"/>
                <w:szCs w:val="20"/>
                <w:lang w:val="en-US"/>
              </w:rPr>
              <w:t>The educational outcomes of skill and competence are verified in the seminar work, which the student submits in the 12th week of the semester at the latest. The educational outcomes of knowledge and competence are also verified during the student's outing at the seminar.</w:t>
            </w:r>
          </w:p>
        </w:tc>
      </w:tr>
      <w:tr w:rsidR="00CA64E2" w:rsidRPr="000C3D06" w14:paraId="2A0DFF1C" w14:textId="77777777" w:rsidTr="0005173E">
        <w:trPr>
          <w:trHeight w:val="510"/>
        </w:trPr>
        <w:tc>
          <w:tcPr>
            <w:tcW w:w="9322" w:type="dxa"/>
            <w:gridSpan w:val="2"/>
            <w:vAlign w:val="center"/>
          </w:tcPr>
          <w:p w14:paraId="37545724" w14:textId="77777777" w:rsidR="00CA64E2" w:rsidRPr="006C2642" w:rsidRDefault="00CA64E2"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p>
          <w:p w14:paraId="02F1C722"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Brief history of media and their differentiation. </w:t>
            </w:r>
          </w:p>
          <w:p w14:paraId="602B60A9"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Mass media (television, radio, internet) as tools for creating and transmitting aesthetic information. </w:t>
            </w:r>
          </w:p>
          <w:p w14:paraId="47A638B0"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The problem of high and low in the media, mass and popular; Art and non-art </w:t>
            </w:r>
          </w:p>
          <w:p w14:paraId="5A974CD6"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Aesthetic factors of media advertising, aesthetic factors. reality shows, tabloid journalism in the coordinates of gossip and aesthetic value; </w:t>
            </w:r>
          </w:p>
          <w:p w14:paraId="79862798"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Aisthesis versus consumption and consumption. </w:t>
            </w:r>
          </w:p>
          <w:p w14:paraId="4F1C40DB"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The process of media communication. The negative of mass media communication </w:t>
            </w:r>
          </w:p>
          <w:p w14:paraId="303D06EE"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The phenomenon of advertising in history. The concept and definition of advertising, historical milestones and development. Advertising - types, means, functions. </w:t>
            </w:r>
          </w:p>
          <w:p w14:paraId="39546E9F"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Advertising and media. Art in advertising. </w:t>
            </w:r>
          </w:p>
          <w:p w14:paraId="189E703C"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Literary, musical, artistic and theatrical elements in advertising. </w:t>
            </w:r>
          </w:p>
          <w:p w14:paraId="692ED0FF"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The influence of art on advertising and advertising on art. </w:t>
            </w:r>
          </w:p>
          <w:p w14:paraId="109E798B" w14:textId="77777777" w:rsidR="00CA64E2" w:rsidRPr="009035E0" w:rsidRDefault="00CA64E2" w:rsidP="00CA64E2">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 xml:space="preserve">Advertising as a part of visual culture. </w:t>
            </w:r>
          </w:p>
          <w:p w14:paraId="3BF5A63C" w14:textId="77777777" w:rsidR="00CA64E2" w:rsidRPr="003F6B56" w:rsidRDefault="00CA64E2" w:rsidP="0005173E">
            <w:pPr>
              <w:pStyle w:val="Odsekzoznamu"/>
              <w:numPr>
                <w:ilvl w:val="0"/>
                <w:numId w:val="26"/>
              </w:numPr>
              <w:ind w:left="414" w:hanging="357"/>
              <w:jc w:val="both"/>
              <w:rPr>
                <w:rFonts w:asciiTheme="majorBidi" w:hAnsiTheme="majorBidi" w:cstheme="majorBidi"/>
                <w:sz w:val="20"/>
                <w:szCs w:val="20"/>
                <w:lang w:val="en"/>
              </w:rPr>
            </w:pPr>
            <w:r w:rsidRPr="009035E0">
              <w:rPr>
                <w:rFonts w:asciiTheme="majorBidi" w:hAnsiTheme="majorBidi" w:cstheme="majorBidi"/>
                <w:sz w:val="20"/>
                <w:szCs w:val="20"/>
                <w:lang w:val="en"/>
              </w:rPr>
              <w:t>Psychological, social, ethical, cultural aspects of advertising and the media.</w:t>
            </w:r>
          </w:p>
        </w:tc>
      </w:tr>
      <w:tr w:rsidR="00CA64E2" w:rsidRPr="000C3D06" w14:paraId="4638AC7E" w14:textId="77777777" w:rsidTr="0005173E">
        <w:trPr>
          <w:trHeight w:val="510"/>
        </w:trPr>
        <w:tc>
          <w:tcPr>
            <w:tcW w:w="9322" w:type="dxa"/>
            <w:gridSpan w:val="2"/>
            <w:vAlign w:val="center"/>
          </w:tcPr>
          <w:p w14:paraId="6503E4E1" w14:textId="77777777" w:rsidR="00CA64E2" w:rsidRPr="000C3D06" w:rsidRDefault="00CA64E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literature</w:t>
            </w:r>
            <w:r w:rsidRPr="000C3D06">
              <w:rPr>
                <w:rFonts w:asciiTheme="majorBidi" w:hAnsiTheme="majorBidi" w:cstheme="majorBidi"/>
                <w:b/>
                <w:sz w:val="20"/>
                <w:szCs w:val="20"/>
                <w:lang w:val="en-GB"/>
              </w:rPr>
              <w:t>:</w:t>
            </w:r>
            <w:r w:rsidRPr="000C3D06">
              <w:rPr>
                <w:rFonts w:asciiTheme="majorBidi" w:hAnsiTheme="majorBidi" w:cstheme="majorBidi"/>
                <w:i/>
                <w:sz w:val="20"/>
                <w:szCs w:val="20"/>
                <w:lang w:val="en-GB"/>
              </w:rPr>
              <w:t xml:space="preserve"> </w:t>
            </w:r>
          </w:p>
          <w:p w14:paraId="131E110F" w14:textId="77777777" w:rsidR="00CA64E2" w:rsidRPr="00006C25" w:rsidRDefault="00CA64E2" w:rsidP="0005173E">
            <w:pPr>
              <w:shd w:val="clear" w:color="auto" w:fill="FFFFFF"/>
              <w:rPr>
                <w:sz w:val="20"/>
                <w:szCs w:val="20"/>
              </w:rPr>
            </w:pPr>
            <w:r w:rsidRPr="00006C25">
              <w:rPr>
                <w:sz w:val="20"/>
                <w:szCs w:val="20"/>
              </w:rPr>
              <w:t xml:space="preserve">Adorno, T.W,  1999. </w:t>
            </w:r>
            <w:r w:rsidRPr="00006C25">
              <w:rPr>
                <w:i/>
                <w:sz w:val="20"/>
                <w:szCs w:val="20"/>
              </w:rPr>
              <w:t>Estetická teorie.</w:t>
            </w:r>
            <w:r w:rsidRPr="00006C25">
              <w:rPr>
                <w:sz w:val="20"/>
                <w:szCs w:val="20"/>
              </w:rPr>
              <w:t xml:space="preserve"> Praha </w:t>
            </w:r>
          </w:p>
          <w:p w14:paraId="488BB3F2" w14:textId="77777777" w:rsidR="00CA64E2" w:rsidRPr="00006C25" w:rsidRDefault="00CA64E2" w:rsidP="0005173E">
            <w:pPr>
              <w:shd w:val="clear" w:color="auto" w:fill="FFFFFF"/>
              <w:rPr>
                <w:sz w:val="20"/>
                <w:szCs w:val="20"/>
              </w:rPr>
            </w:pPr>
            <w:r w:rsidRPr="00006C25">
              <w:rPr>
                <w:sz w:val="20"/>
                <w:szCs w:val="20"/>
              </w:rPr>
              <w:t>Bačuvčík, R., 2011. Marketing neziskových organizací. Zlín: Verbum</w:t>
            </w:r>
          </w:p>
          <w:p w14:paraId="7FA18A4F" w14:textId="77777777" w:rsidR="00CA64E2" w:rsidRPr="00006C25" w:rsidRDefault="00CA64E2" w:rsidP="0005173E">
            <w:pPr>
              <w:shd w:val="clear" w:color="auto" w:fill="FFFFFF"/>
              <w:rPr>
                <w:sz w:val="20"/>
                <w:szCs w:val="20"/>
              </w:rPr>
            </w:pPr>
            <w:r w:rsidRPr="00006C25">
              <w:rPr>
                <w:sz w:val="20"/>
                <w:szCs w:val="20"/>
              </w:rPr>
              <w:t xml:space="preserve">Bystřický, J.,  2001. </w:t>
            </w:r>
            <w:r w:rsidRPr="00006C25">
              <w:rPr>
                <w:i/>
                <w:sz w:val="20"/>
                <w:szCs w:val="20"/>
              </w:rPr>
              <w:t>Mediální diskurs postmoderny</w:t>
            </w:r>
            <w:r w:rsidRPr="00006C25">
              <w:rPr>
                <w:sz w:val="20"/>
                <w:szCs w:val="20"/>
              </w:rPr>
              <w:t xml:space="preserve">. Praha </w:t>
            </w:r>
          </w:p>
          <w:p w14:paraId="1ECCFBD5" w14:textId="77777777" w:rsidR="00CA64E2" w:rsidRPr="00006C25" w:rsidRDefault="00CA64E2" w:rsidP="0005173E">
            <w:pPr>
              <w:shd w:val="clear" w:color="auto" w:fill="FFFFFF"/>
              <w:rPr>
                <w:sz w:val="20"/>
                <w:szCs w:val="20"/>
              </w:rPr>
            </w:pPr>
            <w:r w:rsidRPr="00006C25">
              <w:rPr>
                <w:sz w:val="20"/>
                <w:szCs w:val="20"/>
              </w:rPr>
              <w:t xml:space="preserve">Bystřický, J., 2003.  </w:t>
            </w:r>
            <w:r w:rsidRPr="00006C25">
              <w:rPr>
                <w:i/>
                <w:sz w:val="20"/>
                <w:szCs w:val="20"/>
              </w:rPr>
              <w:t>Obraz a vizuální scéna</w:t>
            </w:r>
            <w:r w:rsidRPr="00006C25">
              <w:rPr>
                <w:sz w:val="20"/>
                <w:szCs w:val="20"/>
              </w:rPr>
              <w:t>.In:  Filozofia, roč. 58, 2003, č. 6</w:t>
            </w:r>
          </w:p>
          <w:p w14:paraId="24232D74" w14:textId="77777777" w:rsidR="00CA64E2" w:rsidRPr="00006C25" w:rsidRDefault="00CA64E2" w:rsidP="0005173E">
            <w:pPr>
              <w:shd w:val="clear" w:color="auto" w:fill="FFFFFF"/>
              <w:rPr>
                <w:sz w:val="20"/>
                <w:szCs w:val="20"/>
              </w:rPr>
            </w:pPr>
            <w:r w:rsidRPr="00006C25">
              <w:rPr>
                <w:sz w:val="20"/>
                <w:szCs w:val="20"/>
              </w:rPr>
              <w:t xml:space="preserve">Burton, C. - Jirák, J., 2003. </w:t>
            </w:r>
            <w:r w:rsidRPr="00006C25">
              <w:rPr>
                <w:i/>
                <w:sz w:val="20"/>
                <w:szCs w:val="20"/>
              </w:rPr>
              <w:t>Úvod do stúdia médií</w:t>
            </w:r>
            <w:r w:rsidRPr="00006C25">
              <w:rPr>
                <w:sz w:val="20"/>
                <w:szCs w:val="20"/>
              </w:rPr>
              <w:t xml:space="preserve">. Brno. Barrister&amp;Principal </w:t>
            </w:r>
          </w:p>
          <w:p w14:paraId="54F5B6FE" w14:textId="77777777" w:rsidR="00CA64E2" w:rsidRPr="00006C25" w:rsidRDefault="00CA64E2" w:rsidP="0005173E">
            <w:pPr>
              <w:shd w:val="clear" w:color="auto" w:fill="FFFFFF"/>
              <w:rPr>
                <w:sz w:val="20"/>
                <w:szCs w:val="20"/>
              </w:rPr>
            </w:pPr>
            <w:r w:rsidRPr="00006C25">
              <w:rPr>
                <w:sz w:val="20"/>
                <w:szCs w:val="20"/>
              </w:rPr>
              <w:t xml:space="preserve">Eco, U.,1996.  </w:t>
            </w:r>
            <w:r w:rsidRPr="00006C25">
              <w:rPr>
                <w:i/>
                <w:sz w:val="20"/>
                <w:szCs w:val="20"/>
              </w:rPr>
              <w:t>Skeptikové a těšitelé</w:t>
            </w:r>
            <w:r w:rsidRPr="00006C25">
              <w:rPr>
                <w:sz w:val="20"/>
                <w:szCs w:val="20"/>
              </w:rPr>
              <w:t xml:space="preserve">. Praha </w:t>
            </w:r>
          </w:p>
          <w:p w14:paraId="48BF6DC4" w14:textId="77777777" w:rsidR="00CA64E2" w:rsidRPr="00006C25" w:rsidRDefault="00CA64E2" w:rsidP="0005173E">
            <w:pPr>
              <w:shd w:val="clear" w:color="auto" w:fill="FFFFFF"/>
              <w:rPr>
                <w:sz w:val="20"/>
                <w:szCs w:val="20"/>
              </w:rPr>
            </w:pPr>
            <w:r w:rsidRPr="00006C25">
              <w:rPr>
                <w:sz w:val="20"/>
                <w:szCs w:val="20"/>
              </w:rPr>
              <w:t xml:space="preserve">Foret, M. - Lapčík, P. - Orság, P, ed., 2008. </w:t>
            </w:r>
            <w:r w:rsidRPr="00006C25">
              <w:rPr>
                <w:i/>
                <w:sz w:val="20"/>
                <w:szCs w:val="20"/>
              </w:rPr>
              <w:t>Média dnes</w:t>
            </w:r>
            <w:r w:rsidRPr="00006C25">
              <w:rPr>
                <w:sz w:val="20"/>
                <w:szCs w:val="20"/>
              </w:rPr>
              <w:t xml:space="preserve">. Univerzita Olomouc </w:t>
            </w:r>
          </w:p>
          <w:p w14:paraId="729B758F" w14:textId="77777777" w:rsidR="00CA64E2" w:rsidRPr="00006C25" w:rsidRDefault="00CA64E2" w:rsidP="0005173E">
            <w:pPr>
              <w:shd w:val="clear" w:color="auto" w:fill="FFFFFF"/>
              <w:rPr>
                <w:sz w:val="20"/>
                <w:szCs w:val="20"/>
              </w:rPr>
            </w:pPr>
            <w:r w:rsidRPr="00006C25">
              <w:rPr>
                <w:sz w:val="20"/>
                <w:szCs w:val="20"/>
              </w:rPr>
              <w:t xml:space="preserve">Foret, M. 2008. </w:t>
            </w:r>
            <w:r w:rsidRPr="00006C25">
              <w:rPr>
                <w:i/>
                <w:sz w:val="20"/>
                <w:szCs w:val="20"/>
                <w:lang w:val="cs-CZ"/>
              </w:rPr>
              <w:t>Reflexe mediality, médií a mediálních obsahů</w:t>
            </w:r>
            <w:r w:rsidRPr="00006C25">
              <w:rPr>
                <w:sz w:val="20"/>
                <w:szCs w:val="20"/>
              </w:rPr>
              <w:t>., Univerzita Palackého  Olomouc</w:t>
            </w:r>
          </w:p>
          <w:p w14:paraId="4A50357D" w14:textId="77777777" w:rsidR="00CA64E2" w:rsidRPr="00006C25" w:rsidRDefault="00CA64E2" w:rsidP="0005173E">
            <w:pPr>
              <w:shd w:val="clear" w:color="auto" w:fill="FFFFFF"/>
              <w:rPr>
                <w:sz w:val="20"/>
                <w:szCs w:val="20"/>
              </w:rPr>
            </w:pPr>
            <w:r w:rsidRPr="00006C25">
              <w:rPr>
                <w:sz w:val="20"/>
                <w:szCs w:val="20"/>
              </w:rPr>
              <w:t xml:space="preserve">Horňák, P., 1997.  </w:t>
            </w:r>
            <w:r w:rsidRPr="00006C25">
              <w:rPr>
                <w:i/>
                <w:sz w:val="20"/>
                <w:szCs w:val="20"/>
              </w:rPr>
              <w:t>Abeceda reklamy</w:t>
            </w:r>
            <w:r w:rsidRPr="00006C25">
              <w:rPr>
                <w:sz w:val="20"/>
                <w:szCs w:val="20"/>
              </w:rPr>
              <w:t xml:space="preserve">. Bratislava Grafosit </w:t>
            </w:r>
          </w:p>
          <w:p w14:paraId="7A248CBF" w14:textId="77777777" w:rsidR="00CA64E2" w:rsidRPr="00006C25" w:rsidRDefault="00CA64E2" w:rsidP="0005173E">
            <w:pPr>
              <w:shd w:val="clear" w:color="auto" w:fill="FFFFFF"/>
              <w:rPr>
                <w:sz w:val="20"/>
                <w:szCs w:val="20"/>
              </w:rPr>
            </w:pPr>
            <w:r w:rsidRPr="00006C25">
              <w:rPr>
                <w:sz w:val="20"/>
                <w:szCs w:val="20"/>
              </w:rPr>
              <w:t>I</w:t>
            </w:r>
            <w:r>
              <w:rPr>
                <w:sz w:val="20"/>
                <w:szCs w:val="20"/>
              </w:rPr>
              <w:t>lowiecki</w:t>
            </w:r>
            <w:r w:rsidRPr="00006C25">
              <w:rPr>
                <w:sz w:val="20"/>
                <w:szCs w:val="20"/>
              </w:rPr>
              <w:t>, M. T. - Z</w:t>
            </w:r>
            <w:r>
              <w:rPr>
                <w:sz w:val="20"/>
                <w:szCs w:val="20"/>
              </w:rPr>
              <w:t>asepa</w:t>
            </w:r>
            <w:r w:rsidRPr="00006C25">
              <w:rPr>
                <w:sz w:val="20"/>
                <w:szCs w:val="20"/>
              </w:rPr>
              <w:t xml:space="preserve">, T., 2003.  </w:t>
            </w:r>
            <w:r w:rsidRPr="00006C25">
              <w:rPr>
                <w:i/>
                <w:sz w:val="20"/>
                <w:szCs w:val="20"/>
              </w:rPr>
              <w:t>Moc a nemoc masmédií</w:t>
            </w:r>
            <w:r w:rsidRPr="00006C25">
              <w:rPr>
                <w:sz w:val="20"/>
                <w:szCs w:val="20"/>
              </w:rPr>
              <w:t xml:space="preserve">. Trnava: Trnavská univerzita </w:t>
            </w:r>
          </w:p>
          <w:p w14:paraId="1FECA786" w14:textId="77777777" w:rsidR="00CA64E2" w:rsidRPr="00006C25" w:rsidRDefault="00CA64E2" w:rsidP="0005173E">
            <w:pPr>
              <w:shd w:val="clear" w:color="auto" w:fill="FFFFFF"/>
              <w:rPr>
                <w:sz w:val="20"/>
                <w:szCs w:val="20"/>
              </w:rPr>
            </w:pPr>
            <w:r w:rsidRPr="00006C25">
              <w:rPr>
                <w:sz w:val="20"/>
                <w:szCs w:val="20"/>
              </w:rPr>
              <w:t>J</w:t>
            </w:r>
            <w:r>
              <w:rPr>
                <w:sz w:val="20"/>
                <w:szCs w:val="20"/>
              </w:rPr>
              <w:t>irák</w:t>
            </w:r>
            <w:r w:rsidRPr="00006C25">
              <w:rPr>
                <w:sz w:val="20"/>
                <w:szCs w:val="20"/>
              </w:rPr>
              <w:t>, J. – K</w:t>
            </w:r>
            <w:r>
              <w:rPr>
                <w:sz w:val="20"/>
                <w:szCs w:val="20"/>
              </w:rPr>
              <w:t>öpplová</w:t>
            </w:r>
            <w:r w:rsidRPr="00006C25">
              <w:rPr>
                <w:sz w:val="20"/>
                <w:szCs w:val="20"/>
              </w:rPr>
              <w:t xml:space="preserve">, B., 2009. </w:t>
            </w:r>
            <w:r w:rsidRPr="00006C25">
              <w:rPr>
                <w:i/>
                <w:sz w:val="20"/>
                <w:szCs w:val="20"/>
              </w:rPr>
              <w:t>Masová média</w:t>
            </w:r>
            <w:r w:rsidRPr="00006C25">
              <w:rPr>
                <w:sz w:val="20"/>
                <w:szCs w:val="20"/>
              </w:rPr>
              <w:t>. Praha : Portál</w:t>
            </w:r>
          </w:p>
          <w:p w14:paraId="0471C37F" w14:textId="77777777" w:rsidR="00CA64E2" w:rsidRPr="00006C25" w:rsidRDefault="00CA64E2" w:rsidP="0005173E">
            <w:pPr>
              <w:shd w:val="clear" w:color="auto" w:fill="FFFFFF"/>
              <w:rPr>
                <w:sz w:val="20"/>
                <w:szCs w:val="20"/>
              </w:rPr>
            </w:pPr>
            <w:r w:rsidRPr="00006C25">
              <w:rPr>
                <w:sz w:val="20"/>
                <w:szCs w:val="20"/>
              </w:rPr>
              <w:t>M</w:t>
            </w:r>
            <w:r>
              <w:rPr>
                <w:sz w:val="20"/>
                <w:szCs w:val="20"/>
              </w:rPr>
              <w:t>cLuhan</w:t>
            </w:r>
            <w:r w:rsidRPr="00006C25">
              <w:rPr>
                <w:sz w:val="20"/>
                <w:szCs w:val="20"/>
              </w:rPr>
              <w:t xml:space="preserve">, M.,2003.  </w:t>
            </w:r>
            <w:r w:rsidRPr="00006C25">
              <w:rPr>
                <w:i/>
                <w:sz w:val="20"/>
                <w:szCs w:val="20"/>
              </w:rPr>
              <w:t>Člověk, média a elektronická kultúra</w:t>
            </w:r>
            <w:r w:rsidRPr="00006C25">
              <w:rPr>
                <w:sz w:val="20"/>
                <w:szCs w:val="20"/>
              </w:rPr>
              <w:t>. Brno Jota.</w:t>
            </w:r>
          </w:p>
          <w:p w14:paraId="7808EADA" w14:textId="77777777" w:rsidR="00CA64E2" w:rsidRPr="00006C25" w:rsidRDefault="00CA64E2" w:rsidP="0005173E">
            <w:pPr>
              <w:shd w:val="clear" w:color="auto" w:fill="FFFFFF"/>
              <w:rPr>
                <w:sz w:val="20"/>
                <w:szCs w:val="20"/>
              </w:rPr>
            </w:pPr>
            <w:r w:rsidRPr="00006C25">
              <w:rPr>
                <w:sz w:val="20"/>
                <w:szCs w:val="20"/>
              </w:rPr>
              <w:t>M</w:t>
            </w:r>
            <w:r>
              <w:rPr>
                <w:sz w:val="20"/>
                <w:szCs w:val="20"/>
              </w:rPr>
              <w:t>irzoeff</w:t>
            </w:r>
            <w:r w:rsidRPr="00006C25">
              <w:rPr>
                <w:sz w:val="20"/>
                <w:szCs w:val="20"/>
              </w:rPr>
              <w:t xml:space="preserve">, N., 2012. </w:t>
            </w:r>
            <w:r w:rsidRPr="00006C25">
              <w:rPr>
                <w:i/>
                <w:sz w:val="20"/>
                <w:szCs w:val="20"/>
              </w:rPr>
              <w:t>Úvod do vizální kultury</w:t>
            </w:r>
            <w:r w:rsidRPr="00006C25">
              <w:rPr>
                <w:sz w:val="20"/>
                <w:szCs w:val="20"/>
              </w:rPr>
              <w:t>. Academia: Praha</w:t>
            </w:r>
          </w:p>
          <w:p w14:paraId="60295531" w14:textId="77777777" w:rsidR="00CA64E2" w:rsidRPr="00006C25" w:rsidRDefault="00CA64E2" w:rsidP="0005173E">
            <w:pPr>
              <w:shd w:val="clear" w:color="auto" w:fill="FFFFFF"/>
              <w:rPr>
                <w:sz w:val="20"/>
                <w:szCs w:val="20"/>
              </w:rPr>
            </w:pPr>
            <w:r w:rsidRPr="00006C25">
              <w:rPr>
                <w:sz w:val="20"/>
                <w:szCs w:val="20"/>
              </w:rPr>
              <w:t>P</w:t>
            </w:r>
            <w:r>
              <w:rPr>
                <w:sz w:val="20"/>
                <w:szCs w:val="20"/>
              </w:rPr>
              <w:t>inkas</w:t>
            </w:r>
            <w:r w:rsidRPr="00006C25">
              <w:rPr>
                <w:sz w:val="20"/>
                <w:szCs w:val="20"/>
              </w:rPr>
              <w:t>,</w:t>
            </w:r>
            <w:r>
              <w:rPr>
                <w:sz w:val="20"/>
                <w:szCs w:val="20"/>
              </w:rPr>
              <w:t xml:space="preserve"> </w:t>
            </w:r>
            <w:r w:rsidRPr="00006C25">
              <w:rPr>
                <w:sz w:val="20"/>
                <w:szCs w:val="20"/>
              </w:rPr>
              <w:t xml:space="preserve">D., 2009.  </w:t>
            </w:r>
            <w:r w:rsidRPr="00006C25">
              <w:rPr>
                <w:i/>
                <w:sz w:val="20"/>
                <w:szCs w:val="20"/>
              </w:rPr>
              <w:t>Dejiny reklamy</w:t>
            </w:r>
            <w:r w:rsidRPr="00006C25">
              <w:rPr>
                <w:sz w:val="20"/>
                <w:szCs w:val="20"/>
              </w:rPr>
              <w:t>. Slovart Bratislava</w:t>
            </w:r>
          </w:p>
          <w:p w14:paraId="24B7E1BB" w14:textId="77777777" w:rsidR="00CA64E2" w:rsidRPr="00B21714" w:rsidRDefault="00CA64E2" w:rsidP="0005173E">
            <w:pPr>
              <w:shd w:val="clear" w:color="auto" w:fill="FFFFFF"/>
              <w:rPr>
                <w:rFonts w:asciiTheme="majorBidi" w:hAnsiTheme="majorBidi" w:cstheme="majorBidi"/>
                <w:sz w:val="20"/>
                <w:szCs w:val="20"/>
              </w:rPr>
            </w:pPr>
            <w:r w:rsidRPr="00006C25">
              <w:rPr>
                <w:sz w:val="20"/>
                <w:szCs w:val="20"/>
              </w:rPr>
              <w:t>S</w:t>
            </w:r>
            <w:r>
              <w:rPr>
                <w:sz w:val="20"/>
                <w:szCs w:val="20"/>
              </w:rPr>
              <w:t>chneider</w:t>
            </w:r>
            <w:r w:rsidRPr="00006C25">
              <w:rPr>
                <w:sz w:val="20"/>
                <w:szCs w:val="20"/>
              </w:rPr>
              <w:t>, J. – K</w:t>
            </w:r>
            <w:r>
              <w:rPr>
                <w:sz w:val="20"/>
                <w:szCs w:val="20"/>
              </w:rPr>
              <w:t>rausová</w:t>
            </w:r>
            <w:r w:rsidRPr="00006C25">
              <w:rPr>
                <w:sz w:val="20"/>
                <w:szCs w:val="20"/>
              </w:rPr>
              <w:t xml:space="preserve">, L., eds.2008. </w:t>
            </w:r>
            <w:r w:rsidRPr="00006C25">
              <w:rPr>
                <w:i/>
                <w:sz w:val="20"/>
                <w:szCs w:val="20"/>
              </w:rPr>
              <w:t>Intermedialita: slovo – obraz – zvuk</w:t>
            </w:r>
            <w:r w:rsidRPr="00006C25">
              <w:rPr>
                <w:sz w:val="20"/>
                <w:szCs w:val="20"/>
              </w:rPr>
              <w:t>. Olomouc: UP</w:t>
            </w:r>
          </w:p>
        </w:tc>
      </w:tr>
      <w:tr w:rsidR="00CA64E2" w:rsidRPr="000C3D06" w14:paraId="1E1AA62B" w14:textId="77777777" w:rsidTr="0005173E">
        <w:trPr>
          <w:trHeight w:val="435"/>
        </w:trPr>
        <w:tc>
          <w:tcPr>
            <w:tcW w:w="9322" w:type="dxa"/>
            <w:gridSpan w:val="2"/>
            <w:vAlign w:val="center"/>
          </w:tcPr>
          <w:p w14:paraId="23230C77" w14:textId="77777777" w:rsidR="00CA64E2" w:rsidRPr="000C3D06" w:rsidRDefault="00CA64E2" w:rsidP="0005173E">
            <w:pPr>
              <w:jc w:val="both"/>
              <w:rPr>
                <w:rFonts w:asciiTheme="majorBidi" w:hAnsiTheme="majorBidi" w:cstheme="majorBidi"/>
                <w:i/>
                <w:sz w:val="20"/>
                <w:szCs w:val="20"/>
                <w:lang w:val="en-GB"/>
              </w:rPr>
            </w:pPr>
            <w:r w:rsidRPr="006C2642">
              <w:rPr>
                <w:rFonts w:asciiTheme="majorBidi" w:hAnsiTheme="majorBidi" w:cstheme="majorBidi"/>
                <w:b/>
                <w:sz w:val="20"/>
                <w:szCs w:val="20"/>
                <w:lang w:val="en-GB"/>
              </w:rPr>
              <w:t xml:space="preserve">Language </w:t>
            </w:r>
            <w:r>
              <w:rPr>
                <w:rFonts w:asciiTheme="majorBidi" w:hAnsiTheme="majorBidi" w:cstheme="majorBidi"/>
                <w:b/>
                <w:sz w:val="20"/>
                <w:szCs w:val="20"/>
                <w:lang w:val="en-GB"/>
              </w:rPr>
              <w:t>with is necessary to complete the course</w:t>
            </w:r>
            <w:r w:rsidRPr="006C2642">
              <w:rPr>
                <w:rFonts w:asciiTheme="majorBidi" w:hAnsiTheme="majorBidi" w:cstheme="majorBidi"/>
                <w:b/>
                <w:sz w:val="20"/>
                <w:szCs w:val="20"/>
                <w:lang w:val="en-GB"/>
              </w:rPr>
              <w:t xml:space="preserve">: </w:t>
            </w:r>
          </w:p>
        </w:tc>
      </w:tr>
      <w:tr w:rsidR="00CA64E2" w:rsidRPr="000C3D06" w14:paraId="7EACD598" w14:textId="77777777" w:rsidTr="0005173E">
        <w:trPr>
          <w:trHeight w:val="146"/>
        </w:trPr>
        <w:tc>
          <w:tcPr>
            <w:tcW w:w="9322" w:type="dxa"/>
            <w:gridSpan w:val="2"/>
            <w:vAlign w:val="center"/>
          </w:tcPr>
          <w:p w14:paraId="40B802D5" w14:textId="77777777" w:rsidR="00CA64E2" w:rsidRPr="000C3D06" w:rsidRDefault="00CA64E2"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p>
        </w:tc>
      </w:tr>
      <w:tr w:rsidR="00CA64E2" w:rsidRPr="000C3D06" w14:paraId="5EA2C098" w14:textId="77777777" w:rsidTr="0005173E">
        <w:trPr>
          <w:trHeight w:val="959"/>
        </w:trPr>
        <w:tc>
          <w:tcPr>
            <w:tcW w:w="9322" w:type="dxa"/>
            <w:gridSpan w:val="2"/>
            <w:vAlign w:val="center"/>
          </w:tcPr>
          <w:p w14:paraId="70601354" w14:textId="77777777" w:rsidR="00CA64E2" w:rsidRDefault="00CA64E2"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2A154C2A" w14:textId="77777777" w:rsidR="00CA64E2" w:rsidRPr="003F6B56" w:rsidRDefault="00CA64E2" w:rsidP="0005173E">
            <w:pPr>
              <w:rPr>
                <w:rFonts w:asciiTheme="majorBidi" w:hAnsiTheme="majorBidi" w:cstheme="majorBidi"/>
                <w:sz w:val="20"/>
                <w:szCs w:val="20"/>
                <w:lang w:val="en-GB"/>
              </w:rPr>
            </w:pPr>
            <w:r w:rsidRPr="003F6B56">
              <w:rPr>
                <w:rFonts w:asciiTheme="majorBidi" w:hAnsiTheme="majorBidi" w:cstheme="majorBidi"/>
                <w:sz w:val="20"/>
                <w:szCs w:val="20"/>
                <w:lang w:val="en-GB"/>
              </w:rPr>
              <w:t xml:space="preserve">Total number of students evaluated: </w:t>
            </w:r>
            <w:r w:rsidR="004E4BF3" w:rsidRPr="003F6B56">
              <w:rPr>
                <w:rFonts w:asciiTheme="majorBidi" w:hAnsiTheme="majorBidi" w:cstheme="majorBidi"/>
                <w:sz w:val="20"/>
                <w:szCs w:val="20"/>
                <w:lang w:val="en-GB"/>
              </w:rPr>
              <w:t>-</w:t>
            </w:r>
          </w:p>
          <w:p w14:paraId="569E1C2D" w14:textId="77777777" w:rsidR="00CA64E2" w:rsidRPr="003F6B56" w:rsidRDefault="00CA64E2" w:rsidP="0005173E">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A64E2" w:rsidRPr="000C3D06" w14:paraId="39076C79"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A46F83E"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085B021"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1EED9D63"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7BDABF3"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AD6585D"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B82F61C" w14:textId="77777777" w:rsidR="00CA64E2" w:rsidRPr="000C3D06" w:rsidRDefault="00CA64E2" w:rsidP="0005173E">
                  <w:pPr>
                    <w:jc w:val="center"/>
                    <w:rPr>
                      <w:rFonts w:asciiTheme="majorBidi" w:hAnsiTheme="majorBidi" w:cstheme="majorBidi"/>
                      <w:sz w:val="20"/>
                      <w:szCs w:val="20"/>
                      <w:lang w:val="en-GB"/>
                    </w:rPr>
                  </w:pPr>
                  <w:r w:rsidRPr="000C3D06">
                    <w:rPr>
                      <w:rFonts w:asciiTheme="majorBidi" w:hAnsiTheme="majorBidi" w:cstheme="majorBidi"/>
                      <w:sz w:val="20"/>
                      <w:szCs w:val="20"/>
                      <w:lang w:val="en-GB"/>
                    </w:rPr>
                    <w:t>FX</w:t>
                  </w:r>
                </w:p>
              </w:tc>
            </w:tr>
            <w:tr w:rsidR="00CA64E2" w:rsidRPr="000C3D06" w14:paraId="48530B99"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0435CDDA" w14:textId="77777777" w:rsidR="00CA64E2" w:rsidRPr="000C3D06" w:rsidRDefault="004E4BF3" w:rsidP="0005173E">
                  <w:pPr>
                    <w:jc w:val="center"/>
                    <w:rPr>
                      <w:sz w:val="20"/>
                      <w:lang w:val="en-GB"/>
                    </w:rPr>
                  </w:pPr>
                  <w:r>
                    <w:rPr>
                      <w:sz w:val="20"/>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447A810E" w14:textId="77777777" w:rsidR="00CA64E2" w:rsidRPr="000C3D06" w:rsidRDefault="004E4BF3"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C574DFD" w14:textId="77777777" w:rsidR="00CA64E2" w:rsidRPr="000C3D06" w:rsidRDefault="004E4BF3"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F09462E" w14:textId="77777777" w:rsidR="00CA64E2" w:rsidRPr="000C3D06" w:rsidRDefault="004E4BF3"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AC0689F" w14:textId="77777777" w:rsidR="00CA64E2" w:rsidRPr="000C3D06" w:rsidRDefault="004E4BF3" w:rsidP="0005173E">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182CC9C" w14:textId="77777777" w:rsidR="00CA64E2" w:rsidRPr="000C3D06" w:rsidRDefault="004E4BF3" w:rsidP="0005173E">
                  <w:pPr>
                    <w:jc w:val="center"/>
                    <w:rPr>
                      <w:sz w:val="20"/>
                      <w:lang w:val="en-GB"/>
                    </w:rPr>
                  </w:pPr>
                  <w:r>
                    <w:rPr>
                      <w:sz w:val="20"/>
                      <w:lang w:val="en-GB"/>
                    </w:rPr>
                    <w:t>0%</w:t>
                  </w:r>
                </w:p>
              </w:tc>
            </w:tr>
          </w:tbl>
          <w:p w14:paraId="0B10E7D2" w14:textId="77777777" w:rsidR="00CA64E2" w:rsidRPr="000C3D06" w:rsidRDefault="00CA64E2" w:rsidP="0005173E">
            <w:pPr>
              <w:jc w:val="both"/>
              <w:rPr>
                <w:rFonts w:asciiTheme="majorBidi" w:hAnsiTheme="majorBidi" w:cstheme="majorBidi"/>
                <w:i/>
                <w:sz w:val="20"/>
                <w:szCs w:val="20"/>
                <w:lang w:val="en-GB"/>
              </w:rPr>
            </w:pPr>
          </w:p>
        </w:tc>
      </w:tr>
      <w:tr w:rsidR="00CA64E2" w:rsidRPr="000C3D06" w14:paraId="02D1891F" w14:textId="77777777" w:rsidTr="0005173E">
        <w:trPr>
          <w:trHeight w:val="172"/>
        </w:trPr>
        <w:tc>
          <w:tcPr>
            <w:tcW w:w="9322" w:type="dxa"/>
            <w:gridSpan w:val="2"/>
            <w:vAlign w:val="center"/>
          </w:tcPr>
          <w:p w14:paraId="34B8D24C" w14:textId="77777777" w:rsidR="00CA64E2" w:rsidRPr="000C3D06" w:rsidRDefault="00CA64E2" w:rsidP="004E4BF3">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4E4BF3">
              <w:rPr>
                <w:rFonts w:asciiTheme="majorBidi" w:hAnsiTheme="majorBidi" w:cstheme="majorBidi"/>
                <w:sz w:val="20"/>
                <w:szCs w:val="20"/>
                <w:lang w:val="en-GB"/>
              </w:rPr>
              <w:t>d</w:t>
            </w:r>
            <w:r>
              <w:rPr>
                <w:rFonts w:asciiTheme="majorBidi" w:hAnsiTheme="majorBidi" w:cstheme="majorBidi"/>
                <w:sz w:val="20"/>
                <w:szCs w:val="20"/>
                <w:lang w:val="en-GB"/>
              </w:rPr>
              <w:t>oc.</w:t>
            </w:r>
            <w:r w:rsidR="004E4BF3">
              <w:rPr>
                <w:rFonts w:asciiTheme="majorBidi" w:hAnsiTheme="majorBidi" w:cstheme="majorBidi"/>
                <w:sz w:val="20"/>
                <w:szCs w:val="20"/>
                <w:lang w:val="en-GB"/>
              </w:rPr>
              <w:t xml:space="preserve"> </w:t>
            </w:r>
            <w:r>
              <w:rPr>
                <w:rFonts w:asciiTheme="majorBidi" w:hAnsiTheme="majorBidi" w:cstheme="majorBidi"/>
                <w:sz w:val="20"/>
                <w:szCs w:val="20"/>
                <w:lang w:val="en-GB"/>
              </w:rPr>
              <w:t>PhDr. Zuzana, Slušná, PhD.</w:t>
            </w:r>
            <w:r w:rsidR="00B75F07">
              <w:rPr>
                <w:rFonts w:asciiTheme="majorBidi" w:hAnsiTheme="majorBidi" w:cstheme="majorBidi"/>
                <w:sz w:val="20"/>
                <w:szCs w:val="20"/>
                <w:lang w:val="en-GB"/>
              </w:rPr>
              <w:t xml:space="preserve"> </w:t>
            </w:r>
            <w:r w:rsidR="00B75F07" w:rsidRPr="00E524A0">
              <w:rPr>
                <w:sz w:val="20"/>
              </w:rPr>
              <w:t>lecturer, examiner, seminary supervisor</w:t>
            </w:r>
          </w:p>
        </w:tc>
      </w:tr>
      <w:tr w:rsidR="00CA64E2" w:rsidRPr="000C3D06" w14:paraId="63FC934C" w14:textId="77777777" w:rsidTr="0005173E">
        <w:trPr>
          <w:trHeight w:val="70"/>
        </w:trPr>
        <w:tc>
          <w:tcPr>
            <w:tcW w:w="9322" w:type="dxa"/>
            <w:gridSpan w:val="2"/>
            <w:vAlign w:val="center"/>
          </w:tcPr>
          <w:p w14:paraId="0684827B" w14:textId="77777777" w:rsidR="00CA64E2" w:rsidRPr="000C3D06" w:rsidRDefault="00CA64E2" w:rsidP="004E4BF3">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4E4BF3">
              <w:rPr>
                <w:rFonts w:asciiTheme="majorBidi" w:hAnsiTheme="majorBidi" w:cstheme="majorBidi"/>
                <w:sz w:val="20"/>
                <w:szCs w:val="20"/>
                <w:lang w:val="en-GB"/>
              </w:rPr>
              <w:t>30. 05. 2024</w:t>
            </w:r>
          </w:p>
        </w:tc>
      </w:tr>
      <w:tr w:rsidR="00CA64E2" w:rsidRPr="000C3D06" w14:paraId="0B925AB7" w14:textId="77777777" w:rsidTr="0005173E">
        <w:trPr>
          <w:trHeight w:val="70"/>
        </w:trPr>
        <w:tc>
          <w:tcPr>
            <w:tcW w:w="9322" w:type="dxa"/>
            <w:gridSpan w:val="2"/>
            <w:vAlign w:val="center"/>
          </w:tcPr>
          <w:p w14:paraId="4AEADED0" w14:textId="77777777" w:rsidR="00CA64E2" w:rsidRPr="000C3D06" w:rsidRDefault="00CA64E2" w:rsidP="004E4BF3">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0C3D06">
              <w:rPr>
                <w:rFonts w:asciiTheme="majorBidi" w:hAnsiTheme="majorBidi" w:cstheme="majorBidi"/>
                <w:b/>
                <w:sz w:val="20"/>
                <w:szCs w:val="20"/>
                <w:lang w:val="en-GB"/>
              </w:rPr>
              <w:t>:</w:t>
            </w:r>
            <w:r w:rsidRPr="000C3D06">
              <w:rPr>
                <w:rFonts w:asciiTheme="majorBidi" w:hAnsiTheme="majorBidi" w:cstheme="majorBidi"/>
                <w:sz w:val="20"/>
                <w:szCs w:val="20"/>
                <w:lang w:val="en-GB"/>
              </w:rPr>
              <w:t xml:space="preserve"> </w:t>
            </w:r>
            <w:r w:rsidR="004E4BF3">
              <w:rPr>
                <w:rFonts w:asciiTheme="majorBidi" w:hAnsiTheme="majorBidi" w:cstheme="majorBidi"/>
                <w:sz w:val="20"/>
                <w:szCs w:val="20"/>
                <w:lang w:val="en-GB"/>
              </w:rPr>
              <w:t xml:space="preserve">doc. Mgr. Eva Kušnírová, PhD. </w:t>
            </w:r>
          </w:p>
        </w:tc>
      </w:tr>
    </w:tbl>
    <w:p w14:paraId="1FDE3A3A" w14:textId="77777777" w:rsidR="00CA64E2" w:rsidRPr="000C3D06" w:rsidRDefault="00CA64E2" w:rsidP="00CA64E2">
      <w:pPr>
        <w:rPr>
          <w:lang w:val="en-GB"/>
        </w:rPr>
      </w:pPr>
    </w:p>
    <w:p w14:paraId="21D359C8" w14:textId="77777777" w:rsidR="00815B30" w:rsidRDefault="00815B30"/>
    <w:p w14:paraId="67B38DEE" w14:textId="77777777" w:rsidR="007E164E" w:rsidRDefault="007E164E"/>
    <w:p w14:paraId="6184ADE9" w14:textId="77777777" w:rsidR="007E164E" w:rsidRDefault="007E164E"/>
    <w:p w14:paraId="4511BF39" w14:textId="77777777" w:rsidR="007E164E" w:rsidRDefault="007E164E"/>
    <w:p w14:paraId="4840CF35" w14:textId="77777777" w:rsidR="007E164E" w:rsidRDefault="007E164E"/>
    <w:p w14:paraId="6DFB1443" w14:textId="77777777" w:rsidR="007E164E" w:rsidRDefault="007E164E"/>
    <w:p w14:paraId="1A30BBDC" w14:textId="77777777" w:rsidR="007E164E" w:rsidRDefault="007E164E"/>
    <w:p w14:paraId="49EE1A5B" w14:textId="77777777" w:rsidR="007E164E" w:rsidRDefault="007E164E"/>
    <w:p w14:paraId="34FD2529" w14:textId="77777777" w:rsidR="007E164E" w:rsidRDefault="007E164E"/>
    <w:p w14:paraId="3599F414" w14:textId="77777777" w:rsidR="007E164E" w:rsidRDefault="007E164E"/>
    <w:p w14:paraId="713ED568" w14:textId="77777777" w:rsidR="00235141" w:rsidRDefault="00235141" w:rsidP="00235141">
      <w:pPr>
        <w:pStyle w:val="Zkladntext"/>
        <w:spacing w:before="67"/>
        <w:rPr>
          <w:b w:val="0"/>
          <w:bCs w:val="0"/>
          <w:sz w:val="24"/>
          <w:szCs w:val="24"/>
          <w:lang w:val="sk-SK" w:eastAsia="sk-SK"/>
        </w:rPr>
      </w:pPr>
    </w:p>
    <w:p w14:paraId="23C2E858" w14:textId="77777777" w:rsidR="003F6B56" w:rsidRDefault="003F6B56" w:rsidP="00235141">
      <w:pPr>
        <w:pStyle w:val="Zkladntext"/>
        <w:spacing w:before="67"/>
        <w:jc w:val="center"/>
      </w:pPr>
    </w:p>
    <w:p w14:paraId="1F7E532B" w14:textId="77777777" w:rsidR="00365C0C" w:rsidRDefault="00365C0C" w:rsidP="00235141">
      <w:pPr>
        <w:pStyle w:val="Zkladntext"/>
        <w:spacing w:before="67"/>
        <w:jc w:val="center"/>
      </w:pPr>
      <w:r>
        <w:lastRenderedPageBreak/>
        <w:t>COURSE</w:t>
      </w:r>
      <w:r>
        <w:rPr>
          <w:spacing w:val="-6"/>
        </w:rPr>
        <w:t xml:space="preserve"> </w:t>
      </w:r>
      <w:r>
        <w:rPr>
          <w:spacing w:val="-2"/>
        </w:rPr>
        <w:t>DESCRIPTION</w:t>
      </w:r>
    </w:p>
    <w:p w14:paraId="03CC4E43" w14:textId="77777777" w:rsidR="00365C0C" w:rsidRDefault="00365C0C" w:rsidP="00235141">
      <w:pPr>
        <w:spacing w:before="63"/>
        <w:jc w:val="center"/>
        <w:rPr>
          <w:b/>
          <w:sz w:val="20"/>
        </w:rPr>
      </w:pPr>
    </w:p>
    <w:tbl>
      <w:tblPr>
        <w:tblStyle w:val="NormalTable0"/>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
        <w:gridCol w:w="1700"/>
        <w:gridCol w:w="1700"/>
        <w:gridCol w:w="1700"/>
        <w:gridCol w:w="40"/>
        <w:gridCol w:w="1660"/>
        <w:gridCol w:w="1700"/>
        <w:gridCol w:w="1700"/>
        <w:gridCol w:w="280"/>
      </w:tblGrid>
      <w:tr w:rsidR="00365C0C" w14:paraId="315C83B2" w14:textId="77777777" w:rsidTr="0005173E">
        <w:trPr>
          <w:trHeight w:val="340"/>
        </w:trPr>
        <w:tc>
          <w:tcPr>
            <w:tcW w:w="10780" w:type="dxa"/>
            <w:gridSpan w:val="9"/>
          </w:tcPr>
          <w:p w14:paraId="77CE3E6F" w14:textId="77777777" w:rsidR="00365C0C" w:rsidRPr="00365C0C" w:rsidRDefault="00365C0C" w:rsidP="0005173E">
            <w:pPr>
              <w:pStyle w:val="TableParagraph"/>
              <w:spacing w:before="57"/>
              <w:rPr>
                <w:sz w:val="20"/>
              </w:rPr>
            </w:pPr>
            <w:r w:rsidRPr="00365C0C">
              <w:rPr>
                <w:b/>
                <w:sz w:val="20"/>
              </w:rPr>
              <w:t>University</w:t>
            </w:r>
            <w:r w:rsidRPr="00365C0C">
              <w:rPr>
                <w:sz w:val="20"/>
              </w:rPr>
              <w:t>:</w:t>
            </w:r>
            <w:r w:rsidRPr="00365C0C">
              <w:rPr>
                <w:spacing w:val="-5"/>
                <w:sz w:val="20"/>
              </w:rPr>
              <w:t xml:space="preserve"> </w:t>
            </w:r>
            <w:r w:rsidRPr="00365C0C">
              <w:rPr>
                <w:sz w:val="20"/>
              </w:rPr>
              <w:t>University</w:t>
            </w:r>
            <w:r w:rsidRPr="00365C0C">
              <w:rPr>
                <w:spacing w:val="-4"/>
                <w:sz w:val="20"/>
              </w:rPr>
              <w:t xml:space="preserve"> </w:t>
            </w:r>
            <w:r w:rsidRPr="00365C0C">
              <w:rPr>
                <w:sz w:val="20"/>
              </w:rPr>
              <w:t>of</w:t>
            </w:r>
            <w:r w:rsidRPr="00365C0C">
              <w:rPr>
                <w:spacing w:val="-4"/>
                <w:sz w:val="20"/>
              </w:rPr>
              <w:t xml:space="preserve"> </w:t>
            </w:r>
            <w:r w:rsidRPr="00365C0C">
              <w:rPr>
                <w:spacing w:val="-2"/>
                <w:sz w:val="20"/>
              </w:rPr>
              <w:t>Presov</w:t>
            </w:r>
          </w:p>
        </w:tc>
      </w:tr>
      <w:tr w:rsidR="00365C0C" w14:paraId="69203589" w14:textId="77777777" w:rsidTr="0005173E">
        <w:trPr>
          <w:trHeight w:val="340"/>
        </w:trPr>
        <w:tc>
          <w:tcPr>
            <w:tcW w:w="10780" w:type="dxa"/>
            <w:gridSpan w:val="9"/>
          </w:tcPr>
          <w:p w14:paraId="4F01119A" w14:textId="77777777" w:rsidR="00365C0C" w:rsidRPr="00365C0C" w:rsidRDefault="00365C0C" w:rsidP="0005173E">
            <w:pPr>
              <w:pStyle w:val="TableParagraph"/>
              <w:spacing w:before="57"/>
              <w:rPr>
                <w:sz w:val="20"/>
              </w:rPr>
            </w:pPr>
            <w:r w:rsidRPr="00365C0C">
              <w:rPr>
                <w:b/>
                <w:sz w:val="20"/>
              </w:rPr>
              <w:t>Faculty/university</w:t>
            </w:r>
            <w:r w:rsidRPr="00365C0C">
              <w:rPr>
                <w:b/>
                <w:spacing w:val="-7"/>
                <w:sz w:val="20"/>
              </w:rPr>
              <w:t xml:space="preserve"> </w:t>
            </w:r>
            <w:r w:rsidRPr="00365C0C">
              <w:rPr>
                <w:b/>
                <w:sz w:val="20"/>
              </w:rPr>
              <w:t>workplace</w:t>
            </w:r>
            <w:r w:rsidRPr="00365C0C">
              <w:rPr>
                <w:sz w:val="20"/>
              </w:rPr>
              <w:t>:</w:t>
            </w:r>
            <w:r w:rsidRPr="00365C0C">
              <w:rPr>
                <w:spacing w:val="-5"/>
                <w:sz w:val="20"/>
              </w:rPr>
              <w:t xml:space="preserve"> </w:t>
            </w:r>
            <w:r w:rsidRPr="00365C0C">
              <w:rPr>
                <w:sz w:val="20"/>
              </w:rPr>
              <w:t>Faculty</w:t>
            </w:r>
            <w:r w:rsidRPr="00365C0C">
              <w:rPr>
                <w:spacing w:val="-5"/>
                <w:sz w:val="20"/>
              </w:rPr>
              <w:t xml:space="preserve"> </w:t>
            </w:r>
            <w:r w:rsidRPr="00365C0C">
              <w:rPr>
                <w:sz w:val="20"/>
              </w:rPr>
              <w:t>of</w:t>
            </w:r>
            <w:r w:rsidRPr="00365C0C">
              <w:rPr>
                <w:spacing w:val="-4"/>
                <w:sz w:val="20"/>
              </w:rPr>
              <w:t xml:space="preserve"> Arts</w:t>
            </w:r>
          </w:p>
        </w:tc>
      </w:tr>
      <w:tr w:rsidR="00365C0C" w14:paraId="4658EBDF" w14:textId="77777777" w:rsidTr="0005173E">
        <w:trPr>
          <w:trHeight w:val="340"/>
        </w:trPr>
        <w:tc>
          <w:tcPr>
            <w:tcW w:w="5440" w:type="dxa"/>
            <w:gridSpan w:val="5"/>
          </w:tcPr>
          <w:p w14:paraId="4E6CE40B" w14:textId="77777777" w:rsidR="00365C0C" w:rsidRPr="00365C0C" w:rsidRDefault="00365C0C" w:rsidP="003F6B56">
            <w:pPr>
              <w:pStyle w:val="TableParagraph"/>
              <w:spacing w:before="57"/>
              <w:rPr>
                <w:sz w:val="20"/>
              </w:rPr>
            </w:pPr>
            <w:r w:rsidRPr="00365C0C">
              <w:rPr>
                <w:b/>
                <w:sz w:val="20"/>
              </w:rPr>
              <w:t xml:space="preserve">Code: </w:t>
            </w:r>
            <w:r w:rsidR="003F6B56" w:rsidRPr="003F6B56">
              <w:rPr>
                <w:sz w:val="20"/>
              </w:rPr>
              <w:t>1IHVU</w:t>
            </w:r>
            <w:r w:rsidR="000C4244">
              <w:rPr>
                <w:sz w:val="20"/>
              </w:rPr>
              <w:t>/UK/</w:t>
            </w:r>
            <w:r w:rsidR="003F6B56" w:rsidRPr="003F6B56">
              <w:rPr>
                <w:sz w:val="20"/>
              </w:rPr>
              <w:t>MAKO/24</w:t>
            </w:r>
          </w:p>
        </w:tc>
        <w:tc>
          <w:tcPr>
            <w:tcW w:w="5340" w:type="dxa"/>
            <w:gridSpan w:val="4"/>
          </w:tcPr>
          <w:p w14:paraId="211222DE" w14:textId="77777777" w:rsidR="00365C0C" w:rsidRPr="00365C0C" w:rsidRDefault="00365C0C" w:rsidP="00365C0C">
            <w:pPr>
              <w:pStyle w:val="TableParagraph"/>
              <w:spacing w:before="57"/>
              <w:rPr>
                <w:sz w:val="20"/>
              </w:rPr>
            </w:pPr>
            <w:r w:rsidRPr="00365C0C">
              <w:rPr>
                <w:b/>
                <w:sz w:val="20"/>
              </w:rPr>
              <w:t>Course</w:t>
            </w:r>
            <w:r w:rsidRPr="00365C0C">
              <w:rPr>
                <w:b/>
                <w:spacing w:val="-3"/>
                <w:sz w:val="20"/>
              </w:rPr>
              <w:t xml:space="preserve"> </w:t>
            </w:r>
            <w:r w:rsidRPr="00365C0C">
              <w:rPr>
                <w:b/>
                <w:sz w:val="20"/>
              </w:rPr>
              <w:t>title:</w:t>
            </w:r>
            <w:r w:rsidRPr="00365C0C">
              <w:rPr>
                <w:b/>
                <w:spacing w:val="-1"/>
                <w:sz w:val="20"/>
              </w:rPr>
              <w:t xml:space="preserve"> </w:t>
            </w:r>
            <w:r w:rsidRPr="003F6B56">
              <w:rPr>
                <w:b/>
                <w:sz w:val="20"/>
              </w:rPr>
              <w:t>Marketing</w:t>
            </w:r>
            <w:r w:rsidRPr="003F6B56">
              <w:rPr>
                <w:b/>
                <w:spacing w:val="-1"/>
                <w:sz w:val="20"/>
              </w:rPr>
              <w:t xml:space="preserve"> </w:t>
            </w:r>
            <w:r w:rsidRPr="003F6B56">
              <w:rPr>
                <w:b/>
                <w:sz w:val="20"/>
              </w:rPr>
              <w:t>Communication</w:t>
            </w:r>
          </w:p>
        </w:tc>
      </w:tr>
      <w:tr w:rsidR="00365C0C" w14:paraId="2670E853" w14:textId="77777777" w:rsidTr="0005173E">
        <w:trPr>
          <w:trHeight w:val="980"/>
        </w:trPr>
        <w:tc>
          <w:tcPr>
            <w:tcW w:w="10780" w:type="dxa"/>
            <w:gridSpan w:val="9"/>
          </w:tcPr>
          <w:p w14:paraId="7FC4A97B" w14:textId="77777777" w:rsidR="00365C0C" w:rsidRPr="00365C0C" w:rsidRDefault="00365C0C" w:rsidP="0005173E">
            <w:pPr>
              <w:pStyle w:val="TableParagraph"/>
              <w:spacing w:before="34"/>
              <w:rPr>
                <w:b/>
                <w:sz w:val="20"/>
              </w:rPr>
            </w:pPr>
            <w:r w:rsidRPr="00365C0C">
              <w:rPr>
                <w:b/>
                <w:sz w:val="20"/>
              </w:rPr>
              <w:t>Type,</w:t>
            </w:r>
            <w:r w:rsidRPr="00365C0C">
              <w:rPr>
                <w:b/>
                <w:spacing w:val="-4"/>
                <w:sz w:val="20"/>
              </w:rPr>
              <w:t xml:space="preserve"> </w:t>
            </w:r>
            <w:r w:rsidRPr="00365C0C">
              <w:rPr>
                <w:b/>
                <w:sz w:val="20"/>
              </w:rPr>
              <w:t>scope</w:t>
            </w:r>
            <w:r w:rsidRPr="00365C0C">
              <w:rPr>
                <w:b/>
                <w:spacing w:val="-5"/>
                <w:sz w:val="20"/>
              </w:rPr>
              <w:t xml:space="preserve"> </w:t>
            </w:r>
            <w:r w:rsidRPr="00365C0C">
              <w:rPr>
                <w:b/>
                <w:sz w:val="20"/>
              </w:rPr>
              <w:t>and</w:t>
            </w:r>
            <w:r w:rsidRPr="00365C0C">
              <w:rPr>
                <w:b/>
                <w:spacing w:val="-4"/>
                <w:sz w:val="20"/>
              </w:rPr>
              <w:t xml:space="preserve"> </w:t>
            </w:r>
            <w:r w:rsidRPr="00365C0C">
              <w:rPr>
                <w:b/>
                <w:sz w:val="20"/>
              </w:rPr>
              <w:t>method</w:t>
            </w:r>
            <w:r w:rsidRPr="00365C0C">
              <w:rPr>
                <w:b/>
                <w:spacing w:val="-4"/>
                <w:sz w:val="20"/>
              </w:rPr>
              <w:t xml:space="preserve"> </w:t>
            </w:r>
            <w:r w:rsidRPr="00365C0C">
              <w:rPr>
                <w:b/>
                <w:sz w:val="20"/>
              </w:rPr>
              <w:t>of</w:t>
            </w:r>
            <w:r w:rsidRPr="00365C0C">
              <w:rPr>
                <w:b/>
                <w:spacing w:val="-4"/>
                <w:sz w:val="20"/>
              </w:rPr>
              <w:t xml:space="preserve"> </w:t>
            </w:r>
            <w:r w:rsidRPr="00365C0C">
              <w:rPr>
                <w:b/>
                <w:sz w:val="20"/>
              </w:rPr>
              <w:t>educational</w:t>
            </w:r>
            <w:r w:rsidRPr="00365C0C">
              <w:rPr>
                <w:b/>
                <w:spacing w:val="-4"/>
                <w:sz w:val="20"/>
              </w:rPr>
              <w:t xml:space="preserve"> </w:t>
            </w:r>
            <w:r w:rsidRPr="00365C0C">
              <w:rPr>
                <w:b/>
                <w:spacing w:val="-2"/>
                <w:sz w:val="20"/>
              </w:rPr>
              <w:t>activity:</w:t>
            </w:r>
          </w:p>
          <w:p w14:paraId="337191C9" w14:textId="77777777" w:rsidR="00365C0C" w:rsidRPr="00365C0C" w:rsidRDefault="00365C0C" w:rsidP="0005173E">
            <w:pPr>
              <w:pStyle w:val="TableParagraph"/>
              <w:spacing w:before="2"/>
              <w:rPr>
                <w:sz w:val="20"/>
              </w:rPr>
            </w:pPr>
            <w:r w:rsidRPr="00365C0C">
              <w:rPr>
                <w:sz w:val="20"/>
              </w:rPr>
              <w:t>Type</w:t>
            </w:r>
            <w:r w:rsidRPr="00365C0C">
              <w:rPr>
                <w:spacing w:val="-6"/>
                <w:sz w:val="20"/>
              </w:rPr>
              <w:t xml:space="preserve"> </w:t>
            </w:r>
            <w:r w:rsidRPr="00365C0C">
              <w:rPr>
                <w:sz w:val="20"/>
              </w:rPr>
              <w:t>of</w:t>
            </w:r>
            <w:r w:rsidRPr="00365C0C">
              <w:rPr>
                <w:spacing w:val="-4"/>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Pr="00365C0C">
              <w:rPr>
                <w:sz w:val="20"/>
              </w:rPr>
              <w:t>Lecture,</w:t>
            </w:r>
            <w:r w:rsidRPr="00365C0C">
              <w:rPr>
                <w:spacing w:val="-4"/>
                <w:sz w:val="20"/>
              </w:rPr>
              <w:t xml:space="preserve"> </w:t>
            </w:r>
            <w:r w:rsidRPr="00365C0C">
              <w:rPr>
                <w:spacing w:val="-2"/>
                <w:sz w:val="20"/>
              </w:rPr>
              <w:t>Seminar</w:t>
            </w:r>
          </w:p>
          <w:p w14:paraId="1CA542C0" w14:textId="77777777" w:rsidR="00365C0C" w:rsidRPr="00365C0C" w:rsidRDefault="00365C0C" w:rsidP="0005173E">
            <w:pPr>
              <w:pStyle w:val="TableParagraph"/>
              <w:rPr>
                <w:sz w:val="20"/>
              </w:rPr>
            </w:pPr>
            <w:r w:rsidRPr="00365C0C">
              <w:rPr>
                <w:sz w:val="20"/>
              </w:rPr>
              <w:t>Scope</w:t>
            </w:r>
            <w:r w:rsidRPr="00365C0C">
              <w:rPr>
                <w:spacing w:val="-6"/>
                <w:sz w:val="20"/>
              </w:rPr>
              <w:t xml:space="preserve"> </w:t>
            </w:r>
            <w:r w:rsidRPr="00365C0C">
              <w:rPr>
                <w:sz w:val="20"/>
              </w:rPr>
              <w:t>of</w:t>
            </w:r>
            <w:r w:rsidRPr="00365C0C">
              <w:rPr>
                <w:spacing w:val="-3"/>
                <w:sz w:val="20"/>
              </w:rPr>
              <w:t xml:space="preserve"> </w:t>
            </w:r>
            <w:r w:rsidRPr="00365C0C">
              <w:rPr>
                <w:sz w:val="20"/>
              </w:rPr>
              <w:t>educational</w:t>
            </w:r>
            <w:r w:rsidRPr="00365C0C">
              <w:rPr>
                <w:spacing w:val="-4"/>
                <w:sz w:val="20"/>
              </w:rPr>
              <w:t xml:space="preserve"> </w:t>
            </w:r>
            <w:r w:rsidRPr="00365C0C">
              <w:rPr>
                <w:sz w:val="20"/>
              </w:rPr>
              <w:t>activity:</w:t>
            </w:r>
            <w:r w:rsidRPr="00365C0C">
              <w:rPr>
                <w:spacing w:val="-4"/>
                <w:sz w:val="20"/>
              </w:rPr>
              <w:t xml:space="preserve"> </w:t>
            </w:r>
            <w:r w:rsidRPr="00365C0C">
              <w:rPr>
                <w:sz w:val="20"/>
              </w:rPr>
              <w:t>1,2</w:t>
            </w:r>
            <w:r w:rsidRPr="00365C0C">
              <w:rPr>
                <w:spacing w:val="-3"/>
                <w:sz w:val="20"/>
              </w:rPr>
              <w:t xml:space="preserve"> </w:t>
            </w:r>
            <w:r w:rsidRPr="00365C0C">
              <w:rPr>
                <w:sz w:val="20"/>
              </w:rPr>
              <w:t>hour</w:t>
            </w:r>
            <w:r w:rsidRPr="00365C0C">
              <w:rPr>
                <w:spacing w:val="-4"/>
                <w:sz w:val="20"/>
              </w:rPr>
              <w:t xml:space="preserve"> </w:t>
            </w:r>
            <w:r w:rsidRPr="00365C0C">
              <w:rPr>
                <w:sz w:val="20"/>
              </w:rPr>
              <w:t>per</w:t>
            </w:r>
            <w:r w:rsidRPr="00365C0C">
              <w:rPr>
                <w:spacing w:val="-4"/>
                <w:sz w:val="20"/>
              </w:rPr>
              <w:t xml:space="preserve"> </w:t>
            </w:r>
            <w:r w:rsidRPr="00365C0C">
              <w:rPr>
                <w:sz w:val="20"/>
              </w:rPr>
              <w:t>week,</w:t>
            </w:r>
            <w:r w:rsidRPr="00365C0C">
              <w:rPr>
                <w:spacing w:val="-3"/>
                <w:sz w:val="20"/>
              </w:rPr>
              <w:t xml:space="preserve"> </w:t>
            </w:r>
            <w:r w:rsidR="003F6B56">
              <w:rPr>
                <w:spacing w:val="-3"/>
                <w:sz w:val="20"/>
              </w:rPr>
              <w:t>13</w:t>
            </w:r>
            <w:r w:rsidRPr="00365C0C">
              <w:rPr>
                <w:sz w:val="20"/>
              </w:rPr>
              <w:t>,</w:t>
            </w:r>
            <w:r w:rsidR="003F6B56">
              <w:rPr>
                <w:sz w:val="20"/>
              </w:rPr>
              <w:t>26</w:t>
            </w:r>
            <w:r w:rsidRPr="00365C0C">
              <w:rPr>
                <w:spacing w:val="-3"/>
                <w:sz w:val="20"/>
              </w:rPr>
              <w:t xml:space="preserve"> </w:t>
            </w:r>
            <w:r w:rsidRPr="00365C0C">
              <w:rPr>
                <w:sz w:val="20"/>
              </w:rPr>
              <w:t>per</w:t>
            </w:r>
            <w:r w:rsidRPr="00365C0C">
              <w:rPr>
                <w:spacing w:val="-3"/>
                <w:sz w:val="20"/>
              </w:rPr>
              <w:t xml:space="preserve"> </w:t>
            </w:r>
            <w:r w:rsidRPr="00365C0C">
              <w:rPr>
                <w:spacing w:val="-2"/>
                <w:sz w:val="20"/>
              </w:rPr>
              <w:t>semester</w:t>
            </w:r>
          </w:p>
          <w:p w14:paraId="378334BE" w14:textId="77777777" w:rsidR="00365C0C" w:rsidRPr="00365C0C" w:rsidRDefault="00365C0C" w:rsidP="007B23D3">
            <w:pPr>
              <w:pStyle w:val="TableParagraph"/>
              <w:spacing w:line="228" w:lineRule="exact"/>
              <w:rPr>
                <w:sz w:val="20"/>
              </w:rPr>
            </w:pPr>
            <w:r w:rsidRPr="00365C0C">
              <w:rPr>
                <w:sz w:val="20"/>
              </w:rPr>
              <w:t>Method</w:t>
            </w:r>
            <w:r w:rsidRPr="00365C0C">
              <w:rPr>
                <w:spacing w:val="-5"/>
                <w:sz w:val="20"/>
              </w:rPr>
              <w:t xml:space="preserve"> </w:t>
            </w:r>
            <w:r w:rsidRPr="00365C0C">
              <w:rPr>
                <w:sz w:val="20"/>
              </w:rPr>
              <w:t>of</w:t>
            </w:r>
            <w:r w:rsidRPr="00365C0C">
              <w:rPr>
                <w:spacing w:val="-5"/>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007B23D3" w:rsidRPr="007B23D3">
              <w:rPr>
                <w:spacing w:val="-5"/>
                <w:sz w:val="20"/>
              </w:rPr>
              <w:t>c</w:t>
            </w:r>
            <w:r w:rsidRPr="007B23D3">
              <w:rPr>
                <w:spacing w:val="-2"/>
                <w:sz w:val="20"/>
              </w:rPr>
              <w:t>ombined</w:t>
            </w:r>
          </w:p>
        </w:tc>
      </w:tr>
      <w:tr w:rsidR="00365C0C" w14:paraId="2B5F139A" w14:textId="77777777" w:rsidTr="0005173E">
        <w:trPr>
          <w:trHeight w:val="340"/>
        </w:trPr>
        <w:tc>
          <w:tcPr>
            <w:tcW w:w="10780" w:type="dxa"/>
            <w:gridSpan w:val="9"/>
          </w:tcPr>
          <w:p w14:paraId="5A26567C" w14:textId="77777777" w:rsidR="00365C0C" w:rsidRPr="00365C0C" w:rsidRDefault="00365C0C" w:rsidP="007B23D3">
            <w:pPr>
              <w:pStyle w:val="TableParagraph"/>
              <w:spacing w:before="57"/>
              <w:rPr>
                <w:sz w:val="20"/>
              </w:rPr>
            </w:pPr>
            <w:r w:rsidRPr="00365C0C">
              <w:rPr>
                <w:b/>
                <w:sz w:val="20"/>
              </w:rPr>
              <w:t>Number</w:t>
            </w:r>
            <w:r w:rsidRPr="00365C0C">
              <w:rPr>
                <w:b/>
                <w:spacing w:val="-3"/>
                <w:sz w:val="20"/>
              </w:rPr>
              <w:t xml:space="preserve"> </w:t>
            </w:r>
            <w:r w:rsidRPr="00365C0C">
              <w:rPr>
                <w:b/>
                <w:sz w:val="20"/>
              </w:rPr>
              <w:t>of</w:t>
            </w:r>
            <w:r w:rsidRPr="00365C0C">
              <w:rPr>
                <w:b/>
                <w:spacing w:val="-2"/>
                <w:sz w:val="20"/>
              </w:rPr>
              <w:t xml:space="preserve"> </w:t>
            </w:r>
            <w:r w:rsidRPr="00365C0C">
              <w:rPr>
                <w:b/>
                <w:sz w:val="20"/>
              </w:rPr>
              <w:t>credits</w:t>
            </w:r>
            <w:r w:rsidRPr="00651A20">
              <w:rPr>
                <w:sz w:val="20"/>
              </w:rPr>
              <w:t>:</w:t>
            </w:r>
            <w:r w:rsidRPr="00651A20">
              <w:rPr>
                <w:spacing w:val="-1"/>
                <w:sz w:val="20"/>
              </w:rPr>
              <w:t xml:space="preserve"> </w:t>
            </w:r>
            <w:r w:rsidR="007B23D3" w:rsidRPr="00651A20">
              <w:rPr>
                <w:spacing w:val="-1"/>
                <w:sz w:val="20"/>
              </w:rPr>
              <w:t>3</w:t>
            </w:r>
          </w:p>
        </w:tc>
      </w:tr>
      <w:tr w:rsidR="00365C0C" w14:paraId="1130ABDC" w14:textId="77777777" w:rsidTr="007B23D3">
        <w:trPr>
          <w:trHeight w:val="281"/>
        </w:trPr>
        <w:tc>
          <w:tcPr>
            <w:tcW w:w="10780" w:type="dxa"/>
            <w:gridSpan w:val="9"/>
          </w:tcPr>
          <w:p w14:paraId="19475666" w14:textId="77777777" w:rsidR="00365C0C" w:rsidRPr="007B23D3" w:rsidRDefault="00365C0C" w:rsidP="007B23D3">
            <w:pPr>
              <w:pStyle w:val="TableParagraph"/>
              <w:spacing w:before="77"/>
              <w:rPr>
                <w:b/>
                <w:sz w:val="20"/>
              </w:rPr>
            </w:pPr>
            <w:r w:rsidRPr="00365C0C">
              <w:rPr>
                <w:b/>
                <w:sz w:val="20"/>
              </w:rPr>
              <w:t>Recommended</w:t>
            </w:r>
            <w:r w:rsidRPr="00365C0C">
              <w:rPr>
                <w:b/>
                <w:spacing w:val="-11"/>
                <w:sz w:val="20"/>
              </w:rPr>
              <w:t xml:space="preserve"> </w:t>
            </w:r>
            <w:r w:rsidRPr="00365C0C">
              <w:rPr>
                <w:b/>
                <w:spacing w:val="-2"/>
                <w:sz w:val="20"/>
              </w:rPr>
              <w:t>semester:</w:t>
            </w:r>
            <w:r w:rsidR="003D4257">
              <w:rPr>
                <w:b/>
                <w:sz w:val="20"/>
              </w:rPr>
              <w:t xml:space="preserve"> </w:t>
            </w:r>
            <w:r w:rsidR="003D4257" w:rsidRPr="003D4257">
              <w:rPr>
                <w:sz w:val="20"/>
              </w:rPr>
              <w:t>2. 4. 6.</w:t>
            </w:r>
          </w:p>
        </w:tc>
      </w:tr>
      <w:tr w:rsidR="00365C0C" w14:paraId="49FDF4B4" w14:textId="77777777" w:rsidTr="0005173E">
        <w:trPr>
          <w:trHeight w:val="340"/>
        </w:trPr>
        <w:tc>
          <w:tcPr>
            <w:tcW w:w="10780" w:type="dxa"/>
            <w:gridSpan w:val="9"/>
          </w:tcPr>
          <w:p w14:paraId="40C798C8" w14:textId="77777777" w:rsidR="00365C0C" w:rsidRPr="00365C0C" w:rsidRDefault="00365C0C" w:rsidP="003D4257">
            <w:pPr>
              <w:pStyle w:val="TableParagraph"/>
              <w:spacing w:before="57"/>
              <w:rPr>
                <w:sz w:val="20"/>
              </w:rPr>
            </w:pPr>
            <w:r w:rsidRPr="00365C0C">
              <w:rPr>
                <w:b/>
                <w:sz w:val="20"/>
              </w:rPr>
              <w:t xml:space="preserve">Study grade: </w:t>
            </w:r>
            <w:r w:rsidR="003D4257" w:rsidRPr="003D4257">
              <w:rPr>
                <w:sz w:val="20"/>
              </w:rPr>
              <w:t>1.</w:t>
            </w:r>
          </w:p>
        </w:tc>
      </w:tr>
      <w:tr w:rsidR="00365C0C" w14:paraId="17323188" w14:textId="77777777" w:rsidTr="0005173E">
        <w:trPr>
          <w:trHeight w:val="340"/>
        </w:trPr>
        <w:tc>
          <w:tcPr>
            <w:tcW w:w="10780" w:type="dxa"/>
            <w:gridSpan w:val="9"/>
          </w:tcPr>
          <w:p w14:paraId="7216AF57" w14:textId="77777777" w:rsidR="00365C0C" w:rsidRPr="00365C0C" w:rsidRDefault="00365C0C" w:rsidP="0005173E">
            <w:pPr>
              <w:pStyle w:val="TableParagraph"/>
              <w:spacing w:before="57"/>
              <w:rPr>
                <w:b/>
                <w:sz w:val="20"/>
              </w:rPr>
            </w:pPr>
            <w:r w:rsidRPr="00365C0C">
              <w:rPr>
                <w:b/>
                <w:spacing w:val="-2"/>
                <w:sz w:val="20"/>
              </w:rPr>
              <w:t>Prerequisites:</w:t>
            </w:r>
            <w:r w:rsidR="003D4257">
              <w:rPr>
                <w:b/>
                <w:spacing w:val="-2"/>
                <w:sz w:val="20"/>
              </w:rPr>
              <w:t xml:space="preserve"> -</w:t>
            </w:r>
          </w:p>
        </w:tc>
      </w:tr>
      <w:tr w:rsidR="00365C0C" w14:paraId="06CD1744" w14:textId="77777777" w:rsidTr="00365C0C">
        <w:trPr>
          <w:trHeight w:val="3321"/>
        </w:trPr>
        <w:tc>
          <w:tcPr>
            <w:tcW w:w="10780" w:type="dxa"/>
            <w:gridSpan w:val="9"/>
          </w:tcPr>
          <w:p w14:paraId="3D8C7729" w14:textId="77777777" w:rsidR="00365C0C" w:rsidRPr="00365C0C" w:rsidRDefault="00365C0C" w:rsidP="0005173E">
            <w:pPr>
              <w:pStyle w:val="TableParagraph"/>
              <w:spacing w:before="0" w:line="215" w:lineRule="exact"/>
              <w:rPr>
                <w:b/>
                <w:sz w:val="20"/>
              </w:rPr>
            </w:pPr>
            <w:r w:rsidRPr="00365C0C">
              <w:rPr>
                <w:b/>
                <w:sz w:val="20"/>
              </w:rPr>
              <w:t>Conditions</w:t>
            </w:r>
            <w:r w:rsidRPr="00365C0C">
              <w:rPr>
                <w:b/>
                <w:spacing w:val="-5"/>
                <w:sz w:val="20"/>
              </w:rPr>
              <w:t xml:space="preserve"> </w:t>
            </w:r>
            <w:r w:rsidRPr="00365C0C">
              <w:rPr>
                <w:b/>
                <w:sz w:val="20"/>
              </w:rPr>
              <w:t>for</w:t>
            </w:r>
            <w:r w:rsidRPr="00365C0C">
              <w:rPr>
                <w:b/>
                <w:spacing w:val="-4"/>
                <w:sz w:val="20"/>
              </w:rPr>
              <w:t xml:space="preserve"> </w:t>
            </w:r>
            <w:r w:rsidRPr="00365C0C">
              <w:rPr>
                <w:b/>
                <w:sz w:val="20"/>
              </w:rPr>
              <w:t>passing</w:t>
            </w:r>
            <w:r w:rsidRPr="00365C0C">
              <w:rPr>
                <w:b/>
                <w:spacing w:val="-3"/>
                <w:sz w:val="20"/>
              </w:rPr>
              <w:t xml:space="preserve"> </w:t>
            </w:r>
            <w:r w:rsidRPr="00365C0C">
              <w:rPr>
                <w:b/>
                <w:sz w:val="20"/>
              </w:rPr>
              <w:t>the</w:t>
            </w:r>
            <w:r w:rsidRPr="00365C0C">
              <w:rPr>
                <w:b/>
                <w:spacing w:val="-4"/>
                <w:sz w:val="20"/>
              </w:rPr>
              <w:t xml:space="preserve"> </w:t>
            </w:r>
            <w:r w:rsidRPr="00365C0C">
              <w:rPr>
                <w:b/>
                <w:spacing w:val="-2"/>
                <w:sz w:val="20"/>
              </w:rPr>
              <w:t>course:</w:t>
            </w:r>
          </w:p>
          <w:p w14:paraId="3B59ED56" w14:textId="77777777" w:rsidR="00365C0C" w:rsidRPr="00806188" w:rsidRDefault="00806188" w:rsidP="0005173E">
            <w:pPr>
              <w:pStyle w:val="TableParagraph"/>
              <w:rPr>
                <w:sz w:val="20"/>
              </w:rPr>
            </w:pPr>
            <w:r w:rsidRPr="00806188">
              <w:rPr>
                <w:spacing w:val="-4"/>
                <w:sz w:val="20"/>
              </w:rPr>
              <w:t>The subject is completed</w:t>
            </w:r>
            <w:r w:rsidR="00365C0C" w:rsidRPr="00806188">
              <w:rPr>
                <w:spacing w:val="-4"/>
                <w:sz w:val="20"/>
              </w:rPr>
              <w:t xml:space="preserve"> </w:t>
            </w:r>
            <w:r>
              <w:rPr>
                <w:spacing w:val="-4"/>
                <w:sz w:val="20"/>
              </w:rPr>
              <w:t>c</w:t>
            </w:r>
            <w:r w:rsidR="00365C0C" w:rsidRPr="00806188">
              <w:rPr>
                <w:sz w:val="20"/>
              </w:rPr>
              <w:t>ontinuous</w:t>
            </w:r>
            <w:r w:rsidR="00365C0C" w:rsidRPr="00806188">
              <w:rPr>
                <w:spacing w:val="-4"/>
                <w:sz w:val="20"/>
              </w:rPr>
              <w:t xml:space="preserve"> </w:t>
            </w:r>
            <w:r w:rsidR="00365C0C" w:rsidRPr="00806188">
              <w:rPr>
                <w:spacing w:val="-2"/>
                <w:sz w:val="20"/>
              </w:rPr>
              <w:t>assessment</w:t>
            </w:r>
            <w:r>
              <w:rPr>
                <w:spacing w:val="-2"/>
                <w:sz w:val="20"/>
              </w:rPr>
              <w:t>.</w:t>
            </w:r>
          </w:p>
          <w:p w14:paraId="586833A2" w14:textId="77777777" w:rsidR="00806188" w:rsidRPr="00806188" w:rsidRDefault="00806188" w:rsidP="0005173E">
            <w:pPr>
              <w:pStyle w:val="TableParagraph"/>
              <w:spacing w:before="2"/>
              <w:rPr>
                <w:sz w:val="20"/>
              </w:rPr>
            </w:pPr>
          </w:p>
          <w:p w14:paraId="20ADC29A" w14:textId="77777777" w:rsidR="00365C0C" w:rsidRPr="00365C0C" w:rsidRDefault="00365C0C" w:rsidP="0005173E">
            <w:pPr>
              <w:pStyle w:val="TableParagraph"/>
              <w:spacing w:before="2"/>
              <w:rPr>
                <w:sz w:val="20"/>
              </w:rPr>
            </w:pPr>
            <w:r w:rsidRPr="00365C0C">
              <w:rPr>
                <w:sz w:val="20"/>
              </w:rPr>
              <w:t>Number</w:t>
            </w:r>
            <w:r w:rsidRPr="00365C0C">
              <w:rPr>
                <w:spacing w:val="-6"/>
                <w:sz w:val="20"/>
              </w:rPr>
              <w:t xml:space="preserve"> </w:t>
            </w:r>
            <w:r w:rsidRPr="00365C0C">
              <w:rPr>
                <w:sz w:val="20"/>
              </w:rPr>
              <w:t>of</w:t>
            </w:r>
            <w:r w:rsidRPr="00365C0C">
              <w:rPr>
                <w:spacing w:val="-4"/>
                <w:sz w:val="20"/>
              </w:rPr>
              <w:t xml:space="preserve"> </w:t>
            </w:r>
            <w:r w:rsidRPr="00365C0C">
              <w:rPr>
                <w:sz w:val="20"/>
              </w:rPr>
              <w:t>credits</w:t>
            </w:r>
            <w:r w:rsidRPr="00365C0C">
              <w:rPr>
                <w:spacing w:val="-4"/>
                <w:sz w:val="20"/>
              </w:rPr>
              <w:t xml:space="preserve"> </w:t>
            </w:r>
            <w:r w:rsidRPr="00365C0C">
              <w:rPr>
                <w:sz w:val="20"/>
              </w:rPr>
              <w:t>and</w:t>
            </w:r>
            <w:r w:rsidRPr="00365C0C">
              <w:rPr>
                <w:spacing w:val="-3"/>
                <w:sz w:val="20"/>
              </w:rPr>
              <w:t xml:space="preserve"> </w:t>
            </w:r>
            <w:r w:rsidRPr="00365C0C">
              <w:rPr>
                <w:sz w:val="20"/>
              </w:rPr>
              <w:t>time</w:t>
            </w:r>
            <w:r w:rsidRPr="00365C0C">
              <w:rPr>
                <w:spacing w:val="-4"/>
                <w:sz w:val="20"/>
              </w:rPr>
              <w:t xml:space="preserve"> </w:t>
            </w:r>
            <w:r w:rsidRPr="00365C0C">
              <w:rPr>
                <w:sz w:val="20"/>
              </w:rPr>
              <w:t>frame</w:t>
            </w:r>
            <w:r w:rsidRPr="00365C0C">
              <w:rPr>
                <w:spacing w:val="-4"/>
                <w:sz w:val="20"/>
              </w:rPr>
              <w:t xml:space="preserve"> </w:t>
            </w:r>
            <w:r w:rsidRPr="00365C0C">
              <w:rPr>
                <w:sz w:val="20"/>
              </w:rPr>
              <w:t>for</w:t>
            </w:r>
            <w:r w:rsidRPr="00365C0C">
              <w:rPr>
                <w:spacing w:val="-4"/>
                <w:sz w:val="20"/>
              </w:rPr>
              <w:t xml:space="preserve"> </w:t>
            </w:r>
            <w:r w:rsidRPr="00365C0C">
              <w:rPr>
                <w:sz w:val="20"/>
              </w:rPr>
              <w:t>the</w:t>
            </w:r>
            <w:r w:rsidRPr="00365C0C">
              <w:rPr>
                <w:spacing w:val="-4"/>
                <w:sz w:val="20"/>
              </w:rPr>
              <w:t xml:space="preserve"> </w:t>
            </w:r>
            <w:r w:rsidRPr="00365C0C">
              <w:rPr>
                <w:sz w:val="20"/>
              </w:rPr>
              <w:t>conditions</w:t>
            </w:r>
            <w:r w:rsidRPr="00365C0C">
              <w:rPr>
                <w:spacing w:val="-4"/>
                <w:sz w:val="20"/>
              </w:rPr>
              <w:t xml:space="preserve"> </w:t>
            </w:r>
            <w:r w:rsidRPr="00365C0C">
              <w:rPr>
                <w:sz w:val="20"/>
              </w:rPr>
              <w:t>of</w:t>
            </w:r>
            <w:r w:rsidRPr="00365C0C">
              <w:rPr>
                <w:spacing w:val="-4"/>
                <w:sz w:val="20"/>
              </w:rPr>
              <w:t xml:space="preserve"> </w:t>
            </w:r>
            <w:r w:rsidRPr="00365C0C">
              <w:rPr>
                <w:sz w:val="20"/>
              </w:rPr>
              <w:t>passing</w:t>
            </w:r>
            <w:r w:rsidRPr="00365C0C">
              <w:rPr>
                <w:spacing w:val="-3"/>
                <w:sz w:val="20"/>
              </w:rPr>
              <w:t xml:space="preserve"> </w:t>
            </w:r>
            <w:r w:rsidRPr="00365C0C">
              <w:rPr>
                <w:sz w:val="20"/>
              </w:rPr>
              <w:t>the</w:t>
            </w:r>
            <w:r w:rsidRPr="00365C0C">
              <w:rPr>
                <w:spacing w:val="-3"/>
                <w:sz w:val="20"/>
              </w:rPr>
              <w:t xml:space="preserve"> </w:t>
            </w:r>
            <w:r w:rsidRPr="00365C0C">
              <w:rPr>
                <w:spacing w:val="-2"/>
                <w:sz w:val="20"/>
              </w:rPr>
              <w:t>course:</w:t>
            </w:r>
          </w:p>
          <w:p w14:paraId="53D0EF4E" w14:textId="77777777" w:rsidR="00365C0C" w:rsidRPr="0022425B" w:rsidRDefault="00806188" w:rsidP="00365C0C">
            <w:pPr>
              <w:pStyle w:val="TableParagraph"/>
              <w:numPr>
                <w:ilvl w:val="0"/>
                <w:numId w:val="62"/>
              </w:numPr>
              <w:tabs>
                <w:tab w:val="left" w:pos="156"/>
              </w:tabs>
              <w:ind w:hanging="116"/>
              <w:rPr>
                <w:sz w:val="20"/>
              </w:rPr>
            </w:pPr>
            <w:r w:rsidRPr="0022425B">
              <w:rPr>
                <w:spacing w:val="-3"/>
                <w:sz w:val="20"/>
              </w:rPr>
              <w:t>3</w:t>
            </w:r>
            <w:r w:rsidR="00365C0C" w:rsidRPr="0022425B">
              <w:rPr>
                <w:spacing w:val="-3"/>
                <w:sz w:val="20"/>
              </w:rPr>
              <w:t xml:space="preserve"> </w:t>
            </w:r>
            <w:r w:rsidR="00365C0C" w:rsidRPr="0022425B">
              <w:rPr>
                <w:sz w:val="20"/>
              </w:rPr>
              <w:t>credits</w:t>
            </w:r>
            <w:r w:rsidR="00365C0C" w:rsidRPr="0022425B">
              <w:rPr>
                <w:spacing w:val="-4"/>
                <w:sz w:val="20"/>
              </w:rPr>
              <w:t xml:space="preserve"> </w:t>
            </w:r>
            <w:r w:rsidR="00365C0C" w:rsidRPr="0022425B">
              <w:rPr>
                <w:sz w:val="20"/>
              </w:rPr>
              <w:t>(student</w:t>
            </w:r>
            <w:r w:rsidR="00365C0C" w:rsidRPr="0022425B">
              <w:rPr>
                <w:spacing w:val="-3"/>
                <w:sz w:val="20"/>
              </w:rPr>
              <w:t xml:space="preserve"> </w:t>
            </w:r>
            <w:r w:rsidR="00365C0C" w:rsidRPr="0022425B">
              <w:rPr>
                <w:sz w:val="20"/>
              </w:rPr>
              <w:t>workload</w:t>
            </w:r>
            <w:r w:rsidR="00365C0C" w:rsidRPr="0022425B">
              <w:rPr>
                <w:spacing w:val="-3"/>
                <w:sz w:val="20"/>
              </w:rPr>
              <w:t xml:space="preserve"> </w:t>
            </w:r>
            <w:r w:rsidRPr="0022425B">
              <w:rPr>
                <w:spacing w:val="-3"/>
                <w:sz w:val="20"/>
              </w:rPr>
              <w:t>90</w:t>
            </w:r>
            <w:r w:rsidR="00365C0C" w:rsidRPr="0022425B">
              <w:rPr>
                <w:spacing w:val="-2"/>
                <w:sz w:val="20"/>
              </w:rPr>
              <w:t xml:space="preserve"> hours)</w:t>
            </w:r>
          </w:p>
          <w:p w14:paraId="2C4877EF" w14:textId="77777777" w:rsidR="00365C0C" w:rsidRPr="00365C0C" w:rsidRDefault="00365C0C" w:rsidP="00365C0C">
            <w:pPr>
              <w:pStyle w:val="TableParagraph"/>
              <w:numPr>
                <w:ilvl w:val="0"/>
                <w:numId w:val="62"/>
              </w:numPr>
              <w:tabs>
                <w:tab w:val="left" w:pos="156"/>
              </w:tabs>
              <w:ind w:hanging="116"/>
              <w:rPr>
                <w:sz w:val="20"/>
              </w:rPr>
            </w:pPr>
            <w:r w:rsidRPr="00365C0C">
              <w:rPr>
                <w:sz w:val="20"/>
              </w:rPr>
              <w:t>course</w:t>
            </w:r>
            <w:r w:rsidRPr="00365C0C">
              <w:rPr>
                <w:spacing w:val="-3"/>
                <w:sz w:val="20"/>
              </w:rPr>
              <w:t xml:space="preserve"> </w:t>
            </w:r>
            <w:r w:rsidRPr="00365C0C">
              <w:rPr>
                <w:sz w:val="20"/>
              </w:rPr>
              <w:t>teaching:</w:t>
            </w:r>
            <w:r w:rsidRPr="00365C0C">
              <w:rPr>
                <w:spacing w:val="-1"/>
                <w:sz w:val="20"/>
              </w:rPr>
              <w:t xml:space="preserve"> </w:t>
            </w:r>
            <w:r w:rsidRPr="00365C0C">
              <w:rPr>
                <w:sz w:val="20"/>
              </w:rPr>
              <w:t>13</w:t>
            </w:r>
            <w:r w:rsidRPr="00365C0C">
              <w:rPr>
                <w:spacing w:val="-2"/>
                <w:sz w:val="20"/>
              </w:rPr>
              <w:t xml:space="preserve"> </w:t>
            </w:r>
            <w:r w:rsidRPr="00365C0C">
              <w:rPr>
                <w:sz w:val="20"/>
              </w:rPr>
              <w:t>weeks</w:t>
            </w:r>
            <w:r w:rsidRPr="00365C0C">
              <w:rPr>
                <w:spacing w:val="-2"/>
                <w:sz w:val="20"/>
              </w:rPr>
              <w:t xml:space="preserve"> </w:t>
            </w:r>
            <w:r w:rsidRPr="00365C0C">
              <w:rPr>
                <w:sz w:val="20"/>
              </w:rPr>
              <w:t>1</w:t>
            </w:r>
            <w:r w:rsidRPr="00365C0C">
              <w:rPr>
                <w:spacing w:val="-2"/>
                <w:sz w:val="20"/>
              </w:rPr>
              <w:t xml:space="preserve"> </w:t>
            </w:r>
            <w:r w:rsidRPr="00365C0C">
              <w:rPr>
                <w:sz w:val="20"/>
              </w:rPr>
              <w:t>lecture</w:t>
            </w:r>
            <w:r w:rsidRPr="00365C0C">
              <w:rPr>
                <w:spacing w:val="-2"/>
                <w:sz w:val="20"/>
              </w:rPr>
              <w:t xml:space="preserve"> </w:t>
            </w:r>
            <w:r w:rsidRPr="00365C0C">
              <w:rPr>
                <w:sz w:val="20"/>
              </w:rPr>
              <w:t>/</w:t>
            </w:r>
            <w:r w:rsidRPr="00365C0C">
              <w:rPr>
                <w:spacing w:val="-3"/>
                <w:sz w:val="20"/>
              </w:rPr>
              <w:t xml:space="preserve"> </w:t>
            </w:r>
            <w:r w:rsidRPr="00365C0C">
              <w:rPr>
                <w:sz w:val="20"/>
              </w:rPr>
              <w:t>2</w:t>
            </w:r>
            <w:r w:rsidRPr="00365C0C">
              <w:rPr>
                <w:spacing w:val="-1"/>
                <w:sz w:val="20"/>
              </w:rPr>
              <w:t xml:space="preserve"> </w:t>
            </w:r>
            <w:r w:rsidRPr="00365C0C">
              <w:rPr>
                <w:sz w:val="20"/>
              </w:rPr>
              <w:t>seminar:</w:t>
            </w:r>
            <w:r w:rsidRPr="00365C0C">
              <w:rPr>
                <w:spacing w:val="-2"/>
                <w:sz w:val="20"/>
              </w:rPr>
              <w:t xml:space="preserve"> </w:t>
            </w:r>
            <w:r w:rsidR="00806188">
              <w:rPr>
                <w:spacing w:val="-2"/>
                <w:sz w:val="20"/>
              </w:rPr>
              <w:t>39</w:t>
            </w:r>
            <w:r w:rsidRPr="00365C0C">
              <w:rPr>
                <w:spacing w:val="-1"/>
                <w:sz w:val="20"/>
              </w:rPr>
              <w:t xml:space="preserve"> </w:t>
            </w:r>
            <w:r w:rsidRPr="00365C0C">
              <w:rPr>
                <w:spacing w:val="-4"/>
                <w:sz w:val="20"/>
              </w:rPr>
              <w:t>h</w:t>
            </w:r>
          </w:p>
          <w:p w14:paraId="4DA32E58" w14:textId="77777777" w:rsidR="00365C0C" w:rsidRPr="00365C0C" w:rsidRDefault="00365C0C" w:rsidP="00365C0C">
            <w:pPr>
              <w:pStyle w:val="TableParagraph"/>
              <w:numPr>
                <w:ilvl w:val="0"/>
                <w:numId w:val="62"/>
              </w:numPr>
              <w:tabs>
                <w:tab w:val="left" w:pos="156"/>
              </w:tabs>
              <w:ind w:hanging="116"/>
              <w:rPr>
                <w:sz w:val="20"/>
              </w:rPr>
            </w:pPr>
            <w:r w:rsidRPr="00365C0C">
              <w:rPr>
                <w:sz w:val="20"/>
              </w:rPr>
              <w:t>individual</w:t>
            </w:r>
            <w:r w:rsidRPr="00365C0C">
              <w:rPr>
                <w:spacing w:val="-5"/>
                <w:sz w:val="20"/>
              </w:rPr>
              <w:t xml:space="preserve"> </w:t>
            </w:r>
            <w:r w:rsidRPr="00365C0C">
              <w:rPr>
                <w:sz w:val="20"/>
              </w:rPr>
              <w:t>work</w:t>
            </w:r>
            <w:r w:rsidRPr="00365C0C">
              <w:rPr>
                <w:spacing w:val="-2"/>
                <w:sz w:val="20"/>
              </w:rPr>
              <w:t xml:space="preserve"> </w:t>
            </w:r>
            <w:r w:rsidRPr="00365C0C">
              <w:rPr>
                <w:sz w:val="20"/>
              </w:rPr>
              <w:t>-</w:t>
            </w:r>
            <w:r w:rsidRPr="00365C0C">
              <w:rPr>
                <w:spacing w:val="-2"/>
                <w:sz w:val="20"/>
              </w:rPr>
              <w:t xml:space="preserve"> </w:t>
            </w:r>
            <w:r w:rsidRPr="00365C0C">
              <w:rPr>
                <w:sz w:val="20"/>
              </w:rPr>
              <w:t>preparation</w:t>
            </w:r>
            <w:r w:rsidRPr="00365C0C">
              <w:rPr>
                <w:spacing w:val="-1"/>
                <w:sz w:val="20"/>
              </w:rPr>
              <w:t xml:space="preserve"> </w:t>
            </w:r>
            <w:r w:rsidRPr="00365C0C">
              <w:rPr>
                <w:sz w:val="20"/>
              </w:rPr>
              <w:t>for</w:t>
            </w:r>
            <w:r w:rsidRPr="00365C0C">
              <w:rPr>
                <w:spacing w:val="-3"/>
                <w:sz w:val="20"/>
              </w:rPr>
              <w:t xml:space="preserve"> </w:t>
            </w:r>
            <w:r w:rsidRPr="00365C0C">
              <w:rPr>
                <w:sz w:val="20"/>
              </w:rPr>
              <w:t>seminars,</w:t>
            </w:r>
            <w:r w:rsidRPr="00365C0C">
              <w:rPr>
                <w:spacing w:val="-1"/>
                <w:sz w:val="20"/>
              </w:rPr>
              <w:t xml:space="preserve"> </w:t>
            </w:r>
            <w:r w:rsidRPr="00365C0C">
              <w:rPr>
                <w:sz w:val="20"/>
              </w:rPr>
              <w:t>elaboration</w:t>
            </w:r>
            <w:r w:rsidRPr="00365C0C">
              <w:rPr>
                <w:spacing w:val="-2"/>
                <w:sz w:val="20"/>
              </w:rPr>
              <w:t xml:space="preserve"> </w:t>
            </w:r>
            <w:r w:rsidRPr="00365C0C">
              <w:rPr>
                <w:sz w:val="20"/>
              </w:rPr>
              <w:t>of</w:t>
            </w:r>
            <w:r w:rsidRPr="00365C0C">
              <w:rPr>
                <w:spacing w:val="-2"/>
                <w:sz w:val="20"/>
              </w:rPr>
              <w:t xml:space="preserve"> </w:t>
            </w:r>
            <w:r w:rsidRPr="00365C0C">
              <w:rPr>
                <w:sz w:val="20"/>
              </w:rPr>
              <w:t>analysis:</w:t>
            </w:r>
            <w:r w:rsidRPr="00365C0C">
              <w:rPr>
                <w:spacing w:val="-2"/>
                <w:sz w:val="20"/>
              </w:rPr>
              <w:t xml:space="preserve"> </w:t>
            </w:r>
            <w:r w:rsidR="00806188">
              <w:rPr>
                <w:spacing w:val="-2"/>
                <w:sz w:val="20"/>
              </w:rPr>
              <w:t>30</w:t>
            </w:r>
            <w:r w:rsidRPr="00365C0C">
              <w:rPr>
                <w:spacing w:val="-1"/>
                <w:sz w:val="20"/>
              </w:rPr>
              <w:t xml:space="preserve"> </w:t>
            </w:r>
            <w:r w:rsidRPr="00365C0C">
              <w:rPr>
                <w:spacing w:val="-4"/>
                <w:sz w:val="20"/>
              </w:rPr>
              <w:t>h</w:t>
            </w:r>
          </w:p>
          <w:p w14:paraId="679EB579" w14:textId="77777777" w:rsidR="00365C0C" w:rsidRPr="00365C0C" w:rsidRDefault="00365C0C" w:rsidP="00365C0C">
            <w:pPr>
              <w:pStyle w:val="TableParagraph"/>
              <w:numPr>
                <w:ilvl w:val="0"/>
                <w:numId w:val="62"/>
              </w:numPr>
              <w:tabs>
                <w:tab w:val="left" w:pos="156"/>
              </w:tabs>
              <w:spacing w:before="2"/>
              <w:ind w:hanging="116"/>
              <w:rPr>
                <w:sz w:val="20"/>
              </w:rPr>
            </w:pPr>
            <w:r w:rsidRPr="00365C0C">
              <w:rPr>
                <w:sz w:val="20"/>
              </w:rPr>
              <w:t>independent</w:t>
            </w:r>
            <w:r w:rsidRPr="00365C0C">
              <w:rPr>
                <w:spacing w:val="-6"/>
                <w:sz w:val="20"/>
              </w:rPr>
              <w:t xml:space="preserve"> </w:t>
            </w:r>
            <w:r w:rsidRPr="00365C0C">
              <w:rPr>
                <w:sz w:val="20"/>
              </w:rPr>
              <w:t>study</w:t>
            </w:r>
            <w:r w:rsidRPr="00365C0C">
              <w:rPr>
                <w:spacing w:val="-5"/>
                <w:sz w:val="20"/>
              </w:rPr>
              <w:t xml:space="preserve"> </w:t>
            </w:r>
            <w:r w:rsidRPr="00365C0C">
              <w:rPr>
                <w:sz w:val="20"/>
              </w:rPr>
              <w:t>of</w:t>
            </w:r>
            <w:r w:rsidRPr="00365C0C">
              <w:rPr>
                <w:spacing w:val="-5"/>
                <w:sz w:val="20"/>
              </w:rPr>
              <w:t xml:space="preserve"> </w:t>
            </w:r>
            <w:r w:rsidRPr="00365C0C">
              <w:rPr>
                <w:sz w:val="20"/>
              </w:rPr>
              <w:t>professional</w:t>
            </w:r>
            <w:r w:rsidRPr="00365C0C">
              <w:rPr>
                <w:spacing w:val="-6"/>
                <w:sz w:val="20"/>
              </w:rPr>
              <w:t xml:space="preserve"> </w:t>
            </w:r>
            <w:r w:rsidRPr="00365C0C">
              <w:rPr>
                <w:sz w:val="20"/>
              </w:rPr>
              <w:t>literature:</w:t>
            </w:r>
            <w:r w:rsidRPr="00365C0C">
              <w:rPr>
                <w:spacing w:val="-4"/>
                <w:sz w:val="20"/>
              </w:rPr>
              <w:t xml:space="preserve"> </w:t>
            </w:r>
            <w:r w:rsidR="00806188">
              <w:rPr>
                <w:spacing w:val="-4"/>
                <w:sz w:val="20"/>
              </w:rPr>
              <w:t>21</w:t>
            </w:r>
            <w:r w:rsidRPr="00365C0C">
              <w:rPr>
                <w:spacing w:val="-4"/>
                <w:sz w:val="20"/>
              </w:rPr>
              <w:t xml:space="preserve"> </w:t>
            </w:r>
            <w:r w:rsidRPr="00365C0C">
              <w:rPr>
                <w:spacing w:val="-2"/>
                <w:sz w:val="20"/>
              </w:rPr>
              <w:t>h</w:t>
            </w:r>
          </w:p>
          <w:p w14:paraId="49B2559F" w14:textId="77777777" w:rsidR="00365C0C" w:rsidRPr="00365C0C" w:rsidRDefault="00365C0C" w:rsidP="0005173E">
            <w:pPr>
              <w:pStyle w:val="TableParagraph"/>
              <w:spacing w:before="6"/>
              <w:ind w:left="0"/>
              <w:rPr>
                <w:b/>
                <w:sz w:val="20"/>
              </w:rPr>
            </w:pPr>
          </w:p>
          <w:p w14:paraId="44E53B8E" w14:textId="77777777" w:rsidR="00365C0C" w:rsidRPr="00365C0C" w:rsidRDefault="00365C0C" w:rsidP="0005173E">
            <w:pPr>
              <w:pStyle w:val="TableParagraph"/>
              <w:spacing w:before="0" w:line="242" w:lineRule="auto"/>
              <w:rPr>
                <w:sz w:val="20"/>
              </w:rPr>
            </w:pPr>
            <w:r w:rsidRPr="00365C0C">
              <w:rPr>
                <w:sz w:val="20"/>
              </w:rPr>
              <w:t>The course ends with a continuous evaluation, which the student receives for their own oral (or written) practical analysis and interpretation</w:t>
            </w:r>
            <w:r w:rsidRPr="00365C0C">
              <w:rPr>
                <w:spacing w:val="-2"/>
                <w:sz w:val="20"/>
              </w:rPr>
              <w:t xml:space="preserve"> </w:t>
            </w:r>
            <w:r w:rsidRPr="00365C0C">
              <w:rPr>
                <w:sz w:val="20"/>
              </w:rPr>
              <w:t>of</w:t>
            </w:r>
            <w:r w:rsidRPr="00365C0C">
              <w:rPr>
                <w:spacing w:val="-3"/>
                <w:sz w:val="20"/>
              </w:rPr>
              <w:t xml:space="preserve"> </w:t>
            </w:r>
            <w:r w:rsidRPr="00365C0C">
              <w:rPr>
                <w:sz w:val="20"/>
              </w:rPr>
              <w:t>the</w:t>
            </w:r>
            <w:r w:rsidRPr="00365C0C">
              <w:rPr>
                <w:spacing w:val="-3"/>
                <w:sz w:val="20"/>
              </w:rPr>
              <w:t xml:space="preserve"> </w:t>
            </w:r>
            <w:r w:rsidRPr="00365C0C">
              <w:rPr>
                <w:sz w:val="20"/>
              </w:rPr>
              <w:t>selected</w:t>
            </w:r>
            <w:r w:rsidRPr="00365C0C">
              <w:rPr>
                <w:spacing w:val="-2"/>
                <w:sz w:val="20"/>
              </w:rPr>
              <w:t xml:space="preserve"> </w:t>
            </w:r>
            <w:r w:rsidRPr="00365C0C">
              <w:rPr>
                <w:sz w:val="20"/>
              </w:rPr>
              <w:t>communication</w:t>
            </w:r>
            <w:r w:rsidRPr="00365C0C">
              <w:rPr>
                <w:spacing w:val="-2"/>
                <w:sz w:val="20"/>
              </w:rPr>
              <w:t xml:space="preserve"> </w:t>
            </w:r>
            <w:r w:rsidRPr="00365C0C">
              <w:rPr>
                <w:sz w:val="20"/>
              </w:rPr>
              <w:t>mix</w:t>
            </w:r>
            <w:r w:rsidRPr="00365C0C">
              <w:rPr>
                <w:spacing w:val="-3"/>
                <w:sz w:val="20"/>
              </w:rPr>
              <w:t xml:space="preserve"> </w:t>
            </w:r>
            <w:r w:rsidRPr="00365C0C">
              <w:rPr>
                <w:sz w:val="20"/>
              </w:rPr>
              <w:t>tool</w:t>
            </w:r>
            <w:r w:rsidRPr="00365C0C">
              <w:rPr>
                <w:spacing w:val="-3"/>
                <w:sz w:val="20"/>
              </w:rPr>
              <w:t xml:space="preserve"> </w:t>
            </w:r>
            <w:r w:rsidRPr="00365C0C">
              <w:rPr>
                <w:sz w:val="20"/>
              </w:rPr>
              <w:t>(advertising,</w:t>
            </w:r>
            <w:r w:rsidRPr="00365C0C">
              <w:rPr>
                <w:spacing w:val="-2"/>
                <w:sz w:val="20"/>
              </w:rPr>
              <w:t xml:space="preserve"> </w:t>
            </w:r>
            <w:r w:rsidRPr="00365C0C">
              <w:rPr>
                <w:sz w:val="20"/>
              </w:rPr>
              <w:t>PR</w:t>
            </w:r>
            <w:r w:rsidRPr="00365C0C">
              <w:rPr>
                <w:spacing w:val="-3"/>
                <w:sz w:val="20"/>
              </w:rPr>
              <w:t xml:space="preserve"> </w:t>
            </w:r>
            <w:r w:rsidRPr="00365C0C">
              <w:rPr>
                <w:sz w:val="20"/>
              </w:rPr>
              <w:t>campaign</w:t>
            </w:r>
            <w:r w:rsidRPr="00365C0C">
              <w:rPr>
                <w:spacing w:val="-2"/>
                <w:sz w:val="20"/>
              </w:rPr>
              <w:t xml:space="preserve"> </w:t>
            </w:r>
            <w:r w:rsidRPr="00365C0C">
              <w:rPr>
                <w:sz w:val="20"/>
              </w:rPr>
              <w:t>/</w:t>
            </w:r>
            <w:r w:rsidRPr="00365C0C">
              <w:rPr>
                <w:spacing w:val="-3"/>
                <w:sz w:val="20"/>
              </w:rPr>
              <w:t xml:space="preserve"> </w:t>
            </w:r>
            <w:r w:rsidRPr="00365C0C">
              <w:rPr>
                <w:sz w:val="20"/>
              </w:rPr>
              <w:t>article</w:t>
            </w:r>
            <w:r w:rsidRPr="00365C0C">
              <w:rPr>
                <w:spacing w:val="-3"/>
                <w:sz w:val="20"/>
              </w:rPr>
              <w:t xml:space="preserve"> </w:t>
            </w:r>
            <w:r w:rsidRPr="00365C0C">
              <w:rPr>
                <w:sz w:val="20"/>
              </w:rPr>
              <w:t>/,</w:t>
            </w:r>
            <w:r w:rsidRPr="00365C0C">
              <w:rPr>
                <w:spacing w:val="-2"/>
                <w:sz w:val="20"/>
              </w:rPr>
              <w:t xml:space="preserve"> </w:t>
            </w:r>
            <w:r w:rsidRPr="00365C0C">
              <w:rPr>
                <w:sz w:val="20"/>
              </w:rPr>
              <w:t>guerrilla</w:t>
            </w:r>
            <w:r w:rsidRPr="00365C0C">
              <w:rPr>
                <w:spacing w:val="-2"/>
                <w:sz w:val="20"/>
              </w:rPr>
              <w:t xml:space="preserve"> </w:t>
            </w:r>
            <w:r w:rsidRPr="00365C0C">
              <w:rPr>
                <w:sz w:val="20"/>
              </w:rPr>
              <w:t>marketing,</w:t>
            </w:r>
            <w:r w:rsidRPr="00365C0C">
              <w:rPr>
                <w:spacing w:val="-2"/>
                <w:sz w:val="20"/>
              </w:rPr>
              <w:t xml:space="preserve"> </w:t>
            </w:r>
            <w:r w:rsidRPr="00365C0C">
              <w:rPr>
                <w:sz w:val="20"/>
              </w:rPr>
              <w:t>viral</w:t>
            </w:r>
            <w:r w:rsidRPr="00365C0C">
              <w:rPr>
                <w:spacing w:val="-3"/>
                <w:sz w:val="20"/>
              </w:rPr>
              <w:t xml:space="preserve"> </w:t>
            </w:r>
            <w:r w:rsidRPr="00365C0C">
              <w:rPr>
                <w:sz w:val="20"/>
              </w:rPr>
              <w:t>video,</w:t>
            </w:r>
            <w:r w:rsidRPr="00365C0C">
              <w:rPr>
                <w:spacing w:val="-2"/>
                <w:sz w:val="20"/>
              </w:rPr>
              <w:t xml:space="preserve"> </w:t>
            </w:r>
            <w:r w:rsidRPr="00365C0C">
              <w:rPr>
                <w:sz w:val="20"/>
              </w:rPr>
              <w:t>etc.)</w:t>
            </w:r>
            <w:r w:rsidRPr="00365C0C">
              <w:rPr>
                <w:spacing w:val="-2"/>
                <w:sz w:val="20"/>
              </w:rPr>
              <w:t xml:space="preserve"> </w:t>
            </w:r>
            <w:r w:rsidRPr="00365C0C">
              <w:rPr>
                <w:sz w:val="20"/>
              </w:rPr>
              <w:t>no later than in the credit week and for written knowledge test.</w:t>
            </w:r>
          </w:p>
          <w:p w14:paraId="7924E5B5" w14:textId="77777777" w:rsidR="00365C0C" w:rsidRPr="00365C0C" w:rsidRDefault="00365C0C" w:rsidP="0005173E">
            <w:pPr>
              <w:pStyle w:val="TableParagraph"/>
              <w:spacing w:before="1" w:line="242" w:lineRule="auto"/>
              <w:rPr>
                <w:sz w:val="20"/>
              </w:rPr>
            </w:pPr>
            <w:r w:rsidRPr="00365C0C">
              <w:rPr>
                <w:sz w:val="20"/>
              </w:rPr>
              <w:t>To</w:t>
            </w:r>
            <w:r w:rsidRPr="00365C0C">
              <w:rPr>
                <w:spacing w:val="-2"/>
                <w:sz w:val="20"/>
              </w:rPr>
              <w:t xml:space="preserve"> </w:t>
            </w:r>
            <w:r w:rsidRPr="00365C0C">
              <w:rPr>
                <w:sz w:val="20"/>
              </w:rPr>
              <w:t>obtain</w:t>
            </w:r>
            <w:r w:rsidRPr="00365C0C">
              <w:rPr>
                <w:spacing w:val="-2"/>
                <w:sz w:val="20"/>
              </w:rPr>
              <w:t xml:space="preserve"> </w:t>
            </w:r>
            <w:r w:rsidRPr="00365C0C">
              <w:rPr>
                <w:sz w:val="20"/>
              </w:rPr>
              <w:t>a</w:t>
            </w:r>
            <w:r w:rsidRPr="00365C0C">
              <w:rPr>
                <w:spacing w:val="-2"/>
                <w:sz w:val="20"/>
              </w:rPr>
              <w:t xml:space="preserve"> </w:t>
            </w:r>
            <w:r w:rsidRPr="00365C0C">
              <w:rPr>
                <w:sz w:val="20"/>
              </w:rPr>
              <w:t>(partial</w:t>
            </w:r>
            <w:r w:rsidRPr="00365C0C">
              <w:rPr>
                <w:spacing w:val="-3"/>
                <w:sz w:val="20"/>
              </w:rPr>
              <w:t xml:space="preserve"> </w:t>
            </w:r>
            <w:r w:rsidRPr="00365C0C">
              <w:rPr>
                <w:sz w:val="20"/>
              </w:rPr>
              <w:t>and</w:t>
            </w:r>
            <w:r w:rsidRPr="00365C0C">
              <w:rPr>
                <w:spacing w:val="-2"/>
                <w:sz w:val="20"/>
              </w:rPr>
              <w:t xml:space="preserve"> </w:t>
            </w:r>
            <w:r w:rsidRPr="00365C0C">
              <w:rPr>
                <w:sz w:val="20"/>
              </w:rPr>
              <w:t>overall)</w:t>
            </w:r>
            <w:r w:rsidRPr="00365C0C">
              <w:rPr>
                <w:spacing w:val="-2"/>
                <w:sz w:val="20"/>
              </w:rPr>
              <w:t xml:space="preserve"> </w:t>
            </w:r>
            <w:r w:rsidRPr="00365C0C">
              <w:rPr>
                <w:sz w:val="20"/>
              </w:rPr>
              <w:t>rating</w:t>
            </w:r>
            <w:r w:rsidRPr="00365C0C">
              <w:rPr>
                <w:spacing w:val="-2"/>
                <w:sz w:val="20"/>
              </w:rPr>
              <w:t xml:space="preserve"> </w:t>
            </w:r>
            <w:r w:rsidRPr="00365C0C">
              <w:rPr>
                <w:sz w:val="20"/>
              </w:rPr>
              <w:t>A</w:t>
            </w:r>
            <w:r w:rsidRPr="00365C0C">
              <w:rPr>
                <w:spacing w:val="-3"/>
                <w:sz w:val="20"/>
              </w:rPr>
              <w:t xml:space="preserve"> </w:t>
            </w:r>
            <w:r w:rsidRPr="00365C0C">
              <w:rPr>
                <w:sz w:val="20"/>
              </w:rPr>
              <w:t>must</w:t>
            </w:r>
            <w:r w:rsidRPr="00365C0C">
              <w:rPr>
                <w:spacing w:val="-3"/>
                <w:sz w:val="20"/>
              </w:rPr>
              <w:t xml:space="preserve"> </w:t>
            </w:r>
            <w:r w:rsidRPr="00365C0C">
              <w:rPr>
                <w:sz w:val="20"/>
              </w:rPr>
              <w:t>achieve</w:t>
            </w:r>
            <w:r w:rsidRPr="00365C0C">
              <w:rPr>
                <w:spacing w:val="-3"/>
                <w:sz w:val="20"/>
              </w:rPr>
              <w:t xml:space="preserve"> </w:t>
            </w:r>
            <w:r w:rsidRPr="00365C0C">
              <w:rPr>
                <w:sz w:val="20"/>
              </w:rPr>
              <w:t>at</w:t>
            </w:r>
            <w:r w:rsidRPr="00365C0C">
              <w:rPr>
                <w:spacing w:val="-3"/>
                <w:sz w:val="20"/>
              </w:rPr>
              <w:t xml:space="preserve"> </w:t>
            </w:r>
            <w:r w:rsidRPr="00365C0C">
              <w:rPr>
                <w:sz w:val="20"/>
              </w:rPr>
              <w:t>least</w:t>
            </w:r>
            <w:r w:rsidRPr="00365C0C">
              <w:rPr>
                <w:spacing w:val="-3"/>
                <w:sz w:val="20"/>
              </w:rPr>
              <w:t xml:space="preserve"> </w:t>
            </w:r>
            <w:r w:rsidRPr="00365C0C">
              <w:rPr>
                <w:sz w:val="20"/>
              </w:rPr>
              <w:t>90%,</w:t>
            </w:r>
            <w:r w:rsidRPr="00365C0C">
              <w:rPr>
                <w:spacing w:val="-2"/>
                <w:sz w:val="20"/>
              </w:rPr>
              <w:t xml:space="preserve"> </w:t>
            </w:r>
            <w:r w:rsidRPr="00365C0C">
              <w:rPr>
                <w:sz w:val="20"/>
              </w:rPr>
              <w:t>to</w:t>
            </w:r>
            <w:r w:rsidRPr="00365C0C">
              <w:rPr>
                <w:spacing w:val="-2"/>
                <w:sz w:val="20"/>
              </w:rPr>
              <w:t xml:space="preserve"> </w:t>
            </w:r>
            <w:r w:rsidRPr="00365C0C">
              <w:rPr>
                <w:sz w:val="20"/>
              </w:rPr>
              <w:t>obtain</w:t>
            </w:r>
            <w:r w:rsidRPr="00365C0C">
              <w:rPr>
                <w:spacing w:val="-2"/>
                <w:sz w:val="20"/>
              </w:rPr>
              <w:t xml:space="preserve"> </w:t>
            </w:r>
            <w:r w:rsidRPr="00365C0C">
              <w:rPr>
                <w:sz w:val="20"/>
              </w:rPr>
              <w:t>a</w:t>
            </w:r>
            <w:r w:rsidRPr="00365C0C">
              <w:rPr>
                <w:spacing w:val="-2"/>
                <w:sz w:val="20"/>
              </w:rPr>
              <w:t xml:space="preserve"> </w:t>
            </w:r>
            <w:r w:rsidRPr="00365C0C">
              <w:rPr>
                <w:sz w:val="20"/>
              </w:rPr>
              <w:t>rating</w:t>
            </w:r>
            <w:r w:rsidRPr="00365C0C">
              <w:rPr>
                <w:spacing w:val="-2"/>
                <w:sz w:val="20"/>
              </w:rPr>
              <w:t xml:space="preserve"> </w:t>
            </w:r>
            <w:r w:rsidRPr="00365C0C">
              <w:rPr>
                <w:sz w:val="20"/>
              </w:rPr>
              <w:t>B</w:t>
            </w:r>
            <w:r w:rsidRPr="00365C0C">
              <w:rPr>
                <w:spacing w:val="-3"/>
                <w:sz w:val="20"/>
              </w:rPr>
              <w:t xml:space="preserve"> </w:t>
            </w:r>
            <w:r w:rsidRPr="00365C0C">
              <w:rPr>
                <w:sz w:val="20"/>
              </w:rPr>
              <w:t>80%,</w:t>
            </w:r>
            <w:r w:rsidRPr="00365C0C">
              <w:rPr>
                <w:spacing w:val="-2"/>
                <w:sz w:val="20"/>
              </w:rPr>
              <w:t xml:space="preserve"> </w:t>
            </w:r>
            <w:r w:rsidRPr="00365C0C">
              <w:rPr>
                <w:sz w:val="20"/>
              </w:rPr>
              <w:t>to</w:t>
            </w:r>
            <w:r w:rsidRPr="00365C0C">
              <w:rPr>
                <w:spacing w:val="-2"/>
                <w:sz w:val="20"/>
              </w:rPr>
              <w:t xml:space="preserve"> </w:t>
            </w:r>
            <w:r w:rsidRPr="00365C0C">
              <w:rPr>
                <w:sz w:val="20"/>
              </w:rPr>
              <w:t>obtain</w:t>
            </w:r>
            <w:r w:rsidRPr="00365C0C">
              <w:rPr>
                <w:spacing w:val="-2"/>
                <w:sz w:val="20"/>
              </w:rPr>
              <w:t xml:space="preserve"> </w:t>
            </w:r>
            <w:r w:rsidRPr="00365C0C">
              <w:rPr>
                <w:sz w:val="20"/>
              </w:rPr>
              <w:t>a</w:t>
            </w:r>
            <w:r w:rsidRPr="00365C0C">
              <w:rPr>
                <w:spacing w:val="-2"/>
                <w:sz w:val="20"/>
              </w:rPr>
              <w:t xml:space="preserve"> </w:t>
            </w:r>
            <w:r w:rsidRPr="00365C0C">
              <w:rPr>
                <w:sz w:val="20"/>
              </w:rPr>
              <w:t>rating</w:t>
            </w:r>
            <w:r w:rsidRPr="00365C0C">
              <w:rPr>
                <w:spacing w:val="-2"/>
                <w:sz w:val="20"/>
              </w:rPr>
              <w:t xml:space="preserve"> </w:t>
            </w:r>
            <w:r w:rsidRPr="00365C0C">
              <w:rPr>
                <w:sz w:val="20"/>
              </w:rPr>
              <w:t>C</w:t>
            </w:r>
            <w:r w:rsidRPr="00365C0C">
              <w:rPr>
                <w:spacing w:val="-3"/>
                <w:sz w:val="20"/>
              </w:rPr>
              <w:t xml:space="preserve"> </w:t>
            </w:r>
            <w:r w:rsidRPr="00365C0C">
              <w:rPr>
                <w:sz w:val="20"/>
              </w:rPr>
              <w:t>at</w:t>
            </w:r>
            <w:r w:rsidRPr="00365C0C">
              <w:rPr>
                <w:spacing w:val="-3"/>
                <w:sz w:val="20"/>
              </w:rPr>
              <w:t xml:space="preserve"> </w:t>
            </w:r>
            <w:r w:rsidRPr="00365C0C">
              <w:rPr>
                <w:sz w:val="20"/>
              </w:rPr>
              <w:t>least</w:t>
            </w:r>
            <w:r w:rsidRPr="00365C0C">
              <w:rPr>
                <w:spacing w:val="-3"/>
                <w:sz w:val="20"/>
              </w:rPr>
              <w:t xml:space="preserve"> </w:t>
            </w:r>
            <w:r w:rsidRPr="00365C0C">
              <w:rPr>
                <w:sz w:val="20"/>
              </w:rPr>
              <w:t>70%,</w:t>
            </w:r>
            <w:r w:rsidRPr="00365C0C">
              <w:rPr>
                <w:spacing w:val="-2"/>
                <w:sz w:val="20"/>
              </w:rPr>
              <w:t xml:space="preserve"> </w:t>
            </w:r>
            <w:r w:rsidRPr="00365C0C">
              <w:rPr>
                <w:sz w:val="20"/>
              </w:rPr>
              <w:t>to obtain a rating D 60%, to obtain an rating E at least 50%. A student who obtains less than 50% will be graded FX.</w:t>
            </w:r>
          </w:p>
          <w:p w14:paraId="2D344169" w14:textId="77777777" w:rsidR="00365C0C" w:rsidRPr="00365C0C" w:rsidRDefault="00365C0C" w:rsidP="0005173E">
            <w:pPr>
              <w:pStyle w:val="TableParagraph"/>
              <w:spacing w:before="1"/>
              <w:rPr>
                <w:sz w:val="20"/>
              </w:rPr>
            </w:pPr>
            <w:r w:rsidRPr="00365C0C">
              <w:rPr>
                <w:sz w:val="20"/>
              </w:rPr>
              <w:t>The</w:t>
            </w:r>
            <w:r w:rsidRPr="00365C0C">
              <w:rPr>
                <w:spacing w:val="-6"/>
                <w:sz w:val="20"/>
              </w:rPr>
              <w:t xml:space="preserve"> </w:t>
            </w:r>
            <w:r w:rsidRPr="00365C0C">
              <w:rPr>
                <w:sz w:val="20"/>
              </w:rPr>
              <w:t>overall</w:t>
            </w:r>
            <w:r w:rsidRPr="00365C0C">
              <w:rPr>
                <w:spacing w:val="-4"/>
                <w:sz w:val="20"/>
              </w:rPr>
              <w:t xml:space="preserve"> </w:t>
            </w:r>
            <w:r w:rsidRPr="00365C0C">
              <w:rPr>
                <w:sz w:val="20"/>
              </w:rPr>
              <w:t>assessment</w:t>
            </w:r>
            <w:r w:rsidRPr="00365C0C">
              <w:rPr>
                <w:spacing w:val="-4"/>
                <w:sz w:val="20"/>
              </w:rPr>
              <w:t xml:space="preserve"> </w:t>
            </w:r>
            <w:r w:rsidRPr="00365C0C">
              <w:rPr>
                <w:sz w:val="20"/>
              </w:rPr>
              <w:t>is</w:t>
            </w:r>
            <w:r w:rsidRPr="00365C0C">
              <w:rPr>
                <w:spacing w:val="-3"/>
                <w:sz w:val="20"/>
              </w:rPr>
              <w:t xml:space="preserve"> </w:t>
            </w:r>
            <w:r w:rsidRPr="00365C0C">
              <w:rPr>
                <w:sz w:val="20"/>
              </w:rPr>
              <w:t>calculated</w:t>
            </w:r>
            <w:r w:rsidRPr="00365C0C">
              <w:rPr>
                <w:spacing w:val="-3"/>
                <w:sz w:val="20"/>
              </w:rPr>
              <w:t xml:space="preserve"> </w:t>
            </w:r>
            <w:r w:rsidRPr="00365C0C">
              <w:rPr>
                <w:sz w:val="20"/>
              </w:rPr>
              <w:t>as</w:t>
            </w:r>
            <w:r w:rsidRPr="00365C0C">
              <w:rPr>
                <w:spacing w:val="-4"/>
                <w:sz w:val="20"/>
              </w:rPr>
              <w:t xml:space="preserve"> </w:t>
            </w:r>
            <w:r w:rsidRPr="00365C0C">
              <w:rPr>
                <w:sz w:val="20"/>
              </w:rPr>
              <w:t>the</w:t>
            </w:r>
            <w:r w:rsidRPr="00365C0C">
              <w:rPr>
                <w:spacing w:val="-3"/>
                <w:sz w:val="20"/>
              </w:rPr>
              <w:t xml:space="preserve"> </w:t>
            </w:r>
            <w:r w:rsidRPr="00365C0C">
              <w:rPr>
                <w:sz w:val="20"/>
              </w:rPr>
              <w:t>ratio</w:t>
            </w:r>
            <w:r w:rsidRPr="00365C0C">
              <w:rPr>
                <w:spacing w:val="-3"/>
                <w:sz w:val="20"/>
              </w:rPr>
              <w:t xml:space="preserve"> </w:t>
            </w:r>
            <w:r w:rsidRPr="00365C0C">
              <w:rPr>
                <w:sz w:val="20"/>
              </w:rPr>
              <w:t>of</w:t>
            </w:r>
            <w:r w:rsidRPr="00365C0C">
              <w:rPr>
                <w:spacing w:val="-4"/>
                <w:sz w:val="20"/>
              </w:rPr>
              <w:t xml:space="preserve"> </w:t>
            </w:r>
            <w:r w:rsidRPr="00365C0C">
              <w:rPr>
                <w:sz w:val="20"/>
              </w:rPr>
              <w:t>the</w:t>
            </w:r>
            <w:r w:rsidRPr="00365C0C">
              <w:rPr>
                <w:spacing w:val="-3"/>
                <w:sz w:val="20"/>
              </w:rPr>
              <w:t xml:space="preserve"> </w:t>
            </w:r>
            <w:r w:rsidRPr="00365C0C">
              <w:rPr>
                <w:sz w:val="20"/>
              </w:rPr>
              <w:t>assessment</w:t>
            </w:r>
            <w:r w:rsidRPr="00365C0C">
              <w:rPr>
                <w:spacing w:val="-4"/>
                <w:sz w:val="20"/>
              </w:rPr>
              <w:t xml:space="preserve"> </w:t>
            </w:r>
            <w:r w:rsidRPr="00365C0C">
              <w:rPr>
                <w:sz w:val="20"/>
              </w:rPr>
              <w:t>of</w:t>
            </w:r>
            <w:r w:rsidRPr="00365C0C">
              <w:rPr>
                <w:spacing w:val="-4"/>
                <w:sz w:val="20"/>
              </w:rPr>
              <w:t xml:space="preserve"> </w:t>
            </w:r>
            <w:r w:rsidRPr="00365C0C">
              <w:rPr>
                <w:sz w:val="20"/>
              </w:rPr>
              <w:t>the</w:t>
            </w:r>
            <w:r w:rsidRPr="00365C0C">
              <w:rPr>
                <w:spacing w:val="-3"/>
                <w:sz w:val="20"/>
              </w:rPr>
              <w:t xml:space="preserve"> </w:t>
            </w:r>
            <w:r w:rsidRPr="00365C0C">
              <w:rPr>
                <w:sz w:val="20"/>
              </w:rPr>
              <w:t>practical</w:t>
            </w:r>
            <w:r w:rsidRPr="00365C0C">
              <w:rPr>
                <w:spacing w:val="-4"/>
                <w:sz w:val="20"/>
              </w:rPr>
              <w:t xml:space="preserve"> </w:t>
            </w:r>
            <w:r w:rsidRPr="00365C0C">
              <w:rPr>
                <w:sz w:val="20"/>
              </w:rPr>
              <w:t>part:</w:t>
            </w:r>
            <w:r w:rsidRPr="00365C0C">
              <w:rPr>
                <w:spacing w:val="-3"/>
                <w:sz w:val="20"/>
              </w:rPr>
              <w:t xml:space="preserve"> </w:t>
            </w:r>
            <w:r w:rsidRPr="00365C0C">
              <w:rPr>
                <w:sz w:val="20"/>
              </w:rPr>
              <w:t>40%</w:t>
            </w:r>
            <w:r w:rsidRPr="00365C0C">
              <w:rPr>
                <w:spacing w:val="-3"/>
                <w:sz w:val="20"/>
              </w:rPr>
              <w:t xml:space="preserve"> </w:t>
            </w:r>
            <w:r w:rsidRPr="00365C0C">
              <w:rPr>
                <w:sz w:val="20"/>
              </w:rPr>
              <w:t>to</w:t>
            </w:r>
            <w:r w:rsidRPr="00365C0C">
              <w:rPr>
                <w:spacing w:val="-2"/>
                <w:sz w:val="20"/>
              </w:rPr>
              <w:t xml:space="preserve"> </w:t>
            </w:r>
            <w:r w:rsidRPr="00365C0C">
              <w:rPr>
                <w:sz w:val="20"/>
              </w:rPr>
              <w:t>the</w:t>
            </w:r>
            <w:r w:rsidRPr="00365C0C">
              <w:rPr>
                <w:spacing w:val="-4"/>
                <w:sz w:val="20"/>
              </w:rPr>
              <w:t xml:space="preserve"> </w:t>
            </w:r>
            <w:r w:rsidRPr="00365C0C">
              <w:rPr>
                <w:sz w:val="20"/>
              </w:rPr>
              <w:t>knowledge</w:t>
            </w:r>
            <w:r w:rsidRPr="00365C0C">
              <w:rPr>
                <w:spacing w:val="-4"/>
                <w:sz w:val="20"/>
              </w:rPr>
              <w:t xml:space="preserve"> </w:t>
            </w:r>
            <w:r w:rsidRPr="00365C0C">
              <w:rPr>
                <w:sz w:val="20"/>
              </w:rPr>
              <w:t>part:</w:t>
            </w:r>
            <w:r w:rsidRPr="00365C0C">
              <w:rPr>
                <w:spacing w:val="-2"/>
                <w:sz w:val="20"/>
              </w:rPr>
              <w:t xml:space="preserve"> </w:t>
            </w:r>
            <w:r w:rsidRPr="00365C0C">
              <w:rPr>
                <w:spacing w:val="-4"/>
                <w:sz w:val="20"/>
              </w:rPr>
              <w:t>60%.</w:t>
            </w:r>
          </w:p>
        </w:tc>
      </w:tr>
      <w:tr w:rsidR="00365C0C" w14:paraId="0337016C" w14:textId="77777777" w:rsidTr="0005173E">
        <w:trPr>
          <w:trHeight w:val="1840"/>
        </w:trPr>
        <w:tc>
          <w:tcPr>
            <w:tcW w:w="10780" w:type="dxa"/>
            <w:gridSpan w:val="9"/>
          </w:tcPr>
          <w:p w14:paraId="6A7C9150" w14:textId="77777777" w:rsidR="00365C0C" w:rsidRPr="00365C0C" w:rsidRDefault="00365C0C" w:rsidP="0005173E">
            <w:pPr>
              <w:pStyle w:val="TableParagraph"/>
              <w:spacing w:before="0" w:line="223" w:lineRule="exact"/>
              <w:rPr>
                <w:b/>
                <w:sz w:val="20"/>
              </w:rPr>
            </w:pPr>
            <w:r w:rsidRPr="00365C0C">
              <w:rPr>
                <w:b/>
                <w:sz w:val="20"/>
              </w:rPr>
              <w:t xml:space="preserve">Learning </w:t>
            </w:r>
            <w:r w:rsidRPr="00365C0C">
              <w:rPr>
                <w:b/>
                <w:spacing w:val="-2"/>
                <w:sz w:val="20"/>
              </w:rPr>
              <w:t>outcomes:</w:t>
            </w:r>
          </w:p>
          <w:p w14:paraId="74DF735B" w14:textId="77777777" w:rsidR="00365C0C" w:rsidRPr="00365C0C" w:rsidRDefault="00365C0C" w:rsidP="0005173E">
            <w:pPr>
              <w:pStyle w:val="TableParagraph"/>
              <w:rPr>
                <w:sz w:val="20"/>
              </w:rPr>
            </w:pPr>
            <w:r w:rsidRPr="00365C0C">
              <w:rPr>
                <w:sz w:val="20"/>
              </w:rPr>
              <w:t>The</w:t>
            </w:r>
            <w:r w:rsidRPr="00365C0C">
              <w:rPr>
                <w:spacing w:val="-4"/>
                <w:sz w:val="20"/>
              </w:rPr>
              <w:t xml:space="preserve"> </w:t>
            </w:r>
            <w:r w:rsidRPr="00365C0C">
              <w:rPr>
                <w:sz w:val="20"/>
              </w:rPr>
              <w:t>student</w:t>
            </w:r>
            <w:r w:rsidRPr="00365C0C">
              <w:rPr>
                <w:spacing w:val="-4"/>
                <w:sz w:val="20"/>
              </w:rPr>
              <w:t xml:space="preserve"> </w:t>
            </w:r>
            <w:r w:rsidRPr="00365C0C">
              <w:rPr>
                <w:sz w:val="20"/>
              </w:rPr>
              <w:t>is</w:t>
            </w:r>
            <w:r w:rsidRPr="00365C0C">
              <w:rPr>
                <w:spacing w:val="-4"/>
                <w:sz w:val="20"/>
              </w:rPr>
              <w:t xml:space="preserve"> </w:t>
            </w:r>
            <w:r w:rsidRPr="00365C0C">
              <w:rPr>
                <w:sz w:val="20"/>
              </w:rPr>
              <w:t>able</w:t>
            </w:r>
            <w:r w:rsidRPr="00365C0C">
              <w:rPr>
                <w:spacing w:val="-4"/>
                <w:sz w:val="20"/>
              </w:rPr>
              <w:t xml:space="preserve"> </w:t>
            </w:r>
            <w:r w:rsidRPr="00365C0C">
              <w:rPr>
                <w:spacing w:val="-5"/>
                <w:sz w:val="20"/>
              </w:rPr>
              <w:t>to:</w:t>
            </w:r>
          </w:p>
          <w:p w14:paraId="1B37341D" w14:textId="77777777" w:rsidR="00365C0C" w:rsidRPr="00365C0C" w:rsidRDefault="00365C0C" w:rsidP="00365C0C">
            <w:pPr>
              <w:pStyle w:val="TableParagraph"/>
              <w:numPr>
                <w:ilvl w:val="0"/>
                <w:numId w:val="61"/>
              </w:numPr>
              <w:tabs>
                <w:tab w:val="left" w:pos="156"/>
              </w:tabs>
              <w:spacing w:before="2"/>
              <w:ind w:hanging="116"/>
              <w:rPr>
                <w:sz w:val="20"/>
              </w:rPr>
            </w:pPr>
            <w:r w:rsidRPr="00365C0C">
              <w:rPr>
                <w:sz w:val="20"/>
              </w:rPr>
              <w:t>define</w:t>
            </w:r>
            <w:r w:rsidRPr="00365C0C">
              <w:rPr>
                <w:spacing w:val="-6"/>
                <w:sz w:val="20"/>
              </w:rPr>
              <w:t xml:space="preserve"> </w:t>
            </w:r>
            <w:r w:rsidRPr="00365C0C">
              <w:rPr>
                <w:sz w:val="20"/>
              </w:rPr>
              <w:t>and</w:t>
            </w:r>
            <w:r w:rsidRPr="00365C0C">
              <w:rPr>
                <w:spacing w:val="-3"/>
                <w:sz w:val="20"/>
              </w:rPr>
              <w:t xml:space="preserve"> </w:t>
            </w:r>
            <w:r w:rsidRPr="00365C0C">
              <w:rPr>
                <w:sz w:val="20"/>
              </w:rPr>
              <w:t>specify</w:t>
            </w:r>
            <w:r w:rsidRPr="00365C0C">
              <w:rPr>
                <w:spacing w:val="-4"/>
                <w:sz w:val="20"/>
              </w:rPr>
              <w:t xml:space="preserve"> </w:t>
            </w:r>
            <w:r w:rsidRPr="00365C0C">
              <w:rPr>
                <w:sz w:val="20"/>
              </w:rPr>
              <w:t>the</w:t>
            </w:r>
            <w:r w:rsidRPr="00365C0C">
              <w:rPr>
                <w:spacing w:val="-3"/>
                <w:sz w:val="20"/>
              </w:rPr>
              <w:t xml:space="preserve"> </w:t>
            </w:r>
            <w:r w:rsidRPr="00365C0C">
              <w:rPr>
                <w:sz w:val="20"/>
              </w:rPr>
              <w:t>basic</w:t>
            </w:r>
            <w:r w:rsidRPr="00365C0C">
              <w:rPr>
                <w:spacing w:val="-4"/>
                <w:sz w:val="20"/>
              </w:rPr>
              <w:t xml:space="preserve"> </w:t>
            </w:r>
            <w:r w:rsidRPr="00365C0C">
              <w:rPr>
                <w:sz w:val="20"/>
              </w:rPr>
              <w:t>terms</w:t>
            </w:r>
            <w:r w:rsidRPr="00365C0C">
              <w:rPr>
                <w:spacing w:val="-4"/>
                <w:sz w:val="20"/>
              </w:rPr>
              <w:t xml:space="preserve"> </w:t>
            </w:r>
            <w:r w:rsidRPr="00365C0C">
              <w:rPr>
                <w:sz w:val="20"/>
              </w:rPr>
              <w:t>of</w:t>
            </w:r>
            <w:r w:rsidRPr="00365C0C">
              <w:rPr>
                <w:spacing w:val="-4"/>
                <w:sz w:val="20"/>
              </w:rPr>
              <w:t xml:space="preserve"> </w:t>
            </w:r>
            <w:r w:rsidRPr="00365C0C">
              <w:rPr>
                <w:sz w:val="20"/>
              </w:rPr>
              <w:t>marketing</w:t>
            </w:r>
            <w:r w:rsidRPr="00365C0C">
              <w:rPr>
                <w:spacing w:val="-2"/>
                <w:sz w:val="20"/>
              </w:rPr>
              <w:t xml:space="preserve"> communication,</w:t>
            </w:r>
          </w:p>
          <w:p w14:paraId="64BE4654" w14:textId="77777777" w:rsidR="00365C0C" w:rsidRPr="00365C0C" w:rsidRDefault="00365C0C" w:rsidP="00365C0C">
            <w:pPr>
              <w:pStyle w:val="TableParagraph"/>
              <w:numPr>
                <w:ilvl w:val="0"/>
                <w:numId w:val="61"/>
              </w:numPr>
              <w:tabs>
                <w:tab w:val="left" w:pos="156"/>
              </w:tabs>
              <w:ind w:hanging="116"/>
              <w:rPr>
                <w:sz w:val="20"/>
              </w:rPr>
            </w:pPr>
            <w:r w:rsidRPr="00365C0C">
              <w:rPr>
                <w:sz w:val="20"/>
              </w:rPr>
              <w:t xml:space="preserve">design and develop a marketing communication </w:t>
            </w:r>
            <w:r w:rsidRPr="00365C0C">
              <w:rPr>
                <w:spacing w:val="-2"/>
                <w:sz w:val="20"/>
              </w:rPr>
              <w:t>strategy,</w:t>
            </w:r>
          </w:p>
          <w:p w14:paraId="5AC338F0" w14:textId="77777777" w:rsidR="00365C0C" w:rsidRPr="00365C0C" w:rsidRDefault="00365C0C" w:rsidP="00365C0C">
            <w:pPr>
              <w:pStyle w:val="TableParagraph"/>
              <w:numPr>
                <w:ilvl w:val="0"/>
                <w:numId w:val="61"/>
              </w:numPr>
              <w:tabs>
                <w:tab w:val="left" w:pos="156"/>
              </w:tabs>
              <w:ind w:hanging="116"/>
              <w:rPr>
                <w:sz w:val="20"/>
              </w:rPr>
            </w:pPr>
            <w:r w:rsidRPr="00365C0C">
              <w:rPr>
                <w:sz w:val="20"/>
              </w:rPr>
              <w:t>analyze</w:t>
            </w:r>
            <w:r w:rsidRPr="00365C0C">
              <w:rPr>
                <w:spacing w:val="-4"/>
                <w:sz w:val="20"/>
              </w:rPr>
              <w:t xml:space="preserve"> </w:t>
            </w:r>
            <w:r w:rsidRPr="00365C0C">
              <w:rPr>
                <w:sz w:val="20"/>
              </w:rPr>
              <w:t>the</w:t>
            </w:r>
            <w:r w:rsidRPr="00365C0C">
              <w:rPr>
                <w:spacing w:val="-4"/>
                <w:sz w:val="20"/>
              </w:rPr>
              <w:t xml:space="preserve"> </w:t>
            </w:r>
            <w:r w:rsidRPr="00365C0C">
              <w:rPr>
                <w:sz w:val="20"/>
              </w:rPr>
              <w:t>results</w:t>
            </w:r>
            <w:r w:rsidRPr="00365C0C">
              <w:rPr>
                <w:spacing w:val="-4"/>
                <w:sz w:val="20"/>
              </w:rPr>
              <w:t xml:space="preserve"> </w:t>
            </w:r>
            <w:r w:rsidRPr="00365C0C">
              <w:rPr>
                <w:sz w:val="20"/>
              </w:rPr>
              <w:t>of</w:t>
            </w:r>
            <w:r w:rsidRPr="00365C0C">
              <w:rPr>
                <w:spacing w:val="-4"/>
                <w:sz w:val="20"/>
              </w:rPr>
              <w:t xml:space="preserve"> </w:t>
            </w:r>
            <w:r w:rsidRPr="00365C0C">
              <w:rPr>
                <w:sz w:val="20"/>
              </w:rPr>
              <w:t>marketing</w:t>
            </w:r>
            <w:r w:rsidRPr="00365C0C">
              <w:rPr>
                <w:spacing w:val="-3"/>
                <w:sz w:val="20"/>
              </w:rPr>
              <w:t xml:space="preserve"> </w:t>
            </w:r>
            <w:r w:rsidRPr="00365C0C">
              <w:rPr>
                <w:spacing w:val="-2"/>
                <w:sz w:val="20"/>
              </w:rPr>
              <w:t>communication,</w:t>
            </w:r>
          </w:p>
          <w:p w14:paraId="48CA3C2F" w14:textId="77777777" w:rsidR="00365C0C" w:rsidRPr="00365C0C" w:rsidRDefault="00365C0C" w:rsidP="00365C0C">
            <w:pPr>
              <w:pStyle w:val="TableParagraph"/>
              <w:numPr>
                <w:ilvl w:val="0"/>
                <w:numId w:val="61"/>
              </w:numPr>
              <w:tabs>
                <w:tab w:val="left" w:pos="156"/>
              </w:tabs>
              <w:ind w:hanging="116"/>
              <w:rPr>
                <w:sz w:val="20"/>
              </w:rPr>
            </w:pPr>
            <w:r w:rsidRPr="00365C0C">
              <w:rPr>
                <w:sz w:val="20"/>
              </w:rPr>
              <w:t>analyze</w:t>
            </w:r>
            <w:r w:rsidRPr="00365C0C">
              <w:rPr>
                <w:spacing w:val="-7"/>
                <w:sz w:val="20"/>
              </w:rPr>
              <w:t xml:space="preserve"> </w:t>
            </w:r>
            <w:r w:rsidRPr="00365C0C">
              <w:rPr>
                <w:sz w:val="20"/>
              </w:rPr>
              <w:t>and</w:t>
            </w:r>
            <w:r w:rsidRPr="00365C0C">
              <w:rPr>
                <w:spacing w:val="-4"/>
                <w:sz w:val="20"/>
              </w:rPr>
              <w:t xml:space="preserve"> </w:t>
            </w:r>
            <w:r w:rsidRPr="00365C0C">
              <w:rPr>
                <w:sz w:val="20"/>
              </w:rPr>
              <w:t>interpret</w:t>
            </w:r>
            <w:r w:rsidRPr="00365C0C">
              <w:rPr>
                <w:spacing w:val="-4"/>
                <w:sz w:val="20"/>
              </w:rPr>
              <w:t xml:space="preserve"> </w:t>
            </w:r>
            <w:r w:rsidRPr="00365C0C">
              <w:rPr>
                <w:sz w:val="20"/>
              </w:rPr>
              <w:t>current</w:t>
            </w:r>
            <w:r w:rsidRPr="00365C0C">
              <w:rPr>
                <w:spacing w:val="-5"/>
                <w:sz w:val="20"/>
              </w:rPr>
              <w:t xml:space="preserve"> </w:t>
            </w:r>
            <w:r w:rsidRPr="00365C0C">
              <w:rPr>
                <w:sz w:val="20"/>
              </w:rPr>
              <w:t>forms</w:t>
            </w:r>
            <w:r w:rsidRPr="00365C0C">
              <w:rPr>
                <w:spacing w:val="-4"/>
                <w:sz w:val="20"/>
              </w:rPr>
              <w:t xml:space="preserve"> </w:t>
            </w:r>
            <w:r w:rsidRPr="00365C0C">
              <w:rPr>
                <w:sz w:val="20"/>
              </w:rPr>
              <w:t>of</w:t>
            </w:r>
            <w:r w:rsidRPr="00365C0C">
              <w:rPr>
                <w:spacing w:val="-5"/>
                <w:sz w:val="20"/>
              </w:rPr>
              <w:t xml:space="preserve"> </w:t>
            </w:r>
            <w:r w:rsidRPr="00365C0C">
              <w:rPr>
                <w:sz w:val="20"/>
              </w:rPr>
              <w:t>marketing</w:t>
            </w:r>
            <w:r w:rsidRPr="00365C0C">
              <w:rPr>
                <w:spacing w:val="-3"/>
                <w:sz w:val="20"/>
              </w:rPr>
              <w:t xml:space="preserve"> </w:t>
            </w:r>
            <w:r w:rsidRPr="00365C0C">
              <w:rPr>
                <w:spacing w:val="-2"/>
                <w:sz w:val="20"/>
              </w:rPr>
              <w:t>communication,</w:t>
            </w:r>
          </w:p>
          <w:p w14:paraId="084527EA" w14:textId="77777777" w:rsidR="00365C0C" w:rsidRPr="00365C0C" w:rsidRDefault="00365C0C" w:rsidP="00365C0C">
            <w:pPr>
              <w:pStyle w:val="TableParagraph"/>
              <w:numPr>
                <w:ilvl w:val="0"/>
                <w:numId w:val="61"/>
              </w:numPr>
              <w:tabs>
                <w:tab w:val="left" w:pos="156"/>
              </w:tabs>
              <w:spacing w:before="2"/>
              <w:ind w:hanging="116"/>
              <w:rPr>
                <w:sz w:val="20"/>
              </w:rPr>
            </w:pPr>
            <w:r w:rsidRPr="00365C0C">
              <w:rPr>
                <w:sz w:val="20"/>
              </w:rPr>
              <w:t>offer</w:t>
            </w:r>
            <w:r w:rsidRPr="00365C0C">
              <w:rPr>
                <w:spacing w:val="-7"/>
                <w:sz w:val="20"/>
              </w:rPr>
              <w:t xml:space="preserve"> </w:t>
            </w:r>
            <w:r w:rsidRPr="00365C0C">
              <w:rPr>
                <w:sz w:val="20"/>
              </w:rPr>
              <w:t>and</w:t>
            </w:r>
            <w:r w:rsidRPr="00365C0C">
              <w:rPr>
                <w:spacing w:val="-3"/>
                <w:sz w:val="20"/>
              </w:rPr>
              <w:t xml:space="preserve"> </w:t>
            </w:r>
            <w:r w:rsidRPr="00365C0C">
              <w:rPr>
                <w:sz w:val="20"/>
              </w:rPr>
              <w:t>sell</w:t>
            </w:r>
            <w:r w:rsidRPr="00365C0C">
              <w:rPr>
                <w:spacing w:val="-4"/>
                <w:sz w:val="20"/>
              </w:rPr>
              <w:t xml:space="preserve"> </w:t>
            </w:r>
            <w:r w:rsidRPr="00365C0C">
              <w:rPr>
                <w:sz w:val="20"/>
              </w:rPr>
              <w:t>advertising,</w:t>
            </w:r>
            <w:r w:rsidRPr="00365C0C">
              <w:rPr>
                <w:spacing w:val="-3"/>
                <w:sz w:val="20"/>
              </w:rPr>
              <w:t xml:space="preserve"> </w:t>
            </w:r>
            <w:r w:rsidRPr="00365C0C">
              <w:rPr>
                <w:sz w:val="20"/>
              </w:rPr>
              <w:t>determine</w:t>
            </w:r>
            <w:r w:rsidRPr="00365C0C">
              <w:rPr>
                <w:spacing w:val="-4"/>
                <w:sz w:val="20"/>
              </w:rPr>
              <w:t xml:space="preserve"> </w:t>
            </w:r>
            <w:r w:rsidRPr="00365C0C">
              <w:rPr>
                <w:sz w:val="20"/>
              </w:rPr>
              <w:t>its</w:t>
            </w:r>
            <w:r w:rsidRPr="00365C0C">
              <w:rPr>
                <w:spacing w:val="-4"/>
                <w:sz w:val="20"/>
              </w:rPr>
              <w:t xml:space="preserve"> </w:t>
            </w:r>
            <w:r w:rsidRPr="00365C0C">
              <w:rPr>
                <w:sz w:val="20"/>
              </w:rPr>
              <w:t>market</w:t>
            </w:r>
            <w:r w:rsidRPr="00365C0C">
              <w:rPr>
                <w:spacing w:val="-4"/>
                <w:sz w:val="20"/>
              </w:rPr>
              <w:t xml:space="preserve"> </w:t>
            </w:r>
            <w:r w:rsidRPr="00365C0C">
              <w:rPr>
                <w:spacing w:val="-2"/>
                <w:sz w:val="20"/>
              </w:rPr>
              <w:t>value,</w:t>
            </w:r>
          </w:p>
          <w:p w14:paraId="5ABE60A8" w14:textId="77777777" w:rsidR="00365C0C" w:rsidRPr="00365C0C" w:rsidRDefault="00365C0C" w:rsidP="00365C0C">
            <w:pPr>
              <w:pStyle w:val="TableParagraph"/>
              <w:numPr>
                <w:ilvl w:val="0"/>
                <w:numId w:val="61"/>
              </w:numPr>
              <w:tabs>
                <w:tab w:val="left" w:pos="156"/>
              </w:tabs>
              <w:spacing w:line="198" w:lineRule="exact"/>
              <w:ind w:hanging="116"/>
              <w:rPr>
                <w:sz w:val="20"/>
              </w:rPr>
            </w:pPr>
            <w:r w:rsidRPr="00365C0C">
              <w:rPr>
                <w:sz w:val="20"/>
              </w:rPr>
              <w:t>evaluate,</w:t>
            </w:r>
            <w:r w:rsidRPr="00365C0C">
              <w:rPr>
                <w:spacing w:val="-4"/>
                <w:sz w:val="20"/>
              </w:rPr>
              <w:t xml:space="preserve"> </w:t>
            </w:r>
            <w:r w:rsidRPr="00365C0C">
              <w:rPr>
                <w:sz w:val="20"/>
              </w:rPr>
              <w:t>measure</w:t>
            </w:r>
            <w:r w:rsidRPr="00365C0C">
              <w:rPr>
                <w:spacing w:val="-3"/>
                <w:sz w:val="20"/>
              </w:rPr>
              <w:t xml:space="preserve"> </w:t>
            </w:r>
            <w:r w:rsidRPr="00365C0C">
              <w:rPr>
                <w:sz w:val="20"/>
              </w:rPr>
              <w:t>and</w:t>
            </w:r>
            <w:r w:rsidRPr="00365C0C">
              <w:rPr>
                <w:spacing w:val="-4"/>
                <w:sz w:val="20"/>
              </w:rPr>
              <w:t xml:space="preserve"> </w:t>
            </w:r>
            <w:r w:rsidRPr="00365C0C">
              <w:rPr>
                <w:sz w:val="20"/>
              </w:rPr>
              <w:t>examine</w:t>
            </w:r>
            <w:r w:rsidRPr="00365C0C">
              <w:rPr>
                <w:spacing w:val="-3"/>
                <w:sz w:val="20"/>
              </w:rPr>
              <w:t xml:space="preserve"> </w:t>
            </w:r>
            <w:r w:rsidRPr="00365C0C">
              <w:rPr>
                <w:sz w:val="20"/>
              </w:rPr>
              <w:t>indicators</w:t>
            </w:r>
            <w:r w:rsidRPr="00365C0C">
              <w:rPr>
                <w:spacing w:val="-4"/>
                <w:sz w:val="20"/>
              </w:rPr>
              <w:t xml:space="preserve"> </w:t>
            </w:r>
            <w:r w:rsidRPr="00365C0C">
              <w:rPr>
                <w:sz w:val="20"/>
              </w:rPr>
              <w:t>in</w:t>
            </w:r>
            <w:r w:rsidRPr="00365C0C">
              <w:rPr>
                <w:spacing w:val="-3"/>
                <w:sz w:val="20"/>
              </w:rPr>
              <w:t xml:space="preserve"> </w:t>
            </w:r>
            <w:r w:rsidRPr="00365C0C">
              <w:rPr>
                <w:sz w:val="20"/>
              </w:rPr>
              <w:t>media</w:t>
            </w:r>
            <w:r w:rsidRPr="00365C0C">
              <w:rPr>
                <w:spacing w:val="-3"/>
                <w:sz w:val="20"/>
              </w:rPr>
              <w:t xml:space="preserve"> </w:t>
            </w:r>
            <w:r w:rsidRPr="00365C0C">
              <w:rPr>
                <w:spacing w:val="-2"/>
                <w:sz w:val="20"/>
              </w:rPr>
              <w:t>institutions.</w:t>
            </w:r>
          </w:p>
        </w:tc>
      </w:tr>
      <w:tr w:rsidR="00365C0C" w14:paraId="51C99A4A" w14:textId="77777777" w:rsidTr="0005173E">
        <w:trPr>
          <w:trHeight w:val="2540"/>
        </w:trPr>
        <w:tc>
          <w:tcPr>
            <w:tcW w:w="10780" w:type="dxa"/>
            <w:gridSpan w:val="9"/>
            <w:tcBorders>
              <w:bottom w:val="single" w:sz="6" w:space="0" w:color="000000"/>
            </w:tcBorders>
          </w:tcPr>
          <w:p w14:paraId="365F404C" w14:textId="77777777" w:rsidR="00365C0C" w:rsidRPr="00365C0C" w:rsidRDefault="00365C0C" w:rsidP="0005173E">
            <w:pPr>
              <w:pStyle w:val="TableParagraph"/>
              <w:spacing w:before="0" w:line="224" w:lineRule="exact"/>
              <w:rPr>
                <w:b/>
                <w:sz w:val="20"/>
              </w:rPr>
            </w:pPr>
            <w:r w:rsidRPr="00365C0C">
              <w:rPr>
                <w:b/>
                <w:sz w:val="20"/>
              </w:rPr>
              <w:t>Course</w:t>
            </w:r>
            <w:r w:rsidRPr="00365C0C">
              <w:rPr>
                <w:b/>
                <w:spacing w:val="-8"/>
                <w:sz w:val="20"/>
              </w:rPr>
              <w:t xml:space="preserve"> </w:t>
            </w:r>
            <w:r w:rsidRPr="00365C0C">
              <w:rPr>
                <w:b/>
                <w:spacing w:val="-2"/>
                <w:sz w:val="20"/>
              </w:rPr>
              <w:t>content:</w:t>
            </w:r>
          </w:p>
          <w:p w14:paraId="65B32052" w14:textId="77777777" w:rsidR="00365C0C" w:rsidRPr="00365C0C" w:rsidRDefault="00365C0C" w:rsidP="00365C0C">
            <w:pPr>
              <w:pStyle w:val="TableParagraph"/>
              <w:numPr>
                <w:ilvl w:val="0"/>
                <w:numId w:val="60"/>
              </w:numPr>
              <w:tabs>
                <w:tab w:val="left" w:pos="156"/>
              </w:tabs>
              <w:ind w:left="156" w:hanging="116"/>
              <w:rPr>
                <w:sz w:val="20"/>
              </w:rPr>
            </w:pPr>
            <w:r w:rsidRPr="00365C0C">
              <w:rPr>
                <w:sz w:val="20"/>
              </w:rPr>
              <w:t>Marketing</w:t>
            </w:r>
            <w:r w:rsidRPr="00365C0C">
              <w:rPr>
                <w:spacing w:val="-2"/>
                <w:sz w:val="20"/>
              </w:rPr>
              <w:t xml:space="preserve"> </w:t>
            </w:r>
            <w:r w:rsidRPr="00365C0C">
              <w:rPr>
                <w:sz w:val="20"/>
              </w:rPr>
              <w:t>communication</w:t>
            </w:r>
            <w:r w:rsidRPr="00365C0C">
              <w:rPr>
                <w:spacing w:val="-1"/>
                <w:sz w:val="20"/>
              </w:rPr>
              <w:t xml:space="preserve"> </w:t>
            </w:r>
            <w:r w:rsidRPr="00365C0C">
              <w:rPr>
                <w:sz w:val="20"/>
              </w:rPr>
              <w:t>(promotions),</w:t>
            </w:r>
            <w:r w:rsidRPr="00365C0C">
              <w:rPr>
                <w:spacing w:val="-2"/>
                <w:sz w:val="20"/>
              </w:rPr>
              <w:t xml:space="preserve"> </w:t>
            </w:r>
            <w:r w:rsidRPr="00365C0C">
              <w:rPr>
                <w:sz w:val="20"/>
              </w:rPr>
              <w:t>communication</w:t>
            </w:r>
            <w:r w:rsidRPr="00365C0C">
              <w:rPr>
                <w:spacing w:val="-1"/>
                <w:sz w:val="20"/>
              </w:rPr>
              <w:t xml:space="preserve"> </w:t>
            </w:r>
            <w:r w:rsidRPr="00365C0C">
              <w:rPr>
                <w:sz w:val="20"/>
              </w:rPr>
              <w:t>mix</w:t>
            </w:r>
            <w:r w:rsidRPr="00365C0C">
              <w:rPr>
                <w:spacing w:val="-2"/>
                <w:sz w:val="20"/>
              </w:rPr>
              <w:t xml:space="preserve"> </w:t>
            </w:r>
            <w:r w:rsidRPr="00365C0C">
              <w:rPr>
                <w:sz w:val="20"/>
              </w:rPr>
              <w:t>as</w:t>
            </w:r>
            <w:r w:rsidRPr="00365C0C">
              <w:rPr>
                <w:spacing w:val="-3"/>
                <w:sz w:val="20"/>
              </w:rPr>
              <w:t xml:space="preserve"> </w:t>
            </w:r>
            <w:r w:rsidRPr="00365C0C">
              <w:rPr>
                <w:sz w:val="20"/>
              </w:rPr>
              <w:t>a</w:t>
            </w:r>
            <w:r w:rsidRPr="00365C0C">
              <w:rPr>
                <w:spacing w:val="-1"/>
                <w:sz w:val="20"/>
              </w:rPr>
              <w:t xml:space="preserve"> </w:t>
            </w:r>
            <w:r w:rsidRPr="00365C0C">
              <w:rPr>
                <w:sz w:val="20"/>
              </w:rPr>
              <w:t>strategic</w:t>
            </w:r>
            <w:r w:rsidRPr="00365C0C">
              <w:rPr>
                <w:spacing w:val="-2"/>
                <w:sz w:val="20"/>
              </w:rPr>
              <w:t xml:space="preserve"> compilation.</w:t>
            </w:r>
          </w:p>
          <w:p w14:paraId="0DA3A82D" w14:textId="77777777" w:rsidR="00365C0C" w:rsidRPr="00365C0C" w:rsidRDefault="00365C0C" w:rsidP="00365C0C">
            <w:pPr>
              <w:pStyle w:val="TableParagraph"/>
              <w:numPr>
                <w:ilvl w:val="0"/>
                <w:numId w:val="60"/>
              </w:numPr>
              <w:tabs>
                <w:tab w:val="left" w:pos="156"/>
              </w:tabs>
              <w:spacing w:before="2"/>
              <w:ind w:left="156" w:hanging="116"/>
              <w:rPr>
                <w:sz w:val="20"/>
              </w:rPr>
            </w:pPr>
            <w:r w:rsidRPr="00365C0C">
              <w:rPr>
                <w:sz w:val="20"/>
              </w:rPr>
              <w:t>Advertising,</w:t>
            </w:r>
            <w:r w:rsidRPr="00365C0C">
              <w:rPr>
                <w:spacing w:val="-2"/>
                <w:sz w:val="20"/>
              </w:rPr>
              <w:t xml:space="preserve"> </w:t>
            </w:r>
            <w:r w:rsidRPr="00365C0C">
              <w:rPr>
                <w:sz w:val="20"/>
              </w:rPr>
              <w:t>promotion,</w:t>
            </w:r>
            <w:r w:rsidRPr="00365C0C">
              <w:rPr>
                <w:spacing w:val="-1"/>
                <w:sz w:val="20"/>
              </w:rPr>
              <w:t xml:space="preserve"> </w:t>
            </w:r>
            <w:r w:rsidRPr="00365C0C">
              <w:rPr>
                <w:sz w:val="20"/>
              </w:rPr>
              <w:t>marketing</w:t>
            </w:r>
            <w:r w:rsidRPr="00365C0C">
              <w:rPr>
                <w:spacing w:val="-1"/>
                <w:sz w:val="20"/>
              </w:rPr>
              <w:t xml:space="preserve"> </w:t>
            </w:r>
            <w:r w:rsidRPr="00365C0C">
              <w:rPr>
                <w:sz w:val="20"/>
              </w:rPr>
              <w:t>communication:</w:t>
            </w:r>
            <w:r w:rsidRPr="00365C0C">
              <w:rPr>
                <w:spacing w:val="-1"/>
                <w:sz w:val="20"/>
              </w:rPr>
              <w:t xml:space="preserve"> </w:t>
            </w:r>
            <w:r w:rsidRPr="00365C0C">
              <w:rPr>
                <w:sz w:val="20"/>
              </w:rPr>
              <w:t>from</w:t>
            </w:r>
            <w:r w:rsidRPr="00365C0C">
              <w:rPr>
                <w:spacing w:val="-2"/>
                <w:sz w:val="20"/>
              </w:rPr>
              <w:t xml:space="preserve"> </w:t>
            </w:r>
            <w:r w:rsidRPr="00365C0C">
              <w:rPr>
                <w:sz w:val="20"/>
              </w:rPr>
              <w:t>theory</w:t>
            </w:r>
            <w:r w:rsidRPr="00365C0C">
              <w:rPr>
                <w:spacing w:val="-2"/>
                <w:sz w:val="20"/>
              </w:rPr>
              <w:t xml:space="preserve"> </w:t>
            </w:r>
            <w:r w:rsidRPr="00365C0C">
              <w:rPr>
                <w:sz w:val="20"/>
              </w:rPr>
              <w:t>to</w:t>
            </w:r>
            <w:r w:rsidRPr="00365C0C">
              <w:rPr>
                <w:spacing w:val="-1"/>
                <w:sz w:val="20"/>
              </w:rPr>
              <w:t xml:space="preserve"> </w:t>
            </w:r>
            <w:r w:rsidRPr="00365C0C">
              <w:rPr>
                <w:spacing w:val="-2"/>
                <w:sz w:val="20"/>
              </w:rPr>
              <w:t>practice.</w:t>
            </w:r>
          </w:p>
          <w:p w14:paraId="42B1176C" w14:textId="77777777" w:rsidR="00365C0C" w:rsidRPr="00365C0C" w:rsidRDefault="00365C0C" w:rsidP="00365C0C">
            <w:pPr>
              <w:pStyle w:val="TableParagraph"/>
              <w:numPr>
                <w:ilvl w:val="0"/>
                <w:numId w:val="60"/>
              </w:numPr>
              <w:tabs>
                <w:tab w:val="left" w:pos="156"/>
              </w:tabs>
              <w:spacing w:line="242" w:lineRule="auto"/>
              <w:ind w:right="249" w:firstLine="0"/>
              <w:rPr>
                <w:sz w:val="20"/>
              </w:rPr>
            </w:pPr>
            <w:r w:rsidRPr="00365C0C">
              <w:rPr>
                <w:sz w:val="20"/>
              </w:rPr>
              <w:t>Advertising</w:t>
            </w:r>
            <w:r w:rsidRPr="00365C0C">
              <w:rPr>
                <w:spacing w:val="-3"/>
                <w:sz w:val="20"/>
              </w:rPr>
              <w:t xml:space="preserve"> </w:t>
            </w:r>
            <w:r w:rsidRPr="00365C0C">
              <w:rPr>
                <w:sz w:val="20"/>
              </w:rPr>
              <w:t>in</w:t>
            </w:r>
            <w:r w:rsidRPr="00365C0C">
              <w:rPr>
                <w:spacing w:val="-3"/>
                <w:sz w:val="20"/>
              </w:rPr>
              <w:t xml:space="preserve"> </w:t>
            </w:r>
            <w:r w:rsidRPr="00365C0C">
              <w:rPr>
                <w:sz w:val="20"/>
              </w:rPr>
              <w:t>the</w:t>
            </w:r>
            <w:r w:rsidRPr="00365C0C">
              <w:rPr>
                <w:spacing w:val="-4"/>
                <w:sz w:val="20"/>
              </w:rPr>
              <w:t xml:space="preserve"> </w:t>
            </w:r>
            <w:r w:rsidRPr="00365C0C">
              <w:rPr>
                <w:sz w:val="20"/>
              </w:rPr>
              <w:t>retrospective</w:t>
            </w:r>
            <w:r w:rsidRPr="00365C0C">
              <w:rPr>
                <w:spacing w:val="-4"/>
                <w:sz w:val="20"/>
              </w:rPr>
              <w:t xml:space="preserve"> </w:t>
            </w:r>
            <w:r w:rsidRPr="00365C0C">
              <w:rPr>
                <w:sz w:val="20"/>
              </w:rPr>
              <w:t>of</w:t>
            </w:r>
            <w:r w:rsidRPr="00365C0C">
              <w:rPr>
                <w:spacing w:val="-4"/>
                <w:sz w:val="20"/>
              </w:rPr>
              <w:t xml:space="preserve"> </w:t>
            </w:r>
            <w:r w:rsidRPr="00365C0C">
              <w:rPr>
                <w:sz w:val="20"/>
              </w:rPr>
              <w:t>history</w:t>
            </w:r>
            <w:r w:rsidRPr="00365C0C">
              <w:rPr>
                <w:spacing w:val="-4"/>
                <w:sz w:val="20"/>
              </w:rPr>
              <w:t xml:space="preserve"> </w:t>
            </w:r>
            <w:r w:rsidRPr="00365C0C">
              <w:rPr>
                <w:sz w:val="20"/>
              </w:rPr>
              <w:t>(predecessors,</w:t>
            </w:r>
            <w:r w:rsidRPr="00365C0C">
              <w:rPr>
                <w:spacing w:val="-3"/>
                <w:sz w:val="20"/>
              </w:rPr>
              <w:t xml:space="preserve"> </w:t>
            </w:r>
            <w:r w:rsidRPr="00365C0C">
              <w:rPr>
                <w:sz w:val="20"/>
              </w:rPr>
              <w:t>antiquity,</w:t>
            </w:r>
            <w:r w:rsidRPr="00365C0C">
              <w:rPr>
                <w:spacing w:val="-3"/>
                <w:sz w:val="20"/>
              </w:rPr>
              <w:t xml:space="preserve"> </w:t>
            </w:r>
            <w:r w:rsidRPr="00365C0C">
              <w:rPr>
                <w:sz w:val="20"/>
              </w:rPr>
              <w:t>the</w:t>
            </w:r>
            <w:r w:rsidRPr="00365C0C">
              <w:rPr>
                <w:spacing w:val="-4"/>
                <w:sz w:val="20"/>
              </w:rPr>
              <w:t xml:space="preserve"> </w:t>
            </w:r>
            <w:r w:rsidRPr="00365C0C">
              <w:rPr>
                <w:sz w:val="20"/>
              </w:rPr>
              <w:t>Middle</w:t>
            </w:r>
            <w:r w:rsidRPr="00365C0C">
              <w:rPr>
                <w:spacing w:val="-4"/>
                <w:sz w:val="20"/>
              </w:rPr>
              <w:t xml:space="preserve"> </w:t>
            </w:r>
            <w:r w:rsidRPr="00365C0C">
              <w:rPr>
                <w:sz w:val="20"/>
              </w:rPr>
              <w:t>Ages,</w:t>
            </w:r>
            <w:r w:rsidRPr="00365C0C">
              <w:rPr>
                <w:spacing w:val="-3"/>
                <w:sz w:val="20"/>
              </w:rPr>
              <w:t xml:space="preserve"> </w:t>
            </w:r>
            <w:r w:rsidRPr="00365C0C">
              <w:rPr>
                <w:sz w:val="20"/>
              </w:rPr>
              <w:t>book</w:t>
            </w:r>
            <w:r w:rsidRPr="00365C0C">
              <w:rPr>
                <w:spacing w:val="-4"/>
                <w:sz w:val="20"/>
              </w:rPr>
              <w:t xml:space="preserve"> </w:t>
            </w:r>
            <w:r w:rsidRPr="00365C0C">
              <w:rPr>
                <w:sz w:val="20"/>
              </w:rPr>
              <w:t>printing,</w:t>
            </w:r>
            <w:r w:rsidRPr="00365C0C">
              <w:rPr>
                <w:spacing w:val="-3"/>
                <w:sz w:val="20"/>
              </w:rPr>
              <w:t xml:space="preserve"> </w:t>
            </w:r>
            <w:r w:rsidRPr="00365C0C">
              <w:rPr>
                <w:sz w:val="20"/>
              </w:rPr>
              <w:t>new</w:t>
            </w:r>
            <w:r w:rsidRPr="00365C0C">
              <w:rPr>
                <w:spacing w:val="-4"/>
                <w:sz w:val="20"/>
              </w:rPr>
              <w:t xml:space="preserve"> </w:t>
            </w:r>
            <w:r w:rsidRPr="00365C0C">
              <w:rPr>
                <w:sz w:val="20"/>
              </w:rPr>
              <w:t>media,</w:t>
            </w:r>
            <w:r w:rsidRPr="00365C0C">
              <w:rPr>
                <w:spacing w:val="-3"/>
                <w:sz w:val="20"/>
              </w:rPr>
              <w:t xml:space="preserve"> </w:t>
            </w:r>
            <w:r w:rsidRPr="00365C0C">
              <w:rPr>
                <w:sz w:val="20"/>
              </w:rPr>
              <w:t>American,</w:t>
            </w:r>
            <w:r w:rsidRPr="00365C0C">
              <w:rPr>
                <w:spacing w:val="-3"/>
                <w:sz w:val="20"/>
              </w:rPr>
              <w:t xml:space="preserve"> </w:t>
            </w:r>
            <w:r w:rsidRPr="00365C0C">
              <w:rPr>
                <w:sz w:val="20"/>
              </w:rPr>
              <w:t>Soviet, Czechoslovak, European, Slovak advertising and advertising agencies).</w:t>
            </w:r>
          </w:p>
          <w:p w14:paraId="717F8209" w14:textId="77777777" w:rsidR="00365C0C" w:rsidRPr="00365C0C" w:rsidRDefault="00365C0C" w:rsidP="00365C0C">
            <w:pPr>
              <w:pStyle w:val="TableParagraph"/>
              <w:numPr>
                <w:ilvl w:val="0"/>
                <w:numId w:val="60"/>
              </w:numPr>
              <w:tabs>
                <w:tab w:val="left" w:pos="156"/>
              </w:tabs>
              <w:spacing w:before="1"/>
              <w:ind w:left="156" w:hanging="116"/>
              <w:rPr>
                <w:sz w:val="20"/>
              </w:rPr>
            </w:pPr>
            <w:r w:rsidRPr="00365C0C">
              <w:rPr>
                <w:sz w:val="20"/>
              </w:rPr>
              <w:t>Definition</w:t>
            </w:r>
            <w:r w:rsidRPr="00365C0C">
              <w:rPr>
                <w:spacing w:val="-1"/>
                <w:sz w:val="20"/>
              </w:rPr>
              <w:t xml:space="preserve"> </w:t>
            </w:r>
            <w:r w:rsidRPr="00365C0C">
              <w:rPr>
                <w:sz w:val="20"/>
              </w:rPr>
              <w:t>of</w:t>
            </w:r>
            <w:r w:rsidRPr="00365C0C">
              <w:rPr>
                <w:spacing w:val="-1"/>
                <w:sz w:val="20"/>
              </w:rPr>
              <w:t xml:space="preserve"> </w:t>
            </w:r>
            <w:r w:rsidRPr="00365C0C">
              <w:rPr>
                <w:sz w:val="20"/>
              </w:rPr>
              <w:t xml:space="preserve">modern </w:t>
            </w:r>
            <w:r w:rsidRPr="00365C0C">
              <w:rPr>
                <w:spacing w:val="-2"/>
                <w:sz w:val="20"/>
              </w:rPr>
              <w:t>advertising.</w:t>
            </w:r>
          </w:p>
          <w:p w14:paraId="10BF01D0" w14:textId="77777777" w:rsidR="00365C0C" w:rsidRPr="00365C0C" w:rsidRDefault="00365C0C" w:rsidP="00365C0C">
            <w:pPr>
              <w:pStyle w:val="TableParagraph"/>
              <w:numPr>
                <w:ilvl w:val="0"/>
                <w:numId w:val="60"/>
              </w:numPr>
              <w:tabs>
                <w:tab w:val="left" w:pos="156"/>
              </w:tabs>
              <w:ind w:left="156" w:hanging="116"/>
              <w:rPr>
                <w:sz w:val="20"/>
              </w:rPr>
            </w:pPr>
            <w:r w:rsidRPr="00365C0C">
              <w:rPr>
                <w:sz w:val="20"/>
              </w:rPr>
              <w:t>Product</w:t>
            </w:r>
            <w:r w:rsidRPr="00365C0C">
              <w:rPr>
                <w:spacing w:val="-8"/>
                <w:sz w:val="20"/>
              </w:rPr>
              <w:t xml:space="preserve"> </w:t>
            </w:r>
            <w:r w:rsidRPr="00365C0C">
              <w:rPr>
                <w:sz w:val="20"/>
              </w:rPr>
              <w:t>placement</w:t>
            </w:r>
            <w:r w:rsidRPr="00365C0C">
              <w:rPr>
                <w:spacing w:val="-5"/>
                <w:sz w:val="20"/>
              </w:rPr>
              <w:t xml:space="preserve"> </w:t>
            </w:r>
            <w:r w:rsidRPr="00365C0C">
              <w:rPr>
                <w:sz w:val="20"/>
              </w:rPr>
              <w:t>-</w:t>
            </w:r>
            <w:r w:rsidRPr="00365C0C">
              <w:rPr>
                <w:spacing w:val="-4"/>
                <w:sz w:val="20"/>
              </w:rPr>
              <w:t xml:space="preserve"> </w:t>
            </w:r>
            <w:r w:rsidRPr="00365C0C">
              <w:rPr>
                <w:sz w:val="20"/>
              </w:rPr>
              <w:t>sales</w:t>
            </w:r>
            <w:r w:rsidRPr="00365C0C">
              <w:rPr>
                <w:spacing w:val="-5"/>
                <w:sz w:val="20"/>
              </w:rPr>
              <w:t xml:space="preserve"> </w:t>
            </w:r>
            <w:r w:rsidRPr="00365C0C">
              <w:rPr>
                <w:sz w:val="20"/>
              </w:rPr>
              <w:t>support</w:t>
            </w:r>
            <w:r w:rsidRPr="00365C0C">
              <w:rPr>
                <w:spacing w:val="-5"/>
                <w:sz w:val="20"/>
              </w:rPr>
              <w:t xml:space="preserve"> </w:t>
            </w:r>
            <w:r w:rsidRPr="00365C0C">
              <w:rPr>
                <w:sz w:val="20"/>
              </w:rPr>
              <w:t>-</w:t>
            </w:r>
            <w:r w:rsidRPr="00365C0C">
              <w:rPr>
                <w:spacing w:val="-4"/>
                <w:sz w:val="20"/>
              </w:rPr>
              <w:t xml:space="preserve"> </w:t>
            </w:r>
            <w:r w:rsidRPr="00365C0C">
              <w:rPr>
                <w:sz w:val="20"/>
              </w:rPr>
              <w:t>public</w:t>
            </w:r>
            <w:r w:rsidRPr="00365C0C">
              <w:rPr>
                <w:spacing w:val="-5"/>
                <w:sz w:val="20"/>
              </w:rPr>
              <w:t xml:space="preserve"> </w:t>
            </w:r>
            <w:r w:rsidRPr="00365C0C">
              <w:rPr>
                <w:spacing w:val="-2"/>
                <w:sz w:val="20"/>
              </w:rPr>
              <w:t>relations.</w:t>
            </w:r>
          </w:p>
          <w:p w14:paraId="0B7BE07D" w14:textId="77777777" w:rsidR="00365C0C" w:rsidRPr="00365C0C" w:rsidRDefault="00365C0C" w:rsidP="00365C0C">
            <w:pPr>
              <w:pStyle w:val="TableParagraph"/>
              <w:numPr>
                <w:ilvl w:val="0"/>
                <w:numId w:val="60"/>
              </w:numPr>
              <w:tabs>
                <w:tab w:val="left" w:pos="156"/>
              </w:tabs>
              <w:spacing w:before="2"/>
              <w:ind w:left="156" w:hanging="116"/>
              <w:rPr>
                <w:sz w:val="20"/>
              </w:rPr>
            </w:pPr>
            <w:r w:rsidRPr="00365C0C">
              <w:rPr>
                <w:sz w:val="20"/>
              </w:rPr>
              <w:t>Sponsorship</w:t>
            </w:r>
            <w:r w:rsidRPr="00365C0C">
              <w:rPr>
                <w:spacing w:val="-3"/>
                <w:sz w:val="20"/>
              </w:rPr>
              <w:t xml:space="preserve"> </w:t>
            </w:r>
            <w:r w:rsidRPr="00365C0C">
              <w:rPr>
                <w:sz w:val="20"/>
              </w:rPr>
              <w:t>-</w:t>
            </w:r>
            <w:r w:rsidRPr="00365C0C">
              <w:rPr>
                <w:spacing w:val="-3"/>
                <w:sz w:val="20"/>
              </w:rPr>
              <w:t xml:space="preserve"> </w:t>
            </w:r>
            <w:r w:rsidRPr="00365C0C">
              <w:rPr>
                <w:sz w:val="20"/>
              </w:rPr>
              <w:t>exhibitions</w:t>
            </w:r>
            <w:r w:rsidRPr="00365C0C">
              <w:rPr>
                <w:spacing w:val="-3"/>
                <w:sz w:val="20"/>
              </w:rPr>
              <w:t xml:space="preserve"> </w:t>
            </w:r>
            <w:r w:rsidRPr="00365C0C">
              <w:rPr>
                <w:sz w:val="20"/>
              </w:rPr>
              <w:t>and</w:t>
            </w:r>
            <w:r w:rsidRPr="00365C0C">
              <w:rPr>
                <w:spacing w:val="-3"/>
                <w:sz w:val="20"/>
              </w:rPr>
              <w:t xml:space="preserve"> </w:t>
            </w:r>
            <w:r w:rsidRPr="00365C0C">
              <w:rPr>
                <w:sz w:val="20"/>
              </w:rPr>
              <w:t>fairs</w:t>
            </w:r>
            <w:r w:rsidRPr="00365C0C">
              <w:rPr>
                <w:spacing w:val="-3"/>
                <w:sz w:val="20"/>
              </w:rPr>
              <w:t xml:space="preserve"> </w:t>
            </w:r>
            <w:r w:rsidRPr="00365C0C">
              <w:rPr>
                <w:sz w:val="20"/>
              </w:rPr>
              <w:t>-</w:t>
            </w:r>
            <w:r w:rsidRPr="00365C0C">
              <w:rPr>
                <w:spacing w:val="-2"/>
                <w:sz w:val="20"/>
              </w:rPr>
              <w:t xml:space="preserve"> </w:t>
            </w:r>
            <w:r w:rsidRPr="00365C0C">
              <w:rPr>
                <w:sz w:val="20"/>
              </w:rPr>
              <w:t>human</w:t>
            </w:r>
            <w:r w:rsidRPr="00365C0C">
              <w:rPr>
                <w:spacing w:val="-3"/>
                <w:sz w:val="20"/>
              </w:rPr>
              <w:t xml:space="preserve"> </w:t>
            </w:r>
            <w:r w:rsidRPr="00365C0C">
              <w:rPr>
                <w:sz w:val="20"/>
              </w:rPr>
              <w:t>relations</w:t>
            </w:r>
            <w:r w:rsidRPr="00365C0C">
              <w:rPr>
                <w:spacing w:val="-3"/>
                <w:sz w:val="20"/>
              </w:rPr>
              <w:t xml:space="preserve"> </w:t>
            </w:r>
            <w:r w:rsidRPr="00365C0C">
              <w:rPr>
                <w:sz w:val="20"/>
              </w:rPr>
              <w:t>-</w:t>
            </w:r>
            <w:r w:rsidRPr="00365C0C">
              <w:rPr>
                <w:spacing w:val="-3"/>
                <w:sz w:val="20"/>
              </w:rPr>
              <w:t xml:space="preserve"> </w:t>
            </w:r>
            <w:r w:rsidRPr="00365C0C">
              <w:rPr>
                <w:sz w:val="20"/>
              </w:rPr>
              <w:t>media</w:t>
            </w:r>
            <w:r w:rsidRPr="00365C0C">
              <w:rPr>
                <w:spacing w:val="-3"/>
                <w:sz w:val="20"/>
              </w:rPr>
              <w:t xml:space="preserve"> </w:t>
            </w:r>
            <w:r w:rsidRPr="00365C0C">
              <w:rPr>
                <w:sz w:val="20"/>
              </w:rPr>
              <w:t>relations</w:t>
            </w:r>
            <w:r w:rsidRPr="00365C0C">
              <w:rPr>
                <w:spacing w:val="-3"/>
                <w:sz w:val="20"/>
              </w:rPr>
              <w:t xml:space="preserve"> </w:t>
            </w:r>
            <w:r w:rsidRPr="00365C0C">
              <w:rPr>
                <w:sz w:val="20"/>
              </w:rPr>
              <w:t>-</w:t>
            </w:r>
            <w:r w:rsidRPr="00365C0C">
              <w:rPr>
                <w:spacing w:val="-2"/>
                <w:sz w:val="20"/>
              </w:rPr>
              <w:t xml:space="preserve"> packaging.</w:t>
            </w:r>
          </w:p>
          <w:p w14:paraId="197CCB3B" w14:textId="77777777" w:rsidR="00365C0C" w:rsidRPr="00365C0C" w:rsidRDefault="00365C0C" w:rsidP="00365C0C">
            <w:pPr>
              <w:pStyle w:val="TableParagraph"/>
              <w:numPr>
                <w:ilvl w:val="0"/>
                <w:numId w:val="60"/>
              </w:numPr>
              <w:tabs>
                <w:tab w:val="left" w:pos="156"/>
              </w:tabs>
              <w:ind w:left="156" w:hanging="116"/>
              <w:rPr>
                <w:sz w:val="20"/>
              </w:rPr>
            </w:pPr>
            <w:r w:rsidRPr="00365C0C">
              <w:rPr>
                <w:sz w:val="20"/>
              </w:rPr>
              <w:t xml:space="preserve">Marketing communication </w:t>
            </w:r>
            <w:r w:rsidRPr="00365C0C">
              <w:rPr>
                <w:spacing w:val="-2"/>
                <w:sz w:val="20"/>
              </w:rPr>
              <w:t>strategies.</w:t>
            </w:r>
          </w:p>
          <w:p w14:paraId="5DCF3DAF" w14:textId="77777777" w:rsidR="00365C0C" w:rsidRPr="00365C0C" w:rsidRDefault="00365C0C" w:rsidP="00365C0C">
            <w:pPr>
              <w:pStyle w:val="TableParagraph"/>
              <w:numPr>
                <w:ilvl w:val="0"/>
                <w:numId w:val="60"/>
              </w:numPr>
              <w:tabs>
                <w:tab w:val="left" w:pos="156"/>
              </w:tabs>
              <w:ind w:left="156" w:hanging="116"/>
              <w:rPr>
                <w:sz w:val="20"/>
                <w:lang w:val="fr-FR"/>
              </w:rPr>
            </w:pPr>
            <w:r w:rsidRPr="00365C0C">
              <w:rPr>
                <w:sz w:val="20"/>
              </w:rPr>
              <w:t>New</w:t>
            </w:r>
            <w:r w:rsidRPr="00365C0C">
              <w:rPr>
                <w:spacing w:val="-6"/>
                <w:sz w:val="20"/>
              </w:rPr>
              <w:t xml:space="preserve"> </w:t>
            </w:r>
            <w:r w:rsidRPr="00365C0C">
              <w:rPr>
                <w:sz w:val="20"/>
              </w:rPr>
              <w:t>techniques</w:t>
            </w:r>
            <w:r w:rsidRPr="00365C0C">
              <w:rPr>
                <w:spacing w:val="-3"/>
                <w:sz w:val="20"/>
              </w:rPr>
              <w:t xml:space="preserve"> </w:t>
            </w:r>
            <w:r w:rsidRPr="00365C0C">
              <w:rPr>
                <w:sz w:val="20"/>
              </w:rPr>
              <w:t>and</w:t>
            </w:r>
            <w:r w:rsidRPr="00365C0C">
              <w:rPr>
                <w:spacing w:val="-2"/>
                <w:sz w:val="20"/>
              </w:rPr>
              <w:t xml:space="preserve"> </w:t>
            </w:r>
            <w:r w:rsidRPr="00365C0C">
              <w:rPr>
                <w:sz w:val="20"/>
              </w:rPr>
              <w:t>trends</w:t>
            </w:r>
            <w:r w:rsidRPr="00365C0C">
              <w:rPr>
                <w:spacing w:val="-4"/>
                <w:sz w:val="20"/>
              </w:rPr>
              <w:t xml:space="preserve"> </w:t>
            </w:r>
            <w:r w:rsidRPr="00365C0C">
              <w:rPr>
                <w:sz w:val="20"/>
              </w:rPr>
              <w:t>in</w:t>
            </w:r>
            <w:r w:rsidRPr="00365C0C">
              <w:rPr>
                <w:spacing w:val="-2"/>
                <w:sz w:val="20"/>
              </w:rPr>
              <w:t xml:space="preserve"> </w:t>
            </w:r>
            <w:r w:rsidRPr="00365C0C">
              <w:rPr>
                <w:sz w:val="20"/>
              </w:rPr>
              <w:t>marketing.</w:t>
            </w:r>
            <w:r w:rsidRPr="00365C0C">
              <w:rPr>
                <w:spacing w:val="-2"/>
                <w:sz w:val="20"/>
              </w:rPr>
              <w:t xml:space="preserve"> </w:t>
            </w:r>
            <w:r w:rsidRPr="00365C0C">
              <w:rPr>
                <w:sz w:val="20"/>
                <w:lang w:val="fr-FR"/>
              </w:rPr>
              <w:t>Guerilla</w:t>
            </w:r>
            <w:r w:rsidRPr="00365C0C">
              <w:rPr>
                <w:spacing w:val="-3"/>
                <w:sz w:val="20"/>
                <w:lang w:val="fr-FR"/>
              </w:rPr>
              <w:t xml:space="preserve"> </w:t>
            </w:r>
            <w:r w:rsidRPr="00365C0C">
              <w:rPr>
                <w:sz w:val="20"/>
                <w:lang w:val="fr-FR"/>
              </w:rPr>
              <w:t>-</w:t>
            </w:r>
            <w:r w:rsidRPr="00365C0C">
              <w:rPr>
                <w:spacing w:val="-2"/>
                <w:sz w:val="20"/>
                <w:lang w:val="fr-FR"/>
              </w:rPr>
              <w:t xml:space="preserve"> </w:t>
            </w:r>
            <w:r w:rsidRPr="00365C0C">
              <w:rPr>
                <w:sz w:val="20"/>
                <w:lang w:val="fr-FR"/>
              </w:rPr>
              <w:t>viral</w:t>
            </w:r>
            <w:r w:rsidRPr="00365C0C">
              <w:rPr>
                <w:spacing w:val="-3"/>
                <w:sz w:val="20"/>
                <w:lang w:val="fr-FR"/>
              </w:rPr>
              <w:t xml:space="preserve"> </w:t>
            </w:r>
            <w:r w:rsidRPr="00365C0C">
              <w:rPr>
                <w:sz w:val="20"/>
                <w:lang w:val="fr-FR"/>
              </w:rPr>
              <w:t>-</w:t>
            </w:r>
            <w:r w:rsidRPr="00365C0C">
              <w:rPr>
                <w:spacing w:val="-3"/>
                <w:sz w:val="20"/>
                <w:lang w:val="fr-FR"/>
              </w:rPr>
              <w:t xml:space="preserve"> </w:t>
            </w:r>
            <w:r w:rsidRPr="00365C0C">
              <w:rPr>
                <w:sz w:val="20"/>
                <w:lang w:val="fr-FR"/>
              </w:rPr>
              <w:t>event</w:t>
            </w:r>
            <w:r w:rsidRPr="00365C0C">
              <w:rPr>
                <w:spacing w:val="-3"/>
                <w:sz w:val="20"/>
                <w:lang w:val="fr-FR"/>
              </w:rPr>
              <w:t xml:space="preserve"> </w:t>
            </w:r>
            <w:r w:rsidRPr="00365C0C">
              <w:rPr>
                <w:sz w:val="20"/>
                <w:lang w:val="fr-FR"/>
              </w:rPr>
              <w:t>-</w:t>
            </w:r>
            <w:r w:rsidRPr="00365C0C">
              <w:rPr>
                <w:spacing w:val="-3"/>
                <w:sz w:val="20"/>
                <w:lang w:val="fr-FR"/>
              </w:rPr>
              <w:t xml:space="preserve"> </w:t>
            </w:r>
            <w:r w:rsidRPr="00365C0C">
              <w:rPr>
                <w:sz w:val="20"/>
                <w:lang w:val="fr-FR"/>
              </w:rPr>
              <w:t>mobil</w:t>
            </w:r>
            <w:r w:rsidRPr="00365C0C">
              <w:rPr>
                <w:spacing w:val="-3"/>
                <w:sz w:val="20"/>
                <w:lang w:val="fr-FR"/>
              </w:rPr>
              <w:t xml:space="preserve"> </w:t>
            </w:r>
            <w:r w:rsidRPr="00365C0C">
              <w:rPr>
                <w:sz w:val="20"/>
                <w:lang w:val="fr-FR"/>
              </w:rPr>
              <w:t>-</w:t>
            </w:r>
            <w:r w:rsidRPr="00365C0C">
              <w:rPr>
                <w:spacing w:val="-2"/>
                <w:sz w:val="20"/>
                <w:lang w:val="fr-FR"/>
              </w:rPr>
              <w:t xml:space="preserve"> </w:t>
            </w:r>
            <w:r w:rsidRPr="00365C0C">
              <w:rPr>
                <w:sz w:val="20"/>
                <w:lang w:val="fr-FR"/>
              </w:rPr>
              <w:t>internet</w:t>
            </w:r>
            <w:r w:rsidRPr="00365C0C">
              <w:rPr>
                <w:spacing w:val="-3"/>
                <w:sz w:val="20"/>
                <w:lang w:val="fr-FR"/>
              </w:rPr>
              <w:t xml:space="preserve"> </w:t>
            </w:r>
            <w:r w:rsidRPr="00365C0C">
              <w:rPr>
                <w:spacing w:val="-2"/>
                <w:sz w:val="20"/>
                <w:lang w:val="fr-FR"/>
              </w:rPr>
              <w:t>marketing.</w:t>
            </w:r>
          </w:p>
          <w:p w14:paraId="0D199B74" w14:textId="77777777" w:rsidR="00365C0C" w:rsidRPr="00365C0C" w:rsidRDefault="00365C0C" w:rsidP="00365C0C">
            <w:pPr>
              <w:pStyle w:val="TableParagraph"/>
              <w:numPr>
                <w:ilvl w:val="0"/>
                <w:numId w:val="60"/>
              </w:numPr>
              <w:tabs>
                <w:tab w:val="left" w:pos="156"/>
              </w:tabs>
              <w:spacing w:line="199" w:lineRule="exact"/>
              <w:ind w:left="156" w:hanging="116"/>
              <w:rPr>
                <w:sz w:val="20"/>
              </w:rPr>
            </w:pPr>
            <w:r w:rsidRPr="00365C0C">
              <w:rPr>
                <w:sz w:val="20"/>
              </w:rPr>
              <w:t>Personal</w:t>
            </w:r>
            <w:r w:rsidRPr="00365C0C">
              <w:rPr>
                <w:spacing w:val="-5"/>
                <w:sz w:val="20"/>
              </w:rPr>
              <w:t xml:space="preserve"> </w:t>
            </w:r>
            <w:r w:rsidRPr="00365C0C">
              <w:rPr>
                <w:sz w:val="20"/>
              </w:rPr>
              <w:t>sales</w:t>
            </w:r>
            <w:r w:rsidRPr="00365C0C">
              <w:rPr>
                <w:spacing w:val="-5"/>
                <w:sz w:val="20"/>
              </w:rPr>
              <w:t xml:space="preserve"> </w:t>
            </w:r>
            <w:r w:rsidRPr="00365C0C">
              <w:rPr>
                <w:sz w:val="20"/>
              </w:rPr>
              <w:t>and</w:t>
            </w:r>
            <w:r w:rsidRPr="00365C0C">
              <w:rPr>
                <w:spacing w:val="-5"/>
                <w:sz w:val="20"/>
              </w:rPr>
              <w:t xml:space="preserve"> </w:t>
            </w:r>
            <w:r w:rsidRPr="00365C0C">
              <w:rPr>
                <w:sz w:val="20"/>
              </w:rPr>
              <w:t>direct</w:t>
            </w:r>
            <w:r w:rsidRPr="00365C0C">
              <w:rPr>
                <w:spacing w:val="-4"/>
                <w:sz w:val="20"/>
              </w:rPr>
              <w:t xml:space="preserve"> </w:t>
            </w:r>
            <w:r w:rsidRPr="00365C0C">
              <w:rPr>
                <w:spacing w:val="-2"/>
                <w:sz w:val="20"/>
              </w:rPr>
              <w:t>marketing.</w:t>
            </w:r>
          </w:p>
        </w:tc>
      </w:tr>
      <w:tr w:rsidR="00365C0C" w14:paraId="425C805D" w14:textId="77777777" w:rsidTr="0005173E">
        <w:trPr>
          <w:trHeight w:val="2770"/>
        </w:trPr>
        <w:tc>
          <w:tcPr>
            <w:tcW w:w="10780" w:type="dxa"/>
            <w:gridSpan w:val="9"/>
            <w:tcBorders>
              <w:top w:val="single" w:sz="6" w:space="0" w:color="000000"/>
              <w:left w:val="single" w:sz="6" w:space="0" w:color="000000"/>
              <w:bottom w:val="single" w:sz="6" w:space="0" w:color="000000"/>
              <w:right w:val="single" w:sz="6" w:space="0" w:color="000000"/>
            </w:tcBorders>
          </w:tcPr>
          <w:p w14:paraId="49B6570B" w14:textId="77777777" w:rsidR="00365C0C" w:rsidRPr="00365C0C" w:rsidRDefault="00365C0C" w:rsidP="0005173E">
            <w:pPr>
              <w:pStyle w:val="TableParagraph"/>
              <w:spacing w:before="0" w:line="217" w:lineRule="exact"/>
              <w:rPr>
                <w:b/>
                <w:sz w:val="20"/>
              </w:rPr>
            </w:pPr>
            <w:r w:rsidRPr="00365C0C">
              <w:rPr>
                <w:b/>
                <w:sz w:val="20"/>
              </w:rPr>
              <w:t>Recommended</w:t>
            </w:r>
            <w:r w:rsidRPr="00365C0C">
              <w:rPr>
                <w:b/>
                <w:spacing w:val="-11"/>
                <w:sz w:val="20"/>
              </w:rPr>
              <w:t xml:space="preserve"> </w:t>
            </w:r>
            <w:r w:rsidRPr="00365C0C">
              <w:rPr>
                <w:b/>
                <w:sz w:val="20"/>
              </w:rPr>
              <w:t>literature</w:t>
            </w:r>
            <w:r w:rsidRPr="00365C0C">
              <w:rPr>
                <w:b/>
                <w:spacing w:val="-10"/>
                <w:sz w:val="20"/>
              </w:rPr>
              <w:t xml:space="preserve"> :</w:t>
            </w:r>
          </w:p>
          <w:p w14:paraId="1AD05735" w14:textId="77777777" w:rsidR="00365C0C" w:rsidRPr="00365C0C" w:rsidRDefault="00365C0C" w:rsidP="0005173E">
            <w:pPr>
              <w:pStyle w:val="TableParagraph"/>
              <w:rPr>
                <w:sz w:val="20"/>
              </w:rPr>
            </w:pPr>
            <w:r w:rsidRPr="00365C0C">
              <w:rPr>
                <w:sz w:val="20"/>
              </w:rPr>
              <w:t>FORET,</w:t>
            </w:r>
            <w:r w:rsidRPr="00365C0C">
              <w:rPr>
                <w:spacing w:val="-1"/>
                <w:sz w:val="20"/>
              </w:rPr>
              <w:t xml:space="preserve"> </w:t>
            </w:r>
            <w:r w:rsidRPr="00365C0C">
              <w:rPr>
                <w:sz w:val="20"/>
              </w:rPr>
              <w:t>M.,</w:t>
            </w:r>
            <w:r w:rsidRPr="00365C0C">
              <w:rPr>
                <w:spacing w:val="-1"/>
                <w:sz w:val="20"/>
              </w:rPr>
              <w:t xml:space="preserve"> </w:t>
            </w:r>
            <w:r w:rsidRPr="00365C0C">
              <w:rPr>
                <w:sz w:val="20"/>
              </w:rPr>
              <w:t>2006.</w:t>
            </w:r>
            <w:r w:rsidRPr="00365C0C">
              <w:rPr>
                <w:spacing w:val="-1"/>
                <w:sz w:val="20"/>
              </w:rPr>
              <w:t xml:space="preserve"> </w:t>
            </w:r>
            <w:r w:rsidRPr="00365C0C">
              <w:rPr>
                <w:sz w:val="20"/>
              </w:rPr>
              <w:t>Marketingová</w:t>
            </w:r>
            <w:r w:rsidRPr="00365C0C">
              <w:rPr>
                <w:spacing w:val="-2"/>
                <w:sz w:val="20"/>
              </w:rPr>
              <w:t xml:space="preserve"> </w:t>
            </w:r>
            <w:r w:rsidRPr="00365C0C">
              <w:rPr>
                <w:sz w:val="20"/>
              </w:rPr>
              <w:t>komunikace.</w:t>
            </w:r>
            <w:r w:rsidRPr="00365C0C">
              <w:rPr>
                <w:spacing w:val="-1"/>
                <w:sz w:val="20"/>
              </w:rPr>
              <w:t xml:space="preserve"> </w:t>
            </w:r>
            <w:r w:rsidRPr="00365C0C">
              <w:rPr>
                <w:sz w:val="20"/>
              </w:rPr>
              <w:t>Brno:</w:t>
            </w:r>
            <w:r w:rsidRPr="00365C0C">
              <w:rPr>
                <w:spacing w:val="-1"/>
                <w:sz w:val="20"/>
              </w:rPr>
              <w:t xml:space="preserve"> </w:t>
            </w:r>
            <w:r w:rsidRPr="00365C0C">
              <w:rPr>
                <w:sz w:val="20"/>
              </w:rPr>
              <w:t>Computer</w:t>
            </w:r>
            <w:r w:rsidRPr="00365C0C">
              <w:rPr>
                <w:spacing w:val="-1"/>
                <w:sz w:val="20"/>
              </w:rPr>
              <w:t xml:space="preserve"> </w:t>
            </w:r>
            <w:r w:rsidRPr="00365C0C">
              <w:rPr>
                <w:spacing w:val="-2"/>
                <w:sz w:val="20"/>
              </w:rPr>
              <w:t>Press.</w:t>
            </w:r>
          </w:p>
          <w:p w14:paraId="0D699964" w14:textId="77777777" w:rsidR="00365C0C" w:rsidRPr="00365C0C" w:rsidRDefault="00365C0C" w:rsidP="0005173E">
            <w:pPr>
              <w:pStyle w:val="TableParagraph"/>
              <w:spacing w:before="2"/>
              <w:rPr>
                <w:sz w:val="20"/>
              </w:rPr>
            </w:pPr>
            <w:r w:rsidRPr="00365C0C">
              <w:rPr>
                <w:sz w:val="20"/>
              </w:rPr>
              <w:t>FREY,</w:t>
            </w:r>
            <w:r w:rsidRPr="00365C0C">
              <w:rPr>
                <w:spacing w:val="-2"/>
                <w:sz w:val="20"/>
              </w:rPr>
              <w:t xml:space="preserve"> </w:t>
            </w:r>
            <w:r w:rsidRPr="00365C0C">
              <w:rPr>
                <w:sz w:val="20"/>
              </w:rPr>
              <w:t>P.,</w:t>
            </w:r>
            <w:r w:rsidRPr="00365C0C">
              <w:rPr>
                <w:spacing w:val="-1"/>
                <w:sz w:val="20"/>
              </w:rPr>
              <w:t xml:space="preserve"> </w:t>
            </w:r>
            <w:r w:rsidRPr="00365C0C">
              <w:rPr>
                <w:sz w:val="20"/>
              </w:rPr>
              <w:t>2008.</w:t>
            </w:r>
            <w:r w:rsidRPr="00365C0C">
              <w:rPr>
                <w:spacing w:val="-2"/>
                <w:sz w:val="20"/>
              </w:rPr>
              <w:t xml:space="preserve"> </w:t>
            </w:r>
            <w:r w:rsidRPr="00365C0C">
              <w:rPr>
                <w:sz w:val="20"/>
              </w:rPr>
              <w:t>Marketingová</w:t>
            </w:r>
            <w:r w:rsidRPr="00365C0C">
              <w:rPr>
                <w:spacing w:val="-1"/>
                <w:sz w:val="20"/>
              </w:rPr>
              <w:t xml:space="preserve"> </w:t>
            </w:r>
            <w:r w:rsidRPr="00365C0C">
              <w:rPr>
                <w:sz w:val="20"/>
              </w:rPr>
              <w:t>komunikace:</w:t>
            </w:r>
            <w:r w:rsidRPr="00365C0C">
              <w:rPr>
                <w:spacing w:val="-1"/>
                <w:sz w:val="20"/>
              </w:rPr>
              <w:t xml:space="preserve"> </w:t>
            </w:r>
            <w:r w:rsidRPr="00365C0C">
              <w:rPr>
                <w:sz w:val="20"/>
              </w:rPr>
              <w:t>to</w:t>
            </w:r>
            <w:r w:rsidRPr="00365C0C">
              <w:rPr>
                <w:spacing w:val="-2"/>
                <w:sz w:val="20"/>
              </w:rPr>
              <w:t xml:space="preserve"> </w:t>
            </w:r>
            <w:r w:rsidRPr="00365C0C">
              <w:rPr>
                <w:sz w:val="20"/>
              </w:rPr>
              <w:t>nejlepší</w:t>
            </w:r>
            <w:r w:rsidRPr="00365C0C">
              <w:rPr>
                <w:spacing w:val="-2"/>
                <w:sz w:val="20"/>
              </w:rPr>
              <w:t xml:space="preserve"> </w:t>
            </w:r>
            <w:r w:rsidRPr="00365C0C">
              <w:rPr>
                <w:sz w:val="20"/>
              </w:rPr>
              <w:t>z</w:t>
            </w:r>
            <w:r w:rsidRPr="00365C0C">
              <w:rPr>
                <w:spacing w:val="-2"/>
                <w:sz w:val="20"/>
              </w:rPr>
              <w:t xml:space="preserve"> </w:t>
            </w:r>
            <w:r w:rsidRPr="00365C0C">
              <w:rPr>
                <w:sz w:val="20"/>
              </w:rPr>
              <w:t>nových</w:t>
            </w:r>
            <w:r w:rsidRPr="00365C0C">
              <w:rPr>
                <w:spacing w:val="-1"/>
                <w:sz w:val="20"/>
              </w:rPr>
              <w:t xml:space="preserve"> </w:t>
            </w:r>
            <w:r w:rsidRPr="00365C0C">
              <w:rPr>
                <w:sz w:val="20"/>
              </w:rPr>
              <w:t>trendů.</w:t>
            </w:r>
            <w:r w:rsidRPr="00365C0C">
              <w:rPr>
                <w:spacing w:val="-2"/>
                <w:sz w:val="20"/>
              </w:rPr>
              <w:t xml:space="preserve"> </w:t>
            </w:r>
            <w:r w:rsidRPr="00365C0C">
              <w:rPr>
                <w:sz w:val="20"/>
              </w:rPr>
              <w:t>Praha:</w:t>
            </w:r>
            <w:r w:rsidRPr="00365C0C">
              <w:rPr>
                <w:spacing w:val="-1"/>
                <w:sz w:val="20"/>
              </w:rPr>
              <w:t xml:space="preserve"> </w:t>
            </w:r>
            <w:r w:rsidRPr="00365C0C">
              <w:rPr>
                <w:sz w:val="20"/>
              </w:rPr>
              <w:t>Management</w:t>
            </w:r>
            <w:r w:rsidRPr="00365C0C">
              <w:rPr>
                <w:spacing w:val="-2"/>
                <w:sz w:val="20"/>
              </w:rPr>
              <w:t xml:space="preserve"> Press.</w:t>
            </w:r>
          </w:p>
          <w:p w14:paraId="16DFC38D" w14:textId="77777777" w:rsidR="00365C0C" w:rsidRPr="00365C0C" w:rsidRDefault="00365C0C" w:rsidP="0005173E">
            <w:pPr>
              <w:pStyle w:val="TableParagraph"/>
              <w:spacing w:line="242" w:lineRule="auto"/>
              <w:ind w:right="759"/>
              <w:rPr>
                <w:sz w:val="20"/>
              </w:rPr>
            </w:pPr>
            <w:r w:rsidRPr="00365C0C">
              <w:rPr>
                <w:sz w:val="20"/>
              </w:rPr>
              <w:t>HESKOVÁ,</w:t>
            </w:r>
            <w:r w:rsidRPr="00365C0C">
              <w:rPr>
                <w:spacing w:val="-3"/>
                <w:sz w:val="20"/>
              </w:rPr>
              <w:t xml:space="preserve"> </w:t>
            </w:r>
            <w:r w:rsidRPr="00365C0C">
              <w:rPr>
                <w:sz w:val="20"/>
              </w:rPr>
              <w:t>M.</w:t>
            </w:r>
            <w:r w:rsidRPr="00365C0C">
              <w:rPr>
                <w:spacing w:val="-3"/>
                <w:sz w:val="20"/>
              </w:rPr>
              <w:t xml:space="preserve"> </w:t>
            </w:r>
            <w:r w:rsidRPr="00365C0C">
              <w:rPr>
                <w:sz w:val="20"/>
              </w:rPr>
              <w:t>a</w:t>
            </w:r>
            <w:r w:rsidRPr="00365C0C">
              <w:rPr>
                <w:spacing w:val="-3"/>
                <w:sz w:val="20"/>
              </w:rPr>
              <w:t xml:space="preserve"> </w:t>
            </w:r>
            <w:r w:rsidRPr="00365C0C">
              <w:rPr>
                <w:sz w:val="20"/>
              </w:rPr>
              <w:t>P.</w:t>
            </w:r>
            <w:r w:rsidRPr="00365C0C">
              <w:rPr>
                <w:spacing w:val="-3"/>
                <w:sz w:val="20"/>
              </w:rPr>
              <w:t xml:space="preserve"> </w:t>
            </w:r>
            <w:r w:rsidRPr="00365C0C">
              <w:rPr>
                <w:sz w:val="20"/>
              </w:rPr>
              <w:t>STRACHOŇ,</w:t>
            </w:r>
            <w:r w:rsidRPr="00365C0C">
              <w:rPr>
                <w:spacing w:val="-3"/>
                <w:sz w:val="20"/>
              </w:rPr>
              <w:t xml:space="preserve"> </w:t>
            </w:r>
            <w:r w:rsidRPr="00365C0C">
              <w:rPr>
                <w:sz w:val="20"/>
              </w:rPr>
              <w:t>2009.</w:t>
            </w:r>
            <w:r w:rsidRPr="00365C0C">
              <w:rPr>
                <w:spacing w:val="-3"/>
                <w:sz w:val="20"/>
              </w:rPr>
              <w:t xml:space="preserve"> </w:t>
            </w:r>
            <w:r w:rsidRPr="00365C0C">
              <w:rPr>
                <w:sz w:val="20"/>
              </w:rPr>
              <w:t>Marketingová</w:t>
            </w:r>
            <w:r w:rsidRPr="00365C0C">
              <w:rPr>
                <w:spacing w:val="-3"/>
                <w:sz w:val="20"/>
              </w:rPr>
              <w:t xml:space="preserve"> </w:t>
            </w:r>
            <w:r w:rsidRPr="00365C0C">
              <w:rPr>
                <w:sz w:val="20"/>
              </w:rPr>
              <w:t>komunikace</w:t>
            </w:r>
            <w:r w:rsidRPr="00365C0C">
              <w:rPr>
                <w:spacing w:val="-4"/>
                <w:sz w:val="20"/>
              </w:rPr>
              <w:t xml:space="preserve"> </w:t>
            </w:r>
            <w:r w:rsidRPr="00365C0C">
              <w:rPr>
                <w:sz w:val="20"/>
              </w:rPr>
              <w:t>a</w:t>
            </w:r>
            <w:r w:rsidRPr="00365C0C">
              <w:rPr>
                <w:spacing w:val="-3"/>
                <w:sz w:val="20"/>
              </w:rPr>
              <w:t xml:space="preserve"> </w:t>
            </w:r>
            <w:r w:rsidRPr="00365C0C">
              <w:rPr>
                <w:sz w:val="20"/>
              </w:rPr>
              <w:t>moderní</w:t>
            </w:r>
            <w:r w:rsidRPr="00365C0C">
              <w:rPr>
                <w:spacing w:val="-4"/>
                <w:sz w:val="20"/>
              </w:rPr>
              <w:t xml:space="preserve"> </w:t>
            </w:r>
            <w:r w:rsidRPr="00365C0C">
              <w:rPr>
                <w:sz w:val="20"/>
              </w:rPr>
              <w:t>trendy</w:t>
            </w:r>
            <w:r w:rsidRPr="00365C0C">
              <w:rPr>
                <w:spacing w:val="-4"/>
                <w:sz w:val="20"/>
              </w:rPr>
              <w:t xml:space="preserve"> </w:t>
            </w:r>
            <w:r w:rsidRPr="00365C0C">
              <w:rPr>
                <w:sz w:val="20"/>
              </w:rPr>
              <w:t>v</w:t>
            </w:r>
            <w:r w:rsidRPr="00365C0C">
              <w:rPr>
                <w:spacing w:val="-4"/>
                <w:sz w:val="20"/>
              </w:rPr>
              <w:t xml:space="preserve"> </w:t>
            </w:r>
            <w:r w:rsidRPr="00365C0C">
              <w:rPr>
                <w:sz w:val="20"/>
              </w:rPr>
              <w:t>marketingu.</w:t>
            </w:r>
            <w:r w:rsidRPr="00365C0C">
              <w:rPr>
                <w:spacing w:val="-3"/>
                <w:sz w:val="20"/>
              </w:rPr>
              <w:t xml:space="preserve"> </w:t>
            </w:r>
            <w:r w:rsidRPr="00365C0C">
              <w:rPr>
                <w:sz w:val="20"/>
              </w:rPr>
              <w:t>Praha:</w:t>
            </w:r>
            <w:r w:rsidRPr="00365C0C">
              <w:rPr>
                <w:spacing w:val="-3"/>
                <w:sz w:val="20"/>
              </w:rPr>
              <w:t xml:space="preserve"> </w:t>
            </w:r>
            <w:r w:rsidRPr="00365C0C">
              <w:rPr>
                <w:sz w:val="20"/>
              </w:rPr>
              <w:t>Oeconomica. HORŇÁK, P., 2010. Reklama, teoreticko-historické aspekty reklamy a marketingovej komunikácie. Zlín: VeRBuM. KOTLER, P., V. WONG, J. SAUNDERS a G. ARMSTRONG, 2007. Moderní marketing. Praha: Grada Publishing.</w:t>
            </w:r>
          </w:p>
          <w:p w14:paraId="7891D849" w14:textId="77777777" w:rsidR="00365C0C" w:rsidRPr="00365C0C" w:rsidRDefault="00365C0C" w:rsidP="0005173E">
            <w:pPr>
              <w:pStyle w:val="TableParagraph"/>
              <w:spacing w:before="2" w:line="242" w:lineRule="auto"/>
              <w:ind w:right="4202"/>
              <w:rPr>
                <w:sz w:val="20"/>
              </w:rPr>
            </w:pPr>
            <w:r w:rsidRPr="00365C0C">
              <w:rPr>
                <w:sz w:val="20"/>
              </w:rPr>
              <w:t>OGILVY, D., 2007. Ogilvy o reklamě. Praha: Management Press. RICHTEROVÁ,</w:t>
            </w:r>
            <w:r w:rsidRPr="00365C0C">
              <w:rPr>
                <w:spacing w:val="-5"/>
                <w:sz w:val="20"/>
              </w:rPr>
              <w:t xml:space="preserve"> </w:t>
            </w:r>
            <w:r w:rsidRPr="00365C0C">
              <w:rPr>
                <w:sz w:val="20"/>
              </w:rPr>
              <w:t>K.</w:t>
            </w:r>
            <w:r w:rsidRPr="00365C0C">
              <w:rPr>
                <w:spacing w:val="-5"/>
                <w:sz w:val="20"/>
              </w:rPr>
              <w:t xml:space="preserve"> </w:t>
            </w:r>
            <w:r w:rsidRPr="00365C0C">
              <w:rPr>
                <w:sz w:val="20"/>
              </w:rPr>
              <w:t>a</w:t>
            </w:r>
            <w:r w:rsidRPr="00365C0C">
              <w:rPr>
                <w:spacing w:val="-5"/>
                <w:sz w:val="20"/>
              </w:rPr>
              <w:t xml:space="preserve"> </w:t>
            </w:r>
            <w:r w:rsidRPr="00365C0C">
              <w:rPr>
                <w:sz w:val="20"/>
              </w:rPr>
              <w:t>kol.,</w:t>
            </w:r>
            <w:r w:rsidRPr="00365C0C">
              <w:rPr>
                <w:spacing w:val="-5"/>
                <w:sz w:val="20"/>
              </w:rPr>
              <w:t xml:space="preserve"> </w:t>
            </w:r>
            <w:r w:rsidRPr="00365C0C">
              <w:rPr>
                <w:sz w:val="20"/>
              </w:rPr>
              <w:t>2007.</w:t>
            </w:r>
            <w:r w:rsidRPr="00365C0C">
              <w:rPr>
                <w:spacing w:val="-5"/>
                <w:sz w:val="20"/>
              </w:rPr>
              <w:t xml:space="preserve"> </w:t>
            </w:r>
            <w:r w:rsidRPr="00365C0C">
              <w:rPr>
                <w:sz w:val="20"/>
              </w:rPr>
              <w:t>Marketingový</w:t>
            </w:r>
            <w:r w:rsidRPr="00365C0C">
              <w:rPr>
                <w:spacing w:val="-6"/>
                <w:sz w:val="20"/>
              </w:rPr>
              <w:t xml:space="preserve"> </w:t>
            </w:r>
            <w:r w:rsidRPr="00365C0C">
              <w:rPr>
                <w:sz w:val="20"/>
              </w:rPr>
              <w:t>výskum.</w:t>
            </w:r>
            <w:r w:rsidRPr="00365C0C">
              <w:rPr>
                <w:spacing w:val="-5"/>
                <w:sz w:val="20"/>
              </w:rPr>
              <w:t xml:space="preserve"> </w:t>
            </w:r>
            <w:r w:rsidRPr="00365C0C">
              <w:rPr>
                <w:sz w:val="20"/>
              </w:rPr>
              <w:t>Bratislava:</w:t>
            </w:r>
            <w:r w:rsidRPr="00365C0C">
              <w:rPr>
                <w:spacing w:val="-5"/>
                <w:sz w:val="20"/>
              </w:rPr>
              <w:t xml:space="preserve"> </w:t>
            </w:r>
            <w:r w:rsidRPr="00365C0C">
              <w:rPr>
                <w:sz w:val="20"/>
              </w:rPr>
              <w:t>Ekonóm.</w:t>
            </w:r>
          </w:p>
          <w:p w14:paraId="0164B0E0" w14:textId="77777777" w:rsidR="00365C0C" w:rsidRPr="00365C0C" w:rsidRDefault="00365C0C" w:rsidP="0005173E">
            <w:pPr>
              <w:pStyle w:val="TableParagraph"/>
              <w:spacing w:before="0" w:line="242" w:lineRule="auto"/>
              <w:rPr>
                <w:sz w:val="20"/>
              </w:rPr>
            </w:pPr>
            <w:r w:rsidRPr="00365C0C">
              <w:rPr>
                <w:sz w:val="20"/>
              </w:rPr>
              <w:t>SCOTT,</w:t>
            </w:r>
            <w:r w:rsidRPr="00365C0C">
              <w:rPr>
                <w:spacing w:val="-2"/>
                <w:sz w:val="20"/>
              </w:rPr>
              <w:t xml:space="preserve"> </w:t>
            </w:r>
            <w:r w:rsidRPr="00365C0C">
              <w:rPr>
                <w:sz w:val="20"/>
              </w:rPr>
              <w:t>D.</w:t>
            </w:r>
            <w:r w:rsidRPr="00365C0C">
              <w:rPr>
                <w:spacing w:val="-2"/>
                <w:sz w:val="20"/>
              </w:rPr>
              <w:t xml:space="preserve"> </w:t>
            </w:r>
            <w:r w:rsidRPr="00365C0C">
              <w:rPr>
                <w:sz w:val="20"/>
              </w:rPr>
              <w:t>M.,</w:t>
            </w:r>
            <w:r w:rsidRPr="00365C0C">
              <w:rPr>
                <w:spacing w:val="-2"/>
                <w:sz w:val="20"/>
              </w:rPr>
              <w:t xml:space="preserve"> </w:t>
            </w:r>
            <w:r w:rsidRPr="00365C0C">
              <w:rPr>
                <w:sz w:val="20"/>
              </w:rPr>
              <w:t>2010.</w:t>
            </w:r>
            <w:r w:rsidRPr="00365C0C">
              <w:rPr>
                <w:spacing w:val="-2"/>
                <w:sz w:val="20"/>
              </w:rPr>
              <w:t xml:space="preserve"> </w:t>
            </w:r>
            <w:r w:rsidRPr="00365C0C">
              <w:rPr>
                <w:sz w:val="20"/>
              </w:rPr>
              <w:t>Nové</w:t>
            </w:r>
            <w:r w:rsidRPr="00365C0C">
              <w:rPr>
                <w:spacing w:val="-3"/>
                <w:sz w:val="20"/>
              </w:rPr>
              <w:t xml:space="preserve"> </w:t>
            </w:r>
            <w:r w:rsidRPr="00365C0C">
              <w:rPr>
                <w:sz w:val="20"/>
              </w:rPr>
              <w:t>pravidlá</w:t>
            </w:r>
            <w:r w:rsidRPr="00365C0C">
              <w:rPr>
                <w:spacing w:val="-2"/>
                <w:sz w:val="20"/>
              </w:rPr>
              <w:t xml:space="preserve"> </w:t>
            </w:r>
            <w:r w:rsidRPr="00365C0C">
              <w:rPr>
                <w:sz w:val="20"/>
              </w:rPr>
              <w:t>marketingu</w:t>
            </w:r>
            <w:r w:rsidRPr="00365C0C">
              <w:rPr>
                <w:spacing w:val="-2"/>
                <w:sz w:val="20"/>
              </w:rPr>
              <w:t xml:space="preserve"> </w:t>
            </w:r>
            <w:r w:rsidRPr="00365C0C">
              <w:rPr>
                <w:sz w:val="20"/>
              </w:rPr>
              <w:t>a</w:t>
            </w:r>
            <w:r w:rsidRPr="00365C0C">
              <w:rPr>
                <w:spacing w:val="-2"/>
                <w:sz w:val="20"/>
              </w:rPr>
              <w:t xml:space="preserve"> </w:t>
            </w:r>
            <w:r w:rsidRPr="00365C0C">
              <w:rPr>
                <w:sz w:val="20"/>
              </w:rPr>
              <w:t>PR</w:t>
            </w:r>
            <w:r w:rsidRPr="00365C0C">
              <w:rPr>
                <w:spacing w:val="-3"/>
                <w:sz w:val="20"/>
              </w:rPr>
              <w:t xml:space="preserve"> </w:t>
            </w:r>
            <w:r w:rsidRPr="00365C0C">
              <w:rPr>
                <w:sz w:val="20"/>
              </w:rPr>
              <w:t>(Ako</w:t>
            </w:r>
            <w:r w:rsidRPr="00365C0C">
              <w:rPr>
                <w:spacing w:val="-2"/>
                <w:sz w:val="20"/>
              </w:rPr>
              <w:t xml:space="preserve"> </w:t>
            </w:r>
            <w:r w:rsidRPr="00365C0C">
              <w:rPr>
                <w:sz w:val="20"/>
              </w:rPr>
              <w:t>efektívne</w:t>
            </w:r>
            <w:r w:rsidRPr="00365C0C">
              <w:rPr>
                <w:spacing w:val="-3"/>
                <w:sz w:val="20"/>
              </w:rPr>
              <w:t xml:space="preserve"> </w:t>
            </w:r>
            <w:r w:rsidRPr="00365C0C">
              <w:rPr>
                <w:sz w:val="20"/>
              </w:rPr>
              <w:t>využívať</w:t>
            </w:r>
            <w:r w:rsidRPr="00365C0C">
              <w:rPr>
                <w:spacing w:val="-3"/>
                <w:sz w:val="20"/>
              </w:rPr>
              <w:t xml:space="preserve"> </w:t>
            </w:r>
            <w:r w:rsidRPr="00365C0C">
              <w:rPr>
                <w:sz w:val="20"/>
              </w:rPr>
              <w:t>sociálne</w:t>
            </w:r>
            <w:r w:rsidRPr="00365C0C">
              <w:rPr>
                <w:spacing w:val="-3"/>
                <w:sz w:val="20"/>
              </w:rPr>
              <w:t xml:space="preserve"> </w:t>
            </w:r>
            <w:r w:rsidRPr="00365C0C">
              <w:rPr>
                <w:sz w:val="20"/>
              </w:rPr>
              <w:t>siete</w:t>
            </w:r>
            <w:r w:rsidRPr="00365C0C">
              <w:rPr>
                <w:spacing w:val="-3"/>
                <w:sz w:val="20"/>
              </w:rPr>
              <w:t xml:space="preserve"> </w:t>
            </w:r>
            <w:r w:rsidRPr="00365C0C">
              <w:rPr>
                <w:sz w:val="20"/>
              </w:rPr>
              <w:t>a</w:t>
            </w:r>
            <w:r w:rsidRPr="00365C0C">
              <w:rPr>
                <w:spacing w:val="-2"/>
                <w:sz w:val="20"/>
              </w:rPr>
              <w:t xml:space="preserve"> </w:t>
            </w:r>
            <w:r w:rsidRPr="00365C0C">
              <w:rPr>
                <w:sz w:val="20"/>
              </w:rPr>
              <w:t>médiá,</w:t>
            </w:r>
            <w:r w:rsidRPr="00365C0C">
              <w:rPr>
                <w:spacing w:val="-2"/>
                <w:sz w:val="20"/>
              </w:rPr>
              <w:t xml:space="preserve"> </w:t>
            </w:r>
            <w:r w:rsidRPr="00365C0C">
              <w:rPr>
                <w:sz w:val="20"/>
              </w:rPr>
              <w:t>blogy,</w:t>
            </w:r>
            <w:r w:rsidRPr="00365C0C">
              <w:rPr>
                <w:spacing w:val="-2"/>
                <w:sz w:val="20"/>
              </w:rPr>
              <w:t xml:space="preserve"> </w:t>
            </w:r>
            <w:r w:rsidRPr="00365C0C">
              <w:rPr>
                <w:sz w:val="20"/>
              </w:rPr>
              <w:t>správy,</w:t>
            </w:r>
            <w:r w:rsidRPr="00365C0C">
              <w:rPr>
                <w:spacing w:val="-2"/>
                <w:sz w:val="20"/>
              </w:rPr>
              <w:t xml:space="preserve"> </w:t>
            </w:r>
            <w:r w:rsidRPr="00365C0C">
              <w:rPr>
                <w:sz w:val="20"/>
              </w:rPr>
              <w:t>online</w:t>
            </w:r>
            <w:r w:rsidRPr="00365C0C">
              <w:rPr>
                <w:spacing w:val="-3"/>
                <w:sz w:val="20"/>
              </w:rPr>
              <w:t xml:space="preserve"> </w:t>
            </w:r>
            <w:r w:rsidRPr="00365C0C">
              <w:rPr>
                <w:sz w:val="20"/>
              </w:rPr>
              <w:t>video</w:t>
            </w:r>
            <w:r w:rsidRPr="00365C0C">
              <w:rPr>
                <w:spacing w:val="-2"/>
                <w:sz w:val="20"/>
              </w:rPr>
              <w:t xml:space="preserve"> </w:t>
            </w:r>
            <w:r w:rsidRPr="00365C0C">
              <w:rPr>
                <w:sz w:val="20"/>
              </w:rPr>
              <w:t>a virálny marketing na získavanie zákazníkov). Bratislava: Easton Books.</w:t>
            </w:r>
          </w:p>
          <w:p w14:paraId="228C490B" w14:textId="77777777" w:rsidR="00365C0C" w:rsidRPr="00365C0C" w:rsidRDefault="00365C0C" w:rsidP="0005173E">
            <w:pPr>
              <w:pStyle w:val="TableParagraph"/>
              <w:spacing w:before="0" w:line="221" w:lineRule="exact"/>
              <w:rPr>
                <w:sz w:val="20"/>
                <w:lang w:val="fr-FR"/>
              </w:rPr>
            </w:pPr>
            <w:r w:rsidRPr="00365C0C">
              <w:rPr>
                <w:sz w:val="20"/>
              </w:rPr>
              <w:t>VYSEKALOVÁ,</w:t>
            </w:r>
            <w:r w:rsidRPr="00365C0C">
              <w:rPr>
                <w:spacing w:val="-4"/>
                <w:sz w:val="20"/>
              </w:rPr>
              <w:t xml:space="preserve"> </w:t>
            </w:r>
            <w:r w:rsidRPr="00365C0C">
              <w:rPr>
                <w:sz w:val="20"/>
              </w:rPr>
              <w:t>J.</w:t>
            </w:r>
            <w:r w:rsidRPr="00365C0C">
              <w:rPr>
                <w:spacing w:val="-2"/>
                <w:sz w:val="20"/>
              </w:rPr>
              <w:t xml:space="preserve"> </w:t>
            </w:r>
            <w:r w:rsidRPr="00365C0C">
              <w:rPr>
                <w:sz w:val="20"/>
              </w:rPr>
              <w:t>a</w:t>
            </w:r>
            <w:r w:rsidRPr="00365C0C">
              <w:rPr>
                <w:spacing w:val="-2"/>
                <w:sz w:val="20"/>
              </w:rPr>
              <w:t xml:space="preserve"> </w:t>
            </w:r>
            <w:r w:rsidRPr="00365C0C">
              <w:rPr>
                <w:sz w:val="20"/>
              </w:rPr>
              <w:t>J.</w:t>
            </w:r>
            <w:r w:rsidRPr="00365C0C">
              <w:rPr>
                <w:spacing w:val="-1"/>
                <w:sz w:val="20"/>
              </w:rPr>
              <w:t xml:space="preserve"> </w:t>
            </w:r>
            <w:r w:rsidRPr="00365C0C">
              <w:rPr>
                <w:sz w:val="20"/>
              </w:rPr>
              <w:t>MIKEŠ,</w:t>
            </w:r>
            <w:r w:rsidRPr="00365C0C">
              <w:rPr>
                <w:spacing w:val="-2"/>
                <w:sz w:val="20"/>
              </w:rPr>
              <w:t xml:space="preserve"> </w:t>
            </w:r>
            <w:r w:rsidRPr="00365C0C">
              <w:rPr>
                <w:sz w:val="20"/>
              </w:rPr>
              <w:t>2010.</w:t>
            </w:r>
            <w:r w:rsidRPr="00365C0C">
              <w:rPr>
                <w:spacing w:val="-2"/>
                <w:sz w:val="20"/>
              </w:rPr>
              <w:t xml:space="preserve"> </w:t>
            </w:r>
            <w:r w:rsidRPr="00365C0C">
              <w:rPr>
                <w:sz w:val="20"/>
              </w:rPr>
              <w:t>Jak</w:t>
            </w:r>
            <w:r w:rsidRPr="00365C0C">
              <w:rPr>
                <w:spacing w:val="-2"/>
                <w:sz w:val="20"/>
              </w:rPr>
              <w:t xml:space="preserve"> </w:t>
            </w:r>
            <w:r w:rsidRPr="00365C0C">
              <w:rPr>
                <w:sz w:val="20"/>
              </w:rPr>
              <w:t>dělat</w:t>
            </w:r>
            <w:r w:rsidRPr="00365C0C">
              <w:rPr>
                <w:spacing w:val="-3"/>
                <w:sz w:val="20"/>
              </w:rPr>
              <w:t xml:space="preserve"> </w:t>
            </w:r>
            <w:r w:rsidRPr="00365C0C">
              <w:rPr>
                <w:sz w:val="20"/>
              </w:rPr>
              <w:t>reklamu</w:t>
            </w:r>
            <w:r w:rsidRPr="00365C0C">
              <w:rPr>
                <w:spacing w:val="-2"/>
                <w:sz w:val="20"/>
              </w:rPr>
              <w:t xml:space="preserve"> </w:t>
            </w:r>
            <w:r w:rsidRPr="00365C0C">
              <w:rPr>
                <w:sz w:val="20"/>
              </w:rPr>
              <w:t>(3.</w:t>
            </w:r>
            <w:r w:rsidRPr="00365C0C">
              <w:rPr>
                <w:spacing w:val="-1"/>
                <w:sz w:val="20"/>
              </w:rPr>
              <w:t xml:space="preserve"> </w:t>
            </w:r>
            <w:r w:rsidRPr="00365C0C">
              <w:rPr>
                <w:sz w:val="20"/>
              </w:rPr>
              <w:t>aktualizované</w:t>
            </w:r>
            <w:r w:rsidRPr="00365C0C">
              <w:rPr>
                <w:spacing w:val="-3"/>
                <w:sz w:val="20"/>
              </w:rPr>
              <w:t xml:space="preserve"> </w:t>
            </w:r>
            <w:r w:rsidRPr="00365C0C">
              <w:rPr>
                <w:sz w:val="20"/>
              </w:rPr>
              <w:t>a</w:t>
            </w:r>
            <w:r w:rsidRPr="00365C0C">
              <w:rPr>
                <w:spacing w:val="-1"/>
                <w:sz w:val="20"/>
              </w:rPr>
              <w:t xml:space="preserve"> </w:t>
            </w:r>
            <w:r w:rsidRPr="00365C0C">
              <w:rPr>
                <w:sz w:val="20"/>
              </w:rPr>
              <w:t>doplněné</w:t>
            </w:r>
            <w:r w:rsidRPr="00365C0C">
              <w:rPr>
                <w:spacing w:val="-3"/>
                <w:sz w:val="20"/>
              </w:rPr>
              <w:t xml:space="preserve"> </w:t>
            </w:r>
            <w:r w:rsidRPr="00365C0C">
              <w:rPr>
                <w:sz w:val="20"/>
              </w:rPr>
              <w:t>vydání).</w:t>
            </w:r>
            <w:r w:rsidRPr="00365C0C">
              <w:rPr>
                <w:spacing w:val="-2"/>
                <w:sz w:val="20"/>
              </w:rPr>
              <w:t xml:space="preserve"> </w:t>
            </w:r>
            <w:r w:rsidRPr="00365C0C">
              <w:rPr>
                <w:sz w:val="20"/>
                <w:lang w:val="fr-FR"/>
              </w:rPr>
              <w:t>Praha:</w:t>
            </w:r>
            <w:r w:rsidRPr="00365C0C">
              <w:rPr>
                <w:spacing w:val="-1"/>
                <w:sz w:val="20"/>
                <w:lang w:val="fr-FR"/>
              </w:rPr>
              <w:t xml:space="preserve"> </w:t>
            </w:r>
            <w:r w:rsidRPr="00365C0C">
              <w:rPr>
                <w:spacing w:val="-2"/>
                <w:sz w:val="20"/>
                <w:lang w:val="fr-FR"/>
              </w:rPr>
              <w:t>Grada.</w:t>
            </w:r>
          </w:p>
          <w:p w14:paraId="1026B41B" w14:textId="77777777" w:rsidR="00365C0C" w:rsidRPr="00365C0C" w:rsidRDefault="00365C0C" w:rsidP="0005173E">
            <w:pPr>
              <w:pStyle w:val="TableParagraph"/>
              <w:spacing w:before="0" w:line="242" w:lineRule="auto"/>
              <w:rPr>
                <w:sz w:val="20"/>
              </w:rPr>
            </w:pPr>
            <w:r w:rsidRPr="00365C0C">
              <w:rPr>
                <w:sz w:val="20"/>
                <w:lang w:val="fr-FR"/>
              </w:rPr>
              <w:t>VYSEKALOVÁ,</w:t>
            </w:r>
            <w:r w:rsidRPr="00365C0C">
              <w:rPr>
                <w:spacing w:val="-4"/>
                <w:sz w:val="20"/>
                <w:lang w:val="fr-FR"/>
              </w:rPr>
              <w:t xml:space="preserve"> </w:t>
            </w:r>
            <w:r w:rsidRPr="00365C0C">
              <w:rPr>
                <w:sz w:val="20"/>
                <w:lang w:val="fr-FR"/>
              </w:rPr>
              <w:t>J.,</w:t>
            </w:r>
            <w:r w:rsidRPr="00365C0C">
              <w:rPr>
                <w:spacing w:val="-2"/>
                <w:sz w:val="20"/>
                <w:lang w:val="fr-FR"/>
              </w:rPr>
              <w:t xml:space="preserve"> </w:t>
            </w:r>
            <w:r w:rsidRPr="00365C0C">
              <w:rPr>
                <w:sz w:val="20"/>
                <w:lang w:val="fr-FR"/>
              </w:rPr>
              <w:t>2007.</w:t>
            </w:r>
            <w:r w:rsidRPr="00365C0C">
              <w:rPr>
                <w:spacing w:val="-2"/>
                <w:sz w:val="20"/>
                <w:lang w:val="fr-FR"/>
              </w:rPr>
              <w:t xml:space="preserve"> </w:t>
            </w:r>
            <w:r w:rsidRPr="00365C0C">
              <w:rPr>
                <w:sz w:val="20"/>
                <w:lang w:val="fr-FR"/>
              </w:rPr>
              <w:t>Psychologie</w:t>
            </w:r>
            <w:r w:rsidRPr="00365C0C">
              <w:rPr>
                <w:spacing w:val="-3"/>
                <w:sz w:val="20"/>
                <w:lang w:val="fr-FR"/>
              </w:rPr>
              <w:t xml:space="preserve"> </w:t>
            </w:r>
            <w:r w:rsidRPr="00365C0C">
              <w:rPr>
                <w:sz w:val="20"/>
                <w:lang w:val="fr-FR"/>
              </w:rPr>
              <w:t>reklamy:</w:t>
            </w:r>
            <w:r w:rsidRPr="00365C0C">
              <w:rPr>
                <w:spacing w:val="-2"/>
                <w:sz w:val="20"/>
                <w:lang w:val="fr-FR"/>
              </w:rPr>
              <w:t xml:space="preserve"> </w:t>
            </w:r>
            <w:r w:rsidRPr="00365C0C">
              <w:rPr>
                <w:sz w:val="20"/>
                <w:lang w:val="fr-FR"/>
              </w:rPr>
              <w:t>nové</w:t>
            </w:r>
            <w:r w:rsidRPr="00365C0C">
              <w:rPr>
                <w:spacing w:val="-2"/>
                <w:sz w:val="20"/>
                <w:lang w:val="fr-FR"/>
              </w:rPr>
              <w:t xml:space="preserve"> </w:t>
            </w:r>
            <w:r w:rsidRPr="00365C0C">
              <w:rPr>
                <w:sz w:val="20"/>
                <w:lang w:val="fr-FR"/>
              </w:rPr>
              <w:t>trendy</w:t>
            </w:r>
            <w:r w:rsidRPr="00365C0C">
              <w:rPr>
                <w:spacing w:val="-3"/>
                <w:sz w:val="20"/>
                <w:lang w:val="fr-FR"/>
              </w:rPr>
              <w:t xml:space="preserve"> </w:t>
            </w:r>
            <w:r w:rsidRPr="00365C0C">
              <w:rPr>
                <w:sz w:val="20"/>
                <w:lang w:val="fr-FR"/>
              </w:rPr>
              <w:t>a</w:t>
            </w:r>
            <w:r w:rsidRPr="00365C0C">
              <w:rPr>
                <w:spacing w:val="-2"/>
                <w:sz w:val="20"/>
                <w:lang w:val="fr-FR"/>
              </w:rPr>
              <w:t xml:space="preserve"> </w:t>
            </w:r>
            <w:r w:rsidRPr="00365C0C">
              <w:rPr>
                <w:sz w:val="20"/>
                <w:lang w:val="fr-FR"/>
              </w:rPr>
              <w:t>poznatky.</w:t>
            </w:r>
            <w:r w:rsidRPr="00365C0C">
              <w:rPr>
                <w:spacing w:val="-2"/>
                <w:sz w:val="20"/>
                <w:lang w:val="fr-FR"/>
              </w:rPr>
              <w:t xml:space="preserve"> </w:t>
            </w:r>
            <w:r w:rsidRPr="00365C0C">
              <w:rPr>
                <w:sz w:val="20"/>
              </w:rPr>
              <w:t>Praha:</w:t>
            </w:r>
            <w:r w:rsidRPr="00365C0C">
              <w:rPr>
                <w:spacing w:val="-1"/>
                <w:sz w:val="20"/>
              </w:rPr>
              <w:t xml:space="preserve"> </w:t>
            </w:r>
            <w:r w:rsidRPr="00365C0C">
              <w:rPr>
                <w:spacing w:val="-2"/>
                <w:sz w:val="20"/>
              </w:rPr>
              <w:t>Grada.</w:t>
            </w:r>
          </w:p>
        </w:tc>
      </w:tr>
      <w:tr w:rsidR="00365C0C" w14:paraId="4C7E8C0B" w14:textId="77777777" w:rsidTr="0005173E">
        <w:trPr>
          <w:trHeight w:val="340"/>
        </w:trPr>
        <w:tc>
          <w:tcPr>
            <w:tcW w:w="10780" w:type="dxa"/>
            <w:gridSpan w:val="9"/>
          </w:tcPr>
          <w:p w14:paraId="26F2973E" w14:textId="77777777" w:rsidR="00365C0C" w:rsidRPr="00365C0C" w:rsidRDefault="00365C0C" w:rsidP="0041356D">
            <w:pPr>
              <w:pStyle w:val="TableParagraph"/>
              <w:spacing w:before="57"/>
              <w:rPr>
                <w:sz w:val="20"/>
              </w:rPr>
            </w:pPr>
            <w:r w:rsidRPr="00365C0C">
              <w:rPr>
                <w:b/>
                <w:sz w:val="20"/>
              </w:rPr>
              <w:t>Language</w:t>
            </w:r>
            <w:r w:rsidRPr="00365C0C">
              <w:rPr>
                <w:b/>
                <w:spacing w:val="-4"/>
                <w:sz w:val="20"/>
              </w:rPr>
              <w:t xml:space="preserve"> </w:t>
            </w:r>
            <w:r w:rsidRPr="00365C0C">
              <w:rPr>
                <w:b/>
                <w:sz w:val="20"/>
              </w:rPr>
              <w:t>which</w:t>
            </w:r>
            <w:r w:rsidRPr="00365C0C">
              <w:rPr>
                <w:b/>
                <w:spacing w:val="-3"/>
                <w:sz w:val="20"/>
              </w:rPr>
              <w:t xml:space="preserve"> </w:t>
            </w:r>
            <w:r w:rsidRPr="00365C0C">
              <w:rPr>
                <w:b/>
                <w:sz w:val="20"/>
              </w:rPr>
              <w:t>is</w:t>
            </w:r>
            <w:r w:rsidRPr="00365C0C">
              <w:rPr>
                <w:b/>
                <w:spacing w:val="-3"/>
                <w:sz w:val="20"/>
              </w:rPr>
              <w:t xml:space="preserve"> </w:t>
            </w:r>
            <w:r w:rsidRPr="00365C0C">
              <w:rPr>
                <w:b/>
                <w:sz w:val="20"/>
              </w:rPr>
              <w:t>necessary</w:t>
            </w:r>
            <w:r w:rsidRPr="00365C0C">
              <w:rPr>
                <w:b/>
                <w:spacing w:val="-3"/>
                <w:sz w:val="20"/>
              </w:rPr>
              <w:t xml:space="preserve"> </w:t>
            </w:r>
            <w:r w:rsidRPr="00365C0C">
              <w:rPr>
                <w:b/>
                <w:sz w:val="20"/>
              </w:rPr>
              <w:t>to</w:t>
            </w:r>
            <w:r w:rsidRPr="00365C0C">
              <w:rPr>
                <w:b/>
                <w:spacing w:val="-2"/>
                <w:sz w:val="20"/>
              </w:rPr>
              <w:t xml:space="preserve"> </w:t>
            </w:r>
            <w:r w:rsidRPr="00365C0C">
              <w:rPr>
                <w:b/>
                <w:sz w:val="20"/>
              </w:rPr>
              <w:t>complete</w:t>
            </w:r>
            <w:r w:rsidRPr="00365C0C">
              <w:rPr>
                <w:b/>
                <w:spacing w:val="-3"/>
                <w:sz w:val="20"/>
              </w:rPr>
              <w:t xml:space="preserve"> </w:t>
            </w:r>
            <w:r w:rsidRPr="00365C0C">
              <w:rPr>
                <w:b/>
                <w:sz w:val="20"/>
              </w:rPr>
              <w:t>the</w:t>
            </w:r>
            <w:r w:rsidRPr="00365C0C">
              <w:rPr>
                <w:b/>
                <w:spacing w:val="-4"/>
                <w:sz w:val="20"/>
              </w:rPr>
              <w:t xml:space="preserve"> </w:t>
            </w:r>
            <w:r w:rsidRPr="00365C0C">
              <w:rPr>
                <w:b/>
                <w:sz w:val="20"/>
              </w:rPr>
              <w:t>course:</w:t>
            </w:r>
            <w:r w:rsidRPr="00365C0C">
              <w:rPr>
                <w:b/>
                <w:spacing w:val="-2"/>
                <w:sz w:val="20"/>
              </w:rPr>
              <w:t xml:space="preserve"> </w:t>
            </w:r>
            <w:r w:rsidRPr="00365C0C">
              <w:rPr>
                <w:sz w:val="20"/>
              </w:rPr>
              <w:t>Slovak,</w:t>
            </w:r>
            <w:r w:rsidRPr="00365C0C">
              <w:rPr>
                <w:spacing w:val="-2"/>
                <w:sz w:val="20"/>
              </w:rPr>
              <w:t xml:space="preserve"> </w:t>
            </w:r>
            <w:r w:rsidR="0041356D">
              <w:rPr>
                <w:spacing w:val="-2"/>
                <w:sz w:val="20"/>
              </w:rPr>
              <w:t>Czech</w:t>
            </w:r>
          </w:p>
        </w:tc>
      </w:tr>
      <w:tr w:rsidR="00365C0C" w14:paraId="0D82A5F4" w14:textId="77777777" w:rsidTr="0005173E">
        <w:trPr>
          <w:trHeight w:val="440"/>
        </w:trPr>
        <w:tc>
          <w:tcPr>
            <w:tcW w:w="10780" w:type="dxa"/>
            <w:gridSpan w:val="9"/>
          </w:tcPr>
          <w:p w14:paraId="6B7C9C96" w14:textId="77777777" w:rsidR="00365C0C" w:rsidRPr="00365C0C" w:rsidRDefault="00365C0C" w:rsidP="0005173E">
            <w:pPr>
              <w:pStyle w:val="TableParagraph"/>
              <w:spacing w:before="0" w:line="221" w:lineRule="exact"/>
              <w:rPr>
                <w:b/>
                <w:sz w:val="20"/>
              </w:rPr>
            </w:pPr>
            <w:r w:rsidRPr="00365C0C">
              <w:rPr>
                <w:b/>
                <w:spacing w:val="-2"/>
                <w:sz w:val="20"/>
              </w:rPr>
              <w:t>Notes:</w:t>
            </w:r>
          </w:p>
        </w:tc>
      </w:tr>
      <w:tr w:rsidR="00365C0C" w14:paraId="6800A75C" w14:textId="77777777" w:rsidTr="0005173E">
        <w:trPr>
          <w:trHeight w:val="440"/>
        </w:trPr>
        <w:tc>
          <w:tcPr>
            <w:tcW w:w="10780" w:type="dxa"/>
            <w:gridSpan w:val="9"/>
            <w:tcBorders>
              <w:bottom w:val="nil"/>
            </w:tcBorders>
          </w:tcPr>
          <w:p w14:paraId="1C6E5125" w14:textId="77777777" w:rsidR="00365C0C" w:rsidRPr="00365C0C" w:rsidRDefault="00365C0C" w:rsidP="0005173E">
            <w:pPr>
              <w:pStyle w:val="TableParagraph"/>
              <w:spacing w:before="0" w:line="221" w:lineRule="exact"/>
              <w:rPr>
                <w:b/>
                <w:sz w:val="20"/>
              </w:rPr>
            </w:pPr>
            <w:r w:rsidRPr="00365C0C">
              <w:rPr>
                <w:b/>
                <w:sz w:val="20"/>
              </w:rPr>
              <w:t>Course</w:t>
            </w:r>
            <w:r w:rsidRPr="00365C0C">
              <w:rPr>
                <w:b/>
                <w:spacing w:val="-6"/>
                <w:sz w:val="20"/>
              </w:rPr>
              <w:t xml:space="preserve"> </w:t>
            </w:r>
            <w:r w:rsidRPr="00365C0C">
              <w:rPr>
                <w:b/>
                <w:spacing w:val="-2"/>
                <w:sz w:val="20"/>
              </w:rPr>
              <w:t>evaluation:</w:t>
            </w:r>
          </w:p>
          <w:p w14:paraId="036A0B8D" w14:textId="77777777" w:rsidR="00365C0C" w:rsidRPr="00365C0C" w:rsidRDefault="00365C0C" w:rsidP="0041356D">
            <w:pPr>
              <w:pStyle w:val="TableParagraph"/>
              <w:spacing w:line="196" w:lineRule="exact"/>
              <w:rPr>
                <w:sz w:val="20"/>
              </w:rPr>
            </w:pPr>
            <w:r w:rsidRPr="00365C0C">
              <w:rPr>
                <w:sz w:val="20"/>
              </w:rPr>
              <w:t>Total</w:t>
            </w:r>
            <w:r w:rsidRPr="00365C0C">
              <w:rPr>
                <w:spacing w:val="-7"/>
                <w:sz w:val="20"/>
              </w:rPr>
              <w:t xml:space="preserve"> </w:t>
            </w:r>
            <w:r w:rsidRPr="00365C0C">
              <w:rPr>
                <w:sz w:val="20"/>
              </w:rPr>
              <w:t>number</w:t>
            </w:r>
            <w:r w:rsidRPr="00365C0C">
              <w:rPr>
                <w:spacing w:val="-5"/>
                <w:sz w:val="20"/>
              </w:rPr>
              <w:t xml:space="preserve"> </w:t>
            </w:r>
            <w:r w:rsidRPr="00365C0C">
              <w:rPr>
                <w:sz w:val="20"/>
              </w:rPr>
              <w:t>of</w:t>
            </w:r>
            <w:r w:rsidRPr="00365C0C">
              <w:rPr>
                <w:spacing w:val="-4"/>
                <w:sz w:val="20"/>
              </w:rPr>
              <w:t xml:space="preserve"> </w:t>
            </w:r>
            <w:r w:rsidRPr="00365C0C">
              <w:rPr>
                <w:sz w:val="20"/>
              </w:rPr>
              <w:t>students</w:t>
            </w:r>
            <w:r w:rsidRPr="00365C0C">
              <w:rPr>
                <w:spacing w:val="-5"/>
                <w:sz w:val="20"/>
              </w:rPr>
              <w:t xml:space="preserve"> </w:t>
            </w:r>
            <w:r w:rsidRPr="00365C0C">
              <w:rPr>
                <w:sz w:val="20"/>
              </w:rPr>
              <w:t>evaluated:</w:t>
            </w:r>
            <w:r w:rsidRPr="00365C0C">
              <w:rPr>
                <w:spacing w:val="-4"/>
                <w:sz w:val="20"/>
              </w:rPr>
              <w:t xml:space="preserve"> </w:t>
            </w:r>
            <w:r w:rsidR="0041356D">
              <w:rPr>
                <w:spacing w:val="-4"/>
                <w:sz w:val="20"/>
              </w:rPr>
              <w:t>-</w:t>
            </w:r>
          </w:p>
        </w:tc>
      </w:tr>
      <w:tr w:rsidR="00365C0C" w14:paraId="51F600D9" w14:textId="77777777" w:rsidTr="0005173E">
        <w:trPr>
          <w:trHeight w:val="340"/>
        </w:trPr>
        <w:tc>
          <w:tcPr>
            <w:tcW w:w="300" w:type="dxa"/>
            <w:vMerge w:val="restart"/>
            <w:tcBorders>
              <w:top w:val="nil"/>
            </w:tcBorders>
          </w:tcPr>
          <w:p w14:paraId="770E4F5D" w14:textId="77777777" w:rsidR="00365C0C" w:rsidRPr="00365C0C" w:rsidRDefault="00365C0C" w:rsidP="0005173E">
            <w:pPr>
              <w:pStyle w:val="TableParagraph"/>
              <w:spacing w:before="0"/>
              <w:ind w:left="0"/>
              <w:rPr>
                <w:sz w:val="18"/>
              </w:rPr>
            </w:pPr>
          </w:p>
        </w:tc>
        <w:tc>
          <w:tcPr>
            <w:tcW w:w="1700" w:type="dxa"/>
          </w:tcPr>
          <w:p w14:paraId="71694A03" w14:textId="77777777" w:rsidR="00365C0C" w:rsidRPr="00365C0C" w:rsidRDefault="00365C0C" w:rsidP="0005173E">
            <w:pPr>
              <w:pStyle w:val="TableParagraph"/>
              <w:spacing w:before="57"/>
              <w:ind w:left="60"/>
              <w:jc w:val="center"/>
              <w:rPr>
                <w:sz w:val="20"/>
              </w:rPr>
            </w:pPr>
            <w:r w:rsidRPr="00365C0C">
              <w:rPr>
                <w:spacing w:val="-10"/>
                <w:sz w:val="20"/>
              </w:rPr>
              <w:t>A</w:t>
            </w:r>
          </w:p>
        </w:tc>
        <w:tc>
          <w:tcPr>
            <w:tcW w:w="1700" w:type="dxa"/>
          </w:tcPr>
          <w:p w14:paraId="47A5AC54" w14:textId="77777777" w:rsidR="00365C0C" w:rsidRPr="00365C0C" w:rsidRDefault="00365C0C" w:rsidP="0005173E">
            <w:pPr>
              <w:pStyle w:val="TableParagraph"/>
              <w:spacing w:before="57"/>
              <w:ind w:left="60"/>
              <w:jc w:val="center"/>
              <w:rPr>
                <w:sz w:val="20"/>
              </w:rPr>
            </w:pPr>
            <w:r w:rsidRPr="00365C0C">
              <w:rPr>
                <w:spacing w:val="-10"/>
                <w:sz w:val="20"/>
              </w:rPr>
              <w:t>B</w:t>
            </w:r>
          </w:p>
        </w:tc>
        <w:tc>
          <w:tcPr>
            <w:tcW w:w="1700" w:type="dxa"/>
          </w:tcPr>
          <w:p w14:paraId="752B1A70" w14:textId="77777777" w:rsidR="00365C0C" w:rsidRPr="00365C0C" w:rsidRDefault="00365C0C" w:rsidP="0005173E">
            <w:pPr>
              <w:pStyle w:val="TableParagraph"/>
              <w:spacing w:before="57"/>
              <w:ind w:left="60"/>
              <w:jc w:val="center"/>
              <w:rPr>
                <w:sz w:val="20"/>
              </w:rPr>
            </w:pPr>
            <w:r w:rsidRPr="00365C0C">
              <w:rPr>
                <w:spacing w:val="-10"/>
                <w:sz w:val="20"/>
              </w:rPr>
              <w:t>C</w:t>
            </w:r>
          </w:p>
        </w:tc>
        <w:tc>
          <w:tcPr>
            <w:tcW w:w="1700" w:type="dxa"/>
            <w:gridSpan w:val="2"/>
          </w:tcPr>
          <w:p w14:paraId="288A8595" w14:textId="77777777" w:rsidR="00365C0C" w:rsidRPr="00365C0C" w:rsidRDefault="00365C0C" w:rsidP="0005173E">
            <w:pPr>
              <w:pStyle w:val="TableParagraph"/>
              <w:spacing w:before="57"/>
              <w:ind w:left="60"/>
              <w:jc w:val="center"/>
              <w:rPr>
                <w:sz w:val="20"/>
              </w:rPr>
            </w:pPr>
            <w:r w:rsidRPr="00365C0C">
              <w:rPr>
                <w:spacing w:val="-10"/>
                <w:sz w:val="20"/>
              </w:rPr>
              <w:t>D</w:t>
            </w:r>
          </w:p>
        </w:tc>
        <w:tc>
          <w:tcPr>
            <w:tcW w:w="1700" w:type="dxa"/>
          </w:tcPr>
          <w:p w14:paraId="13FE11F5" w14:textId="77777777" w:rsidR="00365C0C" w:rsidRPr="00365C0C" w:rsidRDefault="00365C0C" w:rsidP="0005173E">
            <w:pPr>
              <w:pStyle w:val="TableParagraph"/>
              <w:spacing w:before="57"/>
              <w:ind w:left="60"/>
              <w:jc w:val="center"/>
              <w:rPr>
                <w:sz w:val="20"/>
              </w:rPr>
            </w:pPr>
            <w:r w:rsidRPr="00365C0C">
              <w:rPr>
                <w:spacing w:val="-10"/>
                <w:sz w:val="20"/>
              </w:rPr>
              <w:t>E</w:t>
            </w:r>
          </w:p>
        </w:tc>
        <w:tc>
          <w:tcPr>
            <w:tcW w:w="1700" w:type="dxa"/>
          </w:tcPr>
          <w:p w14:paraId="7FFB3A8F" w14:textId="77777777" w:rsidR="00365C0C" w:rsidRPr="00365C0C" w:rsidRDefault="00365C0C" w:rsidP="0005173E">
            <w:pPr>
              <w:pStyle w:val="TableParagraph"/>
              <w:spacing w:before="57"/>
              <w:ind w:left="60" w:right="1"/>
              <w:jc w:val="center"/>
              <w:rPr>
                <w:sz w:val="20"/>
              </w:rPr>
            </w:pPr>
            <w:r w:rsidRPr="00365C0C">
              <w:rPr>
                <w:spacing w:val="-5"/>
                <w:sz w:val="20"/>
              </w:rPr>
              <w:t>FX</w:t>
            </w:r>
          </w:p>
        </w:tc>
        <w:tc>
          <w:tcPr>
            <w:tcW w:w="280" w:type="dxa"/>
            <w:vMerge w:val="restart"/>
            <w:tcBorders>
              <w:top w:val="nil"/>
            </w:tcBorders>
          </w:tcPr>
          <w:p w14:paraId="6EF607CF" w14:textId="77777777" w:rsidR="00365C0C" w:rsidRPr="00365C0C" w:rsidRDefault="00365C0C" w:rsidP="0005173E">
            <w:pPr>
              <w:pStyle w:val="TableParagraph"/>
              <w:spacing w:before="0"/>
              <w:ind w:left="0"/>
              <w:rPr>
                <w:sz w:val="18"/>
              </w:rPr>
            </w:pPr>
          </w:p>
        </w:tc>
      </w:tr>
      <w:tr w:rsidR="00365C0C" w14:paraId="45FB2A12" w14:textId="77777777" w:rsidTr="0005173E">
        <w:trPr>
          <w:trHeight w:val="340"/>
        </w:trPr>
        <w:tc>
          <w:tcPr>
            <w:tcW w:w="300" w:type="dxa"/>
            <w:vMerge/>
            <w:tcBorders>
              <w:top w:val="nil"/>
            </w:tcBorders>
          </w:tcPr>
          <w:p w14:paraId="6F53DE05" w14:textId="77777777" w:rsidR="00365C0C" w:rsidRPr="00365C0C" w:rsidRDefault="00365C0C" w:rsidP="0005173E">
            <w:pPr>
              <w:rPr>
                <w:sz w:val="2"/>
                <w:szCs w:val="2"/>
              </w:rPr>
            </w:pPr>
          </w:p>
        </w:tc>
        <w:tc>
          <w:tcPr>
            <w:tcW w:w="1700" w:type="dxa"/>
            <w:tcBorders>
              <w:bottom w:val="double" w:sz="8" w:space="0" w:color="000000"/>
            </w:tcBorders>
          </w:tcPr>
          <w:p w14:paraId="51883423"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1700" w:type="dxa"/>
            <w:tcBorders>
              <w:bottom w:val="double" w:sz="8" w:space="0" w:color="000000"/>
            </w:tcBorders>
          </w:tcPr>
          <w:p w14:paraId="19BF264C"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1700" w:type="dxa"/>
            <w:tcBorders>
              <w:bottom w:val="double" w:sz="8" w:space="0" w:color="000000"/>
            </w:tcBorders>
          </w:tcPr>
          <w:p w14:paraId="7CBAA217"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1700" w:type="dxa"/>
            <w:gridSpan w:val="2"/>
            <w:tcBorders>
              <w:bottom w:val="double" w:sz="8" w:space="0" w:color="000000"/>
            </w:tcBorders>
          </w:tcPr>
          <w:p w14:paraId="2CD91FD9"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1700" w:type="dxa"/>
            <w:tcBorders>
              <w:bottom w:val="double" w:sz="8" w:space="0" w:color="000000"/>
            </w:tcBorders>
          </w:tcPr>
          <w:p w14:paraId="596F46B6"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1700" w:type="dxa"/>
            <w:tcBorders>
              <w:bottom w:val="double" w:sz="8" w:space="0" w:color="000000"/>
            </w:tcBorders>
          </w:tcPr>
          <w:p w14:paraId="278AAC8B" w14:textId="77777777" w:rsidR="00365C0C" w:rsidRPr="00365C0C" w:rsidRDefault="0041356D" w:rsidP="0005173E">
            <w:pPr>
              <w:pStyle w:val="TableParagraph"/>
              <w:spacing w:before="68"/>
              <w:ind w:left="60" w:right="1"/>
              <w:jc w:val="center"/>
              <w:rPr>
                <w:sz w:val="18"/>
              </w:rPr>
            </w:pPr>
            <w:r>
              <w:rPr>
                <w:spacing w:val="-5"/>
                <w:sz w:val="18"/>
              </w:rPr>
              <w:t>0</w:t>
            </w:r>
            <w:r w:rsidR="00365C0C" w:rsidRPr="00365C0C">
              <w:rPr>
                <w:spacing w:val="-5"/>
                <w:sz w:val="18"/>
              </w:rPr>
              <w:t>%</w:t>
            </w:r>
          </w:p>
        </w:tc>
        <w:tc>
          <w:tcPr>
            <w:tcW w:w="280" w:type="dxa"/>
            <w:vMerge/>
            <w:tcBorders>
              <w:top w:val="nil"/>
            </w:tcBorders>
          </w:tcPr>
          <w:p w14:paraId="45D25B16" w14:textId="77777777" w:rsidR="00365C0C" w:rsidRPr="00365C0C" w:rsidRDefault="00365C0C" w:rsidP="0005173E">
            <w:pPr>
              <w:rPr>
                <w:sz w:val="2"/>
                <w:szCs w:val="2"/>
              </w:rPr>
            </w:pPr>
          </w:p>
        </w:tc>
      </w:tr>
      <w:tr w:rsidR="00365C0C" w14:paraId="6EDF22B3" w14:textId="77777777" w:rsidTr="00ED29E3">
        <w:trPr>
          <w:trHeight w:val="492"/>
        </w:trPr>
        <w:tc>
          <w:tcPr>
            <w:tcW w:w="10780" w:type="dxa"/>
            <w:gridSpan w:val="9"/>
            <w:tcBorders>
              <w:top w:val="nil"/>
            </w:tcBorders>
          </w:tcPr>
          <w:p w14:paraId="632D6D8D" w14:textId="77777777" w:rsidR="004B7707" w:rsidRPr="00ED29E3" w:rsidRDefault="00365C0C" w:rsidP="00ED29E3">
            <w:pPr>
              <w:pStyle w:val="TableParagraph"/>
              <w:spacing w:before="0" w:line="214" w:lineRule="exact"/>
              <w:rPr>
                <w:b/>
                <w:sz w:val="20"/>
              </w:rPr>
            </w:pPr>
            <w:r w:rsidRPr="00365C0C">
              <w:rPr>
                <w:b/>
                <w:spacing w:val="-2"/>
                <w:sz w:val="20"/>
              </w:rPr>
              <w:t>Lecturers:</w:t>
            </w:r>
            <w:r w:rsidR="005579CA">
              <w:rPr>
                <w:b/>
                <w:spacing w:val="-2"/>
                <w:sz w:val="20"/>
              </w:rPr>
              <w:t xml:space="preserve"> </w:t>
            </w:r>
            <w:r w:rsidRPr="00365C0C">
              <w:rPr>
                <w:sz w:val="20"/>
              </w:rPr>
              <w:t>prof.</w:t>
            </w:r>
            <w:r w:rsidRPr="00365C0C">
              <w:rPr>
                <w:spacing w:val="-3"/>
                <w:sz w:val="20"/>
              </w:rPr>
              <w:t xml:space="preserve"> </w:t>
            </w:r>
            <w:r w:rsidRPr="00365C0C">
              <w:rPr>
                <w:sz w:val="20"/>
              </w:rPr>
              <w:t>PhDr.</w:t>
            </w:r>
            <w:r w:rsidRPr="00365C0C">
              <w:rPr>
                <w:spacing w:val="-3"/>
                <w:sz w:val="20"/>
              </w:rPr>
              <w:t xml:space="preserve"> </w:t>
            </w:r>
            <w:r w:rsidRPr="00365C0C">
              <w:rPr>
                <w:sz w:val="20"/>
              </w:rPr>
              <w:t>Juraj</w:t>
            </w:r>
            <w:r w:rsidRPr="00365C0C">
              <w:rPr>
                <w:spacing w:val="-4"/>
                <w:sz w:val="20"/>
              </w:rPr>
              <w:t xml:space="preserve"> </w:t>
            </w:r>
            <w:r w:rsidRPr="00365C0C">
              <w:rPr>
                <w:sz w:val="20"/>
              </w:rPr>
              <w:t>Rusnák,</w:t>
            </w:r>
            <w:r w:rsidRPr="00365C0C">
              <w:rPr>
                <w:spacing w:val="-3"/>
                <w:sz w:val="20"/>
              </w:rPr>
              <w:t xml:space="preserve"> </w:t>
            </w:r>
            <w:r w:rsidRPr="00365C0C">
              <w:rPr>
                <w:sz w:val="20"/>
              </w:rPr>
              <w:t>CSc.,</w:t>
            </w:r>
            <w:r w:rsidRPr="00365C0C">
              <w:rPr>
                <w:spacing w:val="-3"/>
                <w:sz w:val="20"/>
              </w:rPr>
              <w:t xml:space="preserve"> </w:t>
            </w:r>
            <w:r w:rsidRPr="00365C0C">
              <w:rPr>
                <w:sz w:val="20"/>
              </w:rPr>
              <w:t>guarantor</w:t>
            </w:r>
            <w:r w:rsidRPr="00365C0C">
              <w:rPr>
                <w:spacing w:val="-4"/>
                <w:sz w:val="20"/>
              </w:rPr>
              <w:t xml:space="preserve">  </w:t>
            </w:r>
          </w:p>
          <w:p w14:paraId="05D6A806" w14:textId="77777777" w:rsidR="00365C0C" w:rsidRPr="00365C0C" w:rsidRDefault="00365C0C" w:rsidP="0022425B">
            <w:pPr>
              <w:pStyle w:val="TableParagraph"/>
              <w:spacing w:before="0" w:line="230" w:lineRule="atLeast"/>
              <w:rPr>
                <w:sz w:val="20"/>
              </w:rPr>
            </w:pPr>
            <w:r w:rsidRPr="00365C0C">
              <w:rPr>
                <w:sz w:val="20"/>
              </w:rPr>
              <w:t>Mgr.</w:t>
            </w:r>
            <w:r w:rsidRPr="00365C0C">
              <w:rPr>
                <w:spacing w:val="-3"/>
                <w:sz w:val="20"/>
              </w:rPr>
              <w:t xml:space="preserve"> </w:t>
            </w:r>
            <w:r w:rsidRPr="00365C0C">
              <w:rPr>
                <w:sz w:val="20"/>
              </w:rPr>
              <w:t>Ivana</w:t>
            </w:r>
            <w:r w:rsidRPr="00365C0C">
              <w:rPr>
                <w:spacing w:val="-3"/>
                <w:sz w:val="20"/>
              </w:rPr>
              <w:t xml:space="preserve"> </w:t>
            </w:r>
            <w:r w:rsidRPr="00365C0C">
              <w:rPr>
                <w:sz w:val="20"/>
              </w:rPr>
              <w:t>Tomečková,</w:t>
            </w:r>
            <w:r w:rsidRPr="00365C0C">
              <w:rPr>
                <w:spacing w:val="-3"/>
                <w:sz w:val="20"/>
              </w:rPr>
              <w:t xml:space="preserve"> </w:t>
            </w:r>
            <w:r w:rsidRPr="00365C0C">
              <w:rPr>
                <w:sz w:val="20"/>
              </w:rPr>
              <w:t>seminary supervisor</w:t>
            </w:r>
          </w:p>
        </w:tc>
      </w:tr>
      <w:tr w:rsidR="00365C0C" w14:paraId="63B92017" w14:textId="77777777" w:rsidTr="0005173E">
        <w:trPr>
          <w:trHeight w:val="326"/>
        </w:trPr>
        <w:tc>
          <w:tcPr>
            <w:tcW w:w="10780" w:type="dxa"/>
            <w:gridSpan w:val="9"/>
          </w:tcPr>
          <w:p w14:paraId="07F68B24" w14:textId="77777777" w:rsidR="00365C0C" w:rsidRPr="00365C0C" w:rsidRDefault="00365C0C" w:rsidP="004B7707">
            <w:pPr>
              <w:pStyle w:val="TableParagraph"/>
              <w:spacing w:before="43"/>
              <w:rPr>
                <w:sz w:val="20"/>
              </w:rPr>
            </w:pPr>
            <w:r w:rsidRPr="00365C0C">
              <w:rPr>
                <w:b/>
                <w:sz w:val="20"/>
              </w:rPr>
              <w:t>Date</w:t>
            </w:r>
            <w:r w:rsidRPr="00365C0C">
              <w:rPr>
                <w:b/>
                <w:spacing w:val="-2"/>
                <w:sz w:val="20"/>
              </w:rPr>
              <w:t xml:space="preserve"> </w:t>
            </w:r>
            <w:r w:rsidRPr="00365C0C">
              <w:rPr>
                <w:b/>
                <w:sz w:val="20"/>
              </w:rPr>
              <w:t>of</w:t>
            </w:r>
            <w:r w:rsidRPr="00365C0C">
              <w:rPr>
                <w:b/>
                <w:spacing w:val="-1"/>
                <w:sz w:val="20"/>
              </w:rPr>
              <w:t xml:space="preserve"> </w:t>
            </w:r>
            <w:r w:rsidRPr="00365C0C">
              <w:rPr>
                <w:b/>
                <w:sz w:val="20"/>
              </w:rPr>
              <w:t>last</w:t>
            </w:r>
            <w:r w:rsidRPr="00365C0C">
              <w:rPr>
                <w:b/>
                <w:spacing w:val="-1"/>
                <w:sz w:val="20"/>
              </w:rPr>
              <w:t xml:space="preserve"> </w:t>
            </w:r>
            <w:r w:rsidRPr="00365C0C">
              <w:rPr>
                <w:b/>
                <w:sz w:val="20"/>
              </w:rPr>
              <w:t xml:space="preserve">change: </w:t>
            </w:r>
            <w:r w:rsidR="004B7707" w:rsidRPr="00700673">
              <w:rPr>
                <w:sz w:val="20"/>
              </w:rPr>
              <w:t>30. 05. 2024</w:t>
            </w:r>
          </w:p>
        </w:tc>
      </w:tr>
      <w:tr w:rsidR="00365C0C" w14:paraId="2FD1332B" w14:textId="77777777" w:rsidTr="0005173E">
        <w:trPr>
          <w:trHeight w:val="340"/>
        </w:trPr>
        <w:tc>
          <w:tcPr>
            <w:tcW w:w="10780" w:type="dxa"/>
            <w:gridSpan w:val="9"/>
          </w:tcPr>
          <w:p w14:paraId="40EE20E2" w14:textId="77777777" w:rsidR="00365C0C" w:rsidRPr="00365C0C" w:rsidRDefault="00365C0C" w:rsidP="004B7707">
            <w:pPr>
              <w:pStyle w:val="TableParagraph"/>
              <w:spacing w:before="57"/>
              <w:rPr>
                <w:sz w:val="20"/>
              </w:rPr>
            </w:pPr>
            <w:r w:rsidRPr="00365C0C">
              <w:rPr>
                <w:b/>
                <w:sz w:val="20"/>
              </w:rPr>
              <w:t>Approved</w:t>
            </w:r>
            <w:r w:rsidRPr="00365C0C">
              <w:rPr>
                <w:b/>
                <w:spacing w:val="-3"/>
                <w:sz w:val="20"/>
              </w:rPr>
              <w:t xml:space="preserve"> </w:t>
            </w:r>
            <w:r w:rsidRPr="00365C0C">
              <w:rPr>
                <w:b/>
                <w:sz w:val="20"/>
              </w:rPr>
              <w:t>by:</w:t>
            </w:r>
            <w:r w:rsidRPr="00365C0C">
              <w:rPr>
                <w:b/>
                <w:spacing w:val="-2"/>
                <w:sz w:val="20"/>
              </w:rPr>
              <w:t xml:space="preserve"> </w:t>
            </w:r>
            <w:r w:rsidR="004B7707" w:rsidRPr="00700673">
              <w:rPr>
                <w:spacing w:val="-2"/>
                <w:sz w:val="20"/>
              </w:rPr>
              <w:t>doc. Mgr. Eva Kušnírová, PhD.</w:t>
            </w:r>
          </w:p>
        </w:tc>
      </w:tr>
    </w:tbl>
    <w:p w14:paraId="6434836E" w14:textId="77777777" w:rsidR="00365C0C" w:rsidRDefault="00365C0C" w:rsidP="00365C0C">
      <w:pPr>
        <w:spacing w:line="242" w:lineRule="auto"/>
        <w:rPr>
          <w:sz w:val="20"/>
        </w:rPr>
        <w:sectPr w:rsidR="00365C0C">
          <w:pgSz w:w="11900" w:h="16840"/>
          <w:pgMar w:top="500" w:right="440" w:bottom="280" w:left="440" w:header="708" w:footer="708" w:gutter="0"/>
          <w:cols w:space="708"/>
        </w:sectPr>
      </w:pPr>
    </w:p>
    <w:p w14:paraId="3BF96F55" w14:textId="77777777" w:rsidR="006E3F63" w:rsidRPr="00700673" w:rsidRDefault="006E3F63" w:rsidP="00700673">
      <w:pPr>
        <w:jc w:val="center"/>
        <w:rPr>
          <w:rFonts w:asciiTheme="majorBidi" w:hAnsiTheme="majorBidi" w:cstheme="majorBidi"/>
          <w:b/>
          <w:sz w:val="20"/>
          <w:szCs w:val="20"/>
          <w:lang w:val="en-GB"/>
        </w:rPr>
      </w:pPr>
      <w:r w:rsidRPr="00700673">
        <w:rPr>
          <w:rFonts w:asciiTheme="majorBidi" w:hAnsiTheme="majorBidi" w:cstheme="majorBidi"/>
          <w:b/>
          <w:sz w:val="20"/>
          <w:szCs w:val="20"/>
          <w:lang w:val="en-GB"/>
        </w:rPr>
        <w:lastRenderedPageBreak/>
        <w:t>COURSE DESCRIPTION</w:t>
      </w:r>
    </w:p>
    <w:p w14:paraId="79067890" w14:textId="77777777" w:rsidR="006E3F63" w:rsidRPr="0019761D" w:rsidRDefault="006E3F63" w:rsidP="006E3F63">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6E3F63" w:rsidRPr="0019761D" w14:paraId="51A7665B" w14:textId="77777777" w:rsidTr="00A87B9F">
        <w:trPr>
          <w:trHeight w:val="107"/>
        </w:trPr>
        <w:tc>
          <w:tcPr>
            <w:tcW w:w="9322" w:type="dxa"/>
            <w:gridSpan w:val="2"/>
            <w:vAlign w:val="center"/>
          </w:tcPr>
          <w:p w14:paraId="7C737BB2" w14:textId="77777777" w:rsidR="006E3F63" w:rsidRPr="0019761D" w:rsidRDefault="006E3F63" w:rsidP="00A87B9F">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6E3F63" w:rsidRPr="0019761D" w14:paraId="69538227" w14:textId="77777777" w:rsidTr="00A87B9F">
        <w:trPr>
          <w:trHeight w:val="226"/>
        </w:trPr>
        <w:tc>
          <w:tcPr>
            <w:tcW w:w="9322" w:type="dxa"/>
            <w:gridSpan w:val="2"/>
            <w:vAlign w:val="center"/>
          </w:tcPr>
          <w:p w14:paraId="2ACDD992" w14:textId="77777777" w:rsidR="006E3F63" w:rsidRPr="0019761D" w:rsidRDefault="006E3F63" w:rsidP="00A87B9F">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691265546"/>
                <w:placeholder>
                  <w:docPart w:val="7022D9DA4FB9460B94CA9FDD576E92A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Cs/>
                    <w:sz w:val="20"/>
                    <w:szCs w:val="20"/>
                    <w:lang w:val="en-GB"/>
                  </w:rPr>
                  <w:t>Faculty of Arts</w:t>
                </w:r>
              </w:sdtContent>
            </w:sdt>
          </w:p>
        </w:tc>
      </w:tr>
      <w:tr w:rsidR="006E3F63" w:rsidRPr="0019761D" w14:paraId="15AD4BF9" w14:textId="77777777" w:rsidTr="00A87B9F">
        <w:trPr>
          <w:trHeight w:val="215"/>
        </w:trPr>
        <w:tc>
          <w:tcPr>
            <w:tcW w:w="4110" w:type="dxa"/>
            <w:vAlign w:val="center"/>
          </w:tcPr>
          <w:p w14:paraId="7DEAA78B" w14:textId="77777777" w:rsidR="006E3F63" w:rsidRPr="0019761D" w:rsidRDefault="006E3F63" w:rsidP="00A87B9F">
            <w:pPr>
              <w:jc w:val="both"/>
              <w:rPr>
                <w:rFonts w:asciiTheme="majorBidi" w:hAnsiTheme="majorBidi" w:cstheme="majorBidi"/>
                <w:sz w:val="20"/>
                <w:szCs w:val="20"/>
                <w:lang w:val="en-GB"/>
              </w:rPr>
            </w:pPr>
            <w:r>
              <w:rPr>
                <w:rFonts w:asciiTheme="majorBidi" w:hAnsiTheme="majorBidi" w:cstheme="majorBidi"/>
                <w:b/>
                <w:sz w:val="20"/>
                <w:szCs w:val="20"/>
                <w:lang w:val="en-GB"/>
              </w:rPr>
              <w:t>Code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700673">
              <w:rPr>
                <w:rFonts w:asciiTheme="majorBidi" w:hAnsiTheme="majorBidi" w:cstheme="majorBidi"/>
                <w:sz w:val="20"/>
                <w:szCs w:val="20"/>
              </w:rPr>
              <w:t>1IHVU</w:t>
            </w:r>
            <w:r w:rsidR="000C4244">
              <w:rPr>
                <w:rFonts w:asciiTheme="majorBidi" w:hAnsiTheme="majorBidi" w:cstheme="majorBidi"/>
                <w:sz w:val="20"/>
                <w:szCs w:val="20"/>
              </w:rPr>
              <w:t>/UK/</w:t>
            </w:r>
            <w:r w:rsidRPr="00700673">
              <w:rPr>
                <w:rFonts w:asciiTheme="majorBidi" w:hAnsiTheme="majorBidi" w:cstheme="majorBidi"/>
                <w:sz w:val="20"/>
                <w:szCs w:val="20"/>
              </w:rPr>
              <w:t>MULA1/</w:t>
            </w:r>
            <w:r w:rsidRPr="00700673">
              <w:rPr>
                <w:sz w:val="20"/>
              </w:rPr>
              <w:t>/24</w:t>
            </w:r>
          </w:p>
        </w:tc>
        <w:tc>
          <w:tcPr>
            <w:tcW w:w="5212" w:type="dxa"/>
            <w:vAlign w:val="center"/>
          </w:tcPr>
          <w:p w14:paraId="58E24E3F" w14:textId="77777777" w:rsidR="006E3F63" w:rsidRPr="00A55815" w:rsidRDefault="006E3F63" w:rsidP="00A87B9F">
            <w:pPr>
              <w:rPr>
                <w:rFonts w:asciiTheme="majorBidi" w:hAnsiTheme="majorBidi" w:cstheme="majorBidi"/>
                <w:sz w:val="20"/>
                <w:szCs w:val="20"/>
                <w:lang w:val="en-GB"/>
              </w:rPr>
            </w:pPr>
            <w:r>
              <w:rPr>
                <w:rFonts w:asciiTheme="majorBidi" w:hAnsiTheme="majorBidi" w:cstheme="majorBidi"/>
                <w:b/>
                <w:sz w:val="20"/>
                <w:szCs w:val="20"/>
                <w:lang w:val="en-GB"/>
              </w:rPr>
              <w:t>Course title</w:t>
            </w:r>
            <w:r w:rsidRPr="0019761D">
              <w:rPr>
                <w:rFonts w:asciiTheme="majorBidi" w:hAnsiTheme="majorBidi" w:cstheme="majorBidi"/>
                <w:b/>
                <w:sz w:val="20"/>
                <w:szCs w:val="20"/>
                <w:lang w:val="en-GB"/>
              </w:rPr>
              <w:t xml:space="preserve">: </w:t>
            </w:r>
            <w:r>
              <w:rPr>
                <w:b/>
                <w:bCs/>
                <w:sz w:val="20"/>
                <w:szCs w:val="20"/>
              </w:rPr>
              <w:t>Multimedia Studio 1</w:t>
            </w:r>
          </w:p>
          <w:p w14:paraId="3F40A433" w14:textId="77777777" w:rsidR="006E3F63" w:rsidRPr="0019761D" w:rsidRDefault="006E3F63" w:rsidP="00A87B9F">
            <w:pPr>
              <w:rPr>
                <w:rFonts w:asciiTheme="majorBidi" w:hAnsiTheme="majorBidi" w:cstheme="majorBidi"/>
                <w:sz w:val="20"/>
                <w:szCs w:val="20"/>
                <w:lang w:val="en-GB"/>
              </w:rPr>
            </w:pPr>
          </w:p>
        </w:tc>
      </w:tr>
      <w:tr w:rsidR="006E3F63" w:rsidRPr="0019761D" w14:paraId="5F5DA99D" w14:textId="77777777" w:rsidTr="00A87B9F">
        <w:trPr>
          <w:trHeight w:val="70"/>
        </w:trPr>
        <w:tc>
          <w:tcPr>
            <w:tcW w:w="9322" w:type="dxa"/>
            <w:gridSpan w:val="2"/>
            <w:vAlign w:val="center"/>
          </w:tcPr>
          <w:p w14:paraId="39DA0B50" w14:textId="77777777" w:rsidR="00700673" w:rsidRDefault="006E3F63" w:rsidP="00700673">
            <w:pPr>
              <w:jc w:val="both"/>
              <w:rPr>
                <w:rFonts w:asciiTheme="majorBidi" w:hAnsiTheme="majorBidi" w:cstheme="majorBidi"/>
                <w:b/>
                <w:sz w:val="20"/>
                <w:szCs w:val="20"/>
              </w:rPr>
            </w:pPr>
            <w:r w:rsidRPr="007850A5">
              <w:rPr>
                <w:rFonts w:asciiTheme="majorBidi" w:hAnsiTheme="majorBidi" w:cstheme="majorBidi"/>
                <w:b/>
                <w:sz w:val="20"/>
                <w:szCs w:val="20"/>
              </w:rPr>
              <w:t xml:space="preserve">Type, scope and method of educational activities: </w:t>
            </w:r>
          </w:p>
          <w:p w14:paraId="1228B06A" w14:textId="77777777" w:rsidR="00700673" w:rsidRPr="00365C0C" w:rsidRDefault="00700673" w:rsidP="00A417CF">
            <w:pPr>
              <w:pStyle w:val="TableParagraph"/>
              <w:spacing w:before="2"/>
              <w:ind w:left="0"/>
              <w:rPr>
                <w:sz w:val="20"/>
              </w:rPr>
            </w:pPr>
            <w:r w:rsidRPr="00365C0C">
              <w:rPr>
                <w:sz w:val="20"/>
              </w:rPr>
              <w:t>Type</w:t>
            </w:r>
            <w:r w:rsidRPr="00365C0C">
              <w:rPr>
                <w:spacing w:val="-6"/>
                <w:sz w:val="20"/>
              </w:rPr>
              <w:t xml:space="preserve"> </w:t>
            </w:r>
            <w:r w:rsidRPr="00365C0C">
              <w:rPr>
                <w:sz w:val="20"/>
              </w:rPr>
              <w:t>of</w:t>
            </w:r>
            <w:r w:rsidRPr="00365C0C">
              <w:rPr>
                <w:spacing w:val="-4"/>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Pr="00365C0C">
              <w:rPr>
                <w:spacing w:val="-2"/>
                <w:sz w:val="20"/>
              </w:rPr>
              <w:t>Seminar</w:t>
            </w:r>
          </w:p>
          <w:p w14:paraId="1A2B6F8B" w14:textId="77777777" w:rsidR="00700673" w:rsidRPr="00365C0C" w:rsidRDefault="00700673" w:rsidP="00A417CF">
            <w:pPr>
              <w:pStyle w:val="TableParagraph"/>
              <w:ind w:left="0"/>
              <w:rPr>
                <w:sz w:val="20"/>
              </w:rPr>
            </w:pPr>
            <w:r w:rsidRPr="00365C0C">
              <w:rPr>
                <w:sz w:val="20"/>
              </w:rPr>
              <w:t>Scope</w:t>
            </w:r>
            <w:r w:rsidRPr="00365C0C">
              <w:rPr>
                <w:spacing w:val="-6"/>
                <w:sz w:val="20"/>
              </w:rPr>
              <w:t xml:space="preserve"> </w:t>
            </w:r>
            <w:r w:rsidRPr="00365C0C">
              <w:rPr>
                <w:sz w:val="20"/>
              </w:rPr>
              <w:t>of</w:t>
            </w:r>
            <w:r w:rsidRPr="00365C0C">
              <w:rPr>
                <w:spacing w:val="-3"/>
                <w:sz w:val="20"/>
              </w:rPr>
              <w:t xml:space="preserve"> </w:t>
            </w:r>
            <w:r w:rsidRPr="00365C0C">
              <w:rPr>
                <w:sz w:val="20"/>
              </w:rPr>
              <w:t>educational</w:t>
            </w:r>
            <w:r w:rsidRPr="00365C0C">
              <w:rPr>
                <w:spacing w:val="-4"/>
                <w:sz w:val="20"/>
              </w:rPr>
              <w:t xml:space="preserve"> </w:t>
            </w:r>
            <w:r w:rsidRPr="00365C0C">
              <w:rPr>
                <w:sz w:val="20"/>
              </w:rPr>
              <w:t>activity:</w:t>
            </w:r>
            <w:r w:rsidRPr="00365C0C">
              <w:rPr>
                <w:spacing w:val="-4"/>
                <w:sz w:val="20"/>
              </w:rPr>
              <w:t xml:space="preserve"> </w:t>
            </w:r>
            <w:r>
              <w:rPr>
                <w:spacing w:val="-4"/>
                <w:sz w:val="20"/>
              </w:rPr>
              <w:t>0</w:t>
            </w:r>
            <w:r w:rsidRPr="00365C0C">
              <w:rPr>
                <w:sz w:val="20"/>
              </w:rPr>
              <w:t>,2</w:t>
            </w:r>
            <w:r w:rsidRPr="00365C0C">
              <w:rPr>
                <w:spacing w:val="-3"/>
                <w:sz w:val="20"/>
              </w:rPr>
              <w:t xml:space="preserve"> </w:t>
            </w:r>
            <w:r w:rsidRPr="00365C0C">
              <w:rPr>
                <w:sz w:val="20"/>
              </w:rPr>
              <w:t>hour</w:t>
            </w:r>
            <w:r w:rsidRPr="00365C0C">
              <w:rPr>
                <w:spacing w:val="-4"/>
                <w:sz w:val="20"/>
              </w:rPr>
              <w:t xml:space="preserve"> </w:t>
            </w:r>
            <w:r w:rsidRPr="00365C0C">
              <w:rPr>
                <w:sz w:val="20"/>
              </w:rPr>
              <w:t>per</w:t>
            </w:r>
            <w:r w:rsidRPr="00365C0C">
              <w:rPr>
                <w:spacing w:val="-4"/>
                <w:sz w:val="20"/>
              </w:rPr>
              <w:t xml:space="preserve"> </w:t>
            </w:r>
            <w:r w:rsidRPr="00365C0C">
              <w:rPr>
                <w:sz w:val="20"/>
              </w:rPr>
              <w:t>week,</w:t>
            </w:r>
            <w:r w:rsidRPr="00365C0C">
              <w:rPr>
                <w:spacing w:val="-3"/>
                <w:sz w:val="20"/>
              </w:rPr>
              <w:t xml:space="preserve"> </w:t>
            </w:r>
            <w:r>
              <w:rPr>
                <w:sz w:val="20"/>
              </w:rPr>
              <w:t>26</w:t>
            </w:r>
            <w:r w:rsidRPr="00365C0C">
              <w:rPr>
                <w:spacing w:val="-3"/>
                <w:sz w:val="20"/>
              </w:rPr>
              <w:t xml:space="preserve"> </w:t>
            </w:r>
            <w:r w:rsidRPr="00365C0C">
              <w:rPr>
                <w:sz w:val="20"/>
              </w:rPr>
              <w:t>per</w:t>
            </w:r>
            <w:r w:rsidRPr="00365C0C">
              <w:rPr>
                <w:spacing w:val="-3"/>
                <w:sz w:val="20"/>
              </w:rPr>
              <w:t xml:space="preserve"> </w:t>
            </w:r>
            <w:r w:rsidRPr="00365C0C">
              <w:rPr>
                <w:spacing w:val="-2"/>
                <w:sz w:val="20"/>
              </w:rPr>
              <w:t>semester</w:t>
            </w:r>
          </w:p>
          <w:p w14:paraId="3EA1B22E" w14:textId="77777777" w:rsidR="006E3F63" w:rsidRPr="0019761D" w:rsidRDefault="00700673" w:rsidP="00A87B9F">
            <w:pPr>
              <w:jc w:val="both"/>
              <w:rPr>
                <w:rFonts w:asciiTheme="majorBidi" w:hAnsiTheme="majorBidi" w:cstheme="majorBidi"/>
                <w:sz w:val="20"/>
                <w:szCs w:val="20"/>
                <w:lang w:val="en-GB"/>
              </w:rPr>
            </w:pPr>
            <w:r w:rsidRPr="00365C0C">
              <w:rPr>
                <w:sz w:val="20"/>
              </w:rPr>
              <w:t>Method</w:t>
            </w:r>
            <w:r w:rsidRPr="00365C0C">
              <w:rPr>
                <w:spacing w:val="-5"/>
                <w:sz w:val="20"/>
              </w:rPr>
              <w:t xml:space="preserve"> </w:t>
            </w:r>
            <w:r w:rsidRPr="00365C0C">
              <w:rPr>
                <w:sz w:val="20"/>
              </w:rPr>
              <w:t>of</w:t>
            </w:r>
            <w:r w:rsidRPr="00365C0C">
              <w:rPr>
                <w:spacing w:val="-5"/>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Pr="007B23D3">
              <w:rPr>
                <w:spacing w:val="-5"/>
                <w:sz w:val="20"/>
              </w:rPr>
              <w:t>c</w:t>
            </w:r>
            <w:r w:rsidRPr="007B23D3">
              <w:rPr>
                <w:spacing w:val="-2"/>
                <w:sz w:val="20"/>
              </w:rPr>
              <w:t>ombined</w:t>
            </w:r>
          </w:p>
        </w:tc>
      </w:tr>
      <w:tr w:rsidR="006E3F63" w:rsidRPr="0019761D" w14:paraId="71A8FB01" w14:textId="77777777" w:rsidTr="00A87B9F">
        <w:trPr>
          <w:trHeight w:val="70"/>
        </w:trPr>
        <w:tc>
          <w:tcPr>
            <w:tcW w:w="9322" w:type="dxa"/>
            <w:gridSpan w:val="2"/>
            <w:vAlign w:val="center"/>
          </w:tcPr>
          <w:p w14:paraId="6DAE2381" w14:textId="77777777" w:rsidR="006E3F63" w:rsidRPr="0019761D" w:rsidRDefault="006E3F63" w:rsidP="00A417CF">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Pr>
                <w:rFonts w:asciiTheme="majorBidi" w:hAnsiTheme="majorBidi" w:cstheme="majorBidi"/>
                <w:b/>
                <w:sz w:val="20"/>
                <w:szCs w:val="20"/>
                <w:lang w:val="en-GB"/>
              </w:rPr>
              <w:t xml:space="preserve"> </w:t>
            </w:r>
            <w:r w:rsidR="00A417CF" w:rsidRPr="00A417CF">
              <w:rPr>
                <w:rFonts w:asciiTheme="majorBidi" w:hAnsiTheme="majorBidi" w:cstheme="majorBidi"/>
                <w:sz w:val="20"/>
                <w:szCs w:val="20"/>
                <w:lang w:val="en-GB"/>
              </w:rPr>
              <w:t>3</w:t>
            </w:r>
          </w:p>
        </w:tc>
      </w:tr>
      <w:tr w:rsidR="006E3F63" w:rsidRPr="0019761D" w14:paraId="182F9EB8" w14:textId="77777777" w:rsidTr="00A87B9F">
        <w:trPr>
          <w:trHeight w:val="70"/>
        </w:trPr>
        <w:tc>
          <w:tcPr>
            <w:tcW w:w="9322" w:type="dxa"/>
            <w:gridSpan w:val="2"/>
            <w:vAlign w:val="center"/>
          </w:tcPr>
          <w:p w14:paraId="501130FA" w14:textId="77777777" w:rsidR="006E3F63" w:rsidRPr="0019761D" w:rsidRDefault="006E3F63"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sidRPr="00A417CF">
              <w:rPr>
                <w:rFonts w:asciiTheme="majorBidi" w:hAnsiTheme="majorBidi" w:cstheme="majorBidi"/>
                <w:sz w:val="20"/>
                <w:szCs w:val="20"/>
                <w:lang w:val="en-GB"/>
              </w:rPr>
              <w:t>2.</w:t>
            </w:r>
            <w:r w:rsidR="00A417CF" w:rsidRPr="00A417CF">
              <w:rPr>
                <w:rFonts w:asciiTheme="majorBidi" w:hAnsiTheme="majorBidi" w:cstheme="majorBidi"/>
                <w:sz w:val="20"/>
                <w:szCs w:val="20"/>
                <w:lang w:val="en-GB"/>
              </w:rPr>
              <w:t xml:space="preserve"> 4.</w:t>
            </w:r>
          </w:p>
        </w:tc>
      </w:tr>
      <w:tr w:rsidR="006E3F63" w:rsidRPr="0019761D" w14:paraId="7C43C464" w14:textId="77777777" w:rsidTr="00A87B9F">
        <w:trPr>
          <w:trHeight w:val="112"/>
        </w:trPr>
        <w:tc>
          <w:tcPr>
            <w:tcW w:w="9322" w:type="dxa"/>
            <w:gridSpan w:val="2"/>
            <w:vAlign w:val="center"/>
          </w:tcPr>
          <w:p w14:paraId="463E7F92" w14:textId="77777777" w:rsidR="006E3F63" w:rsidRPr="0019761D" w:rsidRDefault="006E3F63"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1098987572"/>
                <w:placeholder>
                  <w:docPart w:val="35DC53291FA04B2C93CCB55424E6E0F4"/>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Pr>
                    <w:rStyle w:val="tl2"/>
                    <w:rFonts w:asciiTheme="majorBidi" w:hAnsiTheme="majorBidi" w:cstheme="majorBidi"/>
                    <w:sz w:val="20"/>
                    <w:szCs w:val="20"/>
                    <w:lang w:val="en-GB"/>
                  </w:rPr>
                  <w:t>1.</w:t>
                </w:r>
              </w:sdtContent>
            </w:sdt>
          </w:p>
        </w:tc>
      </w:tr>
      <w:tr w:rsidR="006E3F63" w:rsidRPr="0019761D" w14:paraId="53C4599A" w14:textId="77777777" w:rsidTr="00A87B9F">
        <w:trPr>
          <w:trHeight w:val="70"/>
        </w:trPr>
        <w:tc>
          <w:tcPr>
            <w:tcW w:w="9322" w:type="dxa"/>
            <w:gridSpan w:val="2"/>
            <w:vAlign w:val="center"/>
          </w:tcPr>
          <w:p w14:paraId="575D500D" w14:textId="77777777" w:rsidR="006E3F63" w:rsidRPr="0019761D" w:rsidRDefault="006E3F63"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
                <w:color w:val="808080" w:themeColor="background1" w:themeShade="80"/>
                <w:sz w:val="20"/>
                <w:szCs w:val="20"/>
                <w:lang w:val="en-GB"/>
              </w:rPr>
              <w:t>------------</w:t>
            </w:r>
          </w:p>
        </w:tc>
      </w:tr>
      <w:tr w:rsidR="006E3F63" w:rsidRPr="0019761D" w14:paraId="751618CD" w14:textId="77777777" w:rsidTr="00A87B9F">
        <w:trPr>
          <w:trHeight w:val="1261"/>
        </w:trPr>
        <w:tc>
          <w:tcPr>
            <w:tcW w:w="9322" w:type="dxa"/>
            <w:gridSpan w:val="2"/>
            <w:vAlign w:val="center"/>
          </w:tcPr>
          <w:p w14:paraId="76015D33" w14:textId="77777777" w:rsidR="006E3F63" w:rsidRPr="00770739" w:rsidRDefault="006E3F63" w:rsidP="00A87B9F">
            <w:pPr>
              <w:jc w:val="both"/>
              <w:rPr>
                <w:rFonts w:asciiTheme="majorBidi" w:hAnsiTheme="majorBidi" w:cstheme="majorBidi"/>
                <w:b/>
                <w:sz w:val="20"/>
                <w:szCs w:val="20"/>
                <w:lang w:val="en-GB"/>
              </w:rPr>
            </w:pPr>
            <w:r w:rsidRPr="00770739">
              <w:rPr>
                <w:rFonts w:asciiTheme="majorBidi" w:hAnsiTheme="majorBidi" w:cstheme="majorBidi"/>
                <w:b/>
                <w:sz w:val="20"/>
                <w:szCs w:val="20"/>
                <w:lang w:val="en-GB"/>
              </w:rPr>
              <w:t>Conditions for passing the course:</w:t>
            </w:r>
          </w:p>
          <w:p w14:paraId="4156FBF8"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The course is completed with the continuous assessment.</w:t>
            </w:r>
          </w:p>
          <w:p w14:paraId="1396DDFF"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To successfully complete the course, it is necessary to complete three components:</w:t>
            </w:r>
          </w:p>
          <w:p w14:paraId="4E481432" w14:textId="77777777" w:rsidR="006E3F63" w:rsidRPr="00770739" w:rsidRDefault="006E3F63" w:rsidP="00A87B9F">
            <w:pPr>
              <w:pStyle w:val="Odsekzoznamu"/>
              <w:numPr>
                <w:ilvl w:val="0"/>
                <w:numId w:val="27"/>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Continuous assignment and presentation of the result 1: max 25 b.</w:t>
            </w:r>
          </w:p>
          <w:p w14:paraId="1473F065" w14:textId="77777777" w:rsidR="006E3F63" w:rsidRPr="00770739" w:rsidRDefault="006E3F63" w:rsidP="00A87B9F">
            <w:pPr>
              <w:pStyle w:val="Odsekzoznamu"/>
              <w:numPr>
                <w:ilvl w:val="0"/>
                <w:numId w:val="27"/>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Continuous assignment and presentation of the result 2: max 25b.</w:t>
            </w:r>
          </w:p>
          <w:p w14:paraId="13349497" w14:textId="77777777" w:rsidR="006E3F63" w:rsidRPr="00770739" w:rsidRDefault="006E3F63" w:rsidP="00A87B9F">
            <w:pPr>
              <w:pStyle w:val="Odsekzoznamu"/>
              <w:numPr>
                <w:ilvl w:val="0"/>
                <w:numId w:val="27"/>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Semestral project – presentation of the result in the 12th week of the semester - max 50 pts.</w:t>
            </w:r>
          </w:p>
          <w:p w14:paraId="64914E31" w14:textId="77777777" w:rsidR="006E3F63" w:rsidRPr="00770739" w:rsidRDefault="006E3F63" w:rsidP="00A87B9F">
            <w:pPr>
              <w:ind w:left="708"/>
              <w:jc w:val="both"/>
              <w:rPr>
                <w:rFonts w:asciiTheme="majorBidi" w:hAnsiTheme="majorBidi" w:cstheme="majorBidi"/>
                <w:bCs/>
                <w:sz w:val="20"/>
                <w:szCs w:val="20"/>
                <w:lang w:val="en-GB"/>
              </w:rPr>
            </w:pPr>
          </w:p>
          <w:p w14:paraId="5D2D8D66"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In order to pass the course, it is necessary to achieve a minimum of 50% in each part of the course. The assessment of the student's performance in the course is carried out according to a grading scale consisting of six grading levels and the following success criteria (in terms of percentage of performance in the assessment of the course): </w:t>
            </w:r>
          </w:p>
          <w:p w14:paraId="4606CD38"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A - excellent (excellent results: numerical value 1) / 100.00 - 90.00 % </w:t>
            </w:r>
          </w:p>
          <w:p w14:paraId="73507A80"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B - very good (above average results: 1.5) / 89.99 - 80.00 %  </w:t>
            </w:r>
          </w:p>
          <w:p w14:paraId="3BD67171"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C - good (average results: 2) / 79.99 - 70.00 % </w:t>
            </w:r>
          </w:p>
          <w:p w14:paraId="5F561845"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D - satisfactory (acceptable results: 2.5) / 69.99 - 60.00 % </w:t>
            </w:r>
          </w:p>
          <w:p w14:paraId="1E0B77A6"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E - satisfactory (results meet the minimum criteria: 3) / 59.99 - 50.00 % </w:t>
            </w:r>
          </w:p>
          <w:p w14:paraId="0D56166E"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FX - Inadequate (further work required: 4) / 49.99 % and below. </w:t>
            </w:r>
          </w:p>
          <w:p w14:paraId="7D470512" w14:textId="77777777" w:rsidR="006E3F63" w:rsidRPr="00770739" w:rsidRDefault="006E3F63" w:rsidP="00A87B9F">
            <w:pPr>
              <w:jc w:val="both"/>
              <w:rPr>
                <w:rFonts w:asciiTheme="majorBidi" w:hAnsiTheme="majorBidi" w:cstheme="majorBidi"/>
                <w:bCs/>
                <w:sz w:val="20"/>
                <w:szCs w:val="20"/>
                <w:lang w:val="en-GB"/>
              </w:rPr>
            </w:pPr>
          </w:p>
          <w:p w14:paraId="7E62D026" w14:textId="77777777" w:rsidR="006E3F63" w:rsidRPr="00770739" w:rsidRDefault="006E3F63" w:rsidP="00A87B9F">
            <w:p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Number of credits and time range for the course requirements:</w:t>
            </w:r>
          </w:p>
          <w:p w14:paraId="7DFB4EC1" w14:textId="77777777" w:rsidR="006E3F63" w:rsidRPr="00770739" w:rsidRDefault="006E3F63" w:rsidP="00A87B9F">
            <w:pPr>
              <w:pStyle w:val="Odsekzoznamu"/>
              <w:numPr>
                <w:ilvl w:val="0"/>
                <w:numId w:val="28"/>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Each week of the semester teaching the course: 0 lecture / 2 seminar: 13 weeks x 2 h = 26 h </w:t>
            </w:r>
          </w:p>
          <w:p w14:paraId="260DA579" w14:textId="77777777" w:rsidR="006E3F63" w:rsidRPr="00770739" w:rsidRDefault="006E3F63" w:rsidP="00A87B9F">
            <w:pPr>
              <w:pStyle w:val="Odsekzoznamu"/>
              <w:numPr>
                <w:ilvl w:val="0"/>
                <w:numId w:val="28"/>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Preparation of 2 continuous tasks: </w:t>
            </w:r>
            <w:r w:rsidR="00770739" w:rsidRPr="00770739">
              <w:rPr>
                <w:rFonts w:asciiTheme="majorBidi" w:hAnsiTheme="majorBidi" w:cstheme="majorBidi"/>
                <w:bCs/>
                <w:sz w:val="20"/>
                <w:szCs w:val="20"/>
                <w:lang w:val="en-GB"/>
              </w:rPr>
              <w:t>32</w:t>
            </w:r>
            <w:r w:rsidRPr="00770739">
              <w:rPr>
                <w:rFonts w:asciiTheme="majorBidi" w:hAnsiTheme="majorBidi" w:cstheme="majorBidi"/>
                <w:bCs/>
                <w:sz w:val="20"/>
                <w:szCs w:val="20"/>
                <w:lang w:val="en-GB"/>
              </w:rPr>
              <w:t xml:space="preserve"> h</w:t>
            </w:r>
          </w:p>
          <w:p w14:paraId="1A1C73E3" w14:textId="77777777" w:rsidR="006E3F63" w:rsidRPr="00770739" w:rsidRDefault="006E3F63" w:rsidP="00A87B9F">
            <w:pPr>
              <w:pStyle w:val="Odsekzoznamu"/>
              <w:numPr>
                <w:ilvl w:val="0"/>
                <w:numId w:val="28"/>
              </w:numPr>
              <w:jc w:val="both"/>
              <w:rPr>
                <w:rFonts w:asciiTheme="majorBidi" w:hAnsiTheme="majorBidi" w:cstheme="majorBidi"/>
                <w:bCs/>
                <w:sz w:val="20"/>
                <w:szCs w:val="20"/>
                <w:lang w:val="en-GB"/>
              </w:rPr>
            </w:pPr>
            <w:r w:rsidRPr="00770739">
              <w:rPr>
                <w:rFonts w:asciiTheme="majorBidi" w:hAnsiTheme="majorBidi" w:cstheme="majorBidi"/>
                <w:bCs/>
                <w:sz w:val="20"/>
                <w:szCs w:val="20"/>
                <w:lang w:val="en-GB"/>
              </w:rPr>
              <w:t xml:space="preserve">Preparation of the semester task: </w:t>
            </w:r>
            <w:r w:rsidR="00770739" w:rsidRPr="00770739">
              <w:rPr>
                <w:rFonts w:asciiTheme="majorBidi" w:hAnsiTheme="majorBidi" w:cstheme="majorBidi"/>
                <w:bCs/>
                <w:sz w:val="20"/>
                <w:szCs w:val="20"/>
                <w:lang w:val="en-GB"/>
              </w:rPr>
              <w:t>32</w:t>
            </w:r>
            <w:r w:rsidRPr="00770739">
              <w:rPr>
                <w:rFonts w:asciiTheme="majorBidi" w:hAnsiTheme="majorBidi" w:cstheme="majorBidi"/>
                <w:bCs/>
                <w:sz w:val="20"/>
                <w:szCs w:val="20"/>
                <w:lang w:val="en-GB"/>
              </w:rPr>
              <w:t xml:space="preserve"> h</w:t>
            </w:r>
          </w:p>
          <w:p w14:paraId="2FD3A61B" w14:textId="77777777" w:rsidR="006E3F63" w:rsidRPr="00770739" w:rsidRDefault="006E3F63" w:rsidP="001C49B2">
            <w:pPr>
              <w:jc w:val="both"/>
              <w:rPr>
                <w:rFonts w:asciiTheme="majorBidi" w:hAnsiTheme="majorBidi" w:cstheme="majorBidi"/>
                <w:sz w:val="20"/>
                <w:szCs w:val="20"/>
                <w:lang w:val="en-GB"/>
              </w:rPr>
            </w:pPr>
            <w:r w:rsidRPr="00770739">
              <w:rPr>
                <w:rFonts w:asciiTheme="majorBidi" w:hAnsiTheme="majorBidi" w:cstheme="majorBidi"/>
                <w:bCs/>
                <w:sz w:val="20"/>
                <w:szCs w:val="20"/>
                <w:lang w:val="en-GB"/>
              </w:rPr>
              <w:t xml:space="preserve">Total - </w:t>
            </w:r>
            <w:r w:rsidR="001C49B2" w:rsidRPr="00770739">
              <w:rPr>
                <w:rFonts w:asciiTheme="majorBidi" w:hAnsiTheme="majorBidi" w:cstheme="majorBidi"/>
                <w:bCs/>
                <w:sz w:val="20"/>
                <w:szCs w:val="20"/>
                <w:lang w:val="en-GB"/>
              </w:rPr>
              <w:t>3</w:t>
            </w:r>
            <w:r w:rsidRPr="00770739">
              <w:rPr>
                <w:rFonts w:asciiTheme="majorBidi" w:hAnsiTheme="majorBidi" w:cstheme="majorBidi"/>
                <w:bCs/>
                <w:sz w:val="20"/>
                <w:szCs w:val="20"/>
                <w:lang w:val="en-GB"/>
              </w:rPr>
              <w:t xml:space="preserve"> credits - time consuming - </w:t>
            </w:r>
            <w:r w:rsidR="001C49B2" w:rsidRPr="00770739">
              <w:rPr>
                <w:rFonts w:asciiTheme="majorBidi" w:hAnsiTheme="majorBidi" w:cstheme="majorBidi"/>
                <w:bCs/>
                <w:sz w:val="20"/>
                <w:szCs w:val="20"/>
                <w:lang w:val="en-GB"/>
              </w:rPr>
              <w:t>9</w:t>
            </w:r>
            <w:r w:rsidRPr="00770739">
              <w:rPr>
                <w:rFonts w:asciiTheme="majorBidi" w:hAnsiTheme="majorBidi" w:cstheme="majorBidi"/>
                <w:bCs/>
                <w:sz w:val="20"/>
                <w:szCs w:val="20"/>
                <w:lang w:val="en-GB"/>
              </w:rPr>
              <w:t>0 hours</w:t>
            </w:r>
          </w:p>
        </w:tc>
      </w:tr>
      <w:tr w:rsidR="006E3F63" w:rsidRPr="0019761D" w14:paraId="6C2F8045" w14:textId="77777777" w:rsidTr="00A87B9F">
        <w:trPr>
          <w:trHeight w:val="841"/>
        </w:trPr>
        <w:tc>
          <w:tcPr>
            <w:tcW w:w="9322" w:type="dxa"/>
            <w:gridSpan w:val="2"/>
            <w:vAlign w:val="center"/>
          </w:tcPr>
          <w:p w14:paraId="19E3711F" w14:textId="77777777" w:rsidR="006E3F63" w:rsidRPr="00CE0255" w:rsidRDefault="006E3F63"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239F6F88" w14:textId="77777777" w:rsidR="006E3F63" w:rsidRPr="0058497D" w:rsidRDefault="006E3F63"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Knowledge </w:t>
            </w:r>
            <w:r>
              <w:rPr>
                <w:rFonts w:asciiTheme="majorBidi" w:hAnsiTheme="majorBidi" w:cstheme="majorBidi"/>
                <w:i/>
                <w:iCs/>
                <w:sz w:val="20"/>
                <w:szCs w:val="20"/>
                <w:lang w:val="en-GB"/>
              </w:rPr>
              <w:t>–</w:t>
            </w:r>
            <w:r w:rsidRPr="00CE0255">
              <w:rPr>
                <w:rFonts w:asciiTheme="majorBidi" w:hAnsiTheme="majorBidi" w:cstheme="majorBidi"/>
                <w:i/>
                <w:iCs/>
                <w:sz w:val="20"/>
                <w:szCs w:val="20"/>
                <w:lang w:val="en-GB"/>
              </w:rPr>
              <w:t xml:space="preserve"> </w:t>
            </w:r>
            <w:r w:rsidRPr="0058497D">
              <w:rPr>
                <w:rFonts w:asciiTheme="majorBidi" w:hAnsiTheme="majorBidi" w:cstheme="majorBidi"/>
                <w:sz w:val="20"/>
                <w:szCs w:val="20"/>
                <w:lang w:val="en-GB"/>
              </w:rPr>
              <w:t>The gr</w:t>
            </w:r>
            <w:r w:rsidRPr="00CE0255">
              <w:rPr>
                <w:rFonts w:asciiTheme="majorBidi" w:hAnsiTheme="majorBidi" w:cstheme="majorBidi"/>
                <w:iCs/>
                <w:sz w:val="20"/>
                <w:szCs w:val="20"/>
                <w:lang w:val="en-GB"/>
              </w:rPr>
              <w:t>aduat</w:t>
            </w:r>
            <w:r>
              <w:rPr>
                <w:rFonts w:asciiTheme="majorBidi" w:hAnsiTheme="majorBidi" w:cstheme="majorBidi"/>
                <w:iCs/>
                <w:sz w:val="20"/>
                <w:szCs w:val="20"/>
                <w:lang w:val="en-GB"/>
              </w:rPr>
              <w:t xml:space="preserve">e of the </w:t>
            </w:r>
            <w:r w:rsidRPr="00AB1DB2">
              <w:rPr>
                <w:rFonts w:asciiTheme="majorBidi" w:hAnsiTheme="majorBidi" w:cstheme="majorBidi"/>
                <w:sz w:val="20"/>
                <w:szCs w:val="20"/>
                <w:lang w:val="en-GB"/>
              </w:rPr>
              <w:t xml:space="preserve">Multimedia Studio </w:t>
            </w:r>
            <w:r>
              <w:rPr>
                <w:rFonts w:asciiTheme="majorBidi" w:hAnsiTheme="majorBidi" w:cstheme="majorBidi"/>
                <w:sz w:val="20"/>
                <w:szCs w:val="20"/>
                <w:lang w:val="en-GB"/>
              </w:rPr>
              <w:t>1</w:t>
            </w:r>
            <w:r w:rsidRPr="00CE0255">
              <w:rPr>
                <w:rFonts w:asciiTheme="majorBidi" w:hAnsiTheme="majorBidi" w:cstheme="majorBidi"/>
                <w:iCs/>
                <w:sz w:val="20"/>
                <w:szCs w:val="20"/>
                <w:lang w:val="en-GB"/>
              </w:rPr>
              <w:t>:</w:t>
            </w:r>
          </w:p>
          <w:p w14:paraId="018705AE" w14:textId="77777777" w:rsidR="006E3F63" w:rsidRPr="005B4DD8" w:rsidRDefault="006E3F63" w:rsidP="00A87B9F">
            <w:pPr>
              <w:pStyle w:val="Odsekzoznamu"/>
              <w:numPr>
                <w:ilvl w:val="0"/>
                <w:numId w:val="23"/>
              </w:numPr>
              <w:jc w:val="both"/>
              <w:rPr>
                <w:rFonts w:asciiTheme="majorBidi" w:hAnsiTheme="majorBidi" w:cstheme="majorBidi"/>
                <w:i/>
                <w:iCs/>
                <w:sz w:val="20"/>
                <w:szCs w:val="20"/>
                <w:lang w:val="en-GB"/>
              </w:rPr>
            </w:pPr>
            <w:r w:rsidRPr="005B4DD8">
              <w:rPr>
                <w:rFonts w:asciiTheme="majorBidi" w:hAnsiTheme="majorBidi" w:cstheme="majorBidi"/>
                <w:iCs/>
                <w:sz w:val="20"/>
                <w:szCs w:val="20"/>
                <w:lang w:val="en-GB"/>
              </w:rPr>
              <w:t>knows freely available means for creating and editing multimedia documents</w:t>
            </w:r>
          </w:p>
          <w:p w14:paraId="20B3493E" w14:textId="77777777" w:rsidR="006E3F63" w:rsidRDefault="006E3F63" w:rsidP="00A87B9F">
            <w:pPr>
              <w:jc w:val="both"/>
              <w:rPr>
                <w:rFonts w:asciiTheme="majorBidi" w:hAnsiTheme="majorBidi" w:cstheme="majorBidi"/>
                <w:i/>
                <w:iCs/>
                <w:sz w:val="20"/>
                <w:szCs w:val="20"/>
                <w:lang w:val="en-GB"/>
              </w:rPr>
            </w:pPr>
          </w:p>
          <w:p w14:paraId="1F11F75D" w14:textId="77777777" w:rsidR="006E3F63" w:rsidRPr="00CE0255" w:rsidRDefault="006E3F63"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Skills - </w:t>
            </w:r>
            <w:r w:rsidRPr="00CE0255">
              <w:rPr>
                <w:rFonts w:asciiTheme="majorBidi" w:hAnsiTheme="majorBidi" w:cstheme="majorBidi"/>
                <w:iCs/>
                <w:sz w:val="20"/>
                <w:szCs w:val="20"/>
                <w:lang w:val="en-GB"/>
              </w:rPr>
              <w:t xml:space="preserve">The graduate of the </w:t>
            </w:r>
            <w:r w:rsidRPr="00AB1DB2">
              <w:rPr>
                <w:rFonts w:asciiTheme="majorBidi" w:hAnsiTheme="majorBidi" w:cstheme="majorBidi"/>
                <w:sz w:val="20"/>
                <w:szCs w:val="20"/>
                <w:lang w:val="en-GB"/>
              </w:rPr>
              <w:t xml:space="preserve">Multimedia Studio </w:t>
            </w:r>
            <w:r>
              <w:rPr>
                <w:rFonts w:asciiTheme="majorBidi" w:hAnsiTheme="majorBidi" w:cstheme="majorBidi"/>
                <w:sz w:val="20"/>
                <w:szCs w:val="20"/>
                <w:lang w:val="en-GB"/>
              </w:rPr>
              <w:t>1</w:t>
            </w:r>
            <w:r w:rsidRPr="00CE0255">
              <w:rPr>
                <w:rFonts w:asciiTheme="majorBidi" w:hAnsiTheme="majorBidi" w:cstheme="majorBidi"/>
                <w:iCs/>
                <w:sz w:val="20"/>
                <w:szCs w:val="20"/>
                <w:lang w:val="en-GB"/>
              </w:rPr>
              <w:t>:</w:t>
            </w:r>
          </w:p>
          <w:p w14:paraId="1C931906" w14:textId="77777777" w:rsidR="006E3F63" w:rsidRPr="005B4DD8" w:rsidRDefault="006E3F63" w:rsidP="00A87B9F">
            <w:pPr>
              <w:pStyle w:val="Odsekzoznamu"/>
              <w:numPr>
                <w:ilvl w:val="0"/>
                <w:numId w:val="23"/>
              </w:numPr>
              <w:jc w:val="both"/>
              <w:rPr>
                <w:rFonts w:asciiTheme="majorBidi" w:hAnsiTheme="majorBidi" w:cstheme="majorBidi"/>
                <w:i/>
                <w:iCs/>
                <w:sz w:val="20"/>
                <w:szCs w:val="20"/>
                <w:lang w:val="en-GB"/>
              </w:rPr>
            </w:pPr>
            <w:r w:rsidRPr="005B4DD8">
              <w:rPr>
                <w:rFonts w:asciiTheme="majorBidi" w:hAnsiTheme="majorBidi" w:cstheme="majorBidi"/>
                <w:iCs/>
                <w:sz w:val="20"/>
                <w:szCs w:val="20"/>
                <w:lang w:val="en-GB"/>
              </w:rPr>
              <w:t>uses freely available software and hardware for creating and editing multimedia documents</w:t>
            </w:r>
          </w:p>
          <w:p w14:paraId="6DB5966B" w14:textId="77777777" w:rsidR="006E3F63" w:rsidRDefault="006E3F63" w:rsidP="00A87B9F">
            <w:pPr>
              <w:jc w:val="both"/>
              <w:rPr>
                <w:rFonts w:asciiTheme="majorBidi" w:hAnsiTheme="majorBidi" w:cstheme="majorBidi"/>
                <w:i/>
                <w:iCs/>
                <w:sz w:val="20"/>
                <w:szCs w:val="20"/>
                <w:lang w:val="en-GB"/>
              </w:rPr>
            </w:pPr>
          </w:p>
          <w:p w14:paraId="33DB1A9B" w14:textId="77777777" w:rsidR="006E3F63" w:rsidRPr="00CE0255" w:rsidRDefault="006E3F63" w:rsidP="00A87B9F">
            <w:pPr>
              <w:jc w:val="both"/>
              <w:rPr>
                <w:rFonts w:asciiTheme="majorBidi" w:hAnsiTheme="majorBidi" w:cstheme="majorBidi"/>
                <w:iCs/>
                <w:sz w:val="20"/>
                <w:szCs w:val="20"/>
                <w:lang w:val="en-GB"/>
              </w:rPr>
            </w:pPr>
            <w:r w:rsidRPr="00CE0255">
              <w:rPr>
                <w:rFonts w:asciiTheme="majorBidi" w:hAnsiTheme="majorBidi" w:cstheme="majorBidi"/>
                <w:i/>
                <w:iCs/>
                <w:sz w:val="20"/>
                <w:szCs w:val="20"/>
                <w:lang w:val="en-GB"/>
              </w:rPr>
              <w:t xml:space="preserve">Competencies </w:t>
            </w:r>
            <w:r w:rsidRPr="00CE0255">
              <w:rPr>
                <w:rFonts w:asciiTheme="majorBidi" w:hAnsiTheme="majorBidi" w:cstheme="majorBidi"/>
                <w:iCs/>
                <w:sz w:val="20"/>
                <w:szCs w:val="20"/>
                <w:lang w:val="en-GB"/>
              </w:rPr>
              <w:t>- The</w:t>
            </w:r>
            <w:r>
              <w:rPr>
                <w:rFonts w:asciiTheme="majorBidi" w:hAnsiTheme="majorBidi" w:cstheme="majorBidi"/>
                <w:iCs/>
                <w:sz w:val="20"/>
                <w:szCs w:val="20"/>
                <w:lang w:val="en-GB"/>
              </w:rPr>
              <w:t xml:space="preserve"> graduate of the </w:t>
            </w:r>
            <w:r w:rsidRPr="00AB1DB2">
              <w:rPr>
                <w:rFonts w:asciiTheme="majorBidi" w:hAnsiTheme="majorBidi" w:cstheme="majorBidi"/>
                <w:sz w:val="20"/>
                <w:szCs w:val="20"/>
                <w:lang w:val="en-GB"/>
              </w:rPr>
              <w:t xml:space="preserve">Multimedia Studio </w:t>
            </w:r>
            <w:r>
              <w:rPr>
                <w:rFonts w:asciiTheme="majorBidi" w:hAnsiTheme="majorBidi" w:cstheme="majorBidi"/>
                <w:sz w:val="20"/>
                <w:szCs w:val="20"/>
                <w:lang w:val="en-GB"/>
              </w:rPr>
              <w:t>1</w:t>
            </w:r>
            <w:r w:rsidRPr="00CE0255">
              <w:rPr>
                <w:rFonts w:asciiTheme="majorBidi" w:hAnsiTheme="majorBidi" w:cstheme="majorBidi"/>
                <w:iCs/>
                <w:sz w:val="20"/>
                <w:szCs w:val="20"/>
                <w:lang w:val="en-GB"/>
              </w:rPr>
              <w:t>:</w:t>
            </w:r>
          </w:p>
          <w:p w14:paraId="202FC3FE" w14:textId="77777777" w:rsidR="006E3F63" w:rsidRPr="005B4DD8" w:rsidRDefault="006E3F63" w:rsidP="00A87B9F">
            <w:pPr>
              <w:pStyle w:val="Odsekzoznamu"/>
              <w:numPr>
                <w:ilvl w:val="0"/>
                <w:numId w:val="23"/>
              </w:numPr>
              <w:jc w:val="both"/>
              <w:rPr>
                <w:rFonts w:asciiTheme="majorBidi" w:hAnsiTheme="majorBidi" w:cstheme="majorBidi"/>
                <w:iCs/>
                <w:sz w:val="20"/>
                <w:szCs w:val="20"/>
                <w:lang w:val="en-GB"/>
              </w:rPr>
            </w:pPr>
            <w:r w:rsidRPr="005B4DD8">
              <w:rPr>
                <w:rFonts w:asciiTheme="majorBidi" w:hAnsiTheme="majorBidi" w:cstheme="majorBidi"/>
                <w:iCs/>
                <w:sz w:val="20"/>
                <w:szCs w:val="20"/>
                <w:lang w:val="en-GB"/>
              </w:rPr>
              <w:t>chooses appropriate means and tools for creating multimedia content,</w:t>
            </w:r>
          </w:p>
          <w:p w14:paraId="02346F5E" w14:textId="77777777" w:rsidR="006E3F63" w:rsidRPr="005B4DD8" w:rsidRDefault="006E3F63" w:rsidP="00A87B9F">
            <w:pPr>
              <w:pStyle w:val="Odsekzoznamu"/>
              <w:numPr>
                <w:ilvl w:val="0"/>
                <w:numId w:val="23"/>
              </w:numPr>
              <w:jc w:val="both"/>
              <w:rPr>
                <w:rFonts w:asciiTheme="majorBidi" w:hAnsiTheme="majorBidi" w:cstheme="majorBidi"/>
                <w:iCs/>
                <w:sz w:val="20"/>
                <w:szCs w:val="20"/>
                <w:lang w:val="en-GB"/>
              </w:rPr>
            </w:pPr>
            <w:r w:rsidRPr="005B4DD8">
              <w:rPr>
                <w:rFonts w:asciiTheme="majorBidi" w:hAnsiTheme="majorBidi" w:cstheme="majorBidi"/>
                <w:iCs/>
                <w:sz w:val="20"/>
                <w:szCs w:val="20"/>
                <w:lang w:val="en-GB"/>
              </w:rPr>
              <w:t>cooperates in author's teams</w:t>
            </w:r>
          </w:p>
          <w:p w14:paraId="6A9076A3" w14:textId="77777777" w:rsidR="006E3F63" w:rsidRDefault="006E3F63" w:rsidP="00A87B9F">
            <w:pPr>
              <w:jc w:val="both"/>
              <w:rPr>
                <w:rFonts w:asciiTheme="majorBidi" w:hAnsiTheme="majorBidi" w:cstheme="majorBidi"/>
                <w:iCs/>
                <w:sz w:val="20"/>
                <w:szCs w:val="20"/>
                <w:lang w:val="en-GB"/>
              </w:rPr>
            </w:pPr>
          </w:p>
          <w:p w14:paraId="29127263" w14:textId="77777777" w:rsidR="006E3F63" w:rsidRPr="00E57C4B" w:rsidRDefault="006E3F63" w:rsidP="00A87B9F">
            <w:pPr>
              <w:jc w:val="both"/>
              <w:rPr>
                <w:rFonts w:asciiTheme="majorBidi" w:hAnsiTheme="majorBidi" w:cstheme="majorBidi"/>
                <w:iCs/>
                <w:sz w:val="20"/>
                <w:szCs w:val="20"/>
                <w:lang w:val="en-GB"/>
              </w:rPr>
            </w:pPr>
            <w:r w:rsidRPr="00AB1DB2">
              <w:rPr>
                <w:rFonts w:asciiTheme="majorBidi" w:hAnsiTheme="majorBidi" w:cstheme="majorBidi"/>
                <w:iCs/>
                <w:sz w:val="20"/>
                <w:szCs w:val="20"/>
                <w:lang w:val="en-GB"/>
              </w:rPr>
              <w:t xml:space="preserve">Educational outputs of knowledge, skills and competences </w:t>
            </w:r>
            <w:r>
              <w:rPr>
                <w:rFonts w:asciiTheme="majorBidi" w:hAnsiTheme="majorBidi" w:cstheme="majorBidi"/>
                <w:iCs/>
                <w:sz w:val="20"/>
                <w:szCs w:val="20"/>
                <w:lang w:val="en-GB"/>
              </w:rPr>
              <w:t xml:space="preserve">will be verified </w:t>
            </w:r>
            <w:r w:rsidRPr="00AB1DB2">
              <w:rPr>
                <w:rFonts w:asciiTheme="majorBidi" w:hAnsiTheme="majorBidi" w:cstheme="majorBidi"/>
                <w:iCs/>
                <w:sz w:val="20"/>
                <w:szCs w:val="20"/>
                <w:lang w:val="en-GB"/>
              </w:rPr>
              <w:t xml:space="preserve">through exercises </w:t>
            </w:r>
            <w:r>
              <w:rPr>
                <w:rFonts w:asciiTheme="majorBidi" w:hAnsiTheme="majorBidi" w:cstheme="majorBidi"/>
                <w:iCs/>
                <w:sz w:val="20"/>
                <w:szCs w:val="20"/>
                <w:lang w:val="en-GB"/>
              </w:rPr>
              <w:t xml:space="preserve">and assignments </w:t>
            </w:r>
            <w:r w:rsidRPr="00AB1DB2">
              <w:rPr>
                <w:rFonts w:asciiTheme="majorBidi" w:hAnsiTheme="majorBidi" w:cstheme="majorBidi"/>
                <w:iCs/>
                <w:sz w:val="20"/>
                <w:szCs w:val="20"/>
                <w:lang w:val="en-GB"/>
              </w:rPr>
              <w:t>during the semester and the semester task.</w:t>
            </w:r>
          </w:p>
        </w:tc>
      </w:tr>
      <w:tr w:rsidR="006E3F63" w:rsidRPr="0019761D" w14:paraId="004A3A49" w14:textId="77777777" w:rsidTr="00A87B9F">
        <w:trPr>
          <w:trHeight w:val="274"/>
        </w:trPr>
        <w:tc>
          <w:tcPr>
            <w:tcW w:w="9322" w:type="dxa"/>
            <w:gridSpan w:val="2"/>
            <w:vAlign w:val="center"/>
          </w:tcPr>
          <w:p w14:paraId="7690E12A" w14:textId="77777777" w:rsidR="006E3F63" w:rsidRPr="00CE0255" w:rsidRDefault="006E3F63" w:rsidP="00A87B9F">
            <w:pPr>
              <w:jc w:val="both"/>
              <w:rPr>
                <w:rFonts w:asciiTheme="majorBidi" w:hAnsiTheme="majorBidi" w:cstheme="majorBidi"/>
                <w:b/>
                <w:sz w:val="20"/>
                <w:szCs w:val="20"/>
                <w:lang w:val="en-GB"/>
              </w:rPr>
            </w:pPr>
            <w:r>
              <w:rPr>
                <w:rFonts w:asciiTheme="majorBidi" w:hAnsiTheme="majorBidi" w:cstheme="majorBidi"/>
                <w:b/>
                <w:sz w:val="20"/>
                <w:szCs w:val="20"/>
                <w:lang w:val="en-GB"/>
              </w:rPr>
              <w:t xml:space="preserve">Course content: </w:t>
            </w:r>
            <w:r w:rsidRPr="00CE0255">
              <w:rPr>
                <w:rFonts w:asciiTheme="majorBidi" w:hAnsiTheme="majorBidi" w:cstheme="majorBidi"/>
                <w:b/>
                <w:sz w:val="20"/>
                <w:szCs w:val="20"/>
                <w:lang w:val="en-GB"/>
              </w:rPr>
              <w:t xml:space="preserve"> </w:t>
            </w:r>
          </w:p>
          <w:p w14:paraId="4877B508"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Basic concepts</w:t>
            </w:r>
          </w:p>
          <w:p w14:paraId="2FA8093C"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Graphics: bitmap and vector,</w:t>
            </w:r>
          </w:p>
          <w:p w14:paraId="7E3A1A04"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Image formats, image compression, color models</w:t>
            </w:r>
          </w:p>
          <w:p w14:paraId="07E60180"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Sound: analog and digital sound</w:t>
            </w:r>
          </w:p>
          <w:p w14:paraId="7D763736"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Audio formats, audio compression</w:t>
            </w:r>
          </w:p>
          <w:p w14:paraId="37A85D7D"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Video: analogue and digital video recording, video formats</w:t>
            </w:r>
          </w:p>
          <w:p w14:paraId="07E1074A"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Documents with multimedia content</w:t>
            </w:r>
          </w:p>
          <w:p w14:paraId="7C79299A"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Creation of documents in the most common formats</w:t>
            </w:r>
          </w:p>
          <w:p w14:paraId="45A06C10"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Elementary editing, composition, finalization, and distribution of multimedia documents</w:t>
            </w:r>
          </w:p>
          <w:p w14:paraId="0EF09F1C"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lastRenderedPageBreak/>
              <w:t>Basic information about creating an educational project and hypertext links to presentations such as video clip format - streaming video or video on demand</w:t>
            </w:r>
          </w:p>
          <w:p w14:paraId="13132CA4"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Principles in creating an educational video clip</w:t>
            </w:r>
          </w:p>
          <w:p w14:paraId="404C15C4" w14:textId="77777777" w:rsidR="006E3F63" w:rsidRPr="005B4DD8" w:rsidRDefault="006E3F63" w:rsidP="00A87B9F">
            <w:pPr>
              <w:pStyle w:val="Odsekzoznamu"/>
              <w:numPr>
                <w:ilvl w:val="0"/>
                <w:numId w:val="29"/>
              </w:numPr>
              <w:ind w:left="414" w:hanging="357"/>
              <w:jc w:val="both"/>
              <w:rPr>
                <w:rFonts w:asciiTheme="majorBidi" w:hAnsiTheme="majorBidi" w:cstheme="majorBidi"/>
                <w:sz w:val="20"/>
                <w:szCs w:val="20"/>
                <w:lang w:val="en-GB"/>
              </w:rPr>
            </w:pPr>
            <w:r w:rsidRPr="005B4DD8">
              <w:rPr>
                <w:rFonts w:asciiTheme="majorBidi" w:hAnsiTheme="majorBidi" w:cstheme="majorBidi"/>
                <w:sz w:val="20"/>
                <w:szCs w:val="20"/>
                <w:lang w:val="en-GB"/>
              </w:rPr>
              <w:t>Presentations of AV projects</w:t>
            </w:r>
          </w:p>
        </w:tc>
      </w:tr>
      <w:tr w:rsidR="006E3F63" w:rsidRPr="0019761D" w14:paraId="11A9BB3C" w14:textId="77777777" w:rsidTr="00A87B9F">
        <w:trPr>
          <w:trHeight w:val="510"/>
        </w:trPr>
        <w:tc>
          <w:tcPr>
            <w:tcW w:w="9322" w:type="dxa"/>
            <w:gridSpan w:val="2"/>
            <w:vAlign w:val="center"/>
          </w:tcPr>
          <w:p w14:paraId="6DC3015E" w14:textId="77777777" w:rsidR="006E3F63" w:rsidRPr="0019761D" w:rsidRDefault="006E3F63"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4452FEFA" w14:textId="77777777" w:rsidR="006E3F63" w:rsidRPr="00C80813" w:rsidRDefault="006E3F63" w:rsidP="00A87B9F">
            <w:pPr>
              <w:rPr>
                <w:sz w:val="20"/>
                <w:szCs w:val="20"/>
              </w:rPr>
            </w:pPr>
            <w:r w:rsidRPr="00AA2FEB">
              <w:rPr>
                <w:sz w:val="20"/>
                <w:szCs w:val="20"/>
              </w:rPr>
              <w:t xml:space="preserve">AMOS Software, spol. s r.o., </w:t>
            </w:r>
            <w:r>
              <w:rPr>
                <w:sz w:val="20"/>
                <w:szCs w:val="20"/>
              </w:rPr>
              <w:t xml:space="preserve">2001. </w:t>
            </w:r>
            <w:r w:rsidRPr="00AA2FEB">
              <w:rPr>
                <w:sz w:val="20"/>
                <w:szCs w:val="20"/>
              </w:rPr>
              <w:t>Úvod do digitálneho videa</w:t>
            </w:r>
            <w:r>
              <w:rPr>
                <w:sz w:val="20"/>
                <w:szCs w:val="20"/>
              </w:rPr>
              <w:t>.</w:t>
            </w:r>
            <w:r w:rsidRPr="00AA2FEB">
              <w:rPr>
                <w:sz w:val="20"/>
                <w:szCs w:val="20"/>
              </w:rPr>
              <w:t xml:space="preserve"> </w:t>
            </w:r>
            <w:r>
              <w:rPr>
                <w:sz w:val="20"/>
                <w:szCs w:val="20"/>
              </w:rPr>
              <w:t>Dostupné z</w:t>
            </w:r>
            <w:r w:rsidRPr="00AA2FEB">
              <w:rPr>
                <w:sz w:val="20"/>
                <w:szCs w:val="20"/>
              </w:rPr>
              <w:t>: http://www.amsoft.cz</w:t>
            </w:r>
          </w:p>
          <w:p w14:paraId="5FD0D0D2" w14:textId="77777777" w:rsidR="006E3F63" w:rsidRPr="00AA2FEB" w:rsidRDefault="006E3F63" w:rsidP="00A87B9F">
            <w:pPr>
              <w:rPr>
                <w:sz w:val="20"/>
                <w:szCs w:val="20"/>
              </w:rPr>
            </w:pPr>
            <w:r w:rsidRPr="00AA2FEB">
              <w:rPr>
                <w:sz w:val="20"/>
                <w:szCs w:val="20"/>
              </w:rPr>
              <w:t>Baranovič,</w:t>
            </w:r>
            <w:r>
              <w:rPr>
                <w:sz w:val="20"/>
                <w:szCs w:val="20"/>
              </w:rPr>
              <w:t xml:space="preserve"> R. Et al.</w:t>
            </w:r>
            <w:r w:rsidRPr="00AA2FEB">
              <w:rPr>
                <w:sz w:val="20"/>
                <w:szCs w:val="20"/>
              </w:rPr>
              <w:t xml:space="preserve"> </w:t>
            </w:r>
            <w:r>
              <w:rPr>
                <w:sz w:val="20"/>
                <w:szCs w:val="20"/>
              </w:rPr>
              <w:t xml:space="preserve">1999. </w:t>
            </w:r>
            <w:r w:rsidRPr="00AA2FEB">
              <w:rPr>
                <w:sz w:val="20"/>
                <w:szCs w:val="20"/>
              </w:rPr>
              <w:t>„Internet (Učebnice internetu)“ Computer Press, Praha</w:t>
            </w:r>
            <w:r>
              <w:rPr>
                <w:sz w:val="20"/>
                <w:szCs w:val="20"/>
              </w:rPr>
              <w:t>.</w:t>
            </w:r>
            <w:r w:rsidRPr="00AA2FEB">
              <w:rPr>
                <w:sz w:val="20"/>
                <w:szCs w:val="20"/>
              </w:rPr>
              <w:t xml:space="preserve"> </w:t>
            </w:r>
          </w:p>
          <w:p w14:paraId="68D8A371" w14:textId="77777777" w:rsidR="006E3F63" w:rsidRPr="00AA2FEB" w:rsidRDefault="006E3F63" w:rsidP="00A87B9F">
            <w:pPr>
              <w:rPr>
                <w:sz w:val="20"/>
                <w:szCs w:val="20"/>
              </w:rPr>
            </w:pPr>
            <w:r w:rsidRPr="00AA2FEB">
              <w:rPr>
                <w:sz w:val="20"/>
                <w:szCs w:val="20"/>
              </w:rPr>
              <w:t xml:space="preserve">Hrabčák, M., </w:t>
            </w:r>
            <w:r>
              <w:rPr>
                <w:sz w:val="20"/>
                <w:szCs w:val="20"/>
              </w:rPr>
              <w:t xml:space="preserve">2008. </w:t>
            </w:r>
            <w:r w:rsidRPr="00AA2FEB">
              <w:rPr>
                <w:sz w:val="20"/>
                <w:szCs w:val="20"/>
              </w:rPr>
              <w:t>Multimédiá na PC</w:t>
            </w:r>
            <w:r>
              <w:rPr>
                <w:sz w:val="20"/>
                <w:szCs w:val="20"/>
              </w:rPr>
              <w:t>. Prešov:</w:t>
            </w:r>
            <w:r w:rsidRPr="00AA2FEB">
              <w:rPr>
                <w:sz w:val="20"/>
                <w:szCs w:val="20"/>
              </w:rPr>
              <w:t xml:space="preserve"> Prešovská univerzita</w:t>
            </w:r>
            <w:r>
              <w:rPr>
                <w:sz w:val="20"/>
                <w:szCs w:val="20"/>
              </w:rPr>
              <w:t>.</w:t>
            </w:r>
            <w:r w:rsidRPr="00AA2FEB">
              <w:rPr>
                <w:sz w:val="20"/>
                <w:szCs w:val="20"/>
              </w:rPr>
              <w:t xml:space="preserve"> </w:t>
            </w:r>
          </w:p>
          <w:p w14:paraId="500AC80D" w14:textId="77777777" w:rsidR="006E3F63" w:rsidRPr="00AA2FEB" w:rsidRDefault="006E3F63" w:rsidP="00A87B9F">
            <w:pPr>
              <w:rPr>
                <w:sz w:val="20"/>
                <w:szCs w:val="20"/>
              </w:rPr>
            </w:pPr>
            <w:r w:rsidRPr="00AA2FEB">
              <w:rPr>
                <w:sz w:val="20"/>
                <w:szCs w:val="20"/>
              </w:rPr>
              <w:t>Kučera, R., Klíma, P.</w:t>
            </w:r>
            <w:r>
              <w:rPr>
                <w:sz w:val="20"/>
                <w:szCs w:val="20"/>
              </w:rPr>
              <w:t>, 2006.</w:t>
            </w:r>
            <w:r w:rsidRPr="00AA2FEB">
              <w:rPr>
                <w:sz w:val="20"/>
                <w:szCs w:val="20"/>
              </w:rPr>
              <w:t xml:space="preserve"> Digitální video, </w:t>
            </w:r>
            <w:r>
              <w:rPr>
                <w:sz w:val="20"/>
                <w:szCs w:val="20"/>
              </w:rPr>
              <w:t xml:space="preserve">Brno: </w:t>
            </w:r>
            <w:r w:rsidRPr="00AA2FEB">
              <w:rPr>
                <w:sz w:val="20"/>
                <w:szCs w:val="20"/>
              </w:rPr>
              <w:t xml:space="preserve">Computer press a.s. </w:t>
            </w:r>
          </w:p>
          <w:p w14:paraId="24D99FAC" w14:textId="77777777" w:rsidR="006E3F63" w:rsidRPr="00AA2FEB" w:rsidRDefault="006E3F63" w:rsidP="00A87B9F">
            <w:pPr>
              <w:rPr>
                <w:sz w:val="20"/>
                <w:szCs w:val="20"/>
              </w:rPr>
            </w:pPr>
            <w:r w:rsidRPr="00AA2FEB">
              <w:rPr>
                <w:sz w:val="20"/>
                <w:szCs w:val="20"/>
              </w:rPr>
              <w:t>Kurka, L., Černý, M.,</w:t>
            </w:r>
            <w:r>
              <w:rPr>
                <w:sz w:val="20"/>
                <w:szCs w:val="20"/>
              </w:rPr>
              <w:t xml:space="preserve"> 2002.</w:t>
            </w:r>
            <w:r w:rsidRPr="00AA2FEB">
              <w:rPr>
                <w:sz w:val="20"/>
                <w:szCs w:val="20"/>
              </w:rPr>
              <w:t xml:space="preserve"> Jak se vyznat v audiu a videu na PC </w:t>
            </w:r>
            <w:r>
              <w:rPr>
                <w:sz w:val="20"/>
                <w:szCs w:val="20"/>
              </w:rPr>
              <w:t>(</w:t>
            </w:r>
            <w:r w:rsidRPr="00AA2FEB">
              <w:rPr>
                <w:sz w:val="20"/>
                <w:szCs w:val="20"/>
              </w:rPr>
              <w:t>príloha časopisu PC World, IDG Czech, a.s.</w:t>
            </w:r>
            <w:r>
              <w:rPr>
                <w:sz w:val="20"/>
                <w:szCs w:val="20"/>
              </w:rPr>
              <w:t>)</w:t>
            </w:r>
          </w:p>
          <w:p w14:paraId="29626F90" w14:textId="77777777" w:rsidR="006E3F63" w:rsidRPr="000E3E3C" w:rsidRDefault="006E3F63"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Labík, L., </w:t>
            </w:r>
            <w:r>
              <w:rPr>
                <w:rFonts w:asciiTheme="majorBidi" w:hAnsiTheme="majorBidi" w:cstheme="majorBidi"/>
                <w:sz w:val="20"/>
                <w:szCs w:val="20"/>
              </w:rPr>
              <w:t xml:space="preserve">2013. </w:t>
            </w:r>
            <w:r w:rsidRPr="000E3E3C">
              <w:rPr>
                <w:rFonts w:asciiTheme="majorBidi" w:hAnsiTheme="majorBidi" w:cstheme="majorBidi"/>
                <w:sz w:val="20"/>
                <w:szCs w:val="20"/>
              </w:rPr>
              <w:t>Dramaturgia strihovej skladby, VeRBuM</w:t>
            </w:r>
            <w:r>
              <w:rPr>
                <w:rFonts w:asciiTheme="majorBidi" w:hAnsiTheme="majorBidi" w:cstheme="majorBidi"/>
                <w:sz w:val="20"/>
                <w:szCs w:val="20"/>
              </w:rPr>
              <w:t xml:space="preserve">. </w:t>
            </w:r>
          </w:p>
          <w:p w14:paraId="2714C04F" w14:textId="77777777" w:rsidR="006E3F63" w:rsidRPr="000E3E3C" w:rsidRDefault="006E3F63"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Liessmann, K. </w:t>
            </w:r>
            <w:r>
              <w:rPr>
                <w:rFonts w:asciiTheme="majorBidi" w:hAnsiTheme="majorBidi" w:cstheme="majorBidi"/>
                <w:sz w:val="20"/>
                <w:szCs w:val="20"/>
              </w:rPr>
              <w:t>P.</w:t>
            </w:r>
            <w:r w:rsidRPr="000E3E3C">
              <w:rPr>
                <w:rFonts w:asciiTheme="majorBidi" w:hAnsiTheme="majorBidi" w:cstheme="majorBidi"/>
                <w:sz w:val="20"/>
                <w:szCs w:val="20"/>
              </w:rPr>
              <w:t xml:space="preserve">, </w:t>
            </w:r>
            <w:r>
              <w:rPr>
                <w:rFonts w:asciiTheme="majorBidi" w:hAnsiTheme="majorBidi" w:cstheme="majorBidi"/>
                <w:sz w:val="20"/>
                <w:szCs w:val="20"/>
              </w:rPr>
              <w:t xml:space="preserve">2012. </w:t>
            </w:r>
            <w:r w:rsidRPr="000E3E3C">
              <w:rPr>
                <w:rFonts w:asciiTheme="majorBidi" w:hAnsiTheme="majorBidi" w:cstheme="majorBidi"/>
                <w:sz w:val="20"/>
                <w:szCs w:val="20"/>
              </w:rPr>
              <w:t xml:space="preserve">Univerzum věcí, </w:t>
            </w:r>
            <w:r>
              <w:rPr>
                <w:rFonts w:asciiTheme="majorBidi" w:hAnsiTheme="majorBidi" w:cstheme="majorBidi"/>
                <w:sz w:val="20"/>
                <w:szCs w:val="20"/>
              </w:rPr>
              <w:t xml:space="preserve">Praha: </w:t>
            </w:r>
            <w:r w:rsidRPr="000E3E3C">
              <w:rPr>
                <w:rFonts w:asciiTheme="majorBidi" w:hAnsiTheme="majorBidi" w:cstheme="majorBidi"/>
                <w:sz w:val="20"/>
                <w:szCs w:val="20"/>
              </w:rPr>
              <w:t>Academia</w:t>
            </w:r>
            <w:r>
              <w:rPr>
                <w:rFonts w:asciiTheme="majorBidi" w:hAnsiTheme="majorBidi" w:cstheme="majorBidi"/>
                <w:sz w:val="20"/>
                <w:szCs w:val="20"/>
              </w:rPr>
              <w:t xml:space="preserve">. </w:t>
            </w:r>
          </w:p>
          <w:p w14:paraId="3C2CCBA9" w14:textId="77777777" w:rsidR="006E3F63" w:rsidRPr="00AA2FEB" w:rsidRDefault="006E3F63" w:rsidP="00A87B9F">
            <w:pPr>
              <w:rPr>
                <w:sz w:val="20"/>
                <w:szCs w:val="20"/>
              </w:rPr>
            </w:pPr>
            <w:r w:rsidRPr="00AA2FEB">
              <w:rPr>
                <w:sz w:val="20"/>
                <w:szCs w:val="20"/>
              </w:rPr>
              <w:t xml:space="preserve">Linhart, J., </w:t>
            </w:r>
            <w:r>
              <w:rPr>
                <w:sz w:val="20"/>
                <w:szCs w:val="20"/>
              </w:rPr>
              <w:t xml:space="preserve">2003. </w:t>
            </w:r>
            <w:r w:rsidRPr="00AA2FEB">
              <w:rPr>
                <w:sz w:val="20"/>
                <w:szCs w:val="20"/>
              </w:rPr>
              <w:t>Macromedia Dreamweaver MX a Flash MX</w:t>
            </w:r>
            <w:r>
              <w:rPr>
                <w:sz w:val="20"/>
                <w:szCs w:val="20"/>
              </w:rPr>
              <w:t xml:space="preserve"> (</w:t>
            </w:r>
            <w:r w:rsidRPr="00AA2FEB">
              <w:rPr>
                <w:sz w:val="20"/>
                <w:szCs w:val="20"/>
              </w:rPr>
              <w:t>príloha časopisu PC World, IDG Czec</w:t>
            </w:r>
            <w:r>
              <w:rPr>
                <w:sz w:val="20"/>
                <w:szCs w:val="20"/>
              </w:rPr>
              <w:t xml:space="preserve">h). </w:t>
            </w:r>
          </w:p>
          <w:p w14:paraId="3FF26A16" w14:textId="77777777" w:rsidR="006E3F63" w:rsidRPr="00AA2FEB" w:rsidRDefault="006E3F63" w:rsidP="00A87B9F">
            <w:pPr>
              <w:rPr>
                <w:sz w:val="20"/>
                <w:szCs w:val="20"/>
              </w:rPr>
            </w:pPr>
            <w:r w:rsidRPr="00AA2FEB">
              <w:rPr>
                <w:sz w:val="20"/>
                <w:szCs w:val="20"/>
              </w:rPr>
              <w:t>Magera, I</w:t>
            </w:r>
            <w:r>
              <w:rPr>
                <w:sz w:val="20"/>
                <w:szCs w:val="20"/>
              </w:rPr>
              <w:t xml:space="preserve">. 1999. </w:t>
            </w:r>
            <w:r w:rsidRPr="00AA2FEB">
              <w:rPr>
                <w:sz w:val="20"/>
                <w:szCs w:val="20"/>
              </w:rPr>
              <w:t xml:space="preserve"> "MS PowerPoint 2000, Základná príručka", </w:t>
            </w:r>
            <w:r>
              <w:rPr>
                <w:sz w:val="20"/>
                <w:szCs w:val="20"/>
              </w:rPr>
              <w:t xml:space="preserve">Praha: </w:t>
            </w:r>
            <w:r w:rsidRPr="00AA2FEB">
              <w:rPr>
                <w:sz w:val="20"/>
                <w:szCs w:val="20"/>
              </w:rPr>
              <w:t>Computer Press</w:t>
            </w:r>
          </w:p>
          <w:p w14:paraId="31436875" w14:textId="77777777" w:rsidR="006E3F63" w:rsidRPr="000E3E3C" w:rsidRDefault="006E3F63" w:rsidP="00A87B9F">
            <w:pPr>
              <w:jc w:val="both"/>
              <w:rPr>
                <w:rFonts w:asciiTheme="majorBidi" w:hAnsiTheme="majorBidi" w:cstheme="majorBidi"/>
                <w:sz w:val="20"/>
                <w:szCs w:val="20"/>
              </w:rPr>
            </w:pPr>
            <w:r w:rsidRPr="000E3E3C">
              <w:rPr>
                <w:rFonts w:asciiTheme="majorBidi" w:hAnsiTheme="majorBidi" w:cstheme="majorBidi"/>
                <w:sz w:val="20"/>
                <w:szCs w:val="20"/>
              </w:rPr>
              <w:t xml:space="preserve">McLuhan, H.M., </w:t>
            </w:r>
            <w:r>
              <w:rPr>
                <w:rFonts w:asciiTheme="majorBidi" w:hAnsiTheme="majorBidi" w:cstheme="majorBidi"/>
                <w:sz w:val="20"/>
                <w:szCs w:val="20"/>
              </w:rPr>
              <w:t xml:space="preserve">2000. </w:t>
            </w:r>
            <w:r w:rsidRPr="000E3E3C">
              <w:rPr>
                <w:rFonts w:asciiTheme="majorBidi" w:hAnsiTheme="majorBidi" w:cstheme="majorBidi"/>
                <w:sz w:val="20"/>
                <w:szCs w:val="20"/>
              </w:rPr>
              <w:t>Člověk, média a elektronická kultura</w:t>
            </w:r>
            <w:r>
              <w:rPr>
                <w:rFonts w:asciiTheme="majorBidi" w:hAnsiTheme="majorBidi" w:cstheme="majorBidi"/>
                <w:sz w:val="20"/>
                <w:szCs w:val="20"/>
              </w:rPr>
              <w:t xml:space="preserve">. </w:t>
            </w:r>
            <w:r w:rsidRPr="000E3E3C">
              <w:rPr>
                <w:rFonts w:asciiTheme="majorBidi" w:hAnsiTheme="majorBidi" w:cstheme="majorBidi"/>
                <w:sz w:val="20"/>
                <w:szCs w:val="20"/>
              </w:rPr>
              <w:t>Brno, Jota</w:t>
            </w:r>
            <w:r>
              <w:rPr>
                <w:rFonts w:asciiTheme="majorBidi" w:hAnsiTheme="majorBidi" w:cstheme="majorBidi"/>
                <w:sz w:val="20"/>
                <w:szCs w:val="20"/>
              </w:rPr>
              <w:t xml:space="preserve">. </w:t>
            </w:r>
          </w:p>
          <w:p w14:paraId="04E76F6E" w14:textId="77777777" w:rsidR="006E3F63" w:rsidRPr="000E3E3C" w:rsidRDefault="006E3F63" w:rsidP="00A87B9F">
            <w:pPr>
              <w:jc w:val="both"/>
              <w:rPr>
                <w:rFonts w:asciiTheme="majorBidi" w:hAnsiTheme="majorBidi" w:cstheme="majorBidi"/>
                <w:sz w:val="20"/>
                <w:szCs w:val="20"/>
              </w:rPr>
            </w:pPr>
            <w:r w:rsidRPr="000E3E3C">
              <w:rPr>
                <w:rFonts w:asciiTheme="majorBidi" w:hAnsiTheme="majorBidi" w:cstheme="majorBidi"/>
                <w:sz w:val="20"/>
                <w:szCs w:val="20"/>
              </w:rPr>
              <w:t>Nápovedy použitých softvérových prostriedkov</w:t>
            </w:r>
          </w:p>
          <w:p w14:paraId="6FB00650" w14:textId="77777777" w:rsidR="006E3F63" w:rsidRPr="0019761D" w:rsidRDefault="006E3F63" w:rsidP="00A87B9F">
            <w:pPr>
              <w:rPr>
                <w:rFonts w:asciiTheme="majorBidi" w:hAnsiTheme="majorBidi" w:cstheme="majorBidi"/>
                <w:lang w:val="en-GB"/>
              </w:rPr>
            </w:pPr>
            <w:r w:rsidRPr="00AA2FEB">
              <w:rPr>
                <w:sz w:val="20"/>
                <w:szCs w:val="20"/>
              </w:rPr>
              <w:t xml:space="preserve">Ullmann, F., </w:t>
            </w:r>
            <w:r>
              <w:rPr>
                <w:sz w:val="20"/>
                <w:szCs w:val="20"/>
              </w:rPr>
              <w:t xml:space="preserve">1999. </w:t>
            </w:r>
            <w:r w:rsidRPr="00AA2FEB">
              <w:rPr>
                <w:sz w:val="20"/>
                <w:szCs w:val="20"/>
              </w:rPr>
              <w:t>Pět dn</w:t>
            </w:r>
            <w:r>
              <w:rPr>
                <w:sz w:val="20"/>
                <w:szCs w:val="20"/>
              </w:rPr>
              <w:t>í</w:t>
            </w:r>
            <w:r w:rsidRPr="00AA2FEB">
              <w:rPr>
                <w:sz w:val="20"/>
                <w:szCs w:val="20"/>
              </w:rPr>
              <w:t xml:space="preserve"> s Premierou, DU Soft Computers, AMOS</w:t>
            </w:r>
            <w:r>
              <w:rPr>
                <w:sz w:val="20"/>
                <w:szCs w:val="20"/>
              </w:rPr>
              <w:t>.</w:t>
            </w:r>
          </w:p>
        </w:tc>
      </w:tr>
      <w:tr w:rsidR="006E3F63" w:rsidRPr="0019761D" w14:paraId="43768CD3" w14:textId="77777777" w:rsidTr="00A87B9F">
        <w:trPr>
          <w:trHeight w:val="435"/>
        </w:trPr>
        <w:tc>
          <w:tcPr>
            <w:tcW w:w="9322" w:type="dxa"/>
            <w:gridSpan w:val="2"/>
            <w:vAlign w:val="center"/>
          </w:tcPr>
          <w:p w14:paraId="212E3874" w14:textId="77777777" w:rsidR="006E3F63" w:rsidRPr="0019761D" w:rsidRDefault="006E3F63"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FB791B">
              <w:rPr>
                <w:rFonts w:asciiTheme="majorBidi" w:hAnsiTheme="majorBidi" w:cstheme="majorBidi"/>
                <w:sz w:val="20"/>
                <w:szCs w:val="20"/>
                <w:lang w:val="en-GB"/>
              </w:rPr>
              <w:t xml:space="preserve">Slovak </w:t>
            </w:r>
          </w:p>
        </w:tc>
      </w:tr>
      <w:tr w:rsidR="006E3F63" w:rsidRPr="0019761D" w14:paraId="5EDC5EBF" w14:textId="77777777" w:rsidTr="00A87B9F">
        <w:trPr>
          <w:trHeight w:val="146"/>
        </w:trPr>
        <w:tc>
          <w:tcPr>
            <w:tcW w:w="9322" w:type="dxa"/>
            <w:gridSpan w:val="2"/>
            <w:vAlign w:val="center"/>
          </w:tcPr>
          <w:p w14:paraId="3BE6389C" w14:textId="77777777" w:rsidR="006E3F63" w:rsidRPr="0019761D" w:rsidRDefault="006E3F63" w:rsidP="00A87B9F">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6E3F63" w:rsidRPr="0019761D" w14:paraId="516C3577" w14:textId="77777777" w:rsidTr="00A87B9F">
        <w:trPr>
          <w:trHeight w:val="959"/>
        </w:trPr>
        <w:tc>
          <w:tcPr>
            <w:tcW w:w="9322" w:type="dxa"/>
            <w:gridSpan w:val="2"/>
            <w:vAlign w:val="center"/>
          </w:tcPr>
          <w:p w14:paraId="759C83FB" w14:textId="77777777" w:rsidR="006E3F63" w:rsidRPr="006C2642" w:rsidRDefault="006E3F63" w:rsidP="00A87B9F">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45448A0E" w14:textId="77777777" w:rsidR="006E3F63" w:rsidRPr="00FB791B" w:rsidRDefault="006E3F63" w:rsidP="00A87B9F">
            <w:pPr>
              <w:rPr>
                <w:rFonts w:asciiTheme="majorBidi" w:hAnsiTheme="majorBidi" w:cstheme="majorBidi"/>
                <w:sz w:val="20"/>
                <w:szCs w:val="20"/>
                <w:lang w:val="en-GB"/>
              </w:rPr>
            </w:pPr>
            <w:r w:rsidRPr="00FB791B">
              <w:rPr>
                <w:rFonts w:asciiTheme="majorBidi" w:hAnsiTheme="majorBidi" w:cstheme="majorBidi"/>
                <w:sz w:val="20"/>
                <w:szCs w:val="20"/>
                <w:lang w:val="en-GB"/>
              </w:rPr>
              <w:t>Total number of evaluated students: -</w:t>
            </w:r>
          </w:p>
          <w:p w14:paraId="603AD8EC" w14:textId="77777777" w:rsidR="006E3F63" w:rsidRPr="0019761D" w:rsidRDefault="006E3F63" w:rsidP="00A87B9F">
            <w:pPr>
              <w:rPr>
                <w:rFonts w:asciiTheme="majorBidi" w:hAnsiTheme="majorBidi" w:cstheme="majorBidi"/>
                <w:color w:val="A6A6A6" w:themeColor="background1" w:themeShade="A6"/>
                <w:sz w:val="20"/>
                <w:szCs w:val="20"/>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E3F63" w:rsidRPr="0019761D" w14:paraId="66BB23FD"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182B9DAE"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186F481B"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692370F6"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626EE0C3"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0F337639"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753EDF1" w14:textId="77777777" w:rsidR="006E3F63" w:rsidRPr="0019761D" w:rsidRDefault="006E3F63" w:rsidP="00A87B9F">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6E3F63" w:rsidRPr="0019761D" w14:paraId="3D5D610E"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C5F0153" w14:textId="77777777" w:rsidR="006E3F63" w:rsidRPr="0019761D" w:rsidRDefault="006E3F63" w:rsidP="00A87B9F">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B4F2EF1" w14:textId="77777777" w:rsidR="006E3F63" w:rsidRPr="0019761D" w:rsidRDefault="006E3F63" w:rsidP="00A87B9F">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EA012DF" w14:textId="77777777" w:rsidR="006E3F63" w:rsidRPr="0019761D" w:rsidRDefault="006E3F63" w:rsidP="00A87B9F">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1264D99" w14:textId="77777777" w:rsidR="006E3F63" w:rsidRPr="0019761D" w:rsidRDefault="006E3F63" w:rsidP="00A87B9F">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6D691F2" w14:textId="77777777" w:rsidR="006E3F63" w:rsidRPr="0019761D" w:rsidRDefault="006E3F63" w:rsidP="00A87B9F">
                  <w:pPr>
                    <w:jc w:val="center"/>
                    <w:rPr>
                      <w:sz w:val="20"/>
                      <w:lang w:val="en-GB"/>
                    </w:rPr>
                  </w:pPr>
                  <w:r>
                    <w:rPr>
                      <w:sz w:val="20"/>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A6EDAF3" w14:textId="77777777" w:rsidR="006E3F63" w:rsidRPr="0019761D" w:rsidRDefault="006E3F63" w:rsidP="00A87B9F">
                  <w:pPr>
                    <w:jc w:val="center"/>
                    <w:rPr>
                      <w:sz w:val="20"/>
                      <w:lang w:val="en-GB"/>
                    </w:rPr>
                  </w:pPr>
                  <w:r>
                    <w:rPr>
                      <w:sz w:val="20"/>
                      <w:lang w:val="en-GB"/>
                    </w:rPr>
                    <w:t>0%</w:t>
                  </w:r>
                </w:p>
              </w:tc>
            </w:tr>
          </w:tbl>
          <w:p w14:paraId="37DD3456" w14:textId="77777777" w:rsidR="006E3F63" w:rsidRPr="0019761D" w:rsidRDefault="006E3F63" w:rsidP="00A87B9F">
            <w:pPr>
              <w:jc w:val="both"/>
              <w:rPr>
                <w:rFonts w:asciiTheme="majorBidi" w:hAnsiTheme="majorBidi" w:cstheme="majorBidi"/>
                <w:i/>
                <w:sz w:val="20"/>
                <w:szCs w:val="20"/>
                <w:lang w:val="en-GB"/>
              </w:rPr>
            </w:pPr>
          </w:p>
        </w:tc>
      </w:tr>
      <w:tr w:rsidR="006E3F63" w:rsidRPr="0019761D" w14:paraId="7154FCF8" w14:textId="77777777" w:rsidTr="00A87B9F">
        <w:trPr>
          <w:trHeight w:val="172"/>
        </w:trPr>
        <w:tc>
          <w:tcPr>
            <w:tcW w:w="9322" w:type="dxa"/>
            <w:gridSpan w:val="2"/>
            <w:vAlign w:val="center"/>
          </w:tcPr>
          <w:p w14:paraId="47E56797" w14:textId="5B71C831" w:rsidR="006E3F63" w:rsidRPr="0019761D" w:rsidRDefault="006E3F63" w:rsidP="00E93B4C">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E93B4C">
              <w:rPr>
                <w:rFonts w:asciiTheme="majorBidi" w:hAnsiTheme="majorBidi" w:cstheme="majorBidi"/>
                <w:sz w:val="20"/>
                <w:szCs w:val="20"/>
                <w:lang w:val="en-GB"/>
              </w:rPr>
              <w:t>Mgr</w:t>
            </w:r>
            <w:r>
              <w:rPr>
                <w:rFonts w:asciiTheme="majorBidi" w:hAnsiTheme="majorBidi" w:cstheme="majorBidi"/>
                <w:sz w:val="20"/>
                <w:szCs w:val="20"/>
                <w:lang w:val="en-GB"/>
              </w:rPr>
              <w:t>.</w:t>
            </w:r>
            <w:r w:rsidR="00E93B4C">
              <w:rPr>
                <w:rFonts w:asciiTheme="majorBidi" w:hAnsiTheme="majorBidi" w:cstheme="majorBidi"/>
                <w:sz w:val="20"/>
                <w:szCs w:val="20"/>
                <w:lang w:val="en-GB"/>
              </w:rPr>
              <w:t xml:space="preserve"> Lukáš Kopas, PhD., Mgr. Ivana Židík, PhD.</w:t>
            </w:r>
            <w:r>
              <w:rPr>
                <w:rFonts w:asciiTheme="majorBidi" w:hAnsiTheme="majorBidi" w:cstheme="majorBidi"/>
                <w:sz w:val="20"/>
                <w:szCs w:val="20"/>
                <w:lang w:val="en-GB"/>
              </w:rPr>
              <w:t xml:space="preserve"> </w:t>
            </w:r>
            <w:r w:rsidRPr="00E524A0">
              <w:rPr>
                <w:sz w:val="20"/>
              </w:rPr>
              <w:t>lecturer, examiner, seminary supervisor</w:t>
            </w:r>
          </w:p>
        </w:tc>
      </w:tr>
      <w:tr w:rsidR="006E3F63" w:rsidRPr="0019761D" w14:paraId="0AEF7A53" w14:textId="77777777" w:rsidTr="00A87B9F">
        <w:trPr>
          <w:trHeight w:val="70"/>
        </w:trPr>
        <w:tc>
          <w:tcPr>
            <w:tcW w:w="9322" w:type="dxa"/>
            <w:gridSpan w:val="2"/>
            <w:vAlign w:val="center"/>
          </w:tcPr>
          <w:p w14:paraId="672452A0" w14:textId="2D4A09EB" w:rsidR="006E3F63" w:rsidRPr="0019761D" w:rsidRDefault="006E3F63" w:rsidP="00A0301A">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A0301A">
              <w:rPr>
                <w:rFonts w:asciiTheme="majorBidi" w:hAnsiTheme="majorBidi" w:cstheme="majorBidi"/>
                <w:sz w:val="20"/>
                <w:szCs w:val="20"/>
                <w:lang w:val="en-GB"/>
              </w:rPr>
              <w:t>18</w:t>
            </w:r>
            <w:r>
              <w:rPr>
                <w:rFonts w:asciiTheme="majorBidi" w:hAnsiTheme="majorBidi" w:cstheme="majorBidi"/>
                <w:sz w:val="20"/>
                <w:szCs w:val="20"/>
                <w:lang w:val="en-GB"/>
              </w:rPr>
              <w:t xml:space="preserve">. </w:t>
            </w:r>
            <w:r w:rsidR="00A0301A">
              <w:rPr>
                <w:rFonts w:asciiTheme="majorBidi" w:hAnsiTheme="majorBidi" w:cstheme="majorBidi"/>
                <w:sz w:val="20"/>
                <w:szCs w:val="20"/>
                <w:lang w:val="en-GB"/>
              </w:rPr>
              <w:t>11</w:t>
            </w:r>
            <w:r>
              <w:rPr>
                <w:rFonts w:asciiTheme="majorBidi" w:hAnsiTheme="majorBidi" w:cstheme="majorBidi"/>
                <w:sz w:val="20"/>
                <w:szCs w:val="20"/>
                <w:lang w:val="en-GB"/>
              </w:rPr>
              <w:t>. 202</w:t>
            </w:r>
            <w:r w:rsidR="00A0301A">
              <w:rPr>
                <w:rFonts w:asciiTheme="majorBidi" w:hAnsiTheme="majorBidi" w:cstheme="majorBidi"/>
                <w:sz w:val="20"/>
                <w:szCs w:val="20"/>
                <w:lang w:val="en-GB"/>
              </w:rPr>
              <w:t>5</w:t>
            </w:r>
          </w:p>
        </w:tc>
      </w:tr>
      <w:tr w:rsidR="006E3F63" w:rsidRPr="0019761D" w14:paraId="0B6F5F25" w14:textId="77777777" w:rsidTr="00A87B9F">
        <w:trPr>
          <w:trHeight w:val="70"/>
        </w:trPr>
        <w:tc>
          <w:tcPr>
            <w:tcW w:w="9322" w:type="dxa"/>
            <w:gridSpan w:val="2"/>
            <w:vAlign w:val="center"/>
          </w:tcPr>
          <w:p w14:paraId="58E8781E" w14:textId="77777777" w:rsidR="006E3F63" w:rsidRPr="0019761D" w:rsidRDefault="006E3F63" w:rsidP="00A87B9F">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Pr="00040CB5">
              <w:rPr>
                <w:rFonts w:asciiTheme="majorBidi" w:hAnsiTheme="majorBidi" w:cstheme="majorBidi"/>
                <w:sz w:val="20"/>
                <w:szCs w:val="20"/>
                <w:lang w:val="en-GB"/>
              </w:rPr>
              <w:t>doc. Mgr. Eva Kušnírová, PhD.</w:t>
            </w:r>
          </w:p>
        </w:tc>
      </w:tr>
    </w:tbl>
    <w:p w14:paraId="4042E201" w14:textId="77777777" w:rsidR="006E3F63" w:rsidRDefault="006E3F63" w:rsidP="006E3F63"/>
    <w:p w14:paraId="7DB5D440" w14:textId="77777777" w:rsidR="006E3F63" w:rsidRDefault="006E3F63" w:rsidP="006E3F63"/>
    <w:p w14:paraId="50FF6E03" w14:textId="77777777" w:rsidR="00365C0C" w:rsidRDefault="00365C0C" w:rsidP="00235141">
      <w:pPr>
        <w:rPr>
          <w:rFonts w:asciiTheme="majorBidi" w:hAnsiTheme="majorBidi" w:cstheme="majorBidi"/>
          <w:b/>
          <w:sz w:val="22"/>
          <w:szCs w:val="22"/>
          <w:lang w:val="en-GB"/>
        </w:rPr>
      </w:pPr>
    </w:p>
    <w:p w14:paraId="30E9772E" w14:textId="77777777" w:rsidR="00235141" w:rsidRDefault="00235141" w:rsidP="00235141">
      <w:pPr>
        <w:ind w:left="720" w:hanging="720"/>
        <w:rPr>
          <w:rFonts w:asciiTheme="majorBidi" w:hAnsiTheme="majorBidi" w:cstheme="majorBidi"/>
          <w:b/>
          <w:sz w:val="22"/>
          <w:szCs w:val="22"/>
          <w:lang w:val="en-GB"/>
        </w:rPr>
      </w:pPr>
    </w:p>
    <w:p w14:paraId="7A3D2831" w14:textId="77777777" w:rsidR="00235141" w:rsidRDefault="00235141" w:rsidP="007E164E">
      <w:pPr>
        <w:ind w:left="720" w:hanging="720"/>
        <w:jc w:val="center"/>
        <w:rPr>
          <w:rFonts w:asciiTheme="majorBidi" w:hAnsiTheme="majorBidi" w:cstheme="majorBidi"/>
          <w:b/>
          <w:sz w:val="22"/>
          <w:szCs w:val="22"/>
          <w:lang w:val="en-GB"/>
        </w:rPr>
      </w:pPr>
    </w:p>
    <w:p w14:paraId="07F159E0" w14:textId="77777777" w:rsidR="00235141" w:rsidRDefault="00235141" w:rsidP="007E164E">
      <w:pPr>
        <w:ind w:left="720" w:hanging="720"/>
        <w:jc w:val="center"/>
        <w:rPr>
          <w:rFonts w:asciiTheme="majorBidi" w:hAnsiTheme="majorBidi" w:cstheme="majorBidi"/>
          <w:b/>
          <w:sz w:val="22"/>
          <w:szCs w:val="22"/>
          <w:lang w:val="en-GB"/>
        </w:rPr>
      </w:pPr>
    </w:p>
    <w:p w14:paraId="007D8C1A" w14:textId="77777777" w:rsidR="00235141" w:rsidRDefault="00235141" w:rsidP="007E164E">
      <w:pPr>
        <w:ind w:left="720" w:hanging="720"/>
        <w:jc w:val="center"/>
        <w:rPr>
          <w:rFonts w:asciiTheme="majorBidi" w:hAnsiTheme="majorBidi" w:cstheme="majorBidi"/>
          <w:b/>
          <w:sz w:val="22"/>
          <w:szCs w:val="22"/>
          <w:lang w:val="en-GB"/>
        </w:rPr>
      </w:pPr>
    </w:p>
    <w:p w14:paraId="6EB3BC2E" w14:textId="77777777" w:rsidR="00235141" w:rsidRDefault="00235141" w:rsidP="007E164E">
      <w:pPr>
        <w:ind w:left="720" w:hanging="720"/>
        <w:jc w:val="center"/>
        <w:rPr>
          <w:rFonts w:asciiTheme="majorBidi" w:hAnsiTheme="majorBidi" w:cstheme="majorBidi"/>
          <w:b/>
          <w:sz w:val="22"/>
          <w:szCs w:val="22"/>
          <w:lang w:val="en-GB"/>
        </w:rPr>
      </w:pPr>
    </w:p>
    <w:p w14:paraId="7EA5A6D0" w14:textId="77777777" w:rsidR="00235141" w:rsidRDefault="00235141" w:rsidP="007E164E">
      <w:pPr>
        <w:ind w:left="720" w:hanging="720"/>
        <w:jc w:val="center"/>
        <w:rPr>
          <w:rFonts w:asciiTheme="majorBidi" w:hAnsiTheme="majorBidi" w:cstheme="majorBidi"/>
          <w:b/>
          <w:sz w:val="22"/>
          <w:szCs w:val="22"/>
          <w:lang w:val="en-GB"/>
        </w:rPr>
      </w:pPr>
    </w:p>
    <w:p w14:paraId="393029AD" w14:textId="77777777" w:rsidR="00235141" w:rsidRDefault="00235141" w:rsidP="007E164E">
      <w:pPr>
        <w:ind w:left="720" w:hanging="720"/>
        <w:jc w:val="center"/>
        <w:rPr>
          <w:rFonts w:asciiTheme="majorBidi" w:hAnsiTheme="majorBidi" w:cstheme="majorBidi"/>
          <w:b/>
          <w:sz w:val="22"/>
          <w:szCs w:val="22"/>
          <w:lang w:val="en-GB"/>
        </w:rPr>
      </w:pPr>
    </w:p>
    <w:p w14:paraId="59D5D060" w14:textId="77777777" w:rsidR="00235141" w:rsidRDefault="00235141" w:rsidP="007E164E">
      <w:pPr>
        <w:ind w:left="720" w:hanging="720"/>
        <w:jc w:val="center"/>
        <w:rPr>
          <w:rFonts w:asciiTheme="majorBidi" w:hAnsiTheme="majorBidi" w:cstheme="majorBidi"/>
          <w:b/>
          <w:sz w:val="22"/>
          <w:szCs w:val="22"/>
          <w:lang w:val="en-GB"/>
        </w:rPr>
      </w:pPr>
    </w:p>
    <w:p w14:paraId="1D4E041F" w14:textId="77777777" w:rsidR="00235141" w:rsidRDefault="00235141" w:rsidP="007E164E">
      <w:pPr>
        <w:ind w:left="720" w:hanging="720"/>
        <w:jc w:val="center"/>
        <w:rPr>
          <w:rFonts w:asciiTheme="majorBidi" w:hAnsiTheme="majorBidi" w:cstheme="majorBidi"/>
          <w:b/>
          <w:sz w:val="22"/>
          <w:szCs w:val="22"/>
          <w:lang w:val="en-GB"/>
        </w:rPr>
      </w:pPr>
    </w:p>
    <w:p w14:paraId="514F18A6" w14:textId="77777777" w:rsidR="00235141" w:rsidRDefault="00235141" w:rsidP="007E164E">
      <w:pPr>
        <w:ind w:left="720" w:hanging="720"/>
        <w:jc w:val="center"/>
        <w:rPr>
          <w:rFonts w:asciiTheme="majorBidi" w:hAnsiTheme="majorBidi" w:cstheme="majorBidi"/>
          <w:b/>
          <w:sz w:val="22"/>
          <w:szCs w:val="22"/>
          <w:lang w:val="en-GB"/>
        </w:rPr>
      </w:pPr>
    </w:p>
    <w:p w14:paraId="25D42499" w14:textId="77777777" w:rsidR="00235141" w:rsidRDefault="00235141" w:rsidP="007E164E">
      <w:pPr>
        <w:ind w:left="720" w:hanging="720"/>
        <w:jc w:val="center"/>
        <w:rPr>
          <w:rFonts w:asciiTheme="majorBidi" w:hAnsiTheme="majorBidi" w:cstheme="majorBidi"/>
          <w:b/>
          <w:sz w:val="22"/>
          <w:szCs w:val="22"/>
          <w:lang w:val="en-GB"/>
        </w:rPr>
      </w:pPr>
    </w:p>
    <w:p w14:paraId="004FFE0F" w14:textId="77777777" w:rsidR="00235141" w:rsidRDefault="00235141" w:rsidP="007E164E">
      <w:pPr>
        <w:ind w:left="720" w:hanging="720"/>
        <w:jc w:val="center"/>
        <w:rPr>
          <w:rFonts w:asciiTheme="majorBidi" w:hAnsiTheme="majorBidi" w:cstheme="majorBidi"/>
          <w:b/>
          <w:sz w:val="22"/>
          <w:szCs w:val="22"/>
          <w:lang w:val="en-GB"/>
        </w:rPr>
      </w:pPr>
    </w:p>
    <w:p w14:paraId="6E7746E0" w14:textId="77777777" w:rsidR="00235141" w:rsidRDefault="00235141" w:rsidP="007E164E">
      <w:pPr>
        <w:ind w:left="720" w:hanging="720"/>
        <w:jc w:val="center"/>
        <w:rPr>
          <w:rFonts w:asciiTheme="majorBidi" w:hAnsiTheme="majorBidi" w:cstheme="majorBidi"/>
          <w:b/>
          <w:sz w:val="22"/>
          <w:szCs w:val="22"/>
          <w:lang w:val="en-GB"/>
        </w:rPr>
      </w:pPr>
    </w:p>
    <w:p w14:paraId="24B29659" w14:textId="77777777" w:rsidR="00235141" w:rsidRDefault="00235141" w:rsidP="007E164E">
      <w:pPr>
        <w:ind w:left="720" w:hanging="720"/>
        <w:jc w:val="center"/>
        <w:rPr>
          <w:rFonts w:asciiTheme="majorBidi" w:hAnsiTheme="majorBidi" w:cstheme="majorBidi"/>
          <w:b/>
          <w:sz w:val="22"/>
          <w:szCs w:val="22"/>
          <w:lang w:val="en-GB"/>
        </w:rPr>
      </w:pPr>
    </w:p>
    <w:p w14:paraId="03CCF771" w14:textId="77777777" w:rsidR="00235141" w:rsidRDefault="00235141" w:rsidP="007E164E">
      <w:pPr>
        <w:ind w:left="720" w:hanging="720"/>
        <w:jc w:val="center"/>
        <w:rPr>
          <w:rFonts w:asciiTheme="majorBidi" w:hAnsiTheme="majorBidi" w:cstheme="majorBidi"/>
          <w:b/>
          <w:sz w:val="22"/>
          <w:szCs w:val="22"/>
          <w:lang w:val="en-GB"/>
        </w:rPr>
      </w:pPr>
    </w:p>
    <w:p w14:paraId="0A31A29F" w14:textId="77777777" w:rsidR="00235141" w:rsidRDefault="00235141" w:rsidP="007E164E">
      <w:pPr>
        <w:ind w:left="720" w:hanging="720"/>
        <w:jc w:val="center"/>
        <w:rPr>
          <w:rFonts w:asciiTheme="majorBidi" w:hAnsiTheme="majorBidi" w:cstheme="majorBidi"/>
          <w:b/>
          <w:sz w:val="22"/>
          <w:szCs w:val="22"/>
          <w:lang w:val="en-GB"/>
        </w:rPr>
      </w:pPr>
    </w:p>
    <w:p w14:paraId="4C494B24" w14:textId="77777777" w:rsidR="00235141" w:rsidRDefault="00235141" w:rsidP="007E164E">
      <w:pPr>
        <w:ind w:left="720" w:hanging="720"/>
        <w:jc w:val="center"/>
        <w:rPr>
          <w:rFonts w:asciiTheme="majorBidi" w:hAnsiTheme="majorBidi" w:cstheme="majorBidi"/>
          <w:b/>
          <w:sz w:val="22"/>
          <w:szCs w:val="22"/>
          <w:lang w:val="en-GB"/>
        </w:rPr>
      </w:pPr>
    </w:p>
    <w:p w14:paraId="038A5A99" w14:textId="77777777" w:rsidR="00235141" w:rsidRDefault="00235141" w:rsidP="007E164E">
      <w:pPr>
        <w:ind w:left="720" w:hanging="720"/>
        <w:jc w:val="center"/>
        <w:rPr>
          <w:rFonts w:asciiTheme="majorBidi" w:hAnsiTheme="majorBidi" w:cstheme="majorBidi"/>
          <w:b/>
          <w:sz w:val="22"/>
          <w:szCs w:val="22"/>
          <w:lang w:val="en-GB"/>
        </w:rPr>
      </w:pPr>
    </w:p>
    <w:p w14:paraId="3E28733E" w14:textId="77777777" w:rsidR="00235141" w:rsidRDefault="00235141" w:rsidP="007E164E">
      <w:pPr>
        <w:ind w:left="720" w:hanging="720"/>
        <w:jc w:val="center"/>
        <w:rPr>
          <w:rFonts w:asciiTheme="majorBidi" w:hAnsiTheme="majorBidi" w:cstheme="majorBidi"/>
          <w:b/>
          <w:sz w:val="22"/>
          <w:szCs w:val="22"/>
          <w:lang w:val="en-GB"/>
        </w:rPr>
      </w:pPr>
    </w:p>
    <w:p w14:paraId="6B937D9D" w14:textId="77777777" w:rsidR="00235141" w:rsidRDefault="00235141" w:rsidP="007E164E">
      <w:pPr>
        <w:ind w:left="720" w:hanging="720"/>
        <w:jc w:val="center"/>
        <w:rPr>
          <w:rFonts w:asciiTheme="majorBidi" w:hAnsiTheme="majorBidi" w:cstheme="majorBidi"/>
          <w:b/>
          <w:sz w:val="22"/>
          <w:szCs w:val="22"/>
          <w:lang w:val="en-GB"/>
        </w:rPr>
      </w:pPr>
    </w:p>
    <w:p w14:paraId="50C7CB7E" w14:textId="77777777" w:rsidR="00235141" w:rsidRDefault="00235141" w:rsidP="007E164E">
      <w:pPr>
        <w:ind w:left="720" w:hanging="720"/>
        <w:jc w:val="center"/>
        <w:rPr>
          <w:rFonts w:asciiTheme="majorBidi" w:hAnsiTheme="majorBidi" w:cstheme="majorBidi"/>
          <w:b/>
          <w:sz w:val="22"/>
          <w:szCs w:val="22"/>
          <w:lang w:val="en-GB"/>
        </w:rPr>
      </w:pPr>
    </w:p>
    <w:p w14:paraId="577672DC" w14:textId="77777777" w:rsidR="00235141" w:rsidRDefault="00235141" w:rsidP="007E164E">
      <w:pPr>
        <w:ind w:left="720" w:hanging="720"/>
        <w:jc w:val="center"/>
        <w:rPr>
          <w:rFonts w:asciiTheme="majorBidi" w:hAnsiTheme="majorBidi" w:cstheme="majorBidi"/>
          <w:b/>
          <w:sz w:val="22"/>
          <w:szCs w:val="22"/>
          <w:lang w:val="en-GB"/>
        </w:rPr>
      </w:pPr>
    </w:p>
    <w:p w14:paraId="1ED91378" w14:textId="77777777" w:rsidR="00235141" w:rsidRDefault="00235141" w:rsidP="007E164E">
      <w:pPr>
        <w:ind w:left="720" w:hanging="720"/>
        <w:jc w:val="center"/>
        <w:rPr>
          <w:rFonts w:asciiTheme="majorBidi" w:hAnsiTheme="majorBidi" w:cstheme="majorBidi"/>
          <w:b/>
          <w:sz w:val="22"/>
          <w:szCs w:val="22"/>
          <w:lang w:val="en-GB"/>
        </w:rPr>
      </w:pPr>
    </w:p>
    <w:p w14:paraId="33488D18" w14:textId="77777777" w:rsidR="00235141" w:rsidRDefault="00235141" w:rsidP="007E164E">
      <w:pPr>
        <w:ind w:left="720" w:hanging="720"/>
        <w:jc w:val="center"/>
        <w:rPr>
          <w:rFonts w:asciiTheme="majorBidi" w:hAnsiTheme="majorBidi" w:cstheme="majorBidi"/>
          <w:b/>
          <w:sz w:val="22"/>
          <w:szCs w:val="22"/>
          <w:lang w:val="en-GB"/>
        </w:rPr>
      </w:pPr>
    </w:p>
    <w:p w14:paraId="3C5F8E58" w14:textId="77777777" w:rsidR="00235141" w:rsidRDefault="00235141" w:rsidP="007E164E">
      <w:pPr>
        <w:ind w:left="720" w:hanging="720"/>
        <w:jc w:val="center"/>
        <w:rPr>
          <w:rFonts w:asciiTheme="majorBidi" w:hAnsiTheme="majorBidi" w:cstheme="majorBidi"/>
          <w:b/>
          <w:sz w:val="22"/>
          <w:szCs w:val="22"/>
          <w:lang w:val="en-GB"/>
        </w:rPr>
      </w:pPr>
    </w:p>
    <w:p w14:paraId="6C0804E0" w14:textId="77777777" w:rsidR="00235141" w:rsidRDefault="00235141" w:rsidP="00FB791B">
      <w:pPr>
        <w:rPr>
          <w:rFonts w:asciiTheme="majorBidi" w:hAnsiTheme="majorBidi" w:cstheme="majorBidi"/>
          <w:b/>
          <w:sz w:val="22"/>
          <w:szCs w:val="22"/>
          <w:lang w:val="en-GB"/>
        </w:rPr>
      </w:pPr>
    </w:p>
    <w:p w14:paraId="1F66F670" w14:textId="77777777" w:rsidR="007E164E" w:rsidRPr="00FB791B" w:rsidRDefault="007E164E" w:rsidP="007E164E">
      <w:pPr>
        <w:ind w:left="720" w:hanging="720"/>
        <w:jc w:val="center"/>
        <w:rPr>
          <w:rFonts w:asciiTheme="majorBidi" w:hAnsiTheme="majorBidi" w:cstheme="majorBidi"/>
          <w:b/>
          <w:sz w:val="20"/>
          <w:szCs w:val="20"/>
          <w:lang w:val="en-GB"/>
        </w:rPr>
      </w:pPr>
      <w:r w:rsidRPr="00FB791B">
        <w:rPr>
          <w:rFonts w:asciiTheme="majorBidi" w:hAnsiTheme="majorBidi" w:cstheme="majorBidi"/>
          <w:b/>
          <w:sz w:val="20"/>
          <w:szCs w:val="20"/>
          <w:lang w:val="en-GB"/>
        </w:rPr>
        <w:lastRenderedPageBreak/>
        <w:t>COURSE DESCRITPION</w:t>
      </w:r>
    </w:p>
    <w:p w14:paraId="4BDE8B5A" w14:textId="77777777" w:rsidR="007E164E" w:rsidRPr="0019761D" w:rsidRDefault="007E164E" w:rsidP="007E164E">
      <w:pPr>
        <w:ind w:left="720"/>
        <w:jc w:val="center"/>
        <w:rPr>
          <w:rFonts w:asciiTheme="majorBidi" w:hAnsiTheme="majorBidi" w:cstheme="majorBidi"/>
          <w:sz w:val="20"/>
          <w:szCs w:val="20"/>
          <w:lang w:val="en-GB"/>
        </w:rPr>
      </w:pPr>
    </w:p>
    <w:tbl>
      <w:tblPr>
        <w:tblStyle w:val="Mriekatabuky"/>
        <w:tblW w:w="9322" w:type="dxa"/>
        <w:tblLook w:val="04A0" w:firstRow="1" w:lastRow="0" w:firstColumn="1" w:lastColumn="0" w:noHBand="0" w:noVBand="1"/>
      </w:tblPr>
      <w:tblGrid>
        <w:gridCol w:w="4110"/>
        <w:gridCol w:w="5212"/>
      </w:tblGrid>
      <w:tr w:rsidR="007E164E" w:rsidRPr="0019761D" w14:paraId="4654DF9A" w14:textId="77777777" w:rsidTr="0005173E">
        <w:trPr>
          <w:trHeight w:val="107"/>
        </w:trPr>
        <w:tc>
          <w:tcPr>
            <w:tcW w:w="9322" w:type="dxa"/>
            <w:gridSpan w:val="2"/>
            <w:vAlign w:val="center"/>
          </w:tcPr>
          <w:p w14:paraId="6C69D26E" w14:textId="77777777" w:rsidR="007E164E" w:rsidRPr="0019761D" w:rsidRDefault="007E164E" w:rsidP="0005173E">
            <w:pPr>
              <w:rPr>
                <w:rFonts w:asciiTheme="majorBidi" w:hAnsiTheme="majorBidi" w:cstheme="majorBidi"/>
                <w:i/>
                <w:sz w:val="20"/>
                <w:szCs w:val="20"/>
                <w:lang w:val="en-GB"/>
              </w:rPr>
            </w:pPr>
            <w:r>
              <w:rPr>
                <w:rFonts w:asciiTheme="majorBidi" w:hAnsiTheme="majorBidi" w:cstheme="majorBidi"/>
                <w:b/>
                <w:sz w:val="20"/>
                <w:szCs w:val="20"/>
                <w:lang w:val="en-GB"/>
              </w:rPr>
              <w:t>University</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Cs/>
                <w:sz w:val="20"/>
                <w:szCs w:val="20"/>
                <w:lang w:val="en-GB"/>
              </w:rPr>
              <w:t>University of Presov</w:t>
            </w:r>
          </w:p>
        </w:tc>
      </w:tr>
      <w:tr w:rsidR="007E164E" w:rsidRPr="0019761D" w14:paraId="19A6A2EA" w14:textId="77777777" w:rsidTr="0005173E">
        <w:trPr>
          <w:trHeight w:val="226"/>
        </w:trPr>
        <w:tc>
          <w:tcPr>
            <w:tcW w:w="9322" w:type="dxa"/>
            <w:gridSpan w:val="2"/>
            <w:vAlign w:val="center"/>
          </w:tcPr>
          <w:p w14:paraId="3D9CE4A2" w14:textId="77777777" w:rsidR="007E164E" w:rsidRPr="0019761D" w:rsidRDefault="007E164E" w:rsidP="0005173E">
            <w:pPr>
              <w:rPr>
                <w:rFonts w:asciiTheme="majorBidi" w:hAnsiTheme="majorBidi" w:cstheme="majorBidi"/>
                <w:sz w:val="20"/>
                <w:szCs w:val="20"/>
                <w:lang w:val="en-GB"/>
              </w:rPr>
            </w:pPr>
            <w:r w:rsidRPr="0019761D">
              <w:rPr>
                <w:rFonts w:asciiTheme="majorBidi" w:hAnsiTheme="majorBidi" w:cstheme="majorBidi"/>
                <w:b/>
                <w:sz w:val="20"/>
                <w:szCs w:val="20"/>
                <w:lang w:val="en-GB"/>
              </w:rPr>
              <w:t>Faculty:</w:t>
            </w:r>
            <w:r w:rsidRPr="0019761D">
              <w:rPr>
                <w:rFonts w:asciiTheme="majorBidi" w:hAnsiTheme="majorBidi" w:cstheme="majorBidi"/>
                <w:sz w:val="20"/>
                <w:szCs w:val="20"/>
                <w:lang w:val="en-GB"/>
              </w:rPr>
              <w:t xml:space="preserve"> </w:t>
            </w:r>
            <w:sdt>
              <w:sdtPr>
                <w:rPr>
                  <w:rStyle w:val="tl1"/>
                  <w:rFonts w:asciiTheme="majorBidi" w:hAnsiTheme="majorBidi" w:cstheme="majorBidi"/>
                  <w:i w:val="0"/>
                  <w:iCs/>
                  <w:sz w:val="20"/>
                  <w:szCs w:val="20"/>
                  <w:lang w:val="en-GB"/>
                </w:rPr>
                <w:id w:val="-1393506111"/>
                <w:placeholder>
                  <w:docPart w:val="38065159556F41D28E15B0DB372650E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19761D">
                  <w:rPr>
                    <w:rStyle w:val="tl1"/>
                    <w:rFonts w:asciiTheme="majorBidi" w:hAnsiTheme="majorBidi" w:cstheme="majorBidi"/>
                    <w:iCs/>
                    <w:sz w:val="20"/>
                    <w:szCs w:val="20"/>
                    <w:lang w:val="en-GB"/>
                  </w:rPr>
                  <w:t>Faculty of Arts</w:t>
                </w:r>
              </w:sdtContent>
            </w:sdt>
          </w:p>
        </w:tc>
      </w:tr>
      <w:tr w:rsidR="007E164E" w:rsidRPr="0019761D" w14:paraId="05FEA529" w14:textId="77777777" w:rsidTr="0005173E">
        <w:trPr>
          <w:trHeight w:val="215"/>
        </w:trPr>
        <w:tc>
          <w:tcPr>
            <w:tcW w:w="4110" w:type="dxa"/>
            <w:vAlign w:val="center"/>
          </w:tcPr>
          <w:p w14:paraId="08F393F9" w14:textId="77777777" w:rsidR="007E164E" w:rsidRPr="00FB791B" w:rsidRDefault="007E164E" w:rsidP="007E164E">
            <w:pPr>
              <w:jc w:val="both"/>
              <w:rPr>
                <w:rFonts w:asciiTheme="majorBidi" w:hAnsiTheme="majorBidi" w:cstheme="majorBidi"/>
                <w:sz w:val="20"/>
                <w:szCs w:val="20"/>
                <w:lang w:val="en-GB"/>
              </w:rPr>
            </w:pPr>
            <w:r w:rsidRPr="00FB791B">
              <w:rPr>
                <w:rFonts w:asciiTheme="majorBidi" w:hAnsiTheme="majorBidi" w:cstheme="majorBidi"/>
                <w:b/>
                <w:sz w:val="20"/>
                <w:szCs w:val="20"/>
                <w:lang w:val="en-GB"/>
              </w:rPr>
              <w:t>Code:</w:t>
            </w:r>
            <w:r w:rsidRPr="00FB791B">
              <w:rPr>
                <w:rFonts w:asciiTheme="majorBidi" w:hAnsiTheme="majorBidi" w:cstheme="majorBidi"/>
                <w:sz w:val="20"/>
                <w:szCs w:val="20"/>
                <w:lang w:val="en-GB"/>
              </w:rPr>
              <w:t xml:space="preserve"> </w:t>
            </w:r>
            <w:r w:rsidRPr="00FB791B">
              <w:rPr>
                <w:sz w:val="20"/>
                <w:szCs w:val="20"/>
              </w:rPr>
              <w:t>1IHVU</w:t>
            </w:r>
            <w:r w:rsidR="000C4244">
              <w:rPr>
                <w:sz w:val="20"/>
                <w:szCs w:val="20"/>
              </w:rPr>
              <w:t>/UK/</w:t>
            </w:r>
            <w:r w:rsidRPr="00FB791B">
              <w:rPr>
                <w:sz w:val="20"/>
                <w:szCs w:val="20"/>
              </w:rPr>
              <w:t>PROFI/24</w:t>
            </w:r>
          </w:p>
        </w:tc>
        <w:tc>
          <w:tcPr>
            <w:tcW w:w="5212" w:type="dxa"/>
            <w:vAlign w:val="center"/>
          </w:tcPr>
          <w:p w14:paraId="6BB09952" w14:textId="77777777" w:rsidR="007E164E" w:rsidRPr="00FB791B" w:rsidRDefault="007E164E" w:rsidP="005579CA">
            <w:pPr>
              <w:rPr>
                <w:rFonts w:asciiTheme="majorBidi" w:hAnsiTheme="majorBidi" w:cstheme="majorBidi"/>
                <w:sz w:val="20"/>
                <w:szCs w:val="20"/>
                <w:lang w:val="en-GB"/>
              </w:rPr>
            </w:pPr>
            <w:r w:rsidRPr="00FB791B">
              <w:rPr>
                <w:rFonts w:asciiTheme="majorBidi" w:hAnsiTheme="majorBidi" w:cstheme="majorBidi"/>
                <w:b/>
                <w:sz w:val="20"/>
                <w:szCs w:val="20"/>
                <w:lang w:val="en-GB"/>
              </w:rPr>
              <w:t xml:space="preserve">Course title: Proseminar in </w:t>
            </w:r>
            <w:r w:rsidR="005579CA">
              <w:rPr>
                <w:rFonts w:asciiTheme="majorBidi" w:hAnsiTheme="majorBidi" w:cstheme="majorBidi"/>
                <w:b/>
                <w:sz w:val="20"/>
                <w:szCs w:val="20"/>
                <w:lang w:val="en-GB"/>
              </w:rPr>
              <w:t>M</w:t>
            </w:r>
            <w:r w:rsidR="00EE3427">
              <w:rPr>
                <w:rFonts w:asciiTheme="majorBidi" w:hAnsiTheme="majorBidi" w:cstheme="majorBidi"/>
                <w:b/>
                <w:sz w:val="20"/>
                <w:szCs w:val="20"/>
                <w:lang w:val="en-GB"/>
              </w:rPr>
              <w:t>ovie</w:t>
            </w:r>
          </w:p>
        </w:tc>
      </w:tr>
      <w:tr w:rsidR="007E164E" w:rsidRPr="0019761D" w14:paraId="42E9DF5B" w14:textId="77777777" w:rsidTr="0005173E">
        <w:trPr>
          <w:trHeight w:val="70"/>
        </w:trPr>
        <w:tc>
          <w:tcPr>
            <w:tcW w:w="9322" w:type="dxa"/>
            <w:gridSpan w:val="2"/>
            <w:vAlign w:val="center"/>
          </w:tcPr>
          <w:p w14:paraId="0724E3E0" w14:textId="77777777" w:rsidR="00FB791B" w:rsidRDefault="007E164E" w:rsidP="00FB791B">
            <w:pPr>
              <w:jc w:val="both"/>
              <w:rPr>
                <w:rFonts w:asciiTheme="majorBidi" w:hAnsiTheme="majorBidi" w:cstheme="majorBidi"/>
                <w:b/>
                <w:sz w:val="20"/>
                <w:szCs w:val="20"/>
              </w:rPr>
            </w:pPr>
            <w:r w:rsidRPr="00FB791B">
              <w:rPr>
                <w:rFonts w:asciiTheme="majorBidi" w:hAnsiTheme="majorBidi" w:cstheme="majorBidi"/>
                <w:b/>
                <w:sz w:val="20"/>
                <w:szCs w:val="20"/>
              </w:rPr>
              <w:t xml:space="preserve">Type, scope and method of educational activities: </w:t>
            </w:r>
          </w:p>
          <w:p w14:paraId="216720DD" w14:textId="77777777" w:rsidR="00FB791B" w:rsidRPr="00365C0C" w:rsidRDefault="00FB791B" w:rsidP="00FB791B">
            <w:pPr>
              <w:pStyle w:val="TableParagraph"/>
              <w:spacing w:before="2"/>
              <w:ind w:left="0"/>
              <w:rPr>
                <w:sz w:val="20"/>
              </w:rPr>
            </w:pPr>
            <w:r w:rsidRPr="00365C0C">
              <w:rPr>
                <w:sz w:val="20"/>
              </w:rPr>
              <w:t>Type</w:t>
            </w:r>
            <w:r w:rsidRPr="00365C0C">
              <w:rPr>
                <w:spacing w:val="-6"/>
                <w:sz w:val="20"/>
              </w:rPr>
              <w:t xml:space="preserve"> </w:t>
            </w:r>
            <w:r w:rsidRPr="00365C0C">
              <w:rPr>
                <w:sz w:val="20"/>
              </w:rPr>
              <w:t>of</w:t>
            </w:r>
            <w:r w:rsidRPr="00365C0C">
              <w:rPr>
                <w:spacing w:val="-4"/>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Pr="00365C0C">
              <w:rPr>
                <w:spacing w:val="-2"/>
                <w:sz w:val="20"/>
              </w:rPr>
              <w:t>Seminar</w:t>
            </w:r>
          </w:p>
          <w:p w14:paraId="6F5D3482" w14:textId="77777777" w:rsidR="00FB791B" w:rsidRPr="00365C0C" w:rsidRDefault="00FB791B" w:rsidP="00FB791B">
            <w:pPr>
              <w:pStyle w:val="TableParagraph"/>
              <w:ind w:left="0"/>
              <w:rPr>
                <w:sz w:val="20"/>
              </w:rPr>
            </w:pPr>
            <w:r w:rsidRPr="00365C0C">
              <w:rPr>
                <w:sz w:val="20"/>
              </w:rPr>
              <w:t>Scope</w:t>
            </w:r>
            <w:r w:rsidRPr="00365C0C">
              <w:rPr>
                <w:spacing w:val="-6"/>
                <w:sz w:val="20"/>
              </w:rPr>
              <w:t xml:space="preserve"> </w:t>
            </w:r>
            <w:r w:rsidRPr="00365C0C">
              <w:rPr>
                <w:sz w:val="20"/>
              </w:rPr>
              <w:t>of</w:t>
            </w:r>
            <w:r w:rsidRPr="00365C0C">
              <w:rPr>
                <w:spacing w:val="-3"/>
                <w:sz w:val="20"/>
              </w:rPr>
              <w:t xml:space="preserve"> </w:t>
            </w:r>
            <w:r w:rsidRPr="00365C0C">
              <w:rPr>
                <w:sz w:val="20"/>
              </w:rPr>
              <w:t>educational</w:t>
            </w:r>
            <w:r w:rsidRPr="00365C0C">
              <w:rPr>
                <w:spacing w:val="-4"/>
                <w:sz w:val="20"/>
              </w:rPr>
              <w:t xml:space="preserve"> </w:t>
            </w:r>
            <w:r w:rsidRPr="00365C0C">
              <w:rPr>
                <w:sz w:val="20"/>
              </w:rPr>
              <w:t>activity:</w:t>
            </w:r>
            <w:r w:rsidRPr="00365C0C">
              <w:rPr>
                <w:spacing w:val="-4"/>
                <w:sz w:val="20"/>
              </w:rPr>
              <w:t xml:space="preserve"> </w:t>
            </w:r>
            <w:r>
              <w:rPr>
                <w:spacing w:val="-4"/>
                <w:sz w:val="20"/>
              </w:rPr>
              <w:t>0</w:t>
            </w:r>
            <w:r w:rsidRPr="00365C0C">
              <w:rPr>
                <w:sz w:val="20"/>
              </w:rPr>
              <w:t>,</w:t>
            </w:r>
            <w:r w:rsidR="002D4F99">
              <w:rPr>
                <w:sz w:val="20"/>
              </w:rPr>
              <w:t>1</w:t>
            </w:r>
            <w:r w:rsidRPr="00365C0C">
              <w:rPr>
                <w:spacing w:val="-3"/>
                <w:sz w:val="20"/>
              </w:rPr>
              <w:t xml:space="preserve"> </w:t>
            </w:r>
            <w:r w:rsidRPr="00365C0C">
              <w:rPr>
                <w:sz w:val="20"/>
              </w:rPr>
              <w:t>hour</w:t>
            </w:r>
            <w:r w:rsidRPr="00365C0C">
              <w:rPr>
                <w:spacing w:val="-4"/>
                <w:sz w:val="20"/>
              </w:rPr>
              <w:t xml:space="preserve"> </w:t>
            </w:r>
            <w:r w:rsidRPr="00365C0C">
              <w:rPr>
                <w:sz w:val="20"/>
              </w:rPr>
              <w:t>per</w:t>
            </w:r>
            <w:r w:rsidRPr="00365C0C">
              <w:rPr>
                <w:spacing w:val="-4"/>
                <w:sz w:val="20"/>
              </w:rPr>
              <w:t xml:space="preserve"> </w:t>
            </w:r>
            <w:r w:rsidRPr="00365C0C">
              <w:rPr>
                <w:sz w:val="20"/>
              </w:rPr>
              <w:t>week,</w:t>
            </w:r>
            <w:r w:rsidRPr="00365C0C">
              <w:rPr>
                <w:spacing w:val="-3"/>
                <w:sz w:val="20"/>
              </w:rPr>
              <w:t xml:space="preserve"> </w:t>
            </w:r>
            <w:r w:rsidR="002D4F99">
              <w:rPr>
                <w:spacing w:val="-3"/>
                <w:sz w:val="20"/>
              </w:rPr>
              <w:t>0,13</w:t>
            </w:r>
            <w:r w:rsidRPr="00365C0C">
              <w:rPr>
                <w:spacing w:val="-3"/>
                <w:sz w:val="20"/>
              </w:rPr>
              <w:t xml:space="preserve"> </w:t>
            </w:r>
            <w:r w:rsidRPr="00365C0C">
              <w:rPr>
                <w:sz w:val="20"/>
              </w:rPr>
              <w:t>per</w:t>
            </w:r>
            <w:r w:rsidRPr="00365C0C">
              <w:rPr>
                <w:spacing w:val="-3"/>
                <w:sz w:val="20"/>
              </w:rPr>
              <w:t xml:space="preserve"> </w:t>
            </w:r>
            <w:r w:rsidRPr="00365C0C">
              <w:rPr>
                <w:spacing w:val="-2"/>
                <w:sz w:val="20"/>
              </w:rPr>
              <w:t>semester</w:t>
            </w:r>
          </w:p>
          <w:p w14:paraId="0F13153E" w14:textId="77777777" w:rsidR="007E164E" w:rsidRPr="00FB791B" w:rsidRDefault="00FB791B" w:rsidP="0005173E">
            <w:pPr>
              <w:jc w:val="both"/>
              <w:rPr>
                <w:rFonts w:asciiTheme="majorBidi" w:hAnsiTheme="majorBidi" w:cstheme="majorBidi"/>
                <w:sz w:val="20"/>
                <w:szCs w:val="20"/>
                <w:lang w:val="en-GB"/>
              </w:rPr>
            </w:pPr>
            <w:r w:rsidRPr="00365C0C">
              <w:rPr>
                <w:sz w:val="20"/>
              </w:rPr>
              <w:t>Method</w:t>
            </w:r>
            <w:r w:rsidRPr="00365C0C">
              <w:rPr>
                <w:spacing w:val="-5"/>
                <w:sz w:val="20"/>
              </w:rPr>
              <w:t xml:space="preserve"> </w:t>
            </w:r>
            <w:r w:rsidRPr="00365C0C">
              <w:rPr>
                <w:sz w:val="20"/>
              </w:rPr>
              <w:t>of</w:t>
            </w:r>
            <w:r w:rsidRPr="00365C0C">
              <w:rPr>
                <w:spacing w:val="-5"/>
                <w:sz w:val="20"/>
              </w:rPr>
              <w:t xml:space="preserve"> </w:t>
            </w:r>
            <w:r w:rsidRPr="00365C0C">
              <w:rPr>
                <w:sz w:val="20"/>
              </w:rPr>
              <w:t>educational</w:t>
            </w:r>
            <w:r w:rsidRPr="00365C0C">
              <w:rPr>
                <w:spacing w:val="-5"/>
                <w:sz w:val="20"/>
              </w:rPr>
              <w:t xml:space="preserve"> </w:t>
            </w:r>
            <w:r w:rsidRPr="00365C0C">
              <w:rPr>
                <w:sz w:val="20"/>
              </w:rPr>
              <w:t>activity:</w:t>
            </w:r>
            <w:r w:rsidRPr="00365C0C">
              <w:rPr>
                <w:spacing w:val="-5"/>
                <w:sz w:val="20"/>
              </w:rPr>
              <w:t xml:space="preserve"> </w:t>
            </w:r>
            <w:r w:rsidRPr="007B23D3">
              <w:rPr>
                <w:spacing w:val="-5"/>
                <w:sz w:val="20"/>
              </w:rPr>
              <w:t>c</w:t>
            </w:r>
            <w:r w:rsidRPr="007B23D3">
              <w:rPr>
                <w:spacing w:val="-2"/>
                <w:sz w:val="20"/>
              </w:rPr>
              <w:t>ombined</w:t>
            </w:r>
          </w:p>
        </w:tc>
      </w:tr>
      <w:tr w:rsidR="007E164E" w:rsidRPr="0019761D" w14:paraId="5AFB8EE5" w14:textId="77777777" w:rsidTr="0005173E">
        <w:trPr>
          <w:trHeight w:val="70"/>
        </w:trPr>
        <w:tc>
          <w:tcPr>
            <w:tcW w:w="9322" w:type="dxa"/>
            <w:gridSpan w:val="2"/>
            <w:vAlign w:val="center"/>
          </w:tcPr>
          <w:p w14:paraId="66FCCCC1" w14:textId="77777777" w:rsidR="007E164E" w:rsidRPr="0019761D" w:rsidRDefault="007E164E" w:rsidP="001E3D6B">
            <w:pPr>
              <w:jc w:val="both"/>
              <w:rPr>
                <w:rFonts w:asciiTheme="majorBidi" w:hAnsiTheme="majorBidi" w:cstheme="majorBidi"/>
                <w:sz w:val="20"/>
                <w:szCs w:val="20"/>
                <w:lang w:val="en-GB"/>
              </w:rPr>
            </w:pPr>
            <w:r>
              <w:rPr>
                <w:rFonts w:asciiTheme="majorBidi" w:hAnsiTheme="majorBidi" w:cstheme="majorBidi"/>
                <w:b/>
                <w:sz w:val="20"/>
                <w:szCs w:val="20"/>
                <w:lang w:val="en-GB"/>
              </w:rPr>
              <w:t>Number of credits</w:t>
            </w:r>
            <w:r w:rsidRPr="0019761D">
              <w:rPr>
                <w:rFonts w:asciiTheme="majorBidi" w:hAnsiTheme="majorBidi" w:cstheme="majorBidi"/>
                <w:b/>
                <w:sz w:val="20"/>
                <w:szCs w:val="20"/>
                <w:lang w:val="en-GB"/>
              </w:rPr>
              <w:t>:</w:t>
            </w:r>
            <w:r w:rsidR="001E3D6B">
              <w:rPr>
                <w:rFonts w:asciiTheme="majorBidi" w:hAnsiTheme="majorBidi" w:cstheme="majorBidi"/>
                <w:b/>
                <w:sz w:val="20"/>
                <w:szCs w:val="20"/>
                <w:lang w:val="en-GB"/>
              </w:rPr>
              <w:t xml:space="preserve"> </w:t>
            </w:r>
            <w:r w:rsidR="001E3D6B" w:rsidRPr="001E3D6B">
              <w:rPr>
                <w:rFonts w:asciiTheme="majorBidi" w:hAnsiTheme="majorBidi" w:cstheme="majorBidi"/>
                <w:sz w:val="20"/>
                <w:szCs w:val="20"/>
                <w:lang w:val="en-GB"/>
              </w:rPr>
              <w:t>2</w:t>
            </w:r>
          </w:p>
        </w:tc>
      </w:tr>
      <w:tr w:rsidR="007E164E" w:rsidRPr="0019761D" w14:paraId="1C3B4BE3" w14:textId="77777777" w:rsidTr="0005173E">
        <w:trPr>
          <w:trHeight w:val="70"/>
        </w:trPr>
        <w:tc>
          <w:tcPr>
            <w:tcW w:w="9322" w:type="dxa"/>
            <w:gridSpan w:val="2"/>
            <w:vAlign w:val="center"/>
          </w:tcPr>
          <w:p w14:paraId="0CC75D68" w14:textId="77777777" w:rsidR="007E164E" w:rsidRPr="0019761D" w:rsidRDefault="007E164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Recommended semester</w:t>
            </w:r>
            <w:r w:rsidRPr="0019761D">
              <w:rPr>
                <w:rFonts w:asciiTheme="majorBidi" w:hAnsiTheme="majorBidi" w:cstheme="majorBidi"/>
                <w:b/>
                <w:sz w:val="20"/>
                <w:szCs w:val="20"/>
                <w:lang w:val="en-GB"/>
              </w:rPr>
              <w:t xml:space="preserve">: </w:t>
            </w:r>
            <w:r>
              <w:rPr>
                <w:rFonts w:asciiTheme="majorBidi" w:hAnsiTheme="majorBidi" w:cstheme="majorBidi"/>
                <w:sz w:val="20"/>
                <w:szCs w:val="20"/>
                <w:lang w:val="en-GB"/>
              </w:rPr>
              <w:t>1</w:t>
            </w:r>
            <w:r w:rsidR="001E3D6B">
              <w:rPr>
                <w:rFonts w:asciiTheme="majorBidi" w:hAnsiTheme="majorBidi" w:cstheme="majorBidi"/>
                <w:sz w:val="20"/>
                <w:szCs w:val="20"/>
                <w:lang w:val="en-GB"/>
              </w:rPr>
              <w:t>. 3. 5.</w:t>
            </w:r>
          </w:p>
        </w:tc>
      </w:tr>
      <w:tr w:rsidR="007E164E" w:rsidRPr="0019761D" w14:paraId="6262F1AF" w14:textId="77777777" w:rsidTr="0005173E">
        <w:trPr>
          <w:trHeight w:val="112"/>
        </w:trPr>
        <w:tc>
          <w:tcPr>
            <w:tcW w:w="9322" w:type="dxa"/>
            <w:gridSpan w:val="2"/>
            <w:vAlign w:val="center"/>
          </w:tcPr>
          <w:p w14:paraId="199A04D5" w14:textId="77777777" w:rsidR="007E164E" w:rsidRPr="0019761D" w:rsidRDefault="007E164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Study grade</w:t>
            </w:r>
            <w:r w:rsidRPr="0019761D">
              <w:rPr>
                <w:rFonts w:asciiTheme="majorBidi" w:hAnsiTheme="majorBidi" w:cstheme="majorBidi"/>
                <w:b/>
                <w:sz w:val="20"/>
                <w:szCs w:val="20"/>
                <w:lang w:val="en-GB"/>
              </w:rPr>
              <w:t xml:space="preserve">: </w:t>
            </w:r>
            <w:sdt>
              <w:sdtPr>
                <w:rPr>
                  <w:rStyle w:val="tl2"/>
                  <w:rFonts w:asciiTheme="majorBidi" w:hAnsiTheme="majorBidi" w:cstheme="majorBidi"/>
                  <w:sz w:val="20"/>
                  <w:szCs w:val="20"/>
                  <w:lang w:val="en-GB"/>
                </w:rPr>
                <w:alias w:val="stupeň"/>
                <w:tag w:val="Stupeň"/>
                <w:id w:val="-184373184"/>
                <w:placeholder>
                  <w:docPart w:val="FE794A6DF9DD443EAD07D67A4FC83FEC"/>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19761D">
                  <w:rPr>
                    <w:rStyle w:val="tl2"/>
                    <w:rFonts w:asciiTheme="majorBidi" w:hAnsiTheme="majorBidi" w:cstheme="majorBidi"/>
                    <w:sz w:val="20"/>
                    <w:szCs w:val="20"/>
                    <w:lang w:val="en-GB"/>
                  </w:rPr>
                  <w:t>1.</w:t>
                </w:r>
              </w:sdtContent>
            </w:sdt>
          </w:p>
        </w:tc>
      </w:tr>
      <w:tr w:rsidR="007E164E" w:rsidRPr="0019761D" w14:paraId="0A67DD44" w14:textId="77777777" w:rsidTr="0005173E">
        <w:trPr>
          <w:trHeight w:val="70"/>
        </w:trPr>
        <w:tc>
          <w:tcPr>
            <w:tcW w:w="9322" w:type="dxa"/>
            <w:gridSpan w:val="2"/>
            <w:vAlign w:val="center"/>
          </w:tcPr>
          <w:p w14:paraId="291E78B2" w14:textId="77777777" w:rsidR="007E164E" w:rsidRPr="0019761D" w:rsidRDefault="007E164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Prerequisites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Pr="0019761D">
              <w:rPr>
                <w:rFonts w:asciiTheme="majorBidi" w:hAnsiTheme="majorBidi" w:cstheme="majorBidi"/>
                <w:i/>
                <w:color w:val="808080" w:themeColor="background1" w:themeShade="80"/>
                <w:sz w:val="20"/>
                <w:szCs w:val="20"/>
                <w:lang w:val="en-GB"/>
              </w:rPr>
              <w:t>------------</w:t>
            </w:r>
          </w:p>
        </w:tc>
      </w:tr>
      <w:tr w:rsidR="007E164E" w:rsidRPr="0019761D" w14:paraId="4F7761D7" w14:textId="77777777" w:rsidTr="0005173E">
        <w:trPr>
          <w:trHeight w:val="1261"/>
        </w:trPr>
        <w:tc>
          <w:tcPr>
            <w:tcW w:w="9322" w:type="dxa"/>
            <w:gridSpan w:val="2"/>
            <w:vAlign w:val="center"/>
          </w:tcPr>
          <w:p w14:paraId="0CB053F7" w14:textId="77777777" w:rsidR="007E164E" w:rsidRPr="000C3D06" w:rsidRDefault="007E164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Conditions for passing</w:t>
            </w:r>
            <w:r w:rsidRPr="00A02E33">
              <w:rPr>
                <w:rFonts w:asciiTheme="majorBidi" w:hAnsiTheme="majorBidi" w:cstheme="majorBidi"/>
                <w:b/>
                <w:sz w:val="20"/>
                <w:szCs w:val="20"/>
                <w:lang w:val="en-GB"/>
              </w:rPr>
              <w:t xml:space="preserve"> the course</w:t>
            </w:r>
            <w:r>
              <w:rPr>
                <w:rFonts w:asciiTheme="majorBidi" w:hAnsiTheme="majorBidi" w:cstheme="majorBidi"/>
                <w:b/>
                <w:sz w:val="20"/>
                <w:szCs w:val="20"/>
                <w:lang w:val="en-GB"/>
              </w:rPr>
              <w:t>:</w:t>
            </w:r>
          </w:p>
          <w:p w14:paraId="028F464C" w14:textId="77777777" w:rsidR="007E164E" w:rsidRPr="00432C66" w:rsidRDefault="007E164E" w:rsidP="0005173E">
            <w:pPr>
              <w:jc w:val="both"/>
              <w:rPr>
                <w:rFonts w:asciiTheme="majorBidi" w:hAnsiTheme="majorBidi" w:cstheme="majorBidi"/>
                <w:bCs/>
                <w:sz w:val="20"/>
                <w:szCs w:val="20"/>
                <w:lang w:val="en-GB"/>
              </w:rPr>
            </w:pPr>
            <w:r w:rsidRPr="00CD0E5E">
              <w:rPr>
                <w:rFonts w:asciiTheme="majorBidi" w:hAnsiTheme="majorBidi" w:cstheme="majorBidi"/>
                <w:bCs/>
                <w:sz w:val="20"/>
                <w:szCs w:val="20"/>
                <w:lang w:val="en-GB"/>
              </w:rPr>
              <w:t>The course</w:t>
            </w:r>
            <w:r>
              <w:rPr>
                <w:rFonts w:asciiTheme="majorBidi" w:hAnsiTheme="majorBidi" w:cstheme="majorBidi"/>
                <w:bCs/>
                <w:sz w:val="20"/>
                <w:szCs w:val="20"/>
                <w:lang w:val="en-GB"/>
              </w:rPr>
              <w:t xml:space="preserve"> is</w:t>
            </w:r>
            <w:r w:rsidRPr="00CD0E5E">
              <w:rPr>
                <w:rFonts w:asciiTheme="majorBidi" w:hAnsiTheme="majorBidi" w:cstheme="majorBidi"/>
                <w:bCs/>
                <w:sz w:val="20"/>
                <w:szCs w:val="20"/>
                <w:lang w:val="en-GB"/>
              </w:rPr>
              <w:t xml:space="preserve"> </w:t>
            </w:r>
            <w:r>
              <w:rPr>
                <w:rFonts w:asciiTheme="majorBidi" w:hAnsiTheme="majorBidi" w:cstheme="majorBidi"/>
                <w:bCs/>
                <w:sz w:val="20"/>
                <w:szCs w:val="20"/>
                <w:lang w:val="en-GB"/>
              </w:rPr>
              <w:t>completed with the interim assessment</w:t>
            </w:r>
            <w:r w:rsidRPr="00CD0E5E">
              <w:rPr>
                <w:rFonts w:asciiTheme="majorBidi" w:hAnsiTheme="majorBidi" w:cstheme="majorBidi"/>
                <w:bCs/>
                <w:sz w:val="20"/>
                <w:szCs w:val="20"/>
                <w:lang w:val="en-GB"/>
              </w:rPr>
              <w:t>.</w:t>
            </w:r>
          </w:p>
          <w:p w14:paraId="25C8296E" w14:textId="77777777" w:rsidR="007E164E" w:rsidRPr="00467156" w:rsidRDefault="007E164E" w:rsidP="0005173E">
            <w:pPr>
              <w:jc w:val="both"/>
              <w:rPr>
                <w:rFonts w:asciiTheme="majorBidi" w:hAnsiTheme="majorBidi" w:cstheme="majorBidi"/>
                <w:sz w:val="20"/>
                <w:szCs w:val="20"/>
                <w:lang w:val="en-GB"/>
              </w:rPr>
            </w:pPr>
            <w:r w:rsidRPr="00467156">
              <w:rPr>
                <w:rFonts w:asciiTheme="majorBidi" w:hAnsiTheme="majorBidi" w:cstheme="majorBidi"/>
                <w:sz w:val="20"/>
                <w:szCs w:val="20"/>
                <w:lang w:val="en-GB"/>
              </w:rPr>
              <w:t>To pass the course, three components must be completed</w:t>
            </w:r>
          </w:p>
          <w:p w14:paraId="041F2BEB" w14:textId="77777777" w:rsidR="007E164E" w:rsidRPr="00467156" w:rsidRDefault="007E164E" w:rsidP="007E164E">
            <w:pPr>
              <w:pStyle w:val="Odsekzoznamu"/>
              <w:numPr>
                <w:ilvl w:val="0"/>
                <w:numId w:val="33"/>
              </w:numPr>
              <w:ind w:left="414" w:hanging="357"/>
              <w:jc w:val="both"/>
              <w:rPr>
                <w:rFonts w:asciiTheme="majorBidi" w:hAnsiTheme="majorBidi" w:cstheme="majorBidi"/>
                <w:sz w:val="20"/>
                <w:szCs w:val="20"/>
                <w:lang w:val="en-GB"/>
              </w:rPr>
            </w:pPr>
            <w:r w:rsidRPr="00467156">
              <w:rPr>
                <w:rFonts w:asciiTheme="majorBidi" w:hAnsiTheme="majorBidi" w:cstheme="majorBidi"/>
                <w:sz w:val="20"/>
                <w:szCs w:val="20"/>
                <w:lang w:val="en-GB"/>
              </w:rPr>
              <w:t xml:space="preserve">Submission of a seminar paper - max 50 pts </w:t>
            </w:r>
          </w:p>
          <w:p w14:paraId="354FB63B" w14:textId="77777777" w:rsidR="007E164E" w:rsidRPr="00467156" w:rsidRDefault="007E164E" w:rsidP="007E164E">
            <w:pPr>
              <w:pStyle w:val="Odsekzoznamu"/>
              <w:numPr>
                <w:ilvl w:val="0"/>
                <w:numId w:val="33"/>
              </w:numPr>
              <w:ind w:left="414" w:hanging="357"/>
              <w:jc w:val="both"/>
              <w:rPr>
                <w:rFonts w:asciiTheme="majorBidi" w:hAnsiTheme="majorBidi" w:cstheme="majorBidi"/>
                <w:sz w:val="20"/>
                <w:szCs w:val="20"/>
                <w:lang w:val="en-GB"/>
              </w:rPr>
            </w:pPr>
            <w:r w:rsidRPr="00467156">
              <w:rPr>
                <w:rFonts w:asciiTheme="majorBidi" w:hAnsiTheme="majorBidi" w:cstheme="majorBidi"/>
                <w:sz w:val="20"/>
                <w:szCs w:val="20"/>
                <w:lang w:val="en-GB"/>
              </w:rPr>
              <w:t>For successful completion of the course, the student will submit a seminar paper in the 12th week of the semester which will include an application of the theory covered, an illustration of the concepts learned, and a brief analysis of the film in the rang</w:t>
            </w:r>
            <w:r>
              <w:rPr>
                <w:rFonts w:asciiTheme="majorBidi" w:hAnsiTheme="majorBidi" w:cstheme="majorBidi"/>
                <w:sz w:val="20"/>
                <w:szCs w:val="20"/>
                <w:lang w:val="en-GB"/>
              </w:rPr>
              <w:t>e of 5 Np</w:t>
            </w:r>
          </w:p>
          <w:p w14:paraId="204FE823" w14:textId="77777777" w:rsidR="007E164E" w:rsidRPr="00467156" w:rsidRDefault="007E164E" w:rsidP="007E164E">
            <w:pPr>
              <w:pStyle w:val="Odsekzoznamu"/>
              <w:numPr>
                <w:ilvl w:val="0"/>
                <w:numId w:val="33"/>
              </w:numPr>
              <w:ind w:left="414" w:hanging="357"/>
              <w:jc w:val="both"/>
              <w:rPr>
                <w:rFonts w:asciiTheme="majorBidi" w:hAnsiTheme="majorBidi" w:cstheme="majorBidi"/>
                <w:sz w:val="20"/>
                <w:szCs w:val="20"/>
                <w:lang w:val="en-GB"/>
              </w:rPr>
            </w:pPr>
            <w:r w:rsidRPr="00467156">
              <w:rPr>
                <w:rFonts w:asciiTheme="majorBidi" w:hAnsiTheme="majorBidi" w:cstheme="majorBidi"/>
                <w:sz w:val="20"/>
                <w:szCs w:val="20"/>
                <w:lang w:val="en-GB"/>
              </w:rPr>
              <w:t>Active discussion of the readings and concepts, in-class analysis of film excerpts- max 20 pts.</w:t>
            </w:r>
          </w:p>
          <w:p w14:paraId="5ACBF1AF" w14:textId="77777777" w:rsidR="007E164E" w:rsidRPr="00467156" w:rsidRDefault="007E164E" w:rsidP="007E164E">
            <w:pPr>
              <w:pStyle w:val="Odsekzoznamu"/>
              <w:numPr>
                <w:ilvl w:val="0"/>
                <w:numId w:val="33"/>
              </w:numPr>
              <w:ind w:left="414" w:hanging="357"/>
              <w:jc w:val="both"/>
              <w:rPr>
                <w:rFonts w:asciiTheme="majorBidi" w:hAnsiTheme="majorBidi" w:cstheme="majorBidi"/>
                <w:sz w:val="20"/>
                <w:szCs w:val="20"/>
                <w:lang w:val="en-GB"/>
              </w:rPr>
            </w:pPr>
            <w:r w:rsidRPr="00467156">
              <w:rPr>
                <w:rFonts w:asciiTheme="majorBidi" w:hAnsiTheme="majorBidi" w:cstheme="majorBidi"/>
                <w:sz w:val="20"/>
                <w:szCs w:val="20"/>
                <w:lang w:val="en-GB"/>
              </w:rPr>
              <w:t xml:space="preserve">Final colloquium - max 30 pts. </w:t>
            </w:r>
          </w:p>
          <w:p w14:paraId="1FEBAEB1"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For successful completion of the course it is necessary to achieve a score of min. 50% in each part. The assessment of the student's performance in the study of the course is carried out according to a grading scale consisting of six grading levels and the following success criteria (in terms of percentage of performance in the course assessment): </w:t>
            </w:r>
          </w:p>
          <w:p w14:paraId="69A72A56"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A - excellent (excellent results: numerical value 1) / 100.00 - 90.00 % </w:t>
            </w:r>
          </w:p>
          <w:p w14:paraId="4782D6BF"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B - very good (above average results: 1.5) / 89.99 - 80.00 %  </w:t>
            </w:r>
          </w:p>
          <w:p w14:paraId="79D6C7C0"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C - good (average results: 2) / 79.99 - 70.00 % </w:t>
            </w:r>
          </w:p>
          <w:p w14:paraId="0C0A5E95"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D - satisfactory (acceptable results: 2.5) / 69.99 - 60.00 % </w:t>
            </w:r>
          </w:p>
          <w:p w14:paraId="70781C12"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E - satisfactory (results meet the minimum criteria: 3) / 59.99 - 50.00 % </w:t>
            </w:r>
          </w:p>
          <w:p w14:paraId="396CA32D" w14:textId="77777777" w:rsidR="007E164E" w:rsidRPr="002704E4" w:rsidRDefault="007E164E" w:rsidP="0005173E">
            <w:pPr>
              <w:jc w:val="both"/>
              <w:rPr>
                <w:rFonts w:asciiTheme="majorBidi" w:hAnsiTheme="majorBidi" w:cstheme="majorBidi"/>
                <w:sz w:val="20"/>
                <w:szCs w:val="20"/>
                <w:lang w:val="en-GB"/>
              </w:rPr>
            </w:pPr>
            <w:r w:rsidRPr="002704E4">
              <w:rPr>
                <w:rFonts w:asciiTheme="majorBidi" w:hAnsiTheme="majorBidi" w:cstheme="majorBidi"/>
                <w:sz w:val="20"/>
                <w:szCs w:val="20"/>
                <w:lang w:val="en-GB"/>
              </w:rPr>
              <w:t xml:space="preserve">FX - Inadequate (further work required: 4) / 49.99 % and below. </w:t>
            </w:r>
          </w:p>
          <w:p w14:paraId="6F6DB702" w14:textId="77777777" w:rsidR="007E164E" w:rsidRPr="002704E4" w:rsidRDefault="007E164E" w:rsidP="0005173E">
            <w:pPr>
              <w:jc w:val="both"/>
              <w:rPr>
                <w:rFonts w:asciiTheme="majorBidi" w:hAnsiTheme="majorBidi" w:cstheme="majorBidi"/>
                <w:sz w:val="20"/>
                <w:szCs w:val="20"/>
                <w:lang w:val="en-GB"/>
              </w:rPr>
            </w:pPr>
          </w:p>
          <w:p w14:paraId="1AA4AB11" w14:textId="77777777" w:rsidR="007E164E" w:rsidRPr="0046415C" w:rsidRDefault="007E164E" w:rsidP="0005173E">
            <w:pPr>
              <w:jc w:val="both"/>
              <w:rPr>
                <w:rFonts w:asciiTheme="majorBidi" w:hAnsiTheme="majorBidi" w:cstheme="majorBidi"/>
                <w:sz w:val="20"/>
                <w:szCs w:val="20"/>
                <w:lang w:val="en-GB"/>
              </w:rPr>
            </w:pPr>
            <w:r w:rsidRPr="0046415C">
              <w:rPr>
                <w:rFonts w:asciiTheme="majorBidi" w:hAnsiTheme="majorBidi" w:cstheme="majorBidi"/>
                <w:sz w:val="20"/>
                <w:szCs w:val="20"/>
                <w:lang w:val="en-GB"/>
              </w:rPr>
              <w:t>Number of credits and time range for course completion requirements:</w:t>
            </w:r>
          </w:p>
          <w:p w14:paraId="69462EF9" w14:textId="77777777" w:rsidR="007E164E" w:rsidRPr="0046415C" w:rsidRDefault="007E164E" w:rsidP="007E164E">
            <w:pPr>
              <w:pStyle w:val="Odsekzoznamu"/>
              <w:numPr>
                <w:ilvl w:val="0"/>
                <w:numId w:val="30"/>
              </w:numPr>
              <w:ind w:left="457" w:hanging="425"/>
              <w:jc w:val="both"/>
              <w:rPr>
                <w:rFonts w:asciiTheme="majorBidi" w:hAnsiTheme="majorBidi" w:cstheme="majorBidi"/>
                <w:sz w:val="20"/>
                <w:szCs w:val="20"/>
                <w:lang w:val="en-GB"/>
              </w:rPr>
            </w:pPr>
            <w:r w:rsidRPr="0046415C">
              <w:rPr>
                <w:rFonts w:asciiTheme="majorBidi" w:hAnsiTheme="majorBidi" w:cstheme="majorBidi"/>
                <w:sz w:val="20"/>
                <w:szCs w:val="20"/>
                <w:lang w:val="en-GB"/>
              </w:rPr>
              <w:t xml:space="preserve">Each week of the semester teaching the course: </w:t>
            </w:r>
            <w:r w:rsidR="009F3DB1">
              <w:rPr>
                <w:rFonts w:asciiTheme="majorBidi" w:hAnsiTheme="majorBidi" w:cstheme="majorBidi"/>
                <w:sz w:val="20"/>
                <w:szCs w:val="20"/>
                <w:lang w:val="en-GB"/>
              </w:rPr>
              <w:t>1</w:t>
            </w:r>
            <w:r w:rsidRPr="0046415C">
              <w:rPr>
                <w:rFonts w:asciiTheme="majorBidi" w:hAnsiTheme="majorBidi" w:cstheme="majorBidi"/>
                <w:sz w:val="20"/>
                <w:szCs w:val="20"/>
                <w:lang w:val="en-GB"/>
              </w:rPr>
              <w:t xml:space="preserve"> seminars: 13 weeks </w:t>
            </w:r>
            <w:r w:rsidR="009F3DB1">
              <w:rPr>
                <w:rFonts w:asciiTheme="majorBidi" w:hAnsiTheme="majorBidi" w:cstheme="majorBidi"/>
                <w:sz w:val="20"/>
                <w:szCs w:val="20"/>
                <w:lang w:val="en-GB"/>
              </w:rPr>
              <w:t>13</w:t>
            </w:r>
            <w:r w:rsidRPr="0046415C">
              <w:rPr>
                <w:rFonts w:asciiTheme="majorBidi" w:hAnsiTheme="majorBidi" w:cstheme="majorBidi"/>
                <w:sz w:val="20"/>
                <w:szCs w:val="20"/>
                <w:lang w:val="en-GB"/>
              </w:rPr>
              <w:t xml:space="preserve"> h </w:t>
            </w:r>
          </w:p>
          <w:p w14:paraId="287C97CC" w14:textId="77777777" w:rsidR="007E164E" w:rsidRDefault="007E164E" w:rsidP="007E164E">
            <w:pPr>
              <w:pStyle w:val="Odsekzoznamu"/>
              <w:numPr>
                <w:ilvl w:val="0"/>
                <w:numId w:val="30"/>
              </w:numPr>
              <w:ind w:left="457" w:hanging="425"/>
              <w:jc w:val="both"/>
              <w:rPr>
                <w:rFonts w:asciiTheme="majorBidi" w:hAnsiTheme="majorBidi" w:cstheme="majorBidi"/>
                <w:sz w:val="20"/>
                <w:szCs w:val="20"/>
                <w:lang w:val="en-GB"/>
              </w:rPr>
            </w:pPr>
            <w:r w:rsidRPr="0046415C">
              <w:rPr>
                <w:rFonts w:asciiTheme="majorBidi" w:hAnsiTheme="majorBidi" w:cstheme="majorBidi"/>
                <w:sz w:val="20"/>
                <w:szCs w:val="20"/>
                <w:lang w:val="en-GB"/>
              </w:rPr>
              <w:t xml:space="preserve">Each week of the semester the student will prepare for class in correspondence with readings, assignments based on syllabus or instructor's instructions </w:t>
            </w:r>
            <w:r w:rsidR="002645CE">
              <w:rPr>
                <w:rFonts w:asciiTheme="majorBidi" w:hAnsiTheme="majorBidi" w:cstheme="majorBidi"/>
                <w:sz w:val="20"/>
                <w:szCs w:val="20"/>
                <w:lang w:val="en-GB"/>
              </w:rPr>
              <w:t>18</w:t>
            </w:r>
            <w:r w:rsidRPr="0046415C">
              <w:rPr>
                <w:rFonts w:asciiTheme="majorBidi" w:hAnsiTheme="majorBidi" w:cstheme="majorBidi"/>
                <w:sz w:val="20"/>
                <w:szCs w:val="20"/>
                <w:lang w:val="en-GB"/>
              </w:rPr>
              <w:t xml:space="preserve"> h</w:t>
            </w:r>
          </w:p>
          <w:p w14:paraId="3F8742E5" w14:textId="77777777" w:rsidR="007E164E" w:rsidRDefault="007E164E" w:rsidP="007E164E">
            <w:pPr>
              <w:pStyle w:val="Odsekzoznamu"/>
              <w:numPr>
                <w:ilvl w:val="0"/>
                <w:numId w:val="30"/>
              </w:numPr>
              <w:ind w:left="457" w:hanging="425"/>
              <w:jc w:val="both"/>
              <w:rPr>
                <w:rFonts w:asciiTheme="majorBidi" w:hAnsiTheme="majorBidi" w:cstheme="majorBidi"/>
                <w:sz w:val="20"/>
                <w:szCs w:val="20"/>
                <w:lang w:val="en-GB"/>
              </w:rPr>
            </w:pPr>
            <w:r w:rsidRPr="0046415C">
              <w:rPr>
                <w:rFonts w:asciiTheme="majorBidi" w:hAnsiTheme="majorBidi" w:cstheme="majorBidi"/>
                <w:sz w:val="20"/>
                <w:szCs w:val="20"/>
                <w:lang w:val="en-GB"/>
              </w:rPr>
              <w:t xml:space="preserve">Independent individual study of study materials and preparation of a seminar paper </w:t>
            </w:r>
            <w:r w:rsidR="002645CE">
              <w:rPr>
                <w:rFonts w:asciiTheme="majorBidi" w:hAnsiTheme="majorBidi" w:cstheme="majorBidi"/>
                <w:sz w:val="20"/>
                <w:szCs w:val="20"/>
                <w:lang w:val="en-GB"/>
              </w:rPr>
              <w:t>17</w:t>
            </w:r>
            <w:r w:rsidRPr="0046415C">
              <w:rPr>
                <w:rFonts w:asciiTheme="majorBidi" w:hAnsiTheme="majorBidi" w:cstheme="majorBidi"/>
                <w:sz w:val="20"/>
                <w:szCs w:val="20"/>
                <w:lang w:val="en-GB"/>
              </w:rPr>
              <w:t xml:space="preserve"> h</w:t>
            </w:r>
          </w:p>
          <w:p w14:paraId="4A8F268B" w14:textId="77777777" w:rsidR="007E164E" w:rsidRPr="0046415C" w:rsidRDefault="007E164E" w:rsidP="007E164E">
            <w:pPr>
              <w:pStyle w:val="Odsekzoznamu"/>
              <w:numPr>
                <w:ilvl w:val="0"/>
                <w:numId w:val="30"/>
              </w:numPr>
              <w:ind w:left="457" w:hanging="425"/>
              <w:jc w:val="both"/>
              <w:rPr>
                <w:rFonts w:asciiTheme="majorBidi" w:hAnsiTheme="majorBidi" w:cstheme="majorBidi"/>
                <w:sz w:val="20"/>
                <w:szCs w:val="20"/>
                <w:lang w:val="en-GB"/>
              </w:rPr>
            </w:pPr>
            <w:r w:rsidRPr="0046415C">
              <w:rPr>
                <w:rFonts w:asciiTheme="majorBidi" w:hAnsiTheme="majorBidi" w:cstheme="majorBidi"/>
                <w:sz w:val="20"/>
                <w:szCs w:val="20"/>
                <w:lang w:val="en-GB"/>
              </w:rPr>
              <w:t>Preparation for the colloquium: self-study + study of material covered in class 12 h</w:t>
            </w:r>
          </w:p>
          <w:p w14:paraId="35D2328A" w14:textId="77777777" w:rsidR="007E164E" w:rsidRPr="0019761D" w:rsidRDefault="007E164E" w:rsidP="00B97DF0">
            <w:pPr>
              <w:jc w:val="both"/>
              <w:rPr>
                <w:rFonts w:asciiTheme="majorBidi" w:hAnsiTheme="majorBidi" w:cstheme="majorBidi"/>
                <w:sz w:val="20"/>
                <w:szCs w:val="20"/>
                <w:lang w:val="en-GB"/>
              </w:rPr>
            </w:pPr>
            <w:r w:rsidRPr="0046415C">
              <w:rPr>
                <w:rFonts w:asciiTheme="majorBidi" w:hAnsiTheme="majorBidi" w:cstheme="majorBidi"/>
                <w:sz w:val="20"/>
                <w:szCs w:val="20"/>
                <w:lang w:val="en-GB"/>
              </w:rPr>
              <w:t xml:space="preserve">Total - </w:t>
            </w:r>
            <w:r w:rsidR="00B97DF0">
              <w:rPr>
                <w:rFonts w:asciiTheme="majorBidi" w:hAnsiTheme="majorBidi" w:cstheme="majorBidi"/>
                <w:sz w:val="20"/>
                <w:szCs w:val="20"/>
                <w:lang w:val="en-GB"/>
              </w:rPr>
              <w:t>2</w:t>
            </w:r>
            <w:r w:rsidRPr="0046415C">
              <w:rPr>
                <w:rFonts w:asciiTheme="majorBidi" w:hAnsiTheme="majorBidi" w:cstheme="majorBidi"/>
                <w:sz w:val="20"/>
                <w:szCs w:val="20"/>
                <w:lang w:val="en-GB"/>
              </w:rPr>
              <w:t xml:space="preserve"> credits - time commitment - </w:t>
            </w:r>
            <w:r w:rsidR="00B97DF0">
              <w:rPr>
                <w:rFonts w:asciiTheme="majorBidi" w:hAnsiTheme="majorBidi" w:cstheme="majorBidi"/>
                <w:sz w:val="20"/>
                <w:szCs w:val="20"/>
                <w:lang w:val="en-GB"/>
              </w:rPr>
              <w:t>6</w:t>
            </w:r>
            <w:r w:rsidRPr="0046415C">
              <w:rPr>
                <w:rFonts w:asciiTheme="majorBidi" w:hAnsiTheme="majorBidi" w:cstheme="majorBidi"/>
                <w:sz w:val="20"/>
                <w:szCs w:val="20"/>
                <w:lang w:val="en-GB"/>
              </w:rPr>
              <w:t>0 hours</w:t>
            </w:r>
          </w:p>
        </w:tc>
      </w:tr>
      <w:tr w:rsidR="007E164E" w:rsidRPr="0019761D" w14:paraId="3286B688" w14:textId="77777777" w:rsidTr="0005173E">
        <w:trPr>
          <w:trHeight w:val="841"/>
        </w:trPr>
        <w:tc>
          <w:tcPr>
            <w:tcW w:w="9322" w:type="dxa"/>
            <w:gridSpan w:val="2"/>
            <w:vAlign w:val="center"/>
          </w:tcPr>
          <w:p w14:paraId="4AA0E882" w14:textId="77777777" w:rsidR="007E164E" w:rsidRPr="00CE0255" w:rsidRDefault="007E164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Learning outcomes</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727823EB" w14:textId="77777777" w:rsidR="007E164E" w:rsidRPr="00FC3F3C" w:rsidRDefault="007E164E" w:rsidP="0005173E">
            <w:pPr>
              <w:jc w:val="both"/>
              <w:rPr>
                <w:rFonts w:asciiTheme="majorBidi" w:hAnsiTheme="majorBidi" w:cstheme="majorBidi"/>
                <w:iCs/>
                <w:sz w:val="20"/>
                <w:szCs w:val="20"/>
                <w:lang w:val="en-GB"/>
              </w:rPr>
            </w:pPr>
            <w:r w:rsidRPr="00FC3F3C">
              <w:rPr>
                <w:rFonts w:asciiTheme="majorBidi" w:hAnsiTheme="majorBidi" w:cstheme="majorBidi"/>
                <w:i/>
                <w:iCs/>
                <w:sz w:val="20"/>
                <w:szCs w:val="20"/>
                <w:lang w:val="en-GB"/>
              </w:rPr>
              <w:t xml:space="preserve">Knowledge - </w:t>
            </w:r>
            <w:r w:rsidRPr="00FC3F3C">
              <w:rPr>
                <w:rFonts w:asciiTheme="majorBidi" w:hAnsiTheme="majorBidi" w:cstheme="majorBidi"/>
                <w:iCs/>
                <w:sz w:val="20"/>
                <w:szCs w:val="20"/>
                <w:lang w:val="en-GB"/>
              </w:rPr>
              <w:t>Graduate of the course Proseminar in Film:</w:t>
            </w:r>
          </w:p>
          <w:p w14:paraId="0ABF8EA0"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Knows the professional film terminology, basic characteristics of individual tendencies and styles;</w:t>
            </w:r>
          </w:p>
          <w:p w14:paraId="1DE8B83D"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understands the developmental structure and historical transformation of film poetics;</w:t>
            </w:r>
          </w:p>
          <w:p w14:paraId="776C8F69"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applies the acquired knowledge in new cinematographic contexts;</w:t>
            </w:r>
          </w:p>
          <w:p w14:paraId="2201F085" w14:textId="77777777" w:rsidR="007E164E" w:rsidRPr="00FC3F3C" w:rsidRDefault="007E164E" w:rsidP="0005173E">
            <w:pPr>
              <w:jc w:val="both"/>
              <w:rPr>
                <w:rFonts w:asciiTheme="majorBidi" w:hAnsiTheme="majorBidi" w:cstheme="majorBidi"/>
                <w:i/>
                <w:iCs/>
                <w:sz w:val="20"/>
                <w:szCs w:val="20"/>
                <w:lang w:val="en-GB"/>
              </w:rPr>
            </w:pPr>
          </w:p>
          <w:p w14:paraId="6ABCA222" w14:textId="77777777" w:rsidR="007E164E" w:rsidRPr="00FC3F3C" w:rsidRDefault="007E164E" w:rsidP="0005173E">
            <w:pPr>
              <w:jc w:val="both"/>
              <w:rPr>
                <w:rFonts w:asciiTheme="majorBidi" w:hAnsiTheme="majorBidi" w:cstheme="majorBidi"/>
                <w:iCs/>
                <w:sz w:val="20"/>
                <w:szCs w:val="20"/>
                <w:lang w:val="en-GB"/>
              </w:rPr>
            </w:pPr>
            <w:r w:rsidRPr="00FC3F3C">
              <w:rPr>
                <w:rFonts w:asciiTheme="majorBidi" w:hAnsiTheme="majorBidi" w:cstheme="majorBidi"/>
                <w:i/>
                <w:iCs/>
                <w:sz w:val="20"/>
                <w:szCs w:val="20"/>
                <w:lang w:val="en-GB"/>
              </w:rPr>
              <w:t xml:space="preserve">Skills - </w:t>
            </w:r>
            <w:r w:rsidRPr="00FC3F3C">
              <w:rPr>
                <w:rFonts w:asciiTheme="majorBidi" w:hAnsiTheme="majorBidi" w:cstheme="majorBidi"/>
                <w:iCs/>
                <w:sz w:val="20"/>
                <w:szCs w:val="20"/>
                <w:lang w:val="en-GB"/>
              </w:rPr>
              <w:t>Graduate of the Proseminar in Film course:</w:t>
            </w:r>
          </w:p>
          <w:p w14:paraId="7B383808"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Identifies developmental transformations and morphological changes in a cinematic work;</w:t>
            </w:r>
          </w:p>
          <w:p w14:paraId="56B3DE7D"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integrates the acquired knowledge in a cinematographic situation;</w:t>
            </w:r>
          </w:p>
          <w:p w14:paraId="724BEFFF" w14:textId="77777777" w:rsidR="007E164E" w:rsidRPr="00FC3F3C" w:rsidRDefault="007E164E" w:rsidP="0005173E">
            <w:pPr>
              <w:jc w:val="both"/>
              <w:rPr>
                <w:rFonts w:asciiTheme="majorBidi" w:hAnsiTheme="majorBidi" w:cstheme="majorBidi"/>
                <w:i/>
                <w:iCs/>
                <w:sz w:val="20"/>
                <w:szCs w:val="20"/>
                <w:lang w:val="en-GB"/>
              </w:rPr>
            </w:pPr>
          </w:p>
          <w:p w14:paraId="78BFFC11" w14:textId="77777777" w:rsidR="007E164E" w:rsidRPr="00FC3F3C" w:rsidRDefault="007E164E" w:rsidP="0005173E">
            <w:pPr>
              <w:jc w:val="both"/>
              <w:rPr>
                <w:rFonts w:asciiTheme="majorBidi" w:hAnsiTheme="majorBidi" w:cstheme="majorBidi"/>
                <w:iCs/>
                <w:sz w:val="20"/>
                <w:szCs w:val="20"/>
                <w:lang w:val="en-GB"/>
              </w:rPr>
            </w:pPr>
            <w:r w:rsidRPr="00FC3F3C">
              <w:rPr>
                <w:rFonts w:asciiTheme="majorBidi" w:hAnsiTheme="majorBidi" w:cstheme="majorBidi"/>
                <w:i/>
                <w:iCs/>
                <w:sz w:val="20"/>
                <w:szCs w:val="20"/>
                <w:lang w:val="en-GB"/>
              </w:rPr>
              <w:t xml:space="preserve">Competencies - </w:t>
            </w:r>
            <w:r w:rsidRPr="00FC3F3C">
              <w:rPr>
                <w:rFonts w:asciiTheme="majorBidi" w:hAnsiTheme="majorBidi" w:cstheme="majorBidi"/>
                <w:iCs/>
                <w:sz w:val="20"/>
                <w:szCs w:val="20"/>
                <w:lang w:val="en-GB"/>
              </w:rPr>
              <w:t>The graduate of the course Proseminar in Film:</w:t>
            </w:r>
          </w:p>
          <w:p w14:paraId="7C97E0D1"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Uses the acquired methods in the understanding of a cinematic work;</w:t>
            </w:r>
          </w:p>
          <w:p w14:paraId="0B69C725"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chooses the acquired concepts when commenting on a film;</w:t>
            </w:r>
          </w:p>
          <w:p w14:paraId="16EBAEB9" w14:textId="77777777" w:rsidR="007E164E" w:rsidRPr="00B30E6F" w:rsidRDefault="007E164E" w:rsidP="007E164E">
            <w:pPr>
              <w:pStyle w:val="Odsekzoznamu"/>
              <w:numPr>
                <w:ilvl w:val="0"/>
                <w:numId w:val="32"/>
              </w:numPr>
              <w:jc w:val="both"/>
              <w:rPr>
                <w:rFonts w:asciiTheme="majorBidi" w:hAnsiTheme="majorBidi" w:cstheme="majorBidi"/>
                <w:iCs/>
                <w:sz w:val="20"/>
                <w:szCs w:val="20"/>
                <w:lang w:val="en-GB"/>
              </w:rPr>
            </w:pPr>
            <w:r w:rsidRPr="00B30E6F">
              <w:rPr>
                <w:rFonts w:asciiTheme="majorBidi" w:hAnsiTheme="majorBidi" w:cstheme="majorBidi"/>
                <w:iCs/>
                <w:sz w:val="20"/>
                <w:szCs w:val="20"/>
                <w:lang w:val="en-GB"/>
              </w:rPr>
              <w:t>evaluates the historical, poetic and morphological contexts of a film work;</w:t>
            </w:r>
          </w:p>
          <w:p w14:paraId="7016E6A7" w14:textId="77777777" w:rsidR="007E164E" w:rsidRPr="00FC3F3C" w:rsidRDefault="007E164E" w:rsidP="0005173E">
            <w:pPr>
              <w:jc w:val="both"/>
              <w:rPr>
                <w:rFonts w:asciiTheme="majorBidi" w:hAnsiTheme="majorBidi" w:cstheme="majorBidi"/>
                <w:i/>
                <w:iCs/>
                <w:sz w:val="20"/>
                <w:szCs w:val="20"/>
                <w:lang w:val="en-GB"/>
              </w:rPr>
            </w:pPr>
          </w:p>
          <w:p w14:paraId="1425BF66" w14:textId="77777777" w:rsidR="007E164E" w:rsidRPr="00FC3F3C" w:rsidRDefault="007E164E" w:rsidP="0005173E">
            <w:pPr>
              <w:jc w:val="both"/>
              <w:rPr>
                <w:rFonts w:asciiTheme="majorBidi" w:hAnsiTheme="majorBidi" w:cstheme="majorBidi"/>
                <w:iCs/>
                <w:sz w:val="20"/>
                <w:szCs w:val="20"/>
                <w:lang w:val="en-GB"/>
              </w:rPr>
            </w:pPr>
            <w:r w:rsidRPr="00FC3F3C">
              <w:rPr>
                <w:rFonts w:asciiTheme="majorBidi" w:hAnsiTheme="majorBidi" w:cstheme="majorBidi"/>
                <w:iCs/>
                <w:sz w:val="20"/>
                <w:szCs w:val="20"/>
                <w:lang w:val="en-GB"/>
              </w:rPr>
              <w:t xml:space="preserve">Learning Outcomes knowledge is tested in a theory colloquium in week 13 of the semester. </w:t>
            </w:r>
          </w:p>
          <w:p w14:paraId="3C967423" w14:textId="77777777" w:rsidR="007E164E" w:rsidRPr="0019761D" w:rsidRDefault="007E164E" w:rsidP="0005173E">
            <w:pPr>
              <w:jc w:val="both"/>
              <w:rPr>
                <w:rFonts w:asciiTheme="majorBidi" w:hAnsiTheme="majorBidi" w:cstheme="majorBidi"/>
                <w:i/>
                <w:sz w:val="20"/>
                <w:szCs w:val="20"/>
                <w:lang w:val="en-GB"/>
              </w:rPr>
            </w:pPr>
            <w:r w:rsidRPr="00FC3F3C">
              <w:rPr>
                <w:rFonts w:asciiTheme="majorBidi" w:hAnsiTheme="majorBidi" w:cstheme="majorBidi"/>
                <w:iCs/>
                <w:sz w:val="20"/>
                <w:szCs w:val="20"/>
                <w:lang w:val="en-GB"/>
              </w:rPr>
              <w:t>Learning Outcomes skills and competencies are verified in a written thesis practical - .in the form of a term paper in the 12th week of the semester.</w:t>
            </w:r>
          </w:p>
        </w:tc>
      </w:tr>
      <w:tr w:rsidR="007E164E" w:rsidRPr="0019761D" w14:paraId="39DE563E" w14:textId="77777777" w:rsidTr="0005173E">
        <w:trPr>
          <w:trHeight w:val="510"/>
        </w:trPr>
        <w:tc>
          <w:tcPr>
            <w:tcW w:w="9322" w:type="dxa"/>
            <w:gridSpan w:val="2"/>
            <w:vAlign w:val="center"/>
          </w:tcPr>
          <w:p w14:paraId="5381AD8E" w14:textId="77777777" w:rsidR="007E164E" w:rsidRPr="00CE0255" w:rsidRDefault="007E164E" w:rsidP="0005173E">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CE0255">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CE0255">
              <w:rPr>
                <w:rFonts w:asciiTheme="majorBidi" w:hAnsiTheme="majorBidi" w:cstheme="majorBidi"/>
                <w:b/>
                <w:sz w:val="20"/>
                <w:szCs w:val="20"/>
                <w:lang w:val="en-GB"/>
              </w:rPr>
              <w:t xml:space="preserve">: </w:t>
            </w:r>
          </w:p>
          <w:p w14:paraId="27858356"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What is film? (Basic technical terminology)</w:t>
            </w:r>
          </w:p>
          <w:p w14:paraId="4FEDB673" w14:textId="77777777" w:rsidR="007E164E" w:rsidRPr="008128BA" w:rsidRDefault="007E164E" w:rsidP="007E164E">
            <w:pPr>
              <w:pStyle w:val="Odsekzoznamu"/>
              <w:numPr>
                <w:ilvl w:val="0"/>
                <w:numId w:val="31"/>
              </w:numPr>
              <w:ind w:left="457"/>
              <w:jc w:val="both"/>
              <w:rPr>
                <w:sz w:val="20"/>
                <w:szCs w:val="20"/>
              </w:rPr>
            </w:pPr>
            <w:r w:rsidRPr="008128BA">
              <w:rPr>
                <w:sz w:val="20"/>
                <w:szCs w:val="20"/>
              </w:rPr>
              <w:lastRenderedPageBreak/>
              <w:t xml:space="preserve">Film professions: producer, dramaturg, screenwriter, director, cameraman, editor, clapper, lighting, sound engineer. </w:t>
            </w:r>
          </w:p>
          <w:p w14:paraId="0BCF7B03"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Film taxonomy, generic forms of film </w:t>
            </w:r>
          </w:p>
          <w:p w14:paraId="027AFFA6"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Basic film means of expression: camera, shot, cut, montage, light, sound, color, etc. </w:t>
            </w:r>
          </w:p>
          <w:p w14:paraId="5F7066E9"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Documentary, animation and abstract film  </w:t>
            </w:r>
          </w:p>
          <w:p w14:paraId="5A9D7C5E"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Sound dramaturgy </w:t>
            </w:r>
          </w:p>
          <w:p w14:paraId="59664E18"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Types of shots, </w:t>
            </w:r>
          </w:p>
          <w:p w14:paraId="5A848A19"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Types of editing - montages.</w:t>
            </w:r>
          </w:p>
          <w:p w14:paraId="155871BE"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The sound component of the film and film music. </w:t>
            </w:r>
          </w:p>
          <w:p w14:paraId="08F24A20" w14:textId="77777777" w:rsidR="007E164E" w:rsidRPr="008128BA" w:rsidRDefault="007E164E" w:rsidP="007E164E">
            <w:pPr>
              <w:pStyle w:val="Odsekzoznamu"/>
              <w:numPr>
                <w:ilvl w:val="0"/>
                <w:numId w:val="31"/>
              </w:numPr>
              <w:ind w:left="457"/>
              <w:jc w:val="both"/>
              <w:rPr>
                <w:sz w:val="20"/>
                <w:szCs w:val="20"/>
              </w:rPr>
            </w:pPr>
            <w:r w:rsidRPr="008128BA">
              <w:rPr>
                <w:sz w:val="20"/>
                <w:szCs w:val="20"/>
              </w:rPr>
              <w:t xml:space="preserve">Musical film. </w:t>
            </w:r>
          </w:p>
          <w:p w14:paraId="263073FC" w14:textId="77777777" w:rsidR="007E164E" w:rsidRDefault="007E164E" w:rsidP="007E164E">
            <w:pPr>
              <w:pStyle w:val="Odsekzoznamu"/>
              <w:numPr>
                <w:ilvl w:val="0"/>
                <w:numId w:val="31"/>
              </w:numPr>
              <w:ind w:left="457"/>
              <w:jc w:val="both"/>
              <w:rPr>
                <w:sz w:val="20"/>
                <w:szCs w:val="20"/>
              </w:rPr>
            </w:pPr>
            <w:r>
              <w:rPr>
                <w:sz w:val="20"/>
                <w:szCs w:val="20"/>
              </w:rPr>
              <w:t>Film architecture and light.</w:t>
            </w:r>
          </w:p>
          <w:p w14:paraId="69F2D70C" w14:textId="77777777" w:rsidR="007E164E" w:rsidRPr="00875DF8" w:rsidRDefault="007E164E" w:rsidP="007E164E">
            <w:pPr>
              <w:pStyle w:val="Odsekzoznamu"/>
              <w:numPr>
                <w:ilvl w:val="0"/>
                <w:numId w:val="31"/>
              </w:numPr>
              <w:ind w:left="457"/>
              <w:jc w:val="both"/>
              <w:rPr>
                <w:sz w:val="20"/>
                <w:szCs w:val="20"/>
              </w:rPr>
            </w:pPr>
            <w:r w:rsidRPr="00875DF8">
              <w:rPr>
                <w:sz w:val="20"/>
                <w:szCs w:val="20"/>
              </w:rPr>
              <w:t>Film punctuation</w:t>
            </w:r>
          </w:p>
        </w:tc>
      </w:tr>
      <w:tr w:rsidR="007E164E" w:rsidRPr="0019761D" w14:paraId="2E45F6CE" w14:textId="77777777" w:rsidTr="0005173E">
        <w:trPr>
          <w:trHeight w:val="510"/>
        </w:trPr>
        <w:tc>
          <w:tcPr>
            <w:tcW w:w="9322" w:type="dxa"/>
            <w:gridSpan w:val="2"/>
            <w:vAlign w:val="center"/>
          </w:tcPr>
          <w:p w14:paraId="0BFF1381" w14:textId="77777777" w:rsidR="007E164E" w:rsidRPr="0019761D" w:rsidRDefault="007E164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lastRenderedPageBreak/>
              <w:t>Recommended literature</w:t>
            </w:r>
            <w:r w:rsidRPr="0019761D">
              <w:rPr>
                <w:rFonts w:asciiTheme="majorBidi" w:hAnsiTheme="majorBidi" w:cstheme="majorBidi"/>
                <w:b/>
                <w:sz w:val="20"/>
                <w:szCs w:val="20"/>
                <w:lang w:val="en-GB"/>
              </w:rPr>
              <w:t>:</w:t>
            </w:r>
            <w:r w:rsidRPr="0019761D">
              <w:rPr>
                <w:rFonts w:asciiTheme="majorBidi" w:hAnsiTheme="majorBidi" w:cstheme="majorBidi"/>
                <w:i/>
                <w:sz w:val="20"/>
                <w:szCs w:val="20"/>
                <w:lang w:val="en-GB"/>
              </w:rPr>
              <w:t xml:space="preserve"> </w:t>
            </w:r>
          </w:p>
          <w:p w14:paraId="5220E6C1" w14:textId="77777777" w:rsidR="007E164E" w:rsidRPr="0043555B" w:rsidRDefault="007E164E" w:rsidP="0005173E">
            <w:pPr>
              <w:rPr>
                <w:sz w:val="20"/>
              </w:rPr>
            </w:pPr>
            <w:r w:rsidRPr="0043555B">
              <w:rPr>
                <w:sz w:val="20"/>
              </w:rPr>
              <w:t>Adamkovič, I., 1994. Encyklopedie fantastického filmu. Praha: Cinema.</w:t>
            </w:r>
          </w:p>
          <w:p w14:paraId="1BCCA3C9" w14:textId="77777777" w:rsidR="007E164E" w:rsidRPr="0043555B" w:rsidRDefault="007E164E" w:rsidP="0005173E">
            <w:pPr>
              <w:jc w:val="both"/>
              <w:rPr>
                <w:sz w:val="20"/>
              </w:rPr>
            </w:pPr>
            <w:r w:rsidRPr="0043555B">
              <w:rPr>
                <w:sz w:val="20"/>
              </w:rPr>
              <w:t>Bernard, J., 2010. Z šedé zóny. Praha: NFA.</w:t>
            </w:r>
          </w:p>
          <w:p w14:paraId="01F4EB5D" w14:textId="77777777" w:rsidR="007E164E" w:rsidRPr="0043555B" w:rsidRDefault="007E164E" w:rsidP="0005173E">
            <w:pPr>
              <w:jc w:val="both"/>
              <w:rPr>
                <w:sz w:val="20"/>
              </w:rPr>
            </w:pPr>
            <w:r w:rsidRPr="0043555B">
              <w:rPr>
                <w:sz w:val="20"/>
              </w:rPr>
              <w:t>Bláha, I., 2006. Zvuková dramaturgie audiovizuálniho díla. Praha: AMU.</w:t>
            </w:r>
          </w:p>
          <w:p w14:paraId="2899B51C" w14:textId="77777777" w:rsidR="007E164E" w:rsidRPr="0043555B" w:rsidRDefault="007E164E" w:rsidP="0005173E">
            <w:pPr>
              <w:jc w:val="both"/>
              <w:rPr>
                <w:sz w:val="20"/>
              </w:rPr>
            </w:pPr>
            <w:r w:rsidRPr="0043555B">
              <w:rPr>
                <w:sz w:val="20"/>
              </w:rPr>
              <w:t>Bordwell, D., Thompson, K., 2011. Umění filmu. Úvod fo formy a stylu. Praha: NFA.</w:t>
            </w:r>
          </w:p>
          <w:p w14:paraId="598BA2DF" w14:textId="77777777" w:rsidR="007E164E" w:rsidRPr="0043555B" w:rsidRDefault="007E164E" w:rsidP="0005173E">
            <w:pPr>
              <w:jc w:val="both"/>
              <w:rPr>
                <w:sz w:val="20"/>
              </w:rPr>
            </w:pPr>
            <w:r w:rsidRPr="0043555B">
              <w:rPr>
                <w:sz w:val="20"/>
              </w:rPr>
              <w:t>Císař, J., 2009. Základy dramaturgie. Praha: AMU.</w:t>
            </w:r>
          </w:p>
          <w:p w14:paraId="0C40A260" w14:textId="77777777" w:rsidR="007E164E" w:rsidRPr="0043555B" w:rsidRDefault="007E164E" w:rsidP="0005173E">
            <w:pPr>
              <w:rPr>
                <w:sz w:val="20"/>
              </w:rPr>
            </w:pPr>
            <w:r w:rsidRPr="0043555B">
              <w:rPr>
                <w:sz w:val="20"/>
              </w:rPr>
              <w:t xml:space="preserve">Drvota, M., 2003. </w:t>
            </w:r>
            <w:r w:rsidRPr="0043555B">
              <w:rPr>
                <w:rStyle w:val="Zdf4raznenie"/>
                <w:sz w:val="20"/>
              </w:rPr>
              <w:t>Základní složky filmu</w:t>
            </w:r>
            <w:r w:rsidRPr="0043555B">
              <w:rPr>
                <w:i/>
                <w:sz w:val="20"/>
              </w:rPr>
              <w:t>.</w:t>
            </w:r>
            <w:r w:rsidRPr="0043555B">
              <w:rPr>
                <w:sz w:val="20"/>
              </w:rPr>
              <w:t xml:space="preserve"> Praha: NFA.</w:t>
            </w:r>
          </w:p>
          <w:p w14:paraId="723A7A6C" w14:textId="77777777" w:rsidR="007E164E" w:rsidRPr="0043555B" w:rsidRDefault="007E164E" w:rsidP="0005173E">
            <w:pPr>
              <w:jc w:val="both"/>
              <w:rPr>
                <w:sz w:val="20"/>
              </w:rPr>
            </w:pPr>
            <w:r w:rsidRPr="0043555B">
              <w:rPr>
                <w:sz w:val="20"/>
              </w:rPr>
              <w:t>Dutka, E., 2004. Minimum z dějín světové animace. Praha: AMU.</w:t>
            </w:r>
          </w:p>
          <w:p w14:paraId="66E6F46C" w14:textId="77777777" w:rsidR="007E164E" w:rsidRPr="0043555B" w:rsidRDefault="007E164E" w:rsidP="0005173E">
            <w:pPr>
              <w:jc w:val="both"/>
              <w:rPr>
                <w:sz w:val="20"/>
              </w:rPr>
            </w:pPr>
            <w:r w:rsidRPr="0043555B">
              <w:rPr>
                <w:iCs/>
              </w:rPr>
              <w:t xml:space="preserve">Kokeš, R., D., 2015. Rozbor filmu. </w:t>
            </w:r>
            <w:r w:rsidRPr="0043555B">
              <w:t>Brno: Filozofická fakulta Masarykovy univerzity.</w:t>
            </w:r>
          </w:p>
          <w:p w14:paraId="62BF0F6B" w14:textId="77777777" w:rsidR="007E164E" w:rsidRPr="0043555B" w:rsidRDefault="007E164E" w:rsidP="0005173E">
            <w:pPr>
              <w:rPr>
                <w:sz w:val="20"/>
              </w:rPr>
            </w:pPr>
            <w:r w:rsidRPr="0043555B">
              <w:rPr>
                <w:sz w:val="20"/>
              </w:rPr>
              <w:t xml:space="preserve">Monaco, J., 2004. Jak číst film. Praha: Albatros.   </w:t>
            </w:r>
          </w:p>
          <w:p w14:paraId="250BAFEE" w14:textId="77777777" w:rsidR="007E164E" w:rsidRPr="0043555B" w:rsidRDefault="007E164E" w:rsidP="0005173E">
            <w:pPr>
              <w:jc w:val="both"/>
              <w:rPr>
                <w:sz w:val="20"/>
              </w:rPr>
            </w:pPr>
            <w:r w:rsidRPr="0043555B">
              <w:rPr>
                <w:sz w:val="20"/>
              </w:rPr>
              <w:t>Marcelli, M., Hudec, Z., 2012. Poetika zločinu. Film noir. Bratislava: Producer.</w:t>
            </w:r>
          </w:p>
          <w:p w14:paraId="3905917D" w14:textId="77777777" w:rsidR="007E164E" w:rsidRPr="0043555B" w:rsidRDefault="007E164E" w:rsidP="0005173E">
            <w:pPr>
              <w:jc w:val="both"/>
              <w:rPr>
                <w:sz w:val="20"/>
              </w:rPr>
            </w:pPr>
            <w:r w:rsidRPr="0043555B">
              <w:rPr>
                <w:sz w:val="20"/>
              </w:rPr>
              <w:t>Nichols, B., 2011. Úvod do dokumentárniho filmu. Praha: AMU – JSAF.</w:t>
            </w:r>
          </w:p>
          <w:p w14:paraId="6D03927E" w14:textId="77777777" w:rsidR="007E164E" w:rsidRPr="0043555B" w:rsidRDefault="007E164E" w:rsidP="0005173E">
            <w:pPr>
              <w:jc w:val="both"/>
              <w:rPr>
                <w:sz w:val="20"/>
              </w:rPr>
            </w:pPr>
            <w:r w:rsidRPr="0043555B">
              <w:rPr>
                <w:sz w:val="20"/>
              </w:rPr>
              <w:t>Pondelíček, I., 1999. Svět k obrazu svému. Praha: NFA.</w:t>
            </w:r>
          </w:p>
          <w:p w14:paraId="39BE238C" w14:textId="77777777" w:rsidR="007E164E" w:rsidRPr="0043555B" w:rsidRDefault="007E164E" w:rsidP="0005173E">
            <w:pPr>
              <w:jc w:val="both"/>
              <w:rPr>
                <w:sz w:val="20"/>
              </w:rPr>
            </w:pPr>
            <w:r w:rsidRPr="0043555B">
              <w:rPr>
                <w:sz w:val="20"/>
              </w:rPr>
              <w:t>Vostrý, J., 2009. Réžie je umění. Praha, AMU,</w:t>
            </w:r>
          </w:p>
          <w:p w14:paraId="49B1BE8F" w14:textId="77777777" w:rsidR="007E164E" w:rsidRPr="0043555B" w:rsidRDefault="007E164E" w:rsidP="0005173E">
            <w:pPr>
              <w:jc w:val="both"/>
              <w:rPr>
                <w:sz w:val="20"/>
              </w:rPr>
            </w:pPr>
            <w:r w:rsidRPr="0043555B">
              <w:rPr>
                <w:sz w:val="20"/>
              </w:rPr>
              <w:t xml:space="preserve">Valušiak, J., 2005. Základy strihové skladby. Praha: AMU, </w:t>
            </w:r>
          </w:p>
          <w:p w14:paraId="5ABE95EC" w14:textId="77777777" w:rsidR="007E164E" w:rsidRPr="0043555B" w:rsidRDefault="007E164E" w:rsidP="0005173E">
            <w:pPr>
              <w:jc w:val="both"/>
              <w:rPr>
                <w:sz w:val="20"/>
              </w:rPr>
            </w:pPr>
            <w:r w:rsidRPr="0043555B">
              <w:rPr>
                <w:sz w:val="20"/>
              </w:rPr>
              <w:t>Zuska, V., 2010. Kruté světlo, krásny stín: Estetika a film, Praha: Trivium.</w:t>
            </w:r>
          </w:p>
          <w:p w14:paraId="7CF56F5E" w14:textId="77777777" w:rsidR="007E164E" w:rsidRPr="0043555B" w:rsidRDefault="007E164E" w:rsidP="0005173E">
            <w:pPr>
              <w:rPr>
                <w:sz w:val="20"/>
              </w:rPr>
            </w:pPr>
            <w:r w:rsidRPr="0043555B">
              <w:rPr>
                <w:sz w:val="20"/>
              </w:rPr>
              <w:t>Zuska, V., Michalovič, P., 2014. Rozprava o westerne. Bratislava: SFÚ – VŠMU.</w:t>
            </w:r>
          </w:p>
          <w:p w14:paraId="54D0D019" w14:textId="77777777" w:rsidR="007E164E" w:rsidRPr="0043555B" w:rsidRDefault="007E164E" w:rsidP="0005173E">
            <w:pPr>
              <w:jc w:val="both"/>
              <w:rPr>
                <w:sz w:val="20"/>
              </w:rPr>
            </w:pPr>
            <w:r w:rsidRPr="0043555B">
              <w:rPr>
                <w:sz w:val="20"/>
              </w:rPr>
              <w:t>Žánr ve filmu. Sborník příspěvků ze VI. česko-slovenské filmologické konference konané v</w:t>
            </w:r>
          </w:p>
          <w:p w14:paraId="75AA53A9" w14:textId="77777777" w:rsidR="007E164E" w:rsidRPr="0019761D" w:rsidRDefault="007E164E" w:rsidP="0005173E">
            <w:pPr>
              <w:pStyle w:val="Zoznamsodrkami2"/>
              <w:numPr>
                <w:ilvl w:val="0"/>
                <w:numId w:val="0"/>
              </w:numPr>
              <w:spacing w:after="0" w:line="240" w:lineRule="auto"/>
              <w:jc w:val="both"/>
              <w:rPr>
                <w:rFonts w:asciiTheme="majorBidi" w:hAnsiTheme="majorBidi" w:cstheme="majorBidi"/>
                <w:sz w:val="20"/>
                <w:szCs w:val="20"/>
                <w:lang w:val="en-GB"/>
              </w:rPr>
            </w:pPr>
            <w:r w:rsidRPr="0043555B">
              <w:rPr>
                <w:rFonts w:ascii="Times New Roman" w:hAnsi="Times New Roman" w:cs="Times New Roman"/>
                <w:sz w:val="20"/>
              </w:rPr>
              <w:t>Olomouci 14.-16.11.2002. Praha: NFA, 2004.</w:t>
            </w:r>
          </w:p>
        </w:tc>
      </w:tr>
      <w:tr w:rsidR="007E164E" w:rsidRPr="0019761D" w14:paraId="059D8160" w14:textId="77777777" w:rsidTr="0005173E">
        <w:trPr>
          <w:trHeight w:val="435"/>
        </w:trPr>
        <w:tc>
          <w:tcPr>
            <w:tcW w:w="9322" w:type="dxa"/>
            <w:gridSpan w:val="2"/>
            <w:vAlign w:val="center"/>
          </w:tcPr>
          <w:p w14:paraId="044E0E8F" w14:textId="77777777" w:rsidR="007E164E" w:rsidRPr="0019761D" w:rsidRDefault="007E164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Language with is necessary to complete the course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Pr>
                <w:rFonts w:asciiTheme="majorBidi" w:hAnsiTheme="majorBidi" w:cstheme="majorBidi"/>
                <w:i/>
                <w:sz w:val="20"/>
                <w:szCs w:val="20"/>
                <w:lang w:val="en-GB"/>
              </w:rPr>
              <w:t xml:space="preserve">Slovak </w:t>
            </w:r>
          </w:p>
        </w:tc>
      </w:tr>
      <w:tr w:rsidR="007E164E" w:rsidRPr="0019761D" w14:paraId="14B79A52" w14:textId="77777777" w:rsidTr="0005173E">
        <w:trPr>
          <w:trHeight w:val="146"/>
        </w:trPr>
        <w:tc>
          <w:tcPr>
            <w:tcW w:w="9322" w:type="dxa"/>
            <w:gridSpan w:val="2"/>
            <w:vAlign w:val="center"/>
          </w:tcPr>
          <w:p w14:paraId="527476D8" w14:textId="77777777" w:rsidR="007E164E" w:rsidRPr="0019761D" w:rsidRDefault="007E164E" w:rsidP="0005173E">
            <w:pPr>
              <w:jc w:val="both"/>
              <w:rPr>
                <w:rFonts w:asciiTheme="majorBidi" w:hAnsiTheme="majorBidi" w:cstheme="majorBidi"/>
                <w:i/>
                <w:sz w:val="20"/>
                <w:szCs w:val="20"/>
                <w:lang w:val="en-GB"/>
              </w:rPr>
            </w:pPr>
            <w:r>
              <w:rPr>
                <w:rFonts w:asciiTheme="majorBidi" w:hAnsiTheme="majorBidi" w:cstheme="majorBidi"/>
                <w:b/>
                <w:sz w:val="20"/>
                <w:szCs w:val="20"/>
                <w:lang w:val="en-GB"/>
              </w:rPr>
              <w:t>Notes</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p>
        </w:tc>
      </w:tr>
      <w:tr w:rsidR="007E164E" w:rsidRPr="0019761D" w14:paraId="4C098C13" w14:textId="77777777" w:rsidTr="0005173E">
        <w:trPr>
          <w:trHeight w:val="959"/>
        </w:trPr>
        <w:tc>
          <w:tcPr>
            <w:tcW w:w="9322" w:type="dxa"/>
            <w:gridSpan w:val="2"/>
            <w:vAlign w:val="center"/>
          </w:tcPr>
          <w:p w14:paraId="6605FB8B" w14:textId="77777777" w:rsidR="007E164E" w:rsidRPr="006C2642" w:rsidRDefault="007E164E" w:rsidP="0005173E">
            <w:pPr>
              <w:rPr>
                <w:rFonts w:asciiTheme="majorBidi" w:hAnsiTheme="majorBidi" w:cstheme="majorBidi"/>
                <w:b/>
                <w:sz w:val="20"/>
                <w:szCs w:val="20"/>
                <w:lang w:val="en-GB"/>
              </w:rPr>
            </w:pPr>
            <w:r>
              <w:rPr>
                <w:rFonts w:asciiTheme="majorBidi" w:hAnsiTheme="majorBidi" w:cstheme="majorBidi"/>
                <w:b/>
                <w:sz w:val="20"/>
                <w:szCs w:val="20"/>
                <w:lang w:val="en-GB"/>
              </w:rPr>
              <w:t>Course evaluation</w:t>
            </w:r>
          </w:p>
          <w:p w14:paraId="6F3A11A5" w14:textId="77777777" w:rsidR="007E164E" w:rsidRPr="002645CE" w:rsidRDefault="007E164E" w:rsidP="0005173E">
            <w:pPr>
              <w:rPr>
                <w:rFonts w:asciiTheme="majorBidi" w:hAnsiTheme="majorBidi" w:cstheme="majorBidi"/>
                <w:color w:val="A6A6A6" w:themeColor="background1" w:themeShade="A6"/>
                <w:sz w:val="20"/>
                <w:szCs w:val="20"/>
                <w:lang w:val="en-GB"/>
              </w:rPr>
            </w:pPr>
            <w:r w:rsidRPr="002645CE">
              <w:rPr>
                <w:rFonts w:asciiTheme="majorBidi" w:hAnsiTheme="majorBidi" w:cstheme="majorBidi"/>
                <w:sz w:val="20"/>
                <w:szCs w:val="20"/>
                <w:lang w:val="en-GB"/>
              </w:rPr>
              <w:t>Total number of evaluated students: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E164E" w:rsidRPr="0019761D" w14:paraId="544E1E0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73D5DBCC"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44F19289"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43B9A26F"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828EFEC"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0DAF279A"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97AEAC8" w14:textId="77777777" w:rsidR="007E164E" w:rsidRPr="0019761D" w:rsidRDefault="007E164E" w:rsidP="0005173E">
                  <w:pPr>
                    <w:jc w:val="center"/>
                    <w:rPr>
                      <w:rFonts w:asciiTheme="majorBidi" w:hAnsiTheme="majorBidi" w:cstheme="majorBidi"/>
                      <w:sz w:val="20"/>
                      <w:szCs w:val="20"/>
                      <w:lang w:val="en-GB"/>
                    </w:rPr>
                  </w:pPr>
                  <w:r w:rsidRPr="0019761D">
                    <w:rPr>
                      <w:rFonts w:asciiTheme="majorBidi" w:hAnsiTheme="majorBidi" w:cstheme="majorBidi"/>
                      <w:sz w:val="20"/>
                      <w:szCs w:val="20"/>
                      <w:lang w:val="en-GB"/>
                    </w:rPr>
                    <w:t>FX</w:t>
                  </w:r>
                </w:p>
              </w:tc>
            </w:tr>
            <w:tr w:rsidR="007E164E" w:rsidRPr="0019761D" w14:paraId="0A0B472E" w14:textId="77777777" w:rsidTr="0005173E">
              <w:tc>
                <w:tcPr>
                  <w:tcW w:w="1496" w:type="dxa"/>
                  <w:tcBorders>
                    <w:top w:val="single" w:sz="4" w:space="0" w:color="auto"/>
                    <w:left w:val="single" w:sz="4" w:space="0" w:color="auto"/>
                    <w:bottom w:val="single" w:sz="4" w:space="0" w:color="auto"/>
                    <w:right w:val="single" w:sz="4" w:space="0" w:color="auto"/>
                  </w:tcBorders>
                  <w:vAlign w:val="center"/>
                </w:tcPr>
                <w:p w14:paraId="1D481474" w14:textId="77777777" w:rsidR="007E164E" w:rsidRPr="001A46D5" w:rsidRDefault="007E164E" w:rsidP="007E164E">
                  <w:pPr>
                    <w:jc w:val="center"/>
                    <w:rPr>
                      <w:sz w:val="20"/>
                    </w:rPr>
                  </w:pPr>
                  <w:r>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BAF8368" w14:textId="77777777" w:rsidR="007E164E" w:rsidRPr="001A46D5" w:rsidRDefault="007E164E" w:rsidP="0005173E">
                  <w:pPr>
                    <w:jc w:val="center"/>
                    <w:rPr>
                      <w:sz w:val="20"/>
                    </w:rPr>
                  </w:pPr>
                  <w:r>
                    <w:rPr>
                      <w:sz w:val="20"/>
                    </w:rPr>
                    <w:t>0</w:t>
                  </w:r>
                  <w:r w:rsidRPr="001A46D5">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3D2CD7A3" w14:textId="77777777" w:rsidR="007E164E" w:rsidRPr="001A46D5" w:rsidRDefault="007E164E" w:rsidP="0005173E">
                  <w:pPr>
                    <w:jc w:val="center"/>
                    <w:rPr>
                      <w:sz w:val="20"/>
                    </w:rPr>
                  </w:pPr>
                  <w:r>
                    <w:rPr>
                      <w:sz w:val="20"/>
                    </w:rPr>
                    <w:t>0</w:t>
                  </w:r>
                  <w:r w:rsidRPr="001A46D5">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182BF0BE" w14:textId="77777777" w:rsidR="007E164E" w:rsidRPr="001A46D5" w:rsidRDefault="007E164E" w:rsidP="0005173E">
                  <w:pPr>
                    <w:jc w:val="center"/>
                    <w:rPr>
                      <w:sz w:val="20"/>
                    </w:rPr>
                  </w:pPr>
                  <w:r>
                    <w:rPr>
                      <w:sz w:val="20"/>
                    </w:rPr>
                    <w:t>0</w:t>
                  </w:r>
                  <w:r w:rsidRPr="001A46D5">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14:paraId="348775A2" w14:textId="77777777" w:rsidR="007E164E" w:rsidRPr="001A46D5" w:rsidRDefault="007E164E" w:rsidP="0005173E">
                  <w:pPr>
                    <w:jc w:val="center"/>
                    <w:rPr>
                      <w:sz w:val="20"/>
                    </w:rPr>
                  </w:pPr>
                  <w:r w:rsidRPr="001A46D5">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14:paraId="02A02A72" w14:textId="77777777" w:rsidR="007E164E" w:rsidRPr="001A46D5" w:rsidRDefault="007E164E" w:rsidP="0005173E">
                  <w:pPr>
                    <w:jc w:val="center"/>
                    <w:rPr>
                      <w:sz w:val="20"/>
                    </w:rPr>
                  </w:pPr>
                  <w:r>
                    <w:rPr>
                      <w:sz w:val="20"/>
                    </w:rPr>
                    <w:t>0</w:t>
                  </w:r>
                  <w:r w:rsidRPr="001A46D5">
                    <w:rPr>
                      <w:sz w:val="20"/>
                    </w:rPr>
                    <w:t>%</w:t>
                  </w:r>
                </w:p>
              </w:tc>
            </w:tr>
          </w:tbl>
          <w:p w14:paraId="5EDC6BAC" w14:textId="77777777" w:rsidR="007E164E" w:rsidRPr="0019761D" w:rsidRDefault="007E164E" w:rsidP="0005173E">
            <w:pPr>
              <w:jc w:val="both"/>
              <w:rPr>
                <w:rFonts w:asciiTheme="majorBidi" w:hAnsiTheme="majorBidi" w:cstheme="majorBidi"/>
                <w:i/>
                <w:sz w:val="20"/>
                <w:szCs w:val="20"/>
                <w:lang w:val="en-GB"/>
              </w:rPr>
            </w:pPr>
          </w:p>
        </w:tc>
      </w:tr>
      <w:tr w:rsidR="007E164E" w:rsidRPr="0019761D" w14:paraId="46F63B75" w14:textId="77777777" w:rsidTr="0005173E">
        <w:trPr>
          <w:trHeight w:val="172"/>
        </w:trPr>
        <w:tc>
          <w:tcPr>
            <w:tcW w:w="9322" w:type="dxa"/>
            <w:gridSpan w:val="2"/>
            <w:vAlign w:val="center"/>
          </w:tcPr>
          <w:p w14:paraId="585A25FB" w14:textId="77777777" w:rsidR="007E164E" w:rsidRPr="0019761D" w:rsidRDefault="007E164E" w:rsidP="0005173E">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Lecturer</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doc. Mgr. </w:t>
            </w:r>
            <w:r>
              <w:rPr>
                <w:rFonts w:asciiTheme="majorBidi" w:hAnsiTheme="majorBidi" w:cstheme="majorBidi"/>
                <w:sz w:val="20"/>
                <w:szCs w:val="20"/>
                <w:lang w:val="en-GB"/>
              </w:rPr>
              <w:t>Lukáš Makky, PhD.</w:t>
            </w:r>
            <w:r w:rsidR="00B75F07">
              <w:rPr>
                <w:rFonts w:asciiTheme="majorBidi" w:hAnsiTheme="majorBidi" w:cstheme="majorBidi"/>
                <w:sz w:val="20"/>
                <w:szCs w:val="20"/>
                <w:lang w:val="en-GB"/>
              </w:rPr>
              <w:t xml:space="preserve"> </w:t>
            </w:r>
            <w:r w:rsidR="00B75F07" w:rsidRPr="00E524A0">
              <w:rPr>
                <w:sz w:val="20"/>
              </w:rPr>
              <w:t>lecturer, examiner, seminary supervisor</w:t>
            </w:r>
          </w:p>
        </w:tc>
      </w:tr>
      <w:tr w:rsidR="007E164E" w:rsidRPr="0019761D" w14:paraId="11748BD0" w14:textId="77777777" w:rsidTr="0005173E">
        <w:trPr>
          <w:trHeight w:val="70"/>
        </w:trPr>
        <w:tc>
          <w:tcPr>
            <w:tcW w:w="9322" w:type="dxa"/>
            <w:gridSpan w:val="2"/>
            <w:vAlign w:val="center"/>
          </w:tcPr>
          <w:p w14:paraId="4BBC4EAB" w14:textId="77777777" w:rsidR="007E164E" w:rsidRPr="0019761D" w:rsidRDefault="007E164E" w:rsidP="006A4800">
            <w:pPr>
              <w:tabs>
                <w:tab w:val="left" w:pos="1530"/>
              </w:tabs>
              <w:jc w:val="both"/>
              <w:rPr>
                <w:rFonts w:asciiTheme="majorBidi" w:hAnsiTheme="majorBidi" w:cstheme="majorBidi"/>
                <w:sz w:val="20"/>
                <w:szCs w:val="20"/>
                <w:lang w:val="en-GB"/>
              </w:rPr>
            </w:pPr>
            <w:r>
              <w:rPr>
                <w:rFonts w:asciiTheme="majorBidi" w:hAnsiTheme="majorBidi" w:cstheme="majorBidi"/>
                <w:b/>
                <w:sz w:val="20"/>
                <w:szCs w:val="20"/>
                <w:lang w:val="en-GB"/>
              </w:rPr>
              <w:t>Date of last change</w:t>
            </w:r>
            <w:r w:rsidRPr="0019761D">
              <w:rPr>
                <w:rFonts w:asciiTheme="majorBidi" w:hAnsiTheme="majorBidi" w:cstheme="majorBidi"/>
                <w:b/>
                <w:sz w:val="20"/>
                <w:szCs w:val="20"/>
                <w:lang w:val="en-GB"/>
              </w:rPr>
              <w:t>:</w:t>
            </w:r>
            <w:r w:rsidRPr="0019761D">
              <w:rPr>
                <w:rFonts w:asciiTheme="majorBidi" w:hAnsiTheme="majorBidi" w:cstheme="majorBidi"/>
                <w:sz w:val="20"/>
                <w:szCs w:val="20"/>
                <w:lang w:val="en-GB"/>
              </w:rPr>
              <w:t xml:space="preserve"> </w:t>
            </w:r>
            <w:r w:rsidR="006A4800">
              <w:rPr>
                <w:rFonts w:asciiTheme="majorBidi" w:hAnsiTheme="majorBidi" w:cstheme="majorBidi"/>
                <w:sz w:val="20"/>
                <w:szCs w:val="20"/>
                <w:lang w:val="en-GB"/>
              </w:rPr>
              <w:t>30. 05. 2024</w:t>
            </w:r>
          </w:p>
        </w:tc>
      </w:tr>
      <w:tr w:rsidR="007E164E" w:rsidRPr="0019761D" w14:paraId="00201C11" w14:textId="77777777" w:rsidTr="0005173E">
        <w:trPr>
          <w:trHeight w:val="70"/>
        </w:trPr>
        <w:tc>
          <w:tcPr>
            <w:tcW w:w="9322" w:type="dxa"/>
            <w:gridSpan w:val="2"/>
            <w:vAlign w:val="center"/>
          </w:tcPr>
          <w:p w14:paraId="31511EA5" w14:textId="77777777" w:rsidR="007E164E" w:rsidRPr="0019761D" w:rsidRDefault="007E164E" w:rsidP="006A4800">
            <w:pPr>
              <w:tabs>
                <w:tab w:val="left" w:pos="1530"/>
              </w:tabs>
              <w:jc w:val="both"/>
              <w:rPr>
                <w:rFonts w:asciiTheme="majorBidi" w:hAnsiTheme="majorBidi" w:cstheme="majorBidi"/>
                <w:i/>
                <w:sz w:val="20"/>
                <w:szCs w:val="20"/>
                <w:lang w:val="en-GB"/>
              </w:rPr>
            </w:pPr>
            <w:r>
              <w:rPr>
                <w:rFonts w:asciiTheme="majorBidi" w:hAnsiTheme="majorBidi" w:cstheme="majorBidi"/>
                <w:b/>
                <w:sz w:val="20"/>
                <w:szCs w:val="20"/>
                <w:lang w:val="en-GB"/>
              </w:rPr>
              <w:t>Approved by</w:t>
            </w:r>
            <w:r w:rsidRPr="0019761D">
              <w:rPr>
                <w:rFonts w:asciiTheme="majorBidi" w:hAnsiTheme="majorBidi" w:cstheme="majorBidi"/>
                <w:b/>
                <w:sz w:val="20"/>
                <w:szCs w:val="20"/>
                <w:lang w:val="en-GB"/>
              </w:rPr>
              <w:t xml:space="preserve">: </w:t>
            </w:r>
            <w:r w:rsidR="006A4800" w:rsidRPr="006A4800">
              <w:rPr>
                <w:rFonts w:asciiTheme="majorBidi" w:hAnsiTheme="majorBidi" w:cstheme="majorBidi"/>
                <w:sz w:val="20"/>
                <w:szCs w:val="20"/>
                <w:lang w:val="en-GB"/>
              </w:rPr>
              <w:t>doc. Mgr. Eva Kušnírová, PhD.</w:t>
            </w:r>
            <w:r w:rsidR="006A4800">
              <w:rPr>
                <w:rFonts w:asciiTheme="majorBidi" w:hAnsiTheme="majorBidi" w:cstheme="majorBidi"/>
                <w:b/>
                <w:sz w:val="20"/>
                <w:szCs w:val="20"/>
                <w:lang w:val="en-GB"/>
              </w:rPr>
              <w:t xml:space="preserve"> </w:t>
            </w:r>
          </w:p>
        </w:tc>
      </w:tr>
    </w:tbl>
    <w:p w14:paraId="360A4BC9" w14:textId="77777777" w:rsidR="007E164E" w:rsidRPr="0019761D" w:rsidRDefault="007E164E" w:rsidP="007E164E">
      <w:pPr>
        <w:rPr>
          <w:rFonts w:asciiTheme="majorBidi" w:hAnsiTheme="majorBidi" w:cstheme="majorBidi"/>
          <w:sz w:val="20"/>
          <w:szCs w:val="20"/>
          <w:lang w:val="en-GB"/>
        </w:rPr>
      </w:pPr>
    </w:p>
    <w:p w14:paraId="29952033" w14:textId="77777777" w:rsidR="007E164E" w:rsidRDefault="007E164E"/>
    <w:p w14:paraId="3C23CEE3" w14:textId="77777777" w:rsidR="00AC604E" w:rsidRDefault="00AC604E"/>
    <w:p w14:paraId="3FC84349" w14:textId="77777777" w:rsidR="00AC604E" w:rsidRDefault="00AC604E"/>
    <w:p w14:paraId="3B854250" w14:textId="77777777" w:rsidR="00AC604E" w:rsidRDefault="00AC604E"/>
    <w:p w14:paraId="51FE5184" w14:textId="77777777" w:rsidR="00AC604E" w:rsidRDefault="00AC604E"/>
    <w:p w14:paraId="618CF408" w14:textId="77777777" w:rsidR="00AC604E" w:rsidRDefault="00AC604E"/>
    <w:p w14:paraId="1310C47D" w14:textId="77777777" w:rsidR="00AC604E" w:rsidRDefault="00AC604E"/>
    <w:p w14:paraId="05C93C3D" w14:textId="77777777" w:rsidR="00AC604E" w:rsidRDefault="00AC604E"/>
    <w:p w14:paraId="2822740D" w14:textId="77777777" w:rsidR="00AC604E" w:rsidRDefault="00AC604E"/>
    <w:p w14:paraId="71B66BCC" w14:textId="77777777" w:rsidR="002645CE" w:rsidRDefault="002645CE"/>
    <w:p w14:paraId="3E40B834" w14:textId="77777777" w:rsidR="002645CE" w:rsidRDefault="002645CE"/>
    <w:p w14:paraId="7434DB15" w14:textId="77777777" w:rsidR="002645CE" w:rsidRDefault="002645CE"/>
    <w:p w14:paraId="77E37549" w14:textId="77777777" w:rsidR="002645CE" w:rsidRDefault="002645CE"/>
    <w:p w14:paraId="6E1B710E" w14:textId="77777777" w:rsidR="002645CE" w:rsidRDefault="002645CE"/>
    <w:p w14:paraId="6F2B999F" w14:textId="77777777" w:rsidR="002645CE" w:rsidRDefault="002645CE"/>
    <w:p w14:paraId="0EECFF75" w14:textId="77777777" w:rsidR="00DD4D55" w:rsidRPr="00DD4D55" w:rsidRDefault="00DD4D55" w:rsidP="00DD4D55">
      <w:pPr>
        <w:ind w:left="720" w:hanging="720"/>
        <w:jc w:val="center"/>
        <w:rPr>
          <w:b/>
          <w:noProof/>
          <w:sz w:val="20"/>
          <w:szCs w:val="20"/>
          <w:lang w:val="en-GB"/>
        </w:rPr>
      </w:pPr>
      <w:r w:rsidRPr="00DD4D55">
        <w:rPr>
          <w:b/>
          <w:noProof/>
          <w:sz w:val="20"/>
          <w:szCs w:val="20"/>
          <w:lang w:val="en-GB"/>
        </w:rPr>
        <w:lastRenderedPageBreak/>
        <w:t>COURSE DESCRIPTION</w:t>
      </w:r>
    </w:p>
    <w:p w14:paraId="2DA193D2" w14:textId="77777777" w:rsidR="00DD4D55" w:rsidRPr="000F026A" w:rsidRDefault="00DD4D55" w:rsidP="00DD4D55">
      <w:pPr>
        <w:ind w:left="720"/>
        <w:jc w:val="center"/>
        <w:rPr>
          <w:rFonts w:asciiTheme="minorHAnsi" w:hAnsiTheme="minorHAnsi" w:cstheme="minorHAnsi"/>
          <w:noProof/>
          <w:lang w:val="en-GB"/>
        </w:rPr>
      </w:pPr>
    </w:p>
    <w:tbl>
      <w:tblPr>
        <w:tblStyle w:val="Mriekatabuky"/>
        <w:tblW w:w="9322" w:type="dxa"/>
        <w:tblLook w:val="04A0" w:firstRow="1" w:lastRow="0" w:firstColumn="1" w:lastColumn="0" w:noHBand="0" w:noVBand="1"/>
      </w:tblPr>
      <w:tblGrid>
        <w:gridCol w:w="4110"/>
        <w:gridCol w:w="5212"/>
      </w:tblGrid>
      <w:tr w:rsidR="00DD4D55" w:rsidRPr="000F026A" w14:paraId="2173CB43" w14:textId="77777777" w:rsidTr="00A87B9F">
        <w:trPr>
          <w:trHeight w:val="70"/>
        </w:trPr>
        <w:tc>
          <w:tcPr>
            <w:tcW w:w="9322" w:type="dxa"/>
            <w:gridSpan w:val="2"/>
            <w:vAlign w:val="center"/>
          </w:tcPr>
          <w:p w14:paraId="5D401C09" w14:textId="77777777" w:rsidR="00DD4D55" w:rsidRPr="001F548A" w:rsidRDefault="00DD4D55" w:rsidP="00A87B9F">
            <w:pPr>
              <w:rPr>
                <w:noProof/>
                <w:sz w:val="20"/>
                <w:szCs w:val="20"/>
                <w:lang w:val="en-GB"/>
              </w:rPr>
            </w:pPr>
            <w:r w:rsidRPr="001F548A">
              <w:rPr>
                <w:b/>
                <w:noProof/>
                <w:sz w:val="20"/>
                <w:szCs w:val="20"/>
                <w:lang w:val="en-GB"/>
              </w:rPr>
              <w:t>University:</w:t>
            </w:r>
            <w:r w:rsidRPr="001F548A">
              <w:rPr>
                <w:noProof/>
                <w:sz w:val="20"/>
                <w:szCs w:val="20"/>
                <w:lang w:val="en-GB"/>
              </w:rPr>
              <w:t xml:space="preserve"> University of Presov</w:t>
            </w:r>
          </w:p>
        </w:tc>
      </w:tr>
      <w:tr w:rsidR="00DD4D55" w:rsidRPr="000F026A" w14:paraId="25D2C6C7" w14:textId="77777777" w:rsidTr="00A87B9F">
        <w:trPr>
          <w:trHeight w:val="70"/>
        </w:trPr>
        <w:tc>
          <w:tcPr>
            <w:tcW w:w="9322" w:type="dxa"/>
            <w:gridSpan w:val="2"/>
            <w:vAlign w:val="center"/>
          </w:tcPr>
          <w:p w14:paraId="08CFA3BD" w14:textId="77777777" w:rsidR="00DD4D55" w:rsidRPr="001F548A" w:rsidRDefault="00DD4D55" w:rsidP="00A87B9F">
            <w:pPr>
              <w:rPr>
                <w:noProof/>
                <w:sz w:val="20"/>
                <w:szCs w:val="20"/>
                <w:lang w:val="en-GB"/>
              </w:rPr>
            </w:pPr>
            <w:r w:rsidRPr="001F548A">
              <w:rPr>
                <w:b/>
                <w:noProof/>
                <w:sz w:val="20"/>
                <w:szCs w:val="20"/>
                <w:lang w:val="en-GB"/>
              </w:rPr>
              <w:t>Faculty/university workplace:</w:t>
            </w:r>
            <w:r w:rsidRPr="001F548A">
              <w:rPr>
                <w:noProof/>
                <w:sz w:val="20"/>
                <w:szCs w:val="20"/>
                <w:lang w:val="en-GB"/>
              </w:rPr>
              <w:t xml:space="preserve"> </w:t>
            </w:r>
            <w:sdt>
              <w:sdtPr>
                <w:rPr>
                  <w:noProof/>
                  <w:sz w:val="20"/>
                  <w:szCs w:val="20"/>
                  <w:lang w:val="en-GB"/>
                </w:rPr>
                <w:alias w:val="faculty"/>
                <w:tag w:val="faculty"/>
                <w:id w:val="-284893707"/>
                <w:placeholder>
                  <w:docPart w:val="0D9195725B96422796B3B82310EE9859"/>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EndPr/>
              <w:sdtContent>
                <w:r w:rsidRPr="001F548A">
                  <w:rPr>
                    <w:noProof/>
                    <w:sz w:val="20"/>
                    <w:szCs w:val="20"/>
                    <w:lang w:val="en-GB"/>
                  </w:rPr>
                  <w:t>Faculty of Arts</w:t>
                </w:r>
              </w:sdtContent>
            </w:sdt>
          </w:p>
        </w:tc>
      </w:tr>
      <w:tr w:rsidR="00DD4D55" w:rsidRPr="000F026A" w14:paraId="3567B792" w14:textId="77777777" w:rsidTr="00A87B9F">
        <w:trPr>
          <w:trHeight w:val="70"/>
        </w:trPr>
        <w:tc>
          <w:tcPr>
            <w:tcW w:w="4110" w:type="dxa"/>
            <w:vAlign w:val="center"/>
          </w:tcPr>
          <w:p w14:paraId="5C0EA71A" w14:textId="77777777" w:rsidR="00DD4D55" w:rsidRPr="009C2889" w:rsidRDefault="00DD4D55" w:rsidP="009C2889">
            <w:pPr>
              <w:jc w:val="both"/>
              <w:rPr>
                <w:noProof/>
                <w:sz w:val="20"/>
                <w:szCs w:val="20"/>
                <w:lang w:val="en-GB"/>
              </w:rPr>
            </w:pPr>
            <w:r w:rsidRPr="009C2889">
              <w:rPr>
                <w:b/>
                <w:noProof/>
                <w:sz w:val="20"/>
                <w:szCs w:val="20"/>
                <w:lang w:val="en-GB"/>
              </w:rPr>
              <w:t>Code:</w:t>
            </w:r>
            <w:r w:rsidRPr="009C2889">
              <w:rPr>
                <w:noProof/>
                <w:sz w:val="20"/>
                <w:szCs w:val="20"/>
                <w:lang w:val="en-GB"/>
              </w:rPr>
              <w:t xml:space="preserve"> </w:t>
            </w:r>
            <w:r w:rsidR="009C2889">
              <w:rPr>
                <w:noProof/>
                <w:sz w:val="20"/>
                <w:szCs w:val="20"/>
                <w:lang w:val="en-GB"/>
              </w:rPr>
              <w:t>1IHVU</w:t>
            </w:r>
            <w:r w:rsidR="000C4244">
              <w:rPr>
                <w:noProof/>
                <w:sz w:val="20"/>
                <w:szCs w:val="20"/>
                <w:lang w:val="en-GB"/>
              </w:rPr>
              <w:t>/UK/</w:t>
            </w:r>
            <w:r w:rsidR="009C2889">
              <w:rPr>
                <w:noProof/>
                <w:sz w:val="20"/>
                <w:szCs w:val="20"/>
                <w:lang w:val="en-GB"/>
              </w:rPr>
              <w:t>PURE/24</w:t>
            </w:r>
          </w:p>
        </w:tc>
        <w:tc>
          <w:tcPr>
            <w:tcW w:w="5212" w:type="dxa"/>
            <w:vAlign w:val="center"/>
          </w:tcPr>
          <w:p w14:paraId="7D4CC70A" w14:textId="77777777" w:rsidR="00DD4D55" w:rsidRPr="009C2889" w:rsidRDefault="00DD4D55" w:rsidP="00A87B9F">
            <w:pPr>
              <w:rPr>
                <w:b/>
                <w:noProof/>
                <w:sz w:val="20"/>
                <w:szCs w:val="20"/>
                <w:lang w:val="en-GB"/>
              </w:rPr>
            </w:pPr>
            <w:r w:rsidRPr="009C2889">
              <w:rPr>
                <w:b/>
                <w:noProof/>
                <w:sz w:val="20"/>
                <w:szCs w:val="20"/>
                <w:lang w:val="en-GB"/>
              </w:rPr>
              <w:t>Course title: Public Relations</w:t>
            </w:r>
          </w:p>
        </w:tc>
      </w:tr>
      <w:tr w:rsidR="00DD4D55" w:rsidRPr="000F026A" w14:paraId="09A9ECE3" w14:textId="77777777" w:rsidTr="00987D26">
        <w:trPr>
          <w:trHeight w:val="1009"/>
        </w:trPr>
        <w:tc>
          <w:tcPr>
            <w:tcW w:w="9322" w:type="dxa"/>
            <w:gridSpan w:val="2"/>
            <w:vAlign w:val="center"/>
          </w:tcPr>
          <w:p w14:paraId="6BCD82A3" w14:textId="77777777" w:rsidR="00DD4D55" w:rsidRPr="009C2889" w:rsidRDefault="00DD4D55" w:rsidP="00A87B9F">
            <w:pPr>
              <w:jc w:val="both"/>
              <w:rPr>
                <w:noProof/>
                <w:sz w:val="20"/>
                <w:szCs w:val="20"/>
                <w:lang w:val="en-GB"/>
              </w:rPr>
            </w:pPr>
            <w:r w:rsidRPr="009C2889">
              <w:rPr>
                <w:rStyle w:val="jlqj4b"/>
                <w:b/>
                <w:noProof/>
                <w:sz w:val="20"/>
                <w:szCs w:val="20"/>
                <w:lang w:val="en-GB"/>
              </w:rPr>
              <w:t xml:space="preserve">Type, scope and method </w:t>
            </w:r>
            <w:r w:rsidRPr="009C2889">
              <w:rPr>
                <w:b/>
                <w:bCs/>
                <w:noProof/>
                <w:sz w:val="20"/>
                <w:szCs w:val="20"/>
                <w:lang w:val="en-GB"/>
              </w:rPr>
              <w:t>of educational activity</w:t>
            </w:r>
            <w:r w:rsidRPr="009C2889">
              <w:rPr>
                <w:b/>
                <w:noProof/>
                <w:sz w:val="20"/>
                <w:szCs w:val="20"/>
                <w:lang w:val="en-GB"/>
              </w:rPr>
              <w:t>:</w:t>
            </w:r>
            <w:r w:rsidRPr="009C2889">
              <w:rPr>
                <w:noProof/>
                <w:sz w:val="20"/>
                <w:szCs w:val="20"/>
                <w:lang w:val="en-GB"/>
              </w:rPr>
              <w:t xml:space="preserve"> </w:t>
            </w:r>
          </w:p>
          <w:p w14:paraId="1C9695D6" w14:textId="77777777" w:rsidR="00DD4D55" w:rsidRPr="009C2889" w:rsidRDefault="00DD4D55" w:rsidP="00A87B9F">
            <w:pPr>
              <w:jc w:val="both"/>
              <w:rPr>
                <w:noProof/>
                <w:sz w:val="20"/>
                <w:szCs w:val="20"/>
                <w:lang w:val="en-GB"/>
              </w:rPr>
            </w:pPr>
            <w:r w:rsidRPr="009C2889">
              <w:rPr>
                <w:noProof/>
                <w:sz w:val="20"/>
                <w:szCs w:val="20"/>
                <w:lang w:val="en-GB"/>
              </w:rPr>
              <w:t>Type of educational activity: Lecture / Seminar</w:t>
            </w:r>
          </w:p>
          <w:p w14:paraId="3AED46E9" w14:textId="77777777" w:rsidR="00DD4D55" w:rsidRPr="009C2889" w:rsidRDefault="00DD4D55" w:rsidP="00A87B9F">
            <w:pPr>
              <w:jc w:val="both"/>
              <w:rPr>
                <w:noProof/>
                <w:sz w:val="20"/>
                <w:szCs w:val="20"/>
                <w:lang w:val="en-GB"/>
              </w:rPr>
            </w:pPr>
            <w:r w:rsidRPr="009C2889">
              <w:rPr>
                <w:noProof/>
                <w:sz w:val="20"/>
                <w:szCs w:val="20"/>
                <w:lang w:val="en-GB"/>
              </w:rPr>
              <w:t>Scope of educational activity: 1/1 hour weekly</w:t>
            </w:r>
          </w:p>
          <w:p w14:paraId="38CEF8C8" w14:textId="77777777" w:rsidR="00DD4D55" w:rsidRPr="009C2889" w:rsidRDefault="00DD4D55" w:rsidP="00A87B9F">
            <w:pPr>
              <w:jc w:val="both"/>
              <w:rPr>
                <w:noProof/>
                <w:sz w:val="20"/>
                <w:szCs w:val="20"/>
                <w:lang w:val="en-GB"/>
              </w:rPr>
            </w:pPr>
            <w:r w:rsidRPr="009C2889">
              <w:rPr>
                <w:noProof/>
                <w:sz w:val="20"/>
                <w:szCs w:val="20"/>
                <w:lang w:val="en-GB"/>
              </w:rPr>
              <w:t>Method of educational activity: combined</w:t>
            </w:r>
          </w:p>
        </w:tc>
      </w:tr>
      <w:tr w:rsidR="00DD4D55" w:rsidRPr="000F026A" w14:paraId="16E7E3D4" w14:textId="77777777" w:rsidTr="00A87B9F">
        <w:trPr>
          <w:trHeight w:val="70"/>
        </w:trPr>
        <w:tc>
          <w:tcPr>
            <w:tcW w:w="9322" w:type="dxa"/>
            <w:gridSpan w:val="2"/>
            <w:vAlign w:val="center"/>
          </w:tcPr>
          <w:p w14:paraId="1560E52E" w14:textId="77777777" w:rsidR="00DD4D55" w:rsidRPr="001F548A" w:rsidRDefault="00DD4D55" w:rsidP="00A87B9F">
            <w:pPr>
              <w:jc w:val="both"/>
              <w:rPr>
                <w:noProof/>
                <w:sz w:val="20"/>
                <w:szCs w:val="20"/>
                <w:lang w:val="en-GB"/>
              </w:rPr>
            </w:pPr>
            <w:r w:rsidRPr="001F548A">
              <w:rPr>
                <w:b/>
                <w:bCs/>
                <w:noProof/>
                <w:sz w:val="20"/>
                <w:szCs w:val="20"/>
                <w:lang w:val="en-GB"/>
              </w:rPr>
              <w:t>Number of credits</w:t>
            </w:r>
            <w:r w:rsidRPr="001F548A">
              <w:rPr>
                <w:b/>
                <w:noProof/>
                <w:sz w:val="20"/>
                <w:szCs w:val="20"/>
                <w:lang w:val="en-GB"/>
              </w:rPr>
              <w:t>:</w:t>
            </w:r>
            <w:r w:rsidRPr="001F548A">
              <w:rPr>
                <w:noProof/>
                <w:sz w:val="20"/>
                <w:szCs w:val="20"/>
                <w:lang w:val="en-GB"/>
              </w:rPr>
              <w:t xml:space="preserve"> </w:t>
            </w:r>
            <w:r w:rsidRPr="00987D26">
              <w:rPr>
                <w:noProof/>
                <w:sz w:val="20"/>
                <w:szCs w:val="20"/>
                <w:lang w:val="en-GB"/>
              </w:rPr>
              <w:t>3</w:t>
            </w:r>
          </w:p>
        </w:tc>
      </w:tr>
      <w:tr w:rsidR="00DD4D55" w:rsidRPr="000F026A" w14:paraId="14F174E6" w14:textId="77777777" w:rsidTr="00A87B9F">
        <w:trPr>
          <w:trHeight w:val="98"/>
        </w:trPr>
        <w:tc>
          <w:tcPr>
            <w:tcW w:w="9322" w:type="dxa"/>
            <w:gridSpan w:val="2"/>
            <w:vAlign w:val="center"/>
          </w:tcPr>
          <w:p w14:paraId="1501E16A" w14:textId="77777777" w:rsidR="00DD4D55" w:rsidRPr="001F548A" w:rsidRDefault="00DD4D55" w:rsidP="00987D26">
            <w:pPr>
              <w:jc w:val="both"/>
              <w:rPr>
                <w:noProof/>
                <w:sz w:val="20"/>
                <w:szCs w:val="20"/>
                <w:lang w:val="en-GB"/>
              </w:rPr>
            </w:pPr>
            <w:r w:rsidRPr="001F548A">
              <w:rPr>
                <w:b/>
                <w:noProof/>
                <w:sz w:val="20"/>
                <w:szCs w:val="20"/>
                <w:lang w:val="en-GB"/>
              </w:rPr>
              <w:t>Recommended semester:</w:t>
            </w:r>
            <w:r w:rsidRPr="001F548A">
              <w:rPr>
                <w:noProof/>
                <w:sz w:val="20"/>
                <w:szCs w:val="20"/>
                <w:lang w:val="en-GB"/>
              </w:rPr>
              <w:t xml:space="preserve"> </w:t>
            </w:r>
            <w:r w:rsidR="00987D26">
              <w:rPr>
                <w:noProof/>
                <w:sz w:val="20"/>
                <w:szCs w:val="20"/>
                <w:lang w:val="en-GB"/>
              </w:rPr>
              <w:t>4</w:t>
            </w:r>
            <w:r w:rsidRPr="001F548A">
              <w:rPr>
                <w:noProof/>
                <w:sz w:val="20"/>
                <w:szCs w:val="20"/>
                <w:lang w:val="en-GB"/>
              </w:rPr>
              <w:t>.</w:t>
            </w:r>
            <w:r w:rsidR="00987D26">
              <w:rPr>
                <w:noProof/>
                <w:sz w:val="20"/>
                <w:szCs w:val="20"/>
                <w:lang w:val="en-GB"/>
              </w:rPr>
              <w:t xml:space="preserve"> 6.</w:t>
            </w:r>
          </w:p>
        </w:tc>
      </w:tr>
      <w:tr w:rsidR="00DD4D55" w:rsidRPr="000F026A" w14:paraId="6A35EEAC" w14:textId="77777777" w:rsidTr="00A87B9F">
        <w:trPr>
          <w:trHeight w:val="89"/>
        </w:trPr>
        <w:tc>
          <w:tcPr>
            <w:tcW w:w="9322" w:type="dxa"/>
            <w:gridSpan w:val="2"/>
            <w:vAlign w:val="center"/>
          </w:tcPr>
          <w:p w14:paraId="277A56B1" w14:textId="77777777" w:rsidR="00DD4D55" w:rsidRPr="001F548A" w:rsidRDefault="00DD4D55" w:rsidP="00A87B9F">
            <w:pPr>
              <w:jc w:val="both"/>
              <w:rPr>
                <w:b/>
                <w:noProof/>
                <w:sz w:val="20"/>
                <w:szCs w:val="20"/>
                <w:lang w:val="en-GB"/>
              </w:rPr>
            </w:pPr>
            <w:r w:rsidRPr="001F548A">
              <w:rPr>
                <w:b/>
                <w:noProof/>
                <w:sz w:val="20"/>
                <w:szCs w:val="20"/>
                <w:lang w:val="en-GB"/>
              </w:rPr>
              <w:t xml:space="preserve">Study grade: </w:t>
            </w:r>
            <w:sdt>
              <w:sdtPr>
                <w:rPr>
                  <w:rStyle w:val="tl2"/>
                  <w:i w:val="0"/>
                  <w:noProof/>
                  <w:sz w:val="20"/>
                  <w:szCs w:val="20"/>
                  <w:lang w:val="en-GB"/>
                </w:rPr>
                <w:alias w:val="stupeň"/>
                <w:tag w:val="Stupeň"/>
                <w:id w:val="2070762364"/>
                <w:placeholder>
                  <w:docPart w:val="4F9A944C9F84468FB3C6C8A2C1ED8415"/>
                </w:placeholder>
                <w:comboBox>
                  <w:listItem w:value="Vyberte položku."/>
                  <w:listItem w:displayText="1." w:value="1."/>
                  <w:listItem w:displayText="2." w:value="2."/>
                  <w:listItem w:displayText="3." w:value="3."/>
                  <w:listItem w:displayText="joined 1. and 2." w:value="joined 1. and 2."/>
                </w:comboBox>
              </w:sdtPr>
              <w:sdtEndPr>
                <w:rPr>
                  <w:rStyle w:val="tl2"/>
                </w:rPr>
              </w:sdtEndPr>
              <w:sdtContent>
                <w:r w:rsidRPr="001F548A">
                  <w:rPr>
                    <w:rStyle w:val="tl2"/>
                    <w:noProof/>
                    <w:sz w:val="20"/>
                    <w:szCs w:val="20"/>
                    <w:lang w:val="en-GB"/>
                  </w:rPr>
                  <w:t>1.</w:t>
                </w:r>
              </w:sdtContent>
            </w:sdt>
          </w:p>
        </w:tc>
      </w:tr>
      <w:tr w:rsidR="00DD4D55" w:rsidRPr="000F026A" w14:paraId="5092205B" w14:textId="77777777" w:rsidTr="00A87B9F">
        <w:trPr>
          <w:trHeight w:val="70"/>
        </w:trPr>
        <w:tc>
          <w:tcPr>
            <w:tcW w:w="9322" w:type="dxa"/>
            <w:gridSpan w:val="2"/>
            <w:vAlign w:val="center"/>
          </w:tcPr>
          <w:p w14:paraId="7DFB9F2F" w14:textId="77777777" w:rsidR="00DD4D55" w:rsidRPr="001F548A" w:rsidRDefault="00DD4D55" w:rsidP="00A87B9F">
            <w:pPr>
              <w:jc w:val="both"/>
              <w:rPr>
                <w:noProof/>
                <w:sz w:val="20"/>
                <w:szCs w:val="20"/>
                <w:lang w:val="en-GB"/>
              </w:rPr>
            </w:pPr>
            <w:r w:rsidRPr="001F548A">
              <w:rPr>
                <w:b/>
                <w:noProof/>
                <w:sz w:val="20"/>
                <w:szCs w:val="20"/>
                <w:lang w:val="en-GB"/>
              </w:rPr>
              <w:t>Prerequisites:</w:t>
            </w:r>
            <w:r w:rsidRPr="001F548A">
              <w:rPr>
                <w:noProof/>
                <w:sz w:val="20"/>
                <w:szCs w:val="20"/>
                <w:lang w:val="en-GB"/>
              </w:rPr>
              <w:t xml:space="preserve"> </w:t>
            </w:r>
          </w:p>
        </w:tc>
      </w:tr>
      <w:tr w:rsidR="00DD4D55" w:rsidRPr="000F026A" w14:paraId="61FB4FFF" w14:textId="77777777" w:rsidTr="00A87B9F">
        <w:trPr>
          <w:trHeight w:val="1965"/>
        </w:trPr>
        <w:tc>
          <w:tcPr>
            <w:tcW w:w="9322" w:type="dxa"/>
            <w:gridSpan w:val="2"/>
            <w:vAlign w:val="center"/>
          </w:tcPr>
          <w:p w14:paraId="4BDD9A77" w14:textId="77777777" w:rsidR="00DD4D55" w:rsidRDefault="00DD4D55" w:rsidP="00A87B9F">
            <w:pPr>
              <w:jc w:val="both"/>
              <w:rPr>
                <w:noProof/>
                <w:sz w:val="20"/>
                <w:szCs w:val="20"/>
                <w:lang w:val="en-GB"/>
              </w:rPr>
            </w:pPr>
            <w:r w:rsidRPr="001F548A">
              <w:rPr>
                <w:b/>
                <w:noProof/>
                <w:sz w:val="20"/>
                <w:szCs w:val="20"/>
                <w:lang w:val="en-GB"/>
              </w:rPr>
              <w:t>Conditions for passing the course:</w:t>
            </w:r>
            <w:r w:rsidRPr="001F548A">
              <w:rPr>
                <w:noProof/>
                <w:sz w:val="20"/>
                <w:szCs w:val="20"/>
                <w:lang w:val="en-GB"/>
              </w:rPr>
              <w:t xml:space="preserve"> </w:t>
            </w:r>
          </w:p>
          <w:p w14:paraId="754F3F05" w14:textId="77777777" w:rsidR="00465A47" w:rsidRDefault="00465A47" w:rsidP="00A87B9F">
            <w:pPr>
              <w:jc w:val="both"/>
              <w:rPr>
                <w:noProof/>
                <w:sz w:val="20"/>
                <w:szCs w:val="20"/>
                <w:lang w:val="en-GB"/>
              </w:rPr>
            </w:pPr>
            <w:r w:rsidRPr="00465A47">
              <w:rPr>
                <w:noProof/>
                <w:sz w:val="20"/>
                <w:szCs w:val="20"/>
                <w:lang w:val="en-GB"/>
              </w:rPr>
              <w:t>The course is completed with an interim assessment</w:t>
            </w:r>
            <w:r>
              <w:rPr>
                <w:noProof/>
                <w:sz w:val="20"/>
                <w:szCs w:val="20"/>
                <w:lang w:val="en-GB"/>
              </w:rPr>
              <w:t>.</w:t>
            </w:r>
          </w:p>
          <w:p w14:paraId="30D54A25" w14:textId="77777777" w:rsidR="00465A47" w:rsidRPr="001F548A" w:rsidRDefault="00465A47" w:rsidP="00A87B9F">
            <w:pPr>
              <w:jc w:val="both"/>
              <w:rPr>
                <w:noProof/>
                <w:sz w:val="20"/>
                <w:szCs w:val="20"/>
                <w:lang w:val="en-GB"/>
              </w:rPr>
            </w:pPr>
          </w:p>
          <w:p w14:paraId="616FD825" w14:textId="77777777" w:rsidR="00DD4D55" w:rsidRPr="001F548A" w:rsidRDefault="00DD4D55" w:rsidP="00A87B9F">
            <w:pPr>
              <w:jc w:val="both"/>
              <w:rPr>
                <w:noProof/>
                <w:sz w:val="20"/>
                <w:szCs w:val="20"/>
                <w:lang w:val="en-GB"/>
              </w:rPr>
            </w:pPr>
            <w:r w:rsidRPr="001F548A">
              <w:rPr>
                <w:noProof/>
                <w:sz w:val="20"/>
                <w:szCs w:val="20"/>
                <w:lang w:val="en-GB"/>
              </w:rPr>
              <w:t>The course ends with a continuous evaluation, which the student receives for group work on a PR project - analysis, planning, organization, implementation, control - evaluation and for a written knowledge test.</w:t>
            </w:r>
          </w:p>
          <w:p w14:paraId="724EF33B" w14:textId="77777777" w:rsidR="00DD4D55" w:rsidRPr="001F548A" w:rsidRDefault="00DD4D55" w:rsidP="00A87B9F">
            <w:pPr>
              <w:jc w:val="both"/>
              <w:rPr>
                <w:noProof/>
                <w:sz w:val="20"/>
                <w:szCs w:val="20"/>
                <w:lang w:val="en-GB"/>
              </w:rPr>
            </w:pPr>
            <w:r w:rsidRPr="001F548A">
              <w:rPr>
                <w:noProof/>
                <w:sz w:val="20"/>
                <w:szCs w:val="20"/>
                <w:lang w:val="en-GB"/>
              </w:rPr>
              <w:t>To obtain a rating (partial and total), A must achieve at least 90%, to obtain a rating B 80%, to obtain a rating C at least 70%, to obtain a rating D 60%, to obtain an rating E at least 50%. A student who obtains less than 50% will be graded FX.</w:t>
            </w:r>
          </w:p>
          <w:p w14:paraId="688F61DA" w14:textId="77777777" w:rsidR="00DD4D55" w:rsidRPr="001F548A" w:rsidRDefault="00DD4D55" w:rsidP="00A87B9F">
            <w:pPr>
              <w:jc w:val="both"/>
              <w:rPr>
                <w:noProof/>
                <w:sz w:val="20"/>
                <w:szCs w:val="20"/>
                <w:lang w:val="en-GB"/>
              </w:rPr>
            </w:pPr>
            <w:r w:rsidRPr="001F548A">
              <w:rPr>
                <w:noProof/>
                <w:sz w:val="20"/>
                <w:szCs w:val="20"/>
                <w:lang w:val="en-GB"/>
              </w:rPr>
              <w:t>The overall evaluation is calculated as the ratio of the evaluation of the practical part (results from the PR project): 40% to the knowledge part: 60%.</w:t>
            </w:r>
          </w:p>
        </w:tc>
      </w:tr>
      <w:tr w:rsidR="00DD4D55" w:rsidRPr="000F026A" w14:paraId="348818E7" w14:textId="77777777" w:rsidTr="00A87B9F">
        <w:trPr>
          <w:trHeight w:val="1115"/>
        </w:trPr>
        <w:tc>
          <w:tcPr>
            <w:tcW w:w="9322" w:type="dxa"/>
            <w:gridSpan w:val="2"/>
            <w:vAlign w:val="center"/>
          </w:tcPr>
          <w:p w14:paraId="6A286026" w14:textId="77777777" w:rsidR="00DD4D55" w:rsidRPr="001F548A" w:rsidRDefault="00DD4D55" w:rsidP="00A87B9F">
            <w:pPr>
              <w:jc w:val="both"/>
              <w:rPr>
                <w:noProof/>
                <w:sz w:val="20"/>
                <w:szCs w:val="20"/>
                <w:lang w:val="en-GB"/>
              </w:rPr>
            </w:pPr>
            <w:r w:rsidRPr="001F548A">
              <w:rPr>
                <w:b/>
                <w:noProof/>
                <w:sz w:val="20"/>
                <w:szCs w:val="20"/>
                <w:lang w:val="en-GB"/>
              </w:rPr>
              <w:t>Learning outcomes:</w:t>
            </w:r>
            <w:r w:rsidRPr="001F548A">
              <w:rPr>
                <w:noProof/>
                <w:sz w:val="20"/>
                <w:szCs w:val="20"/>
                <w:lang w:val="en-GB"/>
              </w:rPr>
              <w:t xml:space="preserve"> </w:t>
            </w:r>
          </w:p>
          <w:p w14:paraId="5E6C1B1F" w14:textId="77777777" w:rsidR="00DD4D55" w:rsidRPr="001F548A" w:rsidRDefault="00DD4D55" w:rsidP="00A87B9F">
            <w:pPr>
              <w:jc w:val="both"/>
              <w:rPr>
                <w:noProof/>
                <w:sz w:val="20"/>
                <w:szCs w:val="20"/>
                <w:lang w:val="en-GB"/>
              </w:rPr>
            </w:pPr>
            <w:r w:rsidRPr="001F548A">
              <w:rPr>
                <w:noProof/>
                <w:sz w:val="20"/>
                <w:szCs w:val="20"/>
                <w:lang w:val="en-GB"/>
              </w:rPr>
              <w:t>The graduate of the course can:</w:t>
            </w:r>
          </w:p>
          <w:p w14:paraId="5DD7927E" w14:textId="77777777" w:rsidR="00DD4D55" w:rsidRPr="001F548A" w:rsidRDefault="00DD4D55" w:rsidP="00A87B9F">
            <w:pPr>
              <w:jc w:val="both"/>
              <w:rPr>
                <w:noProof/>
                <w:sz w:val="20"/>
                <w:szCs w:val="20"/>
                <w:lang w:val="en-GB"/>
              </w:rPr>
            </w:pPr>
            <w:r w:rsidRPr="001F548A">
              <w:rPr>
                <w:noProof/>
                <w:sz w:val="20"/>
                <w:szCs w:val="20"/>
                <w:lang w:val="en-GB"/>
              </w:rPr>
              <w:t>- define the terms public relations</w:t>
            </w:r>
          </w:p>
          <w:p w14:paraId="6C059E52" w14:textId="77777777" w:rsidR="00DD4D55" w:rsidRPr="001F548A" w:rsidRDefault="00DD4D55" w:rsidP="00A87B9F">
            <w:pPr>
              <w:jc w:val="both"/>
              <w:rPr>
                <w:noProof/>
                <w:sz w:val="20"/>
                <w:szCs w:val="20"/>
                <w:lang w:val="en-GB"/>
              </w:rPr>
            </w:pPr>
            <w:r w:rsidRPr="001F548A">
              <w:rPr>
                <w:noProof/>
                <w:sz w:val="20"/>
                <w:szCs w:val="20"/>
                <w:lang w:val="en-GB"/>
              </w:rPr>
              <w:t>- apply practical solutions of active and reactive PR (crisis management)</w:t>
            </w:r>
          </w:p>
          <w:p w14:paraId="434E4D4E" w14:textId="77777777" w:rsidR="00DD4D55" w:rsidRPr="001F548A" w:rsidRDefault="00DD4D55" w:rsidP="00A87B9F">
            <w:pPr>
              <w:jc w:val="both"/>
              <w:rPr>
                <w:noProof/>
                <w:sz w:val="20"/>
                <w:szCs w:val="20"/>
                <w:lang w:val="en-GB"/>
              </w:rPr>
            </w:pPr>
            <w:r w:rsidRPr="001F548A">
              <w:rPr>
                <w:noProof/>
                <w:sz w:val="20"/>
                <w:szCs w:val="20"/>
                <w:lang w:val="en-GB"/>
              </w:rPr>
              <w:t>- create a PR agenda using traditional and modern PR tools</w:t>
            </w:r>
          </w:p>
          <w:p w14:paraId="01C9CF1F" w14:textId="77777777" w:rsidR="00DD4D55" w:rsidRPr="001F548A" w:rsidRDefault="00DD4D55" w:rsidP="00A87B9F">
            <w:pPr>
              <w:jc w:val="both"/>
              <w:rPr>
                <w:noProof/>
                <w:sz w:val="20"/>
                <w:szCs w:val="20"/>
                <w:lang w:val="en-GB"/>
              </w:rPr>
            </w:pPr>
            <w:r w:rsidRPr="001F548A">
              <w:rPr>
                <w:noProof/>
                <w:sz w:val="20"/>
                <w:szCs w:val="20"/>
                <w:lang w:val="en-GB"/>
              </w:rPr>
              <w:t>- analyze, plan, organize and implement a PR project</w:t>
            </w:r>
          </w:p>
          <w:p w14:paraId="094BCD61" w14:textId="77777777" w:rsidR="00DD4D55" w:rsidRPr="001F548A" w:rsidRDefault="00DD4D55" w:rsidP="00A87B9F">
            <w:pPr>
              <w:jc w:val="both"/>
              <w:rPr>
                <w:noProof/>
                <w:sz w:val="20"/>
                <w:szCs w:val="20"/>
                <w:lang w:val="en-GB"/>
              </w:rPr>
            </w:pPr>
            <w:r w:rsidRPr="001F548A">
              <w:rPr>
                <w:noProof/>
                <w:sz w:val="20"/>
                <w:szCs w:val="20"/>
                <w:lang w:val="en-GB"/>
              </w:rPr>
              <w:t>- work as a speaker</w:t>
            </w:r>
          </w:p>
          <w:p w14:paraId="26F6C10C" w14:textId="77777777" w:rsidR="00DD4D55" w:rsidRPr="001F548A" w:rsidRDefault="00DD4D55" w:rsidP="00A87B9F">
            <w:pPr>
              <w:jc w:val="both"/>
              <w:rPr>
                <w:noProof/>
                <w:sz w:val="20"/>
                <w:szCs w:val="20"/>
                <w:lang w:val="en-GB"/>
              </w:rPr>
            </w:pPr>
            <w:r w:rsidRPr="001F548A">
              <w:rPr>
                <w:noProof/>
                <w:sz w:val="20"/>
                <w:szCs w:val="20"/>
                <w:lang w:val="en-GB"/>
              </w:rPr>
              <w:t>- manage reputation and image.</w:t>
            </w:r>
          </w:p>
        </w:tc>
      </w:tr>
      <w:tr w:rsidR="00DD4D55" w:rsidRPr="000F026A" w14:paraId="55A568A3" w14:textId="77777777" w:rsidTr="00A87B9F">
        <w:trPr>
          <w:trHeight w:val="510"/>
        </w:trPr>
        <w:tc>
          <w:tcPr>
            <w:tcW w:w="9322" w:type="dxa"/>
            <w:gridSpan w:val="2"/>
            <w:vAlign w:val="center"/>
          </w:tcPr>
          <w:p w14:paraId="2FD7DC30" w14:textId="77777777" w:rsidR="00DD4D55" w:rsidRPr="001F548A" w:rsidRDefault="00DD4D55" w:rsidP="00A87B9F">
            <w:pPr>
              <w:jc w:val="both"/>
              <w:rPr>
                <w:b/>
                <w:noProof/>
                <w:sz w:val="20"/>
                <w:szCs w:val="20"/>
                <w:lang w:val="en-GB"/>
              </w:rPr>
            </w:pPr>
            <w:r w:rsidRPr="001F548A">
              <w:rPr>
                <w:b/>
                <w:noProof/>
                <w:sz w:val="20"/>
                <w:szCs w:val="20"/>
                <w:lang w:val="en-GB"/>
              </w:rPr>
              <w:t>Course contents:</w:t>
            </w:r>
          </w:p>
          <w:p w14:paraId="0137DFC1" w14:textId="77777777" w:rsidR="00DD4D55" w:rsidRPr="001F548A" w:rsidRDefault="00DD4D55" w:rsidP="00A87B9F">
            <w:pPr>
              <w:jc w:val="both"/>
              <w:rPr>
                <w:noProof/>
                <w:sz w:val="20"/>
                <w:szCs w:val="20"/>
                <w:lang w:val="en-GB"/>
              </w:rPr>
            </w:pPr>
            <w:r w:rsidRPr="001F548A">
              <w:rPr>
                <w:noProof/>
                <w:sz w:val="20"/>
                <w:szCs w:val="20"/>
                <w:lang w:val="en-GB"/>
              </w:rPr>
              <w:t>Terminology and categorization of public relations, differentiation and participation of journalism and marketing, PR goals.</w:t>
            </w:r>
          </w:p>
          <w:p w14:paraId="0C9A2B84" w14:textId="77777777" w:rsidR="00DD4D55" w:rsidRPr="001F548A" w:rsidRDefault="00DD4D55" w:rsidP="00A87B9F">
            <w:pPr>
              <w:jc w:val="both"/>
              <w:rPr>
                <w:noProof/>
                <w:sz w:val="20"/>
                <w:szCs w:val="20"/>
                <w:lang w:val="en-GB"/>
              </w:rPr>
            </w:pPr>
            <w:r w:rsidRPr="001F548A">
              <w:rPr>
                <w:noProof/>
                <w:sz w:val="20"/>
                <w:szCs w:val="20"/>
                <w:lang w:val="en-GB"/>
              </w:rPr>
              <w:t>History of public relations.</w:t>
            </w:r>
          </w:p>
          <w:p w14:paraId="4561A200" w14:textId="77777777" w:rsidR="00DD4D55" w:rsidRPr="001F548A" w:rsidRDefault="00DD4D55" w:rsidP="00A87B9F">
            <w:pPr>
              <w:jc w:val="both"/>
              <w:rPr>
                <w:noProof/>
                <w:sz w:val="20"/>
                <w:szCs w:val="20"/>
                <w:lang w:val="en-GB"/>
              </w:rPr>
            </w:pPr>
            <w:r w:rsidRPr="001F548A">
              <w:rPr>
                <w:noProof/>
                <w:sz w:val="20"/>
                <w:szCs w:val="20"/>
                <w:lang w:val="en-GB"/>
              </w:rPr>
              <w:t>Communication tools, media coverage, audience, community, third sector.</w:t>
            </w:r>
          </w:p>
          <w:p w14:paraId="1D78903B" w14:textId="77777777" w:rsidR="00DD4D55" w:rsidRPr="001F548A" w:rsidRDefault="00DD4D55" w:rsidP="00A87B9F">
            <w:pPr>
              <w:jc w:val="both"/>
              <w:rPr>
                <w:noProof/>
                <w:sz w:val="20"/>
                <w:szCs w:val="20"/>
                <w:lang w:val="en-GB"/>
              </w:rPr>
            </w:pPr>
            <w:r w:rsidRPr="001F548A">
              <w:rPr>
                <w:noProof/>
                <w:sz w:val="20"/>
                <w:szCs w:val="20"/>
                <w:lang w:val="en-GB"/>
              </w:rPr>
              <w:t>Active and reactive PR.</w:t>
            </w:r>
          </w:p>
          <w:p w14:paraId="517183DA" w14:textId="77777777" w:rsidR="00DD4D55" w:rsidRPr="001F548A" w:rsidRDefault="00DD4D55" w:rsidP="00A87B9F">
            <w:pPr>
              <w:jc w:val="both"/>
              <w:rPr>
                <w:noProof/>
                <w:sz w:val="20"/>
                <w:szCs w:val="20"/>
                <w:lang w:val="en-GB"/>
              </w:rPr>
            </w:pPr>
            <w:r w:rsidRPr="001F548A">
              <w:rPr>
                <w:noProof/>
                <w:sz w:val="20"/>
                <w:szCs w:val="20"/>
                <w:lang w:val="en-GB"/>
              </w:rPr>
              <w:t>Effective communication of the company in cooperation with traditional and new PR tools.</w:t>
            </w:r>
          </w:p>
          <w:p w14:paraId="499EDA1C" w14:textId="77777777" w:rsidR="00DD4D55" w:rsidRPr="001F548A" w:rsidRDefault="00DD4D55" w:rsidP="00A87B9F">
            <w:pPr>
              <w:jc w:val="both"/>
              <w:rPr>
                <w:noProof/>
                <w:sz w:val="20"/>
                <w:szCs w:val="20"/>
                <w:lang w:val="en-GB"/>
              </w:rPr>
            </w:pPr>
            <w:r w:rsidRPr="001F548A">
              <w:rPr>
                <w:noProof/>
                <w:sz w:val="20"/>
                <w:szCs w:val="20"/>
                <w:lang w:val="en-GB"/>
              </w:rPr>
              <w:t>Organizational identity, system and organization of advertising agencies.</w:t>
            </w:r>
          </w:p>
          <w:p w14:paraId="0123BA3B" w14:textId="77777777" w:rsidR="00DD4D55" w:rsidRPr="001F548A" w:rsidRDefault="00DD4D55" w:rsidP="00A87B9F">
            <w:pPr>
              <w:jc w:val="both"/>
              <w:rPr>
                <w:noProof/>
                <w:sz w:val="20"/>
                <w:szCs w:val="20"/>
                <w:lang w:val="fr-FR"/>
              </w:rPr>
            </w:pPr>
            <w:r w:rsidRPr="001F548A">
              <w:rPr>
                <w:noProof/>
                <w:sz w:val="20"/>
                <w:szCs w:val="20"/>
                <w:lang w:val="fr-FR"/>
              </w:rPr>
              <w:t>PR management.</w:t>
            </w:r>
          </w:p>
          <w:p w14:paraId="24820063" w14:textId="77777777" w:rsidR="00DD4D55" w:rsidRPr="001F548A" w:rsidRDefault="00DD4D55" w:rsidP="00A87B9F">
            <w:pPr>
              <w:jc w:val="both"/>
              <w:rPr>
                <w:noProof/>
                <w:sz w:val="20"/>
                <w:szCs w:val="20"/>
                <w:lang w:val="fr-FR"/>
              </w:rPr>
            </w:pPr>
            <w:r w:rsidRPr="001F548A">
              <w:rPr>
                <w:noProof/>
                <w:sz w:val="20"/>
                <w:szCs w:val="20"/>
                <w:lang w:val="fr-FR"/>
              </w:rPr>
              <w:t>Crisis communication.</w:t>
            </w:r>
          </w:p>
          <w:p w14:paraId="30EADFC6" w14:textId="77777777" w:rsidR="00DD4D55" w:rsidRPr="001F548A" w:rsidRDefault="00DD4D55" w:rsidP="00A87B9F">
            <w:pPr>
              <w:jc w:val="both"/>
              <w:rPr>
                <w:noProof/>
                <w:sz w:val="20"/>
                <w:szCs w:val="20"/>
                <w:lang w:val="fr-FR"/>
              </w:rPr>
            </w:pPr>
            <w:r w:rsidRPr="001F548A">
              <w:rPr>
                <w:noProof/>
                <w:sz w:val="20"/>
                <w:szCs w:val="20"/>
                <w:lang w:val="fr-FR"/>
              </w:rPr>
              <w:t>PR and propaganda (PSYOPS, PSYWAR)</w:t>
            </w:r>
          </w:p>
          <w:p w14:paraId="0DC57400" w14:textId="77777777" w:rsidR="00DD4D55" w:rsidRPr="001F548A" w:rsidRDefault="00DD4D55" w:rsidP="00A87B9F">
            <w:pPr>
              <w:jc w:val="both"/>
              <w:rPr>
                <w:noProof/>
                <w:sz w:val="20"/>
                <w:szCs w:val="20"/>
                <w:lang w:val="en-GB"/>
              </w:rPr>
            </w:pPr>
            <w:r w:rsidRPr="001F548A">
              <w:rPr>
                <w:noProof/>
                <w:sz w:val="20"/>
                <w:szCs w:val="20"/>
                <w:lang w:val="en-GB"/>
              </w:rPr>
              <w:t>Intra- and extra-corporate public relations.</w:t>
            </w:r>
          </w:p>
          <w:p w14:paraId="1DAAFB4E" w14:textId="77777777" w:rsidR="00DD4D55" w:rsidRPr="001F548A" w:rsidRDefault="00DD4D55" w:rsidP="00A87B9F">
            <w:pPr>
              <w:jc w:val="both"/>
              <w:rPr>
                <w:noProof/>
                <w:sz w:val="20"/>
                <w:szCs w:val="20"/>
                <w:lang w:val="en-GB"/>
              </w:rPr>
            </w:pPr>
            <w:r w:rsidRPr="001F548A">
              <w:rPr>
                <w:noProof/>
                <w:sz w:val="20"/>
                <w:szCs w:val="20"/>
                <w:lang w:val="en-GB"/>
              </w:rPr>
              <w:t>CI - corporate identity. Corporate design, corporate communication, corporate culture, product organization.</w:t>
            </w:r>
          </w:p>
          <w:p w14:paraId="58DE2C1D" w14:textId="77777777" w:rsidR="00DD4D55" w:rsidRPr="001F548A" w:rsidRDefault="00DD4D55" w:rsidP="00A87B9F">
            <w:pPr>
              <w:jc w:val="both"/>
              <w:rPr>
                <w:noProof/>
                <w:sz w:val="20"/>
                <w:szCs w:val="20"/>
                <w:lang w:val="en-GB"/>
              </w:rPr>
            </w:pPr>
            <w:r w:rsidRPr="001F548A">
              <w:rPr>
                <w:noProof/>
                <w:sz w:val="20"/>
                <w:szCs w:val="20"/>
                <w:lang w:val="en-GB"/>
              </w:rPr>
              <w:t>Public affairs and lobbying.</w:t>
            </w:r>
          </w:p>
          <w:p w14:paraId="28DE6C9E" w14:textId="77777777" w:rsidR="00DD4D55" w:rsidRPr="001F548A" w:rsidRDefault="00DD4D55" w:rsidP="00A87B9F">
            <w:pPr>
              <w:jc w:val="both"/>
              <w:rPr>
                <w:noProof/>
                <w:sz w:val="20"/>
                <w:szCs w:val="20"/>
                <w:lang w:val="en-GB"/>
              </w:rPr>
            </w:pPr>
            <w:r w:rsidRPr="001F548A">
              <w:rPr>
                <w:noProof/>
                <w:sz w:val="20"/>
                <w:szCs w:val="20"/>
                <w:lang w:val="en-GB"/>
              </w:rPr>
              <w:t>New strategies in public relations.</w:t>
            </w:r>
          </w:p>
          <w:p w14:paraId="1E38A82D" w14:textId="77777777" w:rsidR="00DD4D55" w:rsidRPr="001F548A" w:rsidRDefault="00DD4D55" w:rsidP="00A87B9F">
            <w:pPr>
              <w:jc w:val="both"/>
              <w:rPr>
                <w:noProof/>
                <w:sz w:val="20"/>
                <w:szCs w:val="20"/>
                <w:lang w:val="en-GB"/>
              </w:rPr>
            </w:pPr>
            <w:r w:rsidRPr="001F548A">
              <w:rPr>
                <w:noProof/>
                <w:sz w:val="20"/>
                <w:szCs w:val="20"/>
                <w:lang w:val="en-GB"/>
              </w:rPr>
              <w:t>Interactive marketing and internet.</w:t>
            </w:r>
          </w:p>
          <w:p w14:paraId="5D736BC6" w14:textId="77777777" w:rsidR="00DD4D55" w:rsidRPr="001F548A" w:rsidRDefault="00DD4D55" w:rsidP="00A87B9F">
            <w:pPr>
              <w:jc w:val="both"/>
              <w:rPr>
                <w:noProof/>
                <w:sz w:val="20"/>
                <w:szCs w:val="20"/>
                <w:lang w:val="en-GB"/>
              </w:rPr>
            </w:pPr>
            <w:r w:rsidRPr="001F548A">
              <w:rPr>
                <w:noProof/>
                <w:sz w:val="20"/>
                <w:szCs w:val="20"/>
                <w:lang w:val="en-GB"/>
              </w:rPr>
              <w:t>Media relations.</w:t>
            </w:r>
          </w:p>
          <w:p w14:paraId="4BA5800A" w14:textId="77777777" w:rsidR="00DD4D55" w:rsidRPr="001F548A" w:rsidRDefault="00DD4D55" w:rsidP="00A87B9F">
            <w:pPr>
              <w:jc w:val="both"/>
              <w:rPr>
                <w:noProof/>
                <w:sz w:val="20"/>
                <w:szCs w:val="20"/>
                <w:lang w:val="en-GB"/>
              </w:rPr>
            </w:pPr>
            <w:r w:rsidRPr="001F548A">
              <w:rPr>
                <w:noProof/>
                <w:sz w:val="20"/>
                <w:szCs w:val="20"/>
                <w:lang w:val="en-GB"/>
              </w:rPr>
              <w:t>Project management, PR project, PR campaign. Measurement.</w:t>
            </w:r>
          </w:p>
        </w:tc>
      </w:tr>
      <w:tr w:rsidR="00DD4D55" w:rsidRPr="000F026A" w14:paraId="6CF02A77" w14:textId="77777777" w:rsidTr="00A87B9F">
        <w:trPr>
          <w:trHeight w:val="510"/>
        </w:trPr>
        <w:tc>
          <w:tcPr>
            <w:tcW w:w="9322" w:type="dxa"/>
            <w:gridSpan w:val="2"/>
            <w:vAlign w:val="center"/>
          </w:tcPr>
          <w:p w14:paraId="0C1404E1" w14:textId="77777777" w:rsidR="00DD4D55" w:rsidRPr="001F548A" w:rsidRDefault="00DD4D55" w:rsidP="00A87B9F">
            <w:pPr>
              <w:jc w:val="both"/>
              <w:rPr>
                <w:noProof/>
                <w:sz w:val="20"/>
                <w:szCs w:val="20"/>
              </w:rPr>
            </w:pPr>
            <w:r w:rsidRPr="001F548A">
              <w:rPr>
                <w:b/>
                <w:noProof/>
                <w:sz w:val="20"/>
                <w:szCs w:val="20"/>
              </w:rPr>
              <w:t>Recommended literature:</w:t>
            </w:r>
            <w:r w:rsidRPr="001F548A">
              <w:rPr>
                <w:noProof/>
                <w:sz w:val="20"/>
                <w:szCs w:val="20"/>
              </w:rPr>
              <w:t xml:space="preserve"> </w:t>
            </w:r>
          </w:p>
          <w:p w14:paraId="40546513" w14:textId="77777777" w:rsidR="00DD4D55" w:rsidRPr="001F548A" w:rsidRDefault="00DD4D55" w:rsidP="00A87B9F">
            <w:pPr>
              <w:jc w:val="both"/>
              <w:rPr>
                <w:noProof/>
                <w:sz w:val="20"/>
                <w:szCs w:val="20"/>
              </w:rPr>
            </w:pPr>
            <w:r w:rsidRPr="001F548A">
              <w:rPr>
                <w:noProof/>
                <w:sz w:val="20"/>
                <w:szCs w:val="20"/>
              </w:rPr>
              <w:t>ACHARYA, L. 1985. Public Relations Environments. Journalism Quarterly.</w:t>
            </w:r>
          </w:p>
          <w:p w14:paraId="20700F6A" w14:textId="77777777" w:rsidR="00DD4D55" w:rsidRPr="001F548A" w:rsidRDefault="00DD4D55" w:rsidP="00A87B9F">
            <w:pPr>
              <w:jc w:val="both"/>
              <w:rPr>
                <w:noProof/>
                <w:sz w:val="20"/>
                <w:szCs w:val="20"/>
              </w:rPr>
            </w:pPr>
            <w:r w:rsidRPr="001F548A">
              <w:rPr>
                <w:noProof/>
                <w:sz w:val="20"/>
                <w:szCs w:val="20"/>
              </w:rPr>
              <w:t>BAJČAN, R. 2003. Techniky Public Relations. Praha: Management Press.</w:t>
            </w:r>
          </w:p>
          <w:p w14:paraId="0698C70A" w14:textId="77777777" w:rsidR="00DD4D55" w:rsidRPr="001F548A" w:rsidRDefault="00DD4D55" w:rsidP="00A87B9F">
            <w:pPr>
              <w:jc w:val="both"/>
              <w:rPr>
                <w:noProof/>
                <w:sz w:val="20"/>
                <w:szCs w:val="20"/>
                <w:lang w:val="en-GB"/>
              </w:rPr>
            </w:pPr>
            <w:r w:rsidRPr="001F548A">
              <w:rPr>
                <w:noProof/>
                <w:sz w:val="20"/>
                <w:szCs w:val="20"/>
              </w:rPr>
              <w:t xml:space="preserve">BLACK, S. 1994. Najúčinnější propagace – public relations. </w:t>
            </w:r>
            <w:r w:rsidRPr="001F548A">
              <w:rPr>
                <w:noProof/>
                <w:sz w:val="20"/>
                <w:szCs w:val="20"/>
                <w:lang w:val="en-GB"/>
              </w:rPr>
              <w:t>Praha: Grada Publishing.</w:t>
            </w:r>
          </w:p>
          <w:p w14:paraId="2499A281" w14:textId="77777777" w:rsidR="00DD4D55" w:rsidRPr="001F548A" w:rsidRDefault="00DD4D55" w:rsidP="00A87B9F">
            <w:pPr>
              <w:jc w:val="both"/>
              <w:rPr>
                <w:noProof/>
                <w:sz w:val="20"/>
                <w:szCs w:val="20"/>
                <w:lang w:val="en-GB"/>
              </w:rPr>
            </w:pPr>
            <w:r w:rsidRPr="001F548A">
              <w:rPr>
                <w:noProof/>
                <w:sz w:val="20"/>
                <w:szCs w:val="20"/>
                <w:lang w:val="en-GB"/>
              </w:rPr>
              <w:t>FTOREK, M. A. 2009. Public relations jako ovlivňování mínění. Praha: Grada Publishing.</w:t>
            </w:r>
          </w:p>
          <w:p w14:paraId="043C08C4" w14:textId="77777777" w:rsidR="00DD4D55" w:rsidRPr="001F548A" w:rsidRDefault="00DD4D55" w:rsidP="00A87B9F">
            <w:pPr>
              <w:jc w:val="both"/>
              <w:rPr>
                <w:noProof/>
                <w:sz w:val="20"/>
                <w:szCs w:val="20"/>
                <w:lang w:val="en-GB"/>
              </w:rPr>
            </w:pPr>
            <w:r w:rsidRPr="001F548A">
              <w:rPr>
                <w:noProof/>
                <w:sz w:val="20"/>
                <w:szCs w:val="20"/>
                <w:lang w:val="en-GB"/>
              </w:rPr>
              <w:t>GREEN, A. 2005. Effective Communication Skills for Public Relations. London: Kogan Page.</w:t>
            </w:r>
          </w:p>
          <w:p w14:paraId="599F4C07" w14:textId="77777777" w:rsidR="00DD4D55" w:rsidRPr="001F548A" w:rsidRDefault="00DD4D55" w:rsidP="00A87B9F">
            <w:pPr>
              <w:jc w:val="both"/>
              <w:rPr>
                <w:noProof/>
                <w:sz w:val="20"/>
                <w:szCs w:val="20"/>
                <w:lang w:val="en-GB"/>
              </w:rPr>
            </w:pPr>
            <w:r w:rsidRPr="001F548A">
              <w:rPr>
                <w:noProof/>
                <w:sz w:val="20"/>
                <w:szCs w:val="20"/>
                <w:lang w:val="en-GB"/>
              </w:rPr>
              <w:t>JEFKINS, F. 1992. Public Relations. 4th edition. Business M+E Handbooks. London: Pitman Publishing.</w:t>
            </w:r>
          </w:p>
          <w:p w14:paraId="25926D80" w14:textId="77777777" w:rsidR="00DD4D55" w:rsidRPr="001F548A" w:rsidRDefault="00DD4D55" w:rsidP="00A87B9F">
            <w:pPr>
              <w:jc w:val="both"/>
              <w:rPr>
                <w:noProof/>
                <w:sz w:val="20"/>
                <w:szCs w:val="20"/>
                <w:lang w:val="en-GB"/>
              </w:rPr>
            </w:pPr>
            <w:r w:rsidRPr="001F548A">
              <w:rPr>
                <w:noProof/>
                <w:sz w:val="20"/>
                <w:szCs w:val="20"/>
                <w:lang w:val="en-GB"/>
              </w:rPr>
              <w:t>NĚMEC P. 1999. Public relations: komunikace v konfliktních a krizových situacích. Praha: Management Press.</w:t>
            </w:r>
          </w:p>
          <w:p w14:paraId="0A879743" w14:textId="77777777" w:rsidR="00DD4D55" w:rsidRPr="001F548A" w:rsidRDefault="00DD4D55" w:rsidP="00A87B9F">
            <w:pPr>
              <w:jc w:val="both"/>
              <w:rPr>
                <w:noProof/>
                <w:sz w:val="20"/>
                <w:szCs w:val="20"/>
                <w:lang w:val="en-GB"/>
              </w:rPr>
            </w:pPr>
            <w:r w:rsidRPr="001F548A">
              <w:rPr>
                <w:noProof/>
                <w:sz w:val="20"/>
                <w:szCs w:val="20"/>
                <w:lang w:val="en-GB"/>
              </w:rPr>
              <w:t>NĚMEC, P. 1993. Public relations. Zásady komunikace s veřejností. Praha: Management Press.</w:t>
            </w:r>
          </w:p>
          <w:p w14:paraId="35461384" w14:textId="77777777" w:rsidR="00DD4D55" w:rsidRPr="001F548A" w:rsidRDefault="00DD4D55" w:rsidP="00A87B9F">
            <w:pPr>
              <w:jc w:val="both"/>
              <w:rPr>
                <w:noProof/>
                <w:sz w:val="20"/>
                <w:szCs w:val="20"/>
                <w:lang w:val="en-GB"/>
              </w:rPr>
            </w:pPr>
            <w:r w:rsidRPr="001F548A">
              <w:rPr>
                <w:noProof/>
                <w:sz w:val="20"/>
                <w:szCs w:val="20"/>
                <w:lang w:val="en-GB"/>
              </w:rPr>
              <w:lastRenderedPageBreak/>
              <w:t>SCOTT, D. M. 2008. Nové pravidlá marketingu a PR (Ako efektívne využívať sociálne siete a médiá, blogy, správy, online video a virálny marketing na získavanie zákazníkov). Bratislava: Easton Books.</w:t>
            </w:r>
          </w:p>
          <w:p w14:paraId="3640A797" w14:textId="77777777" w:rsidR="00DD4D55" w:rsidRPr="001F548A" w:rsidRDefault="00DD4D55" w:rsidP="00A87B9F">
            <w:pPr>
              <w:jc w:val="both"/>
              <w:rPr>
                <w:noProof/>
                <w:sz w:val="20"/>
                <w:szCs w:val="20"/>
                <w:lang w:val="en-GB"/>
              </w:rPr>
            </w:pPr>
            <w:r w:rsidRPr="001F548A">
              <w:rPr>
                <w:noProof/>
                <w:sz w:val="20"/>
                <w:szCs w:val="20"/>
                <w:lang w:val="en-GB"/>
              </w:rPr>
              <w:t>SVOBODA, V. 2006. Public relations – moderně a účinně. Praha: Grada Publishing.</w:t>
            </w:r>
          </w:p>
          <w:p w14:paraId="071AA225" w14:textId="77777777" w:rsidR="00DD4D55" w:rsidRPr="001F548A" w:rsidRDefault="00DD4D55" w:rsidP="00A87B9F">
            <w:pPr>
              <w:jc w:val="both"/>
              <w:rPr>
                <w:noProof/>
                <w:sz w:val="20"/>
                <w:szCs w:val="20"/>
                <w:lang w:val="en-GB"/>
              </w:rPr>
            </w:pPr>
            <w:r w:rsidRPr="001F548A">
              <w:rPr>
                <w:noProof/>
                <w:sz w:val="20"/>
                <w:szCs w:val="20"/>
                <w:lang w:val="en-GB"/>
              </w:rPr>
              <w:t>ŽÁRY, I. 1995. Public relations – cesta k úspechu. Bratislava: Hevi.</w:t>
            </w:r>
          </w:p>
        </w:tc>
      </w:tr>
      <w:tr w:rsidR="00DD4D55" w:rsidRPr="000F026A" w14:paraId="62656A3B" w14:textId="77777777" w:rsidTr="00A87B9F">
        <w:trPr>
          <w:trHeight w:val="93"/>
        </w:trPr>
        <w:tc>
          <w:tcPr>
            <w:tcW w:w="9322" w:type="dxa"/>
            <w:gridSpan w:val="2"/>
            <w:vAlign w:val="center"/>
          </w:tcPr>
          <w:p w14:paraId="34FD13CF" w14:textId="77777777" w:rsidR="00DD4D55" w:rsidRPr="001F548A" w:rsidRDefault="00DD4D55" w:rsidP="00A87B9F">
            <w:pPr>
              <w:jc w:val="both"/>
              <w:rPr>
                <w:noProof/>
                <w:sz w:val="20"/>
                <w:szCs w:val="20"/>
                <w:lang w:val="en-GB"/>
              </w:rPr>
            </w:pPr>
            <w:r w:rsidRPr="001F548A">
              <w:rPr>
                <w:b/>
                <w:noProof/>
                <w:sz w:val="20"/>
                <w:szCs w:val="20"/>
                <w:lang w:val="en-GB"/>
              </w:rPr>
              <w:lastRenderedPageBreak/>
              <w:t xml:space="preserve">Language which is necessary to complete the course: </w:t>
            </w:r>
            <w:r w:rsidRPr="001F548A">
              <w:rPr>
                <w:noProof/>
                <w:sz w:val="20"/>
                <w:szCs w:val="20"/>
                <w:lang w:val="en-GB"/>
              </w:rPr>
              <w:t>Slovak</w:t>
            </w:r>
          </w:p>
        </w:tc>
      </w:tr>
      <w:tr w:rsidR="00DD4D55" w:rsidRPr="000F026A" w14:paraId="62635F07" w14:textId="77777777" w:rsidTr="00A87B9F">
        <w:trPr>
          <w:trHeight w:val="70"/>
        </w:trPr>
        <w:tc>
          <w:tcPr>
            <w:tcW w:w="9322" w:type="dxa"/>
            <w:gridSpan w:val="2"/>
            <w:vAlign w:val="center"/>
          </w:tcPr>
          <w:p w14:paraId="596B49B7" w14:textId="77777777" w:rsidR="00DD4D55" w:rsidRPr="001F548A" w:rsidRDefault="00DD4D55" w:rsidP="00A87B9F">
            <w:pPr>
              <w:jc w:val="both"/>
              <w:rPr>
                <w:noProof/>
                <w:sz w:val="20"/>
                <w:szCs w:val="20"/>
                <w:lang w:val="en-GB"/>
              </w:rPr>
            </w:pPr>
            <w:r w:rsidRPr="001F548A">
              <w:rPr>
                <w:b/>
                <w:bCs/>
                <w:noProof/>
                <w:sz w:val="20"/>
                <w:szCs w:val="20"/>
                <w:lang w:val="en-GB"/>
              </w:rPr>
              <w:t>Notes</w:t>
            </w:r>
            <w:r w:rsidRPr="001F548A">
              <w:rPr>
                <w:b/>
                <w:noProof/>
                <w:sz w:val="20"/>
                <w:szCs w:val="20"/>
                <w:lang w:val="en-GB"/>
              </w:rPr>
              <w:t>:</w:t>
            </w:r>
            <w:r w:rsidRPr="001F548A">
              <w:rPr>
                <w:noProof/>
                <w:sz w:val="20"/>
                <w:szCs w:val="20"/>
                <w:lang w:val="en-GB"/>
              </w:rPr>
              <w:t xml:space="preserve"> </w:t>
            </w:r>
          </w:p>
        </w:tc>
      </w:tr>
      <w:tr w:rsidR="00DD4D55" w:rsidRPr="000F026A" w14:paraId="79B0D016" w14:textId="77777777" w:rsidTr="00A87B9F">
        <w:trPr>
          <w:trHeight w:val="1261"/>
        </w:trPr>
        <w:tc>
          <w:tcPr>
            <w:tcW w:w="9322" w:type="dxa"/>
            <w:gridSpan w:val="2"/>
            <w:vAlign w:val="center"/>
          </w:tcPr>
          <w:p w14:paraId="73DC98F6" w14:textId="77777777" w:rsidR="00DD4D55" w:rsidRPr="001F548A" w:rsidRDefault="00DD4D55" w:rsidP="00A87B9F">
            <w:pPr>
              <w:rPr>
                <w:b/>
                <w:noProof/>
                <w:sz w:val="20"/>
                <w:szCs w:val="20"/>
                <w:lang w:val="en-GB"/>
              </w:rPr>
            </w:pPr>
            <w:r w:rsidRPr="001F548A">
              <w:rPr>
                <w:b/>
                <w:bCs/>
                <w:noProof/>
                <w:sz w:val="20"/>
                <w:szCs w:val="20"/>
                <w:lang w:val="en-GB"/>
              </w:rPr>
              <w:t>Course evaluation</w:t>
            </w:r>
          </w:p>
          <w:p w14:paraId="08D53BA1" w14:textId="77777777" w:rsidR="00DD4D55" w:rsidRPr="001F548A" w:rsidRDefault="00DD4D55" w:rsidP="00A87B9F">
            <w:pPr>
              <w:rPr>
                <w:noProof/>
                <w:sz w:val="20"/>
                <w:szCs w:val="20"/>
                <w:lang w:val="en-GB"/>
              </w:rPr>
            </w:pPr>
            <w:r w:rsidRPr="001F548A">
              <w:rPr>
                <w:noProof/>
                <w:sz w:val="20"/>
                <w:szCs w:val="20"/>
                <w:lang w:val="en-GB"/>
              </w:rPr>
              <w:t xml:space="preserve">Total number of students evaluated: </w:t>
            </w:r>
            <w:r>
              <w:rPr>
                <w:noProof/>
                <w:sz w:val="20"/>
                <w:szCs w:val="20"/>
                <w:lang w:val="en-GB"/>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D4D55" w:rsidRPr="001F548A" w14:paraId="4E4608D1" w14:textId="77777777" w:rsidTr="00A87B9F">
              <w:tc>
                <w:tcPr>
                  <w:tcW w:w="1496" w:type="dxa"/>
                  <w:tcBorders>
                    <w:top w:val="single" w:sz="4" w:space="0" w:color="auto"/>
                    <w:left w:val="single" w:sz="4" w:space="0" w:color="auto"/>
                    <w:bottom w:val="single" w:sz="4" w:space="0" w:color="auto"/>
                    <w:right w:val="single" w:sz="4" w:space="0" w:color="auto"/>
                  </w:tcBorders>
                  <w:vAlign w:val="center"/>
                </w:tcPr>
                <w:p w14:paraId="6526C507" w14:textId="77777777" w:rsidR="00DD4D55" w:rsidRPr="001F548A" w:rsidRDefault="00DD4D55" w:rsidP="00A87B9F">
                  <w:pPr>
                    <w:jc w:val="center"/>
                    <w:rPr>
                      <w:noProof/>
                      <w:sz w:val="20"/>
                      <w:szCs w:val="20"/>
                      <w:lang w:val="en-GB"/>
                    </w:rPr>
                  </w:pPr>
                  <w:r w:rsidRPr="001F548A">
                    <w:rPr>
                      <w:noProof/>
                      <w:sz w:val="20"/>
                      <w:szCs w:val="20"/>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9026592" w14:textId="77777777" w:rsidR="00DD4D55" w:rsidRPr="001F548A" w:rsidRDefault="00DD4D55" w:rsidP="00A87B9F">
                  <w:pPr>
                    <w:jc w:val="center"/>
                    <w:rPr>
                      <w:noProof/>
                      <w:sz w:val="20"/>
                      <w:szCs w:val="20"/>
                      <w:lang w:val="en-GB"/>
                    </w:rPr>
                  </w:pPr>
                  <w:r w:rsidRPr="001F548A">
                    <w:rPr>
                      <w:noProof/>
                      <w:sz w:val="20"/>
                      <w:szCs w:val="20"/>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4A6A8BD7" w14:textId="77777777" w:rsidR="00DD4D55" w:rsidRPr="001F548A" w:rsidRDefault="00DD4D55" w:rsidP="00A87B9F">
                  <w:pPr>
                    <w:jc w:val="center"/>
                    <w:rPr>
                      <w:noProof/>
                      <w:sz w:val="20"/>
                      <w:szCs w:val="20"/>
                      <w:lang w:val="en-GB"/>
                    </w:rPr>
                  </w:pPr>
                  <w:r w:rsidRPr="001F548A">
                    <w:rPr>
                      <w:noProof/>
                      <w:sz w:val="20"/>
                      <w:szCs w:val="20"/>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90C4E34" w14:textId="77777777" w:rsidR="00DD4D55" w:rsidRPr="001F548A" w:rsidRDefault="00DD4D55" w:rsidP="00A87B9F">
                  <w:pPr>
                    <w:jc w:val="center"/>
                    <w:rPr>
                      <w:noProof/>
                      <w:sz w:val="20"/>
                      <w:szCs w:val="20"/>
                      <w:lang w:val="en-GB"/>
                    </w:rPr>
                  </w:pPr>
                  <w:r w:rsidRPr="001F548A">
                    <w:rPr>
                      <w:noProof/>
                      <w:sz w:val="20"/>
                      <w:szCs w:val="20"/>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1C430552" w14:textId="77777777" w:rsidR="00DD4D55" w:rsidRPr="001F548A" w:rsidRDefault="00DD4D55" w:rsidP="00A87B9F">
                  <w:pPr>
                    <w:jc w:val="center"/>
                    <w:rPr>
                      <w:noProof/>
                      <w:sz w:val="20"/>
                      <w:szCs w:val="20"/>
                      <w:lang w:val="en-GB"/>
                    </w:rPr>
                  </w:pPr>
                  <w:r w:rsidRPr="001F548A">
                    <w:rPr>
                      <w:noProof/>
                      <w:sz w:val="20"/>
                      <w:szCs w:val="20"/>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4AAEA26" w14:textId="77777777" w:rsidR="00DD4D55" w:rsidRPr="001F548A" w:rsidRDefault="00DD4D55" w:rsidP="00A87B9F">
                  <w:pPr>
                    <w:jc w:val="center"/>
                    <w:rPr>
                      <w:noProof/>
                      <w:sz w:val="20"/>
                      <w:szCs w:val="20"/>
                      <w:lang w:val="en-GB"/>
                    </w:rPr>
                  </w:pPr>
                  <w:r w:rsidRPr="001F548A">
                    <w:rPr>
                      <w:noProof/>
                      <w:sz w:val="20"/>
                      <w:szCs w:val="20"/>
                      <w:lang w:val="en-GB"/>
                    </w:rPr>
                    <w:t>FX</w:t>
                  </w:r>
                </w:p>
              </w:tc>
            </w:tr>
            <w:tr w:rsidR="00DD4D55" w:rsidRPr="001F548A" w14:paraId="4BBFB223" w14:textId="77777777" w:rsidTr="00A87B9F">
              <w:tc>
                <w:tcPr>
                  <w:tcW w:w="1496" w:type="dxa"/>
                  <w:tcBorders>
                    <w:top w:val="single" w:sz="4" w:space="0" w:color="auto"/>
                    <w:left w:val="single" w:sz="4" w:space="0" w:color="auto"/>
                    <w:bottom w:val="single" w:sz="4" w:space="0" w:color="auto"/>
                    <w:right w:val="single" w:sz="4" w:space="0" w:color="auto"/>
                  </w:tcBorders>
                </w:tcPr>
                <w:p w14:paraId="4EB724D1" w14:textId="77777777" w:rsidR="00DD4D55" w:rsidRPr="001F548A" w:rsidRDefault="00DD4D55" w:rsidP="00A87B9F">
                  <w:pPr>
                    <w:jc w:val="center"/>
                    <w:rPr>
                      <w:noProof/>
                      <w:sz w:val="20"/>
                      <w:szCs w:val="20"/>
                      <w:lang w:val="en-GB"/>
                    </w:rPr>
                  </w:pPr>
                  <w:r>
                    <w:rPr>
                      <w:noProof/>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tcPr>
                <w:p w14:paraId="5E6CC131" w14:textId="77777777" w:rsidR="00DD4D55" w:rsidRPr="001F548A" w:rsidRDefault="00DD4D55" w:rsidP="00A87B9F">
                  <w:pPr>
                    <w:jc w:val="center"/>
                    <w:rPr>
                      <w:noProof/>
                      <w:sz w:val="20"/>
                      <w:szCs w:val="20"/>
                      <w:lang w:val="en-GB"/>
                    </w:rPr>
                  </w:pPr>
                  <w:r>
                    <w:rPr>
                      <w:noProof/>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tcPr>
                <w:p w14:paraId="7C2B49AA" w14:textId="77777777" w:rsidR="00DD4D55" w:rsidRPr="001F548A" w:rsidRDefault="00DD4D55" w:rsidP="00A87B9F">
                  <w:pPr>
                    <w:jc w:val="center"/>
                    <w:rPr>
                      <w:noProof/>
                      <w:sz w:val="20"/>
                      <w:szCs w:val="20"/>
                      <w:lang w:val="en-GB"/>
                    </w:rPr>
                  </w:pPr>
                  <w:r>
                    <w:rPr>
                      <w:noProof/>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tcPr>
                <w:p w14:paraId="0F317EE2" w14:textId="77777777" w:rsidR="00DD4D55" w:rsidRPr="001F548A" w:rsidRDefault="00DD4D55" w:rsidP="00A87B9F">
                  <w:pPr>
                    <w:jc w:val="center"/>
                    <w:rPr>
                      <w:noProof/>
                      <w:sz w:val="20"/>
                      <w:szCs w:val="20"/>
                      <w:lang w:val="en-GB"/>
                    </w:rPr>
                  </w:pPr>
                  <w:r>
                    <w:rPr>
                      <w:noProof/>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tcPr>
                <w:p w14:paraId="0A2F2402" w14:textId="77777777" w:rsidR="00DD4D55" w:rsidRPr="001F548A" w:rsidRDefault="00DD4D55" w:rsidP="00A87B9F">
                  <w:pPr>
                    <w:jc w:val="center"/>
                    <w:rPr>
                      <w:noProof/>
                      <w:sz w:val="20"/>
                      <w:szCs w:val="20"/>
                      <w:lang w:val="en-GB"/>
                    </w:rPr>
                  </w:pPr>
                  <w:r>
                    <w:rPr>
                      <w:noProof/>
                      <w:sz w:val="20"/>
                      <w:szCs w:val="20"/>
                      <w:lang w:val="en-GB"/>
                    </w:rPr>
                    <w:t>0%</w:t>
                  </w:r>
                </w:p>
              </w:tc>
              <w:tc>
                <w:tcPr>
                  <w:tcW w:w="1497" w:type="dxa"/>
                  <w:tcBorders>
                    <w:top w:val="single" w:sz="4" w:space="0" w:color="auto"/>
                    <w:left w:val="single" w:sz="4" w:space="0" w:color="auto"/>
                    <w:bottom w:val="single" w:sz="4" w:space="0" w:color="auto"/>
                    <w:right w:val="single" w:sz="4" w:space="0" w:color="auto"/>
                  </w:tcBorders>
                </w:tcPr>
                <w:p w14:paraId="5DD5A7B1" w14:textId="77777777" w:rsidR="00DD4D55" w:rsidRPr="001F548A" w:rsidRDefault="00DD4D55" w:rsidP="00A87B9F">
                  <w:pPr>
                    <w:jc w:val="center"/>
                    <w:rPr>
                      <w:noProof/>
                      <w:sz w:val="20"/>
                      <w:szCs w:val="20"/>
                      <w:lang w:val="en-GB"/>
                    </w:rPr>
                  </w:pPr>
                  <w:r>
                    <w:rPr>
                      <w:noProof/>
                      <w:sz w:val="20"/>
                      <w:szCs w:val="20"/>
                      <w:lang w:val="en-GB"/>
                    </w:rPr>
                    <w:t>0%</w:t>
                  </w:r>
                </w:p>
              </w:tc>
            </w:tr>
          </w:tbl>
          <w:p w14:paraId="314AC538" w14:textId="77777777" w:rsidR="00DD4D55" w:rsidRPr="001F548A" w:rsidRDefault="00DD4D55" w:rsidP="00A87B9F">
            <w:pPr>
              <w:jc w:val="both"/>
              <w:rPr>
                <w:noProof/>
                <w:sz w:val="20"/>
                <w:szCs w:val="20"/>
                <w:lang w:val="en-GB"/>
              </w:rPr>
            </w:pPr>
          </w:p>
        </w:tc>
      </w:tr>
      <w:tr w:rsidR="00DD4D55" w:rsidRPr="000F026A" w14:paraId="3F12294E" w14:textId="77777777" w:rsidTr="00A87B9F">
        <w:trPr>
          <w:trHeight w:val="70"/>
        </w:trPr>
        <w:tc>
          <w:tcPr>
            <w:tcW w:w="9322" w:type="dxa"/>
            <w:gridSpan w:val="2"/>
            <w:vAlign w:val="center"/>
          </w:tcPr>
          <w:p w14:paraId="0F66068C" w14:textId="77777777" w:rsidR="00DD4D55" w:rsidRPr="001F548A" w:rsidRDefault="00DD4D55" w:rsidP="00AA0B1D">
            <w:pPr>
              <w:tabs>
                <w:tab w:val="left" w:pos="1530"/>
              </w:tabs>
              <w:jc w:val="both"/>
              <w:rPr>
                <w:noProof/>
                <w:sz w:val="20"/>
                <w:szCs w:val="20"/>
                <w:lang w:val="en-GB"/>
              </w:rPr>
            </w:pPr>
            <w:r w:rsidRPr="001F548A">
              <w:rPr>
                <w:b/>
                <w:noProof/>
                <w:sz w:val="20"/>
                <w:szCs w:val="20"/>
                <w:lang w:val="en-GB"/>
              </w:rPr>
              <w:t>Lecturers:</w:t>
            </w:r>
            <w:r w:rsidRPr="001F548A">
              <w:rPr>
                <w:noProof/>
                <w:sz w:val="20"/>
                <w:szCs w:val="20"/>
                <w:lang w:val="en-GB"/>
              </w:rPr>
              <w:t xml:space="preserve"> </w:t>
            </w:r>
            <w:r w:rsidR="00AA0B1D">
              <w:rPr>
                <w:noProof/>
                <w:sz w:val="20"/>
                <w:szCs w:val="20"/>
                <w:lang w:val="en-GB"/>
              </w:rPr>
              <w:t>Mgr. Matúš Ján Capko</w:t>
            </w:r>
            <w:r>
              <w:rPr>
                <w:noProof/>
                <w:sz w:val="20"/>
                <w:szCs w:val="20"/>
                <w:lang w:val="en-GB"/>
              </w:rPr>
              <w:t xml:space="preserve"> </w:t>
            </w:r>
            <w:r w:rsidRPr="00E524A0">
              <w:rPr>
                <w:sz w:val="20"/>
              </w:rPr>
              <w:t>lecturer, examiner, seminary supervisor</w:t>
            </w:r>
          </w:p>
        </w:tc>
      </w:tr>
      <w:tr w:rsidR="00DD4D55" w:rsidRPr="000F026A" w14:paraId="6F49AEAB" w14:textId="77777777" w:rsidTr="00A87B9F">
        <w:trPr>
          <w:trHeight w:val="70"/>
        </w:trPr>
        <w:tc>
          <w:tcPr>
            <w:tcW w:w="9322" w:type="dxa"/>
            <w:gridSpan w:val="2"/>
            <w:vAlign w:val="center"/>
          </w:tcPr>
          <w:p w14:paraId="2C8DC1DF" w14:textId="77777777" w:rsidR="00DD4D55" w:rsidRPr="001F548A" w:rsidRDefault="00DD4D55" w:rsidP="00A87B9F">
            <w:pPr>
              <w:tabs>
                <w:tab w:val="left" w:pos="1530"/>
              </w:tabs>
              <w:jc w:val="both"/>
              <w:rPr>
                <w:noProof/>
                <w:sz w:val="20"/>
                <w:szCs w:val="20"/>
                <w:lang w:val="en-GB"/>
              </w:rPr>
            </w:pPr>
            <w:r w:rsidRPr="001F548A">
              <w:rPr>
                <w:b/>
                <w:noProof/>
                <w:sz w:val="20"/>
                <w:szCs w:val="20"/>
                <w:lang w:val="en-GB"/>
              </w:rPr>
              <w:t>Date of last change:</w:t>
            </w:r>
            <w:r w:rsidRPr="001F548A">
              <w:rPr>
                <w:noProof/>
                <w:sz w:val="20"/>
                <w:szCs w:val="20"/>
                <w:lang w:val="en-GB"/>
              </w:rPr>
              <w:t xml:space="preserve"> </w:t>
            </w:r>
            <w:r>
              <w:rPr>
                <w:noProof/>
                <w:sz w:val="20"/>
                <w:szCs w:val="20"/>
                <w:lang w:val="en-GB"/>
              </w:rPr>
              <w:t>30</w:t>
            </w:r>
            <w:r w:rsidRPr="001F548A">
              <w:rPr>
                <w:noProof/>
                <w:sz w:val="20"/>
                <w:szCs w:val="20"/>
                <w:lang w:val="en-GB"/>
              </w:rPr>
              <w:t>. 0</w:t>
            </w:r>
            <w:r>
              <w:rPr>
                <w:noProof/>
                <w:sz w:val="20"/>
                <w:szCs w:val="20"/>
                <w:lang w:val="en-GB"/>
              </w:rPr>
              <w:t>5</w:t>
            </w:r>
            <w:r w:rsidRPr="001F548A">
              <w:rPr>
                <w:noProof/>
                <w:sz w:val="20"/>
                <w:szCs w:val="20"/>
                <w:lang w:val="en-GB"/>
              </w:rPr>
              <w:t>. 202</w:t>
            </w:r>
            <w:r>
              <w:rPr>
                <w:noProof/>
                <w:sz w:val="20"/>
                <w:szCs w:val="20"/>
                <w:lang w:val="en-GB"/>
              </w:rPr>
              <w:t>4</w:t>
            </w:r>
          </w:p>
        </w:tc>
      </w:tr>
      <w:tr w:rsidR="00DD4D55" w:rsidRPr="000F026A" w14:paraId="6869BF22" w14:textId="77777777" w:rsidTr="00A87B9F">
        <w:trPr>
          <w:trHeight w:val="70"/>
        </w:trPr>
        <w:tc>
          <w:tcPr>
            <w:tcW w:w="9322" w:type="dxa"/>
            <w:gridSpan w:val="2"/>
            <w:vAlign w:val="center"/>
          </w:tcPr>
          <w:p w14:paraId="3CA18512" w14:textId="77777777" w:rsidR="00DD4D55" w:rsidRPr="001F548A" w:rsidRDefault="00DD4D55" w:rsidP="00A87B9F">
            <w:pPr>
              <w:tabs>
                <w:tab w:val="left" w:pos="1530"/>
              </w:tabs>
              <w:jc w:val="both"/>
              <w:rPr>
                <w:noProof/>
                <w:sz w:val="20"/>
                <w:szCs w:val="20"/>
                <w:lang w:val="en-GB"/>
              </w:rPr>
            </w:pPr>
            <w:r w:rsidRPr="001F548A">
              <w:rPr>
                <w:b/>
                <w:noProof/>
                <w:sz w:val="20"/>
                <w:szCs w:val="20"/>
                <w:lang w:val="en-GB"/>
              </w:rPr>
              <w:t>Approved by:</w:t>
            </w:r>
            <w:r w:rsidRPr="001F548A">
              <w:rPr>
                <w:noProof/>
                <w:sz w:val="20"/>
                <w:szCs w:val="20"/>
                <w:lang w:val="en-GB"/>
              </w:rPr>
              <w:t xml:space="preserve"> </w:t>
            </w:r>
            <w:r>
              <w:rPr>
                <w:noProof/>
                <w:sz w:val="20"/>
                <w:szCs w:val="20"/>
                <w:lang w:val="en-GB"/>
              </w:rPr>
              <w:t>d</w:t>
            </w:r>
            <w:r w:rsidRPr="001F548A">
              <w:rPr>
                <w:noProof/>
                <w:sz w:val="20"/>
                <w:szCs w:val="20"/>
                <w:lang w:val="en-GB"/>
              </w:rPr>
              <w:t xml:space="preserve">oc. </w:t>
            </w:r>
            <w:r>
              <w:rPr>
                <w:noProof/>
                <w:sz w:val="20"/>
                <w:szCs w:val="20"/>
                <w:lang w:val="en-GB"/>
              </w:rPr>
              <w:t xml:space="preserve">Mgr. Eva Kušnírová, PhD. </w:t>
            </w:r>
          </w:p>
        </w:tc>
      </w:tr>
    </w:tbl>
    <w:p w14:paraId="20A58CF0" w14:textId="77777777" w:rsidR="00DD4D55" w:rsidRPr="000F026A" w:rsidRDefault="00DD4D55" w:rsidP="00DD4D55">
      <w:pPr>
        <w:spacing w:after="200" w:line="276" w:lineRule="auto"/>
        <w:rPr>
          <w:rFonts w:asciiTheme="minorHAnsi" w:hAnsiTheme="minorHAnsi" w:cstheme="minorHAnsi"/>
          <w:noProof/>
          <w:lang w:val="en-GB"/>
        </w:rPr>
      </w:pPr>
    </w:p>
    <w:p w14:paraId="6B1233DF" w14:textId="77777777" w:rsidR="00DD4D55" w:rsidRPr="00460D43" w:rsidRDefault="00DD4D55" w:rsidP="00DD4D55">
      <w:pPr>
        <w:rPr>
          <w:lang w:val="en-GB"/>
        </w:rPr>
      </w:pPr>
    </w:p>
    <w:p w14:paraId="1A30619E" w14:textId="77777777" w:rsidR="00DD4D55" w:rsidRDefault="00DD4D55" w:rsidP="00DD4D55">
      <w:pPr>
        <w:ind w:left="720" w:hanging="720"/>
        <w:jc w:val="center"/>
        <w:rPr>
          <w:rFonts w:asciiTheme="majorBidi" w:hAnsiTheme="majorBidi" w:cstheme="majorBidi"/>
          <w:b/>
          <w:sz w:val="22"/>
          <w:szCs w:val="22"/>
          <w:lang w:val="en-GB"/>
        </w:rPr>
      </w:pPr>
    </w:p>
    <w:p w14:paraId="6364809C" w14:textId="77777777" w:rsidR="00DD4D55" w:rsidRDefault="00DD4D55" w:rsidP="00DD4D55">
      <w:pPr>
        <w:ind w:left="720" w:hanging="720"/>
        <w:jc w:val="center"/>
        <w:rPr>
          <w:rFonts w:asciiTheme="majorBidi" w:hAnsiTheme="majorBidi" w:cstheme="majorBidi"/>
          <w:b/>
          <w:sz w:val="22"/>
          <w:szCs w:val="22"/>
          <w:lang w:val="en-GB"/>
        </w:rPr>
      </w:pPr>
    </w:p>
    <w:p w14:paraId="1346F062" w14:textId="77777777" w:rsidR="00DD4D55" w:rsidRDefault="00DD4D55" w:rsidP="00DD4D55">
      <w:pPr>
        <w:ind w:left="720" w:hanging="720"/>
        <w:jc w:val="center"/>
        <w:rPr>
          <w:rFonts w:asciiTheme="majorBidi" w:hAnsiTheme="majorBidi" w:cstheme="majorBidi"/>
          <w:b/>
          <w:sz w:val="22"/>
          <w:szCs w:val="22"/>
          <w:lang w:val="en-GB"/>
        </w:rPr>
      </w:pPr>
    </w:p>
    <w:p w14:paraId="7DCB64A3" w14:textId="77777777" w:rsidR="00DD4D55" w:rsidRDefault="00DD4D55" w:rsidP="00DD4D55">
      <w:pPr>
        <w:ind w:left="720" w:hanging="720"/>
        <w:jc w:val="center"/>
        <w:rPr>
          <w:rFonts w:asciiTheme="majorBidi" w:hAnsiTheme="majorBidi" w:cstheme="majorBidi"/>
          <w:b/>
          <w:sz w:val="22"/>
          <w:szCs w:val="22"/>
          <w:lang w:val="en-GB"/>
        </w:rPr>
      </w:pPr>
    </w:p>
    <w:p w14:paraId="1403A9CB" w14:textId="77777777" w:rsidR="00DD4D55" w:rsidRDefault="00DD4D55" w:rsidP="00DD4D55">
      <w:pPr>
        <w:ind w:left="720" w:hanging="720"/>
        <w:jc w:val="center"/>
        <w:rPr>
          <w:rFonts w:asciiTheme="majorBidi" w:hAnsiTheme="majorBidi" w:cstheme="majorBidi"/>
          <w:b/>
          <w:sz w:val="22"/>
          <w:szCs w:val="22"/>
          <w:lang w:val="en-GB"/>
        </w:rPr>
      </w:pPr>
    </w:p>
    <w:p w14:paraId="488BA21A" w14:textId="77777777" w:rsidR="00DD4D55" w:rsidRDefault="00DD4D55" w:rsidP="00DD4D55">
      <w:pPr>
        <w:ind w:left="720" w:hanging="720"/>
        <w:jc w:val="center"/>
        <w:rPr>
          <w:rFonts w:asciiTheme="majorBidi" w:hAnsiTheme="majorBidi" w:cstheme="majorBidi"/>
          <w:b/>
          <w:sz w:val="22"/>
          <w:szCs w:val="22"/>
          <w:lang w:val="en-GB"/>
        </w:rPr>
      </w:pPr>
    </w:p>
    <w:p w14:paraId="6547B027" w14:textId="77777777" w:rsidR="00DD4D55" w:rsidRDefault="00DD4D55" w:rsidP="00DD4D55">
      <w:pPr>
        <w:ind w:left="720" w:hanging="720"/>
        <w:jc w:val="center"/>
        <w:rPr>
          <w:rFonts w:asciiTheme="majorBidi" w:hAnsiTheme="majorBidi" w:cstheme="majorBidi"/>
          <w:b/>
          <w:sz w:val="22"/>
          <w:szCs w:val="22"/>
          <w:lang w:val="en-GB"/>
        </w:rPr>
      </w:pPr>
    </w:p>
    <w:p w14:paraId="63A44AA9" w14:textId="77777777" w:rsidR="00DD4D55" w:rsidRDefault="00DD4D55" w:rsidP="00DD4D55">
      <w:pPr>
        <w:ind w:left="720" w:hanging="720"/>
        <w:jc w:val="center"/>
        <w:rPr>
          <w:rFonts w:asciiTheme="majorBidi" w:hAnsiTheme="majorBidi" w:cstheme="majorBidi"/>
          <w:b/>
          <w:sz w:val="22"/>
          <w:szCs w:val="22"/>
          <w:lang w:val="en-GB"/>
        </w:rPr>
      </w:pPr>
    </w:p>
    <w:p w14:paraId="43B6CAA5" w14:textId="77777777" w:rsidR="00DD4D55" w:rsidRDefault="00DD4D55" w:rsidP="00DD4D55">
      <w:pPr>
        <w:ind w:left="720" w:hanging="720"/>
        <w:jc w:val="center"/>
        <w:rPr>
          <w:rFonts w:asciiTheme="majorBidi" w:hAnsiTheme="majorBidi" w:cstheme="majorBidi"/>
          <w:b/>
          <w:sz w:val="22"/>
          <w:szCs w:val="22"/>
          <w:lang w:val="en-GB"/>
        </w:rPr>
      </w:pPr>
    </w:p>
    <w:p w14:paraId="028D48F4" w14:textId="77777777" w:rsidR="00DD4D55" w:rsidRDefault="00DD4D55" w:rsidP="00DD4D55">
      <w:pPr>
        <w:ind w:left="720" w:hanging="720"/>
        <w:jc w:val="center"/>
        <w:rPr>
          <w:rFonts w:asciiTheme="majorBidi" w:hAnsiTheme="majorBidi" w:cstheme="majorBidi"/>
          <w:b/>
          <w:sz w:val="22"/>
          <w:szCs w:val="22"/>
          <w:lang w:val="en-GB"/>
        </w:rPr>
      </w:pPr>
    </w:p>
    <w:p w14:paraId="314B1702" w14:textId="77777777" w:rsidR="00AC604E" w:rsidRDefault="00AC604E"/>
    <w:p w14:paraId="19801FAE" w14:textId="77777777" w:rsidR="00AC604E" w:rsidRDefault="00AC604E"/>
    <w:p w14:paraId="3681B50A" w14:textId="77777777" w:rsidR="00AC604E" w:rsidRDefault="00AC604E"/>
    <w:p w14:paraId="34FD22AD" w14:textId="77777777" w:rsidR="00AC604E" w:rsidRDefault="00AC604E"/>
    <w:p w14:paraId="59654BC1" w14:textId="77777777" w:rsidR="00AC604E" w:rsidRDefault="00AC604E"/>
    <w:p w14:paraId="52B526D4" w14:textId="77777777" w:rsidR="00AC604E" w:rsidRDefault="00AC604E"/>
    <w:p w14:paraId="032000A8" w14:textId="77777777" w:rsidR="00AC604E" w:rsidRDefault="00AC604E"/>
    <w:p w14:paraId="442B47C1" w14:textId="77777777" w:rsidR="00E62630" w:rsidRDefault="00E62630" w:rsidP="00AC604E">
      <w:pPr>
        <w:rPr>
          <w:rFonts w:asciiTheme="majorBidi" w:hAnsiTheme="majorBidi" w:cstheme="majorBidi"/>
          <w:sz w:val="20"/>
          <w:szCs w:val="20"/>
          <w:lang w:val="en-GB"/>
        </w:rPr>
      </w:pPr>
    </w:p>
    <w:p w14:paraId="701ACD31" w14:textId="77777777" w:rsidR="00E512F9" w:rsidRDefault="00E512F9" w:rsidP="007535E2">
      <w:pPr>
        <w:pStyle w:val="P68B1DB1-Normlny2"/>
        <w:ind w:left="720" w:hanging="720"/>
        <w:jc w:val="center"/>
        <w:rPr>
          <w:b/>
        </w:rPr>
      </w:pPr>
    </w:p>
    <w:p w14:paraId="1DAA3989" w14:textId="77777777" w:rsidR="00E512F9" w:rsidRDefault="00E512F9" w:rsidP="007535E2">
      <w:pPr>
        <w:pStyle w:val="P68B1DB1-Normlny2"/>
        <w:ind w:left="720" w:hanging="720"/>
        <w:jc w:val="center"/>
        <w:rPr>
          <w:b/>
        </w:rPr>
      </w:pPr>
    </w:p>
    <w:p w14:paraId="086EF7B1" w14:textId="77777777" w:rsidR="00E512F9" w:rsidRDefault="00E512F9" w:rsidP="007535E2">
      <w:pPr>
        <w:pStyle w:val="P68B1DB1-Normlny2"/>
        <w:ind w:left="720" w:hanging="720"/>
        <w:jc w:val="center"/>
        <w:rPr>
          <w:b/>
        </w:rPr>
      </w:pPr>
    </w:p>
    <w:p w14:paraId="1D5FD264" w14:textId="77777777" w:rsidR="00E512F9" w:rsidRDefault="00E512F9" w:rsidP="007535E2">
      <w:pPr>
        <w:pStyle w:val="P68B1DB1-Normlny2"/>
        <w:ind w:left="720" w:hanging="720"/>
        <w:jc w:val="center"/>
        <w:rPr>
          <w:b/>
        </w:rPr>
      </w:pPr>
    </w:p>
    <w:p w14:paraId="19244D31" w14:textId="77777777" w:rsidR="00E512F9" w:rsidRDefault="00E512F9" w:rsidP="007535E2">
      <w:pPr>
        <w:pStyle w:val="P68B1DB1-Normlny2"/>
        <w:ind w:left="720" w:hanging="720"/>
        <w:jc w:val="center"/>
        <w:rPr>
          <w:b/>
        </w:rPr>
      </w:pPr>
    </w:p>
    <w:p w14:paraId="644F1F94" w14:textId="77777777" w:rsidR="00E512F9" w:rsidRDefault="00E512F9" w:rsidP="007535E2">
      <w:pPr>
        <w:pStyle w:val="P68B1DB1-Normlny2"/>
        <w:ind w:left="720" w:hanging="720"/>
        <w:jc w:val="center"/>
        <w:rPr>
          <w:b/>
        </w:rPr>
      </w:pPr>
    </w:p>
    <w:p w14:paraId="27F67B3C" w14:textId="77777777" w:rsidR="00E512F9" w:rsidRDefault="00E512F9" w:rsidP="007535E2">
      <w:pPr>
        <w:pStyle w:val="P68B1DB1-Normlny2"/>
        <w:ind w:left="720" w:hanging="720"/>
        <w:jc w:val="center"/>
        <w:rPr>
          <w:b/>
        </w:rPr>
      </w:pPr>
    </w:p>
    <w:p w14:paraId="3271F007" w14:textId="77777777" w:rsidR="00E512F9" w:rsidRDefault="00E512F9" w:rsidP="007535E2">
      <w:pPr>
        <w:pStyle w:val="P68B1DB1-Normlny2"/>
        <w:ind w:left="720" w:hanging="720"/>
        <w:jc w:val="center"/>
        <w:rPr>
          <w:b/>
        </w:rPr>
      </w:pPr>
    </w:p>
    <w:p w14:paraId="115D8599" w14:textId="77777777" w:rsidR="00E512F9" w:rsidRDefault="00E512F9" w:rsidP="007535E2">
      <w:pPr>
        <w:pStyle w:val="P68B1DB1-Normlny2"/>
        <w:ind w:left="720" w:hanging="720"/>
        <w:jc w:val="center"/>
        <w:rPr>
          <w:b/>
        </w:rPr>
      </w:pPr>
    </w:p>
    <w:p w14:paraId="0084921B" w14:textId="77777777" w:rsidR="00E512F9" w:rsidRDefault="00E512F9" w:rsidP="007535E2">
      <w:pPr>
        <w:pStyle w:val="P68B1DB1-Normlny2"/>
        <w:ind w:left="720" w:hanging="720"/>
        <w:jc w:val="center"/>
        <w:rPr>
          <w:b/>
        </w:rPr>
      </w:pPr>
    </w:p>
    <w:p w14:paraId="475DE10E" w14:textId="77777777" w:rsidR="00E512F9" w:rsidRDefault="00E512F9" w:rsidP="007535E2">
      <w:pPr>
        <w:pStyle w:val="P68B1DB1-Normlny2"/>
        <w:ind w:left="720" w:hanging="720"/>
        <w:jc w:val="center"/>
        <w:rPr>
          <w:b/>
        </w:rPr>
      </w:pPr>
    </w:p>
    <w:p w14:paraId="70878C91" w14:textId="77777777" w:rsidR="00E512F9" w:rsidRDefault="00E512F9" w:rsidP="007535E2">
      <w:pPr>
        <w:pStyle w:val="P68B1DB1-Normlny2"/>
        <w:ind w:left="720" w:hanging="720"/>
        <w:jc w:val="center"/>
        <w:rPr>
          <w:b/>
        </w:rPr>
      </w:pPr>
    </w:p>
    <w:p w14:paraId="35062C13" w14:textId="77777777" w:rsidR="00E512F9" w:rsidRDefault="00E512F9" w:rsidP="007535E2">
      <w:pPr>
        <w:pStyle w:val="P68B1DB1-Normlny2"/>
        <w:ind w:left="720" w:hanging="720"/>
        <w:jc w:val="center"/>
        <w:rPr>
          <w:b/>
        </w:rPr>
      </w:pPr>
    </w:p>
    <w:p w14:paraId="6538E8BC" w14:textId="77777777" w:rsidR="00E512F9" w:rsidRDefault="00E512F9" w:rsidP="007535E2">
      <w:pPr>
        <w:pStyle w:val="P68B1DB1-Normlny2"/>
        <w:ind w:left="720" w:hanging="720"/>
        <w:jc w:val="center"/>
        <w:rPr>
          <w:b/>
        </w:rPr>
      </w:pPr>
    </w:p>
    <w:p w14:paraId="04684296" w14:textId="77777777" w:rsidR="00E512F9" w:rsidRDefault="00E512F9" w:rsidP="007535E2">
      <w:pPr>
        <w:pStyle w:val="P68B1DB1-Normlny2"/>
        <w:ind w:left="720" w:hanging="720"/>
        <w:jc w:val="center"/>
        <w:rPr>
          <w:b/>
        </w:rPr>
      </w:pPr>
    </w:p>
    <w:p w14:paraId="7EA3F9A6" w14:textId="77777777" w:rsidR="00E512F9" w:rsidRDefault="00E512F9" w:rsidP="007535E2">
      <w:pPr>
        <w:pStyle w:val="P68B1DB1-Normlny2"/>
        <w:ind w:left="720" w:hanging="720"/>
        <w:jc w:val="center"/>
        <w:rPr>
          <w:b/>
        </w:rPr>
      </w:pPr>
    </w:p>
    <w:p w14:paraId="3B069F14" w14:textId="77777777" w:rsidR="00E512F9" w:rsidRDefault="00E512F9" w:rsidP="007535E2">
      <w:pPr>
        <w:pStyle w:val="P68B1DB1-Normlny2"/>
        <w:ind w:left="720" w:hanging="720"/>
        <w:jc w:val="center"/>
        <w:rPr>
          <w:b/>
        </w:rPr>
      </w:pPr>
    </w:p>
    <w:p w14:paraId="6531487E" w14:textId="77777777" w:rsidR="00D46F6A" w:rsidRDefault="00D46F6A" w:rsidP="007535E2">
      <w:pPr>
        <w:pStyle w:val="P68B1DB1-Normlny2"/>
        <w:ind w:left="720" w:hanging="720"/>
        <w:jc w:val="center"/>
        <w:rPr>
          <w:b/>
        </w:rPr>
      </w:pPr>
    </w:p>
    <w:p w14:paraId="7929FDDA" w14:textId="77777777" w:rsidR="007535E2" w:rsidRPr="001A6C1A" w:rsidRDefault="007535E2" w:rsidP="007535E2">
      <w:pPr>
        <w:pStyle w:val="P68B1DB1-Normlny2"/>
        <w:ind w:left="720" w:hanging="720"/>
        <w:jc w:val="center"/>
        <w:rPr>
          <w:b/>
        </w:rPr>
      </w:pPr>
      <w:r w:rsidRPr="001A6C1A">
        <w:rPr>
          <w:b/>
        </w:rPr>
        <w:t>COURSE DESCRIPTION</w:t>
      </w:r>
    </w:p>
    <w:p w14:paraId="741A2A78" w14:textId="77777777" w:rsidR="007535E2" w:rsidRPr="001A6C1A" w:rsidRDefault="007535E2" w:rsidP="007535E2">
      <w:pPr>
        <w:ind w:left="720"/>
        <w:jc w:val="center"/>
        <w:rPr>
          <w:rFonts w:asciiTheme="minorHAnsi" w:hAnsiTheme="minorHAnsi" w:cstheme="minorHAnsi"/>
        </w:rPr>
      </w:pPr>
    </w:p>
    <w:tbl>
      <w:tblPr>
        <w:tblW w:w="9322" w:type="dxa"/>
        <w:tblLook w:val="04A0" w:firstRow="1" w:lastRow="0" w:firstColumn="1" w:lastColumn="0" w:noHBand="0" w:noVBand="1"/>
      </w:tblPr>
      <w:tblGrid>
        <w:gridCol w:w="4110"/>
        <w:gridCol w:w="5212"/>
      </w:tblGrid>
      <w:tr w:rsidR="007535E2" w:rsidRPr="00E512F9" w14:paraId="1F71D8D5"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448AF49" w14:textId="77777777" w:rsidR="007535E2" w:rsidRPr="00E512F9" w:rsidRDefault="007535E2" w:rsidP="00F852B6">
            <w:pPr>
              <w:pStyle w:val="P68B1DB1-Normlny3"/>
              <w:rPr>
                <w:rFonts w:ascii="Times New Roman" w:hAnsi="Times New Roman" w:cs="Times New Roman"/>
                <w:i w:val="0"/>
                <w:sz w:val="20"/>
              </w:rPr>
            </w:pPr>
            <w:r w:rsidRPr="00E512F9">
              <w:rPr>
                <w:rFonts w:ascii="Times New Roman" w:hAnsi="Times New Roman" w:cs="Times New Roman"/>
                <w:b/>
                <w:i w:val="0"/>
                <w:sz w:val="20"/>
              </w:rPr>
              <w:t>University:</w:t>
            </w:r>
            <w:r w:rsidRPr="00E512F9">
              <w:rPr>
                <w:rFonts w:ascii="Times New Roman" w:hAnsi="Times New Roman" w:cs="Times New Roman"/>
                <w:i w:val="0"/>
                <w:sz w:val="20"/>
              </w:rPr>
              <w:t xml:space="preserve"> </w:t>
            </w:r>
            <w:r w:rsidRPr="00E512F9">
              <w:rPr>
                <w:rFonts w:ascii="Times New Roman" w:hAnsi="Times New Roman" w:cs="Times New Roman"/>
                <w:i w:val="0"/>
                <w:iCs/>
                <w:sz w:val="20"/>
              </w:rPr>
              <w:t>University of Prešov</w:t>
            </w:r>
          </w:p>
        </w:tc>
      </w:tr>
      <w:tr w:rsidR="007535E2" w:rsidRPr="00E512F9" w14:paraId="4597A0C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58FD2DF" w14:textId="77777777" w:rsidR="007535E2" w:rsidRPr="00E512F9" w:rsidRDefault="007535E2" w:rsidP="00F852B6">
            <w:pPr>
              <w:rPr>
                <w:sz w:val="20"/>
                <w:szCs w:val="20"/>
              </w:rPr>
            </w:pPr>
            <w:r w:rsidRPr="00E512F9">
              <w:rPr>
                <w:b/>
                <w:sz w:val="20"/>
                <w:szCs w:val="20"/>
              </w:rPr>
              <w:t>Faculty/university workplace:</w:t>
            </w:r>
            <w:r w:rsidRPr="00E512F9">
              <w:rPr>
                <w:sz w:val="20"/>
                <w:szCs w:val="20"/>
              </w:rPr>
              <w:t xml:space="preserve"> </w:t>
            </w:r>
            <w:sdt>
              <w:sdtPr>
                <w:rPr>
                  <w:rStyle w:val="ouvrage"/>
                  <w:iCs/>
                  <w:sz w:val="20"/>
                  <w:szCs w:val="20"/>
                </w:rPr>
                <w:id w:val="-583373721"/>
                <w:placeholder>
                  <w:docPart w:val="BED70320FD72477FBD06E8634AB78CC8"/>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ouvrage"/>
                </w:rPr>
              </w:sdtEndPr>
              <w:sdtContent>
                <w:r w:rsidRPr="00E512F9">
                  <w:rPr>
                    <w:rStyle w:val="ouvrage"/>
                    <w:iCs/>
                    <w:sz w:val="20"/>
                    <w:szCs w:val="20"/>
                  </w:rPr>
                  <w:t>Faculty of Arts</w:t>
                </w:r>
              </w:sdtContent>
            </w:sdt>
          </w:p>
        </w:tc>
      </w:tr>
      <w:tr w:rsidR="007535E2" w:rsidRPr="00E512F9" w14:paraId="5C3E3AD0" w14:textId="77777777" w:rsidTr="00F852B6">
        <w:trPr>
          <w:trHeight w:val="53"/>
        </w:trPr>
        <w:tc>
          <w:tcPr>
            <w:tcW w:w="4110" w:type="dxa"/>
            <w:tcBorders>
              <w:top w:val="single" w:sz="4" w:space="0" w:color="auto"/>
              <w:left w:val="single" w:sz="4" w:space="0" w:color="auto"/>
              <w:bottom w:val="single" w:sz="4" w:space="0" w:color="auto"/>
              <w:right w:val="single" w:sz="4" w:space="0" w:color="auto"/>
            </w:tcBorders>
            <w:hideMark/>
          </w:tcPr>
          <w:p w14:paraId="194CD2FB" w14:textId="77777777" w:rsidR="007535E2" w:rsidRPr="00E512F9" w:rsidRDefault="007535E2" w:rsidP="00F852B6">
            <w:pPr>
              <w:pStyle w:val="P68B1DB1-Normlny3"/>
              <w:jc w:val="both"/>
              <w:rPr>
                <w:rFonts w:ascii="Times New Roman" w:hAnsi="Times New Roman" w:cs="Times New Roman"/>
                <w:i w:val="0"/>
                <w:sz w:val="20"/>
              </w:rPr>
            </w:pPr>
            <w:r w:rsidRPr="00E512F9">
              <w:rPr>
                <w:rFonts w:ascii="Times New Roman" w:hAnsi="Times New Roman" w:cs="Times New Roman"/>
                <w:b/>
                <w:i w:val="0"/>
                <w:sz w:val="20"/>
              </w:rPr>
              <w:t>Code:</w:t>
            </w:r>
            <w:r w:rsidRPr="00E512F9">
              <w:rPr>
                <w:rFonts w:ascii="Times New Roman" w:hAnsi="Times New Roman" w:cs="Times New Roman"/>
                <w:i w:val="0"/>
                <w:sz w:val="20"/>
              </w:rPr>
              <w:t xml:space="preserve"> </w:t>
            </w:r>
            <w:r w:rsidRPr="00E512F9">
              <w:rPr>
                <w:rFonts w:ascii="Times New Roman" w:hAnsi="Times New Roman" w:cs="Times New Roman"/>
                <w:i w:val="0"/>
                <w:iCs/>
                <w:sz w:val="20"/>
              </w:rPr>
              <w:t>9UJK/CJS1/22</w:t>
            </w:r>
          </w:p>
        </w:tc>
        <w:tc>
          <w:tcPr>
            <w:tcW w:w="5212" w:type="dxa"/>
            <w:tcBorders>
              <w:top w:val="single" w:sz="4" w:space="0" w:color="auto"/>
              <w:left w:val="single" w:sz="4" w:space="0" w:color="auto"/>
              <w:bottom w:val="single" w:sz="4" w:space="0" w:color="auto"/>
              <w:right w:val="single" w:sz="4" w:space="0" w:color="auto"/>
            </w:tcBorders>
            <w:hideMark/>
          </w:tcPr>
          <w:p w14:paraId="67BF3951" w14:textId="77777777" w:rsidR="007535E2" w:rsidRPr="00E512F9" w:rsidRDefault="007535E2" w:rsidP="005579CA">
            <w:pPr>
              <w:rPr>
                <w:b/>
                <w:sz w:val="20"/>
                <w:szCs w:val="20"/>
              </w:rPr>
            </w:pPr>
            <w:r w:rsidRPr="00E512F9">
              <w:rPr>
                <w:b/>
                <w:sz w:val="20"/>
                <w:szCs w:val="20"/>
              </w:rPr>
              <w:t xml:space="preserve">Course title: </w:t>
            </w:r>
            <w:r w:rsidRPr="00D46F6A">
              <w:rPr>
                <w:rStyle w:val="Nadpis1Char"/>
                <w:rFonts w:ascii="Times New Roman" w:hAnsi="Times New Roman" w:cs="Times New Roman"/>
                <w:b/>
                <w:iCs/>
                <w:color w:val="auto"/>
                <w:sz w:val="20"/>
                <w:szCs w:val="20"/>
              </w:rPr>
              <w:t xml:space="preserve">Spanish </w:t>
            </w:r>
            <w:r w:rsidR="005579CA">
              <w:rPr>
                <w:rStyle w:val="Nadpis1Char"/>
                <w:rFonts w:ascii="Times New Roman" w:hAnsi="Times New Roman" w:cs="Times New Roman"/>
                <w:b/>
                <w:iCs/>
                <w:color w:val="auto"/>
                <w:sz w:val="20"/>
                <w:szCs w:val="20"/>
              </w:rPr>
              <w:t>L</w:t>
            </w:r>
            <w:r w:rsidRPr="00D46F6A">
              <w:rPr>
                <w:rStyle w:val="Nadpis1Char"/>
                <w:rFonts w:ascii="Times New Roman" w:hAnsi="Times New Roman" w:cs="Times New Roman"/>
                <w:b/>
                <w:iCs/>
                <w:color w:val="auto"/>
                <w:sz w:val="20"/>
                <w:szCs w:val="20"/>
              </w:rPr>
              <w:t>anguage 1</w:t>
            </w:r>
          </w:p>
        </w:tc>
      </w:tr>
      <w:tr w:rsidR="007535E2" w:rsidRPr="00E512F9" w14:paraId="08FDD9F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5C6F3C04" w14:textId="77777777" w:rsidR="007535E2" w:rsidRPr="00E512F9" w:rsidRDefault="007535E2" w:rsidP="00F852B6">
            <w:pPr>
              <w:pStyle w:val="P68B1DB1-Normlny3"/>
              <w:tabs>
                <w:tab w:val="left" w:pos="6405"/>
              </w:tabs>
              <w:rPr>
                <w:rFonts w:ascii="Times New Roman" w:hAnsi="Times New Roman" w:cs="Times New Roman"/>
                <w:i w:val="0"/>
                <w:sz w:val="20"/>
              </w:rPr>
            </w:pPr>
            <w:r w:rsidRPr="00E512F9">
              <w:rPr>
                <w:rFonts w:ascii="Times New Roman" w:hAnsi="Times New Roman" w:cs="Times New Roman"/>
                <w:b/>
                <w:i w:val="0"/>
                <w:sz w:val="20"/>
              </w:rPr>
              <w:t>Type, scope and method of educational activity:</w:t>
            </w:r>
            <w:r w:rsidRPr="00E512F9">
              <w:rPr>
                <w:rFonts w:ascii="Times New Roman" w:hAnsi="Times New Roman" w:cs="Times New Roman"/>
                <w:i w:val="0"/>
                <w:sz w:val="20"/>
              </w:rPr>
              <w:t xml:space="preserve"> </w:t>
            </w:r>
            <w:r w:rsidRPr="00E512F9">
              <w:rPr>
                <w:rFonts w:ascii="Times New Roman" w:hAnsi="Times New Roman" w:cs="Times New Roman"/>
                <w:i w:val="0"/>
                <w:sz w:val="20"/>
              </w:rPr>
              <w:tab/>
            </w:r>
          </w:p>
          <w:p w14:paraId="43E8DC09" w14:textId="77777777" w:rsidR="007535E2" w:rsidRPr="00E512F9" w:rsidRDefault="007535E2" w:rsidP="00F852B6">
            <w:pPr>
              <w:pStyle w:val="P68B1DB1-Normlny4"/>
              <w:rPr>
                <w:rFonts w:ascii="Times New Roman" w:hAnsi="Times New Roman" w:cs="Times New Roman"/>
                <w:iCs/>
                <w:sz w:val="20"/>
              </w:rPr>
            </w:pPr>
            <w:r w:rsidRPr="00E512F9">
              <w:rPr>
                <w:rFonts w:ascii="Times New Roman" w:hAnsi="Times New Roman" w:cs="Times New Roman"/>
                <w:iCs/>
                <w:sz w:val="20"/>
              </w:rPr>
              <w:t>type and scope: 2 hours seminar per week (0/2)</w:t>
            </w:r>
          </w:p>
          <w:p w14:paraId="73971AC6" w14:textId="77777777" w:rsidR="007535E2" w:rsidRPr="00E512F9" w:rsidRDefault="007535E2" w:rsidP="00F852B6">
            <w:pPr>
              <w:pStyle w:val="P68B1DB1-Normlny4"/>
              <w:jc w:val="both"/>
              <w:rPr>
                <w:rFonts w:ascii="Times New Roman" w:hAnsi="Times New Roman" w:cs="Times New Roman"/>
                <w:sz w:val="20"/>
              </w:rPr>
            </w:pPr>
            <w:r w:rsidRPr="00E512F9">
              <w:rPr>
                <w:rFonts w:ascii="Times New Roman" w:hAnsi="Times New Roman" w:cs="Times New Roman"/>
                <w:iCs/>
                <w:sz w:val="20"/>
              </w:rPr>
              <w:t>method: combined</w:t>
            </w:r>
          </w:p>
        </w:tc>
      </w:tr>
      <w:tr w:rsidR="007535E2" w:rsidRPr="00E512F9" w14:paraId="2AEB3496"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00D38DA0" w14:textId="77777777" w:rsidR="007535E2" w:rsidRPr="00E512F9" w:rsidRDefault="007535E2" w:rsidP="00F852B6">
            <w:pPr>
              <w:pStyle w:val="P68B1DB1-Normlny3"/>
              <w:jc w:val="both"/>
              <w:rPr>
                <w:rFonts w:ascii="Times New Roman" w:hAnsi="Times New Roman" w:cs="Times New Roman"/>
                <w:i w:val="0"/>
                <w:sz w:val="20"/>
              </w:rPr>
            </w:pPr>
            <w:r w:rsidRPr="00E512F9">
              <w:rPr>
                <w:rFonts w:ascii="Times New Roman" w:hAnsi="Times New Roman" w:cs="Times New Roman"/>
                <w:b/>
                <w:i w:val="0"/>
                <w:sz w:val="20"/>
              </w:rPr>
              <w:t>Number of credits:</w:t>
            </w:r>
            <w:r w:rsidRPr="00E512F9">
              <w:rPr>
                <w:rFonts w:ascii="Times New Roman" w:hAnsi="Times New Roman" w:cs="Times New Roman"/>
                <w:i w:val="0"/>
                <w:iCs/>
                <w:sz w:val="20"/>
              </w:rPr>
              <w:t xml:space="preserve"> 3</w:t>
            </w:r>
          </w:p>
        </w:tc>
      </w:tr>
      <w:tr w:rsidR="007535E2" w:rsidRPr="00E512F9" w14:paraId="7127C31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6E79F15" w14:textId="77777777" w:rsidR="007535E2" w:rsidRPr="00E512F9" w:rsidRDefault="007535E2" w:rsidP="00B72C41">
            <w:pPr>
              <w:pStyle w:val="P68B1DB1-Normlny3"/>
              <w:jc w:val="both"/>
              <w:rPr>
                <w:rFonts w:ascii="Times New Roman" w:hAnsi="Times New Roman" w:cs="Times New Roman"/>
                <w:i w:val="0"/>
                <w:sz w:val="20"/>
              </w:rPr>
            </w:pPr>
            <w:r w:rsidRPr="00E512F9">
              <w:rPr>
                <w:rFonts w:ascii="Times New Roman" w:hAnsi="Times New Roman" w:cs="Times New Roman"/>
                <w:b/>
                <w:i w:val="0"/>
                <w:sz w:val="20"/>
              </w:rPr>
              <w:t>Recommended semester:</w:t>
            </w:r>
            <w:r w:rsidRPr="00E512F9">
              <w:rPr>
                <w:rFonts w:ascii="Times New Roman" w:hAnsi="Times New Roman" w:cs="Times New Roman"/>
                <w:i w:val="0"/>
                <w:sz w:val="20"/>
              </w:rPr>
              <w:t xml:space="preserve"> </w:t>
            </w:r>
            <w:r w:rsidRPr="00E512F9">
              <w:rPr>
                <w:rFonts w:ascii="Times New Roman" w:hAnsi="Times New Roman" w:cs="Times New Roman"/>
                <w:i w:val="0"/>
                <w:iCs/>
                <w:sz w:val="20"/>
              </w:rPr>
              <w:t>2</w:t>
            </w:r>
            <w:r w:rsidR="00B72C41">
              <w:rPr>
                <w:rFonts w:ascii="Times New Roman" w:hAnsi="Times New Roman" w:cs="Times New Roman"/>
                <w:i w:val="0"/>
                <w:iCs/>
                <w:sz w:val="20"/>
              </w:rPr>
              <w:t>.</w:t>
            </w:r>
          </w:p>
        </w:tc>
      </w:tr>
      <w:tr w:rsidR="007535E2" w:rsidRPr="00E512F9" w14:paraId="0B20215A"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D53C3AA" w14:textId="77777777" w:rsidR="007535E2" w:rsidRPr="00E512F9" w:rsidRDefault="003F2358" w:rsidP="00F852B6">
            <w:pPr>
              <w:jc w:val="both"/>
              <w:rPr>
                <w:b/>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7535E2" w:rsidRPr="00E512F9">
              <w:rPr>
                <w:b/>
                <w:sz w:val="20"/>
                <w:szCs w:val="20"/>
              </w:rPr>
              <w:t xml:space="preserve"> </w:t>
            </w:r>
            <w:sdt>
              <w:sdtPr>
                <w:rPr>
                  <w:rStyle w:val="tl1"/>
                  <w:rFonts w:ascii="Times New Roman" w:hAnsi="Times New Roman"/>
                  <w:i w:val="0"/>
                  <w:iCs/>
                  <w:sz w:val="20"/>
                  <w:szCs w:val="20"/>
                </w:rPr>
                <w:alias w:val="stupeň"/>
                <w:tag w:val="Stupeň"/>
                <w:id w:val="276140576"/>
                <w:placeholder>
                  <w:docPart w:val="18FE0D5A86704CAF93C2089D5A9F0520"/>
                </w:placeholder>
                <w:comboBox>
                  <w:listItem w:value="Vyberte položku."/>
                  <w:listItem w:displayText="1." w:value="1."/>
                  <w:listItem w:displayText="2." w:value="2."/>
                  <w:listItem w:displayText="3." w:value="3."/>
                  <w:listItem w:displayText="spojený 1. a 2." w:value="spojený 1. a 2."/>
                </w:comboBox>
              </w:sdtPr>
              <w:sdtEndPr>
                <w:rPr>
                  <w:rStyle w:val="tl1"/>
                </w:rPr>
              </w:sdtEndPr>
              <w:sdtContent>
                <w:r w:rsidR="007535E2" w:rsidRPr="00E512F9">
                  <w:rPr>
                    <w:rStyle w:val="tl1"/>
                    <w:rFonts w:ascii="Times New Roman" w:hAnsi="Times New Roman"/>
                    <w:i w:val="0"/>
                    <w:iCs/>
                    <w:sz w:val="20"/>
                    <w:szCs w:val="20"/>
                  </w:rPr>
                  <w:t>1.</w:t>
                </w:r>
              </w:sdtContent>
            </w:sdt>
          </w:p>
        </w:tc>
      </w:tr>
      <w:tr w:rsidR="007535E2" w:rsidRPr="00E512F9" w14:paraId="0CE0F59B"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FCA7C10" w14:textId="77777777" w:rsidR="007535E2" w:rsidRPr="00E512F9" w:rsidRDefault="007535E2" w:rsidP="00F852B6">
            <w:pPr>
              <w:pStyle w:val="P68B1DB1-Normlny3"/>
              <w:jc w:val="both"/>
              <w:rPr>
                <w:rFonts w:ascii="Times New Roman" w:hAnsi="Times New Roman" w:cs="Times New Roman"/>
                <w:i w:val="0"/>
                <w:sz w:val="20"/>
              </w:rPr>
            </w:pPr>
            <w:r w:rsidRPr="00E512F9">
              <w:rPr>
                <w:rFonts w:ascii="Times New Roman" w:hAnsi="Times New Roman" w:cs="Times New Roman"/>
                <w:b/>
                <w:i w:val="0"/>
                <w:sz w:val="20"/>
              </w:rPr>
              <w:t>Prerequisites:</w:t>
            </w:r>
            <w:r w:rsidRPr="00E512F9">
              <w:rPr>
                <w:rFonts w:ascii="Times New Roman" w:hAnsi="Times New Roman" w:cs="Times New Roman"/>
                <w:i w:val="0"/>
                <w:sz w:val="20"/>
              </w:rPr>
              <w:t xml:space="preserve"> --</w:t>
            </w:r>
          </w:p>
        </w:tc>
      </w:tr>
      <w:tr w:rsidR="007535E2" w:rsidRPr="00E512F9" w14:paraId="6055027D"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474A680B" w14:textId="77777777" w:rsidR="007535E2" w:rsidRPr="00E512F9" w:rsidRDefault="007535E2" w:rsidP="00F852B6">
            <w:pPr>
              <w:pStyle w:val="P68B1DB1-Normlny3"/>
              <w:rPr>
                <w:rFonts w:ascii="Times New Roman" w:hAnsi="Times New Roman" w:cs="Times New Roman"/>
                <w:i w:val="0"/>
                <w:sz w:val="20"/>
              </w:rPr>
            </w:pPr>
            <w:r w:rsidRPr="00E512F9">
              <w:rPr>
                <w:rFonts w:ascii="Times New Roman" w:hAnsi="Times New Roman" w:cs="Times New Roman"/>
                <w:b/>
                <w:i w:val="0"/>
                <w:sz w:val="20"/>
              </w:rPr>
              <w:t>Conditions for passing the course:</w:t>
            </w:r>
            <w:r w:rsidRPr="00E512F9">
              <w:rPr>
                <w:rFonts w:ascii="Times New Roman" w:hAnsi="Times New Roman" w:cs="Times New Roman"/>
                <w:i w:val="0"/>
                <w:sz w:val="20"/>
              </w:rPr>
              <w:t xml:space="preserve"> </w:t>
            </w:r>
          </w:p>
          <w:p w14:paraId="08667447"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During the semester:</w:t>
            </w:r>
          </w:p>
          <w:p w14:paraId="2A60D8A7"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Active participation, essay, and test</w:t>
            </w:r>
          </w:p>
          <w:p w14:paraId="52AEA64B"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At the end of the semester:</w:t>
            </w:r>
          </w:p>
          <w:p w14:paraId="08D26DE1"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Students write a final test from the studied materials. The student must gain at least 50.00 % to pass the course.</w:t>
            </w:r>
          </w:p>
          <w:p w14:paraId="291DD04F"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An overall assessment of the student is based on essays submitted during the semester and on the calculation of the percentage obtained in the test.</w:t>
            </w:r>
          </w:p>
          <w:p w14:paraId="2CD475F2"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 xml:space="preserve">Rating scale: </w:t>
            </w:r>
          </w:p>
          <w:p w14:paraId="61BE94E0"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A: 100% - 90%; B: 89% - 80%; C: 79% - 70%; D: 69% - 60%; E: 59% - 50%.</w:t>
            </w:r>
          </w:p>
          <w:p w14:paraId="56088984" w14:textId="77777777" w:rsidR="007535E2" w:rsidRPr="00E512F9" w:rsidRDefault="007535E2" w:rsidP="00F852B6">
            <w:pPr>
              <w:pStyle w:val="P68B1DB1-Normlny6"/>
              <w:jc w:val="both"/>
              <w:rPr>
                <w:rFonts w:ascii="Times New Roman" w:hAnsi="Times New Roman" w:cs="Times New Roman"/>
                <w:b w:val="0"/>
                <w:iCs/>
                <w:sz w:val="20"/>
              </w:rPr>
            </w:pPr>
            <w:r w:rsidRPr="00E512F9">
              <w:rPr>
                <w:rFonts w:ascii="Times New Roman" w:hAnsi="Times New Roman" w:cs="Times New Roman"/>
                <w:b w:val="0"/>
                <w:iCs/>
                <w:sz w:val="20"/>
              </w:rPr>
              <w:t>Course completion: continuous assessment</w:t>
            </w:r>
          </w:p>
          <w:p w14:paraId="0A646251" w14:textId="77777777" w:rsidR="007535E2" w:rsidRPr="00E512F9" w:rsidRDefault="007535E2" w:rsidP="00F852B6">
            <w:pPr>
              <w:jc w:val="both"/>
              <w:rPr>
                <w:rFonts w:eastAsia="Calibri"/>
                <w:iCs/>
                <w:sz w:val="20"/>
                <w:szCs w:val="20"/>
              </w:rPr>
            </w:pPr>
          </w:p>
          <w:p w14:paraId="3CC7F415" w14:textId="77777777" w:rsidR="007535E2" w:rsidRPr="00E512F9" w:rsidRDefault="007535E2" w:rsidP="00F852B6">
            <w:pPr>
              <w:rPr>
                <w:iCs/>
                <w:sz w:val="20"/>
                <w:szCs w:val="20"/>
              </w:rPr>
            </w:pPr>
            <w:r w:rsidRPr="00E512F9">
              <w:rPr>
                <w:iCs/>
                <w:sz w:val="20"/>
                <w:szCs w:val="20"/>
              </w:rPr>
              <w:t>Number of credits and time frame for the conditions for passing the course:</w:t>
            </w:r>
          </w:p>
          <w:p w14:paraId="4D2644FE" w14:textId="77777777" w:rsidR="007535E2" w:rsidRPr="00E512F9" w:rsidRDefault="007535E2" w:rsidP="00F852B6">
            <w:pPr>
              <w:rPr>
                <w:iCs/>
                <w:sz w:val="20"/>
                <w:szCs w:val="20"/>
              </w:rPr>
            </w:pPr>
            <w:r w:rsidRPr="00E512F9">
              <w:rPr>
                <w:iCs/>
                <w:sz w:val="20"/>
                <w:szCs w:val="20"/>
              </w:rPr>
              <w:t xml:space="preserve">1. Course teaching: 1 lecture / 1 seminar: 13 weeks x 2h = 26h </w:t>
            </w:r>
          </w:p>
          <w:p w14:paraId="58426D52" w14:textId="77777777" w:rsidR="007535E2" w:rsidRPr="00E512F9" w:rsidRDefault="007535E2" w:rsidP="00F852B6">
            <w:pPr>
              <w:rPr>
                <w:iCs/>
                <w:sz w:val="20"/>
                <w:szCs w:val="20"/>
              </w:rPr>
            </w:pPr>
            <w:r w:rsidRPr="00E512F9">
              <w:rPr>
                <w:iCs/>
                <w:sz w:val="20"/>
                <w:szCs w:val="20"/>
              </w:rPr>
              <w:t xml:space="preserve">2. Independent elaboration of assignments (exercises, seminar paper, presentation, translation, etc. - as specified above): 24h </w:t>
            </w:r>
          </w:p>
          <w:p w14:paraId="678EEFAF" w14:textId="77777777" w:rsidR="007535E2" w:rsidRPr="00E512F9" w:rsidRDefault="007535E2" w:rsidP="00F852B6">
            <w:pPr>
              <w:rPr>
                <w:iCs/>
                <w:sz w:val="20"/>
                <w:szCs w:val="20"/>
              </w:rPr>
            </w:pPr>
            <w:r w:rsidRPr="00E512F9">
              <w:rPr>
                <w:iCs/>
                <w:sz w:val="20"/>
                <w:szCs w:val="20"/>
              </w:rPr>
              <w:t>3. Individual study of study materials: 40h</w:t>
            </w:r>
          </w:p>
          <w:p w14:paraId="478B0F86" w14:textId="77777777" w:rsidR="007535E2" w:rsidRPr="00E512F9" w:rsidRDefault="007535E2" w:rsidP="00F852B6">
            <w:pPr>
              <w:rPr>
                <w:sz w:val="20"/>
                <w:szCs w:val="20"/>
              </w:rPr>
            </w:pPr>
            <w:r w:rsidRPr="00E512F9">
              <w:rPr>
                <w:iCs/>
                <w:sz w:val="20"/>
                <w:szCs w:val="20"/>
              </w:rPr>
              <w:t>Total - 3 credits /90 hours</w:t>
            </w:r>
          </w:p>
        </w:tc>
      </w:tr>
      <w:tr w:rsidR="007535E2" w:rsidRPr="00E512F9" w14:paraId="2AE0F6DD"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7DDB6FE4" w14:textId="77777777" w:rsidR="007535E2" w:rsidRPr="00E512F9" w:rsidRDefault="007535E2" w:rsidP="00F852B6">
            <w:pPr>
              <w:pStyle w:val="P68B1DB1-Normlny3"/>
              <w:rPr>
                <w:rFonts w:ascii="Times New Roman" w:hAnsi="Times New Roman" w:cs="Times New Roman"/>
                <w:i w:val="0"/>
                <w:sz w:val="20"/>
              </w:rPr>
            </w:pPr>
            <w:r w:rsidRPr="00E512F9">
              <w:rPr>
                <w:rFonts w:ascii="Times New Roman" w:hAnsi="Times New Roman" w:cs="Times New Roman"/>
                <w:b/>
                <w:i w:val="0"/>
                <w:sz w:val="20"/>
              </w:rPr>
              <w:t>Learning outcomes:</w:t>
            </w:r>
            <w:r w:rsidRPr="00E512F9">
              <w:rPr>
                <w:rFonts w:ascii="Times New Roman" w:hAnsi="Times New Roman" w:cs="Times New Roman"/>
                <w:i w:val="0"/>
                <w:sz w:val="20"/>
              </w:rPr>
              <w:t xml:space="preserve"> </w:t>
            </w:r>
          </w:p>
          <w:p w14:paraId="2DD8EBF9" w14:textId="77777777" w:rsidR="007535E2" w:rsidRPr="00E512F9" w:rsidRDefault="007535E2" w:rsidP="00F852B6">
            <w:pPr>
              <w:rPr>
                <w:iCs/>
                <w:sz w:val="20"/>
                <w:szCs w:val="20"/>
              </w:rPr>
            </w:pPr>
            <w:r w:rsidRPr="00E512F9">
              <w:rPr>
                <w:iCs/>
                <w:sz w:val="20"/>
                <w:szCs w:val="20"/>
              </w:rPr>
              <w:t>Acquired knowledge:</w:t>
            </w:r>
          </w:p>
          <w:p w14:paraId="74EA6693" w14:textId="77777777" w:rsidR="007535E2" w:rsidRPr="00E512F9" w:rsidRDefault="007535E2" w:rsidP="00F852B6">
            <w:pPr>
              <w:rPr>
                <w:iCs/>
                <w:sz w:val="20"/>
                <w:szCs w:val="20"/>
              </w:rPr>
            </w:pPr>
            <w:r w:rsidRPr="00E512F9">
              <w:rPr>
                <w:iCs/>
                <w:sz w:val="20"/>
                <w:szCs w:val="20"/>
              </w:rPr>
              <w:t>The student:</w:t>
            </w:r>
          </w:p>
          <w:p w14:paraId="253D9AAC" w14:textId="77777777" w:rsidR="007535E2" w:rsidRPr="00E512F9" w:rsidRDefault="007535E2" w:rsidP="00F852B6">
            <w:pPr>
              <w:rPr>
                <w:iCs/>
                <w:sz w:val="20"/>
                <w:szCs w:val="20"/>
              </w:rPr>
            </w:pPr>
            <w:r w:rsidRPr="00E512F9">
              <w:rPr>
                <w:iCs/>
                <w:sz w:val="20"/>
                <w:szCs w:val="20"/>
              </w:rPr>
              <w:t>- has an adequate level of understanding at a declarative level after getting acquainted with the basic information;</w:t>
            </w:r>
          </w:p>
          <w:p w14:paraId="50391E3F" w14:textId="77777777" w:rsidR="007535E2" w:rsidRPr="00E512F9" w:rsidRDefault="007535E2" w:rsidP="00F852B6">
            <w:pPr>
              <w:rPr>
                <w:iCs/>
                <w:sz w:val="20"/>
                <w:szCs w:val="20"/>
              </w:rPr>
            </w:pPr>
            <w:r w:rsidRPr="00E512F9">
              <w:rPr>
                <w:iCs/>
                <w:sz w:val="20"/>
                <w:szCs w:val="20"/>
              </w:rPr>
              <w:t>- knows words, phrases, and grammatical categories, which form a basis for simple sentence models and structures;</w:t>
            </w:r>
          </w:p>
          <w:p w14:paraId="1A038B47" w14:textId="77777777" w:rsidR="007535E2" w:rsidRPr="00E512F9" w:rsidRDefault="007535E2" w:rsidP="00F852B6">
            <w:pPr>
              <w:rPr>
                <w:iCs/>
                <w:sz w:val="20"/>
                <w:szCs w:val="20"/>
              </w:rPr>
            </w:pPr>
            <w:r w:rsidRPr="00E512F9">
              <w:rPr>
                <w:iCs/>
                <w:sz w:val="20"/>
                <w:szCs w:val="20"/>
              </w:rPr>
              <w:t>- masters the terminology necessary for providing basic information about himself/herself and his/her life in Spanish;</w:t>
            </w:r>
          </w:p>
          <w:p w14:paraId="2EA5A8D9" w14:textId="77777777" w:rsidR="007535E2" w:rsidRPr="00E512F9" w:rsidRDefault="007535E2" w:rsidP="00F852B6">
            <w:pPr>
              <w:rPr>
                <w:iCs/>
                <w:sz w:val="20"/>
                <w:szCs w:val="20"/>
              </w:rPr>
            </w:pPr>
            <w:r w:rsidRPr="00E512F9">
              <w:rPr>
                <w:iCs/>
                <w:sz w:val="20"/>
                <w:szCs w:val="20"/>
              </w:rPr>
              <w:t>- has the general knowledge that serves as a basis for active communication in Spanish.</w:t>
            </w:r>
          </w:p>
          <w:p w14:paraId="1361D890" w14:textId="77777777" w:rsidR="007535E2" w:rsidRPr="00E512F9" w:rsidRDefault="007535E2" w:rsidP="00F852B6">
            <w:pPr>
              <w:rPr>
                <w:iCs/>
                <w:sz w:val="20"/>
                <w:szCs w:val="20"/>
              </w:rPr>
            </w:pPr>
          </w:p>
          <w:p w14:paraId="082D9E88" w14:textId="77777777" w:rsidR="007535E2" w:rsidRPr="00E512F9" w:rsidRDefault="007535E2" w:rsidP="00F852B6">
            <w:pPr>
              <w:rPr>
                <w:iCs/>
                <w:sz w:val="20"/>
                <w:szCs w:val="20"/>
              </w:rPr>
            </w:pPr>
            <w:r w:rsidRPr="00E512F9">
              <w:rPr>
                <w:iCs/>
                <w:sz w:val="20"/>
                <w:szCs w:val="20"/>
              </w:rPr>
              <w:t>Acquired skills:</w:t>
            </w:r>
          </w:p>
          <w:p w14:paraId="41822466" w14:textId="77777777" w:rsidR="007535E2" w:rsidRPr="00E512F9" w:rsidRDefault="007535E2" w:rsidP="00F852B6">
            <w:pPr>
              <w:rPr>
                <w:iCs/>
                <w:sz w:val="20"/>
                <w:szCs w:val="20"/>
              </w:rPr>
            </w:pPr>
            <w:r w:rsidRPr="00E512F9">
              <w:rPr>
                <w:iCs/>
                <w:sz w:val="20"/>
                <w:szCs w:val="20"/>
              </w:rPr>
              <w:t>The student:</w:t>
            </w:r>
          </w:p>
          <w:p w14:paraId="660F8736" w14:textId="77777777" w:rsidR="007535E2" w:rsidRPr="00E512F9" w:rsidRDefault="007535E2" w:rsidP="00F852B6">
            <w:pPr>
              <w:rPr>
                <w:iCs/>
                <w:sz w:val="20"/>
                <w:szCs w:val="20"/>
              </w:rPr>
            </w:pPr>
            <w:r w:rsidRPr="00E512F9">
              <w:rPr>
                <w:iCs/>
                <w:sz w:val="20"/>
                <w:szCs w:val="20"/>
              </w:rPr>
              <w:t>- has the ability to apply knowledge especially in the cognitive and practical areas;</w:t>
            </w:r>
          </w:p>
          <w:p w14:paraId="35DDE3A1" w14:textId="77777777" w:rsidR="007535E2" w:rsidRPr="00E512F9" w:rsidRDefault="007535E2" w:rsidP="00F852B6">
            <w:pPr>
              <w:rPr>
                <w:iCs/>
                <w:sz w:val="20"/>
                <w:szCs w:val="20"/>
              </w:rPr>
            </w:pPr>
            <w:r w:rsidRPr="00E512F9">
              <w:rPr>
                <w:iCs/>
                <w:sz w:val="20"/>
                <w:szCs w:val="20"/>
              </w:rPr>
              <w:t>- has the ability to communicate actively using the simple and direct exchange of information in Spanish;</w:t>
            </w:r>
          </w:p>
          <w:p w14:paraId="3405FA0A" w14:textId="77777777" w:rsidR="007535E2" w:rsidRPr="00E512F9" w:rsidRDefault="007535E2" w:rsidP="00F852B6">
            <w:pPr>
              <w:rPr>
                <w:iCs/>
                <w:sz w:val="20"/>
                <w:szCs w:val="20"/>
              </w:rPr>
            </w:pPr>
            <w:r w:rsidRPr="00E512F9">
              <w:rPr>
                <w:iCs/>
                <w:sz w:val="20"/>
                <w:szCs w:val="20"/>
              </w:rPr>
              <w:t>- can demonstrate social competencies in a foreign language environment;</w:t>
            </w:r>
          </w:p>
          <w:p w14:paraId="5A558E1E" w14:textId="77777777" w:rsidR="007535E2" w:rsidRPr="00E512F9" w:rsidRDefault="007535E2" w:rsidP="00F852B6">
            <w:pPr>
              <w:rPr>
                <w:iCs/>
                <w:sz w:val="20"/>
                <w:szCs w:val="20"/>
              </w:rPr>
            </w:pPr>
            <w:r w:rsidRPr="00E512F9">
              <w:rPr>
                <w:iCs/>
                <w:sz w:val="20"/>
                <w:szCs w:val="20"/>
              </w:rPr>
              <w:t>- can use his/her knowledge in solving basic communication problems;</w:t>
            </w:r>
          </w:p>
          <w:p w14:paraId="47AF58FA" w14:textId="77777777" w:rsidR="007535E2" w:rsidRPr="00E512F9" w:rsidRDefault="007535E2" w:rsidP="00F852B6">
            <w:pPr>
              <w:rPr>
                <w:iCs/>
                <w:sz w:val="20"/>
                <w:szCs w:val="20"/>
              </w:rPr>
            </w:pPr>
            <w:r w:rsidRPr="00E512F9">
              <w:rPr>
                <w:iCs/>
                <w:sz w:val="20"/>
                <w:szCs w:val="20"/>
              </w:rPr>
              <w:t>- has basic skills to obtain and interpret basic information in the foreign language;</w:t>
            </w:r>
          </w:p>
          <w:p w14:paraId="076B0F92" w14:textId="77777777" w:rsidR="007535E2" w:rsidRPr="00E512F9" w:rsidRDefault="007535E2" w:rsidP="00F852B6">
            <w:pPr>
              <w:rPr>
                <w:iCs/>
                <w:sz w:val="20"/>
                <w:szCs w:val="20"/>
              </w:rPr>
            </w:pPr>
            <w:r w:rsidRPr="00E512F9">
              <w:rPr>
                <w:iCs/>
                <w:sz w:val="20"/>
                <w:szCs w:val="20"/>
              </w:rPr>
              <w:t>- can critically assess the information, its importance in solving any problem and introduce relevant arguments in a foreign language;</w:t>
            </w:r>
          </w:p>
          <w:p w14:paraId="1D337F11" w14:textId="77777777" w:rsidR="007535E2" w:rsidRPr="00E512F9" w:rsidRDefault="007535E2" w:rsidP="00F852B6">
            <w:pPr>
              <w:rPr>
                <w:iCs/>
                <w:sz w:val="20"/>
                <w:szCs w:val="20"/>
              </w:rPr>
            </w:pPr>
            <w:r w:rsidRPr="00E512F9">
              <w:rPr>
                <w:iCs/>
                <w:sz w:val="20"/>
                <w:szCs w:val="20"/>
              </w:rPr>
              <w:t>- can obtain and interpret basic information in the foreign language based on the acquired knowledge;</w:t>
            </w:r>
          </w:p>
          <w:p w14:paraId="33AD72F8" w14:textId="77777777" w:rsidR="007535E2" w:rsidRPr="00E512F9" w:rsidRDefault="007535E2" w:rsidP="00F852B6">
            <w:pPr>
              <w:rPr>
                <w:iCs/>
                <w:sz w:val="20"/>
                <w:szCs w:val="20"/>
              </w:rPr>
            </w:pPr>
            <w:r w:rsidRPr="00E512F9">
              <w:rPr>
                <w:iCs/>
                <w:sz w:val="20"/>
                <w:szCs w:val="20"/>
              </w:rPr>
              <w:t>- has self-learning skills, which are important for self-study in Spanish.</w:t>
            </w:r>
          </w:p>
          <w:p w14:paraId="63ECFDF2" w14:textId="77777777" w:rsidR="007535E2" w:rsidRPr="00E512F9" w:rsidRDefault="007535E2" w:rsidP="00F852B6">
            <w:pPr>
              <w:rPr>
                <w:iCs/>
                <w:sz w:val="20"/>
                <w:szCs w:val="20"/>
              </w:rPr>
            </w:pPr>
          </w:p>
          <w:p w14:paraId="1E66B583" w14:textId="77777777" w:rsidR="007535E2" w:rsidRPr="00E512F9" w:rsidRDefault="007535E2" w:rsidP="00F852B6">
            <w:pPr>
              <w:rPr>
                <w:iCs/>
                <w:sz w:val="20"/>
                <w:szCs w:val="20"/>
              </w:rPr>
            </w:pPr>
            <w:r w:rsidRPr="00E512F9">
              <w:rPr>
                <w:iCs/>
                <w:sz w:val="20"/>
                <w:szCs w:val="20"/>
              </w:rPr>
              <w:t>Acquired competences:</w:t>
            </w:r>
          </w:p>
          <w:p w14:paraId="29924655" w14:textId="77777777" w:rsidR="007535E2" w:rsidRPr="00E512F9" w:rsidRDefault="007535E2" w:rsidP="00F852B6">
            <w:pPr>
              <w:rPr>
                <w:iCs/>
                <w:sz w:val="20"/>
                <w:szCs w:val="20"/>
              </w:rPr>
            </w:pPr>
            <w:r w:rsidRPr="00E512F9">
              <w:rPr>
                <w:iCs/>
                <w:sz w:val="20"/>
                <w:szCs w:val="20"/>
              </w:rPr>
              <w:t>The student:</w:t>
            </w:r>
          </w:p>
          <w:p w14:paraId="7B2511F0" w14:textId="77777777" w:rsidR="007535E2" w:rsidRPr="00E512F9" w:rsidRDefault="007535E2" w:rsidP="00F852B6">
            <w:pPr>
              <w:rPr>
                <w:iCs/>
                <w:sz w:val="20"/>
                <w:szCs w:val="20"/>
              </w:rPr>
            </w:pPr>
            <w:r w:rsidRPr="00E512F9">
              <w:rPr>
                <w:iCs/>
                <w:sz w:val="20"/>
                <w:szCs w:val="20"/>
              </w:rPr>
              <w:t>- can use the knowledge for professional and personal development;</w:t>
            </w:r>
          </w:p>
          <w:p w14:paraId="4C1795DC" w14:textId="77777777" w:rsidR="007535E2" w:rsidRPr="00E512F9" w:rsidRDefault="007535E2" w:rsidP="00F852B6">
            <w:pPr>
              <w:rPr>
                <w:iCs/>
                <w:sz w:val="20"/>
                <w:szCs w:val="20"/>
              </w:rPr>
            </w:pPr>
            <w:r w:rsidRPr="00E512F9">
              <w:rPr>
                <w:iCs/>
                <w:sz w:val="20"/>
                <w:szCs w:val="20"/>
              </w:rPr>
              <w:t>- can make the right decisions and act responsibly according to the gained information;</w:t>
            </w:r>
          </w:p>
          <w:p w14:paraId="121B53A9" w14:textId="77777777" w:rsidR="007535E2" w:rsidRPr="00E512F9" w:rsidRDefault="007535E2" w:rsidP="00F852B6">
            <w:pPr>
              <w:rPr>
                <w:iCs/>
                <w:sz w:val="20"/>
                <w:szCs w:val="20"/>
              </w:rPr>
            </w:pPr>
            <w:r w:rsidRPr="00E512F9">
              <w:rPr>
                <w:iCs/>
                <w:sz w:val="20"/>
                <w:szCs w:val="20"/>
              </w:rPr>
              <w:t>- can demonstrate critical and creative thinking in predictable and unpredictable situations that can arise in his/her professional practice;</w:t>
            </w:r>
          </w:p>
          <w:p w14:paraId="04369752" w14:textId="77777777" w:rsidR="007535E2" w:rsidRPr="00E512F9" w:rsidRDefault="007535E2" w:rsidP="00F852B6">
            <w:pPr>
              <w:rPr>
                <w:iCs/>
                <w:sz w:val="20"/>
                <w:szCs w:val="20"/>
              </w:rPr>
            </w:pPr>
            <w:r w:rsidRPr="00E512F9">
              <w:rPr>
                <w:iCs/>
                <w:sz w:val="20"/>
                <w:szCs w:val="20"/>
              </w:rPr>
              <w:t>- can identify and creatively solve problems in new or unknown environments;</w:t>
            </w:r>
          </w:p>
          <w:p w14:paraId="4ABC1DA4" w14:textId="77777777" w:rsidR="007535E2" w:rsidRPr="00E512F9" w:rsidRDefault="007535E2" w:rsidP="00F852B6">
            <w:pPr>
              <w:rPr>
                <w:iCs/>
                <w:sz w:val="20"/>
                <w:szCs w:val="20"/>
              </w:rPr>
            </w:pPr>
            <w:r w:rsidRPr="00E512F9">
              <w:rPr>
                <w:iCs/>
                <w:sz w:val="20"/>
                <w:szCs w:val="20"/>
              </w:rPr>
              <w:lastRenderedPageBreak/>
              <w:t>- can obtain, sort, analyse, and use the information obtained while solving the selected problem;</w:t>
            </w:r>
          </w:p>
          <w:p w14:paraId="7057A0BD" w14:textId="77777777" w:rsidR="007535E2" w:rsidRPr="00E512F9" w:rsidRDefault="007535E2" w:rsidP="00F852B6">
            <w:pPr>
              <w:rPr>
                <w:sz w:val="20"/>
                <w:szCs w:val="20"/>
              </w:rPr>
            </w:pPr>
            <w:r w:rsidRPr="00E512F9">
              <w:rPr>
                <w:iCs/>
                <w:sz w:val="20"/>
                <w:szCs w:val="20"/>
              </w:rPr>
              <w:t>- is prepared to adopt lifelong learning.</w:t>
            </w:r>
          </w:p>
        </w:tc>
      </w:tr>
      <w:tr w:rsidR="007535E2" w:rsidRPr="00E512F9" w14:paraId="31068259"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75BB84A8" w14:textId="77777777" w:rsidR="007535E2"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007535E2" w:rsidRPr="00E512F9">
              <w:rPr>
                <w:sz w:val="20"/>
              </w:rPr>
              <w:t xml:space="preserve"> </w:t>
            </w:r>
          </w:p>
          <w:p w14:paraId="2BA9CC49"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All topics are aimed at the development of basic communication skills important in everyday communication in the Spanish language.</w:t>
            </w:r>
          </w:p>
          <w:p w14:paraId="42E174E8"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The course structure comprises the following specified topics:</w:t>
            </w:r>
          </w:p>
          <w:p w14:paraId="3CE975B6"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1. Making contact. Formal and informal communication – greetings, self-introduction, conjugation of regular verbs.</w:t>
            </w:r>
          </w:p>
          <w:p w14:paraId="718EE18B"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2. Providing and getting information about you and your family – asking questions, responses, requests, conjugation of irregular verbs.</w:t>
            </w:r>
          </w:p>
          <w:p w14:paraId="1B6ECA08"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3. Expression of opinions – polite phrases, disagreement, opinion, beliefs, telling the time.</w:t>
            </w:r>
          </w:p>
          <w:p w14:paraId="6BFFDED4"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4. Description of a person (static and dynamic) – expressing emotions, physical appearance, characteristics, description of the place using adjectives.</w:t>
            </w:r>
          </w:p>
        </w:tc>
      </w:tr>
      <w:tr w:rsidR="007535E2" w:rsidRPr="00E512F9" w14:paraId="3AFBE460"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48B7C9A2" w14:textId="77777777" w:rsidR="007535E2" w:rsidRPr="00E512F9" w:rsidRDefault="007535E2" w:rsidP="00F852B6">
            <w:pPr>
              <w:pStyle w:val="P68B1DB1-Normlny3"/>
              <w:rPr>
                <w:rFonts w:ascii="Times New Roman" w:hAnsi="Times New Roman" w:cs="Times New Roman"/>
                <w:b/>
                <w:bCs/>
                <w:i w:val="0"/>
                <w:sz w:val="20"/>
              </w:rPr>
            </w:pPr>
            <w:r w:rsidRPr="00E512F9">
              <w:rPr>
                <w:rFonts w:ascii="Times New Roman" w:hAnsi="Times New Roman" w:cs="Times New Roman"/>
                <w:b/>
                <w:bCs/>
                <w:i w:val="0"/>
                <w:sz w:val="20"/>
              </w:rPr>
              <w:t xml:space="preserve">Recommended literature: </w:t>
            </w:r>
          </w:p>
          <w:p w14:paraId="3E8C9139"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KRÁLOVÁ, J. a kol., 2011. Fiesta 1. Nueva edición. Plzeň: Fraus.</w:t>
            </w:r>
          </w:p>
          <w:p w14:paraId="069A3422"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LENGHARDTOVÁ, J., 1995. Conversación Española. Bratislava: SPN.</w:t>
            </w:r>
          </w:p>
          <w:p w14:paraId="6275ABAF"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SAN JOSÉ, V. B. – DUBSKÝ, J. – KRÁLOVÁ, J., 1999. Moderní gramatika španělštiny. Plzeň: Fraus.</w:t>
            </w:r>
          </w:p>
          <w:p w14:paraId="3906E416"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TRUP, L., 1997. Gramatika španielčiny I. Výslovnosť, pravopis, morfológia. Bratislava: Letra.</w:t>
            </w:r>
          </w:p>
          <w:p w14:paraId="326FEEC4" w14:textId="77777777" w:rsidR="007535E2" w:rsidRPr="00E512F9" w:rsidRDefault="007535E2" w:rsidP="00F852B6">
            <w:pPr>
              <w:pStyle w:val="P68B1DB1-Normlny4"/>
              <w:jc w:val="both"/>
              <w:rPr>
                <w:rFonts w:ascii="Times New Roman" w:hAnsi="Times New Roman" w:cs="Times New Roman"/>
                <w:sz w:val="20"/>
              </w:rPr>
            </w:pPr>
            <w:r w:rsidRPr="00E512F9">
              <w:rPr>
                <w:rFonts w:ascii="Times New Roman" w:hAnsi="Times New Roman" w:cs="Times New Roman"/>
                <w:iCs/>
                <w:sz w:val="20"/>
              </w:rPr>
              <w:t>TRUP, L., 1996. Úvod do štúdia španielčiny. Bratislava: FF UK.</w:t>
            </w:r>
          </w:p>
        </w:tc>
      </w:tr>
      <w:tr w:rsidR="007535E2" w:rsidRPr="00E512F9" w14:paraId="1D258E19"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4765EC3E" w14:textId="77777777" w:rsidR="007535E2" w:rsidRPr="00E512F9" w:rsidRDefault="007535E2" w:rsidP="00F852B6">
            <w:pPr>
              <w:pStyle w:val="P68B1DB1-Normlny3"/>
              <w:jc w:val="both"/>
              <w:rPr>
                <w:rFonts w:ascii="Times New Roman" w:hAnsi="Times New Roman" w:cs="Times New Roman"/>
                <w:i w:val="0"/>
                <w:sz w:val="20"/>
              </w:rPr>
            </w:pPr>
            <w:r w:rsidRPr="00E512F9">
              <w:rPr>
                <w:rFonts w:ascii="Times New Roman" w:hAnsi="Times New Roman" w:cs="Times New Roman"/>
                <w:b/>
                <w:i w:val="0"/>
                <w:sz w:val="20"/>
              </w:rPr>
              <w:t>Language which is necessary to complete the course:</w:t>
            </w:r>
            <w:r w:rsidRPr="00E512F9">
              <w:rPr>
                <w:rFonts w:ascii="Times New Roman" w:hAnsi="Times New Roman" w:cs="Times New Roman"/>
                <w:i w:val="0"/>
                <w:sz w:val="20"/>
              </w:rPr>
              <w:t xml:space="preserve"> </w:t>
            </w:r>
          </w:p>
          <w:p w14:paraId="485DFC12" w14:textId="77777777" w:rsidR="007535E2" w:rsidRPr="00E512F9" w:rsidRDefault="007535E2" w:rsidP="00F852B6">
            <w:pPr>
              <w:pStyle w:val="P68B1DB1-Normlny4"/>
              <w:jc w:val="both"/>
              <w:rPr>
                <w:rFonts w:ascii="Times New Roman" w:hAnsi="Times New Roman" w:cs="Times New Roman"/>
                <w:iCs/>
                <w:sz w:val="20"/>
              </w:rPr>
            </w:pPr>
            <w:r w:rsidRPr="00E512F9">
              <w:rPr>
                <w:rFonts w:ascii="Times New Roman" w:hAnsi="Times New Roman" w:cs="Times New Roman"/>
                <w:iCs/>
                <w:sz w:val="20"/>
              </w:rPr>
              <w:t>Spanish language, Slovak language</w:t>
            </w:r>
          </w:p>
        </w:tc>
      </w:tr>
      <w:tr w:rsidR="007535E2" w:rsidRPr="00E512F9" w14:paraId="1DEC62A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7AA428B" w14:textId="77777777" w:rsidR="007535E2" w:rsidRPr="00E512F9" w:rsidRDefault="007535E2" w:rsidP="00F852B6">
            <w:pPr>
              <w:pStyle w:val="P68B1DB1-Normlny3"/>
              <w:jc w:val="both"/>
              <w:rPr>
                <w:rFonts w:ascii="Times New Roman" w:hAnsi="Times New Roman" w:cs="Times New Roman"/>
                <w:i w:val="0"/>
                <w:iCs/>
                <w:sz w:val="20"/>
              </w:rPr>
            </w:pPr>
            <w:r w:rsidRPr="00E512F9">
              <w:rPr>
                <w:rFonts w:ascii="Times New Roman" w:hAnsi="Times New Roman" w:cs="Times New Roman"/>
                <w:b/>
                <w:i w:val="0"/>
                <w:sz w:val="20"/>
              </w:rPr>
              <w:t>Notes:</w:t>
            </w:r>
            <w:r w:rsidRPr="00E512F9">
              <w:rPr>
                <w:rFonts w:ascii="Times New Roman" w:hAnsi="Times New Roman" w:cs="Times New Roman"/>
                <w:i w:val="0"/>
                <w:sz w:val="20"/>
              </w:rPr>
              <w:t xml:space="preserve"> </w:t>
            </w:r>
          </w:p>
        </w:tc>
      </w:tr>
      <w:tr w:rsidR="007535E2" w:rsidRPr="00E512F9" w14:paraId="1FEDAB9A" w14:textId="77777777" w:rsidTr="00F852B6">
        <w:trPr>
          <w:trHeight w:val="567"/>
        </w:trPr>
        <w:tc>
          <w:tcPr>
            <w:tcW w:w="9322" w:type="dxa"/>
            <w:gridSpan w:val="2"/>
            <w:tcBorders>
              <w:top w:val="single" w:sz="4" w:space="0" w:color="auto"/>
              <w:left w:val="single" w:sz="4" w:space="0" w:color="auto"/>
              <w:bottom w:val="single" w:sz="4" w:space="0" w:color="auto"/>
              <w:right w:val="single" w:sz="4" w:space="0" w:color="auto"/>
            </w:tcBorders>
            <w:hideMark/>
          </w:tcPr>
          <w:p w14:paraId="3937B8BC" w14:textId="77777777" w:rsidR="007535E2" w:rsidRPr="00E512F9" w:rsidRDefault="007535E2" w:rsidP="00F852B6">
            <w:pPr>
              <w:pStyle w:val="P68B1DB1-Normlny2"/>
              <w:rPr>
                <w:rFonts w:ascii="Times New Roman" w:hAnsi="Times New Roman" w:cs="Times New Roman"/>
                <w:b/>
                <w:bCs/>
                <w:sz w:val="20"/>
              </w:rPr>
            </w:pPr>
            <w:r w:rsidRPr="00E512F9">
              <w:rPr>
                <w:rFonts w:ascii="Times New Roman" w:hAnsi="Times New Roman" w:cs="Times New Roman"/>
                <w:b/>
                <w:bCs/>
                <w:sz w:val="20"/>
              </w:rPr>
              <w:t>Course evaluation</w:t>
            </w:r>
          </w:p>
          <w:p w14:paraId="330069ED" w14:textId="77777777" w:rsidR="007535E2" w:rsidRPr="00E512F9" w:rsidRDefault="007535E2" w:rsidP="00F852B6">
            <w:pPr>
              <w:pStyle w:val="P68B1DB1-Normlny3"/>
              <w:rPr>
                <w:rFonts w:ascii="Times New Roman" w:hAnsi="Times New Roman" w:cs="Times New Roman"/>
                <w:i w:val="0"/>
                <w:sz w:val="20"/>
              </w:rPr>
            </w:pPr>
            <w:r w:rsidRPr="00E512F9">
              <w:rPr>
                <w:rFonts w:ascii="Times New Roman" w:hAnsi="Times New Roman" w:cs="Times New Roman"/>
                <w:i w:val="0"/>
                <w:sz w:val="20"/>
              </w:rPr>
              <w:t xml:space="preserve">Total number of students evaluated: </w:t>
            </w:r>
            <w:r w:rsidR="00E512F9">
              <w:rPr>
                <w:rFonts w:ascii="Times New Roman" w:hAnsi="Times New Roman" w:cs="Times New Roman"/>
                <w:i w:val="0"/>
                <w:sz w:val="20"/>
              </w:rPr>
              <w:t>-</w:t>
            </w:r>
          </w:p>
          <w:tbl>
            <w:tblPr>
              <w:tblW w:w="0" w:type="auto"/>
              <w:tblLook w:val="04A0" w:firstRow="1" w:lastRow="0" w:firstColumn="1" w:lastColumn="0" w:noHBand="0" w:noVBand="1"/>
            </w:tblPr>
            <w:tblGrid>
              <w:gridCol w:w="1496"/>
              <w:gridCol w:w="1497"/>
              <w:gridCol w:w="1497"/>
              <w:gridCol w:w="1497"/>
              <w:gridCol w:w="1497"/>
              <w:gridCol w:w="1497"/>
            </w:tblGrid>
            <w:tr w:rsidR="007535E2" w:rsidRPr="00E512F9" w14:paraId="47D5F7B0" w14:textId="77777777" w:rsidTr="00F852B6">
              <w:tc>
                <w:tcPr>
                  <w:tcW w:w="1496" w:type="dxa"/>
                  <w:tcBorders>
                    <w:top w:val="single" w:sz="4" w:space="0" w:color="auto"/>
                    <w:left w:val="single" w:sz="4" w:space="0" w:color="auto"/>
                    <w:bottom w:val="single" w:sz="4" w:space="0" w:color="auto"/>
                    <w:right w:val="single" w:sz="4" w:space="0" w:color="auto"/>
                  </w:tcBorders>
                  <w:vAlign w:val="center"/>
                  <w:hideMark/>
                </w:tcPr>
                <w:p w14:paraId="5385C9B4"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A5A4511"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7674ADE"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5E66CCF"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5CA3E53"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06C148D"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FX</w:t>
                  </w:r>
                </w:p>
              </w:tc>
            </w:tr>
            <w:tr w:rsidR="007535E2" w:rsidRPr="00E512F9" w14:paraId="51B8ADF5" w14:textId="77777777" w:rsidTr="00F852B6">
              <w:tc>
                <w:tcPr>
                  <w:tcW w:w="1496" w:type="dxa"/>
                  <w:tcBorders>
                    <w:top w:val="single" w:sz="4" w:space="0" w:color="auto"/>
                    <w:left w:val="single" w:sz="4" w:space="0" w:color="auto"/>
                    <w:bottom w:val="single" w:sz="4" w:space="0" w:color="auto"/>
                    <w:right w:val="single" w:sz="4" w:space="0" w:color="auto"/>
                  </w:tcBorders>
                  <w:hideMark/>
                </w:tcPr>
                <w:p w14:paraId="40548EB4"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lang w:val="en-US"/>
                    </w:rPr>
                    <w:t>0</w:t>
                  </w:r>
                  <w:r w:rsidRPr="00E512F9">
                    <w:rPr>
                      <w:rFonts w:ascii="Times New Roman" w:hAnsi="Times New Roman" w:cs="Times New Roman"/>
                      <w:i w:val="0"/>
                      <w:sz w:val="20"/>
                    </w:rPr>
                    <w:t>%</w:t>
                  </w:r>
                </w:p>
              </w:tc>
              <w:tc>
                <w:tcPr>
                  <w:tcW w:w="1497" w:type="dxa"/>
                  <w:tcBorders>
                    <w:top w:val="single" w:sz="4" w:space="0" w:color="auto"/>
                    <w:left w:val="single" w:sz="4" w:space="0" w:color="auto"/>
                    <w:bottom w:val="single" w:sz="4" w:space="0" w:color="auto"/>
                    <w:right w:val="single" w:sz="4" w:space="0" w:color="auto"/>
                  </w:tcBorders>
                  <w:hideMark/>
                </w:tcPr>
                <w:p w14:paraId="4A963280"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4A4F515E"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43FA0864"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33C4776E"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69DD9F6E" w14:textId="77777777" w:rsidR="007535E2" w:rsidRPr="00E512F9" w:rsidRDefault="007535E2" w:rsidP="00F852B6">
                  <w:pPr>
                    <w:pStyle w:val="P68B1DB1-Normlny3"/>
                    <w:jc w:val="center"/>
                    <w:rPr>
                      <w:rFonts w:ascii="Times New Roman" w:hAnsi="Times New Roman" w:cs="Times New Roman"/>
                      <w:i w:val="0"/>
                      <w:sz w:val="20"/>
                    </w:rPr>
                  </w:pPr>
                  <w:r w:rsidRPr="00E512F9">
                    <w:rPr>
                      <w:rFonts w:ascii="Times New Roman" w:hAnsi="Times New Roman" w:cs="Times New Roman"/>
                      <w:i w:val="0"/>
                      <w:sz w:val="20"/>
                    </w:rPr>
                    <w:t>0%</w:t>
                  </w:r>
                </w:p>
              </w:tc>
            </w:tr>
          </w:tbl>
          <w:p w14:paraId="54F9AE05" w14:textId="77777777" w:rsidR="007535E2" w:rsidRPr="00E512F9" w:rsidRDefault="007535E2" w:rsidP="00F852B6">
            <w:pPr>
              <w:pStyle w:val="P68B1DB1-Normlny4"/>
              <w:jc w:val="both"/>
              <w:rPr>
                <w:rFonts w:ascii="Times New Roman" w:hAnsi="Times New Roman" w:cs="Times New Roman"/>
                <w:sz w:val="20"/>
              </w:rPr>
            </w:pPr>
            <w:r w:rsidRPr="00E512F9">
              <w:rPr>
                <w:rFonts w:ascii="Times New Roman" w:hAnsi="Times New Roman" w:cs="Times New Roman"/>
                <w:sz w:val="20"/>
              </w:rPr>
              <w:t xml:space="preserve">   </w:t>
            </w:r>
          </w:p>
        </w:tc>
      </w:tr>
      <w:tr w:rsidR="007535E2" w:rsidRPr="00E512F9" w14:paraId="24F4C691"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4AFDDFB0" w14:textId="77777777" w:rsidR="007535E2" w:rsidRPr="00077564" w:rsidRDefault="007535E2" w:rsidP="00077564">
            <w:pPr>
              <w:pStyle w:val="P68B1DB1-Normlny3"/>
              <w:tabs>
                <w:tab w:val="left" w:pos="1530"/>
              </w:tabs>
              <w:jc w:val="both"/>
              <w:rPr>
                <w:rFonts w:ascii="Times New Roman" w:hAnsi="Times New Roman" w:cs="Times New Roman"/>
                <w:i w:val="0"/>
                <w:sz w:val="20"/>
              </w:rPr>
            </w:pPr>
            <w:r w:rsidRPr="00E512F9">
              <w:rPr>
                <w:rFonts w:ascii="Times New Roman" w:hAnsi="Times New Roman" w:cs="Times New Roman"/>
                <w:b/>
                <w:i w:val="0"/>
                <w:sz w:val="20"/>
              </w:rPr>
              <w:t>Lecturers:</w:t>
            </w:r>
            <w:r w:rsidR="00077564">
              <w:rPr>
                <w:rFonts w:ascii="Times New Roman" w:hAnsi="Times New Roman" w:cs="Times New Roman"/>
                <w:i w:val="0"/>
                <w:sz w:val="20"/>
              </w:rPr>
              <w:t xml:space="preserve"> </w:t>
            </w:r>
            <w:r w:rsidRPr="00E512F9">
              <w:rPr>
                <w:rFonts w:ascii="Times New Roman" w:hAnsi="Times New Roman" w:cs="Times New Roman"/>
                <w:i w:val="0"/>
                <w:iCs/>
                <w:sz w:val="20"/>
              </w:rPr>
              <w:t>Mgr. Lenka Gogová, PhD.</w:t>
            </w:r>
          </w:p>
        </w:tc>
      </w:tr>
      <w:tr w:rsidR="007535E2" w:rsidRPr="00E512F9" w14:paraId="2806CBA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C807C7B" w14:textId="77777777" w:rsidR="007535E2" w:rsidRPr="00E512F9" w:rsidRDefault="007535E2" w:rsidP="00E512F9">
            <w:pPr>
              <w:pStyle w:val="P68B1DB1-Normlny3"/>
              <w:tabs>
                <w:tab w:val="left" w:pos="1530"/>
              </w:tabs>
              <w:jc w:val="both"/>
              <w:rPr>
                <w:rFonts w:ascii="Times New Roman" w:hAnsi="Times New Roman" w:cs="Times New Roman"/>
                <w:i w:val="0"/>
                <w:sz w:val="20"/>
              </w:rPr>
            </w:pPr>
            <w:r w:rsidRPr="00E512F9">
              <w:rPr>
                <w:rFonts w:ascii="Times New Roman" w:hAnsi="Times New Roman" w:cs="Times New Roman"/>
                <w:b/>
                <w:i w:val="0"/>
                <w:sz w:val="20"/>
              </w:rPr>
              <w:t>Date of last change:</w:t>
            </w:r>
            <w:r w:rsidRPr="00E512F9">
              <w:rPr>
                <w:rFonts w:ascii="Times New Roman" w:hAnsi="Times New Roman" w:cs="Times New Roman"/>
                <w:i w:val="0"/>
                <w:sz w:val="20"/>
              </w:rPr>
              <w:t xml:space="preserve"> </w:t>
            </w:r>
            <w:r w:rsidR="00E512F9">
              <w:rPr>
                <w:rFonts w:ascii="Times New Roman" w:hAnsi="Times New Roman" w:cs="Times New Roman"/>
                <w:i w:val="0"/>
                <w:sz w:val="20"/>
              </w:rPr>
              <w:t>30</w:t>
            </w:r>
            <w:r w:rsidRPr="00E512F9">
              <w:rPr>
                <w:rFonts w:ascii="Times New Roman" w:hAnsi="Times New Roman" w:cs="Times New Roman"/>
                <w:i w:val="0"/>
                <w:iCs/>
                <w:sz w:val="20"/>
              </w:rPr>
              <w:t xml:space="preserve">. </w:t>
            </w:r>
            <w:r w:rsidR="00E512F9">
              <w:rPr>
                <w:rFonts w:ascii="Times New Roman" w:hAnsi="Times New Roman" w:cs="Times New Roman"/>
                <w:i w:val="0"/>
                <w:iCs/>
                <w:sz w:val="20"/>
              </w:rPr>
              <w:t>0</w:t>
            </w:r>
            <w:r w:rsidRPr="00E512F9">
              <w:rPr>
                <w:rFonts w:ascii="Times New Roman" w:hAnsi="Times New Roman" w:cs="Times New Roman"/>
                <w:i w:val="0"/>
                <w:iCs/>
                <w:sz w:val="20"/>
              </w:rPr>
              <w:t>5. 2024</w:t>
            </w:r>
          </w:p>
        </w:tc>
      </w:tr>
      <w:tr w:rsidR="007535E2" w:rsidRPr="00E512F9" w14:paraId="0358BE65"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9D59B9A" w14:textId="77777777" w:rsidR="007535E2" w:rsidRPr="00E512F9" w:rsidRDefault="007535E2" w:rsidP="00E512F9">
            <w:pPr>
              <w:pStyle w:val="P68B1DB1-Normlny3"/>
              <w:tabs>
                <w:tab w:val="left" w:pos="1530"/>
              </w:tabs>
              <w:jc w:val="both"/>
              <w:rPr>
                <w:rFonts w:ascii="Times New Roman" w:hAnsi="Times New Roman" w:cs="Times New Roman"/>
                <w:i w:val="0"/>
                <w:sz w:val="20"/>
              </w:rPr>
            </w:pPr>
            <w:r w:rsidRPr="00E512F9">
              <w:rPr>
                <w:rFonts w:ascii="Times New Roman" w:hAnsi="Times New Roman" w:cs="Times New Roman"/>
                <w:b/>
                <w:i w:val="0"/>
                <w:sz w:val="20"/>
              </w:rPr>
              <w:t>Approved by:</w:t>
            </w:r>
            <w:r w:rsidRPr="00E512F9">
              <w:rPr>
                <w:rFonts w:ascii="Times New Roman" w:hAnsi="Times New Roman" w:cs="Times New Roman"/>
                <w:i w:val="0"/>
                <w:sz w:val="20"/>
              </w:rPr>
              <w:t xml:space="preserve"> </w:t>
            </w:r>
            <w:r w:rsidR="00E512F9">
              <w:rPr>
                <w:rFonts w:ascii="Times New Roman" w:hAnsi="Times New Roman" w:cs="Times New Roman"/>
                <w:i w:val="0"/>
                <w:sz w:val="20"/>
              </w:rPr>
              <w:t xml:space="preserve">doc. Mgr. Eva Kušnírová, PhD. </w:t>
            </w:r>
          </w:p>
        </w:tc>
      </w:tr>
    </w:tbl>
    <w:p w14:paraId="22E9FEFD" w14:textId="77777777" w:rsidR="00E512F9" w:rsidRPr="00E512F9" w:rsidRDefault="00E512F9" w:rsidP="005D0F29">
      <w:pPr>
        <w:pStyle w:val="P68B1DB1-Normlny2"/>
        <w:ind w:left="720" w:hanging="720"/>
        <w:jc w:val="center"/>
        <w:rPr>
          <w:b/>
        </w:rPr>
      </w:pPr>
    </w:p>
    <w:p w14:paraId="6DB01CEB" w14:textId="77777777" w:rsidR="00E512F9" w:rsidRPr="00E512F9" w:rsidRDefault="00E512F9" w:rsidP="005D0F29">
      <w:pPr>
        <w:pStyle w:val="P68B1DB1-Normlny2"/>
        <w:ind w:left="720" w:hanging="720"/>
        <w:jc w:val="center"/>
        <w:rPr>
          <w:b/>
        </w:rPr>
      </w:pPr>
    </w:p>
    <w:p w14:paraId="15F5D167" w14:textId="77777777" w:rsidR="00E512F9" w:rsidRDefault="00E512F9" w:rsidP="005D0F29">
      <w:pPr>
        <w:pStyle w:val="P68B1DB1-Normlny2"/>
        <w:ind w:left="720" w:hanging="720"/>
        <w:jc w:val="center"/>
        <w:rPr>
          <w:b/>
        </w:rPr>
      </w:pPr>
    </w:p>
    <w:p w14:paraId="6C98C48F" w14:textId="77777777" w:rsidR="00E512F9" w:rsidRDefault="00E512F9" w:rsidP="005D0F29">
      <w:pPr>
        <w:pStyle w:val="P68B1DB1-Normlny2"/>
        <w:ind w:left="720" w:hanging="720"/>
        <w:jc w:val="center"/>
        <w:rPr>
          <w:b/>
        </w:rPr>
      </w:pPr>
    </w:p>
    <w:p w14:paraId="33E56B5C" w14:textId="77777777" w:rsidR="00E512F9" w:rsidRDefault="00E512F9" w:rsidP="005D0F29">
      <w:pPr>
        <w:pStyle w:val="P68B1DB1-Normlny2"/>
        <w:ind w:left="720" w:hanging="720"/>
        <w:jc w:val="center"/>
        <w:rPr>
          <w:b/>
        </w:rPr>
      </w:pPr>
    </w:p>
    <w:p w14:paraId="0F99A6E3" w14:textId="77777777" w:rsidR="00E512F9" w:rsidRDefault="00E512F9" w:rsidP="005D0F29">
      <w:pPr>
        <w:pStyle w:val="P68B1DB1-Normlny2"/>
        <w:ind w:left="720" w:hanging="720"/>
        <w:jc w:val="center"/>
        <w:rPr>
          <w:b/>
        </w:rPr>
      </w:pPr>
    </w:p>
    <w:p w14:paraId="6114D114" w14:textId="77777777" w:rsidR="00E512F9" w:rsidRDefault="00E512F9" w:rsidP="005D0F29">
      <w:pPr>
        <w:pStyle w:val="P68B1DB1-Normlny2"/>
        <w:ind w:left="720" w:hanging="720"/>
        <w:jc w:val="center"/>
        <w:rPr>
          <w:b/>
        </w:rPr>
      </w:pPr>
    </w:p>
    <w:p w14:paraId="1EA110C5" w14:textId="77777777" w:rsidR="00E512F9" w:rsidRDefault="00E512F9" w:rsidP="005D0F29">
      <w:pPr>
        <w:pStyle w:val="P68B1DB1-Normlny2"/>
        <w:ind w:left="720" w:hanging="720"/>
        <w:jc w:val="center"/>
        <w:rPr>
          <w:b/>
        </w:rPr>
      </w:pPr>
    </w:p>
    <w:p w14:paraId="2FF539D1" w14:textId="77777777" w:rsidR="00E512F9" w:rsidRDefault="00E512F9" w:rsidP="005D0F29">
      <w:pPr>
        <w:pStyle w:val="P68B1DB1-Normlny2"/>
        <w:ind w:left="720" w:hanging="720"/>
        <w:jc w:val="center"/>
        <w:rPr>
          <w:b/>
        </w:rPr>
      </w:pPr>
    </w:p>
    <w:p w14:paraId="7718C37C" w14:textId="77777777" w:rsidR="00E512F9" w:rsidRDefault="00E512F9" w:rsidP="005D0F29">
      <w:pPr>
        <w:pStyle w:val="P68B1DB1-Normlny2"/>
        <w:ind w:left="720" w:hanging="720"/>
        <w:jc w:val="center"/>
        <w:rPr>
          <w:b/>
        </w:rPr>
      </w:pPr>
    </w:p>
    <w:p w14:paraId="06AB143E" w14:textId="77777777" w:rsidR="00E512F9" w:rsidRDefault="00E512F9" w:rsidP="005D0F29">
      <w:pPr>
        <w:pStyle w:val="P68B1DB1-Normlny2"/>
        <w:ind w:left="720" w:hanging="720"/>
        <w:jc w:val="center"/>
        <w:rPr>
          <w:b/>
        </w:rPr>
      </w:pPr>
    </w:p>
    <w:p w14:paraId="43491B7B" w14:textId="77777777" w:rsidR="00E512F9" w:rsidRDefault="00E512F9" w:rsidP="005D0F29">
      <w:pPr>
        <w:pStyle w:val="P68B1DB1-Normlny2"/>
        <w:ind w:left="720" w:hanging="720"/>
        <w:jc w:val="center"/>
        <w:rPr>
          <w:b/>
        </w:rPr>
      </w:pPr>
    </w:p>
    <w:p w14:paraId="00C0E0EA" w14:textId="77777777" w:rsidR="00E512F9" w:rsidRDefault="00E512F9" w:rsidP="005D0F29">
      <w:pPr>
        <w:pStyle w:val="P68B1DB1-Normlny2"/>
        <w:ind w:left="720" w:hanging="720"/>
        <w:jc w:val="center"/>
        <w:rPr>
          <w:b/>
        </w:rPr>
      </w:pPr>
    </w:p>
    <w:p w14:paraId="3421177C" w14:textId="77777777" w:rsidR="00E512F9" w:rsidRDefault="00E512F9" w:rsidP="005D0F29">
      <w:pPr>
        <w:pStyle w:val="P68B1DB1-Normlny2"/>
        <w:ind w:left="720" w:hanging="720"/>
        <w:jc w:val="center"/>
        <w:rPr>
          <w:b/>
        </w:rPr>
      </w:pPr>
    </w:p>
    <w:p w14:paraId="42D3B307" w14:textId="77777777" w:rsidR="00E512F9" w:rsidRDefault="00E512F9" w:rsidP="005D0F29">
      <w:pPr>
        <w:pStyle w:val="P68B1DB1-Normlny2"/>
        <w:ind w:left="720" w:hanging="720"/>
        <w:jc w:val="center"/>
        <w:rPr>
          <w:b/>
        </w:rPr>
      </w:pPr>
    </w:p>
    <w:p w14:paraId="4A6AD2C8" w14:textId="77777777" w:rsidR="00E512F9" w:rsidRDefault="00E512F9" w:rsidP="005D0F29">
      <w:pPr>
        <w:pStyle w:val="P68B1DB1-Normlny2"/>
        <w:ind w:left="720" w:hanging="720"/>
        <w:jc w:val="center"/>
        <w:rPr>
          <w:b/>
        </w:rPr>
      </w:pPr>
    </w:p>
    <w:p w14:paraId="3782E8BE" w14:textId="77777777" w:rsidR="00E512F9" w:rsidRDefault="00E512F9" w:rsidP="005D0F29">
      <w:pPr>
        <w:pStyle w:val="P68B1DB1-Normlny2"/>
        <w:ind w:left="720" w:hanging="720"/>
        <w:jc w:val="center"/>
        <w:rPr>
          <w:b/>
        </w:rPr>
      </w:pPr>
    </w:p>
    <w:p w14:paraId="0567AD06" w14:textId="77777777" w:rsidR="00E512F9" w:rsidRDefault="00E512F9" w:rsidP="005D0F29">
      <w:pPr>
        <w:pStyle w:val="P68B1DB1-Normlny2"/>
        <w:ind w:left="720" w:hanging="720"/>
        <w:jc w:val="center"/>
        <w:rPr>
          <w:b/>
        </w:rPr>
      </w:pPr>
    </w:p>
    <w:p w14:paraId="1EF78BE9" w14:textId="77777777" w:rsidR="00E512F9" w:rsidRDefault="00E512F9" w:rsidP="005D0F29">
      <w:pPr>
        <w:pStyle w:val="P68B1DB1-Normlny2"/>
        <w:ind w:left="720" w:hanging="720"/>
        <w:jc w:val="center"/>
        <w:rPr>
          <w:b/>
        </w:rPr>
      </w:pPr>
    </w:p>
    <w:p w14:paraId="18EA9311" w14:textId="77777777" w:rsidR="00E512F9" w:rsidRDefault="00E512F9" w:rsidP="005D0F29">
      <w:pPr>
        <w:pStyle w:val="P68B1DB1-Normlny2"/>
        <w:ind w:left="720" w:hanging="720"/>
        <w:jc w:val="center"/>
        <w:rPr>
          <w:b/>
        </w:rPr>
      </w:pPr>
    </w:p>
    <w:p w14:paraId="34EDF4D2" w14:textId="77777777" w:rsidR="00E512F9" w:rsidRDefault="00E512F9" w:rsidP="005D0F29">
      <w:pPr>
        <w:pStyle w:val="P68B1DB1-Normlny2"/>
        <w:ind w:left="720" w:hanging="720"/>
        <w:jc w:val="center"/>
        <w:rPr>
          <w:b/>
        </w:rPr>
      </w:pPr>
    </w:p>
    <w:p w14:paraId="078B1F7D" w14:textId="77777777" w:rsidR="00E512F9" w:rsidRDefault="00E512F9" w:rsidP="005D0F29">
      <w:pPr>
        <w:pStyle w:val="P68B1DB1-Normlny2"/>
        <w:ind w:left="720" w:hanging="720"/>
        <w:jc w:val="center"/>
        <w:rPr>
          <w:b/>
        </w:rPr>
      </w:pPr>
    </w:p>
    <w:p w14:paraId="132321E1" w14:textId="77777777" w:rsidR="00E512F9" w:rsidRDefault="00E512F9" w:rsidP="005D0F29">
      <w:pPr>
        <w:pStyle w:val="P68B1DB1-Normlny2"/>
        <w:ind w:left="720" w:hanging="720"/>
        <w:jc w:val="center"/>
        <w:rPr>
          <w:b/>
        </w:rPr>
      </w:pPr>
    </w:p>
    <w:p w14:paraId="367FEE38" w14:textId="77777777" w:rsidR="00CD3EC6" w:rsidRDefault="00CD3EC6" w:rsidP="005D0F29">
      <w:pPr>
        <w:pStyle w:val="P68B1DB1-Normlny2"/>
        <w:ind w:left="720" w:hanging="720"/>
        <w:jc w:val="center"/>
        <w:rPr>
          <w:b/>
        </w:rPr>
      </w:pPr>
    </w:p>
    <w:p w14:paraId="7E82DDAE" w14:textId="77777777" w:rsidR="005D0F29" w:rsidRPr="001A6C1A" w:rsidRDefault="005D0F29" w:rsidP="005D0F29">
      <w:pPr>
        <w:pStyle w:val="P68B1DB1-Normlny2"/>
        <w:ind w:left="720" w:hanging="720"/>
        <w:jc w:val="center"/>
        <w:rPr>
          <w:b/>
        </w:rPr>
      </w:pPr>
      <w:r w:rsidRPr="001A6C1A">
        <w:rPr>
          <w:b/>
        </w:rPr>
        <w:t>COURSE DESCRIPTION</w:t>
      </w:r>
    </w:p>
    <w:p w14:paraId="4891A4E6" w14:textId="77777777" w:rsidR="005D0F29" w:rsidRPr="001A6C1A" w:rsidRDefault="005D0F29" w:rsidP="005D0F29">
      <w:pPr>
        <w:ind w:left="720"/>
        <w:jc w:val="center"/>
        <w:rPr>
          <w:rFonts w:asciiTheme="minorHAnsi" w:hAnsiTheme="minorHAnsi" w:cstheme="minorHAnsi"/>
        </w:rPr>
      </w:pPr>
    </w:p>
    <w:tbl>
      <w:tblPr>
        <w:tblW w:w="9322" w:type="dxa"/>
        <w:tblLook w:val="04A0" w:firstRow="1" w:lastRow="0" w:firstColumn="1" w:lastColumn="0" w:noHBand="0" w:noVBand="1"/>
      </w:tblPr>
      <w:tblGrid>
        <w:gridCol w:w="4110"/>
        <w:gridCol w:w="5212"/>
      </w:tblGrid>
      <w:tr w:rsidR="005D0F29" w:rsidRPr="001A6C1A" w14:paraId="6559063B"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8A3B435" w14:textId="77777777" w:rsidR="005D0F29" w:rsidRPr="00CD3EC6" w:rsidRDefault="005D0F29" w:rsidP="00F852B6">
            <w:pPr>
              <w:pStyle w:val="P68B1DB1-Normlny3"/>
              <w:rPr>
                <w:rFonts w:ascii="Times New Roman" w:hAnsi="Times New Roman" w:cs="Times New Roman"/>
                <w:i w:val="0"/>
                <w:sz w:val="20"/>
              </w:rPr>
            </w:pPr>
            <w:r w:rsidRPr="00CD3EC6">
              <w:rPr>
                <w:rFonts w:ascii="Times New Roman" w:hAnsi="Times New Roman" w:cs="Times New Roman"/>
                <w:b/>
                <w:i w:val="0"/>
                <w:sz w:val="20"/>
              </w:rPr>
              <w:t>University:</w:t>
            </w:r>
            <w:r w:rsidRPr="00CD3EC6">
              <w:rPr>
                <w:rFonts w:ascii="Times New Roman" w:hAnsi="Times New Roman" w:cs="Times New Roman"/>
                <w:i w:val="0"/>
                <w:sz w:val="20"/>
              </w:rPr>
              <w:t xml:space="preserve"> </w:t>
            </w:r>
            <w:r w:rsidRPr="00CD3EC6">
              <w:rPr>
                <w:rFonts w:ascii="Times New Roman" w:hAnsi="Times New Roman" w:cs="Times New Roman"/>
                <w:i w:val="0"/>
                <w:iCs/>
                <w:sz w:val="20"/>
              </w:rPr>
              <w:t>University of Prešov</w:t>
            </w:r>
          </w:p>
        </w:tc>
      </w:tr>
      <w:tr w:rsidR="005D0F29" w:rsidRPr="001A6C1A" w14:paraId="7BF11256"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FB541C0" w14:textId="77777777" w:rsidR="005D0F29" w:rsidRPr="00CD3EC6" w:rsidRDefault="005D0F29" w:rsidP="00F852B6">
            <w:pPr>
              <w:rPr>
                <w:sz w:val="20"/>
                <w:szCs w:val="20"/>
              </w:rPr>
            </w:pPr>
            <w:r w:rsidRPr="00CD3EC6">
              <w:rPr>
                <w:b/>
                <w:sz w:val="20"/>
                <w:szCs w:val="20"/>
              </w:rPr>
              <w:t>Faculty/university workplace:</w:t>
            </w:r>
            <w:r w:rsidRPr="00CD3EC6">
              <w:rPr>
                <w:sz w:val="20"/>
                <w:szCs w:val="20"/>
              </w:rPr>
              <w:t xml:space="preserve"> </w:t>
            </w:r>
            <w:sdt>
              <w:sdtPr>
                <w:rPr>
                  <w:rStyle w:val="ouvrage"/>
                  <w:iCs/>
                  <w:sz w:val="20"/>
                  <w:szCs w:val="20"/>
                </w:rPr>
                <w:id w:val="-1689511728"/>
                <w:placeholder>
                  <w:docPart w:val="1CA0A219F715448BB905084013FAB20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ouvrage"/>
                </w:rPr>
              </w:sdtEndPr>
              <w:sdtContent>
                <w:r w:rsidRPr="00CD3EC6">
                  <w:rPr>
                    <w:rStyle w:val="ouvrage"/>
                    <w:iCs/>
                    <w:sz w:val="20"/>
                    <w:szCs w:val="20"/>
                  </w:rPr>
                  <w:t>Faculty of Arts</w:t>
                </w:r>
              </w:sdtContent>
            </w:sdt>
          </w:p>
        </w:tc>
      </w:tr>
      <w:tr w:rsidR="005D0F29" w:rsidRPr="001A6C1A" w14:paraId="3DB25C7A" w14:textId="77777777" w:rsidTr="00F852B6">
        <w:trPr>
          <w:trHeight w:val="53"/>
        </w:trPr>
        <w:tc>
          <w:tcPr>
            <w:tcW w:w="4110" w:type="dxa"/>
            <w:tcBorders>
              <w:top w:val="single" w:sz="4" w:space="0" w:color="auto"/>
              <w:left w:val="single" w:sz="4" w:space="0" w:color="auto"/>
              <w:bottom w:val="single" w:sz="4" w:space="0" w:color="auto"/>
              <w:right w:val="single" w:sz="4" w:space="0" w:color="auto"/>
            </w:tcBorders>
            <w:hideMark/>
          </w:tcPr>
          <w:p w14:paraId="5F312826" w14:textId="77777777" w:rsidR="005D0F29" w:rsidRPr="00CD3EC6" w:rsidRDefault="005D0F29" w:rsidP="00F852B6">
            <w:pPr>
              <w:pStyle w:val="P68B1DB1-Normlny3"/>
              <w:jc w:val="both"/>
              <w:rPr>
                <w:rFonts w:ascii="Times New Roman" w:hAnsi="Times New Roman" w:cs="Times New Roman"/>
                <w:i w:val="0"/>
                <w:sz w:val="20"/>
              </w:rPr>
            </w:pPr>
            <w:r w:rsidRPr="00CD3EC6">
              <w:rPr>
                <w:rFonts w:ascii="Times New Roman" w:hAnsi="Times New Roman" w:cs="Times New Roman"/>
                <w:b/>
                <w:i w:val="0"/>
                <w:sz w:val="20"/>
              </w:rPr>
              <w:t>Code:</w:t>
            </w:r>
            <w:r w:rsidRPr="00CD3EC6">
              <w:rPr>
                <w:rFonts w:ascii="Times New Roman" w:hAnsi="Times New Roman" w:cs="Times New Roman"/>
                <w:i w:val="0"/>
                <w:sz w:val="20"/>
              </w:rPr>
              <w:t xml:space="preserve"> </w:t>
            </w:r>
            <w:r w:rsidRPr="00CD3EC6">
              <w:rPr>
                <w:rFonts w:ascii="Times New Roman" w:hAnsi="Times New Roman" w:cs="Times New Roman"/>
                <w:i w:val="0"/>
                <w:iCs/>
                <w:sz w:val="20"/>
              </w:rPr>
              <w:t>9UJK/CJS2/22</w:t>
            </w:r>
          </w:p>
        </w:tc>
        <w:tc>
          <w:tcPr>
            <w:tcW w:w="5212" w:type="dxa"/>
            <w:tcBorders>
              <w:top w:val="single" w:sz="4" w:space="0" w:color="auto"/>
              <w:left w:val="single" w:sz="4" w:space="0" w:color="auto"/>
              <w:bottom w:val="single" w:sz="4" w:space="0" w:color="auto"/>
              <w:right w:val="single" w:sz="4" w:space="0" w:color="auto"/>
            </w:tcBorders>
            <w:hideMark/>
          </w:tcPr>
          <w:p w14:paraId="775D6F6C" w14:textId="77777777" w:rsidR="005D0F29" w:rsidRPr="00CD3EC6" w:rsidRDefault="005D0F29" w:rsidP="005579CA">
            <w:pPr>
              <w:rPr>
                <w:b/>
                <w:sz w:val="20"/>
                <w:szCs w:val="20"/>
              </w:rPr>
            </w:pPr>
            <w:r w:rsidRPr="00CD3EC6">
              <w:rPr>
                <w:b/>
                <w:sz w:val="20"/>
                <w:szCs w:val="20"/>
              </w:rPr>
              <w:t xml:space="preserve">Course title: </w:t>
            </w:r>
            <w:r w:rsidRPr="00B75FCE">
              <w:rPr>
                <w:rStyle w:val="Nadpis1Char"/>
                <w:rFonts w:ascii="Times New Roman" w:hAnsi="Times New Roman" w:cs="Times New Roman"/>
                <w:b/>
                <w:iCs/>
                <w:color w:val="auto"/>
                <w:sz w:val="20"/>
                <w:szCs w:val="20"/>
              </w:rPr>
              <w:t xml:space="preserve">Spanish </w:t>
            </w:r>
            <w:r w:rsidR="005579CA">
              <w:rPr>
                <w:rStyle w:val="Nadpis1Char"/>
                <w:rFonts w:ascii="Times New Roman" w:hAnsi="Times New Roman" w:cs="Times New Roman"/>
                <w:b/>
                <w:iCs/>
                <w:color w:val="auto"/>
                <w:sz w:val="20"/>
                <w:szCs w:val="20"/>
              </w:rPr>
              <w:t>L</w:t>
            </w:r>
            <w:r w:rsidRPr="00B75FCE">
              <w:rPr>
                <w:rStyle w:val="Nadpis1Char"/>
                <w:rFonts w:ascii="Times New Roman" w:hAnsi="Times New Roman" w:cs="Times New Roman"/>
                <w:b/>
                <w:iCs/>
                <w:color w:val="auto"/>
                <w:sz w:val="20"/>
                <w:szCs w:val="20"/>
              </w:rPr>
              <w:t>anguage 2</w:t>
            </w:r>
          </w:p>
        </w:tc>
      </w:tr>
      <w:tr w:rsidR="005D0F29" w:rsidRPr="001A6C1A" w14:paraId="3485FBC0"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77499C67" w14:textId="77777777" w:rsidR="005D0F29" w:rsidRPr="00CD3EC6" w:rsidRDefault="005D0F29" w:rsidP="00F852B6">
            <w:pPr>
              <w:pStyle w:val="P68B1DB1-Normlny3"/>
              <w:rPr>
                <w:rFonts w:ascii="Times New Roman" w:hAnsi="Times New Roman" w:cs="Times New Roman"/>
                <w:i w:val="0"/>
                <w:sz w:val="20"/>
              </w:rPr>
            </w:pPr>
            <w:r w:rsidRPr="00CD3EC6">
              <w:rPr>
                <w:rFonts w:ascii="Times New Roman" w:hAnsi="Times New Roman" w:cs="Times New Roman"/>
                <w:b/>
                <w:i w:val="0"/>
                <w:sz w:val="20"/>
              </w:rPr>
              <w:t>Type, scope and method of educational activity:</w:t>
            </w:r>
            <w:r w:rsidRPr="00CD3EC6">
              <w:rPr>
                <w:rFonts w:ascii="Times New Roman" w:hAnsi="Times New Roman" w:cs="Times New Roman"/>
                <w:i w:val="0"/>
                <w:sz w:val="20"/>
              </w:rPr>
              <w:t xml:space="preserve"> </w:t>
            </w:r>
          </w:p>
          <w:p w14:paraId="4A372E6D" w14:textId="77777777" w:rsidR="005D0F29" w:rsidRPr="00CD3EC6" w:rsidRDefault="005D0F29" w:rsidP="00F852B6">
            <w:pPr>
              <w:pStyle w:val="P68B1DB1-Normlny4"/>
              <w:rPr>
                <w:rFonts w:ascii="Times New Roman" w:hAnsi="Times New Roman" w:cs="Times New Roman"/>
                <w:iCs/>
                <w:sz w:val="20"/>
              </w:rPr>
            </w:pPr>
            <w:r w:rsidRPr="00CD3EC6">
              <w:rPr>
                <w:rFonts w:ascii="Times New Roman" w:hAnsi="Times New Roman" w:cs="Times New Roman"/>
                <w:iCs/>
                <w:sz w:val="20"/>
              </w:rPr>
              <w:t>type and scope: 2 hours seminar per week (0/2)</w:t>
            </w:r>
          </w:p>
          <w:p w14:paraId="08E16B53" w14:textId="77777777" w:rsidR="005D0F29" w:rsidRPr="00CD3EC6" w:rsidRDefault="005D0F29" w:rsidP="00F852B6">
            <w:pPr>
              <w:pStyle w:val="P68B1DB1-Normlny4"/>
              <w:jc w:val="both"/>
              <w:rPr>
                <w:rFonts w:ascii="Times New Roman" w:hAnsi="Times New Roman" w:cs="Times New Roman"/>
                <w:sz w:val="20"/>
              </w:rPr>
            </w:pPr>
            <w:r w:rsidRPr="00CD3EC6">
              <w:rPr>
                <w:rFonts w:ascii="Times New Roman" w:hAnsi="Times New Roman" w:cs="Times New Roman"/>
                <w:iCs/>
                <w:sz w:val="20"/>
              </w:rPr>
              <w:t>method: combined</w:t>
            </w:r>
          </w:p>
        </w:tc>
      </w:tr>
      <w:tr w:rsidR="005D0F29" w:rsidRPr="001A6C1A" w14:paraId="52F6A4D1"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0BC64AE6" w14:textId="77777777" w:rsidR="005D0F29" w:rsidRPr="00CD3EC6" w:rsidRDefault="005D0F29" w:rsidP="00F852B6">
            <w:pPr>
              <w:pStyle w:val="P68B1DB1-Normlny3"/>
              <w:jc w:val="both"/>
              <w:rPr>
                <w:rFonts w:ascii="Times New Roman" w:hAnsi="Times New Roman" w:cs="Times New Roman"/>
                <w:i w:val="0"/>
                <w:sz w:val="20"/>
              </w:rPr>
            </w:pPr>
            <w:r w:rsidRPr="00CD3EC6">
              <w:rPr>
                <w:rFonts w:ascii="Times New Roman" w:hAnsi="Times New Roman" w:cs="Times New Roman"/>
                <w:b/>
                <w:i w:val="0"/>
                <w:sz w:val="20"/>
              </w:rPr>
              <w:t>Number of credits:</w:t>
            </w:r>
            <w:r w:rsidRPr="00CD3EC6">
              <w:rPr>
                <w:rFonts w:ascii="Times New Roman" w:hAnsi="Times New Roman" w:cs="Times New Roman"/>
                <w:i w:val="0"/>
                <w:iCs/>
                <w:sz w:val="20"/>
              </w:rPr>
              <w:t xml:space="preserve"> 3</w:t>
            </w:r>
          </w:p>
        </w:tc>
      </w:tr>
      <w:tr w:rsidR="005D0F29" w:rsidRPr="001A6C1A" w14:paraId="188F5B71"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FADED3D" w14:textId="77777777" w:rsidR="005D0F29" w:rsidRPr="00CD3EC6" w:rsidRDefault="005D0F29" w:rsidP="00F852B6">
            <w:pPr>
              <w:pStyle w:val="P68B1DB1-Normlny3"/>
              <w:jc w:val="both"/>
              <w:rPr>
                <w:rFonts w:ascii="Times New Roman" w:hAnsi="Times New Roman" w:cs="Times New Roman"/>
                <w:i w:val="0"/>
                <w:sz w:val="20"/>
              </w:rPr>
            </w:pPr>
            <w:r w:rsidRPr="00CD3EC6">
              <w:rPr>
                <w:rFonts w:ascii="Times New Roman" w:hAnsi="Times New Roman" w:cs="Times New Roman"/>
                <w:b/>
                <w:i w:val="0"/>
                <w:sz w:val="20"/>
              </w:rPr>
              <w:t>Recommended semester:</w:t>
            </w:r>
            <w:r w:rsidRPr="00CD3EC6">
              <w:rPr>
                <w:rFonts w:ascii="Times New Roman" w:hAnsi="Times New Roman" w:cs="Times New Roman"/>
                <w:i w:val="0"/>
                <w:sz w:val="20"/>
              </w:rPr>
              <w:t xml:space="preserve"> </w:t>
            </w:r>
            <w:r w:rsidRPr="00CD3EC6">
              <w:rPr>
                <w:rFonts w:ascii="Times New Roman" w:hAnsi="Times New Roman" w:cs="Times New Roman"/>
                <w:i w:val="0"/>
                <w:iCs/>
                <w:sz w:val="20"/>
              </w:rPr>
              <w:t>3</w:t>
            </w:r>
            <w:r w:rsidRPr="00CD3EC6">
              <w:rPr>
                <w:rFonts w:ascii="Times New Roman" w:hAnsi="Times New Roman" w:cs="Times New Roman"/>
                <w:i w:val="0"/>
                <w:sz w:val="20"/>
              </w:rPr>
              <w:t>rd</w:t>
            </w:r>
            <w:r w:rsidRPr="00CD3EC6">
              <w:rPr>
                <w:rFonts w:ascii="Times New Roman" w:hAnsi="Times New Roman" w:cs="Times New Roman"/>
                <w:i w:val="0"/>
                <w:iCs/>
                <w:sz w:val="20"/>
              </w:rPr>
              <w:t xml:space="preserve"> semester</w:t>
            </w:r>
          </w:p>
        </w:tc>
      </w:tr>
      <w:tr w:rsidR="005D0F29" w:rsidRPr="001A6C1A" w14:paraId="3A272489"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A0F2C88" w14:textId="77777777" w:rsidR="005D0F29" w:rsidRPr="00CD3EC6" w:rsidRDefault="003F2358" w:rsidP="00F852B6">
            <w:pPr>
              <w:jc w:val="both"/>
              <w:rPr>
                <w:b/>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5D0F29" w:rsidRPr="00CD3EC6">
              <w:rPr>
                <w:b/>
                <w:sz w:val="20"/>
                <w:szCs w:val="20"/>
              </w:rPr>
              <w:t xml:space="preserve"> </w:t>
            </w:r>
            <w:sdt>
              <w:sdtPr>
                <w:rPr>
                  <w:rStyle w:val="tl1"/>
                  <w:rFonts w:ascii="Times New Roman" w:hAnsi="Times New Roman"/>
                  <w:iCs/>
                  <w:sz w:val="20"/>
                  <w:szCs w:val="20"/>
                </w:rPr>
                <w:alias w:val="stupeň"/>
                <w:tag w:val="Stupeň"/>
                <w:id w:val="1135988849"/>
                <w:placeholder>
                  <w:docPart w:val="8C56698E49174E94887B23BD6A730168"/>
                </w:placeholder>
                <w:comboBox>
                  <w:listItem w:value="Vyberte položku."/>
                  <w:listItem w:displayText="1." w:value="1."/>
                  <w:listItem w:displayText="2." w:value="2."/>
                  <w:listItem w:displayText="3." w:value="3."/>
                  <w:listItem w:displayText="spojený 1. a 2." w:value="spojený 1. a 2."/>
                </w:comboBox>
              </w:sdtPr>
              <w:sdtEndPr>
                <w:rPr>
                  <w:rStyle w:val="tl1"/>
                </w:rPr>
              </w:sdtEndPr>
              <w:sdtContent>
                <w:r w:rsidR="005D0F29" w:rsidRPr="00CD3EC6">
                  <w:rPr>
                    <w:rStyle w:val="tl1"/>
                    <w:rFonts w:ascii="Times New Roman" w:hAnsi="Times New Roman"/>
                    <w:iCs/>
                    <w:sz w:val="20"/>
                    <w:szCs w:val="20"/>
                  </w:rPr>
                  <w:t>1.</w:t>
                </w:r>
              </w:sdtContent>
            </w:sdt>
          </w:p>
        </w:tc>
      </w:tr>
      <w:tr w:rsidR="005D0F29" w:rsidRPr="001A6C1A" w14:paraId="12192743"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DD34B17" w14:textId="77777777" w:rsidR="005D0F29" w:rsidRPr="00CD3EC6" w:rsidRDefault="005D0F29" w:rsidP="00B75FCE">
            <w:pPr>
              <w:pStyle w:val="P68B1DB1-Normlny3"/>
              <w:jc w:val="both"/>
              <w:rPr>
                <w:rFonts w:ascii="Times New Roman" w:hAnsi="Times New Roman" w:cs="Times New Roman"/>
                <w:i w:val="0"/>
                <w:sz w:val="20"/>
              </w:rPr>
            </w:pPr>
            <w:r w:rsidRPr="00CD3EC6">
              <w:rPr>
                <w:rFonts w:ascii="Times New Roman" w:hAnsi="Times New Roman" w:cs="Times New Roman"/>
                <w:b/>
                <w:i w:val="0"/>
                <w:sz w:val="20"/>
              </w:rPr>
              <w:t>Prerequisites:</w:t>
            </w:r>
            <w:r w:rsidRPr="00CD3EC6">
              <w:rPr>
                <w:rFonts w:ascii="Times New Roman" w:hAnsi="Times New Roman" w:cs="Times New Roman"/>
                <w:i w:val="0"/>
                <w:sz w:val="20"/>
              </w:rPr>
              <w:t xml:space="preserve"> </w:t>
            </w:r>
            <w:r w:rsidR="00B75FCE">
              <w:rPr>
                <w:rFonts w:ascii="Times New Roman" w:hAnsi="Times New Roman" w:cs="Times New Roman"/>
                <w:i w:val="0"/>
                <w:sz w:val="20"/>
              </w:rPr>
              <w:t>9UJK/CJS1/22</w:t>
            </w:r>
          </w:p>
        </w:tc>
      </w:tr>
      <w:tr w:rsidR="005D0F29" w:rsidRPr="001A6C1A" w14:paraId="38DBE0CE"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7BF2695F" w14:textId="77777777" w:rsidR="005D0F29" w:rsidRPr="00CD3EC6" w:rsidRDefault="005D0F29" w:rsidP="00F852B6">
            <w:pPr>
              <w:pStyle w:val="P68B1DB1-Normlny3"/>
              <w:rPr>
                <w:rFonts w:ascii="Times New Roman" w:hAnsi="Times New Roman" w:cs="Times New Roman"/>
                <w:i w:val="0"/>
                <w:sz w:val="20"/>
              </w:rPr>
            </w:pPr>
            <w:r w:rsidRPr="00CD3EC6">
              <w:rPr>
                <w:rFonts w:ascii="Times New Roman" w:hAnsi="Times New Roman" w:cs="Times New Roman"/>
                <w:b/>
                <w:i w:val="0"/>
                <w:sz w:val="20"/>
              </w:rPr>
              <w:t>Conditions for passing the course:</w:t>
            </w:r>
            <w:r w:rsidRPr="00CD3EC6">
              <w:rPr>
                <w:rFonts w:ascii="Times New Roman" w:hAnsi="Times New Roman" w:cs="Times New Roman"/>
                <w:i w:val="0"/>
                <w:sz w:val="20"/>
              </w:rPr>
              <w:t xml:space="preserve"> </w:t>
            </w:r>
          </w:p>
          <w:p w14:paraId="7FDA93BC"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During the semester:</w:t>
            </w:r>
          </w:p>
          <w:p w14:paraId="3DFB44F7"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Active participation, essay, and test</w:t>
            </w:r>
          </w:p>
          <w:p w14:paraId="20A31F59"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At the end of the semester:</w:t>
            </w:r>
          </w:p>
          <w:p w14:paraId="7AF943D6"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Students write a final test from the studied materials. The student must gain at least 50.00 % to pass the course.</w:t>
            </w:r>
          </w:p>
          <w:p w14:paraId="090A4F02"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An overall assessment of the student is based on essays submitted during the semester and on the calculation of the percentage obtained in the test.</w:t>
            </w:r>
          </w:p>
          <w:p w14:paraId="3E3EBCA4"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 xml:space="preserve">Rating scale: </w:t>
            </w:r>
          </w:p>
          <w:p w14:paraId="60F24A0A"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A: 100% - 90%; B: 89% - 80%; C: 79% - 70%; D: 69% - 60%; E: 59% - 50%.</w:t>
            </w:r>
          </w:p>
          <w:p w14:paraId="482CE6B4" w14:textId="77777777" w:rsidR="005D0F29" w:rsidRPr="00CD3EC6" w:rsidRDefault="005D0F29" w:rsidP="00F852B6">
            <w:pPr>
              <w:pStyle w:val="P68B1DB1-Normlny6"/>
              <w:jc w:val="both"/>
              <w:rPr>
                <w:rFonts w:ascii="Times New Roman" w:hAnsi="Times New Roman" w:cs="Times New Roman"/>
                <w:b w:val="0"/>
                <w:iCs/>
                <w:sz w:val="20"/>
              </w:rPr>
            </w:pPr>
            <w:r w:rsidRPr="00CD3EC6">
              <w:rPr>
                <w:rFonts w:ascii="Times New Roman" w:hAnsi="Times New Roman" w:cs="Times New Roman"/>
                <w:b w:val="0"/>
                <w:iCs/>
                <w:sz w:val="20"/>
              </w:rPr>
              <w:t>Course completion: continuous assessment</w:t>
            </w:r>
          </w:p>
          <w:p w14:paraId="18643AC4" w14:textId="77777777" w:rsidR="005D0F29" w:rsidRPr="00CD3EC6" w:rsidRDefault="005D0F29" w:rsidP="00F852B6">
            <w:pPr>
              <w:jc w:val="both"/>
              <w:rPr>
                <w:rFonts w:eastAsia="Calibri"/>
                <w:iCs/>
                <w:sz w:val="20"/>
                <w:szCs w:val="20"/>
              </w:rPr>
            </w:pPr>
          </w:p>
          <w:p w14:paraId="7B98FFD0" w14:textId="77777777" w:rsidR="005D0F29" w:rsidRPr="00CD3EC6" w:rsidRDefault="005D0F29" w:rsidP="00F852B6">
            <w:pPr>
              <w:rPr>
                <w:iCs/>
                <w:sz w:val="20"/>
                <w:szCs w:val="20"/>
              </w:rPr>
            </w:pPr>
            <w:r w:rsidRPr="00CD3EC6">
              <w:rPr>
                <w:iCs/>
                <w:sz w:val="20"/>
                <w:szCs w:val="20"/>
              </w:rPr>
              <w:t>Number of credits and time frame for the conditions for passing the course:</w:t>
            </w:r>
          </w:p>
          <w:p w14:paraId="76AE9A8E" w14:textId="77777777" w:rsidR="005D0F29" w:rsidRPr="00CD3EC6" w:rsidRDefault="005D0F29" w:rsidP="00F852B6">
            <w:pPr>
              <w:rPr>
                <w:iCs/>
                <w:sz w:val="20"/>
                <w:szCs w:val="20"/>
              </w:rPr>
            </w:pPr>
            <w:r w:rsidRPr="00CD3EC6">
              <w:rPr>
                <w:iCs/>
                <w:sz w:val="20"/>
                <w:szCs w:val="20"/>
              </w:rPr>
              <w:t xml:space="preserve">1. Course teaching: 1 lecture / 1 seminar: 13 weeks x 2h = 26h </w:t>
            </w:r>
          </w:p>
          <w:p w14:paraId="26AE33C2" w14:textId="77777777" w:rsidR="005D0F29" w:rsidRPr="00CD3EC6" w:rsidRDefault="005D0F29" w:rsidP="00F852B6">
            <w:pPr>
              <w:rPr>
                <w:iCs/>
                <w:sz w:val="20"/>
                <w:szCs w:val="20"/>
              </w:rPr>
            </w:pPr>
            <w:r w:rsidRPr="00CD3EC6">
              <w:rPr>
                <w:iCs/>
                <w:sz w:val="20"/>
                <w:szCs w:val="20"/>
              </w:rPr>
              <w:t xml:space="preserve">2. Independent elaboration of assignments (exercises, seminar paper, presentation, translation, etc. - as specified above): 24h </w:t>
            </w:r>
          </w:p>
          <w:p w14:paraId="586FB069" w14:textId="77777777" w:rsidR="005D0F29" w:rsidRPr="00CD3EC6" w:rsidRDefault="005D0F29" w:rsidP="00F852B6">
            <w:pPr>
              <w:rPr>
                <w:iCs/>
                <w:sz w:val="20"/>
                <w:szCs w:val="20"/>
              </w:rPr>
            </w:pPr>
            <w:r w:rsidRPr="00CD3EC6">
              <w:rPr>
                <w:iCs/>
                <w:sz w:val="20"/>
                <w:szCs w:val="20"/>
              </w:rPr>
              <w:t>3. Individual study of study materials: 40h</w:t>
            </w:r>
          </w:p>
          <w:p w14:paraId="7CF1FD87" w14:textId="77777777" w:rsidR="005D0F29" w:rsidRPr="00CD3EC6" w:rsidRDefault="005D0F29" w:rsidP="00F852B6">
            <w:pPr>
              <w:rPr>
                <w:sz w:val="20"/>
                <w:szCs w:val="20"/>
              </w:rPr>
            </w:pPr>
            <w:r w:rsidRPr="00CD3EC6">
              <w:rPr>
                <w:iCs/>
                <w:sz w:val="20"/>
                <w:szCs w:val="20"/>
              </w:rPr>
              <w:t>Total - 3 credits /90 hours</w:t>
            </w:r>
          </w:p>
        </w:tc>
      </w:tr>
      <w:tr w:rsidR="005D0F29" w:rsidRPr="001A6C1A" w14:paraId="4A6319E3"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287637D4" w14:textId="77777777" w:rsidR="005D0F29" w:rsidRPr="00CD3EC6" w:rsidRDefault="005D0F29" w:rsidP="00F852B6">
            <w:pPr>
              <w:pStyle w:val="P68B1DB1-Normlny3"/>
              <w:rPr>
                <w:rFonts w:ascii="Times New Roman" w:hAnsi="Times New Roman" w:cs="Times New Roman"/>
                <w:i w:val="0"/>
                <w:sz w:val="20"/>
              </w:rPr>
            </w:pPr>
            <w:r w:rsidRPr="00CD3EC6">
              <w:rPr>
                <w:rFonts w:ascii="Times New Roman" w:hAnsi="Times New Roman" w:cs="Times New Roman"/>
                <w:b/>
                <w:i w:val="0"/>
                <w:sz w:val="20"/>
              </w:rPr>
              <w:t>Learning outcomes:</w:t>
            </w:r>
            <w:r w:rsidRPr="00CD3EC6">
              <w:rPr>
                <w:rFonts w:ascii="Times New Roman" w:hAnsi="Times New Roman" w:cs="Times New Roman"/>
                <w:i w:val="0"/>
                <w:sz w:val="20"/>
              </w:rPr>
              <w:t xml:space="preserve"> </w:t>
            </w:r>
          </w:p>
          <w:p w14:paraId="10674FDF" w14:textId="77777777" w:rsidR="005D0F29" w:rsidRPr="00CD3EC6" w:rsidRDefault="005D0F29" w:rsidP="00F852B6">
            <w:pPr>
              <w:rPr>
                <w:iCs/>
                <w:sz w:val="20"/>
                <w:szCs w:val="20"/>
              </w:rPr>
            </w:pPr>
            <w:r w:rsidRPr="00CD3EC6">
              <w:rPr>
                <w:iCs/>
                <w:sz w:val="20"/>
                <w:szCs w:val="20"/>
              </w:rPr>
              <w:t>Acquired knowledge:</w:t>
            </w:r>
          </w:p>
          <w:p w14:paraId="582F5111" w14:textId="77777777" w:rsidR="005D0F29" w:rsidRPr="00CD3EC6" w:rsidRDefault="005D0F29" w:rsidP="00F852B6">
            <w:pPr>
              <w:rPr>
                <w:iCs/>
                <w:sz w:val="20"/>
                <w:szCs w:val="20"/>
              </w:rPr>
            </w:pPr>
            <w:r w:rsidRPr="00CD3EC6">
              <w:rPr>
                <w:iCs/>
                <w:sz w:val="20"/>
                <w:szCs w:val="20"/>
              </w:rPr>
              <w:t>The student:</w:t>
            </w:r>
          </w:p>
          <w:p w14:paraId="0D0DE7D2" w14:textId="77777777" w:rsidR="005D0F29" w:rsidRPr="00CD3EC6" w:rsidRDefault="005D0F29" w:rsidP="00F852B6">
            <w:pPr>
              <w:rPr>
                <w:iCs/>
                <w:sz w:val="20"/>
                <w:szCs w:val="20"/>
              </w:rPr>
            </w:pPr>
            <w:r w:rsidRPr="00CD3EC6">
              <w:rPr>
                <w:iCs/>
                <w:sz w:val="20"/>
                <w:szCs w:val="20"/>
              </w:rPr>
              <w:t>- has an adequate level of understanding at a declarative level after getting acquainted with the basic information;</w:t>
            </w:r>
          </w:p>
          <w:p w14:paraId="277D2E20" w14:textId="77777777" w:rsidR="005D0F29" w:rsidRPr="00CD3EC6" w:rsidRDefault="005D0F29" w:rsidP="00F852B6">
            <w:pPr>
              <w:rPr>
                <w:iCs/>
                <w:sz w:val="20"/>
                <w:szCs w:val="20"/>
              </w:rPr>
            </w:pPr>
            <w:r w:rsidRPr="00CD3EC6">
              <w:rPr>
                <w:iCs/>
                <w:sz w:val="20"/>
                <w:szCs w:val="20"/>
              </w:rPr>
              <w:t>- knows words, phrases, and grammatical categories, which form a basis for simple sentence models and structures;</w:t>
            </w:r>
          </w:p>
          <w:p w14:paraId="5505FB0E" w14:textId="77777777" w:rsidR="005D0F29" w:rsidRPr="00CD3EC6" w:rsidRDefault="005D0F29" w:rsidP="00F852B6">
            <w:pPr>
              <w:rPr>
                <w:iCs/>
                <w:sz w:val="20"/>
                <w:szCs w:val="20"/>
              </w:rPr>
            </w:pPr>
            <w:r w:rsidRPr="00CD3EC6">
              <w:rPr>
                <w:iCs/>
                <w:sz w:val="20"/>
                <w:szCs w:val="20"/>
              </w:rPr>
              <w:t>- masters the terminology necessary for providing basic information about himself/herself and his/her life in Spanish;</w:t>
            </w:r>
          </w:p>
          <w:p w14:paraId="40BB6378" w14:textId="77777777" w:rsidR="005D0F29" w:rsidRPr="00CD3EC6" w:rsidRDefault="005D0F29" w:rsidP="00F852B6">
            <w:pPr>
              <w:rPr>
                <w:iCs/>
                <w:sz w:val="20"/>
                <w:szCs w:val="20"/>
              </w:rPr>
            </w:pPr>
            <w:r w:rsidRPr="00CD3EC6">
              <w:rPr>
                <w:iCs/>
                <w:sz w:val="20"/>
                <w:szCs w:val="20"/>
              </w:rPr>
              <w:t>- has the general knowledge that serves as a basis for active communication in Spanish.</w:t>
            </w:r>
          </w:p>
          <w:p w14:paraId="04536F65" w14:textId="77777777" w:rsidR="005D0F29" w:rsidRPr="00CD3EC6" w:rsidRDefault="005D0F29" w:rsidP="00F852B6">
            <w:pPr>
              <w:rPr>
                <w:iCs/>
                <w:sz w:val="20"/>
                <w:szCs w:val="20"/>
              </w:rPr>
            </w:pPr>
          </w:p>
          <w:p w14:paraId="6DA26C79" w14:textId="77777777" w:rsidR="005D0F29" w:rsidRPr="00CD3EC6" w:rsidRDefault="005D0F29" w:rsidP="00F852B6">
            <w:pPr>
              <w:rPr>
                <w:iCs/>
                <w:sz w:val="20"/>
                <w:szCs w:val="20"/>
              </w:rPr>
            </w:pPr>
            <w:r w:rsidRPr="00CD3EC6">
              <w:rPr>
                <w:iCs/>
                <w:sz w:val="20"/>
                <w:szCs w:val="20"/>
              </w:rPr>
              <w:t>Acquired skills:</w:t>
            </w:r>
          </w:p>
          <w:p w14:paraId="139DA5A7" w14:textId="77777777" w:rsidR="005D0F29" w:rsidRPr="00CD3EC6" w:rsidRDefault="005D0F29" w:rsidP="00F852B6">
            <w:pPr>
              <w:rPr>
                <w:iCs/>
                <w:sz w:val="20"/>
                <w:szCs w:val="20"/>
              </w:rPr>
            </w:pPr>
            <w:r w:rsidRPr="00CD3EC6">
              <w:rPr>
                <w:iCs/>
                <w:sz w:val="20"/>
                <w:szCs w:val="20"/>
              </w:rPr>
              <w:t>The student:</w:t>
            </w:r>
          </w:p>
          <w:p w14:paraId="1698A370" w14:textId="77777777" w:rsidR="005D0F29" w:rsidRPr="00CD3EC6" w:rsidRDefault="005D0F29" w:rsidP="00F852B6">
            <w:pPr>
              <w:rPr>
                <w:iCs/>
                <w:sz w:val="20"/>
                <w:szCs w:val="20"/>
              </w:rPr>
            </w:pPr>
            <w:r w:rsidRPr="00CD3EC6">
              <w:rPr>
                <w:iCs/>
                <w:sz w:val="20"/>
                <w:szCs w:val="20"/>
              </w:rPr>
              <w:t>- has the ability to apply knowledge especially in the cognitive and practical areas;</w:t>
            </w:r>
          </w:p>
          <w:p w14:paraId="32B47A48" w14:textId="77777777" w:rsidR="005D0F29" w:rsidRPr="00CD3EC6" w:rsidRDefault="005D0F29" w:rsidP="00F852B6">
            <w:pPr>
              <w:rPr>
                <w:iCs/>
                <w:sz w:val="20"/>
                <w:szCs w:val="20"/>
              </w:rPr>
            </w:pPr>
            <w:r w:rsidRPr="00CD3EC6">
              <w:rPr>
                <w:iCs/>
                <w:sz w:val="20"/>
                <w:szCs w:val="20"/>
              </w:rPr>
              <w:t>- has the ability to communicate actively using the simple and direct exchange of information in Spanish;</w:t>
            </w:r>
          </w:p>
          <w:p w14:paraId="2D7C9E17" w14:textId="77777777" w:rsidR="005D0F29" w:rsidRPr="00CD3EC6" w:rsidRDefault="005D0F29" w:rsidP="00F852B6">
            <w:pPr>
              <w:rPr>
                <w:iCs/>
                <w:sz w:val="20"/>
                <w:szCs w:val="20"/>
              </w:rPr>
            </w:pPr>
            <w:r w:rsidRPr="00CD3EC6">
              <w:rPr>
                <w:iCs/>
                <w:sz w:val="20"/>
                <w:szCs w:val="20"/>
              </w:rPr>
              <w:t>- can demonstrate social competencies in a foreign language environment;</w:t>
            </w:r>
          </w:p>
          <w:p w14:paraId="2C7840D6" w14:textId="77777777" w:rsidR="005D0F29" w:rsidRPr="00CD3EC6" w:rsidRDefault="005D0F29" w:rsidP="00F852B6">
            <w:pPr>
              <w:rPr>
                <w:iCs/>
                <w:sz w:val="20"/>
                <w:szCs w:val="20"/>
              </w:rPr>
            </w:pPr>
            <w:r w:rsidRPr="00CD3EC6">
              <w:rPr>
                <w:iCs/>
                <w:sz w:val="20"/>
                <w:szCs w:val="20"/>
              </w:rPr>
              <w:t>- can use his/her knowledge in solving basic communication problems;</w:t>
            </w:r>
          </w:p>
          <w:p w14:paraId="5C2FFC90" w14:textId="77777777" w:rsidR="005D0F29" w:rsidRPr="00CD3EC6" w:rsidRDefault="005D0F29" w:rsidP="00F852B6">
            <w:pPr>
              <w:rPr>
                <w:iCs/>
                <w:sz w:val="20"/>
                <w:szCs w:val="20"/>
              </w:rPr>
            </w:pPr>
            <w:r w:rsidRPr="00CD3EC6">
              <w:rPr>
                <w:iCs/>
                <w:sz w:val="20"/>
                <w:szCs w:val="20"/>
              </w:rPr>
              <w:t>- has basic skills to obtain and interpret basic information in the foreign language;</w:t>
            </w:r>
          </w:p>
          <w:p w14:paraId="4D2B5A53" w14:textId="77777777" w:rsidR="005D0F29" w:rsidRPr="00CD3EC6" w:rsidRDefault="005D0F29" w:rsidP="00F852B6">
            <w:pPr>
              <w:rPr>
                <w:iCs/>
                <w:sz w:val="20"/>
                <w:szCs w:val="20"/>
              </w:rPr>
            </w:pPr>
            <w:r w:rsidRPr="00CD3EC6">
              <w:rPr>
                <w:iCs/>
                <w:sz w:val="20"/>
                <w:szCs w:val="20"/>
              </w:rPr>
              <w:t>- can critically assess the information, its importance in solving any problem and introduce relevant arguments in a foreign language;</w:t>
            </w:r>
          </w:p>
          <w:p w14:paraId="46312D39" w14:textId="77777777" w:rsidR="005D0F29" w:rsidRPr="00CD3EC6" w:rsidRDefault="005D0F29" w:rsidP="00F852B6">
            <w:pPr>
              <w:rPr>
                <w:iCs/>
                <w:sz w:val="20"/>
                <w:szCs w:val="20"/>
              </w:rPr>
            </w:pPr>
            <w:r w:rsidRPr="00CD3EC6">
              <w:rPr>
                <w:iCs/>
                <w:sz w:val="20"/>
                <w:szCs w:val="20"/>
              </w:rPr>
              <w:t>- can obtain and interpret basic information in the foreign language based on the acquired knowledge;</w:t>
            </w:r>
          </w:p>
          <w:p w14:paraId="3AEEA9F7" w14:textId="77777777" w:rsidR="005D0F29" w:rsidRPr="00CD3EC6" w:rsidRDefault="005D0F29" w:rsidP="00F852B6">
            <w:pPr>
              <w:rPr>
                <w:iCs/>
                <w:sz w:val="20"/>
                <w:szCs w:val="20"/>
              </w:rPr>
            </w:pPr>
            <w:r w:rsidRPr="00CD3EC6">
              <w:rPr>
                <w:iCs/>
                <w:sz w:val="20"/>
                <w:szCs w:val="20"/>
              </w:rPr>
              <w:t>- has self-learning skills, which are important for self-study in Spanish.</w:t>
            </w:r>
          </w:p>
          <w:p w14:paraId="71AB3246" w14:textId="77777777" w:rsidR="005D0F29" w:rsidRPr="00CD3EC6" w:rsidRDefault="005D0F29" w:rsidP="00F852B6">
            <w:pPr>
              <w:rPr>
                <w:iCs/>
                <w:sz w:val="20"/>
                <w:szCs w:val="20"/>
              </w:rPr>
            </w:pPr>
          </w:p>
          <w:p w14:paraId="757090CD" w14:textId="77777777" w:rsidR="005D0F29" w:rsidRPr="00CD3EC6" w:rsidRDefault="005D0F29" w:rsidP="00F852B6">
            <w:pPr>
              <w:rPr>
                <w:iCs/>
                <w:sz w:val="20"/>
                <w:szCs w:val="20"/>
              </w:rPr>
            </w:pPr>
            <w:r w:rsidRPr="00CD3EC6">
              <w:rPr>
                <w:iCs/>
                <w:sz w:val="20"/>
                <w:szCs w:val="20"/>
              </w:rPr>
              <w:t>Acquired competences:</w:t>
            </w:r>
          </w:p>
          <w:p w14:paraId="7685CBEE" w14:textId="77777777" w:rsidR="005D0F29" w:rsidRPr="00CD3EC6" w:rsidRDefault="005D0F29" w:rsidP="00F852B6">
            <w:pPr>
              <w:rPr>
                <w:iCs/>
                <w:sz w:val="20"/>
                <w:szCs w:val="20"/>
              </w:rPr>
            </w:pPr>
            <w:r w:rsidRPr="00CD3EC6">
              <w:rPr>
                <w:iCs/>
                <w:sz w:val="20"/>
                <w:szCs w:val="20"/>
              </w:rPr>
              <w:t>The student:</w:t>
            </w:r>
          </w:p>
          <w:p w14:paraId="1A7612D9" w14:textId="77777777" w:rsidR="005D0F29" w:rsidRPr="00CD3EC6" w:rsidRDefault="005D0F29" w:rsidP="00F852B6">
            <w:pPr>
              <w:rPr>
                <w:iCs/>
                <w:sz w:val="20"/>
                <w:szCs w:val="20"/>
              </w:rPr>
            </w:pPr>
            <w:r w:rsidRPr="00CD3EC6">
              <w:rPr>
                <w:iCs/>
                <w:sz w:val="20"/>
                <w:szCs w:val="20"/>
              </w:rPr>
              <w:t>- can use the knowledge for professional and personal development;</w:t>
            </w:r>
          </w:p>
          <w:p w14:paraId="3118085A" w14:textId="77777777" w:rsidR="005D0F29" w:rsidRPr="00CD3EC6" w:rsidRDefault="005D0F29" w:rsidP="00F852B6">
            <w:pPr>
              <w:rPr>
                <w:iCs/>
                <w:sz w:val="20"/>
                <w:szCs w:val="20"/>
              </w:rPr>
            </w:pPr>
            <w:r w:rsidRPr="00CD3EC6">
              <w:rPr>
                <w:iCs/>
                <w:sz w:val="20"/>
                <w:szCs w:val="20"/>
              </w:rPr>
              <w:t>- can make the right decisions and act responsibly according to the gained information;</w:t>
            </w:r>
          </w:p>
          <w:p w14:paraId="7D8C2B80" w14:textId="77777777" w:rsidR="005D0F29" w:rsidRPr="00CD3EC6" w:rsidRDefault="005D0F29" w:rsidP="00F852B6">
            <w:pPr>
              <w:rPr>
                <w:iCs/>
                <w:sz w:val="20"/>
                <w:szCs w:val="20"/>
              </w:rPr>
            </w:pPr>
            <w:r w:rsidRPr="00CD3EC6">
              <w:rPr>
                <w:iCs/>
                <w:sz w:val="20"/>
                <w:szCs w:val="20"/>
              </w:rPr>
              <w:t>- can demonstrate critical and creative thinking in predictable and unpredictable situations that can arise in his/her professional practice;</w:t>
            </w:r>
          </w:p>
          <w:p w14:paraId="7A5E861E" w14:textId="77777777" w:rsidR="005D0F29" w:rsidRPr="00CD3EC6" w:rsidRDefault="005D0F29" w:rsidP="00F852B6">
            <w:pPr>
              <w:rPr>
                <w:iCs/>
                <w:sz w:val="20"/>
                <w:szCs w:val="20"/>
              </w:rPr>
            </w:pPr>
            <w:r w:rsidRPr="00CD3EC6">
              <w:rPr>
                <w:iCs/>
                <w:sz w:val="20"/>
                <w:szCs w:val="20"/>
              </w:rPr>
              <w:t>- can identify and creatively solve problems in new or unknown environments;</w:t>
            </w:r>
          </w:p>
          <w:p w14:paraId="7927A914" w14:textId="77777777" w:rsidR="005D0F29" w:rsidRPr="00CD3EC6" w:rsidRDefault="005D0F29" w:rsidP="00F852B6">
            <w:pPr>
              <w:rPr>
                <w:iCs/>
                <w:sz w:val="20"/>
                <w:szCs w:val="20"/>
              </w:rPr>
            </w:pPr>
            <w:r w:rsidRPr="00CD3EC6">
              <w:rPr>
                <w:iCs/>
                <w:sz w:val="20"/>
                <w:szCs w:val="20"/>
              </w:rPr>
              <w:lastRenderedPageBreak/>
              <w:t>- can obtain, sort, analyse, and use the information obtained while solving the selected problem;</w:t>
            </w:r>
          </w:p>
          <w:p w14:paraId="2CAC7AF9" w14:textId="77777777" w:rsidR="005D0F29" w:rsidRPr="00CD3EC6" w:rsidRDefault="005D0F29" w:rsidP="00F852B6">
            <w:pPr>
              <w:rPr>
                <w:sz w:val="20"/>
                <w:szCs w:val="20"/>
              </w:rPr>
            </w:pPr>
            <w:r w:rsidRPr="00CD3EC6">
              <w:rPr>
                <w:iCs/>
                <w:sz w:val="20"/>
                <w:szCs w:val="20"/>
              </w:rPr>
              <w:t>- is prepared to adopt lifelong learning.</w:t>
            </w:r>
          </w:p>
        </w:tc>
      </w:tr>
      <w:tr w:rsidR="005D0F29" w:rsidRPr="001A6C1A" w14:paraId="691F7E62"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28DB9A30" w14:textId="77777777" w:rsidR="005D0F29"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lastRenderedPageBreak/>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005D0F29" w:rsidRPr="00CD3EC6">
              <w:rPr>
                <w:sz w:val="20"/>
              </w:rPr>
              <w:t xml:space="preserve"> </w:t>
            </w:r>
          </w:p>
          <w:p w14:paraId="2A2EDDAF"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All topics are aimed at the development of basic communication skills important in everyday communication in the Spanish language.</w:t>
            </w:r>
          </w:p>
          <w:p w14:paraId="1DEE06A2"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The course structure comprises the following specified topics:</w:t>
            </w:r>
          </w:p>
          <w:p w14:paraId="6CF354B4"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1. My family</w:t>
            </w:r>
          </w:p>
          <w:p w14:paraId="04DA52AE"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Introducing the members of the family. The use of reflexive verbs in daily routine. Direct and indirect object in the sentence. Reflexive pronouns.</w:t>
            </w:r>
          </w:p>
          <w:p w14:paraId="693E5661"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2. My house</w:t>
            </w:r>
          </w:p>
          <w:p w14:paraId="7FB7C12A"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Vocabulary aims at the description of the house or flat.  Verbs “estar/hay” in sentences. Directions and adverbs of places. Orientation in a foreign city using imperative. Comparative adjectives.</w:t>
            </w:r>
          </w:p>
          <w:p w14:paraId="09ACD0A7"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3. Holidays</w:t>
            </w:r>
          </w:p>
          <w:p w14:paraId="484FD56F"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Introducing holidays and traditions in Spanish-speaking countries. Present perfect tense. Adverbs with prepositions. Planning.</w:t>
            </w:r>
          </w:p>
        </w:tc>
      </w:tr>
      <w:tr w:rsidR="005D0F29" w:rsidRPr="001A6C1A" w14:paraId="374BFD27"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58A95B59" w14:textId="77777777" w:rsidR="005D0F29" w:rsidRPr="00CD3EC6" w:rsidRDefault="005D0F29" w:rsidP="00F852B6">
            <w:pPr>
              <w:pStyle w:val="P68B1DB1-Normlny3"/>
              <w:rPr>
                <w:rFonts w:ascii="Times New Roman" w:hAnsi="Times New Roman" w:cs="Times New Roman"/>
                <w:b/>
                <w:bCs/>
                <w:i w:val="0"/>
                <w:sz w:val="20"/>
              </w:rPr>
            </w:pPr>
            <w:r w:rsidRPr="00CD3EC6">
              <w:rPr>
                <w:rFonts w:ascii="Times New Roman" w:hAnsi="Times New Roman" w:cs="Times New Roman"/>
                <w:b/>
                <w:bCs/>
                <w:i w:val="0"/>
                <w:sz w:val="20"/>
              </w:rPr>
              <w:t xml:space="preserve">Recommended literature: </w:t>
            </w:r>
          </w:p>
          <w:p w14:paraId="5F4F14DA"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KRÁLOVÁ, J. a kol., 2011. Fiesta 1. Nueva edición. Plzeň: Fraus.</w:t>
            </w:r>
          </w:p>
          <w:p w14:paraId="1F7F60B9"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LENGHARDTOVÁ, J., 1995. Conversación Española. Bratislava: SPN.</w:t>
            </w:r>
          </w:p>
          <w:p w14:paraId="790FF5AB"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SAN JOSÉ, V. B. – DUBSKÝ, J. – KRÁLOVÁ, J., 1999. Moderní gramatika španělštiny. Plzeň: Fraus.</w:t>
            </w:r>
          </w:p>
          <w:p w14:paraId="0013DF18"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TRUP, L., 1997. Gramatika španielčiny I. Výslovnosť, pravopis, morfológia. Bratislava: Letra.</w:t>
            </w:r>
          </w:p>
          <w:p w14:paraId="13432FBA" w14:textId="77777777" w:rsidR="005D0F29" w:rsidRPr="00CD3EC6" w:rsidRDefault="005D0F29" w:rsidP="00F852B6">
            <w:pPr>
              <w:pStyle w:val="P68B1DB1-Normlny4"/>
              <w:jc w:val="both"/>
              <w:rPr>
                <w:rFonts w:ascii="Times New Roman" w:hAnsi="Times New Roman" w:cs="Times New Roman"/>
                <w:sz w:val="20"/>
              </w:rPr>
            </w:pPr>
            <w:r w:rsidRPr="00CD3EC6">
              <w:rPr>
                <w:rFonts w:ascii="Times New Roman" w:hAnsi="Times New Roman" w:cs="Times New Roman"/>
                <w:iCs/>
                <w:sz w:val="20"/>
              </w:rPr>
              <w:t>TRUP, L., 1996. Úvod do štúdia španielčiny. Bratislava: FF UK.</w:t>
            </w:r>
          </w:p>
        </w:tc>
      </w:tr>
      <w:tr w:rsidR="005D0F29" w:rsidRPr="001A6C1A" w14:paraId="5AF852AD"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0A704720" w14:textId="77777777" w:rsidR="005D0F29" w:rsidRPr="00CD3EC6" w:rsidRDefault="005D0F29" w:rsidP="00F852B6">
            <w:pPr>
              <w:pStyle w:val="P68B1DB1-Normlny3"/>
              <w:jc w:val="both"/>
              <w:rPr>
                <w:rFonts w:ascii="Times New Roman" w:hAnsi="Times New Roman" w:cs="Times New Roman"/>
                <w:i w:val="0"/>
                <w:sz w:val="20"/>
              </w:rPr>
            </w:pPr>
            <w:r w:rsidRPr="00CD3EC6">
              <w:rPr>
                <w:rFonts w:ascii="Times New Roman" w:hAnsi="Times New Roman" w:cs="Times New Roman"/>
                <w:b/>
                <w:i w:val="0"/>
                <w:sz w:val="20"/>
              </w:rPr>
              <w:t>Language which is necessary to complete the course:</w:t>
            </w:r>
            <w:r w:rsidRPr="00CD3EC6">
              <w:rPr>
                <w:rFonts w:ascii="Times New Roman" w:hAnsi="Times New Roman" w:cs="Times New Roman"/>
                <w:i w:val="0"/>
                <w:sz w:val="20"/>
              </w:rPr>
              <w:t xml:space="preserve"> </w:t>
            </w:r>
          </w:p>
          <w:p w14:paraId="12F9512C" w14:textId="77777777" w:rsidR="005D0F29" w:rsidRPr="00CD3EC6" w:rsidRDefault="005D0F29" w:rsidP="00F852B6">
            <w:pPr>
              <w:pStyle w:val="P68B1DB1-Normlny4"/>
              <w:jc w:val="both"/>
              <w:rPr>
                <w:rFonts w:ascii="Times New Roman" w:hAnsi="Times New Roman" w:cs="Times New Roman"/>
                <w:iCs/>
                <w:sz w:val="20"/>
              </w:rPr>
            </w:pPr>
            <w:r w:rsidRPr="00CD3EC6">
              <w:rPr>
                <w:rFonts w:ascii="Times New Roman" w:hAnsi="Times New Roman" w:cs="Times New Roman"/>
                <w:iCs/>
                <w:sz w:val="20"/>
              </w:rPr>
              <w:t>Spanish language, Slovak language</w:t>
            </w:r>
          </w:p>
        </w:tc>
      </w:tr>
      <w:tr w:rsidR="005D0F29" w:rsidRPr="001A6C1A" w14:paraId="365980F1"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DE90431" w14:textId="77777777" w:rsidR="005D0F29" w:rsidRPr="00CD3EC6" w:rsidRDefault="005D0F29" w:rsidP="00F852B6">
            <w:pPr>
              <w:pStyle w:val="P68B1DB1-Normlny3"/>
              <w:jc w:val="both"/>
              <w:rPr>
                <w:rFonts w:ascii="Times New Roman" w:hAnsi="Times New Roman" w:cs="Times New Roman"/>
                <w:i w:val="0"/>
                <w:iCs/>
                <w:sz w:val="20"/>
              </w:rPr>
            </w:pPr>
            <w:r w:rsidRPr="00CD3EC6">
              <w:rPr>
                <w:rFonts w:ascii="Times New Roman" w:hAnsi="Times New Roman" w:cs="Times New Roman"/>
                <w:b/>
                <w:i w:val="0"/>
                <w:sz w:val="20"/>
              </w:rPr>
              <w:t>Notes:</w:t>
            </w:r>
            <w:r w:rsidRPr="00CD3EC6">
              <w:rPr>
                <w:rFonts w:ascii="Times New Roman" w:hAnsi="Times New Roman" w:cs="Times New Roman"/>
                <w:i w:val="0"/>
                <w:sz w:val="20"/>
              </w:rPr>
              <w:t xml:space="preserve"> </w:t>
            </w:r>
          </w:p>
        </w:tc>
      </w:tr>
      <w:tr w:rsidR="005D0F29" w:rsidRPr="001A6C1A" w14:paraId="77A1AFFC" w14:textId="77777777" w:rsidTr="00F852B6">
        <w:trPr>
          <w:trHeight w:val="567"/>
        </w:trPr>
        <w:tc>
          <w:tcPr>
            <w:tcW w:w="9322" w:type="dxa"/>
            <w:gridSpan w:val="2"/>
            <w:tcBorders>
              <w:top w:val="single" w:sz="4" w:space="0" w:color="auto"/>
              <w:left w:val="single" w:sz="4" w:space="0" w:color="auto"/>
              <w:bottom w:val="single" w:sz="4" w:space="0" w:color="auto"/>
              <w:right w:val="single" w:sz="4" w:space="0" w:color="auto"/>
            </w:tcBorders>
            <w:hideMark/>
          </w:tcPr>
          <w:p w14:paraId="079B58D0" w14:textId="77777777" w:rsidR="005D0F29" w:rsidRPr="00CD3EC6" w:rsidRDefault="005D0F29" w:rsidP="00F852B6">
            <w:pPr>
              <w:pStyle w:val="P68B1DB1-Normlny2"/>
              <w:rPr>
                <w:rFonts w:ascii="Times New Roman" w:hAnsi="Times New Roman" w:cs="Times New Roman"/>
                <w:b/>
                <w:bCs/>
                <w:sz w:val="20"/>
              </w:rPr>
            </w:pPr>
            <w:r w:rsidRPr="00CD3EC6">
              <w:rPr>
                <w:rFonts w:ascii="Times New Roman" w:hAnsi="Times New Roman" w:cs="Times New Roman"/>
                <w:b/>
                <w:bCs/>
                <w:sz w:val="20"/>
              </w:rPr>
              <w:t>Course evaluation</w:t>
            </w:r>
          </w:p>
          <w:p w14:paraId="1492ECF1" w14:textId="77777777" w:rsidR="005D0F29" w:rsidRPr="00CD3EC6" w:rsidRDefault="005D0F29" w:rsidP="00F852B6">
            <w:pPr>
              <w:pStyle w:val="P68B1DB1-Normlny3"/>
              <w:rPr>
                <w:rFonts w:ascii="Times New Roman" w:hAnsi="Times New Roman" w:cs="Times New Roman"/>
                <w:i w:val="0"/>
                <w:sz w:val="20"/>
              </w:rPr>
            </w:pPr>
            <w:r w:rsidRPr="00CD3EC6">
              <w:rPr>
                <w:rFonts w:ascii="Times New Roman" w:hAnsi="Times New Roman" w:cs="Times New Roman"/>
                <w:i w:val="0"/>
                <w:sz w:val="20"/>
              </w:rPr>
              <w:t xml:space="preserve">Total number of students evaluated: </w:t>
            </w:r>
            <w:r w:rsidR="00453626">
              <w:rPr>
                <w:rFonts w:ascii="Times New Roman" w:hAnsi="Times New Roman" w:cs="Times New Roman"/>
                <w:i w:val="0"/>
                <w:sz w:val="20"/>
              </w:rPr>
              <w:t>-</w:t>
            </w:r>
          </w:p>
          <w:tbl>
            <w:tblPr>
              <w:tblW w:w="0" w:type="auto"/>
              <w:tblLook w:val="04A0" w:firstRow="1" w:lastRow="0" w:firstColumn="1" w:lastColumn="0" w:noHBand="0" w:noVBand="1"/>
            </w:tblPr>
            <w:tblGrid>
              <w:gridCol w:w="1496"/>
              <w:gridCol w:w="1497"/>
              <w:gridCol w:w="1497"/>
              <w:gridCol w:w="1497"/>
              <w:gridCol w:w="1497"/>
              <w:gridCol w:w="1497"/>
            </w:tblGrid>
            <w:tr w:rsidR="005D0F29" w:rsidRPr="00CD3EC6" w14:paraId="1C33D734" w14:textId="77777777" w:rsidTr="00F852B6">
              <w:tc>
                <w:tcPr>
                  <w:tcW w:w="1496" w:type="dxa"/>
                  <w:tcBorders>
                    <w:top w:val="single" w:sz="4" w:space="0" w:color="auto"/>
                    <w:left w:val="single" w:sz="4" w:space="0" w:color="auto"/>
                    <w:bottom w:val="single" w:sz="4" w:space="0" w:color="auto"/>
                    <w:right w:val="single" w:sz="4" w:space="0" w:color="auto"/>
                  </w:tcBorders>
                  <w:vAlign w:val="center"/>
                  <w:hideMark/>
                </w:tcPr>
                <w:p w14:paraId="68D1F429"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77AABB1"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B2C80C"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6E0A67C"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6422AB8"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746A4EA"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FX</w:t>
                  </w:r>
                </w:p>
              </w:tc>
            </w:tr>
            <w:tr w:rsidR="005D0F29" w:rsidRPr="00CD3EC6" w14:paraId="392C4879" w14:textId="77777777" w:rsidTr="00F852B6">
              <w:tc>
                <w:tcPr>
                  <w:tcW w:w="1496" w:type="dxa"/>
                  <w:tcBorders>
                    <w:top w:val="single" w:sz="4" w:space="0" w:color="auto"/>
                    <w:left w:val="single" w:sz="4" w:space="0" w:color="auto"/>
                    <w:bottom w:val="single" w:sz="4" w:space="0" w:color="auto"/>
                    <w:right w:val="single" w:sz="4" w:space="0" w:color="auto"/>
                  </w:tcBorders>
                  <w:hideMark/>
                </w:tcPr>
                <w:p w14:paraId="3524666A"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lang w:val="en-US"/>
                    </w:rPr>
                    <w:t>0</w:t>
                  </w:r>
                  <w:r w:rsidRPr="00CD3EC6">
                    <w:rPr>
                      <w:rFonts w:ascii="Times New Roman" w:hAnsi="Times New Roman" w:cs="Times New Roman"/>
                      <w:i w:val="0"/>
                      <w:sz w:val="20"/>
                    </w:rPr>
                    <w:t>%</w:t>
                  </w:r>
                </w:p>
              </w:tc>
              <w:tc>
                <w:tcPr>
                  <w:tcW w:w="1497" w:type="dxa"/>
                  <w:tcBorders>
                    <w:top w:val="single" w:sz="4" w:space="0" w:color="auto"/>
                    <w:left w:val="single" w:sz="4" w:space="0" w:color="auto"/>
                    <w:bottom w:val="single" w:sz="4" w:space="0" w:color="auto"/>
                    <w:right w:val="single" w:sz="4" w:space="0" w:color="auto"/>
                  </w:tcBorders>
                  <w:hideMark/>
                </w:tcPr>
                <w:p w14:paraId="3AAB04E9"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12611799"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343C37E6"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53FBAC96"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7BAA4D32" w14:textId="77777777" w:rsidR="005D0F29" w:rsidRPr="00CD3EC6" w:rsidRDefault="005D0F29" w:rsidP="00F852B6">
                  <w:pPr>
                    <w:pStyle w:val="P68B1DB1-Normlny3"/>
                    <w:jc w:val="center"/>
                    <w:rPr>
                      <w:rFonts w:ascii="Times New Roman" w:hAnsi="Times New Roman" w:cs="Times New Roman"/>
                      <w:i w:val="0"/>
                      <w:sz w:val="20"/>
                    </w:rPr>
                  </w:pPr>
                  <w:r w:rsidRPr="00CD3EC6">
                    <w:rPr>
                      <w:rFonts w:ascii="Times New Roman" w:hAnsi="Times New Roman" w:cs="Times New Roman"/>
                      <w:i w:val="0"/>
                      <w:sz w:val="20"/>
                    </w:rPr>
                    <w:t>0%</w:t>
                  </w:r>
                </w:p>
              </w:tc>
            </w:tr>
          </w:tbl>
          <w:p w14:paraId="2894B68E" w14:textId="77777777" w:rsidR="005D0F29" w:rsidRPr="00CD3EC6" w:rsidRDefault="005D0F29" w:rsidP="00F852B6">
            <w:pPr>
              <w:pStyle w:val="P68B1DB1-Normlny4"/>
              <w:jc w:val="both"/>
              <w:rPr>
                <w:rFonts w:ascii="Times New Roman" w:hAnsi="Times New Roman" w:cs="Times New Roman"/>
                <w:sz w:val="20"/>
              </w:rPr>
            </w:pPr>
            <w:r w:rsidRPr="00CD3EC6">
              <w:rPr>
                <w:rFonts w:ascii="Times New Roman" w:hAnsi="Times New Roman" w:cs="Times New Roman"/>
                <w:sz w:val="20"/>
              </w:rPr>
              <w:t xml:space="preserve">   </w:t>
            </w:r>
          </w:p>
        </w:tc>
      </w:tr>
      <w:tr w:rsidR="005D0F29" w:rsidRPr="001A6C1A" w14:paraId="49699BC9"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787469A7" w14:textId="77777777" w:rsidR="005D0F29" w:rsidRPr="00CD3EC6" w:rsidRDefault="005D0F29" w:rsidP="00CD3EC6">
            <w:pPr>
              <w:pStyle w:val="P68B1DB1-Normlny3"/>
              <w:tabs>
                <w:tab w:val="left" w:pos="1530"/>
              </w:tabs>
              <w:jc w:val="both"/>
              <w:rPr>
                <w:rFonts w:ascii="Times New Roman" w:hAnsi="Times New Roman" w:cs="Times New Roman"/>
                <w:i w:val="0"/>
                <w:sz w:val="20"/>
              </w:rPr>
            </w:pPr>
            <w:r w:rsidRPr="00CD3EC6">
              <w:rPr>
                <w:rFonts w:ascii="Times New Roman" w:hAnsi="Times New Roman" w:cs="Times New Roman"/>
                <w:b/>
                <w:i w:val="0"/>
                <w:sz w:val="20"/>
              </w:rPr>
              <w:t>Lecturers:</w:t>
            </w:r>
            <w:r w:rsidR="00CD3EC6">
              <w:rPr>
                <w:rFonts w:ascii="Times New Roman" w:hAnsi="Times New Roman" w:cs="Times New Roman"/>
                <w:i w:val="0"/>
                <w:sz w:val="20"/>
              </w:rPr>
              <w:t xml:space="preserve"> </w:t>
            </w:r>
            <w:r w:rsidRPr="00CD3EC6">
              <w:rPr>
                <w:rFonts w:ascii="Times New Roman" w:hAnsi="Times New Roman" w:cs="Times New Roman"/>
                <w:i w:val="0"/>
                <w:iCs/>
                <w:sz w:val="20"/>
              </w:rPr>
              <w:t>Mgr. Lenka Gogová, PhD.</w:t>
            </w:r>
          </w:p>
        </w:tc>
      </w:tr>
      <w:tr w:rsidR="005D0F29" w:rsidRPr="001A6C1A" w14:paraId="78526CA0"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C3A4B38" w14:textId="77777777" w:rsidR="005D0F29" w:rsidRPr="00CD3EC6" w:rsidRDefault="005D0F29" w:rsidP="00CD3EC6">
            <w:pPr>
              <w:pStyle w:val="P68B1DB1-Normlny3"/>
              <w:tabs>
                <w:tab w:val="left" w:pos="1530"/>
              </w:tabs>
              <w:jc w:val="both"/>
              <w:rPr>
                <w:rFonts w:ascii="Times New Roman" w:hAnsi="Times New Roman" w:cs="Times New Roman"/>
                <w:i w:val="0"/>
                <w:sz w:val="20"/>
              </w:rPr>
            </w:pPr>
            <w:r w:rsidRPr="00CD3EC6">
              <w:rPr>
                <w:rFonts w:ascii="Times New Roman" w:hAnsi="Times New Roman" w:cs="Times New Roman"/>
                <w:b/>
                <w:i w:val="0"/>
                <w:sz w:val="20"/>
              </w:rPr>
              <w:t>Date of last change:</w:t>
            </w:r>
            <w:r w:rsidRPr="00CD3EC6">
              <w:rPr>
                <w:rFonts w:ascii="Times New Roman" w:hAnsi="Times New Roman" w:cs="Times New Roman"/>
                <w:i w:val="0"/>
                <w:sz w:val="20"/>
              </w:rPr>
              <w:t xml:space="preserve"> </w:t>
            </w:r>
            <w:r w:rsidR="00CD3EC6">
              <w:rPr>
                <w:rFonts w:ascii="Times New Roman" w:hAnsi="Times New Roman" w:cs="Times New Roman"/>
                <w:i w:val="0"/>
                <w:sz w:val="20"/>
              </w:rPr>
              <w:t>30</w:t>
            </w:r>
            <w:r w:rsidRPr="00CD3EC6">
              <w:rPr>
                <w:rFonts w:ascii="Times New Roman" w:hAnsi="Times New Roman" w:cs="Times New Roman"/>
                <w:i w:val="0"/>
                <w:iCs/>
                <w:sz w:val="20"/>
              </w:rPr>
              <w:t xml:space="preserve">. </w:t>
            </w:r>
            <w:r w:rsidR="00CD3EC6">
              <w:rPr>
                <w:rFonts w:ascii="Times New Roman" w:hAnsi="Times New Roman" w:cs="Times New Roman"/>
                <w:i w:val="0"/>
                <w:iCs/>
                <w:sz w:val="20"/>
              </w:rPr>
              <w:t>0</w:t>
            </w:r>
            <w:r w:rsidRPr="00CD3EC6">
              <w:rPr>
                <w:rFonts w:ascii="Times New Roman" w:hAnsi="Times New Roman" w:cs="Times New Roman"/>
                <w:i w:val="0"/>
                <w:iCs/>
                <w:sz w:val="20"/>
              </w:rPr>
              <w:t>5. 2024</w:t>
            </w:r>
          </w:p>
        </w:tc>
      </w:tr>
      <w:tr w:rsidR="005D0F29" w:rsidRPr="001A6C1A" w14:paraId="1ADE9E71"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0AA5EA0" w14:textId="77777777" w:rsidR="005D0F29" w:rsidRPr="00CD3EC6" w:rsidRDefault="005D0F29" w:rsidP="00CD3EC6">
            <w:pPr>
              <w:pStyle w:val="P68B1DB1-Normlny3"/>
              <w:tabs>
                <w:tab w:val="left" w:pos="1530"/>
              </w:tabs>
              <w:jc w:val="both"/>
              <w:rPr>
                <w:rFonts w:ascii="Times New Roman" w:hAnsi="Times New Roman" w:cs="Times New Roman"/>
                <w:i w:val="0"/>
                <w:sz w:val="20"/>
              </w:rPr>
            </w:pPr>
            <w:r w:rsidRPr="00CD3EC6">
              <w:rPr>
                <w:rFonts w:ascii="Times New Roman" w:hAnsi="Times New Roman" w:cs="Times New Roman"/>
                <w:b/>
                <w:i w:val="0"/>
                <w:sz w:val="20"/>
              </w:rPr>
              <w:t>Approved by:</w:t>
            </w:r>
            <w:r w:rsidRPr="00CD3EC6">
              <w:rPr>
                <w:rFonts w:ascii="Times New Roman" w:hAnsi="Times New Roman" w:cs="Times New Roman"/>
                <w:i w:val="0"/>
                <w:sz w:val="20"/>
              </w:rPr>
              <w:t xml:space="preserve"> </w:t>
            </w:r>
            <w:r w:rsidR="00CD3EC6">
              <w:rPr>
                <w:rFonts w:ascii="Times New Roman" w:hAnsi="Times New Roman" w:cs="Times New Roman"/>
                <w:i w:val="0"/>
                <w:sz w:val="20"/>
              </w:rPr>
              <w:t xml:space="preserve">doc. Mgr. Eva Kušnírová, PhD. </w:t>
            </w:r>
          </w:p>
        </w:tc>
      </w:tr>
    </w:tbl>
    <w:p w14:paraId="2A2A2677" w14:textId="77777777" w:rsidR="00453626" w:rsidRDefault="00453626" w:rsidP="00453626">
      <w:pPr>
        <w:pStyle w:val="P68B1DB1-Normlny2"/>
        <w:rPr>
          <w:i/>
        </w:rPr>
      </w:pPr>
    </w:p>
    <w:p w14:paraId="34229192" w14:textId="77777777" w:rsidR="00453626" w:rsidRDefault="00453626" w:rsidP="00453626">
      <w:pPr>
        <w:pStyle w:val="P68B1DB1-Normlny2"/>
        <w:rPr>
          <w:i/>
        </w:rPr>
      </w:pPr>
    </w:p>
    <w:p w14:paraId="4D515F16" w14:textId="77777777" w:rsidR="00453626" w:rsidRDefault="00453626" w:rsidP="00453626">
      <w:pPr>
        <w:pStyle w:val="P68B1DB1-Normlny2"/>
        <w:rPr>
          <w:i/>
        </w:rPr>
      </w:pPr>
    </w:p>
    <w:p w14:paraId="266A105A" w14:textId="77777777" w:rsidR="00453626" w:rsidRDefault="00453626" w:rsidP="00453626">
      <w:pPr>
        <w:pStyle w:val="P68B1DB1-Normlny2"/>
        <w:rPr>
          <w:i/>
        </w:rPr>
      </w:pPr>
    </w:p>
    <w:p w14:paraId="26D8704C" w14:textId="77777777" w:rsidR="00453626" w:rsidRDefault="00453626" w:rsidP="00453626">
      <w:pPr>
        <w:pStyle w:val="P68B1DB1-Normlny2"/>
        <w:rPr>
          <w:i/>
        </w:rPr>
      </w:pPr>
    </w:p>
    <w:p w14:paraId="23857ED6" w14:textId="77777777" w:rsidR="00453626" w:rsidRDefault="00453626" w:rsidP="00453626">
      <w:pPr>
        <w:pStyle w:val="P68B1DB1-Normlny2"/>
        <w:rPr>
          <w:i/>
        </w:rPr>
      </w:pPr>
    </w:p>
    <w:p w14:paraId="71819804" w14:textId="77777777" w:rsidR="00453626" w:rsidRDefault="00453626" w:rsidP="00453626">
      <w:pPr>
        <w:pStyle w:val="P68B1DB1-Normlny2"/>
        <w:rPr>
          <w:i/>
        </w:rPr>
      </w:pPr>
    </w:p>
    <w:p w14:paraId="5B5EAB93" w14:textId="77777777" w:rsidR="00453626" w:rsidRDefault="00453626" w:rsidP="00453626">
      <w:pPr>
        <w:pStyle w:val="P68B1DB1-Normlny2"/>
        <w:rPr>
          <w:i/>
        </w:rPr>
      </w:pPr>
    </w:p>
    <w:p w14:paraId="73A2C048" w14:textId="77777777" w:rsidR="00453626" w:rsidRDefault="00453626" w:rsidP="00453626">
      <w:pPr>
        <w:pStyle w:val="P68B1DB1-Normlny2"/>
        <w:rPr>
          <w:i/>
        </w:rPr>
      </w:pPr>
    </w:p>
    <w:p w14:paraId="4C7677B9" w14:textId="77777777" w:rsidR="00453626" w:rsidRDefault="00453626" w:rsidP="00453626">
      <w:pPr>
        <w:pStyle w:val="P68B1DB1-Normlny2"/>
        <w:rPr>
          <w:i/>
        </w:rPr>
      </w:pPr>
    </w:p>
    <w:p w14:paraId="5C24222F" w14:textId="77777777" w:rsidR="00453626" w:rsidRDefault="00453626" w:rsidP="00453626">
      <w:pPr>
        <w:pStyle w:val="P68B1DB1-Normlny2"/>
        <w:rPr>
          <w:i/>
        </w:rPr>
      </w:pPr>
    </w:p>
    <w:p w14:paraId="28C87D92" w14:textId="77777777" w:rsidR="00453626" w:rsidRDefault="00453626" w:rsidP="00453626">
      <w:pPr>
        <w:pStyle w:val="P68B1DB1-Normlny2"/>
        <w:rPr>
          <w:i/>
        </w:rPr>
      </w:pPr>
    </w:p>
    <w:p w14:paraId="322AC4DE" w14:textId="77777777" w:rsidR="00453626" w:rsidRDefault="00453626" w:rsidP="00453626">
      <w:pPr>
        <w:pStyle w:val="P68B1DB1-Normlny2"/>
        <w:rPr>
          <w:i/>
        </w:rPr>
      </w:pPr>
    </w:p>
    <w:p w14:paraId="3E458DCD" w14:textId="77777777" w:rsidR="00453626" w:rsidRDefault="00453626" w:rsidP="00453626">
      <w:pPr>
        <w:pStyle w:val="P68B1DB1-Normlny2"/>
        <w:rPr>
          <w:i/>
        </w:rPr>
      </w:pPr>
    </w:p>
    <w:p w14:paraId="3BEA70FC" w14:textId="77777777" w:rsidR="00453626" w:rsidRDefault="00453626" w:rsidP="00453626">
      <w:pPr>
        <w:pStyle w:val="P68B1DB1-Normlny2"/>
        <w:rPr>
          <w:i/>
        </w:rPr>
      </w:pPr>
    </w:p>
    <w:p w14:paraId="7321CEEA" w14:textId="77777777" w:rsidR="00453626" w:rsidRDefault="00453626" w:rsidP="00453626">
      <w:pPr>
        <w:pStyle w:val="P68B1DB1-Normlny2"/>
        <w:rPr>
          <w:i/>
        </w:rPr>
      </w:pPr>
    </w:p>
    <w:p w14:paraId="14F16693" w14:textId="77777777" w:rsidR="00453626" w:rsidRDefault="00453626" w:rsidP="00453626">
      <w:pPr>
        <w:pStyle w:val="P68B1DB1-Normlny2"/>
        <w:rPr>
          <w:i/>
        </w:rPr>
      </w:pPr>
    </w:p>
    <w:p w14:paraId="6A563D35" w14:textId="77777777" w:rsidR="00453626" w:rsidRDefault="00453626" w:rsidP="00453626">
      <w:pPr>
        <w:pStyle w:val="P68B1DB1-Normlny2"/>
        <w:rPr>
          <w:i/>
        </w:rPr>
      </w:pPr>
    </w:p>
    <w:p w14:paraId="624B639B" w14:textId="77777777" w:rsidR="00453626" w:rsidRDefault="00453626" w:rsidP="00453626">
      <w:pPr>
        <w:pStyle w:val="P68B1DB1-Normlny2"/>
        <w:rPr>
          <w:i/>
        </w:rPr>
      </w:pPr>
    </w:p>
    <w:p w14:paraId="362C6E70" w14:textId="77777777" w:rsidR="00453626" w:rsidRDefault="00453626" w:rsidP="00453626">
      <w:pPr>
        <w:pStyle w:val="P68B1DB1-Normlny2"/>
        <w:rPr>
          <w:i/>
        </w:rPr>
      </w:pPr>
    </w:p>
    <w:p w14:paraId="4EB0611E" w14:textId="77777777" w:rsidR="00453626" w:rsidRDefault="00453626" w:rsidP="00453626">
      <w:pPr>
        <w:pStyle w:val="P68B1DB1-Normlny2"/>
        <w:rPr>
          <w:i/>
        </w:rPr>
      </w:pPr>
    </w:p>
    <w:p w14:paraId="59F86EE2" w14:textId="77777777" w:rsidR="00453626" w:rsidRDefault="00453626" w:rsidP="00453626">
      <w:pPr>
        <w:pStyle w:val="P68B1DB1-Normlny2"/>
        <w:rPr>
          <w:i/>
        </w:rPr>
      </w:pPr>
    </w:p>
    <w:p w14:paraId="5F1B6497" w14:textId="77777777" w:rsidR="00453626" w:rsidRDefault="00453626" w:rsidP="00453626">
      <w:pPr>
        <w:pStyle w:val="P68B1DB1-Normlny2"/>
        <w:rPr>
          <w:i/>
        </w:rPr>
      </w:pPr>
    </w:p>
    <w:p w14:paraId="36AA467E" w14:textId="77777777" w:rsidR="009F46B1" w:rsidRDefault="009F46B1" w:rsidP="009F46B1">
      <w:pPr>
        <w:jc w:val="center"/>
        <w:rPr>
          <w:rFonts w:cstheme="minorHAnsi"/>
          <w:b/>
          <w:sz w:val="20"/>
          <w:szCs w:val="20"/>
        </w:rPr>
      </w:pPr>
      <w:r w:rsidRPr="00047435">
        <w:rPr>
          <w:rFonts w:cstheme="minorHAnsi"/>
          <w:b/>
          <w:sz w:val="20"/>
          <w:szCs w:val="20"/>
        </w:rPr>
        <w:t>COURSE INFORMATION SHEET</w:t>
      </w:r>
    </w:p>
    <w:p w14:paraId="5DA8F2E2" w14:textId="77777777" w:rsidR="009F46B1" w:rsidRPr="006C3A88" w:rsidRDefault="009F46B1" w:rsidP="009F46B1">
      <w:pPr>
        <w:ind w:left="720"/>
        <w:jc w:val="center"/>
      </w:pPr>
    </w:p>
    <w:tbl>
      <w:tblPr>
        <w:tblStyle w:val="Mriekatabuky"/>
        <w:tblW w:w="9322" w:type="dxa"/>
        <w:tblLayout w:type="fixed"/>
        <w:tblLook w:val="04A0" w:firstRow="1" w:lastRow="0" w:firstColumn="1" w:lastColumn="0" w:noHBand="0" w:noVBand="1"/>
      </w:tblPr>
      <w:tblGrid>
        <w:gridCol w:w="4110"/>
        <w:gridCol w:w="5212"/>
      </w:tblGrid>
      <w:tr w:rsidR="009F46B1" w:rsidRPr="004A1C47" w14:paraId="10DAE86B" w14:textId="77777777" w:rsidTr="00F60652">
        <w:trPr>
          <w:trHeight w:val="279"/>
        </w:trPr>
        <w:tc>
          <w:tcPr>
            <w:tcW w:w="9322" w:type="dxa"/>
            <w:gridSpan w:val="2"/>
            <w:vAlign w:val="center"/>
          </w:tcPr>
          <w:p w14:paraId="29EE37E9" w14:textId="77777777" w:rsidR="009F46B1" w:rsidRDefault="009F46B1" w:rsidP="00BA6CE2">
            <w:pPr>
              <w:widowControl w:val="0"/>
              <w:rPr>
                <w:i/>
                <w:color w:val="000000" w:themeColor="text1"/>
                <w:sz w:val="20"/>
                <w:szCs w:val="20"/>
              </w:rPr>
            </w:pPr>
            <w:r>
              <w:rPr>
                <w:b/>
                <w:sz w:val="20"/>
                <w:szCs w:val="20"/>
              </w:rPr>
              <w:t>University</w:t>
            </w:r>
            <w:r w:rsidRPr="004A1C47">
              <w:rPr>
                <w:b/>
                <w:color w:val="000000" w:themeColor="text1"/>
                <w:sz w:val="20"/>
                <w:szCs w:val="20"/>
              </w:rPr>
              <w:t xml:space="preserve">: </w:t>
            </w:r>
            <w:r w:rsidRPr="004A1C47">
              <w:rPr>
                <w:i/>
                <w:color w:val="000000" w:themeColor="text1"/>
                <w:sz w:val="20"/>
                <w:szCs w:val="20"/>
              </w:rPr>
              <w:t>University of Pre</w:t>
            </w:r>
            <w:r>
              <w:rPr>
                <w:i/>
                <w:color w:val="000000" w:themeColor="text1"/>
                <w:sz w:val="20"/>
                <w:szCs w:val="20"/>
              </w:rPr>
              <w:t>s</w:t>
            </w:r>
            <w:r w:rsidRPr="004A1C47">
              <w:rPr>
                <w:i/>
                <w:color w:val="000000" w:themeColor="text1"/>
                <w:sz w:val="20"/>
                <w:szCs w:val="20"/>
              </w:rPr>
              <w:t>ov</w:t>
            </w:r>
          </w:p>
        </w:tc>
      </w:tr>
      <w:tr w:rsidR="009F46B1" w:rsidRPr="004A1C47" w14:paraId="041496B0" w14:textId="77777777" w:rsidTr="00F60652">
        <w:trPr>
          <w:trHeight w:val="269"/>
        </w:trPr>
        <w:tc>
          <w:tcPr>
            <w:tcW w:w="9322" w:type="dxa"/>
            <w:gridSpan w:val="2"/>
            <w:vAlign w:val="center"/>
          </w:tcPr>
          <w:p w14:paraId="771CD689" w14:textId="77777777" w:rsidR="009F46B1" w:rsidRDefault="009F46B1" w:rsidP="00BA6CE2">
            <w:pPr>
              <w:widowControl w:val="0"/>
              <w:rPr>
                <w:color w:val="000000" w:themeColor="text1"/>
                <w:sz w:val="20"/>
                <w:szCs w:val="20"/>
              </w:rPr>
            </w:pPr>
            <w:r w:rsidRPr="004A1C47">
              <w:rPr>
                <w:b/>
                <w:color w:val="000000" w:themeColor="text1"/>
                <w:sz w:val="20"/>
                <w:szCs w:val="20"/>
              </w:rPr>
              <w:t>Faculty/workplace</w:t>
            </w:r>
            <w:r w:rsidRPr="004A1C47">
              <w:rPr>
                <w:color w:val="000000" w:themeColor="text1"/>
                <w:sz w:val="20"/>
                <w:szCs w:val="20"/>
              </w:rPr>
              <w:t xml:space="preserve">: </w:t>
            </w:r>
            <w:sdt>
              <w:sdtPr>
                <w:rPr>
                  <w:color w:val="000000" w:themeColor="text1"/>
                  <w:sz w:val="20"/>
                  <w:szCs w:val="20"/>
                </w:rPr>
                <w:alias w:val=""/>
                <w:id w:val="-124082024"/>
                <w:dropDownList>
                  <w:listItem w:displayText="Vyberte položku."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dropDownList>
              </w:sdtPr>
              <w:sdtEndPr/>
              <w:sdtContent>
                <w:r w:rsidRPr="004A1C47">
                  <w:rPr>
                    <w:color w:val="000000" w:themeColor="text1"/>
                    <w:sz w:val="20"/>
                    <w:szCs w:val="20"/>
                  </w:rPr>
                  <w:t>Faculty of Arts</w:t>
                </w:r>
              </w:sdtContent>
            </w:sdt>
          </w:p>
        </w:tc>
      </w:tr>
      <w:tr w:rsidR="009F46B1" w:rsidRPr="004A1C47" w14:paraId="4C158B94" w14:textId="77777777" w:rsidTr="00F60652">
        <w:trPr>
          <w:trHeight w:val="414"/>
        </w:trPr>
        <w:tc>
          <w:tcPr>
            <w:tcW w:w="4110" w:type="dxa"/>
            <w:vAlign w:val="center"/>
          </w:tcPr>
          <w:p w14:paraId="3F1EEF74" w14:textId="77777777" w:rsidR="009F46B1" w:rsidRDefault="009F46B1" w:rsidP="008B7095">
            <w:pPr>
              <w:widowControl w:val="0"/>
              <w:jc w:val="both"/>
              <w:rPr>
                <w:i/>
                <w:color w:val="000000" w:themeColor="text1"/>
                <w:sz w:val="20"/>
                <w:szCs w:val="20"/>
              </w:rPr>
            </w:pPr>
            <w:r w:rsidRPr="004A1C47">
              <w:rPr>
                <w:b/>
                <w:color w:val="000000" w:themeColor="text1"/>
                <w:sz w:val="20"/>
                <w:szCs w:val="20"/>
              </w:rPr>
              <w:t xml:space="preserve">Code: </w:t>
            </w:r>
            <w:r w:rsidRPr="004A1C47">
              <w:rPr>
                <w:color w:val="000000" w:themeColor="text1"/>
                <w:sz w:val="20"/>
                <w:szCs w:val="20"/>
              </w:rPr>
              <w:t>1IHVU</w:t>
            </w:r>
            <w:r w:rsidR="000C4244">
              <w:rPr>
                <w:color w:val="000000" w:themeColor="text1"/>
                <w:sz w:val="20"/>
                <w:szCs w:val="20"/>
              </w:rPr>
              <w:t>/UK/</w:t>
            </w:r>
            <w:r w:rsidRPr="004A1C47">
              <w:rPr>
                <w:color w:val="000000" w:themeColor="text1"/>
                <w:sz w:val="20"/>
                <w:szCs w:val="20"/>
              </w:rPr>
              <w:t>VIZKO/24</w:t>
            </w:r>
          </w:p>
        </w:tc>
        <w:tc>
          <w:tcPr>
            <w:tcW w:w="5212" w:type="dxa"/>
            <w:vAlign w:val="center"/>
          </w:tcPr>
          <w:p w14:paraId="55E0EA01" w14:textId="77777777" w:rsidR="009F46B1" w:rsidRDefault="009F46B1" w:rsidP="005579CA">
            <w:pPr>
              <w:widowControl w:val="0"/>
              <w:rPr>
                <w:b/>
                <w:color w:val="000000" w:themeColor="text1"/>
                <w:sz w:val="20"/>
                <w:szCs w:val="20"/>
              </w:rPr>
            </w:pPr>
            <w:r>
              <w:rPr>
                <w:b/>
                <w:color w:val="000000" w:themeColor="text1"/>
                <w:sz w:val="20"/>
                <w:szCs w:val="20"/>
              </w:rPr>
              <w:t>Course title</w:t>
            </w:r>
            <w:r w:rsidRPr="004A1C47">
              <w:rPr>
                <w:b/>
                <w:color w:val="000000" w:themeColor="text1"/>
                <w:sz w:val="20"/>
                <w:szCs w:val="20"/>
              </w:rPr>
              <w:t xml:space="preserve">: Visual </w:t>
            </w:r>
            <w:r w:rsidR="005579CA">
              <w:rPr>
                <w:b/>
                <w:color w:val="000000" w:themeColor="text1"/>
                <w:sz w:val="20"/>
                <w:szCs w:val="20"/>
              </w:rPr>
              <w:t>C</w:t>
            </w:r>
            <w:r w:rsidRPr="004A1C47">
              <w:rPr>
                <w:b/>
                <w:color w:val="000000" w:themeColor="text1"/>
                <w:sz w:val="20"/>
                <w:szCs w:val="20"/>
              </w:rPr>
              <w:t xml:space="preserve">ommunication </w:t>
            </w:r>
          </w:p>
        </w:tc>
      </w:tr>
      <w:tr w:rsidR="009F46B1" w:rsidRPr="004A1C47" w14:paraId="6A8D28D2" w14:textId="77777777" w:rsidTr="00F60652">
        <w:trPr>
          <w:trHeight w:val="701"/>
        </w:trPr>
        <w:tc>
          <w:tcPr>
            <w:tcW w:w="9322" w:type="dxa"/>
            <w:gridSpan w:val="2"/>
            <w:vAlign w:val="center"/>
          </w:tcPr>
          <w:p w14:paraId="74DFB28D" w14:textId="77777777" w:rsidR="009F46B1" w:rsidRDefault="009F46B1" w:rsidP="00BA6CE2">
            <w:pPr>
              <w:widowControl w:val="0"/>
              <w:jc w:val="both"/>
              <w:rPr>
                <w:color w:val="000000" w:themeColor="text1"/>
                <w:sz w:val="20"/>
                <w:szCs w:val="20"/>
              </w:rPr>
            </w:pPr>
            <w:r w:rsidRPr="004A1C47">
              <w:rPr>
                <w:b/>
                <w:color w:val="000000" w:themeColor="text1"/>
                <w:sz w:val="20"/>
                <w:szCs w:val="20"/>
              </w:rPr>
              <w:t>Type, scope and method of educational activities</w:t>
            </w:r>
            <w:r w:rsidRPr="004A1C47">
              <w:rPr>
                <w:color w:val="000000" w:themeColor="text1"/>
                <w:sz w:val="20"/>
                <w:szCs w:val="20"/>
              </w:rPr>
              <w:t xml:space="preserve">: </w:t>
            </w:r>
          </w:p>
          <w:p w14:paraId="05EC2F38" w14:textId="77777777" w:rsidR="009F46B1" w:rsidRDefault="009F46B1" w:rsidP="00BA6CE2">
            <w:pPr>
              <w:widowControl w:val="0"/>
              <w:jc w:val="both"/>
              <w:rPr>
                <w:sz w:val="20"/>
                <w:szCs w:val="20"/>
              </w:rPr>
            </w:pPr>
            <w:r w:rsidRPr="004A1C47">
              <w:rPr>
                <w:sz w:val="20"/>
                <w:szCs w:val="20"/>
              </w:rPr>
              <w:t>Type of educational activities: seminar</w:t>
            </w:r>
          </w:p>
          <w:p w14:paraId="2301E6E8" w14:textId="77777777" w:rsidR="009F46B1" w:rsidRDefault="009F46B1" w:rsidP="00BA6CE2">
            <w:pPr>
              <w:widowControl w:val="0"/>
              <w:jc w:val="both"/>
              <w:rPr>
                <w:sz w:val="20"/>
                <w:szCs w:val="20"/>
              </w:rPr>
            </w:pPr>
            <w:r w:rsidRPr="004A1C47">
              <w:rPr>
                <w:sz w:val="20"/>
                <w:szCs w:val="20"/>
              </w:rPr>
              <w:t>Scope of educational activities: 0.2 hours per week, 26 per semester</w:t>
            </w:r>
          </w:p>
          <w:p w14:paraId="54847D59" w14:textId="77777777" w:rsidR="009F46B1" w:rsidRDefault="009F46B1" w:rsidP="00BA6CE2">
            <w:pPr>
              <w:widowControl w:val="0"/>
              <w:jc w:val="both"/>
              <w:rPr>
                <w:color w:val="000000" w:themeColor="text1"/>
                <w:sz w:val="20"/>
                <w:szCs w:val="20"/>
              </w:rPr>
            </w:pPr>
            <w:r w:rsidRPr="004A1C47">
              <w:rPr>
                <w:sz w:val="20"/>
                <w:szCs w:val="20"/>
              </w:rPr>
              <w:t>Method of educational activities: combined</w:t>
            </w:r>
          </w:p>
        </w:tc>
      </w:tr>
      <w:tr w:rsidR="009F46B1" w:rsidRPr="004A1C47" w14:paraId="4861F9CD" w14:textId="77777777" w:rsidTr="00F60652">
        <w:trPr>
          <w:trHeight w:val="198"/>
        </w:trPr>
        <w:tc>
          <w:tcPr>
            <w:tcW w:w="9322" w:type="dxa"/>
            <w:gridSpan w:val="2"/>
            <w:vAlign w:val="center"/>
          </w:tcPr>
          <w:p w14:paraId="07E8571D" w14:textId="77777777" w:rsidR="009F46B1" w:rsidRDefault="009F46B1" w:rsidP="00BA6CE2">
            <w:pPr>
              <w:widowControl w:val="0"/>
              <w:jc w:val="both"/>
              <w:rPr>
                <w:color w:val="000000" w:themeColor="text1"/>
                <w:sz w:val="20"/>
                <w:szCs w:val="20"/>
              </w:rPr>
            </w:pPr>
            <w:r w:rsidRPr="004A1C47">
              <w:rPr>
                <w:b/>
                <w:color w:val="000000" w:themeColor="text1"/>
                <w:sz w:val="20"/>
                <w:szCs w:val="20"/>
              </w:rPr>
              <w:t xml:space="preserve">Number of credits: </w:t>
            </w:r>
            <w:r w:rsidRPr="00040ED5">
              <w:rPr>
                <w:color w:val="000000" w:themeColor="text1"/>
                <w:sz w:val="20"/>
                <w:szCs w:val="20"/>
              </w:rPr>
              <w:t>3</w:t>
            </w:r>
          </w:p>
        </w:tc>
      </w:tr>
      <w:tr w:rsidR="009F46B1" w:rsidRPr="004A1C47" w14:paraId="69E67232" w14:textId="77777777" w:rsidTr="00F60652">
        <w:trPr>
          <w:trHeight w:val="421"/>
        </w:trPr>
        <w:tc>
          <w:tcPr>
            <w:tcW w:w="9322" w:type="dxa"/>
            <w:gridSpan w:val="2"/>
            <w:vAlign w:val="center"/>
          </w:tcPr>
          <w:p w14:paraId="6AEE7079" w14:textId="77777777" w:rsidR="009F46B1" w:rsidRDefault="009F46B1" w:rsidP="00BA6CE2">
            <w:pPr>
              <w:widowControl w:val="0"/>
              <w:jc w:val="both"/>
              <w:rPr>
                <w:i/>
                <w:color w:val="000000" w:themeColor="text1"/>
                <w:sz w:val="20"/>
                <w:szCs w:val="20"/>
              </w:rPr>
            </w:pPr>
            <w:r w:rsidRPr="004A1C47">
              <w:rPr>
                <w:b/>
                <w:color w:val="000000" w:themeColor="text1"/>
                <w:sz w:val="20"/>
                <w:szCs w:val="20"/>
              </w:rPr>
              <w:t xml:space="preserve">Recommended semester of study: </w:t>
            </w:r>
            <w:r w:rsidR="00F60652" w:rsidRPr="00F60652">
              <w:rPr>
                <w:color w:val="000000" w:themeColor="text1"/>
                <w:sz w:val="20"/>
                <w:szCs w:val="20"/>
              </w:rPr>
              <w:t xml:space="preserve">2. 4. </w:t>
            </w:r>
            <w:r w:rsidRPr="00F60652">
              <w:rPr>
                <w:color w:val="000000" w:themeColor="text1"/>
                <w:sz w:val="20"/>
                <w:szCs w:val="20"/>
              </w:rPr>
              <w:t>6</w:t>
            </w:r>
            <w:r w:rsidRPr="004A1C47">
              <w:rPr>
                <w:color w:val="000000" w:themeColor="text1"/>
                <w:sz w:val="20"/>
                <w:szCs w:val="20"/>
              </w:rPr>
              <w:t>.</w:t>
            </w:r>
          </w:p>
        </w:tc>
      </w:tr>
      <w:tr w:rsidR="009F46B1" w:rsidRPr="004A1C47" w14:paraId="134062D9" w14:textId="77777777" w:rsidTr="00F60652">
        <w:trPr>
          <w:trHeight w:val="286"/>
        </w:trPr>
        <w:tc>
          <w:tcPr>
            <w:tcW w:w="9322" w:type="dxa"/>
            <w:gridSpan w:val="2"/>
            <w:vAlign w:val="center"/>
          </w:tcPr>
          <w:p w14:paraId="1C0D12F8" w14:textId="77777777" w:rsidR="009F46B1" w:rsidRDefault="003F2358" w:rsidP="00BA6CE2">
            <w:pPr>
              <w:widowControl w:val="0"/>
              <w:jc w:val="both"/>
              <w:rPr>
                <w:b/>
                <w:color w:val="000000" w:themeColor="text1"/>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9F46B1" w:rsidRPr="004A1C47">
              <w:rPr>
                <w:b/>
                <w:color w:val="000000" w:themeColor="text1"/>
                <w:sz w:val="20"/>
                <w:szCs w:val="20"/>
              </w:rPr>
              <w:t xml:space="preserve"> </w:t>
            </w:r>
            <w:r w:rsidR="009F46B1" w:rsidRPr="00D055CF">
              <w:rPr>
                <w:color w:val="000000" w:themeColor="text1"/>
                <w:sz w:val="20"/>
                <w:szCs w:val="20"/>
              </w:rPr>
              <w:t>1.</w:t>
            </w:r>
          </w:p>
        </w:tc>
      </w:tr>
      <w:tr w:rsidR="009F46B1" w:rsidRPr="004A1C47" w14:paraId="7DA5355B" w14:textId="77777777" w:rsidTr="00F60652">
        <w:trPr>
          <w:trHeight w:val="368"/>
        </w:trPr>
        <w:tc>
          <w:tcPr>
            <w:tcW w:w="9322" w:type="dxa"/>
            <w:gridSpan w:val="2"/>
            <w:vAlign w:val="center"/>
          </w:tcPr>
          <w:p w14:paraId="60C84D43" w14:textId="77777777" w:rsidR="009F46B1" w:rsidRDefault="009F46B1" w:rsidP="007F611D">
            <w:pPr>
              <w:widowControl w:val="0"/>
              <w:jc w:val="both"/>
              <w:rPr>
                <w:i/>
                <w:color w:val="000000" w:themeColor="text1"/>
                <w:sz w:val="20"/>
                <w:szCs w:val="20"/>
              </w:rPr>
            </w:pPr>
            <w:r w:rsidRPr="004A1C47">
              <w:rPr>
                <w:b/>
                <w:color w:val="000000" w:themeColor="text1"/>
                <w:sz w:val="20"/>
                <w:szCs w:val="20"/>
              </w:rPr>
              <w:t>Prerequisite</w:t>
            </w:r>
            <w:r w:rsidR="007F611D">
              <w:rPr>
                <w:b/>
                <w:color w:val="000000" w:themeColor="text1"/>
                <w:sz w:val="20"/>
                <w:szCs w:val="20"/>
              </w:rPr>
              <w:t>s</w:t>
            </w:r>
            <w:r w:rsidRPr="004A1C47">
              <w:rPr>
                <w:b/>
                <w:color w:val="000000" w:themeColor="text1"/>
                <w:sz w:val="20"/>
                <w:szCs w:val="20"/>
              </w:rPr>
              <w:t xml:space="preserve">: </w:t>
            </w:r>
            <w:r w:rsidRPr="004A1C47">
              <w:rPr>
                <w:i/>
                <w:color w:val="000000" w:themeColor="text1"/>
                <w:sz w:val="20"/>
                <w:szCs w:val="20"/>
              </w:rPr>
              <w:t>-</w:t>
            </w:r>
          </w:p>
        </w:tc>
      </w:tr>
      <w:tr w:rsidR="009F46B1" w:rsidRPr="004A1C47" w14:paraId="7217A3AF" w14:textId="77777777" w:rsidTr="00F60652">
        <w:trPr>
          <w:trHeight w:val="1965"/>
        </w:trPr>
        <w:tc>
          <w:tcPr>
            <w:tcW w:w="9322" w:type="dxa"/>
            <w:gridSpan w:val="2"/>
            <w:vAlign w:val="center"/>
          </w:tcPr>
          <w:p w14:paraId="44AA8CFF" w14:textId="77777777" w:rsidR="00040ED5" w:rsidRPr="00040ED5" w:rsidRDefault="00040ED5" w:rsidP="00040ED5">
            <w:pPr>
              <w:pStyle w:val="P68B1DB1-Normlny3"/>
              <w:rPr>
                <w:rFonts w:ascii="Times New Roman" w:hAnsi="Times New Roman" w:cs="Times New Roman"/>
                <w:i w:val="0"/>
                <w:sz w:val="20"/>
              </w:rPr>
            </w:pPr>
            <w:r w:rsidRPr="00CD3EC6">
              <w:rPr>
                <w:rFonts w:ascii="Times New Roman" w:hAnsi="Times New Roman" w:cs="Times New Roman"/>
                <w:b/>
                <w:i w:val="0"/>
                <w:sz w:val="20"/>
              </w:rPr>
              <w:t>Conditions for passing the course:</w:t>
            </w:r>
            <w:r>
              <w:rPr>
                <w:rFonts w:ascii="Times New Roman" w:hAnsi="Times New Roman" w:cs="Times New Roman"/>
                <w:i w:val="0"/>
                <w:sz w:val="20"/>
              </w:rPr>
              <w:t xml:space="preserve"> </w:t>
            </w:r>
          </w:p>
          <w:p w14:paraId="28886DCD" w14:textId="77777777" w:rsidR="009F46B1" w:rsidRDefault="009F46B1" w:rsidP="00BA6CE2">
            <w:pPr>
              <w:widowControl w:val="0"/>
              <w:rPr>
                <w:color w:val="000000" w:themeColor="text1"/>
                <w:sz w:val="20"/>
                <w:szCs w:val="20"/>
              </w:rPr>
            </w:pPr>
            <w:r w:rsidRPr="004A1C47">
              <w:rPr>
                <w:color w:val="000000" w:themeColor="text1"/>
                <w:sz w:val="20"/>
                <w:szCs w:val="20"/>
              </w:rPr>
              <w:t xml:space="preserve">The course is completed with an </w:t>
            </w:r>
            <w:r>
              <w:rPr>
                <w:color w:val="000000" w:themeColor="text1"/>
                <w:sz w:val="20"/>
                <w:szCs w:val="20"/>
              </w:rPr>
              <w:t xml:space="preserve">continuous </w:t>
            </w:r>
            <w:r w:rsidRPr="004A1C47">
              <w:rPr>
                <w:color w:val="000000" w:themeColor="text1"/>
                <w:sz w:val="20"/>
                <w:szCs w:val="20"/>
              </w:rPr>
              <w:t>assessment.</w:t>
            </w:r>
          </w:p>
          <w:p w14:paraId="59101728" w14:textId="77777777" w:rsidR="009F46B1" w:rsidRPr="004A1C47" w:rsidRDefault="009F46B1" w:rsidP="00BA6CE2">
            <w:pPr>
              <w:widowControl w:val="0"/>
              <w:rPr>
                <w:color w:val="000000" w:themeColor="text1"/>
                <w:sz w:val="20"/>
                <w:szCs w:val="20"/>
              </w:rPr>
            </w:pPr>
          </w:p>
          <w:p w14:paraId="60B0CD1A" w14:textId="77777777" w:rsidR="009F46B1" w:rsidRDefault="009F46B1" w:rsidP="00BA6CE2">
            <w:pPr>
              <w:jc w:val="both"/>
              <w:rPr>
                <w:color w:val="000000" w:themeColor="text1"/>
                <w:sz w:val="20"/>
                <w:szCs w:val="20"/>
              </w:rPr>
            </w:pPr>
            <w:r w:rsidRPr="004A1C47">
              <w:rPr>
                <w:color w:val="000000" w:themeColor="text1"/>
                <w:sz w:val="20"/>
                <w:szCs w:val="20"/>
              </w:rPr>
              <w:t>Students complete one or a series of practical assignments depending on the difficulty of the assignment topic. In the course of teaching during the semester there will be continuous consultations on the development of the practical semester work. Unless otherwise specified at the beginning of the semester, the topics of the term papers are chosen by the students in consultation with the teacher.</w:t>
            </w:r>
          </w:p>
          <w:p w14:paraId="5E5F1A02" w14:textId="77777777" w:rsidR="009F46B1" w:rsidRDefault="009F46B1" w:rsidP="00BA6CE2">
            <w:pPr>
              <w:jc w:val="both"/>
              <w:rPr>
                <w:sz w:val="20"/>
                <w:szCs w:val="20"/>
              </w:rPr>
            </w:pPr>
            <w:r w:rsidRPr="004A1C47">
              <w:rPr>
                <w:i/>
                <w:color w:val="000000" w:themeColor="text1"/>
                <w:sz w:val="20"/>
                <w:szCs w:val="20"/>
              </w:rPr>
              <w:br/>
            </w:r>
            <w:r w:rsidRPr="004A1C47">
              <w:rPr>
                <w:sz w:val="20"/>
                <w:szCs w:val="20"/>
              </w:rPr>
              <w:t xml:space="preserve">In order to pass the course, it is necessary to achieve a minimum of 50% in each part. The evaluation of the student's performance in the course is carried out according to a classification scale consisting of six classification levels and the following success criteria (in percentage of the results in the course evaluation): </w:t>
            </w:r>
          </w:p>
          <w:p w14:paraId="48AE6A75"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A - excellent (excellent results: numerical value 1) / 100.00 - 90.00 % </w:t>
            </w:r>
          </w:p>
          <w:p w14:paraId="095F587D"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B - very good (above average results: 1.5) / 89.99 - 80.00 % </w:t>
            </w:r>
          </w:p>
          <w:p w14:paraId="5894ECC5"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C - good (average results: 2) / 79.99 - 70.00 % </w:t>
            </w:r>
          </w:p>
          <w:p w14:paraId="1B962B8E"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D - satisfactory (acceptable results: 2.5) / 69.99 - 60.00 % </w:t>
            </w:r>
          </w:p>
          <w:p w14:paraId="57E21E93"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E - sufficient (results meet the minimum criteria: 3) / 59.99 - 50.00 % </w:t>
            </w:r>
          </w:p>
          <w:p w14:paraId="310EB582" w14:textId="77777777" w:rsidR="009F46B1" w:rsidRDefault="009F46B1" w:rsidP="00BA6CE2">
            <w:pPr>
              <w:pStyle w:val="xmsonormal"/>
              <w:spacing w:before="0" w:beforeAutospacing="0" w:after="0" w:afterAutospacing="0"/>
              <w:ind w:left="384"/>
              <w:jc w:val="both"/>
              <w:rPr>
                <w:sz w:val="20"/>
                <w:szCs w:val="20"/>
              </w:rPr>
            </w:pPr>
            <w:r w:rsidRPr="004A1C47">
              <w:rPr>
                <w:sz w:val="20"/>
                <w:szCs w:val="20"/>
              </w:rPr>
              <w:t xml:space="preserve">FX - Inadequate (additional work required: 4) / 49.99 % or less. </w:t>
            </w:r>
          </w:p>
          <w:p w14:paraId="75DECF01" w14:textId="77777777" w:rsidR="009F46B1" w:rsidRDefault="009F46B1" w:rsidP="00BA6CE2">
            <w:pPr>
              <w:widowControl w:val="0"/>
              <w:jc w:val="both"/>
              <w:rPr>
                <w:color w:val="000000" w:themeColor="text1"/>
                <w:sz w:val="20"/>
                <w:szCs w:val="20"/>
              </w:rPr>
            </w:pPr>
            <w:r w:rsidRPr="004A1C47">
              <w:rPr>
                <w:i/>
                <w:color w:val="000000" w:themeColor="text1"/>
                <w:sz w:val="20"/>
                <w:szCs w:val="20"/>
              </w:rPr>
              <w:br/>
            </w:r>
            <w:r w:rsidRPr="004A1C47">
              <w:rPr>
                <w:color w:val="000000" w:themeColor="text1"/>
                <w:sz w:val="20"/>
                <w:szCs w:val="20"/>
              </w:rPr>
              <w:t>The final grade is calculated as the average of the semester project(s) (level of artistic expression, originality of the solution in the context of the assignment) and the final presentation (ability to defend and visually present the knowledge acquired during the work on the semester project(s) and the skills to work independently in a given digital medium)</w:t>
            </w:r>
            <w:r w:rsidRPr="004A1C47">
              <w:rPr>
                <w:i/>
                <w:color w:val="000000" w:themeColor="text1"/>
                <w:sz w:val="20"/>
                <w:szCs w:val="20"/>
              </w:rPr>
              <w:t xml:space="preserve">. </w:t>
            </w:r>
          </w:p>
        </w:tc>
      </w:tr>
      <w:tr w:rsidR="009F46B1" w:rsidRPr="004A1C47" w14:paraId="1116FDA3" w14:textId="77777777" w:rsidTr="00F60652">
        <w:trPr>
          <w:trHeight w:val="1115"/>
        </w:trPr>
        <w:tc>
          <w:tcPr>
            <w:tcW w:w="9322" w:type="dxa"/>
            <w:gridSpan w:val="2"/>
            <w:vAlign w:val="center"/>
          </w:tcPr>
          <w:p w14:paraId="1C5E9DC1" w14:textId="77777777" w:rsidR="009F46B1" w:rsidRDefault="009F46B1" w:rsidP="00BA6CE2">
            <w:pPr>
              <w:widowControl w:val="0"/>
              <w:jc w:val="both"/>
              <w:rPr>
                <w:i/>
                <w:color w:val="000000" w:themeColor="text1"/>
                <w:sz w:val="20"/>
                <w:szCs w:val="20"/>
              </w:rPr>
            </w:pPr>
            <w:r w:rsidRPr="004A1C47">
              <w:rPr>
                <w:b/>
                <w:color w:val="000000" w:themeColor="text1"/>
                <w:sz w:val="20"/>
                <w:szCs w:val="20"/>
              </w:rPr>
              <w:t>Learning outcomes</w:t>
            </w:r>
            <w:r w:rsidRPr="004A1C47">
              <w:rPr>
                <w:i/>
                <w:color w:val="000000" w:themeColor="text1"/>
                <w:sz w:val="20"/>
                <w:szCs w:val="20"/>
              </w:rPr>
              <w:t xml:space="preserve">: </w:t>
            </w:r>
          </w:p>
          <w:p w14:paraId="57CB31E8" w14:textId="77777777" w:rsidR="009F46B1" w:rsidRDefault="009F46B1" w:rsidP="00BA6CE2">
            <w:pPr>
              <w:widowControl w:val="0"/>
              <w:jc w:val="both"/>
              <w:rPr>
                <w:color w:val="000000" w:themeColor="text1"/>
                <w:sz w:val="20"/>
                <w:szCs w:val="20"/>
              </w:rPr>
            </w:pPr>
            <w:r w:rsidRPr="004A1C47">
              <w:rPr>
                <w:color w:val="000000" w:themeColor="text1"/>
                <w:sz w:val="20"/>
                <w:szCs w:val="20"/>
              </w:rPr>
              <w:t>The aim of the education is to acquire the basics of creation in the field of applied visual art and its intermedia overlaps. To acquire basic skills in the creation of applied visual art in the context of new media arts. Learn methods of artistic reasoning in the creation of applied visual art in the context of visual communication, the moving image, and textual or audio information. Through the use of available digital tools, techniques and materials, modify artistic solutions in the creative process so that the result leads to an artistically and conceptually coherent solution.</w:t>
            </w:r>
          </w:p>
          <w:p w14:paraId="5B39C8FB" w14:textId="77777777" w:rsidR="009F46B1" w:rsidRDefault="009F46B1" w:rsidP="00BA6CE2">
            <w:pPr>
              <w:widowControl w:val="0"/>
              <w:jc w:val="both"/>
              <w:rPr>
                <w:i/>
                <w:color w:val="000000" w:themeColor="text1"/>
                <w:sz w:val="20"/>
                <w:szCs w:val="20"/>
              </w:rPr>
            </w:pPr>
            <w:r w:rsidRPr="004A1C47">
              <w:rPr>
                <w:bCs/>
                <w:i/>
                <w:color w:val="000000" w:themeColor="text1"/>
                <w:sz w:val="20"/>
                <w:szCs w:val="20"/>
              </w:rPr>
              <w:t xml:space="preserve">Knowledge: </w:t>
            </w:r>
          </w:p>
          <w:p w14:paraId="3C0AD616"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design principles</w:t>
            </w:r>
          </w:p>
          <w:p w14:paraId="17C20204"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basics of raster graphics</w:t>
            </w:r>
          </w:p>
          <w:p w14:paraId="7E0FFE9D"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basics of vector graphics</w:t>
            </w:r>
          </w:p>
          <w:p w14:paraId="6ABB1E88" w14:textId="77777777" w:rsidR="009F46B1" w:rsidRDefault="009F46B1" w:rsidP="00BA6CE2">
            <w:pPr>
              <w:widowControl w:val="0"/>
              <w:jc w:val="both"/>
              <w:rPr>
                <w:color w:val="000000" w:themeColor="text1"/>
                <w:sz w:val="20"/>
                <w:szCs w:val="20"/>
              </w:rPr>
            </w:pPr>
            <w:r w:rsidRPr="004A1C47">
              <w:rPr>
                <w:bCs/>
                <w:i/>
                <w:color w:val="000000" w:themeColor="text1"/>
                <w:sz w:val="20"/>
                <w:szCs w:val="20"/>
              </w:rPr>
              <w:t>Skills:</w:t>
            </w:r>
          </w:p>
          <w:p w14:paraId="24DAFA26"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develop creative ideas</w:t>
            </w:r>
          </w:p>
          <w:p w14:paraId="3D5E1204"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change sketches into virtual designs</w:t>
            </w:r>
          </w:p>
          <w:p w14:paraId="1252E0C1"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use computer tools for raster and vector graphics</w:t>
            </w:r>
          </w:p>
          <w:p w14:paraId="5532B863" w14:textId="77777777" w:rsidR="009F46B1" w:rsidRDefault="009F46B1" w:rsidP="00BA6CE2">
            <w:pPr>
              <w:widowControl w:val="0"/>
              <w:jc w:val="both"/>
              <w:rPr>
                <w:color w:val="000000" w:themeColor="text1"/>
                <w:sz w:val="20"/>
                <w:szCs w:val="20"/>
              </w:rPr>
            </w:pPr>
            <w:r w:rsidRPr="004A1C47">
              <w:rPr>
                <w:bCs/>
                <w:i/>
                <w:color w:val="000000" w:themeColor="text1"/>
                <w:sz w:val="20"/>
                <w:szCs w:val="20"/>
              </w:rPr>
              <w:t xml:space="preserve">Competencies: </w:t>
            </w:r>
          </w:p>
          <w:p w14:paraId="089EF476"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basics of raster graphics for promotional purposes (poster, billboard, invitation)</w:t>
            </w:r>
          </w:p>
          <w:p w14:paraId="468AFD7C" w14:textId="77777777" w:rsidR="009F46B1" w:rsidRDefault="009F46B1" w:rsidP="009F46B1">
            <w:pPr>
              <w:pStyle w:val="Odsekzoznamu"/>
              <w:widowControl w:val="0"/>
              <w:numPr>
                <w:ilvl w:val="0"/>
                <w:numId w:val="68"/>
              </w:numPr>
              <w:jc w:val="both"/>
              <w:rPr>
                <w:color w:val="000000" w:themeColor="text1"/>
                <w:sz w:val="20"/>
                <w:szCs w:val="20"/>
              </w:rPr>
            </w:pPr>
            <w:r w:rsidRPr="004A1C47">
              <w:rPr>
                <w:color w:val="000000" w:themeColor="text1"/>
                <w:sz w:val="20"/>
                <w:szCs w:val="20"/>
              </w:rPr>
              <w:t>basics of vector graphics for promotional purposes (logo, visual identity)</w:t>
            </w:r>
          </w:p>
        </w:tc>
      </w:tr>
      <w:tr w:rsidR="009F46B1" w:rsidRPr="004A1C47" w14:paraId="0180657B" w14:textId="77777777" w:rsidTr="00F60652">
        <w:trPr>
          <w:trHeight w:val="510"/>
        </w:trPr>
        <w:tc>
          <w:tcPr>
            <w:tcW w:w="9322" w:type="dxa"/>
            <w:gridSpan w:val="2"/>
            <w:vAlign w:val="center"/>
          </w:tcPr>
          <w:p w14:paraId="10A046B9" w14:textId="77777777" w:rsidR="009F46B1"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009F46B1" w:rsidRPr="004A1C47">
              <w:rPr>
                <w:color w:val="000000" w:themeColor="text1"/>
                <w:sz w:val="20"/>
                <w:szCs w:val="20"/>
              </w:rPr>
              <w:t xml:space="preserve"> </w:t>
            </w:r>
          </w:p>
          <w:p w14:paraId="31EC82FA" w14:textId="77777777" w:rsidR="009F46B1" w:rsidRDefault="009F46B1" w:rsidP="00BA6CE2">
            <w:pPr>
              <w:widowControl w:val="0"/>
              <w:jc w:val="both"/>
              <w:rPr>
                <w:i/>
                <w:color w:val="000000" w:themeColor="text1"/>
                <w:sz w:val="20"/>
                <w:szCs w:val="20"/>
              </w:rPr>
            </w:pPr>
            <w:r w:rsidRPr="004A1C47">
              <w:rPr>
                <w:color w:val="000000" w:themeColor="text1"/>
                <w:sz w:val="20"/>
                <w:szCs w:val="20"/>
              </w:rPr>
              <w:t xml:space="preserve">- preparation and work on semester practical projects towards </w:t>
            </w:r>
            <w:r>
              <w:rPr>
                <w:color w:val="000000" w:themeColor="text1"/>
                <w:sz w:val="20"/>
                <w:szCs w:val="20"/>
              </w:rPr>
              <w:t xml:space="preserve">professional practice </w:t>
            </w:r>
            <w:r w:rsidRPr="004A1C47">
              <w:rPr>
                <w:color w:val="000000" w:themeColor="text1"/>
                <w:sz w:val="20"/>
                <w:szCs w:val="20"/>
              </w:rPr>
              <w:t>and their presentation in seminars with their reflection</w:t>
            </w:r>
          </w:p>
        </w:tc>
      </w:tr>
      <w:tr w:rsidR="009F46B1" w:rsidRPr="004A1C47" w14:paraId="104DD0B1" w14:textId="77777777" w:rsidTr="00F60652">
        <w:trPr>
          <w:trHeight w:val="510"/>
        </w:trPr>
        <w:tc>
          <w:tcPr>
            <w:tcW w:w="9322" w:type="dxa"/>
            <w:gridSpan w:val="2"/>
            <w:vAlign w:val="center"/>
          </w:tcPr>
          <w:p w14:paraId="77F07EE7" w14:textId="77777777" w:rsidR="009F46B1" w:rsidRDefault="009F46B1" w:rsidP="00BA6CE2">
            <w:pPr>
              <w:widowControl w:val="0"/>
              <w:jc w:val="both"/>
              <w:rPr>
                <w:color w:val="000000" w:themeColor="text1"/>
                <w:sz w:val="20"/>
                <w:szCs w:val="20"/>
              </w:rPr>
            </w:pPr>
            <w:r w:rsidRPr="004A1C47">
              <w:rPr>
                <w:b/>
                <w:color w:val="000000" w:themeColor="text1"/>
                <w:sz w:val="20"/>
                <w:szCs w:val="20"/>
              </w:rPr>
              <w:lastRenderedPageBreak/>
              <w:t xml:space="preserve">Recommended </w:t>
            </w:r>
            <w:r>
              <w:rPr>
                <w:b/>
                <w:color w:val="000000" w:themeColor="text1"/>
                <w:sz w:val="20"/>
                <w:szCs w:val="20"/>
              </w:rPr>
              <w:t>literature</w:t>
            </w:r>
            <w:r w:rsidRPr="004A1C47">
              <w:rPr>
                <w:i/>
                <w:color w:val="000000" w:themeColor="text1"/>
                <w:sz w:val="20"/>
                <w:szCs w:val="20"/>
              </w:rPr>
              <w:t xml:space="preserve">: </w:t>
            </w:r>
          </w:p>
          <w:p w14:paraId="796A225C"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MANOVICH, L. 2018: Jazyk nových médií. Praha: Univerzita Karlova, nakladatelství Karolinum,  Studia nových médií. ISBN 978-80-246-2961-2.</w:t>
            </w:r>
          </w:p>
          <w:p w14:paraId="3C2FC846"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SAMARA T. 2016: Grafický design (Základní pravidla a způsoby jejich porušování), Praha: Slovart CZ, 320 s. ISBN: 9788075290465</w:t>
            </w:r>
          </w:p>
          <w:p w14:paraId="382CB69D"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KOLESÁR, Z. 2006: Kapitoly z dejín grafického dizajnu . Bratislava: Slovenské centrum dizajnu. 224 s. ISBN: 8096865854</w:t>
            </w:r>
          </w:p>
          <w:p w14:paraId="2CEF967E"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PAUL, CH.: Digital Art, Thames a Hudson, London, 2008, 978-0500203989</w:t>
            </w:r>
          </w:p>
          <w:p w14:paraId="3F743878"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BETANCOURT, M.2020: The History of Motion Graphics, Rockville, Wildside Press, 2020, 316 s., ISBN: 9781479450237</w:t>
            </w:r>
          </w:p>
          <w:p w14:paraId="0C1D85E2"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BRITO, A. 2020: Blender 2.9 The beginner's guide, Independently Published, 271s. ISBN 9798676661700</w:t>
            </w:r>
          </w:p>
          <w:p w14:paraId="1D6A60B5" w14:textId="77777777" w:rsidR="009F46B1" w:rsidRPr="004A1C47" w:rsidRDefault="009F46B1" w:rsidP="00BA6CE2">
            <w:pPr>
              <w:widowControl w:val="0"/>
              <w:jc w:val="both"/>
              <w:rPr>
                <w:color w:val="000000" w:themeColor="text1"/>
                <w:sz w:val="20"/>
                <w:szCs w:val="20"/>
              </w:rPr>
            </w:pPr>
            <w:r w:rsidRPr="004A1C47">
              <w:rPr>
                <w:color w:val="000000" w:themeColor="text1"/>
                <w:sz w:val="20"/>
                <w:szCs w:val="20"/>
              </w:rPr>
              <w:t xml:space="preserve">GARDNER, W. 2022: Draw and Paint Better with Krita, ‎ Packt, 426 s.,  ISBN </w:t>
            </w:r>
            <w:r w:rsidRPr="004A1C47">
              <w:rPr>
                <w:color w:val="000000" w:themeColor="text1"/>
                <w:sz w:val="20"/>
                <w:szCs w:val="20"/>
                <w:rtl/>
              </w:rPr>
              <w:t>‏</w:t>
            </w:r>
            <w:r w:rsidRPr="004A1C47">
              <w:rPr>
                <w:color w:val="000000" w:themeColor="text1"/>
                <w:sz w:val="20"/>
                <w:szCs w:val="20"/>
              </w:rPr>
              <w:t xml:space="preserve"> : ‎ 9781801071765</w:t>
            </w:r>
          </w:p>
          <w:p w14:paraId="371325D3" w14:textId="77777777" w:rsidR="009F46B1" w:rsidRDefault="009F46B1" w:rsidP="00BA6CE2">
            <w:pPr>
              <w:widowControl w:val="0"/>
              <w:jc w:val="both"/>
              <w:rPr>
                <w:color w:val="000000" w:themeColor="text1"/>
                <w:sz w:val="20"/>
                <w:szCs w:val="20"/>
              </w:rPr>
            </w:pPr>
            <w:r w:rsidRPr="004A1C47">
              <w:rPr>
                <w:color w:val="000000" w:themeColor="text1"/>
                <w:sz w:val="20"/>
                <w:szCs w:val="20"/>
              </w:rPr>
              <w:t>DMITRY, K. 2021: The Book of Inkscape, 2nd Edition: The Definitive Guide to the Graphics Editor, No Starch Pr, 536 s., ISBN 9781718501751</w:t>
            </w:r>
          </w:p>
        </w:tc>
      </w:tr>
      <w:tr w:rsidR="009F46B1" w:rsidRPr="004A1C47" w14:paraId="0668E772" w14:textId="77777777" w:rsidTr="00F60652">
        <w:trPr>
          <w:trHeight w:val="238"/>
        </w:trPr>
        <w:tc>
          <w:tcPr>
            <w:tcW w:w="9322" w:type="dxa"/>
            <w:gridSpan w:val="2"/>
            <w:vAlign w:val="center"/>
          </w:tcPr>
          <w:p w14:paraId="50988E40" w14:textId="77777777" w:rsidR="009F46B1" w:rsidRDefault="009F46B1" w:rsidP="00BA6CE2">
            <w:pPr>
              <w:widowControl w:val="0"/>
              <w:jc w:val="both"/>
              <w:rPr>
                <w:i/>
                <w:color w:val="000000" w:themeColor="text1"/>
                <w:sz w:val="20"/>
                <w:szCs w:val="20"/>
              </w:rPr>
            </w:pPr>
            <w:r w:rsidRPr="004A1C47">
              <w:rPr>
                <w:b/>
                <w:color w:val="000000" w:themeColor="text1"/>
                <w:sz w:val="20"/>
                <w:szCs w:val="20"/>
              </w:rPr>
              <w:t xml:space="preserve">Language required for the course: </w:t>
            </w:r>
            <w:r w:rsidRPr="004A1C47">
              <w:rPr>
                <w:color w:val="000000" w:themeColor="text1"/>
                <w:sz w:val="20"/>
                <w:szCs w:val="20"/>
              </w:rPr>
              <w:t>slovak, czech</w:t>
            </w:r>
          </w:p>
        </w:tc>
      </w:tr>
      <w:tr w:rsidR="009F46B1" w:rsidRPr="004A1C47" w14:paraId="0CE5E5BF" w14:textId="77777777" w:rsidTr="00F60652">
        <w:trPr>
          <w:trHeight w:val="412"/>
        </w:trPr>
        <w:tc>
          <w:tcPr>
            <w:tcW w:w="9322" w:type="dxa"/>
            <w:gridSpan w:val="2"/>
            <w:vAlign w:val="center"/>
          </w:tcPr>
          <w:p w14:paraId="5101D10F" w14:textId="77777777" w:rsidR="009F46B1" w:rsidRDefault="009F46B1" w:rsidP="00BA6CE2">
            <w:pPr>
              <w:widowControl w:val="0"/>
              <w:jc w:val="both"/>
              <w:rPr>
                <w:i/>
                <w:color w:val="000000" w:themeColor="text1"/>
                <w:sz w:val="20"/>
                <w:szCs w:val="20"/>
              </w:rPr>
            </w:pPr>
            <w:r w:rsidRPr="004A1C47">
              <w:rPr>
                <w:b/>
                <w:color w:val="000000" w:themeColor="text1"/>
                <w:sz w:val="20"/>
                <w:szCs w:val="20"/>
              </w:rPr>
              <w:t>Notes</w:t>
            </w:r>
            <w:r w:rsidRPr="004A1C47">
              <w:rPr>
                <w:color w:val="000000" w:themeColor="text1"/>
                <w:sz w:val="20"/>
                <w:szCs w:val="20"/>
              </w:rPr>
              <w:t xml:space="preserve">: </w:t>
            </w:r>
          </w:p>
        </w:tc>
      </w:tr>
      <w:tr w:rsidR="009F46B1" w:rsidRPr="004A1C47" w14:paraId="28F6129D" w14:textId="77777777" w:rsidTr="00F60652">
        <w:trPr>
          <w:trHeight w:val="1403"/>
        </w:trPr>
        <w:tc>
          <w:tcPr>
            <w:tcW w:w="9322" w:type="dxa"/>
            <w:gridSpan w:val="2"/>
            <w:vAlign w:val="center"/>
          </w:tcPr>
          <w:p w14:paraId="179B2253" w14:textId="77777777" w:rsidR="009F46B1" w:rsidRDefault="009F46B1" w:rsidP="00BA6CE2">
            <w:pPr>
              <w:rPr>
                <w:b/>
                <w:bCs/>
                <w:sz w:val="20"/>
                <w:szCs w:val="20"/>
              </w:rPr>
            </w:pPr>
            <w:r w:rsidRPr="00047435">
              <w:rPr>
                <w:b/>
                <w:bCs/>
                <w:sz w:val="20"/>
                <w:szCs w:val="20"/>
              </w:rPr>
              <w:t xml:space="preserve">Course evaluation: </w:t>
            </w:r>
          </w:p>
          <w:p w14:paraId="7F41DD0A" w14:textId="77777777" w:rsidR="009F46B1" w:rsidRDefault="009F46B1" w:rsidP="00BA6CE2">
            <w:pPr>
              <w:widowControl w:val="0"/>
              <w:rPr>
                <w:color w:val="000000" w:themeColor="text1"/>
                <w:sz w:val="20"/>
                <w:szCs w:val="20"/>
              </w:rPr>
            </w:pPr>
            <w:r w:rsidRPr="004A1C47">
              <w:rPr>
                <w:color w:val="000000" w:themeColor="text1"/>
                <w:sz w:val="20"/>
                <w:szCs w:val="20"/>
              </w:rPr>
              <w:t>Total number of students assessed: -</w:t>
            </w:r>
          </w:p>
          <w:tbl>
            <w:tblPr>
              <w:tblStyle w:val="Mriekatabuky"/>
              <w:tblW w:w="8981" w:type="dxa"/>
              <w:tblLayout w:type="fixed"/>
              <w:tblLook w:val="04A0" w:firstRow="1" w:lastRow="0" w:firstColumn="1" w:lastColumn="0" w:noHBand="0" w:noVBand="1"/>
            </w:tblPr>
            <w:tblGrid>
              <w:gridCol w:w="1497"/>
              <w:gridCol w:w="1497"/>
              <w:gridCol w:w="1497"/>
              <w:gridCol w:w="1497"/>
              <w:gridCol w:w="1496"/>
              <w:gridCol w:w="1497"/>
            </w:tblGrid>
            <w:tr w:rsidR="009F46B1" w:rsidRPr="004A1C47" w14:paraId="0C68F3CC" w14:textId="77777777" w:rsidTr="00BA6CE2">
              <w:tc>
                <w:tcPr>
                  <w:tcW w:w="1496" w:type="dxa"/>
                  <w:vAlign w:val="center"/>
                </w:tcPr>
                <w:p w14:paraId="5B2E4359" w14:textId="77777777" w:rsidR="009F46B1" w:rsidRDefault="009F46B1" w:rsidP="00BA6CE2">
                  <w:pPr>
                    <w:widowControl w:val="0"/>
                    <w:jc w:val="center"/>
                    <w:rPr>
                      <w:color w:val="000000" w:themeColor="text1"/>
                      <w:sz w:val="20"/>
                      <w:szCs w:val="20"/>
                    </w:rPr>
                  </w:pPr>
                  <w:r w:rsidRPr="004A1C47">
                    <w:rPr>
                      <w:color w:val="000000" w:themeColor="text1"/>
                      <w:sz w:val="20"/>
                      <w:szCs w:val="20"/>
                    </w:rPr>
                    <w:t>A</w:t>
                  </w:r>
                </w:p>
              </w:tc>
              <w:tc>
                <w:tcPr>
                  <w:tcW w:w="1497" w:type="dxa"/>
                  <w:vAlign w:val="center"/>
                </w:tcPr>
                <w:p w14:paraId="051F4C90" w14:textId="77777777" w:rsidR="009F46B1" w:rsidRDefault="009F46B1" w:rsidP="00BA6CE2">
                  <w:pPr>
                    <w:widowControl w:val="0"/>
                    <w:jc w:val="center"/>
                    <w:rPr>
                      <w:color w:val="000000" w:themeColor="text1"/>
                      <w:sz w:val="20"/>
                      <w:szCs w:val="20"/>
                    </w:rPr>
                  </w:pPr>
                  <w:r w:rsidRPr="004A1C47">
                    <w:rPr>
                      <w:color w:val="000000" w:themeColor="text1"/>
                      <w:sz w:val="20"/>
                      <w:szCs w:val="20"/>
                    </w:rPr>
                    <w:t>B</w:t>
                  </w:r>
                </w:p>
              </w:tc>
              <w:tc>
                <w:tcPr>
                  <w:tcW w:w="1497" w:type="dxa"/>
                  <w:vAlign w:val="center"/>
                </w:tcPr>
                <w:p w14:paraId="34254BA9" w14:textId="77777777" w:rsidR="009F46B1" w:rsidRDefault="009F46B1" w:rsidP="00BA6CE2">
                  <w:pPr>
                    <w:widowControl w:val="0"/>
                    <w:jc w:val="center"/>
                    <w:rPr>
                      <w:color w:val="000000" w:themeColor="text1"/>
                      <w:sz w:val="20"/>
                      <w:szCs w:val="20"/>
                    </w:rPr>
                  </w:pPr>
                  <w:r w:rsidRPr="004A1C47">
                    <w:rPr>
                      <w:color w:val="000000" w:themeColor="text1"/>
                      <w:sz w:val="20"/>
                      <w:szCs w:val="20"/>
                    </w:rPr>
                    <w:t>C</w:t>
                  </w:r>
                </w:p>
              </w:tc>
              <w:tc>
                <w:tcPr>
                  <w:tcW w:w="1497" w:type="dxa"/>
                  <w:vAlign w:val="center"/>
                </w:tcPr>
                <w:p w14:paraId="616D5FBA" w14:textId="77777777" w:rsidR="009F46B1" w:rsidRDefault="009F46B1" w:rsidP="00BA6CE2">
                  <w:pPr>
                    <w:widowControl w:val="0"/>
                    <w:jc w:val="center"/>
                    <w:rPr>
                      <w:color w:val="000000" w:themeColor="text1"/>
                      <w:sz w:val="20"/>
                      <w:szCs w:val="20"/>
                    </w:rPr>
                  </w:pPr>
                  <w:r w:rsidRPr="004A1C47">
                    <w:rPr>
                      <w:color w:val="000000" w:themeColor="text1"/>
                      <w:sz w:val="20"/>
                      <w:szCs w:val="20"/>
                    </w:rPr>
                    <w:t>D</w:t>
                  </w:r>
                </w:p>
              </w:tc>
              <w:tc>
                <w:tcPr>
                  <w:tcW w:w="1496" w:type="dxa"/>
                  <w:vAlign w:val="center"/>
                </w:tcPr>
                <w:p w14:paraId="3D2671C9" w14:textId="77777777" w:rsidR="009F46B1" w:rsidRDefault="009F46B1" w:rsidP="00BA6CE2">
                  <w:pPr>
                    <w:widowControl w:val="0"/>
                    <w:jc w:val="center"/>
                    <w:rPr>
                      <w:color w:val="000000" w:themeColor="text1"/>
                      <w:sz w:val="20"/>
                      <w:szCs w:val="20"/>
                    </w:rPr>
                  </w:pPr>
                  <w:r w:rsidRPr="004A1C47">
                    <w:rPr>
                      <w:color w:val="000000" w:themeColor="text1"/>
                      <w:sz w:val="20"/>
                      <w:szCs w:val="20"/>
                    </w:rPr>
                    <w:t>E</w:t>
                  </w:r>
                </w:p>
              </w:tc>
              <w:tc>
                <w:tcPr>
                  <w:tcW w:w="1497" w:type="dxa"/>
                  <w:vAlign w:val="center"/>
                </w:tcPr>
                <w:p w14:paraId="53C0E273" w14:textId="77777777" w:rsidR="009F46B1" w:rsidRDefault="009F46B1" w:rsidP="00BA6CE2">
                  <w:pPr>
                    <w:widowControl w:val="0"/>
                    <w:jc w:val="center"/>
                    <w:rPr>
                      <w:color w:val="000000" w:themeColor="text1"/>
                      <w:sz w:val="20"/>
                      <w:szCs w:val="20"/>
                    </w:rPr>
                  </w:pPr>
                  <w:r w:rsidRPr="004A1C47">
                    <w:rPr>
                      <w:color w:val="000000" w:themeColor="text1"/>
                      <w:sz w:val="20"/>
                      <w:szCs w:val="20"/>
                    </w:rPr>
                    <w:t>FX</w:t>
                  </w:r>
                </w:p>
              </w:tc>
            </w:tr>
            <w:tr w:rsidR="009F46B1" w:rsidRPr="004A1C47" w14:paraId="06697231" w14:textId="77777777" w:rsidTr="00BA6CE2">
              <w:tc>
                <w:tcPr>
                  <w:tcW w:w="1496" w:type="dxa"/>
                  <w:vAlign w:val="center"/>
                </w:tcPr>
                <w:p w14:paraId="5C595D00" w14:textId="77777777" w:rsidR="009F46B1" w:rsidRDefault="009F46B1" w:rsidP="00BA6CE2">
                  <w:pPr>
                    <w:widowControl w:val="0"/>
                    <w:jc w:val="center"/>
                    <w:rPr>
                      <w:color w:val="000000" w:themeColor="text1"/>
                      <w:sz w:val="20"/>
                      <w:szCs w:val="20"/>
                    </w:rPr>
                  </w:pPr>
                  <w:r w:rsidRPr="004A1C47">
                    <w:rPr>
                      <w:color w:val="000000" w:themeColor="text1"/>
                      <w:sz w:val="20"/>
                      <w:szCs w:val="20"/>
                    </w:rPr>
                    <w:t>0 %</w:t>
                  </w:r>
                </w:p>
              </w:tc>
              <w:tc>
                <w:tcPr>
                  <w:tcW w:w="1497" w:type="dxa"/>
                  <w:vAlign w:val="center"/>
                </w:tcPr>
                <w:p w14:paraId="1C96CD54" w14:textId="77777777" w:rsidR="009F46B1" w:rsidRDefault="009F46B1" w:rsidP="00BA6CE2">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14:paraId="751D9B11" w14:textId="77777777" w:rsidR="009F46B1" w:rsidRDefault="009F46B1" w:rsidP="00BA6CE2">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14:paraId="4DB2A6D0" w14:textId="77777777" w:rsidR="009F46B1" w:rsidRDefault="009F46B1" w:rsidP="00BA6CE2">
                  <w:pPr>
                    <w:widowControl w:val="0"/>
                    <w:jc w:val="center"/>
                    <w:rPr>
                      <w:color w:val="000000" w:themeColor="text1"/>
                      <w:sz w:val="20"/>
                      <w:szCs w:val="20"/>
                    </w:rPr>
                  </w:pPr>
                  <w:r w:rsidRPr="004A1C47">
                    <w:rPr>
                      <w:color w:val="000000" w:themeColor="text1"/>
                      <w:sz w:val="20"/>
                      <w:szCs w:val="20"/>
                    </w:rPr>
                    <w:t>0ˇ%</w:t>
                  </w:r>
                </w:p>
              </w:tc>
              <w:tc>
                <w:tcPr>
                  <w:tcW w:w="1496" w:type="dxa"/>
                  <w:vAlign w:val="center"/>
                </w:tcPr>
                <w:p w14:paraId="42108437" w14:textId="77777777" w:rsidR="009F46B1" w:rsidRDefault="009F46B1" w:rsidP="00BA6CE2">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14:paraId="7C2C5B4A" w14:textId="77777777" w:rsidR="009F46B1" w:rsidRDefault="009F46B1" w:rsidP="00BA6CE2">
                  <w:pPr>
                    <w:widowControl w:val="0"/>
                    <w:jc w:val="center"/>
                    <w:rPr>
                      <w:color w:val="000000" w:themeColor="text1"/>
                      <w:sz w:val="20"/>
                      <w:szCs w:val="20"/>
                    </w:rPr>
                  </w:pPr>
                  <w:r w:rsidRPr="004A1C47">
                    <w:rPr>
                      <w:color w:val="000000" w:themeColor="text1"/>
                      <w:sz w:val="20"/>
                      <w:szCs w:val="20"/>
                    </w:rPr>
                    <w:t>0%</w:t>
                  </w:r>
                </w:p>
              </w:tc>
            </w:tr>
          </w:tbl>
          <w:p w14:paraId="5995D155" w14:textId="77777777" w:rsidR="009F46B1" w:rsidRPr="004A1C47" w:rsidRDefault="009F46B1" w:rsidP="00BA6CE2">
            <w:pPr>
              <w:widowControl w:val="0"/>
              <w:jc w:val="both"/>
              <w:rPr>
                <w:i/>
                <w:color w:val="000000" w:themeColor="text1"/>
                <w:sz w:val="20"/>
                <w:szCs w:val="20"/>
              </w:rPr>
            </w:pPr>
          </w:p>
        </w:tc>
      </w:tr>
      <w:tr w:rsidR="009F46B1" w:rsidRPr="004A1C47" w14:paraId="73100368" w14:textId="77777777" w:rsidTr="00F60652">
        <w:trPr>
          <w:trHeight w:val="274"/>
        </w:trPr>
        <w:tc>
          <w:tcPr>
            <w:tcW w:w="9322" w:type="dxa"/>
            <w:gridSpan w:val="2"/>
            <w:vAlign w:val="center"/>
          </w:tcPr>
          <w:p w14:paraId="204F5F54" w14:textId="77777777" w:rsidR="009F46B1" w:rsidRDefault="00ED29E3" w:rsidP="00ED29E3">
            <w:pPr>
              <w:widowControl w:val="0"/>
              <w:tabs>
                <w:tab w:val="left" w:pos="1530"/>
              </w:tabs>
              <w:jc w:val="both"/>
              <w:rPr>
                <w:color w:val="000000" w:themeColor="text1"/>
                <w:sz w:val="20"/>
                <w:szCs w:val="20"/>
              </w:rPr>
            </w:pPr>
            <w:r w:rsidRPr="00453626">
              <w:rPr>
                <w:b/>
                <w:sz w:val="20"/>
              </w:rPr>
              <w:t>Lecturers:</w:t>
            </w:r>
            <w:r w:rsidR="009F46B1" w:rsidRPr="004A1C47">
              <w:rPr>
                <w:b/>
                <w:color w:val="000000" w:themeColor="text1"/>
                <w:sz w:val="20"/>
                <w:szCs w:val="20"/>
              </w:rPr>
              <w:t xml:space="preserve"> </w:t>
            </w:r>
            <w:r w:rsidR="009F46B1" w:rsidRPr="004A1C47">
              <w:rPr>
                <w:color w:val="000000" w:themeColor="text1"/>
                <w:sz w:val="20"/>
                <w:szCs w:val="20"/>
              </w:rPr>
              <w:t xml:space="preserve">Mgr. art. Vladimír Ganaj, ArtD. </w:t>
            </w:r>
            <w:r w:rsidR="009F46B1" w:rsidRPr="004A1C47">
              <w:rPr>
                <w:sz w:val="20"/>
                <w:szCs w:val="20"/>
              </w:rPr>
              <w:t>lecturer, examiner, seminar leader</w:t>
            </w:r>
          </w:p>
        </w:tc>
      </w:tr>
      <w:tr w:rsidR="009F46B1" w:rsidRPr="004A1C47" w14:paraId="11A77AA0" w14:textId="77777777" w:rsidTr="00F60652">
        <w:trPr>
          <w:trHeight w:val="286"/>
        </w:trPr>
        <w:tc>
          <w:tcPr>
            <w:tcW w:w="9322" w:type="dxa"/>
            <w:gridSpan w:val="2"/>
            <w:vAlign w:val="center"/>
          </w:tcPr>
          <w:p w14:paraId="5C4515A3" w14:textId="77777777" w:rsidR="009F46B1" w:rsidRDefault="009F46B1" w:rsidP="00BA6CE2">
            <w:pPr>
              <w:widowControl w:val="0"/>
              <w:tabs>
                <w:tab w:val="left" w:pos="1530"/>
              </w:tabs>
              <w:jc w:val="both"/>
              <w:rPr>
                <w:color w:val="000000" w:themeColor="text1"/>
                <w:sz w:val="20"/>
                <w:szCs w:val="20"/>
              </w:rPr>
            </w:pPr>
            <w:r w:rsidRPr="004A1C47">
              <w:rPr>
                <w:b/>
                <w:color w:val="000000" w:themeColor="text1"/>
                <w:sz w:val="20"/>
                <w:szCs w:val="20"/>
              </w:rPr>
              <w:t xml:space="preserve">Date of last change: </w:t>
            </w:r>
            <w:r w:rsidRPr="004A1C47">
              <w:rPr>
                <w:color w:val="000000" w:themeColor="text1"/>
                <w:sz w:val="20"/>
                <w:szCs w:val="20"/>
              </w:rPr>
              <w:t>30. 05. 2024</w:t>
            </w:r>
          </w:p>
        </w:tc>
      </w:tr>
      <w:tr w:rsidR="009F46B1" w:rsidRPr="004A1C47" w14:paraId="445C187B" w14:textId="77777777" w:rsidTr="00F60652">
        <w:trPr>
          <w:trHeight w:val="208"/>
        </w:trPr>
        <w:tc>
          <w:tcPr>
            <w:tcW w:w="9322" w:type="dxa"/>
            <w:gridSpan w:val="2"/>
            <w:vAlign w:val="center"/>
          </w:tcPr>
          <w:p w14:paraId="45227334" w14:textId="77777777" w:rsidR="009F46B1" w:rsidRDefault="009F46B1" w:rsidP="00BA6CE2">
            <w:pPr>
              <w:widowControl w:val="0"/>
              <w:tabs>
                <w:tab w:val="left" w:pos="1530"/>
              </w:tabs>
              <w:jc w:val="both"/>
              <w:rPr>
                <w:i/>
                <w:color w:val="000000" w:themeColor="text1"/>
                <w:sz w:val="20"/>
                <w:szCs w:val="20"/>
              </w:rPr>
            </w:pPr>
            <w:r w:rsidRPr="004A1C47">
              <w:rPr>
                <w:b/>
                <w:color w:val="000000" w:themeColor="text1"/>
                <w:sz w:val="20"/>
                <w:szCs w:val="20"/>
              </w:rPr>
              <w:t xml:space="preserve">Approved by: </w:t>
            </w:r>
            <w:r w:rsidRPr="004A1C47">
              <w:rPr>
                <w:color w:val="000000" w:themeColor="text1"/>
                <w:sz w:val="20"/>
                <w:szCs w:val="20"/>
              </w:rPr>
              <w:t xml:space="preserve">doc. Mgr. Eva Kušnírová, PhD. </w:t>
            </w:r>
          </w:p>
        </w:tc>
      </w:tr>
    </w:tbl>
    <w:p w14:paraId="2C59AD32" w14:textId="77777777" w:rsidR="009F46B1" w:rsidRPr="004A1C47" w:rsidRDefault="009F46B1" w:rsidP="009F46B1">
      <w:pPr>
        <w:ind w:left="720"/>
        <w:jc w:val="both"/>
        <w:rPr>
          <w:color w:val="000000" w:themeColor="text1"/>
          <w:sz w:val="20"/>
          <w:szCs w:val="20"/>
        </w:rPr>
      </w:pPr>
    </w:p>
    <w:p w14:paraId="3A47418B" w14:textId="77777777" w:rsidR="009F46B1" w:rsidRDefault="009F46B1" w:rsidP="009F46B1">
      <w:pPr>
        <w:rPr>
          <w:color w:val="000000" w:themeColor="text1"/>
          <w:sz w:val="20"/>
          <w:szCs w:val="20"/>
        </w:rPr>
      </w:pPr>
    </w:p>
    <w:p w14:paraId="774DAEDD" w14:textId="77777777" w:rsidR="009F46B1" w:rsidRDefault="009F46B1" w:rsidP="009F46B1">
      <w:pPr>
        <w:rPr>
          <w:color w:val="000000" w:themeColor="text1"/>
          <w:sz w:val="20"/>
          <w:szCs w:val="20"/>
        </w:rPr>
      </w:pPr>
    </w:p>
    <w:p w14:paraId="76545399" w14:textId="77777777" w:rsidR="009F46B1" w:rsidRDefault="009F46B1" w:rsidP="00453626">
      <w:pPr>
        <w:pStyle w:val="P68B1DB1-Normlny2"/>
        <w:jc w:val="center"/>
        <w:rPr>
          <w:rFonts w:ascii="Times New Roman" w:hAnsi="Times New Roman" w:cs="Times New Roman"/>
          <w:b/>
          <w:sz w:val="20"/>
        </w:rPr>
      </w:pPr>
    </w:p>
    <w:p w14:paraId="74777EF2" w14:textId="77777777" w:rsidR="009F46B1" w:rsidRDefault="009F46B1" w:rsidP="00453626">
      <w:pPr>
        <w:pStyle w:val="P68B1DB1-Normlny2"/>
        <w:jc w:val="center"/>
        <w:rPr>
          <w:rFonts w:ascii="Times New Roman" w:hAnsi="Times New Roman" w:cs="Times New Roman"/>
          <w:b/>
          <w:sz w:val="20"/>
        </w:rPr>
      </w:pPr>
    </w:p>
    <w:p w14:paraId="06FBE73B" w14:textId="77777777" w:rsidR="009F46B1" w:rsidRDefault="009F46B1" w:rsidP="00453626">
      <w:pPr>
        <w:pStyle w:val="P68B1DB1-Normlny2"/>
        <w:jc w:val="center"/>
        <w:rPr>
          <w:rFonts w:ascii="Times New Roman" w:hAnsi="Times New Roman" w:cs="Times New Roman"/>
          <w:b/>
          <w:sz w:val="20"/>
        </w:rPr>
      </w:pPr>
    </w:p>
    <w:p w14:paraId="455F024A" w14:textId="77777777" w:rsidR="009F46B1" w:rsidRDefault="009F46B1" w:rsidP="00453626">
      <w:pPr>
        <w:pStyle w:val="P68B1DB1-Normlny2"/>
        <w:jc w:val="center"/>
        <w:rPr>
          <w:rFonts w:ascii="Times New Roman" w:hAnsi="Times New Roman" w:cs="Times New Roman"/>
          <w:b/>
          <w:sz w:val="20"/>
        </w:rPr>
      </w:pPr>
    </w:p>
    <w:p w14:paraId="5A3B19A5" w14:textId="77777777" w:rsidR="009F46B1" w:rsidRDefault="009F46B1" w:rsidP="00453626">
      <w:pPr>
        <w:pStyle w:val="P68B1DB1-Normlny2"/>
        <w:jc w:val="center"/>
        <w:rPr>
          <w:rFonts w:ascii="Times New Roman" w:hAnsi="Times New Roman" w:cs="Times New Roman"/>
          <w:b/>
          <w:sz w:val="20"/>
        </w:rPr>
      </w:pPr>
    </w:p>
    <w:p w14:paraId="5AC3D975" w14:textId="77777777" w:rsidR="009F46B1" w:rsidRDefault="009F46B1" w:rsidP="00453626">
      <w:pPr>
        <w:pStyle w:val="P68B1DB1-Normlny2"/>
        <w:jc w:val="center"/>
        <w:rPr>
          <w:rFonts w:ascii="Times New Roman" w:hAnsi="Times New Roman" w:cs="Times New Roman"/>
          <w:b/>
          <w:sz w:val="20"/>
        </w:rPr>
      </w:pPr>
    </w:p>
    <w:p w14:paraId="370DDD72" w14:textId="77777777" w:rsidR="009F46B1" w:rsidRDefault="009F46B1" w:rsidP="00453626">
      <w:pPr>
        <w:pStyle w:val="P68B1DB1-Normlny2"/>
        <w:jc w:val="center"/>
        <w:rPr>
          <w:rFonts w:ascii="Times New Roman" w:hAnsi="Times New Roman" w:cs="Times New Roman"/>
          <w:b/>
          <w:sz w:val="20"/>
        </w:rPr>
      </w:pPr>
    </w:p>
    <w:p w14:paraId="66D32839" w14:textId="77777777" w:rsidR="009F46B1" w:rsidRDefault="009F46B1" w:rsidP="00453626">
      <w:pPr>
        <w:pStyle w:val="P68B1DB1-Normlny2"/>
        <w:jc w:val="center"/>
        <w:rPr>
          <w:rFonts w:ascii="Times New Roman" w:hAnsi="Times New Roman" w:cs="Times New Roman"/>
          <w:b/>
          <w:sz w:val="20"/>
        </w:rPr>
      </w:pPr>
    </w:p>
    <w:p w14:paraId="7789EB60" w14:textId="77777777" w:rsidR="009F46B1" w:rsidRDefault="009F46B1" w:rsidP="00453626">
      <w:pPr>
        <w:pStyle w:val="P68B1DB1-Normlny2"/>
        <w:jc w:val="center"/>
        <w:rPr>
          <w:rFonts w:ascii="Times New Roman" w:hAnsi="Times New Roman" w:cs="Times New Roman"/>
          <w:b/>
          <w:sz w:val="20"/>
        </w:rPr>
      </w:pPr>
    </w:p>
    <w:p w14:paraId="4D0ECF97" w14:textId="77777777" w:rsidR="009F46B1" w:rsidRDefault="009F46B1" w:rsidP="00453626">
      <w:pPr>
        <w:pStyle w:val="P68B1DB1-Normlny2"/>
        <w:jc w:val="center"/>
        <w:rPr>
          <w:rFonts w:ascii="Times New Roman" w:hAnsi="Times New Roman" w:cs="Times New Roman"/>
          <w:b/>
          <w:sz w:val="20"/>
        </w:rPr>
      </w:pPr>
    </w:p>
    <w:p w14:paraId="1699FEC1" w14:textId="77777777" w:rsidR="009F46B1" w:rsidRDefault="009F46B1" w:rsidP="00453626">
      <w:pPr>
        <w:pStyle w:val="P68B1DB1-Normlny2"/>
        <w:jc w:val="center"/>
        <w:rPr>
          <w:rFonts w:ascii="Times New Roman" w:hAnsi="Times New Roman" w:cs="Times New Roman"/>
          <w:b/>
          <w:sz w:val="20"/>
        </w:rPr>
      </w:pPr>
    </w:p>
    <w:p w14:paraId="37F6B4BC" w14:textId="77777777" w:rsidR="009F46B1" w:rsidRDefault="009F46B1" w:rsidP="00453626">
      <w:pPr>
        <w:pStyle w:val="P68B1DB1-Normlny2"/>
        <w:jc w:val="center"/>
        <w:rPr>
          <w:rFonts w:ascii="Times New Roman" w:hAnsi="Times New Roman" w:cs="Times New Roman"/>
          <w:b/>
          <w:sz w:val="20"/>
        </w:rPr>
      </w:pPr>
    </w:p>
    <w:p w14:paraId="6A35F5B5" w14:textId="77777777" w:rsidR="009F46B1" w:rsidRDefault="009F46B1" w:rsidP="00453626">
      <w:pPr>
        <w:pStyle w:val="P68B1DB1-Normlny2"/>
        <w:jc w:val="center"/>
        <w:rPr>
          <w:rFonts w:ascii="Times New Roman" w:hAnsi="Times New Roman" w:cs="Times New Roman"/>
          <w:b/>
          <w:sz w:val="20"/>
        </w:rPr>
      </w:pPr>
    </w:p>
    <w:p w14:paraId="1B20988B" w14:textId="77777777" w:rsidR="009F46B1" w:rsidRDefault="009F46B1" w:rsidP="00453626">
      <w:pPr>
        <w:pStyle w:val="P68B1DB1-Normlny2"/>
        <w:jc w:val="center"/>
        <w:rPr>
          <w:rFonts w:ascii="Times New Roman" w:hAnsi="Times New Roman" w:cs="Times New Roman"/>
          <w:b/>
          <w:sz w:val="20"/>
        </w:rPr>
      </w:pPr>
    </w:p>
    <w:p w14:paraId="210B152C" w14:textId="77777777" w:rsidR="009F46B1" w:rsidRDefault="009F46B1" w:rsidP="00453626">
      <w:pPr>
        <w:pStyle w:val="P68B1DB1-Normlny2"/>
        <w:jc w:val="center"/>
        <w:rPr>
          <w:rFonts w:ascii="Times New Roman" w:hAnsi="Times New Roman" w:cs="Times New Roman"/>
          <w:b/>
          <w:sz w:val="20"/>
        </w:rPr>
      </w:pPr>
    </w:p>
    <w:p w14:paraId="5052A718" w14:textId="77777777" w:rsidR="009F46B1" w:rsidRDefault="009F46B1" w:rsidP="00453626">
      <w:pPr>
        <w:pStyle w:val="P68B1DB1-Normlny2"/>
        <w:jc w:val="center"/>
        <w:rPr>
          <w:rFonts w:ascii="Times New Roman" w:hAnsi="Times New Roman" w:cs="Times New Roman"/>
          <w:b/>
          <w:sz w:val="20"/>
        </w:rPr>
      </w:pPr>
    </w:p>
    <w:p w14:paraId="2BBD8B24" w14:textId="77777777" w:rsidR="009F46B1" w:rsidRDefault="009F46B1" w:rsidP="00453626">
      <w:pPr>
        <w:pStyle w:val="P68B1DB1-Normlny2"/>
        <w:jc w:val="center"/>
        <w:rPr>
          <w:rFonts w:ascii="Times New Roman" w:hAnsi="Times New Roman" w:cs="Times New Roman"/>
          <w:b/>
          <w:sz w:val="20"/>
        </w:rPr>
      </w:pPr>
    </w:p>
    <w:p w14:paraId="378261BF" w14:textId="77777777" w:rsidR="009F46B1" w:rsidRDefault="009F46B1" w:rsidP="00453626">
      <w:pPr>
        <w:pStyle w:val="P68B1DB1-Normlny2"/>
        <w:jc w:val="center"/>
        <w:rPr>
          <w:rFonts w:ascii="Times New Roman" w:hAnsi="Times New Roman" w:cs="Times New Roman"/>
          <w:b/>
          <w:sz w:val="20"/>
        </w:rPr>
      </w:pPr>
    </w:p>
    <w:p w14:paraId="60FB3335" w14:textId="77777777" w:rsidR="009F46B1" w:rsidRDefault="009F46B1" w:rsidP="00453626">
      <w:pPr>
        <w:pStyle w:val="P68B1DB1-Normlny2"/>
        <w:jc w:val="center"/>
        <w:rPr>
          <w:rFonts w:ascii="Times New Roman" w:hAnsi="Times New Roman" w:cs="Times New Roman"/>
          <w:b/>
          <w:sz w:val="20"/>
        </w:rPr>
      </w:pPr>
    </w:p>
    <w:p w14:paraId="46FA7E82" w14:textId="77777777" w:rsidR="009F46B1" w:rsidRDefault="009F46B1" w:rsidP="00453626">
      <w:pPr>
        <w:pStyle w:val="P68B1DB1-Normlny2"/>
        <w:jc w:val="center"/>
        <w:rPr>
          <w:rFonts w:ascii="Times New Roman" w:hAnsi="Times New Roman" w:cs="Times New Roman"/>
          <w:b/>
          <w:sz w:val="20"/>
        </w:rPr>
      </w:pPr>
    </w:p>
    <w:p w14:paraId="0D568BE5" w14:textId="77777777" w:rsidR="009F46B1" w:rsidRDefault="009F46B1" w:rsidP="00453626">
      <w:pPr>
        <w:pStyle w:val="P68B1DB1-Normlny2"/>
        <w:jc w:val="center"/>
        <w:rPr>
          <w:rFonts w:ascii="Times New Roman" w:hAnsi="Times New Roman" w:cs="Times New Roman"/>
          <w:b/>
          <w:sz w:val="20"/>
        </w:rPr>
      </w:pPr>
    </w:p>
    <w:p w14:paraId="42E97E3E" w14:textId="77777777" w:rsidR="009F46B1" w:rsidRDefault="009F46B1" w:rsidP="00453626">
      <w:pPr>
        <w:pStyle w:val="P68B1DB1-Normlny2"/>
        <w:jc w:val="center"/>
        <w:rPr>
          <w:rFonts w:ascii="Times New Roman" w:hAnsi="Times New Roman" w:cs="Times New Roman"/>
          <w:b/>
          <w:sz w:val="20"/>
        </w:rPr>
      </w:pPr>
    </w:p>
    <w:p w14:paraId="646FF8F6" w14:textId="77777777" w:rsidR="009F46B1" w:rsidRDefault="009F46B1" w:rsidP="00453626">
      <w:pPr>
        <w:pStyle w:val="P68B1DB1-Normlny2"/>
        <w:jc w:val="center"/>
        <w:rPr>
          <w:rFonts w:ascii="Times New Roman" w:hAnsi="Times New Roman" w:cs="Times New Roman"/>
          <w:b/>
          <w:sz w:val="20"/>
        </w:rPr>
      </w:pPr>
    </w:p>
    <w:p w14:paraId="2F46D11F" w14:textId="77777777" w:rsidR="009F46B1" w:rsidRDefault="009F46B1" w:rsidP="00453626">
      <w:pPr>
        <w:pStyle w:val="P68B1DB1-Normlny2"/>
        <w:jc w:val="center"/>
        <w:rPr>
          <w:rFonts w:ascii="Times New Roman" w:hAnsi="Times New Roman" w:cs="Times New Roman"/>
          <w:b/>
          <w:sz w:val="20"/>
        </w:rPr>
      </w:pPr>
    </w:p>
    <w:p w14:paraId="217639F9" w14:textId="77777777" w:rsidR="009F46B1" w:rsidRDefault="009F46B1" w:rsidP="00453626">
      <w:pPr>
        <w:pStyle w:val="P68B1DB1-Normlny2"/>
        <w:jc w:val="center"/>
        <w:rPr>
          <w:rFonts w:ascii="Times New Roman" w:hAnsi="Times New Roman" w:cs="Times New Roman"/>
          <w:b/>
          <w:sz w:val="20"/>
        </w:rPr>
      </w:pPr>
    </w:p>
    <w:p w14:paraId="0F62E2FE" w14:textId="77777777" w:rsidR="009F46B1" w:rsidRDefault="009F46B1" w:rsidP="00453626">
      <w:pPr>
        <w:pStyle w:val="P68B1DB1-Normlny2"/>
        <w:jc w:val="center"/>
        <w:rPr>
          <w:rFonts w:ascii="Times New Roman" w:hAnsi="Times New Roman" w:cs="Times New Roman"/>
          <w:b/>
          <w:sz w:val="20"/>
        </w:rPr>
      </w:pPr>
    </w:p>
    <w:p w14:paraId="33A812B9" w14:textId="77777777" w:rsidR="009F46B1" w:rsidRDefault="009F46B1" w:rsidP="00453626">
      <w:pPr>
        <w:pStyle w:val="P68B1DB1-Normlny2"/>
        <w:jc w:val="center"/>
        <w:rPr>
          <w:rFonts w:ascii="Times New Roman" w:hAnsi="Times New Roman" w:cs="Times New Roman"/>
          <w:b/>
          <w:sz w:val="20"/>
        </w:rPr>
      </w:pPr>
    </w:p>
    <w:p w14:paraId="56138402" w14:textId="77777777" w:rsidR="009F46B1" w:rsidRDefault="009F46B1" w:rsidP="00453626">
      <w:pPr>
        <w:pStyle w:val="P68B1DB1-Normlny2"/>
        <w:jc w:val="center"/>
        <w:rPr>
          <w:rFonts w:ascii="Times New Roman" w:hAnsi="Times New Roman" w:cs="Times New Roman"/>
          <w:b/>
          <w:sz w:val="20"/>
        </w:rPr>
      </w:pPr>
    </w:p>
    <w:p w14:paraId="5389D129" w14:textId="77777777" w:rsidR="009F46B1" w:rsidRDefault="009F46B1" w:rsidP="00453626">
      <w:pPr>
        <w:pStyle w:val="P68B1DB1-Normlny2"/>
        <w:jc w:val="center"/>
        <w:rPr>
          <w:rFonts w:ascii="Times New Roman" w:hAnsi="Times New Roman" w:cs="Times New Roman"/>
          <w:b/>
          <w:sz w:val="20"/>
        </w:rPr>
      </w:pPr>
    </w:p>
    <w:p w14:paraId="5B59E038" w14:textId="77777777" w:rsidR="009F46B1" w:rsidRDefault="009F46B1" w:rsidP="00453626">
      <w:pPr>
        <w:pStyle w:val="P68B1DB1-Normlny2"/>
        <w:jc w:val="center"/>
        <w:rPr>
          <w:rFonts w:ascii="Times New Roman" w:hAnsi="Times New Roman" w:cs="Times New Roman"/>
          <w:b/>
          <w:sz w:val="20"/>
        </w:rPr>
      </w:pPr>
    </w:p>
    <w:p w14:paraId="71324CF8" w14:textId="77777777" w:rsidR="009F46B1" w:rsidRDefault="009F46B1" w:rsidP="00D055CF">
      <w:pPr>
        <w:pStyle w:val="P68B1DB1-Normlny2"/>
        <w:rPr>
          <w:rFonts w:ascii="Times New Roman" w:hAnsi="Times New Roman" w:cs="Times New Roman"/>
          <w:b/>
          <w:sz w:val="20"/>
        </w:rPr>
      </w:pPr>
    </w:p>
    <w:p w14:paraId="617571CF" w14:textId="77777777" w:rsidR="00D055CF" w:rsidRDefault="00D055CF" w:rsidP="00D055CF">
      <w:pPr>
        <w:pStyle w:val="P68B1DB1-Normlny2"/>
        <w:rPr>
          <w:rFonts w:ascii="Times New Roman" w:hAnsi="Times New Roman" w:cs="Times New Roman"/>
          <w:b/>
          <w:sz w:val="20"/>
        </w:rPr>
      </w:pPr>
    </w:p>
    <w:p w14:paraId="6F2ADF61" w14:textId="77777777" w:rsidR="00D055CF" w:rsidRDefault="00D055CF" w:rsidP="00D055CF">
      <w:pPr>
        <w:pStyle w:val="P68B1DB1-Normlny2"/>
        <w:rPr>
          <w:rFonts w:ascii="Times New Roman" w:hAnsi="Times New Roman" w:cs="Times New Roman"/>
          <w:b/>
          <w:sz w:val="20"/>
        </w:rPr>
      </w:pPr>
    </w:p>
    <w:p w14:paraId="45B16F15" w14:textId="77777777" w:rsidR="006010D7" w:rsidRPr="00453626" w:rsidRDefault="006010D7" w:rsidP="00453626">
      <w:pPr>
        <w:pStyle w:val="P68B1DB1-Normlny2"/>
        <w:jc w:val="center"/>
        <w:rPr>
          <w:rFonts w:ascii="Times New Roman" w:hAnsi="Times New Roman" w:cs="Times New Roman"/>
          <w:sz w:val="20"/>
        </w:rPr>
      </w:pPr>
      <w:r w:rsidRPr="00453626">
        <w:rPr>
          <w:rFonts w:ascii="Times New Roman" w:hAnsi="Times New Roman" w:cs="Times New Roman"/>
          <w:b/>
          <w:sz w:val="20"/>
        </w:rPr>
        <w:t>COURSE DESCRIPTION</w:t>
      </w:r>
    </w:p>
    <w:p w14:paraId="30D74D8B" w14:textId="77777777" w:rsidR="006010D7" w:rsidRPr="001A6C1A" w:rsidRDefault="006010D7" w:rsidP="006010D7">
      <w:pPr>
        <w:ind w:left="720"/>
        <w:jc w:val="center"/>
        <w:rPr>
          <w:rFonts w:asciiTheme="minorHAnsi" w:hAnsiTheme="minorHAnsi" w:cstheme="minorHAnsi"/>
        </w:rPr>
      </w:pPr>
    </w:p>
    <w:tbl>
      <w:tblPr>
        <w:tblW w:w="9322" w:type="dxa"/>
        <w:tblLook w:val="04A0" w:firstRow="1" w:lastRow="0" w:firstColumn="1" w:lastColumn="0" w:noHBand="0" w:noVBand="1"/>
      </w:tblPr>
      <w:tblGrid>
        <w:gridCol w:w="4110"/>
        <w:gridCol w:w="5212"/>
      </w:tblGrid>
      <w:tr w:rsidR="006010D7" w:rsidRPr="001A6C1A" w14:paraId="79FB623E"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9D53A4C" w14:textId="77777777" w:rsidR="006010D7" w:rsidRPr="00453626" w:rsidRDefault="006010D7" w:rsidP="00F852B6">
            <w:pPr>
              <w:pStyle w:val="P68B1DB1-Normlny3"/>
              <w:rPr>
                <w:rFonts w:ascii="Times New Roman" w:hAnsi="Times New Roman" w:cs="Times New Roman"/>
                <w:i w:val="0"/>
                <w:sz w:val="20"/>
              </w:rPr>
            </w:pPr>
            <w:r w:rsidRPr="00453626">
              <w:rPr>
                <w:rFonts w:ascii="Times New Roman" w:hAnsi="Times New Roman" w:cs="Times New Roman"/>
                <w:b/>
                <w:i w:val="0"/>
                <w:sz w:val="20"/>
              </w:rPr>
              <w:t>University:</w:t>
            </w:r>
            <w:r w:rsidRPr="00453626">
              <w:rPr>
                <w:rFonts w:ascii="Times New Roman" w:hAnsi="Times New Roman" w:cs="Times New Roman"/>
                <w:i w:val="0"/>
                <w:sz w:val="20"/>
              </w:rPr>
              <w:t xml:space="preserve"> </w:t>
            </w:r>
            <w:r w:rsidRPr="00453626">
              <w:rPr>
                <w:rFonts w:ascii="Times New Roman" w:hAnsi="Times New Roman" w:cs="Times New Roman"/>
                <w:i w:val="0"/>
                <w:iCs/>
                <w:sz w:val="20"/>
              </w:rPr>
              <w:t>University of Prešov</w:t>
            </w:r>
          </w:p>
        </w:tc>
      </w:tr>
      <w:tr w:rsidR="006010D7" w:rsidRPr="001A6C1A" w14:paraId="42ACA7B2"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64D4147" w14:textId="77777777" w:rsidR="006010D7" w:rsidRPr="00453626" w:rsidRDefault="006010D7" w:rsidP="00F852B6">
            <w:pPr>
              <w:rPr>
                <w:sz w:val="20"/>
                <w:szCs w:val="20"/>
              </w:rPr>
            </w:pPr>
            <w:r w:rsidRPr="00453626">
              <w:rPr>
                <w:b/>
                <w:sz w:val="20"/>
                <w:szCs w:val="20"/>
              </w:rPr>
              <w:t>Faculty/university workplace:</w:t>
            </w:r>
            <w:r w:rsidRPr="00453626">
              <w:rPr>
                <w:sz w:val="20"/>
                <w:szCs w:val="20"/>
              </w:rPr>
              <w:t xml:space="preserve"> </w:t>
            </w:r>
            <w:sdt>
              <w:sdtPr>
                <w:rPr>
                  <w:rStyle w:val="ouvrage"/>
                  <w:iCs/>
                  <w:sz w:val="20"/>
                  <w:szCs w:val="20"/>
                </w:rPr>
                <w:id w:val="-1905294059"/>
                <w:placeholder>
                  <w:docPart w:val="EFC11CB00BB749F8B00212C3576E056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ouvrage"/>
                </w:rPr>
              </w:sdtEndPr>
              <w:sdtContent>
                <w:r w:rsidRPr="00453626">
                  <w:rPr>
                    <w:rStyle w:val="ouvrage"/>
                    <w:iCs/>
                    <w:sz w:val="20"/>
                    <w:szCs w:val="20"/>
                  </w:rPr>
                  <w:t>Faculty of Arts</w:t>
                </w:r>
              </w:sdtContent>
            </w:sdt>
          </w:p>
        </w:tc>
      </w:tr>
      <w:tr w:rsidR="006010D7" w:rsidRPr="001A6C1A" w14:paraId="77C8EF6A" w14:textId="77777777" w:rsidTr="00F852B6">
        <w:trPr>
          <w:trHeight w:val="53"/>
        </w:trPr>
        <w:tc>
          <w:tcPr>
            <w:tcW w:w="4110" w:type="dxa"/>
            <w:tcBorders>
              <w:top w:val="single" w:sz="4" w:space="0" w:color="auto"/>
              <w:left w:val="single" w:sz="4" w:space="0" w:color="auto"/>
              <w:bottom w:val="single" w:sz="4" w:space="0" w:color="auto"/>
              <w:right w:val="single" w:sz="4" w:space="0" w:color="auto"/>
            </w:tcBorders>
            <w:hideMark/>
          </w:tcPr>
          <w:p w14:paraId="55D3B19D" w14:textId="77777777" w:rsidR="006010D7" w:rsidRPr="00453626" w:rsidRDefault="006010D7" w:rsidP="00453626">
            <w:pPr>
              <w:pStyle w:val="P68B1DB1-Normlny3"/>
              <w:jc w:val="both"/>
              <w:rPr>
                <w:rFonts w:ascii="Times New Roman" w:hAnsi="Times New Roman" w:cs="Times New Roman"/>
                <w:i w:val="0"/>
                <w:sz w:val="20"/>
              </w:rPr>
            </w:pPr>
            <w:r w:rsidRPr="00453626">
              <w:rPr>
                <w:rFonts w:ascii="Times New Roman" w:hAnsi="Times New Roman" w:cs="Times New Roman"/>
                <w:b/>
                <w:i w:val="0"/>
                <w:sz w:val="20"/>
              </w:rPr>
              <w:t>Code:</w:t>
            </w:r>
            <w:r w:rsidRPr="00453626">
              <w:rPr>
                <w:rFonts w:ascii="Times New Roman" w:hAnsi="Times New Roman" w:cs="Times New Roman"/>
                <w:i w:val="0"/>
                <w:sz w:val="20"/>
              </w:rPr>
              <w:t xml:space="preserve"> </w:t>
            </w:r>
            <w:r w:rsidR="00453626">
              <w:rPr>
                <w:rFonts w:ascii="Times New Roman" w:hAnsi="Times New Roman" w:cs="Times New Roman"/>
                <w:i w:val="0"/>
                <w:sz w:val="20"/>
              </w:rPr>
              <w:t>1IHVU</w:t>
            </w:r>
            <w:r w:rsidR="000C4244">
              <w:rPr>
                <w:rFonts w:ascii="Times New Roman" w:hAnsi="Times New Roman" w:cs="Times New Roman"/>
                <w:i w:val="0"/>
                <w:sz w:val="20"/>
              </w:rPr>
              <w:t>/UK/</w:t>
            </w:r>
            <w:r w:rsidR="00453626">
              <w:rPr>
                <w:rFonts w:ascii="Times New Roman" w:hAnsi="Times New Roman" w:cs="Times New Roman"/>
                <w:i w:val="0"/>
                <w:sz w:val="20"/>
              </w:rPr>
              <w:t>TWEBX/24</w:t>
            </w:r>
          </w:p>
        </w:tc>
        <w:tc>
          <w:tcPr>
            <w:tcW w:w="5212" w:type="dxa"/>
            <w:tcBorders>
              <w:top w:val="single" w:sz="4" w:space="0" w:color="auto"/>
              <w:left w:val="single" w:sz="4" w:space="0" w:color="auto"/>
              <w:bottom w:val="single" w:sz="4" w:space="0" w:color="auto"/>
              <w:right w:val="single" w:sz="4" w:space="0" w:color="auto"/>
            </w:tcBorders>
            <w:hideMark/>
          </w:tcPr>
          <w:p w14:paraId="71B3E75D" w14:textId="77777777" w:rsidR="006010D7" w:rsidRPr="00453626" w:rsidRDefault="006010D7" w:rsidP="00F852B6">
            <w:pPr>
              <w:rPr>
                <w:b/>
                <w:sz w:val="20"/>
                <w:szCs w:val="20"/>
              </w:rPr>
            </w:pPr>
            <w:r w:rsidRPr="00453626">
              <w:rPr>
                <w:b/>
                <w:sz w:val="20"/>
                <w:szCs w:val="20"/>
              </w:rPr>
              <w:t xml:space="preserve">Course title: </w:t>
            </w:r>
            <w:r w:rsidRPr="00706298">
              <w:rPr>
                <w:rStyle w:val="Nadpis1Char"/>
                <w:rFonts w:ascii="Times New Roman" w:hAnsi="Times New Roman" w:cs="Times New Roman"/>
                <w:b/>
                <w:iCs/>
                <w:color w:val="auto"/>
                <w:sz w:val="20"/>
                <w:szCs w:val="20"/>
              </w:rPr>
              <w:t>Web Design</w:t>
            </w:r>
          </w:p>
        </w:tc>
      </w:tr>
      <w:tr w:rsidR="006010D7" w:rsidRPr="001A6C1A" w14:paraId="6ADCAD7E"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24B60717" w14:textId="77777777" w:rsidR="006010D7" w:rsidRPr="00453626" w:rsidRDefault="006010D7" w:rsidP="00F852B6">
            <w:pPr>
              <w:pStyle w:val="P68B1DB1-Normlny3"/>
              <w:rPr>
                <w:rFonts w:ascii="Times New Roman" w:hAnsi="Times New Roman" w:cs="Times New Roman"/>
                <w:i w:val="0"/>
                <w:sz w:val="20"/>
              </w:rPr>
            </w:pPr>
            <w:r w:rsidRPr="00453626">
              <w:rPr>
                <w:rFonts w:ascii="Times New Roman" w:hAnsi="Times New Roman" w:cs="Times New Roman"/>
                <w:b/>
                <w:i w:val="0"/>
                <w:sz w:val="20"/>
              </w:rPr>
              <w:t>Type, scope and method of educational activity:</w:t>
            </w:r>
            <w:r w:rsidRPr="00453626">
              <w:rPr>
                <w:rFonts w:ascii="Times New Roman" w:hAnsi="Times New Roman" w:cs="Times New Roman"/>
                <w:i w:val="0"/>
                <w:sz w:val="20"/>
              </w:rPr>
              <w:t xml:space="preserve"> </w:t>
            </w:r>
          </w:p>
          <w:p w14:paraId="3371B181" w14:textId="77777777" w:rsidR="006010D7" w:rsidRPr="00453626" w:rsidRDefault="006010D7" w:rsidP="00F852B6">
            <w:pPr>
              <w:pStyle w:val="P68B1DB1-Normlny4"/>
              <w:rPr>
                <w:rFonts w:ascii="Times New Roman" w:hAnsi="Times New Roman" w:cs="Times New Roman"/>
                <w:iCs/>
                <w:sz w:val="20"/>
              </w:rPr>
            </w:pPr>
            <w:r w:rsidRPr="00453626">
              <w:rPr>
                <w:rFonts w:ascii="Times New Roman" w:hAnsi="Times New Roman" w:cs="Times New Roman"/>
                <w:iCs/>
                <w:sz w:val="20"/>
              </w:rPr>
              <w:t>type and scope: 2 hours seminar per week (0/2)</w:t>
            </w:r>
          </w:p>
          <w:p w14:paraId="1BD0521E" w14:textId="77777777" w:rsidR="006010D7" w:rsidRPr="00453626" w:rsidRDefault="006010D7" w:rsidP="00F852B6">
            <w:pPr>
              <w:pStyle w:val="P68B1DB1-Normlny4"/>
              <w:jc w:val="both"/>
              <w:rPr>
                <w:rFonts w:ascii="Times New Roman" w:hAnsi="Times New Roman" w:cs="Times New Roman"/>
                <w:sz w:val="20"/>
              </w:rPr>
            </w:pPr>
            <w:r w:rsidRPr="00453626">
              <w:rPr>
                <w:rFonts w:ascii="Times New Roman" w:hAnsi="Times New Roman" w:cs="Times New Roman"/>
                <w:iCs/>
                <w:sz w:val="20"/>
              </w:rPr>
              <w:t>method: combined</w:t>
            </w:r>
          </w:p>
        </w:tc>
      </w:tr>
      <w:tr w:rsidR="006010D7" w:rsidRPr="001A6C1A" w14:paraId="17CD2B5C"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6F1621CA" w14:textId="77777777" w:rsidR="006010D7" w:rsidRPr="00453626" w:rsidRDefault="006010D7" w:rsidP="00F852B6">
            <w:pPr>
              <w:pStyle w:val="P68B1DB1-Normlny3"/>
              <w:jc w:val="both"/>
              <w:rPr>
                <w:rFonts w:ascii="Times New Roman" w:hAnsi="Times New Roman" w:cs="Times New Roman"/>
                <w:i w:val="0"/>
                <w:sz w:val="20"/>
              </w:rPr>
            </w:pPr>
            <w:r w:rsidRPr="00453626">
              <w:rPr>
                <w:rFonts w:ascii="Times New Roman" w:hAnsi="Times New Roman" w:cs="Times New Roman"/>
                <w:b/>
                <w:i w:val="0"/>
                <w:sz w:val="20"/>
              </w:rPr>
              <w:t>Number of credits:</w:t>
            </w:r>
            <w:r w:rsidRPr="00453626">
              <w:rPr>
                <w:rFonts w:ascii="Times New Roman" w:hAnsi="Times New Roman" w:cs="Times New Roman"/>
                <w:i w:val="0"/>
                <w:iCs/>
                <w:sz w:val="20"/>
              </w:rPr>
              <w:t xml:space="preserve"> 3</w:t>
            </w:r>
          </w:p>
        </w:tc>
      </w:tr>
      <w:tr w:rsidR="006010D7" w:rsidRPr="001A6C1A" w14:paraId="116FAD65"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D99DC39" w14:textId="77777777" w:rsidR="006010D7" w:rsidRPr="00453626" w:rsidRDefault="006010D7" w:rsidP="00D15ECA">
            <w:pPr>
              <w:pStyle w:val="P68B1DB1-Normlny3"/>
              <w:jc w:val="both"/>
              <w:rPr>
                <w:rFonts w:ascii="Times New Roman" w:hAnsi="Times New Roman" w:cs="Times New Roman"/>
                <w:i w:val="0"/>
                <w:sz w:val="20"/>
              </w:rPr>
            </w:pPr>
            <w:r w:rsidRPr="00453626">
              <w:rPr>
                <w:rFonts w:ascii="Times New Roman" w:hAnsi="Times New Roman" w:cs="Times New Roman"/>
                <w:b/>
                <w:i w:val="0"/>
                <w:sz w:val="20"/>
              </w:rPr>
              <w:t>Recommended semester:</w:t>
            </w:r>
            <w:r w:rsidRPr="00453626">
              <w:rPr>
                <w:rFonts w:ascii="Times New Roman" w:hAnsi="Times New Roman" w:cs="Times New Roman"/>
                <w:i w:val="0"/>
                <w:sz w:val="20"/>
              </w:rPr>
              <w:t xml:space="preserve"> 2</w:t>
            </w:r>
            <w:r w:rsidR="00BC078F">
              <w:rPr>
                <w:rFonts w:ascii="Times New Roman" w:hAnsi="Times New Roman" w:cs="Times New Roman"/>
                <w:i w:val="0"/>
                <w:sz w:val="20"/>
              </w:rPr>
              <w:t>.</w:t>
            </w:r>
            <w:r w:rsidRPr="00453626">
              <w:rPr>
                <w:rFonts w:ascii="Times New Roman" w:hAnsi="Times New Roman" w:cs="Times New Roman"/>
                <w:i w:val="0"/>
                <w:sz w:val="20"/>
              </w:rPr>
              <w:t xml:space="preserve"> 4</w:t>
            </w:r>
            <w:r w:rsidR="00BC078F">
              <w:rPr>
                <w:rFonts w:ascii="Times New Roman" w:hAnsi="Times New Roman" w:cs="Times New Roman"/>
                <w:i w:val="0"/>
                <w:sz w:val="20"/>
              </w:rPr>
              <w:t>.</w:t>
            </w:r>
            <w:r w:rsidRPr="00453626">
              <w:rPr>
                <w:rFonts w:ascii="Times New Roman" w:hAnsi="Times New Roman" w:cs="Times New Roman"/>
                <w:i w:val="0"/>
                <w:sz w:val="20"/>
              </w:rPr>
              <w:t xml:space="preserve"> 6</w:t>
            </w:r>
            <w:r w:rsidR="00BC078F">
              <w:rPr>
                <w:rFonts w:ascii="Times New Roman" w:hAnsi="Times New Roman" w:cs="Times New Roman"/>
                <w:i w:val="0"/>
                <w:sz w:val="20"/>
              </w:rPr>
              <w:t>.</w:t>
            </w:r>
          </w:p>
        </w:tc>
      </w:tr>
      <w:tr w:rsidR="006010D7" w:rsidRPr="001A6C1A" w14:paraId="400A3602"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FE6FDE4" w14:textId="77777777" w:rsidR="006010D7" w:rsidRPr="00453626" w:rsidRDefault="003F2358" w:rsidP="00F852B6">
            <w:pPr>
              <w:jc w:val="both"/>
              <w:rPr>
                <w:b/>
                <w:sz w:val="20"/>
                <w:szCs w:val="20"/>
              </w:rPr>
            </w:pPr>
            <w:r>
              <w:rPr>
                <w:rFonts w:asciiTheme="majorBidi" w:hAnsiTheme="majorBidi" w:cstheme="majorBidi"/>
                <w:b/>
                <w:sz w:val="20"/>
                <w:szCs w:val="20"/>
                <w:lang w:val="en-GB"/>
              </w:rPr>
              <w:t>Study grade</w:t>
            </w:r>
            <w:r w:rsidRPr="008312B4">
              <w:rPr>
                <w:rFonts w:asciiTheme="majorBidi" w:hAnsiTheme="majorBidi" w:cstheme="majorBidi"/>
                <w:b/>
                <w:sz w:val="20"/>
                <w:szCs w:val="20"/>
                <w:lang w:val="en-GB"/>
              </w:rPr>
              <w:t xml:space="preserve">: </w:t>
            </w:r>
            <w:r w:rsidR="006010D7" w:rsidRPr="00453626">
              <w:rPr>
                <w:b/>
                <w:sz w:val="20"/>
                <w:szCs w:val="20"/>
              </w:rPr>
              <w:t xml:space="preserve"> </w:t>
            </w:r>
            <w:sdt>
              <w:sdtPr>
                <w:rPr>
                  <w:rStyle w:val="tl1"/>
                  <w:rFonts w:ascii="Times New Roman" w:hAnsi="Times New Roman"/>
                  <w:iCs/>
                  <w:sz w:val="20"/>
                  <w:szCs w:val="20"/>
                </w:rPr>
                <w:alias w:val="stupeň"/>
                <w:tag w:val="Stupeň"/>
                <w:id w:val="-561176012"/>
                <w:placeholder>
                  <w:docPart w:val="455B3FE1CF6D40DA940865953979CD99"/>
                </w:placeholder>
                <w:comboBox>
                  <w:listItem w:value="Vyberte položku."/>
                  <w:listItem w:displayText="1." w:value="1."/>
                  <w:listItem w:displayText="2." w:value="2."/>
                  <w:listItem w:displayText="3." w:value="3."/>
                  <w:listItem w:displayText="spojený 1. a 2." w:value="spojený 1. a 2."/>
                </w:comboBox>
              </w:sdtPr>
              <w:sdtEndPr>
                <w:rPr>
                  <w:rStyle w:val="tl1"/>
                </w:rPr>
              </w:sdtEndPr>
              <w:sdtContent>
                <w:r w:rsidR="006010D7" w:rsidRPr="00453626">
                  <w:rPr>
                    <w:rStyle w:val="tl1"/>
                    <w:rFonts w:ascii="Times New Roman" w:hAnsi="Times New Roman"/>
                    <w:iCs/>
                    <w:sz w:val="20"/>
                    <w:szCs w:val="20"/>
                  </w:rPr>
                  <w:t>1.</w:t>
                </w:r>
              </w:sdtContent>
            </w:sdt>
          </w:p>
        </w:tc>
      </w:tr>
      <w:tr w:rsidR="006010D7" w:rsidRPr="001A6C1A" w14:paraId="068C0E7B"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CD36F7A" w14:textId="77777777" w:rsidR="006010D7" w:rsidRPr="00453626" w:rsidRDefault="006010D7" w:rsidP="00F852B6">
            <w:pPr>
              <w:pStyle w:val="P68B1DB1-Normlny3"/>
              <w:jc w:val="both"/>
              <w:rPr>
                <w:rFonts w:ascii="Times New Roman" w:hAnsi="Times New Roman" w:cs="Times New Roman"/>
                <w:i w:val="0"/>
                <w:sz w:val="20"/>
              </w:rPr>
            </w:pPr>
            <w:r w:rsidRPr="00453626">
              <w:rPr>
                <w:rFonts w:ascii="Times New Roman" w:hAnsi="Times New Roman" w:cs="Times New Roman"/>
                <w:b/>
                <w:i w:val="0"/>
                <w:sz w:val="20"/>
              </w:rPr>
              <w:t>Prerequisites:</w:t>
            </w:r>
            <w:r w:rsidRPr="00453626">
              <w:rPr>
                <w:rFonts w:ascii="Times New Roman" w:hAnsi="Times New Roman" w:cs="Times New Roman"/>
                <w:i w:val="0"/>
                <w:sz w:val="20"/>
              </w:rPr>
              <w:t xml:space="preserve"> --</w:t>
            </w:r>
          </w:p>
        </w:tc>
      </w:tr>
      <w:tr w:rsidR="006010D7" w:rsidRPr="001A6C1A" w14:paraId="5E4222C2"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1693E86B" w14:textId="77777777" w:rsidR="006010D7" w:rsidRPr="00453626" w:rsidRDefault="006010D7" w:rsidP="00F852B6">
            <w:pPr>
              <w:pStyle w:val="P68B1DB1-Normlny3"/>
              <w:rPr>
                <w:rFonts w:ascii="Times New Roman" w:hAnsi="Times New Roman" w:cs="Times New Roman"/>
                <w:i w:val="0"/>
                <w:sz w:val="20"/>
              </w:rPr>
            </w:pPr>
            <w:r w:rsidRPr="00453626">
              <w:rPr>
                <w:rFonts w:ascii="Times New Roman" w:hAnsi="Times New Roman" w:cs="Times New Roman"/>
                <w:b/>
                <w:i w:val="0"/>
                <w:sz w:val="20"/>
              </w:rPr>
              <w:t>Conditions for passing the course:</w:t>
            </w:r>
            <w:r w:rsidRPr="00453626">
              <w:rPr>
                <w:rFonts w:ascii="Times New Roman" w:hAnsi="Times New Roman" w:cs="Times New Roman"/>
                <w:i w:val="0"/>
                <w:sz w:val="20"/>
              </w:rPr>
              <w:t xml:space="preserve"> </w:t>
            </w:r>
          </w:p>
          <w:p w14:paraId="158B0B62"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Continuous evaluation:</w:t>
            </w:r>
          </w:p>
          <w:p w14:paraId="32B9BBEC"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Number of credits and time frame for the conditions of passing the course:</w:t>
            </w:r>
          </w:p>
          <w:p w14:paraId="377ADA14"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- 3 credits = 90 hours</w:t>
            </w:r>
          </w:p>
          <w:p w14:paraId="0EFA513F"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 course teaching: 13 weeks - 2 seminars: 19.5 hrs.</w:t>
            </w:r>
          </w:p>
          <w:p w14:paraId="3FD32960"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 individual work - preparation for seminars and elaboration of seminar work: 50 hours</w:t>
            </w:r>
          </w:p>
          <w:p w14:paraId="72F730DA"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 independent study of professional literature and preparation for testing: 20.5 hours</w:t>
            </w:r>
          </w:p>
          <w:p w14:paraId="6BCB62FD" w14:textId="77777777" w:rsidR="006010D7" w:rsidRPr="00453626" w:rsidRDefault="006010D7" w:rsidP="00F852B6">
            <w:pPr>
              <w:pStyle w:val="P68B1DB1-Normlny6"/>
              <w:jc w:val="both"/>
              <w:rPr>
                <w:rFonts w:ascii="Times New Roman" w:hAnsi="Times New Roman" w:cs="Times New Roman"/>
                <w:b w:val="0"/>
                <w:iCs/>
                <w:sz w:val="20"/>
              </w:rPr>
            </w:pPr>
          </w:p>
          <w:p w14:paraId="44FAD3F7"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Participation in seminars.</w:t>
            </w:r>
          </w:p>
          <w:p w14:paraId="190988ED"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Activity at seminars - solving partial tasks.</w:t>
            </w:r>
          </w:p>
          <w:p w14:paraId="0F97EA54"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During the semester, the student will prepare and submit a term paper, which will be the creation of their own website.</w:t>
            </w:r>
          </w:p>
          <w:p w14:paraId="57030676"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At the end of the semester there is a final testing - practical task.</w:t>
            </w:r>
          </w:p>
          <w:p w14:paraId="7F78DFC3" w14:textId="77777777" w:rsidR="006010D7" w:rsidRPr="00453626" w:rsidRDefault="006010D7" w:rsidP="00F852B6">
            <w:pPr>
              <w:pStyle w:val="P68B1DB1-Normlny6"/>
              <w:jc w:val="both"/>
              <w:rPr>
                <w:rFonts w:ascii="Times New Roman" w:hAnsi="Times New Roman" w:cs="Times New Roman"/>
                <w:b w:val="0"/>
                <w:iCs/>
                <w:sz w:val="20"/>
              </w:rPr>
            </w:pPr>
          </w:p>
          <w:p w14:paraId="36587C65"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Final evaluation:</w:t>
            </w:r>
          </w:p>
          <w:p w14:paraId="0FBB9C1C" w14:textId="77777777" w:rsidR="006010D7" w:rsidRPr="00453626" w:rsidRDefault="006010D7" w:rsidP="00F852B6">
            <w:pPr>
              <w:pStyle w:val="P68B1DB1-Normlny6"/>
              <w:jc w:val="both"/>
              <w:rPr>
                <w:rFonts w:ascii="Times New Roman" w:hAnsi="Times New Roman" w:cs="Times New Roman"/>
                <w:b w:val="0"/>
                <w:iCs/>
                <w:sz w:val="20"/>
              </w:rPr>
            </w:pPr>
            <w:r w:rsidRPr="00453626">
              <w:rPr>
                <w:rFonts w:ascii="Times New Roman" w:hAnsi="Times New Roman" w:cs="Times New Roman"/>
                <w:b w:val="0"/>
                <w:iCs/>
                <w:sz w:val="20"/>
              </w:rPr>
              <w:t>To obtain an A rating, student must obtain at least 90%, to obtain an B rating 80%, to obtain a C rating at least 70%, to obtain a D rating 60%, to obtain an E rating at least 50%. A student who obtains less than 50% will be graded FX.</w:t>
            </w:r>
          </w:p>
          <w:p w14:paraId="65DAEB25" w14:textId="77777777" w:rsidR="006010D7" w:rsidRPr="00453626" w:rsidRDefault="006010D7" w:rsidP="00F852B6">
            <w:pPr>
              <w:rPr>
                <w:sz w:val="20"/>
                <w:szCs w:val="20"/>
              </w:rPr>
            </w:pPr>
            <w:r w:rsidRPr="00453626">
              <w:rPr>
                <w:iCs/>
                <w:sz w:val="20"/>
                <w:szCs w:val="20"/>
              </w:rPr>
              <w:t>The final evaluation is calculated as the sum of the evaluation of the semester work and the final testing, which demonstrates the mastery of creating websites in a specific programming environment.</w:t>
            </w:r>
          </w:p>
        </w:tc>
      </w:tr>
      <w:tr w:rsidR="006010D7" w:rsidRPr="001A6C1A" w14:paraId="4AC99946"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tcPr>
          <w:p w14:paraId="37102EE9" w14:textId="77777777" w:rsidR="006010D7" w:rsidRPr="00453626" w:rsidRDefault="006010D7" w:rsidP="00F852B6">
            <w:pPr>
              <w:pStyle w:val="P68B1DB1-Normlny3"/>
              <w:rPr>
                <w:rFonts w:ascii="Times New Roman" w:hAnsi="Times New Roman" w:cs="Times New Roman"/>
                <w:i w:val="0"/>
                <w:sz w:val="20"/>
              </w:rPr>
            </w:pPr>
            <w:r w:rsidRPr="00453626">
              <w:rPr>
                <w:rFonts w:ascii="Times New Roman" w:hAnsi="Times New Roman" w:cs="Times New Roman"/>
                <w:b/>
                <w:i w:val="0"/>
                <w:sz w:val="20"/>
              </w:rPr>
              <w:t>Learning outcomes:</w:t>
            </w:r>
            <w:r w:rsidRPr="00453626">
              <w:rPr>
                <w:rFonts w:ascii="Times New Roman" w:hAnsi="Times New Roman" w:cs="Times New Roman"/>
                <w:i w:val="0"/>
                <w:sz w:val="20"/>
              </w:rPr>
              <w:t xml:space="preserve"> </w:t>
            </w:r>
          </w:p>
          <w:p w14:paraId="503B811F" w14:textId="77777777" w:rsidR="006010D7" w:rsidRPr="00453626" w:rsidRDefault="006010D7" w:rsidP="00F852B6">
            <w:pPr>
              <w:rPr>
                <w:iCs/>
                <w:sz w:val="20"/>
                <w:szCs w:val="20"/>
              </w:rPr>
            </w:pPr>
            <w:r w:rsidRPr="00453626">
              <w:rPr>
                <w:iCs/>
                <w:sz w:val="20"/>
                <w:szCs w:val="20"/>
              </w:rPr>
              <w:t>The student is able to:</w:t>
            </w:r>
          </w:p>
          <w:p w14:paraId="46A1E88C" w14:textId="77777777" w:rsidR="006010D7" w:rsidRPr="00453626" w:rsidRDefault="006010D7" w:rsidP="00F852B6">
            <w:pPr>
              <w:rPr>
                <w:iCs/>
                <w:sz w:val="20"/>
                <w:szCs w:val="20"/>
              </w:rPr>
            </w:pPr>
            <w:r w:rsidRPr="00453626">
              <w:rPr>
                <w:iCs/>
                <w:sz w:val="20"/>
                <w:szCs w:val="20"/>
              </w:rPr>
              <w:t>- Work in HTML language and control structure of web pages,</w:t>
            </w:r>
          </w:p>
          <w:p w14:paraId="70D4A743" w14:textId="77777777" w:rsidR="006010D7" w:rsidRPr="00453626" w:rsidRDefault="006010D7" w:rsidP="00F852B6">
            <w:pPr>
              <w:rPr>
                <w:iCs/>
                <w:sz w:val="20"/>
                <w:szCs w:val="20"/>
              </w:rPr>
            </w:pPr>
            <w:r w:rsidRPr="00453626">
              <w:rPr>
                <w:iCs/>
                <w:sz w:val="20"/>
                <w:szCs w:val="20"/>
              </w:rPr>
              <w:t>- Use basic tags and attributes needed for creating websites.</w:t>
            </w:r>
          </w:p>
          <w:p w14:paraId="7B63B025" w14:textId="77777777" w:rsidR="006010D7" w:rsidRPr="00453626" w:rsidRDefault="006010D7" w:rsidP="00F852B6">
            <w:pPr>
              <w:rPr>
                <w:iCs/>
                <w:sz w:val="20"/>
                <w:szCs w:val="20"/>
              </w:rPr>
            </w:pPr>
            <w:r w:rsidRPr="00453626">
              <w:rPr>
                <w:iCs/>
                <w:sz w:val="20"/>
                <w:szCs w:val="20"/>
              </w:rPr>
              <w:t>- Know the HTML editors environment</w:t>
            </w:r>
          </w:p>
          <w:p w14:paraId="43C16313" w14:textId="77777777" w:rsidR="006010D7" w:rsidRPr="00453626" w:rsidRDefault="006010D7" w:rsidP="00F852B6">
            <w:pPr>
              <w:rPr>
                <w:iCs/>
                <w:sz w:val="20"/>
                <w:szCs w:val="20"/>
              </w:rPr>
            </w:pPr>
            <w:r w:rsidRPr="00453626">
              <w:rPr>
                <w:iCs/>
                <w:sz w:val="20"/>
                <w:szCs w:val="20"/>
              </w:rPr>
              <w:t>- Working with content management systems (CMS)</w:t>
            </w:r>
          </w:p>
          <w:p w14:paraId="3A016BBE" w14:textId="77777777" w:rsidR="006010D7" w:rsidRPr="00453626" w:rsidRDefault="006010D7" w:rsidP="00F852B6">
            <w:pPr>
              <w:rPr>
                <w:sz w:val="20"/>
                <w:szCs w:val="20"/>
              </w:rPr>
            </w:pPr>
            <w:r w:rsidRPr="00453626">
              <w:rPr>
                <w:iCs/>
                <w:sz w:val="20"/>
                <w:szCs w:val="20"/>
              </w:rPr>
              <w:t>- Independently make your own website using various web programming environment.</w:t>
            </w:r>
          </w:p>
        </w:tc>
      </w:tr>
      <w:tr w:rsidR="006010D7" w:rsidRPr="001A6C1A" w14:paraId="765104F3"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3E85461A" w14:textId="77777777" w:rsidR="006010D7" w:rsidRPr="005579CA" w:rsidRDefault="005579CA" w:rsidP="005579CA">
            <w:pPr>
              <w:jc w:val="both"/>
              <w:rPr>
                <w:rFonts w:asciiTheme="majorBidi" w:hAnsiTheme="majorBidi" w:cstheme="majorBidi"/>
                <w:b/>
                <w:sz w:val="20"/>
                <w:szCs w:val="20"/>
                <w:lang w:val="en-GB"/>
              </w:rPr>
            </w:pPr>
            <w:r>
              <w:rPr>
                <w:rFonts w:asciiTheme="majorBidi" w:hAnsiTheme="majorBidi" w:cstheme="majorBidi"/>
                <w:b/>
                <w:sz w:val="20"/>
                <w:szCs w:val="20"/>
                <w:lang w:val="en-GB"/>
              </w:rPr>
              <w:t>C</w:t>
            </w:r>
            <w:r w:rsidRPr="006C2642">
              <w:rPr>
                <w:rFonts w:asciiTheme="majorBidi" w:hAnsiTheme="majorBidi" w:cstheme="majorBidi"/>
                <w:b/>
                <w:sz w:val="20"/>
                <w:szCs w:val="20"/>
                <w:lang w:val="en-GB"/>
              </w:rPr>
              <w:t>ourse</w:t>
            </w:r>
            <w:r>
              <w:rPr>
                <w:rFonts w:asciiTheme="majorBidi" w:hAnsiTheme="majorBidi" w:cstheme="majorBidi"/>
                <w:b/>
                <w:sz w:val="20"/>
                <w:szCs w:val="20"/>
                <w:lang w:val="en-GB"/>
              </w:rPr>
              <w:t xml:space="preserve"> content</w:t>
            </w:r>
            <w:r w:rsidRPr="006C2642">
              <w:rPr>
                <w:rFonts w:asciiTheme="majorBidi" w:hAnsiTheme="majorBidi" w:cstheme="majorBidi"/>
                <w:b/>
                <w:sz w:val="20"/>
                <w:szCs w:val="20"/>
                <w:lang w:val="en-GB"/>
              </w:rPr>
              <w:t xml:space="preserve">: </w:t>
            </w:r>
            <w:r w:rsidR="006010D7" w:rsidRPr="00453626">
              <w:rPr>
                <w:sz w:val="20"/>
              </w:rPr>
              <w:t xml:space="preserve"> </w:t>
            </w:r>
          </w:p>
          <w:p w14:paraId="11A6FB3B"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History of web pages and HTML.</w:t>
            </w:r>
          </w:p>
          <w:p w14:paraId="40FFA831"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Orientation in the environment of web pages.</w:t>
            </w:r>
          </w:p>
          <w:p w14:paraId="716E20B3"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Description and use of basic tags and attributes in HTML.</w:t>
            </w:r>
          </w:p>
          <w:p w14:paraId="4F75A585"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Cascading style sheets for creating web pages.</w:t>
            </w:r>
          </w:p>
          <w:p w14:paraId="343AA3B6"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Creating web pages using HTML editors - basic properties of the font and page formatting.</w:t>
            </w:r>
          </w:p>
          <w:p w14:paraId="1DBA76A0"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Creating web pages using HTML editors - Web and multimedia - inserting and editing images and hyperlinks.</w:t>
            </w:r>
          </w:p>
          <w:p w14:paraId="304CBA87"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Creating web pages using HTML editors - creating tables, lists and forms.</w:t>
            </w:r>
          </w:p>
          <w:p w14:paraId="77A8D7C6"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Content Management Systems (CMS) - the distribution, installation, use and actual work on the CMS.</w:t>
            </w:r>
          </w:p>
          <w:p w14:paraId="2DD68EAF"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 Website creation - create your own website.</w:t>
            </w:r>
          </w:p>
        </w:tc>
      </w:tr>
      <w:tr w:rsidR="006010D7" w:rsidRPr="001A6C1A" w14:paraId="03CB9836"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035398DF" w14:textId="77777777" w:rsidR="006010D7" w:rsidRPr="00453626" w:rsidRDefault="006010D7" w:rsidP="00F852B6">
            <w:pPr>
              <w:pStyle w:val="P68B1DB1-Normlny3"/>
              <w:rPr>
                <w:rFonts w:ascii="Times New Roman" w:hAnsi="Times New Roman" w:cs="Times New Roman"/>
                <w:b/>
                <w:bCs/>
                <w:i w:val="0"/>
                <w:sz w:val="20"/>
              </w:rPr>
            </w:pPr>
            <w:r w:rsidRPr="00453626">
              <w:rPr>
                <w:rFonts w:ascii="Times New Roman" w:hAnsi="Times New Roman" w:cs="Times New Roman"/>
                <w:b/>
                <w:bCs/>
                <w:i w:val="0"/>
                <w:sz w:val="20"/>
              </w:rPr>
              <w:t xml:space="preserve">Recommended literature: </w:t>
            </w:r>
          </w:p>
          <w:p w14:paraId="0EBA1220"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JANOVSKÝ, D. Jak psát web. Dostupné z: http://www.jakpsatweb.cz</w:t>
            </w:r>
          </w:p>
          <w:p w14:paraId="28B48D4F"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KOSEK, J., 1998.  HTML tvorba dokonalých www stránek. Podrobný průvodce. Praha: Grada Publishing. Dostupné z: http://www.kosek.cz</w:t>
            </w:r>
          </w:p>
          <w:p w14:paraId="51ABBBB9"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MUSCIANO, CH. a B. KENNEDY, 2001. HTML a XHTML Kompletní průvodce. Praha: Computer Press.</w:t>
            </w:r>
          </w:p>
          <w:p w14:paraId="5FC8E412"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SCHAFER, S. M., 2009. HTML, XHTML a CSS. Bible pro tvorbu www stránek. Praha: GRADA.</w:t>
            </w:r>
          </w:p>
          <w:p w14:paraId="056A6A10"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t>STANÍČEK, P., 2003. CSS kaskádové styly: kompletní průvodce. Praha: Computer Press.</w:t>
            </w:r>
          </w:p>
          <w:p w14:paraId="59F70826" w14:textId="77777777" w:rsidR="006010D7" w:rsidRPr="00453626" w:rsidRDefault="006010D7" w:rsidP="00F852B6">
            <w:pPr>
              <w:pStyle w:val="P68B1DB1-Normlny4"/>
              <w:jc w:val="both"/>
              <w:rPr>
                <w:rFonts w:ascii="Times New Roman" w:hAnsi="Times New Roman" w:cs="Times New Roman"/>
                <w:sz w:val="20"/>
              </w:rPr>
            </w:pPr>
            <w:r w:rsidRPr="00453626">
              <w:rPr>
                <w:rFonts w:ascii="Times New Roman" w:hAnsi="Times New Roman" w:cs="Times New Roman"/>
                <w:iCs/>
                <w:sz w:val="20"/>
              </w:rPr>
              <w:t>Online html tutoriály. Dostupné z: https://www.w3schools.com/html/</w:t>
            </w:r>
          </w:p>
        </w:tc>
      </w:tr>
      <w:tr w:rsidR="006010D7" w:rsidRPr="001A6C1A" w14:paraId="2FAC8D22"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4471790B" w14:textId="77777777" w:rsidR="006010D7" w:rsidRPr="00453626" w:rsidRDefault="006010D7" w:rsidP="00F852B6">
            <w:pPr>
              <w:pStyle w:val="P68B1DB1-Normlny3"/>
              <w:jc w:val="both"/>
              <w:rPr>
                <w:rFonts w:ascii="Times New Roman" w:hAnsi="Times New Roman" w:cs="Times New Roman"/>
                <w:i w:val="0"/>
                <w:sz w:val="20"/>
              </w:rPr>
            </w:pPr>
            <w:r w:rsidRPr="00453626">
              <w:rPr>
                <w:rFonts w:ascii="Times New Roman" w:hAnsi="Times New Roman" w:cs="Times New Roman"/>
                <w:b/>
                <w:i w:val="0"/>
                <w:sz w:val="20"/>
              </w:rPr>
              <w:t>Language which is necessary to complete the course:</w:t>
            </w:r>
            <w:r w:rsidRPr="00453626">
              <w:rPr>
                <w:rFonts w:ascii="Times New Roman" w:hAnsi="Times New Roman" w:cs="Times New Roman"/>
                <w:i w:val="0"/>
                <w:sz w:val="20"/>
              </w:rPr>
              <w:t xml:space="preserve"> </w:t>
            </w:r>
          </w:p>
          <w:p w14:paraId="7C134710" w14:textId="77777777" w:rsidR="006010D7" w:rsidRPr="00453626" w:rsidRDefault="006010D7" w:rsidP="00F852B6">
            <w:pPr>
              <w:pStyle w:val="P68B1DB1-Normlny4"/>
              <w:jc w:val="both"/>
              <w:rPr>
                <w:rFonts w:ascii="Times New Roman" w:hAnsi="Times New Roman" w:cs="Times New Roman"/>
                <w:iCs/>
                <w:sz w:val="20"/>
              </w:rPr>
            </w:pPr>
            <w:r w:rsidRPr="00453626">
              <w:rPr>
                <w:rFonts w:ascii="Times New Roman" w:hAnsi="Times New Roman" w:cs="Times New Roman"/>
                <w:iCs/>
                <w:sz w:val="20"/>
              </w:rPr>
              <w:lastRenderedPageBreak/>
              <w:t>Slovak language</w:t>
            </w:r>
          </w:p>
        </w:tc>
      </w:tr>
      <w:tr w:rsidR="006010D7" w:rsidRPr="001A6C1A" w14:paraId="103116DE"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8703D21" w14:textId="77777777" w:rsidR="006010D7" w:rsidRPr="00453626" w:rsidRDefault="006010D7" w:rsidP="00F852B6">
            <w:pPr>
              <w:pStyle w:val="P68B1DB1-Normlny3"/>
              <w:jc w:val="both"/>
              <w:rPr>
                <w:rFonts w:ascii="Times New Roman" w:hAnsi="Times New Roman" w:cs="Times New Roman"/>
                <w:i w:val="0"/>
                <w:iCs/>
                <w:sz w:val="20"/>
              </w:rPr>
            </w:pPr>
            <w:r w:rsidRPr="00453626">
              <w:rPr>
                <w:rFonts w:ascii="Times New Roman" w:hAnsi="Times New Roman" w:cs="Times New Roman"/>
                <w:b/>
                <w:i w:val="0"/>
                <w:sz w:val="20"/>
              </w:rPr>
              <w:lastRenderedPageBreak/>
              <w:t>Notes:</w:t>
            </w:r>
            <w:r w:rsidRPr="00453626">
              <w:rPr>
                <w:rFonts w:ascii="Times New Roman" w:hAnsi="Times New Roman" w:cs="Times New Roman"/>
                <w:i w:val="0"/>
                <w:sz w:val="20"/>
              </w:rPr>
              <w:t xml:space="preserve"> </w:t>
            </w:r>
            <w:r w:rsidRPr="00453626">
              <w:rPr>
                <w:rFonts w:ascii="Times New Roman" w:hAnsi="Times New Roman" w:cs="Times New Roman"/>
                <w:i w:val="0"/>
                <w:iCs/>
                <w:sz w:val="20"/>
              </w:rPr>
              <w:t>Due to the practical focus of the course, seminars can be taught in smaller study groups.</w:t>
            </w:r>
          </w:p>
        </w:tc>
      </w:tr>
      <w:tr w:rsidR="006010D7" w:rsidRPr="001A6C1A" w14:paraId="795748DE" w14:textId="77777777" w:rsidTr="00F852B6">
        <w:trPr>
          <w:trHeight w:val="567"/>
        </w:trPr>
        <w:tc>
          <w:tcPr>
            <w:tcW w:w="9322" w:type="dxa"/>
            <w:gridSpan w:val="2"/>
            <w:tcBorders>
              <w:top w:val="single" w:sz="4" w:space="0" w:color="auto"/>
              <w:left w:val="single" w:sz="4" w:space="0" w:color="auto"/>
              <w:bottom w:val="single" w:sz="4" w:space="0" w:color="auto"/>
              <w:right w:val="single" w:sz="4" w:space="0" w:color="auto"/>
            </w:tcBorders>
            <w:hideMark/>
          </w:tcPr>
          <w:p w14:paraId="6CC611E5" w14:textId="77777777" w:rsidR="006010D7" w:rsidRPr="00453626" w:rsidRDefault="006010D7" w:rsidP="00F852B6">
            <w:pPr>
              <w:pStyle w:val="P68B1DB1-Normlny2"/>
              <w:rPr>
                <w:rFonts w:ascii="Times New Roman" w:hAnsi="Times New Roman" w:cs="Times New Roman"/>
                <w:b/>
                <w:bCs/>
                <w:sz w:val="20"/>
              </w:rPr>
            </w:pPr>
            <w:r w:rsidRPr="00453626">
              <w:rPr>
                <w:rFonts w:ascii="Times New Roman" w:hAnsi="Times New Roman" w:cs="Times New Roman"/>
                <w:b/>
                <w:bCs/>
                <w:sz w:val="20"/>
              </w:rPr>
              <w:t>Course evaluation</w:t>
            </w:r>
          </w:p>
          <w:p w14:paraId="5C79E623" w14:textId="77777777" w:rsidR="006010D7" w:rsidRPr="00453626" w:rsidRDefault="006010D7" w:rsidP="00F852B6">
            <w:pPr>
              <w:pStyle w:val="P68B1DB1-Normlny3"/>
              <w:rPr>
                <w:rFonts w:ascii="Times New Roman" w:hAnsi="Times New Roman" w:cs="Times New Roman"/>
                <w:i w:val="0"/>
                <w:sz w:val="20"/>
              </w:rPr>
            </w:pPr>
            <w:r w:rsidRPr="00453626">
              <w:rPr>
                <w:rFonts w:ascii="Times New Roman" w:hAnsi="Times New Roman" w:cs="Times New Roman"/>
                <w:i w:val="0"/>
                <w:sz w:val="20"/>
              </w:rPr>
              <w:t>Total number of students evaluated: 0</w:t>
            </w:r>
          </w:p>
          <w:tbl>
            <w:tblPr>
              <w:tblW w:w="0" w:type="auto"/>
              <w:tblLook w:val="04A0" w:firstRow="1" w:lastRow="0" w:firstColumn="1" w:lastColumn="0" w:noHBand="0" w:noVBand="1"/>
            </w:tblPr>
            <w:tblGrid>
              <w:gridCol w:w="1496"/>
              <w:gridCol w:w="1497"/>
              <w:gridCol w:w="1497"/>
              <w:gridCol w:w="1497"/>
              <w:gridCol w:w="1497"/>
              <w:gridCol w:w="1497"/>
            </w:tblGrid>
            <w:tr w:rsidR="006010D7" w:rsidRPr="00453626" w14:paraId="72D724B6" w14:textId="77777777" w:rsidTr="00F852B6">
              <w:tc>
                <w:tcPr>
                  <w:tcW w:w="1496" w:type="dxa"/>
                  <w:tcBorders>
                    <w:top w:val="single" w:sz="4" w:space="0" w:color="auto"/>
                    <w:left w:val="single" w:sz="4" w:space="0" w:color="auto"/>
                    <w:bottom w:val="single" w:sz="4" w:space="0" w:color="auto"/>
                    <w:right w:val="single" w:sz="4" w:space="0" w:color="auto"/>
                  </w:tcBorders>
                  <w:vAlign w:val="center"/>
                  <w:hideMark/>
                </w:tcPr>
                <w:p w14:paraId="151A5BB2"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56CDE1A"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130A7A8"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E223B19"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D8EDAB6"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CC935D8"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FX</w:t>
                  </w:r>
                </w:p>
              </w:tc>
            </w:tr>
            <w:tr w:rsidR="006010D7" w:rsidRPr="00453626" w14:paraId="402EC1E2" w14:textId="77777777" w:rsidTr="00F852B6">
              <w:tc>
                <w:tcPr>
                  <w:tcW w:w="1496" w:type="dxa"/>
                  <w:tcBorders>
                    <w:top w:val="single" w:sz="4" w:space="0" w:color="auto"/>
                    <w:left w:val="single" w:sz="4" w:space="0" w:color="auto"/>
                    <w:bottom w:val="single" w:sz="4" w:space="0" w:color="auto"/>
                    <w:right w:val="single" w:sz="4" w:space="0" w:color="auto"/>
                  </w:tcBorders>
                  <w:hideMark/>
                </w:tcPr>
                <w:p w14:paraId="0F3198D3"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lang w:val="en-US"/>
                    </w:rPr>
                    <w:t>0</w:t>
                  </w:r>
                  <w:r w:rsidRPr="00453626">
                    <w:rPr>
                      <w:rFonts w:ascii="Times New Roman" w:hAnsi="Times New Roman" w:cs="Times New Roman"/>
                      <w:i w:val="0"/>
                      <w:sz w:val="20"/>
                    </w:rPr>
                    <w:t>%</w:t>
                  </w:r>
                </w:p>
              </w:tc>
              <w:tc>
                <w:tcPr>
                  <w:tcW w:w="1497" w:type="dxa"/>
                  <w:tcBorders>
                    <w:top w:val="single" w:sz="4" w:space="0" w:color="auto"/>
                    <w:left w:val="single" w:sz="4" w:space="0" w:color="auto"/>
                    <w:bottom w:val="single" w:sz="4" w:space="0" w:color="auto"/>
                    <w:right w:val="single" w:sz="4" w:space="0" w:color="auto"/>
                  </w:tcBorders>
                  <w:hideMark/>
                </w:tcPr>
                <w:p w14:paraId="1959491F"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1267DA97"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62556A8D"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01EB7644"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0%</w:t>
                  </w:r>
                </w:p>
              </w:tc>
              <w:tc>
                <w:tcPr>
                  <w:tcW w:w="1497" w:type="dxa"/>
                  <w:tcBorders>
                    <w:top w:val="single" w:sz="4" w:space="0" w:color="auto"/>
                    <w:left w:val="single" w:sz="4" w:space="0" w:color="auto"/>
                    <w:bottom w:val="single" w:sz="4" w:space="0" w:color="auto"/>
                    <w:right w:val="single" w:sz="4" w:space="0" w:color="auto"/>
                  </w:tcBorders>
                  <w:hideMark/>
                </w:tcPr>
                <w:p w14:paraId="367EC5E7" w14:textId="77777777" w:rsidR="006010D7" w:rsidRPr="00453626" w:rsidRDefault="006010D7" w:rsidP="00F852B6">
                  <w:pPr>
                    <w:pStyle w:val="P68B1DB1-Normlny3"/>
                    <w:jc w:val="center"/>
                    <w:rPr>
                      <w:rFonts w:ascii="Times New Roman" w:hAnsi="Times New Roman" w:cs="Times New Roman"/>
                      <w:i w:val="0"/>
                      <w:sz w:val="20"/>
                    </w:rPr>
                  </w:pPr>
                  <w:r w:rsidRPr="00453626">
                    <w:rPr>
                      <w:rFonts w:ascii="Times New Roman" w:hAnsi="Times New Roman" w:cs="Times New Roman"/>
                      <w:i w:val="0"/>
                      <w:sz w:val="20"/>
                    </w:rPr>
                    <w:t>0%</w:t>
                  </w:r>
                </w:p>
              </w:tc>
            </w:tr>
          </w:tbl>
          <w:p w14:paraId="4671ABCD" w14:textId="77777777" w:rsidR="006010D7" w:rsidRPr="00453626" w:rsidRDefault="006010D7" w:rsidP="00F852B6">
            <w:pPr>
              <w:pStyle w:val="P68B1DB1-Normlny4"/>
              <w:jc w:val="both"/>
              <w:rPr>
                <w:rFonts w:ascii="Times New Roman" w:hAnsi="Times New Roman" w:cs="Times New Roman"/>
                <w:sz w:val="20"/>
              </w:rPr>
            </w:pPr>
            <w:r w:rsidRPr="00453626">
              <w:rPr>
                <w:rFonts w:ascii="Times New Roman" w:hAnsi="Times New Roman" w:cs="Times New Roman"/>
                <w:sz w:val="20"/>
              </w:rPr>
              <w:t xml:space="preserve">   </w:t>
            </w:r>
          </w:p>
        </w:tc>
      </w:tr>
      <w:tr w:rsidR="006010D7" w:rsidRPr="001A6C1A" w14:paraId="773AF859"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hideMark/>
          </w:tcPr>
          <w:p w14:paraId="7BDFE6B5" w14:textId="77777777" w:rsidR="006010D7" w:rsidRPr="0082388B" w:rsidRDefault="006010D7" w:rsidP="0082388B">
            <w:pPr>
              <w:pStyle w:val="P68B1DB1-Normlny3"/>
              <w:tabs>
                <w:tab w:val="left" w:pos="1530"/>
              </w:tabs>
              <w:jc w:val="both"/>
              <w:rPr>
                <w:rFonts w:ascii="Times New Roman" w:hAnsi="Times New Roman" w:cs="Times New Roman"/>
                <w:i w:val="0"/>
                <w:sz w:val="20"/>
              </w:rPr>
            </w:pPr>
            <w:r w:rsidRPr="00453626">
              <w:rPr>
                <w:rFonts w:ascii="Times New Roman" w:hAnsi="Times New Roman" w:cs="Times New Roman"/>
                <w:b/>
                <w:i w:val="0"/>
                <w:sz w:val="20"/>
              </w:rPr>
              <w:t>Lecturers:</w:t>
            </w:r>
            <w:r w:rsidR="0082388B">
              <w:rPr>
                <w:rFonts w:ascii="Times New Roman" w:hAnsi="Times New Roman" w:cs="Times New Roman"/>
                <w:i w:val="0"/>
                <w:sz w:val="20"/>
              </w:rPr>
              <w:t xml:space="preserve"> </w:t>
            </w:r>
            <w:r w:rsidRPr="00453626">
              <w:rPr>
                <w:rFonts w:ascii="Times New Roman" w:hAnsi="Times New Roman" w:cs="Times New Roman"/>
                <w:i w:val="0"/>
                <w:iCs/>
                <w:sz w:val="20"/>
              </w:rPr>
              <w:t>Ing. Marianna Kraviarová, PhD.</w:t>
            </w:r>
          </w:p>
        </w:tc>
      </w:tr>
      <w:tr w:rsidR="006010D7" w:rsidRPr="001A6C1A" w14:paraId="18D0F646"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782AAC6" w14:textId="77777777" w:rsidR="006010D7" w:rsidRPr="00453626" w:rsidRDefault="006010D7" w:rsidP="0082388B">
            <w:pPr>
              <w:pStyle w:val="P68B1DB1-Normlny3"/>
              <w:tabs>
                <w:tab w:val="left" w:pos="1530"/>
              </w:tabs>
              <w:jc w:val="both"/>
              <w:rPr>
                <w:rFonts w:ascii="Times New Roman" w:hAnsi="Times New Roman" w:cs="Times New Roman"/>
                <w:i w:val="0"/>
                <w:sz w:val="20"/>
              </w:rPr>
            </w:pPr>
            <w:r w:rsidRPr="00453626">
              <w:rPr>
                <w:rFonts w:ascii="Times New Roman" w:hAnsi="Times New Roman" w:cs="Times New Roman"/>
                <w:b/>
                <w:i w:val="0"/>
                <w:sz w:val="20"/>
              </w:rPr>
              <w:t>Date of last change:</w:t>
            </w:r>
            <w:r w:rsidRPr="00453626">
              <w:rPr>
                <w:rFonts w:ascii="Times New Roman" w:hAnsi="Times New Roman" w:cs="Times New Roman"/>
                <w:i w:val="0"/>
                <w:sz w:val="20"/>
              </w:rPr>
              <w:t xml:space="preserve"> </w:t>
            </w:r>
            <w:r w:rsidR="0082388B">
              <w:rPr>
                <w:rFonts w:ascii="Times New Roman" w:hAnsi="Times New Roman" w:cs="Times New Roman"/>
                <w:i w:val="0"/>
                <w:sz w:val="20"/>
              </w:rPr>
              <w:t>30</w:t>
            </w:r>
            <w:r w:rsidRPr="00453626">
              <w:rPr>
                <w:rFonts w:ascii="Times New Roman" w:hAnsi="Times New Roman" w:cs="Times New Roman"/>
                <w:i w:val="0"/>
                <w:iCs/>
                <w:sz w:val="20"/>
              </w:rPr>
              <w:t xml:space="preserve">. </w:t>
            </w:r>
            <w:r w:rsidR="0082388B">
              <w:rPr>
                <w:rFonts w:ascii="Times New Roman" w:hAnsi="Times New Roman" w:cs="Times New Roman"/>
                <w:i w:val="0"/>
                <w:iCs/>
                <w:sz w:val="20"/>
              </w:rPr>
              <w:t>0</w:t>
            </w:r>
            <w:r w:rsidRPr="00453626">
              <w:rPr>
                <w:rFonts w:ascii="Times New Roman" w:hAnsi="Times New Roman" w:cs="Times New Roman"/>
                <w:i w:val="0"/>
                <w:iCs/>
                <w:sz w:val="20"/>
              </w:rPr>
              <w:t>5. 2024</w:t>
            </w:r>
          </w:p>
        </w:tc>
      </w:tr>
      <w:tr w:rsidR="006010D7" w:rsidRPr="001A6C1A" w14:paraId="2CCC8718" w14:textId="77777777" w:rsidTr="00F852B6">
        <w:trPr>
          <w:trHeight w:val="5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13663FF" w14:textId="77777777" w:rsidR="006010D7" w:rsidRPr="00453626" w:rsidRDefault="006010D7" w:rsidP="0082388B">
            <w:pPr>
              <w:pStyle w:val="P68B1DB1-Normlny3"/>
              <w:tabs>
                <w:tab w:val="left" w:pos="1530"/>
              </w:tabs>
              <w:jc w:val="both"/>
              <w:rPr>
                <w:rFonts w:ascii="Times New Roman" w:hAnsi="Times New Roman" w:cs="Times New Roman"/>
                <w:i w:val="0"/>
                <w:sz w:val="20"/>
              </w:rPr>
            </w:pPr>
            <w:r w:rsidRPr="00453626">
              <w:rPr>
                <w:rFonts w:ascii="Times New Roman" w:hAnsi="Times New Roman" w:cs="Times New Roman"/>
                <w:b/>
                <w:i w:val="0"/>
                <w:sz w:val="20"/>
              </w:rPr>
              <w:t>Approved by:</w:t>
            </w:r>
            <w:r w:rsidRPr="00453626">
              <w:rPr>
                <w:rFonts w:ascii="Times New Roman" w:hAnsi="Times New Roman" w:cs="Times New Roman"/>
                <w:i w:val="0"/>
                <w:sz w:val="20"/>
              </w:rPr>
              <w:t xml:space="preserve"> </w:t>
            </w:r>
            <w:r w:rsidR="0082388B">
              <w:rPr>
                <w:rFonts w:ascii="Times New Roman" w:hAnsi="Times New Roman" w:cs="Times New Roman"/>
                <w:i w:val="0"/>
                <w:sz w:val="20"/>
              </w:rPr>
              <w:t xml:space="preserve">doc. Mgr. Eva Kušnírová, PhD. </w:t>
            </w:r>
          </w:p>
        </w:tc>
      </w:tr>
    </w:tbl>
    <w:p w14:paraId="6BB4C62C" w14:textId="77777777" w:rsidR="006010D7" w:rsidRPr="001A6C1A" w:rsidRDefault="006010D7" w:rsidP="006010D7">
      <w:pPr>
        <w:pStyle w:val="P68B1DB1-Normlny3"/>
        <w:ind w:left="720"/>
        <w:jc w:val="both"/>
        <w:rPr>
          <w:i w:val="0"/>
        </w:rPr>
      </w:pPr>
      <w:r w:rsidRPr="001A6C1A">
        <w:rPr>
          <w:i w:val="0"/>
        </w:rPr>
        <w:br w:type="page"/>
      </w:r>
    </w:p>
    <w:p w14:paraId="41087F37" w14:textId="77777777" w:rsidR="007535E2" w:rsidRPr="001A6C1A" w:rsidRDefault="007535E2" w:rsidP="007535E2">
      <w:pPr>
        <w:pStyle w:val="P68B1DB1-Normlny3"/>
        <w:ind w:left="720"/>
        <w:jc w:val="both"/>
        <w:rPr>
          <w:i w:val="0"/>
        </w:rPr>
      </w:pPr>
    </w:p>
    <w:p w14:paraId="3EB5B443" w14:textId="77777777" w:rsidR="00E62630" w:rsidRDefault="00E62630" w:rsidP="00AC604E">
      <w:pPr>
        <w:rPr>
          <w:rFonts w:asciiTheme="majorBidi" w:hAnsiTheme="majorBidi" w:cstheme="majorBidi"/>
          <w:sz w:val="20"/>
          <w:szCs w:val="20"/>
          <w:lang w:val="en-GB"/>
        </w:rPr>
      </w:pPr>
    </w:p>
    <w:p w14:paraId="3849B6AC" w14:textId="77777777" w:rsidR="00E62630" w:rsidRDefault="00E62630" w:rsidP="00AC604E">
      <w:pPr>
        <w:rPr>
          <w:rFonts w:asciiTheme="majorBidi" w:hAnsiTheme="majorBidi" w:cstheme="majorBidi"/>
          <w:sz w:val="20"/>
          <w:szCs w:val="20"/>
          <w:lang w:val="en-GB"/>
        </w:rPr>
      </w:pPr>
    </w:p>
    <w:p w14:paraId="167E1A08" w14:textId="77777777" w:rsidR="00E62630" w:rsidRDefault="00E62630" w:rsidP="00AC604E">
      <w:pPr>
        <w:rPr>
          <w:rFonts w:asciiTheme="majorBidi" w:hAnsiTheme="majorBidi" w:cstheme="majorBidi"/>
          <w:sz w:val="20"/>
          <w:szCs w:val="20"/>
          <w:lang w:val="en-GB"/>
        </w:rPr>
      </w:pPr>
    </w:p>
    <w:p w14:paraId="3C982766" w14:textId="77777777" w:rsidR="00E62630" w:rsidRDefault="00E62630" w:rsidP="00AC604E">
      <w:pPr>
        <w:rPr>
          <w:rFonts w:asciiTheme="majorBidi" w:hAnsiTheme="majorBidi" w:cstheme="majorBidi"/>
          <w:sz w:val="20"/>
          <w:szCs w:val="20"/>
          <w:lang w:val="en-GB"/>
        </w:rPr>
      </w:pPr>
    </w:p>
    <w:p w14:paraId="1B1F319C" w14:textId="77777777" w:rsidR="00E62630" w:rsidRDefault="00E62630" w:rsidP="00AC604E">
      <w:pPr>
        <w:rPr>
          <w:rFonts w:asciiTheme="majorBidi" w:hAnsiTheme="majorBidi" w:cstheme="majorBidi"/>
          <w:sz w:val="20"/>
          <w:szCs w:val="20"/>
          <w:lang w:val="en-GB"/>
        </w:rPr>
      </w:pPr>
    </w:p>
    <w:p w14:paraId="2E2E9389" w14:textId="77777777" w:rsidR="00E62630" w:rsidRDefault="00E62630" w:rsidP="00AC604E">
      <w:pPr>
        <w:rPr>
          <w:rFonts w:asciiTheme="majorBidi" w:hAnsiTheme="majorBidi" w:cstheme="majorBidi"/>
          <w:sz w:val="20"/>
          <w:szCs w:val="20"/>
          <w:lang w:val="en-GB"/>
        </w:rPr>
      </w:pPr>
    </w:p>
    <w:p w14:paraId="1756EAAF" w14:textId="77777777" w:rsidR="00E62630" w:rsidRDefault="00E62630" w:rsidP="00AC604E">
      <w:pPr>
        <w:rPr>
          <w:rFonts w:asciiTheme="majorBidi" w:hAnsiTheme="majorBidi" w:cstheme="majorBidi"/>
          <w:sz w:val="20"/>
          <w:szCs w:val="20"/>
          <w:lang w:val="en-GB"/>
        </w:rPr>
      </w:pPr>
    </w:p>
    <w:sectPr w:rsidR="00E62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9DF"/>
    <w:multiLevelType w:val="hybridMultilevel"/>
    <w:tmpl w:val="21E6D8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37149C"/>
    <w:multiLevelType w:val="hybridMultilevel"/>
    <w:tmpl w:val="087E23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493AE6"/>
    <w:multiLevelType w:val="hybridMultilevel"/>
    <w:tmpl w:val="7EAC1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FA49A0"/>
    <w:multiLevelType w:val="hybridMultilevel"/>
    <w:tmpl w:val="A1EEBE58"/>
    <w:lvl w:ilvl="0" w:tplc="041B000F">
      <w:start w:val="1"/>
      <w:numFmt w:val="decimal"/>
      <w:pStyle w:val="Zoznamsodrkami2"/>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455615F"/>
    <w:multiLevelType w:val="hybridMultilevel"/>
    <w:tmpl w:val="8EAC02FC"/>
    <w:lvl w:ilvl="0" w:tplc="AB8A6C7C">
      <w:start w:val="17"/>
      <w:numFmt w:val="bullet"/>
      <w:lvlText w:val="-"/>
      <w:lvlJc w:val="left"/>
      <w:pPr>
        <w:ind w:left="525" w:hanging="360"/>
      </w:pPr>
      <w:rPr>
        <w:rFonts w:ascii="TimesNewRomanPSMT" w:eastAsiaTheme="minorHAnsi" w:hAnsi="TimesNewRomanPSMT" w:cs="TimesNewRomanPSMT" w:hint="default"/>
      </w:rPr>
    </w:lvl>
    <w:lvl w:ilvl="1" w:tplc="041B0003" w:tentative="1">
      <w:start w:val="1"/>
      <w:numFmt w:val="bullet"/>
      <w:lvlText w:val="o"/>
      <w:lvlJc w:val="left"/>
      <w:pPr>
        <w:ind w:left="1573" w:hanging="360"/>
      </w:pPr>
      <w:rPr>
        <w:rFonts w:ascii="Courier New" w:hAnsi="Courier New" w:cs="Courier New" w:hint="default"/>
      </w:rPr>
    </w:lvl>
    <w:lvl w:ilvl="2" w:tplc="041B0005" w:tentative="1">
      <w:start w:val="1"/>
      <w:numFmt w:val="bullet"/>
      <w:lvlText w:val=""/>
      <w:lvlJc w:val="left"/>
      <w:pPr>
        <w:ind w:left="2293" w:hanging="360"/>
      </w:pPr>
      <w:rPr>
        <w:rFonts w:ascii="Wingdings" w:hAnsi="Wingdings" w:hint="default"/>
      </w:rPr>
    </w:lvl>
    <w:lvl w:ilvl="3" w:tplc="041B0001" w:tentative="1">
      <w:start w:val="1"/>
      <w:numFmt w:val="bullet"/>
      <w:lvlText w:val=""/>
      <w:lvlJc w:val="left"/>
      <w:pPr>
        <w:ind w:left="3013" w:hanging="360"/>
      </w:pPr>
      <w:rPr>
        <w:rFonts w:ascii="Symbol" w:hAnsi="Symbol" w:hint="default"/>
      </w:rPr>
    </w:lvl>
    <w:lvl w:ilvl="4" w:tplc="041B0003" w:tentative="1">
      <w:start w:val="1"/>
      <w:numFmt w:val="bullet"/>
      <w:lvlText w:val="o"/>
      <w:lvlJc w:val="left"/>
      <w:pPr>
        <w:ind w:left="3733" w:hanging="360"/>
      </w:pPr>
      <w:rPr>
        <w:rFonts w:ascii="Courier New" w:hAnsi="Courier New" w:cs="Courier New" w:hint="default"/>
      </w:rPr>
    </w:lvl>
    <w:lvl w:ilvl="5" w:tplc="041B0005" w:tentative="1">
      <w:start w:val="1"/>
      <w:numFmt w:val="bullet"/>
      <w:lvlText w:val=""/>
      <w:lvlJc w:val="left"/>
      <w:pPr>
        <w:ind w:left="4453" w:hanging="360"/>
      </w:pPr>
      <w:rPr>
        <w:rFonts w:ascii="Wingdings" w:hAnsi="Wingdings" w:hint="default"/>
      </w:rPr>
    </w:lvl>
    <w:lvl w:ilvl="6" w:tplc="041B0001" w:tentative="1">
      <w:start w:val="1"/>
      <w:numFmt w:val="bullet"/>
      <w:lvlText w:val=""/>
      <w:lvlJc w:val="left"/>
      <w:pPr>
        <w:ind w:left="5173" w:hanging="360"/>
      </w:pPr>
      <w:rPr>
        <w:rFonts w:ascii="Symbol" w:hAnsi="Symbol" w:hint="default"/>
      </w:rPr>
    </w:lvl>
    <w:lvl w:ilvl="7" w:tplc="041B0003" w:tentative="1">
      <w:start w:val="1"/>
      <w:numFmt w:val="bullet"/>
      <w:lvlText w:val="o"/>
      <w:lvlJc w:val="left"/>
      <w:pPr>
        <w:ind w:left="5893" w:hanging="360"/>
      </w:pPr>
      <w:rPr>
        <w:rFonts w:ascii="Courier New" w:hAnsi="Courier New" w:cs="Courier New" w:hint="default"/>
      </w:rPr>
    </w:lvl>
    <w:lvl w:ilvl="8" w:tplc="041B0005" w:tentative="1">
      <w:start w:val="1"/>
      <w:numFmt w:val="bullet"/>
      <w:lvlText w:val=""/>
      <w:lvlJc w:val="left"/>
      <w:pPr>
        <w:ind w:left="6613" w:hanging="360"/>
      </w:pPr>
      <w:rPr>
        <w:rFonts w:ascii="Wingdings" w:hAnsi="Wingdings" w:hint="default"/>
      </w:rPr>
    </w:lvl>
  </w:abstractNum>
  <w:abstractNum w:abstractNumId="5" w15:restartNumberingAfterBreak="0">
    <w:nsid w:val="04AE374A"/>
    <w:multiLevelType w:val="hybridMultilevel"/>
    <w:tmpl w:val="DDD85A0A"/>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EA3D5E"/>
    <w:multiLevelType w:val="hybridMultilevel"/>
    <w:tmpl w:val="1A0A5C2A"/>
    <w:lvl w:ilvl="0" w:tplc="55A4C67A">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n-US" w:eastAsia="en-US" w:bidi="ar-SA"/>
      </w:rPr>
    </w:lvl>
    <w:lvl w:ilvl="1" w:tplc="CE6220CC">
      <w:numFmt w:val="bullet"/>
      <w:lvlText w:val="•"/>
      <w:lvlJc w:val="left"/>
      <w:pPr>
        <w:ind w:left="1112" w:hanging="117"/>
      </w:pPr>
      <w:rPr>
        <w:rFonts w:hint="default"/>
        <w:lang w:val="en-US" w:eastAsia="en-US" w:bidi="ar-SA"/>
      </w:rPr>
    </w:lvl>
    <w:lvl w:ilvl="2" w:tplc="9E8E1E10">
      <w:numFmt w:val="bullet"/>
      <w:lvlText w:val="•"/>
      <w:lvlJc w:val="left"/>
      <w:pPr>
        <w:ind w:left="2184" w:hanging="117"/>
      </w:pPr>
      <w:rPr>
        <w:rFonts w:hint="default"/>
        <w:lang w:val="en-US" w:eastAsia="en-US" w:bidi="ar-SA"/>
      </w:rPr>
    </w:lvl>
    <w:lvl w:ilvl="3" w:tplc="B3DEE978">
      <w:numFmt w:val="bullet"/>
      <w:lvlText w:val="•"/>
      <w:lvlJc w:val="left"/>
      <w:pPr>
        <w:ind w:left="3256" w:hanging="117"/>
      </w:pPr>
      <w:rPr>
        <w:rFonts w:hint="default"/>
        <w:lang w:val="en-US" w:eastAsia="en-US" w:bidi="ar-SA"/>
      </w:rPr>
    </w:lvl>
    <w:lvl w:ilvl="4" w:tplc="415E416C">
      <w:numFmt w:val="bullet"/>
      <w:lvlText w:val="•"/>
      <w:lvlJc w:val="left"/>
      <w:pPr>
        <w:ind w:left="4328" w:hanging="117"/>
      </w:pPr>
      <w:rPr>
        <w:rFonts w:hint="default"/>
        <w:lang w:val="en-US" w:eastAsia="en-US" w:bidi="ar-SA"/>
      </w:rPr>
    </w:lvl>
    <w:lvl w:ilvl="5" w:tplc="3CF862B8">
      <w:numFmt w:val="bullet"/>
      <w:lvlText w:val="•"/>
      <w:lvlJc w:val="left"/>
      <w:pPr>
        <w:ind w:left="5400" w:hanging="117"/>
      </w:pPr>
      <w:rPr>
        <w:rFonts w:hint="default"/>
        <w:lang w:val="en-US" w:eastAsia="en-US" w:bidi="ar-SA"/>
      </w:rPr>
    </w:lvl>
    <w:lvl w:ilvl="6" w:tplc="82E4E1B8">
      <w:numFmt w:val="bullet"/>
      <w:lvlText w:val="•"/>
      <w:lvlJc w:val="left"/>
      <w:pPr>
        <w:ind w:left="6472" w:hanging="117"/>
      </w:pPr>
      <w:rPr>
        <w:rFonts w:hint="default"/>
        <w:lang w:val="en-US" w:eastAsia="en-US" w:bidi="ar-SA"/>
      </w:rPr>
    </w:lvl>
    <w:lvl w:ilvl="7" w:tplc="1012F318">
      <w:numFmt w:val="bullet"/>
      <w:lvlText w:val="•"/>
      <w:lvlJc w:val="left"/>
      <w:pPr>
        <w:ind w:left="7544" w:hanging="117"/>
      </w:pPr>
      <w:rPr>
        <w:rFonts w:hint="default"/>
        <w:lang w:val="en-US" w:eastAsia="en-US" w:bidi="ar-SA"/>
      </w:rPr>
    </w:lvl>
    <w:lvl w:ilvl="8" w:tplc="A1EA3C1E">
      <w:numFmt w:val="bullet"/>
      <w:lvlText w:val="•"/>
      <w:lvlJc w:val="left"/>
      <w:pPr>
        <w:ind w:left="8616" w:hanging="117"/>
      </w:pPr>
      <w:rPr>
        <w:rFonts w:hint="default"/>
        <w:lang w:val="en-US" w:eastAsia="en-US" w:bidi="ar-SA"/>
      </w:rPr>
    </w:lvl>
  </w:abstractNum>
  <w:abstractNum w:abstractNumId="7" w15:restartNumberingAfterBreak="0">
    <w:nsid w:val="051D551B"/>
    <w:multiLevelType w:val="hybridMultilevel"/>
    <w:tmpl w:val="86284838"/>
    <w:lvl w:ilvl="0" w:tplc="D2DE48DC">
      <w:numFmt w:val="bullet"/>
      <w:lvlText w:val="-"/>
      <w:lvlJc w:val="left"/>
      <w:pPr>
        <w:ind w:left="720" w:hanging="360"/>
      </w:pPr>
      <w:rPr>
        <w:rFonts w:ascii="Times New Roman" w:eastAsia="Times New Roman" w:hAnsi="Times New Roman" w:hint="default"/>
        <w:i w:val="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7131AC1"/>
    <w:multiLevelType w:val="hybridMultilevel"/>
    <w:tmpl w:val="BF42E46C"/>
    <w:lvl w:ilvl="0" w:tplc="FC46B03E">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9E960A4"/>
    <w:multiLevelType w:val="hybridMultilevel"/>
    <w:tmpl w:val="F88A5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6430AE"/>
    <w:multiLevelType w:val="hybridMultilevel"/>
    <w:tmpl w:val="2DC67644"/>
    <w:lvl w:ilvl="0" w:tplc="F17E25B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C473A0B"/>
    <w:multiLevelType w:val="hybridMultilevel"/>
    <w:tmpl w:val="E77898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AE28DF"/>
    <w:multiLevelType w:val="hybridMultilevel"/>
    <w:tmpl w:val="CEE003F2"/>
    <w:lvl w:ilvl="0" w:tplc="AB8A6C7C">
      <w:start w:val="17"/>
      <w:numFmt w:val="bullet"/>
      <w:lvlText w:val="-"/>
      <w:lvlJc w:val="left"/>
      <w:pPr>
        <w:ind w:left="1040" w:hanging="360"/>
      </w:pPr>
      <w:rPr>
        <w:rFonts w:ascii="TimesNewRomanPSMT" w:eastAsiaTheme="minorHAnsi" w:hAnsi="TimesNewRomanPSMT" w:cs="TimesNewRomanPSMT" w:hint="default"/>
      </w:rPr>
    </w:lvl>
    <w:lvl w:ilvl="1" w:tplc="041B0003" w:tentative="1">
      <w:start w:val="1"/>
      <w:numFmt w:val="bullet"/>
      <w:lvlText w:val="o"/>
      <w:lvlJc w:val="left"/>
      <w:pPr>
        <w:ind w:left="2088" w:hanging="360"/>
      </w:pPr>
      <w:rPr>
        <w:rFonts w:ascii="Courier New" w:hAnsi="Courier New" w:cs="Courier New" w:hint="default"/>
      </w:rPr>
    </w:lvl>
    <w:lvl w:ilvl="2" w:tplc="041B0005" w:tentative="1">
      <w:start w:val="1"/>
      <w:numFmt w:val="bullet"/>
      <w:lvlText w:val=""/>
      <w:lvlJc w:val="left"/>
      <w:pPr>
        <w:ind w:left="2808" w:hanging="360"/>
      </w:pPr>
      <w:rPr>
        <w:rFonts w:ascii="Wingdings" w:hAnsi="Wingdings" w:hint="default"/>
      </w:rPr>
    </w:lvl>
    <w:lvl w:ilvl="3" w:tplc="041B0001" w:tentative="1">
      <w:start w:val="1"/>
      <w:numFmt w:val="bullet"/>
      <w:lvlText w:val=""/>
      <w:lvlJc w:val="left"/>
      <w:pPr>
        <w:ind w:left="3528" w:hanging="360"/>
      </w:pPr>
      <w:rPr>
        <w:rFonts w:ascii="Symbol" w:hAnsi="Symbol" w:hint="default"/>
      </w:rPr>
    </w:lvl>
    <w:lvl w:ilvl="4" w:tplc="041B0003" w:tentative="1">
      <w:start w:val="1"/>
      <w:numFmt w:val="bullet"/>
      <w:lvlText w:val="o"/>
      <w:lvlJc w:val="left"/>
      <w:pPr>
        <w:ind w:left="4248" w:hanging="360"/>
      </w:pPr>
      <w:rPr>
        <w:rFonts w:ascii="Courier New" w:hAnsi="Courier New" w:cs="Courier New" w:hint="default"/>
      </w:rPr>
    </w:lvl>
    <w:lvl w:ilvl="5" w:tplc="041B0005" w:tentative="1">
      <w:start w:val="1"/>
      <w:numFmt w:val="bullet"/>
      <w:lvlText w:val=""/>
      <w:lvlJc w:val="left"/>
      <w:pPr>
        <w:ind w:left="4968" w:hanging="360"/>
      </w:pPr>
      <w:rPr>
        <w:rFonts w:ascii="Wingdings" w:hAnsi="Wingdings" w:hint="default"/>
      </w:rPr>
    </w:lvl>
    <w:lvl w:ilvl="6" w:tplc="041B0001" w:tentative="1">
      <w:start w:val="1"/>
      <w:numFmt w:val="bullet"/>
      <w:lvlText w:val=""/>
      <w:lvlJc w:val="left"/>
      <w:pPr>
        <w:ind w:left="5688" w:hanging="360"/>
      </w:pPr>
      <w:rPr>
        <w:rFonts w:ascii="Symbol" w:hAnsi="Symbol" w:hint="default"/>
      </w:rPr>
    </w:lvl>
    <w:lvl w:ilvl="7" w:tplc="041B0003" w:tentative="1">
      <w:start w:val="1"/>
      <w:numFmt w:val="bullet"/>
      <w:lvlText w:val="o"/>
      <w:lvlJc w:val="left"/>
      <w:pPr>
        <w:ind w:left="6408" w:hanging="360"/>
      </w:pPr>
      <w:rPr>
        <w:rFonts w:ascii="Courier New" w:hAnsi="Courier New" w:cs="Courier New" w:hint="default"/>
      </w:rPr>
    </w:lvl>
    <w:lvl w:ilvl="8" w:tplc="041B0005" w:tentative="1">
      <w:start w:val="1"/>
      <w:numFmt w:val="bullet"/>
      <w:lvlText w:val=""/>
      <w:lvlJc w:val="left"/>
      <w:pPr>
        <w:ind w:left="7128" w:hanging="360"/>
      </w:pPr>
      <w:rPr>
        <w:rFonts w:ascii="Wingdings" w:hAnsi="Wingdings" w:hint="default"/>
      </w:rPr>
    </w:lvl>
  </w:abstractNum>
  <w:abstractNum w:abstractNumId="13" w15:restartNumberingAfterBreak="0">
    <w:nsid w:val="101121A3"/>
    <w:multiLevelType w:val="hybridMultilevel"/>
    <w:tmpl w:val="6B32D1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1AE6E6F"/>
    <w:multiLevelType w:val="hybridMultilevel"/>
    <w:tmpl w:val="E076A03E"/>
    <w:lvl w:ilvl="0" w:tplc="0C58DFBA">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85C69ED6">
      <w:numFmt w:val="bullet"/>
      <w:lvlText w:val="•"/>
      <w:lvlJc w:val="left"/>
      <w:pPr>
        <w:ind w:left="1220" w:hanging="117"/>
      </w:pPr>
      <w:rPr>
        <w:rFonts w:hint="default"/>
        <w:lang w:val="en-US" w:eastAsia="en-US" w:bidi="ar-SA"/>
      </w:rPr>
    </w:lvl>
    <w:lvl w:ilvl="2" w:tplc="F3E8C9BA">
      <w:numFmt w:val="bullet"/>
      <w:lvlText w:val="•"/>
      <w:lvlJc w:val="left"/>
      <w:pPr>
        <w:ind w:left="2280" w:hanging="117"/>
      </w:pPr>
      <w:rPr>
        <w:rFonts w:hint="default"/>
        <w:lang w:val="en-US" w:eastAsia="en-US" w:bidi="ar-SA"/>
      </w:rPr>
    </w:lvl>
    <w:lvl w:ilvl="3" w:tplc="7652A928">
      <w:numFmt w:val="bullet"/>
      <w:lvlText w:val="•"/>
      <w:lvlJc w:val="left"/>
      <w:pPr>
        <w:ind w:left="3340" w:hanging="117"/>
      </w:pPr>
      <w:rPr>
        <w:rFonts w:hint="default"/>
        <w:lang w:val="en-US" w:eastAsia="en-US" w:bidi="ar-SA"/>
      </w:rPr>
    </w:lvl>
    <w:lvl w:ilvl="4" w:tplc="FAF2D6DA">
      <w:numFmt w:val="bullet"/>
      <w:lvlText w:val="•"/>
      <w:lvlJc w:val="left"/>
      <w:pPr>
        <w:ind w:left="4400" w:hanging="117"/>
      </w:pPr>
      <w:rPr>
        <w:rFonts w:hint="default"/>
        <w:lang w:val="en-US" w:eastAsia="en-US" w:bidi="ar-SA"/>
      </w:rPr>
    </w:lvl>
    <w:lvl w:ilvl="5" w:tplc="FE92B7CC">
      <w:numFmt w:val="bullet"/>
      <w:lvlText w:val="•"/>
      <w:lvlJc w:val="left"/>
      <w:pPr>
        <w:ind w:left="5460" w:hanging="117"/>
      </w:pPr>
      <w:rPr>
        <w:rFonts w:hint="default"/>
        <w:lang w:val="en-US" w:eastAsia="en-US" w:bidi="ar-SA"/>
      </w:rPr>
    </w:lvl>
    <w:lvl w:ilvl="6" w:tplc="BAF27CC8">
      <w:numFmt w:val="bullet"/>
      <w:lvlText w:val="•"/>
      <w:lvlJc w:val="left"/>
      <w:pPr>
        <w:ind w:left="6520" w:hanging="117"/>
      </w:pPr>
      <w:rPr>
        <w:rFonts w:hint="default"/>
        <w:lang w:val="en-US" w:eastAsia="en-US" w:bidi="ar-SA"/>
      </w:rPr>
    </w:lvl>
    <w:lvl w:ilvl="7" w:tplc="8550D446">
      <w:numFmt w:val="bullet"/>
      <w:lvlText w:val="•"/>
      <w:lvlJc w:val="left"/>
      <w:pPr>
        <w:ind w:left="7580" w:hanging="117"/>
      </w:pPr>
      <w:rPr>
        <w:rFonts w:hint="default"/>
        <w:lang w:val="en-US" w:eastAsia="en-US" w:bidi="ar-SA"/>
      </w:rPr>
    </w:lvl>
    <w:lvl w:ilvl="8" w:tplc="FB9AF3D4">
      <w:numFmt w:val="bullet"/>
      <w:lvlText w:val="•"/>
      <w:lvlJc w:val="left"/>
      <w:pPr>
        <w:ind w:left="8640" w:hanging="117"/>
      </w:pPr>
      <w:rPr>
        <w:rFonts w:hint="default"/>
        <w:lang w:val="en-US" w:eastAsia="en-US" w:bidi="ar-SA"/>
      </w:rPr>
    </w:lvl>
  </w:abstractNum>
  <w:abstractNum w:abstractNumId="15" w15:restartNumberingAfterBreak="0">
    <w:nsid w:val="13014281"/>
    <w:multiLevelType w:val="hybridMultilevel"/>
    <w:tmpl w:val="21FE8ADA"/>
    <w:lvl w:ilvl="0" w:tplc="DFCE73C4">
      <w:start w:val="1"/>
      <w:numFmt w:val="decimal"/>
      <w:lvlText w:val="%1."/>
      <w:lvlJc w:val="left"/>
      <w:pPr>
        <w:ind w:left="1154" w:hanging="360"/>
      </w:pPr>
      <w:rPr>
        <w:rFonts w:hint="default"/>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16" w15:restartNumberingAfterBreak="0">
    <w:nsid w:val="13957D91"/>
    <w:multiLevelType w:val="hybridMultilevel"/>
    <w:tmpl w:val="F82E8A5C"/>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7" w15:restartNumberingAfterBreak="0">
    <w:nsid w:val="13EF66A6"/>
    <w:multiLevelType w:val="hybridMultilevel"/>
    <w:tmpl w:val="053890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DF6079"/>
    <w:multiLevelType w:val="hybridMultilevel"/>
    <w:tmpl w:val="15F0FD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300234"/>
    <w:multiLevelType w:val="hybridMultilevel"/>
    <w:tmpl w:val="EF367C98"/>
    <w:lvl w:ilvl="0" w:tplc="40CE71B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203B295D"/>
    <w:multiLevelType w:val="hybridMultilevel"/>
    <w:tmpl w:val="F65023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40B6087"/>
    <w:multiLevelType w:val="hybridMultilevel"/>
    <w:tmpl w:val="B748C5EC"/>
    <w:lvl w:ilvl="0" w:tplc="74B6EB4C">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n-US" w:eastAsia="en-US" w:bidi="ar-SA"/>
      </w:rPr>
    </w:lvl>
    <w:lvl w:ilvl="1" w:tplc="69B22E9A">
      <w:numFmt w:val="bullet"/>
      <w:lvlText w:val="•"/>
      <w:lvlJc w:val="left"/>
      <w:pPr>
        <w:ind w:left="1112" w:hanging="117"/>
      </w:pPr>
      <w:rPr>
        <w:rFonts w:hint="default"/>
        <w:lang w:val="en-US" w:eastAsia="en-US" w:bidi="ar-SA"/>
      </w:rPr>
    </w:lvl>
    <w:lvl w:ilvl="2" w:tplc="14C29DC6">
      <w:numFmt w:val="bullet"/>
      <w:lvlText w:val="•"/>
      <w:lvlJc w:val="left"/>
      <w:pPr>
        <w:ind w:left="2184" w:hanging="117"/>
      </w:pPr>
      <w:rPr>
        <w:rFonts w:hint="default"/>
        <w:lang w:val="en-US" w:eastAsia="en-US" w:bidi="ar-SA"/>
      </w:rPr>
    </w:lvl>
    <w:lvl w:ilvl="3" w:tplc="49F6B060">
      <w:numFmt w:val="bullet"/>
      <w:lvlText w:val="•"/>
      <w:lvlJc w:val="left"/>
      <w:pPr>
        <w:ind w:left="3256" w:hanging="117"/>
      </w:pPr>
      <w:rPr>
        <w:rFonts w:hint="default"/>
        <w:lang w:val="en-US" w:eastAsia="en-US" w:bidi="ar-SA"/>
      </w:rPr>
    </w:lvl>
    <w:lvl w:ilvl="4" w:tplc="CC8EEA00">
      <w:numFmt w:val="bullet"/>
      <w:lvlText w:val="•"/>
      <w:lvlJc w:val="left"/>
      <w:pPr>
        <w:ind w:left="4328" w:hanging="117"/>
      </w:pPr>
      <w:rPr>
        <w:rFonts w:hint="default"/>
        <w:lang w:val="en-US" w:eastAsia="en-US" w:bidi="ar-SA"/>
      </w:rPr>
    </w:lvl>
    <w:lvl w:ilvl="5" w:tplc="8A50911E">
      <w:numFmt w:val="bullet"/>
      <w:lvlText w:val="•"/>
      <w:lvlJc w:val="left"/>
      <w:pPr>
        <w:ind w:left="5400" w:hanging="117"/>
      </w:pPr>
      <w:rPr>
        <w:rFonts w:hint="default"/>
        <w:lang w:val="en-US" w:eastAsia="en-US" w:bidi="ar-SA"/>
      </w:rPr>
    </w:lvl>
    <w:lvl w:ilvl="6" w:tplc="D4545716">
      <w:numFmt w:val="bullet"/>
      <w:lvlText w:val="•"/>
      <w:lvlJc w:val="left"/>
      <w:pPr>
        <w:ind w:left="6472" w:hanging="117"/>
      </w:pPr>
      <w:rPr>
        <w:rFonts w:hint="default"/>
        <w:lang w:val="en-US" w:eastAsia="en-US" w:bidi="ar-SA"/>
      </w:rPr>
    </w:lvl>
    <w:lvl w:ilvl="7" w:tplc="699CF9EC">
      <w:numFmt w:val="bullet"/>
      <w:lvlText w:val="•"/>
      <w:lvlJc w:val="left"/>
      <w:pPr>
        <w:ind w:left="7544" w:hanging="117"/>
      </w:pPr>
      <w:rPr>
        <w:rFonts w:hint="default"/>
        <w:lang w:val="en-US" w:eastAsia="en-US" w:bidi="ar-SA"/>
      </w:rPr>
    </w:lvl>
    <w:lvl w:ilvl="8" w:tplc="64405BF0">
      <w:numFmt w:val="bullet"/>
      <w:lvlText w:val="•"/>
      <w:lvlJc w:val="left"/>
      <w:pPr>
        <w:ind w:left="8616" w:hanging="117"/>
      </w:pPr>
      <w:rPr>
        <w:rFonts w:hint="default"/>
        <w:lang w:val="en-US" w:eastAsia="en-US" w:bidi="ar-SA"/>
      </w:rPr>
    </w:lvl>
  </w:abstractNum>
  <w:abstractNum w:abstractNumId="22" w15:restartNumberingAfterBreak="0">
    <w:nsid w:val="24976B5B"/>
    <w:multiLevelType w:val="hybridMultilevel"/>
    <w:tmpl w:val="7BEC9112"/>
    <w:lvl w:ilvl="0" w:tplc="D27C654C">
      <w:numFmt w:val="bullet"/>
      <w:lvlText w:val="-"/>
      <w:lvlJc w:val="left"/>
      <w:pPr>
        <w:ind w:left="720" w:hanging="360"/>
      </w:pPr>
      <w:rPr>
        <w:rFonts w:ascii="Calibri" w:eastAsia="Times New Roman" w:hAnsi="Calibri" w:cs="Calibri"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6536654"/>
    <w:multiLevelType w:val="hybridMultilevel"/>
    <w:tmpl w:val="408221A2"/>
    <w:lvl w:ilvl="0" w:tplc="122699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6B7011A"/>
    <w:multiLevelType w:val="hybridMultilevel"/>
    <w:tmpl w:val="EE26BAC0"/>
    <w:lvl w:ilvl="0" w:tplc="122699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88520D0"/>
    <w:multiLevelType w:val="hybridMultilevel"/>
    <w:tmpl w:val="E5F0CF2A"/>
    <w:lvl w:ilvl="0" w:tplc="1DE08E8C">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n-US" w:eastAsia="en-US" w:bidi="ar-SA"/>
      </w:rPr>
    </w:lvl>
    <w:lvl w:ilvl="1" w:tplc="2102A0C4">
      <w:numFmt w:val="bullet"/>
      <w:lvlText w:val="•"/>
      <w:lvlJc w:val="left"/>
      <w:pPr>
        <w:ind w:left="1112" w:hanging="117"/>
      </w:pPr>
      <w:rPr>
        <w:rFonts w:hint="default"/>
        <w:lang w:val="en-US" w:eastAsia="en-US" w:bidi="ar-SA"/>
      </w:rPr>
    </w:lvl>
    <w:lvl w:ilvl="2" w:tplc="05D895E2">
      <w:numFmt w:val="bullet"/>
      <w:lvlText w:val="•"/>
      <w:lvlJc w:val="left"/>
      <w:pPr>
        <w:ind w:left="2184" w:hanging="117"/>
      </w:pPr>
      <w:rPr>
        <w:rFonts w:hint="default"/>
        <w:lang w:val="en-US" w:eastAsia="en-US" w:bidi="ar-SA"/>
      </w:rPr>
    </w:lvl>
    <w:lvl w:ilvl="3" w:tplc="812CE29C">
      <w:numFmt w:val="bullet"/>
      <w:lvlText w:val="•"/>
      <w:lvlJc w:val="left"/>
      <w:pPr>
        <w:ind w:left="3256" w:hanging="117"/>
      </w:pPr>
      <w:rPr>
        <w:rFonts w:hint="default"/>
        <w:lang w:val="en-US" w:eastAsia="en-US" w:bidi="ar-SA"/>
      </w:rPr>
    </w:lvl>
    <w:lvl w:ilvl="4" w:tplc="1A463FAE">
      <w:numFmt w:val="bullet"/>
      <w:lvlText w:val="•"/>
      <w:lvlJc w:val="left"/>
      <w:pPr>
        <w:ind w:left="4328" w:hanging="117"/>
      </w:pPr>
      <w:rPr>
        <w:rFonts w:hint="default"/>
        <w:lang w:val="en-US" w:eastAsia="en-US" w:bidi="ar-SA"/>
      </w:rPr>
    </w:lvl>
    <w:lvl w:ilvl="5" w:tplc="572E151A">
      <w:numFmt w:val="bullet"/>
      <w:lvlText w:val="•"/>
      <w:lvlJc w:val="left"/>
      <w:pPr>
        <w:ind w:left="5400" w:hanging="117"/>
      </w:pPr>
      <w:rPr>
        <w:rFonts w:hint="default"/>
        <w:lang w:val="en-US" w:eastAsia="en-US" w:bidi="ar-SA"/>
      </w:rPr>
    </w:lvl>
    <w:lvl w:ilvl="6" w:tplc="0DB63AC0">
      <w:numFmt w:val="bullet"/>
      <w:lvlText w:val="•"/>
      <w:lvlJc w:val="left"/>
      <w:pPr>
        <w:ind w:left="6472" w:hanging="117"/>
      </w:pPr>
      <w:rPr>
        <w:rFonts w:hint="default"/>
        <w:lang w:val="en-US" w:eastAsia="en-US" w:bidi="ar-SA"/>
      </w:rPr>
    </w:lvl>
    <w:lvl w:ilvl="7" w:tplc="5A6A0E90">
      <w:numFmt w:val="bullet"/>
      <w:lvlText w:val="•"/>
      <w:lvlJc w:val="left"/>
      <w:pPr>
        <w:ind w:left="7544" w:hanging="117"/>
      </w:pPr>
      <w:rPr>
        <w:rFonts w:hint="default"/>
        <w:lang w:val="en-US" w:eastAsia="en-US" w:bidi="ar-SA"/>
      </w:rPr>
    </w:lvl>
    <w:lvl w:ilvl="8" w:tplc="29AE7B98">
      <w:numFmt w:val="bullet"/>
      <w:lvlText w:val="•"/>
      <w:lvlJc w:val="left"/>
      <w:pPr>
        <w:ind w:left="8616" w:hanging="117"/>
      </w:pPr>
      <w:rPr>
        <w:rFonts w:hint="default"/>
        <w:lang w:val="en-US" w:eastAsia="en-US" w:bidi="ar-SA"/>
      </w:rPr>
    </w:lvl>
  </w:abstractNum>
  <w:abstractNum w:abstractNumId="26" w15:restartNumberingAfterBreak="0">
    <w:nsid w:val="29B94CC7"/>
    <w:multiLevelType w:val="hybridMultilevel"/>
    <w:tmpl w:val="45A437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AB64A31"/>
    <w:multiLevelType w:val="hybridMultilevel"/>
    <w:tmpl w:val="E31C5A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1D1E90"/>
    <w:multiLevelType w:val="hybridMultilevel"/>
    <w:tmpl w:val="C826D9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C6132F1"/>
    <w:multiLevelType w:val="hybridMultilevel"/>
    <w:tmpl w:val="6C8461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DB65494"/>
    <w:multiLevelType w:val="hybridMultilevel"/>
    <w:tmpl w:val="E682AC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E71A9B"/>
    <w:multiLevelType w:val="hybridMultilevel"/>
    <w:tmpl w:val="CD000360"/>
    <w:lvl w:ilvl="0" w:tplc="588A2968">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EFF3AA7"/>
    <w:multiLevelType w:val="hybridMultilevel"/>
    <w:tmpl w:val="A49A1B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0DD5010"/>
    <w:multiLevelType w:val="hybridMultilevel"/>
    <w:tmpl w:val="59EC4EF4"/>
    <w:lvl w:ilvl="0" w:tplc="B8588E4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3311D53"/>
    <w:multiLevelType w:val="hybridMultilevel"/>
    <w:tmpl w:val="2A763CDC"/>
    <w:lvl w:ilvl="0" w:tplc="AB8A6C7C">
      <w:start w:val="17"/>
      <w:numFmt w:val="bullet"/>
      <w:lvlText w:val="-"/>
      <w:lvlJc w:val="left"/>
      <w:pPr>
        <w:ind w:left="692" w:hanging="360"/>
      </w:pPr>
      <w:rPr>
        <w:rFonts w:ascii="TimesNewRomanPSMT" w:eastAsiaTheme="minorHAnsi" w:hAnsi="TimesNewRomanPSMT" w:cs="TimesNewRomanPSMT"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35" w15:restartNumberingAfterBreak="0">
    <w:nsid w:val="3337705E"/>
    <w:multiLevelType w:val="hybridMultilevel"/>
    <w:tmpl w:val="3440E638"/>
    <w:lvl w:ilvl="0" w:tplc="B7CEE298">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A6629C58">
      <w:numFmt w:val="bullet"/>
      <w:lvlText w:val="•"/>
      <w:lvlJc w:val="left"/>
      <w:pPr>
        <w:ind w:left="1220" w:hanging="117"/>
      </w:pPr>
      <w:rPr>
        <w:rFonts w:hint="default"/>
        <w:lang w:val="en-US" w:eastAsia="en-US" w:bidi="ar-SA"/>
      </w:rPr>
    </w:lvl>
    <w:lvl w:ilvl="2" w:tplc="81F03978">
      <w:numFmt w:val="bullet"/>
      <w:lvlText w:val="•"/>
      <w:lvlJc w:val="left"/>
      <w:pPr>
        <w:ind w:left="2280" w:hanging="117"/>
      </w:pPr>
      <w:rPr>
        <w:rFonts w:hint="default"/>
        <w:lang w:val="en-US" w:eastAsia="en-US" w:bidi="ar-SA"/>
      </w:rPr>
    </w:lvl>
    <w:lvl w:ilvl="3" w:tplc="3EE2C7B6">
      <w:numFmt w:val="bullet"/>
      <w:lvlText w:val="•"/>
      <w:lvlJc w:val="left"/>
      <w:pPr>
        <w:ind w:left="3340" w:hanging="117"/>
      </w:pPr>
      <w:rPr>
        <w:rFonts w:hint="default"/>
        <w:lang w:val="en-US" w:eastAsia="en-US" w:bidi="ar-SA"/>
      </w:rPr>
    </w:lvl>
    <w:lvl w:ilvl="4" w:tplc="34D889C2">
      <w:numFmt w:val="bullet"/>
      <w:lvlText w:val="•"/>
      <w:lvlJc w:val="left"/>
      <w:pPr>
        <w:ind w:left="4400" w:hanging="117"/>
      </w:pPr>
      <w:rPr>
        <w:rFonts w:hint="default"/>
        <w:lang w:val="en-US" w:eastAsia="en-US" w:bidi="ar-SA"/>
      </w:rPr>
    </w:lvl>
    <w:lvl w:ilvl="5" w:tplc="421EFB08">
      <w:numFmt w:val="bullet"/>
      <w:lvlText w:val="•"/>
      <w:lvlJc w:val="left"/>
      <w:pPr>
        <w:ind w:left="5460" w:hanging="117"/>
      </w:pPr>
      <w:rPr>
        <w:rFonts w:hint="default"/>
        <w:lang w:val="en-US" w:eastAsia="en-US" w:bidi="ar-SA"/>
      </w:rPr>
    </w:lvl>
    <w:lvl w:ilvl="6" w:tplc="2E4A1D82">
      <w:numFmt w:val="bullet"/>
      <w:lvlText w:val="•"/>
      <w:lvlJc w:val="left"/>
      <w:pPr>
        <w:ind w:left="6520" w:hanging="117"/>
      </w:pPr>
      <w:rPr>
        <w:rFonts w:hint="default"/>
        <w:lang w:val="en-US" w:eastAsia="en-US" w:bidi="ar-SA"/>
      </w:rPr>
    </w:lvl>
    <w:lvl w:ilvl="7" w:tplc="7F0C8A2C">
      <w:numFmt w:val="bullet"/>
      <w:lvlText w:val="•"/>
      <w:lvlJc w:val="left"/>
      <w:pPr>
        <w:ind w:left="7580" w:hanging="117"/>
      </w:pPr>
      <w:rPr>
        <w:rFonts w:hint="default"/>
        <w:lang w:val="en-US" w:eastAsia="en-US" w:bidi="ar-SA"/>
      </w:rPr>
    </w:lvl>
    <w:lvl w:ilvl="8" w:tplc="45D0A2E4">
      <w:numFmt w:val="bullet"/>
      <w:lvlText w:val="•"/>
      <w:lvlJc w:val="left"/>
      <w:pPr>
        <w:ind w:left="8640" w:hanging="117"/>
      </w:pPr>
      <w:rPr>
        <w:rFonts w:hint="default"/>
        <w:lang w:val="en-US" w:eastAsia="en-US" w:bidi="ar-SA"/>
      </w:rPr>
    </w:lvl>
  </w:abstractNum>
  <w:abstractNum w:abstractNumId="36" w15:restartNumberingAfterBreak="0">
    <w:nsid w:val="367E3C3E"/>
    <w:multiLevelType w:val="hybridMultilevel"/>
    <w:tmpl w:val="C2086674"/>
    <w:lvl w:ilvl="0" w:tplc="DB62E1BA">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1ACC5528">
      <w:numFmt w:val="bullet"/>
      <w:lvlText w:val="•"/>
      <w:lvlJc w:val="left"/>
      <w:pPr>
        <w:ind w:left="1220" w:hanging="117"/>
      </w:pPr>
      <w:rPr>
        <w:rFonts w:hint="default"/>
        <w:lang w:val="en-US" w:eastAsia="en-US" w:bidi="ar-SA"/>
      </w:rPr>
    </w:lvl>
    <w:lvl w:ilvl="2" w:tplc="6B6A2F40">
      <w:numFmt w:val="bullet"/>
      <w:lvlText w:val="•"/>
      <w:lvlJc w:val="left"/>
      <w:pPr>
        <w:ind w:left="2280" w:hanging="117"/>
      </w:pPr>
      <w:rPr>
        <w:rFonts w:hint="default"/>
        <w:lang w:val="en-US" w:eastAsia="en-US" w:bidi="ar-SA"/>
      </w:rPr>
    </w:lvl>
    <w:lvl w:ilvl="3" w:tplc="0B2042DA">
      <w:numFmt w:val="bullet"/>
      <w:lvlText w:val="•"/>
      <w:lvlJc w:val="left"/>
      <w:pPr>
        <w:ind w:left="3340" w:hanging="117"/>
      </w:pPr>
      <w:rPr>
        <w:rFonts w:hint="default"/>
        <w:lang w:val="en-US" w:eastAsia="en-US" w:bidi="ar-SA"/>
      </w:rPr>
    </w:lvl>
    <w:lvl w:ilvl="4" w:tplc="0F28B0FA">
      <w:numFmt w:val="bullet"/>
      <w:lvlText w:val="•"/>
      <w:lvlJc w:val="left"/>
      <w:pPr>
        <w:ind w:left="4400" w:hanging="117"/>
      </w:pPr>
      <w:rPr>
        <w:rFonts w:hint="default"/>
        <w:lang w:val="en-US" w:eastAsia="en-US" w:bidi="ar-SA"/>
      </w:rPr>
    </w:lvl>
    <w:lvl w:ilvl="5" w:tplc="0614733C">
      <w:numFmt w:val="bullet"/>
      <w:lvlText w:val="•"/>
      <w:lvlJc w:val="left"/>
      <w:pPr>
        <w:ind w:left="5460" w:hanging="117"/>
      </w:pPr>
      <w:rPr>
        <w:rFonts w:hint="default"/>
        <w:lang w:val="en-US" w:eastAsia="en-US" w:bidi="ar-SA"/>
      </w:rPr>
    </w:lvl>
    <w:lvl w:ilvl="6" w:tplc="598E1E68">
      <w:numFmt w:val="bullet"/>
      <w:lvlText w:val="•"/>
      <w:lvlJc w:val="left"/>
      <w:pPr>
        <w:ind w:left="6520" w:hanging="117"/>
      </w:pPr>
      <w:rPr>
        <w:rFonts w:hint="default"/>
        <w:lang w:val="en-US" w:eastAsia="en-US" w:bidi="ar-SA"/>
      </w:rPr>
    </w:lvl>
    <w:lvl w:ilvl="7" w:tplc="D5906BBE">
      <w:numFmt w:val="bullet"/>
      <w:lvlText w:val="•"/>
      <w:lvlJc w:val="left"/>
      <w:pPr>
        <w:ind w:left="7580" w:hanging="117"/>
      </w:pPr>
      <w:rPr>
        <w:rFonts w:hint="default"/>
        <w:lang w:val="en-US" w:eastAsia="en-US" w:bidi="ar-SA"/>
      </w:rPr>
    </w:lvl>
    <w:lvl w:ilvl="8" w:tplc="DE4C9348">
      <w:numFmt w:val="bullet"/>
      <w:lvlText w:val="•"/>
      <w:lvlJc w:val="left"/>
      <w:pPr>
        <w:ind w:left="8640" w:hanging="117"/>
      </w:pPr>
      <w:rPr>
        <w:rFonts w:hint="default"/>
        <w:lang w:val="en-US" w:eastAsia="en-US" w:bidi="ar-SA"/>
      </w:rPr>
    </w:lvl>
  </w:abstractNum>
  <w:abstractNum w:abstractNumId="37" w15:restartNumberingAfterBreak="0">
    <w:nsid w:val="387B73A3"/>
    <w:multiLevelType w:val="hybridMultilevel"/>
    <w:tmpl w:val="8376EC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AD37594"/>
    <w:multiLevelType w:val="hybridMultilevel"/>
    <w:tmpl w:val="6C686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F02FBE"/>
    <w:multiLevelType w:val="hybridMultilevel"/>
    <w:tmpl w:val="12303F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F3E703C"/>
    <w:multiLevelType w:val="hybridMultilevel"/>
    <w:tmpl w:val="360CF4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1435E2C"/>
    <w:multiLevelType w:val="hybridMultilevel"/>
    <w:tmpl w:val="8A069358"/>
    <w:lvl w:ilvl="0" w:tplc="5D96B982">
      <w:numFmt w:val="bullet"/>
      <w:lvlText w:val="-"/>
      <w:lvlJc w:val="left"/>
      <w:pPr>
        <w:ind w:left="720" w:hanging="360"/>
      </w:pPr>
      <w:rPr>
        <w:rFonts w:ascii="Times New Roman" w:eastAsia="Times New Roman" w:hAnsi="Times New Roman" w:cs="Times New Roman"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27F460D"/>
    <w:multiLevelType w:val="hybridMultilevel"/>
    <w:tmpl w:val="53BA8402"/>
    <w:lvl w:ilvl="0" w:tplc="C7D820F0">
      <w:start w:val="1"/>
      <w:numFmt w:val="decimal"/>
      <w:lvlText w:val="%1."/>
      <w:lvlJc w:val="left"/>
      <w:pPr>
        <w:ind w:left="720" w:hanging="360"/>
      </w:pPr>
      <w:rPr>
        <w:rFonts w:ascii="Times New Roman" w:eastAsia="Times New Roman" w:hAnsi="Times New Roman"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420330E"/>
    <w:multiLevelType w:val="hybridMultilevel"/>
    <w:tmpl w:val="077C5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4B5B34"/>
    <w:multiLevelType w:val="hybridMultilevel"/>
    <w:tmpl w:val="E0AA89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9377C3C"/>
    <w:multiLevelType w:val="hybridMultilevel"/>
    <w:tmpl w:val="D5AEF2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9825031"/>
    <w:multiLevelType w:val="hybridMultilevel"/>
    <w:tmpl w:val="51C8DF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C286F3F"/>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4CBF70D2"/>
    <w:multiLevelType w:val="hybridMultilevel"/>
    <w:tmpl w:val="FC40D3C2"/>
    <w:lvl w:ilvl="0" w:tplc="122699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D031F61"/>
    <w:multiLevelType w:val="hybridMultilevel"/>
    <w:tmpl w:val="FFCE1D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E1E226D"/>
    <w:multiLevelType w:val="hybridMultilevel"/>
    <w:tmpl w:val="E1E25D7A"/>
    <w:lvl w:ilvl="0" w:tplc="662043A0">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C358B7B2">
      <w:numFmt w:val="bullet"/>
      <w:lvlText w:val="•"/>
      <w:lvlJc w:val="left"/>
      <w:pPr>
        <w:ind w:left="1220" w:hanging="117"/>
      </w:pPr>
      <w:rPr>
        <w:rFonts w:hint="default"/>
        <w:lang w:val="en-US" w:eastAsia="en-US" w:bidi="ar-SA"/>
      </w:rPr>
    </w:lvl>
    <w:lvl w:ilvl="2" w:tplc="D63A1C80">
      <w:numFmt w:val="bullet"/>
      <w:lvlText w:val="•"/>
      <w:lvlJc w:val="left"/>
      <w:pPr>
        <w:ind w:left="2280" w:hanging="117"/>
      </w:pPr>
      <w:rPr>
        <w:rFonts w:hint="default"/>
        <w:lang w:val="en-US" w:eastAsia="en-US" w:bidi="ar-SA"/>
      </w:rPr>
    </w:lvl>
    <w:lvl w:ilvl="3" w:tplc="CE7CED62">
      <w:numFmt w:val="bullet"/>
      <w:lvlText w:val="•"/>
      <w:lvlJc w:val="left"/>
      <w:pPr>
        <w:ind w:left="3340" w:hanging="117"/>
      </w:pPr>
      <w:rPr>
        <w:rFonts w:hint="default"/>
        <w:lang w:val="en-US" w:eastAsia="en-US" w:bidi="ar-SA"/>
      </w:rPr>
    </w:lvl>
    <w:lvl w:ilvl="4" w:tplc="87F0A2CA">
      <w:numFmt w:val="bullet"/>
      <w:lvlText w:val="•"/>
      <w:lvlJc w:val="left"/>
      <w:pPr>
        <w:ind w:left="4400" w:hanging="117"/>
      </w:pPr>
      <w:rPr>
        <w:rFonts w:hint="default"/>
        <w:lang w:val="en-US" w:eastAsia="en-US" w:bidi="ar-SA"/>
      </w:rPr>
    </w:lvl>
    <w:lvl w:ilvl="5" w:tplc="D2CC9A6E">
      <w:numFmt w:val="bullet"/>
      <w:lvlText w:val="•"/>
      <w:lvlJc w:val="left"/>
      <w:pPr>
        <w:ind w:left="5460" w:hanging="117"/>
      </w:pPr>
      <w:rPr>
        <w:rFonts w:hint="default"/>
        <w:lang w:val="en-US" w:eastAsia="en-US" w:bidi="ar-SA"/>
      </w:rPr>
    </w:lvl>
    <w:lvl w:ilvl="6" w:tplc="ED9AB014">
      <w:numFmt w:val="bullet"/>
      <w:lvlText w:val="•"/>
      <w:lvlJc w:val="left"/>
      <w:pPr>
        <w:ind w:left="6520" w:hanging="117"/>
      </w:pPr>
      <w:rPr>
        <w:rFonts w:hint="default"/>
        <w:lang w:val="en-US" w:eastAsia="en-US" w:bidi="ar-SA"/>
      </w:rPr>
    </w:lvl>
    <w:lvl w:ilvl="7" w:tplc="824410C4">
      <w:numFmt w:val="bullet"/>
      <w:lvlText w:val="•"/>
      <w:lvlJc w:val="left"/>
      <w:pPr>
        <w:ind w:left="7580" w:hanging="117"/>
      </w:pPr>
      <w:rPr>
        <w:rFonts w:hint="default"/>
        <w:lang w:val="en-US" w:eastAsia="en-US" w:bidi="ar-SA"/>
      </w:rPr>
    </w:lvl>
    <w:lvl w:ilvl="8" w:tplc="B49E9182">
      <w:numFmt w:val="bullet"/>
      <w:lvlText w:val="•"/>
      <w:lvlJc w:val="left"/>
      <w:pPr>
        <w:ind w:left="8640" w:hanging="117"/>
      </w:pPr>
      <w:rPr>
        <w:rFonts w:hint="default"/>
        <w:lang w:val="en-US" w:eastAsia="en-US" w:bidi="ar-SA"/>
      </w:rPr>
    </w:lvl>
  </w:abstractNum>
  <w:abstractNum w:abstractNumId="51" w15:restartNumberingAfterBreak="0">
    <w:nsid w:val="4E52540C"/>
    <w:multiLevelType w:val="hybridMultilevel"/>
    <w:tmpl w:val="319A3B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FD74F8"/>
    <w:multiLevelType w:val="hybridMultilevel"/>
    <w:tmpl w:val="4E9E74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F4A1AE6"/>
    <w:multiLevelType w:val="hybridMultilevel"/>
    <w:tmpl w:val="2B3AAA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1242040"/>
    <w:multiLevelType w:val="hybridMultilevel"/>
    <w:tmpl w:val="CDC6D4B0"/>
    <w:lvl w:ilvl="0" w:tplc="0D8E620C">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BEA66E78">
      <w:numFmt w:val="bullet"/>
      <w:lvlText w:val="•"/>
      <w:lvlJc w:val="left"/>
      <w:pPr>
        <w:ind w:left="1220" w:hanging="117"/>
      </w:pPr>
      <w:rPr>
        <w:rFonts w:hint="default"/>
        <w:lang w:val="en-US" w:eastAsia="en-US" w:bidi="ar-SA"/>
      </w:rPr>
    </w:lvl>
    <w:lvl w:ilvl="2" w:tplc="6F84BBDE">
      <w:numFmt w:val="bullet"/>
      <w:lvlText w:val="•"/>
      <w:lvlJc w:val="left"/>
      <w:pPr>
        <w:ind w:left="2280" w:hanging="117"/>
      </w:pPr>
      <w:rPr>
        <w:rFonts w:hint="default"/>
        <w:lang w:val="en-US" w:eastAsia="en-US" w:bidi="ar-SA"/>
      </w:rPr>
    </w:lvl>
    <w:lvl w:ilvl="3" w:tplc="B73C005A">
      <w:numFmt w:val="bullet"/>
      <w:lvlText w:val="•"/>
      <w:lvlJc w:val="left"/>
      <w:pPr>
        <w:ind w:left="3340" w:hanging="117"/>
      </w:pPr>
      <w:rPr>
        <w:rFonts w:hint="default"/>
        <w:lang w:val="en-US" w:eastAsia="en-US" w:bidi="ar-SA"/>
      </w:rPr>
    </w:lvl>
    <w:lvl w:ilvl="4" w:tplc="FE4667D4">
      <w:numFmt w:val="bullet"/>
      <w:lvlText w:val="•"/>
      <w:lvlJc w:val="left"/>
      <w:pPr>
        <w:ind w:left="4400" w:hanging="117"/>
      </w:pPr>
      <w:rPr>
        <w:rFonts w:hint="default"/>
        <w:lang w:val="en-US" w:eastAsia="en-US" w:bidi="ar-SA"/>
      </w:rPr>
    </w:lvl>
    <w:lvl w:ilvl="5" w:tplc="9932B612">
      <w:numFmt w:val="bullet"/>
      <w:lvlText w:val="•"/>
      <w:lvlJc w:val="left"/>
      <w:pPr>
        <w:ind w:left="5460" w:hanging="117"/>
      </w:pPr>
      <w:rPr>
        <w:rFonts w:hint="default"/>
        <w:lang w:val="en-US" w:eastAsia="en-US" w:bidi="ar-SA"/>
      </w:rPr>
    </w:lvl>
    <w:lvl w:ilvl="6" w:tplc="81FCFF06">
      <w:numFmt w:val="bullet"/>
      <w:lvlText w:val="•"/>
      <w:lvlJc w:val="left"/>
      <w:pPr>
        <w:ind w:left="6520" w:hanging="117"/>
      </w:pPr>
      <w:rPr>
        <w:rFonts w:hint="default"/>
        <w:lang w:val="en-US" w:eastAsia="en-US" w:bidi="ar-SA"/>
      </w:rPr>
    </w:lvl>
    <w:lvl w:ilvl="7" w:tplc="2DCAFF4A">
      <w:numFmt w:val="bullet"/>
      <w:lvlText w:val="•"/>
      <w:lvlJc w:val="left"/>
      <w:pPr>
        <w:ind w:left="7580" w:hanging="117"/>
      </w:pPr>
      <w:rPr>
        <w:rFonts w:hint="default"/>
        <w:lang w:val="en-US" w:eastAsia="en-US" w:bidi="ar-SA"/>
      </w:rPr>
    </w:lvl>
    <w:lvl w:ilvl="8" w:tplc="854E5FC0">
      <w:numFmt w:val="bullet"/>
      <w:lvlText w:val="•"/>
      <w:lvlJc w:val="left"/>
      <w:pPr>
        <w:ind w:left="8640" w:hanging="117"/>
      </w:pPr>
      <w:rPr>
        <w:rFonts w:hint="default"/>
        <w:lang w:val="en-US" w:eastAsia="en-US" w:bidi="ar-SA"/>
      </w:rPr>
    </w:lvl>
  </w:abstractNum>
  <w:abstractNum w:abstractNumId="55" w15:restartNumberingAfterBreak="0">
    <w:nsid w:val="51FB4125"/>
    <w:multiLevelType w:val="hybridMultilevel"/>
    <w:tmpl w:val="5DBA2654"/>
    <w:lvl w:ilvl="0" w:tplc="C1485A2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37A3949"/>
    <w:multiLevelType w:val="hybridMultilevel"/>
    <w:tmpl w:val="455C66EC"/>
    <w:lvl w:ilvl="0" w:tplc="09CAD19E">
      <w:numFmt w:val="bullet"/>
      <w:lvlText w:val="-"/>
      <w:lvlJc w:val="left"/>
      <w:pPr>
        <w:ind w:left="360" w:hanging="360"/>
      </w:pPr>
      <w:rPr>
        <w:rFonts w:ascii="Times New Roman" w:eastAsiaTheme="minorEastAsia"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7" w15:restartNumberingAfterBreak="0">
    <w:nsid w:val="53EE1ADD"/>
    <w:multiLevelType w:val="hybridMultilevel"/>
    <w:tmpl w:val="21F64E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41152A6"/>
    <w:multiLevelType w:val="hybridMultilevel"/>
    <w:tmpl w:val="D9924012"/>
    <w:lvl w:ilvl="0" w:tplc="041B000F">
      <w:start w:val="1"/>
      <w:numFmt w:val="decimal"/>
      <w:lvlText w:val="%1."/>
      <w:lvlJc w:val="left"/>
      <w:pPr>
        <w:ind w:left="1117" w:hanging="360"/>
      </w:p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59" w15:restartNumberingAfterBreak="0">
    <w:nsid w:val="592935DB"/>
    <w:multiLevelType w:val="hybridMultilevel"/>
    <w:tmpl w:val="88FE13D6"/>
    <w:lvl w:ilvl="0" w:tplc="5CC8ED78">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BFA8425C">
      <w:numFmt w:val="bullet"/>
      <w:lvlText w:val="•"/>
      <w:lvlJc w:val="left"/>
      <w:pPr>
        <w:ind w:left="1220" w:hanging="117"/>
      </w:pPr>
      <w:rPr>
        <w:rFonts w:hint="default"/>
        <w:lang w:val="en-US" w:eastAsia="en-US" w:bidi="ar-SA"/>
      </w:rPr>
    </w:lvl>
    <w:lvl w:ilvl="2" w:tplc="11E01BDE">
      <w:numFmt w:val="bullet"/>
      <w:lvlText w:val="•"/>
      <w:lvlJc w:val="left"/>
      <w:pPr>
        <w:ind w:left="2280" w:hanging="117"/>
      </w:pPr>
      <w:rPr>
        <w:rFonts w:hint="default"/>
        <w:lang w:val="en-US" w:eastAsia="en-US" w:bidi="ar-SA"/>
      </w:rPr>
    </w:lvl>
    <w:lvl w:ilvl="3" w:tplc="90A8F074">
      <w:numFmt w:val="bullet"/>
      <w:lvlText w:val="•"/>
      <w:lvlJc w:val="left"/>
      <w:pPr>
        <w:ind w:left="3340" w:hanging="117"/>
      </w:pPr>
      <w:rPr>
        <w:rFonts w:hint="default"/>
        <w:lang w:val="en-US" w:eastAsia="en-US" w:bidi="ar-SA"/>
      </w:rPr>
    </w:lvl>
    <w:lvl w:ilvl="4" w:tplc="13087D82">
      <w:numFmt w:val="bullet"/>
      <w:lvlText w:val="•"/>
      <w:lvlJc w:val="left"/>
      <w:pPr>
        <w:ind w:left="4400" w:hanging="117"/>
      </w:pPr>
      <w:rPr>
        <w:rFonts w:hint="default"/>
        <w:lang w:val="en-US" w:eastAsia="en-US" w:bidi="ar-SA"/>
      </w:rPr>
    </w:lvl>
    <w:lvl w:ilvl="5" w:tplc="7B1E9CAC">
      <w:numFmt w:val="bullet"/>
      <w:lvlText w:val="•"/>
      <w:lvlJc w:val="left"/>
      <w:pPr>
        <w:ind w:left="5460" w:hanging="117"/>
      </w:pPr>
      <w:rPr>
        <w:rFonts w:hint="default"/>
        <w:lang w:val="en-US" w:eastAsia="en-US" w:bidi="ar-SA"/>
      </w:rPr>
    </w:lvl>
    <w:lvl w:ilvl="6" w:tplc="FD80C702">
      <w:numFmt w:val="bullet"/>
      <w:lvlText w:val="•"/>
      <w:lvlJc w:val="left"/>
      <w:pPr>
        <w:ind w:left="6520" w:hanging="117"/>
      </w:pPr>
      <w:rPr>
        <w:rFonts w:hint="default"/>
        <w:lang w:val="en-US" w:eastAsia="en-US" w:bidi="ar-SA"/>
      </w:rPr>
    </w:lvl>
    <w:lvl w:ilvl="7" w:tplc="13EA8022">
      <w:numFmt w:val="bullet"/>
      <w:lvlText w:val="•"/>
      <w:lvlJc w:val="left"/>
      <w:pPr>
        <w:ind w:left="7580" w:hanging="117"/>
      </w:pPr>
      <w:rPr>
        <w:rFonts w:hint="default"/>
        <w:lang w:val="en-US" w:eastAsia="en-US" w:bidi="ar-SA"/>
      </w:rPr>
    </w:lvl>
    <w:lvl w:ilvl="8" w:tplc="3710EFE0">
      <w:numFmt w:val="bullet"/>
      <w:lvlText w:val="•"/>
      <w:lvlJc w:val="left"/>
      <w:pPr>
        <w:ind w:left="8640" w:hanging="117"/>
      </w:pPr>
      <w:rPr>
        <w:rFonts w:hint="default"/>
        <w:lang w:val="en-US" w:eastAsia="en-US" w:bidi="ar-SA"/>
      </w:rPr>
    </w:lvl>
  </w:abstractNum>
  <w:abstractNum w:abstractNumId="60" w15:restartNumberingAfterBreak="0">
    <w:nsid w:val="5A0F2DCA"/>
    <w:multiLevelType w:val="hybridMultilevel"/>
    <w:tmpl w:val="EB7A69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AB33EDE"/>
    <w:multiLevelType w:val="hybridMultilevel"/>
    <w:tmpl w:val="FB082AFE"/>
    <w:lvl w:ilvl="0" w:tplc="B1A2418E">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760E86F4">
      <w:numFmt w:val="bullet"/>
      <w:lvlText w:val="•"/>
      <w:lvlJc w:val="left"/>
      <w:pPr>
        <w:ind w:left="1220" w:hanging="117"/>
      </w:pPr>
      <w:rPr>
        <w:rFonts w:hint="default"/>
        <w:lang w:val="en-US" w:eastAsia="en-US" w:bidi="ar-SA"/>
      </w:rPr>
    </w:lvl>
    <w:lvl w:ilvl="2" w:tplc="C77464F6">
      <w:numFmt w:val="bullet"/>
      <w:lvlText w:val="•"/>
      <w:lvlJc w:val="left"/>
      <w:pPr>
        <w:ind w:left="2280" w:hanging="117"/>
      </w:pPr>
      <w:rPr>
        <w:rFonts w:hint="default"/>
        <w:lang w:val="en-US" w:eastAsia="en-US" w:bidi="ar-SA"/>
      </w:rPr>
    </w:lvl>
    <w:lvl w:ilvl="3" w:tplc="CDACD66E">
      <w:numFmt w:val="bullet"/>
      <w:lvlText w:val="•"/>
      <w:lvlJc w:val="left"/>
      <w:pPr>
        <w:ind w:left="3340" w:hanging="117"/>
      </w:pPr>
      <w:rPr>
        <w:rFonts w:hint="default"/>
        <w:lang w:val="en-US" w:eastAsia="en-US" w:bidi="ar-SA"/>
      </w:rPr>
    </w:lvl>
    <w:lvl w:ilvl="4" w:tplc="E054B4BC">
      <w:numFmt w:val="bullet"/>
      <w:lvlText w:val="•"/>
      <w:lvlJc w:val="left"/>
      <w:pPr>
        <w:ind w:left="4400" w:hanging="117"/>
      </w:pPr>
      <w:rPr>
        <w:rFonts w:hint="default"/>
        <w:lang w:val="en-US" w:eastAsia="en-US" w:bidi="ar-SA"/>
      </w:rPr>
    </w:lvl>
    <w:lvl w:ilvl="5" w:tplc="262CAAD4">
      <w:numFmt w:val="bullet"/>
      <w:lvlText w:val="•"/>
      <w:lvlJc w:val="left"/>
      <w:pPr>
        <w:ind w:left="5460" w:hanging="117"/>
      </w:pPr>
      <w:rPr>
        <w:rFonts w:hint="default"/>
        <w:lang w:val="en-US" w:eastAsia="en-US" w:bidi="ar-SA"/>
      </w:rPr>
    </w:lvl>
    <w:lvl w:ilvl="6" w:tplc="3460BE54">
      <w:numFmt w:val="bullet"/>
      <w:lvlText w:val="•"/>
      <w:lvlJc w:val="left"/>
      <w:pPr>
        <w:ind w:left="6520" w:hanging="117"/>
      </w:pPr>
      <w:rPr>
        <w:rFonts w:hint="default"/>
        <w:lang w:val="en-US" w:eastAsia="en-US" w:bidi="ar-SA"/>
      </w:rPr>
    </w:lvl>
    <w:lvl w:ilvl="7" w:tplc="11D803E8">
      <w:numFmt w:val="bullet"/>
      <w:lvlText w:val="•"/>
      <w:lvlJc w:val="left"/>
      <w:pPr>
        <w:ind w:left="7580" w:hanging="117"/>
      </w:pPr>
      <w:rPr>
        <w:rFonts w:hint="default"/>
        <w:lang w:val="en-US" w:eastAsia="en-US" w:bidi="ar-SA"/>
      </w:rPr>
    </w:lvl>
    <w:lvl w:ilvl="8" w:tplc="2F567072">
      <w:numFmt w:val="bullet"/>
      <w:lvlText w:val="•"/>
      <w:lvlJc w:val="left"/>
      <w:pPr>
        <w:ind w:left="8640" w:hanging="117"/>
      </w:pPr>
      <w:rPr>
        <w:rFonts w:hint="default"/>
        <w:lang w:val="en-US" w:eastAsia="en-US" w:bidi="ar-SA"/>
      </w:rPr>
    </w:lvl>
  </w:abstractNum>
  <w:abstractNum w:abstractNumId="62" w15:restartNumberingAfterBreak="0">
    <w:nsid w:val="5B064659"/>
    <w:multiLevelType w:val="hybridMultilevel"/>
    <w:tmpl w:val="07D864FA"/>
    <w:lvl w:ilvl="0" w:tplc="54A47CA4">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n-US" w:eastAsia="en-US" w:bidi="ar-SA"/>
      </w:rPr>
    </w:lvl>
    <w:lvl w:ilvl="1" w:tplc="FF26DF10">
      <w:numFmt w:val="bullet"/>
      <w:lvlText w:val="•"/>
      <w:lvlJc w:val="left"/>
      <w:pPr>
        <w:ind w:left="1112" w:hanging="117"/>
      </w:pPr>
      <w:rPr>
        <w:rFonts w:hint="default"/>
        <w:lang w:val="en-US" w:eastAsia="en-US" w:bidi="ar-SA"/>
      </w:rPr>
    </w:lvl>
    <w:lvl w:ilvl="2" w:tplc="1C7636C2">
      <w:numFmt w:val="bullet"/>
      <w:lvlText w:val="•"/>
      <w:lvlJc w:val="left"/>
      <w:pPr>
        <w:ind w:left="2184" w:hanging="117"/>
      </w:pPr>
      <w:rPr>
        <w:rFonts w:hint="default"/>
        <w:lang w:val="en-US" w:eastAsia="en-US" w:bidi="ar-SA"/>
      </w:rPr>
    </w:lvl>
    <w:lvl w:ilvl="3" w:tplc="34B2FDB4">
      <w:numFmt w:val="bullet"/>
      <w:lvlText w:val="•"/>
      <w:lvlJc w:val="left"/>
      <w:pPr>
        <w:ind w:left="3256" w:hanging="117"/>
      </w:pPr>
      <w:rPr>
        <w:rFonts w:hint="default"/>
        <w:lang w:val="en-US" w:eastAsia="en-US" w:bidi="ar-SA"/>
      </w:rPr>
    </w:lvl>
    <w:lvl w:ilvl="4" w:tplc="7A48C28E">
      <w:numFmt w:val="bullet"/>
      <w:lvlText w:val="•"/>
      <w:lvlJc w:val="left"/>
      <w:pPr>
        <w:ind w:left="4328" w:hanging="117"/>
      </w:pPr>
      <w:rPr>
        <w:rFonts w:hint="default"/>
        <w:lang w:val="en-US" w:eastAsia="en-US" w:bidi="ar-SA"/>
      </w:rPr>
    </w:lvl>
    <w:lvl w:ilvl="5" w:tplc="786EAAB8">
      <w:numFmt w:val="bullet"/>
      <w:lvlText w:val="•"/>
      <w:lvlJc w:val="left"/>
      <w:pPr>
        <w:ind w:left="5400" w:hanging="117"/>
      </w:pPr>
      <w:rPr>
        <w:rFonts w:hint="default"/>
        <w:lang w:val="en-US" w:eastAsia="en-US" w:bidi="ar-SA"/>
      </w:rPr>
    </w:lvl>
    <w:lvl w:ilvl="6" w:tplc="F550CA36">
      <w:numFmt w:val="bullet"/>
      <w:lvlText w:val="•"/>
      <w:lvlJc w:val="left"/>
      <w:pPr>
        <w:ind w:left="6472" w:hanging="117"/>
      </w:pPr>
      <w:rPr>
        <w:rFonts w:hint="default"/>
        <w:lang w:val="en-US" w:eastAsia="en-US" w:bidi="ar-SA"/>
      </w:rPr>
    </w:lvl>
    <w:lvl w:ilvl="7" w:tplc="0AB898F8">
      <w:numFmt w:val="bullet"/>
      <w:lvlText w:val="•"/>
      <w:lvlJc w:val="left"/>
      <w:pPr>
        <w:ind w:left="7544" w:hanging="117"/>
      </w:pPr>
      <w:rPr>
        <w:rFonts w:hint="default"/>
        <w:lang w:val="en-US" w:eastAsia="en-US" w:bidi="ar-SA"/>
      </w:rPr>
    </w:lvl>
    <w:lvl w:ilvl="8" w:tplc="F306CB50">
      <w:numFmt w:val="bullet"/>
      <w:lvlText w:val="•"/>
      <w:lvlJc w:val="left"/>
      <w:pPr>
        <w:ind w:left="8616" w:hanging="117"/>
      </w:pPr>
      <w:rPr>
        <w:rFonts w:hint="default"/>
        <w:lang w:val="en-US" w:eastAsia="en-US" w:bidi="ar-SA"/>
      </w:rPr>
    </w:lvl>
  </w:abstractNum>
  <w:abstractNum w:abstractNumId="63" w15:restartNumberingAfterBreak="0">
    <w:nsid w:val="5BD539A0"/>
    <w:multiLevelType w:val="hybridMultilevel"/>
    <w:tmpl w:val="70920D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F911696"/>
    <w:multiLevelType w:val="hybridMultilevel"/>
    <w:tmpl w:val="70086492"/>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40A22F0"/>
    <w:multiLevelType w:val="hybridMultilevel"/>
    <w:tmpl w:val="20E43820"/>
    <w:lvl w:ilvl="0" w:tplc="40CE71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66800CD5"/>
    <w:multiLevelType w:val="hybridMultilevel"/>
    <w:tmpl w:val="06B24E92"/>
    <w:lvl w:ilvl="0" w:tplc="C4349920">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094C14AE">
      <w:numFmt w:val="bullet"/>
      <w:lvlText w:val="•"/>
      <w:lvlJc w:val="left"/>
      <w:pPr>
        <w:ind w:left="1220" w:hanging="117"/>
      </w:pPr>
      <w:rPr>
        <w:rFonts w:hint="default"/>
        <w:lang w:val="en-US" w:eastAsia="en-US" w:bidi="ar-SA"/>
      </w:rPr>
    </w:lvl>
    <w:lvl w:ilvl="2" w:tplc="DE0CFE74">
      <w:numFmt w:val="bullet"/>
      <w:lvlText w:val="•"/>
      <w:lvlJc w:val="left"/>
      <w:pPr>
        <w:ind w:left="2280" w:hanging="117"/>
      </w:pPr>
      <w:rPr>
        <w:rFonts w:hint="default"/>
        <w:lang w:val="en-US" w:eastAsia="en-US" w:bidi="ar-SA"/>
      </w:rPr>
    </w:lvl>
    <w:lvl w:ilvl="3" w:tplc="472CBD4E">
      <w:numFmt w:val="bullet"/>
      <w:lvlText w:val="•"/>
      <w:lvlJc w:val="left"/>
      <w:pPr>
        <w:ind w:left="3340" w:hanging="117"/>
      </w:pPr>
      <w:rPr>
        <w:rFonts w:hint="default"/>
        <w:lang w:val="en-US" w:eastAsia="en-US" w:bidi="ar-SA"/>
      </w:rPr>
    </w:lvl>
    <w:lvl w:ilvl="4" w:tplc="1242B3DA">
      <w:numFmt w:val="bullet"/>
      <w:lvlText w:val="•"/>
      <w:lvlJc w:val="left"/>
      <w:pPr>
        <w:ind w:left="4400" w:hanging="117"/>
      </w:pPr>
      <w:rPr>
        <w:rFonts w:hint="default"/>
        <w:lang w:val="en-US" w:eastAsia="en-US" w:bidi="ar-SA"/>
      </w:rPr>
    </w:lvl>
    <w:lvl w:ilvl="5" w:tplc="4F34DB5E">
      <w:numFmt w:val="bullet"/>
      <w:lvlText w:val="•"/>
      <w:lvlJc w:val="left"/>
      <w:pPr>
        <w:ind w:left="5460" w:hanging="117"/>
      </w:pPr>
      <w:rPr>
        <w:rFonts w:hint="default"/>
        <w:lang w:val="en-US" w:eastAsia="en-US" w:bidi="ar-SA"/>
      </w:rPr>
    </w:lvl>
    <w:lvl w:ilvl="6" w:tplc="5186EC64">
      <w:numFmt w:val="bullet"/>
      <w:lvlText w:val="•"/>
      <w:lvlJc w:val="left"/>
      <w:pPr>
        <w:ind w:left="6520" w:hanging="117"/>
      </w:pPr>
      <w:rPr>
        <w:rFonts w:hint="default"/>
        <w:lang w:val="en-US" w:eastAsia="en-US" w:bidi="ar-SA"/>
      </w:rPr>
    </w:lvl>
    <w:lvl w:ilvl="7" w:tplc="382C543A">
      <w:numFmt w:val="bullet"/>
      <w:lvlText w:val="•"/>
      <w:lvlJc w:val="left"/>
      <w:pPr>
        <w:ind w:left="7580" w:hanging="117"/>
      </w:pPr>
      <w:rPr>
        <w:rFonts w:hint="default"/>
        <w:lang w:val="en-US" w:eastAsia="en-US" w:bidi="ar-SA"/>
      </w:rPr>
    </w:lvl>
    <w:lvl w:ilvl="8" w:tplc="BA3C1ABE">
      <w:numFmt w:val="bullet"/>
      <w:lvlText w:val="•"/>
      <w:lvlJc w:val="left"/>
      <w:pPr>
        <w:ind w:left="8640" w:hanging="117"/>
      </w:pPr>
      <w:rPr>
        <w:rFonts w:hint="default"/>
        <w:lang w:val="en-US" w:eastAsia="en-US" w:bidi="ar-SA"/>
      </w:rPr>
    </w:lvl>
  </w:abstractNum>
  <w:abstractNum w:abstractNumId="67" w15:restartNumberingAfterBreak="0">
    <w:nsid w:val="66E8191A"/>
    <w:multiLevelType w:val="hybridMultilevel"/>
    <w:tmpl w:val="A0FA34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9104F9F"/>
    <w:multiLevelType w:val="hybridMultilevel"/>
    <w:tmpl w:val="E8E2A778"/>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9DE39EF"/>
    <w:multiLevelType w:val="hybridMultilevel"/>
    <w:tmpl w:val="45E84A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0C7FDC"/>
    <w:multiLevelType w:val="hybridMultilevel"/>
    <w:tmpl w:val="0E2C1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C2226A7"/>
    <w:multiLevelType w:val="hybridMultilevel"/>
    <w:tmpl w:val="3D16C7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FC4748"/>
    <w:multiLevelType w:val="hybridMultilevel"/>
    <w:tmpl w:val="D00E68B8"/>
    <w:lvl w:ilvl="0" w:tplc="AB8A6C7C">
      <w:start w:val="17"/>
      <w:numFmt w:val="bullet"/>
      <w:lvlText w:val="-"/>
      <w:lvlJc w:val="left"/>
      <w:pPr>
        <w:ind w:left="424" w:hanging="360"/>
      </w:pPr>
      <w:rPr>
        <w:rFonts w:ascii="TimesNewRomanPSMT" w:eastAsiaTheme="minorHAnsi" w:hAnsi="TimesNewRomanPSMT" w:cs="TimesNewRomanPSMT"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73" w15:restartNumberingAfterBreak="0">
    <w:nsid w:val="6D11726D"/>
    <w:multiLevelType w:val="hybridMultilevel"/>
    <w:tmpl w:val="C26C5F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FCE08B1"/>
    <w:multiLevelType w:val="hybridMultilevel"/>
    <w:tmpl w:val="365266AE"/>
    <w:lvl w:ilvl="0" w:tplc="B082F83C">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CFCAFEF4">
      <w:numFmt w:val="bullet"/>
      <w:lvlText w:val="•"/>
      <w:lvlJc w:val="left"/>
      <w:pPr>
        <w:ind w:left="1220" w:hanging="117"/>
      </w:pPr>
      <w:rPr>
        <w:rFonts w:hint="default"/>
        <w:lang w:val="en-US" w:eastAsia="en-US" w:bidi="ar-SA"/>
      </w:rPr>
    </w:lvl>
    <w:lvl w:ilvl="2" w:tplc="5D4A6678">
      <w:numFmt w:val="bullet"/>
      <w:lvlText w:val="•"/>
      <w:lvlJc w:val="left"/>
      <w:pPr>
        <w:ind w:left="2280" w:hanging="117"/>
      </w:pPr>
      <w:rPr>
        <w:rFonts w:hint="default"/>
        <w:lang w:val="en-US" w:eastAsia="en-US" w:bidi="ar-SA"/>
      </w:rPr>
    </w:lvl>
    <w:lvl w:ilvl="3" w:tplc="5F9EC1DC">
      <w:numFmt w:val="bullet"/>
      <w:lvlText w:val="•"/>
      <w:lvlJc w:val="left"/>
      <w:pPr>
        <w:ind w:left="3340" w:hanging="117"/>
      </w:pPr>
      <w:rPr>
        <w:rFonts w:hint="default"/>
        <w:lang w:val="en-US" w:eastAsia="en-US" w:bidi="ar-SA"/>
      </w:rPr>
    </w:lvl>
    <w:lvl w:ilvl="4" w:tplc="AC20C1F0">
      <w:numFmt w:val="bullet"/>
      <w:lvlText w:val="•"/>
      <w:lvlJc w:val="left"/>
      <w:pPr>
        <w:ind w:left="4400" w:hanging="117"/>
      </w:pPr>
      <w:rPr>
        <w:rFonts w:hint="default"/>
        <w:lang w:val="en-US" w:eastAsia="en-US" w:bidi="ar-SA"/>
      </w:rPr>
    </w:lvl>
    <w:lvl w:ilvl="5" w:tplc="C1C65FAE">
      <w:numFmt w:val="bullet"/>
      <w:lvlText w:val="•"/>
      <w:lvlJc w:val="left"/>
      <w:pPr>
        <w:ind w:left="5460" w:hanging="117"/>
      </w:pPr>
      <w:rPr>
        <w:rFonts w:hint="default"/>
        <w:lang w:val="en-US" w:eastAsia="en-US" w:bidi="ar-SA"/>
      </w:rPr>
    </w:lvl>
    <w:lvl w:ilvl="6" w:tplc="015806B8">
      <w:numFmt w:val="bullet"/>
      <w:lvlText w:val="•"/>
      <w:lvlJc w:val="left"/>
      <w:pPr>
        <w:ind w:left="6520" w:hanging="117"/>
      </w:pPr>
      <w:rPr>
        <w:rFonts w:hint="default"/>
        <w:lang w:val="en-US" w:eastAsia="en-US" w:bidi="ar-SA"/>
      </w:rPr>
    </w:lvl>
    <w:lvl w:ilvl="7" w:tplc="1662315A">
      <w:numFmt w:val="bullet"/>
      <w:lvlText w:val="•"/>
      <w:lvlJc w:val="left"/>
      <w:pPr>
        <w:ind w:left="7580" w:hanging="117"/>
      </w:pPr>
      <w:rPr>
        <w:rFonts w:hint="default"/>
        <w:lang w:val="en-US" w:eastAsia="en-US" w:bidi="ar-SA"/>
      </w:rPr>
    </w:lvl>
    <w:lvl w:ilvl="8" w:tplc="B030B6A2">
      <w:numFmt w:val="bullet"/>
      <w:lvlText w:val="•"/>
      <w:lvlJc w:val="left"/>
      <w:pPr>
        <w:ind w:left="8640" w:hanging="117"/>
      </w:pPr>
      <w:rPr>
        <w:rFonts w:hint="default"/>
        <w:lang w:val="en-US" w:eastAsia="en-US" w:bidi="ar-SA"/>
      </w:rPr>
    </w:lvl>
  </w:abstractNum>
  <w:abstractNum w:abstractNumId="75" w15:restartNumberingAfterBreak="0">
    <w:nsid w:val="711B6D99"/>
    <w:multiLevelType w:val="hybridMultilevel"/>
    <w:tmpl w:val="1B283780"/>
    <w:lvl w:ilvl="0" w:tplc="5FE43E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28C3F85"/>
    <w:multiLevelType w:val="hybridMultilevel"/>
    <w:tmpl w:val="E4B48D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31B3593"/>
    <w:multiLevelType w:val="hybridMultilevel"/>
    <w:tmpl w:val="730AA6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38E6E9F"/>
    <w:multiLevelType w:val="hybridMultilevel"/>
    <w:tmpl w:val="C0DE84B8"/>
    <w:lvl w:ilvl="0" w:tplc="F17E25B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7327973"/>
    <w:multiLevelType w:val="hybridMultilevel"/>
    <w:tmpl w:val="37B6D174"/>
    <w:lvl w:ilvl="0" w:tplc="122699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77595594"/>
    <w:multiLevelType w:val="hybridMultilevel"/>
    <w:tmpl w:val="932A3BC6"/>
    <w:lvl w:ilvl="0" w:tplc="8626FCC4">
      <w:numFmt w:val="bullet"/>
      <w:lvlText w:val="-"/>
      <w:lvlJc w:val="left"/>
      <w:pPr>
        <w:ind w:left="156" w:hanging="117"/>
      </w:pPr>
      <w:rPr>
        <w:rFonts w:ascii="Times New Roman" w:eastAsia="Times New Roman" w:hAnsi="Times New Roman" w:cs="Times New Roman" w:hint="default"/>
        <w:b w:val="0"/>
        <w:bCs w:val="0"/>
        <w:i/>
        <w:iCs/>
        <w:spacing w:val="0"/>
        <w:w w:val="100"/>
        <w:sz w:val="20"/>
        <w:szCs w:val="20"/>
        <w:lang w:val="en-US" w:eastAsia="en-US" w:bidi="ar-SA"/>
      </w:rPr>
    </w:lvl>
    <w:lvl w:ilvl="1" w:tplc="A81250AC">
      <w:numFmt w:val="bullet"/>
      <w:lvlText w:val="•"/>
      <w:lvlJc w:val="left"/>
      <w:pPr>
        <w:ind w:left="1220" w:hanging="117"/>
      </w:pPr>
      <w:rPr>
        <w:rFonts w:hint="default"/>
        <w:lang w:val="en-US" w:eastAsia="en-US" w:bidi="ar-SA"/>
      </w:rPr>
    </w:lvl>
    <w:lvl w:ilvl="2" w:tplc="6F0EFF42">
      <w:numFmt w:val="bullet"/>
      <w:lvlText w:val="•"/>
      <w:lvlJc w:val="left"/>
      <w:pPr>
        <w:ind w:left="2280" w:hanging="117"/>
      </w:pPr>
      <w:rPr>
        <w:rFonts w:hint="default"/>
        <w:lang w:val="en-US" w:eastAsia="en-US" w:bidi="ar-SA"/>
      </w:rPr>
    </w:lvl>
    <w:lvl w:ilvl="3" w:tplc="2C400902">
      <w:numFmt w:val="bullet"/>
      <w:lvlText w:val="•"/>
      <w:lvlJc w:val="left"/>
      <w:pPr>
        <w:ind w:left="3340" w:hanging="117"/>
      </w:pPr>
      <w:rPr>
        <w:rFonts w:hint="default"/>
        <w:lang w:val="en-US" w:eastAsia="en-US" w:bidi="ar-SA"/>
      </w:rPr>
    </w:lvl>
    <w:lvl w:ilvl="4" w:tplc="E5FA52E4">
      <w:numFmt w:val="bullet"/>
      <w:lvlText w:val="•"/>
      <w:lvlJc w:val="left"/>
      <w:pPr>
        <w:ind w:left="4400" w:hanging="117"/>
      </w:pPr>
      <w:rPr>
        <w:rFonts w:hint="default"/>
        <w:lang w:val="en-US" w:eastAsia="en-US" w:bidi="ar-SA"/>
      </w:rPr>
    </w:lvl>
    <w:lvl w:ilvl="5" w:tplc="76ECC284">
      <w:numFmt w:val="bullet"/>
      <w:lvlText w:val="•"/>
      <w:lvlJc w:val="left"/>
      <w:pPr>
        <w:ind w:left="5460" w:hanging="117"/>
      </w:pPr>
      <w:rPr>
        <w:rFonts w:hint="default"/>
        <w:lang w:val="en-US" w:eastAsia="en-US" w:bidi="ar-SA"/>
      </w:rPr>
    </w:lvl>
    <w:lvl w:ilvl="6" w:tplc="DB20D630">
      <w:numFmt w:val="bullet"/>
      <w:lvlText w:val="•"/>
      <w:lvlJc w:val="left"/>
      <w:pPr>
        <w:ind w:left="6520" w:hanging="117"/>
      </w:pPr>
      <w:rPr>
        <w:rFonts w:hint="default"/>
        <w:lang w:val="en-US" w:eastAsia="en-US" w:bidi="ar-SA"/>
      </w:rPr>
    </w:lvl>
    <w:lvl w:ilvl="7" w:tplc="A83A6042">
      <w:numFmt w:val="bullet"/>
      <w:lvlText w:val="•"/>
      <w:lvlJc w:val="left"/>
      <w:pPr>
        <w:ind w:left="7580" w:hanging="117"/>
      </w:pPr>
      <w:rPr>
        <w:rFonts w:hint="default"/>
        <w:lang w:val="en-US" w:eastAsia="en-US" w:bidi="ar-SA"/>
      </w:rPr>
    </w:lvl>
    <w:lvl w:ilvl="8" w:tplc="4FF60B68">
      <w:numFmt w:val="bullet"/>
      <w:lvlText w:val="•"/>
      <w:lvlJc w:val="left"/>
      <w:pPr>
        <w:ind w:left="8640" w:hanging="117"/>
      </w:pPr>
      <w:rPr>
        <w:rFonts w:hint="default"/>
        <w:lang w:val="en-US" w:eastAsia="en-US" w:bidi="ar-SA"/>
      </w:rPr>
    </w:lvl>
  </w:abstractNum>
  <w:abstractNum w:abstractNumId="81" w15:restartNumberingAfterBreak="0">
    <w:nsid w:val="77A4122A"/>
    <w:multiLevelType w:val="hybridMultilevel"/>
    <w:tmpl w:val="818435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AC474E9"/>
    <w:multiLevelType w:val="hybridMultilevel"/>
    <w:tmpl w:val="3C784F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AF54DA6"/>
    <w:multiLevelType w:val="hybridMultilevel"/>
    <w:tmpl w:val="C4CC6AC6"/>
    <w:lvl w:ilvl="0" w:tplc="F91AFB74">
      <w:start w:val="1"/>
      <w:numFmt w:val="decimal"/>
      <w:lvlText w:val="%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84" w15:restartNumberingAfterBreak="0">
    <w:nsid w:val="7D2675FC"/>
    <w:multiLevelType w:val="hybridMultilevel"/>
    <w:tmpl w:val="D9CE36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D9175CA"/>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7E555AA5"/>
    <w:multiLevelType w:val="hybridMultilevel"/>
    <w:tmpl w:val="F3F6CD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E776769"/>
    <w:multiLevelType w:val="hybridMultilevel"/>
    <w:tmpl w:val="723E33D6"/>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7F3019E1"/>
    <w:multiLevelType w:val="hybridMultilevel"/>
    <w:tmpl w:val="A76428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FC17374"/>
    <w:multiLevelType w:val="hybridMultilevel"/>
    <w:tmpl w:val="28C20D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46"/>
  </w:num>
  <w:num w:numId="3">
    <w:abstractNumId w:val="16"/>
  </w:num>
  <w:num w:numId="4">
    <w:abstractNumId w:val="84"/>
  </w:num>
  <w:num w:numId="5">
    <w:abstractNumId w:val="79"/>
  </w:num>
  <w:num w:numId="6">
    <w:abstractNumId w:val="23"/>
  </w:num>
  <w:num w:numId="7">
    <w:abstractNumId w:val="9"/>
  </w:num>
  <w:num w:numId="8">
    <w:abstractNumId w:val="71"/>
  </w:num>
  <w:num w:numId="9">
    <w:abstractNumId w:val="88"/>
  </w:num>
  <w:num w:numId="10">
    <w:abstractNumId w:val="48"/>
  </w:num>
  <w:num w:numId="11">
    <w:abstractNumId w:val="83"/>
  </w:num>
  <w:num w:numId="12">
    <w:abstractNumId w:val="41"/>
  </w:num>
  <w:num w:numId="13">
    <w:abstractNumId w:val="8"/>
  </w:num>
  <w:num w:numId="14">
    <w:abstractNumId w:val="27"/>
  </w:num>
  <w:num w:numId="15">
    <w:abstractNumId w:val="33"/>
  </w:num>
  <w:num w:numId="16">
    <w:abstractNumId w:val="24"/>
  </w:num>
  <w:num w:numId="17">
    <w:abstractNumId w:val="72"/>
  </w:num>
  <w:num w:numId="18">
    <w:abstractNumId w:val="53"/>
  </w:num>
  <w:num w:numId="19">
    <w:abstractNumId w:val="81"/>
  </w:num>
  <w:num w:numId="20">
    <w:abstractNumId w:val="86"/>
  </w:num>
  <w:num w:numId="21">
    <w:abstractNumId w:val="2"/>
  </w:num>
  <w:num w:numId="22">
    <w:abstractNumId w:val="73"/>
  </w:num>
  <w:num w:numId="23">
    <w:abstractNumId w:val="12"/>
  </w:num>
  <w:num w:numId="24">
    <w:abstractNumId w:val="63"/>
  </w:num>
  <w:num w:numId="25">
    <w:abstractNumId w:val="70"/>
  </w:num>
  <w:num w:numId="26">
    <w:abstractNumId w:val="0"/>
  </w:num>
  <w:num w:numId="27">
    <w:abstractNumId w:val="77"/>
  </w:num>
  <w:num w:numId="28">
    <w:abstractNumId w:val="40"/>
  </w:num>
  <w:num w:numId="29">
    <w:abstractNumId w:val="15"/>
  </w:num>
  <w:num w:numId="30">
    <w:abstractNumId w:val="28"/>
  </w:num>
  <w:num w:numId="31">
    <w:abstractNumId w:val="26"/>
  </w:num>
  <w:num w:numId="32">
    <w:abstractNumId w:val="4"/>
  </w:num>
  <w:num w:numId="33">
    <w:abstractNumId w:val="58"/>
  </w:num>
  <w:num w:numId="34">
    <w:abstractNumId w:val="34"/>
  </w:num>
  <w:num w:numId="35">
    <w:abstractNumId w:val="32"/>
  </w:num>
  <w:num w:numId="36">
    <w:abstractNumId w:val="52"/>
  </w:num>
  <w:num w:numId="37">
    <w:abstractNumId w:val="44"/>
  </w:num>
  <w:num w:numId="38">
    <w:abstractNumId w:val="18"/>
  </w:num>
  <w:num w:numId="39">
    <w:abstractNumId w:val="19"/>
  </w:num>
  <w:num w:numId="40">
    <w:abstractNumId w:val="17"/>
  </w:num>
  <w:num w:numId="41">
    <w:abstractNumId w:val="37"/>
  </w:num>
  <w:num w:numId="42">
    <w:abstractNumId w:val="76"/>
  </w:num>
  <w:num w:numId="43">
    <w:abstractNumId w:val="60"/>
  </w:num>
  <w:num w:numId="44">
    <w:abstractNumId w:val="65"/>
  </w:num>
  <w:num w:numId="45">
    <w:abstractNumId w:val="29"/>
  </w:num>
  <w:num w:numId="46">
    <w:abstractNumId w:val="39"/>
  </w:num>
  <w:num w:numId="47">
    <w:abstractNumId w:val="78"/>
  </w:num>
  <w:num w:numId="48">
    <w:abstractNumId w:val="49"/>
  </w:num>
  <w:num w:numId="49">
    <w:abstractNumId w:val="82"/>
  </w:num>
  <w:num w:numId="50">
    <w:abstractNumId w:val="30"/>
  </w:num>
  <w:num w:numId="51">
    <w:abstractNumId w:val="51"/>
  </w:num>
  <w:num w:numId="52">
    <w:abstractNumId w:val="89"/>
  </w:num>
  <w:num w:numId="53">
    <w:abstractNumId w:val="13"/>
  </w:num>
  <w:num w:numId="54">
    <w:abstractNumId w:val="62"/>
  </w:num>
  <w:num w:numId="55">
    <w:abstractNumId w:val="36"/>
  </w:num>
  <w:num w:numId="56">
    <w:abstractNumId w:val="74"/>
  </w:num>
  <w:num w:numId="57">
    <w:abstractNumId w:val="14"/>
  </w:num>
  <w:num w:numId="58">
    <w:abstractNumId w:val="54"/>
  </w:num>
  <w:num w:numId="59">
    <w:abstractNumId w:val="50"/>
  </w:num>
  <w:num w:numId="60">
    <w:abstractNumId w:val="21"/>
  </w:num>
  <w:num w:numId="61">
    <w:abstractNumId w:val="35"/>
  </w:num>
  <w:num w:numId="62">
    <w:abstractNumId w:val="59"/>
  </w:num>
  <w:num w:numId="63">
    <w:abstractNumId w:val="6"/>
  </w:num>
  <w:num w:numId="64">
    <w:abstractNumId w:val="66"/>
  </w:num>
  <w:num w:numId="65">
    <w:abstractNumId w:val="61"/>
  </w:num>
  <w:num w:numId="66">
    <w:abstractNumId w:val="25"/>
  </w:num>
  <w:num w:numId="67">
    <w:abstractNumId w:val="80"/>
  </w:num>
  <w:num w:numId="68">
    <w:abstractNumId w:val="56"/>
  </w:num>
  <w:num w:numId="69">
    <w:abstractNumId w:val="55"/>
  </w:num>
  <w:num w:numId="70">
    <w:abstractNumId w:val="42"/>
  </w:num>
  <w:num w:numId="71">
    <w:abstractNumId w:val="22"/>
  </w:num>
  <w:num w:numId="72">
    <w:abstractNumId w:val="5"/>
  </w:num>
  <w:num w:numId="73">
    <w:abstractNumId w:val="68"/>
  </w:num>
  <w:num w:numId="74">
    <w:abstractNumId w:val="87"/>
  </w:num>
  <w:num w:numId="75">
    <w:abstractNumId w:val="47"/>
  </w:num>
  <w:num w:numId="76">
    <w:abstractNumId w:val="11"/>
  </w:num>
  <w:num w:numId="77">
    <w:abstractNumId w:val="67"/>
  </w:num>
  <w:num w:numId="78">
    <w:abstractNumId w:val="7"/>
  </w:num>
  <w:num w:numId="79">
    <w:abstractNumId w:val="38"/>
  </w:num>
  <w:num w:numId="80">
    <w:abstractNumId w:val="57"/>
  </w:num>
  <w:num w:numId="81">
    <w:abstractNumId w:val="43"/>
  </w:num>
  <w:num w:numId="82">
    <w:abstractNumId w:val="64"/>
  </w:num>
  <w:num w:numId="83">
    <w:abstractNumId w:val="85"/>
  </w:num>
  <w:num w:numId="84">
    <w:abstractNumId w:val="75"/>
  </w:num>
  <w:num w:numId="85">
    <w:abstractNumId w:val="10"/>
  </w:num>
  <w:num w:numId="86">
    <w:abstractNumId w:val="69"/>
  </w:num>
  <w:num w:numId="87">
    <w:abstractNumId w:val="20"/>
  </w:num>
  <w:num w:numId="88">
    <w:abstractNumId w:val="45"/>
  </w:num>
  <w:num w:numId="89">
    <w:abstractNumId w:val="1"/>
  </w:num>
  <w:num w:numId="90">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A4"/>
    <w:rsid w:val="00003A15"/>
    <w:rsid w:val="00003E47"/>
    <w:rsid w:val="0001777E"/>
    <w:rsid w:val="00020D5A"/>
    <w:rsid w:val="00021E02"/>
    <w:rsid w:val="00025ECB"/>
    <w:rsid w:val="000269C1"/>
    <w:rsid w:val="0003440F"/>
    <w:rsid w:val="00035717"/>
    <w:rsid w:val="000369FD"/>
    <w:rsid w:val="00037845"/>
    <w:rsid w:val="00040CB5"/>
    <w:rsid w:val="00040ED5"/>
    <w:rsid w:val="0004160E"/>
    <w:rsid w:val="00044941"/>
    <w:rsid w:val="0004678E"/>
    <w:rsid w:val="00046B00"/>
    <w:rsid w:val="0005173E"/>
    <w:rsid w:val="00051F4F"/>
    <w:rsid w:val="00052DA0"/>
    <w:rsid w:val="000615CB"/>
    <w:rsid w:val="000653B5"/>
    <w:rsid w:val="00065C76"/>
    <w:rsid w:val="000714A7"/>
    <w:rsid w:val="00077564"/>
    <w:rsid w:val="00081048"/>
    <w:rsid w:val="000876AD"/>
    <w:rsid w:val="000908EB"/>
    <w:rsid w:val="00090DB2"/>
    <w:rsid w:val="0009348D"/>
    <w:rsid w:val="0009441C"/>
    <w:rsid w:val="000951E5"/>
    <w:rsid w:val="000A396F"/>
    <w:rsid w:val="000A6A6A"/>
    <w:rsid w:val="000A6DCB"/>
    <w:rsid w:val="000A6F53"/>
    <w:rsid w:val="000A7CA5"/>
    <w:rsid w:val="000A7CE0"/>
    <w:rsid w:val="000B02DF"/>
    <w:rsid w:val="000B2921"/>
    <w:rsid w:val="000B3F89"/>
    <w:rsid w:val="000B66AF"/>
    <w:rsid w:val="000C0E12"/>
    <w:rsid w:val="000C3106"/>
    <w:rsid w:val="000C3A0F"/>
    <w:rsid w:val="000C4244"/>
    <w:rsid w:val="000C597D"/>
    <w:rsid w:val="000D1B88"/>
    <w:rsid w:val="000D25B1"/>
    <w:rsid w:val="000D4BC0"/>
    <w:rsid w:val="000D69F8"/>
    <w:rsid w:val="000D6DD1"/>
    <w:rsid w:val="000E3726"/>
    <w:rsid w:val="000E7443"/>
    <w:rsid w:val="000F1027"/>
    <w:rsid w:val="000F1D37"/>
    <w:rsid w:val="000F27C5"/>
    <w:rsid w:val="000F4F54"/>
    <w:rsid w:val="000F67B1"/>
    <w:rsid w:val="00101702"/>
    <w:rsid w:val="00101E97"/>
    <w:rsid w:val="00102BCE"/>
    <w:rsid w:val="00102FD1"/>
    <w:rsid w:val="0010626F"/>
    <w:rsid w:val="00106E61"/>
    <w:rsid w:val="00107827"/>
    <w:rsid w:val="00111C7B"/>
    <w:rsid w:val="00114A89"/>
    <w:rsid w:val="001162FB"/>
    <w:rsid w:val="00117C61"/>
    <w:rsid w:val="00122180"/>
    <w:rsid w:val="00123F0E"/>
    <w:rsid w:val="001256AF"/>
    <w:rsid w:val="001264FC"/>
    <w:rsid w:val="0013318F"/>
    <w:rsid w:val="00133DF8"/>
    <w:rsid w:val="00135B8E"/>
    <w:rsid w:val="00135D33"/>
    <w:rsid w:val="0013618D"/>
    <w:rsid w:val="001374C7"/>
    <w:rsid w:val="00145075"/>
    <w:rsid w:val="0015004A"/>
    <w:rsid w:val="001508B3"/>
    <w:rsid w:val="00150C14"/>
    <w:rsid w:val="00155E24"/>
    <w:rsid w:val="00162254"/>
    <w:rsid w:val="001658CB"/>
    <w:rsid w:val="00167690"/>
    <w:rsid w:val="00167BB2"/>
    <w:rsid w:val="00171895"/>
    <w:rsid w:val="00172F46"/>
    <w:rsid w:val="001747F2"/>
    <w:rsid w:val="00187529"/>
    <w:rsid w:val="001909EF"/>
    <w:rsid w:val="00195BCA"/>
    <w:rsid w:val="001A4968"/>
    <w:rsid w:val="001A7C8D"/>
    <w:rsid w:val="001B02EB"/>
    <w:rsid w:val="001B086F"/>
    <w:rsid w:val="001B10C9"/>
    <w:rsid w:val="001B4A57"/>
    <w:rsid w:val="001B6A91"/>
    <w:rsid w:val="001B7C89"/>
    <w:rsid w:val="001C1C15"/>
    <w:rsid w:val="001C204B"/>
    <w:rsid w:val="001C49B2"/>
    <w:rsid w:val="001C5990"/>
    <w:rsid w:val="001C5B29"/>
    <w:rsid w:val="001C5FAB"/>
    <w:rsid w:val="001C7A02"/>
    <w:rsid w:val="001D01C1"/>
    <w:rsid w:val="001D01CA"/>
    <w:rsid w:val="001D5C80"/>
    <w:rsid w:val="001E0165"/>
    <w:rsid w:val="001E1EBF"/>
    <w:rsid w:val="001E21DE"/>
    <w:rsid w:val="001E37D8"/>
    <w:rsid w:val="001E3D6B"/>
    <w:rsid w:val="001E513A"/>
    <w:rsid w:val="001E7678"/>
    <w:rsid w:val="001F0600"/>
    <w:rsid w:val="001F548A"/>
    <w:rsid w:val="0020180C"/>
    <w:rsid w:val="00202A82"/>
    <w:rsid w:val="00204BAA"/>
    <w:rsid w:val="00204C5E"/>
    <w:rsid w:val="00210CE7"/>
    <w:rsid w:val="00212FD9"/>
    <w:rsid w:val="00213EDA"/>
    <w:rsid w:val="002210F7"/>
    <w:rsid w:val="002214AC"/>
    <w:rsid w:val="0022313A"/>
    <w:rsid w:val="0022425B"/>
    <w:rsid w:val="00224836"/>
    <w:rsid w:val="00225EAE"/>
    <w:rsid w:val="002349E7"/>
    <w:rsid w:val="00235141"/>
    <w:rsid w:val="002356B3"/>
    <w:rsid w:val="00235F03"/>
    <w:rsid w:val="00236D63"/>
    <w:rsid w:val="002376FE"/>
    <w:rsid w:val="0024042F"/>
    <w:rsid w:val="00242292"/>
    <w:rsid w:val="00242EEF"/>
    <w:rsid w:val="00247830"/>
    <w:rsid w:val="002506C5"/>
    <w:rsid w:val="002512DB"/>
    <w:rsid w:val="00252B86"/>
    <w:rsid w:val="00253857"/>
    <w:rsid w:val="00255A39"/>
    <w:rsid w:val="002644F7"/>
    <w:rsid w:val="002645CE"/>
    <w:rsid w:val="00265C19"/>
    <w:rsid w:val="002718CB"/>
    <w:rsid w:val="00272983"/>
    <w:rsid w:val="00272A7E"/>
    <w:rsid w:val="00272AE9"/>
    <w:rsid w:val="00275E26"/>
    <w:rsid w:val="00276BD4"/>
    <w:rsid w:val="0028525B"/>
    <w:rsid w:val="00286BBA"/>
    <w:rsid w:val="00290649"/>
    <w:rsid w:val="00290760"/>
    <w:rsid w:val="002919F7"/>
    <w:rsid w:val="002948BC"/>
    <w:rsid w:val="002975A0"/>
    <w:rsid w:val="002A4D8C"/>
    <w:rsid w:val="002B0A55"/>
    <w:rsid w:val="002B3700"/>
    <w:rsid w:val="002B506A"/>
    <w:rsid w:val="002B7488"/>
    <w:rsid w:val="002C1D0E"/>
    <w:rsid w:val="002C46BE"/>
    <w:rsid w:val="002C6EA7"/>
    <w:rsid w:val="002C7F40"/>
    <w:rsid w:val="002D4F99"/>
    <w:rsid w:val="002E0EDE"/>
    <w:rsid w:val="002E3F6F"/>
    <w:rsid w:val="002E4DCC"/>
    <w:rsid w:val="002F06CA"/>
    <w:rsid w:val="002F106A"/>
    <w:rsid w:val="002F744F"/>
    <w:rsid w:val="00300718"/>
    <w:rsid w:val="003052CF"/>
    <w:rsid w:val="0030629D"/>
    <w:rsid w:val="00306777"/>
    <w:rsid w:val="003079F8"/>
    <w:rsid w:val="00315775"/>
    <w:rsid w:val="0032391E"/>
    <w:rsid w:val="00332F14"/>
    <w:rsid w:val="00333608"/>
    <w:rsid w:val="0033453E"/>
    <w:rsid w:val="00335693"/>
    <w:rsid w:val="00336946"/>
    <w:rsid w:val="00337F51"/>
    <w:rsid w:val="0034051A"/>
    <w:rsid w:val="00345742"/>
    <w:rsid w:val="00345C5C"/>
    <w:rsid w:val="003463D1"/>
    <w:rsid w:val="00347024"/>
    <w:rsid w:val="00352EDA"/>
    <w:rsid w:val="00356D8C"/>
    <w:rsid w:val="00365C0C"/>
    <w:rsid w:val="00365C14"/>
    <w:rsid w:val="00365EEE"/>
    <w:rsid w:val="00367BB3"/>
    <w:rsid w:val="0037030F"/>
    <w:rsid w:val="00372248"/>
    <w:rsid w:val="0037785F"/>
    <w:rsid w:val="00381DEC"/>
    <w:rsid w:val="003831ED"/>
    <w:rsid w:val="00387D9C"/>
    <w:rsid w:val="00387F1D"/>
    <w:rsid w:val="00390ACD"/>
    <w:rsid w:val="00394B05"/>
    <w:rsid w:val="003A078F"/>
    <w:rsid w:val="003A1D9E"/>
    <w:rsid w:val="003A2CF3"/>
    <w:rsid w:val="003A33CA"/>
    <w:rsid w:val="003A5AD5"/>
    <w:rsid w:val="003A5DC4"/>
    <w:rsid w:val="003A632D"/>
    <w:rsid w:val="003A63BC"/>
    <w:rsid w:val="003B3D9C"/>
    <w:rsid w:val="003B6C46"/>
    <w:rsid w:val="003C0896"/>
    <w:rsid w:val="003C3F2C"/>
    <w:rsid w:val="003D0E62"/>
    <w:rsid w:val="003D2D1D"/>
    <w:rsid w:val="003D2F18"/>
    <w:rsid w:val="003D4257"/>
    <w:rsid w:val="003D4A9B"/>
    <w:rsid w:val="003D544B"/>
    <w:rsid w:val="003E00B0"/>
    <w:rsid w:val="003E1384"/>
    <w:rsid w:val="003E30FB"/>
    <w:rsid w:val="003E53AF"/>
    <w:rsid w:val="003E733B"/>
    <w:rsid w:val="003E7702"/>
    <w:rsid w:val="003F2358"/>
    <w:rsid w:val="003F2365"/>
    <w:rsid w:val="003F363A"/>
    <w:rsid w:val="003F3D57"/>
    <w:rsid w:val="003F6B56"/>
    <w:rsid w:val="0040323E"/>
    <w:rsid w:val="00406F57"/>
    <w:rsid w:val="0041356D"/>
    <w:rsid w:val="00414157"/>
    <w:rsid w:val="0041489B"/>
    <w:rsid w:val="00415076"/>
    <w:rsid w:val="00416D0F"/>
    <w:rsid w:val="00417AD5"/>
    <w:rsid w:val="0042029B"/>
    <w:rsid w:val="00420F68"/>
    <w:rsid w:val="00421482"/>
    <w:rsid w:val="004239F9"/>
    <w:rsid w:val="0042459C"/>
    <w:rsid w:val="004264B3"/>
    <w:rsid w:val="00434802"/>
    <w:rsid w:val="00435108"/>
    <w:rsid w:val="0043533E"/>
    <w:rsid w:val="00436531"/>
    <w:rsid w:val="00436C50"/>
    <w:rsid w:val="00443743"/>
    <w:rsid w:val="00450B03"/>
    <w:rsid w:val="00453626"/>
    <w:rsid w:val="004539AF"/>
    <w:rsid w:val="004637DC"/>
    <w:rsid w:val="004642E3"/>
    <w:rsid w:val="00465A47"/>
    <w:rsid w:val="0047258E"/>
    <w:rsid w:val="004771FB"/>
    <w:rsid w:val="0047767C"/>
    <w:rsid w:val="00477AFE"/>
    <w:rsid w:val="00483D98"/>
    <w:rsid w:val="004865C0"/>
    <w:rsid w:val="00487A50"/>
    <w:rsid w:val="00487F96"/>
    <w:rsid w:val="0049170B"/>
    <w:rsid w:val="004942B9"/>
    <w:rsid w:val="00494F3E"/>
    <w:rsid w:val="0049586A"/>
    <w:rsid w:val="00497A1E"/>
    <w:rsid w:val="004A0AF9"/>
    <w:rsid w:val="004A4B72"/>
    <w:rsid w:val="004B2E3C"/>
    <w:rsid w:val="004B3190"/>
    <w:rsid w:val="004B3646"/>
    <w:rsid w:val="004B5AE3"/>
    <w:rsid w:val="004B5E2F"/>
    <w:rsid w:val="004B7707"/>
    <w:rsid w:val="004C7576"/>
    <w:rsid w:val="004D492D"/>
    <w:rsid w:val="004D738A"/>
    <w:rsid w:val="004D73BB"/>
    <w:rsid w:val="004E0982"/>
    <w:rsid w:val="004E4BF3"/>
    <w:rsid w:val="004E5304"/>
    <w:rsid w:val="004E5D6D"/>
    <w:rsid w:val="004F7204"/>
    <w:rsid w:val="00500053"/>
    <w:rsid w:val="00500ED3"/>
    <w:rsid w:val="005031C5"/>
    <w:rsid w:val="0051064B"/>
    <w:rsid w:val="005108F5"/>
    <w:rsid w:val="00513B5E"/>
    <w:rsid w:val="00517716"/>
    <w:rsid w:val="00521890"/>
    <w:rsid w:val="00522894"/>
    <w:rsid w:val="00523F64"/>
    <w:rsid w:val="0052449E"/>
    <w:rsid w:val="005245B5"/>
    <w:rsid w:val="005270CA"/>
    <w:rsid w:val="005321FA"/>
    <w:rsid w:val="005324A2"/>
    <w:rsid w:val="0053507F"/>
    <w:rsid w:val="005501F3"/>
    <w:rsid w:val="00553C5B"/>
    <w:rsid w:val="005579CA"/>
    <w:rsid w:val="005611DE"/>
    <w:rsid w:val="00561BEC"/>
    <w:rsid w:val="00561DBB"/>
    <w:rsid w:val="005620E6"/>
    <w:rsid w:val="005626D2"/>
    <w:rsid w:val="00574078"/>
    <w:rsid w:val="005813E4"/>
    <w:rsid w:val="00586B5F"/>
    <w:rsid w:val="00590320"/>
    <w:rsid w:val="00593DF9"/>
    <w:rsid w:val="00594E8A"/>
    <w:rsid w:val="005A21D1"/>
    <w:rsid w:val="005A2C5B"/>
    <w:rsid w:val="005A3688"/>
    <w:rsid w:val="005A40A4"/>
    <w:rsid w:val="005B4C3D"/>
    <w:rsid w:val="005C00B4"/>
    <w:rsid w:val="005C18AD"/>
    <w:rsid w:val="005C2DC0"/>
    <w:rsid w:val="005C586D"/>
    <w:rsid w:val="005D0F29"/>
    <w:rsid w:val="005D20E8"/>
    <w:rsid w:val="005D6608"/>
    <w:rsid w:val="005E2A6D"/>
    <w:rsid w:val="005E4C6B"/>
    <w:rsid w:val="005E5396"/>
    <w:rsid w:val="005E67F0"/>
    <w:rsid w:val="005F150B"/>
    <w:rsid w:val="005F1AF6"/>
    <w:rsid w:val="005F40F4"/>
    <w:rsid w:val="005F6F61"/>
    <w:rsid w:val="006010D7"/>
    <w:rsid w:val="006024C6"/>
    <w:rsid w:val="0060378B"/>
    <w:rsid w:val="00605DCF"/>
    <w:rsid w:val="00606A03"/>
    <w:rsid w:val="00610870"/>
    <w:rsid w:val="00614C2E"/>
    <w:rsid w:val="006157C0"/>
    <w:rsid w:val="00615F4A"/>
    <w:rsid w:val="00616924"/>
    <w:rsid w:val="0061703D"/>
    <w:rsid w:val="0061728F"/>
    <w:rsid w:val="00621553"/>
    <w:rsid w:val="00623817"/>
    <w:rsid w:val="00631E10"/>
    <w:rsid w:val="00632FDE"/>
    <w:rsid w:val="0063431E"/>
    <w:rsid w:val="00635C5D"/>
    <w:rsid w:val="00641828"/>
    <w:rsid w:val="00646375"/>
    <w:rsid w:val="00647DC0"/>
    <w:rsid w:val="00647EEB"/>
    <w:rsid w:val="006516DF"/>
    <w:rsid w:val="00651A20"/>
    <w:rsid w:val="00651FC9"/>
    <w:rsid w:val="006536D9"/>
    <w:rsid w:val="00655617"/>
    <w:rsid w:val="00663638"/>
    <w:rsid w:val="00665F48"/>
    <w:rsid w:val="00670617"/>
    <w:rsid w:val="00671B4B"/>
    <w:rsid w:val="00671C58"/>
    <w:rsid w:val="00674182"/>
    <w:rsid w:val="006756EE"/>
    <w:rsid w:val="00681F66"/>
    <w:rsid w:val="00683CCB"/>
    <w:rsid w:val="006876D5"/>
    <w:rsid w:val="00691D68"/>
    <w:rsid w:val="00694105"/>
    <w:rsid w:val="0069631A"/>
    <w:rsid w:val="006977C4"/>
    <w:rsid w:val="006A0D1F"/>
    <w:rsid w:val="006A3874"/>
    <w:rsid w:val="006A4800"/>
    <w:rsid w:val="006A7B15"/>
    <w:rsid w:val="006B7694"/>
    <w:rsid w:val="006C43AD"/>
    <w:rsid w:val="006C5665"/>
    <w:rsid w:val="006D28EB"/>
    <w:rsid w:val="006E3035"/>
    <w:rsid w:val="006E3F63"/>
    <w:rsid w:val="006E674D"/>
    <w:rsid w:val="00700673"/>
    <w:rsid w:val="00700E59"/>
    <w:rsid w:val="00706298"/>
    <w:rsid w:val="007068CA"/>
    <w:rsid w:val="00707E2D"/>
    <w:rsid w:val="007106F1"/>
    <w:rsid w:val="00710AAA"/>
    <w:rsid w:val="00711A5C"/>
    <w:rsid w:val="00713030"/>
    <w:rsid w:val="007148E7"/>
    <w:rsid w:val="007176E8"/>
    <w:rsid w:val="00720352"/>
    <w:rsid w:val="00724E35"/>
    <w:rsid w:val="00725877"/>
    <w:rsid w:val="00732136"/>
    <w:rsid w:val="00735770"/>
    <w:rsid w:val="00741A91"/>
    <w:rsid w:val="00741B1A"/>
    <w:rsid w:val="00751A65"/>
    <w:rsid w:val="00753594"/>
    <w:rsid w:val="007535E2"/>
    <w:rsid w:val="00755F8A"/>
    <w:rsid w:val="007612DA"/>
    <w:rsid w:val="00763534"/>
    <w:rsid w:val="00763EEF"/>
    <w:rsid w:val="0076457C"/>
    <w:rsid w:val="00764717"/>
    <w:rsid w:val="007677F9"/>
    <w:rsid w:val="00770739"/>
    <w:rsid w:val="0079544F"/>
    <w:rsid w:val="00795F35"/>
    <w:rsid w:val="007A1B7F"/>
    <w:rsid w:val="007A5F9A"/>
    <w:rsid w:val="007A67B8"/>
    <w:rsid w:val="007B23D3"/>
    <w:rsid w:val="007B2972"/>
    <w:rsid w:val="007B393C"/>
    <w:rsid w:val="007B45C2"/>
    <w:rsid w:val="007B60C0"/>
    <w:rsid w:val="007C26AD"/>
    <w:rsid w:val="007D0AC8"/>
    <w:rsid w:val="007D1A69"/>
    <w:rsid w:val="007D7B70"/>
    <w:rsid w:val="007E0830"/>
    <w:rsid w:val="007E0E41"/>
    <w:rsid w:val="007E164E"/>
    <w:rsid w:val="007E24EC"/>
    <w:rsid w:val="007E3E0E"/>
    <w:rsid w:val="007E3E2A"/>
    <w:rsid w:val="007E71CB"/>
    <w:rsid w:val="007F611D"/>
    <w:rsid w:val="00800759"/>
    <w:rsid w:val="00800E10"/>
    <w:rsid w:val="00806188"/>
    <w:rsid w:val="008071F6"/>
    <w:rsid w:val="00812B20"/>
    <w:rsid w:val="008132DB"/>
    <w:rsid w:val="00814CFD"/>
    <w:rsid w:val="00814F57"/>
    <w:rsid w:val="00815B30"/>
    <w:rsid w:val="00816AA5"/>
    <w:rsid w:val="00820C5B"/>
    <w:rsid w:val="00823697"/>
    <w:rsid w:val="0082388B"/>
    <w:rsid w:val="0082523C"/>
    <w:rsid w:val="00826A70"/>
    <w:rsid w:val="00830B43"/>
    <w:rsid w:val="008312AD"/>
    <w:rsid w:val="00832436"/>
    <w:rsid w:val="00836388"/>
    <w:rsid w:val="00850ECA"/>
    <w:rsid w:val="00851C70"/>
    <w:rsid w:val="00853B13"/>
    <w:rsid w:val="00856B61"/>
    <w:rsid w:val="008659E3"/>
    <w:rsid w:val="008771BF"/>
    <w:rsid w:val="00877AA6"/>
    <w:rsid w:val="00883486"/>
    <w:rsid w:val="00883E90"/>
    <w:rsid w:val="008930EA"/>
    <w:rsid w:val="0089446C"/>
    <w:rsid w:val="00897A87"/>
    <w:rsid w:val="008A2067"/>
    <w:rsid w:val="008B0A71"/>
    <w:rsid w:val="008B1ACD"/>
    <w:rsid w:val="008B32C4"/>
    <w:rsid w:val="008B65E6"/>
    <w:rsid w:val="008B7095"/>
    <w:rsid w:val="008B7148"/>
    <w:rsid w:val="008D44CB"/>
    <w:rsid w:val="008D5DDF"/>
    <w:rsid w:val="008E061F"/>
    <w:rsid w:val="008E1E8C"/>
    <w:rsid w:val="008E7827"/>
    <w:rsid w:val="008F1583"/>
    <w:rsid w:val="008F283D"/>
    <w:rsid w:val="008F31DA"/>
    <w:rsid w:val="008F4B3A"/>
    <w:rsid w:val="008F4E27"/>
    <w:rsid w:val="008F5115"/>
    <w:rsid w:val="0090089D"/>
    <w:rsid w:val="00902180"/>
    <w:rsid w:val="00903A7C"/>
    <w:rsid w:val="009076C1"/>
    <w:rsid w:val="00907B28"/>
    <w:rsid w:val="009103EE"/>
    <w:rsid w:val="00912397"/>
    <w:rsid w:val="00916488"/>
    <w:rsid w:val="00916BD2"/>
    <w:rsid w:val="00917C99"/>
    <w:rsid w:val="0092072A"/>
    <w:rsid w:val="0092465D"/>
    <w:rsid w:val="009251B1"/>
    <w:rsid w:val="009263A5"/>
    <w:rsid w:val="00931875"/>
    <w:rsid w:val="0093200B"/>
    <w:rsid w:val="00932353"/>
    <w:rsid w:val="00937C4E"/>
    <w:rsid w:val="009418BB"/>
    <w:rsid w:val="009526BF"/>
    <w:rsid w:val="0095309A"/>
    <w:rsid w:val="009618FA"/>
    <w:rsid w:val="00962DB1"/>
    <w:rsid w:val="00963F8F"/>
    <w:rsid w:val="00976234"/>
    <w:rsid w:val="00983D54"/>
    <w:rsid w:val="0098571E"/>
    <w:rsid w:val="00986653"/>
    <w:rsid w:val="009870DA"/>
    <w:rsid w:val="00987D26"/>
    <w:rsid w:val="00994038"/>
    <w:rsid w:val="00995BB9"/>
    <w:rsid w:val="00996BCD"/>
    <w:rsid w:val="009A02B6"/>
    <w:rsid w:val="009A0EA8"/>
    <w:rsid w:val="009A1056"/>
    <w:rsid w:val="009A2147"/>
    <w:rsid w:val="009A7DD6"/>
    <w:rsid w:val="009B25E2"/>
    <w:rsid w:val="009B38B7"/>
    <w:rsid w:val="009C2889"/>
    <w:rsid w:val="009C46B2"/>
    <w:rsid w:val="009C553F"/>
    <w:rsid w:val="009D2893"/>
    <w:rsid w:val="009D43E0"/>
    <w:rsid w:val="009E48EE"/>
    <w:rsid w:val="009F2312"/>
    <w:rsid w:val="009F3DB1"/>
    <w:rsid w:val="009F46B1"/>
    <w:rsid w:val="00A02690"/>
    <w:rsid w:val="00A0301A"/>
    <w:rsid w:val="00A03CAD"/>
    <w:rsid w:val="00A07E47"/>
    <w:rsid w:val="00A10451"/>
    <w:rsid w:val="00A21C7D"/>
    <w:rsid w:val="00A22049"/>
    <w:rsid w:val="00A225EA"/>
    <w:rsid w:val="00A30E78"/>
    <w:rsid w:val="00A34069"/>
    <w:rsid w:val="00A34A75"/>
    <w:rsid w:val="00A35FCD"/>
    <w:rsid w:val="00A37393"/>
    <w:rsid w:val="00A4125F"/>
    <w:rsid w:val="00A417CF"/>
    <w:rsid w:val="00A42A23"/>
    <w:rsid w:val="00A43622"/>
    <w:rsid w:val="00A46406"/>
    <w:rsid w:val="00A476A2"/>
    <w:rsid w:val="00A51F12"/>
    <w:rsid w:val="00A52E2C"/>
    <w:rsid w:val="00A54052"/>
    <w:rsid w:val="00A54D34"/>
    <w:rsid w:val="00A55430"/>
    <w:rsid w:val="00A57C5A"/>
    <w:rsid w:val="00A64CEB"/>
    <w:rsid w:val="00A6662B"/>
    <w:rsid w:val="00A711C9"/>
    <w:rsid w:val="00A71D2D"/>
    <w:rsid w:val="00A742F1"/>
    <w:rsid w:val="00A81E04"/>
    <w:rsid w:val="00A83A3D"/>
    <w:rsid w:val="00A83FD6"/>
    <w:rsid w:val="00A87B9F"/>
    <w:rsid w:val="00A92904"/>
    <w:rsid w:val="00A94F10"/>
    <w:rsid w:val="00A95790"/>
    <w:rsid w:val="00AA0B09"/>
    <w:rsid w:val="00AA0B1D"/>
    <w:rsid w:val="00AA78B7"/>
    <w:rsid w:val="00AB2BC9"/>
    <w:rsid w:val="00AB4C8D"/>
    <w:rsid w:val="00AB53FE"/>
    <w:rsid w:val="00AC604E"/>
    <w:rsid w:val="00AC77C8"/>
    <w:rsid w:val="00AD02BA"/>
    <w:rsid w:val="00AD0D71"/>
    <w:rsid w:val="00AD221A"/>
    <w:rsid w:val="00AD7BF7"/>
    <w:rsid w:val="00AE0A55"/>
    <w:rsid w:val="00AE2011"/>
    <w:rsid w:val="00AE272E"/>
    <w:rsid w:val="00AE2C66"/>
    <w:rsid w:val="00AE393D"/>
    <w:rsid w:val="00AE6CF5"/>
    <w:rsid w:val="00AF314C"/>
    <w:rsid w:val="00AF7684"/>
    <w:rsid w:val="00B12C20"/>
    <w:rsid w:val="00B13909"/>
    <w:rsid w:val="00B13E08"/>
    <w:rsid w:val="00B14623"/>
    <w:rsid w:val="00B165BF"/>
    <w:rsid w:val="00B17D0A"/>
    <w:rsid w:val="00B22166"/>
    <w:rsid w:val="00B26F18"/>
    <w:rsid w:val="00B32617"/>
    <w:rsid w:val="00B34ED3"/>
    <w:rsid w:val="00B355E9"/>
    <w:rsid w:val="00B43800"/>
    <w:rsid w:val="00B45B1F"/>
    <w:rsid w:val="00B47127"/>
    <w:rsid w:val="00B57C70"/>
    <w:rsid w:val="00B61D19"/>
    <w:rsid w:val="00B64CE8"/>
    <w:rsid w:val="00B64E41"/>
    <w:rsid w:val="00B67F7C"/>
    <w:rsid w:val="00B7091D"/>
    <w:rsid w:val="00B70EF8"/>
    <w:rsid w:val="00B724AB"/>
    <w:rsid w:val="00B72C41"/>
    <w:rsid w:val="00B7594C"/>
    <w:rsid w:val="00B75F07"/>
    <w:rsid w:val="00B75FCE"/>
    <w:rsid w:val="00B775AE"/>
    <w:rsid w:val="00B81BAC"/>
    <w:rsid w:val="00B839F0"/>
    <w:rsid w:val="00B8446F"/>
    <w:rsid w:val="00B909AC"/>
    <w:rsid w:val="00B95883"/>
    <w:rsid w:val="00B966E5"/>
    <w:rsid w:val="00B97DF0"/>
    <w:rsid w:val="00BA09DC"/>
    <w:rsid w:val="00BA10A5"/>
    <w:rsid w:val="00BA37FF"/>
    <w:rsid w:val="00BA5938"/>
    <w:rsid w:val="00BA5CBE"/>
    <w:rsid w:val="00BA6479"/>
    <w:rsid w:val="00BA6540"/>
    <w:rsid w:val="00BA6CE2"/>
    <w:rsid w:val="00BA7B3A"/>
    <w:rsid w:val="00BB3173"/>
    <w:rsid w:val="00BB3EA6"/>
    <w:rsid w:val="00BB4BC3"/>
    <w:rsid w:val="00BB4E68"/>
    <w:rsid w:val="00BB742B"/>
    <w:rsid w:val="00BC078F"/>
    <w:rsid w:val="00BC14FC"/>
    <w:rsid w:val="00BC163A"/>
    <w:rsid w:val="00BC6F00"/>
    <w:rsid w:val="00BD1B96"/>
    <w:rsid w:val="00BD66DE"/>
    <w:rsid w:val="00BE12A9"/>
    <w:rsid w:val="00BE2A2A"/>
    <w:rsid w:val="00BE5080"/>
    <w:rsid w:val="00BE58B3"/>
    <w:rsid w:val="00BE5F08"/>
    <w:rsid w:val="00BF77B2"/>
    <w:rsid w:val="00C001FB"/>
    <w:rsid w:val="00C0053E"/>
    <w:rsid w:val="00C00B8A"/>
    <w:rsid w:val="00C00D7C"/>
    <w:rsid w:val="00C03CEC"/>
    <w:rsid w:val="00C0501E"/>
    <w:rsid w:val="00C074E8"/>
    <w:rsid w:val="00C07AE3"/>
    <w:rsid w:val="00C1021F"/>
    <w:rsid w:val="00C10C87"/>
    <w:rsid w:val="00C1744A"/>
    <w:rsid w:val="00C212FC"/>
    <w:rsid w:val="00C22C4F"/>
    <w:rsid w:val="00C24DFB"/>
    <w:rsid w:val="00C274A9"/>
    <w:rsid w:val="00C3293D"/>
    <w:rsid w:val="00C32A73"/>
    <w:rsid w:val="00C439AB"/>
    <w:rsid w:val="00C46B66"/>
    <w:rsid w:val="00C52FE7"/>
    <w:rsid w:val="00C555D0"/>
    <w:rsid w:val="00C57060"/>
    <w:rsid w:val="00C63CD4"/>
    <w:rsid w:val="00C6456F"/>
    <w:rsid w:val="00C65801"/>
    <w:rsid w:val="00C70EFC"/>
    <w:rsid w:val="00C74B91"/>
    <w:rsid w:val="00C76CD7"/>
    <w:rsid w:val="00C808C4"/>
    <w:rsid w:val="00C829BD"/>
    <w:rsid w:val="00C82C55"/>
    <w:rsid w:val="00C83C14"/>
    <w:rsid w:val="00C86129"/>
    <w:rsid w:val="00C86E79"/>
    <w:rsid w:val="00C87C1A"/>
    <w:rsid w:val="00C94DCB"/>
    <w:rsid w:val="00CA03A5"/>
    <w:rsid w:val="00CA3D47"/>
    <w:rsid w:val="00CA4430"/>
    <w:rsid w:val="00CA4DF7"/>
    <w:rsid w:val="00CA530D"/>
    <w:rsid w:val="00CA64E2"/>
    <w:rsid w:val="00CB35ED"/>
    <w:rsid w:val="00CB3F75"/>
    <w:rsid w:val="00CB5424"/>
    <w:rsid w:val="00CC6761"/>
    <w:rsid w:val="00CD3EC6"/>
    <w:rsid w:val="00CD5954"/>
    <w:rsid w:val="00CD7DB0"/>
    <w:rsid w:val="00CE2C05"/>
    <w:rsid w:val="00CE47E7"/>
    <w:rsid w:val="00CF01D0"/>
    <w:rsid w:val="00CF13BE"/>
    <w:rsid w:val="00CF2444"/>
    <w:rsid w:val="00CF3057"/>
    <w:rsid w:val="00CF5620"/>
    <w:rsid w:val="00D006DB"/>
    <w:rsid w:val="00D01282"/>
    <w:rsid w:val="00D01F4A"/>
    <w:rsid w:val="00D055CF"/>
    <w:rsid w:val="00D05847"/>
    <w:rsid w:val="00D1187B"/>
    <w:rsid w:val="00D11E36"/>
    <w:rsid w:val="00D13809"/>
    <w:rsid w:val="00D15ECA"/>
    <w:rsid w:val="00D1665A"/>
    <w:rsid w:val="00D17B11"/>
    <w:rsid w:val="00D2306C"/>
    <w:rsid w:val="00D25084"/>
    <w:rsid w:val="00D2674D"/>
    <w:rsid w:val="00D30D99"/>
    <w:rsid w:val="00D339DC"/>
    <w:rsid w:val="00D34A0C"/>
    <w:rsid w:val="00D35150"/>
    <w:rsid w:val="00D370FD"/>
    <w:rsid w:val="00D4493B"/>
    <w:rsid w:val="00D458B3"/>
    <w:rsid w:val="00D46F6A"/>
    <w:rsid w:val="00D506CC"/>
    <w:rsid w:val="00D534E9"/>
    <w:rsid w:val="00D53BA8"/>
    <w:rsid w:val="00D55195"/>
    <w:rsid w:val="00D55C97"/>
    <w:rsid w:val="00D62724"/>
    <w:rsid w:val="00D7220C"/>
    <w:rsid w:val="00D727CE"/>
    <w:rsid w:val="00D76065"/>
    <w:rsid w:val="00D770AB"/>
    <w:rsid w:val="00D84997"/>
    <w:rsid w:val="00D90FE1"/>
    <w:rsid w:val="00D97997"/>
    <w:rsid w:val="00DA0053"/>
    <w:rsid w:val="00DA1506"/>
    <w:rsid w:val="00DA1722"/>
    <w:rsid w:val="00DA1865"/>
    <w:rsid w:val="00DA1DAD"/>
    <w:rsid w:val="00DA71A5"/>
    <w:rsid w:val="00DA7CC6"/>
    <w:rsid w:val="00DB6107"/>
    <w:rsid w:val="00DB6CDF"/>
    <w:rsid w:val="00DB6EC2"/>
    <w:rsid w:val="00DB7905"/>
    <w:rsid w:val="00DC1048"/>
    <w:rsid w:val="00DC16A5"/>
    <w:rsid w:val="00DC231D"/>
    <w:rsid w:val="00DC40D3"/>
    <w:rsid w:val="00DC5FED"/>
    <w:rsid w:val="00DD2EB6"/>
    <w:rsid w:val="00DD4735"/>
    <w:rsid w:val="00DD47A1"/>
    <w:rsid w:val="00DD4D55"/>
    <w:rsid w:val="00DD5156"/>
    <w:rsid w:val="00DD7DE3"/>
    <w:rsid w:val="00DD7FB8"/>
    <w:rsid w:val="00DE689B"/>
    <w:rsid w:val="00DE69D6"/>
    <w:rsid w:val="00DE6DC1"/>
    <w:rsid w:val="00DE6FD6"/>
    <w:rsid w:val="00DF1682"/>
    <w:rsid w:val="00DF29E2"/>
    <w:rsid w:val="00DF4014"/>
    <w:rsid w:val="00DF65C2"/>
    <w:rsid w:val="00DF6975"/>
    <w:rsid w:val="00DF782D"/>
    <w:rsid w:val="00E00141"/>
    <w:rsid w:val="00E013FC"/>
    <w:rsid w:val="00E0268E"/>
    <w:rsid w:val="00E03940"/>
    <w:rsid w:val="00E04912"/>
    <w:rsid w:val="00E104DE"/>
    <w:rsid w:val="00E10DC2"/>
    <w:rsid w:val="00E10FAD"/>
    <w:rsid w:val="00E11B84"/>
    <w:rsid w:val="00E12AD4"/>
    <w:rsid w:val="00E136A0"/>
    <w:rsid w:val="00E13DE0"/>
    <w:rsid w:val="00E14481"/>
    <w:rsid w:val="00E14E58"/>
    <w:rsid w:val="00E1504C"/>
    <w:rsid w:val="00E175D4"/>
    <w:rsid w:val="00E30AC7"/>
    <w:rsid w:val="00E31E13"/>
    <w:rsid w:val="00E32FC2"/>
    <w:rsid w:val="00E3568D"/>
    <w:rsid w:val="00E43479"/>
    <w:rsid w:val="00E460E8"/>
    <w:rsid w:val="00E461BF"/>
    <w:rsid w:val="00E47424"/>
    <w:rsid w:val="00E47C19"/>
    <w:rsid w:val="00E502C5"/>
    <w:rsid w:val="00E512F9"/>
    <w:rsid w:val="00E524A0"/>
    <w:rsid w:val="00E5281B"/>
    <w:rsid w:val="00E538F1"/>
    <w:rsid w:val="00E55030"/>
    <w:rsid w:val="00E5590C"/>
    <w:rsid w:val="00E579BB"/>
    <w:rsid w:val="00E60039"/>
    <w:rsid w:val="00E60939"/>
    <w:rsid w:val="00E60A2B"/>
    <w:rsid w:val="00E613CF"/>
    <w:rsid w:val="00E61948"/>
    <w:rsid w:val="00E62630"/>
    <w:rsid w:val="00E644C6"/>
    <w:rsid w:val="00E67E3B"/>
    <w:rsid w:val="00E844B9"/>
    <w:rsid w:val="00E86BB1"/>
    <w:rsid w:val="00E93B4C"/>
    <w:rsid w:val="00EA2829"/>
    <w:rsid w:val="00EA4A61"/>
    <w:rsid w:val="00EA56DD"/>
    <w:rsid w:val="00EA6FF1"/>
    <w:rsid w:val="00EA7243"/>
    <w:rsid w:val="00EB393A"/>
    <w:rsid w:val="00EB5B77"/>
    <w:rsid w:val="00EB6360"/>
    <w:rsid w:val="00EC218F"/>
    <w:rsid w:val="00EC2696"/>
    <w:rsid w:val="00ED1294"/>
    <w:rsid w:val="00ED2581"/>
    <w:rsid w:val="00ED29E3"/>
    <w:rsid w:val="00ED45D4"/>
    <w:rsid w:val="00ED748A"/>
    <w:rsid w:val="00EE3427"/>
    <w:rsid w:val="00EE6BAF"/>
    <w:rsid w:val="00EF01EE"/>
    <w:rsid w:val="00EF30B6"/>
    <w:rsid w:val="00EF5EE6"/>
    <w:rsid w:val="00EF5F24"/>
    <w:rsid w:val="00F00705"/>
    <w:rsid w:val="00F074CB"/>
    <w:rsid w:val="00F10939"/>
    <w:rsid w:val="00F120F8"/>
    <w:rsid w:val="00F12FEE"/>
    <w:rsid w:val="00F1423C"/>
    <w:rsid w:val="00F149E9"/>
    <w:rsid w:val="00F163B2"/>
    <w:rsid w:val="00F2111E"/>
    <w:rsid w:val="00F213C2"/>
    <w:rsid w:val="00F2147E"/>
    <w:rsid w:val="00F22FC0"/>
    <w:rsid w:val="00F24038"/>
    <w:rsid w:val="00F25106"/>
    <w:rsid w:val="00F2568D"/>
    <w:rsid w:val="00F3644B"/>
    <w:rsid w:val="00F36D72"/>
    <w:rsid w:val="00F4185D"/>
    <w:rsid w:val="00F436FC"/>
    <w:rsid w:val="00F47AA0"/>
    <w:rsid w:val="00F55CC5"/>
    <w:rsid w:val="00F60652"/>
    <w:rsid w:val="00F61B17"/>
    <w:rsid w:val="00F70E26"/>
    <w:rsid w:val="00F73ABE"/>
    <w:rsid w:val="00F74F3A"/>
    <w:rsid w:val="00F83BC4"/>
    <w:rsid w:val="00F852B6"/>
    <w:rsid w:val="00F858C3"/>
    <w:rsid w:val="00F8796E"/>
    <w:rsid w:val="00F9763C"/>
    <w:rsid w:val="00F97742"/>
    <w:rsid w:val="00FA2282"/>
    <w:rsid w:val="00FA5132"/>
    <w:rsid w:val="00FA7C21"/>
    <w:rsid w:val="00FB791B"/>
    <w:rsid w:val="00FC0A53"/>
    <w:rsid w:val="00FC155A"/>
    <w:rsid w:val="00FC6AAF"/>
    <w:rsid w:val="00FC73F8"/>
    <w:rsid w:val="00FD1A49"/>
    <w:rsid w:val="00FD3616"/>
    <w:rsid w:val="00FE02E0"/>
    <w:rsid w:val="00FE3098"/>
    <w:rsid w:val="00FE5D98"/>
    <w:rsid w:val="00FE5DFC"/>
    <w:rsid w:val="00FE66B7"/>
    <w:rsid w:val="00FF361E"/>
    <w:rsid w:val="00FF782C"/>
    <w:rsid w:val="4AC982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898C"/>
  <w15:chartTrackingRefBased/>
  <w15:docId w15:val="{D7904CFB-2B0E-475C-9EF3-B41F49EB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A40A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535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link w:val="Nadpis3Char"/>
    <w:uiPriority w:val="9"/>
    <w:qFormat/>
    <w:rsid w:val="00E62630"/>
    <w:pPr>
      <w:spacing w:before="100" w:beforeAutospacing="1" w:after="100" w:afterAutospacing="1"/>
      <w:outlineLvl w:val="2"/>
    </w:pPr>
    <w:rPr>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7623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2">
    <w:name w:val="Štýl2"/>
    <w:basedOn w:val="Predvolenpsmoodseku"/>
    <w:uiPriority w:val="1"/>
    <w:rsid w:val="00976234"/>
    <w:rPr>
      <w:i/>
      <w:color w:val="auto"/>
      <w:sz w:val="24"/>
    </w:rPr>
  </w:style>
  <w:style w:type="character" w:customStyle="1" w:styleId="tl1">
    <w:name w:val="Štýl1"/>
    <w:basedOn w:val="Predvolenpsmoodseku"/>
    <w:uiPriority w:val="1"/>
    <w:rsid w:val="00976234"/>
    <w:rPr>
      <w:rFonts w:asciiTheme="minorHAnsi" w:hAnsiTheme="minorHAnsi"/>
      <w:i/>
      <w:sz w:val="24"/>
    </w:rPr>
  </w:style>
  <w:style w:type="paragraph" w:styleId="Odsekzoznamu">
    <w:name w:val="List Paragraph"/>
    <w:aliases w:val="ODRAZKY PRVA UROVEN"/>
    <w:basedOn w:val="Normlny"/>
    <w:link w:val="OdsekzoznamuChar"/>
    <w:uiPriority w:val="34"/>
    <w:qFormat/>
    <w:rsid w:val="00976234"/>
    <w:pPr>
      <w:ind w:left="720"/>
      <w:contextualSpacing/>
    </w:pPr>
  </w:style>
  <w:style w:type="paragraph" w:styleId="Zoznamsodrkami2">
    <w:name w:val="List Bullet 2"/>
    <w:basedOn w:val="Normlny"/>
    <w:uiPriority w:val="99"/>
    <w:rsid w:val="00976234"/>
    <w:pPr>
      <w:numPr>
        <w:numId w:val="1"/>
      </w:numPr>
      <w:tabs>
        <w:tab w:val="num" w:pos="643"/>
      </w:tabs>
      <w:spacing w:after="200" w:line="276" w:lineRule="auto"/>
      <w:ind w:left="643"/>
    </w:pPr>
    <w:rPr>
      <w:rFonts w:ascii="Calibri" w:eastAsia="Calibri" w:hAnsi="Calibri" w:cs="Calibri"/>
      <w:sz w:val="22"/>
      <w:szCs w:val="22"/>
      <w:lang w:eastAsia="en-US"/>
    </w:rPr>
  </w:style>
  <w:style w:type="paragraph" w:styleId="Hlavika">
    <w:name w:val="header"/>
    <w:basedOn w:val="Normlny"/>
    <w:link w:val="HlavikaChar"/>
    <w:uiPriority w:val="99"/>
    <w:unhideWhenUsed/>
    <w:rsid w:val="009B38B7"/>
    <w:pPr>
      <w:tabs>
        <w:tab w:val="center" w:pos="4536"/>
        <w:tab w:val="right" w:pos="9072"/>
      </w:tabs>
    </w:pPr>
  </w:style>
  <w:style w:type="character" w:customStyle="1" w:styleId="HlavikaChar">
    <w:name w:val="Hlavička Char"/>
    <w:basedOn w:val="Predvolenpsmoodseku"/>
    <w:link w:val="Hlavika"/>
    <w:uiPriority w:val="99"/>
    <w:rsid w:val="009B38B7"/>
    <w:rPr>
      <w:rFonts w:ascii="Times New Roman" w:eastAsia="Times New Roman" w:hAnsi="Times New Roman" w:cs="Times New Roman"/>
      <w:sz w:val="24"/>
      <w:szCs w:val="24"/>
      <w:lang w:eastAsia="sk-SK"/>
    </w:rPr>
  </w:style>
  <w:style w:type="character" w:customStyle="1" w:styleId="ff3fc0fs9">
    <w:name w:val="ff3 fc0 fs9"/>
    <w:rsid w:val="009B38B7"/>
  </w:style>
  <w:style w:type="paragraph" w:styleId="PredformtovanHTML">
    <w:name w:val="HTML Preformatted"/>
    <w:basedOn w:val="Normlny"/>
    <w:link w:val="PredformtovanHTMLChar"/>
    <w:uiPriority w:val="99"/>
    <w:unhideWhenUsed/>
    <w:rsid w:val="009B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9B38B7"/>
    <w:rPr>
      <w:rFonts w:ascii="Courier New" w:eastAsia="Times New Roman" w:hAnsi="Courier New" w:cs="Courier New"/>
      <w:sz w:val="20"/>
      <w:szCs w:val="20"/>
      <w:lang w:eastAsia="sk-SK"/>
    </w:rPr>
  </w:style>
  <w:style w:type="character" w:customStyle="1" w:styleId="y2iqfc">
    <w:name w:val="y2iqfc"/>
    <w:basedOn w:val="Predvolenpsmoodseku"/>
    <w:rsid w:val="00815B30"/>
  </w:style>
  <w:style w:type="paragraph" w:styleId="Pta">
    <w:name w:val="footer"/>
    <w:basedOn w:val="Normlny"/>
    <w:link w:val="PtaChar"/>
    <w:uiPriority w:val="99"/>
    <w:unhideWhenUsed/>
    <w:rsid w:val="00F8796E"/>
    <w:pPr>
      <w:tabs>
        <w:tab w:val="center" w:pos="4536"/>
        <w:tab w:val="right" w:pos="9072"/>
      </w:tabs>
    </w:pPr>
  </w:style>
  <w:style w:type="character" w:customStyle="1" w:styleId="PtaChar">
    <w:name w:val="Päta Char"/>
    <w:basedOn w:val="Predvolenpsmoodseku"/>
    <w:link w:val="Pta"/>
    <w:uiPriority w:val="99"/>
    <w:rsid w:val="00F8796E"/>
    <w:rPr>
      <w:rFonts w:ascii="Times New Roman" w:eastAsia="Times New Roman" w:hAnsi="Times New Roman" w:cs="Times New Roman"/>
      <w:sz w:val="24"/>
      <w:szCs w:val="24"/>
      <w:lang w:eastAsia="sk-SK"/>
    </w:rPr>
  </w:style>
  <w:style w:type="character" w:customStyle="1" w:styleId="Zdf4raznenie">
    <w:name w:val="Zdôf4raznenie"/>
    <w:uiPriority w:val="99"/>
    <w:rsid w:val="007E164E"/>
    <w:rPr>
      <w:i/>
    </w:rPr>
  </w:style>
  <w:style w:type="paragraph" w:customStyle="1" w:styleId="paragraph">
    <w:name w:val="paragraph"/>
    <w:basedOn w:val="Normlny"/>
    <w:rsid w:val="00AC604E"/>
    <w:pPr>
      <w:spacing w:before="100" w:beforeAutospacing="1" w:after="100" w:afterAutospacing="1"/>
    </w:pPr>
  </w:style>
  <w:style w:type="character" w:customStyle="1" w:styleId="normaltextrun">
    <w:name w:val="normaltextrun"/>
    <w:basedOn w:val="Predvolenpsmoodseku"/>
    <w:rsid w:val="00AC604E"/>
  </w:style>
  <w:style w:type="character" w:customStyle="1" w:styleId="eop">
    <w:name w:val="eop"/>
    <w:basedOn w:val="Predvolenpsmoodseku"/>
    <w:rsid w:val="00AC604E"/>
  </w:style>
  <w:style w:type="character" w:customStyle="1" w:styleId="Silne9zvfdraznenie">
    <w:name w:val="Silnée9 zvýfdraznenie"/>
    <w:uiPriority w:val="99"/>
    <w:rsid w:val="00AC604E"/>
    <w:rPr>
      <w:b/>
    </w:rPr>
  </w:style>
  <w:style w:type="character" w:customStyle="1" w:styleId="Nadpis3Char">
    <w:name w:val="Nadpis 3 Char"/>
    <w:basedOn w:val="Predvolenpsmoodseku"/>
    <w:link w:val="Nadpis3"/>
    <w:uiPriority w:val="9"/>
    <w:rsid w:val="00E62630"/>
    <w:rPr>
      <w:rFonts w:ascii="Times New Roman" w:eastAsia="Times New Roman" w:hAnsi="Times New Roman" w:cs="Times New Roman"/>
      <w:b/>
      <w:bCs/>
      <w:sz w:val="27"/>
      <w:szCs w:val="27"/>
      <w:lang w:eastAsia="sk-SK"/>
    </w:rPr>
  </w:style>
  <w:style w:type="character" w:styleId="Hypertextovprepojenie">
    <w:name w:val="Hyperlink"/>
    <w:basedOn w:val="Predvolenpsmoodseku"/>
    <w:uiPriority w:val="99"/>
    <w:unhideWhenUsed/>
    <w:rsid w:val="00814F57"/>
    <w:rPr>
      <w:color w:val="0000FF"/>
      <w:u w:val="single"/>
    </w:rPr>
  </w:style>
  <w:style w:type="paragraph" w:styleId="Normlnywebov">
    <w:name w:val="Normal (Web)"/>
    <w:basedOn w:val="Normlny"/>
    <w:uiPriority w:val="99"/>
    <w:unhideWhenUsed/>
    <w:rsid w:val="00814F57"/>
    <w:pPr>
      <w:spacing w:before="100" w:beforeAutospacing="1" w:after="100" w:afterAutospacing="1"/>
    </w:pPr>
  </w:style>
  <w:style w:type="character" w:customStyle="1" w:styleId="OdsekzoznamuChar">
    <w:name w:val="Odsek zoznamu Char"/>
    <w:aliases w:val="ODRAZKY PRVA UROVEN Char"/>
    <w:link w:val="Odsekzoznamu"/>
    <w:uiPriority w:val="34"/>
    <w:locked/>
    <w:rsid w:val="00814F57"/>
    <w:rPr>
      <w:rFonts w:ascii="Times New Roman" w:eastAsia="Times New Roman" w:hAnsi="Times New Roman" w:cs="Times New Roman"/>
      <w:sz w:val="24"/>
      <w:szCs w:val="24"/>
      <w:lang w:eastAsia="sk-SK"/>
    </w:rPr>
  </w:style>
  <w:style w:type="character" w:customStyle="1" w:styleId="jlqj4b">
    <w:name w:val="jlqj4b"/>
    <w:basedOn w:val="Predvolenpsmoodseku"/>
    <w:rsid w:val="008F4B3A"/>
    <w:rPr>
      <w:rFonts w:ascii="Times New Roman" w:hAnsi="Times New Roman" w:cs="Times New Roman" w:hint="default"/>
    </w:rPr>
  </w:style>
  <w:style w:type="character" w:styleId="Zvraznenie">
    <w:name w:val="Emphasis"/>
    <w:basedOn w:val="Predvolenpsmoodseku"/>
    <w:uiPriority w:val="20"/>
    <w:qFormat/>
    <w:rsid w:val="008F4B3A"/>
    <w:rPr>
      <w:i/>
      <w:iCs/>
    </w:rPr>
  </w:style>
  <w:style w:type="table" w:customStyle="1" w:styleId="NormalTable0">
    <w:name w:val="Normal Table0"/>
    <w:uiPriority w:val="2"/>
    <w:semiHidden/>
    <w:unhideWhenUsed/>
    <w:qFormat/>
    <w:rsid w:val="00367B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67BB3"/>
    <w:pPr>
      <w:widowControl w:val="0"/>
      <w:autoSpaceDE w:val="0"/>
      <w:autoSpaceDN w:val="0"/>
      <w:spacing w:before="7"/>
    </w:pPr>
    <w:rPr>
      <w:b/>
      <w:bCs/>
      <w:sz w:val="20"/>
      <w:szCs w:val="20"/>
      <w:lang w:val="en-US" w:eastAsia="en-US"/>
    </w:rPr>
  </w:style>
  <w:style w:type="character" w:customStyle="1" w:styleId="ZkladntextChar">
    <w:name w:val="Základný text Char"/>
    <w:basedOn w:val="Predvolenpsmoodseku"/>
    <w:link w:val="Zkladntext"/>
    <w:uiPriority w:val="1"/>
    <w:rsid w:val="00367BB3"/>
    <w:rPr>
      <w:rFonts w:ascii="Times New Roman" w:eastAsia="Times New Roman" w:hAnsi="Times New Roman" w:cs="Times New Roman"/>
      <w:b/>
      <w:bCs/>
      <w:sz w:val="20"/>
      <w:szCs w:val="20"/>
      <w:lang w:val="en-US"/>
    </w:rPr>
  </w:style>
  <w:style w:type="paragraph" w:customStyle="1" w:styleId="TableParagraph">
    <w:name w:val="Table Paragraph"/>
    <w:basedOn w:val="Normlny"/>
    <w:uiPriority w:val="1"/>
    <w:qFormat/>
    <w:rsid w:val="00367BB3"/>
    <w:pPr>
      <w:widowControl w:val="0"/>
      <w:autoSpaceDE w:val="0"/>
      <w:autoSpaceDN w:val="0"/>
      <w:spacing w:before="3"/>
      <w:ind w:left="40"/>
    </w:pPr>
    <w:rPr>
      <w:sz w:val="22"/>
      <w:szCs w:val="22"/>
      <w:lang w:val="en-US" w:eastAsia="en-US"/>
    </w:rPr>
  </w:style>
  <w:style w:type="paragraph" w:styleId="Textbubliny">
    <w:name w:val="Balloon Text"/>
    <w:basedOn w:val="Normlny"/>
    <w:link w:val="TextbublinyChar"/>
    <w:uiPriority w:val="99"/>
    <w:semiHidden/>
    <w:unhideWhenUsed/>
    <w:rsid w:val="00C212F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12FC"/>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
    <w:rsid w:val="007535E2"/>
    <w:rPr>
      <w:rFonts w:asciiTheme="majorHAnsi" w:eastAsiaTheme="majorEastAsia" w:hAnsiTheme="majorHAnsi" w:cstheme="majorBidi"/>
      <w:color w:val="2E74B5" w:themeColor="accent1" w:themeShade="BF"/>
      <w:sz w:val="32"/>
      <w:szCs w:val="32"/>
      <w:lang w:eastAsia="sk-SK"/>
    </w:rPr>
  </w:style>
  <w:style w:type="character" w:customStyle="1" w:styleId="ouvrage">
    <w:name w:val="ouvrage"/>
    <w:basedOn w:val="Predvolenpsmoodseku"/>
    <w:rsid w:val="007535E2"/>
    <w:rPr>
      <w:rFonts w:ascii="Times New Roman" w:hAnsi="Times New Roman" w:cs="Times New Roman" w:hint="default"/>
    </w:rPr>
  </w:style>
  <w:style w:type="paragraph" w:customStyle="1" w:styleId="P68B1DB1-Normlny2">
    <w:name w:val="P68B1DB1-Normlny2"/>
    <w:basedOn w:val="Normlny"/>
    <w:rsid w:val="007535E2"/>
    <w:rPr>
      <w:rFonts w:asciiTheme="minorHAnsi" w:hAnsiTheme="minorHAnsi" w:cstheme="minorHAnsi"/>
      <w:szCs w:val="20"/>
    </w:rPr>
  </w:style>
  <w:style w:type="paragraph" w:customStyle="1" w:styleId="P68B1DB1-Normlny3">
    <w:name w:val="P68B1DB1-Normlny3"/>
    <w:basedOn w:val="Normlny"/>
    <w:rsid w:val="007535E2"/>
    <w:rPr>
      <w:rFonts w:asciiTheme="minorHAnsi" w:hAnsiTheme="minorHAnsi" w:cstheme="minorHAnsi"/>
      <w:i/>
      <w:szCs w:val="20"/>
    </w:rPr>
  </w:style>
  <w:style w:type="paragraph" w:customStyle="1" w:styleId="P68B1DB1-Normlny4">
    <w:name w:val="P68B1DB1-Normlny4"/>
    <w:basedOn w:val="Normlny"/>
    <w:rsid w:val="007535E2"/>
    <w:rPr>
      <w:rFonts w:asciiTheme="minorHAnsi" w:eastAsia="Calibri" w:hAnsiTheme="minorHAnsi" w:cstheme="minorHAnsi"/>
      <w:szCs w:val="20"/>
    </w:rPr>
  </w:style>
  <w:style w:type="paragraph" w:customStyle="1" w:styleId="P68B1DB1-Normlny6">
    <w:name w:val="P68B1DB1-Normlny6"/>
    <w:basedOn w:val="Normlny"/>
    <w:rsid w:val="007535E2"/>
    <w:rPr>
      <w:rFonts w:asciiTheme="minorHAnsi" w:eastAsia="Calibri" w:hAnsiTheme="minorHAnsi" w:cstheme="minorHAnsi"/>
      <w:b/>
      <w:szCs w:val="20"/>
    </w:rPr>
  </w:style>
  <w:style w:type="paragraph" w:customStyle="1" w:styleId="P68B1DB1-Odsekzoznamu8">
    <w:name w:val="P68B1DB1-Odsekzoznamu8"/>
    <w:basedOn w:val="Odsekzoznamu"/>
    <w:rsid w:val="005D0F29"/>
    <w:rPr>
      <w:rFonts w:asciiTheme="minorHAnsi" w:eastAsia="Calibri" w:hAnsiTheme="minorHAnsi" w:cstheme="minorHAnsi"/>
      <w:i/>
      <w:szCs w:val="20"/>
    </w:rPr>
  </w:style>
  <w:style w:type="paragraph" w:customStyle="1" w:styleId="xmsonormal">
    <w:name w:val="x_msonormal"/>
    <w:basedOn w:val="Normlny"/>
    <w:rsid w:val="00CA4430"/>
    <w:pPr>
      <w:spacing w:before="100" w:beforeAutospacing="1" w:after="100" w:afterAutospacing="1"/>
    </w:pPr>
  </w:style>
  <w:style w:type="character" w:customStyle="1" w:styleId="fontstyle01">
    <w:name w:val="fontstyle01"/>
    <w:qFormat/>
    <w:rsid w:val="00CA4430"/>
    <w:rPr>
      <w:rFonts w:ascii="TimesNewRomanPSMT" w:hAnsi="TimesNewRomanPSMT"/>
      <w:color w:val="000000"/>
      <w:sz w:val="20"/>
    </w:rPr>
  </w:style>
  <w:style w:type="paragraph" w:customStyle="1" w:styleId="P68B1DB1-Normlny5">
    <w:name w:val="P68B1DB1-Normlny5"/>
    <w:basedOn w:val="Normlny"/>
    <w:rsid w:val="00347024"/>
    <w:rPr>
      <w:rFonts w:asciiTheme="minorHAnsi" w:eastAsia="Calibri" w:hAnsiTheme="minorHAnsi" w:cstheme="minorHAnsi"/>
      <w:i/>
      <w:szCs w:val="20"/>
    </w:rPr>
  </w:style>
  <w:style w:type="character" w:customStyle="1" w:styleId="text3">
    <w:name w:val="text3"/>
    <w:basedOn w:val="Predvolenpsmoodseku"/>
    <w:rsid w:val="00B61D19"/>
  </w:style>
  <w:style w:type="character" w:customStyle="1" w:styleId="base">
    <w:name w:val="base"/>
    <w:basedOn w:val="Predvolenpsmoodseku"/>
    <w:rsid w:val="007E3E2A"/>
  </w:style>
  <w:style w:type="character" w:customStyle="1" w:styleId="apple-converted-space">
    <w:name w:val="apple-converted-space"/>
    <w:basedOn w:val="Predvolenpsmoodseku"/>
    <w:rsid w:val="006C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lib.sk/web/kniznica/elpub/dokument/Chovanec1/subor/15.pdf" TargetMode="External"/><Relationship Id="rId18" Type="http://schemas.openxmlformats.org/officeDocument/2006/relationships/hyperlink" Target="https://www.unipo.sk/public/media/5225/Studijny%20poriadok%202024_AS.pdf" TargetMode="External"/><Relationship Id="rId26" Type="http://schemas.openxmlformats.org/officeDocument/2006/relationships/hyperlink" Target="https://www.pulib.sk/web/kniznica/strana/nazov/kniznica-pracoviska" TargetMode="External"/><Relationship Id="rId39" Type="http://schemas.openxmlformats.org/officeDocument/2006/relationships/hyperlink" Target="http://www.jednotahd.cz/dotaznik/studie/0.0_JHDMarketing.pdf" TargetMode="External"/><Relationship Id="rId21" Type="http://schemas.openxmlformats.org/officeDocument/2006/relationships/hyperlink" Target="https://www.unipo.sk/filozoficka-fakulta/vzdelavanie/tutori-tutorky/" TargetMode="External"/><Relationship Id="rId34" Type="http://schemas.openxmlformats.org/officeDocument/2006/relationships/hyperlink" Target="https://www.culture.gov.sk/ministerstvo/legislativa/pravne-predpisy-v-oblasti-kultury/" TargetMode="External"/><Relationship Id="rId42" Type="http://schemas.openxmlformats.org/officeDocument/2006/relationships/hyperlink" Target="https://drive.google.com/file/d/1Ch5MZ3QeZCsWBFtXfA_fMN59kubCNwnS/view"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itrafest.sk/" TargetMode="External"/><Relationship Id="rId29" Type="http://schemas.openxmlformats.org/officeDocument/2006/relationships/hyperlink" Target="https://www.pulib.sk/web/kniznica/strana/nazov/zaverecne-pra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fsr.sk/sk/media/tlacove-spravy/predstavujeme-dalsie-detaily-planu-obnovy.html" TargetMode="External"/><Relationship Id="rId24" Type="http://schemas.openxmlformats.org/officeDocument/2006/relationships/hyperlink" Target="https://www.unipo.sk/public/media/44839/Organiza%C4%8Dn%C3%BD%20poriadok%20FF%20PU.pdf" TargetMode="External"/><Relationship Id="rId32" Type="http://schemas.openxmlformats.org/officeDocument/2006/relationships/hyperlink" Target="https://www.culture.gov.sk/ministerstvo/institut-kulturnej-politiky/revizia-vydavkov/" TargetMode="External"/><Relationship Id="rId37" Type="http://schemas.openxmlformats.org/officeDocument/2006/relationships/hyperlink" Target="https://monoskop.org/log/?p=22934" TargetMode="External"/><Relationship Id="rId40" Type="http://schemas.openxmlformats.org/officeDocument/2006/relationships/hyperlink" Target="https://drive.google.com/file/d/1FwDOqG0cwhCO-x9eO4O8BLAJFvSLDk2j/view" TargetMode="External"/><Relationship Id="rId45"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novadrama.sk/" TargetMode="External"/><Relationship Id="rId23" Type="http://schemas.openxmlformats.org/officeDocument/2006/relationships/hyperlink" Target="https://www.unipo.sk/public/media/44839/%C5%A0tatut%20FF%202023.pdf" TargetMode="External"/><Relationship Id="rId28" Type="http://schemas.openxmlformats.org/officeDocument/2006/relationships/hyperlink" Target="https://www.pulib.sk/web/kniznica/strana/nazov/popis-resers" TargetMode="External"/><Relationship Id="rId36" Type="http://schemas.openxmlformats.org/officeDocument/2006/relationships/hyperlink" Target="https://sk.wikipedia.org/wiki/VEDA,_vydavate%C4%BEstvo_Slovenskej_akad%C3%A9mie_vied" TargetMode="External"/><Relationship Id="rId10" Type="http://schemas.openxmlformats.org/officeDocument/2006/relationships/hyperlink" Target="https://www.culture.gov.sk/ministerstvo/institut-kulturnej-politiky/revizia-vydavkov/" TargetMode="External"/><Relationship Id="rId19" Type="http://schemas.openxmlformats.org/officeDocument/2006/relationships/hyperlink" Target="https://www.unipo.sk/filozoficka-fakulta/vzdelavanie/studijne-oddelenie/" TargetMode="External"/><Relationship Id="rId31" Type="http://schemas.openxmlformats.org/officeDocument/2006/relationships/hyperlink" Target="https://www.unipo.sk/cvtpu/hlavne-sekcie/MAIS/intro/"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ocka.sk/vzdelavanie/publikacie/2013/aspekty-a-trendy" TargetMode="External"/><Relationship Id="rId14" Type="http://schemas.openxmlformats.org/officeDocument/2006/relationships/hyperlink" Target="https://www.pulib.sk/web/kniznica/elpub/dokument/Chovanec1/subor/15.pdf" TargetMode="External"/><Relationship Id="rId22" Type="http://schemas.openxmlformats.org/officeDocument/2006/relationships/hyperlink" Target="https://www.unipo.sk/filozoficka-fakulta/tlaciva-dokumenty/" TargetMode="External"/><Relationship Id="rId27" Type="http://schemas.openxmlformats.org/officeDocument/2006/relationships/hyperlink" Target="https://www.pulib.sk/web/kniznica/strana/nazov/nase-sluzby" TargetMode="External"/><Relationship Id="rId30" Type="http://schemas.openxmlformats.org/officeDocument/2006/relationships/hyperlink" Target="https://www.unipo.sk/cvtpu/odkazy/vstupy-do-elearningu" TargetMode="External"/><Relationship Id="rId35" Type="http://schemas.openxmlformats.org/officeDocument/2006/relationships/hyperlink" Target="https://sk.wikipedia.org/wiki/Encyklop%C3%A9dia_%C4%BEudovej_kult%C3%BAry_Slovenska" TargetMode="External"/><Relationship Id="rId43" Type="http://schemas.openxmlformats.org/officeDocument/2006/relationships/hyperlink" Target="https://www.martinus.sk/authors/jana-hakova" TargetMode="External"/><Relationship Id="rId8" Type="http://schemas.openxmlformats.org/officeDocument/2006/relationships/hyperlink" Target="http://www/" TargetMode="External"/><Relationship Id="rId3" Type="http://schemas.openxmlformats.org/officeDocument/2006/relationships/customXml" Target="../customXml/item3.xml"/><Relationship Id="rId12" Type="http://schemas.openxmlformats.org/officeDocument/2006/relationships/hyperlink" Target="http://www.strategiakultury.sk" TargetMode="External"/><Relationship Id="rId17" Type="http://schemas.openxmlformats.org/officeDocument/2006/relationships/hyperlink" Target="https://www.snm.sk/swift_data/source/hudobne_muzeum/pdf_dokumenty/Hudobne_institucie_2012_Komplet.pdf" TargetMode="External"/><Relationship Id="rId25" Type="http://schemas.openxmlformats.org/officeDocument/2006/relationships/hyperlink" Target="https://www.unipo.sk/zahranicie/erasmus" TargetMode="External"/><Relationship Id="rId33" Type="http://schemas.openxmlformats.org/officeDocument/2006/relationships/hyperlink" Target="https://www.culture.gov.sk/ministerstvo/institut-kulturnej-politiky/revizia-vydavkov/" TargetMode="External"/><Relationship Id="rId38" Type="http://schemas.openxmlformats.org/officeDocument/2006/relationships/hyperlink" Target="javascript:open_window(%22https://alis24.pulib.sk:443/F/T7LYXP46VNXQTRHB3H988V659966HP1HXBXRDB2IQUJP7L2J5U-51450?func=service&amp;doc_number=000068435&amp;line_number=0015&amp;service_type=TAG%22);" TargetMode="External"/><Relationship Id="rId46" Type="http://schemas.openxmlformats.org/officeDocument/2006/relationships/theme" Target="theme/theme1.xml"/><Relationship Id="rId20" Type="http://schemas.openxmlformats.org/officeDocument/2006/relationships/hyperlink" Target="https://www.unipo.sk/filozoficka-fakulta/vzdelavanie/prirucka-pre-studentov/" TargetMode="External"/><Relationship Id="rId41" Type="http://schemas.openxmlformats.org/officeDocument/2006/relationships/hyperlink" Target="https://www.ndm.cz/userfiles/archiv_priloh/clanky/letaky-plakaty/pro-skoly/sbornik-sympozium-142244072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B8C6DE7F204597AECB13B071F4ECB6"/>
        <w:category>
          <w:name w:val="Všeobecné"/>
          <w:gallery w:val="placeholder"/>
        </w:category>
        <w:types>
          <w:type w:val="bbPlcHdr"/>
        </w:types>
        <w:behaviors>
          <w:behavior w:val="content"/>
        </w:behaviors>
        <w:guid w:val="{80318BEA-21A8-4436-A592-BFA88D2EBF93}"/>
      </w:docPartPr>
      <w:docPartBody>
        <w:p w:rsidR="00902180" w:rsidRDefault="00E5590C" w:rsidP="00E5590C">
          <w:pPr>
            <w:pStyle w:val="BFB8C6DE7F204597AECB13B071F4ECB6"/>
          </w:pPr>
          <w:r w:rsidRPr="00BF59FF">
            <w:rPr>
              <w:rStyle w:val="Zstupntext"/>
            </w:rPr>
            <w:t>Vyberte položku.</w:t>
          </w:r>
        </w:p>
      </w:docPartBody>
    </w:docPart>
    <w:docPart>
      <w:docPartPr>
        <w:name w:val="B79B8B5001DD4D2FB501CD5A7A272694"/>
        <w:category>
          <w:name w:val="Všeobecné"/>
          <w:gallery w:val="placeholder"/>
        </w:category>
        <w:types>
          <w:type w:val="bbPlcHdr"/>
        </w:types>
        <w:behaviors>
          <w:behavior w:val="content"/>
        </w:behaviors>
        <w:guid w:val="{DE56BCE1-662E-4DCB-B370-25442F802AAA}"/>
      </w:docPartPr>
      <w:docPartBody>
        <w:p w:rsidR="00902180" w:rsidRDefault="00E5590C" w:rsidP="00E5590C">
          <w:pPr>
            <w:pStyle w:val="B79B8B5001DD4D2FB501CD5A7A272694"/>
          </w:pPr>
          <w:r w:rsidRPr="00C90FB8">
            <w:rPr>
              <w:rFonts w:cstheme="minorHAnsi"/>
              <w:i/>
              <w:color w:val="808080" w:themeColor="background1" w:themeShade="80"/>
              <w:sz w:val="24"/>
              <w:szCs w:val="24"/>
            </w:rPr>
            <w:t>Vyberte položku.</w:t>
          </w:r>
        </w:p>
      </w:docPartBody>
    </w:docPart>
    <w:docPart>
      <w:docPartPr>
        <w:name w:val="D19BBB15E6E044A9B8D0E304D6A8016C"/>
        <w:category>
          <w:name w:val="Všeobecné"/>
          <w:gallery w:val="placeholder"/>
        </w:category>
        <w:types>
          <w:type w:val="bbPlcHdr"/>
        </w:types>
        <w:behaviors>
          <w:behavior w:val="content"/>
        </w:behaviors>
        <w:guid w:val="{004C1693-DEB3-4818-8545-68CFFB1C5B5C}"/>
      </w:docPartPr>
      <w:docPartBody>
        <w:p w:rsidR="00902180" w:rsidRDefault="00E5590C" w:rsidP="00E5590C">
          <w:pPr>
            <w:pStyle w:val="D19BBB15E6E044A9B8D0E304D6A8016C"/>
          </w:pPr>
          <w:r>
            <w:rPr>
              <w:rStyle w:val="Zstupntext"/>
            </w:rPr>
            <w:t>Vyberte položku.</w:t>
          </w:r>
        </w:p>
      </w:docPartBody>
    </w:docPart>
    <w:docPart>
      <w:docPartPr>
        <w:name w:val="6E65AA502CEC465894787B492D52F7A6"/>
        <w:category>
          <w:name w:val="Všeobecné"/>
          <w:gallery w:val="placeholder"/>
        </w:category>
        <w:types>
          <w:type w:val="bbPlcHdr"/>
        </w:types>
        <w:behaviors>
          <w:behavior w:val="content"/>
        </w:behaviors>
        <w:guid w:val="{E9BDAFC7-28C0-4AED-9E26-100F48A778D9}"/>
      </w:docPartPr>
      <w:docPartBody>
        <w:p w:rsidR="00902180" w:rsidRDefault="00E5590C" w:rsidP="00E5590C">
          <w:pPr>
            <w:pStyle w:val="6E65AA502CEC465894787B492D52F7A6"/>
          </w:pPr>
          <w:r>
            <w:rPr>
              <w:rFonts w:cstheme="minorHAnsi"/>
              <w:i/>
              <w:color w:val="808080" w:themeColor="background1" w:themeShade="80"/>
            </w:rPr>
            <w:t>Vyberte položku.</w:t>
          </w:r>
        </w:p>
      </w:docPartBody>
    </w:docPart>
    <w:docPart>
      <w:docPartPr>
        <w:name w:val="E023CB454D4D45BD959CDFE93D0D2A1D"/>
        <w:category>
          <w:name w:val="Všeobecné"/>
          <w:gallery w:val="placeholder"/>
        </w:category>
        <w:types>
          <w:type w:val="bbPlcHdr"/>
        </w:types>
        <w:behaviors>
          <w:behavior w:val="content"/>
        </w:behaviors>
        <w:guid w:val="{7BF9525F-53FA-44C4-97AB-694EA4E00A84}"/>
      </w:docPartPr>
      <w:docPartBody>
        <w:p w:rsidR="00902180" w:rsidRDefault="00E5590C" w:rsidP="00E5590C">
          <w:pPr>
            <w:pStyle w:val="E023CB454D4D45BD959CDFE93D0D2A1D"/>
          </w:pPr>
          <w:r>
            <w:rPr>
              <w:rStyle w:val="Zstupntext"/>
            </w:rPr>
            <w:t>Vyberte položku.</w:t>
          </w:r>
        </w:p>
      </w:docPartBody>
    </w:docPart>
    <w:docPart>
      <w:docPartPr>
        <w:name w:val="FEBB2D7CC20546AAB8CB8F52E92289DA"/>
        <w:category>
          <w:name w:val="Všeobecné"/>
          <w:gallery w:val="placeholder"/>
        </w:category>
        <w:types>
          <w:type w:val="bbPlcHdr"/>
        </w:types>
        <w:behaviors>
          <w:behavior w:val="content"/>
        </w:behaviors>
        <w:guid w:val="{FB6A6A38-1550-42EA-8AC4-1E8F9A73333B}"/>
      </w:docPartPr>
      <w:docPartBody>
        <w:p w:rsidR="00902180" w:rsidRDefault="00E5590C" w:rsidP="00E5590C">
          <w:pPr>
            <w:pStyle w:val="FEBB2D7CC20546AAB8CB8F52E92289DA"/>
          </w:pPr>
          <w:r>
            <w:rPr>
              <w:rFonts w:cstheme="minorHAnsi"/>
              <w:i/>
              <w:color w:val="808080" w:themeColor="background1" w:themeShade="80"/>
            </w:rPr>
            <w:t>Vyberte položku.</w:t>
          </w:r>
        </w:p>
      </w:docPartBody>
    </w:docPart>
    <w:docPart>
      <w:docPartPr>
        <w:name w:val="E4513500F9A34FE28893099593955FB7"/>
        <w:category>
          <w:name w:val="Všeobecné"/>
          <w:gallery w:val="placeholder"/>
        </w:category>
        <w:types>
          <w:type w:val="bbPlcHdr"/>
        </w:types>
        <w:behaviors>
          <w:behavior w:val="content"/>
        </w:behaviors>
        <w:guid w:val="{5C38E100-C02D-4FE6-A679-A82D9B96817C}"/>
      </w:docPartPr>
      <w:docPartBody>
        <w:p w:rsidR="00902180" w:rsidRDefault="00E5590C" w:rsidP="00E5590C">
          <w:pPr>
            <w:pStyle w:val="E4513500F9A34FE28893099593955FB7"/>
          </w:pPr>
          <w:r w:rsidRPr="00BF59FF">
            <w:rPr>
              <w:rStyle w:val="Zstupntext"/>
            </w:rPr>
            <w:t>Vyberte položku.</w:t>
          </w:r>
        </w:p>
      </w:docPartBody>
    </w:docPart>
    <w:docPart>
      <w:docPartPr>
        <w:name w:val="F77E78D6AEF0420DAE6D2C528C57189C"/>
        <w:category>
          <w:name w:val="Všeobecné"/>
          <w:gallery w:val="placeholder"/>
        </w:category>
        <w:types>
          <w:type w:val="bbPlcHdr"/>
        </w:types>
        <w:behaviors>
          <w:behavior w:val="content"/>
        </w:behaviors>
        <w:guid w:val="{F0ADE642-4C0F-4F0A-AB38-97CFCC0B1753}"/>
      </w:docPartPr>
      <w:docPartBody>
        <w:p w:rsidR="00902180" w:rsidRDefault="00E5590C" w:rsidP="00E5590C">
          <w:pPr>
            <w:pStyle w:val="F77E78D6AEF0420DAE6D2C528C57189C"/>
          </w:pPr>
          <w:r w:rsidRPr="00C90FB8">
            <w:rPr>
              <w:rFonts w:cstheme="minorHAnsi"/>
              <w:i/>
              <w:color w:val="808080" w:themeColor="background1" w:themeShade="80"/>
              <w:sz w:val="24"/>
              <w:szCs w:val="24"/>
            </w:rPr>
            <w:t>Vyberte položku.</w:t>
          </w:r>
        </w:p>
      </w:docPartBody>
    </w:docPart>
    <w:docPart>
      <w:docPartPr>
        <w:name w:val="2AD88630E5CB41EB85DFF9D4800FE209"/>
        <w:category>
          <w:name w:val="Všeobecné"/>
          <w:gallery w:val="placeholder"/>
        </w:category>
        <w:types>
          <w:type w:val="bbPlcHdr"/>
        </w:types>
        <w:behaviors>
          <w:behavior w:val="content"/>
        </w:behaviors>
        <w:guid w:val="{5E7C6175-D52C-49E8-B50D-C35506FBFFE6}"/>
      </w:docPartPr>
      <w:docPartBody>
        <w:p w:rsidR="00902180" w:rsidRDefault="00E5590C" w:rsidP="00E5590C">
          <w:pPr>
            <w:pStyle w:val="2AD88630E5CB41EB85DFF9D4800FE209"/>
          </w:pPr>
          <w:r w:rsidRPr="00BF59FF">
            <w:rPr>
              <w:rStyle w:val="Zstupntext"/>
            </w:rPr>
            <w:t>Vyberte položku.</w:t>
          </w:r>
        </w:p>
      </w:docPartBody>
    </w:docPart>
    <w:docPart>
      <w:docPartPr>
        <w:name w:val="4D2507EE71BA45CB9F1AFC3A85A39F64"/>
        <w:category>
          <w:name w:val="Všeobecné"/>
          <w:gallery w:val="placeholder"/>
        </w:category>
        <w:types>
          <w:type w:val="bbPlcHdr"/>
        </w:types>
        <w:behaviors>
          <w:behavior w:val="content"/>
        </w:behaviors>
        <w:guid w:val="{46E4A391-C506-4ED7-8607-FDA5E1A9C862}"/>
      </w:docPartPr>
      <w:docPartBody>
        <w:p w:rsidR="00902180" w:rsidRDefault="00E5590C" w:rsidP="00E5590C">
          <w:pPr>
            <w:pStyle w:val="4D2507EE71BA45CB9F1AFC3A85A39F64"/>
          </w:pPr>
          <w:r w:rsidRPr="00C90FB8">
            <w:rPr>
              <w:rFonts w:cstheme="minorHAnsi"/>
              <w:i/>
              <w:color w:val="808080" w:themeColor="background1" w:themeShade="80"/>
              <w:sz w:val="24"/>
              <w:szCs w:val="24"/>
            </w:rPr>
            <w:t>Vyberte položku.</w:t>
          </w:r>
        </w:p>
      </w:docPartBody>
    </w:docPart>
    <w:docPart>
      <w:docPartPr>
        <w:name w:val="B099F74929904FCA971F06B191D3F1CF"/>
        <w:category>
          <w:name w:val="Všeobecné"/>
          <w:gallery w:val="placeholder"/>
        </w:category>
        <w:types>
          <w:type w:val="bbPlcHdr"/>
        </w:types>
        <w:behaviors>
          <w:behavior w:val="content"/>
        </w:behaviors>
        <w:guid w:val="{887272DE-36E3-4D40-B6DB-DEB91B5A7040}"/>
      </w:docPartPr>
      <w:docPartBody>
        <w:p w:rsidR="00902180" w:rsidRDefault="00E5590C" w:rsidP="00E5590C">
          <w:pPr>
            <w:pStyle w:val="B099F74929904FCA971F06B191D3F1CF"/>
          </w:pPr>
          <w:r w:rsidRPr="00BF59FF">
            <w:rPr>
              <w:rStyle w:val="Zstupntext"/>
            </w:rPr>
            <w:t>Vyberte položku.</w:t>
          </w:r>
        </w:p>
      </w:docPartBody>
    </w:docPart>
    <w:docPart>
      <w:docPartPr>
        <w:name w:val="266CF8BD1F9E46BAA1C05E5D477B7C97"/>
        <w:category>
          <w:name w:val="Všeobecné"/>
          <w:gallery w:val="placeholder"/>
        </w:category>
        <w:types>
          <w:type w:val="bbPlcHdr"/>
        </w:types>
        <w:behaviors>
          <w:behavior w:val="content"/>
        </w:behaviors>
        <w:guid w:val="{97A9D6A7-B313-467C-80A7-95830641016C}"/>
      </w:docPartPr>
      <w:docPartBody>
        <w:p w:rsidR="00902180" w:rsidRDefault="00E5590C" w:rsidP="00E5590C">
          <w:pPr>
            <w:pStyle w:val="266CF8BD1F9E46BAA1C05E5D477B7C97"/>
          </w:pPr>
          <w:r w:rsidRPr="00C90FB8">
            <w:rPr>
              <w:rFonts w:cstheme="minorHAnsi"/>
              <w:i/>
              <w:color w:val="808080" w:themeColor="background1" w:themeShade="80"/>
              <w:sz w:val="24"/>
              <w:szCs w:val="24"/>
            </w:rPr>
            <w:t>Vyberte položku.</w:t>
          </w:r>
        </w:p>
      </w:docPartBody>
    </w:docPart>
    <w:docPart>
      <w:docPartPr>
        <w:name w:val="298E848752484B8C8272246AE9764C57"/>
        <w:category>
          <w:name w:val="Všeobecné"/>
          <w:gallery w:val="placeholder"/>
        </w:category>
        <w:types>
          <w:type w:val="bbPlcHdr"/>
        </w:types>
        <w:behaviors>
          <w:behavior w:val="content"/>
        </w:behaviors>
        <w:guid w:val="{429C4BF8-4033-4F77-9573-48E17F411AB7}"/>
      </w:docPartPr>
      <w:docPartBody>
        <w:p w:rsidR="00902180" w:rsidRDefault="00E5590C" w:rsidP="00E5590C">
          <w:pPr>
            <w:pStyle w:val="298E848752484B8C8272246AE9764C57"/>
          </w:pPr>
          <w:r w:rsidRPr="00BF59FF">
            <w:rPr>
              <w:rStyle w:val="Zstupntext"/>
            </w:rPr>
            <w:t>Vyberte položku.</w:t>
          </w:r>
        </w:p>
      </w:docPartBody>
    </w:docPart>
    <w:docPart>
      <w:docPartPr>
        <w:name w:val="8DAC99B0E41D447DBA1BDCC1AFFFD59A"/>
        <w:category>
          <w:name w:val="Všeobecné"/>
          <w:gallery w:val="placeholder"/>
        </w:category>
        <w:types>
          <w:type w:val="bbPlcHdr"/>
        </w:types>
        <w:behaviors>
          <w:behavior w:val="content"/>
        </w:behaviors>
        <w:guid w:val="{0CAA03DA-4602-4175-906D-85C1421B2B0D}"/>
      </w:docPartPr>
      <w:docPartBody>
        <w:p w:rsidR="00902180" w:rsidRDefault="00E5590C" w:rsidP="00E5590C">
          <w:pPr>
            <w:pStyle w:val="8DAC99B0E41D447DBA1BDCC1AFFFD59A"/>
          </w:pPr>
          <w:r w:rsidRPr="00C90FB8">
            <w:rPr>
              <w:rFonts w:cstheme="minorHAnsi"/>
              <w:i/>
              <w:color w:val="808080" w:themeColor="background1" w:themeShade="80"/>
              <w:sz w:val="24"/>
              <w:szCs w:val="24"/>
            </w:rPr>
            <w:t>Vyberte položku.</w:t>
          </w:r>
        </w:p>
      </w:docPartBody>
    </w:docPart>
    <w:docPart>
      <w:docPartPr>
        <w:name w:val="38065159556F41D28E15B0DB372650E0"/>
        <w:category>
          <w:name w:val="Všeobecné"/>
          <w:gallery w:val="placeholder"/>
        </w:category>
        <w:types>
          <w:type w:val="bbPlcHdr"/>
        </w:types>
        <w:behaviors>
          <w:behavior w:val="content"/>
        </w:behaviors>
        <w:guid w:val="{A75AD323-D741-4102-83E2-A72252F95097}"/>
      </w:docPartPr>
      <w:docPartBody>
        <w:p w:rsidR="00902180" w:rsidRDefault="00E5590C" w:rsidP="00E5590C">
          <w:pPr>
            <w:pStyle w:val="38065159556F41D28E15B0DB372650E0"/>
          </w:pPr>
          <w:r w:rsidRPr="00BF59FF">
            <w:rPr>
              <w:rStyle w:val="Zstupntext"/>
            </w:rPr>
            <w:t>Vyberte položku.</w:t>
          </w:r>
        </w:p>
      </w:docPartBody>
    </w:docPart>
    <w:docPart>
      <w:docPartPr>
        <w:name w:val="FE794A6DF9DD443EAD07D67A4FC83FEC"/>
        <w:category>
          <w:name w:val="Všeobecné"/>
          <w:gallery w:val="placeholder"/>
        </w:category>
        <w:types>
          <w:type w:val="bbPlcHdr"/>
        </w:types>
        <w:behaviors>
          <w:behavior w:val="content"/>
        </w:behaviors>
        <w:guid w:val="{D8574678-CC3C-4B7E-8CEE-DCD4444F78F9}"/>
      </w:docPartPr>
      <w:docPartBody>
        <w:p w:rsidR="00902180" w:rsidRDefault="00E5590C" w:rsidP="00E5590C">
          <w:pPr>
            <w:pStyle w:val="FE794A6DF9DD443EAD07D67A4FC83FEC"/>
          </w:pPr>
          <w:r w:rsidRPr="00C90FB8">
            <w:rPr>
              <w:rFonts w:cstheme="minorHAnsi"/>
              <w:i/>
              <w:color w:val="808080" w:themeColor="background1" w:themeShade="80"/>
              <w:sz w:val="24"/>
              <w:szCs w:val="24"/>
            </w:rPr>
            <w:t>Vyberte položku.</w:t>
          </w:r>
        </w:p>
      </w:docPartBody>
    </w:docPart>
    <w:docPart>
      <w:docPartPr>
        <w:name w:val="B22F1AA9CE7D4C369640131CCC0046F9"/>
        <w:category>
          <w:name w:val="Všeobecné"/>
          <w:gallery w:val="placeholder"/>
        </w:category>
        <w:types>
          <w:type w:val="bbPlcHdr"/>
        </w:types>
        <w:behaviors>
          <w:behavior w:val="content"/>
        </w:behaviors>
        <w:guid w:val="{D92FA466-4CBB-4E4C-A786-60F79EDC7FF4}"/>
      </w:docPartPr>
      <w:docPartBody>
        <w:p w:rsidR="003D6084" w:rsidRDefault="00902180" w:rsidP="00902180">
          <w:pPr>
            <w:pStyle w:val="B22F1AA9CE7D4C369640131CCC0046F9"/>
          </w:pPr>
          <w:r w:rsidRPr="00BF59FF">
            <w:rPr>
              <w:rStyle w:val="Zstupntext"/>
            </w:rPr>
            <w:t>Vyberte položku.</w:t>
          </w:r>
        </w:p>
      </w:docPartBody>
    </w:docPart>
    <w:docPart>
      <w:docPartPr>
        <w:name w:val="6ABB1B3AE83246FEAEE32B74FF6CD4FA"/>
        <w:category>
          <w:name w:val="Všeobecné"/>
          <w:gallery w:val="placeholder"/>
        </w:category>
        <w:types>
          <w:type w:val="bbPlcHdr"/>
        </w:types>
        <w:behaviors>
          <w:behavior w:val="content"/>
        </w:behaviors>
        <w:guid w:val="{514E7D03-9797-437E-B72B-8352646D577C}"/>
      </w:docPartPr>
      <w:docPartBody>
        <w:p w:rsidR="003D6084" w:rsidRDefault="00902180" w:rsidP="00902180">
          <w:pPr>
            <w:pStyle w:val="6ABB1B3AE83246FEAEE32B74FF6CD4FA"/>
          </w:pPr>
          <w:r w:rsidRPr="00C90FB8">
            <w:rPr>
              <w:rFonts w:cstheme="minorHAnsi"/>
              <w:i/>
              <w:color w:val="808080" w:themeColor="background1" w:themeShade="80"/>
              <w:sz w:val="24"/>
              <w:szCs w:val="24"/>
            </w:rPr>
            <w:t>Vyberte položku.</w:t>
          </w:r>
        </w:p>
      </w:docPartBody>
    </w:docPart>
    <w:docPart>
      <w:docPartPr>
        <w:name w:val="4E6DA131F5994A75BC5BB2A42408D417"/>
        <w:category>
          <w:name w:val="Všeobecné"/>
          <w:gallery w:val="placeholder"/>
        </w:category>
        <w:types>
          <w:type w:val="bbPlcHdr"/>
        </w:types>
        <w:behaviors>
          <w:behavior w:val="content"/>
        </w:behaviors>
        <w:guid w:val="{3186ED53-7762-45A0-8F6E-F6F245F0D8F6}"/>
      </w:docPartPr>
      <w:docPartBody>
        <w:p w:rsidR="003D6084" w:rsidRDefault="00902180" w:rsidP="00902180">
          <w:pPr>
            <w:pStyle w:val="4E6DA131F5994A75BC5BB2A42408D417"/>
          </w:pPr>
          <w:r w:rsidRPr="00BF59FF">
            <w:rPr>
              <w:rStyle w:val="Zstupntext"/>
            </w:rPr>
            <w:t>Vyberte položku.</w:t>
          </w:r>
        </w:p>
      </w:docPartBody>
    </w:docPart>
    <w:docPart>
      <w:docPartPr>
        <w:name w:val="D9452EC8A9174B48BEF73CFB5338AB40"/>
        <w:category>
          <w:name w:val="Všeobecné"/>
          <w:gallery w:val="placeholder"/>
        </w:category>
        <w:types>
          <w:type w:val="bbPlcHdr"/>
        </w:types>
        <w:behaviors>
          <w:behavior w:val="content"/>
        </w:behaviors>
        <w:guid w:val="{22851DAB-9F43-4E79-873E-326E32B5699E}"/>
      </w:docPartPr>
      <w:docPartBody>
        <w:p w:rsidR="003D6084" w:rsidRDefault="00902180" w:rsidP="00902180">
          <w:pPr>
            <w:pStyle w:val="D9452EC8A9174B48BEF73CFB5338AB40"/>
          </w:pPr>
          <w:r w:rsidRPr="00C90FB8">
            <w:rPr>
              <w:rFonts w:cstheme="minorHAnsi"/>
              <w:i/>
              <w:color w:val="808080" w:themeColor="background1" w:themeShade="80"/>
              <w:sz w:val="24"/>
              <w:szCs w:val="24"/>
            </w:rPr>
            <w:t>Vyberte položku.</w:t>
          </w:r>
        </w:p>
      </w:docPartBody>
    </w:docPart>
    <w:docPart>
      <w:docPartPr>
        <w:name w:val="63324C4DCBEA4AB8B9E8D00D253D087B"/>
        <w:category>
          <w:name w:val="Všeobecné"/>
          <w:gallery w:val="placeholder"/>
        </w:category>
        <w:types>
          <w:type w:val="bbPlcHdr"/>
        </w:types>
        <w:behaviors>
          <w:behavior w:val="content"/>
        </w:behaviors>
        <w:guid w:val="{BEE301A9-7ED7-40BA-BCA5-A13C38A4E65C}"/>
      </w:docPartPr>
      <w:docPartBody>
        <w:p w:rsidR="003D6084" w:rsidRDefault="00902180" w:rsidP="00902180">
          <w:pPr>
            <w:pStyle w:val="63324C4DCBEA4AB8B9E8D00D253D087B"/>
          </w:pPr>
          <w:r w:rsidRPr="00BF59FF">
            <w:rPr>
              <w:rStyle w:val="Zstupntext"/>
            </w:rPr>
            <w:t>Vyberte položku.</w:t>
          </w:r>
        </w:p>
      </w:docPartBody>
    </w:docPart>
    <w:docPart>
      <w:docPartPr>
        <w:name w:val="77A0D7C113A04ED594D1C93862FADABA"/>
        <w:category>
          <w:name w:val="Všeobecné"/>
          <w:gallery w:val="placeholder"/>
        </w:category>
        <w:types>
          <w:type w:val="bbPlcHdr"/>
        </w:types>
        <w:behaviors>
          <w:behavior w:val="content"/>
        </w:behaviors>
        <w:guid w:val="{526AFE7E-CA90-4217-918B-855C3825E142}"/>
      </w:docPartPr>
      <w:docPartBody>
        <w:p w:rsidR="003D6084" w:rsidRDefault="00902180" w:rsidP="00902180">
          <w:pPr>
            <w:pStyle w:val="77A0D7C113A04ED594D1C93862FADABA"/>
          </w:pPr>
          <w:r w:rsidRPr="00C90FB8">
            <w:rPr>
              <w:rFonts w:cstheme="minorHAnsi"/>
              <w:i/>
              <w:color w:val="808080" w:themeColor="background1" w:themeShade="80"/>
              <w:sz w:val="24"/>
              <w:szCs w:val="24"/>
            </w:rPr>
            <w:t>Vyberte položku.</w:t>
          </w:r>
        </w:p>
      </w:docPartBody>
    </w:docPart>
    <w:docPart>
      <w:docPartPr>
        <w:name w:val="D558B04F992D4CA3929CE68A73022CD3"/>
        <w:category>
          <w:name w:val="Všeobecné"/>
          <w:gallery w:val="placeholder"/>
        </w:category>
        <w:types>
          <w:type w:val="bbPlcHdr"/>
        </w:types>
        <w:behaviors>
          <w:behavior w:val="content"/>
        </w:behaviors>
        <w:guid w:val="{18AF1D4D-E4AA-4277-BEC2-AC1364F9767C}"/>
      </w:docPartPr>
      <w:docPartBody>
        <w:p w:rsidR="003D6084" w:rsidRDefault="00902180" w:rsidP="00902180">
          <w:pPr>
            <w:pStyle w:val="D558B04F992D4CA3929CE68A73022CD3"/>
          </w:pPr>
          <w:r w:rsidRPr="00BF59FF">
            <w:rPr>
              <w:rStyle w:val="Zstupntext"/>
            </w:rPr>
            <w:t>Vyberte položku.</w:t>
          </w:r>
        </w:p>
      </w:docPartBody>
    </w:docPart>
    <w:docPart>
      <w:docPartPr>
        <w:name w:val="EDA21BD69A7E40B49D0552A99CA78199"/>
        <w:category>
          <w:name w:val="Všeobecné"/>
          <w:gallery w:val="placeholder"/>
        </w:category>
        <w:types>
          <w:type w:val="bbPlcHdr"/>
        </w:types>
        <w:behaviors>
          <w:behavior w:val="content"/>
        </w:behaviors>
        <w:guid w:val="{76944616-65A8-4CA3-BCD5-6555F15027A5}"/>
      </w:docPartPr>
      <w:docPartBody>
        <w:p w:rsidR="003D6084" w:rsidRDefault="00902180" w:rsidP="00902180">
          <w:pPr>
            <w:pStyle w:val="EDA21BD69A7E40B49D0552A99CA78199"/>
          </w:pPr>
          <w:r w:rsidRPr="00C90FB8">
            <w:rPr>
              <w:rFonts w:cstheme="minorHAnsi"/>
              <w:i/>
              <w:color w:val="808080" w:themeColor="background1" w:themeShade="80"/>
              <w:sz w:val="24"/>
              <w:szCs w:val="24"/>
            </w:rPr>
            <w:t>Vyberte položku.</w:t>
          </w:r>
        </w:p>
      </w:docPartBody>
    </w:docPart>
    <w:docPart>
      <w:docPartPr>
        <w:name w:val="2D6CA1283CCC4AC5A3F066E0D12E3F4C"/>
        <w:category>
          <w:name w:val="Všeobecné"/>
          <w:gallery w:val="placeholder"/>
        </w:category>
        <w:types>
          <w:type w:val="bbPlcHdr"/>
        </w:types>
        <w:behaviors>
          <w:behavior w:val="content"/>
        </w:behaviors>
        <w:guid w:val="{4EC35441-AA63-4F0A-8311-E51174E67414}"/>
      </w:docPartPr>
      <w:docPartBody>
        <w:p w:rsidR="003D6084" w:rsidRDefault="00902180" w:rsidP="00902180">
          <w:pPr>
            <w:pStyle w:val="2D6CA1283CCC4AC5A3F066E0D12E3F4C"/>
          </w:pPr>
          <w:r w:rsidRPr="00BF59FF">
            <w:rPr>
              <w:rStyle w:val="Zstupntext"/>
            </w:rPr>
            <w:t>Vyberte položku.</w:t>
          </w:r>
        </w:p>
      </w:docPartBody>
    </w:docPart>
    <w:docPart>
      <w:docPartPr>
        <w:name w:val="9D467BAAD5B04F6E9F74BCC323244B62"/>
        <w:category>
          <w:name w:val="Všeobecné"/>
          <w:gallery w:val="placeholder"/>
        </w:category>
        <w:types>
          <w:type w:val="bbPlcHdr"/>
        </w:types>
        <w:behaviors>
          <w:behavior w:val="content"/>
        </w:behaviors>
        <w:guid w:val="{F3FB2B7E-90AF-46BC-AA5D-905885A7D3CA}"/>
      </w:docPartPr>
      <w:docPartBody>
        <w:p w:rsidR="003D6084" w:rsidRDefault="00902180" w:rsidP="00902180">
          <w:pPr>
            <w:pStyle w:val="9D467BAAD5B04F6E9F74BCC323244B62"/>
          </w:pPr>
          <w:r w:rsidRPr="00C90FB8">
            <w:rPr>
              <w:rFonts w:cstheme="minorHAnsi"/>
              <w:i/>
              <w:color w:val="808080" w:themeColor="background1" w:themeShade="80"/>
              <w:sz w:val="24"/>
              <w:szCs w:val="24"/>
            </w:rPr>
            <w:t>Vyberte položku.</w:t>
          </w:r>
        </w:p>
      </w:docPartBody>
    </w:docPart>
    <w:docPart>
      <w:docPartPr>
        <w:name w:val="905C6F17CA134D1CB115C59D8C21F827"/>
        <w:category>
          <w:name w:val="Všeobecné"/>
          <w:gallery w:val="placeholder"/>
        </w:category>
        <w:types>
          <w:type w:val="bbPlcHdr"/>
        </w:types>
        <w:behaviors>
          <w:behavior w:val="content"/>
        </w:behaviors>
        <w:guid w:val="{D854F837-0B65-4510-BCBD-84A84B1BB8A5}"/>
      </w:docPartPr>
      <w:docPartBody>
        <w:p w:rsidR="001F18EC" w:rsidRDefault="00623817" w:rsidP="00623817">
          <w:pPr>
            <w:pStyle w:val="905C6F17CA134D1CB115C59D8C21F827"/>
          </w:pPr>
          <w:r w:rsidRPr="00BF59FF">
            <w:rPr>
              <w:rStyle w:val="Zstupntext"/>
            </w:rPr>
            <w:t>Vyberte položku.</w:t>
          </w:r>
        </w:p>
      </w:docPartBody>
    </w:docPart>
    <w:docPart>
      <w:docPartPr>
        <w:name w:val="B4827B5B6C0249829211822B584F9357"/>
        <w:category>
          <w:name w:val="Všeobecné"/>
          <w:gallery w:val="placeholder"/>
        </w:category>
        <w:types>
          <w:type w:val="bbPlcHdr"/>
        </w:types>
        <w:behaviors>
          <w:behavior w:val="content"/>
        </w:behaviors>
        <w:guid w:val="{21825BF2-59F2-4277-96D5-D7C7E2BD664C}"/>
      </w:docPartPr>
      <w:docPartBody>
        <w:p w:rsidR="001F18EC" w:rsidRDefault="00623817" w:rsidP="00623817">
          <w:pPr>
            <w:pStyle w:val="B4827B5B6C0249829211822B584F9357"/>
          </w:pPr>
          <w:r w:rsidRPr="00C90FB8">
            <w:rPr>
              <w:rFonts w:cstheme="minorHAnsi"/>
              <w:i/>
              <w:color w:val="808080" w:themeColor="background1" w:themeShade="80"/>
              <w:sz w:val="24"/>
              <w:szCs w:val="24"/>
            </w:rPr>
            <w:t>Vyberte položku.</w:t>
          </w:r>
        </w:p>
      </w:docPartBody>
    </w:docPart>
    <w:docPart>
      <w:docPartPr>
        <w:name w:val="AA91FD7A037C49469A66887384A50368"/>
        <w:category>
          <w:name w:val="Všeobecné"/>
          <w:gallery w:val="placeholder"/>
        </w:category>
        <w:types>
          <w:type w:val="bbPlcHdr"/>
        </w:types>
        <w:behaviors>
          <w:behavior w:val="content"/>
        </w:behaviors>
        <w:guid w:val="{1604F000-C0DC-4F41-9BC7-707A5F1E3059}"/>
      </w:docPartPr>
      <w:docPartBody>
        <w:p w:rsidR="001F18EC" w:rsidRDefault="00623817" w:rsidP="00623817">
          <w:pPr>
            <w:pStyle w:val="AA91FD7A037C49469A66887384A50368"/>
          </w:pPr>
          <w:r w:rsidRPr="00BF59FF">
            <w:rPr>
              <w:rStyle w:val="Zstupntext"/>
            </w:rPr>
            <w:t>Vyberte položku.</w:t>
          </w:r>
        </w:p>
      </w:docPartBody>
    </w:docPart>
    <w:docPart>
      <w:docPartPr>
        <w:name w:val="FEB8317F399B4629BC04D802F1E7B197"/>
        <w:category>
          <w:name w:val="Všeobecné"/>
          <w:gallery w:val="placeholder"/>
        </w:category>
        <w:types>
          <w:type w:val="bbPlcHdr"/>
        </w:types>
        <w:behaviors>
          <w:behavior w:val="content"/>
        </w:behaviors>
        <w:guid w:val="{DA4BDD1B-9EE4-439A-A69E-41A4B7B5C58B}"/>
      </w:docPartPr>
      <w:docPartBody>
        <w:p w:rsidR="001F18EC" w:rsidRDefault="00623817" w:rsidP="00623817">
          <w:pPr>
            <w:pStyle w:val="FEB8317F399B4629BC04D802F1E7B197"/>
          </w:pPr>
          <w:r w:rsidRPr="00C90FB8">
            <w:rPr>
              <w:rFonts w:cstheme="minorHAnsi"/>
              <w:i/>
              <w:color w:val="808080" w:themeColor="background1" w:themeShade="80"/>
              <w:sz w:val="24"/>
              <w:szCs w:val="24"/>
            </w:rPr>
            <w:t>Vyberte položku.</w:t>
          </w:r>
        </w:p>
      </w:docPartBody>
    </w:docPart>
    <w:docPart>
      <w:docPartPr>
        <w:name w:val="A7F8E4FC9B1949C2ACBEEBDAC53AED1C"/>
        <w:category>
          <w:name w:val="Všeobecné"/>
          <w:gallery w:val="placeholder"/>
        </w:category>
        <w:types>
          <w:type w:val="bbPlcHdr"/>
        </w:types>
        <w:behaviors>
          <w:behavior w:val="content"/>
        </w:behaviors>
        <w:guid w:val="{38331F42-F95F-4F04-9C08-301EC3E9C928}"/>
      </w:docPartPr>
      <w:docPartBody>
        <w:p w:rsidR="001F18EC" w:rsidRDefault="00623817" w:rsidP="00623817">
          <w:pPr>
            <w:pStyle w:val="A7F8E4FC9B1949C2ACBEEBDAC53AED1C"/>
          </w:pPr>
          <w:r w:rsidRPr="00BF59FF">
            <w:rPr>
              <w:rStyle w:val="Zstupntext"/>
            </w:rPr>
            <w:t>Vyberte položku.</w:t>
          </w:r>
        </w:p>
      </w:docPartBody>
    </w:docPart>
    <w:docPart>
      <w:docPartPr>
        <w:name w:val="B5AFC3C0B536435F8EC8A4CF57C3DC80"/>
        <w:category>
          <w:name w:val="Všeobecné"/>
          <w:gallery w:val="placeholder"/>
        </w:category>
        <w:types>
          <w:type w:val="bbPlcHdr"/>
        </w:types>
        <w:behaviors>
          <w:behavior w:val="content"/>
        </w:behaviors>
        <w:guid w:val="{1EDB9227-043B-4E0E-A42F-57FB68B127CA}"/>
      </w:docPartPr>
      <w:docPartBody>
        <w:p w:rsidR="001F18EC" w:rsidRDefault="00623817" w:rsidP="00623817">
          <w:pPr>
            <w:pStyle w:val="B5AFC3C0B536435F8EC8A4CF57C3DC80"/>
          </w:pPr>
          <w:r w:rsidRPr="00C90FB8">
            <w:rPr>
              <w:rFonts w:cstheme="minorHAnsi"/>
              <w:i/>
              <w:color w:val="808080" w:themeColor="background1" w:themeShade="80"/>
              <w:sz w:val="24"/>
              <w:szCs w:val="24"/>
            </w:rPr>
            <w:t>Vyberte položku.</w:t>
          </w:r>
        </w:p>
      </w:docPartBody>
    </w:docPart>
    <w:docPart>
      <w:docPartPr>
        <w:name w:val="BC65926891054F58986349CDC847BE00"/>
        <w:category>
          <w:name w:val="Všeobecné"/>
          <w:gallery w:val="placeholder"/>
        </w:category>
        <w:types>
          <w:type w:val="bbPlcHdr"/>
        </w:types>
        <w:behaviors>
          <w:behavior w:val="content"/>
        </w:behaviors>
        <w:guid w:val="{A453F3A3-DA34-4183-B014-C652EEFA0299}"/>
      </w:docPartPr>
      <w:docPartBody>
        <w:p w:rsidR="001F18EC" w:rsidRDefault="00623817" w:rsidP="00623817">
          <w:pPr>
            <w:pStyle w:val="BC65926891054F58986349CDC847BE00"/>
          </w:pPr>
          <w:r w:rsidRPr="00BF59FF">
            <w:rPr>
              <w:rStyle w:val="Zstupntext"/>
            </w:rPr>
            <w:t>Vyberte položku.</w:t>
          </w:r>
        </w:p>
      </w:docPartBody>
    </w:docPart>
    <w:docPart>
      <w:docPartPr>
        <w:name w:val="A21B30ADEBA84B4A8911B3E278F63F9C"/>
        <w:category>
          <w:name w:val="Všeobecné"/>
          <w:gallery w:val="placeholder"/>
        </w:category>
        <w:types>
          <w:type w:val="bbPlcHdr"/>
        </w:types>
        <w:behaviors>
          <w:behavior w:val="content"/>
        </w:behaviors>
        <w:guid w:val="{DE5B2703-128E-4165-87C1-AFD138283F46}"/>
      </w:docPartPr>
      <w:docPartBody>
        <w:p w:rsidR="001F18EC" w:rsidRDefault="00623817" w:rsidP="00623817">
          <w:pPr>
            <w:pStyle w:val="A21B30ADEBA84B4A8911B3E278F63F9C"/>
          </w:pPr>
          <w:r w:rsidRPr="00C90FB8">
            <w:rPr>
              <w:rFonts w:cstheme="minorHAnsi"/>
              <w:i/>
              <w:color w:val="808080" w:themeColor="background1" w:themeShade="80"/>
              <w:sz w:val="24"/>
              <w:szCs w:val="24"/>
            </w:rPr>
            <w:t>Vyberte položku.</w:t>
          </w:r>
        </w:p>
      </w:docPartBody>
    </w:docPart>
    <w:docPart>
      <w:docPartPr>
        <w:name w:val="47A97012E53C4A098CE102F143CEC3DE"/>
        <w:category>
          <w:name w:val="Všeobecné"/>
          <w:gallery w:val="placeholder"/>
        </w:category>
        <w:types>
          <w:type w:val="bbPlcHdr"/>
        </w:types>
        <w:behaviors>
          <w:behavior w:val="content"/>
        </w:behaviors>
        <w:guid w:val="{387614BC-4043-4338-A968-96517DE2FB68}"/>
      </w:docPartPr>
      <w:docPartBody>
        <w:p w:rsidR="001F18EC" w:rsidRDefault="00623817" w:rsidP="00623817">
          <w:pPr>
            <w:pStyle w:val="47A97012E53C4A098CE102F143CEC3DE"/>
          </w:pPr>
          <w:r w:rsidRPr="00BF59FF">
            <w:rPr>
              <w:rStyle w:val="Zstupntext"/>
            </w:rPr>
            <w:t>Vyberte položku.</w:t>
          </w:r>
        </w:p>
      </w:docPartBody>
    </w:docPart>
    <w:docPart>
      <w:docPartPr>
        <w:name w:val="1AF0841611CF4E4E8AF0FBBE7E2AB197"/>
        <w:category>
          <w:name w:val="Všeobecné"/>
          <w:gallery w:val="placeholder"/>
        </w:category>
        <w:types>
          <w:type w:val="bbPlcHdr"/>
        </w:types>
        <w:behaviors>
          <w:behavior w:val="content"/>
        </w:behaviors>
        <w:guid w:val="{66153C54-5956-48C4-9150-D8D57B47907F}"/>
      </w:docPartPr>
      <w:docPartBody>
        <w:p w:rsidR="001F18EC" w:rsidRDefault="00623817" w:rsidP="00623817">
          <w:pPr>
            <w:pStyle w:val="1AF0841611CF4E4E8AF0FBBE7E2AB197"/>
          </w:pPr>
          <w:r w:rsidRPr="00C90FB8">
            <w:rPr>
              <w:rFonts w:cstheme="minorHAnsi"/>
              <w:i/>
              <w:color w:val="808080" w:themeColor="background1" w:themeShade="80"/>
              <w:sz w:val="24"/>
              <w:szCs w:val="24"/>
            </w:rPr>
            <w:t>Vyberte položku.</w:t>
          </w:r>
        </w:p>
      </w:docPartBody>
    </w:docPart>
    <w:docPart>
      <w:docPartPr>
        <w:name w:val="BED70320FD72477FBD06E8634AB78CC8"/>
        <w:category>
          <w:name w:val="Všeobecné"/>
          <w:gallery w:val="placeholder"/>
        </w:category>
        <w:types>
          <w:type w:val="bbPlcHdr"/>
        </w:types>
        <w:behaviors>
          <w:behavior w:val="content"/>
        </w:behaviors>
        <w:guid w:val="{8D3D60E2-D9E9-4C80-AE76-EF7702B0649E}"/>
      </w:docPartPr>
      <w:docPartBody>
        <w:p w:rsidR="00EB6360" w:rsidRDefault="00EB6360" w:rsidP="00EB6360">
          <w:pPr>
            <w:pStyle w:val="BED70320FD72477FBD06E8634AB78CC8"/>
          </w:pPr>
          <w:r>
            <w:rPr>
              <w:rStyle w:val="Zstupntext"/>
            </w:rPr>
            <w:t>Select an item.</w:t>
          </w:r>
        </w:p>
      </w:docPartBody>
    </w:docPart>
    <w:docPart>
      <w:docPartPr>
        <w:name w:val="18FE0D5A86704CAF93C2089D5A9F0520"/>
        <w:category>
          <w:name w:val="Všeobecné"/>
          <w:gallery w:val="placeholder"/>
        </w:category>
        <w:types>
          <w:type w:val="bbPlcHdr"/>
        </w:types>
        <w:behaviors>
          <w:behavior w:val="content"/>
        </w:behaviors>
        <w:guid w:val="{9B7A4841-02A8-47FB-8B04-25A67D1B94F6}"/>
      </w:docPartPr>
      <w:docPartBody>
        <w:p w:rsidR="00EB6360" w:rsidRDefault="00EB6360" w:rsidP="00EB6360">
          <w:pPr>
            <w:pStyle w:val="18FE0D5A86704CAF93C2089D5A9F0520"/>
          </w:pPr>
          <w:r>
            <w:t>Select an item.</w:t>
          </w:r>
        </w:p>
      </w:docPartBody>
    </w:docPart>
    <w:docPart>
      <w:docPartPr>
        <w:name w:val="EFC11CB00BB749F8B00212C3576E056E"/>
        <w:category>
          <w:name w:val="Všeobecné"/>
          <w:gallery w:val="placeholder"/>
        </w:category>
        <w:types>
          <w:type w:val="bbPlcHdr"/>
        </w:types>
        <w:behaviors>
          <w:behavior w:val="content"/>
        </w:behaviors>
        <w:guid w:val="{6891D387-DADB-4AD3-AA05-C852A53496C0}"/>
      </w:docPartPr>
      <w:docPartBody>
        <w:p w:rsidR="00EB6360" w:rsidRDefault="00EB6360" w:rsidP="00EB6360">
          <w:pPr>
            <w:pStyle w:val="EFC11CB00BB749F8B00212C3576E056E"/>
          </w:pPr>
          <w:r>
            <w:rPr>
              <w:rStyle w:val="Zstupntext"/>
            </w:rPr>
            <w:t>Select an item.</w:t>
          </w:r>
        </w:p>
      </w:docPartBody>
    </w:docPart>
    <w:docPart>
      <w:docPartPr>
        <w:name w:val="455B3FE1CF6D40DA940865953979CD99"/>
        <w:category>
          <w:name w:val="Všeobecné"/>
          <w:gallery w:val="placeholder"/>
        </w:category>
        <w:types>
          <w:type w:val="bbPlcHdr"/>
        </w:types>
        <w:behaviors>
          <w:behavior w:val="content"/>
        </w:behaviors>
        <w:guid w:val="{284DFF62-374E-401F-B013-C333847E3293}"/>
      </w:docPartPr>
      <w:docPartBody>
        <w:p w:rsidR="00EB6360" w:rsidRDefault="00EB6360" w:rsidP="00EB6360">
          <w:pPr>
            <w:pStyle w:val="455B3FE1CF6D40DA940865953979CD99"/>
          </w:pPr>
          <w:r>
            <w:t>Select an item.</w:t>
          </w:r>
        </w:p>
      </w:docPartBody>
    </w:docPart>
    <w:docPart>
      <w:docPartPr>
        <w:name w:val="1CA0A219F715448BB905084013FAB206"/>
        <w:category>
          <w:name w:val="Všeobecné"/>
          <w:gallery w:val="placeholder"/>
        </w:category>
        <w:types>
          <w:type w:val="bbPlcHdr"/>
        </w:types>
        <w:behaviors>
          <w:behavior w:val="content"/>
        </w:behaviors>
        <w:guid w:val="{8CD65ABF-E4B1-4E39-8507-8ACC42AA76D7}"/>
      </w:docPartPr>
      <w:docPartBody>
        <w:p w:rsidR="00EB6360" w:rsidRDefault="00EB6360" w:rsidP="00EB6360">
          <w:pPr>
            <w:pStyle w:val="1CA0A219F715448BB905084013FAB206"/>
          </w:pPr>
          <w:r>
            <w:rPr>
              <w:rStyle w:val="Zstupntext"/>
            </w:rPr>
            <w:t>Select an item.</w:t>
          </w:r>
        </w:p>
      </w:docPartBody>
    </w:docPart>
    <w:docPart>
      <w:docPartPr>
        <w:name w:val="8C56698E49174E94887B23BD6A730168"/>
        <w:category>
          <w:name w:val="Všeobecné"/>
          <w:gallery w:val="placeholder"/>
        </w:category>
        <w:types>
          <w:type w:val="bbPlcHdr"/>
        </w:types>
        <w:behaviors>
          <w:behavior w:val="content"/>
        </w:behaviors>
        <w:guid w:val="{81E053B7-882F-48EF-8037-709F26C7C71C}"/>
      </w:docPartPr>
      <w:docPartBody>
        <w:p w:rsidR="00EB6360" w:rsidRDefault="00EB6360" w:rsidP="00EB6360">
          <w:pPr>
            <w:pStyle w:val="8C56698E49174E94887B23BD6A730168"/>
          </w:pPr>
          <w:r>
            <w:t>Select an item.</w:t>
          </w:r>
        </w:p>
      </w:docPartBody>
    </w:docPart>
    <w:docPart>
      <w:docPartPr>
        <w:name w:val="1AA23430C10A4905AEC147EC98383C8A"/>
        <w:category>
          <w:name w:val="Všeobecné"/>
          <w:gallery w:val="placeholder"/>
        </w:category>
        <w:types>
          <w:type w:val="bbPlcHdr"/>
        </w:types>
        <w:behaviors>
          <w:behavior w:val="content"/>
        </w:behaviors>
        <w:guid w:val="{58F28C10-CBDD-4766-B504-803C0074C5CD}"/>
      </w:docPartPr>
      <w:docPartBody>
        <w:p w:rsidR="00EB6360" w:rsidRDefault="00EB6360" w:rsidP="00EB6360">
          <w:pPr>
            <w:pStyle w:val="1AA23430C10A4905AEC147EC98383C8A"/>
          </w:pPr>
          <w:r w:rsidRPr="00BF59FF">
            <w:rPr>
              <w:rStyle w:val="Zstupntext"/>
            </w:rPr>
            <w:t>Vyberte položku.</w:t>
          </w:r>
        </w:p>
      </w:docPartBody>
    </w:docPart>
    <w:docPart>
      <w:docPartPr>
        <w:name w:val="8A0D2FB35B6C436BAAFF02B4C9E75A0C"/>
        <w:category>
          <w:name w:val="Všeobecné"/>
          <w:gallery w:val="placeholder"/>
        </w:category>
        <w:types>
          <w:type w:val="bbPlcHdr"/>
        </w:types>
        <w:behaviors>
          <w:behavior w:val="content"/>
        </w:behaviors>
        <w:guid w:val="{61C366CA-BE6C-482F-A8BC-839B9A0E0AF5}"/>
      </w:docPartPr>
      <w:docPartBody>
        <w:p w:rsidR="00EB6360" w:rsidRDefault="00EB6360" w:rsidP="00EB6360">
          <w:pPr>
            <w:pStyle w:val="8A0D2FB35B6C436BAAFF02B4C9E75A0C"/>
          </w:pPr>
          <w:r w:rsidRPr="00BF59FF">
            <w:rPr>
              <w:rStyle w:val="Zstupntext"/>
            </w:rPr>
            <w:t>Vyberte položku.</w:t>
          </w:r>
        </w:p>
      </w:docPartBody>
    </w:docPart>
    <w:docPart>
      <w:docPartPr>
        <w:name w:val="70ED5919E44640E3BC87A51111B4C793"/>
        <w:category>
          <w:name w:val="Všeobecné"/>
          <w:gallery w:val="placeholder"/>
        </w:category>
        <w:types>
          <w:type w:val="bbPlcHdr"/>
        </w:types>
        <w:behaviors>
          <w:behavior w:val="content"/>
        </w:behaviors>
        <w:guid w:val="{548BCBEA-E4B5-4E44-AFAD-A898FFC581C6}"/>
      </w:docPartPr>
      <w:docPartBody>
        <w:p w:rsidR="00EB6360" w:rsidRDefault="00EB6360" w:rsidP="00EB6360">
          <w:pPr>
            <w:pStyle w:val="70ED5919E44640E3BC87A51111B4C793"/>
          </w:pPr>
          <w:r w:rsidRPr="00BF59FF">
            <w:rPr>
              <w:rStyle w:val="Zstupntext"/>
            </w:rPr>
            <w:t>Vyberte položku.</w:t>
          </w:r>
        </w:p>
      </w:docPartBody>
    </w:docPart>
    <w:docPart>
      <w:docPartPr>
        <w:name w:val="C1D9A64EDF784EB2B0EB35FBEDB79372"/>
        <w:category>
          <w:name w:val="Všeobecné"/>
          <w:gallery w:val="placeholder"/>
        </w:category>
        <w:types>
          <w:type w:val="bbPlcHdr"/>
        </w:types>
        <w:behaviors>
          <w:behavior w:val="content"/>
        </w:behaviors>
        <w:guid w:val="{ECAECA0A-25A3-4249-8172-7282738F8A6F}"/>
      </w:docPartPr>
      <w:docPartBody>
        <w:p w:rsidR="009D2EAE" w:rsidRDefault="00EB6360" w:rsidP="00EB6360">
          <w:pPr>
            <w:pStyle w:val="C1D9A64EDF784EB2B0EB35FBEDB79372"/>
          </w:pPr>
          <w:r>
            <w:rPr>
              <w:rStyle w:val="Zstupntext"/>
            </w:rPr>
            <w:t>Vyberte položku.</w:t>
          </w:r>
        </w:p>
      </w:docPartBody>
    </w:docPart>
    <w:docPart>
      <w:docPartPr>
        <w:name w:val="E1CABB0BB368415DB8B8FF3F7BE5E579"/>
        <w:category>
          <w:name w:val="Všeobecné"/>
          <w:gallery w:val="placeholder"/>
        </w:category>
        <w:types>
          <w:type w:val="bbPlcHdr"/>
        </w:types>
        <w:behaviors>
          <w:behavior w:val="content"/>
        </w:behaviors>
        <w:guid w:val="{69B63468-A3AC-4978-9E86-72690DE33C9C}"/>
      </w:docPartPr>
      <w:docPartBody>
        <w:p w:rsidR="009D2EAE" w:rsidRDefault="00EB6360" w:rsidP="00EB6360">
          <w:pPr>
            <w:pStyle w:val="E1CABB0BB368415DB8B8FF3F7BE5E579"/>
          </w:pPr>
          <w:r w:rsidRPr="00BF59FF">
            <w:rPr>
              <w:rStyle w:val="Zstupntext"/>
            </w:rPr>
            <w:t>Vyberte položku.</w:t>
          </w:r>
        </w:p>
      </w:docPartBody>
    </w:docPart>
    <w:docPart>
      <w:docPartPr>
        <w:name w:val="8E2ADE7F162048E4B54A9E15AAAE3F67"/>
        <w:category>
          <w:name w:val="Všeobecné"/>
          <w:gallery w:val="placeholder"/>
        </w:category>
        <w:types>
          <w:type w:val="bbPlcHdr"/>
        </w:types>
        <w:behaviors>
          <w:behavior w:val="content"/>
        </w:behaviors>
        <w:guid w:val="{318BF496-7390-4020-B58E-6AFED6C17A15}"/>
      </w:docPartPr>
      <w:docPartBody>
        <w:p w:rsidR="009D2EAE" w:rsidRDefault="00EB6360" w:rsidP="00EB6360">
          <w:pPr>
            <w:pStyle w:val="8E2ADE7F162048E4B54A9E15AAAE3F67"/>
          </w:pPr>
          <w:r w:rsidRPr="00BF59FF">
            <w:rPr>
              <w:rStyle w:val="Zstupntext"/>
            </w:rPr>
            <w:t>Vyberte položku.</w:t>
          </w:r>
        </w:p>
      </w:docPartBody>
    </w:docPart>
    <w:docPart>
      <w:docPartPr>
        <w:name w:val="F6CF287838B64A22A7F09AE62AC4C7E3"/>
        <w:category>
          <w:name w:val="Všeobecné"/>
          <w:gallery w:val="placeholder"/>
        </w:category>
        <w:types>
          <w:type w:val="bbPlcHdr"/>
        </w:types>
        <w:behaviors>
          <w:behavior w:val="content"/>
        </w:behaviors>
        <w:guid w:val="{927645DF-3A3F-4CDE-A98C-AB6D715D0D5D}"/>
      </w:docPartPr>
      <w:docPartBody>
        <w:p w:rsidR="009D2EAE" w:rsidRDefault="00EB6360" w:rsidP="00EB6360">
          <w:pPr>
            <w:pStyle w:val="F6CF287838B64A22A7F09AE62AC4C7E3"/>
          </w:pPr>
          <w:r w:rsidRPr="00C90FB8">
            <w:rPr>
              <w:rFonts w:cstheme="minorHAnsi"/>
              <w:i/>
              <w:color w:val="808080" w:themeColor="background1" w:themeShade="80"/>
              <w:sz w:val="24"/>
              <w:szCs w:val="24"/>
            </w:rPr>
            <w:t>Vyberte položku.</w:t>
          </w:r>
        </w:p>
      </w:docPartBody>
    </w:docPart>
    <w:docPart>
      <w:docPartPr>
        <w:name w:val="913407F685714F7DB13B62A0BE1295CF"/>
        <w:category>
          <w:name w:val="Všeobecné"/>
          <w:gallery w:val="placeholder"/>
        </w:category>
        <w:types>
          <w:type w:val="bbPlcHdr"/>
        </w:types>
        <w:behaviors>
          <w:behavior w:val="content"/>
        </w:behaviors>
        <w:guid w:val="{450C1BD2-235C-4B32-A690-66831C42FBAF}"/>
      </w:docPartPr>
      <w:docPartBody>
        <w:p w:rsidR="00F9401A" w:rsidRDefault="0037030F" w:rsidP="0037030F">
          <w:pPr>
            <w:pStyle w:val="913407F685714F7DB13B62A0BE1295CF"/>
          </w:pPr>
          <w:r w:rsidRPr="00BF59FF">
            <w:rPr>
              <w:rStyle w:val="Zstupntext"/>
            </w:rPr>
            <w:t>Vyberte položku.</w:t>
          </w:r>
        </w:p>
      </w:docPartBody>
    </w:docPart>
    <w:docPart>
      <w:docPartPr>
        <w:name w:val="51BACD11F4CE42AFB0671D695E691A1D"/>
        <w:category>
          <w:name w:val="Všeobecné"/>
          <w:gallery w:val="placeholder"/>
        </w:category>
        <w:types>
          <w:type w:val="bbPlcHdr"/>
        </w:types>
        <w:behaviors>
          <w:behavior w:val="content"/>
        </w:behaviors>
        <w:guid w:val="{C7038223-6112-443F-B43B-16FDC739B66E}"/>
      </w:docPartPr>
      <w:docPartBody>
        <w:p w:rsidR="00F9401A" w:rsidRDefault="0037030F" w:rsidP="0037030F">
          <w:pPr>
            <w:pStyle w:val="51BACD11F4CE42AFB0671D695E691A1D"/>
          </w:pPr>
          <w:r w:rsidRPr="00BF59FF">
            <w:rPr>
              <w:rStyle w:val="Zstupntext"/>
            </w:rPr>
            <w:t>Vyberte položku.</w:t>
          </w:r>
        </w:p>
      </w:docPartBody>
    </w:docPart>
    <w:docPart>
      <w:docPartPr>
        <w:name w:val="8EAC4E1F21594A61B59D22CC5D5D56D6"/>
        <w:category>
          <w:name w:val="Všeobecné"/>
          <w:gallery w:val="placeholder"/>
        </w:category>
        <w:types>
          <w:type w:val="bbPlcHdr"/>
        </w:types>
        <w:behaviors>
          <w:behavior w:val="content"/>
        </w:behaviors>
        <w:guid w:val="{394C2171-9549-4F24-AA0D-66AC6C6D6F59}"/>
      </w:docPartPr>
      <w:docPartBody>
        <w:p w:rsidR="00F9401A" w:rsidRDefault="0037030F" w:rsidP="0037030F">
          <w:pPr>
            <w:pStyle w:val="8EAC4E1F21594A61B59D22CC5D5D56D6"/>
          </w:pPr>
          <w:r w:rsidRPr="00C90FB8">
            <w:rPr>
              <w:rFonts w:cstheme="minorHAnsi"/>
              <w:i/>
              <w:color w:val="808080" w:themeColor="background1" w:themeShade="80"/>
              <w:sz w:val="24"/>
              <w:szCs w:val="24"/>
            </w:rPr>
            <w:t>Vyberte položku.</w:t>
          </w:r>
        </w:p>
      </w:docPartBody>
    </w:docPart>
    <w:docPart>
      <w:docPartPr>
        <w:name w:val="781659988E3B4A919E15F0CD0117CD37"/>
        <w:category>
          <w:name w:val="Všeobecné"/>
          <w:gallery w:val="placeholder"/>
        </w:category>
        <w:types>
          <w:type w:val="bbPlcHdr"/>
        </w:types>
        <w:behaviors>
          <w:behavior w:val="content"/>
        </w:behaviors>
        <w:guid w:val="{3AD46917-8B24-4D03-ABA7-28C0A7F95FB4}"/>
      </w:docPartPr>
      <w:docPartBody>
        <w:p w:rsidR="00F9401A" w:rsidRDefault="0037030F" w:rsidP="0037030F">
          <w:pPr>
            <w:pStyle w:val="781659988E3B4A919E15F0CD0117CD37"/>
          </w:pPr>
          <w:r w:rsidRPr="00BF59FF">
            <w:rPr>
              <w:rStyle w:val="Zstupntext"/>
            </w:rPr>
            <w:t>Vyberte položku.</w:t>
          </w:r>
        </w:p>
      </w:docPartBody>
    </w:docPart>
    <w:docPart>
      <w:docPartPr>
        <w:name w:val="060889CBEF734846B6ACC01928B01B34"/>
        <w:category>
          <w:name w:val="Všeobecné"/>
          <w:gallery w:val="placeholder"/>
        </w:category>
        <w:types>
          <w:type w:val="bbPlcHdr"/>
        </w:types>
        <w:behaviors>
          <w:behavior w:val="content"/>
        </w:behaviors>
        <w:guid w:val="{A76F267B-65F5-4F0D-9D77-C8ADFCB5DD96}"/>
      </w:docPartPr>
      <w:docPartBody>
        <w:p w:rsidR="00F9401A" w:rsidRDefault="0037030F" w:rsidP="0037030F">
          <w:pPr>
            <w:pStyle w:val="060889CBEF734846B6ACC01928B01B34"/>
          </w:pPr>
          <w:r w:rsidRPr="00C90FB8">
            <w:rPr>
              <w:rFonts w:cstheme="minorHAnsi"/>
              <w:i/>
              <w:color w:val="808080" w:themeColor="background1" w:themeShade="80"/>
              <w:sz w:val="24"/>
              <w:szCs w:val="24"/>
            </w:rPr>
            <w:t>Vyberte položku.</w:t>
          </w:r>
        </w:p>
      </w:docPartBody>
    </w:docPart>
    <w:docPart>
      <w:docPartPr>
        <w:name w:val="C6F84571CDE24913A0AF9B91E618DB79"/>
        <w:category>
          <w:name w:val="Všeobecné"/>
          <w:gallery w:val="placeholder"/>
        </w:category>
        <w:types>
          <w:type w:val="bbPlcHdr"/>
        </w:types>
        <w:behaviors>
          <w:behavior w:val="content"/>
        </w:behaviors>
        <w:guid w:val="{B8538EF9-8177-48A2-949D-336CC4B20C3F}"/>
      </w:docPartPr>
      <w:docPartBody>
        <w:p w:rsidR="00F9401A" w:rsidRDefault="0037030F" w:rsidP="0037030F">
          <w:pPr>
            <w:pStyle w:val="C6F84571CDE24913A0AF9B91E618DB79"/>
          </w:pPr>
          <w:r w:rsidRPr="00BF59FF">
            <w:rPr>
              <w:rStyle w:val="Zstupntext"/>
            </w:rPr>
            <w:t>Vyberte položku.</w:t>
          </w:r>
        </w:p>
      </w:docPartBody>
    </w:docPart>
    <w:docPart>
      <w:docPartPr>
        <w:name w:val="33E87B0FE959410CB45B8547D2F15E4A"/>
        <w:category>
          <w:name w:val="Všeobecné"/>
          <w:gallery w:val="placeholder"/>
        </w:category>
        <w:types>
          <w:type w:val="bbPlcHdr"/>
        </w:types>
        <w:behaviors>
          <w:behavior w:val="content"/>
        </w:behaviors>
        <w:guid w:val="{B6BFC174-E62F-4B9F-AB64-7A7F415B546D}"/>
      </w:docPartPr>
      <w:docPartBody>
        <w:p w:rsidR="00F9401A" w:rsidRDefault="0037030F" w:rsidP="0037030F">
          <w:pPr>
            <w:pStyle w:val="33E87B0FE959410CB45B8547D2F15E4A"/>
          </w:pPr>
          <w:r w:rsidRPr="00BF59FF">
            <w:rPr>
              <w:rStyle w:val="Zstupntext"/>
            </w:rPr>
            <w:t>Vyberte položku.</w:t>
          </w:r>
        </w:p>
      </w:docPartBody>
    </w:docPart>
    <w:docPart>
      <w:docPartPr>
        <w:name w:val="7FAE79AA369E44D3A92B60CB2959D4A7"/>
        <w:category>
          <w:name w:val="Všeobecné"/>
          <w:gallery w:val="placeholder"/>
        </w:category>
        <w:types>
          <w:type w:val="bbPlcHdr"/>
        </w:types>
        <w:behaviors>
          <w:behavior w:val="content"/>
        </w:behaviors>
        <w:guid w:val="{33AA8425-7750-40F1-8923-86EE935826C6}"/>
      </w:docPartPr>
      <w:docPartBody>
        <w:p w:rsidR="00F9401A" w:rsidRDefault="0037030F" w:rsidP="0037030F">
          <w:pPr>
            <w:pStyle w:val="7FAE79AA369E44D3A92B60CB2959D4A7"/>
          </w:pPr>
          <w:r w:rsidRPr="00C90FB8">
            <w:rPr>
              <w:rFonts w:cstheme="minorHAnsi"/>
              <w:i/>
              <w:color w:val="808080" w:themeColor="background1" w:themeShade="80"/>
              <w:sz w:val="24"/>
              <w:szCs w:val="24"/>
            </w:rPr>
            <w:t>Vyberte položku.</w:t>
          </w:r>
        </w:p>
      </w:docPartBody>
    </w:docPart>
    <w:docPart>
      <w:docPartPr>
        <w:name w:val="7022D9DA4FB9460B94CA9FDD576E92A7"/>
        <w:category>
          <w:name w:val="Všeobecné"/>
          <w:gallery w:val="placeholder"/>
        </w:category>
        <w:types>
          <w:type w:val="bbPlcHdr"/>
        </w:types>
        <w:behaviors>
          <w:behavior w:val="content"/>
        </w:behaviors>
        <w:guid w:val="{471BB74F-7591-47CF-9EB3-7AEE68340497}"/>
      </w:docPartPr>
      <w:docPartBody>
        <w:p w:rsidR="00F9401A" w:rsidRDefault="0037030F" w:rsidP="0037030F">
          <w:pPr>
            <w:pStyle w:val="7022D9DA4FB9460B94CA9FDD576E92A7"/>
          </w:pPr>
          <w:r w:rsidRPr="00BF59FF">
            <w:rPr>
              <w:rStyle w:val="Zstupntext"/>
            </w:rPr>
            <w:t>Vyberte položku.</w:t>
          </w:r>
        </w:p>
      </w:docPartBody>
    </w:docPart>
    <w:docPart>
      <w:docPartPr>
        <w:name w:val="35DC53291FA04B2C93CCB55424E6E0F4"/>
        <w:category>
          <w:name w:val="Všeobecné"/>
          <w:gallery w:val="placeholder"/>
        </w:category>
        <w:types>
          <w:type w:val="bbPlcHdr"/>
        </w:types>
        <w:behaviors>
          <w:behavior w:val="content"/>
        </w:behaviors>
        <w:guid w:val="{42B5474F-AC3D-472F-8240-0EDE99511E6B}"/>
      </w:docPartPr>
      <w:docPartBody>
        <w:p w:rsidR="00F9401A" w:rsidRDefault="0037030F" w:rsidP="0037030F">
          <w:pPr>
            <w:pStyle w:val="35DC53291FA04B2C93CCB55424E6E0F4"/>
          </w:pPr>
          <w:r w:rsidRPr="00C90FB8">
            <w:rPr>
              <w:rFonts w:cstheme="minorHAnsi"/>
              <w:i/>
              <w:color w:val="808080" w:themeColor="background1" w:themeShade="80"/>
              <w:sz w:val="24"/>
              <w:szCs w:val="24"/>
            </w:rPr>
            <w:t>Vyberte položku.</w:t>
          </w:r>
        </w:p>
      </w:docPartBody>
    </w:docPart>
    <w:docPart>
      <w:docPartPr>
        <w:name w:val="0D9195725B96422796B3B82310EE9859"/>
        <w:category>
          <w:name w:val="Všeobecné"/>
          <w:gallery w:val="placeholder"/>
        </w:category>
        <w:types>
          <w:type w:val="bbPlcHdr"/>
        </w:types>
        <w:behaviors>
          <w:behavior w:val="content"/>
        </w:behaviors>
        <w:guid w:val="{CA5BBB2F-C0FD-4759-ADC4-1C4518A0930D}"/>
      </w:docPartPr>
      <w:docPartBody>
        <w:p w:rsidR="00F9401A" w:rsidRDefault="0037030F" w:rsidP="0037030F">
          <w:pPr>
            <w:pStyle w:val="0D9195725B96422796B3B82310EE9859"/>
          </w:pPr>
          <w:r>
            <w:rPr>
              <w:rStyle w:val="Zstupntext"/>
            </w:rPr>
            <w:t>Vyberte položku.</w:t>
          </w:r>
        </w:p>
      </w:docPartBody>
    </w:docPart>
    <w:docPart>
      <w:docPartPr>
        <w:name w:val="4F9A944C9F84468FB3C6C8A2C1ED8415"/>
        <w:category>
          <w:name w:val="Všeobecné"/>
          <w:gallery w:val="placeholder"/>
        </w:category>
        <w:types>
          <w:type w:val="bbPlcHdr"/>
        </w:types>
        <w:behaviors>
          <w:behavior w:val="content"/>
        </w:behaviors>
        <w:guid w:val="{D4B9AEEC-C236-4A07-9DC9-F61130233565}"/>
      </w:docPartPr>
      <w:docPartBody>
        <w:p w:rsidR="00F9401A" w:rsidRDefault="0037030F" w:rsidP="0037030F">
          <w:pPr>
            <w:pStyle w:val="4F9A944C9F84468FB3C6C8A2C1ED8415"/>
          </w:pPr>
          <w:r w:rsidRPr="00C90FB8">
            <w:rPr>
              <w:rFonts w:cstheme="minorHAnsi"/>
              <w:i/>
              <w:color w:val="808080" w:themeColor="background1" w:themeShade="80"/>
              <w:sz w:val="24"/>
              <w:szCs w:val="24"/>
            </w:rPr>
            <w:t>Vyberte položku.</w:t>
          </w:r>
        </w:p>
      </w:docPartBody>
    </w:docPart>
    <w:docPart>
      <w:docPartPr>
        <w:name w:val="CDDBEE05B10649AC897EFE5ECEE28875"/>
        <w:category>
          <w:name w:val="Všeobecné"/>
          <w:gallery w:val="placeholder"/>
        </w:category>
        <w:types>
          <w:type w:val="bbPlcHdr"/>
        </w:types>
        <w:behaviors>
          <w:behavior w:val="content"/>
        </w:behaviors>
        <w:guid w:val="{D8DA6DE7-95CA-4617-9DED-05E0484A255F}"/>
      </w:docPartPr>
      <w:docPartBody>
        <w:p w:rsidR="00F9401A" w:rsidRDefault="0037030F" w:rsidP="0037030F">
          <w:pPr>
            <w:pStyle w:val="CDDBEE05B10649AC897EFE5ECEE28875"/>
          </w:pPr>
          <w:r w:rsidRPr="00BF59FF">
            <w:rPr>
              <w:rStyle w:val="Zstupntext"/>
            </w:rPr>
            <w:t>Vyberte položku.</w:t>
          </w:r>
        </w:p>
      </w:docPartBody>
    </w:docPart>
    <w:docPart>
      <w:docPartPr>
        <w:name w:val="431C29DB94744BC0ADB3A78B778A166D"/>
        <w:category>
          <w:name w:val="Všeobecné"/>
          <w:gallery w:val="placeholder"/>
        </w:category>
        <w:types>
          <w:type w:val="bbPlcHdr"/>
        </w:types>
        <w:behaviors>
          <w:behavior w:val="content"/>
        </w:behaviors>
        <w:guid w:val="{E2315FD1-9145-4B51-9477-B61F4C7B7602}"/>
      </w:docPartPr>
      <w:docPartBody>
        <w:p w:rsidR="00F9401A" w:rsidRDefault="0037030F" w:rsidP="0037030F">
          <w:pPr>
            <w:pStyle w:val="431C29DB94744BC0ADB3A78B778A166D"/>
          </w:pPr>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0C"/>
    <w:rsid w:val="001838B1"/>
    <w:rsid w:val="0019784E"/>
    <w:rsid w:val="001F18EC"/>
    <w:rsid w:val="002E4843"/>
    <w:rsid w:val="003178F7"/>
    <w:rsid w:val="0036473F"/>
    <w:rsid w:val="0037030F"/>
    <w:rsid w:val="00392BF9"/>
    <w:rsid w:val="003D6084"/>
    <w:rsid w:val="003F3171"/>
    <w:rsid w:val="005B7D05"/>
    <w:rsid w:val="006225C2"/>
    <w:rsid w:val="00623817"/>
    <w:rsid w:val="006A78A4"/>
    <w:rsid w:val="007174E7"/>
    <w:rsid w:val="007A6D00"/>
    <w:rsid w:val="008F56EF"/>
    <w:rsid w:val="00902180"/>
    <w:rsid w:val="009129F4"/>
    <w:rsid w:val="009D2EAE"/>
    <w:rsid w:val="00A724D8"/>
    <w:rsid w:val="00A84275"/>
    <w:rsid w:val="00B05581"/>
    <w:rsid w:val="00B265CA"/>
    <w:rsid w:val="00BA639D"/>
    <w:rsid w:val="00C31C9E"/>
    <w:rsid w:val="00CC3B6A"/>
    <w:rsid w:val="00DD07DB"/>
    <w:rsid w:val="00E5590C"/>
    <w:rsid w:val="00EB6360"/>
    <w:rsid w:val="00F46116"/>
    <w:rsid w:val="00F56D9C"/>
    <w:rsid w:val="00F940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7030F"/>
    <w:rPr>
      <w:color w:val="808080"/>
    </w:rPr>
  </w:style>
  <w:style w:type="paragraph" w:customStyle="1" w:styleId="BFB8C6DE7F204597AECB13B071F4ECB6">
    <w:name w:val="BFB8C6DE7F204597AECB13B071F4ECB6"/>
    <w:rsid w:val="00E5590C"/>
  </w:style>
  <w:style w:type="paragraph" w:customStyle="1" w:styleId="B79B8B5001DD4D2FB501CD5A7A272694">
    <w:name w:val="B79B8B5001DD4D2FB501CD5A7A272694"/>
    <w:rsid w:val="00E5590C"/>
  </w:style>
  <w:style w:type="paragraph" w:customStyle="1" w:styleId="D19BBB15E6E044A9B8D0E304D6A8016C">
    <w:name w:val="D19BBB15E6E044A9B8D0E304D6A8016C"/>
    <w:rsid w:val="00E5590C"/>
  </w:style>
  <w:style w:type="paragraph" w:customStyle="1" w:styleId="6E65AA502CEC465894787B492D52F7A6">
    <w:name w:val="6E65AA502CEC465894787B492D52F7A6"/>
    <w:rsid w:val="00E5590C"/>
  </w:style>
  <w:style w:type="paragraph" w:customStyle="1" w:styleId="E023CB454D4D45BD959CDFE93D0D2A1D">
    <w:name w:val="E023CB454D4D45BD959CDFE93D0D2A1D"/>
    <w:rsid w:val="00E5590C"/>
  </w:style>
  <w:style w:type="paragraph" w:customStyle="1" w:styleId="FEBB2D7CC20546AAB8CB8F52E92289DA">
    <w:name w:val="FEBB2D7CC20546AAB8CB8F52E92289DA"/>
    <w:rsid w:val="00E5590C"/>
  </w:style>
  <w:style w:type="paragraph" w:customStyle="1" w:styleId="E4513500F9A34FE28893099593955FB7">
    <w:name w:val="E4513500F9A34FE28893099593955FB7"/>
    <w:rsid w:val="00E5590C"/>
  </w:style>
  <w:style w:type="paragraph" w:customStyle="1" w:styleId="F77E78D6AEF0420DAE6D2C528C57189C">
    <w:name w:val="F77E78D6AEF0420DAE6D2C528C57189C"/>
    <w:rsid w:val="00E5590C"/>
  </w:style>
  <w:style w:type="paragraph" w:customStyle="1" w:styleId="2AD88630E5CB41EB85DFF9D4800FE209">
    <w:name w:val="2AD88630E5CB41EB85DFF9D4800FE209"/>
    <w:rsid w:val="00E5590C"/>
  </w:style>
  <w:style w:type="paragraph" w:customStyle="1" w:styleId="4D2507EE71BA45CB9F1AFC3A85A39F64">
    <w:name w:val="4D2507EE71BA45CB9F1AFC3A85A39F64"/>
    <w:rsid w:val="00E5590C"/>
  </w:style>
  <w:style w:type="paragraph" w:customStyle="1" w:styleId="B099F74929904FCA971F06B191D3F1CF">
    <w:name w:val="B099F74929904FCA971F06B191D3F1CF"/>
    <w:rsid w:val="00E5590C"/>
  </w:style>
  <w:style w:type="paragraph" w:customStyle="1" w:styleId="266CF8BD1F9E46BAA1C05E5D477B7C97">
    <w:name w:val="266CF8BD1F9E46BAA1C05E5D477B7C97"/>
    <w:rsid w:val="00E5590C"/>
  </w:style>
  <w:style w:type="paragraph" w:customStyle="1" w:styleId="D5FBE16CC2AC463D82EC3B64D31090A4">
    <w:name w:val="D5FBE16CC2AC463D82EC3B64D31090A4"/>
    <w:rsid w:val="00E5590C"/>
  </w:style>
  <w:style w:type="paragraph" w:customStyle="1" w:styleId="803054D5E6F7411EA904B20960ACBF37">
    <w:name w:val="803054D5E6F7411EA904B20960ACBF37"/>
    <w:rsid w:val="00E5590C"/>
  </w:style>
  <w:style w:type="paragraph" w:customStyle="1" w:styleId="7931E6013AF44F2E96272F63B5335B13">
    <w:name w:val="7931E6013AF44F2E96272F63B5335B13"/>
    <w:rsid w:val="00E5590C"/>
  </w:style>
  <w:style w:type="paragraph" w:customStyle="1" w:styleId="E7F572002DC24D8681673EEED62A2697">
    <w:name w:val="E7F572002DC24D8681673EEED62A2697"/>
    <w:rsid w:val="00E5590C"/>
  </w:style>
  <w:style w:type="paragraph" w:customStyle="1" w:styleId="298E848752484B8C8272246AE9764C57">
    <w:name w:val="298E848752484B8C8272246AE9764C57"/>
    <w:rsid w:val="00E5590C"/>
  </w:style>
  <w:style w:type="paragraph" w:customStyle="1" w:styleId="8DAC99B0E41D447DBA1BDCC1AFFFD59A">
    <w:name w:val="8DAC99B0E41D447DBA1BDCC1AFFFD59A"/>
    <w:rsid w:val="00E5590C"/>
  </w:style>
  <w:style w:type="paragraph" w:customStyle="1" w:styleId="749522044B8E4BFD9077DE45B4581B31">
    <w:name w:val="749522044B8E4BFD9077DE45B4581B31"/>
    <w:rsid w:val="00E5590C"/>
  </w:style>
  <w:style w:type="paragraph" w:customStyle="1" w:styleId="695239AF3DE74B09830ED762A27508B1">
    <w:name w:val="695239AF3DE74B09830ED762A27508B1"/>
    <w:rsid w:val="00E5590C"/>
  </w:style>
  <w:style w:type="paragraph" w:customStyle="1" w:styleId="38065159556F41D28E15B0DB372650E0">
    <w:name w:val="38065159556F41D28E15B0DB372650E0"/>
    <w:rsid w:val="00E5590C"/>
  </w:style>
  <w:style w:type="paragraph" w:customStyle="1" w:styleId="FE794A6DF9DD443EAD07D67A4FC83FEC">
    <w:name w:val="FE794A6DF9DD443EAD07D67A4FC83FEC"/>
    <w:rsid w:val="00E5590C"/>
  </w:style>
  <w:style w:type="paragraph" w:customStyle="1" w:styleId="82DA07DEDEDA4C9499D2C4397452C784">
    <w:name w:val="82DA07DEDEDA4C9499D2C4397452C784"/>
    <w:rsid w:val="00E5590C"/>
  </w:style>
  <w:style w:type="paragraph" w:customStyle="1" w:styleId="1EF253211A7144D49A2F1722EADFD34E">
    <w:name w:val="1EF253211A7144D49A2F1722EADFD34E"/>
    <w:rsid w:val="00E5590C"/>
  </w:style>
  <w:style w:type="paragraph" w:customStyle="1" w:styleId="9E02420EF8314E088043FD649A799B02">
    <w:name w:val="9E02420EF8314E088043FD649A799B02"/>
    <w:rsid w:val="00E5590C"/>
  </w:style>
  <w:style w:type="paragraph" w:customStyle="1" w:styleId="37A0840A00C34866ADF01AC37A9C97E4">
    <w:name w:val="37A0840A00C34866ADF01AC37A9C97E4"/>
    <w:rsid w:val="00E5590C"/>
  </w:style>
  <w:style w:type="paragraph" w:customStyle="1" w:styleId="B22F1AA9CE7D4C369640131CCC0046F9">
    <w:name w:val="B22F1AA9CE7D4C369640131CCC0046F9"/>
    <w:rsid w:val="00902180"/>
  </w:style>
  <w:style w:type="paragraph" w:customStyle="1" w:styleId="6ABB1B3AE83246FEAEE32B74FF6CD4FA">
    <w:name w:val="6ABB1B3AE83246FEAEE32B74FF6CD4FA"/>
    <w:rsid w:val="00902180"/>
  </w:style>
  <w:style w:type="paragraph" w:customStyle="1" w:styleId="4E6DA131F5994A75BC5BB2A42408D417">
    <w:name w:val="4E6DA131F5994A75BC5BB2A42408D417"/>
    <w:rsid w:val="00902180"/>
  </w:style>
  <w:style w:type="paragraph" w:customStyle="1" w:styleId="D9452EC8A9174B48BEF73CFB5338AB40">
    <w:name w:val="D9452EC8A9174B48BEF73CFB5338AB40"/>
    <w:rsid w:val="00902180"/>
  </w:style>
  <w:style w:type="paragraph" w:customStyle="1" w:styleId="63324C4DCBEA4AB8B9E8D00D253D087B">
    <w:name w:val="63324C4DCBEA4AB8B9E8D00D253D087B"/>
    <w:rsid w:val="00902180"/>
  </w:style>
  <w:style w:type="paragraph" w:customStyle="1" w:styleId="77A0D7C113A04ED594D1C93862FADABA">
    <w:name w:val="77A0D7C113A04ED594D1C93862FADABA"/>
    <w:rsid w:val="00902180"/>
  </w:style>
  <w:style w:type="paragraph" w:customStyle="1" w:styleId="D558B04F992D4CA3929CE68A73022CD3">
    <w:name w:val="D558B04F992D4CA3929CE68A73022CD3"/>
    <w:rsid w:val="00902180"/>
  </w:style>
  <w:style w:type="paragraph" w:customStyle="1" w:styleId="EDA21BD69A7E40B49D0552A99CA78199">
    <w:name w:val="EDA21BD69A7E40B49D0552A99CA78199"/>
    <w:rsid w:val="00902180"/>
  </w:style>
  <w:style w:type="paragraph" w:customStyle="1" w:styleId="2D6CA1283CCC4AC5A3F066E0D12E3F4C">
    <w:name w:val="2D6CA1283CCC4AC5A3F066E0D12E3F4C"/>
    <w:rsid w:val="00902180"/>
  </w:style>
  <w:style w:type="paragraph" w:customStyle="1" w:styleId="9D467BAAD5B04F6E9F74BCC323244B62">
    <w:name w:val="9D467BAAD5B04F6E9F74BCC323244B62"/>
    <w:rsid w:val="00902180"/>
  </w:style>
  <w:style w:type="paragraph" w:customStyle="1" w:styleId="D246063C4F5A4FF195853D42AAD81F35">
    <w:name w:val="D246063C4F5A4FF195853D42AAD81F35"/>
    <w:rsid w:val="00902180"/>
  </w:style>
  <w:style w:type="paragraph" w:customStyle="1" w:styleId="5CD6B82106C8412D8A0007F8699C861C">
    <w:name w:val="5CD6B82106C8412D8A0007F8699C861C"/>
    <w:rsid w:val="00902180"/>
  </w:style>
  <w:style w:type="paragraph" w:customStyle="1" w:styleId="E2884DA203B9477C8830FF7A142EE092">
    <w:name w:val="E2884DA203B9477C8830FF7A142EE092"/>
    <w:rsid w:val="00902180"/>
  </w:style>
  <w:style w:type="paragraph" w:customStyle="1" w:styleId="B823F29E6F2147C9BC388BC4676D0053">
    <w:name w:val="B823F29E6F2147C9BC388BC4676D0053"/>
    <w:rsid w:val="00902180"/>
  </w:style>
  <w:style w:type="paragraph" w:customStyle="1" w:styleId="8A2C09FF119D454D8D76E56EE420B17B">
    <w:name w:val="8A2C09FF119D454D8D76E56EE420B17B"/>
    <w:rsid w:val="003D6084"/>
  </w:style>
  <w:style w:type="paragraph" w:customStyle="1" w:styleId="C0B1CD6CA89F44AA9E955E6FCD6753F8">
    <w:name w:val="C0B1CD6CA89F44AA9E955E6FCD6753F8"/>
    <w:rsid w:val="00623817"/>
  </w:style>
  <w:style w:type="paragraph" w:customStyle="1" w:styleId="905C6F17CA134D1CB115C59D8C21F827">
    <w:name w:val="905C6F17CA134D1CB115C59D8C21F827"/>
    <w:rsid w:val="00623817"/>
  </w:style>
  <w:style w:type="paragraph" w:customStyle="1" w:styleId="B4827B5B6C0249829211822B584F9357">
    <w:name w:val="B4827B5B6C0249829211822B584F9357"/>
    <w:rsid w:val="00623817"/>
  </w:style>
  <w:style w:type="paragraph" w:customStyle="1" w:styleId="AA91FD7A037C49469A66887384A50368">
    <w:name w:val="AA91FD7A037C49469A66887384A50368"/>
    <w:rsid w:val="00623817"/>
  </w:style>
  <w:style w:type="paragraph" w:customStyle="1" w:styleId="FEB8317F399B4629BC04D802F1E7B197">
    <w:name w:val="FEB8317F399B4629BC04D802F1E7B197"/>
    <w:rsid w:val="00623817"/>
  </w:style>
  <w:style w:type="paragraph" w:customStyle="1" w:styleId="A7F8E4FC9B1949C2ACBEEBDAC53AED1C">
    <w:name w:val="A7F8E4FC9B1949C2ACBEEBDAC53AED1C"/>
    <w:rsid w:val="00623817"/>
  </w:style>
  <w:style w:type="paragraph" w:customStyle="1" w:styleId="B5AFC3C0B536435F8EC8A4CF57C3DC80">
    <w:name w:val="B5AFC3C0B536435F8EC8A4CF57C3DC80"/>
    <w:rsid w:val="00623817"/>
  </w:style>
  <w:style w:type="paragraph" w:customStyle="1" w:styleId="1CEDE6BBC14E4B22869C45B950859464">
    <w:name w:val="1CEDE6BBC14E4B22869C45B950859464"/>
    <w:rsid w:val="00623817"/>
  </w:style>
  <w:style w:type="paragraph" w:customStyle="1" w:styleId="59BA62474C2E483DB9B18EE2B97F29AD">
    <w:name w:val="59BA62474C2E483DB9B18EE2B97F29AD"/>
    <w:rsid w:val="00623817"/>
  </w:style>
  <w:style w:type="paragraph" w:customStyle="1" w:styleId="BC65926891054F58986349CDC847BE00">
    <w:name w:val="BC65926891054F58986349CDC847BE00"/>
    <w:rsid w:val="00623817"/>
  </w:style>
  <w:style w:type="paragraph" w:customStyle="1" w:styleId="A21B30ADEBA84B4A8911B3E278F63F9C">
    <w:name w:val="A21B30ADEBA84B4A8911B3E278F63F9C"/>
    <w:rsid w:val="00623817"/>
  </w:style>
  <w:style w:type="paragraph" w:customStyle="1" w:styleId="47A97012E53C4A098CE102F143CEC3DE">
    <w:name w:val="47A97012E53C4A098CE102F143CEC3DE"/>
    <w:rsid w:val="00623817"/>
  </w:style>
  <w:style w:type="paragraph" w:customStyle="1" w:styleId="1AF0841611CF4E4E8AF0FBBE7E2AB197">
    <w:name w:val="1AF0841611CF4E4E8AF0FBBE7E2AB197"/>
    <w:rsid w:val="00623817"/>
  </w:style>
  <w:style w:type="paragraph" w:customStyle="1" w:styleId="BED70320FD72477FBD06E8634AB78CC8">
    <w:name w:val="BED70320FD72477FBD06E8634AB78CC8"/>
    <w:rsid w:val="00EB6360"/>
  </w:style>
  <w:style w:type="paragraph" w:customStyle="1" w:styleId="18FE0D5A86704CAF93C2089D5A9F0520">
    <w:name w:val="18FE0D5A86704CAF93C2089D5A9F0520"/>
    <w:rsid w:val="00EB6360"/>
  </w:style>
  <w:style w:type="paragraph" w:customStyle="1" w:styleId="EFC11CB00BB749F8B00212C3576E056E">
    <w:name w:val="EFC11CB00BB749F8B00212C3576E056E"/>
    <w:rsid w:val="00EB6360"/>
  </w:style>
  <w:style w:type="paragraph" w:customStyle="1" w:styleId="455B3FE1CF6D40DA940865953979CD99">
    <w:name w:val="455B3FE1CF6D40DA940865953979CD99"/>
    <w:rsid w:val="00EB6360"/>
  </w:style>
  <w:style w:type="paragraph" w:customStyle="1" w:styleId="1CA0A219F715448BB905084013FAB206">
    <w:name w:val="1CA0A219F715448BB905084013FAB206"/>
    <w:rsid w:val="00EB6360"/>
  </w:style>
  <w:style w:type="paragraph" w:customStyle="1" w:styleId="8C56698E49174E94887B23BD6A730168">
    <w:name w:val="8C56698E49174E94887B23BD6A730168"/>
    <w:rsid w:val="00EB6360"/>
  </w:style>
  <w:style w:type="paragraph" w:customStyle="1" w:styleId="C000F0F102044CD29CFBB586F33B061E">
    <w:name w:val="C000F0F102044CD29CFBB586F33B061E"/>
    <w:rsid w:val="00EB6360"/>
  </w:style>
  <w:style w:type="paragraph" w:customStyle="1" w:styleId="1AA23430C10A4905AEC147EC98383C8A">
    <w:name w:val="1AA23430C10A4905AEC147EC98383C8A"/>
    <w:rsid w:val="00EB6360"/>
  </w:style>
  <w:style w:type="paragraph" w:customStyle="1" w:styleId="8A0D2FB35B6C436BAAFF02B4C9E75A0C">
    <w:name w:val="8A0D2FB35B6C436BAAFF02B4C9E75A0C"/>
    <w:rsid w:val="00EB6360"/>
  </w:style>
  <w:style w:type="paragraph" w:customStyle="1" w:styleId="70ED5919E44640E3BC87A51111B4C793">
    <w:name w:val="70ED5919E44640E3BC87A51111B4C793"/>
    <w:rsid w:val="00EB6360"/>
  </w:style>
  <w:style w:type="paragraph" w:customStyle="1" w:styleId="C1D9A64EDF784EB2B0EB35FBEDB79372">
    <w:name w:val="C1D9A64EDF784EB2B0EB35FBEDB79372"/>
    <w:rsid w:val="00EB6360"/>
  </w:style>
  <w:style w:type="paragraph" w:customStyle="1" w:styleId="E1CABB0BB368415DB8B8FF3F7BE5E579">
    <w:name w:val="E1CABB0BB368415DB8B8FF3F7BE5E579"/>
    <w:rsid w:val="00EB6360"/>
  </w:style>
  <w:style w:type="paragraph" w:customStyle="1" w:styleId="8E2ADE7F162048E4B54A9E15AAAE3F67">
    <w:name w:val="8E2ADE7F162048E4B54A9E15AAAE3F67"/>
    <w:rsid w:val="00EB6360"/>
  </w:style>
  <w:style w:type="paragraph" w:customStyle="1" w:styleId="F6CF287838B64A22A7F09AE62AC4C7E3">
    <w:name w:val="F6CF287838B64A22A7F09AE62AC4C7E3"/>
    <w:rsid w:val="00EB6360"/>
  </w:style>
  <w:style w:type="paragraph" w:customStyle="1" w:styleId="2ED16C97896E43A9993FBFD9663B6144">
    <w:name w:val="2ED16C97896E43A9993FBFD9663B6144"/>
    <w:rsid w:val="00EB6360"/>
  </w:style>
  <w:style w:type="paragraph" w:customStyle="1" w:styleId="D96DF9ABD1EE41FF91661D1CF524A676">
    <w:name w:val="D96DF9ABD1EE41FF91661D1CF524A676"/>
    <w:rsid w:val="00EB6360"/>
  </w:style>
  <w:style w:type="paragraph" w:customStyle="1" w:styleId="87E2190A94AA45BCBE53F35A5A4CC464">
    <w:name w:val="87E2190A94AA45BCBE53F35A5A4CC464"/>
    <w:rsid w:val="0037030F"/>
  </w:style>
  <w:style w:type="paragraph" w:customStyle="1" w:styleId="913407F685714F7DB13B62A0BE1295CF">
    <w:name w:val="913407F685714F7DB13B62A0BE1295CF"/>
    <w:rsid w:val="0037030F"/>
  </w:style>
  <w:style w:type="paragraph" w:customStyle="1" w:styleId="51BACD11F4CE42AFB0671D695E691A1D">
    <w:name w:val="51BACD11F4CE42AFB0671D695E691A1D"/>
    <w:rsid w:val="0037030F"/>
  </w:style>
  <w:style w:type="paragraph" w:customStyle="1" w:styleId="8EAC4E1F21594A61B59D22CC5D5D56D6">
    <w:name w:val="8EAC4E1F21594A61B59D22CC5D5D56D6"/>
    <w:rsid w:val="0037030F"/>
  </w:style>
  <w:style w:type="paragraph" w:customStyle="1" w:styleId="781659988E3B4A919E15F0CD0117CD37">
    <w:name w:val="781659988E3B4A919E15F0CD0117CD37"/>
    <w:rsid w:val="0037030F"/>
  </w:style>
  <w:style w:type="paragraph" w:customStyle="1" w:styleId="060889CBEF734846B6ACC01928B01B34">
    <w:name w:val="060889CBEF734846B6ACC01928B01B34"/>
    <w:rsid w:val="0037030F"/>
  </w:style>
  <w:style w:type="paragraph" w:customStyle="1" w:styleId="C6F84571CDE24913A0AF9B91E618DB79">
    <w:name w:val="C6F84571CDE24913A0AF9B91E618DB79"/>
    <w:rsid w:val="0037030F"/>
  </w:style>
  <w:style w:type="paragraph" w:customStyle="1" w:styleId="33E87B0FE959410CB45B8547D2F15E4A">
    <w:name w:val="33E87B0FE959410CB45B8547D2F15E4A"/>
    <w:rsid w:val="0037030F"/>
  </w:style>
  <w:style w:type="paragraph" w:customStyle="1" w:styleId="7FAE79AA369E44D3A92B60CB2959D4A7">
    <w:name w:val="7FAE79AA369E44D3A92B60CB2959D4A7"/>
    <w:rsid w:val="0037030F"/>
  </w:style>
  <w:style w:type="paragraph" w:customStyle="1" w:styleId="7022D9DA4FB9460B94CA9FDD576E92A7">
    <w:name w:val="7022D9DA4FB9460B94CA9FDD576E92A7"/>
    <w:rsid w:val="0037030F"/>
  </w:style>
  <w:style w:type="paragraph" w:customStyle="1" w:styleId="35DC53291FA04B2C93CCB55424E6E0F4">
    <w:name w:val="35DC53291FA04B2C93CCB55424E6E0F4"/>
    <w:rsid w:val="0037030F"/>
  </w:style>
  <w:style w:type="paragraph" w:customStyle="1" w:styleId="0D9195725B96422796B3B82310EE9859">
    <w:name w:val="0D9195725B96422796B3B82310EE9859"/>
    <w:rsid w:val="0037030F"/>
  </w:style>
  <w:style w:type="paragraph" w:customStyle="1" w:styleId="4F9A944C9F84468FB3C6C8A2C1ED8415">
    <w:name w:val="4F9A944C9F84468FB3C6C8A2C1ED8415"/>
    <w:rsid w:val="0037030F"/>
  </w:style>
  <w:style w:type="paragraph" w:customStyle="1" w:styleId="CDDBEE05B10649AC897EFE5ECEE28875">
    <w:name w:val="CDDBEE05B10649AC897EFE5ECEE28875"/>
    <w:rsid w:val="0037030F"/>
  </w:style>
  <w:style w:type="paragraph" w:customStyle="1" w:styleId="431C29DB94744BC0ADB3A78B778A166D">
    <w:name w:val="431C29DB94744BC0ADB3A78B778A166D"/>
    <w:rsid w:val="00370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64036C3B35E744B732F5539571ECE5" ma:contentTypeVersion="4" ma:contentTypeDescription="Umožňuje vytvoriť nový dokument." ma:contentTypeScope="" ma:versionID="e208be0c28cbcde46142e7b4806b7cee">
  <xsd:schema xmlns:xsd="http://www.w3.org/2001/XMLSchema" xmlns:xs="http://www.w3.org/2001/XMLSchema" xmlns:p="http://schemas.microsoft.com/office/2006/metadata/properties" xmlns:ns2="bb1ddf95-d5ad-4c38-84da-9141164f06b7" targetNamespace="http://schemas.microsoft.com/office/2006/metadata/properties" ma:root="true" ma:fieldsID="d76561c9ca7cc8b3d8b14a34d600ee18" ns2:_="">
    <xsd:import namespace="bb1ddf95-d5ad-4c38-84da-9141164f0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ddf95-d5ad-4c38-84da-9141164f0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0E08E-8F53-4490-9277-AB2120018C87}">
  <ds:schemaRefs>
    <ds:schemaRef ds:uri="http://schemas.microsoft.com/sharepoint/v3/contenttype/forms"/>
  </ds:schemaRefs>
</ds:datastoreItem>
</file>

<file path=customXml/itemProps2.xml><?xml version="1.0" encoding="utf-8"?>
<ds:datastoreItem xmlns:ds="http://schemas.openxmlformats.org/officeDocument/2006/customXml" ds:itemID="{A947AB12-D1F1-4900-9EFA-114F7FA2C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ddf95-d5ad-4c38-84da-9141164f0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9BE83-4513-407E-B4D1-39D48CC8CC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111</Pages>
  <Words>42776</Words>
  <Characters>243824</Characters>
  <Application>Microsoft Office Word</Application>
  <DocSecurity>0</DocSecurity>
  <Lines>2031</Lines>
  <Paragraphs>572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2024-06-03T08:11:00Z</cp:lastPrinted>
  <dcterms:created xsi:type="dcterms:W3CDTF">2026-02-26T14:17:00Z</dcterms:created>
  <dcterms:modified xsi:type="dcterms:W3CDTF">2026-06-03T09:00:00Z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0x010100E664036C3B35E744B732F5539571ECE5</vt:lpwstr>
  </property>
</Properties>
</file>