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2C10" w:rsidRDefault="005B2C10" w:rsidP="005B2C10">
      <w:pPr>
        <w:pStyle w:val="Nzov"/>
      </w:pPr>
      <w:bookmarkStart w:id="0" w:name="_GoBack"/>
      <w:bookmarkEnd w:id="0"/>
      <w:r>
        <w:t>Vybrané kapitoly z astronómie.</w:t>
      </w:r>
    </w:p>
    <w:p w:rsidR="005B2C10" w:rsidRDefault="005B2C10" w:rsidP="005B2C10">
      <w:pPr>
        <w:pStyle w:val="Nzov"/>
      </w:pPr>
    </w:p>
    <w:p w:rsidR="00ED511D" w:rsidRDefault="00ED511D" w:rsidP="005B2C10">
      <w:pPr>
        <w:pStyle w:val="Nadpis1"/>
        <w:numPr>
          <w:ilvl w:val="0"/>
          <w:numId w:val="42"/>
        </w:numPr>
      </w:pPr>
      <w:r>
        <w:t>Orientácia na oblohe</w:t>
      </w:r>
    </w:p>
    <w:p w:rsidR="00ED511D" w:rsidRDefault="00ED511D" w:rsidP="00ED511D">
      <w:pPr>
        <w:jc w:val="both"/>
      </w:pPr>
    </w:p>
    <w:p w:rsidR="00ED511D" w:rsidRPr="009D603F" w:rsidRDefault="00ED511D" w:rsidP="00ED511D">
      <w:pPr>
        <w:jc w:val="both"/>
        <w:rPr>
          <w:sz w:val="24"/>
          <w:szCs w:val="24"/>
        </w:rPr>
      </w:pPr>
      <w:r w:rsidRPr="009D603F">
        <w:rPr>
          <w:sz w:val="24"/>
          <w:szCs w:val="24"/>
        </w:rPr>
        <w:t xml:space="preserve">Pohľad na nočnú oblohu posiatu trblietavými hviezdami  vzbudzuje v nás rešpekt pred krásou a tajomnosťou nekonečných hlbín vesmíru. Pre našich predkov bolo pozorovanie nočnej oblohy veľmi dôležité.  Poznanie zákonitostí  zdanlivého pohybu nočnej oblohy im umožňovalo stanoviť  prvý jarný deň – tak nepostrádateľný   pre sejbu, ako aj určenie prvého kalendára. Poznanie postavenia  hviezd im umožňovalo navigáciu pri dlhých námorných  plavbách a tajomnosť nočnej oblohy  im poskytovala priestor pre náboženské predstavy, ktoré hralo v ich živote veľkú úlohu. </w:t>
      </w:r>
    </w:p>
    <w:p w:rsidR="007A09C6" w:rsidRDefault="00ED511D" w:rsidP="00ED511D">
      <w:pPr>
        <w:jc w:val="both"/>
        <w:rPr>
          <w:sz w:val="24"/>
          <w:szCs w:val="24"/>
        </w:rPr>
      </w:pPr>
      <w:r w:rsidRPr="009D603F">
        <w:rPr>
          <w:sz w:val="24"/>
          <w:szCs w:val="24"/>
        </w:rPr>
        <w:t xml:space="preserve">V súčasnosti, hlavne vo veľkých mestách sme ochudobnení o krásu nočnej oblohy -  pohľad na ňu je výrazne rušený svetelným znečistením. </w:t>
      </w:r>
      <w:r w:rsidR="007A09C6">
        <w:rPr>
          <w:sz w:val="24"/>
          <w:szCs w:val="24"/>
        </w:rPr>
        <w:t>Preto vo veľkých mestách môžeme n</w:t>
      </w:r>
      <w:r w:rsidRPr="009D603F">
        <w:rPr>
          <w:sz w:val="24"/>
          <w:szCs w:val="24"/>
        </w:rPr>
        <w:t xml:space="preserve">a </w:t>
      </w:r>
      <w:r w:rsidR="007A09C6">
        <w:rPr>
          <w:sz w:val="24"/>
          <w:szCs w:val="24"/>
        </w:rPr>
        <w:t>nočnej oblohe vidieť</w:t>
      </w:r>
      <w:r w:rsidRPr="009D603F">
        <w:rPr>
          <w:sz w:val="24"/>
          <w:szCs w:val="24"/>
        </w:rPr>
        <w:t xml:space="preserve"> len najjasnejšie hviezdy a planéty.</w:t>
      </w:r>
      <w:r w:rsidR="007A09C6">
        <w:rPr>
          <w:sz w:val="24"/>
          <w:szCs w:val="24"/>
        </w:rPr>
        <w:t xml:space="preserve"> Ale za priaznivých podmienok, ďaleko od svetiel veľkomesta, môžeme vidieť nočnú oblohu v celej jej kráse s množstvom jagavých hviezd.  </w:t>
      </w:r>
      <w:r w:rsidRPr="009D603F">
        <w:rPr>
          <w:sz w:val="24"/>
          <w:szCs w:val="24"/>
        </w:rPr>
        <w:t xml:space="preserve"> </w:t>
      </w:r>
      <w:r w:rsidR="0009799E">
        <w:rPr>
          <w:sz w:val="24"/>
          <w:szCs w:val="24"/>
        </w:rPr>
        <w:t xml:space="preserve"> </w:t>
      </w:r>
    </w:p>
    <w:p w:rsidR="00ED511D" w:rsidRPr="009D603F" w:rsidRDefault="007A09C6" w:rsidP="00ED511D">
      <w:pPr>
        <w:jc w:val="both"/>
        <w:rPr>
          <w:sz w:val="24"/>
          <w:szCs w:val="24"/>
        </w:rPr>
      </w:pPr>
      <w:r>
        <w:rPr>
          <w:sz w:val="24"/>
          <w:szCs w:val="24"/>
        </w:rPr>
        <w:t>Ako sa v nich</w:t>
      </w:r>
      <w:r w:rsidR="00ED511D" w:rsidRPr="009D603F">
        <w:rPr>
          <w:sz w:val="24"/>
          <w:szCs w:val="24"/>
        </w:rPr>
        <w:t xml:space="preserve"> zorient</w:t>
      </w:r>
      <w:r w:rsidR="00D90758">
        <w:rPr>
          <w:sz w:val="24"/>
          <w:szCs w:val="24"/>
        </w:rPr>
        <w:t>ovať ? Nápomocné nám budú najmä</w:t>
      </w:r>
      <w:r w:rsidR="00ED511D" w:rsidRPr="009D603F">
        <w:rPr>
          <w:sz w:val="24"/>
          <w:szCs w:val="24"/>
        </w:rPr>
        <w:t xml:space="preserve"> </w:t>
      </w:r>
      <w:r>
        <w:rPr>
          <w:sz w:val="24"/>
          <w:szCs w:val="24"/>
        </w:rPr>
        <w:t xml:space="preserve">jasné hviezdy, ale aj  </w:t>
      </w:r>
      <w:r w:rsidR="00ED511D" w:rsidRPr="009D603F">
        <w:rPr>
          <w:sz w:val="24"/>
          <w:szCs w:val="24"/>
        </w:rPr>
        <w:t>zauž</w:t>
      </w:r>
      <w:r w:rsidR="00D90758">
        <w:rPr>
          <w:sz w:val="24"/>
          <w:szCs w:val="24"/>
        </w:rPr>
        <w:t xml:space="preserve">ívané zoskupenia jasných hviezd tzv. </w:t>
      </w:r>
      <w:r w:rsidR="00D90758" w:rsidRPr="00E123A8">
        <w:rPr>
          <w:i/>
          <w:sz w:val="24"/>
          <w:szCs w:val="24"/>
        </w:rPr>
        <w:t>asterizmy</w:t>
      </w:r>
      <w:r w:rsidR="00D90758">
        <w:rPr>
          <w:sz w:val="24"/>
          <w:szCs w:val="24"/>
        </w:rPr>
        <w:t xml:space="preserve">. </w:t>
      </w:r>
      <w:r w:rsidR="00ED511D" w:rsidRPr="009D603F">
        <w:rPr>
          <w:sz w:val="24"/>
          <w:szCs w:val="24"/>
        </w:rPr>
        <w:t xml:space="preserve"> Najzn</w:t>
      </w:r>
      <w:r w:rsidR="0009799E">
        <w:rPr>
          <w:sz w:val="24"/>
          <w:szCs w:val="24"/>
        </w:rPr>
        <w:t>ámejší asterizmus je V</w:t>
      </w:r>
      <w:r w:rsidR="00ED511D" w:rsidRPr="009D603F">
        <w:rPr>
          <w:sz w:val="24"/>
          <w:szCs w:val="24"/>
        </w:rPr>
        <w:t xml:space="preserve">eľký voz, ktorý pozná azda každý z nás.  Predĺženie </w:t>
      </w:r>
      <w:r w:rsidR="00D90758">
        <w:rPr>
          <w:sz w:val="24"/>
          <w:szCs w:val="24"/>
        </w:rPr>
        <w:t xml:space="preserve">dvoch hviezd zadnej strany voza ( približne </w:t>
      </w:r>
      <w:r w:rsidR="00ED511D" w:rsidRPr="009D603F">
        <w:rPr>
          <w:sz w:val="24"/>
          <w:szCs w:val="24"/>
        </w:rPr>
        <w:t xml:space="preserve">5 – krát) </w:t>
      </w:r>
      <w:r w:rsidR="00D90758">
        <w:rPr>
          <w:sz w:val="24"/>
          <w:szCs w:val="24"/>
        </w:rPr>
        <w:t xml:space="preserve">smerom na sever </w:t>
      </w:r>
      <w:r w:rsidR="00ED511D" w:rsidRPr="009D603F">
        <w:rPr>
          <w:sz w:val="24"/>
          <w:szCs w:val="24"/>
        </w:rPr>
        <w:t xml:space="preserve">nás privedie k známej polárnej hviezde Polárke, ktorá sa nachádza blízko svetového severného pólu. Vzhľadom na to, že v jej blízkosti sa nenachádzajú jasné hviezdy, niektorí ľudia sa často mylne nazdávajú, že ide o najjasnejšiu hviezdu. </w:t>
      </w:r>
    </w:p>
    <w:p w:rsidR="00ED511D" w:rsidRPr="009D603F" w:rsidRDefault="00ED511D" w:rsidP="00ED511D">
      <w:pPr>
        <w:jc w:val="both"/>
        <w:rPr>
          <w:sz w:val="24"/>
          <w:szCs w:val="24"/>
        </w:rPr>
      </w:pPr>
      <w:r w:rsidRPr="009D603F">
        <w:rPr>
          <w:sz w:val="24"/>
          <w:szCs w:val="24"/>
        </w:rPr>
        <w:t>Mnohé jasné hviezdy boli pomenované už v staroveku. Zachoval sa nám tak odkaz starovekých civilizácií. Niektoré sú gréckeho a latinského pôvodu ako Sírius, Capella, iné majú arabský pôvod napr. Rigel, Vega, Aldebaran ...</w:t>
      </w:r>
    </w:p>
    <w:p w:rsidR="00ED511D" w:rsidRPr="009D603F" w:rsidRDefault="00ED511D" w:rsidP="00ED511D">
      <w:pPr>
        <w:jc w:val="both"/>
        <w:rPr>
          <w:sz w:val="24"/>
          <w:szCs w:val="24"/>
        </w:rPr>
      </w:pPr>
      <w:r w:rsidRPr="009D603F">
        <w:rPr>
          <w:sz w:val="24"/>
          <w:szCs w:val="24"/>
        </w:rPr>
        <w:t>Starovekí pozorovatelia usporiadali hviezdy podľa jasnosti do šiestich tried. Najslabšie hviezdy viditeľné voľným okom sú šiestej magnitúdy (</w:t>
      </w:r>
      <w:r w:rsidR="009E684D">
        <w:rPr>
          <w:sz w:val="24"/>
          <w:szCs w:val="24"/>
        </w:rPr>
        <w:t xml:space="preserve">z latinského </w:t>
      </w:r>
      <w:r w:rsidRPr="009D603F">
        <w:rPr>
          <w:sz w:val="24"/>
          <w:szCs w:val="24"/>
        </w:rPr>
        <w:t xml:space="preserve">magnitudo – veľkosť). Čím je hviezda jasnejšia, tým menšia magnitúda jej prináleží. Magnitúdy veľmi jasných objektov majú záporné hodnoty. Na tejto stupnici má naše Slnko – 26 </w:t>
      </w:r>
      <w:r w:rsidRPr="009D603F">
        <w:rPr>
          <w:sz w:val="24"/>
          <w:szCs w:val="24"/>
          <w:vertAlign w:val="superscript"/>
        </w:rPr>
        <w:t>m</w:t>
      </w:r>
      <w:r w:rsidRPr="009D603F">
        <w:rPr>
          <w:sz w:val="24"/>
          <w:szCs w:val="24"/>
        </w:rPr>
        <w:t>, Mesiac -14</w:t>
      </w:r>
      <w:r w:rsidRPr="009D603F">
        <w:rPr>
          <w:sz w:val="24"/>
          <w:szCs w:val="24"/>
          <w:vertAlign w:val="superscript"/>
        </w:rPr>
        <w:t>m</w:t>
      </w:r>
      <w:r w:rsidRPr="009D603F">
        <w:rPr>
          <w:sz w:val="24"/>
          <w:szCs w:val="24"/>
        </w:rPr>
        <w:t>, najjasnejšia hviezda celej oblohy Sírius – 1,4, Arktúr 0</w:t>
      </w:r>
      <w:r w:rsidRPr="009D603F">
        <w:rPr>
          <w:sz w:val="24"/>
          <w:szCs w:val="24"/>
          <w:vertAlign w:val="superscript"/>
        </w:rPr>
        <w:t>m</w:t>
      </w:r>
      <w:r w:rsidRPr="009D603F">
        <w:rPr>
          <w:sz w:val="24"/>
          <w:szCs w:val="24"/>
        </w:rPr>
        <w:t xml:space="preserve">  (najjasnejšia hviezda severnej oblohy) a najjasnejšia hviezda vo Veľkom voze Dubhe +2</w:t>
      </w:r>
      <w:r w:rsidRPr="009D603F">
        <w:rPr>
          <w:sz w:val="24"/>
          <w:szCs w:val="24"/>
          <w:vertAlign w:val="superscript"/>
        </w:rPr>
        <w:t>m</w:t>
      </w:r>
      <w:r w:rsidRPr="009D603F">
        <w:rPr>
          <w:sz w:val="24"/>
          <w:szCs w:val="24"/>
        </w:rPr>
        <w:t xml:space="preserve">. </w:t>
      </w:r>
    </w:p>
    <w:p w:rsidR="00ED511D" w:rsidRPr="009D603F" w:rsidRDefault="00ED511D" w:rsidP="00ED511D">
      <w:pPr>
        <w:jc w:val="both"/>
        <w:rPr>
          <w:sz w:val="24"/>
          <w:szCs w:val="24"/>
        </w:rPr>
      </w:pPr>
      <w:r w:rsidRPr="009D603F">
        <w:rPr>
          <w:sz w:val="24"/>
          <w:szCs w:val="24"/>
        </w:rPr>
        <w:t xml:space="preserve">Jasných hviezd nie je na oblohe až tak veľa, na južnej a severnej nočnej oblohe okolo 50 (po druhú hviezdnu jasnosť). Čím sú hviezdy slabšie, tým je ich na oblohe viac. Ak berieme do úvahy, že v našich zemepisných šírkach vidíme hlavne hviezdy severnej nočnej oblohy  </w:t>
      </w:r>
      <w:r w:rsidRPr="009D603F">
        <w:rPr>
          <w:sz w:val="24"/>
          <w:szCs w:val="24"/>
        </w:rPr>
        <w:lastRenderedPageBreak/>
        <w:t>a navyše jej  zdanlivý ročný  pohyb spôsobuje, že  v rôznych ročných obdobiach vidíme len jej časť, tak jasných hviezd pri aktuálnom pozorovaní je v priemere len okolo päť. V skutočnosti je však nočná zimná obloha bohatšia na jasné hviezdy. Dôkazom je aj  asterizmus šiestich  jasných hviezd, predstavujúci zimný šesťuholník,  ktoré nám uľahčujú orientáciu. Najvyššie položená z nich je na severnej pologuli hviezda Capella, Pollux a Procyon spolu s Al</w:t>
      </w:r>
      <w:r w:rsidR="009E684D">
        <w:rPr>
          <w:sz w:val="24"/>
          <w:szCs w:val="24"/>
        </w:rPr>
        <w:t xml:space="preserve">debaranom a Rigelom tvoria vrcholy </w:t>
      </w:r>
      <w:r w:rsidRPr="009D603F">
        <w:rPr>
          <w:sz w:val="24"/>
          <w:szCs w:val="24"/>
        </w:rPr>
        <w:t xml:space="preserve"> šesťuholníka a najjasnejšia hviezda oblohy Sírius je</w:t>
      </w:r>
      <w:r w:rsidR="009E684D">
        <w:rPr>
          <w:sz w:val="24"/>
          <w:szCs w:val="24"/>
        </w:rPr>
        <w:t xml:space="preserve"> jeho  najnižším miestom. Výraznými  hviezdami v tejto oblasti sú</w:t>
      </w:r>
      <w:r w:rsidRPr="009D603F">
        <w:rPr>
          <w:sz w:val="24"/>
          <w:szCs w:val="24"/>
        </w:rPr>
        <w:t xml:space="preserve"> nepochybne aj Betelgeuze a Castor. </w:t>
      </w:r>
    </w:p>
    <w:p w:rsidR="00ED511D" w:rsidRPr="009D603F" w:rsidRDefault="00ED511D" w:rsidP="00ED511D">
      <w:pPr>
        <w:jc w:val="both"/>
        <w:rPr>
          <w:sz w:val="24"/>
          <w:szCs w:val="24"/>
        </w:rPr>
      </w:pPr>
      <w:r w:rsidRPr="009D603F">
        <w:rPr>
          <w:sz w:val="24"/>
          <w:szCs w:val="24"/>
        </w:rPr>
        <w:t>Od skorej jari do neskorej jesene kraľujú na  nočnej oblohe „tri krásavice“,  ktoré vytvárajú letný trojuholník – Vega, Deneb a Altair.  Mená týchto hviezd pochádzajú z arabštiny -  Vega znamená „vták, ktorý so sklopenými krídlami letí nadol“,   Deneb – „ chvost“ a meno Altair z arabského prekladu znamená „letiaci“.</w:t>
      </w:r>
    </w:p>
    <w:p w:rsidR="00ED511D" w:rsidRPr="009D603F" w:rsidRDefault="00ED511D" w:rsidP="00ED511D">
      <w:pPr>
        <w:jc w:val="both"/>
        <w:rPr>
          <w:sz w:val="24"/>
          <w:szCs w:val="24"/>
        </w:rPr>
      </w:pPr>
      <w:r w:rsidRPr="009D603F">
        <w:rPr>
          <w:sz w:val="24"/>
          <w:szCs w:val="24"/>
        </w:rPr>
        <w:t xml:space="preserve">Doplnením menej jasných hviezd dostávame na severnej nočnej oblohe zdanlivé zoskupenia – </w:t>
      </w:r>
      <w:r w:rsidRPr="003B6182">
        <w:rPr>
          <w:i/>
          <w:sz w:val="24"/>
          <w:szCs w:val="24"/>
        </w:rPr>
        <w:t>súhvezdia</w:t>
      </w:r>
      <w:r w:rsidRPr="009D603F">
        <w:rPr>
          <w:sz w:val="24"/>
          <w:szCs w:val="24"/>
        </w:rPr>
        <w:t>, ktoré sú o</w:t>
      </w:r>
      <w:r w:rsidR="003B6182">
        <w:rPr>
          <w:sz w:val="24"/>
          <w:szCs w:val="24"/>
        </w:rPr>
        <w:t>pradené mytológiou starovekého G</w:t>
      </w:r>
      <w:r w:rsidRPr="009D603F">
        <w:rPr>
          <w:sz w:val="24"/>
          <w:szCs w:val="24"/>
        </w:rPr>
        <w:t xml:space="preserve">récka a Ríma – kultúrneho dedičstva európskej civilizácie.  Na severnej oblohe sú niektoré súhvezdia založené na </w:t>
      </w:r>
      <w:r w:rsidR="003B6182" w:rsidRPr="009D603F">
        <w:rPr>
          <w:sz w:val="24"/>
          <w:szCs w:val="24"/>
        </w:rPr>
        <w:t>48</w:t>
      </w:r>
      <w:r w:rsidR="003B6182">
        <w:rPr>
          <w:sz w:val="24"/>
          <w:szCs w:val="24"/>
        </w:rPr>
        <w:t xml:space="preserve"> starovekých</w:t>
      </w:r>
      <w:r w:rsidRPr="009D603F">
        <w:rPr>
          <w:sz w:val="24"/>
          <w:szCs w:val="24"/>
        </w:rPr>
        <w:t xml:space="preserve"> Ptolemaiových súhvezdiach. Keď starí Gréci osídľovali oblohu mýtickými hrdinami, zrejme brali do úvahy aj psychologickú stránku  – krásnej a márnivej Kassiopei sú priradené jasné hviezdy v tvare písmena W, hrdina Perseus, či lovec Orión je reprezentovaný jasnými hviezdami, ale hviezdy </w:t>
      </w:r>
      <w:r w:rsidR="00E123A8">
        <w:rPr>
          <w:sz w:val="24"/>
          <w:szCs w:val="24"/>
        </w:rPr>
        <w:t>„</w:t>
      </w:r>
      <w:r w:rsidRPr="009D603F">
        <w:rPr>
          <w:sz w:val="24"/>
          <w:szCs w:val="24"/>
        </w:rPr>
        <w:t>krvilačnej</w:t>
      </w:r>
      <w:r w:rsidR="00E123A8">
        <w:rPr>
          <w:sz w:val="24"/>
          <w:szCs w:val="24"/>
        </w:rPr>
        <w:t>“</w:t>
      </w:r>
      <w:r w:rsidRPr="009D603F">
        <w:rPr>
          <w:sz w:val="24"/>
          <w:szCs w:val="24"/>
        </w:rPr>
        <w:t xml:space="preserve"> veľryby, </w:t>
      </w:r>
      <w:r w:rsidR="003B6182">
        <w:rPr>
          <w:sz w:val="24"/>
          <w:szCs w:val="24"/>
        </w:rPr>
        <w:t xml:space="preserve">či </w:t>
      </w:r>
      <w:r w:rsidR="00E123A8">
        <w:rPr>
          <w:sz w:val="24"/>
          <w:szCs w:val="24"/>
        </w:rPr>
        <w:t>„</w:t>
      </w:r>
      <w:r w:rsidR="003B6182">
        <w:rPr>
          <w:sz w:val="24"/>
          <w:szCs w:val="24"/>
        </w:rPr>
        <w:t>slabošského</w:t>
      </w:r>
      <w:r w:rsidR="00E123A8">
        <w:rPr>
          <w:sz w:val="24"/>
          <w:szCs w:val="24"/>
        </w:rPr>
        <w:t>“</w:t>
      </w:r>
      <w:r w:rsidR="003B6182">
        <w:rPr>
          <w:sz w:val="24"/>
          <w:szCs w:val="24"/>
        </w:rPr>
        <w:t xml:space="preserve"> kráľa Cefea len veľmi slabo</w:t>
      </w:r>
      <w:r w:rsidRPr="009D603F">
        <w:rPr>
          <w:sz w:val="24"/>
          <w:szCs w:val="24"/>
        </w:rPr>
        <w:t xml:space="preserve"> „ blikajú“.</w:t>
      </w:r>
    </w:p>
    <w:p w:rsidR="008E26E8" w:rsidRDefault="00ED511D" w:rsidP="00ED511D">
      <w:pPr>
        <w:jc w:val="both"/>
        <w:rPr>
          <w:sz w:val="24"/>
          <w:szCs w:val="24"/>
        </w:rPr>
      </w:pPr>
      <w:r w:rsidRPr="009D603F">
        <w:rPr>
          <w:sz w:val="24"/>
          <w:szCs w:val="24"/>
        </w:rPr>
        <w:t>Od roku 1928 je podľa Astronomickej medziná</w:t>
      </w:r>
      <w:r w:rsidR="003B6182">
        <w:rPr>
          <w:sz w:val="24"/>
          <w:szCs w:val="24"/>
        </w:rPr>
        <w:t>rodnej  únie obloha rozdelená</w:t>
      </w:r>
      <w:r w:rsidRPr="009D603F">
        <w:rPr>
          <w:sz w:val="24"/>
          <w:szCs w:val="24"/>
        </w:rPr>
        <w:t xml:space="preserve"> na 88 súhvezdí, pričom každé súhvezdie má presne definované hranice a plochu. A tak poznáme rozsiahle súhvezdia – v našich zemepisných šírkach medzi najväč</w:t>
      </w:r>
      <w:r w:rsidR="003B6182">
        <w:rPr>
          <w:sz w:val="24"/>
          <w:szCs w:val="24"/>
        </w:rPr>
        <w:t>šie patrí Veľká medvedica, ktorej plocha je</w:t>
      </w:r>
      <w:r w:rsidRPr="009D603F">
        <w:rPr>
          <w:sz w:val="24"/>
          <w:szCs w:val="24"/>
        </w:rPr>
        <w:t xml:space="preserve"> 1280 stupňov štvorcových</w:t>
      </w:r>
      <w:r w:rsidR="00D90758">
        <w:rPr>
          <w:sz w:val="24"/>
          <w:szCs w:val="24"/>
        </w:rPr>
        <w:t>. N</w:t>
      </w:r>
      <w:r w:rsidRPr="009D603F">
        <w:rPr>
          <w:sz w:val="24"/>
          <w:szCs w:val="24"/>
        </w:rPr>
        <w:t xml:space="preserve">achádza sa tu 125 </w:t>
      </w:r>
      <w:r w:rsidR="00E123A8">
        <w:rPr>
          <w:sz w:val="24"/>
          <w:szCs w:val="24"/>
        </w:rPr>
        <w:t>voľným</w:t>
      </w:r>
      <w:r w:rsidR="008E26E8">
        <w:rPr>
          <w:sz w:val="24"/>
          <w:szCs w:val="24"/>
        </w:rPr>
        <w:t xml:space="preserve"> okom viditeľných hviezd, ale aj úplne malé miniatúrne súhvezdia ako</w:t>
      </w:r>
      <w:r w:rsidRPr="009D603F">
        <w:rPr>
          <w:sz w:val="24"/>
          <w:szCs w:val="24"/>
        </w:rPr>
        <w:t xml:space="preserve"> napr.</w:t>
      </w:r>
      <w:r w:rsidR="008E26E8">
        <w:rPr>
          <w:sz w:val="24"/>
          <w:szCs w:val="24"/>
        </w:rPr>
        <w:t xml:space="preserve"> súhvezdie</w:t>
      </w:r>
      <w:r w:rsidRPr="009D603F">
        <w:rPr>
          <w:sz w:val="24"/>
          <w:szCs w:val="24"/>
        </w:rPr>
        <w:t xml:space="preserve"> Šíp (ktorého tvar úplne vystihuje pomenovanie)</w:t>
      </w:r>
      <w:r w:rsidR="00D90758">
        <w:rPr>
          <w:sz w:val="24"/>
          <w:szCs w:val="24"/>
        </w:rPr>
        <w:t>, ktorý</w:t>
      </w:r>
      <w:r w:rsidRPr="009D603F">
        <w:rPr>
          <w:sz w:val="24"/>
          <w:szCs w:val="24"/>
        </w:rPr>
        <w:t xml:space="preserve"> zaberá plochu len 80 stupňov štvorcových</w:t>
      </w:r>
      <w:r w:rsidR="008E26E8">
        <w:rPr>
          <w:sz w:val="24"/>
          <w:szCs w:val="24"/>
        </w:rPr>
        <w:t>.</w:t>
      </w:r>
      <w:r w:rsidRPr="009D603F">
        <w:rPr>
          <w:sz w:val="24"/>
          <w:szCs w:val="24"/>
        </w:rPr>
        <w:t xml:space="preserve"> </w:t>
      </w:r>
    </w:p>
    <w:p w:rsidR="008E26E8" w:rsidRDefault="00ED511D" w:rsidP="00ED511D">
      <w:pPr>
        <w:jc w:val="both"/>
        <w:rPr>
          <w:sz w:val="24"/>
          <w:szCs w:val="24"/>
        </w:rPr>
      </w:pPr>
      <w:r w:rsidRPr="009D603F">
        <w:rPr>
          <w:sz w:val="24"/>
          <w:szCs w:val="24"/>
        </w:rPr>
        <w:t>Hviezdy pospájané do súhvezdí</w:t>
      </w:r>
      <w:r w:rsidR="00303219">
        <w:rPr>
          <w:sz w:val="24"/>
          <w:szCs w:val="24"/>
        </w:rPr>
        <w:t xml:space="preserve"> v priebehu času výrazne nemenia svoju polohu. </w:t>
      </w:r>
      <w:r w:rsidRPr="009D603F">
        <w:rPr>
          <w:sz w:val="24"/>
          <w:szCs w:val="24"/>
        </w:rPr>
        <w:t xml:space="preserve">Jediné telesá, ktoré medzi hviezdami na oblohe vykonávajú </w:t>
      </w:r>
      <w:r w:rsidR="008E26E8">
        <w:rPr>
          <w:sz w:val="24"/>
          <w:szCs w:val="24"/>
        </w:rPr>
        <w:t xml:space="preserve">badateľný </w:t>
      </w:r>
      <w:r w:rsidRPr="009D603F">
        <w:rPr>
          <w:sz w:val="24"/>
          <w:szCs w:val="24"/>
        </w:rPr>
        <w:t>pohyb sú planéty. Preto ich starovekí pozorovatelia na</w:t>
      </w:r>
      <w:r w:rsidR="008E26E8">
        <w:rPr>
          <w:sz w:val="24"/>
          <w:szCs w:val="24"/>
        </w:rPr>
        <w:t xml:space="preserve">zvali </w:t>
      </w:r>
      <w:r w:rsidR="003B6182">
        <w:rPr>
          <w:sz w:val="24"/>
          <w:szCs w:val="24"/>
        </w:rPr>
        <w:t>„</w:t>
      </w:r>
      <w:r w:rsidR="008E26E8">
        <w:rPr>
          <w:sz w:val="24"/>
          <w:szCs w:val="24"/>
        </w:rPr>
        <w:t>bludnými hviezdami</w:t>
      </w:r>
      <w:r w:rsidR="003B6182">
        <w:rPr>
          <w:sz w:val="24"/>
          <w:szCs w:val="24"/>
        </w:rPr>
        <w:t>“</w:t>
      </w:r>
      <w:r w:rsidR="008E26E8">
        <w:rPr>
          <w:sz w:val="24"/>
          <w:szCs w:val="24"/>
        </w:rPr>
        <w:t>. Dnes vieme, že ide o</w:t>
      </w:r>
      <w:r w:rsidRPr="009D603F">
        <w:rPr>
          <w:sz w:val="24"/>
          <w:szCs w:val="24"/>
        </w:rPr>
        <w:t xml:space="preserve"> planéty, ktoré môžeme </w:t>
      </w:r>
      <w:r w:rsidR="008E26E8">
        <w:rPr>
          <w:sz w:val="24"/>
          <w:szCs w:val="24"/>
        </w:rPr>
        <w:t xml:space="preserve">pozorovať </w:t>
      </w:r>
      <w:r w:rsidRPr="009D603F">
        <w:rPr>
          <w:sz w:val="24"/>
          <w:szCs w:val="24"/>
        </w:rPr>
        <w:t xml:space="preserve">aj bez ďalekohľadu. </w:t>
      </w:r>
    </w:p>
    <w:p w:rsidR="00ED511D" w:rsidRPr="009D603F" w:rsidRDefault="00BC185B" w:rsidP="00ED511D">
      <w:pPr>
        <w:jc w:val="both"/>
        <w:rPr>
          <w:sz w:val="24"/>
          <w:szCs w:val="24"/>
        </w:rPr>
      </w:pPr>
      <w:r>
        <w:rPr>
          <w:sz w:val="24"/>
          <w:szCs w:val="24"/>
        </w:rPr>
        <w:t xml:space="preserve">Prvou z nich </w:t>
      </w:r>
      <w:r w:rsidR="00BB4EDF">
        <w:rPr>
          <w:sz w:val="24"/>
          <w:szCs w:val="24"/>
        </w:rPr>
        <w:t>je Merkúr.</w:t>
      </w:r>
      <w:r>
        <w:rPr>
          <w:sz w:val="24"/>
          <w:szCs w:val="24"/>
        </w:rPr>
        <w:t xml:space="preserve"> </w:t>
      </w:r>
      <w:r w:rsidR="008E26E8">
        <w:rPr>
          <w:sz w:val="24"/>
          <w:szCs w:val="24"/>
        </w:rPr>
        <w:t xml:space="preserve">Keďže </w:t>
      </w:r>
      <w:r w:rsidR="00BB4EDF">
        <w:rPr>
          <w:sz w:val="24"/>
          <w:szCs w:val="24"/>
        </w:rPr>
        <w:t xml:space="preserve">sa pohybuje v blízkosti Slnka, je ho veľmi ťažké pozorovať, </w:t>
      </w:r>
      <w:r w:rsidR="00ED511D" w:rsidRPr="009D603F">
        <w:rPr>
          <w:sz w:val="24"/>
          <w:szCs w:val="24"/>
        </w:rPr>
        <w:t xml:space="preserve"> stráca sa </w:t>
      </w:r>
      <w:r w:rsidR="00BB4EDF">
        <w:rPr>
          <w:sz w:val="24"/>
          <w:szCs w:val="24"/>
        </w:rPr>
        <w:t>v žiari jeho svetelných lúčov. Pre jeho obtiažne</w:t>
      </w:r>
      <w:r w:rsidR="00ED511D" w:rsidRPr="009D603F">
        <w:rPr>
          <w:sz w:val="24"/>
          <w:szCs w:val="24"/>
        </w:rPr>
        <w:t xml:space="preserve"> pozorovanie dostal meno podľa starorímskeho boha šikovnosti, v dobrom aj zlom zmysle. Merkúr je tak bohom zlodejov, ale aj obchodníkov. Venuša je skutočnou </w:t>
      </w:r>
      <w:r w:rsidR="00BB4EDF">
        <w:rPr>
          <w:sz w:val="24"/>
          <w:szCs w:val="24"/>
        </w:rPr>
        <w:t>„</w:t>
      </w:r>
      <w:r w:rsidR="00ED511D" w:rsidRPr="009D603F">
        <w:rPr>
          <w:sz w:val="24"/>
          <w:szCs w:val="24"/>
        </w:rPr>
        <w:t>krásavicou</w:t>
      </w:r>
      <w:r w:rsidR="00BB4EDF">
        <w:rPr>
          <w:sz w:val="24"/>
          <w:szCs w:val="24"/>
        </w:rPr>
        <w:t>“</w:t>
      </w:r>
      <w:r w:rsidR="00ED511D" w:rsidRPr="009D603F">
        <w:rPr>
          <w:sz w:val="24"/>
          <w:szCs w:val="24"/>
        </w:rPr>
        <w:t xml:space="preserve"> na oblohe. Jej jas pred východom, alebo po západe Slnka si nemožno nevšimnúť, ráno púta našu pozornosť ako Zornička, večer ako Večernica. Preto dostala meno podľa samotnej bohyni krásy a lásky. A Venuša ako pravá krásavica je zahalená hrubou vrstvou oblakov. Svoj povrch neodhalí ani najvýkonnejším ďalekohľadom.  Mars je kvôli svojej červen</w:t>
      </w:r>
      <w:r w:rsidR="002A6CF4">
        <w:rPr>
          <w:sz w:val="24"/>
          <w:szCs w:val="24"/>
        </w:rPr>
        <w:t xml:space="preserve">ej farbe nazvaný podľa boha </w:t>
      </w:r>
      <w:r w:rsidR="002A6CF4">
        <w:rPr>
          <w:sz w:val="24"/>
          <w:szCs w:val="24"/>
        </w:rPr>
        <w:lastRenderedPageBreak/>
        <w:t>vojny a </w:t>
      </w:r>
      <w:r w:rsidR="00ED511D" w:rsidRPr="009D603F">
        <w:rPr>
          <w:sz w:val="24"/>
          <w:szCs w:val="24"/>
        </w:rPr>
        <w:t xml:space="preserve"> je patrónom</w:t>
      </w:r>
      <w:r w:rsidR="002A6CF4">
        <w:rPr>
          <w:sz w:val="24"/>
          <w:szCs w:val="24"/>
        </w:rPr>
        <w:t xml:space="preserve"> nielen vojakov, ale aj všetkých ľudí, čo majú do činenia s krvou napr. mäsiarov</w:t>
      </w:r>
      <w:r w:rsidR="00ED511D" w:rsidRPr="009D603F">
        <w:rPr>
          <w:sz w:val="24"/>
          <w:szCs w:val="24"/>
        </w:rPr>
        <w:t xml:space="preserve">. A jeho dva malé mesiačiky v súlade s gréckou mytológiou nazvali </w:t>
      </w:r>
      <w:r w:rsidR="002A6CF4">
        <w:rPr>
          <w:sz w:val="24"/>
          <w:szCs w:val="24"/>
        </w:rPr>
        <w:t xml:space="preserve">podľa synov boha vojny - </w:t>
      </w:r>
      <w:r w:rsidR="00ED511D" w:rsidRPr="009D603F">
        <w:rPr>
          <w:sz w:val="24"/>
          <w:szCs w:val="24"/>
        </w:rPr>
        <w:t xml:space="preserve">strach (Phobos) a hrôza (Deimos). Jupiter nesie meno podľa najvyššieho boha Olympu – Dia. To kvôli krásnemu jasu a dôstojnému pohybu po nočnej oblohe. </w:t>
      </w:r>
      <w:r w:rsidR="002A6CF4">
        <w:rPr>
          <w:sz w:val="24"/>
          <w:szCs w:val="24"/>
        </w:rPr>
        <w:t xml:space="preserve"> </w:t>
      </w:r>
      <w:r w:rsidR="00ED511D" w:rsidRPr="009D603F">
        <w:rPr>
          <w:sz w:val="24"/>
          <w:szCs w:val="24"/>
        </w:rPr>
        <w:t xml:space="preserve">Mená  jeho štyroch najväčších mesiacov, viditeľné malým ďalekohľadom v tejto tradícii zosobňujú jeho tri najkrajšie milenky (Io, Európa a Kallisto) a verného čašníka (Ganymedes), ktorý roznášal na hore Olymp božský nektár. Saturn má spomedzi týchto planét najpomalší pohyb. </w:t>
      </w:r>
      <w:r w:rsidR="00BB4EDF">
        <w:rPr>
          <w:sz w:val="24"/>
          <w:szCs w:val="24"/>
        </w:rPr>
        <w:t>Jeho pohyb p</w:t>
      </w:r>
      <w:r w:rsidR="00ED511D" w:rsidRPr="009D603F">
        <w:rPr>
          <w:sz w:val="24"/>
          <w:szCs w:val="24"/>
        </w:rPr>
        <w:t>omed</w:t>
      </w:r>
      <w:r w:rsidR="00BB4EDF">
        <w:rPr>
          <w:sz w:val="24"/>
          <w:szCs w:val="24"/>
        </w:rPr>
        <w:t>zi jednotlivými súhvezdiami možno pozorovať takmer</w:t>
      </w:r>
      <w:r w:rsidR="00ED511D" w:rsidRPr="009D603F">
        <w:rPr>
          <w:sz w:val="24"/>
          <w:szCs w:val="24"/>
        </w:rPr>
        <w:t xml:space="preserve"> 30 rokov. To je asi</w:t>
      </w:r>
      <w:r w:rsidR="00BB4EDF">
        <w:rPr>
          <w:sz w:val="24"/>
          <w:szCs w:val="24"/>
        </w:rPr>
        <w:t xml:space="preserve"> aj</w:t>
      </w:r>
      <w:r w:rsidR="00ED511D" w:rsidRPr="009D603F">
        <w:rPr>
          <w:sz w:val="24"/>
          <w:szCs w:val="24"/>
        </w:rPr>
        <w:t xml:space="preserve"> hlavným dôvodom jeho mena, ktoré dostal po starorímskom bohovi – pomalého plynutia času.</w:t>
      </w:r>
    </w:p>
    <w:p w:rsidR="00ED511D" w:rsidRPr="009D603F" w:rsidRDefault="00ED511D" w:rsidP="00ED511D">
      <w:pPr>
        <w:jc w:val="both"/>
        <w:rPr>
          <w:rFonts w:cs="Arial"/>
          <w:sz w:val="24"/>
          <w:szCs w:val="24"/>
        </w:rPr>
      </w:pPr>
      <w:r w:rsidRPr="009D603F">
        <w:rPr>
          <w:rFonts w:cs="Arial"/>
          <w:sz w:val="24"/>
          <w:szCs w:val="24"/>
        </w:rPr>
        <w:t>Za tmavej bezmesačnej noci môžeme na oblohe rozoznať malé obláčiky. Do objavenia ďalekohľadu veľmi úzkostlivo chránili tajomstvo svojej skutočnej podstaty. Mladého „lovca“  komét</w:t>
      </w:r>
      <w:r w:rsidR="00E123A8">
        <w:rPr>
          <w:rFonts w:cs="Arial"/>
          <w:sz w:val="24"/>
          <w:szCs w:val="24"/>
        </w:rPr>
        <w:t xml:space="preserve"> Charlesa</w:t>
      </w:r>
      <w:r w:rsidRPr="009D603F">
        <w:rPr>
          <w:rFonts w:cs="Arial"/>
          <w:sz w:val="24"/>
          <w:szCs w:val="24"/>
        </w:rPr>
        <w:t xml:space="preserve"> Messiera napadlo, že ide o</w:t>
      </w:r>
      <w:r w:rsidR="00BB4EDF">
        <w:rPr>
          <w:rFonts w:cs="Arial"/>
          <w:sz w:val="24"/>
          <w:szCs w:val="24"/>
        </w:rPr>
        <w:t> </w:t>
      </w:r>
      <w:r w:rsidRPr="009D603F">
        <w:rPr>
          <w:rFonts w:cs="Arial"/>
          <w:sz w:val="24"/>
          <w:szCs w:val="24"/>
        </w:rPr>
        <w:t>blížiacu</w:t>
      </w:r>
      <w:r w:rsidR="00BB4EDF">
        <w:rPr>
          <w:rFonts w:cs="Arial"/>
          <w:sz w:val="24"/>
          <w:szCs w:val="24"/>
        </w:rPr>
        <w:t xml:space="preserve"> sa</w:t>
      </w:r>
      <w:r w:rsidRPr="009D603F">
        <w:rPr>
          <w:rFonts w:cs="Arial"/>
          <w:sz w:val="24"/>
          <w:szCs w:val="24"/>
        </w:rPr>
        <w:t xml:space="preserve"> kométu a preto urobil prvý katalóg týchto objektov. V súčasnosti tento katalóg obsahuje 110 objektov a už malý ďalekohľad nám odkryje tajomnú krásu týchto objektov – guľové a otvorené hviezdokopy, hviezdotvorné a planetárne hmloviny, či obrovské ostrovy hviezd  galaxie. </w:t>
      </w:r>
    </w:p>
    <w:p w:rsidR="00ED511D" w:rsidRPr="009D603F" w:rsidRDefault="00ED511D" w:rsidP="00ED511D">
      <w:pPr>
        <w:jc w:val="both"/>
        <w:rPr>
          <w:rFonts w:cs="Arial"/>
          <w:sz w:val="24"/>
          <w:szCs w:val="24"/>
        </w:rPr>
      </w:pPr>
      <w:r w:rsidRPr="009D603F">
        <w:rPr>
          <w:sz w:val="24"/>
          <w:szCs w:val="24"/>
        </w:rPr>
        <w:t xml:space="preserve">Pri oboznamovaní sa s nočnou oblohou môžeme využiť voľne stiahnuteľný program Stellarium. </w:t>
      </w:r>
      <w:r w:rsidRPr="009D603F">
        <w:rPr>
          <w:rFonts w:cs="Arial"/>
          <w:sz w:val="24"/>
          <w:szCs w:val="24"/>
        </w:rPr>
        <w:t>Stellarium</w:t>
      </w:r>
      <w:r w:rsidRPr="009D603F">
        <w:rPr>
          <w:rStyle w:val="Odkaznapoznmkupodiarou"/>
          <w:rFonts w:cs="Arial"/>
          <w:sz w:val="24"/>
          <w:szCs w:val="24"/>
        </w:rPr>
        <w:footnoteReference w:id="1"/>
      </w:r>
      <w:r w:rsidRPr="009D603F">
        <w:rPr>
          <w:rFonts w:cs="Arial"/>
          <w:sz w:val="24"/>
          <w:szCs w:val="24"/>
        </w:rPr>
        <w:t xml:space="preserve"> je počítačové planetárium, ktoré zobrazuje reálnu 3D oblohu tak, ako ju môžeme vidieť voľným okom alebo ďalekohľadom. Je založený predovšetkým na Hipparcos katalógu. Základný katalóg Stellaria obsahuje 600 000 hviezd s ich základnými identifikačnými údajmi. Doplnkové katalógy obsahujú 210 miliónov hviezd. Práca s ním je hotová zábava – obsahuje asterizmy a ilustrácie súhvezdí s označením jednotlivých hviezd, ktoré nám na reálnej oblohe tak chýbajú. Ukáže nám nočnú oblohu, </w:t>
      </w:r>
      <w:r w:rsidR="00E123A8">
        <w:rPr>
          <w:rFonts w:cs="Arial"/>
          <w:sz w:val="24"/>
          <w:szCs w:val="24"/>
        </w:rPr>
        <w:t xml:space="preserve">tak </w:t>
      </w:r>
      <w:r w:rsidRPr="009D603F">
        <w:rPr>
          <w:rFonts w:cs="Arial"/>
          <w:sz w:val="24"/>
          <w:szCs w:val="24"/>
        </w:rPr>
        <w:t xml:space="preserve">ako by sme ju videli s najväčším ďalekohľadom s jej kúzelnými guľovými hviezdokopami, čarovnými galaxiami, či tajomnými hmlovinami. </w:t>
      </w:r>
    </w:p>
    <w:p w:rsidR="00ED511D" w:rsidRDefault="00ED511D" w:rsidP="00ED511D">
      <w:pPr>
        <w:jc w:val="both"/>
        <w:rPr>
          <w:sz w:val="24"/>
          <w:szCs w:val="24"/>
        </w:rPr>
      </w:pPr>
      <w:r w:rsidRPr="009D603F">
        <w:rPr>
          <w:rFonts w:cs="Arial"/>
          <w:sz w:val="24"/>
          <w:szCs w:val="24"/>
        </w:rPr>
        <w:t xml:space="preserve">Môžeme ho stiahnuť na internetovej  adrese:  </w:t>
      </w:r>
      <w:hyperlink r:id="rId9" w:history="1">
        <w:r w:rsidRPr="009D603F">
          <w:rPr>
            <w:rStyle w:val="Hypertextovprepojenie"/>
          </w:rPr>
          <w:t>http://www.stellarium.org/sk/</w:t>
        </w:r>
      </w:hyperlink>
      <w:r w:rsidRPr="009D603F">
        <w:rPr>
          <w:sz w:val="24"/>
          <w:szCs w:val="24"/>
        </w:rPr>
        <w:t xml:space="preserve"> pre jednotlivé operačné systémy, ako je Windows, Linux, Ubuntu ... a pod. Stellarium má jednoduché užívate</w:t>
      </w:r>
      <w:r w:rsidR="008E4390">
        <w:rPr>
          <w:sz w:val="24"/>
          <w:szCs w:val="24"/>
        </w:rPr>
        <w:t>ľské rozhranie a práca s ním nám</w:t>
      </w:r>
      <w:r w:rsidRPr="009D603F">
        <w:rPr>
          <w:sz w:val="24"/>
          <w:szCs w:val="24"/>
        </w:rPr>
        <w:t xml:space="preserve"> um</w:t>
      </w:r>
      <w:r w:rsidR="008E4390">
        <w:rPr>
          <w:sz w:val="24"/>
          <w:szCs w:val="24"/>
        </w:rPr>
        <w:t>ožní nájsť aj hviezdu, ktorá nás</w:t>
      </w:r>
      <w:r w:rsidRPr="009D603F">
        <w:rPr>
          <w:sz w:val="24"/>
          <w:szCs w:val="24"/>
        </w:rPr>
        <w:t xml:space="preserve"> upúta</w:t>
      </w:r>
      <w:r w:rsidR="008E4390">
        <w:rPr>
          <w:sz w:val="24"/>
          <w:szCs w:val="24"/>
        </w:rPr>
        <w:t xml:space="preserve"> pri bežnom pohľade na nočnú oblohu.</w:t>
      </w:r>
      <w:r w:rsidRPr="009D603F">
        <w:rPr>
          <w:sz w:val="24"/>
          <w:szCs w:val="24"/>
        </w:rPr>
        <w:t xml:space="preserve"> Počítačový program  sa neustále vyvíja a približne každý polrok je </w:t>
      </w:r>
      <w:r w:rsidR="008E4390">
        <w:rPr>
          <w:sz w:val="24"/>
          <w:szCs w:val="24"/>
        </w:rPr>
        <w:t xml:space="preserve">ponúkaná nová </w:t>
      </w:r>
      <w:r w:rsidRPr="009D603F">
        <w:rPr>
          <w:sz w:val="24"/>
          <w:szCs w:val="24"/>
        </w:rPr>
        <w:t>verzia  Stellaria</w:t>
      </w:r>
      <w:r w:rsidR="008E4390">
        <w:rPr>
          <w:sz w:val="24"/>
          <w:szCs w:val="24"/>
        </w:rPr>
        <w:t>,</w:t>
      </w:r>
      <w:r w:rsidRPr="009D603F">
        <w:rPr>
          <w:sz w:val="24"/>
          <w:szCs w:val="24"/>
        </w:rPr>
        <w:t xml:space="preserve"> obohatená o nové užívateľské mož</w:t>
      </w:r>
      <w:r w:rsidR="008E4390">
        <w:rPr>
          <w:sz w:val="24"/>
          <w:szCs w:val="24"/>
        </w:rPr>
        <w:t>nosti.  V tejto publikácií</w:t>
      </w:r>
      <w:r w:rsidRPr="009D603F">
        <w:rPr>
          <w:sz w:val="24"/>
          <w:szCs w:val="24"/>
        </w:rPr>
        <w:t xml:space="preserve"> sa budeme venovať aj jednoduchým úlohám vypracovateľným v rámci tohto programu. </w:t>
      </w:r>
    </w:p>
    <w:p w:rsidR="003008A6" w:rsidRDefault="003008A6" w:rsidP="00ED511D">
      <w:pPr>
        <w:jc w:val="both"/>
        <w:rPr>
          <w:sz w:val="24"/>
          <w:szCs w:val="24"/>
        </w:rPr>
      </w:pPr>
    </w:p>
    <w:p w:rsidR="003008A6" w:rsidRPr="009D603F" w:rsidRDefault="003008A6" w:rsidP="00ED511D">
      <w:pPr>
        <w:jc w:val="both"/>
        <w:rPr>
          <w:rFonts w:cs="Arial"/>
          <w:sz w:val="24"/>
          <w:szCs w:val="24"/>
        </w:rPr>
      </w:pPr>
    </w:p>
    <w:p w:rsidR="00ED511D" w:rsidRDefault="00ED511D" w:rsidP="00ED511D">
      <w:pPr>
        <w:jc w:val="both"/>
      </w:pPr>
    </w:p>
    <w:p w:rsidR="00ED511D" w:rsidRDefault="006D2783" w:rsidP="006D2783">
      <w:pPr>
        <w:pStyle w:val="Nadpis2"/>
      </w:pPr>
      <w:r>
        <w:t xml:space="preserve">1.1 </w:t>
      </w:r>
      <w:r w:rsidR="00ED511D">
        <w:t>Súhvezdie</w:t>
      </w:r>
    </w:p>
    <w:p w:rsidR="00ED511D" w:rsidRDefault="00ED511D" w:rsidP="00ED511D">
      <w:pPr>
        <w:jc w:val="both"/>
      </w:pPr>
    </w:p>
    <w:p w:rsidR="00ED511D" w:rsidRPr="00040287" w:rsidRDefault="002A6CF4" w:rsidP="00ED511D">
      <w:pPr>
        <w:jc w:val="both"/>
        <w:rPr>
          <w:sz w:val="24"/>
          <w:szCs w:val="24"/>
        </w:rPr>
      </w:pPr>
      <w:r>
        <w:rPr>
          <w:sz w:val="24"/>
          <w:szCs w:val="24"/>
        </w:rPr>
        <w:t>Súhvezdie je p</w:t>
      </w:r>
      <w:r w:rsidR="00ED511D" w:rsidRPr="009D603F">
        <w:rPr>
          <w:sz w:val="24"/>
          <w:szCs w:val="24"/>
        </w:rPr>
        <w:t>resne ohraničená oblasť  na nebeskej sfére, kde sa zvyčajne nachádza skupina hviezd zdanlivo vytvárajúca zoskupenie.  V skutočnosti tieto hviezdy väčšinou navzájom priestorovo nesúvisia, každá z nich sa nachádza v inej vzdialenosti. Zoskupenie hviezd do súhvezdí nám však uľahčuje orientáciu na oblohe. Hviezdy v súhvezdiach sú podľa jasnosti usporiadané podľa gréckych písmen. V roku 1603 zaviedol Bayer v svojom atlase Uranometria  označenie hviezd gréckym písmenom a latinským názvom súhvezdia.  Priradené abecedné</w:t>
      </w:r>
      <w:r w:rsidR="00ED511D" w:rsidRPr="009D603F">
        <w:rPr>
          <w:sz w:val="28"/>
          <w:szCs w:val="28"/>
        </w:rPr>
        <w:t xml:space="preserve"> </w:t>
      </w:r>
      <w:r w:rsidR="00ED511D" w:rsidRPr="009D603F">
        <w:rPr>
          <w:sz w:val="24"/>
          <w:szCs w:val="24"/>
        </w:rPr>
        <w:t xml:space="preserve">poradie hviezd obvykle </w:t>
      </w:r>
      <w:r w:rsidR="008E4390">
        <w:rPr>
          <w:sz w:val="24"/>
          <w:szCs w:val="24"/>
        </w:rPr>
        <w:t>zodpovedá klesajúcej jasnosti (</w:t>
      </w:r>
      <w:r w:rsidR="00ED511D" w:rsidRPr="009D603F">
        <w:rPr>
          <w:sz w:val="24"/>
          <w:szCs w:val="24"/>
        </w:rPr>
        <w:t>napr. α Orión je najjasnejšou</w:t>
      </w:r>
      <w:r w:rsidR="00ED511D" w:rsidRPr="009D603F">
        <w:rPr>
          <w:sz w:val="28"/>
          <w:szCs w:val="28"/>
        </w:rPr>
        <w:t xml:space="preserve"> </w:t>
      </w:r>
      <w:r w:rsidR="00ED511D" w:rsidRPr="00040287">
        <w:rPr>
          <w:sz w:val="24"/>
          <w:szCs w:val="24"/>
        </w:rPr>
        <w:t>hviezdou v</w:t>
      </w:r>
      <w:r w:rsidR="008E4390">
        <w:rPr>
          <w:sz w:val="24"/>
          <w:szCs w:val="24"/>
        </w:rPr>
        <w:t> súhvezdí  Orión</w:t>
      </w:r>
      <w:r w:rsidR="00ED511D" w:rsidRPr="00040287">
        <w:rPr>
          <w:sz w:val="24"/>
          <w:szCs w:val="24"/>
        </w:rPr>
        <w:t>). Iný spôsob označenia a to číslom bol zavedený neskôr (napr. známa hviezda 61 Cyg).  Premenné hviezdy, ktoré nemali o</w:t>
      </w:r>
      <w:r w:rsidR="00E123A8">
        <w:rPr>
          <w:sz w:val="24"/>
          <w:szCs w:val="24"/>
        </w:rPr>
        <w:t>z</w:t>
      </w:r>
      <w:r w:rsidR="00ED511D" w:rsidRPr="00040287">
        <w:rPr>
          <w:sz w:val="24"/>
          <w:szCs w:val="24"/>
        </w:rPr>
        <w:t xml:space="preserve">načenie sa označujú písmenami v časovom poradí objavu od R po Z ( napr. T Tauri). Po vyčerpaní jednoduchých písmen sa používajú </w:t>
      </w:r>
      <w:r w:rsidR="008E4390">
        <w:rPr>
          <w:sz w:val="24"/>
          <w:szCs w:val="24"/>
        </w:rPr>
        <w:t xml:space="preserve">písmená </w:t>
      </w:r>
      <w:r w:rsidR="00ED511D" w:rsidRPr="00040287">
        <w:rPr>
          <w:sz w:val="24"/>
          <w:szCs w:val="24"/>
        </w:rPr>
        <w:t xml:space="preserve">zdvojené. </w:t>
      </w:r>
    </w:p>
    <w:p w:rsidR="00ED511D" w:rsidRPr="00040287" w:rsidRDefault="00ED511D" w:rsidP="00ED511D">
      <w:pPr>
        <w:jc w:val="both"/>
        <w:rPr>
          <w:sz w:val="24"/>
          <w:szCs w:val="24"/>
        </w:rPr>
      </w:pPr>
      <w:r w:rsidRPr="00040287">
        <w:rPr>
          <w:sz w:val="24"/>
          <w:szCs w:val="24"/>
        </w:rPr>
        <w:t>Súhvezdia môžeme rozdeliť podľa ich význačných vlastností. V</w:t>
      </w:r>
      <w:r w:rsidR="008E4390">
        <w:rPr>
          <w:sz w:val="24"/>
          <w:szCs w:val="24"/>
        </w:rPr>
        <w:t> </w:t>
      </w:r>
      <w:r w:rsidRPr="00040287">
        <w:rPr>
          <w:sz w:val="24"/>
          <w:szCs w:val="24"/>
        </w:rPr>
        <w:t>nasledujúcom</w:t>
      </w:r>
      <w:r w:rsidR="008E4390">
        <w:rPr>
          <w:sz w:val="24"/>
          <w:szCs w:val="24"/>
        </w:rPr>
        <w:t xml:space="preserve"> texte si</w:t>
      </w:r>
      <w:r w:rsidRPr="00040287">
        <w:rPr>
          <w:sz w:val="24"/>
          <w:szCs w:val="24"/>
        </w:rPr>
        <w:t xml:space="preserve"> </w:t>
      </w:r>
      <w:r w:rsidR="008E4390">
        <w:rPr>
          <w:sz w:val="24"/>
          <w:szCs w:val="24"/>
        </w:rPr>
        <w:t xml:space="preserve">niektoré z nich </w:t>
      </w:r>
      <w:r w:rsidRPr="00040287">
        <w:rPr>
          <w:sz w:val="24"/>
          <w:szCs w:val="24"/>
        </w:rPr>
        <w:t xml:space="preserve"> predstavíme</w:t>
      </w:r>
      <w:r w:rsidR="008E4390">
        <w:rPr>
          <w:sz w:val="24"/>
          <w:szCs w:val="24"/>
        </w:rPr>
        <w:t xml:space="preserve">. </w:t>
      </w:r>
      <w:r w:rsidRPr="00040287">
        <w:rPr>
          <w:sz w:val="24"/>
          <w:szCs w:val="24"/>
        </w:rPr>
        <w:t xml:space="preserve"> </w:t>
      </w:r>
    </w:p>
    <w:p w:rsidR="00ED511D" w:rsidRPr="00040287" w:rsidRDefault="006D2783" w:rsidP="006D2783">
      <w:pPr>
        <w:pStyle w:val="Nadpis2"/>
      </w:pPr>
      <w:r>
        <w:t xml:space="preserve">1.2 </w:t>
      </w:r>
      <w:r w:rsidR="00ED511D" w:rsidRPr="00040287">
        <w:t>Cirkumpolárne súhvezdia</w:t>
      </w:r>
    </w:p>
    <w:p w:rsidR="00ED511D" w:rsidRPr="00040287" w:rsidRDefault="00ED511D" w:rsidP="00ED511D">
      <w:pPr>
        <w:jc w:val="both"/>
        <w:rPr>
          <w:sz w:val="24"/>
          <w:szCs w:val="24"/>
        </w:rPr>
      </w:pPr>
    </w:p>
    <w:p w:rsidR="00ED511D" w:rsidRPr="00040287" w:rsidRDefault="00ED511D" w:rsidP="00ED511D">
      <w:pPr>
        <w:jc w:val="both"/>
        <w:rPr>
          <w:sz w:val="24"/>
          <w:szCs w:val="24"/>
        </w:rPr>
      </w:pPr>
      <w:r w:rsidRPr="00040287">
        <w:rPr>
          <w:sz w:val="24"/>
          <w:szCs w:val="24"/>
        </w:rPr>
        <w:t>Súhvezdia, ktoré v danej zemepisnej šírke</w:t>
      </w:r>
      <w:r w:rsidR="00C151B0">
        <w:rPr>
          <w:sz w:val="24"/>
          <w:szCs w:val="24"/>
        </w:rPr>
        <w:t xml:space="preserve"> nezapadajú</w:t>
      </w:r>
      <w:r w:rsidRPr="00040287">
        <w:rPr>
          <w:sz w:val="24"/>
          <w:szCs w:val="24"/>
        </w:rPr>
        <w:t xml:space="preserve"> pod obzor a vidíme ich počas celej noci a počas celého roka sa nazývajú cirkumpolárne. Za tento fenomén je zodpovedná </w:t>
      </w:r>
      <w:r w:rsidR="002A6CF4">
        <w:rPr>
          <w:sz w:val="24"/>
          <w:szCs w:val="24"/>
        </w:rPr>
        <w:t xml:space="preserve">zdanlivá </w:t>
      </w:r>
      <w:r w:rsidRPr="00040287">
        <w:rPr>
          <w:sz w:val="24"/>
          <w:szCs w:val="24"/>
        </w:rPr>
        <w:t>rotácia nočnej oblohy okolo hviezdy Polárky. V našich zemepisných šírkach sa táto hviezda nachád</w:t>
      </w:r>
      <w:r w:rsidR="002A6CF4">
        <w:rPr>
          <w:sz w:val="24"/>
          <w:szCs w:val="24"/>
        </w:rPr>
        <w:t xml:space="preserve">za približne vo výške </w:t>
      </w:r>
      <w:r w:rsidRPr="00040287">
        <w:rPr>
          <w:sz w:val="24"/>
          <w:szCs w:val="24"/>
        </w:rPr>
        <w:t xml:space="preserve"> 49</w:t>
      </w:r>
      <w:r w:rsidRPr="00040287">
        <w:rPr>
          <w:sz w:val="24"/>
          <w:szCs w:val="24"/>
          <w:vertAlign w:val="superscript"/>
        </w:rPr>
        <w:t>0</w:t>
      </w:r>
      <w:r w:rsidR="002A6CF4">
        <w:rPr>
          <w:sz w:val="24"/>
          <w:szCs w:val="24"/>
        </w:rPr>
        <w:t xml:space="preserve"> nad  horizontom</w:t>
      </w:r>
      <w:r w:rsidRPr="00040287">
        <w:rPr>
          <w:sz w:val="24"/>
          <w:szCs w:val="24"/>
        </w:rPr>
        <w:t xml:space="preserve"> a hviezdy zdanlivo krúžia počas noci okolo nej. Všetky</w:t>
      </w:r>
      <w:r w:rsidR="00C151B0">
        <w:rPr>
          <w:sz w:val="24"/>
          <w:szCs w:val="24"/>
        </w:rPr>
        <w:t xml:space="preserve"> súhvezdia</w:t>
      </w:r>
      <w:r w:rsidRPr="00040287">
        <w:rPr>
          <w:sz w:val="24"/>
          <w:szCs w:val="24"/>
        </w:rPr>
        <w:t>, ktoré sa nachádzajú vnútri kružnice s polomerom 49</w:t>
      </w:r>
      <w:r w:rsidRPr="00040287">
        <w:rPr>
          <w:sz w:val="24"/>
          <w:szCs w:val="24"/>
          <w:vertAlign w:val="superscript"/>
        </w:rPr>
        <w:t>0</w:t>
      </w:r>
      <w:r w:rsidRPr="00040287">
        <w:rPr>
          <w:sz w:val="24"/>
          <w:szCs w:val="24"/>
        </w:rPr>
        <w:t xml:space="preserve"> sa nazývajú cirkumpolárne. V stredných severných zemepisných šírkach sú obyčajne cirkumpolárne súhvezdia Veľká medvedica, Malá medvedica, Drak, Žirafa, Cefeus a Kasiopea.</w:t>
      </w:r>
    </w:p>
    <w:p w:rsidR="00ED511D" w:rsidRPr="00040287" w:rsidRDefault="00E13DD4" w:rsidP="00E13DD4">
      <w:pPr>
        <w:pStyle w:val="Nadpis2"/>
      </w:pPr>
      <w:r>
        <w:t xml:space="preserve">1.3 </w:t>
      </w:r>
      <w:r w:rsidR="00ED511D" w:rsidRPr="00040287">
        <w:t>Zvieratníkové súhvezdia</w:t>
      </w:r>
    </w:p>
    <w:p w:rsidR="00ED511D" w:rsidRPr="00040287" w:rsidRDefault="00ED511D" w:rsidP="00ED511D">
      <w:pPr>
        <w:jc w:val="both"/>
        <w:rPr>
          <w:sz w:val="24"/>
          <w:szCs w:val="24"/>
        </w:rPr>
      </w:pPr>
    </w:p>
    <w:p w:rsidR="00ED511D" w:rsidRPr="00040287" w:rsidRDefault="00ED511D" w:rsidP="00ED511D">
      <w:pPr>
        <w:jc w:val="both"/>
        <w:rPr>
          <w:sz w:val="24"/>
          <w:szCs w:val="24"/>
        </w:rPr>
      </w:pPr>
      <w:r w:rsidRPr="00040287">
        <w:rPr>
          <w:sz w:val="24"/>
          <w:szCs w:val="24"/>
        </w:rPr>
        <w:t>Zvieratníkové (alebo ekliptikálne) súhvezdia sa nachádzajú na oblohe</w:t>
      </w:r>
      <w:r w:rsidR="00350678">
        <w:rPr>
          <w:sz w:val="24"/>
          <w:szCs w:val="24"/>
        </w:rPr>
        <w:t xml:space="preserve"> pozdĺž ekliptiky</w:t>
      </w:r>
      <w:r w:rsidRPr="00040287">
        <w:rPr>
          <w:sz w:val="24"/>
          <w:szCs w:val="24"/>
        </w:rPr>
        <w:t xml:space="preserve"> </w:t>
      </w:r>
      <w:r w:rsidR="00350678">
        <w:rPr>
          <w:sz w:val="24"/>
          <w:szCs w:val="24"/>
        </w:rPr>
        <w:t xml:space="preserve">– t.j. kružnice, po ktorej sa  zdanlivo pohybuje  Slnko </w:t>
      </w:r>
      <w:r w:rsidRPr="00040287">
        <w:rPr>
          <w:sz w:val="24"/>
          <w:szCs w:val="24"/>
        </w:rPr>
        <w:t xml:space="preserve"> počas roka. Každé z n</w:t>
      </w:r>
      <w:r w:rsidR="00350678">
        <w:rPr>
          <w:sz w:val="24"/>
          <w:szCs w:val="24"/>
        </w:rPr>
        <w:t>ich má približne rovnakú dĺžku</w:t>
      </w:r>
      <w:r w:rsidRPr="00040287">
        <w:rPr>
          <w:sz w:val="24"/>
          <w:szCs w:val="24"/>
        </w:rPr>
        <w:t xml:space="preserve"> 30</w:t>
      </w:r>
      <w:r w:rsidRPr="00040287">
        <w:rPr>
          <w:sz w:val="24"/>
          <w:szCs w:val="24"/>
          <w:vertAlign w:val="superscript"/>
        </w:rPr>
        <w:t>0</w:t>
      </w:r>
      <w:r w:rsidR="00E123A8">
        <w:rPr>
          <w:sz w:val="24"/>
          <w:szCs w:val="24"/>
        </w:rPr>
        <w:t>, okrem súhvezdia Š</w:t>
      </w:r>
      <w:r w:rsidRPr="00040287">
        <w:rPr>
          <w:sz w:val="24"/>
          <w:szCs w:val="24"/>
        </w:rPr>
        <w:t>korpióna – do jeho teritória zasahuje súhve</w:t>
      </w:r>
      <w:r w:rsidR="001B308D">
        <w:rPr>
          <w:sz w:val="24"/>
          <w:szCs w:val="24"/>
        </w:rPr>
        <w:t xml:space="preserve">zdie Hadonos. Ide o súhvezdia - </w:t>
      </w:r>
      <w:r w:rsidRPr="00040287">
        <w:rPr>
          <w:sz w:val="24"/>
          <w:szCs w:val="24"/>
        </w:rPr>
        <w:t>Ryby, Baran, Býk, Blíženci, Rak, Lev, Panna, Váhy, Škorpión, Hadonos, Strelec, Kozorožec a Vodnár.  Súhvezdie</w:t>
      </w:r>
      <w:r w:rsidR="00E123A8">
        <w:rPr>
          <w:sz w:val="24"/>
          <w:szCs w:val="24"/>
        </w:rPr>
        <w:t>,</w:t>
      </w:r>
      <w:r w:rsidRPr="00040287">
        <w:rPr>
          <w:sz w:val="24"/>
          <w:szCs w:val="24"/>
        </w:rPr>
        <w:t xml:space="preserve"> v ktorom sa v danom okamihu nachádza Slnko nemôžeme vidieť, lebo sa nachádza na dennej oblohe a je</w:t>
      </w:r>
      <w:r w:rsidR="00C151B0">
        <w:rPr>
          <w:sz w:val="24"/>
          <w:szCs w:val="24"/>
        </w:rPr>
        <w:t xml:space="preserve"> prežiarené slnečnými lúčmi, podobne </w:t>
      </w:r>
      <w:r w:rsidRPr="00040287">
        <w:rPr>
          <w:sz w:val="24"/>
          <w:szCs w:val="24"/>
        </w:rPr>
        <w:t xml:space="preserve"> ako</w:t>
      </w:r>
      <w:r w:rsidR="00C151B0">
        <w:rPr>
          <w:sz w:val="24"/>
          <w:szCs w:val="24"/>
        </w:rPr>
        <w:t xml:space="preserve"> aj</w:t>
      </w:r>
      <w:r w:rsidRPr="00040287">
        <w:rPr>
          <w:sz w:val="24"/>
          <w:szCs w:val="24"/>
        </w:rPr>
        <w:t xml:space="preserve"> priľahlé súhvezdia. O polnoci na juhu žiari protiľahlé zvieratníkové súhvezdie – Slnko sa doň dostane presne o pol roka.  Vzhľadom na to, že v</w:t>
      </w:r>
      <w:r w:rsidR="00350678">
        <w:rPr>
          <w:sz w:val="24"/>
          <w:szCs w:val="24"/>
        </w:rPr>
        <w:t> okolí roviny</w:t>
      </w:r>
      <w:r w:rsidRPr="00040287">
        <w:rPr>
          <w:sz w:val="24"/>
          <w:szCs w:val="24"/>
        </w:rPr>
        <w:t xml:space="preserve"> ekliptiky sa nachádzajú aj planéty a Mesiac, pohyb týchto objektov sa nám zdanlivo premieta </w:t>
      </w:r>
      <w:r w:rsidR="00350678">
        <w:rPr>
          <w:sz w:val="24"/>
          <w:szCs w:val="24"/>
        </w:rPr>
        <w:t xml:space="preserve">na nebeskej sfére </w:t>
      </w:r>
      <w:r w:rsidRPr="00040287">
        <w:rPr>
          <w:sz w:val="24"/>
          <w:szCs w:val="24"/>
        </w:rPr>
        <w:t>do</w:t>
      </w:r>
      <w:r w:rsidR="00350678">
        <w:rPr>
          <w:sz w:val="24"/>
          <w:szCs w:val="24"/>
        </w:rPr>
        <w:t xml:space="preserve"> blízkosti</w:t>
      </w:r>
      <w:r w:rsidRPr="00040287">
        <w:rPr>
          <w:sz w:val="24"/>
          <w:szCs w:val="24"/>
        </w:rPr>
        <w:t xml:space="preserve"> ekliptiky. A preto planéty a Mesiac môžeme pozorovať práve v týchto súhvezdiach. </w:t>
      </w:r>
    </w:p>
    <w:p w:rsidR="00ED511D" w:rsidRPr="00040287" w:rsidRDefault="00ED511D" w:rsidP="00ED511D">
      <w:pPr>
        <w:jc w:val="both"/>
        <w:rPr>
          <w:sz w:val="24"/>
          <w:szCs w:val="24"/>
        </w:rPr>
      </w:pPr>
      <w:r w:rsidRPr="00040287">
        <w:rPr>
          <w:sz w:val="24"/>
          <w:szCs w:val="24"/>
        </w:rPr>
        <w:t xml:space="preserve">Súhvezdie </w:t>
      </w:r>
      <w:r w:rsidRPr="00040287">
        <w:rPr>
          <w:b/>
          <w:sz w:val="24"/>
          <w:szCs w:val="24"/>
        </w:rPr>
        <w:t>Blížencov</w:t>
      </w:r>
      <w:r w:rsidRPr="00040287">
        <w:rPr>
          <w:sz w:val="24"/>
          <w:szCs w:val="24"/>
        </w:rPr>
        <w:t xml:space="preserve"> je skutočnou ozdobou zimnej oblohy. Typickou jeho črtou sú dve jasné hviezdy α Castor a β Pollux, ktoré ležia tak blízko, že v dávnej minulosti vyvolávali predstavu dvoch bratov blížencov. V skutočnosti je hviezda Pollux o niečo jasnejšia, ale na  Bayerovej mape  sú obidve hviezdy zobrazené úplne rovnako – hviezde Castor bolo prvenstvo zrejme prisúdené len abecedným poradím.  V tejto časti oblohy Herschel v roku 1781 objavil planétu Urán. </w:t>
      </w:r>
    </w:p>
    <w:p w:rsidR="00ED511D" w:rsidRPr="00040287" w:rsidRDefault="00ED511D" w:rsidP="00ED511D">
      <w:pPr>
        <w:jc w:val="both"/>
        <w:rPr>
          <w:sz w:val="24"/>
          <w:szCs w:val="24"/>
        </w:rPr>
      </w:pPr>
      <w:r w:rsidRPr="00040287">
        <w:rPr>
          <w:sz w:val="24"/>
          <w:szCs w:val="24"/>
        </w:rPr>
        <w:t xml:space="preserve">Na východe susedí s Blížencami súhvezdie </w:t>
      </w:r>
      <w:r w:rsidRPr="00040287">
        <w:rPr>
          <w:b/>
          <w:sz w:val="24"/>
          <w:szCs w:val="24"/>
        </w:rPr>
        <w:t>Raka</w:t>
      </w:r>
      <w:r w:rsidR="00C151B0">
        <w:rPr>
          <w:sz w:val="24"/>
          <w:szCs w:val="24"/>
        </w:rPr>
        <w:t>. Ť</w:t>
      </w:r>
      <w:r w:rsidRPr="00040287">
        <w:rPr>
          <w:sz w:val="24"/>
          <w:szCs w:val="24"/>
        </w:rPr>
        <w:t>ažko ho možno nájsť, lebo</w:t>
      </w:r>
      <w:r w:rsidR="00C151B0">
        <w:rPr>
          <w:sz w:val="24"/>
          <w:szCs w:val="24"/>
        </w:rPr>
        <w:t xml:space="preserve"> sa v ňom nenachádza ani  jedná  jasná hviezda</w:t>
      </w:r>
      <w:r w:rsidRPr="00040287">
        <w:rPr>
          <w:sz w:val="24"/>
          <w:szCs w:val="24"/>
        </w:rPr>
        <w:t xml:space="preserve">. </w:t>
      </w:r>
      <w:r w:rsidR="00C151B0">
        <w:rPr>
          <w:sz w:val="24"/>
          <w:szCs w:val="24"/>
        </w:rPr>
        <w:t xml:space="preserve"> Je to možno</w:t>
      </w:r>
      <w:r w:rsidRPr="00040287">
        <w:rPr>
          <w:sz w:val="24"/>
          <w:szCs w:val="24"/>
        </w:rPr>
        <w:t xml:space="preserve"> </w:t>
      </w:r>
      <w:r w:rsidR="00C151B0">
        <w:rPr>
          <w:sz w:val="24"/>
          <w:szCs w:val="24"/>
        </w:rPr>
        <w:t xml:space="preserve">odplata </w:t>
      </w:r>
      <w:r w:rsidRPr="00040287">
        <w:rPr>
          <w:sz w:val="24"/>
          <w:szCs w:val="24"/>
        </w:rPr>
        <w:t>za podlý čin raka, ktorý poštípal Herkulesa do nohy, keď bojoval s lernskou hydrou. Nachádza sa tam však jedna z najkrajších otvorených hviezdokôp – Jasličky, ležiace takmer v strede súhvezdia.  Za tmavej nočnej oblohy ich „nahmatáme“ aj voľným okom. Ďalekohľad nám odhalí ako sa tu v tmavom priestor ligoce asi sto hviezd.</w:t>
      </w:r>
    </w:p>
    <w:p w:rsidR="00ED511D" w:rsidRPr="00040287" w:rsidRDefault="00ED511D" w:rsidP="00ED511D">
      <w:pPr>
        <w:jc w:val="both"/>
        <w:rPr>
          <w:sz w:val="24"/>
          <w:szCs w:val="24"/>
        </w:rPr>
      </w:pPr>
      <w:r w:rsidRPr="00040287">
        <w:rPr>
          <w:sz w:val="24"/>
          <w:szCs w:val="24"/>
        </w:rPr>
        <w:t xml:space="preserve">Súhvezdie </w:t>
      </w:r>
      <w:r w:rsidRPr="00040287">
        <w:rPr>
          <w:b/>
          <w:sz w:val="24"/>
          <w:szCs w:val="24"/>
        </w:rPr>
        <w:t>Leva</w:t>
      </w:r>
      <w:r w:rsidRPr="00040287">
        <w:rPr>
          <w:sz w:val="24"/>
          <w:szCs w:val="24"/>
        </w:rPr>
        <w:t xml:space="preserve"> je pomerne rozsiahle, najjasnejšie štyri tvoria veľký lichobežník. Nájdeme ho jednoducho, lebo leží pod dnom Veľkého voza.  Najjasnejšia hviezda Regulus (α Leo)  - jeden zo štyroch „</w:t>
      </w:r>
      <w:r w:rsidRPr="00040287">
        <w:rPr>
          <w:rStyle w:val="Siln"/>
          <w:sz w:val="24"/>
          <w:szCs w:val="24"/>
        </w:rPr>
        <w:t>strážcov oblohy</w:t>
      </w:r>
      <w:r w:rsidRPr="00040287">
        <w:rPr>
          <w:sz w:val="24"/>
          <w:szCs w:val="24"/>
        </w:rPr>
        <w:t>“, čiže kráľovských hviezd, ktoré  rozdeľovali dráhu Slnka – ekliptiku a tým aj rok na štyri časti – ročné obdobia. Boli to hviezdy, ktoré na úsvite dejín označovali dôležité body na nebi: Letný slnovrat (</w:t>
      </w:r>
      <w:r w:rsidRPr="00040287">
        <w:rPr>
          <w:rStyle w:val="Siln"/>
          <w:sz w:val="24"/>
          <w:szCs w:val="24"/>
        </w:rPr>
        <w:t>Regulus</w:t>
      </w:r>
      <w:r w:rsidRPr="00040287">
        <w:rPr>
          <w:sz w:val="24"/>
          <w:szCs w:val="24"/>
        </w:rPr>
        <w:t>), jarný bod (</w:t>
      </w:r>
      <w:r w:rsidRPr="00040287">
        <w:rPr>
          <w:rStyle w:val="Siln"/>
          <w:sz w:val="24"/>
          <w:szCs w:val="24"/>
        </w:rPr>
        <w:t>Aldebaran</w:t>
      </w:r>
      <w:r w:rsidRPr="00040287">
        <w:rPr>
          <w:sz w:val="24"/>
          <w:szCs w:val="24"/>
        </w:rPr>
        <w:t>), zimný slnovrat (</w:t>
      </w:r>
      <w:r w:rsidRPr="00040287">
        <w:rPr>
          <w:rStyle w:val="Siln"/>
          <w:sz w:val="24"/>
          <w:szCs w:val="24"/>
        </w:rPr>
        <w:t>Fomalhaut</w:t>
      </w:r>
      <w:r w:rsidRPr="00040287">
        <w:rPr>
          <w:sz w:val="24"/>
          <w:szCs w:val="24"/>
        </w:rPr>
        <w:t>) a jesenný bod (</w:t>
      </w:r>
      <w:r w:rsidRPr="00040287">
        <w:rPr>
          <w:rStyle w:val="Siln"/>
          <w:sz w:val="24"/>
          <w:szCs w:val="24"/>
        </w:rPr>
        <w:t>Antares</w:t>
      </w:r>
      <w:r w:rsidRPr="00040287">
        <w:rPr>
          <w:sz w:val="24"/>
          <w:szCs w:val="24"/>
        </w:rPr>
        <w:t>).  Na oblohe nám Lev môže pripomínať obrázok prasiatka, ktoré kreslia deti.</w:t>
      </w:r>
    </w:p>
    <w:p w:rsidR="00ED511D" w:rsidRPr="00040287" w:rsidRDefault="00ED511D" w:rsidP="001B308D">
      <w:pPr>
        <w:pStyle w:val="Nadpis1"/>
        <w:keepLines w:val="0"/>
        <w:numPr>
          <w:ilvl w:val="1"/>
          <w:numId w:val="37"/>
        </w:numPr>
        <w:overflowPunct w:val="0"/>
        <w:autoSpaceDE w:val="0"/>
        <w:autoSpaceDN w:val="0"/>
        <w:adjustRightInd w:val="0"/>
        <w:spacing w:before="240" w:after="60"/>
        <w:rPr>
          <w:rFonts w:ascii="Calibri" w:hAnsi="Calibri"/>
          <w:sz w:val="24"/>
          <w:szCs w:val="24"/>
        </w:rPr>
      </w:pPr>
      <w:r w:rsidRPr="00040287">
        <w:rPr>
          <w:rFonts w:ascii="Calibri" w:hAnsi="Calibri"/>
          <w:sz w:val="24"/>
          <w:szCs w:val="24"/>
        </w:rPr>
        <w:t>Súhvezdia podľa ročných období</w:t>
      </w:r>
    </w:p>
    <w:p w:rsidR="00ED511D" w:rsidRPr="00040287" w:rsidRDefault="00ED511D" w:rsidP="00ED511D">
      <w:pPr>
        <w:jc w:val="both"/>
        <w:rPr>
          <w:sz w:val="24"/>
          <w:szCs w:val="24"/>
        </w:rPr>
      </w:pPr>
    </w:p>
    <w:p w:rsidR="00ED511D" w:rsidRPr="00040287" w:rsidRDefault="00ED511D" w:rsidP="00ED511D">
      <w:pPr>
        <w:jc w:val="both"/>
        <w:rPr>
          <w:sz w:val="24"/>
          <w:szCs w:val="24"/>
        </w:rPr>
      </w:pPr>
      <w:r w:rsidRPr="00303219">
        <w:rPr>
          <w:sz w:val="24"/>
          <w:szCs w:val="24"/>
        </w:rPr>
        <w:t xml:space="preserve">Nebeskú sféru si môžeme predstaviť ako </w:t>
      </w:r>
      <w:r w:rsidR="00303219">
        <w:rPr>
          <w:sz w:val="24"/>
          <w:szCs w:val="24"/>
        </w:rPr>
        <w:t>„</w:t>
      </w:r>
      <w:r w:rsidRPr="00303219">
        <w:rPr>
          <w:sz w:val="24"/>
          <w:szCs w:val="24"/>
        </w:rPr>
        <w:t>pomaľovanú tapetu</w:t>
      </w:r>
      <w:r w:rsidR="00303219">
        <w:rPr>
          <w:sz w:val="24"/>
          <w:szCs w:val="24"/>
        </w:rPr>
        <w:t>“</w:t>
      </w:r>
      <w:r w:rsidRPr="00303219">
        <w:rPr>
          <w:sz w:val="24"/>
          <w:szCs w:val="24"/>
        </w:rPr>
        <w:t>. Iba ročný pohyb Zeme okolo Slnka spôsobuje, ž</w:t>
      </w:r>
      <w:r w:rsidR="00303219">
        <w:rPr>
          <w:sz w:val="24"/>
          <w:szCs w:val="24"/>
        </w:rPr>
        <w:t>e z nej vidíme inú časť. A tak môžeme pozorovať</w:t>
      </w:r>
      <w:r w:rsidRPr="00303219">
        <w:rPr>
          <w:sz w:val="24"/>
          <w:szCs w:val="24"/>
        </w:rPr>
        <w:t xml:space="preserve"> v každom ročnom období iné súhvezdia – súhvezdia zimnej, jarnej, letnej a jesennej oblohy.</w:t>
      </w:r>
      <w:r w:rsidRPr="00040287">
        <w:rPr>
          <w:sz w:val="24"/>
          <w:szCs w:val="24"/>
        </w:rPr>
        <w:t xml:space="preserve">  </w:t>
      </w:r>
    </w:p>
    <w:p w:rsidR="00FA6873" w:rsidRPr="00040287" w:rsidRDefault="00046B37" w:rsidP="00FA6873">
      <w:pPr>
        <w:jc w:val="both"/>
        <w:rPr>
          <w:sz w:val="24"/>
          <w:szCs w:val="24"/>
        </w:rPr>
      </w:pPr>
      <w:r>
        <w:rPr>
          <w:sz w:val="24"/>
          <w:szCs w:val="24"/>
        </w:rPr>
        <w:t xml:space="preserve">Zimná nočná obloha obsahuje najviac jasných hviezd. </w:t>
      </w:r>
      <w:r w:rsidR="00ED511D" w:rsidRPr="00040287">
        <w:rPr>
          <w:sz w:val="24"/>
          <w:szCs w:val="24"/>
        </w:rPr>
        <w:t>N</w:t>
      </w:r>
      <w:r>
        <w:rPr>
          <w:sz w:val="24"/>
          <w:szCs w:val="24"/>
        </w:rPr>
        <w:t xml:space="preserve">ajvýraznejším súhvezdím je </w:t>
      </w:r>
      <w:r w:rsidR="00ED511D" w:rsidRPr="00040287">
        <w:rPr>
          <w:sz w:val="24"/>
          <w:szCs w:val="24"/>
        </w:rPr>
        <w:t xml:space="preserve"> súhvezdie</w:t>
      </w:r>
      <w:r>
        <w:rPr>
          <w:sz w:val="24"/>
          <w:szCs w:val="24"/>
        </w:rPr>
        <w:t xml:space="preserve"> </w:t>
      </w:r>
      <w:r w:rsidR="00ED511D" w:rsidRPr="00040287">
        <w:rPr>
          <w:sz w:val="24"/>
          <w:szCs w:val="24"/>
        </w:rPr>
        <w:t xml:space="preserve">Orióna. </w:t>
      </w:r>
      <w:r w:rsidR="00FA6873" w:rsidRPr="00040287">
        <w:rPr>
          <w:sz w:val="24"/>
          <w:szCs w:val="24"/>
        </w:rPr>
        <w:t>Bájny lovec Orión vystupuje v ligotavom sprievode jasných hviezd, ktoré sú súčasťou súhvezdí nesúcich mená zvierat – Veľký a Malý pes, Zajac a Jednorožec. Toto zoskupenie je skutočnou ozdobou zimnej oblohy.</w:t>
      </w:r>
    </w:p>
    <w:p w:rsidR="00ED511D" w:rsidRPr="00040287" w:rsidRDefault="00ED511D" w:rsidP="00ED511D">
      <w:pPr>
        <w:jc w:val="both"/>
        <w:rPr>
          <w:sz w:val="24"/>
          <w:szCs w:val="24"/>
        </w:rPr>
      </w:pPr>
      <w:r w:rsidRPr="00040287">
        <w:rPr>
          <w:sz w:val="24"/>
          <w:szCs w:val="24"/>
        </w:rPr>
        <w:t>Súhvezdie Orióna je jedno z najbohatších súhvezdí</w:t>
      </w:r>
      <w:r w:rsidR="00553CFF">
        <w:rPr>
          <w:sz w:val="24"/>
          <w:szCs w:val="24"/>
        </w:rPr>
        <w:t xml:space="preserve">  na jasné hviezdy</w:t>
      </w:r>
      <w:r w:rsidRPr="00040287">
        <w:rPr>
          <w:sz w:val="24"/>
          <w:szCs w:val="24"/>
        </w:rPr>
        <w:t>. Svojím zjavom pripomí</w:t>
      </w:r>
      <w:r w:rsidR="00553CFF">
        <w:rPr>
          <w:sz w:val="24"/>
          <w:szCs w:val="24"/>
        </w:rPr>
        <w:t>na previazaný snop slamy rozložený</w:t>
      </w:r>
      <w:r w:rsidRPr="00040287">
        <w:rPr>
          <w:sz w:val="24"/>
          <w:szCs w:val="24"/>
        </w:rPr>
        <w:t xml:space="preserve"> na 594</w:t>
      </w:r>
      <w:r w:rsidRPr="00040287">
        <w:rPr>
          <w:sz w:val="24"/>
          <w:szCs w:val="24"/>
          <w:vertAlign w:val="superscript"/>
        </w:rPr>
        <w:t>0</w:t>
      </w:r>
      <w:r w:rsidRPr="00040287">
        <w:rPr>
          <w:sz w:val="24"/>
          <w:szCs w:val="24"/>
        </w:rPr>
        <w:t xml:space="preserve">  štvorcových nebeskej sféry. Môžeme si ho predstaviť ako bájneho lovca zob</w:t>
      </w:r>
      <w:r w:rsidR="00553CFF">
        <w:rPr>
          <w:sz w:val="24"/>
          <w:szCs w:val="24"/>
        </w:rPr>
        <w:t xml:space="preserve">razeného s kyjakom v jednej </w:t>
      </w:r>
      <w:r w:rsidRPr="00040287">
        <w:rPr>
          <w:sz w:val="24"/>
          <w:szCs w:val="24"/>
        </w:rPr>
        <w:t xml:space="preserve"> a štítom v</w:t>
      </w:r>
      <w:r w:rsidR="00553CFF">
        <w:rPr>
          <w:sz w:val="24"/>
          <w:szCs w:val="24"/>
        </w:rPr>
        <w:t> </w:t>
      </w:r>
      <w:r w:rsidRPr="00040287">
        <w:rPr>
          <w:sz w:val="24"/>
          <w:szCs w:val="24"/>
        </w:rPr>
        <w:t>druhej</w:t>
      </w:r>
      <w:r w:rsidR="00553CFF">
        <w:rPr>
          <w:sz w:val="24"/>
          <w:szCs w:val="24"/>
        </w:rPr>
        <w:t xml:space="preserve"> ruke</w:t>
      </w:r>
      <w:r w:rsidRPr="00040287">
        <w:rPr>
          <w:sz w:val="24"/>
          <w:szCs w:val="24"/>
        </w:rPr>
        <w:t>, ktorým sa bránil pred útočiacim Býkom. Jasné hviezdy predstavujú ramená, výrazný pás a nohy Orióna. V tomto súhvezdí sa sústreďuje  veľké množstvo, horúcich, modrých hviezd až na výni</w:t>
      </w:r>
      <w:r w:rsidR="00C45908">
        <w:rPr>
          <w:sz w:val="24"/>
          <w:szCs w:val="24"/>
        </w:rPr>
        <w:t>mku červeného nadobra Betelgeuze</w:t>
      </w:r>
      <w:r w:rsidRPr="00040287">
        <w:rPr>
          <w:sz w:val="24"/>
          <w:szCs w:val="24"/>
        </w:rPr>
        <w:t xml:space="preserve">. </w:t>
      </w:r>
    </w:p>
    <w:p w:rsidR="00ED511D" w:rsidRPr="00040287" w:rsidRDefault="00ED511D" w:rsidP="00ED511D">
      <w:pPr>
        <w:jc w:val="both"/>
        <w:rPr>
          <w:sz w:val="24"/>
          <w:szCs w:val="24"/>
        </w:rPr>
      </w:pPr>
      <w:r w:rsidRPr="00040287">
        <w:rPr>
          <w:sz w:val="24"/>
          <w:szCs w:val="24"/>
        </w:rPr>
        <w:t>Betelgueze (α Ori) je  naším najbližším nadobrom</w:t>
      </w:r>
      <w:r w:rsidRPr="00040287">
        <w:rPr>
          <w:i/>
          <w:sz w:val="24"/>
          <w:szCs w:val="24"/>
        </w:rPr>
        <w:t xml:space="preserve">, </w:t>
      </w:r>
      <w:r w:rsidRPr="00040287">
        <w:rPr>
          <w:sz w:val="24"/>
          <w:szCs w:val="24"/>
        </w:rPr>
        <w:t>ktorý sa nafúkol do gigantických rozmerov. Jej hmotnosť je 15</w:t>
      </w:r>
      <w:r w:rsidR="00C45908">
        <w:rPr>
          <w:sz w:val="24"/>
          <w:szCs w:val="24"/>
        </w:rPr>
        <w:t xml:space="preserve"> krát väčšia, ako hmotnosť Slnka</w:t>
      </w:r>
      <w:r w:rsidRPr="00040287">
        <w:rPr>
          <w:sz w:val="24"/>
          <w:szCs w:val="24"/>
        </w:rPr>
        <w:t xml:space="preserve"> a</w:t>
      </w:r>
      <w:r w:rsidR="00C45908">
        <w:rPr>
          <w:sz w:val="24"/>
          <w:szCs w:val="24"/>
        </w:rPr>
        <w:t xml:space="preserve"> jeho  polomer dosahuje až 650 polomerov Slnka</w:t>
      </w:r>
      <w:r w:rsidRPr="00040287">
        <w:rPr>
          <w:sz w:val="24"/>
          <w:szCs w:val="24"/>
        </w:rPr>
        <w:t xml:space="preserve">. Hubbleovmu vesmírnemu ďalekohľadu sa v roku 1995 podarilo zobraziť Betelgeuze ako disk. Bol to prvý obrázok disku hviezdy, ak nepočítame Slnko. Najjasnejšia hviezda tohto súhvezdia je </w:t>
      </w:r>
      <w:r w:rsidR="00C45908">
        <w:rPr>
          <w:sz w:val="24"/>
          <w:szCs w:val="24"/>
        </w:rPr>
        <w:t xml:space="preserve">však hviezda </w:t>
      </w:r>
      <w:r w:rsidRPr="00040287">
        <w:rPr>
          <w:sz w:val="24"/>
          <w:szCs w:val="24"/>
        </w:rPr>
        <w:t>Rige</w:t>
      </w:r>
      <w:r w:rsidR="00C45908">
        <w:rPr>
          <w:sz w:val="24"/>
          <w:szCs w:val="24"/>
        </w:rPr>
        <w:t>l (β Ori) - modrý nadobor, ktorého jasnosť je síce porovnateľná s jasnosťou hviezdy Betelgeuz</w:t>
      </w:r>
      <w:r w:rsidR="00E123A8">
        <w:rPr>
          <w:sz w:val="24"/>
          <w:szCs w:val="24"/>
        </w:rPr>
        <w:t>e</w:t>
      </w:r>
      <w:r w:rsidR="00C45908">
        <w:rPr>
          <w:sz w:val="24"/>
          <w:szCs w:val="24"/>
        </w:rPr>
        <w:t>,</w:t>
      </w:r>
      <w:r w:rsidRPr="00040287">
        <w:rPr>
          <w:sz w:val="24"/>
          <w:szCs w:val="24"/>
        </w:rPr>
        <w:t xml:space="preserve"> ale nachádza sa takmer v dvakrát väčšej vzdialenosti</w:t>
      </w:r>
      <w:r w:rsidR="00C45908">
        <w:rPr>
          <w:sz w:val="24"/>
          <w:szCs w:val="24"/>
        </w:rPr>
        <w:t>. J</w:t>
      </w:r>
      <w:r w:rsidRPr="00040287">
        <w:rPr>
          <w:sz w:val="24"/>
          <w:szCs w:val="24"/>
        </w:rPr>
        <w:t>eho žiarivosť je úctyhodná 60</w:t>
      </w:r>
      <w:r w:rsidR="00C45908">
        <w:rPr>
          <w:sz w:val="24"/>
          <w:szCs w:val="24"/>
        </w:rPr>
        <w:t> </w:t>
      </w:r>
      <w:r w:rsidRPr="00040287">
        <w:rPr>
          <w:sz w:val="24"/>
          <w:szCs w:val="24"/>
        </w:rPr>
        <w:t>000</w:t>
      </w:r>
      <w:r w:rsidR="00C45908">
        <w:rPr>
          <w:sz w:val="24"/>
          <w:szCs w:val="24"/>
        </w:rPr>
        <w:t xml:space="preserve"> </w:t>
      </w:r>
      <w:r w:rsidRPr="00040287">
        <w:rPr>
          <w:sz w:val="24"/>
          <w:szCs w:val="24"/>
        </w:rPr>
        <w:t>-</w:t>
      </w:r>
      <w:r w:rsidR="00C45908">
        <w:rPr>
          <w:sz w:val="24"/>
          <w:szCs w:val="24"/>
        </w:rPr>
        <w:t xml:space="preserve"> </w:t>
      </w:r>
      <w:r w:rsidRPr="00040287">
        <w:rPr>
          <w:sz w:val="24"/>
          <w:szCs w:val="24"/>
        </w:rPr>
        <w:t>100 000-krát väčšia ako žiarivos</w:t>
      </w:r>
      <w:r w:rsidR="00C45908">
        <w:rPr>
          <w:sz w:val="24"/>
          <w:szCs w:val="24"/>
        </w:rPr>
        <w:t>ť Slnka</w:t>
      </w:r>
      <w:r w:rsidRPr="00040287">
        <w:rPr>
          <w:sz w:val="24"/>
          <w:szCs w:val="24"/>
        </w:rPr>
        <w:t>.</w:t>
      </w:r>
      <w:r w:rsidR="00553CFF">
        <w:rPr>
          <w:sz w:val="24"/>
          <w:szCs w:val="24"/>
        </w:rPr>
        <w:t xml:space="preserve"> Okrem</w:t>
      </w:r>
      <w:r w:rsidR="00C45908">
        <w:rPr>
          <w:sz w:val="24"/>
          <w:szCs w:val="24"/>
        </w:rPr>
        <w:t xml:space="preserve"> jasných hviezd môžeme</w:t>
      </w:r>
      <w:r w:rsidR="00553CFF">
        <w:rPr>
          <w:sz w:val="24"/>
          <w:szCs w:val="24"/>
        </w:rPr>
        <w:t xml:space="preserve"> sa</w:t>
      </w:r>
      <w:r w:rsidR="00C45908">
        <w:rPr>
          <w:sz w:val="24"/>
          <w:szCs w:val="24"/>
        </w:rPr>
        <w:t xml:space="preserve"> v tomto </w:t>
      </w:r>
      <w:r w:rsidR="00553CFF">
        <w:rPr>
          <w:sz w:val="24"/>
          <w:szCs w:val="24"/>
        </w:rPr>
        <w:t>súhvezdí nachádza</w:t>
      </w:r>
      <w:r w:rsidR="00C45908">
        <w:rPr>
          <w:sz w:val="24"/>
          <w:szCs w:val="24"/>
        </w:rPr>
        <w:t xml:space="preserve"> </w:t>
      </w:r>
      <w:r w:rsidR="00553CFF">
        <w:rPr>
          <w:sz w:val="24"/>
          <w:szCs w:val="24"/>
        </w:rPr>
        <w:t xml:space="preserve">aj množstvo hmlovín - </w:t>
      </w:r>
      <w:r w:rsidRPr="00040287">
        <w:rPr>
          <w:sz w:val="24"/>
          <w:szCs w:val="24"/>
        </w:rPr>
        <w:t xml:space="preserve"> </w:t>
      </w:r>
      <w:r w:rsidR="00553CFF">
        <w:rPr>
          <w:sz w:val="24"/>
          <w:szCs w:val="24"/>
        </w:rPr>
        <w:t>tmavých</w:t>
      </w:r>
      <w:r w:rsidRPr="00040287">
        <w:rPr>
          <w:sz w:val="24"/>
          <w:szCs w:val="24"/>
        </w:rPr>
        <w:t xml:space="preserve">, </w:t>
      </w:r>
      <w:r w:rsidR="00553CFF">
        <w:rPr>
          <w:sz w:val="24"/>
          <w:szCs w:val="24"/>
        </w:rPr>
        <w:t xml:space="preserve"> emisných</w:t>
      </w:r>
      <w:r w:rsidR="00FA6873">
        <w:rPr>
          <w:sz w:val="24"/>
          <w:szCs w:val="24"/>
        </w:rPr>
        <w:t xml:space="preserve">, ale aj reflexných, </w:t>
      </w:r>
      <w:r w:rsidRPr="00040287">
        <w:rPr>
          <w:sz w:val="24"/>
          <w:szCs w:val="24"/>
        </w:rPr>
        <w:t xml:space="preserve"> </w:t>
      </w:r>
      <w:r w:rsidR="00FA6873">
        <w:rPr>
          <w:sz w:val="24"/>
          <w:szCs w:val="24"/>
        </w:rPr>
        <w:t>ktoré</w:t>
      </w:r>
      <w:r w:rsidRPr="00040287">
        <w:rPr>
          <w:sz w:val="24"/>
          <w:szCs w:val="24"/>
        </w:rPr>
        <w:t xml:space="preserve"> nežiaria vlastným svetlom, </w:t>
      </w:r>
      <w:r w:rsidR="00E123A8">
        <w:rPr>
          <w:sz w:val="24"/>
          <w:szCs w:val="24"/>
        </w:rPr>
        <w:t xml:space="preserve">ale </w:t>
      </w:r>
      <w:r w:rsidRPr="00040287">
        <w:rPr>
          <w:sz w:val="24"/>
          <w:szCs w:val="24"/>
        </w:rPr>
        <w:t>len odrážajú svetlo blízkych hviezd. Na rozdiel od ružovo až červeno svietiacich emisných hmlovín</w:t>
      </w:r>
      <w:r w:rsidR="00FA6873">
        <w:rPr>
          <w:sz w:val="24"/>
          <w:szCs w:val="24"/>
        </w:rPr>
        <w:t xml:space="preserve">,  </w:t>
      </w:r>
      <w:r w:rsidRPr="00040287">
        <w:rPr>
          <w:sz w:val="24"/>
          <w:szCs w:val="24"/>
        </w:rPr>
        <w:t>reflexné</w:t>
      </w:r>
      <w:r w:rsidR="00FA6873">
        <w:rPr>
          <w:sz w:val="24"/>
          <w:szCs w:val="24"/>
        </w:rPr>
        <w:t xml:space="preserve"> hmloviny môžeme pozorovať</w:t>
      </w:r>
      <w:r w:rsidRPr="00040287">
        <w:rPr>
          <w:sz w:val="24"/>
          <w:szCs w:val="24"/>
        </w:rPr>
        <w:t xml:space="preserve"> často </w:t>
      </w:r>
      <w:r w:rsidR="00FA6873">
        <w:rPr>
          <w:sz w:val="24"/>
          <w:szCs w:val="24"/>
        </w:rPr>
        <w:t>v rôznych odtieňoch</w:t>
      </w:r>
      <w:r w:rsidRPr="00040287">
        <w:rPr>
          <w:sz w:val="24"/>
          <w:szCs w:val="24"/>
        </w:rPr>
        <w:t xml:space="preserve"> modrej farby.</w:t>
      </w:r>
      <w:r w:rsidR="00FA6873">
        <w:rPr>
          <w:sz w:val="24"/>
          <w:szCs w:val="24"/>
        </w:rPr>
        <w:t xml:space="preserve"> Najznámejšou hmlovinou tohto súhvezdia je emisná  hmlovina M 42, ktorá sa nachádza p</w:t>
      </w:r>
      <w:r w:rsidRPr="00040287">
        <w:rPr>
          <w:sz w:val="24"/>
          <w:szCs w:val="24"/>
        </w:rPr>
        <w:t>od opaskom Orióna ( tvoria ho tri hviezdy)</w:t>
      </w:r>
      <w:r w:rsidR="00FA6873">
        <w:rPr>
          <w:sz w:val="24"/>
          <w:szCs w:val="24"/>
        </w:rPr>
        <w:t>.  M</w:t>
      </w:r>
      <w:r w:rsidRPr="00040287">
        <w:rPr>
          <w:sz w:val="24"/>
          <w:szCs w:val="24"/>
        </w:rPr>
        <w:t>ôžeme</w:t>
      </w:r>
      <w:r w:rsidR="00FA6873">
        <w:rPr>
          <w:sz w:val="24"/>
          <w:szCs w:val="24"/>
        </w:rPr>
        <w:t xml:space="preserve"> ju </w:t>
      </w:r>
      <w:r w:rsidRPr="00040287">
        <w:rPr>
          <w:sz w:val="24"/>
          <w:szCs w:val="24"/>
        </w:rPr>
        <w:t xml:space="preserve"> nájsť aj voľným okom </w:t>
      </w:r>
      <w:r w:rsidR="00FA6873">
        <w:rPr>
          <w:sz w:val="24"/>
          <w:szCs w:val="24"/>
        </w:rPr>
        <w:t xml:space="preserve">ako </w:t>
      </w:r>
      <w:r w:rsidRPr="00040287">
        <w:rPr>
          <w:sz w:val="24"/>
          <w:szCs w:val="24"/>
        </w:rPr>
        <w:t>malý obláčik</w:t>
      </w:r>
      <w:r w:rsidR="00FA6873">
        <w:rPr>
          <w:sz w:val="24"/>
          <w:szCs w:val="24"/>
        </w:rPr>
        <w:t>.</w:t>
      </w:r>
      <w:r w:rsidRPr="00040287">
        <w:rPr>
          <w:sz w:val="24"/>
          <w:szCs w:val="24"/>
        </w:rPr>
        <w:t xml:space="preserve"> </w:t>
      </w:r>
      <w:r w:rsidR="00FA6873">
        <w:rPr>
          <w:sz w:val="24"/>
          <w:szCs w:val="24"/>
        </w:rPr>
        <w:t>I</w:t>
      </w:r>
      <w:r w:rsidRPr="00040287">
        <w:rPr>
          <w:sz w:val="24"/>
          <w:szCs w:val="24"/>
        </w:rPr>
        <w:t>de o</w:t>
      </w:r>
      <w:r w:rsidR="00FA6873">
        <w:rPr>
          <w:sz w:val="24"/>
          <w:szCs w:val="24"/>
        </w:rPr>
        <w:t> najbližšiu  hviezdotvornu hmlovinu</w:t>
      </w:r>
      <w:r w:rsidRPr="00040287">
        <w:rPr>
          <w:sz w:val="24"/>
          <w:szCs w:val="24"/>
        </w:rPr>
        <w:t>, v ktorej v súča</w:t>
      </w:r>
      <w:r w:rsidR="00FA6873">
        <w:rPr>
          <w:sz w:val="24"/>
          <w:szCs w:val="24"/>
        </w:rPr>
        <w:t>snosti vznikajú nové hviezdy. Jej</w:t>
      </w:r>
      <w:r w:rsidRPr="00040287">
        <w:rPr>
          <w:sz w:val="24"/>
          <w:szCs w:val="24"/>
        </w:rPr>
        <w:t xml:space="preserve"> priemer </w:t>
      </w:r>
      <w:r w:rsidR="00FA6873">
        <w:rPr>
          <w:sz w:val="24"/>
          <w:szCs w:val="24"/>
        </w:rPr>
        <w:t xml:space="preserve">dosahuje </w:t>
      </w:r>
      <w:r w:rsidRPr="00040287">
        <w:rPr>
          <w:sz w:val="24"/>
          <w:szCs w:val="24"/>
        </w:rPr>
        <w:t xml:space="preserve">30 až 50 svetelných rokov.  </w:t>
      </w:r>
    </w:p>
    <w:p w:rsidR="00ED511D" w:rsidRPr="00040287" w:rsidRDefault="00ED511D" w:rsidP="00ED511D">
      <w:pPr>
        <w:jc w:val="both"/>
        <w:rPr>
          <w:sz w:val="24"/>
          <w:szCs w:val="24"/>
        </w:rPr>
      </w:pPr>
    </w:p>
    <w:p w:rsidR="0033613C" w:rsidRDefault="00ED511D" w:rsidP="0033613C">
      <w:pPr>
        <w:keepNext/>
        <w:jc w:val="center"/>
      </w:pPr>
      <w:r>
        <w:rPr>
          <w:noProof/>
          <w:sz w:val="24"/>
          <w:szCs w:val="24"/>
          <w:lang w:eastAsia="sk-SK"/>
        </w:rPr>
        <w:drawing>
          <wp:inline distT="0" distB="0" distL="0" distR="0" wp14:anchorId="21020356" wp14:editId="6546AF37">
            <wp:extent cx="3596054" cy="3661835"/>
            <wp:effectExtent l="0" t="0" r="4445" b="0"/>
            <wp:docPr id="83" name="irc_mi" descr="orion_spinelli_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orion_spinelli_c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9431" cy="3665273"/>
                    </a:xfrm>
                    <a:prstGeom prst="rect">
                      <a:avLst/>
                    </a:prstGeom>
                    <a:noFill/>
                    <a:ln>
                      <a:noFill/>
                    </a:ln>
                  </pic:spPr>
                </pic:pic>
              </a:graphicData>
            </a:graphic>
          </wp:inline>
        </w:drawing>
      </w:r>
    </w:p>
    <w:p w:rsidR="005B2C10" w:rsidRPr="0033613C" w:rsidRDefault="0033613C" w:rsidP="0033613C">
      <w:pPr>
        <w:pStyle w:val="Popis"/>
        <w:jc w:val="center"/>
        <w:rPr>
          <w:b w:val="0"/>
          <w:color w:val="auto"/>
          <w:sz w:val="22"/>
          <w:szCs w:val="22"/>
        </w:rPr>
      </w:pPr>
      <w:r w:rsidRPr="0033613C">
        <w:rPr>
          <w:b w:val="0"/>
          <w:color w:val="auto"/>
          <w:sz w:val="22"/>
          <w:szCs w:val="22"/>
        </w:rPr>
        <w:t xml:space="preserve">Obrázok </w:t>
      </w:r>
      <w:r w:rsidRPr="0033613C">
        <w:rPr>
          <w:b w:val="0"/>
          <w:color w:val="auto"/>
          <w:sz w:val="22"/>
          <w:szCs w:val="22"/>
        </w:rPr>
        <w:fldChar w:fldCharType="begin"/>
      </w:r>
      <w:r w:rsidRPr="0033613C">
        <w:rPr>
          <w:b w:val="0"/>
          <w:color w:val="auto"/>
          <w:sz w:val="22"/>
          <w:szCs w:val="22"/>
        </w:rPr>
        <w:instrText xml:space="preserve"> SEQ Obrázok \* ARABIC </w:instrText>
      </w:r>
      <w:r w:rsidRPr="0033613C">
        <w:rPr>
          <w:b w:val="0"/>
          <w:color w:val="auto"/>
          <w:sz w:val="22"/>
          <w:szCs w:val="22"/>
        </w:rPr>
        <w:fldChar w:fldCharType="separate"/>
      </w:r>
      <w:r w:rsidR="002A7536">
        <w:rPr>
          <w:b w:val="0"/>
          <w:noProof/>
          <w:color w:val="auto"/>
          <w:sz w:val="22"/>
          <w:szCs w:val="22"/>
        </w:rPr>
        <w:t>1</w:t>
      </w:r>
      <w:r w:rsidRPr="0033613C">
        <w:rPr>
          <w:b w:val="0"/>
          <w:color w:val="auto"/>
          <w:sz w:val="22"/>
          <w:szCs w:val="22"/>
        </w:rPr>
        <w:fldChar w:fldCharType="end"/>
      </w:r>
      <w:r w:rsidRPr="0033613C">
        <w:rPr>
          <w:b w:val="0"/>
          <w:color w:val="auto"/>
          <w:sz w:val="22"/>
          <w:szCs w:val="22"/>
        </w:rPr>
        <w:t xml:space="preserve">  Súhvezdie  Orión</w:t>
      </w:r>
    </w:p>
    <w:p w:rsidR="0033613C" w:rsidRDefault="00ED511D" w:rsidP="0033613C">
      <w:pPr>
        <w:keepNext/>
        <w:jc w:val="center"/>
      </w:pPr>
      <w:r>
        <w:rPr>
          <w:noProof/>
          <w:sz w:val="24"/>
          <w:szCs w:val="24"/>
          <w:lang w:eastAsia="sk-SK"/>
        </w:rPr>
        <w:drawing>
          <wp:inline distT="0" distB="0" distL="0" distR="0" wp14:anchorId="16ADB12C" wp14:editId="20729E88">
            <wp:extent cx="2461846" cy="3479824"/>
            <wp:effectExtent l="0" t="0" r="0" b="6350"/>
            <wp:docPr id="84" name="irc_mi" descr="http://orioncommunities.org/wp-content/uploads/2013/07/orion-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rioncommunities.org/wp-content/uploads/2013/07/orion-pictu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1281" cy="3479025"/>
                    </a:xfrm>
                    <a:prstGeom prst="rect">
                      <a:avLst/>
                    </a:prstGeom>
                    <a:noFill/>
                    <a:ln>
                      <a:noFill/>
                    </a:ln>
                  </pic:spPr>
                </pic:pic>
              </a:graphicData>
            </a:graphic>
          </wp:inline>
        </w:drawing>
      </w:r>
    </w:p>
    <w:p w:rsidR="00367754" w:rsidRPr="0033613C" w:rsidRDefault="0033613C" w:rsidP="0033613C">
      <w:pPr>
        <w:pStyle w:val="Popis"/>
        <w:jc w:val="center"/>
        <w:rPr>
          <w:b w:val="0"/>
          <w:color w:val="auto"/>
        </w:rPr>
      </w:pPr>
      <w:r w:rsidRPr="0033613C">
        <w:rPr>
          <w:b w:val="0"/>
          <w:color w:val="auto"/>
        </w:rPr>
        <w:t xml:space="preserve">Obrázok </w:t>
      </w:r>
      <w:r w:rsidRPr="0033613C">
        <w:rPr>
          <w:b w:val="0"/>
          <w:color w:val="auto"/>
        </w:rPr>
        <w:fldChar w:fldCharType="begin"/>
      </w:r>
      <w:r w:rsidRPr="0033613C">
        <w:rPr>
          <w:b w:val="0"/>
          <w:color w:val="auto"/>
        </w:rPr>
        <w:instrText xml:space="preserve"> SEQ Obrázok \* ARABIC </w:instrText>
      </w:r>
      <w:r w:rsidRPr="0033613C">
        <w:rPr>
          <w:b w:val="0"/>
          <w:color w:val="auto"/>
        </w:rPr>
        <w:fldChar w:fldCharType="separate"/>
      </w:r>
      <w:r w:rsidR="002A7536">
        <w:rPr>
          <w:b w:val="0"/>
          <w:noProof/>
          <w:color w:val="auto"/>
        </w:rPr>
        <w:t>2</w:t>
      </w:r>
      <w:r w:rsidRPr="0033613C">
        <w:rPr>
          <w:b w:val="0"/>
          <w:color w:val="auto"/>
        </w:rPr>
        <w:fldChar w:fldCharType="end"/>
      </w:r>
      <w:r w:rsidRPr="0033613C">
        <w:rPr>
          <w:b w:val="0"/>
          <w:color w:val="auto"/>
        </w:rPr>
        <w:t xml:space="preserve">  Zobrazenie súhvezdia Orrión.</w:t>
      </w:r>
    </w:p>
    <w:p w:rsidR="00ED511D" w:rsidRPr="00040287" w:rsidRDefault="00ED511D" w:rsidP="00ED511D">
      <w:pPr>
        <w:jc w:val="both"/>
        <w:rPr>
          <w:sz w:val="24"/>
          <w:szCs w:val="24"/>
        </w:rPr>
      </w:pPr>
    </w:p>
    <w:p w:rsidR="00ED511D" w:rsidRPr="00040287" w:rsidRDefault="00ED511D" w:rsidP="00ED511D">
      <w:pPr>
        <w:jc w:val="both"/>
        <w:rPr>
          <w:sz w:val="24"/>
          <w:szCs w:val="24"/>
        </w:rPr>
      </w:pPr>
      <w:r w:rsidRPr="00040287">
        <w:rPr>
          <w:sz w:val="24"/>
          <w:szCs w:val="24"/>
        </w:rPr>
        <w:t>V blízkosti hviezdy Alnitak (prvá v opasku Orióna) môžeme nájsť  pôsobivú tmavú, chladnú hmlovinu, ktorá vytvára siluetu konskej hlavy vďaka  vzdialenejšej žiariacej hmlovine v pozadí. Je to pravdepodobne najznámejšia tmavá hmlovina na oblohe, hoci vidieť sa dá len veľkým ďalekohľadom s mimoriadne veľko</w:t>
      </w:r>
      <w:r w:rsidR="00FA6873">
        <w:rPr>
          <w:sz w:val="24"/>
          <w:szCs w:val="24"/>
        </w:rPr>
        <w:t xml:space="preserve">u svetelnosťou. Je od nás približne </w:t>
      </w:r>
      <w:r w:rsidRPr="00040287">
        <w:rPr>
          <w:sz w:val="24"/>
          <w:szCs w:val="24"/>
        </w:rPr>
        <w:t xml:space="preserve"> v rovnakej vzdialenosti, ako veľká hmlovina v Orióne – 1 500 svetelných rokov.</w:t>
      </w:r>
    </w:p>
    <w:p w:rsidR="0033613C" w:rsidRDefault="00ED511D" w:rsidP="0033613C">
      <w:pPr>
        <w:keepNext/>
        <w:jc w:val="center"/>
      </w:pPr>
      <w:r>
        <w:rPr>
          <w:noProof/>
          <w:sz w:val="24"/>
          <w:szCs w:val="24"/>
          <w:lang w:eastAsia="sk-SK"/>
        </w:rPr>
        <w:drawing>
          <wp:inline distT="0" distB="0" distL="0" distR="0" wp14:anchorId="2C4AD626" wp14:editId="4E06400D">
            <wp:extent cx="2952750" cy="1943100"/>
            <wp:effectExtent l="0" t="0" r="0" b="0"/>
            <wp:docPr id="85" name="irc_mi" descr="m42_wide_212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m42_wide_212_5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2750" cy="1943100"/>
                    </a:xfrm>
                    <a:prstGeom prst="rect">
                      <a:avLst/>
                    </a:prstGeom>
                    <a:noFill/>
                    <a:ln>
                      <a:noFill/>
                    </a:ln>
                  </pic:spPr>
                </pic:pic>
              </a:graphicData>
            </a:graphic>
          </wp:inline>
        </w:drawing>
      </w:r>
    </w:p>
    <w:p w:rsidR="00367754" w:rsidRPr="0033613C" w:rsidRDefault="0033613C" w:rsidP="0033613C">
      <w:pPr>
        <w:pStyle w:val="Popis"/>
        <w:jc w:val="center"/>
        <w:rPr>
          <w:b w:val="0"/>
          <w:color w:val="auto"/>
        </w:rPr>
      </w:pPr>
      <w:r w:rsidRPr="0033613C">
        <w:rPr>
          <w:b w:val="0"/>
          <w:color w:val="auto"/>
        </w:rPr>
        <w:t xml:space="preserve">Obrázok </w:t>
      </w:r>
      <w:r w:rsidRPr="0033613C">
        <w:rPr>
          <w:b w:val="0"/>
          <w:color w:val="auto"/>
        </w:rPr>
        <w:fldChar w:fldCharType="begin"/>
      </w:r>
      <w:r w:rsidRPr="0033613C">
        <w:rPr>
          <w:b w:val="0"/>
          <w:color w:val="auto"/>
        </w:rPr>
        <w:instrText xml:space="preserve"> SEQ Obrázok \* ARABIC </w:instrText>
      </w:r>
      <w:r w:rsidRPr="0033613C">
        <w:rPr>
          <w:b w:val="0"/>
          <w:color w:val="auto"/>
        </w:rPr>
        <w:fldChar w:fldCharType="separate"/>
      </w:r>
      <w:r w:rsidR="002A7536">
        <w:rPr>
          <w:b w:val="0"/>
          <w:noProof/>
          <w:color w:val="auto"/>
        </w:rPr>
        <w:t>3</w:t>
      </w:r>
      <w:r w:rsidRPr="0033613C">
        <w:rPr>
          <w:b w:val="0"/>
          <w:color w:val="auto"/>
        </w:rPr>
        <w:fldChar w:fldCharType="end"/>
      </w:r>
      <w:r w:rsidRPr="0033613C">
        <w:rPr>
          <w:b w:val="0"/>
          <w:color w:val="auto"/>
        </w:rPr>
        <w:t xml:space="preserve">  Veľká hmlovina M 42 v súhvezdí Orión.</w:t>
      </w:r>
    </w:p>
    <w:p w:rsidR="0033613C" w:rsidRDefault="00ED511D" w:rsidP="0033613C">
      <w:pPr>
        <w:keepNext/>
        <w:jc w:val="center"/>
      </w:pPr>
      <w:r>
        <w:rPr>
          <w:noProof/>
          <w:sz w:val="24"/>
          <w:szCs w:val="24"/>
          <w:lang w:eastAsia="sk-SK"/>
        </w:rPr>
        <w:drawing>
          <wp:inline distT="0" distB="0" distL="0" distR="0" wp14:anchorId="242E9E72" wp14:editId="2B815089">
            <wp:extent cx="3754315" cy="3754315"/>
            <wp:effectExtent l="0" t="0" r="0" b="0"/>
            <wp:docPr id="86" name="Obrázok 6" descr="Velkolepá mlhovina Ko&amp;ncaron;ská hl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descr="Velkolepá mlhovina Ko&amp;ncaron;ská hlav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57717" cy="3757717"/>
                    </a:xfrm>
                    <a:prstGeom prst="rect">
                      <a:avLst/>
                    </a:prstGeom>
                    <a:noFill/>
                    <a:ln>
                      <a:noFill/>
                    </a:ln>
                  </pic:spPr>
                </pic:pic>
              </a:graphicData>
            </a:graphic>
          </wp:inline>
        </w:drawing>
      </w:r>
    </w:p>
    <w:p w:rsidR="001E3811" w:rsidRPr="0033613C" w:rsidRDefault="0033613C" w:rsidP="0033613C">
      <w:pPr>
        <w:pStyle w:val="Popis"/>
        <w:jc w:val="center"/>
        <w:rPr>
          <w:color w:val="auto"/>
        </w:rPr>
      </w:pPr>
      <w:r w:rsidRPr="0033613C">
        <w:rPr>
          <w:color w:val="auto"/>
        </w:rPr>
        <w:t xml:space="preserve">Obrázok </w:t>
      </w:r>
      <w:r w:rsidRPr="0033613C">
        <w:rPr>
          <w:color w:val="auto"/>
        </w:rPr>
        <w:fldChar w:fldCharType="begin"/>
      </w:r>
      <w:r w:rsidRPr="0033613C">
        <w:rPr>
          <w:color w:val="auto"/>
        </w:rPr>
        <w:instrText xml:space="preserve"> SEQ Obrázok \* ARABIC </w:instrText>
      </w:r>
      <w:r w:rsidRPr="0033613C">
        <w:rPr>
          <w:color w:val="auto"/>
        </w:rPr>
        <w:fldChar w:fldCharType="separate"/>
      </w:r>
      <w:r w:rsidR="002A7536">
        <w:rPr>
          <w:noProof/>
          <w:color w:val="auto"/>
        </w:rPr>
        <w:t>4</w:t>
      </w:r>
      <w:r w:rsidRPr="0033613C">
        <w:rPr>
          <w:color w:val="auto"/>
        </w:rPr>
        <w:fldChar w:fldCharType="end"/>
      </w:r>
      <w:r w:rsidRPr="0033613C">
        <w:rPr>
          <w:color w:val="auto"/>
        </w:rPr>
        <w:t xml:space="preserve"> Tmavá hmlovina "Konská hlava" v súhvezdí Orión.</w:t>
      </w:r>
    </w:p>
    <w:p w:rsidR="00ED511D" w:rsidRPr="00040287" w:rsidRDefault="00ED511D" w:rsidP="00ED511D">
      <w:pPr>
        <w:jc w:val="both"/>
        <w:rPr>
          <w:sz w:val="24"/>
          <w:szCs w:val="24"/>
        </w:rPr>
      </w:pPr>
    </w:p>
    <w:p w:rsidR="00ED511D" w:rsidRPr="00040287" w:rsidRDefault="00ED511D" w:rsidP="00ED511D">
      <w:pPr>
        <w:jc w:val="both"/>
        <w:rPr>
          <w:sz w:val="24"/>
          <w:szCs w:val="24"/>
        </w:rPr>
      </w:pPr>
    </w:p>
    <w:p w:rsidR="00ED511D" w:rsidRPr="00040287" w:rsidRDefault="00ED511D" w:rsidP="00ED511D">
      <w:pPr>
        <w:jc w:val="both"/>
        <w:rPr>
          <w:sz w:val="24"/>
          <w:szCs w:val="24"/>
        </w:rPr>
      </w:pPr>
      <w:r w:rsidRPr="00040287">
        <w:rPr>
          <w:sz w:val="24"/>
          <w:szCs w:val="24"/>
        </w:rPr>
        <w:t>Medzi najjasnejšie letné súhvezdia môžeme zaradiť tie, ktorýc</w:t>
      </w:r>
      <w:r w:rsidR="00046B37">
        <w:rPr>
          <w:sz w:val="24"/>
          <w:szCs w:val="24"/>
        </w:rPr>
        <w:t>h jasné hviezdy tvoria vrcholy L</w:t>
      </w:r>
      <w:r w:rsidRPr="00040287">
        <w:rPr>
          <w:sz w:val="24"/>
          <w:szCs w:val="24"/>
        </w:rPr>
        <w:t xml:space="preserve">etného trojuholníka. Patrí sem malé súhvezdie </w:t>
      </w:r>
      <w:r w:rsidRPr="00040287">
        <w:rPr>
          <w:b/>
          <w:sz w:val="24"/>
          <w:szCs w:val="24"/>
        </w:rPr>
        <w:t>Lýry</w:t>
      </w:r>
      <w:r w:rsidRPr="00040287">
        <w:rPr>
          <w:sz w:val="24"/>
          <w:szCs w:val="24"/>
        </w:rPr>
        <w:t xml:space="preserve">, ktoré predstavuje hudobný nástroj bájneho Orfea, ktorý lahodným zvukom lýry upokojoval dravé zvery, nútil konáre stromov, aby sa zohli k zemi.  Najjasnejšia snehobiela hviezda Vega patrí medzi naše najbližšie hviezdy. Je to pomerne mladá hviezda (300 miliónov rokov) o čom svedčí aj nasnímaný rozsiahly plynno – prachový disk, ktorý túto hviezdu obklopuje. Je pravdepodobné, že v ňom práve vzniká planetárna sústava. </w:t>
      </w:r>
    </w:p>
    <w:p w:rsidR="00ED511D" w:rsidRPr="00040287" w:rsidRDefault="00ED511D" w:rsidP="00ED511D">
      <w:pPr>
        <w:jc w:val="both"/>
        <w:rPr>
          <w:sz w:val="24"/>
          <w:szCs w:val="24"/>
        </w:rPr>
      </w:pPr>
      <w:r w:rsidRPr="00040287">
        <w:rPr>
          <w:sz w:val="24"/>
          <w:szCs w:val="24"/>
        </w:rPr>
        <w:t xml:space="preserve">Ďalšia hviezda z vrcholu Letného trojuholníka je biely nadobor Deneb (v preklade znamená chvost), ktorá patrí do súhvezdia </w:t>
      </w:r>
      <w:r w:rsidRPr="00040287">
        <w:rPr>
          <w:b/>
          <w:sz w:val="24"/>
          <w:szCs w:val="24"/>
        </w:rPr>
        <w:t>Labute (Cygnus)</w:t>
      </w:r>
      <w:r w:rsidRPr="00040287">
        <w:rPr>
          <w:sz w:val="24"/>
          <w:szCs w:val="24"/>
        </w:rPr>
        <w:t xml:space="preserve">. Labuť sa rozprestiera v bohatej oblasti Mliečnej dráhy na 804 </w:t>
      </w:r>
      <w:r w:rsidRPr="00040287">
        <w:rPr>
          <w:sz w:val="24"/>
          <w:szCs w:val="24"/>
          <w:vertAlign w:val="superscript"/>
        </w:rPr>
        <w:t>0</w:t>
      </w:r>
      <w:r w:rsidRPr="00040287">
        <w:rPr>
          <w:sz w:val="24"/>
          <w:szCs w:val="24"/>
        </w:rPr>
        <w:t xml:space="preserve"> štvorcových a hlavou smeruje k juhu. Pri</w:t>
      </w:r>
      <w:r w:rsidR="00E123A8">
        <w:rPr>
          <w:sz w:val="24"/>
          <w:szCs w:val="24"/>
        </w:rPr>
        <w:t xml:space="preserve"> trochu fantázie skutočne môžeme</w:t>
      </w:r>
      <w:r w:rsidRPr="00040287">
        <w:rPr>
          <w:sz w:val="24"/>
          <w:szCs w:val="24"/>
        </w:rPr>
        <w:t xml:space="preserve"> na tomto mieste oblohy vidieť letiacu labuť, ktorej podobu bral na seba Zeus, keď sa spúšťal na návštevu ku krásnej Léde. Tri hlavné hviezdy spolu s Denebom vytvárajú telo a krídla </w:t>
      </w:r>
      <w:r w:rsidR="00046B37">
        <w:rPr>
          <w:sz w:val="24"/>
          <w:szCs w:val="24"/>
        </w:rPr>
        <w:t>letiacej labute, dlhý krk môžeme</w:t>
      </w:r>
      <w:r w:rsidRPr="00040287">
        <w:rPr>
          <w:sz w:val="24"/>
          <w:szCs w:val="24"/>
        </w:rPr>
        <w:t xml:space="preserve"> </w:t>
      </w:r>
      <w:r w:rsidR="00046B37" w:rsidRPr="00040287">
        <w:rPr>
          <w:sz w:val="24"/>
          <w:szCs w:val="24"/>
        </w:rPr>
        <w:t xml:space="preserve">pomocou málo jasných hviezd </w:t>
      </w:r>
      <w:r w:rsidRPr="00040287">
        <w:rPr>
          <w:sz w:val="24"/>
          <w:szCs w:val="24"/>
        </w:rPr>
        <w:t>očami len „nahmatať“</w:t>
      </w:r>
      <w:r w:rsidR="00046B37">
        <w:rPr>
          <w:sz w:val="24"/>
          <w:szCs w:val="24"/>
        </w:rPr>
        <w:t>. H</w:t>
      </w:r>
      <w:r w:rsidRPr="00040287">
        <w:rPr>
          <w:sz w:val="24"/>
          <w:szCs w:val="24"/>
        </w:rPr>
        <w:t xml:space="preserve">lavu </w:t>
      </w:r>
      <w:r w:rsidR="00046B37">
        <w:rPr>
          <w:sz w:val="24"/>
          <w:szCs w:val="24"/>
        </w:rPr>
        <w:t xml:space="preserve">labute </w:t>
      </w:r>
      <w:r w:rsidRPr="00040287">
        <w:rPr>
          <w:sz w:val="24"/>
          <w:szCs w:val="24"/>
        </w:rPr>
        <w:t>predstavuje</w:t>
      </w:r>
      <w:r w:rsidR="00046B37">
        <w:rPr>
          <w:sz w:val="24"/>
          <w:szCs w:val="24"/>
        </w:rPr>
        <w:t xml:space="preserve"> hviezda</w:t>
      </w:r>
      <w:r w:rsidRPr="00040287">
        <w:rPr>
          <w:sz w:val="24"/>
          <w:szCs w:val="24"/>
        </w:rPr>
        <w:t xml:space="preserve"> Albireo (β Cygnus), o ktorej nám už malý ďalekohľad prezradí, že ide o</w:t>
      </w:r>
      <w:r w:rsidR="009F7F7E">
        <w:rPr>
          <w:sz w:val="24"/>
          <w:szCs w:val="24"/>
        </w:rPr>
        <w:t> </w:t>
      </w:r>
      <w:r w:rsidRPr="00040287">
        <w:rPr>
          <w:sz w:val="24"/>
          <w:szCs w:val="24"/>
        </w:rPr>
        <w:t>dvojhviezdu</w:t>
      </w:r>
      <w:r w:rsidR="009F7F7E">
        <w:rPr>
          <w:sz w:val="24"/>
          <w:szCs w:val="24"/>
        </w:rPr>
        <w:t xml:space="preserve"> -</w:t>
      </w:r>
      <w:r w:rsidRPr="00040287">
        <w:rPr>
          <w:sz w:val="24"/>
          <w:szCs w:val="24"/>
        </w:rPr>
        <w:t xml:space="preserve"> a to nie hocijakú – tvorí ju zlatožltý obor a modrobiela hviezda hlavnej postupnosti.  V tomto súhvezdí sa nachádza veľké množstvo hmlovín. Tmavý pruh v Mliečnej dráhe vytvára dojem, akoby sa na tom úseku Mliečna cesta rozdvojovala, v skutočnosti je zaň zodpovedná  hmlovina - Tmavá trhlina. Na rozdiel od nej  emisná hmlovina Severná Amerika ( viditeľná na snímkach HST),  ktorá skutočne pripomína tento kontinent, je osvetlená blízkou hviezdou. Medzi najpozoruhodnejšie objekty tohto súhvezdia isto patrí  röntgenový zdroj  Cygnus X-1 - jeden z pravdepodobných kandidátov na čiernu dieru.</w:t>
      </w:r>
    </w:p>
    <w:p w:rsidR="008917B2" w:rsidRDefault="00ED511D" w:rsidP="008917B2">
      <w:pPr>
        <w:keepNext/>
        <w:jc w:val="center"/>
      </w:pPr>
      <w:r>
        <w:rPr>
          <w:noProof/>
          <w:sz w:val="24"/>
          <w:szCs w:val="24"/>
          <w:lang w:eastAsia="sk-SK"/>
        </w:rPr>
        <w:drawing>
          <wp:inline distT="0" distB="0" distL="0" distR="0" wp14:anchorId="088DD945" wp14:editId="44D4EA08">
            <wp:extent cx="3852204" cy="2795954"/>
            <wp:effectExtent l="0" t="0" r="0" b="4445"/>
            <wp:docPr id="87" name="irc_mi" descr="cygn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cygnus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50294" cy="2794567"/>
                    </a:xfrm>
                    <a:prstGeom prst="rect">
                      <a:avLst/>
                    </a:prstGeom>
                    <a:noFill/>
                    <a:ln>
                      <a:noFill/>
                    </a:ln>
                  </pic:spPr>
                </pic:pic>
              </a:graphicData>
            </a:graphic>
          </wp:inline>
        </w:drawing>
      </w:r>
    </w:p>
    <w:p w:rsidR="00400BFB" w:rsidRDefault="008917B2" w:rsidP="008917B2">
      <w:pPr>
        <w:pStyle w:val="Popis"/>
        <w:jc w:val="center"/>
        <w:rPr>
          <w:b w:val="0"/>
          <w:color w:val="auto"/>
        </w:rPr>
      </w:pPr>
      <w:r w:rsidRPr="008917B2">
        <w:rPr>
          <w:b w:val="0"/>
          <w:color w:val="auto"/>
        </w:rPr>
        <w:t xml:space="preserve">Obrázok </w:t>
      </w:r>
      <w:r w:rsidRPr="008917B2">
        <w:rPr>
          <w:b w:val="0"/>
          <w:color w:val="auto"/>
        </w:rPr>
        <w:fldChar w:fldCharType="begin"/>
      </w:r>
      <w:r w:rsidRPr="008917B2">
        <w:rPr>
          <w:b w:val="0"/>
          <w:color w:val="auto"/>
        </w:rPr>
        <w:instrText xml:space="preserve"> SEQ Obrázok \* ARABIC </w:instrText>
      </w:r>
      <w:r w:rsidRPr="008917B2">
        <w:rPr>
          <w:b w:val="0"/>
          <w:color w:val="auto"/>
        </w:rPr>
        <w:fldChar w:fldCharType="separate"/>
      </w:r>
      <w:r w:rsidR="002A7536">
        <w:rPr>
          <w:b w:val="0"/>
          <w:noProof/>
          <w:color w:val="auto"/>
        </w:rPr>
        <w:t>5</w:t>
      </w:r>
      <w:r w:rsidRPr="008917B2">
        <w:rPr>
          <w:b w:val="0"/>
          <w:color w:val="auto"/>
        </w:rPr>
        <w:fldChar w:fldCharType="end"/>
      </w:r>
      <w:r w:rsidRPr="008917B2">
        <w:rPr>
          <w:b w:val="0"/>
          <w:color w:val="auto"/>
        </w:rPr>
        <w:t xml:space="preserve"> Súhvezdie Labuť</w:t>
      </w:r>
    </w:p>
    <w:p w:rsidR="008917B2" w:rsidRPr="008917B2" w:rsidRDefault="008917B2" w:rsidP="008917B2"/>
    <w:p w:rsidR="008917B2" w:rsidRDefault="00ED511D" w:rsidP="008917B2">
      <w:pPr>
        <w:keepNext/>
        <w:jc w:val="center"/>
      </w:pPr>
      <w:r>
        <w:rPr>
          <w:noProof/>
          <w:sz w:val="24"/>
          <w:szCs w:val="24"/>
          <w:lang w:eastAsia="sk-SK"/>
        </w:rPr>
        <w:drawing>
          <wp:inline distT="0" distB="0" distL="0" distR="0" wp14:anchorId="3952D120" wp14:editId="392D8B1F">
            <wp:extent cx="2628900" cy="3883602"/>
            <wp:effectExtent l="0" t="0" r="0" b="3175"/>
            <wp:docPr id="88" name="irc_mi" descr="220px-North-America-neb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20px-North-America-nebul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2582" cy="3889042"/>
                    </a:xfrm>
                    <a:prstGeom prst="rect">
                      <a:avLst/>
                    </a:prstGeom>
                    <a:noFill/>
                    <a:ln>
                      <a:noFill/>
                    </a:ln>
                  </pic:spPr>
                </pic:pic>
              </a:graphicData>
            </a:graphic>
          </wp:inline>
        </w:drawing>
      </w:r>
    </w:p>
    <w:p w:rsidR="00400BFB" w:rsidRPr="008917B2" w:rsidRDefault="008917B2" w:rsidP="008917B2">
      <w:pPr>
        <w:pStyle w:val="Popis"/>
        <w:jc w:val="center"/>
        <w:rPr>
          <w:b w:val="0"/>
          <w:color w:val="auto"/>
        </w:rPr>
      </w:pPr>
      <w:r w:rsidRPr="008917B2">
        <w:rPr>
          <w:b w:val="0"/>
          <w:color w:val="auto"/>
        </w:rPr>
        <w:t xml:space="preserve">Obrázok </w:t>
      </w:r>
      <w:r w:rsidRPr="008917B2">
        <w:rPr>
          <w:b w:val="0"/>
          <w:color w:val="auto"/>
        </w:rPr>
        <w:fldChar w:fldCharType="begin"/>
      </w:r>
      <w:r w:rsidRPr="008917B2">
        <w:rPr>
          <w:b w:val="0"/>
          <w:color w:val="auto"/>
        </w:rPr>
        <w:instrText xml:space="preserve"> SEQ Obrázok \* ARABIC </w:instrText>
      </w:r>
      <w:r w:rsidRPr="008917B2">
        <w:rPr>
          <w:b w:val="0"/>
          <w:color w:val="auto"/>
        </w:rPr>
        <w:fldChar w:fldCharType="separate"/>
      </w:r>
      <w:r w:rsidR="002A7536">
        <w:rPr>
          <w:b w:val="0"/>
          <w:noProof/>
          <w:color w:val="auto"/>
        </w:rPr>
        <w:t>6</w:t>
      </w:r>
      <w:r w:rsidRPr="008917B2">
        <w:rPr>
          <w:b w:val="0"/>
          <w:color w:val="auto"/>
        </w:rPr>
        <w:fldChar w:fldCharType="end"/>
      </w:r>
      <w:r w:rsidRPr="008917B2">
        <w:rPr>
          <w:b w:val="0"/>
          <w:color w:val="auto"/>
        </w:rPr>
        <w:t xml:space="preserve"> Emisná hmlovina   "Severná Amerika" v súhvezdí Labuť.</w:t>
      </w:r>
    </w:p>
    <w:p w:rsidR="00ED511D" w:rsidRPr="00040287" w:rsidRDefault="00ED511D" w:rsidP="00ED511D">
      <w:pPr>
        <w:jc w:val="both"/>
        <w:rPr>
          <w:rFonts w:cs="Arial"/>
          <w:sz w:val="24"/>
          <w:szCs w:val="24"/>
        </w:rPr>
      </w:pPr>
      <w:r w:rsidRPr="00040287">
        <w:rPr>
          <w:sz w:val="24"/>
          <w:szCs w:val="24"/>
        </w:rPr>
        <w:t>Altair (α A</w:t>
      </w:r>
      <w:r w:rsidR="009F7F7E">
        <w:rPr>
          <w:sz w:val="24"/>
          <w:szCs w:val="24"/>
        </w:rPr>
        <w:t>quila) je poslednou hviezdou z L</w:t>
      </w:r>
      <w:r w:rsidRPr="00040287">
        <w:rPr>
          <w:sz w:val="24"/>
          <w:szCs w:val="24"/>
        </w:rPr>
        <w:t xml:space="preserve">etného trojuholníka. Patrí do pomerne veľkého súhvezdia </w:t>
      </w:r>
      <w:r w:rsidRPr="00040287">
        <w:rPr>
          <w:b/>
          <w:sz w:val="24"/>
          <w:szCs w:val="24"/>
        </w:rPr>
        <w:t>Orla</w:t>
      </w:r>
      <w:r w:rsidRPr="00040287">
        <w:rPr>
          <w:sz w:val="24"/>
          <w:szCs w:val="24"/>
        </w:rPr>
        <w:t xml:space="preserve">, ktoré sa rozkladá na nebeskom rovníku, pričom  </w:t>
      </w:r>
      <w:r w:rsidRPr="00040287">
        <w:rPr>
          <w:rFonts w:cs="Arial"/>
          <w:sz w:val="24"/>
          <w:szCs w:val="24"/>
        </w:rPr>
        <w:t xml:space="preserve">viac ako tretina jeho časti leží </w:t>
      </w:r>
      <w:r w:rsidR="00E123A8" w:rsidRPr="00040287">
        <w:rPr>
          <w:rFonts w:cs="Arial"/>
          <w:sz w:val="24"/>
          <w:szCs w:val="24"/>
        </w:rPr>
        <w:t xml:space="preserve">južne </w:t>
      </w:r>
      <w:r w:rsidRPr="00040287">
        <w:rPr>
          <w:rFonts w:cs="Arial"/>
          <w:sz w:val="24"/>
          <w:szCs w:val="24"/>
        </w:rPr>
        <w:t xml:space="preserve">od rovníka. </w:t>
      </w:r>
      <w:r w:rsidRPr="00040287">
        <w:rPr>
          <w:sz w:val="24"/>
          <w:szCs w:val="24"/>
        </w:rPr>
        <w:t xml:space="preserve">Podľa  gréckej báje to bol orol, ktorý trhal Prometeovi pečeň a ktorého zabil Herkules. Zeus ho umiestnil na oblohu na pamiatku slávnych Herkulových činov. </w:t>
      </w:r>
      <w:r w:rsidRPr="00040287">
        <w:rPr>
          <w:rFonts w:cs="Arial"/>
          <w:sz w:val="24"/>
          <w:szCs w:val="24"/>
        </w:rPr>
        <w:t>Nájsť v tomto súhvezdí obrysy orla je skutočne obtiažné, aj keď</w:t>
      </w:r>
      <w:r w:rsidRPr="00040287">
        <w:rPr>
          <w:sz w:val="24"/>
          <w:szCs w:val="24"/>
        </w:rPr>
        <w:t xml:space="preserve"> jeho hviezdy skutočne vytvárajú obrazec veľkého orla letiaceho pozdĺž Mliečnej cesty.</w:t>
      </w:r>
      <w:r w:rsidRPr="00040287">
        <w:rPr>
          <w:rFonts w:cs="Arial"/>
          <w:sz w:val="24"/>
          <w:szCs w:val="24"/>
        </w:rPr>
        <w:t xml:space="preserve"> Telo a krídla orla tvoria len málo jasné hviezdy približne 3 – tej  hviezdnej veľkosti. Napriek tomu, že súhvezdie leží v Mliečnej ceste, je mimoriadne chudobné na objekty. Zakrýva ich totiž známa </w:t>
      </w:r>
      <w:r w:rsidR="009F7F7E">
        <w:rPr>
          <w:rFonts w:cs="Arial"/>
          <w:sz w:val="24"/>
          <w:szCs w:val="24"/>
        </w:rPr>
        <w:t>hmlovina -</w:t>
      </w:r>
      <w:r w:rsidRPr="00040287">
        <w:rPr>
          <w:rFonts w:cs="Arial"/>
          <w:sz w:val="24"/>
          <w:szCs w:val="24"/>
        </w:rPr>
        <w:t xml:space="preserve">Veľká </w:t>
      </w:r>
      <w:r w:rsidR="009F7F7E">
        <w:rPr>
          <w:rFonts w:cs="Arial"/>
          <w:sz w:val="24"/>
          <w:szCs w:val="24"/>
        </w:rPr>
        <w:t>trhlina. J</w:t>
      </w:r>
      <w:r w:rsidRPr="00040287">
        <w:rPr>
          <w:rFonts w:cs="Arial"/>
          <w:sz w:val="24"/>
          <w:szCs w:val="24"/>
        </w:rPr>
        <w:t xml:space="preserve">ej tmavé mračná nachádzajúce sa od nás vo vzdialenosti asi 500 až 1 000 svetelných rokov. </w:t>
      </w:r>
    </w:p>
    <w:p w:rsidR="00ED511D" w:rsidRPr="00040287" w:rsidRDefault="006D2783" w:rsidP="006D2783">
      <w:pPr>
        <w:pStyle w:val="Nadpis2"/>
      </w:pPr>
      <w:r>
        <w:t xml:space="preserve">1.5 </w:t>
      </w:r>
      <w:r w:rsidR="00ED511D" w:rsidRPr="00040287">
        <w:t>Súhvezdia južnej oblohy.</w:t>
      </w:r>
    </w:p>
    <w:p w:rsidR="00ED511D" w:rsidRPr="00040287" w:rsidRDefault="001154F5" w:rsidP="00ED511D">
      <w:pPr>
        <w:pStyle w:val="Normlnywebov"/>
        <w:spacing w:line="276" w:lineRule="auto"/>
        <w:jc w:val="both"/>
        <w:rPr>
          <w:rFonts w:ascii="Calibri" w:hAnsi="Calibri"/>
        </w:rPr>
      </w:pPr>
      <w:r>
        <w:rPr>
          <w:rFonts w:ascii="Calibri" w:hAnsi="Calibri"/>
        </w:rPr>
        <w:t xml:space="preserve">Pomenovania </w:t>
      </w:r>
      <w:r w:rsidR="00ED511D" w:rsidRPr="00040287">
        <w:rPr>
          <w:rFonts w:ascii="Calibri" w:hAnsi="Calibri"/>
        </w:rPr>
        <w:t xml:space="preserve"> súhvezdí</w:t>
      </w:r>
      <w:r>
        <w:rPr>
          <w:rFonts w:ascii="Calibri" w:hAnsi="Calibri"/>
        </w:rPr>
        <w:t xml:space="preserve"> južnej oblohy</w:t>
      </w:r>
      <w:r w:rsidR="00ED511D" w:rsidRPr="00040287">
        <w:rPr>
          <w:rFonts w:ascii="Calibri" w:hAnsi="Calibri"/>
        </w:rPr>
        <w:t xml:space="preserve"> majú </w:t>
      </w:r>
      <w:r>
        <w:rPr>
          <w:rFonts w:ascii="Calibri" w:hAnsi="Calibri"/>
        </w:rPr>
        <w:t xml:space="preserve">často </w:t>
      </w:r>
      <w:r w:rsidR="00ED511D" w:rsidRPr="00040287">
        <w:rPr>
          <w:rFonts w:ascii="Calibri" w:hAnsi="Calibri"/>
        </w:rPr>
        <w:t>úplne iný pôvod</w:t>
      </w:r>
      <w:r>
        <w:rPr>
          <w:rFonts w:ascii="Calibri" w:hAnsi="Calibri"/>
        </w:rPr>
        <w:t>, ako súhvezdia severnej nočnej oblohy</w:t>
      </w:r>
      <w:r w:rsidR="00ED511D" w:rsidRPr="00040287">
        <w:rPr>
          <w:rFonts w:ascii="Calibri" w:hAnsi="Calibri"/>
        </w:rPr>
        <w:t>. Ich určenie si vynútili plavby  španielských a portugalských moreplavcov na svojich objaviteľských cestách po južnej pologuli, ktorým nočná obloha uľahčovala navigáciu. Z novšieho obdobia pochádzajú hlavne názvy najjužnejších súhvezdí. Tieto</w:t>
      </w:r>
      <w:r>
        <w:rPr>
          <w:rFonts w:ascii="Calibri" w:hAnsi="Calibri"/>
        </w:rPr>
        <w:t xml:space="preserve"> vtedy</w:t>
      </w:r>
      <w:r w:rsidR="00ED511D" w:rsidRPr="00040287">
        <w:rPr>
          <w:rFonts w:ascii="Calibri" w:hAnsi="Calibri"/>
        </w:rPr>
        <w:t xml:space="preserve"> nepoznané súhvezdia boli pomenované napríklad podľa predmetov, ktoré súviseli s technickým pokrokom (napr. Ďalekohľad alebo Mikroskop), alebo vzácnych živočíchov (napr. Mečiar, či Lietajúca ryba.) </w:t>
      </w:r>
    </w:p>
    <w:p w:rsidR="00ED511D" w:rsidRPr="00040287" w:rsidRDefault="00ED511D" w:rsidP="00ED511D">
      <w:pPr>
        <w:pStyle w:val="Normlnywebov"/>
        <w:spacing w:line="276" w:lineRule="auto"/>
        <w:jc w:val="both"/>
        <w:rPr>
          <w:rFonts w:ascii="Calibri" w:hAnsi="Calibri"/>
        </w:rPr>
      </w:pPr>
      <w:r w:rsidRPr="00040287">
        <w:rPr>
          <w:rFonts w:ascii="Calibri" w:hAnsi="Calibri"/>
        </w:rPr>
        <w:t xml:space="preserve">Jedným z najväčších súhvezdí  južnej nočnej  oblohy  je  súhvezdie </w:t>
      </w:r>
      <w:r w:rsidRPr="00040287">
        <w:rPr>
          <w:rFonts w:ascii="Calibri" w:hAnsi="Calibri"/>
          <w:b/>
        </w:rPr>
        <w:t>Kentaur</w:t>
      </w:r>
      <w:r w:rsidRPr="00040287">
        <w:rPr>
          <w:rFonts w:ascii="Calibri" w:hAnsi="Calibri"/>
        </w:rPr>
        <w:t xml:space="preserve"> (lat. </w:t>
      </w:r>
      <w:r w:rsidRPr="00040287">
        <w:rPr>
          <w:rFonts w:ascii="Calibri" w:hAnsi="Calibri"/>
          <w:iCs/>
        </w:rPr>
        <w:t>Centaurus</w:t>
      </w:r>
      <w:r w:rsidRPr="00040287">
        <w:rPr>
          <w:rFonts w:ascii="Calibri" w:hAnsi="Calibri"/>
        </w:rPr>
        <w:t xml:space="preserve">, skratka </w:t>
      </w:r>
      <w:r w:rsidRPr="00040287">
        <w:rPr>
          <w:rFonts w:ascii="Calibri" w:hAnsi="Calibri"/>
          <w:iCs/>
        </w:rPr>
        <w:t>Cen</w:t>
      </w:r>
      <w:r w:rsidRPr="00040287">
        <w:rPr>
          <w:rFonts w:ascii="Calibri" w:hAnsi="Calibri"/>
        </w:rPr>
        <w:t>).  Rozprestiera sa na</w:t>
      </w:r>
      <w:r w:rsidR="009F7F7E">
        <w:rPr>
          <w:rFonts w:ascii="Calibri" w:hAnsi="Calibri"/>
        </w:rPr>
        <w:t xml:space="preserve"> ploche</w:t>
      </w:r>
      <w:r w:rsidRPr="00040287">
        <w:rPr>
          <w:rFonts w:ascii="Calibri" w:hAnsi="Calibri"/>
        </w:rPr>
        <w:t xml:space="preserve"> 1060 </w:t>
      </w:r>
      <w:r w:rsidRPr="00040287">
        <w:rPr>
          <w:rFonts w:ascii="Calibri" w:hAnsi="Calibri"/>
          <w:vertAlign w:val="superscript"/>
        </w:rPr>
        <w:t>0</w:t>
      </w:r>
      <w:r w:rsidRPr="00040287">
        <w:rPr>
          <w:rFonts w:ascii="Calibri" w:hAnsi="Calibri"/>
        </w:rPr>
        <w:t xml:space="preserve"> stupňov štvorcových. Kentaur  v gréckej mytológii predstavuje stvorenie, ktoré je spolovice človek a spolovice kôň. V antike  ich považovali väčšinou za záporné mýtické stvorenia. Ale zrejme to nebolo vždy tak, veď mapu hviezdnej oblohy pre agronautov zostavil dobrý a múdry Kentaurus Cheirón. Ako astronóm a lekár bol vychovávateľom slávnych starogréckych hrdinov – Thesea a Achilla. Na jeho počesť  sa Kentaur dostal na oblohu do blízkosti južného kríža.  Najjasnejšia hviezda Rigil (α Centauri) je štvrtou najjasnejšou hviezdou nočnej oblohy (asi ako Arktúr). Ale zaujímavá je aj z iného dôvodu – táto trojhviezda obsahuje aj najbližšiu hviezdu k nášmu Slnku – Proximu Centauri, vzdialenú len 4,22 svetelného roka. Tú bohužiaľ nie je voľným okom vidieť, má až 11 hviezdnu veľkosť.</w:t>
      </w:r>
    </w:p>
    <w:p w:rsidR="00AC7752" w:rsidRDefault="00ED511D" w:rsidP="00ED511D">
      <w:pPr>
        <w:pStyle w:val="Normlnywebov"/>
        <w:spacing w:line="276" w:lineRule="auto"/>
        <w:jc w:val="both"/>
        <w:rPr>
          <w:rFonts w:ascii="Calibri" w:hAnsi="Calibri" w:cs="Arial"/>
        </w:rPr>
      </w:pPr>
      <w:r w:rsidRPr="00040287">
        <w:rPr>
          <w:rFonts w:ascii="Calibri" w:hAnsi="Calibri" w:cs="Arial"/>
          <w:b/>
        </w:rPr>
        <w:t>Južný kríž</w:t>
      </w:r>
      <w:r w:rsidRPr="00040287">
        <w:rPr>
          <w:rFonts w:ascii="Calibri" w:hAnsi="Calibri" w:cs="Arial"/>
        </w:rPr>
        <w:t xml:space="preserve"> je výrazným,  svojou plochou najmenším, ale snáď najznámejším súhvezdím južnej oblohy. Jeho žiarivé hviezdy vytvárajú typický obrazec kríža zakliesneného v ju</w:t>
      </w:r>
      <w:r w:rsidR="009F7F7E">
        <w:rPr>
          <w:rFonts w:ascii="Calibri" w:hAnsi="Calibri" w:cs="Arial"/>
        </w:rPr>
        <w:t>žnej časti Centaura.  Leží však v</w:t>
      </w:r>
      <w:r w:rsidR="00AC7752">
        <w:rPr>
          <w:rFonts w:ascii="Calibri" w:hAnsi="Calibri" w:cs="Arial"/>
        </w:rPr>
        <w:t> jednej z najkrajších</w:t>
      </w:r>
      <w:r w:rsidR="009F7F7E">
        <w:rPr>
          <w:rFonts w:ascii="Calibri" w:hAnsi="Calibri" w:cs="Arial"/>
        </w:rPr>
        <w:t> </w:t>
      </w:r>
      <w:r w:rsidR="00AC7752">
        <w:rPr>
          <w:rFonts w:ascii="Calibri" w:hAnsi="Calibri" w:cs="Arial"/>
        </w:rPr>
        <w:t>oblastí</w:t>
      </w:r>
      <w:r w:rsidR="009F7F7E">
        <w:rPr>
          <w:rFonts w:ascii="Calibri" w:hAnsi="Calibri" w:cs="Arial"/>
        </w:rPr>
        <w:t xml:space="preserve"> </w:t>
      </w:r>
      <w:r w:rsidRPr="00040287">
        <w:rPr>
          <w:rFonts w:ascii="Calibri" w:hAnsi="Calibri" w:cs="Arial"/>
        </w:rPr>
        <w:t xml:space="preserve"> </w:t>
      </w:r>
      <w:r w:rsidR="009F7F7E" w:rsidRPr="00040287">
        <w:rPr>
          <w:rFonts w:ascii="Calibri" w:hAnsi="Calibri" w:cs="Arial"/>
        </w:rPr>
        <w:t>Mliečnej cesty</w:t>
      </w:r>
      <w:r w:rsidR="009F7F7E">
        <w:rPr>
          <w:rFonts w:ascii="Calibri" w:hAnsi="Calibri" w:cs="Arial"/>
        </w:rPr>
        <w:t>,</w:t>
      </w:r>
      <w:r w:rsidR="009F7F7E" w:rsidRPr="00040287">
        <w:rPr>
          <w:rFonts w:ascii="Calibri" w:hAnsi="Calibri" w:cs="Arial"/>
        </w:rPr>
        <w:t xml:space="preserve"> </w:t>
      </w:r>
      <w:r w:rsidR="009F7F7E">
        <w:rPr>
          <w:rFonts w:ascii="Calibri" w:hAnsi="Calibri" w:cs="Arial"/>
        </w:rPr>
        <w:t>neobyčajne bohatej na jasné hviezdy</w:t>
      </w:r>
      <w:r w:rsidRPr="00040287">
        <w:rPr>
          <w:rFonts w:ascii="Calibri" w:hAnsi="Calibri" w:cs="Arial"/>
        </w:rPr>
        <w:t xml:space="preserve">, </w:t>
      </w:r>
      <w:r w:rsidR="009F7F7E">
        <w:rPr>
          <w:rFonts w:ascii="Calibri" w:hAnsi="Calibri" w:cs="Arial"/>
        </w:rPr>
        <w:t xml:space="preserve">preto </w:t>
      </w:r>
      <w:r w:rsidRPr="00040287">
        <w:rPr>
          <w:rFonts w:ascii="Calibri" w:hAnsi="Calibri" w:cs="Arial"/>
        </w:rPr>
        <w:t xml:space="preserve">nad svojím okolím príliš nevyniká. </w:t>
      </w:r>
      <w:r w:rsidR="00AC7752">
        <w:rPr>
          <w:rFonts w:ascii="Calibri" w:hAnsi="Calibri" w:cs="Arial"/>
        </w:rPr>
        <w:t xml:space="preserve"> M</w:t>
      </w:r>
      <w:r w:rsidRPr="00040287">
        <w:rPr>
          <w:rFonts w:ascii="Calibri" w:hAnsi="Calibri" w:cs="Arial"/>
        </w:rPr>
        <w:t xml:space="preserve">ôžeme v ňom obdivovať dvojicu veľmi rozdielnych objektov </w:t>
      </w:r>
      <w:r w:rsidR="00AC7752">
        <w:rPr>
          <w:rFonts w:ascii="Calibri" w:hAnsi="Calibri" w:cs="Arial"/>
        </w:rPr>
        <w:t>–</w:t>
      </w:r>
      <w:r w:rsidRPr="00040287">
        <w:rPr>
          <w:rFonts w:ascii="Calibri" w:hAnsi="Calibri" w:cs="Arial"/>
        </w:rPr>
        <w:t xml:space="preserve"> </w:t>
      </w:r>
      <w:r w:rsidR="00AC7752">
        <w:rPr>
          <w:rFonts w:ascii="Calibri" w:hAnsi="Calibri" w:cs="Arial"/>
        </w:rPr>
        <w:t>otvorenú hviezdokopu nazývanú</w:t>
      </w:r>
      <w:r w:rsidR="00AC7752" w:rsidRPr="00040287">
        <w:rPr>
          <w:rFonts w:ascii="Calibri" w:hAnsi="Calibri" w:cs="Arial"/>
        </w:rPr>
        <w:t xml:space="preserve"> Šperkovnica</w:t>
      </w:r>
      <w:r w:rsidR="00AC7752">
        <w:rPr>
          <w:rFonts w:ascii="Calibri" w:hAnsi="Calibri" w:cs="Arial"/>
        </w:rPr>
        <w:t>, ktorá vďaka kontrastnej farbe jednotlivých hviezd</w:t>
      </w:r>
      <w:r w:rsidR="00AC7752" w:rsidRPr="00AC7752">
        <w:rPr>
          <w:rFonts w:ascii="Calibri" w:hAnsi="Calibri" w:cs="Arial"/>
        </w:rPr>
        <w:t xml:space="preserve"> </w:t>
      </w:r>
      <w:r w:rsidR="00AC7752">
        <w:rPr>
          <w:rFonts w:ascii="Calibri" w:hAnsi="Calibri" w:cs="Arial"/>
        </w:rPr>
        <w:t xml:space="preserve"> vyzerá ako skrinka diamantov, a </w:t>
      </w:r>
      <w:r w:rsidR="00AC7752" w:rsidRPr="00040287">
        <w:rPr>
          <w:rFonts w:ascii="Calibri" w:hAnsi="Calibri" w:cs="Arial"/>
        </w:rPr>
        <w:t xml:space="preserve">nápadnú tmavú oblasť nazývanú </w:t>
      </w:r>
      <w:r w:rsidR="00AC7752" w:rsidRPr="00040287">
        <w:rPr>
          <w:rFonts w:ascii="Calibri" w:hAnsi="Calibri" w:cs="Arial"/>
          <w:b/>
        </w:rPr>
        <w:t>Uhoľné vrece</w:t>
      </w:r>
      <w:r w:rsidR="00AC7752" w:rsidRPr="00040287">
        <w:rPr>
          <w:rFonts w:ascii="Calibri" w:hAnsi="Calibri" w:cs="Arial"/>
        </w:rPr>
        <w:t>, ktorá je jednou z najtemnejších hmlovín na oblohe vôbec, vidieť v ňom len jednu hviezdu šieste</w:t>
      </w:r>
      <w:r w:rsidR="00AC7752">
        <w:rPr>
          <w:rFonts w:ascii="Calibri" w:hAnsi="Calibri" w:cs="Arial"/>
        </w:rPr>
        <w:t>j magnitúdy. Je tvorené veľkým</w:t>
      </w:r>
      <w:r w:rsidR="00AC7752" w:rsidRPr="00040287">
        <w:rPr>
          <w:rFonts w:ascii="Calibri" w:hAnsi="Calibri" w:cs="Arial"/>
        </w:rPr>
        <w:t xml:space="preserve"> množstvom prachu v miestnom ramene, ktorý pohlcuje svetlo hviezd ležiacich za ním. S okolitou žiarivou Mliečnou cestou tak efektívne vytvára nádherné pozadie.</w:t>
      </w:r>
    </w:p>
    <w:p w:rsidR="00ED511D" w:rsidRPr="00040287" w:rsidRDefault="00ED511D" w:rsidP="00ED511D">
      <w:pPr>
        <w:jc w:val="both"/>
        <w:rPr>
          <w:sz w:val="24"/>
          <w:szCs w:val="24"/>
        </w:rPr>
      </w:pPr>
    </w:p>
    <w:p w:rsidR="00ED511D" w:rsidRPr="00040287" w:rsidRDefault="00ED511D" w:rsidP="00ED511D">
      <w:pPr>
        <w:pStyle w:val="Nadpis2"/>
        <w:rPr>
          <w:rFonts w:ascii="Calibri" w:hAnsi="Calibri"/>
          <w:sz w:val="24"/>
          <w:szCs w:val="24"/>
        </w:rPr>
      </w:pPr>
      <w:r w:rsidRPr="00040287">
        <w:rPr>
          <w:rFonts w:ascii="Calibri" w:hAnsi="Calibri"/>
          <w:sz w:val="24"/>
          <w:szCs w:val="24"/>
        </w:rPr>
        <w:t>Úlohy</w:t>
      </w:r>
    </w:p>
    <w:p w:rsidR="00ED511D" w:rsidRPr="00040287" w:rsidRDefault="00ED511D" w:rsidP="00ED511D">
      <w:pPr>
        <w:rPr>
          <w:sz w:val="24"/>
          <w:szCs w:val="24"/>
        </w:rPr>
      </w:pPr>
    </w:p>
    <w:p w:rsidR="00ED511D" w:rsidRPr="00040287" w:rsidRDefault="00ED511D" w:rsidP="00ED511D">
      <w:pPr>
        <w:numPr>
          <w:ilvl w:val="0"/>
          <w:numId w:val="19"/>
        </w:numPr>
        <w:overflowPunct w:val="0"/>
        <w:autoSpaceDE w:val="0"/>
        <w:autoSpaceDN w:val="0"/>
        <w:adjustRightInd w:val="0"/>
        <w:jc w:val="both"/>
        <w:rPr>
          <w:sz w:val="24"/>
          <w:szCs w:val="24"/>
        </w:rPr>
      </w:pPr>
      <w:r w:rsidRPr="00040287">
        <w:rPr>
          <w:sz w:val="24"/>
          <w:szCs w:val="24"/>
        </w:rPr>
        <w:t xml:space="preserve">Nájdite pomocou Stellaria najjasnejšie hviezdy súhvezdí Pastiera, Povozníka, Býka, Panny a Škorpióna. </w:t>
      </w:r>
    </w:p>
    <w:p w:rsidR="00ED511D" w:rsidRPr="00040287" w:rsidRDefault="00ED511D" w:rsidP="00ED511D">
      <w:pPr>
        <w:numPr>
          <w:ilvl w:val="0"/>
          <w:numId w:val="19"/>
        </w:numPr>
        <w:overflowPunct w:val="0"/>
        <w:autoSpaceDE w:val="0"/>
        <w:autoSpaceDN w:val="0"/>
        <w:adjustRightInd w:val="0"/>
        <w:jc w:val="both"/>
        <w:rPr>
          <w:sz w:val="24"/>
          <w:szCs w:val="24"/>
        </w:rPr>
      </w:pPr>
      <w:r w:rsidRPr="00040287">
        <w:rPr>
          <w:sz w:val="24"/>
          <w:szCs w:val="24"/>
        </w:rPr>
        <w:t>Nájdite súhvezdia mytologického príbehu o Androméde.</w:t>
      </w:r>
    </w:p>
    <w:p w:rsidR="00ED511D" w:rsidRPr="00040287" w:rsidRDefault="00ED511D" w:rsidP="00ED511D">
      <w:pPr>
        <w:numPr>
          <w:ilvl w:val="0"/>
          <w:numId w:val="19"/>
        </w:numPr>
        <w:overflowPunct w:val="0"/>
        <w:autoSpaceDE w:val="0"/>
        <w:autoSpaceDN w:val="0"/>
        <w:adjustRightInd w:val="0"/>
        <w:jc w:val="both"/>
        <w:rPr>
          <w:sz w:val="24"/>
          <w:szCs w:val="24"/>
        </w:rPr>
      </w:pPr>
      <w:r w:rsidRPr="00040287">
        <w:rPr>
          <w:sz w:val="24"/>
          <w:szCs w:val="24"/>
        </w:rPr>
        <w:t>Nájdite súhvezdia v ktorých sa nachádza guľová hviezdokopa M13, planetárna hmlovina M1 a galaxia M31.</w:t>
      </w:r>
    </w:p>
    <w:p w:rsidR="00ED511D" w:rsidRPr="00040287" w:rsidRDefault="00ED511D" w:rsidP="00ED511D">
      <w:pPr>
        <w:numPr>
          <w:ilvl w:val="0"/>
          <w:numId w:val="19"/>
        </w:numPr>
        <w:overflowPunct w:val="0"/>
        <w:autoSpaceDE w:val="0"/>
        <w:autoSpaceDN w:val="0"/>
        <w:adjustRightInd w:val="0"/>
        <w:jc w:val="both"/>
        <w:rPr>
          <w:sz w:val="24"/>
          <w:szCs w:val="24"/>
        </w:rPr>
      </w:pPr>
      <w:r w:rsidRPr="00040287">
        <w:rPr>
          <w:sz w:val="24"/>
          <w:szCs w:val="24"/>
        </w:rPr>
        <w:t>Určte cirkumpolárne súhvezdia pre naše zemepisné šírky, v krajinách na rovníku a v Severských krajinách.</w:t>
      </w:r>
    </w:p>
    <w:p w:rsidR="00ED511D" w:rsidRPr="00040287" w:rsidRDefault="00ED511D" w:rsidP="00ED511D">
      <w:pPr>
        <w:numPr>
          <w:ilvl w:val="0"/>
          <w:numId w:val="19"/>
        </w:numPr>
        <w:overflowPunct w:val="0"/>
        <w:autoSpaceDE w:val="0"/>
        <w:autoSpaceDN w:val="0"/>
        <w:adjustRightInd w:val="0"/>
        <w:jc w:val="both"/>
        <w:rPr>
          <w:sz w:val="24"/>
          <w:szCs w:val="24"/>
        </w:rPr>
      </w:pPr>
      <w:r w:rsidRPr="00040287">
        <w:rPr>
          <w:sz w:val="24"/>
          <w:szCs w:val="24"/>
        </w:rPr>
        <w:t>Určte pomocou Stellaria ktoré planéty môžeme v súčasnosti pozorovať na nočnej oblohe a v ktorom súhvezdí sa nachádzajú.</w:t>
      </w:r>
    </w:p>
    <w:p w:rsidR="00ED511D" w:rsidRDefault="00ED511D" w:rsidP="00ED511D">
      <w:pPr>
        <w:numPr>
          <w:ilvl w:val="0"/>
          <w:numId w:val="19"/>
        </w:numPr>
        <w:overflowPunct w:val="0"/>
        <w:autoSpaceDE w:val="0"/>
        <w:autoSpaceDN w:val="0"/>
        <w:adjustRightInd w:val="0"/>
        <w:rPr>
          <w:sz w:val="24"/>
          <w:szCs w:val="24"/>
        </w:rPr>
      </w:pPr>
      <w:r w:rsidRPr="00040287">
        <w:rPr>
          <w:sz w:val="24"/>
          <w:szCs w:val="24"/>
        </w:rPr>
        <w:t>Nájdite postavenie planét v čase svojho narodenia.</w:t>
      </w:r>
    </w:p>
    <w:p w:rsidR="00BD1468" w:rsidRPr="00040287" w:rsidRDefault="00BD1468" w:rsidP="00BD1468">
      <w:pPr>
        <w:overflowPunct w:val="0"/>
        <w:autoSpaceDE w:val="0"/>
        <w:autoSpaceDN w:val="0"/>
        <w:adjustRightInd w:val="0"/>
        <w:ind w:left="720"/>
        <w:rPr>
          <w:sz w:val="24"/>
          <w:szCs w:val="24"/>
        </w:rPr>
      </w:pPr>
    </w:p>
    <w:p w:rsidR="00ED511D" w:rsidRPr="001B308D" w:rsidRDefault="00ED511D" w:rsidP="00400BFB">
      <w:pPr>
        <w:pStyle w:val="Nadpis2"/>
        <w:numPr>
          <w:ilvl w:val="0"/>
          <w:numId w:val="36"/>
        </w:numPr>
      </w:pPr>
      <w:r w:rsidRPr="001B308D">
        <w:t>Slnečná sústava</w:t>
      </w:r>
    </w:p>
    <w:p w:rsidR="00ED511D" w:rsidRPr="00040287" w:rsidRDefault="00ED511D" w:rsidP="00ED511D">
      <w:pPr>
        <w:pStyle w:val="Normlnywebov"/>
        <w:spacing w:line="276" w:lineRule="auto"/>
        <w:jc w:val="both"/>
        <w:rPr>
          <w:rFonts w:ascii="Calibri" w:hAnsi="Calibri" w:cs="Arial"/>
        </w:rPr>
      </w:pPr>
      <w:r w:rsidRPr="00040287">
        <w:rPr>
          <w:rFonts w:ascii="Calibri" w:hAnsi="Calibri" w:cs="Arial"/>
          <w:b/>
          <w:bCs/>
        </w:rPr>
        <w:t>Slnečná sústava</w:t>
      </w:r>
      <w:r w:rsidRPr="00040287">
        <w:rPr>
          <w:rFonts w:ascii="Calibri" w:hAnsi="Calibri" w:cs="Arial"/>
        </w:rPr>
        <w:t xml:space="preserve"> je planetárna sústava centrálnej hviezdy Slnka a všetkých telies, ktoré obiehajú okolo neho</w:t>
      </w:r>
      <w:r w:rsidR="00AE2D19">
        <w:rPr>
          <w:rFonts w:ascii="Calibri" w:hAnsi="Calibri" w:cs="Arial"/>
        </w:rPr>
        <w:t>, rovnako ako aj prostredie</w:t>
      </w:r>
      <w:r w:rsidRPr="00040287">
        <w:rPr>
          <w:rFonts w:ascii="Calibri" w:hAnsi="Calibri" w:cs="Arial"/>
        </w:rPr>
        <w:t xml:space="preserve">, v ktorom sa tento pohyb uskutočňuje. V súčasnosti sem patrí osem planét a ich mesiace (doteraz je známych 173 mesiacov), trpasličie planéty (zatiaľ poznáme osem) a malé telesá slnečnej sústavy (asteroidy, kométy, meteoroidy) až po „ kozmické smetie“ , ktoré tvorí medziplanetárny plyn a prach. Slnko je schopné svojou príťažlivosťou ( je skoro 1000 násobne hmotnejšie ako všetky telesá spolu) udržať celý tento komplex telies po miliardy rokov pomerne na stabilných dráhach a svetlom, ktoré vytvára zásobuje celú slnečnú sústavu. Hranice slnečnej sústavy tvorí sférický Oortov oblak (domov komét), jeho najvzdialenejšie časti siahajú až do vzdialenosti jedného svetelného roka. </w:t>
      </w:r>
    </w:p>
    <w:p w:rsidR="00ED511D" w:rsidRPr="00125364" w:rsidRDefault="00ED511D" w:rsidP="00ED511D">
      <w:pPr>
        <w:pStyle w:val="Normlnywebov"/>
        <w:spacing w:line="276" w:lineRule="auto"/>
        <w:jc w:val="both"/>
        <w:rPr>
          <w:rFonts w:ascii="Calibri" w:hAnsi="Calibri" w:cs="Arial"/>
        </w:rPr>
      </w:pPr>
      <w:r w:rsidRPr="00125364">
        <w:rPr>
          <w:rFonts w:ascii="Calibri" w:hAnsi="Calibri" w:cs="Arial"/>
        </w:rPr>
        <w:t xml:space="preserve">Planetárna sústava našej hviezdy Slnka </w:t>
      </w:r>
      <w:r>
        <w:rPr>
          <w:rFonts w:ascii="Calibri" w:hAnsi="Calibri" w:cs="Arial"/>
        </w:rPr>
        <w:t xml:space="preserve">však </w:t>
      </w:r>
      <w:r w:rsidRPr="00125364">
        <w:rPr>
          <w:rFonts w:ascii="Calibri" w:hAnsi="Calibri" w:cs="Arial"/>
        </w:rPr>
        <w:t>nie je ničím výnimočným. V poslednej dobe sme svedkami objavov extrasolárnych planét (planét pri inej hviezde, ako je naše Slnko). V súčasnosti je ich známych okolo 1 800. Do 1. augusta 2014 bolo objavených 1811 planét v 1126 planetárnych systémoch.</w:t>
      </w:r>
      <w:r w:rsidRPr="00125364">
        <w:rPr>
          <w:rStyle w:val="Odkaznapoznmkupodiarou"/>
          <w:rFonts w:ascii="Calibri" w:hAnsi="Calibri"/>
          <w:shd w:val="clear" w:color="auto" w:fill="E6ECF9"/>
        </w:rPr>
        <w:footnoteReference w:id="2"/>
      </w:r>
    </w:p>
    <w:p w:rsidR="00ED511D" w:rsidRPr="00125364" w:rsidRDefault="00ED511D" w:rsidP="00ED511D">
      <w:pPr>
        <w:pStyle w:val="Normlnywebov"/>
        <w:spacing w:line="276" w:lineRule="auto"/>
        <w:jc w:val="both"/>
        <w:rPr>
          <w:rFonts w:ascii="Calibri" w:hAnsi="Calibri" w:cs="Arial"/>
        </w:rPr>
      </w:pPr>
      <w:r w:rsidRPr="00125364">
        <w:rPr>
          <w:rFonts w:ascii="Calibri" w:hAnsi="Calibri" w:cs="Arial"/>
        </w:rPr>
        <w:t>Naša slnečná sústava je súčasťou oveľa väčšieho komplexu pozostávajúceho z množstva hviezd – našej Galaxie, nazývanej aj Mliečna dráha. Slnko  leží na pokraji  špirálového ramen</w:t>
      </w:r>
      <w:r w:rsidR="00AE2D19">
        <w:rPr>
          <w:rFonts w:ascii="Calibri" w:hAnsi="Calibri" w:cs="Arial"/>
        </w:rPr>
        <w:t>a Orióna a je to len jednou z 2</w:t>
      </w:r>
      <w:r w:rsidRPr="00125364">
        <w:rPr>
          <w:rFonts w:ascii="Calibri" w:hAnsi="Calibri" w:cs="Arial"/>
        </w:rPr>
        <w:t>5</w:t>
      </w:r>
      <w:r w:rsidR="00AE2D19">
        <w:rPr>
          <w:rFonts w:ascii="Calibri" w:hAnsi="Calibri" w:cs="Arial"/>
        </w:rPr>
        <w:t>0</w:t>
      </w:r>
      <w:r w:rsidRPr="00125364">
        <w:rPr>
          <w:rFonts w:ascii="Calibri" w:hAnsi="Calibri" w:cs="Arial"/>
        </w:rPr>
        <w:t xml:space="preserve"> miliárd hviezd, ktoré tento ostrov tvoria. Slnko rozmerovo patrí medzi malé hviezdy – trpaslíkov. Je vzdial</w:t>
      </w:r>
      <w:r w:rsidR="00E123A8">
        <w:rPr>
          <w:rFonts w:ascii="Calibri" w:hAnsi="Calibri" w:cs="Arial"/>
        </w:rPr>
        <w:t xml:space="preserve">ené 27 000 svetelných rokov </w:t>
      </w:r>
      <w:r w:rsidRPr="00125364">
        <w:rPr>
          <w:rFonts w:ascii="Calibri" w:hAnsi="Calibri" w:cs="Arial"/>
        </w:rPr>
        <w:t xml:space="preserve"> od centra Galaxie. Slnko spolu so svojou sústavou sa zúčastňuje na rotácii Galaxie –  obieha okolo jej stredu. Obežná rýchlosť je asi 230 km/s, doba jedného obehu trvá približne 250 miliónov rokov. </w:t>
      </w:r>
    </w:p>
    <w:p w:rsidR="00ED511D" w:rsidRPr="00040287" w:rsidRDefault="00ED511D" w:rsidP="00ED511D">
      <w:pPr>
        <w:pStyle w:val="Normlnywebov"/>
        <w:spacing w:line="276" w:lineRule="auto"/>
        <w:jc w:val="both"/>
        <w:rPr>
          <w:rFonts w:ascii="Calibri" w:hAnsi="Calibri" w:cs="Arial"/>
        </w:rPr>
      </w:pPr>
      <w:r w:rsidRPr="00040287">
        <w:rPr>
          <w:rFonts w:ascii="Calibri" w:hAnsi="Calibri"/>
        </w:rPr>
        <w:t xml:space="preserve">Väčšina telies </w:t>
      </w:r>
      <w:r w:rsidR="00AE2D19">
        <w:rPr>
          <w:rFonts w:ascii="Calibri" w:hAnsi="Calibri"/>
        </w:rPr>
        <w:t xml:space="preserve">slnečnej sústavy </w:t>
      </w:r>
      <w:r w:rsidRPr="00040287">
        <w:rPr>
          <w:rFonts w:ascii="Calibri" w:hAnsi="Calibri"/>
        </w:rPr>
        <w:t xml:space="preserve">sa pohybuje okolo Slnka po eliptických dráhach v úzkom disku okolo roviny rovníka Slnka. Ide o </w:t>
      </w:r>
      <w:r w:rsidRPr="00040287">
        <w:rPr>
          <w:rFonts w:ascii="Calibri" w:hAnsi="Calibri" w:cs="Arial"/>
        </w:rPr>
        <w:t xml:space="preserve">základnú rovinu, voči ktorej určujeme sklon obežných dráh telies a nazýva sa rovina ekliptiky. Je to rovina, v ktorej obieha Zem okolo Slnka. Najbližší bod k Slnku na eliptickej dráhe nejakého telesa sa nazýva perihélium, najvzdialenejší afélium. </w:t>
      </w:r>
      <w:r w:rsidRPr="00040287">
        <w:rPr>
          <w:rFonts w:ascii="Calibri" w:hAnsi="Calibri"/>
        </w:rPr>
        <w:t>Všetky planéty obiehajú okolo Slnka v tom istom smere (pri pohľade zhora je to proti smeru hodinových ručičiek) a všetky, okrem Venuše a Uránu, sa otáčajú okolo vlastnej osi týmto smerom (retrográdna rotácia).</w:t>
      </w:r>
      <w:r w:rsidRPr="00040287">
        <w:rPr>
          <w:rFonts w:ascii="Calibri" w:hAnsi="Calibri" w:cs="Arial"/>
        </w:rPr>
        <w:t xml:space="preserve"> </w:t>
      </w:r>
    </w:p>
    <w:p w:rsidR="00ED511D" w:rsidRPr="00040287" w:rsidRDefault="00ED511D" w:rsidP="00ED511D">
      <w:pPr>
        <w:pStyle w:val="Normlnywebov"/>
        <w:spacing w:line="276" w:lineRule="auto"/>
        <w:jc w:val="both"/>
        <w:rPr>
          <w:rFonts w:ascii="Calibri" w:hAnsi="Calibri" w:cs="Arial"/>
        </w:rPr>
      </w:pPr>
      <w:r w:rsidRPr="00040287">
        <w:rPr>
          <w:rFonts w:ascii="Calibri" w:hAnsi="Calibri" w:cs="Arial"/>
        </w:rPr>
        <w:t>Na meranie vzdialeností v slnečnej sústave</w:t>
      </w:r>
      <w:r w:rsidR="00AE2D19">
        <w:rPr>
          <w:rFonts w:ascii="Calibri" w:hAnsi="Calibri" w:cs="Arial"/>
        </w:rPr>
        <w:t xml:space="preserve"> sa</w:t>
      </w:r>
      <w:r w:rsidRPr="00040287">
        <w:rPr>
          <w:rFonts w:ascii="Calibri" w:hAnsi="Calibri" w:cs="Arial"/>
        </w:rPr>
        <w:t xml:space="preserve">  používa jednotka vzdialenosti známa ako astronomická jednotka (skratka AU). Jej veľkosť zodpovedá strednej vzdialenosti Zeme od Slnka, čo je 149 597 870,691 km. </w:t>
      </w:r>
    </w:p>
    <w:p w:rsidR="001B308D" w:rsidRDefault="00ED511D" w:rsidP="00ED511D">
      <w:pPr>
        <w:pStyle w:val="Normlnywebov"/>
        <w:spacing w:line="276" w:lineRule="auto"/>
        <w:jc w:val="both"/>
        <w:rPr>
          <w:rFonts w:ascii="Calibri" w:hAnsi="Calibri"/>
        </w:rPr>
      </w:pPr>
      <w:r w:rsidRPr="00040287">
        <w:rPr>
          <w:rFonts w:ascii="Calibri" w:hAnsi="Calibri" w:cs="Arial"/>
        </w:rPr>
        <w:t xml:space="preserve">Všetky telesá slnečnej sústavy sa pohybujú v gravitačnom poli Slnka a riadia sa </w:t>
      </w:r>
      <w:r w:rsidRPr="00040287">
        <w:rPr>
          <w:rFonts w:ascii="Calibri" w:hAnsi="Calibri" w:cs="Arial"/>
          <w:b/>
        </w:rPr>
        <w:t>Keplerovými zákonmi</w:t>
      </w:r>
      <w:r w:rsidRPr="00040287">
        <w:rPr>
          <w:rFonts w:ascii="Calibri" w:hAnsi="Calibri" w:cs="Arial"/>
        </w:rPr>
        <w:t xml:space="preserve">. Johannes Kepler (1571 -1630) – vynikajúci astronóm a matematik </w:t>
      </w:r>
      <w:r w:rsidRPr="00571F59">
        <w:rPr>
          <w:rFonts w:ascii="Calibri" w:hAnsi="Calibri"/>
        </w:rPr>
        <w:t xml:space="preserve">na základe meraných </w:t>
      </w:r>
      <w:r>
        <w:rPr>
          <w:rFonts w:ascii="Calibri" w:hAnsi="Calibri"/>
        </w:rPr>
        <w:t>pozícií Marsu</w:t>
      </w:r>
      <w:r w:rsidRPr="00571F59">
        <w:rPr>
          <w:rFonts w:ascii="Calibri" w:hAnsi="Calibri"/>
        </w:rPr>
        <w:t xml:space="preserve"> Tychom de Brahe</w:t>
      </w:r>
      <w:r w:rsidRPr="00571F59">
        <w:rPr>
          <w:rFonts w:ascii="Calibri" w:hAnsi="Calibri" w:cs="Arial"/>
        </w:rPr>
        <w:t xml:space="preserve"> </w:t>
      </w:r>
      <w:r w:rsidRPr="00040287">
        <w:rPr>
          <w:rFonts w:ascii="Calibri" w:hAnsi="Calibri" w:cs="Arial"/>
        </w:rPr>
        <w:t xml:space="preserve">určil eliptickú dráhu </w:t>
      </w:r>
      <w:r w:rsidRPr="00040287">
        <w:rPr>
          <w:rFonts w:ascii="Calibri" w:hAnsi="Calibri"/>
        </w:rPr>
        <w:t xml:space="preserve"> Marsu.  A čo viac – jeho vzdialenosť od Slnka.</w:t>
      </w:r>
    </w:p>
    <w:p w:rsidR="00ED511D" w:rsidRPr="001B308D" w:rsidRDefault="00ED511D" w:rsidP="00ED511D">
      <w:pPr>
        <w:pStyle w:val="Normlnywebov"/>
        <w:spacing w:line="276" w:lineRule="auto"/>
        <w:jc w:val="both"/>
        <w:rPr>
          <w:rFonts w:ascii="Calibri" w:hAnsi="Calibri"/>
        </w:rPr>
      </w:pPr>
      <w:r w:rsidRPr="00040287">
        <w:rPr>
          <w:rFonts w:ascii="Calibri" w:hAnsi="Calibri" w:cs="Arial"/>
          <w:b/>
        </w:rPr>
        <w:t>Prvý Keplerov zákon</w:t>
      </w:r>
      <w:r w:rsidRPr="00040287">
        <w:rPr>
          <w:rFonts w:ascii="Calibri" w:hAnsi="Calibri" w:cs="Arial"/>
        </w:rPr>
        <w:t xml:space="preserve"> určuje  dráhy po ktorých sa telesá pohybujú. Planéty obiehajú okolo Slnka  po málo výstredných elipsách, ktoré sa nazývajú kužeľosečky. Pri pohybe komét môže ísť aj o iné typy kužeľosečiek napr. parabola a hyperbola.  Dráha našej Zeme je takmer kruhová, jej excentricita</w:t>
      </w:r>
      <w:r w:rsidR="00AE2D19">
        <w:rPr>
          <w:rFonts w:ascii="Calibri" w:hAnsi="Calibri" w:cs="Arial"/>
        </w:rPr>
        <w:t xml:space="preserve"> je 0,017 ( ešte ideálnejšiu kružnicu</w:t>
      </w:r>
      <w:r w:rsidRPr="00040287">
        <w:rPr>
          <w:rFonts w:ascii="Calibri" w:hAnsi="Calibri" w:cs="Arial"/>
        </w:rPr>
        <w:t xml:space="preserve"> tvorí  dráha Venuše, je</w:t>
      </w:r>
      <w:r w:rsidR="00AE2D19">
        <w:rPr>
          <w:rFonts w:ascii="Calibri" w:hAnsi="Calibri" w:cs="Arial"/>
        </w:rPr>
        <w:t>j excentricita je len 0,006). Za</w:t>
      </w:r>
      <w:r w:rsidRPr="00040287">
        <w:rPr>
          <w:rFonts w:ascii="Calibri" w:hAnsi="Calibri" w:cs="Arial"/>
        </w:rPr>
        <w:t>čiatkom januára je Zem  v perihéliu (147.10</w:t>
      </w:r>
      <w:r w:rsidRPr="00040287">
        <w:rPr>
          <w:rFonts w:ascii="Calibri" w:hAnsi="Calibri" w:cs="Arial"/>
          <w:vertAlign w:val="superscript"/>
        </w:rPr>
        <w:t>6</w:t>
      </w:r>
      <w:r w:rsidRPr="00040287">
        <w:rPr>
          <w:rFonts w:ascii="Calibri" w:hAnsi="Calibri" w:cs="Arial"/>
        </w:rPr>
        <w:t xml:space="preserve"> km) je na severnej pologuli miernejšia zima a na južnej</w:t>
      </w:r>
      <w:r w:rsidR="00E123A8">
        <w:rPr>
          <w:rFonts w:ascii="Calibri" w:hAnsi="Calibri" w:cs="Arial"/>
        </w:rPr>
        <w:t xml:space="preserve"> pologuli</w:t>
      </w:r>
      <w:r w:rsidRPr="00040287">
        <w:rPr>
          <w:rFonts w:ascii="Calibri" w:hAnsi="Calibri" w:cs="Arial"/>
        </w:rPr>
        <w:t xml:space="preserve">  horúce leto. Keď je Zem začiatkom júla v aféliu (152 . 10</w:t>
      </w:r>
      <w:r w:rsidRPr="00040287">
        <w:rPr>
          <w:rFonts w:ascii="Calibri" w:hAnsi="Calibri" w:cs="Arial"/>
          <w:vertAlign w:val="superscript"/>
        </w:rPr>
        <w:t>6</w:t>
      </w:r>
      <w:r w:rsidRPr="00040287">
        <w:rPr>
          <w:rFonts w:ascii="Calibri" w:hAnsi="Calibri" w:cs="Arial"/>
        </w:rPr>
        <w:t xml:space="preserve"> km) na severnej pologuli je mierne leto a na južnej pologuli tuhšia zima. Priemerné teploty spôsobené excentricitou dráhy sú približne 2</w:t>
      </w:r>
      <w:r w:rsidRPr="00040287">
        <w:rPr>
          <w:rFonts w:ascii="Calibri" w:hAnsi="Calibri" w:cs="Arial"/>
          <w:vertAlign w:val="superscript"/>
        </w:rPr>
        <w:t>0</w:t>
      </w:r>
      <w:r w:rsidRPr="00040287">
        <w:rPr>
          <w:rFonts w:ascii="Calibri" w:hAnsi="Calibri" w:cs="Arial"/>
        </w:rPr>
        <w:t xml:space="preserve">. </w:t>
      </w:r>
    </w:p>
    <w:p w:rsidR="00ED511D" w:rsidRPr="00040287" w:rsidRDefault="00ED511D" w:rsidP="00ED511D">
      <w:pPr>
        <w:pStyle w:val="Normlnywebov"/>
        <w:spacing w:line="276" w:lineRule="auto"/>
        <w:jc w:val="both"/>
        <w:rPr>
          <w:rFonts w:ascii="Calibri" w:hAnsi="Calibri" w:cs="Arial"/>
        </w:rPr>
      </w:pPr>
      <w:r w:rsidRPr="00040287">
        <w:rPr>
          <w:rFonts w:ascii="Calibri" w:hAnsi="Calibri" w:cs="Arial"/>
          <w:b/>
        </w:rPr>
        <w:t>Druhý Keplerov zákon</w:t>
      </w:r>
      <w:r w:rsidRPr="00040287">
        <w:rPr>
          <w:rFonts w:ascii="Calibri" w:hAnsi="Calibri" w:cs="Arial"/>
        </w:rPr>
        <w:t xml:space="preserve"> určuje rýchlosť pohybu telies na ich dráhe. Plošná rýchlosť sprievodiča (vzdialenosť planéta Slnko) planéty je za rovnaký časový úsek rovnaká, tj. planéta sa na svojej dráhe pohybuje rýchlejšie, keď je pri Slnku bližšie. </w:t>
      </w:r>
      <w:r w:rsidRPr="00040287">
        <w:rPr>
          <w:rFonts w:ascii="Calibri" w:hAnsi="Calibri"/>
        </w:rPr>
        <w:t>V súlade s Keplerovými zákonmi sa Zem v aféliu pohybuje približne o 1 km/s pomalšie ako v perihéliu. Jej priemerná obežná rýchlosť je 29,79 km/s.</w:t>
      </w:r>
    </w:p>
    <w:p w:rsidR="00ED511D" w:rsidRPr="00040287" w:rsidRDefault="00ED511D" w:rsidP="00ED511D">
      <w:pPr>
        <w:pStyle w:val="Normlnywebov"/>
        <w:jc w:val="both"/>
        <w:rPr>
          <w:rFonts w:ascii="Calibri" w:hAnsi="Calibri" w:cs="Arial"/>
        </w:rPr>
      </w:pPr>
    </w:p>
    <w:p w:rsidR="008917B2" w:rsidRDefault="00ED511D" w:rsidP="008917B2">
      <w:pPr>
        <w:pStyle w:val="Normlnywebov"/>
        <w:keepNext/>
        <w:jc w:val="center"/>
      </w:pPr>
      <w:r w:rsidRPr="00040287">
        <w:rPr>
          <w:rFonts w:ascii="Calibri" w:hAnsi="Calibri" w:cs="Arial"/>
        </w:rPr>
        <w:t xml:space="preserve"> </w:t>
      </w:r>
      <w:r w:rsidR="00400BFB">
        <w:rPr>
          <w:noProof/>
        </w:rPr>
        <w:drawing>
          <wp:inline distT="0" distB="0" distL="0" distR="0" wp14:anchorId="4D19D211" wp14:editId="729CB9D4">
            <wp:extent cx="2857006" cy="2118946"/>
            <wp:effectExtent l="0" t="0" r="635" b="0"/>
            <wp:docPr id="15459"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ok 49.jpg"/>
                    <pic:cNvPicPr/>
                  </pic:nvPicPr>
                  <pic:blipFill>
                    <a:blip r:embed="rId16">
                      <a:extLst>
                        <a:ext uri="{28A0092B-C50C-407E-A947-70E740481C1C}">
                          <a14:useLocalDpi xmlns:a14="http://schemas.microsoft.com/office/drawing/2010/main" val="0"/>
                        </a:ext>
                      </a:extLst>
                    </a:blip>
                    <a:stretch>
                      <a:fillRect/>
                    </a:stretch>
                  </pic:blipFill>
                  <pic:spPr>
                    <a:xfrm>
                      <a:off x="0" y="0"/>
                      <a:ext cx="2857006" cy="2118946"/>
                    </a:xfrm>
                    <a:prstGeom prst="rect">
                      <a:avLst/>
                    </a:prstGeom>
                  </pic:spPr>
                </pic:pic>
              </a:graphicData>
            </a:graphic>
          </wp:inline>
        </w:drawing>
      </w:r>
    </w:p>
    <w:p w:rsidR="00400BFB" w:rsidRPr="008917B2" w:rsidRDefault="008917B2" w:rsidP="008917B2">
      <w:pPr>
        <w:pStyle w:val="Popis"/>
        <w:jc w:val="center"/>
        <w:rPr>
          <w:b w:val="0"/>
          <w:color w:val="auto"/>
        </w:rPr>
      </w:pPr>
      <w:r w:rsidRPr="008917B2">
        <w:rPr>
          <w:b w:val="0"/>
          <w:color w:val="auto"/>
        </w:rPr>
        <w:t xml:space="preserve">Obrázok </w:t>
      </w:r>
      <w:r w:rsidRPr="008917B2">
        <w:rPr>
          <w:b w:val="0"/>
          <w:color w:val="auto"/>
        </w:rPr>
        <w:fldChar w:fldCharType="begin"/>
      </w:r>
      <w:r w:rsidRPr="008917B2">
        <w:rPr>
          <w:b w:val="0"/>
          <w:color w:val="auto"/>
        </w:rPr>
        <w:instrText xml:space="preserve"> SEQ Obrázok \* ARABIC </w:instrText>
      </w:r>
      <w:r w:rsidRPr="008917B2">
        <w:rPr>
          <w:b w:val="0"/>
          <w:color w:val="auto"/>
        </w:rPr>
        <w:fldChar w:fldCharType="separate"/>
      </w:r>
      <w:r w:rsidR="002A7536">
        <w:rPr>
          <w:b w:val="0"/>
          <w:noProof/>
          <w:color w:val="auto"/>
        </w:rPr>
        <w:t>7</w:t>
      </w:r>
      <w:r w:rsidRPr="008917B2">
        <w:rPr>
          <w:b w:val="0"/>
          <w:color w:val="auto"/>
        </w:rPr>
        <w:fldChar w:fldCharType="end"/>
      </w:r>
      <w:r w:rsidRPr="008917B2">
        <w:rPr>
          <w:b w:val="0"/>
          <w:color w:val="auto"/>
        </w:rPr>
        <w:t xml:space="preserve">  Obeh planét okolo Slnka. Sprievodič Slnko – planéta.</w:t>
      </w:r>
    </w:p>
    <w:p w:rsidR="008917B2" w:rsidRDefault="008917B2" w:rsidP="00ED511D">
      <w:pPr>
        <w:pStyle w:val="Normlnywebov"/>
        <w:spacing w:line="276" w:lineRule="auto"/>
        <w:jc w:val="both"/>
        <w:rPr>
          <w:rFonts w:ascii="Calibri" w:hAnsi="Calibri" w:cs="Arial"/>
          <w:b/>
        </w:rPr>
      </w:pPr>
    </w:p>
    <w:p w:rsidR="008917B2" w:rsidRDefault="00ED511D" w:rsidP="008917B2">
      <w:pPr>
        <w:pStyle w:val="Normlnywebov"/>
        <w:spacing w:line="276" w:lineRule="auto"/>
        <w:jc w:val="both"/>
        <w:rPr>
          <w:rFonts w:ascii="Calibri" w:hAnsi="Calibri" w:cs="Arial"/>
          <w:i/>
        </w:rPr>
      </w:pPr>
      <w:r w:rsidRPr="00040287">
        <w:rPr>
          <w:rFonts w:ascii="Calibri" w:hAnsi="Calibri" w:cs="Arial"/>
          <w:b/>
        </w:rPr>
        <w:t>Tretí Keplerov zákon</w:t>
      </w:r>
      <w:r w:rsidRPr="00040287">
        <w:rPr>
          <w:rFonts w:ascii="Calibri" w:hAnsi="Calibri" w:cs="Arial"/>
        </w:rPr>
        <w:t xml:space="preserve"> dáva do pomeru vzdialenosť planéty r a jej čas obehu P okolo Slnka, čo umožňuje vypočí</w:t>
      </w:r>
      <w:r w:rsidR="00E123A8">
        <w:rPr>
          <w:rFonts w:ascii="Calibri" w:hAnsi="Calibri" w:cs="Arial"/>
        </w:rPr>
        <w:t>tať vzdialenosť planét od Slnka</w:t>
      </w:r>
      <w:r w:rsidRPr="00040287">
        <w:rPr>
          <w:rFonts w:ascii="Calibri" w:hAnsi="Calibri" w:cs="Arial"/>
        </w:rPr>
        <w:t xml:space="preserve"> tak</w:t>
      </w:r>
      <w:r w:rsidR="00E123A8">
        <w:rPr>
          <w:rFonts w:ascii="Calibri" w:hAnsi="Calibri" w:cs="Arial"/>
        </w:rPr>
        <w:t>,</w:t>
      </w:r>
      <w:r w:rsidRPr="00040287">
        <w:rPr>
          <w:rFonts w:ascii="Calibri" w:hAnsi="Calibri" w:cs="Arial"/>
        </w:rPr>
        <w:t xml:space="preserve"> ako to urobil prvýkrát Kepler a môžeme ho vyjadriť</w:t>
      </w:r>
      <w:r w:rsidRPr="00040287">
        <w:rPr>
          <w:rFonts w:ascii="Calibri" w:hAnsi="Calibri" w:cs="Arial"/>
          <w:i/>
        </w:rPr>
        <w:t xml:space="preserve">: </w:t>
      </w:r>
      <w:r w:rsidR="008917B2" w:rsidRPr="00040287">
        <w:rPr>
          <w:rFonts w:ascii="Calibri" w:hAnsi="Calibri" w:cs="Arial"/>
          <w:i/>
        </w:rPr>
        <w:t>Pomer druhých mocnín obežných dôb dvoch planét sa rovná pomeru</w:t>
      </w:r>
      <w:r w:rsidR="008917B2">
        <w:rPr>
          <w:rFonts w:ascii="Calibri" w:hAnsi="Calibri" w:cs="Arial"/>
          <w:i/>
        </w:rPr>
        <w:t xml:space="preserve"> tretích mocnín veľkých poloosí ich dráh</w:t>
      </w:r>
      <w:r w:rsidR="008917B2" w:rsidRPr="00040287">
        <w:rPr>
          <w:rFonts w:ascii="Calibri" w:hAnsi="Calibri" w:cs="Arial"/>
          <w:i/>
        </w:rPr>
        <w:t>.</w:t>
      </w:r>
    </w:p>
    <w:p w:rsidR="008917B2" w:rsidRPr="008917B2" w:rsidRDefault="00F45D96" w:rsidP="008917B2">
      <w:pPr>
        <w:pStyle w:val="Normlnywebov"/>
        <w:spacing w:line="276" w:lineRule="auto"/>
        <w:jc w:val="both"/>
        <w:rPr>
          <w:rFonts w:ascii="Calibri" w:hAnsi="Calibri" w:cs="Arial"/>
          <w:i/>
        </w:rPr>
      </w:pPr>
      <m:oMathPara>
        <m:oMath>
          <m:f>
            <m:fPr>
              <m:ctrlPr>
                <w:rPr>
                  <w:rFonts w:ascii="Cambria Math" w:hAnsi="Cambria Math" w:cs="Arial"/>
                  <w:i/>
                </w:rPr>
              </m:ctrlPr>
            </m:fPr>
            <m:num>
              <m:sSubSup>
                <m:sSubSupPr>
                  <m:ctrlPr>
                    <w:rPr>
                      <w:rFonts w:ascii="Cambria Math" w:hAnsi="Cambria Math" w:cs="Arial"/>
                      <w:i/>
                    </w:rPr>
                  </m:ctrlPr>
                </m:sSubSupPr>
                <m:e>
                  <m:r>
                    <w:rPr>
                      <w:rFonts w:ascii="Cambria Math" w:hAnsi="Cambria Math" w:cs="Arial"/>
                    </w:rPr>
                    <m:t>P</m:t>
                  </m:r>
                </m:e>
                <m:sub>
                  <m:r>
                    <w:rPr>
                      <w:rFonts w:ascii="Cambria Math" w:hAnsi="Cambria Math" w:cs="Arial"/>
                    </w:rPr>
                    <m:t>1</m:t>
                  </m:r>
                </m:sub>
                <m:sup>
                  <m:r>
                    <w:rPr>
                      <w:rFonts w:ascii="Cambria Math" w:hAnsi="Cambria Math" w:cs="Arial"/>
                    </w:rPr>
                    <m:t>2</m:t>
                  </m:r>
                </m:sup>
              </m:sSubSup>
            </m:num>
            <m:den>
              <m:sSubSup>
                <m:sSubSupPr>
                  <m:ctrlPr>
                    <w:rPr>
                      <w:rFonts w:ascii="Cambria Math" w:hAnsi="Cambria Math" w:cs="Arial"/>
                      <w:i/>
                    </w:rPr>
                  </m:ctrlPr>
                </m:sSubSupPr>
                <m:e>
                  <m:r>
                    <w:rPr>
                      <w:rFonts w:ascii="Cambria Math" w:hAnsi="Cambria Math" w:cs="Arial"/>
                    </w:rPr>
                    <m:t>a</m:t>
                  </m:r>
                </m:e>
                <m:sub>
                  <m:r>
                    <w:rPr>
                      <w:rFonts w:ascii="Cambria Math" w:hAnsi="Cambria Math" w:cs="Arial"/>
                    </w:rPr>
                    <m:t>1</m:t>
                  </m:r>
                </m:sub>
                <m:sup>
                  <m:r>
                    <w:rPr>
                      <w:rFonts w:ascii="Cambria Math" w:hAnsi="Cambria Math" w:cs="Arial"/>
                    </w:rPr>
                    <m:t>3</m:t>
                  </m:r>
                </m:sup>
              </m:sSubSup>
            </m:den>
          </m:f>
          <m:r>
            <w:rPr>
              <w:rFonts w:ascii="Cambria Math" w:hAnsi="Cambria Math" w:cs="Arial"/>
            </w:rPr>
            <m:t xml:space="preserve">= </m:t>
          </m:r>
          <m:f>
            <m:fPr>
              <m:ctrlPr>
                <w:rPr>
                  <w:rFonts w:ascii="Cambria Math" w:hAnsi="Cambria Math" w:cs="Arial"/>
                  <w:i/>
                </w:rPr>
              </m:ctrlPr>
            </m:fPr>
            <m:num>
              <m:sSubSup>
                <m:sSubSupPr>
                  <m:ctrlPr>
                    <w:rPr>
                      <w:rFonts w:ascii="Cambria Math" w:hAnsi="Cambria Math" w:cs="Arial"/>
                      <w:i/>
                    </w:rPr>
                  </m:ctrlPr>
                </m:sSubSupPr>
                <m:e>
                  <m:r>
                    <w:rPr>
                      <w:rFonts w:ascii="Cambria Math" w:hAnsi="Cambria Math" w:cs="Arial"/>
                    </w:rPr>
                    <m:t>P</m:t>
                  </m:r>
                </m:e>
                <m:sub>
                  <m:r>
                    <w:rPr>
                      <w:rFonts w:ascii="Cambria Math" w:hAnsi="Cambria Math" w:cs="Arial"/>
                    </w:rPr>
                    <m:t>2</m:t>
                  </m:r>
                </m:sub>
                <m:sup>
                  <m:r>
                    <w:rPr>
                      <w:rFonts w:ascii="Cambria Math" w:hAnsi="Cambria Math" w:cs="Arial"/>
                    </w:rPr>
                    <m:t>2</m:t>
                  </m:r>
                </m:sup>
              </m:sSubSup>
            </m:num>
            <m:den>
              <m:sSubSup>
                <m:sSubSupPr>
                  <m:ctrlPr>
                    <w:rPr>
                      <w:rFonts w:ascii="Cambria Math" w:hAnsi="Cambria Math" w:cs="Arial"/>
                      <w:i/>
                    </w:rPr>
                  </m:ctrlPr>
                </m:sSubSupPr>
                <m:e>
                  <m:r>
                    <w:rPr>
                      <w:rFonts w:ascii="Cambria Math" w:hAnsi="Cambria Math" w:cs="Arial"/>
                    </w:rPr>
                    <m:t>a</m:t>
                  </m:r>
                </m:e>
                <m:sub>
                  <m:r>
                    <w:rPr>
                      <w:rFonts w:ascii="Cambria Math" w:hAnsi="Cambria Math" w:cs="Arial"/>
                    </w:rPr>
                    <m:t>2</m:t>
                  </m:r>
                </m:sub>
                <m:sup>
                  <m:r>
                    <w:rPr>
                      <w:rFonts w:ascii="Cambria Math" w:hAnsi="Cambria Math" w:cs="Arial"/>
                    </w:rPr>
                    <m:t>3</m:t>
                  </m:r>
                </m:sup>
              </m:sSubSup>
            </m:den>
          </m:f>
        </m:oMath>
      </m:oMathPara>
    </w:p>
    <w:p w:rsidR="008917B2" w:rsidRDefault="008917B2" w:rsidP="008917B2">
      <w:pPr>
        <w:pStyle w:val="Normlnywebov"/>
        <w:spacing w:line="276" w:lineRule="auto"/>
        <w:jc w:val="both"/>
        <w:rPr>
          <w:rFonts w:asciiTheme="minorHAnsi" w:hAnsiTheme="minorHAnsi" w:cs="Arial"/>
        </w:rPr>
      </w:pPr>
      <w:r w:rsidRPr="00AA763E">
        <w:rPr>
          <w:rFonts w:asciiTheme="minorHAnsi" w:hAnsiTheme="minorHAnsi" w:cs="Arial"/>
        </w:rPr>
        <w:t xml:space="preserve">kde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Pr>
          <w:rFonts w:asciiTheme="minorHAnsi" w:hAnsiTheme="minorHAnsi" w:cs="Arial"/>
        </w:rPr>
        <w:t xml:space="preserve"> </w:t>
      </w:r>
      <w:r w:rsidRPr="00AA763E">
        <w:rPr>
          <w:rFonts w:asciiTheme="minorHAnsi" w:hAnsiTheme="minorHAnsi" w:cs="Arial"/>
        </w:rPr>
        <w:t xml:space="preserve">sú vzdialenosti planét (veľkej poloosi) od Slnka a </w:t>
      </w:r>
      <m:oMath>
        <m:sSub>
          <m:sSubPr>
            <m:ctrlPr>
              <w:rPr>
                <w:rFonts w:ascii="Cambria Math" w:hAnsi="Cambria Math" w:cs="Arial"/>
                <w:i/>
              </w:rPr>
            </m:ctrlPr>
          </m:sSubPr>
          <m:e>
            <m:r>
              <w:rPr>
                <w:rFonts w:ascii="Cambria Math" w:hAnsi="Cambria Math" w:cs="Arial"/>
              </w:rPr>
              <m:t>P</m:t>
            </m:r>
          </m:e>
          <m:sub>
            <m:r>
              <w:rPr>
                <w:rFonts w:ascii="Cambria Math" w:hAnsi="Cambria Math" w:cs="Arial"/>
              </w:rPr>
              <m:t>1</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P</m:t>
            </m:r>
          </m:e>
          <m:sub>
            <m:r>
              <w:rPr>
                <w:rFonts w:ascii="Cambria Math" w:hAnsi="Cambria Math" w:cs="Arial"/>
              </w:rPr>
              <m:t>2</m:t>
            </m:r>
          </m:sub>
        </m:sSub>
      </m:oMath>
      <w:r w:rsidRPr="00AA763E">
        <w:rPr>
          <w:rFonts w:asciiTheme="minorHAnsi" w:hAnsiTheme="minorHAnsi" w:cs="Arial"/>
        </w:rPr>
        <w:t xml:space="preserve"> ich obežné doby. </w:t>
      </w:r>
      <w:r w:rsidRPr="008917B2">
        <w:rPr>
          <w:rFonts w:asciiTheme="minorHAnsi" w:hAnsiTheme="minorHAnsi" w:cs="Arial"/>
        </w:rPr>
        <w:t>S využitím</w:t>
      </w:r>
      <w:r w:rsidRPr="00AA763E">
        <w:rPr>
          <w:rFonts w:asciiTheme="minorHAnsi" w:hAnsiTheme="minorHAnsi" w:cs="Arial"/>
        </w:rPr>
        <w:t xml:space="preserve"> Newtonovho gravitačného zákona môžeme tento zákon zapísať</w:t>
      </w:r>
      <w:r>
        <w:rPr>
          <w:rFonts w:asciiTheme="minorHAnsi" w:hAnsiTheme="minorHAnsi" w:cs="Arial"/>
        </w:rPr>
        <w:t xml:space="preserve"> </w:t>
      </w:r>
      <w:r w:rsidRPr="00AA763E">
        <w:rPr>
          <w:rFonts w:asciiTheme="minorHAnsi" w:hAnsiTheme="minorHAnsi" w:cs="Arial"/>
        </w:rPr>
        <w:t xml:space="preserve">vo všeobecnejšom tvare ako </w:t>
      </w:r>
    </w:p>
    <w:p w:rsidR="008917B2" w:rsidRPr="00EC20C1" w:rsidRDefault="00F45D96" w:rsidP="008917B2">
      <w:pPr>
        <w:pStyle w:val="Normlnywebov"/>
        <w:jc w:val="center"/>
        <w:rPr>
          <w:rFonts w:ascii="Calibri" w:hAnsi="Calibri" w:cs="Arial"/>
        </w:rPr>
      </w:pPr>
      <m:oMathPara>
        <m:oMath>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P</m:t>
                  </m:r>
                </m:e>
                <m:sup>
                  <m:r>
                    <w:rPr>
                      <w:rFonts w:ascii="Cambria Math" w:hAnsi="Cambria Math" w:cs="Arial"/>
                    </w:rPr>
                    <m:t>2</m:t>
                  </m:r>
                </m:sup>
              </m:sSup>
            </m:num>
            <m:den>
              <m:sSup>
                <m:sSupPr>
                  <m:ctrlPr>
                    <w:rPr>
                      <w:rFonts w:ascii="Cambria Math" w:hAnsi="Cambria Math" w:cs="Arial"/>
                      <w:i/>
                    </w:rPr>
                  </m:ctrlPr>
                </m:sSupPr>
                <m:e>
                  <m:r>
                    <w:rPr>
                      <w:rFonts w:ascii="Cambria Math" w:hAnsi="Cambria Math" w:cs="Arial"/>
                    </w:rPr>
                    <m:t>a</m:t>
                  </m:r>
                </m:e>
                <m:sup>
                  <m:r>
                    <w:rPr>
                      <w:rFonts w:ascii="Cambria Math" w:hAnsi="Cambria Math" w:cs="Arial"/>
                    </w:rPr>
                    <m:t>3</m:t>
                  </m:r>
                </m:sup>
              </m:sSup>
            </m:den>
          </m:f>
          <m:r>
            <w:rPr>
              <w:rFonts w:ascii="Cambria Math" w:hAnsi="Cambria Math" w:cs="Arial"/>
            </w:rPr>
            <m:t xml:space="preserve">= </m:t>
          </m:r>
          <m:f>
            <m:fPr>
              <m:ctrlPr>
                <w:rPr>
                  <w:rFonts w:ascii="Cambria Math" w:hAnsi="Cambria Math" w:cs="Arial"/>
                  <w:i/>
                </w:rPr>
              </m:ctrlPr>
            </m:fPr>
            <m:num>
              <m:r>
                <w:rPr>
                  <w:rFonts w:ascii="Cambria Math" w:hAnsi="Cambria Math" w:cs="Arial"/>
                </w:rPr>
                <m:t>4</m:t>
              </m:r>
              <m:sSup>
                <m:sSupPr>
                  <m:ctrlPr>
                    <w:rPr>
                      <w:rFonts w:ascii="Cambria Math" w:hAnsi="Cambria Math" w:cs="Arial"/>
                      <w:i/>
                    </w:rPr>
                  </m:ctrlPr>
                </m:sSupPr>
                <m:e>
                  <m:r>
                    <w:rPr>
                      <w:rFonts w:ascii="Cambria Math" w:hAnsi="Cambria Math" w:cs="Arial"/>
                    </w:rPr>
                    <m:t>π</m:t>
                  </m:r>
                </m:e>
                <m:sup>
                  <m:r>
                    <w:rPr>
                      <w:rFonts w:ascii="Cambria Math" w:hAnsi="Cambria Math" w:cs="Arial"/>
                    </w:rPr>
                    <m:t>2</m:t>
                  </m:r>
                </m:sup>
              </m:sSup>
            </m:num>
            <m:den>
              <m:r>
                <w:rPr>
                  <w:rFonts w:ascii="Cambria Math" w:hAnsi="Cambria Math" w:cs="Arial"/>
                </w:rPr>
                <m:t>G(</m:t>
              </m:r>
              <m:sSub>
                <m:sSubPr>
                  <m:ctrlPr>
                    <w:rPr>
                      <w:rFonts w:ascii="Cambria Math" w:hAnsi="Cambria Math" w:cs="Arial"/>
                      <w:i/>
                    </w:rPr>
                  </m:ctrlPr>
                </m:sSubPr>
                <m:e>
                  <m:r>
                    <w:rPr>
                      <w:rFonts w:ascii="Cambria Math" w:hAnsi="Cambria Math" w:cs="Arial"/>
                    </w:rPr>
                    <m:t>m</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m</m:t>
                  </m:r>
                </m:e>
                <m:sub>
                  <m:r>
                    <w:rPr>
                      <w:rFonts w:ascii="Cambria Math" w:hAnsi="Cambria Math" w:cs="Arial"/>
                    </w:rPr>
                    <m:t>2</m:t>
                  </m:r>
                </m:sub>
              </m:sSub>
              <m:r>
                <w:rPr>
                  <w:rFonts w:ascii="Cambria Math" w:hAnsi="Cambria Math" w:cs="Arial"/>
                </w:rPr>
                <m:t>)</m:t>
              </m:r>
            </m:den>
          </m:f>
        </m:oMath>
      </m:oMathPara>
    </w:p>
    <w:p w:rsidR="008917B2" w:rsidRDefault="008917B2" w:rsidP="008917B2">
      <w:pPr>
        <w:pStyle w:val="Normlnywebov"/>
        <w:spacing w:line="276" w:lineRule="auto"/>
        <w:jc w:val="both"/>
        <w:rPr>
          <w:rFonts w:asciiTheme="minorHAnsi" w:hAnsiTheme="minorHAnsi" w:cs="Arial"/>
        </w:rPr>
      </w:pPr>
      <w:r w:rsidRPr="006D3192">
        <w:rPr>
          <w:rFonts w:asciiTheme="minorHAnsi" w:hAnsiTheme="minorHAnsi" w:cs="Arial"/>
        </w:rPr>
        <w:t xml:space="preserve">kde </w:t>
      </w:r>
      <m:oMath>
        <m:sSub>
          <m:sSubPr>
            <m:ctrlPr>
              <w:rPr>
                <w:rFonts w:ascii="Cambria Math" w:hAnsi="Cambria Math" w:cs="Arial"/>
                <w:i/>
              </w:rPr>
            </m:ctrlPr>
          </m:sSubPr>
          <m:e>
            <m:r>
              <w:rPr>
                <w:rFonts w:ascii="Cambria Math" w:hAnsi="Cambria Math" w:cs="Arial"/>
              </w:rPr>
              <m:t>m</m:t>
            </m:r>
          </m:e>
          <m:sub>
            <m:r>
              <w:rPr>
                <w:rFonts w:ascii="Cambria Math" w:hAnsi="Cambria Math" w:cs="Arial"/>
              </w:rPr>
              <m:t xml:space="preserve">1 </m:t>
            </m:r>
          </m:sub>
        </m:sSub>
        <m:r>
          <w:rPr>
            <w:rFonts w:ascii="Cambria Math" w:hAnsi="Cambria Math" w:cs="Arial"/>
          </w:rPr>
          <m:t>,</m:t>
        </m:r>
        <m:sSub>
          <m:sSubPr>
            <m:ctrlPr>
              <w:rPr>
                <w:rFonts w:ascii="Cambria Math" w:hAnsi="Cambria Math" w:cs="Arial"/>
                <w:i/>
              </w:rPr>
            </m:ctrlPr>
          </m:sSubPr>
          <m:e>
            <m:r>
              <w:rPr>
                <w:rFonts w:ascii="Cambria Math" w:hAnsi="Cambria Math" w:cs="Arial"/>
              </w:rPr>
              <m:t>m</m:t>
            </m:r>
          </m:e>
          <m:sub>
            <m:r>
              <w:rPr>
                <w:rFonts w:ascii="Cambria Math" w:hAnsi="Cambria Math" w:cs="Arial"/>
              </w:rPr>
              <m:t>2</m:t>
            </m:r>
          </m:sub>
        </m:sSub>
      </m:oMath>
      <w:r w:rsidRPr="006D3192">
        <w:rPr>
          <w:rFonts w:asciiTheme="minorHAnsi" w:hAnsiTheme="minorHAnsi" w:cs="Arial"/>
        </w:rPr>
        <w:t xml:space="preserve"> sú hmotnosti planét,</w:t>
      </w:r>
      <m:oMath>
        <m:r>
          <w:rPr>
            <w:rFonts w:ascii="Cambria Math" w:hAnsi="Cambria Math" w:cs="Arial"/>
          </w:rPr>
          <m:t xml:space="preserve"> G</m:t>
        </m:r>
      </m:oMath>
      <w:r w:rsidRPr="006D3192">
        <w:rPr>
          <w:rFonts w:asciiTheme="minorHAnsi" w:hAnsiTheme="minorHAnsi" w:cs="Arial"/>
        </w:rPr>
        <w:t xml:space="preserve"> je </w:t>
      </w:r>
      <w:r>
        <w:rPr>
          <w:rFonts w:asciiTheme="minorHAnsi" w:hAnsiTheme="minorHAnsi" w:cs="Arial"/>
        </w:rPr>
        <w:t xml:space="preserve">univerzálna </w:t>
      </w:r>
      <w:r w:rsidRPr="006D3192">
        <w:rPr>
          <w:rFonts w:asciiTheme="minorHAnsi" w:hAnsiTheme="minorHAnsi" w:cs="Arial"/>
        </w:rPr>
        <w:t>gravitačná konštanta. V takomto tvare nám umožňuje určiť hmotnosti telies, ktoré sa pohybujú vo vzájomnom gravitačnom poli. Sú to perfektné váhy, ktoré nám umožnia odvážiť planéty</w:t>
      </w:r>
      <w:r>
        <w:rPr>
          <w:rFonts w:asciiTheme="minorHAnsi" w:hAnsiTheme="minorHAnsi" w:cs="Arial"/>
        </w:rPr>
        <w:t xml:space="preserve">, ale aj hviezdy v násobných sústavách. </w:t>
      </w:r>
    </w:p>
    <w:p w:rsidR="008917B2" w:rsidRPr="00AA763E" w:rsidRDefault="008917B2" w:rsidP="008917B2">
      <w:pPr>
        <w:pStyle w:val="Normlnywebov"/>
        <w:spacing w:line="276" w:lineRule="auto"/>
        <w:jc w:val="both"/>
        <w:rPr>
          <w:rFonts w:asciiTheme="minorHAnsi" w:hAnsiTheme="minorHAnsi" w:cs="Arial"/>
        </w:rPr>
      </w:pPr>
    </w:p>
    <w:p w:rsidR="00ED511D" w:rsidRPr="00040287" w:rsidRDefault="00ED511D" w:rsidP="00ED511D">
      <w:pPr>
        <w:pStyle w:val="Normlnywebov"/>
        <w:spacing w:line="276" w:lineRule="auto"/>
        <w:jc w:val="both"/>
        <w:rPr>
          <w:rFonts w:ascii="Calibri" w:hAnsi="Calibri"/>
        </w:rPr>
      </w:pPr>
      <w:r w:rsidRPr="00A16CA5">
        <w:rPr>
          <w:rFonts w:ascii="Calibri" w:hAnsi="Calibri" w:cs="Arial"/>
          <w:b/>
        </w:rPr>
        <w:t>Zdanlivý pohyb planét</w:t>
      </w:r>
      <w:r w:rsidRPr="00A16CA5">
        <w:rPr>
          <w:rFonts w:ascii="Calibri" w:hAnsi="Calibri" w:cs="Arial"/>
        </w:rPr>
        <w:t xml:space="preserve"> po nebeskej sfére je trochu komplikovaný. </w:t>
      </w:r>
      <w:r>
        <w:rPr>
          <w:rFonts w:ascii="Calibri" w:hAnsi="Calibri" w:cs="Arial"/>
        </w:rPr>
        <w:t xml:space="preserve"> Z pozorovateľského hľadiska je dôležité rozdeliť planéty na tie ktoré sa pohybujú vnútri dráhy Zeme ( Merkúr a Venuša) a na vonkajšie planéty, ktoré sa nachádzajú za dráhou Zeme. Vonkajšie planéty sa najlepšie pozorujú, keď sú na opačnej strane ako Slnko tj. v opozícii. Vtedy vychádzajú nad obzor po západe Slnka, kulminujú o polnoci a zapadajú s prvými lúčmi Slnka.  Keď sa </w:t>
      </w:r>
      <w:r w:rsidRPr="00040287">
        <w:rPr>
          <w:rFonts w:ascii="Calibri" w:hAnsi="Calibri" w:cs="Arial"/>
        </w:rPr>
        <w:t xml:space="preserve">nachádzajú na opačnej strane, blízko pri Slnku, sú prežiarené lúčmi Slnka. Ak sa planéta dostane do zákrytu so Slnkom, hovoríme tomu konjunkcia. </w:t>
      </w:r>
      <w:r w:rsidRPr="00040287">
        <w:rPr>
          <w:rFonts w:ascii="Calibri" w:hAnsi="Calibri"/>
        </w:rPr>
        <w:t xml:space="preserve">Všeobecne je konjunkcia okamih, keď sú si na oblohe uhlovo blízke dve telesá a majú rovnakú </w:t>
      </w:r>
      <w:r w:rsidRPr="00040287">
        <w:rPr>
          <w:rStyle w:val="Zvraznenie"/>
          <w:rFonts w:ascii="Calibri" w:hAnsi="Calibri"/>
        </w:rPr>
        <w:t>rektascenziu</w:t>
      </w:r>
      <w:r w:rsidRPr="00040287">
        <w:rPr>
          <w:rFonts w:ascii="Calibri" w:hAnsi="Calibri"/>
        </w:rPr>
        <w:t xml:space="preserve"> (nebeská obdoba zemepisnej dĺžky).  Ak je medzi Slnkom, Zemou a planétou pravý uhol, hovoríme o </w:t>
      </w:r>
      <w:r w:rsidRPr="00AE2D19">
        <w:rPr>
          <w:rFonts w:ascii="Calibri" w:hAnsi="Calibri"/>
          <w:i/>
        </w:rPr>
        <w:t>kvadratúre</w:t>
      </w:r>
      <w:r w:rsidRPr="00040287">
        <w:rPr>
          <w:rFonts w:ascii="Calibri" w:hAnsi="Calibri"/>
        </w:rPr>
        <w:t xml:space="preserve">. </w:t>
      </w:r>
    </w:p>
    <w:p w:rsidR="00ED511D" w:rsidRPr="00040287" w:rsidRDefault="00ED511D" w:rsidP="00ED511D">
      <w:pPr>
        <w:pStyle w:val="Normlnywebov"/>
        <w:spacing w:line="276" w:lineRule="auto"/>
        <w:jc w:val="both"/>
        <w:rPr>
          <w:rFonts w:ascii="Calibri" w:hAnsi="Calibri"/>
        </w:rPr>
      </w:pPr>
      <w:r w:rsidRPr="00040287">
        <w:rPr>
          <w:rFonts w:ascii="Calibri" w:hAnsi="Calibri"/>
        </w:rPr>
        <w:t xml:space="preserve">Telesá, ktoré obiehajú okolo Slnka vo vnútri dráhy Zeme sa nikdy nemôžu veľmi uhlovo vzdialiť od Slnka, nikdy ich neuvidíme v opozícií. Najväčšia uhlová výchylka od Slnka sa nazýva </w:t>
      </w:r>
      <w:r w:rsidRPr="00040287">
        <w:rPr>
          <w:rStyle w:val="Siln"/>
          <w:rFonts w:ascii="Calibri" w:hAnsi="Calibri"/>
        </w:rPr>
        <w:t>elongácia</w:t>
      </w:r>
      <w:r w:rsidRPr="00040287">
        <w:rPr>
          <w:rFonts w:ascii="Calibri" w:hAnsi="Calibri"/>
        </w:rPr>
        <w:t xml:space="preserve"> a je to najvhodnejšie obdobie na pozorovanie vnútorných planét, pretože ich môžeme pozorovať už na stemnenej oblohe, kde nezanikajú v žiare Slnka. Merkúr sa môže najviac vzdialiť od Slnka až o 28° (asi 1,8</w:t>
      </w:r>
      <w:r w:rsidRPr="00040287">
        <w:rPr>
          <w:rFonts w:ascii="Calibri" w:hAnsi="Calibri"/>
          <w:vertAlign w:val="superscript"/>
        </w:rPr>
        <w:t>h</w:t>
      </w:r>
      <w:r w:rsidRPr="00040287">
        <w:rPr>
          <w:rFonts w:ascii="Calibri" w:hAnsi="Calibri"/>
        </w:rPr>
        <w:t>) a Venuša až o 48° (asi 3,2</w:t>
      </w:r>
      <w:r w:rsidRPr="00040287">
        <w:rPr>
          <w:rFonts w:ascii="Calibri" w:hAnsi="Calibri"/>
          <w:vertAlign w:val="superscript"/>
        </w:rPr>
        <w:t>h</w:t>
      </w:r>
      <w:r>
        <w:rPr>
          <w:rFonts w:ascii="Calibri" w:hAnsi="Calibri"/>
        </w:rPr>
        <w:t>) a to je dôvodom prečo tieto planéty vidíme vždy v blízkosti Slnka.</w:t>
      </w:r>
    </w:p>
    <w:p w:rsidR="00ED511D" w:rsidRPr="00040287" w:rsidRDefault="00ED511D" w:rsidP="00ED511D">
      <w:pPr>
        <w:pStyle w:val="Normlnywebov"/>
        <w:spacing w:line="276" w:lineRule="auto"/>
        <w:jc w:val="both"/>
        <w:rPr>
          <w:rFonts w:ascii="Calibri" w:hAnsi="Calibri"/>
        </w:rPr>
      </w:pPr>
      <w:r w:rsidRPr="00040287">
        <w:rPr>
          <w:rFonts w:ascii="Calibri" w:hAnsi="Calibri"/>
        </w:rPr>
        <w:t xml:space="preserve">Podľa toho či je Venuša vo východnej alebo v západnej elongácií ju môžeme pozorovať ráno ako </w:t>
      </w:r>
      <w:r w:rsidRPr="00040287">
        <w:rPr>
          <w:rStyle w:val="Zvraznenie"/>
          <w:rFonts w:ascii="Calibri" w:hAnsi="Calibri"/>
        </w:rPr>
        <w:t>zorničku</w:t>
      </w:r>
      <w:r w:rsidRPr="00040287">
        <w:rPr>
          <w:rFonts w:ascii="Calibri" w:hAnsi="Calibri"/>
        </w:rPr>
        <w:t xml:space="preserve">, alebo večer ako </w:t>
      </w:r>
      <w:r w:rsidRPr="00040287">
        <w:rPr>
          <w:rStyle w:val="Zvraznenie"/>
          <w:rFonts w:ascii="Calibri" w:hAnsi="Calibri"/>
        </w:rPr>
        <w:t>večernicu</w:t>
      </w:r>
      <w:r w:rsidRPr="00040287">
        <w:rPr>
          <w:rFonts w:ascii="Calibri" w:hAnsi="Calibri"/>
        </w:rPr>
        <w:t xml:space="preserve">. Vnútorné planéty nám ukazujú </w:t>
      </w:r>
      <w:r w:rsidRPr="00040287">
        <w:rPr>
          <w:rStyle w:val="Siln"/>
          <w:rFonts w:ascii="Calibri" w:hAnsi="Calibri"/>
        </w:rPr>
        <w:t>fázy</w:t>
      </w:r>
      <w:r w:rsidRPr="00040287">
        <w:rPr>
          <w:rFonts w:ascii="Calibri" w:hAnsi="Calibri"/>
        </w:rPr>
        <w:t>, podobne ako Mesiac. V období, keď je k nám planéta najbližšie, v </w:t>
      </w:r>
      <w:r w:rsidRPr="00040287">
        <w:rPr>
          <w:rStyle w:val="Siln"/>
          <w:rFonts w:ascii="Calibri" w:hAnsi="Calibri"/>
        </w:rPr>
        <w:t>dolnej konjunkcií</w:t>
      </w:r>
      <w:r w:rsidR="00953F32">
        <w:rPr>
          <w:rFonts w:ascii="Calibri" w:hAnsi="Calibri"/>
        </w:rPr>
        <w:t>, nastáva</w:t>
      </w:r>
      <w:r w:rsidRPr="00040287">
        <w:rPr>
          <w:rFonts w:ascii="Calibri" w:hAnsi="Calibri"/>
        </w:rPr>
        <w:t xml:space="preserve"> fáza novu, takže ju nevidíme. </w:t>
      </w:r>
      <w:r w:rsidR="00AE2D19">
        <w:rPr>
          <w:rFonts w:ascii="Calibri" w:hAnsi="Calibri"/>
        </w:rPr>
        <w:t>I</w:t>
      </w:r>
      <w:r w:rsidRPr="00040287">
        <w:rPr>
          <w:rFonts w:ascii="Calibri" w:hAnsi="Calibri"/>
        </w:rPr>
        <w:t>ba výnimočne nastáva precho</w:t>
      </w:r>
      <w:r w:rsidR="00953F32">
        <w:rPr>
          <w:rFonts w:ascii="Calibri" w:hAnsi="Calibri"/>
        </w:rPr>
        <w:t>d Merkúru a Venuše pred</w:t>
      </w:r>
      <w:r w:rsidRPr="00040287">
        <w:rPr>
          <w:rFonts w:ascii="Calibri" w:hAnsi="Calibri"/>
        </w:rPr>
        <w:t xml:space="preserve"> slnečný</w:t>
      </w:r>
      <w:r w:rsidR="00953F32">
        <w:rPr>
          <w:rFonts w:ascii="Calibri" w:hAnsi="Calibri"/>
        </w:rPr>
        <w:t>m</w:t>
      </w:r>
      <w:r w:rsidRPr="00040287">
        <w:rPr>
          <w:rFonts w:ascii="Calibri" w:hAnsi="Calibri"/>
        </w:rPr>
        <w:t xml:space="preserve"> disk</w:t>
      </w:r>
      <w:r w:rsidR="00953F32">
        <w:rPr>
          <w:rFonts w:ascii="Calibri" w:hAnsi="Calibri"/>
        </w:rPr>
        <w:t>om</w:t>
      </w:r>
      <w:r w:rsidRPr="00040287">
        <w:rPr>
          <w:rFonts w:ascii="Calibri" w:hAnsi="Calibri"/>
        </w:rPr>
        <w:t xml:space="preserve"> a vtedy ich môžeme pozorovať ako pohybujúcu sa škvrnu na Slnku. V opačnej polohe, v splne, je teleso skryté za Slnkom, vtedy hovoríme o </w:t>
      </w:r>
      <w:r w:rsidRPr="00040287">
        <w:rPr>
          <w:rStyle w:val="Siln"/>
          <w:rFonts w:ascii="Calibri" w:hAnsi="Calibri"/>
        </w:rPr>
        <w:t>hornej konjunkcií</w:t>
      </w:r>
      <w:r w:rsidRPr="00040287">
        <w:rPr>
          <w:rFonts w:ascii="Calibri" w:hAnsi="Calibri"/>
        </w:rPr>
        <w:t>.</w:t>
      </w:r>
    </w:p>
    <w:p w:rsidR="00ED511D" w:rsidRPr="00040287" w:rsidRDefault="00ED511D" w:rsidP="00ED511D">
      <w:pPr>
        <w:pStyle w:val="Normlnywebov"/>
        <w:spacing w:line="276" w:lineRule="auto"/>
        <w:jc w:val="both"/>
        <w:rPr>
          <w:rFonts w:ascii="Calibri" w:hAnsi="Calibri" w:cs="Arial"/>
        </w:rPr>
      </w:pPr>
    </w:p>
    <w:p w:rsidR="00ED511D" w:rsidRPr="00040287" w:rsidRDefault="00ED511D" w:rsidP="00ED511D">
      <w:pPr>
        <w:pStyle w:val="Zarkazkladnhotextu3"/>
        <w:spacing w:line="276" w:lineRule="auto"/>
        <w:ind w:firstLine="0"/>
        <w:rPr>
          <w:rFonts w:ascii="Calibri" w:hAnsi="Calibri"/>
          <w:b/>
        </w:rPr>
      </w:pPr>
    </w:p>
    <w:p w:rsidR="008917B2" w:rsidRDefault="00ED511D" w:rsidP="008917B2">
      <w:pPr>
        <w:keepNext/>
        <w:jc w:val="center"/>
      </w:pPr>
      <w:r>
        <w:rPr>
          <w:noProof/>
          <w:lang w:eastAsia="sk-SK"/>
        </w:rPr>
        <w:drawing>
          <wp:inline distT="0" distB="0" distL="0" distR="0" wp14:anchorId="3E4243F8" wp14:editId="0F3658C3">
            <wp:extent cx="3705225" cy="3695700"/>
            <wp:effectExtent l="0" t="0" r="9525" b="0"/>
            <wp:docPr id="91" name="irc_mi" descr="http://www.astro.begi.sk/publ/ss/picture/aspektypiclar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stro.begi.sk/publ/ss/picture/aspektypiclarge.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05225" cy="3695700"/>
                    </a:xfrm>
                    <a:prstGeom prst="rect">
                      <a:avLst/>
                    </a:prstGeom>
                    <a:noFill/>
                    <a:ln>
                      <a:noFill/>
                    </a:ln>
                  </pic:spPr>
                </pic:pic>
              </a:graphicData>
            </a:graphic>
          </wp:inline>
        </w:drawing>
      </w:r>
    </w:p>
    <w:p w:rsidR="00400BFB" w:rsidRPr="008917B2" w:rsidRDefault="008917B2" w:rsidP="008917B2">
      <w:pPr>
        <w:pStyle w:val="Popis"/>
        <w:jc w:val="center"/>
        <w:rPr>
          <w:b w:val="0"/>
          <w:color w:val="auto"/>
        </w:rPr>
      </w:pPr>
      <w:r w:rsidRPr="008917B2">
        <w:rPr>
          <w:b w:val="0"/>
          <w:color w:val="auto"/>
        </w:rPr>
        <w:t xml:space="preserve">Obrázok </w:t>
      </w:r>
      <w:r w:rsidRPr="008917B2">
        <w:rPr>
          <w:b w:val="0"/>
          <w:color w:val="auto"/>
        </w:rPr>
        <w:fldChar w:fldCharType="begin"/>
      </w:r>
      <w:r w:rsidRPr="008917B2">
        <w:rPr>
          <w:b w:val="0"/>
          <w:color w:val="auto"/>
        </w:rPr>
        <w:instrText xml:space="preserve"> SEQ Obrázok \* ARABIC </w:instrText>
      </w:r>
      <w:r w:rsidRPr="008917B2">
        <w:rPr>
          <w:b w:val="0"/>
          <w:color w:val="auto"/>
        </w:rPr>
        <w:fldChar w:fldCharType="separate"/>
      </w:r>
      <w:r w:rsidR="002A7536">
        <w:rPr>
          <w:b w:val="0"/>
          <w:noProof/>
          <w:color w:val="auto"/>
        </w:rPr>
        <w:t>8</w:t>
      </w:r>
      <w:r w:rsidRPr="008917B2">
        <w:rPr>
          <w:b w:val="0"/>
          <w:color w:val="auto"/>
        </w:rPr>
        <w:fldChar w:fldCharType="end"/>
      </w:r>
      <w:r w:rsidRPr="008917B2">
        <w:rPr>
          <w:b w:val="0"/>
          <w:color w:val="auto"/>
        </w:rPr>
        <w:t xml:space="preserve">  Pozície planét pri obehu okolo Slnka.</w:t>
      </w:r>
    </w:p>
    <w:p w:rsidR="00ED511D" w:rsidRPr="00040287" w:rsidRDefault="00ED511D" w:rsidP="006D2783"/>
    <w:p w:rsidR="00ED511D" w:rsidRPr="00040287" w:rsidRDefault="00ED511D" w:rsidP="00ED511D">
      <w:pPr>
        <w:pStyle w:val="Zarkazkladnhotextu3"/>
        <w:spacing w:line="276" w:lineRule="auto"/>
        <w:ind w:firstLine="0"/>
        <w:rPr>
          <w:rFonts w:ascii="Calibri" w:hAnsi="Calibri"/>
          <w:b/>
        </w:rPr>
      </w:pPr>
    </w:p>
    <w:p w:rsidR="00ED511D" w:rsidRPr="00040287" w:rsidRDefault="00ED511D" w:rsidP="00ED511D">
      <w:pPr>
        <w:pStyle w:val="Zarkazkladnhotextu3"/>
        <w:spacing w:line="276" w:lineRule="auto"/>
        <w:ind w:firstLine="0"/>
        <w:rPr>
          <w:rFonts w:ascii="Calibri" w:hAnsi="Calibri"/>
        </w:rPr>
      </w:pPr>
      <w:r w:rsidRPr="00040287">
        <w:rPr>
          <w:rFonts w:ascii="Calibri" w:hAnsi="Calibri"/>
          <w:b/>
        </w:rPr>
        <w:t>Planéty</w:t>
      </w:r>
      <w:r w:rsidRPr="00040287">
        <w:rPr>
          <w:rFonts w:ascii="Calibri" w:hAnsi="Calibri"/>
        </w:rPr>
        <w:t xml:space="preserve"> delíme na  </w:t>
      </w:r>
      <w:r w:rsidRPr="00040287">
        <w:rPr>
          <w:rFonts w:ascii="Calibri" w:hAnsi="Calibri"/>
          <w:b/>
          <w:bCs/>
        </w:rPr>
        <w:t>terestrické</w:t>
      </w:r>
      <w:r w:rsidRPr="00040287">
        <w:rPr>
          <w:rFonts w:ascii="Calibri" w:hAnsi="Calibri"/>
        </w:rPr>
        <w:t xml:space="preserve"> (Zemi podobné) - Merkúr, Venuša, Zem a Mars,  a </w:t>
      </w:r>
      <w:r w:rsidRPr="00040287">
        <w:rPr>
          <w:rFonts w:ascii="Calibri" w:hAnsi="Calibri"/>
          <w:b/>
          <w:bCs/>
        </w:rPr>
        <w:t>joviálne</w:t>
      </w:r>
      <w:r w:rsidRPr="00040287">
        <w:rPr>
          <w:rFonts w:ascii="Calibri" w:hAnsi="Calibri"/>
        </w:rPr>
        <w:t xml:space="preserve"> (hviezde podobné) - Jupiter , Saturn, Urán a Neptún. Joviálne planéty ďalej delíme na plynových obrov (Jupiter, Saturn) a ľadových obrov (Urán a Neptún).  Rozdiel medzi terestrickými  a joviálnymi planétami nie je len vo vzdialenosti týchto planét od Slnka, ale hlavne v zložení, rozmeroch a rotácii. </w:t>
      </w:r>
    </w:p>
    <w:p w:rsidR="00ED511D" w:rsidRPr="00040287" w:rsidRDefault="00ED511D" w:rsidP="00ED511D">
      <w:pPr>
        <w:pStyle w:val="Zarkazkladnhotextu3"/>
        <w:spacing w:line="276" w:lineRule="auto"/>
        <w:ind w:firstLine="0"/>
        <w:rPr>
          <w:rFonts w:ascii="Calibri" w:hAnsi="Calibri"/>
        </w:rPr>
      </w:pPr>
    </w:p>
    <w:p w:rsidR="00ED511D" w:rsidRPr="00040287" w:rsidRDefault="00ED511D" w:rsidP="00ED511D">
      <w:pPr>
        <w:pStyle w:val="Zarkazkladnhotextu3"/>
        <w:spacing w:line="276" w:lineRule="auto"/>
        <w:ind w:firstLine="0"/>
        <w:rPr>
          <w:rFonts w:ascii="Calibri" w:hAnsi="Calibri"/>
        </w:rPr>
      </w:pPr>
      <w:r w:rsidRPr="00040287">
        <w:rPr>
          <w:rFonts w:ascii="Calibri" w:hAnsi="Calibri"/>
          <w:b/>
        </w:rPr>
        <w:t>Terestrické planéty</w:t>
      </w:r>
      <w:r w:rsidRPr="00040287">
        <w:rPr>
          <w:rFonts w:ascii="Calibri" w:hAnsi="Calibri"/>
        </w:rPr>
        <w:t xml:space="preserve"> majú pevný povrch, vysoký obsah železa a ťažkých kovov a relatívne vysokú hustotu ρ = </w:t>
      </w:r>
      <w:smartTag w:uri="urn:schemas-microsoft-com:office:smarttags" w:element="metricconverter">
        <w:smartTagPr>
          <w:attr w:name="ProductID" w:val="5000 kg"/>
        </w:smartTagPr>
        <w:r w:rsidRPr="00040287">
          <w:rPr>
            <w:rFonts w:ascii="Calibri" w:hAnsi="Calibri"/>
          </w:rPr>
          <w:t>5000 kg</w:t>
        </w:r>
      </w:smartTag>
      <w:r w:rsidRPr="00040287">
        <w:rPr>
          <w:rFonts w:ascii="Calibri" w:hAnsi="Calibri"/>
        </w:rPr>
        <w:t>.m</w:t>
      </w:r>
      <w:r w:rsidRPr="00040287">
        <w:rPr>
          <w:rFonts w:ascii="Calibri" w:hAnsi="Calibri"/>
          <w:vertAlign w:val="superscript"/>
        </w:rPr>
        <w:t>-3</w:t>
      </w:r>
      <w:r w:rsidRPr="00040287">
        <w:rPr>
          <w:rFonts w:ascii="Calibri" w:hAnsi="Calibri"/>
        </w:rPr>
        <w:t xml:space="preserve">.  Sú zložené predovšetkým z kremičitanových hornín. Nachádzajú sa bližšie k Slnku (Mars 1,5 AU), preto aj </w:t>
      </w:r>
      <w:r w:rsidR="00953F32">
        <w:rPr>
          <w:rFonts w:ascii="Calibri" w:hAnsi="Calibri"/>
        </w:rPr>
        <w:t>teplota na ich povrchu je oveľa</w:t>
      </w:r>
      <w:r w:rsidRPr="00040287">
        <w:rPr>
          <w:rFonts w:ascii="Calibri" w:hAnsi="Calibri"/>
        </w:rPr>
        <w:t xml:space="preserve"> vyššia. Sú to malé planéty –  objem Jupitera je 1 319 krát väčší ako objem Zeme, ktorá je  najväčšia z teresrtických planét. Ich rotácia je pomalá, Venuša má dokonca najpomalšiu rotáciu zo všetkých telies slnečnej sústavy. </w:t>
      </w:r>
    </w:p>
    <w:p w:rsidR="00ED511D" w:rsidRPr="00040287" w:rsidRDefault="00ED511D" w:rsidP="00ED511D">
      <w:pPr>
        <w:pStyle w:val="Zarkazkladnhotextu3"/>
        <w:spacing w:line="276" w:lineRule="auto"/>
        <w:ind w:firstLine="0"/>
        <w:rPr>
          <w:rFonts w:ascii="Calibri" w:hAnsi="Calibri"/>
          <w:b/>
        </w:rPr>
      </w:pPr>
      <w:r w:rsidRPr="000452DF">
        <w:rPr>
          <w:rFonts w:ascii="Calibri" w:hAnsi="Calibri"/>
          <w:b/>
        </w:rPr>
        <w:t>Joviálne planéty</w:t>
      </w:r>
      <w:r>
        <w:rPr>
          <w:rFonts w:ascii="Calibri" w:hAnsi="Calibri"/>
        </w:rPr>
        <w:t xml:space="preserve"> sa skladajú </w:t>
      </w:r>
      <w:r w:rsidRPr="0011208A">
        <w:rPr>
          <w:rFonts w:ascii="Calibri" w:hAnsi="Calibri"/>
        </w:rPr>
        <w:t xml:space="preserve"> predovšetkým </w:t>
      </w:r>
      <w:r>
        <w:rPr>
          <w:rFonts w:ascii="Calibri" w:hAnsi="Calibri"/>
        </w:rPr>
        <w:t xml:space="preserve">z </w:t>
      </w:r>
      <w:r w:rsidRPr="0011208A">
        <w:rPr>
          <w:rFonts w:ascii="Calibri" w:hAnsi="Calibri"/>
        </w:rPr>
        <w:t>vodíka a</w:t>
      </w:r>
      <w:r>
        <w:rPr>
          <w:rFonts w:ascii="Calibri" w:hAnsi="Calibri"/>
        </w:rPr>
        <w:t> </w:t>
      </w:r>
      <w:r w:rsidRPr="0011208A">
        <w:rPr>
          <w:rFonts w:ascii="Calibri" w:hAnsi="Calibri"/>
        </w:rPr>
        <w:t>hélia</w:t>
      </w:r>
      <w:r>
        <w:rPr>
          <w:rFonts w:ascii="Calibri" w:hAnsi="Calibri"/>
        </w:rPr>
        <w:t xml:space="preserve"> (terestrické planéty majú</w:t>
      </w:r>
      <w:r w:rsidRPr="0011208A">
        <w:rPr>
          <w:rFonts w:ascii="Calibri" w:hAnsi="Calibri"/>
        </w:rPr>
        <w:t xml:space="preserve"> </w:t>
      </w:r>
      <w:r w:rsidRPr="00040287">
        <w:rPr>
          <w:rFonts w:ascii="Calibri" w:hAnsi="Calibri"/>
        </w:rPr>
        <w:t xml:space="preserve">nedostatok týchto ľahkých prvkov), nemajú pevný povrch a ich hustota je len o niečo vyššia ako hustota vody </w:t>
      </w:r>
      <w:r>
        <w:rPr>
          <w:rFonts w:ascii="Calibri" w:hAnsi="Calibri"/>
        </w:rPr>
        <w:t>ρ = 1</w:t>
      </w:r>
      <w:r w:rsidRPr="009D603F">
        <w:rPr>
          <w:rFonts w:ascii="Calibri" w:hAnsi="Calibri"/>
        </w:rPr>
        <w:t>000 kg.m</w:t>
      </w:r>
      <w:r w:rsidRPr="009D603F">
        <w:rPr>
          <w:rFonts w:ascii="Calibri" w:hAnsi="Calibri"/>
          <w:vertAlign w:val="superscript"/>
        </w:rPr>
        <w:t>-3</w:t>
      </w:r>
      <w:r w:rsidRPr="00040287">
        <w:rPr>
          <w:rFonts w:ascii="Calibri" w:hAnsi="Calibri"/>
        </w:rPr>
        <w:t>. Plané</w:t>
      </w:r>
      <w:r w:rsidR="009A53F6">
        <w:rPr>
          <w:rFonts w:ascii="Calibri" w:hAnsi="Calibri"/>
        </w:rPr>
        <w:t>ta Saturn má hustotu ešte oveľa</w:t>
      </w:r>
      <w:r w:rsidRPr="00040287">
        <w:rPr>
          <w:rFonts w:ascii="Calibri" w:hAnsi="Calibri"/>
        </w:rPr>
        <w:t xml:space="preserve"> menšiu (</w:t>
      </w:r>
      <w:r>
        <w:rPr>
          <w:rFonts w:ascii="Calibri" w:hAnsi="Calibri"/>
        </w:rPr>
        <w:t>ρ = 7</w:t>
      </w:r>
      <w:r w:rsidRPr="009D603F">
        <w:rPr>
          <w:rFonts w:ascii="Calibri" w:hAnsi="Calibri"/>
        </w:rPr>
        <w:t>00 kg.m</w:t>
      </w:r>
      <w:r w:rsidRPr="009D603F">
        <w:rPr>
          <w:rFonts w:ascii="Calibri" w:hAnsi="Calibri"/>
          <w:vertAlign w:val="superscript"/>
        </w:rPr>
        <w:t>-3</w:t>
      </w:r>
      <w:r>
        <w:rPr>
          <w:rFonts w:ascii="Calibri" w:hAnsi="Calibri"/>
          <w:vertAlign w:val="superscript"/>
        </w:rPr>
        <w:t xml:space="preserve"> </w:t>
      </w:r>
      <w:r>
        <w:rPr>
          <w:rFonts w:ascii="Calibri" w:hAnsi="Calibri"/>
        </w:rPr>
        <w:t>), v nekonečnom mori by sa</w:t>
      </w:r>
      <w:r w:rsidR="009A53F6">
        <w:rPr>
          <w:rFonts w:ascii="Calibri" w:hAnsi="Calibri"/>
        </w:rPr>
        <w:t xml:space="preserve"> teda</w:t>
      </w:r>
      <w:r>
        <w:rPr>
          <w:rFonts w:ascii="Calibri" w:hAnsi="Calibri"/>
        </w:rPr>
        <w:t xml:space="preserve"> táto planéta vznášala. Ich</w:t>
      </w:r>
      <w:r w:rsidRPr="00040287">
        <w:rPr>
          <w:rFonts w:ascii="Calibri" w:hAnsi="Calibri"/>
        </w:rPr>
        <w:t xml:space="preserve"> rozmery sú kolosálne – do objemu najväčšej planéty Jupitera by sa zmestili všetky planéty spolu. Jeho  </w:t>
      </w:r>
      <w:r w:rsidRPr="000F1A71">
        <w:rPr>
          <w:rFonts w:ascii="Calibri" w:hAnsi="Calibri"/>
        </w:rPr>
        <w:t>rovníkový priemer je 11 krát väčší ako priemer Zeme</w:t>
      </w:r>
      <w:r>
        <w:rPr>
          <w:rFonts w:ascii="Calibri" w:hAnsi="Calibri"/>
        </w:rPr>
        <w:t>, ale aj rovníkový priemer relatívne malých ľadový</w:t>
      </w:r>
      <w:r w:rsidR="009A53F6">
        <w:rPr>
          <w:rFonts w:ascii="Calibri" w:hAnsi="Calibri"/>
        </w:rPr>
        <w:t>ch</w:t>
      </w:r>
      <w:r>
        <w:rPr>
          <w:rFonts w:ascii="Calibri" w:hAnsi="Calibri"/>
        </w:rPr>
        <w:t xml:space="preserve"> obrov je štyrikrát väčší, ako priemer Zeme. Nachádzajú sa vo väčších vzdialenostiach od Slnka (Jupiter 5 AU, Neptún takmer 30 AU) a preto ich teplota dosahuje mínusové hodnoty. </w:t>
      </w:r>
      <w:r w:rsidRPr="000F1A71">
        <w:rPr>
          <w:rFonts w:ascii="Calibri" w:hAnsi="Calibri"/>
        </w:rPr>
        <w:t xml:space="preserve"> </w:t>
      </w:r>
      <w:r w:rsidRPr="00040287">
        <w:rPr>
          <w:rFonts w:ascii="Calibri" w:hAnsi="Calibri"/>
        </w:rPr>
        <w:t xml:space="preserve"> </w:t>
      </w:r>
      <w:r w:rsidRPr="00040287">
        <w:rPr>
          <w:rFonts w:ascii="Calibri" w:hAnsi="Calibri"/>
          <w:b/>
        </w:rPr>
        <w:t>Rotácia</w:t>
      </w:r>
      <w:r w:rsidRPr="00040287">
        <w:rPr>
          <w:rFonts w:ascii="Calibri" w:hAnsi="Calibri"/>
        </w:rPr>
        <w:t xml:space="preserve"> joviálnych planét je omnoho vyššia, rádovo okolo 10 hodín (najvyššia je u Jupitera – tento kolos sa otočí okolo svojej osi za 9 h 54 minút). </w:t>
      </w:r>
      <w:r w:rsidRPr="00571F59">
        <w:rPr>
          <w:rFonts w:ascii="Calibri" w:hAnsi="Calibri"/>
        </w:rPr>
        <w:t xml:space="preserve">Navyše </w:t>
      </w:r>
      <w:r>
        <w:rPr>
          <w:rFonts w:ascii="Calibri" w:hAnsi="Calibri"/>
        </w:rPr>
        <w:t>j</w:t>
      </w:r>
      <w:r w:rsidRPr="009D603F">
        <w:rPr>
          <w:rFonts w:ascii="Calibri" w:hAnsi="Calibri"/>
        </w:rPr>
        <w:t xml:space="preserve">oviálne planéty majú </w:t>
      </w:r>
      <w:r>
        <w:rPr>
          <w:rFonts w:ascii="Calibri" w:hAnsi="Calibri"/>
        </w:rPr>
        <w:t xml:space="preserve">na rozdiel od terestrických planét </w:t>
      </w:r>
      <w:r w:rsidRPr="009D603F">
        <w:rPr>
          <w:rFonts w:ascii="Calibri" w:hAnsi="Calibri"/>
        </w:rPr>
        <w:t xml:space="preserve">svoj </w:t>
      </w:r>
      <w:r w:rsidRPr="009D603F">
        <w:rPr>
          <w:rFonts w:ascii="Calibri" w:hAnsi="Calibri"/>
          <w:b/>
        </w:rPr>
        <w:t>systém prstencov</w:t>
      </w:r>
      <w:r w:rsidRPr="00571F59">
        <w:rPr>
          <w:rFonts w:ascii="Calibri" w:hAnsi="Calibri"/>
        </w:rPr>
        <w:t xml:space="preserve"> (</w:t>
      </w:r>
      <w:r>
        <w:rPr>
          <w:rFonts w:ascii="Calibri" w:hAnsi="Calibri"/>
        </w:rPr>
        <w:t>najvýraznejší je Saturnov prstenec)</w:t>
      </w:r>
      <w:r w:rsidRPr="00571F59">
        <w:rPr>
          <w:rFonts w:ascii="Calibri" w:hAnsi="Calibri"/>
        </w:rPr>
        <w:t xml:space="preserve"> </w:t>
      </w:r>
      <w:r w:rsidRPr="009D603F">
        <w:rPr>
          <w:rFonts w:ascii="Calibri" w:hAnsi="Calibri"/>
        </w:rPr>
        <w:t>a </w:t>
      </w:r>
      <w:r w:rsidRPr="009D603F">
        <w:rPr>
          <w:rFonts w:ascii="Calibri" w:hAnsi="Calibri"/>
          <w:b/>
        </w:rPr>
        <w:t>systém mesiacov</w:t>
      </w:r>
      <w:r>
        <w:rPr>
          <w:rFonts w:ascii="Calibri" w:hAnsi="Calibri"/>
          <w:b/>
        </w:rPr>
        <w:t xml:space="preserve"> </w:t>
      </w:r>
      <w:r>
        <w:rPr>
          <w:rFonts w:ascii="Calibri" w:hAnsi="Calibri"/>
        </w:rPr>
        <w:t>(najviac známych mesiacov má Jupiter).</w:t>
      </w:r>
    </w:p>
    <w:p w:rsidR="00ED511D" w:rsidRPr="00040287" w:rsidRDefault="00ED511D" w:rsidP="00ED511D">
      <w:pPr>
        <w:pStyle w:val="Zarkazkladnhotextu3"/>
        <w:spacing w:line="360" w:lineRule="auto"/>
        <w:ind w:firstLine="0"/>
        <w:rPr>
          <w:rFonts w:ascii="Calibri" w:hAnsi="Calibri"/>
          <w:b/>
        </w:rPr>
      </w:pPr>
    </w:p>
    <w:p w:rsidR="00ED511D" w:rsidRPr="00040287" w:rsidRDefault="00ED511D" w:rsidP="00ED511D">
      <w:pPr>
        <w:jc w:val="both"/>
        <w:rPr>
          <w:rFonts w:cs="Arial"/>
          <w:bCs/>
          <w:sz w:val="24"/>
          <w:szCs w:val="24"/>
        </w:rPr>
      </w:pPr>
      <w:r w:rsidRPr="00040287">
        <w:rPr>
          <w:rFonts w:cs="Arial"/>
          <w:b/>
          <w:bCs/>
          <w:sz w:val="24"/>
          <w:szCs w:val="24"/>
        </w:rPr>
        <w:t>Mesiace planét</w:t>
      </w:r>
      <w:r w:rsidRPr="00040287">
        <w:rPr>
          <w:rFonts w:cs="Arial"/>
          <w:bCs/>
          <w:sz w:val="24"/>
          <w:szCs w:val="24"/>
        </w:rPr>
        <w:t xml:space="preserve"> – sa pohybujú v gravitačnom poli planéty tj. obiehajú okolo nej. Podľa  aktuálneho zoznamu</w:t>
      </w:r>
      <w:r w:rsidR="009A53F6">
        <w:rPr>
          <w:rFonts w:cs="Arial"/>
          <w:bCs/>
          <w:sz w:val="24"/>
          <w:szCs w:val="24"/>
        </w:rPr>
        <w:t>, ktorý sa pravidelne dopĺňa</w:t>
      </w:r>
      <w:r w:rsidRPr="00040287">
        <w:rPr>
          <w:rFonts w:cs="Arial"/>
          <w:bCs/>
          <w:sz w:val="24"/>
          <w:szCs w:val="24"/>
        </w:rPr>
        <w:t xml:space="preserve"> je  počet mesi</w:t>
      </w:r>
      <w:r w:rsidR="009A53F6">
        <w:rPr>
          <w:rFonts w:cs="Arial"/>
          <w:bCs/>
          <w:sz w:val="24"/>
          <w:szCs w:val="24"/>
        </w:rPr>
        <w:t>acov planét slnečnej sústavy 173</w:t>
      </w:r>
      <w:r w:rsidRPr="00040287">
        <w:rPr>
          <w:rFonts w:cs="Arial"/>
          <w:bCs/>
          <w:sz w:val="24"/>
          <w:szCs w:val="24"/>
        </w:rPr>
        <w:t xml:space="preserve">, ktoré sú prerozdelené </w:t>
      </w:r>
      <w:r w:rsidR="009A53F6">
        <w:rPr>
          <w:rFonts w:cs="Arial"/>
          <w:bCs/>
          <w:sz w:val="24"/>
          <w:szCs w:val="24"/>
        </w:rPr>
        <w:t>takto: Zem 1, Mars 2, Jupiter 67, Saturn 62, Urán 27, Neptún 14</w:t>
      </w:r>
      <w:r w:rsidRPr="00040287">
        <w:rPr>
          <w:rFonts w:cs="Arial"/>
          <w:bCs/>
          <w:sz w:val="24"/>
          <w:szCs w:val="24"/>
        </w:rPr>
        <w:t>. Všeobecne platí, že mesiace planét, ktoré vznikli spolu s planétou obiehajú planétu v jej základnej rovine a majú dostatočnú hmotnosť n</w:t>
      </w:r>
      <w:r w:rsidR="009A53F6">
        <w:rPr>
          <w:rFonts w:cs="Arial"/>
          <w:bCs/>
          <w:sz w:val="24"/>
          <w:szCs w:val="24"/>
        </w:rPr>
        <w:t>a guľovi</w:t>
      </w:r>
      <w:r w:rsidR="00953F32">
        <w:rPr>
          <w:rFonts w:cs="Arial"/>
          <w:bCs/>
          <w:sz w:val="24"/>
          <w:szCs w:val="24"/>
        </w:rPr>
        <w:t>ar. Pri ostatných mesiacoch ide zväčša o zachytené objekty z pásma asteroidov, zväčša</w:t>
      </w:r>
      <w:r w:rsidRPr="00040287">
        <w:rPr>
          <w:rFonts w:cs="Arial"/>
          <w:bCs/>
          <w:sz w:val="24"/>
          <w:szCs w:val="24"/>
        </w:rPr>
        <w:t xml:space="preserve"> sú</w:t>
      </w:r>
      <w:r w:rsidR="00953F32">
        <w:rPr>
          <w:rFonts w:cs="Arial"/>
          <w:bCs/>
          <w:sz w:val="24"/>
          <w:szCs w:val="24"/>
        </w:rPr>
        <w:t xml:space="preserve"> veľmi </w:t>
      </w:r>
      <w:r w:rsidRPr="00040287">
        <w:rPr>
          <w:rFonts w:cs="Arial"/>
          <w:bCs/>
          <w:sz w:val="24"/>
          <w:szCs w:val="24"/>
        </w:rPr>
        <w:t xml:space="preserve"> malé a majú aj nepravide</w:t>
      </w:r>
      <w:r w:rsidR="009A53F6">
        <w:rPr>
          <w:rFonts w:cs="Arial"/>
          <w:bCs/>
          <w:sz w:val="24"/>
          <w:szCs w:val="24"/>
        </w:rPr>
        <w:t>lný tvar. Najväčším mesiacom v s</w:t>
      </w:r>
      <w:r w:rsidRPr="00040287">
        <w:rPr>
          <w:rFonts w:cs="Arial"/>
          <w:bCs/>
          <w:sz w:val="24"/>
          <w:szCs w:val="24"/>
        </w:rPr>
        <w:t xml:space="preserve">lnečnej sústave je Jupiterov mesiac </w:t>
      </w:r>
      <w:r w:rsidRPr="00040287">
        <w:rPr>
          <w:rFonts w:cs="Arial"/>
          <w:b/>
          <w:bCs/>
          <w:sz w:val="24"/>
          <w:szCs w:val="24"/>
        </w:rPr>
        <w:t>Ganymedes</w:t>
      </w:r>
      <w:r w:rsidRPr="00040287">
        <w:rPr>
          <w:rFonts w:cs="Arial"/>
          <w:bCs/>
          <w:sz w:val="24"/>
          <w:szCs w:val="24"/>
        </w:rPr>
        <w:t xml:space="preserve"> – </w:t>
      </w:r>
      <w:smartTag w:uri="urn:schemas-microsoft-com:office:smarttags" w:element="metricconverter">
        <w:smartTagPr>
          <w:attr w:name="ProductID" w:val="5ﾠ262 km"/>
        </w:smartTagPr>
        <w:r w:rsidRPr="00040287">
          <w:rPr>
            <w:rFonts w:cs="Arial"/>
            <w:bCs/>
            <w:sz w:val="24"/>
            <w:szCs w:val="24"/>
          </w:rPr>
          <w:t>5 262 km</w:t>
        </w:r>
      </w:smartTag>
      <w:r w:rsidRPr="00040287">
        <w:rPr>
          <w:rFonts w:cs="Arial"/>
          <w:bCs/>
          <w:sz w:val="24"/>
          <w:szCs w:val="24"/>
        </w:rPr>
        <w:t xml:space="preserve">,  ktorý je väčší </w:t>
      </w:r>
      <w:r w:rsidR="00953F32">
        <w:rPr>
          <w:rFonts w:cs="Arial"/>
          <w:bCs/>
          <w:sz w:val="24"/>
          <w:szCs w:val="24"/>
        </w:rPr>
        <w:t>ako planéta Merkúr. Jednotlivé  mesiace sú nesmierne rôznorodé</w:t>
      </w:r>
      <w:r w:rsidRPr="00040287">
        <w:rPr>
          <w:rFonts w:cs="Arial"/>
          <w:bCs/>
          <w:sz w:val="24"/>
          <w:szCs w:val="24"/>
        </w:rPr>
        <w:t xml:space="preserve">. Jupiterov mesiac </w:t>
      </w:r>
      <w:r w:rsidRPr="00040287">
        <w:rPr>
          <w:rFonts w:cs="Arial"/>
          <w:b/>
          <w:bCs/>
          <w:sz w:val="24"/>
          <w:szCs w:val="24"/>
        </w:rPr>
        <w:t>Io</w:t>
      </w:r>
      <w:r w:rsidRPr="00040287">
        <w:rPr>
          <w:rFonts w:cs="Arial"/>
          <w:bCs/>
          <w:sz w:val="24"/>
          <w:szCs w:val="24"/>
        </w:rPr>
        <w:t xml:space="preserve"> je geologicky najaktívnejšie teleso v slnečnej sústave.</w:t>
      </w:r>
      <w:r w:rsidR="00953F32">
        <w:rPr>
          <w:rFonts w:cs="Arial"/>
          <w:bCs/>
          <w:sz w:val="24"/>
          <w:szCs w:val="24"/>
        </w:rPr>
        <w:t xml:space="preserve"> Na jeho povrchu sa nachádza viac ako 400 aktívnych sopiek. </w:t>
      </w:r>
      <w:r w:rsidRPr="00040287">
        <w:rPr>
          <w:rFonts w:cs="Arial"/>
          <w:bCs/>
          <w:sz w:val="24"/>
          <w:szCs w:val="24"/>
        </w:rPr>
        <w:t xml:space="preserve">  </w:t>
      </w:r>
      <w:r w:rsidR="00953F32">
        <w:rPr>
          <w:rFonts w:cs="Arial"/>
          <w:bCs/>
          <w:sz w:val="24"/>
          <w:szCs w:val="24"/>
        </w:rPr>
        <w:t>Ľ</w:t>
      </w:r>
      <w:r w:rsidR="00953F32" w:rsidRPr="00040287">
        <w:rPr>
          <w:rFonts w:cs="Arial"/>
          <w:bCs/>
          <w:sz w:val="24"/>
          <w:szCs w:val="24"/>
        </w:rPr>
        <w:t>adom  pokrytý</w:t>
      </w:r>
      <w:r w:rsidR="00953F32">
        <w:rPr>
          <w:rFonts w:cs="Arial"/>
          <w:bCs/>
          <w:sz w:val="24"/>
          <w:szCs w:val="24"/>
        </w:rPr>
        <w:t xml:space="preserve"> Jupiterov</w:t>
      </w:r>
      <w:r w:rsidR="00953F32" w:rsidRPr="00040287">
        <w:rPr>
          <w:rFonts w:cs="Arial"/>
          <w:bCs/>
          <w:sz w:val="24"/>
          <w:szCs w:val="24"/>
        </w:rPr>
        <w:t xml:space="preserve"> mesiac</w:t>
      </w:r>
      <w:r w:rsidR="00953F32">
        <w:rPr>
          <w:rFonts w:cs="Arial"/>
          <w:bCs/>
          <w:sz w:val="24"/>
          <w:szCs w:val="24"/>
        </w:rPr>
        <w:t xml:space="preserve"> </w:t>
      </w:r>
      <w:r w:rsidR="00953F32" w:rsidRPr="00040287">
        <w:rPr>
          <w:rFonts w:cs="Arial"/>
          <w:bCs/>
          <w:sz w:val="24"/>
          <w:szCs w:val="24"/>
        </w:rPr>
        <w:t xml:space="preserve"> </w:t>
      </w:r>
      <w:r w:rsidR="00953F32" w:rsidRPr="00040287">
        <w:rPr>
          <w:rFonts w:cs="Arial"/>
          <w:b/>
          <w:bCs/>
          <w:sz w:val="24"/>
          <w:szCs w:val="24"/>
        </w:rPr>
        <w:t>Európa</w:t>
      </w:r>
      <w:r w:rsidR="00953F32">
        <w:rPr>
          <w:rFonts w:cs="Arial"/>
          <w:b/>
          <w:bCs/>
          <w:sz w:val="24"/>
          <w:szCs w:val="24"/>
        </w:rPr>
        <w:t xml:space="preserve"> </w:t>
      </w:r>
      <w:r w:rsidR="00953F32">
        <w:rPr>
          <w:rFonts w:cs="Arial"/>
          <w:bCs/>
          <w:sz w:val="24"/>
          <w:szCs w:val="24"/>
        </w:rPr>
        <w:t>je</w:t>
      </w:r>
      <w:r w:rsidR="00953F32" w:rsidRPr="00040287">
        <w:rPr>
          <w:rFonts w:cs="Arial"/>
          <w:b/>
          <w:bCs/>
          <w:sz w:val="24"/>
          <w:szCs w:val="24"/>
        </w:rPr>
        <w:t xml:space="preserve"> </w:t>
      </w:r>
      <w:r w:rsidR="00953F32">
        <w:rPr>
          <w:rFonts w:cs="Arial"/>
          <w:bCs/>
          <w:sz w:val="24"/>
          <w:szCs w:val="24"/>
        </w:rPr>
        <w:t>p</w:t>
      </w:r>
      <w:r w:rsidRPr="00040287">
        <w:rPr>
          <w:rFonts w:cs="Arial"/>
          <w:bCs/>
          <w:sz w:val="24"/>
          <w:szCs w:val="24"/>
        </w:rPr>
        <w:t>otenciálnym nositeľom života</w:t>
      </w:r>
      <w:r w:rsidR="00953F32">
        <w:rPr>
          <w:rFonts w:cs="Arial"/>
          <w:bCs/>
          <w:sz w:val="24"/>
          <w:szCs w:val="24"/>
        </w:rPr>
        <w:t>,</w:t>
      </w:r>
      <w:r w:rsidRPr="00040287">
        <w:rPr>
          <w:rFonts w:cs="Arial"/>
          <w:bCs/>
          <w:sz w:val="24"/>
          <w:szCs w:val="24"/>
        </w:rPr>
        <w:t xml:space="preserve">  pod prikrývkou ľadu </w:t>
      </w:r>
      <w:r w:rsidR="00953F32">
        <w:rPr>
          <w:rFonts w:cs="Arial"/>
          <w:bCs/>
          <w:sz w:val="24"/>
          <w:szCs w:val="24"/>
        </w:rPr>
        <w:t xml:space="preserve">sa totiž </w:t>
      </w:r>
      <w:r w:rsidR="009A53F6">
        <w:rPr>
          <w:rFonts w:cs="Arial"/>
          <w:bCs/>
          <w:sz w:val="24"/>
          <w:szCs w:val="24"/>
        </w:rPr>
        <w:t xml:space="preserve"> skrýva oceán morskej vody. V súčasnosti je </w:t>
      </w:r>
      <w:r w:rsidRPr="00040287">
        <w:rPr>
          <w:rFonts w:cs="Arial"/>
          <w:bCs/>
          <w:sz w:val="24"/>
          <w:szCs w:val="24"/>
        </w:rPr>
        <w:t xml:space="preserve"> najviac skúmaný</w:t>
      </w:r>
      <w:r w:rsidR="00953F32">
        <w:rPr>
          <w:rFonts w:cs="Arial"/>
          <w:bCs/>
          <w:sz w:val="24"/>
          <w:szCs w:val="24"/>
        </w:rPr>
        <w:t>m</w:t>
      </w:r>
      <w:r w:rsidRPr="00040287">
        <w:rPr>
          <w:rFonts w:cs="Arial"/>
          <w:bCs/>
          <w:sz w:val="24"/>
          <w:szCs w:val="24"/>
        </w:rPr>
        <w:t xml:space="preserve"> </w:t>
      </w:r>
      <w:r w:rsidR="00F93CD6">
        <w:rPr>
          <w:rFonts w:cs="Arial"/>
          <w:bCs/>
          <w:sz w:val="24"/>
          <w:szCs w:val="24"/>
        </w:rPr>
        <w:t xml:space="preserve">Saturnov mesiac </w:t>
      </w:r>
      <w:r w:rsidR="00953F32" w:rsidRPr="00040287">
        <w:rPr>
          <w:rFonts w:cs="Arial"/>
          <w:bCs/>
          <w:sz w:val="24"/>
          <w:szCs w:val="24"/>
        </w:rPr>
        <w:t xml:space="preserve"> </w:t>
      </w:r>
      <w:r w:rsidRPr="00040287">
        <w:rPr>
          <w:rFonts w:cs="Arial"/>
          <w:b/>
          <w:bCs/>
          <w:sz w:val="24"/>
          <w:szCs w:val="24"/>
        </w:rPr>
        <w:t>Titan</w:t>
      </w:r>
      <w:r w:rsidR="00F93CD6">
        <w:rPr>
          <w:rFonts w:cs="Arial"/>
          <w:b/>
          <w:bCs/>
          <w:sz w:val="24"/>
          <w:szCs w:val="24"/>
        </w:rPr>
        <w:t>,</w:t>
      </w:r>
      <w:r w:rsidRPr="00040287">
        <w:rPr>
          <w:rFonts w:cs="Arial"/>
          <w:bCs/>
          <w:sz w:val="24"/>
          <w:szCs w:val="24"/>
        </w:rPr>
        <w:t xml:space="preserve"> ktorý má hustú atmosféru a svojím metánovým kolobehom najviac zo všetkých telies slnečnej sústavy pripomína</w:t>
      </w:r>
      <w:r w:rsidR="00F93CD6">
        <w:rPr>
          <w:rFonts w:cs="Arial"/>
          <w:bCs/>
          <w:sz w:val="24"/>
          <w:szCs w:val="24"/>
        </w:rPr>
        <w:t xml:space="preserve"> </w:t>
      </w:r>
      <w:r w:rsidRPr="00040287">
        <w:rPr>
          <w:rFonts w:cs="Arial"/>
          <w:bCs/>
          <w:sz w:val="24"/>
          <w:szCs w:val="24"/>
        </w:rPr>
        <w:t xml:space="preserve"> Zem. Je to zatiaľ jediný mesiac</w:t>
      </w:r>
      <w:r w:rsidR="00F93CD6">
        <w:rPr>
          <w:rFonts w:cs="Arial"/>
          <w:bCs/>
          <w:sz w:val="24"/>
          <w:szCs w:val="24"/>
        </w:rPr>
        <w:t xml:space="preserve"> (okrem nášho Mesiaca)</w:t>
      </w:r>
      <w:r w:rsidR="009A53F6">
        <w:rPr>
          <w:rFonts w:cs="Arial"/>
          <w:bCs/>
          <w:sz w:val="24"/>
          <w:szCs w:val="24"/>
        </w:rPr>
        <w:t>,</w:t>
      </w:r>
      <w:r w:rsidRPr="00040287">
        <w:rPr>
          <w:rFonts w:cs="Arial"/>
          <w:bCs/>
          <w:sz w:val="24"/>
          <w:szCs w:val="24"/>
        </w:rPr>
        <w:t xml:space="preserve"> na ktorom pristála pozemská sonda (Huygens 2005).</w:t>
      </w:r>
    </w:p>
    <w:p w:rsidR="00ED511D" w:rsidRPr="00040287" w:rsidRDefault="00ED511D" w:rsidP="00ED511D">
      <w:pPr>
        <w:jc w:val="both"/>
        <w:rPr>
          <w:rFonts w:cs="Arial"/>
          <w:bCs/>
          <w:sz w:val="24"/>
          <w:szCs w:val="24"/>
        </w:rPr>
      </w:pPr>
      <w:r w:rsidRPr="00040287">
        <w:rPr>
          <w:rFonts w:cs="Arial"/>
          <w:bCs/>
          <w:sz w:val="24"/>
          <w:szCs w:val="24"/>
        </w:rPr>
        <w:t>Okrem mesiacov planét  sú známe aj mesiace trpasličích planét  na</w:t>
      </w:r>
      <w:r w:rsidR="00F93CD6">
        <w:rPr>
          <w:rFonts w:cs="Arial"/>
          <w:bCs/>
          <w:sz w:val="24"/>
          <w:szCs w:val="24"/>
        </w:rPr>
        <w:t>pr. Pluto – Charón, Nyx a Hydra. A</w:t>
      </w:r>
      <w:r w:rsidRPr="00040287">
        <w:rPr>
          <w:rFonts w:cs="Arial"/>
          <w:bCs/>
          <w:sz w:val="24"/>
          <w:szCs w:val="24"/>
        </w:rPr>
        <w:t xml:space="preserve">le aj malé telesá slnečnej sústavy -   asteroidy majú svoje miniatúrne mesiačiky napr. Ida – Dactyl.   </w:t>
      </w:r>
    </w:p>
    <w:p w:rsidR="008917B2" w:rsidRDefault="00ED511D" w:rsidP="008917B2">
      <w:pPr>
        <w:keepNext/>
        <w:spacing w:line="360" w:lineRule="auto"/>
        <w:jc w:val="center"/>
      </w:pPr>
      <w:r>
        <w:rPr>
          <w:noProof/>
          <w:lang w:eastAsia="sk-SK"/>
        </w:rPr>
        <w:drawing>
          <wp:inline distT="0" distB="0" distL="0" distR="0" wp14:anchorId="454FB93F" wp14:editId="1E82722B">
            <wp:extent cx="3248025" cy="2400300"/>
            <wp:effectExtent l="0" t="0" r="9525" b="0"/>
            <wp:docPr id="92" name="irc_mi" descr="Ida_Dacty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da_Dacty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8025" cy="2400300"/>
                    </a:xfrm>
                    <a:prstGeom prst="rect">
                      <a:avLst/>
                    </a:prstGeom>
                    <a:noFill/>
                    <a:ln>
                      <a:noFill/>
                    </a:ln>
                  </pic:spPr>
                </pic:pic>
              </a:graphicData>
            </a:graphic>
          </wp:inline>
        </w:drawing>
      </w:r>
    </w:p>
    <w:p w:rsidR="00A46A2C" w:rsidRPr="008917B2" w:rsidRDefault="008917B2" w:rsidP="008917B2">
      <w:pPr>
        <w:pStyle w:val="Popis"/>
        <w:jc w:val="center"/>
        <w:rPr>
          <w:b w:val="0"/>
          <w:color w:val="auto"/>
        </w:rPr>
      </w:pPr>
      <w:r w:rsidRPr="008917B2">
        <w:rPr>
          <w:b w:val="0"/>
          <w:color w:val="auto"/>
        </w:rPr>
        <w:t xml:space="preserve">Obrázok </w:t>
      </w:r>
      <w:r w:rsidRPr="008917B2">
        <w:rPr>
          <w:b w:val="0"/>
          <w:color w:val="auto"/>
        </w:rPr>
        <w:fldChar w:fldCharType="begin"/>
      </w:r>
      <w:r w:rsidRPr="008917B2">
        <w:rPr>
          <w:b w:val="0"/>
          <w:color w:val="auto"/>
        </w:rPr>
        <w:instrText xml:space="preserve"> SEQ Obrázok \* ARABIC </w:instrText>
      </w:r>
      <w:r w:rsidRPr="008917B2">
        <w:rPr>
          <w:b w:val="0"/>
          <w:color w:val="auto"/>
        </w:rPr>
        <w:fldChar w:fldCharType="separate"/>
      </w:r>
      <w:r w:rsidR="002A7536">
        <w:rPr>
          <w:b w:val="0"/>
          <w:noProof/>
          <w:color w:val="auto"/>
        </w:rPr>
        <w:t>9</w:t>
      </w:r>
      <w:r w:rsidRPr="008917B2">
        <w:rPr>
          <w:b w:val="0"/>
          <w:color w:val="auto"/>
        </w:rPr>
        <w:fldChar w:fldCharType="end"/>
      </w:r>
      <w:r w:rsidRPr="008917B2">
        <w:rPr>
          <w:b w:val="0"/>
          <w:color w:val="auto"/>
        </w:rPr>
        <w:t xml:space="preserve">  Asteroid Ida so svojím mesiacom Dactyl.  Zdroj: Nasa</w:t>
      </w:r>
    </w:p>
    <w:p w:rsidR="00ED511D" w:rsidRPr="00AC6572" w:rsidRDefault="00ED511D" w:rsidP="00ED511D">
      <w:pPr>
        <w:spacing w:line="360" w:lineRule="auto"/>
        <w:jc w:val="center"/>
        <w:rPr>
          <w:rFonts w:ascii="Arial" w:hAnsi="Arial" w:cs="Arial"/>
          <w:bCs/>
        </w:rPr>
      </w:pPr>
    </w:p>
    <w:p w:rsidR="00ED511D" w:rsidRPr="00040287" w:rsidRDefault="00ED511D" w:rsidP="00ED511D">
      <w:pPr>
        <w:pStyle w:val="Zarkazkladnhotextu3"/>
        <w:spacing w:line="276" w:lineRule="auto"/>
        <w:ind w:firstLine="0"/>
        <w:rPr>
          <w:rFonts w:ascii="Calibri" w:hAnsi="Calibri"/>
        </w:rPr>
      </w:pPr>
      <w:r w:rsidRPr="00040287">
        <w:rPr>
          <w:rFonts w:ascii="Calibri" w:hAnsi="Calibri"/>
          <w:b/>
        </w:rPr>
        <w:t xml:space="preserve">Trpasličie planéty </w:t>
      </w:r>
      <w:r w:rsidRPr="00040287">
        <w:rPr>
          <w:rFonts w:ascii="Calibri" w:hAnsi="Calibri"/>
        </w:rPr>
        <w:t>je nová kategória telies slnečnej sústavy, ktorá bola definovaná Medzinárodnou astronomickou úniou v roku 2006</w:t>
      </w:r>
      <w:r w:rsidR="00F93CD6">
        <w:rPr>
          <w:rFonts w:ascii="Calibri" w:hAnsi="Calibri"/>
        </w:rPr>
        <w:t xml:space="preserve"> v Prahe</w:t>
      </w:r>
      <w:r w:rsidRPr="00040287">
        <w:rPr>
          <w:rFonts w:ascii="Calibri" w:hAnsi="Calibri"/>
        </w:rPr>
        <w:t>. Podnetom pre jej vytvorenie bol objav asteroidov za Plutom hlavne takých, ktoré sú väčšie</w:t>
      </w:r>
      <w:r w:rsidR="00F93CD6">
        <w:rPr>
          <w:rFonts w:ascii="Calibri" w:hAnsi="Calibri"/>
        </w:rPr>
        <w:t xml:space="preserve"> ako Pluto</w:t>
      </w:r>
      <w:r w:rsidRPr="00040287">
        <w:rPr>
          <w:rFonts w:ascii="Calibri" w:hAnsi="Calibri"/>
        </w:rPr>
        <w:t xml:space="preserve"> – napr. planétka Eris (dostala meno bohyne, ktorá hodila jablko sváru). Vo všeobecnosti sú tieto telesá definované </w:t>
      </w:r>
      <w:r w:rsidR="00F93CD6">
        <w:rPr>
          <w:rFonts w:ascii="Calibri" w:hAnsi="Calibri"/>
        </w:rPr>
        <w:t>ako</w:t>
      </w:r>
      <w:r w:rsidRPr="00040287">
        <w:rPr>
          <w:rFonts w:ascii="Calibri" w:hAnsi="Calibri"/>
        </w:rPr>
        <w:t xml:space="preserve"> telesá, ktoré nemajú vyčistený priestor svojej dráhy, tj. nachádzajú sa v pásmach asteroidov, ale majú guľovitý tvar a diferencované jadro, plášť a kôru. V súčasnosti do tejto kategórie spadá päť telies slnečnej sústavy. Ide o Ceres, Pluto, Eris, Haumea a Make Make. So zväčšujúcimi sa technickými</w:t>
      </w:r>
      <w:r w:rsidR="00F93CD6">
        <w:rPr>
          <w:rFonts w:ascii="Calibri" w:hAnsi="Calibri"/>
        </w:rPr>
        <w:t xml:space="preserve"> pozorovacími možnosťami sa </w:t>
      </w:r>
      <w:r w:rsidRPr="00040287">
        <w:rPr>
          <w:rFonts w:ascii="Calibri" w:hAnsi="Calibri"/>
        </w:rPr>
        <w:t xml:space="preserve">tento zoznam </w:t>
      </w:r>
      <w:r w:rsidR="00F93CD6" w:rsidRPr="00040287">
        <w:rPr>
          <w:rFonts w:ascii="Calibri" w:hAnsi="Calibri"/>
        </w:rPr>
        <w:t xml:space="preserve">bude </w:t>
      </w:r>
      <w:r w:rsidRPr="00040287">
        <w:rPr>
          <w:rFonts w:ascii="Calibri" w:hAnsi="Calibri"/>
        </w:rPr>
        <w:t>zväčšovať.</w:t>
      </w:r>
    </w:p>
    <w:p w:rsidR="00ED511D" w:rsidRDefault="00ED511D" w:rsidP="00ED511D">
      <w:pPr>
        <w:pStyle w:val="Zarkazkladnhotextu3"/>
        <w:spacing w:line="360" w:lineRule="auto"/>
        <w:ind w:firstLine="0"/>
      </w:pPr>
    </w:p>
    <w:p w:rsidR="00ED511D" w:rsidRPr="00040287" w:rsidRDefault="00ED511D" w:rsidP="00ED511D">
      <w:pPr>
        <w:pStyle w:val="Zarkazkladnhotextu3"/>
        <w:spacing w:line="276" w:lineRule="auto"/>
        <w:ind w:firstLine="0"/>
        <w:rPr>
          <w:rFonts w:ascii="Calibri" w:hAnsi="Calibri"/>
        </w:rPr>
      </w:pPr>
      <w:r w:rsidRPr="00040287">
        <w:rPr>
          <w:rFonts w:ascii="Calibri" w:hAnsi="Calibri"/>
          <w:b/>
        </w:rPr>
        <w:t xml:space="preserve">Asteroidy – </w:t>
      </w:r>
      <w:r w:rsidRPr="00040287">
        <w:rPr>
          <w:rFonts w:ascii="Calibri" w:hAnsi="Calibri"/>
        </w:rPr>
        <w:t>počet</w:t>
      </w:r>
      <w:r w:rsidRPr="00040287">
        <w:rPr>
          <w:rFonts w:ascii="Calibri" w:hAnsi="Calibri"/>
          <w:b/>
        </w:rPr>
        <w:t xml:space="preserve"> </w:t>
      </w:r>
      <w:r w:rsidRPr="00040287">
        <w:rPr>
          <w:rFonts w:ascii="Calibri" w:hAnsi="Calibri"/>
        </w:rPr>
        <w:t>týchto malých telies zväčša nepravidelného tvaru sa odhaduje na státisíce. Väčšina z nich obieha okolo Slnka v hlavnom páse</w:t>
      </w:r>
      <w:r w:rsidRPr="00040287">
        <w:rPr>
          <w:rFonts w:ascii="Calibri" w:hAnsi="Calibri"/>
          <w:b/>
        </w:rPr>
        <w:t xml:space="preserve"> </w:t>
      </w:r>
      <w:r w:rsidRPr="00040287">
        <w:rPr>
          <w:rFonts w:ascii="Calibri" w:hAnsi="Calibri"/>
        </w:rPr>
        <w:t xml:space="preserve">medzi dráhou Marsu a Jupitera a za  </w:t>
      </w:r>
      <w:r w:rsidR="009A53F6">
        <w:rPr>
          <w:rFonts w:ascii="Calibri" w:hAnsi="Calibri"/>
        </w:rPr>
        <w:t>dráhou Neptúna tzv. transneptini</w:t>
      </w:r>
      <w:r w:rsidRPr="00040287">
        <w:rPr>
          <w:rFonts w:ascii="Calibri" w:hAnsi="Calibri"/>
        </w:rPr>
        <w:t>cký</w:t>
      </w:r>
      <w:r w:rsidR="009A53F6">
        <w:rPr>
          <w:rFonts w:ascii="Calibri" w:hAnsi="Calibri"/>
        </w:rPr>
        <w:t xml:space="preserve"> </w:t>
      </w:r>
      <w:r w:rsidRPr="00040287">
        <w:rPr>
          <w:rFonts w:ascii="Calibri" w:hAnsi="Calibri"/>
        </w:rPr>
        <w:t xml:space="preserve"> pás. </w:t>
      </w:r>
    </w:p>
    <w:p w:rsidR="00ED511D" w:rsidRDefault="00ED511D" w:rsidP="00ED511D">
      <w:pPr>
        <w:pStyle w:val="Zarkazkladnhotextu3"/>
        <w:spacing w:line="360" w:lineRule="auto"/>
        <w:ind w:firstLine="0"/>
      </w:pPr>
    </w:p>
    <w:p w:rsidR="00ED511D" w:rsidRPr="00040287" w:rsidRDefault="00ED511D" w:rsidP="00ED511D">
      <w:pPr>
        <w:pStyle w:val="Zarkazkladnhotextu3"/>
        <w:spacing w:line="276" w:lineRule="auto"/>
        <w:ind w:firstLine="0"/>
        <w:rPr>
          <w:rFonts w:ascii="Calibri" w:hAnsi="Calibri"/>
        </w:rPr>
      </w:pPr>
      <w:r w:rsidRPr="00040287">
        <w:rPr>
          <w:rFonts w:ascii="Calibri" w:hAnsi="Calibri"/>
          <w:b/>
        </w:rPr>
        <w:t>Kométy</w:t>
      </w:r>
      <w:r w:rsidRPr="00040287">
        <w:rPr>
          <w:rFonts w:ascii="Calibri" w:hAnsi="Calibri"/>
        </w:rPr>
        <w:t xml:space="preserve"> – ide o malé telesá, ktoré pr</w:t>
      </w:r>
      <w:r w:rsidR="009A53F6">
        <w:rPr>
          <w:rFonts w:ascii="Calibri" w:hAnsi="Calibri"/>
        </w:rPr>
        <w:t>i svojom obehu okolo Slnka vykazujú</w:t>
      </w:r>
      <w:r w:rsidRPr="00040287">
        <w:rPr>
          <w:rFonts w:ascii="Calibri" w:hAnsi="Calibri"/>
        </w:rPr>
        <w:t xml:space="preserve"> kometárnu aktivitu. Pri dostatočnom priblížení sa k Slnku rozoznávame hlavu kométy a chvost.</w:t>
      </w:r>
    </w:p>
    <w:p w:rsidR="00ED511D" w:rsidRDefault="00ED511D" w:rsidP="00ED511D">
      <w:pPr>
        <w:pStyle w:val="Zarkazkladnhotextu3"/>
        <w:spacing w:line="360" w:lineRule="auto"/>
        <w:ind w:firstLine="0"/>
      </w:pPr>
    </w:p>
    <w:p w:rsidR="00ED511D" w:rsidRPr="00A46A2C" w:rsidRDefault="00ED511D" w:rsidP="00A46A2C">
      <w:pPr>
        <w:jc w:val="both"/>
        <w:rPr>
          <w:sz w:val="24"/>
          <w:szCs w:val="24"/>
        </w:rPr>
      </w:pPr>
      <w:r w:rsidRPr="00A46A2C">
        <w:rPr>
          <w:rFonts w:ascii="Calibri" w:hAnsi="Calibri"/>
          <w:b/>
          <w:sz w:val="24"/>
          <w:szCs w:val="24"/>
        </w:rPr>
        <w:t>Meteoroidy</w:t>
      </w:r>
      <w:r w:rsidRPr="00040287">
        <w:rPr>
          <w:rFonts w:ascii="Calibri" w:hAnsi="Calibri"/>
          <w:b/>
        </w:rPr>
        <w:t xml:space="preserve">  </w:t>
      </w:r>
      <w:r w:rsidRPr="00040287">
        <w:rPr>
          <w:rFonts w:ascii="Calibri" w:hAnsi="Calibri"/>
        </w:rPr>
        <w:t xml:space="preserve">- </w:t>
      </w:r>
      <w:r w:rsidRPr="00A46A2C">
        <w:rPr>
          <w:rFonts w:ascii="Calibri" w:hAnsi="Calibri"/>
          <w:sz w:val="24"/>
          <w:szCs w:val="24"/>
        </w:rPr>
        <w:t>sú malé telieska podobného zloženia ako planétky, avšak miniatúrnych rozmerov. Ich pôvodcom môžu byť kométy, alebo vzájomné zrážky planétok. Niektoré obiehajú Slnko už od vzniku slnečnej sústavy. Ak sa teleso nachádza mimo zemskú atmosféru – ide o </w:t>
      </w:r>
      <w:r w:rsidRPr="00A46A2C">
        <w:rPr>
          <w:rFonts w:ascii="Calibri" w:hAnsi="Calibri"/>
          <w:i/>
          <w:sz w:val="24"/>
          <w:szCs w:val="24"/>
        </w:rPr>
        <w:t>meteoroid</w:t>
      </w:r>
      <w:r w:rsidRPr="00A46A2C">
        <w:rPr>
          <w:rFonts w:ascii="Calibri" w:hAnsi="Calibri"/>
          <w:sz w:val="24"/>
          <w:szCs w:val="24"/>
        </w:rPr>
        <w:t xml:space="preserve">, ak prechádza zemskou atmosférou vidíme ho ako svetelný úkaz -  </w:t>
      </w:r>
      <w:r w:rsidRPr="00A46A2C">
        <w:rPr>
          <w:rFonts w:ascii="Calibri" w:hAnsi="Calibri"/>
          <w:i/>
          <w:sz w:val="24"/>
          <w:szCs w:val="24"/>
        </w:rPr>
        <w:t>meteor</w:t>
      </w:r>
      <w:r w:rsidRPr="00A46A2C">
        <w:rPr>
          <w:rFonts w:ascii="Calibri" w:hAnsi="Calibri"/>
          <w:sz w:val="24"/>
          <w:szCs w:val="24"/>
        </w:rPr>
        <w:t xml:space="preserve"> a pri dopade na Zem hovoríme o </w:t>
      </w:r>
      <w:r w:rsidRPr="00A46A2C">
        <w:rPr>
          <w:rFonts w:ascii="Calibri" w:hAnsi="Calibri"/>
          <w:i/>
          <w:sz w:val="24"/>
          <w:szCs w:val="24"/>
        </w:rPr>
        <w:t>meteorite</w:t>
      </w:r>
      <w:r w:rsidRPr="00A46A2C">
        <w:rPr>
          <w:rFonts w:ascii="Calibri" w:hAnsi="Calibri"/>
          <w:sz w:val="24"/>
          <w:szCs w:val="24"/>
        </w:rPr>
        <w:t>.</w:t>
      </w:r>
    </w:p>
    <w:p w:rsidR="00ED511D" w:rsidRPr="00040287" w:rsidRDefault="00ED511D" w:rsidP="00ED511D">
      <w:pPr>
        <w:pStyle w:val="Zarkazkladnhotextu3"/>
        <w:spacing w:line="276" w:lineRule="auto"/>
        <w:ind w:firstLine="0"/>
        <w:rPr>
          <w:rFonts w:ascii="Calibri" w:hAnsi="Calibri"/>
        </w:rPr>
      </w:pPr>
    </w:p>
    <w:p w:rsidR="00ED511D" w:rsidRPr="00040287" w:rsidRDefault="00ED511D" w:rsidP="00ED511D">
      <w:pPr>
        <w:pStyle w:val="Zarkazkladnhotextu3"/>
        <w:spacing w:line="276" w:lineRule="auto"/>
        <w:ind w:firstLine="0"/>
        <w:rPr>
          <w:rFonts w:ascii="Calibri" w:hAnsi="Calibri"/>
        </w:rPr>
      </w:pPr>
      <w:r w:rsidRPr="00040287">
        <w:rPr>
          <w:rFonts w:ascii="Calibri" w:hAnsi="Calibri"/>
          <w:b/>
        </w:rPr>
        <w:t xml:space="preserve">Medziplanetárny plyn a   prach </w:t>
      </w:r>
      <w:r w:rsidRPr="00040287">
        <w:rPr>
          <w:rFonts w:ascii="Calibri" w:hAnsi="Calibri"/>
        </w:rPr>
        <w:t>je</w:t>
      </w:r>
      <w:r w:rsidRPr="00040287">
        <w:rPr>
          <w:rFonts w:ascii="Calibri" w:hAnsi="Calibri"/>
          <w:b/>
        </w:rPr>
        <w:t xml:space="preserve"> </w:t>
      </w:r>
      <w:r w:rsidRPr="00040287">
        <w:rPr>
          <w:rFonts w:ascii="Calibri" w:hAnsi="Calibri"/>
        </w:rPr>
        <w:t>pozostatkom po protoplanetárnom disku</w:t>
      </w:r>
      <w:r w:rsidR="009A53F6">
        <w:rPr>
          <w:rFonts w:ascii="Calibri" w:hAnsi="Calibri"/>
        </w:rPr>
        <w:t>.</w:t>
      </w:r>
      <w:r w:rsidRPr="00040287">
        <w:rPr>
          <w:rFonts w:ascii="Calibri" w:hAnsi="Calibri"/>
        </w:rPr>
        <w:t xml:space="preserve">  </w:t>
      </w:r>
      <w:r w:rsidR="009A53F6">
        <w:rPr>
          <w:rFonts w:ascii="Calibri" w:hAnsi="Calibri"/>
        </w:rPr>
        <w:t>V </w:t>
      </w:r>
      <w:r w:rsidRPr="00040287">
        <w:rPr>
          <w:rFonts w:ascii="Calibri" w:hAnsi="Calibri"/>
        </w:rPr>
        <w:t>noci</w:t>
      </w:r>
      <w:r w:rsidR="009A53F6">
        <w:rPr>
          <w:rFonts w:ascii="Calibri" w:hAnsi="Calibri"/>
        </w:rPr>
        <w:t xml:space="preserve"> ho možno</w:t>
      </w:r>
      <w:r w:rsidRPr="00040287">
        <w:rPr>
          <w:rFonts w:ascii="Calibri" w:hAnsi="Calibri"/>
        </w:rPr>
        <w:t xml:space="preserve"> pozorovať, ako tzv. zodiakálne svetlo, slabý svetelný pás pozdĺž ekliptiky. Tieto najmenšie častice slnečnej sústavy preto môžeme považovať za veľmi riedku reflexnú hmlovinu.</w:t>
      </w:r>
      <w:r w:rsidRPr="00040287">
        <w:rPr>
          <w:rFonts w:ascii="Calibri" w:hAnsi="Calibri"/>
          <w:b/>
        </w:rPr>
        <w:t xml:space="preserve"> </w:t>
      </w:r>
    </w:p>
    <w:p w:rsidR="00ED511D" w:rsidRPr="00040287" w:rsidRDefault="00ED511D" w:rsidP="00ED511D">
      <w:pPr>
        <w:rPr>
          <w:rFonts w:cs="Arial"/>
          <w:b/>
        </w:rPr>
      </w:pPr>
    </w:p>
    <w:p w:rsidR="00ED511D" w:rsidRPr="00040287" w:rsidRDefault="00ED511D" w:rsidP="00ED511D">
      <w:pPr>
        <w:rPr>
          <w:rFonts w:cs="Arial"/>
        </w:rPr>
      </w:pPr>
    </w:p>
    <w:p w:rsidR="00ED511D" w:rsidRDefault="00ED511D" w:rsidP="00ED511D">
      <w:pPr>
        <w:pStyle w:val="Nadpis2"/>
      </w:pPr>
      <w:r>
        <w:t>Úlohy:</w:t>
      </w:r>
    </w:p>
    <w:p w:rsidR="00ED511D" w:rsidRDefault="00ED511D" w:rsidP="00ED511D">
      <w:pPr>
        <w:rPr>
          <w:rFonts w:ascii="Arial" w:hAnsi="Arial" w:cs="Arial"/>
        </w:rPr>
      </w:pPr>
    </w:p>
    <w:p w:rsidR="00ED511D" w:rsidRPr="00040287" w:rsidRDefault="00ED511D" w:rsidP="00ED511D">
      <w:pPr>
        <w:numPr>
          <w:ilvl w:val="0"/>
          <w:numId w:val="20"/>
        </w:numPr>
        <w:spacing w:after="0" w:line="240" w:lineRule="auto"/>
        <w:rPr>
          <w:rFonts w:cs="Arial"/>
          <w:sz w:val="24"/>
          <w:szCs w:val="24"/>
        </w:rPr>
      </w:pPr>
      <w:r w:rsidRPr="00040287">
        <w:rPr>
          <w:rFonts w:cs="Arial"/>
          <w:sz w:val="24"/>
          <w:szCs w:val="24"/>
        </w:rPr>
        <w:t>Určte pomocou Keplerového zákona vzdialenosť Saturnu od Slnka, obežnú dobu tejto planéty určte pomocou Stellaria.</w:t>
      </w:r>
    </w:p>
    <w:p w:rsidR="00ED511D" w:rsidRPr="00040287" w:rsidRDefault="00ED511D" w:rsidP="00ED511D">
      <w:pPr>
        <w:spacing w:after="0" w:line="240" w:lineRule="auto"/>
        <w:ind w:left="720"/>
        <w:rPr>
          <w:rFonts w:cs="Arial"/>
          <w:sz w:val="24"/>
          <w:szCs w:val="24"/>
        </w:rPr>
      </w:pPr>
    </w:p>
    <w:p w:rsidR="00ED511D" w:rsidRPr="00040287" w:rsidRDefault="00ED511D" w:rsidP="00ED511D">
      <w:pPr>
        <w:numPr>
          <w:ilvl w:val="0"/>
          <w:numId w:val="20"/>
        </w:numPr>
        <w:spacing w:after="0" w:line="240" w:lineRule="auto"/>
        <w:rPr>
          <w:rFonts w:cs="Arial"/>
          <w:sz w:val="24"/>
          <w:szCs w:val="24"/>
        </w:rPr>
      </w:pPr>
      <w:r w:rsidRPr="00040287">
        <w:rPr>
          <w:rFonts w:cs="Arial"/>
          <w:sz w:val="24"/>
          <w:szCs w:val="24"/>
        </w:rPr>
        <w:t>Určte vzdialenosť mesiacov Marsu pomocou Stellaria.</w:t>
      </w:r>
    </w:p>
    <w:p w:rsidR="00ED511D" w:rsidRPr="00040287" w:rsidRDefault="00ED511D" w:rsidP="00ED511D">
      <w:pPr>
        <w:spacing w:after="0" w:line="240" w:lineRule="auto"/>
        <w:rPr>
          <w:rFonts w:cs="Arial"/>
          <w:sz w:val="24"/>
          <w:szCs w:val="24"/>
        </w:rPr>
      </w:pPr>
    </w:p>
    <w:p w:rsidR="00ED511D" w:rsidRPr="00040287" w:rsidRDefault="00ED511D" w:rsidP="00ED511D">
      <w:pPr>
        <w:numPr>
          <w:ilvl w:val="0"/>
          <w:numId w:val="20"/>
        </w:numPr>
        <w:spacing w:after="0" w:line="240" w:lineRule="auto"/>
        <w:rPr>
          <w:rFonts w:cs="Arial"/>
          <w:sz w:val="24"/>
          <w:szCs w:val="24"/>
        </w:rPr>
      </w:pPr>
      <w:r w:rsidRPr="00040287">
        <w:rPr>
          <w:rFonts w:cs="Arial"/>
          <w:sz w:val="24"/>
          <w:szCs w:val="24"/>
        </w:rPr>
        <w:t>Zakreslite v súčasnosti viditeľné planéty, ako sa premietajú do jednotlivých súhvezdí.</w:t>
      </w:r>
    </w:p>
    <w:p w:rsidR="00ED511D" w:rsidRPr="00040287" w:rsidRDefault="00ED511D" w:rsidP="00ED511D">
      <w:pPr>
        <w:pStyle w:val="Odsekzoznamu"/>
        <w:spacing w:line="240" w:lineRule="auto"/>
        <w:rPr>
          <w:rFonts w:cs="Arial"/>
          <w:sz w:val="24"/>
          <w:szCs w:val="24"/>
        </w:rPr>
      </w:pPr>
    </w:p>
    <w:p w:rsidR="00ED511D" w:rsidRPr="00040287" w:rsidRDefault="00ED511D" w:rsidP="00ED511D">
      <w:pPr>
        <w:numPr>
          <w:ilvl w:val="0"/>
          <w:numId w:val="20"/>
        </w:numPr>
        <w:spacing w:after="0" w:line="240" w:lineRule="auto"/>
        <w:rPr>
          <w:rFonts w:cs="Arial"/>
          <w:sz w:val="24"/>
          <w:szCs w:val="24"/>
        </w:rPr>
      </w:pPr>
      <w:r w:rsidRPr="00040287">
        <w:rPr>
          <w:rFonts w:cs="Arial"/>
          <w:sz w:val="24"/>
          <w:szCs w:val="24"/>
        </w:rPr>
        <w:t>Určte pomocou Stellaria vzdialenosť trpasličej planétky Ceres a Eris.</w:t>
      </w:r>
    </w:p>
    <w:p w:rsidR="00ED511D" w:rsidRPr="00040287" w:rsidRDefault="00ED511D" w:rsidP="00ED511D">
      <w:pPr>
        <w:spacing w:after="0" w:line="240" w:lineRule="auto"/>
        <w:ind w:left="720"/>
        <w:rPr>
          <w:rFonts w:cs="Arial"/>
          <w:sz w:val="24"/>
          <w:szCs w:val="24"/>
        </w:rPr>
      </w:pPr>
    </w:p>
    <w:p w:rsidR="00ED511D" w:rsidRPr="00040287" w:rsidRDefault="00ED511D" w:rsidP="00ED511D">
      <w:pPr>
        <w:rPr>
          <w:sz w:val="24"/>
          <w:szCs w:val="24"/>
        </w:rPr>
      </w:pPr>
    </w:p>
    <w:p w:rsidR="00ED511D" w:rsidRDefault="00ED511D" w:rsidP="003008A6">
      <w:pPr>
        <w:pStyle w:val="Nadpis2"/>
        <w:numPr>
          <w:ilvl w:val="0"/>
          <w:numId w:val="36"/>
        </w:numPr>
      </w:pPr>
      <w:r>
        <w:t>Slnko</w:t>
      </w:r>
    </w:p>
    <w:p w:rsidR="00ED511D" w:rsidRPr="00040287" w:rsidRDefault="00ED511D" w:rsidP="00ED511D">
      <w:pPr>
        <w:pStyle w:val="Normlnywebov"/>
        <w:spacing w:line="276" w:lineRule="auto"/>
        <w:jc w:val="both"/>
        <w:rPr>
          <w:rFonts w:ascii="Calibri" w:hAnsi="Calibri" w:cs="Arial"/>
        </w:rPr>
      </w:pPr>
      <w:r w:rsidRPr="00040287">
        <w:rPr>
          <w:rFonts w:ascii="Calibri" w:hAnsi="Calibri" w:cs="Arial"/>
        </w:rPr>
        <w:t xml:space="preserve">Naša najbližšia a zároveň najžiarivejšia hviezda na oblohe je Slnko. V škále hviezdnych jasností má Slnko </w:t>
      </w:r>
      <w:r w:rsidR="00F93CD6">
        <w:rPr>
          <w:rFonts w:ascii="Calibri" w:hAnsi="Calibri" w:cs="Arial"/>
        </w:rPr>
        <w:t xml:space="preserve">zdanlivú </w:t>
      </w:r>
      <w:r w:rsidRPr="00040287">
        <w:rPr>
          <w:rFonts w:ascii="Calibri" w:hAnsi="Calibri" w:cs="Arial"/>
        </w:rPr>
        <w:t xml:space="preserve">magnitúdu -26. Hmotnosť Slnka je  </w:t>
      </w:r>
      <w:smartTag w:uri="urn:schemas-microsoft-com:office:smarttags" w:element="metricconverter">
        <w:smartTagPr>
          <w:attr w:name="ProductID" w:val="2.1030 kg"/>
        </w:smartTagPr>
        <w:r w:rsidRPr="00040287">
          <w:rPr>
            <w:rFonts w:ascii="Calibri" w:hAnsi="Calibri" w:cs="Arial"/>
          </w:rPr>
          <w:t>2.10</w:t>
        </w:r>
        <w:r w:rsidRPr="00040287">
          <w:rPr>
            <w:rFonts w:ascii="Calibri" w:hAnsi="Calibri" w:cs="Arial"/>
            <w:vertAlign w:val="superscript"/>
          </w:rPr>
          <w:t>30</w:t>
        </w:r>
        <w:r w:rsidRPr="00040287">
          <w:rPr>
            <w:rFonts w:ascii="Calibri" w:hAnsi="Calibri" w:cs="Arial"/>
          </w:rPr>
          <w:t xml:space="preserve"> kg</w:t>
        </w:r>
      </w:smartTag>
      <w:r w:rsidRPr="00040287">
        <w:rPr>
          <w:rFonts w:ascii="Calibri" w:hAnsi="Calibri" w:cs="Arial"/>
        </w:rPr>
        <w:t>, čo predstavuje  99,86 % všetkej hmoty Slnečnej sústavy</w:t>
      </w:r>
      <w:r w:rsidR="00F93CD6">
        <w:rPr>
          <w:rFonts w:ascii="Calibri" w:hAnsi="Calibri" w:cs="Arial"/>
        </w:rPr>
        <w:t>.</w:t>
      </w:r>
      <w:r w:rsidRPr="00040287">
        <w:rPr>
          <w:rFonts w:ascii="Calibri" w:hAnsi="Calibri" w:cs="Arial"/>
        </w:rPr>
        <w:t xml:space="preserve"> </w:t>
      </w:r>
      <w:r w:rsidR="00F93CD6">
        <w:rPr>
          <w:rFonts w:ascii="Calibri" w:hAnsi="Calibri" w:cs="Arial"/>
          <w:color w:val="000000"/>
        </w:rPr>
        <w:t> S</w:t>
      </w:r>
      <w:r w:rsidRPr="00040287">
        <w:rPr>
          <w:rFonts w:ascii="Calibri" w:hAnsi="Calibri" w:cs="Arial"/>
          <w:color w:val="000000"/>
        </w:rPr>
        <w:t>vojou gravitác</w:t>
      </w:r>
      <w:r w:rsidR="009A53F6">
        <w:rPr>
          <w:rFonts w:ascii="Calibri" w:hAnsi="Calibri" w:cs="Arial"/>
          <w:color w:val="000000"/>
        </w:rPr>
        <w:t>iou určuje pohyb všetkých telies</w:t>
      </w:r>
      <w:r w:rsidRPr="00040287">
        <w:rPr>
          <w:rFonts w:ascii="Calibri" w:hAnsi="Calibri" w:cs="Arial"/>
          <w:color w:val="000000"/>
        </w:rPr>
        <w:t xml:space="preserve">  sústavy. </w:t>
      </w:r>
      <w:r w:rsidRPr="00040287">
        <w:rPr>
          <w:rFonts w:ascii="Calibri" w:hAnsi="Calibri" w:cs="Arial"/>
        </w:rPr>
        <w:t xml:space="preserve">Je to obrovská rotujúca plazmová guľa s priemernou hustotou len o málo väčšou, ako hustota vody. Skladá sa predovšetkým z vodíka (až 75%) a hélia (24%) a ostaných prvkov </w:t>
      </w:r>
      <w:r w:rsidRPr="00AD3BD5">
        <w:rPr>
          <w:rFonts w:ascii="Calibri" w:hAnsi="Calibri" w:cs="Arial"/>
        </w:rPr>
        <w:t xml:space="preserve">(1%).  Priemerná hustota Slnka je </w:t>
      </w:r>
      <w:r w:rsidRPr="00AD3BD5">
        <w:rPr>
          <w:rFonts w:ascii="Calibri" w:hAnsi="Calibri"/>
        </w:rPr>
        <w:t>len o málo väčšou ako hustota vody. Celý povrch Slnka vyžiari za sekundu do priestoru 3,826×10</w:t>
      </w:r>
      <w:r w:rsidRPr="00AD3BD5">
        <w:rPr>
          <w:rFonts w:ascii="Calibri" w:hAnsi="Calibri"/>
          <w:vertAlign w:val="superscript"/>
        </w:rPr>
        <w:t>26</w:t>
      </w:r>
      <w:r w:rsidRPr="00AD3BD5">
        <w:rPr>
          <w:rFonts w:ascii="Calibri" w:hAnsi="Calibri"/>
        </w:rPr>
        <w:t xml:space="preserve"> J</w:t>
      </w:r>
      <w:r w:rsidR="00F93CD6">
        <w:rPr>
          <w:rFonts w:ascii="Calibri" w:hAnsi="Calibri"/>
        </w:rPr>
        <w:t xml:space="preserve"> žiarivej energie.  N</w:t>
      </w:r>
      <w:r w:rsidRPr="00AD3BD5">
        <w:rPr>
          <w:rFonts w:ascii="Calibri" w:hAnsi="Calibri"/>
        </w:rPr>
        <w:t xml:space="preserve">a Zem z toho dopadá asi 2×10 </w:t>
      </w:r>
      <w:r w:rsidRPr="00AD3BD5">
        <w:rPr>
          <w:rFonts w:ascii="Calibri" w:hAnsi="Calibri"/>
          <w:vertAlign w:val="superscript"/>
        </w:rPr>
        <w:t>17</w:t>
      </w:r>
      <w:r w:rsidRPr="00AD3BD5">
        <w:rPr>
          <w:rFonts w:ascii="Calibri" w:hAnsi="Calibri"/>
        </w:rPr>
        <w:t xml:space="preserve"> J, polovicu z tejto hodnoty odráž</w:t>
      </w:r>
      <w:r w:rsidR="00F93CD6">
        <w:rPr>
          <w:rFonts w:ascii="Calibri" w:hAnsi="Calibri"/>
        </w:rPr>
        <w:t>a a rozptyľuje zemská atmosféra</w:t>
      </w:r>
      <w:r w:rsidRPr="00AD3BD5">
        <w:rPr>
          <w:rFonts w:ascii="Calibri" w:hAnsi="Calibri"/>
        </w:rPr>
        <w:t xml:space="preserve">. </w:t>
      </w:r>
      <w:r w:rsidRPr="00AD3BD5">
        <w:rPr>
          <w:rFonts w:ascii="Calibri" w:hAnsi="Calibri" w:cs="Arial"/>
        </w:rPr>
        <w:t>Podľa charakteristických čiar v spektre sa hviezdy rozdeľujú na niekoľko spektrálnych typov. Slnko patrí medzi žlto-oranžové</w:t>
      </w:r>
      <w:r w:rsidRPr="00040287">
        <w:rPr>
          <w:rFonts w:ascii="Calibri" w:hAnsi="Calibri" w:cs="Arial"/>
        </w:rPr>
        <w:t xml:space="preserve"> hviezdy </w:t>
      </w:r>
      <w:r w:rsidRPr="00040287">
        <w:rPr>
          <w:rFonts w:ascii="Calibri" w:hAnsi="Calibri" w:cs="Arial"/>
          <w:b/>
        </w:rPr>
        <w:t>spektrálneho typu G2</w:t>
      </w:r>
      <w:r w:rsidRPr="00040287">
        <w:rPr>
          <w:rFonts w:ascii="Calibri" w:hAnsi="Calibri" w:cs="Arial"/>
        </w:rPr>
        <w:t>. Vzniklo pred 4,6 miliardami rokov a približne rovnaký čas ho delí od radikálnej zmeny jeho štruktúry, keď sa premení na červeného obra.</w:t>
      </w:r>
    </w:p>
    <w:p w:rsidR="00ED511D" w:rsidRPr="00115974" w:rsidRDefault="00ED511D" w:rsidP="00ED511D">
      <w:pPr>
        <w:pStyle w:val="Normlnywebov"/>
        <w:spacing w:line="276" w:lineRule="auto"/>
        <w:jc w:val="both"/>
        <w:rPr>
          <w:rFonts w:ascii="Calibri" w:hAnsi="Calibri" w:cs="Arial"/>
        </w:rPr>
      </w:pPr>
      <w:r w:rsidRPr="00040287">
        <w:rPr>
          <w:rFonts w:ascii="Calibri" w:hAnsi="Calibri" w:cs="Arial"/>
        </w:rPr>
        <w:t>Slnko, rovnako ako všetky hviezdy, uvoľňuje žiarivú energiu vďaka jadrovej fúzii prebiehajúcej v</w:t>
      </w:r>
      <w:r w:rsidR="00302F54">
        <w:rPr>
          <w:rFonts w:ascii="Calibri" w:hAnsi="Calibri" w:cs="Arial"/>
        </w:rPr>
        <w:t>o</w:t>
      </w:r>
      <w:r w:rsidRPr="00040287">
        <w:rPr>
          <w:rFonts w:ascii="Calibri" w:hAnsi="Calibri" w:cs="Arial"/>
        </w:rPr>
        <w:t> svojom  jadre</w:t>
      </w:r>
      <w:r>
        <w:rPr>
          <w:rFonts w:ascii="Calibri" w:hAnsi="Calibri" w:cs="Arial"/>
        </w:rPr>
        <w:t>.</w:t>
      </w:r>
      <w:r w:rsidRPr="00B0225D">
        <w:rPr>
          <w:rFonts w:ascii="Calibri" w:hAnsi="Calibri" w:cs="Arial"/>
        </w:rPr>
        <w:t xml:space="preserve"> </w:t>
      </w:r>
      <w:r w:rsidRPr="00115974">
        <w:rPr>
          <w:rFonts w:ascii="Calibri" w:hAnsi="Calibri" w:cs="Arial"/>
        </w:rPr>
        <w:t xml:space="preserve">Svetlo </w:t>
      </w:r>
      <w:r w:rsidR="00302F54">
        <w:rPr>
          <w:rFonts w:ascii="Calibri" w:hAnsi="Calibri" w:cs="Arial"/>
        </w:rPr>
        <w:t>„</w:t>
      </w:r>
      <w:r w:rsidRPr="00115974">
        <w:rPr>
          <w:rFonts w:ascii="Calibri" w:hAnsi="Calibri" w:cs="Arial"/>
        </w:rPr>
        <w:t>uniká</w:t>
      </w:r>
      <w:r w:rsidR="00302F54">
        <w:rPr>
          <w:rFonts w:ascii="Calibri" w:hAnsi="Calibri" w:cs="Arial"/>
        </w:rPr>
        <w:t>“</w:t>
      </w:r>
      <w:r w:rsidRPr="00115974">
        <w:rPr>
          <w:rFonts w:ascii="Calibri" w:hAnsi="Calibri" w:cs="Arial"/>
        </w:rPr>
        <w:t xml:space="preserve"> zo Slnka z tenkej, približne 500 km hrubej vrstvy s názvom </w:t>
      </w:r>
      <w:r w:rsidRPr="00115974">
        <w:rPr>
          <w:rFonts w:ascii="Calibri" w:hAnsi="Calibri" w:cs="Arial"/>
          <w:b/>
        </w:rPr>
        <w:t>fotosféra</w:t>
      </w:r>
      <w:r w:rsidRPr="00115974">
        <w:rPr>
          <w:rFonts w:ascii="Calibri" w:hAnsi="Calibri" w:cs="Arial"/>
        </w:rPr>
        <w:t>, ktorú vnímame ako povrch Slnka, hoci kvôli svojej plazmatickej podstate Slnko povrch nemá. Fotosféra je najhlbšia časť atmosféry Slnka, kam až dovidíme. Teplota fotosféry je 5 770 K (je určená z  Planckovho zákona žiarenia absolútne čierneho telesa) a je to najchladnejšia oblasť na Slnku  (teplota smerom do najvrchnejších časti atmosféry narastá až do 2 mil. K, a rovnako smerom dovnútra Slnka  až na 14 mil.</w:t>
      </w:r>
      <w:r w:rsidR="009A53F6">
        <w:rPr>
          <w:rFonts w:ascii="Calibri" w:hAnsi="Calibri" w:cs="Arial"/>
        </w:rPr>
        <w:t>K</w:t>
      </w:r>
      <w:r w:rsidRPr="00115974">
        <w:rPr>
          <w:rFonts w:ascii="Calibri" w:hAnsi="Calibri" w:cs="Arial"/>
        </w:rPr>
        <w:t xml:space="preserve">) </w:t>
      </w:r>
    </w:p>
    <w:p w:rsidR="00ED511D" w:rsidRPr="00115974" w:rsidRDefault="00ED511D" w:rsidP="00ED511D">
      <w:pPr>
        <w:jc w:val="both"/>
        <w:rPr>
          <w:rFonts w:cs="Arial"/>
          <w:sz w:val="24"/>
          <w:szCs w:val="24"/>
        </w:rPr>
      </w:pPr>
      <w:r w:rsidRPr="00B0225D">
        <w:rPr>
          <w:rFonts w:cs="Arial"/>
          <w:sz w:val="24"/>
          <w:szCs w:val="24"/>
        </w:rPr>
        <w:t xml:space="preserve">Fotosféra pozorovaná pri vysokom priestorovom rozlíšení má bunkovú štruktúru pripomínajúcu včelí plást, ktorú nazývame granulácia. </w:t>
      </w:r>
      <w:r w:rsidRPr="00115974">
        <w:rPr>
          <w:rFonts w:cs="Arial"/>
          <w:sz w:val="24"/>
          <w:szCs w:val="24"/>
        </w:rPr>
        <w:t>Povrch Slnka pokrýva v každom okamihu približne 2,5 milióna granúl. Tieto magnetické elementy s typickým priemerom 150 km sú produktom slnečného povrchového dynama, ktoré generuje magnetické pole v dôsledku turbulentných pohybov plazmy. A práve magnetické pole je zodpovedné</w:t>
      </w:r>
      <w:r w:rsidR="00302F54">
        <w:rPr>
          <w:rFonts w:cs="Arial"/>
          <w:sz w:val="24"/>
          <w:szCs w:val="24"/>
        </w:rPr>
        <w:t xml:space="preserve"> za slnečné </w:t>
      </w:r>
      <w:r w:rsidRPr="00115974">
        <w:rPr>
          <w:rFonts w:cs="Arial"/>
          <w:sz w:val="24"/>
          <w:szCs w:val="24"/>
        </w:rPr>
        <w:t xml:space="preserve"> </w:t>
      </w:r>
      <w:r w:rsidRPr="00115974">
        <w:rPr>
          <w:rFonts w:cs="Arial"/>
          <w:b/>
          <w:sz w:val="24"/>
          <w:szCs w:val="24"/>
        </w:rPr>
        <w:t>škvrny</w:t>
      </w:r>
      <w:r w:rsidRPr="00115974">
        <w:rPr>
          <w:rFonts w:cs="Arial"/>
          <w:sz w:val="24"/>
          <w:szCs w:val="24"/>
        </w:rPr>
        <w:t xml:space="preserve"> ( tmavšie miesta) a </w:t>
      </w:r>
      <w:r w:rsidRPr="00115974">
        <w:rPr>
          <w:rFonts w:cs="Arial"/>
          <w:b/>
          <w:sz w:val="24"/>
          <w:szCs w:val="24"/>
        </w:rPr>
        <w:t>fakulové polia</w:t>
      </w:r>
      <w:r w:rsidRPr="00115974">
        <w:rPr>
          <w:rFonts w:cs="Arial"/>
          <w:sz w:val="24"/>
          <w:szCs w:val="24"/>
        </w:rPr>
        <w:t xml:space="preserve"> (jasnejšie miesta oproti povrchu), ktoré môžeme vo fotosfére pozorovať. </w:t>
      </w:r>
      <w:r w:rsidRPr="00115974">
        <w:rPr>
          <w:rStyle w:val="Odkaznapoznmkupodiarou"/>
          <w:rFonts w:cs="Arial"/>
          <w:sz w:val="24"/>
          <w:szCs w:val="24"/>
        </w:rPr>
        <w:footnoteReference w:id="3"/>
      </w:r>
    </w:p>
    <w:p w:rsidR="00ED511D" w:rsidRPr="00115974" w:rsidRDefault="00ED511D" w:rsidP="00ED511D">
      <w:pPr>
        <w:pStyle w:val="Normlnywebov"/>
        <w:spacing w:line="276" w:lineRule="auto"/>
        <w:jc w:val="both"/>
        <w:rPr>
          <w:rFonts w:ascii="Calibri" w:hAnsi="Calibri" w:cs="Arial"/>
        </w:rPr>
      </w:pPr>
      <w:r w:rsidRPr="00115974">
        <w:rPr>
          <w:rFonts w:ascii="Calibri" w:hAnsi="Calibri" w:cs="Arial"/>
        </w:rPr>
        <w:t>Škvrny sa vyskytujú samostatne, alebo v skupinách. Delia</w:t>
      </w:r>
      <w:r w:rsidR="00302F54">
        <w:rPr>
          <w:rFonts w:ascii="Calibri" w:hAnsi="Calibri" w:cs="Arial"/>
        </w:rPr>
        <w:t xml:space="preserve"> sa  na jadro (umbra) a tieň (p</w:t>
      </w:r>
      <w:r w:rsidRPr="00115974">
        <w:rPr>
          <w:rFonts w:ascii="Calibri" w:hAnsi="Calibri" w:cs="Arial"/>
        </w:rPr>
        <w:t>e</w:t>
      </w:r>
      <w:r w:rsidR="00302F54">
        <w:rPr>
          <w:rFonts w:ascii="Calibri" w:hAnsi="Calibri" w:cs="Arial"/>
        </w:rPr>
        <w:t>n</w:t>
      </w:r>
      <w:r w:rsidRPr="00115974">
        <w:rPr>
          <w:rFonts w:ascii="Calibri" w:hAnsi="Calibri" w:cs="Arial"/>
        </w:rPr>
        <w:t xml:space="preserve">umbra).  Majú nepravidelný tvar Ich teplota  je nižšia (približne o 2000 K) ako teplota okolitého povrchu. </w:t>
      </w:r>
      <w:r w:rsidRPr="00F93FDF">
        <w:rPr>
          <w:rFonts w:ascii="Calibri" w:hAnsi="Calibri" w:cs="Arial"/>
        </w:rPr>
        <w:t>Priemer typickej škvrny je približne 30 000 km a indukcia  magnetického poľa je 0,2 až 0,3 T, teda desaťtisícnásobne viac ako je indukcia magnetického poľa Zeme.</w:t>
      </w:r>
      <w:r>
        <w:rPr>
          <w:rFonts w:ascii="Calibri" w:hAnsi="Calibri" w:cs="Arial"/>
        </w:rPr>
        <w:t xml:space="preserve"> Škvrny sa v čase vyvíjajú</w:t>
      </w:r>
      <w:r w:rsidR="009A53F6">
        <w:rPr>
          <w:rFonts w:ascii="Calibri" w:hAnsi="Calibri" w:cs="Arial"/>
        </w:rPr>
        <w:t>.</w:t>
      </w:r>
      <w:r>
        <w:rPr>
          <w:rFonts w:ascii="Calibri" w:hAnsi="Calibri" w:cs="Arial"/>
        </w:rPr>
        <w:t xml:space="preserve"> </w:t>
      </w:r>
      <w:r w:rsidRPr="00F93FDF">
        <w:rPr>
          <w:rFonts w:ascii="Calibri" w:hAnsi="Calibri" w:cs="Arial"/>
        </w:rPr>
        <w:t xml:space="preserve"> </w:t>
      </w:r>
      <w:r>
        <w:rPr>
          <w:rFonts w:ascii="Calibri" w:hAnsi="Calibri" w:cs="Arial"/>
        </w:rPr>
        <w:t xml:space="preserve"> </w:t>
      </w:r>
      <w:r w:rsidRPr="00F93FDF">
        <w:rPr>
          <w:rFonts w:ascii="Calibri" w:hAnsi="Calibri" w:cs="Arial"/>
        </w:rPr>
        <w:t>Životnosť typickej škvrny je niekoľko týždňov.</w:t>
      </w:r>
      <w:r>
        <w:rPr>
          <w:rFonts w:ascii="Calibri" w:hAnsi="Calibri" w:cs="Arial"/>
        </w:rPr>
        <w:t xml:space="preserve"> Š</w:t>
      </w:r>
      <w:r w:rsidRPr="00F93FDF">
        <w:rPr>
          <w:rFonts w:ascii="Calibri" w:hAnsi="Calibri" w:cs="Arial"/>
        </w:rPr>
        <w:t xml:space="preserve">kvrny nad </w:t>
      </w:r>
      <w:smartTag w:uri="urn:schemas-microsoft-com:office:smarttags" w:element="metricconverter">
        <w:smartTagPr>
          <w:attr w:name="ProductID" w:val="50ﾠ000 km"/>
        </w:smartTagPr>
        <w:r w:rsidRPr="00F93FDF">
          <w:rPr>
            <w:rFonts w:ascii="Calibri" w:hAnsi="Calibri" w:cs="Arial"/>
          </w:rPr>
          <w:t>50 000 km</w:t>
        </w:r>
      </w:smartTag>
      <w:r w:rsidRPr="00F93FDF">
        <w:rPr>
          <w:rFonts w:ascii="Calibri" w:hAnsi="Calibri" w:cs="Arial"/>
        </w:rPr>
        <w:t xml:space="preserve"> môžeme rozoznať aj voľným okom. Najväčšie škvrny dosahujú priemer 300 krát väčší ako priemer Zeme.</w:t>
      </w:r>
      <w:r>
        <w:rPr>
          <w:rFonts w:ascii="Calibri" w:hAnsi="Calibri" w:cs="Arial"/>
        </w:rPr>
        <w:t xml:space="preserve"> </w:t>
      </w:r>
      <w:r w:rsidRPr="00115974">
        <w:rPr>
          <w:rFonts w:ascii="Calibri" w:hAnsi="Calibri" w:cs="Arial"/>
        </w:rPr>
        <w:t xml:space="preserve">Tie  sa  vyskytujú len v  skupinách, zložitých komplexoch niekoľkých desiatok škvŕn. </w:t>
      </w:r>
    </w:p>
    <w:p w:rsidR="00ED511D" w:rsidRPr="00115974" w:rsidRDefault="008A4DE6" w:rsidP="00ED511D">
      <w:pPr>
        <w:pStyle w:val="Normlnywebov"/>
        <w:spacing w:line="276" w:lineRule="auto"/>
        <w:jc w:val="both"/>
        <w:rPr>
          <w:rFonts w:ascii="Calibri" w:hAnsi="Calibri"/>
        </w:rPr>
      </w:pPr>
      <w:r>
        <w:rPr>
          <w:rFonts w:ascii="Calibri" w:hAnsi="Calibri" w:cs="Arial"/>
        </w:rPr>
        <w:t>Škvrny sa najčastejšie</w:t>
      </w:r>
      <w:r w:rsidR="00ED511D" w:rsidRPr="00115974">
        <w:rPr>
          <w:rFonts w:ascii="Calibri" w:hAnsi="Calibri" w:cs="Arial"/>
        </w:rPr>
        <w:t xml:space="preserve"> vyskytujú v skupinách. Časom sa škvrny zväčšujú a drobia až celkom zaniknú. Svojím posuvom na slnečnom kotúči nám umožňujú určiť rotáciu Slnka. Už začiatkom 17. storočia objavitelia slnečných škvŕn  opísali diferenciálnu rotáciu vonkajších vrstiev Slnka.  </w:t>
      </w:r>
      <w:r w:rsidR="00ED511D" w:rsidRPr="00115974">
        <w:rPr>
          <w:rFonts w:ascii="Calibri" w:hAnsi="Calibri"/>
        </w:rPr>
        <w:t xml:space="preserve">Nakoľko </w:t>
      </w:r>
      <w:r>
        <w:rPr>
          <w:rFonts w:ascii="Calibri" w:hAnsi="Calibri"/>
        </w:rPr>
        <w:t xml:space="preserve"> Slnko </w:t>
      </w:r>
      <w:r w:rsidR="00ED511D" w:rsidRPr="00115974">
        <w:rPr>
          <w:rFonts w:ascii="Calibri" w:hAnsi="Calibri"/>
        </w:rPr>
        <w:t>nie je pevným telesom, ani rýchlosť jeho rotácie nie je všade rovnaká. Na rovníku sa Slnko otočí raz za 25,38 dňa, na póloch raz za 36 dní. Synodická doba rotácie, čiže rotácia, ktorá berie do úvahy aj pohyb Zeme okolo Slnka je 27 dní (voči neh</w:t>
      </w:r>
      <w:r>
        <w:rPr>
          <w:rFonts w:ascii="Calibri" w:hAnsi="Calibri"/>
        </w:rPr>
        <w:t>ybnému objektu je to 27 dní).  V</w:t>
      </w:r>
      <w:r w:rsidR="00ED511D" w:rsidRPr="00115974">
        <w:rPr>
          <w:rFonts w:ascii="Calibri" w:hAnsi="Calibri"/>
        </w:rPr>
        <w:t xml:space="preserve"> porovnaní s inými hviezdami je rotácia  Slnka pomalá.</w:t>
      </w:r>
    </w:p>
    <w:p w:rsidR="00ED511D" w:rsidRPr="00115974" w:rsidRDefault="00ED511D" w:rsidP="00ED511D">
      <w:pPr>
        <w:pStyle w:val="Normlnywebov"/>
        <w:spacing w:line="276" w:lineRule="auto"/>
        <w:jc w:val="both"/>
        <w:rPr>
          <w:rFonts w:ascii="Calibri" w:hAnsi="Calibri" w:cs="Arial"/>
        </w:rPr>
      </w:pPr>
    </w:p>
    <w:p w:rsidR="001E323A" w:rsidRDefault="00ED511D" w:rsidP="001E323A">
      <w:pPr>
        <w:pStyle w:val="Normlnywebov"/>
        <w:keepNext/>
        <w:jc w:val="center"/>
      </w:pPr>
      <w:r>
        <w:rPr>
          <w:rFonts w:ascii="Arial" w:hAnsi="Arial" w:cs="Arial"/>
          <w:noProof/>
        </w:rPr>
        <w:drawing>
          <wp:inline distT="0" distB="0" distL="0" distR="0" wp14:anchorId="45B067A0" wp14:editId="1B844111">
            <wp:extent cx="2247900" cy="2152650"/>
            <wp:effectExtent l="0" t="0" r="0" b="0"/>
            <wp:docPr id="93" name="Obrázok 93" descr="slnk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nko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7900" cy="2152650"/>
                    </a:xfrm>
                    <a:prstGeom prst="rect">
                      <a:avLst/>
                    </a:prstGeom>
                    <a:noFill/>
                    <a:ln>
                      <a:noFill/>
                    </a:ln>
                  </pic:spPr>
                </pic:pic>
              </a:graphicData>
            </a:graphic>
          </wp:inline>
        </w:drawing>
      </w:r>
    </w:p>
    <w:p w:rsidR="001E323A" w:rsidRDefault="001E323A" w:rsidP="001E323A">
      <w:pPr>
        <w:pStyle w:val="Popis"/>
        <w:jc w:val="center"/>
        <w:rPr>
          <w:b w:val="0"/>
          <w:color w:val="auto"/>
        </w:rPr>
      </w:pPr>
      <w:r w:rsidRPr="001E323A">
        <w:rPr>
          <w:b w:val="0"/>
          <w:color w:val="auto"/>
        </w:rPr>
        <w:t xml:space="preserve">Obrázok </w:t>
      </w:r>
      <w:r w:rsidRPr="001E323A">
        <w:rPr>
          <w:b w:val="0"/>
          <w:color w:val="auto"/>
        </w:rPr>
        <w:fldChar w:fldCharType="begin"/>
      </w:r>
      <w:r w:rsidRPr="001E323A">
        <w:rPr>
          <w:b w:val="0"/>
          <w:color w:val="auto"/>
        </w:rPr>
        <w:instrText xml:space="preserve"> SEQ Obrázok \* ARABIC </w:instrText>
      </w:r>
      <w:r w:rsidRPr="001E323A">
        <w:rPr>
          <w:b w:val="0"/>
          <w:color w:val="auto"/>
        </w:rPr>
        <w:fldChar w:fldCharType="separate"/>
      </w:r>
      <w:r w:rsidR="002A7536">
        <w:rPr>
          <w:b w:val="0"/>
          <w:noProof/>
          <w:color w:val="auto"/>
        </w:rPr>
        <w:t>10</w:t>
      </w:r>
      <w:r w:rsidRPr="001E323A">
        <w:rPr>
          <w:b w:val="0"/>
          <w:color w:val="auto"/>
        </w:rPr>
        <w:fldChar w:fldCharType="end"/>
      </w:r>
      <w:r w:rsidRPr="001E323A">
        <w:rPr>
          <w:b w:val="0"/>
          <w:color w:val="auto"/>
        </w:rPr>
        <w:t xml:space="preserve">  Viditeľný povrch Slnka - slnečná fotosféra.</w:t>
      </w:r>
    </w:p>
    <w:p w:rsidR="001E323A" w:rsidRPr="001E323A" w:rsidRDefault="001E323A" w:rsidP="001E323A"/>
    <w:p w:rsidR="001E323A" w:rsidRDefault="00ED511D" w:rsidP="001E323A">
      <w:pPr>
        <w:pStyle w:val="Normlnywebov"/>
        <w:keepNext/>
        <w:jc w:val="center"/>
      </w:pPr>
      <w:r>
        <w:rPr>
          <w:rFonts w:ascii="Arial" w:hAnsi="Arial" w:cs="Arial"/>
          <w:noProof/>
        </w:rPr>
        <w:drawing>
          <wp:inline distT="0" distB="0" distL="0" distR="0" wp14:anchorId="439D75EB" wp14:editId="0AC18E78">
            <wp:extent cx="3056045" cy="2294792"/>
            <wp:effectExtent l="0" t="0" r="0" b="0"/>
            <wp:docPr id="94" name="Obrázok 94" descr="skvrna slnec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kvrna slnecn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0573" cy="2298192"/>
                    </a:xfrm>
                    <a:prstGeom prst="rect">
                      <a:avLst/>
                    </a:prstGeom>
                    <a:noFill/>
                    <a:ln>
                      <a:noFill/>
                    </a:ln>
                  </pic:spPr>
                </pic:pic>
              </a:graphicData>
            </a:graphic>
          </wp:inline>
        </w:drawing>
      </w:r>
    </w:p>
    <w:p w:rsidR="00ED511D" w:rsidRPr="001E323A" w:rsidRDefault="001E323A" w:rsidP="001E323A">
      <w:pPr>
        <w:pStyle w:val="Popis"/>
        <w:jc w:val="center"/>
        <w:rPr>
          <w:rFonts w:ascii="Arial" w:hAnsi="Arial" w:cs="Arial"/>
          <w:b w:val="0"/>
          <w:color w:val="auto"/>
        </w:rPr>
      </w:pPr>
      <w:r w:rsidRPr="001E323A">
        <w:rPr>
          <w:b w:val="0"/>
          <w:color w:val="auto"/>
        </w:rPr>
        <w:t xml:space="preserve">Obrázok </w:t>
      </w:r>
      <w:r w:rsidRPr="001E323A">
        <w:rPr>
          <w:b w:val="0"/>
          <w:color w:val="auto"/>
        </w:rPr>
        <w:fldChar w:fldCharType="begin"/>
      </w:r>
      <w:r w:rsidRPr="001E323A">
        <w:rPr>
          <w:b w:val="0"/>
          <w:color w:val="auto"/>
        </w:rPr>
        <w:instrText xml:space="preserve"> SEQ Obrázok \* ARABIC </w:instrText>
      </w:r>
      <w:r w:rsidRPr="001E323A">
        <w:rPr>
          <w:b w:val="0"/>
          <w:color w:val="auto"/>
        </w:rPr>
        <w:fldChar w:fldCharType="separate"/>
      </w:r>
      <w:r w:rsidR="002A7536">
        <w:rPr>
          <w:b w:val="0"/>
          <w:noProof/>
          <w:color w:val="auto"/>
        </w:rPr>
        <w:t>11</w:t>
      </w:r>
      <w:r w:rsidRPr="001E323A">
        <w:rPr>
          <w:b w:val="0"/>
          <w:color w:val="auto"/>
        </w:rPr>
        <w:fldChar w:fldCharType="end"/>
      </w:r>
      <w:r w:rsidRPr="001E323A">
        <w:rPr>
          <w:b w:val="0"/>
          <w:color w:val="auto"/>
        </w:rPr>
        <w:t xml:space="preserve">  Slnečná škvrna - umbra a penumbra</w:t>
      </w:r>
    </w:p>
    <w:p w:rsidR="00ED511D" w:rsidRPr="00115974" w:rsidRDefault="00ED511D" w:rsidP="00ED511D">
      <w:pPr>
        <w:spacing w:after="0" w:line="240" w:lineRule="auto"/>
        <w:jc w:val="both"/>
        <w:rPr>
          <w:rFonts w:cs="Arial"/>
          <w:sz w:val="24"/>
          <w:szCs w:val="24"/>
        </w:rPr>
      </w:pPr>
    </w:p>
    <w:p w:rsidR="00ED511D" w:rsidRPr="00115974" w:rsidRDefault="00ED511D" w:rsidP="00ED511D">
      <w:pPr>
        <w:pStyle w:val="Normlnywebov"/>
        <w:spacing w:line="276" w:lineRule="auto"/>
        <w:jc w:val="both"/>
        <w:rPr>
          <w:rFonts w:ascii="Calibri" w:hAnsi="Calibri" w:cs="Arial"/>
        </w:rPr>
      </w:pPr>
      <w:r w:rsidRPr="00115974">
        <w:rPr>
          <w:rFonts w:ascii="Calibri" w:hAnsi="Calibri" w:cs="Arial"/>
          <w:bCs/>
        </w:rPr>
        <w:t xml:space="preserve">Na Slnku sa striedajú obdobia zvýšenej aktivity s obdobiami relatívneho pokoja. </w:t>
      </w:r>
      <w:r w:rsidRPr="00115974">
        <w:rPr>
          <w:rFonts w:ascii="Calibri" w:hAnsi="Calibri" w:cs="Arial"/>
        </w:rPr>
        <w:t xml:space="preserve">Dlhoročné pozorovania, ktoré začal v roku 1609 Galileo Galilei, odhalili časové a priestorové pravidelnosti vo výskyte aktívnych oblastí (oblastí škvŕn) a ich magnetickej štruktúry. Škvrny sa postupne v čase vyvíjajú. Ich životnosť sa pohybuje od niekoľko hodín do niekoľkých mesiacov. Množstvo ich výskytu nie je vždy rovnaké. Periodicita výskytu početnosti škvŕn je približne 11 rokov. </w:t>
      </w:r>
      <w:r w:rsidRPr="00115974">
        <w:rPr>
          <w:rFonts w:ascii="Calibri" w:hAnsi="Calibri"/>
        </w:rPr>
        <w:t xml:space="preserve">Nábeh cyklu do maxima trvá približne 4 roky, jeho pokles k minimu je pomalší – 7 rokov.  Cyklus doznieva výskytom malého počtu škvŕn v blízkosti rovníka. </w:t>
      </w:r>
      <w:r w:rsidRPr="00115974">
        <w:rPr>
          <w:rFonts w:ascii="Calibri" w:hAnsi="Calibri" w:cs="Arial"/>
        </w:rPr>
        <w:t xml:space="preserve">Index slnečnej aktivity (mieru  početnosti škvŕn) môžeme vyjadriť  </w:t>
      </w:r>
      <w:r w:rsidRPr="008A4DE6">
        <w:rPr>
          <w:rFonts w:ascii="Calibri" w:hAnsi="Calibri" w:cs="Arial"/>
          <w:i/>
        </w:rPr>
        <w:t>Wolfovým relatívnym číslom</w:t>
      </w:r>
      <w:r w:rsidRPr="00115974">
        <w:rPr>
          <w:rFonts w:ascii="Calibri" w:hAnsi="Calibri" w:cs="Arial"/>
        </w:rPr>
        <w:t xml:space="preserve"> R.</w:t>
      </w:r>
    </w:p>
    <w:p w:rsidR="00ED511D" w:rsidRPr="00115974" w:rsidRDefault="008A4DE6" w:rsidP="00ED511D">
      <w:pPr>
        <w:pStyle w:val="Normlnywebov"/>
        <w:spacing w:line="276" w:lineRule="auto"/>
        <w:jc w:val="center"/>
        <w:rPr>
          <w:rFonts w:ascii="Calibri" w:hAnsi="Calibri" w:cs="Arial"/>
        </w:rPr>
      </w:pPr>
      <m:oMathPara>
        <m:oMath>
          <m:r>
            <w:rPr>
              <w:rFonts w:ascii="Cambria Math" w:hAnsi="Cambria Math" w:cs="Arial"/>
            </w:rPr>
            <m:t>R=k</m:t>
          </m:r>
          <m:d>
            <m:dPr>
              <m:ctrlPr>
                <w:rPr>
                  <w:rFonts w:ascii="Cambria Math" w:hAnsi="Cambria Math" w:cs="Arial"/>
                  <w:i/>
                </w:rPr>
              </m:ctrlPr>
            </m:dPr>
            <m:e>
              <m:r>
                <w:rPr>
                  <w:rFonts w:ascii="Cambria Math" w:hAnsi="Cambria Math" w:cs="Arial"/>
                </w:rPr>
                <m:t>10g+n</m:t>
              </m:r>
            </m:e>
          </m:d>
          <m:r>
            <w:rPr>
              <w:rFonts w:ascii="Cambria Math" w:hAnsi="Cambria Math" w:cs="Arial"/>
            </w:rPr>
            <m:t xml:space="preserve">,  </m:t>
          </m:r>
        </m:oMath>
      </m:oMathPara>
    </w:p>
    <w:p w:rsidR="00ED511D" w:rsidRPr="00115974" w:rsidRDefault="00ED511D" w:rsidP="00ED511D">
      <w:pPr>
        <w:pStyle w:val="Normlnywebov"/>
        <w:spacing w:line="276" w:lineRule="auto"/>
        <w:jc w:val="both"/>
        <w:rPr>
          <w:rFonts w:ascii="Calibri" w:hAnsi="Calibri"/>
        </w:rPr>
      </w:pPr>
      <w:r w:rsidRPr="00115974">
        <w:rPr>
          <w:rFonts w:ascii="Calibri" w:hAnsi="Calibri" w:cs="Arial"/>
        </w:rPr>
        <w:t xml:space="preserve">kde </w:t>
      </w:r>
      <w:r w:rsidRPr="008A4DE6">
        <w:rPr>
          <w:rFonts w:ascii="Calibri" w:hAnsi="Calibri" w:cs="Arial"/>
          <w:i/>
        </w:rPr>
        <w:t>g</w:t>
      </w:r>
      <w:r w:rsidRPr="00115974">
        <w:rPr>
          <w:rFonts w:ascii="Calibri" w:hAnsi="Calibri" w:cs="Arial"/>
        </w:rPr>
        <w:t xml:space="preserve"> je počet skupín, </w:t>
      </w:r>
      <w:r w:rsidRPr="008A4DE6">
        <w:rPr>
          <w:rFonts w:ascii="Calibri" w:hAnsi="Calibri" w:cs="Arial"/>
          <w:i/>
        </w:rPr>
        <w:t>n</w:t>
      </w:r>
      <w:r w:rsidRPr="00115974">
        <w:rPr>
          <w:rFonts w:ascii="Calibri" w:hAnsi="Calibri" w:cs="Arial"/>
        </w:rPr>
        <w:t xml:space="preserve"> celkový počet škvŕn a </w:t>
      </w:r>
      <w:r w:rsidRPr="008A4DE6">
        <w:rPr>
          <w:rFonts w:ascii="Calibri" w:hAnsi="Calibri" w:cs="Arial"/>
          <w:i/>
        </w:rPr>
        <w:t>k</w:t>
      </w:r>
      <w:r w:rsidRPr="00115974">
        <w:rPr>
          <w:rFonts w:ascii="Calibri" w:hAnsi="Calibri" w:cs="Arial"/>
        </w:rPr>
        <w:t> je pozorovací faktor daný ďalekohľadom. V čase maxima relatívne číslo dosahuje hodnotu okolo 300</w:t>
      </w:r>
      <w:r w:rsidR="008A4DE6">
        <w:rPr>
          <w:rFonts w:ascii="Calibri" w:hAnsi="Calibri" w:cs="Arial"/>
        </w:rPr>
        <w:t>,</w:t>
      </w:r>
      <w:r w:rsidRPr="00115974">
        <w:rPr>
          <w:rFonts w:ascii="Calibri" w:hAnsi="Calibri" w:cs="Arial"/>
        </w:rPr>
        <w:t xml:space="preserve"> </w:t>
      </w:r>
      <w:r w:rsidR="008A4DE6">
        <w:rPr>
          <w:rFonts w:ascii="Calibri" w:hAnsi="Calibri" w:cs="Arial"/>
        </w:rPr>
        <w:t xml:space="preserve">no </w:t>
      </w:r>
      <w:r w:rsidRPr="00115974">
        <w:rPr>
          <w:rFonts w:ascii="Calibri" w:hAnsi="Calibri" w:cs="Arial"/>
        </w:rPr>
        <w:t xml:space="preserve">v čase minima sa nemusí vyskytovať na povrchu ani jedna škvrna. V rokoch 2008 až 2019 sa nachádzame v 24. slnečnom cykle.  V skupine škvŕn môžeme rozlíšiť vedúcu škvrnu, ktorá má opačnú polaritu, ako posledná škvrna v skupine. </w:t>
      </w:r>
      <w:r w:rsidRPr="00115974">
        <w:rPr>
          <w:rFonts w:ascii="Calibri" w:hAnsi="Calibri"/>
        </w:rPr>
        <w:t>Dva po sebe nasledujúce slnečné cykly sa od seba líšia polaritou magnetických polí v skupinách škvŕn, niekedy preto hovoríme o </w:t>
      </w:r>
      <w:r w:rsidRPr="008A4DE6">
        <w:rPr>
          <w:rFonts w:ascii="Calibri" w:hAnsi="Calibri"/>
          <w:i/>
        </w:rPr>
        <w:t>Haleho cykle</w:t>
      </w:r>
      <w:r w:rsidRPr="00115974">
        <w:rPr>
          <w:rFonts w:ascii="Calibri" w:hAnsi="Calibri"/>
        </w:rPr>
        <w:t xml:space="preserve"> (22 – ročný). </w:t>
      </w:r>
    </w:p>
    <w:p w:rsidR="00ED511D" w:rsidRPr="00115974" w:rsidRDefault="00ED511D" w:rsidP="00ED511D">
      <w:pPr>
        <w:pStyle w:val="Normlnywebov"/>
        <w:spacing w:line="276" w:lineRule="auto"/>
        <w:jc w:val="both"/>
        <w:rPr>
          <w:rFonts w:ascii="Calibri" w:hAnsi="Calibri" w:cs="Arial"/>
        </w:rPr>
      </w:pPr>
      <w:r w:rsidRPr="00115974">
        <w:rPr>
          <w:rFonts w:ascii="Calibri" w:hAnsi="Calibri" w:cs="Arial"/>
        </w:rPr>
        <w:t>Ďalším dôležitým aspektom je vzťah medzi heliografickou šírkou výskytu škvŕn a fázou cyklu</w:t>
      </w:r>
      <w:r w:rsidR="008A4DE6">
        <w:rPr>
          <w:rFonts w:ascii="Calibri" w:hAnsi="Calibri" w:cs="Arial"/>
        </w:rPr>
        <w:t>. Túto závislosť vyjadruje</w:t>
      </w:r>
      <w:r w:rsidRPr="00115974">
        <w:rPr>
          <w:rFonts w:ascii="Calibri" w:hAnsi="Calibri" w:cs="Arial"/>
        </w:rPr>
        <w:t xml:space="preserve"> motýlikový diagram. </w:t>
      </w:r>
      <w:r w:rsidRPr="00F32B96">
        <w:rPr>
          <w:rFonts w:ascii="Calibri" w:hAnsi="Calibri" w:cs="Arial"/>
        </w:rPr>
        <w:t xml:space="preserve">Na začiatku nového cyklu sa škvrny vyskytujú v heliografických šírkach </w:t>
      </w:r>
      <w:r w:rsidRPr="001E323A">
        <w:rPr>
          <w:rFonts w:ascii="Calibri" w:hAnsi="Calibri" w:cs="Arial"/>
        </w:rPr>
        <w:t>+30</w:t>
      </w:r>
      <w:r w:rsidRPr="001E323A">
        <w:rPr>
          <w:rFonts w:ascii="Calibri" w:hAnsi="Calibri" w:cs="Arial"/>
          <w:vertAlign w:val="superscript"/>
        </w:rPr>
        <w:t>o</w:t>
      </w:r>
      <w:r w:rsidRPr="00F32B96">
        <w:rPr>
          <w:rFonts w:ascii="Calibri" w:hAnsi="Calibri" w:cs="Arial"/>
          <w:vertAlign w:val="superscript"/>
        </w:rPr>
        <w:t xml:space="preserve"> </w:t>
      </w:r>
      <w:r w:rsidRPr="00F32B96">
        <w:rPr>
          <w:rFonts w:ascii="Calibri" w:hAnsi="Calibri" w:cs="Arial"/>
        </w:rPr>
        <w:t xml:space="preserve">, s postupom času sa </w:t>
      </w:r>
      <w:r>
        <w:rPr>
          <w:rFonts w:ascii="Calibri" w:hAnsi="Calibri" w:cs="Arial"/>
        </w:rPr>
        <w:t xml:space="preserve">však </w:t>
      </w:r>
      <w:r w:rsidRPr="00F32B96">
        <w:rPr>
          <w:rFonts w:ascii="Calibri" w:hAnsi="Calibri" w:cs="Arial"/>
        </w:rPr>
        <w:t>oblasť ich výskytu sa postupne posúva k rovníku.</w:t>
      </w:r>
      <w:r>
        <w:rPr>
          <w:rFonts w:ascii="Calibri" w:hAnsi="Calibri" w:cs="Arial"/>
        </w:rPr>
        <w:t xml:space="preserve"> </w:t>
      </w:r>
      <w:r w:rsidRPr="00F32B96">
        <w:rPr>
          <w:rFonts w:ascii="Calibri" w:hAnsi="Calibri" w:cs="Arial"/>
        </w:rPr>
        <w:t xml:space="preserve"> </w:t>
      </w:r>
      <w:r w:rsidRPr="00115974">
        <w:rPr>
          <w:rFonts w:ascii="Calibri" w:hAnsi="Calibri" w:cs="Arial"/>
        </w:rPr>
        <w:t>Škvrny nie sú pozorované vo väčších heliografických šírkach (ide skôr o výnimku),  vyskytujú</w:t>
      </w:r>
      <w:r w:rsidR="008A4DE6">
        <w:rPr>
          <w:rFonts w:ascii="Calibri" w:hAnsi="Calibri" w:cs="Arial"/>
        </w:rPr>
        <w:t xml:space="preserve"> sa</w:t>
      </w:r>
      <w:r w:rsidR="00F940C5">
        <w:rPr>
          <w:rFonts w:ascii="Calibri" w:hAnsi="Calibri" w:cs="Arial"/>
        </w:rPr>
        <w:t xml:space="preserve"> len</w:t>
      </w:r>
      <w:r w:rsidRPr="00115974">
        <w:rPr>
          <w:rFonts w:ascii="Calibri" w:hAnsi="Calibri" w:cs="Arial"/>
        </w:rPr>
        <w:t xml:space="preserve"> v tzv. </w:t>
      </w:r>
      <w:r w:rsidRPr="008A4DE6">
        <w:rPr>
          <w:rFonts w:ascii="Calibri" w:hAnsi="Calibri" w:cs="Arial"/>
          <w:i/>
        </w:rPr>
        <w:t>kráľovskom páse</w:t>
      </w:r>
      <w:r w:rsidRPr="00115974">
        <w:rPr>
          <w:rFonts w:ascii="Calibri" w:hAnsi="Calibri" w:cs="Arial"/>
        </w:rPr>
        <w:t>, tj  +30</w:t>
      </w:r>
      <w:r w:rsidRPr="00115974">
        <w:rPr>
          <w:rFonts w:ascii="Calibri" w:hAnsi="Calibri" w:cs="Arial"/>
          <w:vertAlign w:val="superscript"/>
        </w:rPr>
        <w:t xml:space="preserve">o </w:t>
      </w:r>
      <w:r w:rsidRPr="00115974">
        <w:rPr>
          <w:rFonts w:ascii="Calibri" w:hAnsi="Calibri" w:cs="Arial"/>
        </w:rPr>
        <w:t xml:space="preserve"> až -30</w:t>
      </w:r>
      <w:r w:rsidRPr="00115974">
        <w:rPr>
          <w:rFonts w:ascii="Calibri" w:hAnsi="Calibri" w:cs="Arial"/>
          <w:vertAlign w:val="superscript"/>
        </w:rPr>
        <w:t>o</w:t>
      </w:r>
      <w:r w:rsidRPr="00115974">
        <w:rPr>
          <w:rFonts w:ascii="Calibri" w:hAnsi="Calibri" w:cs="Arial"/>
        </w:rPr>
        <w:t xml:space="preserve"> heliografickej šírky. </w:t>
      </w:r>
    </w:p>
    <w:p w:rsidR="001E323A" w:rsidRDefault="00ED511D" w:rsidP="001E323A">
      <w:pPr>
        <w:pStyle w:val="Normlnywebov"/>
        <w:keepNext/>
        <w:spacing w:line="360" w:lineRule="auto"/>
        <w:jc w:val="both"/>
      </w:pPr>
      <w:r>
        <w:rPr>
          <w:rFonts w:ascii="Arial" w:hAnsi="Arial" w:cs="Arial"/>
          <w:noProof/>
        </w:rPr>
        <w:drawing>
          <wp:inline distT="0" distB="0" distL="0" distR="0" wp14:anchorId="4B140C5F" wp14:editId="5B2B8408">
            <wp:extent cx="6048375" cy="2571750"/>
            <wp:effectExtent l="0" t="0" r="9525" b="0"/>
            <wp:docPr id="95" name="Obrázok 95" descr="Sunspot_butterfly_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unspot_butterfly_s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48375" cy="2571750"/>
                    </a:xfrm>
                    <a:prstGeom prst="rect">
                      <a:avLst/>
                    </a:prstGeom>
                    <a:noFill/>
                    <a:ln>
                      <a:noFill/>
                    </a:ln>
                  </pic:spPr>
                </pic:pic>
              </a:graphicData>
            </a:graphic>
          </wp:inline>
        </w:drawing>
      </w:r>
    </w:p>
    <w:p w:rsidR="00ED511D" w:rsidRPr="001E323A" w:rsidRDefault="001E323A" w:rsidP="001E323A">
      <w:pPr>
        <w:pStyle w:val="Popis"/>
        <w:jc w:val="center"/>
        <w:rPr>
          <w:rFonts w:ascii="Arial" w:hAnsi="Arial" w:cs="Arial"/>
          <w:b w:val="0"/>
          <w:color w:val="auto"/>
        </w:rPr>
      </w:pPr>
      <w:r w:rsidRPr="001E323A">
        <w:rPr>
          <w:b w:val="0"/>
          <w:color w:val="auto"/>
        </w:rPr>
        <w:t xml:space="preserve">Obrázok </w:t>
      </w:r>
      <w:r w:rsidRPr="001E323A">
        <w:rPr>
          <w:b w:val="0"/>
          <w:color w:val="auto"/>
        </w:rPr>
        <w:fldChar w:fldCharType="begin"/>
      </w:r>
      <w:r w:rsidRPr="001E323A">
        <w:rPr>
          <w:b w:val="0"/>
          <w:color w:val="auto"/>
        </w:rPr>
        <w:instrText xml:space="preserve"> SEQ Obrázok \* ARABIC </w:instrText>
      </w:r>
      <w:r w:rsidRPr="001E323A">
        <w:rPr>
          <w:b w:val="0"/>
          <w:color w:val="auto"/>
        </w:rPr>
        <w:fldChar w:fldCharType="separate"/>
      </w:r>
      <w:r w:rsidR="002A7536">
        <w:rPr>
          <w:b w:val="0"/>
          <w:noProof/>
          <w:color w:val="auto"/>
        </w:rPr>
        <w:t>12</w:t>
      </w:r>
      <w:r w:rsidRPr="001E323A">
        <w:rPr>
          <w:b w:val="0"/>
          <w:color w:val="auto"/>
        </w:rPr>
        <w:fldChar w:fldCharType="end"/>
      </w:r>
      <w:r w:rsidRPr="001E323A">
        <w:rPr>
          <w:b w:val="0"/>
          <w:color w:val="auto"/>
        </w:rPr>
        <w:t xml:space="preserve"> Priebeh slnečných cyklov od roku 1988.</w:t>
      </w:r>
    </w:p>
    <w:p w:rsidR="00ED511D" w:rsidRPr="00115974" w:rsidRDefault="00ED511D" w:rsidP="00ED511D">
      <w:pPr>
        <w:pStyle w:val="Normlnywebov"/>
        <w:spacing w:line="276" w:lineRule="auto"/>
        <w:jc w:val="both"/>
        <w:rPr>
          <w:rFonts w:ascii="Calibri" w:hAnsi="Calibri" w:cs="Arial"/>
        </w:rPr>
      </w:pPr>
      <w:r>
        <w:rPr>
          <w:rFonts w:ascii="Arial" w:hAnsi="Arial" w:cs="Arial"/>
        </w:rPr>
        <w:t xml:space="preserve"> </w:t>
      </w:r>
    </w:p>
    <w:p w:rsidR="00ED511D" w:rsidRPr="00115974" w:rsidRDefault="00ED511D" w:rsidP="00ED511D">
      <w:pPr>
        <w:pStyle w:val="Normlnywebov"/>
        <w:spacing w:line="276" w:lineRule="auto"/>
        <w:jc w:val="both"/>
        <w:rPr>
          <w:rFonts w:ascii="Calibri" w:hAnsi="Calibri" w:cs="Arial"/>
        </w:rPr>
      </w:pPr>
      <w:r w:rsidRPr="00115974">
        <w:rPr>
          <w:rFonts w:ascii="Calibri" w:hAnsi="Calibri" w:cs="Arial"/>
        </w:rPr>
        <w:t xml:space="preserve">Ďalšou vrstvou v atmosfére Slnka je slnečná </w:t>
      </w:r>
      <w:r w:rsidRPr="00115974">
        <w:rPr>
          <w:rFonts w:ascii="Calibri" w:hAnsi="Calibri" w:cs="Arial"/>
          <w:b/>
        </w:rPr>
        <w:t>chromosféra.</w:t>
      </w:r>
      <w:r w:rsidRPr="00115974">
        <w:rPr>
          <w:rFonts w:ascii="Calibri" w:hAnsi="Calibri" w:cs="Arial"/>
        </w:rPr>
        <w:t xml:space="preserve"> Je najmenej priezračná a najlepšie pozorovateľná v H</w:t>
      </w:r>
      <w:r w:rsidRPr="00115974">
        <w:rPr>
          <w:rFonts w:ascii="Calibri" w:hAnsi="Calibri" w:cs="Arial"/>
          <w:vertAlign w:val="subscript"/>
        </w:rPr>
        <w:t>α</w:t>
      </w:r>
      <w:r w:rsidRPr="00115974">
        <w:rPr>
          <w:rFonts w:ascii="Calibri" w:hAnsi="Calibri" w:cs="Arial"/>
        </w:rPr>
        <w:t xml:space="preserve"> čiare. Jej hrúbka je približne </w:t>
      </w:r>
      <w:smartTag w:uri="urn:schemas-microsoft-com:office:smarttags" w:element="metricconverter">
        <w:smartTagPr>
          <w:attr w:name="ProductID" w:val="1500 km"/>
        </w:smartTagPr>
        <w:r w:rsidRPr="00115974">
          <w:rPr>
            <w:rFonts w:ascii="Calibri" w:hAnsi="Calibri" w:cs="Arial"/>
          </w:rPr>
          <w:t>1500 km</w:t>
        </w:r>
      </w:smartTag>
      <w:r w:rsidRPr="00115974">
        <w:rPr>
          <w:rFonts w:ascii="Calibri" w:hAnsi="Calibri" w:cs="Arial"/>
        </w:rPr>
        <w:t xml:space="preserve">,  teplota  </w:t>
      </w:r>
      <w:r w:rsidRPr="00040B25">
        <w:rPr>
          <w:rFonts w:ascii="Calibri" w:hAnsi="Calibri" w:cs="Arial"/>
        </w:rPr>
        <w:t>približne 10 tisíc K</w:t>
      </w:r>
      <w:r>
        <w:rPr>
          <w:rFonts w:ascii="Calibri" w:hAnsi="Calibri" w:cs="Arial"/>
        </w:rPr>
        <w:t>.</w:t>
      </w:r>
      <w:r w:rsidRPr="00115974">
        <w:rPr>
          <w:rFonts w:ascii="Calibri" w:hAnsi="Calibri" w:cs="Arial"/>
        </w:rPr>
        <w:t xml:space="preserve"> </w:t>
      </w:r>
      <w:r>
        <w:rPr>
          <w:rFonts w:ascii="Calibri" w:hAnsi="Calibri" w:cs="Arial"/>
        </w:rPr>
        <w:t>Chromosféra je veľmi nehomogénne a dynamické prostredie</w:t>
      </w:r>
      <w:r w:rsidR="008A4DE6">
        <w:rPr>
          <w:rFonts w:ascii="Calibri" w:hAnsi="Calibri" w:cs="Arial"/>
        </w:rPr>
        <w:t>,</w:t>
      </w:r>
      <w:r>
        <w:rPr>
          <w:rFonts w:ascii="Calibri" w:hAnsi="Calibri" w:cs="Arial"/>
        </w:rPr>
        <w:t xml:space="preserve"> z ktorého vyčnievajú do koróny tenké spikuly dosahujúce rozmery až 10 000 km a</w:t>
      </w:r>
      <w:r w:rsidR="008A4DE6">
        <w:rPr>
          <w:rFonts w:ascii="Calibri" w:hAnsi="Calibri" w:cs="Arial"/>
        </w:rPr>
        <w:t> </w:t>
      </w:r>
      <w:r>
        <w:rPr>
          <w:rFonts w:ascii="Calibri" w:hAnsi="Calibri" w:cs="Arial"/>
        </w:rPr>
        <w:t xml:space="preserve">protuberancie úctyhodných rozmerov 50 000 až 100 000 km.  </w:t>
      </w:r>
      <w:r w:rsidRPr="00040B25">
        <w:rPr>
          <w:rFonts w:ascii="Calibri" w:hAnsi="Calibri" w:cs="Arial"/>
          <w:b/>
        </w:rPr>
        <w:t>Spikule</w:t>
      </w:r>
      <w:r w:rsidRPr="00FC2309">
        <w:rPr>
          <w:rFonts w:ascii="Calibri" w:hAnsi="Calibri" w:cs="Arial"/>
        </w:rPr>
        <w:t xml:space="preserve"> sú opakujúce sa výtrysky chromosférického materiálu, trvajúce 5 až 10 minút. Materiál sa v nich však pohybuje rýchlosťami až 25 km/s. Vyskytujú sa často v zhlukoch a na okraji Slnka pripomínajú horiacu prériu. V danom momente sa na Slnku vyskytuje niekoľko desiatok tisíc spikúl.</w:t>
      </w:r>
    </w:p>
    <w:p w:rsidR="00ED511D" w:rsidRPr="00AE5B3E" w:rsidRDefault="00ED511D" w:rsidP="00ED511D">
      <w:pPr>
        <w:jc w:val="both"/>
        <w:rPr>
          <w:rFonts w:cs="Arial"/>
          <w:sz w:val="24"/>
          <w:szCs w:val="24"/>
        </w:rPr>
      </w:pPr>
      <w:r w:rsidRPr="00AE5B3E">
        <w:rPr>
          <w:rFonts w:cs="Arial"/>
          <w:sz w:val="24"/>
          <w:szCs w:val="24"/>
        </w:rPr>
        <w:t xml:space="preserve">Prevládajúcim prvkom chromosféry sú tmavé </w:t>
      </w:r>
      <w:r w:rsidRPr="00AE5B3E">
        <w:rPr>
          <w:rFonts w:cs="Arial"/>
          <w:b/>
          <w:sz w:val="24"/>
          <w:szCs w:val="24"/>
        </w:rPr>
        <w:t>fibrily</w:t>
      </w:r>
      <w:r w:rsidRPr="00AE5B3E">
        <w:rPr>
          <w:rFonts w:cs="Arial"/>
          <w:sz w:val="24"/>
          <w:szCs w:val="24"/>
        </w:rPr>
        <w:t>. Pozdĺžny vzhľad fibríl poukazuje na ich súvis s magnetickým poľom. Typická dĺžka fibríl je 2 000 až 10 000 km a životnosť 3 až 15 minút, pričom možno pozorovať ich predlžovanie a skracovanie rýchlosťami 10 až 30 km/s. Podľa súčasných predstáv ide o prenikanie fotosférických oscilácií pozdĺž magnetických siločiar do chromosféry, kde sa v dôsledku poklesu hustoty s výškou menia na nelineárne nárazové vlny.</w:t>
      </w:r>
    </w:p>
    <w:p w:rsidR="00ED511D" w:rsidRPr="00AE5B3E" w:rsidRDefault="00ED511D" w:rsidP="00ED511D">
      <w:pPr>
        <w:jc w:val="both"/>
        <w:rPr>
          <w:rFonts w:cs="Arial"/>
          <w:sz w:val="24"/>
          <w:szCs w:val="24"/>
        </w:rPr>
      </w:pPr>
      <w:r w:rsidRPr="00AE5B3E">
        <w:rPr>
          <w:rFonts w:cs="Arial"/>
          <w:sz w:val="24"/>
          <w:szCs w:val="24"/>
        </w:rPr>
        <w:t xml:space="preserve">Ďalším prvkom aktívnych oblastí chromosféry sú rozsiahle filamenty. Filamenty sú projekciou protuberancií na slnečný disk a sú to relatívne chladné a husté kondenzácie neutrálneho vodíka, ktorých stabilita je daná štruktúrou magnetického poľa. Filamenty dosahujú dĺžku až 200 000 km a ich životnosť je niekoľko dní až týždňov. </w:t>
      </w:r>
    </w:p>
    <w:p w:rsidR="00ED511D" w:rsidRPr="00115974" w:rsidRDefault="00ED511D" w:rsidP="00ED511D">
      <w:pPr>
        <w:pStyle w:val="Normlnywebov"/>
        <w:spacing w:line="276" w:lineRule="auto"/>
        <w:jc w:val="both"/>
        <w:rPr>
          <w:rFonts w:ascii="Calibri" w:hAnsi="Calibri" w:cs="Arial"/>
        </w:rPr>
      </w:pPr>
      <w:r w:rsidRPr="00AE5B3E">
        <w:rPr>
          <w:rFonts w:ascii="Calibri" w:hAnsi="Calibri" w:cs="Arial"/>
        </w:rPr>
        <w:t xml:space="preserve">Azda najkrajšie úkazy, ktoré môžeme v chromosfére môžeme pozorovať  sú  slnečné </w:t>
      </w:r>
      <w:r w:rsidRPr="00AE5B3E">
        <w:rPr>
          <w:rFonts w:ascii="Calibri" w:hAnsi="Calibri" w:cs="Arial"/>
          <w:b/>
        </w:rPr>
        <w:t>erupcie</w:t>
      </w:r>
      <w:r w:rsidRPr="00AE5B3E">
        <w:rPr>
          <w:rFonts w:ascii="Calibri" w:hAnsi="Calibri" w:cs="Arial"/>
        </w:rPr>
        <w:t xml:space="preserve">, ktoré  patria k najenergetickejším prejavom slnečnej aktivity. Uvoľnená energia  počas najväčších erupcií pochádza z magnetického poľa. </w:t>
      </w:r>
      <w:r w:rsidRPr="00AE5B3E">
        <w:rPr>
          <w:rStyle w:val="Siln"/>
          <w:rFonts w:ascii="Calibri" w:hAnsi="Calibri" w:cs="Arial"/>
        </w:rPr>
        <w:t xml:space="preserve">Celkové trvanie erupcie nepresahuje 30 minút a môže byť pri nej uvoľnená energia až </w:t>
      </w:r>
      <w:r w:rsidRPr="00AE5B3E">
        <w:rPr>
          <w:rFonts w:ascii="Calibri" w:hAnsi="Calibri" w:cs="Arial"/>
        </w:rPr>
        <w:t>10</w:t>
      </w:r>
      <w:r w:rsidRPr="00AE5B3E">
        <w:rPr>
          <w:rFonts w:ascii="Calibri" w:hAnsi="Calibri" w:cs="Arial"/>
          <w:vertAlign w:val="superscript"/>
        </w:rPr>
        <w:t>25</w:t>
      </w:r>
      <w:r w:rsidRPr="00AE5B3E">
        <w:rPr>
          <w:rFonts w:ascii="Calibri" w:hAnsi="Calibri" w:cs="Arial"/>
        </w:rPr>
        <w:t xml:space="preserve"> J</w:t>
      </w:r>
      <w:r w:rsidRPr="00AE5B3E">
        <w:rPr>
          <w:rStyle w:val="Siln"/>
          <w:rFonts w:ascii="Calibri" w:hAnsi="Calibri" w:cs="Arial"/>
        </w:rPr>
        <w:t xml:space="preserve">. </w:t>
      </w:r>
      <w:r w:rsidRPr="00AE5B3E">
        <w:rPr>
          <w:rFonts w:ascii="Calibri" w:hAnsi="Calibri" w:cs="Arial"/>
        </w:rPr>
        <w:t xml:space="preserve"> Erupcie úzko súvisia s aktívnymi oblasťami a väčšina erupcií sa nachádza v okolí slnečných škvŕn, kde vychádza silné magnetické pole zo slnečného povrchu do koróny. Energia erupcií sa kumuluje obyčajne niekoľko hodín alebo dní, ale väčšine erupcií trvá iba niekoľko minút uvoľnenie ich energie. Sú často spúšťačom výronu koronálnej hmoty CME (Coronal Nass Ejection). Ide o priestorovo expandujúci oblak zvýšenej hustoty plazmy pohybujúci sa heliosférou typickou</w:t>
      </w:r>
      <w:r w:rsidRPr="00115974">
        <w:rPr>
          <w:rFonts w:ascii="Calibri" w:hAnsi="Calibri" w:cs="Arial"/>
        </w:rPr>
        <w:t xml:space="preserve"> rýchlosťou 300 až 500 km/s. </w:t>
      </w:r>
    </w:p>
    <w:p w:rsidR="001E323A" w:rsidRDefault="00ED511D" w:rsidP="001E323A">
      <w:pPr>
        <w:pStyle w:val="Normlnywebov"/>
        <w:keepNext/>
        <w:jc w:val="center"/>
      </w:pPr>
      <w:r>
        <w:rPr>
          <w:rFonts w:ascii="Arial" w:hAnsi="Arial" w:cs="Arial"/>
          <w:noProof/>
        </w:rPr>
        <w:drawing>
          <wp:inline distT="0" distB="0" distL="0" distR="0" wp14:anchorId="3CEBED80" wp14:editId="42031F3E">
            <wp:extent cx="3348989" cy="2514600"/>
            <wp:effectExtent l="0" t="0" r="4445" b="0"/>
            <wp:docPr id="15424" name="Obrázok 15424" descr="erup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rupci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53680" cy="2518122"/>
                    </a:xfrm>
                    <a:prstGeom prst="rect">
                      <a:avLst/>
                    </a:prstGeom>
                    <a:noFill/>
                    <a:ln>
                      <a:noFill/>
                    </a:ln>
                  </pic:spPr>
                </pic:pic>
              </a:graphicData>
            </a:graphic>
          </wp:inline>
        </w:drawing>
      </w:r>
    </w:p>
    <w:p w:rsidR="001E323A" w:rsidRPr="001E323A" w:rsidRDefault="001E323A" w:rsidP="001E323A">
      <w:pPr>
        <w:pStyle w:val="Popis"/>
        <w:jc w:val="center"/>
        <w:rPr>
          <w:b w:val="0"/>
          <w:color w:val="auto"/>
        </w:rPr>
      </w:pPr>
      <w:r w:rsidRPr="001E323A">
        <w:rPr>
          <w:b w:val="0"/>
          <w:color w:val="auto"/>
        </w:rPr>
        <w:t xml:space="preserve">Obrázok </w:t>
      </w:r>
      <w:r w:rsidRPr="001E323A">
        <w:rPr>
          <w:b w:val="0"/>
          <w:color w:val="auto"/>
        </w:rPr>
        <w:fldChar w:fldCharType="begin"/>
      </w:r>
      <w:r w:rsidRPr="001E323A">
        <w:rPr>
          <w:b w:val="0"/>
          <w:color w:val="auto"/>
        </w:rPr>
        <w:instrText xml:space="preserve"> SEQ Obrázok \* ARABIC </w:instrText>
      </w:r>
      <w:r w:rsidRPr="001E323A">
        <w:rPr>
          <w:b w:val="0"/>
          <w:color w:val="auto"/>
        </w:rPr>
        <w:fldChar w:fldCharType="separate"/>
      </w:r>
      <w:r w:rsidR="002A7536">
        <w:rPr>
          <w:b w:val="0"/>
          <w:noProof/>
          <w:color w:val="auto"/>
        </w:rPr>
        <w:t>13</w:t>
      </w:r>
      <w:r w:rsidRPr="001E323A">
        <w:rPr>
          <w:b w:val="0"/>
          <w:color w:val="auto"/>
        </w:rPr>
        <w:fldChar w:fldCharType="end"/>
      </w:r>
      <w:r w:rsidRPr="001E323A">
        <w:rPr>
          <w:b w:val="0"/>
          <w:color w:val="auto"/>
        </w:rPr>
        <w:t xml:space="preserve">  Erupcie</w:t>
      </w:r>
    </w:p>
    <w:p w:rsidR="00ED511D" w:rsidRPr="002B7D4E" w:rsidRDefault="00ED511D" w:rsidP="00ED511D">
      <w:pPr>
        <w:pStyle w:val="Normlnywebov"/>
        <w:rPr>
          <w:rFonts w:ascii="Arial" w:hAnsi="Arial" w:cs="Arial"/>
        </w:rPr>
      </w:pPr>
      <w:r>
        <w:rPr>
          <w:rFonts w:ascii="Arial" w:hAnsi="Arial" w:cs="Arial"/>
        </w:rPr>
        <w:t xml:space="preserve">    </w:t>
      </w:r>
    </w:p>
    <w:p w:rsidR="00ED511D" w:rsidRPr="00115974" w:rsidRDefault="00ED511D" w:rsidP="00ED511D">
      <w:pPr>
        <w:pStyle w:val="Normlnywebov"/>
        <w:rPr>
          <w:rFonts w:ascii="Calibri" w:hAnsi="Calibri" w:cs="Arial"/>
        </w:rPr>
      </w:pPr>
      <w:r>
        <w:rPr>
          <w:rFonts w:ascii="Arial" w:hAnsi="Arial" w:cs="Arial"/>
        </w:rPr>
        <w:t xml:space="preserve"> </w:t>
      </w:r>
    </w:p>
    <w:p w:rsidR="00AE5B3E" w:rsidRDefault="00ED511D" w:rsidP="00ED511D">
      <w:pPr>
        <w:pStyle w:val="Normlnywebov"/>
        <w:spacing w:line="276" w:lineRule="auto"/>
        <w:jc w:val="both"/>
        <w:rPr>
          <w:rFonts w:ascii="Calibri" w:hAnsi="Calibri" w:cs="Arial"/>
          <w:color w:val="000000"/>
        </w:rPr>
      </w:pPr>
      <w:r w:rsidRPr="00115974">
        <w:rPr>
          <w:rFonts w:ascii="Calibri" w:hAnsi="Calibri" w:cs="Arial"/>
        </w:rPr>
        <w:t xml:space="preserve">Najvrchnejšia časť atmosféry Slnka je </w:t>
      </w:r>
      <w:r w:rsidRPr="00115974">
        <w:rPr>
          <w:rFonts w:ascii="Calibri" w:hAnsi="Calibri" w:cs="Arial"/>
          <w:b/>
        </w:rPr>
        <w:t>koróna</w:t>
      </w:r>
      <w:r w:rsidRPr="00115974">
        <w:rPr>
          <w:rFonts w:ascii="Calibri" w:hAnsi="Calibri" w:cs="Arial"/>
        </w:rPr>
        <w:t>. Koróna je vrstva atmosféry, ktorá sa tiahne až  do dvoch   miliónov kilometrov. Je extrémne riedka, jej hustota dosahuje len 10</w:t>
      </w:r>
      <w:r w:rsidRPr="00115974">
        <w:rPr>
          <w:rFonts w:ascii="Calibri" w:hAnsi="Calibri" w:cs="Arial"/>
          <w:vertAlign w:val="superscript"/>
        </w:rPr>
        <w:t>11</w:t>
      </w:r>
      <w:r w:rsidRPr="00115974">
        <w:rPr>
          <w:rFonts w:ascii="Calibri" w:hAnsi="Calibri" w:cs="Arial"/>
        </w:rPr>
        <w:t xml:space="preserve"> častíc/m</w:t>
      </w:r>
      <w:r w:rsidRPr="00115974">
        <w:rPr>
          <w:rFonts w:ascii="Calibri" w:hAnsi="Calibri" w:cs="Arial"/>
          <w:vertAlign w:val="superscript"/>
        </w:rPr>
        <w:t>3</w:t>
      </w:r>
      <w:r w:rsidRPr="00115974">
        <w:rPr>
          <w:rFonts w:ascii="Calibri" w:hAnsi="Calibri" w:cs="Arial"/>
        </w:rPr>
        <w:t>. Je to najvrchnejšia a najteplejšia vrstva slnečnej atmosféry. Možno ju pozorovať počas úplných zatmení Slnka alebo pomocou</w:t>
      </w:r>
      <w:r w:rsidR="00AE5B3E">
        <w:rPr>
          <w:rFonts w:ascii="Calibri" w:hAnsi="Calibri" w:cs="Arial"/>
        </w:rPr>
        <w:t xml:space="preserve"> špeciálneho ďalekohľadu - </w:t>
      </w:r>
      <w:r w:rsidRPr="00115974">
        <w:rPr>
          <w:rFonts w:ascii="Calibri" w:hAnsi="Calibri" w:cs="Arial"/>
        </w:rPr>
        <w:t xml:space="preserve"> koronografu. Jej teplota dosahuje 1 000 000 K, </w:t>
      </w:r>
      <w:r w:rsidR="00AE5B3E">
        <w:rPr>
          <w:rFonts w:ascii="Calibri" w:hAnsi="Calibri" w:cs="Arial"/>
        </w:rPr>
        <w:t>čiže je asi stokrát teplejšia ako</w:t>
      </w:r>
      <w:r w:rsidRPr="00115974">
        <w:rPr>
          <w:rFonts w:ascii="Calibri" w:hAnsi="Calibri" w:cs="Arial"/>
        </w:rPr>
        <w:t xml:space="preserve"> fotosféra. Príčina vysokej teploty koróny dodne</w:t>
      </w:r>
      <w:r w:rsidR="00AE5B3E">
        <w:rPr>
          <w:rFonts w:ascii="Calibri" w:hAnsi="Calibri" w:cs="Arial"/>
        </w:rPr>
        <w:t>s nie je uspokojivo vysvetlená.</w:t>
      </w:r>
      <w:r w:rsidRPr="00115974">
        <w:rPr>
          <w:rFonts w:ascii="Calibri" w:hAnsi="Calibri" w:cs="Arial"/>
        </w:rPr>
        <w:t xml:space="preserve"> V koróne môžeme pozorovať erupcie a protuberancie.</w:t>
      </w:r>
      <w:r w:rsidRPr="00115974">
        <w:rPr>
          <w:rFonts w:ascii="Calibri" w:hAnsi="Calibri" w:cs="Arial"/>
          <w:color w:val="000000"/>
        </w:rPr>
        <w:t xml:space="preserve"> </w:t>
      </w:r>
      <w:r w:rsidRPr="00115974">
        <w:rPr>
          <w:rFonts w:ascii="Calibri" w:hAnsi="Calibri" w:cs="Arial"/>
          <w:b/>
          <w:color w:val="000000"/>
        </w:rPr>
        <w:t>Protuberancie</w:t>
      </w:r>
      <w:r w:rsidRPr="00115974">
        <w:rPr>
          <w:rFonts w:ascii="Calibri" w:hAnsi="Calibri" w:cs="Arial"/>
          <w:color w:val="000000"/>
        </w:rPr>
        <w:t xml:space="preserve"> sú slučky alebo vlákna plynu vystupujúce zo slnečnej fotosféry a rozpínajúce sa v koronálnom priestore. Najväčšia zaznamenaná  protuberancia bola 800 </w:t>
      </w:r>
      <w:r w:rsidR="00AE5B3E">
        <w:rPr>
          <w:rFonts w:ascii="Calibri" w:hAnsi="Calibri" w:cs="Arial"/>
          <w:color w:val="000000"/>
        </w:rPr>
        <w:t>000 km dlhá  (priemer je 500 km</w:t>
      </w:r>
      <w:r w:rsidRPr="00115974">
        <w:rPr>
          <w:rFonts w:ascii="Calibri" w:hAnsi="Calibri" w:cs="Arial"/>
          <w:color w:val="000000"/>
        </w:rPr>
        <w:t>)</w:t>
      </w:r>
      <w:r w:rsidR="00AE5B3E">
        <w:rPr>
          <w:rFonts w:ascii="Calibri" w:hAnsi="Calibri" w:cs="Arial"/>
          <w:color w:val="000000"/>
        </w:rPr>
        <w:t>.</w:t>
      </w:r>
      <w:r w:rsidRPr="00115974">
        <w:rPr>
          <w:rFonts w:ascii="Calibri" w:hAnsi="Calibri" w:cs="Arial"/>
          <w:color w:val="000000"/>
        </w:rPr>
        <w:t xml:space="preserve">  Niektoré výtrysky trvajú niekoľko hodín, iné aj niekoľko mesiacov – podľa toho ich delíme na pokojné a aktívne. Morfologické rozdelenie podľa tvaru protuberancie nám poskytuje viac možností. Môžeme tu rozoznať  spreje, fontány, slučky ...</w:t>
      </w:r>
      <w:r w:rsidR="00AE5B3E">
        <w:rPr>
          <w:rFonts w:ascii="Calibri" w:hAnsi="Calibri" w:cs="Arial"/>
          <w:color w:val="000000"/>
        </w:rPr>
        <w:t xml:space="preserve"> </w:t>
      </w:r>
    </w:p>
    <w:p w:rsidR="00ED511D" w:rsidRPr="00115974" w:rsidRDefault="00ED511D" w:rsidP="00ED511D">
      <w:pPr>
        <w:pStyle w:val="Normlnywebov"/>
        <w:spacing w:line="276" w:lineRule="auto"/>
        <w:jc w:val="both"/>
        <w:rPr>
          <w:rFonts w:ascii="Calibri" w:hAnsi="Calibri" w:cs="Arial"/>
        </w:rPr>
      </w:pPr>
      <w:r w:rsidRPr="00040B25">
        <w:rPr>
          <w:rFonts w:ascii="Calibri" w:hAnsi="Calibri" w:cs="Arial"/>
        </w:rPr>
        <w:t>Rozpínaním koróny do okolitého priestoru vzniká slnečný vietor</w:t>
      </w:r>
      <w:r w:rsidR="00AE5B3E">
        <w:rPr>
          <w:rFonts w:ascii="Calibri" w:hAnsi="Calibri" w:cs="Arial"/>
        </w:rPr>
        <w:t xml:space="preserve">, </w:t>
      </w:r>
      <w:r w:rsidR="00AE5B3E" w:rsidRPr="00115974">
        <w:rPr>
          <w:rFonts w:ascii="Calibri" w:hAnsi="Calibri" w:cs="Arial"/>
          <w:color w:val="000000"/>
        </w:rPr>
        <w:t>ktorý prúdi priestorom rýchlosťou stoviek kilometrov za sekundu</w:t>
      </w:r>
      <w:r w:rsidR="00AE5B3E">
        <w:rPr>
          <w:rFonts w:ascii="Calibri" w:hAnsi="Calibri" w:cs="Arial"/>
          <w:color w:val="000000"/>
        </w:rPr>
        <w:t>.</w:t>
      </w:r>
      <w:r w:rsidRPr="00040B25">
        <w:rPr>
          <w:rFonts w:ascii="Calibri" w:hAnsi="Calibri" w:cs="Arial"/>
        </w:rPr>
        <w:t xml:space="preserve"> </w:t>
      </w:r>
      <w:r w:rsidR="00AE5B3E">
        <w:rPr>
          <w:rFonts w:ascii="Calibri" w:hAnsi="Calibri" w:cs="Arial"/>
        </w:rPr>
        <w:t>D</w:t>
      </w:r>
      <w:r w:rsidR="00AE5B3E" w:rsidRPr="00040B25">
        <w:rPr>
          <w:rFonts w:ascii="Calibri" w:hAnsi="Calibri" w:cs="Arial"/>
        </w:rPr>
        <w:t>o okolitého priestoru</w:t>
      </w:r>
      <w:r w:rsidR="00AE5B3E">
        <w:rPr>
          <w:rFonts w:ascii="Calibri" w:hAnsi="Calibri" w:cs="Arial"/>
        </w:rPr>
        <w:t xml:space="preserve"> teda</w:t>
      </w:r>
      <w:r w:rsidR="00AE5B3E" w:rsidRPr="00040B25">
        <w:rPr>
          <w:rFonts w:ascii="Calibri" w:hAnsi="Calibri" w:cs="Arial"/>
        </w:rPr>
        <w:t xml:space="preserve"> neustále uniká </w:t>
      </w:r>
      <w:r w:rsidR="00AE5B3E">
        <w:rPr>
          <w:rFonts w:ascii="Calibri" w:hAnsi="Calibri" w:cs="Arial"/>
        </w:rPr>
        <w:t>h</w:t>
      </w:r>
      <w:r w:rsidRPr="00040B25">
        <w:rPr>
          <w:rFonts w:ascii="Calibri" w:hAnsi="Calibri" w:cs="Arial"/>
        </w:rPr>
        <w:t xml:space="preserve">mota koróny </w:t>
      </w:r>
      <w:r w:rsidR="00AE5B3E">
        <w:rPr>
          <w:rFonts w:ascii="Calibri" w:hAnsi="Calibri" w:cs="Arial"/>
        </w:rPr>
        <w:t xml:space="preserve">a to v obrovských množstvách - </w:t>
      </w:r>
      <w:r w:rsidRPr="00040B25">
        <w:rPr>
          <w:rFonts w:ascii="Calibri" w:hAnsi="Calibri" w:cs="Arial"/>
        </w:rPr>
        <w:t xml:space="preserve"> asi milión ton každú sekundu. Toto množstvo sa zvyšuje až na miliardy ton pri slnečných erupciách a</w:t>
      </w:r>
      <w:r>
        <w:rPr>
          <w:rFonts w:ascii="Calibri" w:hAnsi="Calibri" w:cs="Arial"/>
        </w:rPr>
        <w:t> </w:t>
      </w:r>
      <w:r w:rsidRPr="00040B25">
        <w:rPr>
          <w:rFonts w:ascii="Calibri" w:hAnsi="Calibri" w:cs="Arial"/>
        </w:rPr>
        <w:t>protuberanciách</w:t>
      </w:r>
      <w:r>
        <w:rPr>
          <w:rFonts w:ascii="Calibri" w:hAnsi="Calibri" w:cs="Arial"/>
        </w:rPr>
        <w:t>.</w:t>
      </w:r>
    </w:p>
    <w:p w:rsidR="001E323A" w:rsidRDefault="00ED511D" w:rsidP="001E323A">
      <w:pPr>
        <w:pStyle w:val="Normlnywebov"/>
        <w:keepNext/>
        <w:jc w:val="center"/>
      </w:pPr>
      <w:r>
        <w:rPr>
          <w:rFonts w:ascii="Arial" w:hAnsi="Arial" w:cs="Arial"/>
          <w:noProof/>
        </w:rPr>
        <w:drawing>
          <wp:inline distT="0" distB="0" distL="0" distR="0" wp14:anchorId="7E303BDA" wp14:editId="1B750B7E">
            <wp:extent cx="3859823" cy="3477169"/>
            <wp:effectExtent l="0" t="0" r="7620" b="9525"/>
            <wp:docPr id="15426" name="Obrázok 15426" descr="ko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oron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64949" cy="3481787"/>
                    </a:xfrm>
                    <a:prstGeom prst="rect">
                      <a:avLst/>
                    </a:prstGeom>
                    <a:noFill/>
                    <a:ln>
                      <a:noFill/>
                    </a:ln>
                  </pic:spPr>
                </pic:pic>
              </a:graphicData>
            </a:graphic>
          </wp:inline>
        </w:drawing>
      </w:r>
    </w:p>
    <w:p w:rsidR="001E323A" w:rsidRPr="001E323A" w:rsidRDefault="001E323A" w:rsidP="001E323A">
      <w:pPr>
        <w:pStyle w:val="Popis"/>
        <w:jc w:val="center"/>
        <w:rPr>
          <w:b w:val="0"/>
          <w:color w:val="auto"/>
        </w:rPr>
      </w:pPr>
      <w:r w:rsidRPr="001E323A">
        <w:rPr>
          <w:b w:val="0"/>
          <w:color w:val="auto"/>
        </w:rPr>
        <w:t xml:space="preserve">Obrázok </w:t>
      </w:r>
      <w:r w:rsidRPr="001E323A">
        <w:rPr>
          <w:b w:val="0"/>
          <w:color w:val="auto"/>
        </w:rPr>
        <w:fldChar w:fldCharType="begin"/>
      </w:r>
      <w:r w:rsidRPr="001E323A">
        <w:rPr>
          <w:b w:val="0"/>
          <w:color w:val="auto"/>
        </w:rPr>
        <w:instrText xml:space="preserve"> SEQ Obrázok \* ARABIC </w:instrText>
      </w:r>
      <w:r w:rsidRPr="001E323A">
        <w:rPr>
          <w:b w:val="0"/>
          <w:color w:val="auto"/>
        </w:rPr>
        <w:fldChar w:fldCharType="separate"/>
      </w:r>
      <w:r w:rsidR="002A7536">
        <w:rPr>
          <w:b w:val="0"/>
          <w:noProof/>
          <w:color w:val="auto"/>
        </w:rPr>
        <w:t>14</w:t>
      </w:r>
      <w:r w:rsidRPr="001E323A">
        <w:rPr>
          <w:b w:val="0"/>
          <w:color w:val="auto"/>
        </w:rPr>
        <w:fldChar w:fldCharType="end"/>
      </w:r>
      <w:r w:rsidRPr="001E323A">
        <w:rPr>
          <w:b w:val="0"/>
          <w:color w:val="auto"/>
        </w:rPr>
        <w:t xml:space="preserve"> Najvrchnejšia časť atmosféry Slnka - Koróna.</w:t>
      </w:r>
    </w:p>
    <w:p w:rsidR="00ED511D" w:rsidRDefault="00ED511D" w:rsidP="00ED511D">
      <w:pPr>
        <w:pStyle w:val="Normlnywebov"/>
        <w:rPr>
          <w:rFonts w:ascii="Arial" w:hAnsi="Arial" w:cs="Arial"/>
        </w:rPr>
      </w:pPr>
      <w:r>
        <w:rPr>
          <w:rFonts w:ascii="Arial" w:hAnsi="Arial" w:cs="Arial"/>
        </w:rPr>
        <w:t xml:space="preserve">                           </w:t>
      </w:r>
    </w:p>
    <w:p w:rsidR="00ED511D" w:rsidRDefault="00ED511D" w:rsidP="00ED511D">
      <w:pPr>
        <w:pStyle w:val="Normlnywebov"/>
        <w:rPr>
          <w:rFonts w:ascii="Arial" w:hAnsi="Arial" w:cs="Arial"/>
        </w:rPr>
      </w:pPr>
    </w:p>
    <w:p w:rsidR="00ED511D" w:rsidRPr="00115974" w:rsidRDefault="00ED511D" w:rsidP="00ED511D">
      <w:pPr>
        <w:jc w:val="both"/>
        <w:rPr>
          <w:rFonts w:cs="Arial"/>
          <w:sz w:val="24"/>
          <w:szCs w:val="24"/>
        </w:rPr>
      </w:pPr>
      <w:r w:rsidRPr="00115974">
        <w:rPr>
          <w:rFonts w:cs="Arial"/>
          <w:sz w:val="24"/>
          <w:szCs w:val="24"/>
        </w:rPr>
        <w:t xml:space="preserve">O vnútri Slnka aj iných hviezd sa dozvedáme len nepriamo – pomocou matematických modelov. </w:t>
      </w:r>
      <w:r w:rsidRPr="00115974">
        <w:rPr>
          <w:rFonts w:cs="Arial"/>
          <w:b/>
          <w:sz w:val="24"/>
          <w:szCs w:val="24"/>
        </w:rPr>
        <w:t>Jadrom</w:t>
      </w:r>
      <w:r w:rsidRPr="00115974">
        <w:rPr>
          <w:rFonts w:cs="Arial"/>
          <w:sz w:val="24"/>
          <w:szCs w:val="24"/>
        </w:rPr>
        <w:t xml:space="preserve"> Slnka sa považuje oblasť, ktorá siaha do vzdialenosti </w:t>
      </w:r>
      <w:smartTag w:uri="urn:schemas-microsoft-com:office:smarttags" w:element="metricconverter">
        <w:smartTagPr>
          <w:attr w:name="ProductID" w:val="175ﾠ000 kilometrov"/>
        </w:smartTagPr>
        <w:r w:rsidRPr="00115974">
          <w:rPr>
            <w:rFonts w:cs="Arial"/>
            <w:sz w:val="24"/>
            <w:szCs w:val="24"/>
          </w:rPr>
          <w:t>175 000 kilometrov</w:t>
        </w:r>
      </w:smartTag>
      <w:r w:rsidRPr="00115974">
        <w:rPr>
          <w:rFonts w:cs="Arial"/>
          <w:sz w:val="24"/>
          <w:szCs w:val="24"/>
        </w:rPr>
        <w:t xml:space="preserve"> od stredu (20 až 25% slnečného polomeru). Je tu sústredená až polovica hmotnosti Slnka. Hustota v tejto oblasti je asi 150 krát vyššia ako hu</w:t>
      </w:r>
      <w:r w:rsidR="00092BD6">
        <w:rPr>
          <w:rFonts w:cs="Arial"/>
          <w:sz w:val="24"/>
          <w:szCs w:val="24"/>
        </w:rPr>
        <w:t>stota vody pri teplote takmer  15,7 mil. K.</w:t>
      </w:r>
      <w:r w:rsidRPr="00115974">
        <w:rPr>
          <w:rFonts w:cs="Arial"/>
          <w:sz w:val="24"/>
          <w:szCs w:val="24"/>
        </w:rPr>
        <w:t xml:space="preserve"> </w:t>
      </w:r>
      <w:r w:rsidR="00092BD6">
        <w:rPr>
          <w:rFonts w:cs="Arial"/>
          <w:sz w:val="24"/>
          <w:szCs w:val="24"/>
        </w:rPr>
        <w:t xml:space="preserve">Teplota </w:t>
      </w:r>
      <w:r w:rsidRPr="00115974">
        <w:rPr>
          <w:rFonts w:cs="Arial"/>
          <w:sz w:val="24"/>
          <w:szCs w:val="24"/>
        </w:rPr>
        <w:t>a tlak sú  postačujúce  na priebeh termonukleárnej reakcie H → He. Zo štyroch jadier atómov ľahkého vodíka  vzniká jedno jadro hélia. Ide o tzv. protón – protónový cyklus. Jadro je jediná oblasť na Slnku, ktoré produkuje množstvo energie pomocou jadrovej syntézy.</w:t>
      </w:r>
    </w:p>
    <w:p w:rsidR="00ED511D" w:rsidRPr="00115974" w:rsidRDefault="00ED511D" w:rsidP="00ED511D">
      <w:pPr>
        <w:jc w:val="both"/>
        <w:rPr>
          <w:rFonts w:cs="Arial"/>
          <w:sz w:val="24"/>
          <w:szCs w:val="24"/>
        </w:rPr>
      </w:pPr>
      <w:r w:rsidRPr="00115974">
        <w:rPr>
          <w:rFonts w:cs="Arial"/>
          <w:sz w:val="24"/>
          <w:szCs w:val="24"/>
        </w:rPr>
        <w:t xml:space="preserve"> </w:t>
      </w:r>
    </w:p>
    <w:p w:rsidR="00ED511D" w:rsidRDefault="00ED511D" w:rsidP="00ED511D">
      <w:pPr>
        <w:jc w:val="both"/>
        <w:rPr>
          <w:rFonts w:cs="Arial"/>
          <w:sz w:val="24"/>
          <w:szCs w:val="24"/>
        </w:rPr>
      </w:pPr>
      <w:r w:rsidRPr="00115974">
        <w:rPr>
          <w:rFonts w:cs="Arial"/>
          <w:sz w:val="24"/>
          <w:szCs w:val="24"/>
        </w:rPr>
        <w:t>Štyri jadrá vodíka majú vyššiu hmotnosť ako vzniknuté jadro hélia. Chýbajúca hmotnosť sa premení na energiu podľa známeho Einsteinovho vzorca</w:t>
      </w:r>
      <w:r w:rsidR="00092BD6">
        <w:rPr>
          <w:rFonts w:cs="Arial"/>
          <w:sz w:val="24"/>
          <w:szCs w:val="24"/>
        </w:rPr>
        <w:t xml:space="preserve"> (</w:t>
      </w:r>
      <m:oMath>
        <m:r>
          <w:rPr>
            <w:rFonts w:ascii="Cambria Math" w:hAnsi="Cambria Math" w:cs="Arial"/>
            <w:sz w:val="24"/>
            <w:szCs w:val="24"/>
          </w:rPr>
          <m:t>E=∆m</m:t>
        </m:r>
        <m:sSup>
          <m:sSupPr>
            <m:ctrlPr>
              <w:rPr>
                <w:rFonts w:ascii="Cambria Math" w:hAnsi="Cambria Math" w:cs="Arial"/>
                <w:i/>
                <w:sz w:val="24"/>
                <w:szCs w:val="24"/>
              </w:rPr>
            </m:ctrlPr>
          </m:sSupPr>
          <m:e>
            <m:r>
              <w:rPr>
                <w:rFonts w:ascii="Cambria Math" w:hAnsi="Cambria Math" w:cs="Arial"/>
                <w:sz w:val="24"/>
                <w:szCs w:val="24"/>
              </w:rPr>
              <m:t>c</m:t>
            </m:r>
          </m:e>
          <m:sup>
            <m:r>
              <w:rPr>
                <w:rFonts w:ascii="Cambria Math" w:hAnsi="Cambria Math" w:cs="Arial"/>
                <w:sz w:val="24"/>
                <w:szCs w:val="24"/>
              </w:rPr>
              <m:t>2</m:t>
            </m:r>
          </m:sup>
        </m:sSup>
        <m:r>
          <w:rPr>
            <w:rFonts w:ascii="Cambria Math" w:hAnsi="Cambria Math" w:cs="Arial"/>
            <w:sz w:val="24"/>
            <w:szCs w:val="24"/>
          </w:rPr>
          <m:t>)</m:t>
        </m:r>
      </m:oMath>
      <w:r w:rsidRPr="00115974">
        <w:rPr>
          <w:rFonts w:cs="Arial"/>
          <w:sz w:val="24"/>
          <w:szCs w:val="24"/>
        </w:rPr>
        <w:t>. Každú sekundu v jadre prebehne rádovo 10</w:t>
      </w:r>
      <w:r w:rsidRPr="00115974">
        <w:rPr>
          <w:rFonts w:cs="Arial"/>
          <w:sz w:val="24"/>
          <w:szCs w:val="24"/>
          <w:vertAlign w:val="superscript"/>
        </w:rPr>
        <w:t>38</w:t>
      </w:r>
      <w:r w:rsidRPr="00115974">
        <w:rPr>
          <w:rFonts w:cs="Arial"/>
          <w:sz w:val="24"/>
          <w:szCs w:val="24"/>
        </w:rPr>
        <w:t xml:space="preserve"> reakcií, tj. každú sekundu premieňa Slnko 4 milióny ton svojej hmot</w:t>
      </w:r>
      <w:r w:rsidR="00092BD6">
        <w:rPr>
          <w:rFonts w:cs="Arial"/>
          <w:sz w:val="24"/>
          <w:szCs w:val="24"/>
        </w:rPr>
        <w:t>nosti na žiarivú energiu.  V</w:t>
      </w:r>
      <w:r w:rsidRPr="00115974">
        <w:rPr>
          <w:rFonts w:cs="Arial"/>
          <w:sz w:val="24"/>
          <w:szCs w:val="24"/>
        </w:rPr>
        <w:t xml:space="preserve">äčšina uvoľnenej energie má formu gama žiarenia a postupuje do </w:t>
      </w:r>
      <w:r w:rsidRPr="00115974">
        <w:rPr>
          <w:rFonts w:cs="Arial"/>
          <w:b/>
          <w:sz w:val="24"/>
          <w:szCs w:val="24"/>
        </w:rPr>
        <w:t>radiačnej zóny</w:t>
      </w:r>
      <w:r w:rsidRPr="00115974">
        <w:rPr>
          <w:rFonts w:cs="Arial"/>
          <w:sz w:val="24"/>
          <w:szCs w:val="24"/>
        </w:rPr>
        <w:t>. Oblasť žiarivej rovnováhy, alebo radiačná zóna  je tvorená slnečnou plazmou teploty o polovicu nižšej ako</w:t>
      </w:r>
      <w:r w:rsidR="00F940C5">
        <w:rPr>
          <w:rFonts w:cs="Arial"/>
          <w:sz w:val="24"/>
          <w:szCs w:val="24"/>
        </w:rPr>
        <w:t xml:space="preserve"> je teplota jadra</w:t>
      </w:r>
      <w:r w:rsidRPr="00115974">
        <w:rPr>
          <w:rFonts w:cs="Arial"/>
          <w:sz w:val="24"/>
          <w:szCs w:val="24"/>
        </w:rPr>
        <w:t xml:space="preserve"> Slnka. Atómy sú tu plne ionizované a  celá energia vznikajúca v jadre sa cez túto oblasť prenáša žiarením. Vzhľadom na  hustotu prostredia a neustále pohlcovanie a rozptyl  fotónov sa žiarenie pohybuje smerom k povrchu len veľmi pomaly. Konvektívna zóna je najvrchnejšia časť vnútra Slnka a začína asi </w:t>
      </w:r>
      <w:smartTag w:uri="urn:schemas-microsoft-com:office:smarttags" w:element="metricconverter">
        <w:smartTagPr>
          <w:attr w:name="ProductID" w:val="200ﾠkm"/>
        </w:smartTagPr>
        <w:r w:rsidRPr="00115974">
          <w:rPr>
            <w:rFonts w:cs="Arial"/>
            <w:sz w:val="24"/>
            <w:szCs w:val="24"/>
          </w:rPr>
          <w:t>200 km</w:t>
        </w:r>
      </w:smartTag>
      <w:r w:rsidRPr="00115974">
        <w:rPr>
          <w:rFonts w:cs="Arial"/>
          <w:sz w:val="24"/>
          <w:szCs w:val="24"/>
        </w:rPr>
        <w:t xml:space="preserve"> pod viditeľným povrchom Slnka. Jej teplota je omnoho menšia, čo spôsobuje, že látka nie je schopná všetky fotóny pohltiť a  ďalší prenos energie je možný</w:t>
      </w:r>
      <w:r w:rsidR="00092BD6">
        <w:rPr>
          <w:rFonts w:cs="Arial"/>
          <w:sz w:val="24"/>
          <w:szCs w:val="24"/>
        </w:rPr>
        <w:t xml:space="preserve"> len</w:t>
      </w:r>
      <w:r w:rsidRPr="00115974">
        <w:rPr>
          <w:rFonts w:cs="Arial"/>
          <w:sz w:val="24"/>
          <w:szCs w:val="24"/>
        </w:rPr>
        <w:t xml:space="preserve"> prúdením tzv. konvekciou. Vrcholky výstupných prúdov z konvektívnej zóny možno pozorovať vo fotosfére ako granuly a supergranuly.  </w:t>
      </w:r>
      <w:r>
        <w:rPr>
          <w:rFonts w:cs="Arial"/>
          <w:sz w:val="24"/>
          <w:szCs w:val="24"/>
        </w:rPr>
        <w:t xml:space="preserve"> </w:t>
      </w:r>
      <w:r w:rsidRPr="00115974">
        <w:rPr>
          <w:rFonts w:cs="Arial"/>
          <w:sz w:val="24"/>
          <w:szCs w:val="24"/>
        </w:rPr>
        <w:t>Cesta fotónu na povrch Slnka sa odhaduje na 10 000 až 170 000 rokov.</w:t>
      </w:r>
    </w:p>
    <w:p w:rsidR="001E323A" w:rsidRDefault="001E323A" w:rsidP="00ED511D">
      <w:pPr>
        <w:jc w:val="both"/>
        <w:rPr>
          <w:rFonts w:cs="Arial"/>
          <w:sz w:val="24"/>
          <w:szCs w:val="24"/>
        </w:rPr>
      </w:pPr>
    </w:p>
    <w:p w:rsidR="001E323A" w:rsidRPr="00115974" w:rsidRDefault="001E323A" w:rsidP="00ED511D">
      <w:pPr>
        <w:jc w:val="both"/>
        <w:rPr>
          <w:rFonts w:cs="Arial"/>
          <w:sz w:val="24"/>
          <w:szCs w:val="24"/>
        </w:rPr>
      </w:pPr>
    </w:p>
    <w:p w:rsidR="00ED511D" w:rsidRDefault="00ED511D" w:rsidP="003008A6">
      <w:pPr>
        <w:pStyle w:val="Nadpis2"/>
        <w:numPr>
          <w:ilvl w:val="0"/>
          <w:numId w:val="36"/>
        </w:numPr>
      </w:pPr>
      <w:r w:rsidRPr="00BD742E">
        <w:t>Terestrické planéty</w:t>
      </w:r>
    </w:p>
    <w:p w:rsidR="00ED511D" w:rsidRDefault="00ED511D" w:rsidP="00ED511D">
      <w:pPr>
        <w:rPr>
          <w:rFonts w:ascii="Arial" w:hAnsi="Arial" w:cs="Arial"/>
        </w:rPr>
      </w:pPr>
    </w:p>
    <w:p w:rsidR="00ED511D" w:rsidRPr="00164067" w:rsidRDefault="00ED511D" w:rsidP="00ED511D">
      <w:pPr>
        <w:pStyle w:val="Zarkazkladnhotextu3"/>
        <w:spacing w:line="276" w:lineRule="auto"/>
        <w:ind w:firstLine="0"/>
        <w:rPr>
          <w:rFonts w:ascii="Calibri" w:hAnsi="Calibri"/>
        </w:rPr>
      </w:pPr>
      <w:r w:rsidRPr="00164067">
        <w:rPr>
          <w:rFonts w:ascii="Calibri" w:hAnsi="Calibri"/>
        </w:rPr>
        <w:t xml:space="preserve">Terestrické planéty sú diferencované, skladajú sa z jadra, plášťa, kôry a  atmosféry. Tieto planéty majú relatívne vysokú hustotu (ρ = </w:t>
      </w:r>
      <w:smartTag w:uri="urn:schemas-microsoft-com:office:smarttags" w:element="metricconverter">
        <w:smartTagPr>
          <w:attr w:name="ProductID" w:val="5000 kg"/>
        </w:smartTagPr>
        <w:r w:rsidRPr="00164067">
          <w:rPr>
            <w:rFonts w:ascii="Calibri" w:hAnsi="Calibri"/>
          </w:rPr>
          <w:t>5000 kg</w:t>
        </w:r>
      </w:smartTag>
      <w:r w:rsidRPr="00164067">
        <w:rPr>
          <w:rFonts w:ascii="Calibri" w:hAnsi="Calibri"/>
        </w:rPr>
        <w:t>.m</w:t>
      </w:r>
      <w:r w:rsidRPr="00164067">
        <w:rPr>
          <w:rFonts w:ascii="Calibri" w:hAnsi="Calibri"/>
          <w:vertAlign w:val="superscript"/>
        </w:rPr>
        <w:t>-3</w:t>
      </w:r>
      <w:r w:rsidRPr="00164067">
        <w:rPr>
          <w:rFonts w:ascii="Calibri" w:hAnsi="Calibri"/>
        </w:rPr>
        <w:t>)</w:t>
      </w:r>
      <w:r w:rsidRPr="00164067">
        <w:rPr>
          <w:rFonts w:ascii="Calibri" w:hAnsi="Calibri"/>
          <w:vertAlign w:val="superscript"/>
        </w:rPr>
        <w:t xml:space="preserve"> </w:t>
      </w:r>
      <w:r w:rsidRPr="00164067">
        <w:rPr>
          <w:rFonts w:ascii="Calibri" w:hAnsi="Calibri"/>
        </w:rPr>
        <w:t>a  nedostatok ľahkých prvkov predovšetkým vodíka a hélia. Ich povrch je kremičitanový. Najväčšia terestrická planéta je Zem.</w:t>
      </w:r>
    </w:p>
    <w:p w:rsidR="00ED511D" w:rsidRDefault="00ED511D" w:rsidP="00ED511D">
      <w:pPr>
        <w:jc w:val="both"/>
        <w:rPr>
          <w:rFonts w:ascii="Arial" w:hAnsi="Arial" w:cs="Arial"/>
          <w:b/>
          <w:bCs/>
        </w:rPr>
      </w:pPr>
    </w:p>
    <w:p w:rsidR="00ED511D" w:rsidRPr="00541C6C" w:rsidRDefault="003008A6" w:rsidP="00ED511D">
      <w:pPr>
        <w:pStyle w:val="Nadpis2"/>
      </w:pPr>
      <w:r>
        <w:t xml:space="preserve">4.1 </w:t>
      </w:r>
      <w:r w:rsidR="00ED511D">
        <w:t xml:space="preserve"> </w:t>
      </w:r>
      <w:r w:rsidR="00ED511D" w:rsidRPr="00541C6C">
        <w:t>Merkúr</w:t>
      </w:r>
    </w:p>
    <w:p w:rsidR="00ED511D" w:rsidRPr="00164067" w:rsidRDefault="00ED511D" w:rsidP="00ED511D">
      <w:pPr>
        <w:pStyle w:val="Normlnywebov"/>
        <w:spacing w:line="276" w:lineRule="auto"/>
        <w:jc w:val="both"/>
        <w:rPr>
          <w:rFonts w:ascii="Calibri" w:hAnsi="Calibri" w:cs="Arial"/>
        </w:rPr>
      </w:pPr>
      <w:r w:rsidRPr="00164067">
        <w:rPr>
          <w:rFonts w:ascii="Calibri" w:hAnsi="Calibri" w:cs="Arial"/>
          <w:b/>
          <w:bCs/>
        </w:rPr>
        <w:t>Merkúr</w:t>
      </w:r>
      <w:r w:rsidRPr="00164067">
        <w:rPr>
          <w:rFonts w:ascii="Calibri" w:hAnsi="Calibri" w:cs="Arial"/>
        </w:rPr>
        <w:t xml:space="preserve"> je najmenšou planétou </w:t>
      </w:r>
      <w:r w:rsidRPr="00D95377">
        <w:rPr>
          <w:rFonts w:ascii="Calibri" w:hAnsi="Calibri" w:cs="Arial"/>
        </w:rPr>
        <w:t>slnečnej sústavy</w:t>
      </w:r>
      <w:r w:rsidR="00092BD6">
        <w:rPr>
          <w:rFonts w:ascii="Calibri" w:hAnsi="Calibri" w:cs="Arial"/>
        </w:rPr>
        <w:t>. Jeho priemer je len tretina priemeru Zeme</w:t>
      </w:r>
      <w:r>
        <w:rPr>
          <w:rFonts w:ascii="Calibri" w:hAnsi="Calibri" w:cs="Arial"/>
        </w:rPr>
        <w:t>.</w:t>
      </w:r>
      <w:r w:rsidRPr="00D95377">
        <w:rPr>
          <w:rFonts w:ascii="Calibri" w:hAnsi="Calibri" w:cs="Arial"/>
        </w:rPr>
        <w:t xml:space="preserve"> </w:t>
      </w:r>
      <w:r w:rsidRPr="00164067">
        <w:rPr>
          <w:rFonts w:ascii="Calibri" w:hAnsi="Calibri" w:cs="Arial"/>
        </w:rPr>
        <w:t>A</w:t>
      </w:r>
      <w:r w:rsidR="00092BD6">
        <w:rPr>
          <w:rFonts w:ascii="Calibri" w:hAnsi="Calibri" w:cs="Arial"/>
        </w:rPr>
        <w:t>j</w:t>
      </w:r>
      <w:r w:rsidRPr="00164067">
        <w:rPr>
          <w:rFonts w:ascii="Calibri" w:hAnsi="Calibri" w:cs="Arial"/>
        </w:rPr>
        <w:t xml:space="preserve"> </w:t>
      </w:r>
      <w:r w:rsidRPr="00D95377">
        <w:rPr>
          <w:rFonts w:ascii="Calibri" w:hAnsi="Calibri" w:cs="Arial"/>
        </w:rPr>
        <w:t xml:space="preserve"> keď j</w:t>
      </w:r>
      <w:r w:rsidRPr="00EE5171">
        <w:rPr>
          <w:rFonts w:ascii="Calibri" w:hAnsi="Calibri" w:cs="Arial"/>
        </w:rPr>
        <w:t>eho maximálna magnitúda dosahuje</w:t>
      </w:r>
      <w:r>
        <w:rPr>
          <w:rFonts w:ascii="Calibri" w:hAnsi="Calibri" w:cs="Arial"/>
        </w:rPr>
        <w:t xml:space="preserve"> až </w:t>
      </w:r>
      <w:r w:rsidRPr="00EE5171">
        <w:rPr>
          <w:rFonts w:ascii="Calibri" w:hAnsi="Calibri" w:cs="Arial"/>
        </w:rPr>
        <w:t xml:space="preserve"> – 1,9</w:t>
      </w:r>
      <w:r>
        <w:rPr>
          <w:rFonts w:ascii="Calibri" w:hAnsi="Calibri" w:cs="Arial"/>
        </w:rPr>
        <w:t xml:space="preserve"> je </w:t>
      </w:r>
      <w:r w:rsidRPr="00EE5171">
        <w:rPr>
          <w:rFonts w:ascii="Calibri" w:hAnsi="Calibri" w:cs="Arial"/>
        </w:rPr>
        <w:t>ťažšie pozorovateľný voľným okom</w:t>
      </w:r>
      <w:r>
        <w:rPr>
          <w:rFonts w:ascii="Calibri" w:hAnsi="Calibri" w:cs="Arial"/>
        </w:rPr>
        <w:t>,</w:t>
      </w:r>
      <w:r w:rsidRPr="00EE5171">
        <w:rPr>
          <w:rFonts w:ascii="Calibri" w:hAnsi="Calibri" w:cs="Arial"/>
        </w:rPr>
        <w:t xml:space="preserve"> vždy sa</w:t>
      </w:r>
      <w:r>
        <w:rPr>
          <w:rFonts w:ascii="Calibri" w:hAnsi="Calibri" w:cs="Arial"/>
        </w:rPr>
        <w:t xml:space="preserve"> totiž</w:t>
      </w:r>
      <w:r w:rsidR="00092BD6">
        <w:rPr>
          <w:rFonts w:ascii="Calibri" w:hAnsi="Calibri" w:cs="Arial"/>
        </w:rPr>
        <w:t xml:space="preserve"> skrýva v žiare</w:t>
      </w:r>
      <w:r w:rsidRPr="00EE5171">
        <w:rPr>
          <w:rFonts w:ascii="Calibri" w:hAnsi="Calibri" w:cs="Arial"/>
        </w:rPr>
        <w:t xml:space="preserve"> rannej zory, alebo</w:t>
      </w:r>
      <w:r>
        <w:rPr>
          <w:rFonts w:ascii="Calibri" w:hAnsi="Calibri" w:cs="Arial"/>
        </w:rPr>
        <w:t xml:space="preserve"> večerného súmraku.</w:t>
      </w:r>
      <w:r w:rsidRPr="00164067">
        <w:rPr>
          <w:rFonts w:ascii="Calibri" w:hAnsi="Calibri" w:cs="Arial"/>
        </w:rPr>
        <w:t xml:space="preserve"> Napriek tomu  </w:t>
      </w:r>
      <w:r>
        <w:rPr>
          <w:rFonts w:ascii="Calibri" w:hAnsi="Calibri" w:cs="Arial"/>
        </w:rPr>
        <w:t>b</w:t>
      </w:r>
      <w:r w:rsidRPr="00EE5171">
        <w:rPr>
          <w:rFonts w:ascii="Calibri" w:hAnsi="Calibri" w:cs="Arial"/>
        </w:rPr>
        <w:t>ol známy už od staroveku</w:t>
      </w:r>
      <w:r>
        <w:rPr>
          <w:rFonts w:ascii="Calibri" w:hAnsi="Calibri" w:cs="Arial"/>
        </w:rPr>
        <w:t xml:space="preserve">. V rímskej mytológii </w:t>
      </w:r>
      <w:r w:rsidRPr="00EE5171">
        <w:rPr>
          <w:rFonts w:ascii="Calibri" w:hAnsi="Calibri" w:cs="Arial"/>
        </w:rPr>
        <w:t xml:space="preserve"> </w:t>
      </w:r>
      <w:r w:rsidRPr="00164067">
        <w:rPr>
          <w:rFonts w:ascii="Calibri" w:hAnsi="Calibri" w:cs="Arial"/>
        </w:rPr>
        <w:t>je pomenovaný podľa posla bohov Merkúra, keďže sa pohybuje po oblohe najrýchlejšie zo vše</w:t>
      </w:r>
      <w:r w:rsidR="00092BD6">
        <w:rPr>
          <w:rFonts w:ascii="Calibri" w:hAnsi="Calibri" w:cs="Arial"/>
        </w:rPr>
        <w:t>tkých planét. Jeho os je takmer kolmá</w:t>
      </w:r>
      <w:r w:rsidRPr="00164067">
        <w:rPr>
          <w:rFonts w:ascii="Calibri" w:hAnsi="Calibri" w:cs="Arial"/>
        </w:rPr>
        <w:t xml:space="preserve"> k rovine obehu planéty</w:t>
      </w:r>
      <w:r w:rsidR="00092BD6">
        <w:rPr>
          <w:rFonts w:ascii="Calibri" w:hAnsi="Calibri" w:cs="Arial"/>
        </w:rPr>
        <w:t xml:space="preserve"> a</w:t>
      </w:r>
      <w:r w:rsidRPr="00164067">
        <w:rPr>
          <w:rFonts w:ascii="Calibri" w:hAnsi="Calibri" w:cs="Arial"/>
        </w:rPr>
        <w:t xml:space="preserve"> </w:t>
      </w:r>
      <w:r w:rsidRPr="0058239C">
        <w:rPr>
          <w:rFonts w:ascii="Calibri" w:hAnsi="Calibri" w:cs="Arial"/>
        </w:rPr>
        <w:t>z toho dôvodu d</w:t>
      </w:r>
      <w:r w:rsidR="00092BD6">
        <w:rPr>
          <w:rFonts w:ascii="Calibri" w:hAnsi="Calibri" w:cs="Arial"/>
        </w:rPr>
        <w:t>eň na ktorejkoľvek časti Merkúra</w:t>
      </w:r>
      <w:r w:rsidRPr="0058239C">
        <w:rPr>
          <w:rFonts w:ascii="Calibri" w:hAnsi="Calibri" w:cs="Arial"/>
        </w:rPr>
        <w:t xml:space="preserve"> trvá rovnako dlho</w:t>
      </w:r>
      <w:r w:rsidR="00F467BA">
        <w:rPr>
          <w:rFonts w:ascii="Calibri" w:hAnsi="Calibri" w:cs="Arial"/>
        </w:rPr>
        <w:t xml:space="preserve"> a nedochádza tu k ročným obdobiam</w:t>
      </w:r>
      <w:r w:rsidR="00092BD6">
        <w:rPr>
          <w:rFonts w:ascii="Calibri" w:hAnsi="Calibri" w:cs="Arial"/>
        </w:rPr>
        <w:t>.</w:t>
      </w:r>
      <w:r w:rsidRPr="0058239C">
        <w:rPr>
          <w:rFonts w:ascii="Calibri" w:hAnsi="Calibri" w:cs="Arial"/>
        </w:rPr>
        <w:t xml:space="preserve"> </w:t>
      </w:r>
      <w:r w:rsidRPr="00164067">
        <w:rPr>
          <w:rFonts w:ascii="Calibri" w:hAnsi="Calibri" w:cs="Arial"/>
        </w:rPr>
        <w:t>Planéta vykoná tri rotácie okolo svojej osi počas dvoc</w:t>
      </w:r>
      <w:r w:rsidR="00F940C5">
        <w:rPr>
          <w:rFonts w:ascii="Calibri" w:hAnsi="Calibri" w:cs="Arial"/>
        </w:rPr>
        <w:t>h obehov okolo Slnka, vďaka čomu</w:t>
      </w:r>
      <w:r w:rsidR="00092BD6">
        <w:rPr>
          <w:rFonts w:ascii="Calibri" w:hAnsi="Calibri" w:cs="Arial"/>
        </w:rPr>
        <w:t xml:space="preserve"> deň na Merkúri </w:t>
      </w:r>
      <w:r w:rsidRPr="00164067">
        <w:rPr>
          <w:rFonts w:ascii="Calibri" w:hAnsi="Calibri" w:cs="Arial"/>
        </w:rPr>
        <w:t xml:space="preserve"> trvá</w:t>
      </w:r>
      <w:r w:rsidR="00092BD6">
        <w:rPr>
          <w:rFonts w:ascii="Calibri" w:hAnsi="Calibri" w:cs="Arial"/>
        </w:rPr>
        <w:t xml:space="preserve"> až </w:t>
      </w:r>
      <w:r w:rsidRPr="00164067">
        <w:rPr>
          <w:rFonts w:ascii="Calibri" w:hAnsi="Calibri" w:cs="Arial"/>
        </w:rPr>
        <w:t xml:space="preserve"> 176 pozemských dní. </w:t>
      </w:r>
    </w:p>
    <w:p w:rsidR="00ED511D" w:rsidRPr="00723852" w:rsidRDefault="00ED511D" w:rsidP="00ED511D">
      <w:pPr>
        <w:shd w:val="clear" w:color="auto" w:fill="FFFFFF"/>
        <w:spacing w:after="33"/>
        <w:jc w:val="both"/>
        <w:rPr>
          <w:rFonts w:cs="Arial"/>
          <w:color w:val="333333"/>
          <w:sz w:val="24"/>
          <w:szCs w:val="24"/>
        </w:rPr>
      </w:pPr>
      <w:r w:rsidRPr="00A0542E">
        <w:rPr>
          <w:rFonts w:cs="Arial"/>
          <w:sz w:val="24"/>
          <w:szCs w:val="24"/>
        </w:rPr>
        <w:t xml:space="preserve">Magnetosféra </w:t>
      </w:r>
      <w:r>
        <w:rPr>
          <w:rFonts w:cs="Arial"/>
          <w:sz w:val="24"/>
          <w:szCs w:val="24"/>
        </w:rPr>
        <w:t xml:space="preserve">Merkúra </w:t>
      </w:r>
      <w:r w:rsidRPr="00A0542E">
        <w:rPr>
          <w:rFonts w:cs="Arial"/>
          <w:sz w:val="24"/>
          <w:szCs w:val="24"/>
        </w:rPr>
        <w:t xml:space="preserve">zachytáva častice horúceho slnečného vetra, ktorých koncentrácia je najvyššia tesne </w:t>
      </w:r>
      <w:r>
        <w:rPr>
          <w:rFonts w:cs="Arial"/>
          <w:sz w:val="24"/>
          <w:szCs w:val="24"/>
        </w:rPr>
        <w:t>nad povrchom planéty a tvorí</w:t>
      </w:r>
      <w:r w:rsidRPr="00A0542E">
        <w:rPr>
          <w:rFonts w:cs="Arial"/>
          <w:sz w:val="24"/>
          <w:szCs w:val="24"/>
        </w:rPr>
        <w:t xml:space="preserve"> </w:t>
      </w:r>
      <w:r w:rsidRPr="00164067">
        <w:rPr>
          <w:rFonts w:cs="Arial"/>
          <w:b/>
          <w:sz w:val="24"/>
          <w:szCs w:val="24"/>
        </w:rPr>
        <w:t>veľm</w:t>
      </w:r>
      <w:r w:rsidRPr="00164067">
        <w:rPr>
          <w:rFonts w:cs="Arial"/>
          <w:sz w:val="24"/>
          <w:szCs w:val="24"/>
        </w:rPr>
        <w:t xml:space="preserve">i </w:t>
      </w:r>
      <w:r w:rsidRPr="00164067">
        <w:rPr>
          <w:rFonts w:cs="Arial"/>
          <w:b/>
          <w:sz w:val="24"/>
          <w:szCs w:val="24"/>
        </w:rPr>
        <w:t>riedku</w:t>
      </w:r>
      <w:r w:rsidRPr="00164067">
        <w:rPr>
          <w:rFonts w:cs="Arial"/>
          <w:sz w:val="24"/>
          <w:szCs w:val="24"/>
        </w:rPr>
        <w:t xml:space="preserve"> </w:t>
      </w:r>
      <w:r w:rsidRPr="00164067">
        <w:rPr>
          <w:rFonts w:cs="Arial"/>
          <w:b/>
          <w:sz w:val="24"/>
          <w:szCs w:val="24"/>
        </w:rPr>
        <w:t>atmosféru</w:t>
      </w:r>
      <w:r w:rsidRPr="00164067">
        <w:rPr>
          <w:rFonts w:cs="Arial"/>
          <w:sz w:val="24"/>
          <w:szCs w:val="24"/>
        </w:rPr>
        <w:t xml:space="preserve"> zloženú z vodíka, hélia a  kyslíka. Neprítomnosť hustej atmosféry je príčinou </w:t>
      </w:r>
      <w:r w:rsidRPr="00164067">
        <w:rPr>
          <w:rFonts w:cs="Arial"/>
          <w:b/>
          <w:sz w:val="24"/>
          <w:szCs w:val="24"/>
        </w:rPr>
        <w:t>najväčších rozdielov teplôt</w:t>
      </w:r>
      <w:r w:rsidRPr="00164067">
        <w:rPr>
          <w:rFonts w:cs="Arial"/>
          <w:sz w:val="24"/>
          <w:szCs w:val="24"/>
        </w:rPr>
        <w:t xml:space="preserve"> medzi osvetlenou a neosvetlenou pologuľou v slnečnej sústave. Rozdiely dosahujú hodnôt takmer </w:t>
      </w:r>
      <w:smartTag w:uri="urn:schemas-microsoft-com:office:smarttags" w:element="metricconverter">
        <w:smartTagPr>
          <w:attr w:name="ProductID" w:val="500 ﾰC"/>
        </w:smartTagPr>
        <w:r w:rsidRPr="00164067">
          <w:rPr>
            <w:rFonts w:cs="Arial"/>
            <w:b/>
            <w:sz w:val="24"/>
            <w:szCs w:val="24"/>
          </w:rPr>
          <w:t>700 °C</w:t>
        </w:r>
      </w:smartTag>
      <w:r w:rsidRPr="00164067">
        <w:rPr>
          <w:rFonts w:cs="Arial"/>
          <w:b/>
          <w:sz w:val="24"/>
          <w:szCs w:val="24"/>
        </w:rPr>
        <w:t>.</w:t>
      </w:r>
      <w:r w:rsidRPr="00164067">
        <w:rPr>
          <w:rFonts w:cs="Arial"/>
          <w:sz w:val="24"/>
          <w:szCs w:val="24"/>
        </w:rPr>
        <w:t xml:space="preserve"> Povrch sa môže cez deň v oblasti rovníka rozpáliť až na takmer 440 °C, naopak, počas noci môže teplota klesnúť až na - 180°C.  Napriek tejto vysokej teplote na povrchu bol </w:t>
      </w:r>
      <w:r w:rsidRPr="00723852">
        <w:rPr>
          <w:rFonts w:cs="Arial"/>
          <w:sz w:val="24"/>
          <w:szCs w:val="24"/>
        </w:rPr>
        <w:t>vnútri  kráterov</w:t>
      </w:r>
      <w:r>
        <w:rPr>
          <w:rFonts w:cs="Arial"/>
          <w:sz w:val="24"/>
          <w:szCs w:val="24"/>
        </w:rPr>
        <w:t xml:space="preserve">, ktoré sa nachádzajú </w:t>
      </w:r>
      <w:r w:rsidRPr="00723852">
        <w:rPr>
          <w:rFonts w:cs="Arial"/>
          <w:sz w:val="24"/>
          <w:szCs w:val="24"/>
        </w:rPr>
        <w:t>v okolí pólov</w:t>
      </w:r>
      <w:r>
        <w:rPr>
          <w:rFonts w:cs="Arial"/>
          <w:sz w:val="24"/>
          <w:szCs w:val="24"/>
        </w:rPr>
        <w:t xml:space="preserve"> (</w:t>
      </w:r>
      <w:r w:rsidRPr="00723852">
        <w:rPr>
          <w:rFonts w:cs="Arial"/>
          <w:sz w:val="24"/>
          <w:szCs w:val="24"/>
        </w:rPr>
        <w:t>sú chránené pred slnečným žiarením</w:t>
      </w:r>
      <w:r>
        <w:rPr>
          <w:rFonts w:cs="Arial"/>
          <w:sz w:val="24"/>
          <w:szCs w:val="24"/>
        </w:rPr>
        <w:t xml:space="preserve">), </w:t>
      </w:r>
      <w:r w:rsidRPr="00723852">
        <w:rPr>
          <w:rFonts w:cs="Arial"/>
          <w:sz w:val="24"/>
          <w:szCs w:val="24"/>
        </w:rPr>
        <w:t xml:space="preserve"> objavený vodný ľad, podobne ako v polárnych čiapočkách Marsu.</w:t>
      </w:r>
    </w:p>
    <w:p w:rsidR="00ED511D" w:rsidRPr="00164067" w:rsidRDefault="00ED511D" w:rsidP="00ED511D">
      <w:pPr>
        <w:pStyle w:val="Normlnywebov"/>
        <w:spacing w:line="276" w:lineRule="auto"/>
        <w:jc w:val="both"/>
        <w:rPr>
          <w:rFonts w:ascii="Calibri" w:hAnsi="Calibri" w:cs="Arial"/>
        </w:rPr>
      </w:pPr>
      <w:r w:rsidRPr="00164067">
        <w:rPr>
          <w:rFonts w:ascii="Calibri" w:hAnsi="Calibri" w:cs="Arial"/>
        </w:rPr>
        <w:t xml:space="preserve">Neprítomnosť atmosféry spôsobuje aj to, že </w:t>
      </w:r>
      <w:r w:rsidRPr="00164067">
        <w:rPr>
          <w:rFonts w:ascii="Calibri" w:hAnsi="Calibri" w:cs="Arial"/>
          <w:b/>
        </w:rPr>
        <w:t>povrch</w:t>
      </w:r>
      <w:r w:rsidRPr="00164067">
        <w:rPr>
          <w:rFonts w:ascii="Calibri" w:hAnsi="Calibri" w:cs="Arial"/>
        </w:rPr>
        <w:t xml:space="preserve"> Merkúra je </w:t>
      </w:r>
      <w:r w:rsidRPr="00164067">
        <w:rPr>
          <w:rFonts w:ascii="Calibri" w:hAnsi="Calibri" w:cs="Arial"/>
          <w:b/>
        </w:rPr>
        <w:t>kráterovitý</w:t>
      </w:r>
      <w:r w:rsidRPr="00164067">
        <w:rPr>
          <w:rFonts w:ascii="Calibri" w:hAnsi="Calibri" w:cs="Arial"/>
        </w:rPr>
        <w:t xml:space="preserve"> a pripomína povrch Mesiaca (chýbajú tu však tzv. mesačné moria). Namiesto morí jeho povrch pokrývajú rozsiahl</w:t>
      </w:r>
      <w:r w:rsidR="00F467BA">
        <w:rPr>
          <w:rFonts w:ascii="Calibri" w:hAnsi="Calibri" w:cs="Arial"/>
        </w:rPr>
        <w:t>e zvlnené planiny.  I</w:t>
      </w:r>
      <w:r w:rsidRPr="00164067">
        <w:rPr>
          <w:rFonts w:ascii="Calibri" w:hAnsi="Calibri" w:cs="Arial"/>
        </w:rPr>
        <w:t xml:space="preserve">mpaktné krátery sú dôkazom dopadov mnohých </w:t>
      </w:r>
      <w:r w:rsidR="00F467BA">
        <w:rPr>
          <w:rFonts w:ascii="Calibri" w:hAnsi="Calibri" w:cs="Arial"/>
        </w:rPr>
        <w:t>telies</w:t>
      </w:r>
      <w:r w:rsidRPr="00164067">
        <w:rPr>
          <w:rFonts w:ascii="Calibri" w:hAnsi="Calibri" w:cs="Arial"/>
        </w:rPr>
        <w:t xml:space="preserve"> na povrch planéty. Okrem kráterov reliéf povrchu </w:t>
      </w:r>
      <w:r w:rsidR="00F467BA" w:rsidRPr="00164067">
        <w:rPr>
          <w:rFonts w:ascii="Calibri" w:hAnsi="Calibri" w:cs="Arial"/>
        </w:rPr>
        <w:t xml:space="preserve">tvoria </w:t>
      </w:r>
      <w:r w:rsidRPr="00164067">
        <w:rPr>
          <w:rFonts w:ascii="Calibri" w:hAnsi="Calibri" w:cs="Arial"/>
        </w:rPr>
        <w:t xml:space="preserve">aj početné vrásy a </w:t>
      </w:r>
      <w:r w:rsidRPr="00164067">
        <w:rPr>
          <w:rFonts w:ascii="Calibri" w:hAnsi="Calibri" w:cs="Arial"/>
          <w:b/>
        </w:rPr>
        <w:t>horské chrbty</w:t>
      </w:r>
      <w:r w:rsidRPr="00164067">
        <w:rPr>
          <w:rFonts w:ascii="Calibri" w:hAnsi="Calibri" w:cs="Arial"/>
        </w:rPr>
        <w:t xml:space="preserve">, ale nachádzame tu aj  </w:t>
      </w:r>
      <w:r w:rsidRPr="00723852">
        <w:rPr>
          <w:rFonts w:ascii="Calibri" w:hAnsi="Calibri" w:cs="Arial"/>
          <w:b/>
        </w:rPr>
        <w:t xml:space="preserve">údolia, panvy </w:t>
      </w:r>
      <w:r w:rsidRPr="00723852">
        <w:rPr>
          <w:rFonts w:ascii="Calibri" w:hAnsi="Calibri" w:cs="Arial"/>
        </w:rPr>
        <w:t>a</w:t>
      </w:r>
      <w:r>
        <w:rPr>
          <w:rFonts w:ascii="Calibri" w:hAnsi="Calibri" w:cs="Arial"/>
        </w:rPr>
        <w:t> </w:t>
      </w:r>
      <w:r w:rsidRPr="00723852">
        <w:rPr>
          <w:rFonts w:ascii="Calibri" w:hAnsi="Calibri" w:cs="Arial"/>
          <w:b/>
        </w:rPr>
        <w:t>brázdy</w:t>
      </w:r>
      <w:r>
        <w:rPr>
          <w:rFonts w:ascii="Calibri" w:hAnsi="Calibri" w:cs="Arial"/>
          <w:b/>
        </w:rPr>
        <w:t>.</w:t>
      </w:r>
      <w:r w:rsidRPr="00723852">
        <w:rPr>
          <w:rFonts w:ascii="Calibri" w:hAnsi="Calibri" w:cs="Arial"/>
          <w:b/>
        </w:rPr>
        <w:t xml:space="preserve"> </w:t>
      </w:r>
      <w:r w:rsidRPr="00164067">
        <w:rPr>
          <w:rFonts w:ascii="Calibri" w:hAnsi="Calibri" w:cs="Arial"/>
        </w:rPr>
        <w:t>Horské chrbty vznikli v procese vznikania Merkúra, keď sa pl</w:t>
      </w:r>
      <w:r w:rsidR="00F467BA">
        <w:rPr>
          <w:rFonts w:ascii="Calibri" w:hAnsi="Calibri" w:cs="Arial"/>
        </w:rPr>
        <w:t xml:space="preserve">anéta ochladzovala a scvrkávala a </w:t>
      </w:r>
      <w:r w:rsidRPr="00164067">
        <w:rPr>
          <w:rFonts w:ascii="Calibri" w:hAnsi="Calibri" w:cs="Arial"/>
        </w:rPr>
        <w:t xml:space="preserve"> v jeho kôre vytvorili početné záhyby. Najnovším objavom sú</w:t>
      </w:r>
      <w:r w:rsidRPr="00164067">
        <w:rPr>
          <w:rFonts w:ascii="Calibri" w:hAnsi="Calibri" w:cs="Arial"/>
          <w:color w:val="333333"/>
        </w:rPr>
        <w:t xml:space="preserve">  rozsiahle sopky. </w:t>
      </w:r>
      <w:r w:rsidRPr="00164067">
        <w:rPr>
          <w:rFonts w:ascii="Calibri" w:hAnsi="Calibri" w:cs="Arial"/>
        </w:rPr>
        <w:t>Kôra Merkúra nie je členená na tektonické platne.</w:t>
      </w:r>
    </w:p>
    <w:p w:rsidR="00ED511D" w:rsidRPr="00164067" w:rsidRDefault="00ED511D" w:rsidP="00ED511D">
      <w:pPr>
        <w:spacing w:before="100" w:beforeAutospacing="1" w:after="100" w:afterAutospacing="1"/>
        <w:jc w:val="both"/>
        <w:rPr>
          <w:rFonts w:cs="Arial"/>
          <w:color w:val="333333"/>
          <w:sz w:val="24"/>
          <w:szCs w:val="24"/>
        </w:rPr>
      </w:pPr>
      <w:r w:rsidRPr="00164067">
        <w:rPr>
          <w:rFonts w:cs="Arial"/>
          <w:bCs/>
          <w:sz w:val="24"/>
          <w:szCs w:val="24"/>
        </w:rPr>
        <w:t>Najvýraznejším útvarom na povrchu je Panva</w:t>
      </w:r>
      <w:r w:rsidRPr="00164067">
        <w:rPr>
          <w:rFonts w:cs="Arial"/>
          <w:b/>
          <w:bCs/>
          <w:sz w:val="24"/>
          <w:szCs w:val="24"/>
        </w:rPr>
        <w:t xml:space="preserve"> Caloris (Caloris Basin)</w:t>
      </w:r>
      <w:r w:rsidRPr="00164067">
        <w:rPr>
          <w:rFonts w:cs="Arial"/>
          <w:sz w:val="24"/>
          <w:szCs w:val="24"/>
        </w:rPr>
        <w:t xml:space="preserve">. Ide o najväčší kráter na povrchu Merkúra, ktorý  je zároveň aj  jedným z najväčších </w:t>
      </w:r>
      <w:r w:rsidR="00F467BA">
        <w:rPr>
          <w:rFonts w:cs="Arial"/>
          <w:sz w:val="24"/>
          <w:szCs w:val="24"/>
        </w:rPr>
        <w:t xml:space="preserve">impaktných </w:t>
      </w:r>
      <w:r w:rsidRPr="00164067">
        <w:rPr>
          <w:rFonts w:cs="Arial"/>
          <w:sz w:val="24"/>
          <w:szCs w:val="24"/>
        </w:rPr>
        <w:t xml:space="preserve">kráterov v Slnečnej sústave. Priemer Panvy Caloris je </w:t>
      </w:r>
      <w:smartTag w:uri="urn:schemas-microsoft-com:office:smarttags" w:element="metricconverter">
        <w:smartTagPr>
          <w:attr w:name="ProductID" w:val="1ﾠ550ﾠkm"/>
        </w:smartTagPr>
        <w:r w:rsidRPr="00164067">
          <w:rPr>
            <w:rFonts w:cs="Arial"/>
            <w:sz w:val="24"/>
            <w:szCs w:val="24"/>
          </w:rPr>
          <w:t>1 550 km</w:t>
        </w:r>
      </w:smartTag>
      <w:r w:rsidRPr="00164067">
        <w:rPr>
          <w:rFonts w:cs="Arial"/>
          <w:sz w:val="24"/>
          <w:szCs w:val="24"/>
        </w:rPr>
        <w:t xml:space="preserve"> a  šírka </w:t>
      </w:r>
      <w:smartTag w:uri="urn:schemas-microsoft-com:office:smarttags" w:element="metricconverter">
        <w:smartTagPr>
          <w:attr w:name="ProductID" w:val="1 350 km"/>
        </w:smartTagPr>
        <w:r w:rsidRPr="00164067">
          <w:rPr>
            <w:rFonts w:cs="Arial"/>
            <w:sz w:val="24"/>
            <w:szCs w:val="24"/>
          </w:rPr>
          <w:t>1 350 km</w:t>
        </w:r>
      </w:smartTag>
      <w:r w:rsidRPr="00164067">
        <w:rPr>
          <w:rFonts w:cs="Arial"/>
          <w:sz w:val="24"/>
          <w:szCs w:val="24"/>
        </w:rPr>
        <w:t xml:space="preserve"> (je väčší, ako štát Texas).  Okolo samotného krátera je prstencové pohorie Caloris, pričom  oblasti za ním sú pokryté materiálom vyvrhnutým po dopade. Hĺbka panvy je približne </w:t>
      </w:r>
      <w:smartTag w:uri="urn:schemas-microsoft-com:office:smarttags" w:element="metricconverter">
        <w:smartTagPr>
          <w:attr w:name="ProductID" w:val="2 km"/>
        </w:smartTagPr>
        <w:r w:rsidRPr="00164067">
          <w:rPr>
            <w:rFonts w:cs="Arial"/>
            <w:sz w:val="24"/>
            <w:szCs w:val="24"/>
          </w:rPr>
          <w:t>2 km</w:t>
        </w:r>
      </w:smartTag>
      <w:r w:rsidRPr="00164067">
        <w:rPr>
          <w:rFonts w:cs="Arial"/>
          <w:sz w:val="24"/>
          <w:szCs w:val="24"/>
        </w:rPr>
        <w:t xml:space="preserve">. V jej strede sa nachádza zvláštny mnohouholníkový kráter pomenovaný </w:t>
      </w:r>
      <w:r w:rsidRPr="00164067">
        <w:rPr>
          <w:rFonts w:cs="Arial"/>
          <w:i/>
          <w:iCs/>
          <w:sz w:val="24"/>
          <w:szCs w:val="24"/>
        </w:rPr>
        <w:t>Pavúk</w:t>
      </w:r>
      <w:r w:rsidRPr="00164067">
        <w:rPr>
          <w:rFonts w:cs="Arial"/>
          <w:sz w:val="24"/>
          <w:szCs w:val="24"/>
        </w:rPr>
        <w:t xml:space="preserve">. </w:t>
      </w:r>
      <w:r w:rsidRPr="00164067">
        <w:rPr>
          <w:rFonts w:cs="Arial"/>
          <w:color w:val="333333"/>
          <w:sz w:val="24"/>
          <w:szCs w:val="24"/>
        </w:rPr>
        <w:t xml:space="preserve">Sopečný kráter, z ktorého vychádza približne sto úžin do všetkých smerov – pozostatok niekdajšej sopečnej činnosti. </w:t>
      </w:r>
    </w:p>
    <w:p w:rsidR="00ED511D" w:rsidRPr="00164067" w:rsidRDefault="00ED511D" w:rsidP="00ED511D">
      <w:pPr>
        <w:shd w:val="clear" w:color="auto" w:fill="FFFFFF"/>
        <w:spacing w:after="33"/>
        <w:jc w:val="both"/>
        <w:rPr>
          <w:rFonts w:cs="Arial"/>
          <w:b/>
          <w:sz w:val="24"/>
          <w:szCs w:val="24"/>
        </w:rPr>
      </w:pPr>
      <w:r w:rsidRPr="00164067">
        <w:rPr>
          <w:rFonts w:cs="Arial"/>
          <w:sz w:val="24"/>
          <w:szCs w:val="24"/>
        </w:rPr>
        <w:t xml:space="preserve">Zvláštnosťou Merkúra je jeho značne </w:t>
      </w:r>
      <w:r w:rsidRPr="00164067">
        <w:rPr>
          <w:rFonts w:cs="Arial"/>
          <w:b/>
          <w:sz w:val="24"/>
          <w:szCs w:val="24"/>
        </w:rPr>
        <w:t>vysoká hustota</w:t>
      </w:r>
      <w:r w:rsidRPr="00164067">
        <w:rPr>
          <w:rFonts w:cs="Arial"/>
          <w:sz w:val="24"/>
          <w:szCs w:val="24"/>
        </w:rPr>
        <w:t xml:space="preserve"> (asi 5 400 kg/m</w:t>
      </w:r>
      <w:r w:rsidRPr="00164067">
        <w:rPr>
          <w:rFonts w:cs="Arial"/>
          <w:sz w:val="24"/>
          <w:szCs w:val="24"/>
          <w:vertAlign w:val="superscript"/>
        </w:rPr>
        <w:t>3</w:t>
      </w:r>
      <w:r w:rsidRPr="00164067">
        <w:rPr>
          <w:rFonts w:cs="Arial"/>
          <w:sz w:val="24"/>
          <w:szCs w:val="24"/>
        </w:rPr>
        <w:t xml:space="preserve">). Tento fakt sa vysvetľuje vysokým zastúpením železa a niklu vo vnútri planéty, čo podporuje i jeho merateľné magnetické pole.  Intenzita je asi 1% intenzity zemského magnetického poľa. </w:t>
      </w:r>
    </w:p>
    <w:p w:rsidR="00ED511D" w:rsidRPr="00B963A3" w:rsidRDefault="00ED511D" w:rsidP="00ED511D">
      <w:pPr>
        <w:jc w:val="both"/>
        <w:rPr>
          <w:sz w:val="24"/>
          <w:szCs w:val="24"/>
        </w:rPr>
      </w:pPr>
      <w:r w:rsidRPr="00B963A3">
        <w:rPr>
          <w:sz w:val="24"/>
          <w:szCs w:val="24"/>
        </w:rPr>
        <w:t xml:space="preserve">Sonda Messenger </w:t>
      </w:r>
      <w:r w:rsidRPr="00B963A3">
        <w:rPr>
          <w:rStyle w:val="Odkaznapoznmkupodiarou"/>
          <w:sz w:val="24"/>
          <w:szCs w:val="24"/>
        </w:rPr>
        <w:footnoteReference w:id="4"/>
      </w:r>
      <w:r w:rsidRPr="00B963A3">
        <w:rPr>
          <w:sz w:val="24"/>
          <w:szCs w:val="24"/>
        </w:rPr>
        <w:t xml:space="preserve">  zistila, že prinajmenšom 6 % povrchu Merkúra pokrýva láva, ktorá vyvrela z trhlín okolo severného pólu. Lávové koberce sa na Merkúri uložili pred 4 až 3,5 mld. rokov, planéta však podľa v</w:t>
      </w:r>
      <w:r>
        <w:rPr>
          <w:sz w:val="24"/>
          <w:szCs w:val="24"/>
        </w:rPr>
        <w:t>šetkého ešte celkom nevychladla. V</w:t>
      </w:r>
      <w:r w:rsidRPr="00B963A3">
        <w:rPr>
          <w:sz w:val="24"/>
          <w:szCs w:val="24"/>
        </w:rPr>
        <w:t> niektorých impaktných kráteroch</w:t>
      </w:r>
      <w:r>
        <w:rPr>
          <w:sz w:val="24"/>
          <w:szCs w:val="24"/>
        </w:rPr>
        <w:t>,</w:t>
      </w:r>
      <w:r w:rsidRPr="00B963A3">
        <w:rPr>
          <w:sz w:val="24"/>
          <w:szCs w:val="24"/>
        </w:rPr>
        <w:t xml:space="preserve"> ktor</w:t>
      </w:r>
      <w:r>
        <w:rPr>
          <w:sz w:val="24"/>
          <w:szCs w:val="24"/>
        </w:rPr>
        <w:t>é nemajú okrajové valy tzv. brlohy (priemerov</w:t>
      </w:r>
      <w:r w:rsidRPr="00B963A3">
        <w:rPr>
          <w:sz w:val="24"/>
          <w:szCs w:val="24"/>
        </w:rPr>
        <w:t xml:space="preserve"> od 30 do 300 metrov</w:t>
      </w:r>
      <w:r>
        <w:rPr>
          <w:sz w:val="24"/>
          <w:szCs w:val="24"/>
        </w:rPr>
        <w:t xml:space="preserve">), </w:t>
      </w:r>
      <w:r w:rsidRPr="00B963A3">
        <w:rPr>
          <w:sz w:val="24"/>
          <w:szCs w:val="24"/>
        </w:rPr>
        <w:t>sonda objavila  jasn</w:t>
      </w:r>
      <w:r>
        <w:rPr>
          <w:sz w:val="24"/>
          <w:szCs w:val="24"/>
        </w:rPr>
        <w:t>é modravé usadeniny.</w:t>
      </w:r>
    </w:p>
    <w:p w:rsidR="00ED511D" w:rsidRPr="00C608B4" w:rsidRDefault="00ED511D" w:rsidP="00ED511D">
      <w:pPr>
        <w:spacing w:before="100" w:beforeAutospacing="1" w:after="100" w:afterAutospacing="1"/>
        <w:jc w:val="both"/>
        <w:rPr>
          <w:rFonts w:ascii="Arial" w:hAnsi="Arial" w:cs="Arial"/>
        </w:rPr>
      </w:pPr>
    </w:p>
    <w:p w:rsidR="001E323A" w:rsidRDefault="00ED511D" w:rsidP="001E323A">
      <w:pPr>
        <w:keepNext/>
        <w:shd w:val="clear" w:color="auto" w:fill="FFFFFF"/>
        <w:spacing w:after="33"/>
        <w:jc w:val="center"/>
      </w:pPr>
      <w:r>
        <w:rPr>
          <w:rFonts w:ascii="Arial" w:hAnsi="Arial" w:cs="Arial"/>
          <w:noProof/>
          <w:color w:val="333333"/>
          <w:lang w:eastAsia="sk-SK"/>
        </w:rPr>
        <w:drawing>
          <wp:inline distT="0" distB="0" distL="0" distR="0" wp14:anchorId="738ABBAC" wp14:editId="2C4EA847">
            <wp:extent cx="3059723" cy="3059723"/>
            <wp:effectExtent l="0" t="0" r="7620" b="7620"/>
            <wp:docPr id="15429" name="Obrázok 15429" descr="merku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rkur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4008" cy="3064008"/>
                    </a:xfrm>
                    <a:prstGeom prst="rect">
                      <a:avLst/>
                    </a:prstGeom>
                    <a:noFill/>
                    <a:ln>
                      <a:noFill/>
                    </a:ln>
                  </pic:spPr>
                </pic:pic>
              </a:graphicData>
            </a:graphic>
          </wp:inline>
        </w:drawing>
      </w:r>
    </w:p>
    <w:p w:rsidR="00ED511D" w:rsidRPr="001E323A" w:rsidRDefault="001E323A" w:rsidP="001E323A">
      <w:pPr>
        <w:pStyle w:val="Popis"/>
        <w:jc w:val="center"/>
        <w:rPr>
          <w:rFonts w:ascii="Arial" w:hAnsi="Arial" w:cs="Arial"/>
          <w:b w:val="0"/>
          <w:color w:val="auto"/>
        </w:rPr>
      </w:pPr>
      <w:r w:rsidRPr="001E323A">
        <w:rPr>
          <w:b w:val="0"/>
          <w:color w:val="auto"/>
        </w:rPr>
        <w:t xml:space="preserve">Obrázok </w:t>
      </w:r>
      <w:r w:rsidRPr="001E323A">
        <w:rPr>
          <w:b w:val="0"/>
          <w:color w:val="auto"/>
        </w:rPr>
        <w:fldChar w:fldCharType="begin"/>
      </w:r>
      <w:r w:rsidRPr="001E323A">
        <w:rPr>
          <w:b w:val="0"/>
          <w:color w:val="auto"/>
        </w:rPr>
        <w:instrText xml:space="preserve"> SEQ Obrázok \* ARABIC </w:instrText>
      </w:r>
      <w:r w:rsidRPr="001E323A">
        <w:rPr>
          <w:b w:val="0"/>
          <w:color w:val="auto"/>
        </w:rPr>
        <w:fldChar w:fldCharType="separate"/>
      </w:r>
      <w:r w:rsidR="002A7536">
        <w:rPr>
          <w:b w:val="0"/>
          <w:noProof/>
          <w:color w:val="auto"/>
        </w:rPr>
        <w:t>15</w:t>
      </w:r>
      <w:r w:rsidRPr="001E323A">
        <w:rPr>
          <w:b w:val="0"/>
          <w:color w:val="auto"/>
        </w:rPr>
        <w:fldChar w:fldCharType="end"/>
      </w:r>
      <w:r w:rsidRPr="001E323A">
        <w:rPr>
          <w:b w:val="0"/>
          <w:color w:val="auto"/>
        </w:rPr>
        <w:t xml:space="preserve"> Merkúr</w:t>
      </w:r>
    </w:p>
    <w:p w:rsidR="001E323A" w:rsidRDefault="001E323A" w:rsidP="00ED511D">
      <w:pPr>
        <w:jc w:val="both"/>
        <w:rPr>
          <w:rFonts w:ascii="Arial" w:hAnsi="Arial" w:cs="Arial"/>
          <w:bCs/>
        </w:rPr>
      </w:pPr>
    </w:p>
    <w:p w:rsidR="00ED511D" w:rsidRDefault="00ED511D" w:rsidP="00ED511D">
      <w:pPr>
        <w:pStyle w:val="Normlnywebov"/>
        <w:rPr>
          <w:rFonts w:ascii="Arial" w:hAnsi="Arial" w:cs="Arial"/>
          <w:b/>
          <w:color w:val="000000"/>
        </w:rPr>
      </w:pPr>
    </w:p>
    <w:p w:rsidR="00ED511D" w:rsidRDefault="003008A6" w:rsidP="003008A6">
      <w:pPr>
        <w:pStyle w:val="Nadpis2"/>
      </w:pPr>
      <w:r>
        <w:t xml:space="preserve">4.2 </w:t>
      </w:r>
      <w:r w:rsidR="00ED511D" w:rsidRPr="00541C6C">
        <w:t>Venuša</w:t>
      </w:r>
    </w:p>
    <w:p w:rsidR="00ED511D" w:rsidRDefault="00ED511D" w:rsidP="00ED511D">
      <w:pPr>
        <w:jc w:val="both"/>
        <w:rPr>
          <w:rFonts w:ascii="Arial" w:hAnsi="Arial" w:cs="Arial"/>
          <w:b/>
          <w:bCs/>
        </w:rPr>
      </w:pPr>
    </w:p>
    <w:p w:rsidR="00ED511D" w:rsidRPr="003C7883" w:rsidRDefault="00ED511D" w:rsidP="00ED511D">
      <w:pPr>
        <w:pStyle w:val="Normlnywebov"/>
        <w:spacing w:line="276" w:lineRule="auto"/>
        <w:jc w:val="both"/>
        <w:rPr>
          <w:rFonts w:ascii="Calibri" w:hAnsi="Calibri" w:cs="Arial"/>
        </w:rPr>
      </w:pPr>
      <w:r w:rsidRPr="003C7883">
        <w:rPr>
          <w:rFonts w:ascii="Calibri" w:hAnsi="Calibri" w:cs="Arial"/>
          <w:b/>
          <w:bCs/>
        </w:rPr>
        <w:t>Venuša</w:t>
      </w:r>
      <w:r w:rsidRPr="003C7883">
        <w:rPr>
          <w:rFonts w:ascii="Calibri" w:hAnsi="Calibri" w:cs="Arial"/>
        </w:rPr>
        <w:t xml:space="preserve"> – v poradí druhá planéta je po Slnku a Mesiaci najjasnejší objekt na oblohe. Jej zdanlivá magnitúda je – 4.   Možno práve kvôli svojej výnimočnej  jasnosti je pomenovaná  po starorímskej bohyni lásky a krásy. Jej dráha sa nachádza vo vnútri dráhy Zeme,  pre pozemského pozorovateľa sa na oblohe  nevzdiali ďaleko od Slnka. Maximálna uhlová vzdialenosť Venuše od Slnka môže byť  48°, preto ju môžeme vidieť maximálne tri hodiny po západe Slnka - ako Večernicu, alebo tri hodiny pred východom Slnka - ako Zorničku. Výnimočne možno Venušu voľným okom uvidieť aj vo dne. Táto terestrická planéta, je čo do veľkosti, hustoty a gravitácie veľmi podobná Zemi, niekedy ju preto nazývame „sesterskou planétou“ Zeme. Ale tu sa podobnosť končí. Venuša je suchá planéta, bez vody –  vodné pary sa v jej atmosfére vyskytujú iba v nepatrnom množstve. Venuša má najpomalšiu rotáciu spomedzi všetkých telies slnečnej sústavy, okolo svojej</w:t>
      </w:r>
      <w:r w:rsidR="00F467BA">
        <w:rPr>
          <w:rFonts w:ascii="Calibri" w:hAnsi="Calibri" w:cs="Arial"/>
        </w:rPr>
        <w:t xml:space="preserve"> </w:t>
      </w:r>
      <w:r w:rsidRPr="003C7883">
        <w:rPr>
          <w:rFonts w:ascii="Calibri" w:hAnsi="Calibri" w:cs="Arial"/>
        </w:rPr>
        <w:t xml:space="preserve">osi </w:t>
      </w:r>
      <w:r w:rsidR="00F940C5">
        <w:rPr>
          <w:rFonts w:ascii="Calibri" w:hAnsi="Calibri" w:cs="Arial"/>
        </w:rPr>
        <w:t>sa</w:t>
      </w:r>
      <w:r w:rsidR="00F940C5" w:rsidRPr="003C7883">
        <w:rPr>
          <w:rFonts w:ascii="Calibri" w:hAnsi="Calibri" w:cs="Arial"/>
        </w:rPr>
        <w:t xml:space="preserve"> </w:t>
      </w:r>
      <w:r w:rsidRPr="003C7883">
        <w:rPr>
          <w:rFonts w:ascii="Calibri" w:hAnsi="Calibri" w:cs="Arial"/>
        </w:rPr>
        <w:t>otočí raz za 243 dní, okolo Slnka obehne raz</w:t>
      </w:r>
      <w:r w:rsidR="00F467BA">
        <w:rPr>
          <w:rFonts w:ascii="Calibri" w:hAnsi="Calibri" w:cs="Arial"/>
        </w:rPr>
        <w:t xml:space="preserve"> za</w:t>
      </w:r>
      <w:r w:rsidRPr="003C7883">
        <w:rPr>
          <w:rFonts w:ascii="Calibri" w:hAnsi="Calibri" w:cs="Arial"/>
        </w:rPr>
        <w:t xml:space="preserve"> 224,5 dňa - deň tu teda trvá dlhšie ako rok. Pomalá rotácie Venuše vysvetľuje prečo Venuša nemá vlastné magnetické pole. Okolo svojej osi sa otáča retrográdne (má opačný smer otáčania ako naša Zem), Slnko na nej z pozemského hľadiska vychádza na západe a zapadá na východe.  Atmosférický tlak na povrchu dosahuje až okolo 9 MPa, čo je 90 krát viac ako na Zemi. </w:t>
      </w:r>
    </w:p>
    <w:p w:rsidR="00ED511D" w:rsidRPr="003C7883" w:rsidRDefault="00ED511D" w:rsidP="00ED511D">
      <w:pPr>
        <w:jc w:val="both"/>
        <w:rPr>
          <w:sz w:val="24"/>
          <w:szCs w:val="24"/>
        </w:rPr>
      </w:pPr>
      <w:r w:rsidRPr="003C7883">
        <w:rPr>
          <w:rFonts w:cs="Arial"/>
          <w:sz w:val="24"/>
          <w:szCs w:val="24"/>
        </w:rPr>
        <w:t xml:space="preserve">Venuša má mohutnú  </w:t>
      </w:r>
      <w:r w:rsidRPr="003C7883">
        <w:rPr>
          <w:rFonts w:cs="Arial"/>
          <w:b/>
          <w:sz w:val="24"/>
          <w:szCs w:val="24"/>
        </w:rPr>
        <w:t>atmosféru,</w:t>
      </w:r>
      <w:r w:rsidRPr="003C7883">
        <w:rPr>
          <w:rFonts w:cs="Arial"/>
          <w:sz w:val="24"/>
          <w:szCs w:val="24"/>
        </w:rPr>
        <w:t xml:space="preserve"> ktorú</w:t>
      </w:r>
      <w:r w:rsidRPr="003C7883">
        <w:rPr>
          <w:rFonts w:cs="Arial"/>
          <w:b/>
          <w:sz w:val="24"/>
          <w:szCs w:val="24"/>
        </w:rPr>
        <w:t xml:space="preserve">  </w:t>
      </w:r>
      <w:r w:rsidRPr="003C7883">
        <w:rPr>
          <w:rFonts w:cs="Arial"/>
          <w:sz w:val="24"/>
          <w:szCs w:val="24"/>
        </w:rPr>
        <w:t xml:space="preserve">tvorí prevažne </w:t>
      </w:r>
      <w:r w:rsidRPr="003C7883">
        <w:rPr>
          <w:rFonts w:cs="Arial"/>
          <w:b/>
          <w:sz w:val="24"/>
          <w:szCs w:val="24"/>
        </w:rPr>
        <w:t xml:space="preserve">oxid uhličitý </w:t>
      </w:r>
      <w:r w:rsidRPr="003C7883">
        <w:rPr>
          <w:rFonts w:cs="Arial"/>
          <w:sz w:val="24"/>
          <w:szCs w:val="24"/>
        </w:rPr>
        <w:t xml:space="preserve"> </w:t>
      </w:r>
      <w:r w:rsidRPr="003C7883">
        <w:rPr>
          <w:sz w:val="24"/>
          <w:szCs w:val="24"/>
        </w:rPr>
        <w:t>CO</w:t>
      </w:r>
      <w:r w:rsidRPr="003C7883">
        <w:rPr>
          <w:sz w:val="24"/>
          <w:szCs w:val="24"/>
          <w:vertAlign w:val="subscript"/>
        </w:rPr>
        <w:t>2</w:t>
      </w:r>
      <w:r w:rsidRPr="003C7883">
        <w:rPr>
          <w:rFonts w:cs="Arial"/>
          <w:sz w:val="24"/>
          <w:szCs w:val="24"/>
        </w:rPr>
        <w:t xml:space="preserve"> (no aj dusík, kyslík a voda), čo vytvára mimoriadne silný </w:t>
      </w:r>
      <w:r w:rsidRPr="003C7883">
        <w:rPr>
          <w:rFonts w:cs="Arial"/>
          <w:b/>
          <w:sz w:val="24"/>
          <w:szCs w:val="24"/>
        </w:rPr>
        <w:t>skleníkový efekt</w:t>
      </w:r>
      <w:r w:rsidRPr="003C7883">
        <w:rPr>
          <w:rFonts w:cs="Arial"/>
          <w:sz w:val="24"/>
          <w:szCs w:val="24"/>
        </w:rPr>
        <w:t>, ktorý zvyšuje teplotu povrchu takmer na 500°C</w:t>
      </w:r>
      <w:r w:rsidRPr="003C7883">
        <w:rPr>
          <w:sz w:val="24"/>
          <w:szCs w:val="24"/>
        </w:rPr>
        <w:t xml:space="preserve"> a umožňuje iba nepatrné zmeny teploty ovzdušia</w:t>
      </w:r>
      <w:r w:rsidRPr="003C7883">
        <w:rPr>
          <w:rFonts w:cs="Arial"/>
          <w:sz w:val="24"/>
          <w:szCs w:val="24"/>
        </w:rPr>
        <w:t xml:space="preserve">. Teplota </w:t>
      </w:r>
      <w:r w:rsidRPr="003C7883">
        <w:rPr>
          <w:sz w:val="24"/>
          <w:szCs w:val="24"/>
        </w:rPr>
        <w:t xml:space="preserve">ani v noci významnejšie neklesne. </w:t>
      </w:r>
      <w:r w:rsidRPr="003C7883">
        <w:rPr>
          <w:rFonts w:cs="Arial"/>
          <w:sz w:val="24"/>
          <w:szCs w:val="24"/>
        </w:rPr>
        <w:t xml:space="preserve">Na tomto horúcom povrchu sa topí cín, či olovo. Vďaka tepelnej zotrvačnosti a prúdeniu v hustej atmosfére sa teplota </w:t>
      </w:r>
      <w:r w:rsidR="00F467BA">
        <w:rPr>
          <w:rFonts w:cs="Arial"/>
          <w:sz w:val="24"/>
          <w:szCs w:val="24"/>
        </w:rPr>
        <w:t>na dennej a nočnej strane Venuše</w:t>
      </w:r>
      <w:r w:rsidRPr="003C7883">
        <w:rPr>
          <w:rFonts w:cs="Arial"/>
          <w:sz w:val="24"/>
          <w:szCs w:val="24"/>
        </w:rPr>
        <w:t xml:space="preserve"> výrazne nelíšia. </w:t>
      </w:r>
      <w:r w:rsidRPr="003C7883">
        <w:rPr>
          <w:sz w:val="24"/>
          <w:szCs w:val="24"/>
        </w:rPr>
        <w:t xml:space="preserve">V horách, ktoré sa vypínajú až do výšky 12 km je chladnejšie počasie ako na nížinách. </w:t>
      </w:r>
      <w:r w:rsidRPr="003C7883">
        <w:rPr>
          <w:rFonts w:cs="Arial"/>
          <w:sz w:val="24"/>
          <w:szCs w:val="24"/>
        </w:rPr>
        <w:t>Rotačná os je skoro kolmá na rovinu dráhy – nedochádza tu k ročným obdobiam a slnečné žiarenie teda počas celého roka výraznejšie zohrieva atmosféru na rovníku ako na póloch.</w:t>
      </w:r>
    </w:p>
    <w:p w:rsidR="00ED511D" w:rsidRPr="003C7883" w:rsidRDefault="00ED511D" w:rsidP="00ED511D">
      <w:pPr>
        <w:pStyle w:val="Normlnywebov"/>
        <w:spacing w:line="276" w:lineRule="auto"/>
        <w:jc w:val="both"/>
        <w:rPr>
          <w:rFonts w:ascii="Calibri" w:hAnsi="Calibri" w:cs="Arial"/>
        </w:rPr>
      </w:pPr>
      <w:r w:rsidRPr="003C7883">
        <w:rPr>
          <w:rFonts w:ascii="Calibri" w:hAnsi="Calibri" w:cs="Arial"/>
        </w:rPr>
        <w:t>Mraky, ktoré sa skladajú predovšetk</w:t>
      </w:r>
      <w:r w:rsidR="004A1696">
        <w:rPr>
          <w:rFonts w:ascii="Calibri" w:hAnsi="Calibri" w:cs="Arial"/>
        </w:rPr>
        <w:t>ým z oxidu siričitého a kvapiek</w:t>
      </w:r>
      <w:r w:rsidRPr="003C7883">
        <w:rPr>
          <w:rFonts w:ascii="Calibri" w:hAnsi="Calibri" w:cs="Arial"/>
        </w:rPr>
        <w:t xml:space="preserve"> kyseliny sírovej, celkom obklopujú planétu. Slnečné žiarenie je kvôli nim na</w:t>
      </w:r>
      <w:r w:rsidR="004A1696">
        <w:rPr>
          <w:rFonts w:ascii="Calibri" w:hAnsi="Calibri" w:cs="Arial"/>
        </w:rPr>
        <w:t xml:space="preserve"> povrchu Venuše veľmi zoslabené. Jeho intenzitu môžeme  prirovnať k intenzite slnečného žiarenia na </w:t>
      </w:r>
      <w:r w:rsidRPr="003C7883">
        <w:rPr>
          <w:rFonts w:ascii="Calibri" w:hAnsi="Calibri" w:cs="Arial"/>
        </w:rPr>
        <w:t xml:space="preserve"> celkom zamračenej oblohe na Zemi. Vo viditeľnom spektre je vonkajšia štruktúra mrakov pomerne nevýrazná. V horných vrstvách atmosféry vanú silné vetry s rýchlosťou </w:t>
      </w:r>
      <w:r w:rsidR="004A1696">
        <w:rPr>
          <w:rFonts w:ascii="Calibri" w:hAnsi="Calibri" w:cs="Arial"/>
        </w:rPr>
        <w:t xml:space="preserve">až </w:t>
      </w:r>
      <w:smartTag w:uri="urn:schemas-microsoft-com:office:smarttags" w:element="metricconverter">
        <w:smartTagPr>
          <w:attr w:name="ProductID" w:val="350ﾠkm/h"/>
        </w:smartTagPr>
        <w:r w:rsidRPr="003C7883">
          <w:rPr>
            <w:rFonts w:ascii="Calibri" w:hAnsi="Calibri" w:cs="Arial"/>
          </w:rPr>
          <w:t>350 km/h</w:t>
        </w:r>
      </w:smartTag>
      <w:r w:rsidRPr="003C7883">
        <w:rPr>
          <w:rFonts w:ascii="Calibri" w:hAnsi="Calibri" w:cs="Arial"/>
        </w:rPr>
        <w:t xml:space="preserve">, na povrchu sú však vetry veľmi slabé, ich rýchlosť nepresahuje niekoľko kilometrov za hodinu. Hlavná oblačnosť sa nachádza vo výške približne 50 až </w:t>
      </w:r>
      <w:smartTag w:uri="urn:schemas-microsoft-com:office:smarttags" w:element="metricconverter">
        <w:smartTagPr>
          <w:attr w:name="ProductID" w:val="70 km"/>
        </w:smartTagPr>
        <w:r w:rsidRPr="003C7883">
          <w:rPr>
            <w:rFonts w:ascii="Calibri" w:hAnsi="Calibri" w:cs="Arial"/>
          </w:rPr>
          <w:t>70 km</w:t>
        </w:r>
      </w:smartTag>
      <w:r w:rsidRPr="003C7883">
        <w:rPr>
          <w:rFonts w:ascii="Calibri" w:hAnsi="Calibri" w:cs="Arial"/>
        </w:rPr>
        <w:t xml:space="preserve"> nad povrchom (na Zemi väčšina oblakov nepresiahne výšku </w:t>
      </w:r>
      <w:smartTag w:uri="urn:schemas-microsoft-com:office:smarttags" w:element="metricconverter">
        <w:smartTagPr>
          <w:attr w:name="ProductID" w:val="12 km"/>
        </w:smartTagPr>
        <w:r w:rsidRPr="003C7883">
          <w:rPr>
            <w:rFonts w:ascii="Calibri" w:hAnsi="Calibri" w:cs="Arial"/>
          </w:rPr>
          <w:t>12 km</w:t>
        </w:r>
      </w:smartTag>
      <w:r w:rsidRPr="003C7883">
        <w:rPr>
          <w:rFonts w:ascii="Calibri" w:hAnsi="Calibri" w:cs="Arial"/>
        </w:rPr>
        <w:t xml:space="preserve">). </w:t>
      </w:r>
      <w:r w:rsidRPr="003C7883">
        <w:rPr>
          <w:rFonts w:ascii="Calibri" w:hAnsi="Calibri"/>
        </w:rPr>
        <w:t xml:space="preserve">V najvrchnejších častiach atmosféry sa nachádzajú oblaky, ktoré okolo Venuše krúžia rýchlosťou 300 km/h. Boli zaznamenané aj rádiové vzplanutia, ktoré podľa všetkého produkujú blesky. </w:t>
      </w:r>
    </w:p>
    <w:p w:rsidR="00ED511D" w:rsidRPr="003C7883" w:rsidRDefault="00ED511D" w:rsidP="00ED511D">
      <w:pPr>
        <w:jc w:val="both"/>
        <w:rPr>
          <w:rFonts w:cs="Arial"/>
          <w:sz w:val="24"/>
          <w:szCs w:val="24"/>
        </w:rPr>
      </w:pPr>
      <w:r w:rsidRPr="003C7883">
        <w:rPr>
          <w:rFonts w:cs="Arial"/>
          <w:sz w:val="24"/>
          <w:szCs w:val="24"/>
        </w:rPr>
        <w:t>Vo výške 125 km nad povrchom obaľuje Venušu mimoriadne chladná vrstva</w:t>
      </w:r>
      <w:r w:rsidR="00F940C5">
        <w:rPr>
          <w:rFonts w:cs="Arial"/>
          <w:sz w:val="24"/>
          <w:szCs w:val="24"/>
        </w:rPr>
        <w:t xml:space="preserve"> atmosféry</w:t>
      </w:r>
      <w:r w:rsidRPr="003C7883">
        <w:rPr>
          <w:rFonts w:cs="Arial"/>
          <w:sz w:val="24"/>
          <w:szCs w:val="24"/>
        </w:rPr>
        <w:t xml:space="preserve"> s teplotou – 125</w:t>
      </w:r>
      <w:r w:rsidR="00F940C5">
        <w:rPr>
          <w:rFonts w:cs="Arial"/>
          <w:sz w:val="24"/>
          <w:szCs w:val="24"/>
          <w:vertAlign w:val="superscript"/>
        </w:rPr>
        <w:t>0</w:t>
      </w:r>
      <w:r w:rsidRPr="003C7883">
        <w:rPr>
          <w:rFonts w:cs="Arial"/>
          <w:sz w:val="24"/>
          <w:szCs w:val="24"/>
        </w:rPr>
        <w:t xml:space="preserve"> C. V atmosfére Zeme takúto vrstvu nepozorujeme, pričom Venuša krúži okolo Slnka po oveľa bližšej dráhe. Teplota v ne</w:t>
      </w:r>
      <w:r w:rsidR="004A1696">
        <w:rPr>
          <w:rFonts w:cs="Arial"/>
          <w:sz w:val="24"/>
          <w:szCs w:val="24"/>
        </w:rPr>
        <w:t>j klesá pod bod mrazu oxidu</w:t>
      </w:r>
      <w:r w:rsidRPr="003C7883">
        <w:rPr>
          <w:rFonts w:cs="Arial"/>
          <w:sz w:val="24"/>
          <w:szCs w:val="24"/>
        </w:rPr>
        <w:t xml:space="preserve"> uhličitého, takže CO</w:t>
      </w:r>
      <w:r w:rsidRPr="003C7883">
        <w:rPr>
          <w:rFonts w:cs="Arial"/>
          <w:sz w:val="24"/>
          <w:szCs w:val="24"/>
          <w:vertAlign w:val="subscript"/>
        </w:rPr>
        <w:t>2</w:t>
      </w:r>
      <w:r w:rsidRPr="003C7883">
        <w:rPr>
          <w:rFonts w:cs="Arial"/>
          <w:sz w:val="24"/>
          <w:szCs w:val="24"/>
        </w:rPr>
        <w:t xml:space="preserve"> by sa tam mal vyskytovať v pevnom skupenstve. Oblaky drobných kryštálikov oxidu uhličitého mimoriadne efektívne odrážajú slnečné žiarenie. Chladnú vrstvu z oboch strán obaľujú teplej</w:t>
      </w:r>
      <w:r w:rsidR="004A1696">
        <w:rPr>
          <w:rFonts w:cs="Arial"/>
          <w:sz w:val="24"/>
          <w:szCs w:val="24"/>
        </w:rPr>
        <w:t>šie vrstvy  atmosféry</w:t>
      </w:r>
      <w:r w:rsidRPr="003C7883">
        <w:rPr>
          <w:rStyle w:val="Odkaznapoznmkupodiarou"/>
          <w:rFonts w:cs="Arial"/>
          <w:sz w:val="24"/>
          <w:szCs w:val="24"/>
        </w:rPr>
        <w:footnoteReference w:id="5"/>
      </w:r>
      <w:r w:rsidRPr="003C7883">
        <w:rPr>
          <w:rFonts w:cs="Arial"/>
          <w:sz w:val="24"/>
          <w:szCs w:val="24"/>
        </w:rPr>
        <w:t xml:space="preserve">. </w:t>
      </w:r>
    </w:p>
    <w:p w:rsidR="001E323A" w:rsidRDefault="00ED511D" w:rsidP="001E323A">
      <w:pPr>
        <w:keepNext/>
        <w:jc w:val="center"/>
      </w:pPr>
      <w:r>
        <w:rPr>
          <w:rFonts w:cs="Arial"/>
          <w:b/>
          <w:noProof/>
          <w:lang w:eastAsia="sk-SK"/>
        </w:rPr>
        <w:drawing>
          <wp:inline distT="0" distB="0" distL="0" distR="0" wp14:anchorId="06FAA3EE" wp14:editId="586F89FF">
            <wp:extent cx="2655277" cy="2842578"/>
            <wp:effectExtent l="0" t="0" r="0" b="0"/>
            <wp:docPr id="15430" name="Obrázok 4" descr="venus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descr="venusa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6125" cy="2843486"/>
                    </a:xfrm>
                    <a:prstGeom prst="rect">
                      <a:avLst/>
                    </a:prstGeom>
                    <a:noFill/>
                    <a:ln>
                      <a:noFill/>
                    </a:ln>
                  </pic:spPr>
                </pic:pic>
              </a:graphicData>
            </a:graphic>
          </wp:inline>
        </w:drawing>
      </w:r>
    </w:p>
    <w:p w:rsidR="001E323A" w:rsidRPr="001E323A" w:rsidRDefault="001E323A" w:rsidP="001E323A">
      <w:pPr>
        <w:pStyle w:val="Popis"/>
        <w:jc w:val="center"/>
        <w:rPr>
          <w:b w:val="0"/>
          <w:color w:val="auto"/>
        </w:rPr>
      </w:pPr>
      <w:r w:rsidRPr="001E323A">
        <w:rPr>
          <w:b w:val="0"/>
          <w:color w:val="auto"/>
        </w:rPr>
        <w:t xml:space="preserve">Obrázok </w:t>
      </w:r>
      <w:r w:rsidRPr="001E323A">
        <w:rPr>
          <w:b w:val="0"/>
          <w:color w:val="auto"/>
        </w:rPr>
        <w:fldChar w:fldCharType="begin"/>
      </w:r>
      <w:r w:rsidRPr="001E323A">
        <w:rPr>
          <w:b w:val="0"/>
          <w:color w:val="auto"/>
        </w:rPr>
        <w:instrText xml:space="preserve"> SEQ Obrázok \* ARABIC </w:instrText>
      </w:r>
      <w:r w:rsidRPr="001E323A">
        <w:rPr>
          <w:b w:val="0"/>
          <w:color w:val="auto"/>
        </w:rPr>
        <w:fldChar w:fldCharType="separate"/>
      </w:r>
      <w:r w:rsidR="002A7536">
        <w:rPr>
          <w:b w:val="0"/>
          <w:noProof/>
          <w:color w:val="auto"/>
        </w:rPr>
        <w:t>16</w:t>
      </w:r>
      <w:r w:rsidRPr="001E323A">
        <w:rPr>
          <w:b w:val="0"/>
          <w:color w:val="auto"/>
        </w:rPr>
        <w:fldChar w:fldCharType="end"/>
      </w:r>
      <w:r w:rsidRPr="001E323A">
        <w:rPr>
          <w:b w:val="0"/>
          <w:color w:val="auto"/>
        </w:rPr>
        <w:t xml:space="preserve">  Venuša</w:t>
      </w:r>
    </w:p>
    <w:p w:rsidR="001E323A" w:rsidRDefault="00ED511D" w:rsidP="001E323A">
      <w:pPr>
        <w:keepNext/>
        <w:jc w:val="center"/>
      </w:pPr>
      <w:r>
        <w:rPr>
          <w:rFonts w:cs="Arial"/>
          <w:b/>
          <w:noProof/>
          <w:lang w:eastAsia="sk-SK"/>
        </w:rPr>
        <w:drawing>
          <wp:inline distT="0" distB="0" distL="0" distR="0" wp14:anchorId="3D232246" wp14:editId="07E6BF0F">
            <wp:extent cx="3657195" cy="2919046"/>
            <wp:effectExtent l="0" t="0" r="635" b="0"/>
            <wp:docPr id="15431" name="Obrázok 3" descr="gula_Mons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descr="gula_Mons_3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9779" cy="2921108"/>
                    </a:xfrm>
                    <a:prstGeom prst="rect">
                      <a:avLst/>
                    </a:prstGeom>
                    <a:noFill/>
                    <a:ln>
                      <a:noFill/>
                    </a:ln>
                  </pic:spPr>
                </pic:pic>
              </a:graphicData>
            </a:graphic>
          </wp:inline>
        </w:drawing>
      </w:r>
    </w:p>
    <w:p w:rsidR="00ED511D" w:rsidRPr="001E323A" w:rsidRDefault="001E323A" w:rsidP="001E323A">
      <w:pPr>
        <w:pStyle w:val="Popis"/>
        <w:jc w:val="center"/>
        <w:rPr>
          <w:rFonts w:cs="Arial"/>
          <w:b w:val="0"/>
          <w:color w:val="auto"/>
        </w:rPr>
      </w:pPr>
      <w:r w:rsidRPr="001E323A">
        <w:rPr>
          <w:b w:val="0"/>
          <w:color w:val="auto"/>
        </w:rPr>
        <w:t xml:space="preserve">Obrázok </w:t>
      </w:r>
      <w:r w:rsidRPr="001E323A">
        <w:rPr>
          <w:b w:val="0"/>
          <w:color w:val="auto"/>
        </w:rPr>
        <w:fldChar w:fldCharType="begin"/>
      </w:r>
      <w:r w:rsidRPr="001E323A">
        <w:rPr>
          <w:b w:val="0"/>
          <w:color w:val="auto"/>
        </w:rPr>
        <w:instrText xml:space="preserve"> SEQ Obrázok \* ARABIC </w:instrText>
      </w:r>
      <w:r w:rsidRPr="001E323A">
        <w:rPr>
          <w:b w:val="0"/>
          <w:color w:val="auto"/>
        </w:rPr>
        <w:fldChar w:fldCharType="separate"/>
      </w:r>
      <w:r w:rsidR="002A7536">
        <w:rPr>
          <w:b w:val="0"/>
          <w:noProof/>
          <w:color w:val="auto"/>
        </w:rPr>
        <w:t>17</w:t>
      </w:r>
      <w:r w:rsidRPr="001E323A">
        <w:rPr>
          <w:b w:val="0"/>
          <w:color w:val="auto"/>
        </w:rPr>
        <w:fldChar w:fldCharType="end"/>
      </w:r>
      <w:r w:rsidRPr="001E323A">
        <w:rPr>
          <w:b w:val="0"/>
          <w:color w:val="auto"/>
        </w:rPr>
        <w:t xml:space="preserve">   Štítová sopka Gulla Mons</w:t>
      </w:r>
      <w:r w:rsidR="00BE5B92">
        <w:rPr>
          <w:b w:val="0"/>
          <w:color w:val="auto"/>
        </w:rPr>
        <w:t xml:space="preserve">      Zdroj: Nasa</w:t>
      </w:r>
    </w:p>
    <w:p w:rsidR="00BE5B92" w:rsidRDefault="00BE5B92" w:rsidP="00ED511D">
      <w:pPr>
        <w:pStyle w:val="Normlnywebov"/>
        <w:spacing w:line="276" w:lineRule="auto"/>
        <w:jc w:val="both"/>
        <w:rPr>
          <w:rFonts w:ascii="Calibri" w:hAnsi="Calibri"/>
        </w:rPr>
      </w:pPr>
    </w:p>
    <w:p w:rsidR="00ED511D" w:rsidRPr="00164067" w:rsidRDefault="00ED511D" w:rsidP="00ED511D">
      <w:pPr>
        <w:pStyle w:val="Normlnywebov"/>
        <w:spacing w:line="276" w:lineRule="auto"/>
        <w:jc w:val="both"/>
        <w:rPr>
          <w:rFonts w:ascii="Calibri" w:hAnsi="Calibri" w:cs="Arial"/>
          <w:i/>
        </w:rPr>
      </w:pPr>
      <w:r w:rsidRPr="00164067">
        <w:rPr>
          <w:rFonts w:ascii="Calibri" w:hAnsi="Calibri"/>
        </w:rPr>
        <w:t xml:space="preserve">Mohutná atmosféra s hrubou vrstvou oblakov kyseliny sírovej nedovoľovala astronomickým prístrojom (s výnimkou radaru) podrobne preskúmať povrch tejto planéty. V rokoch 1970 – 1980 pristálo na Venuši osem ruských sond – ich prístroje identifikovali na povrchu horniny podobné čadičom. </w:t>
      </w:r>
      <w:r w:rsidRPr="00164067">
        <w:rPr>
          <w:rFonts w:ascii="Calibri" w:hAnsi="Calibri" w:cs="Arial"/>
        </w:rPr>
        <w:t xml:space="preserve">Vďaka tomu, že rádiové vlny prenikajú i cez vrstvu hustých oblakov na Venuši, máme jej povrch dobre zmapovaný. </w:t>
      </w:r>
      <w:r w:rsidRPr="00164067">
        <w:rPr>
          <w:rFonts w:ascii="Calibri" w:hAnsi="Calibri"/>
        </w:rPr>
        <w:t xml:space="preserve">Koncom 90 – tych rokov zmapovala povrch radarová sonda Magellan a odkryla povrch, ktorý pokrývajú rozsiahle vulkanické oblasti a lávové polia. </w:t>
      </w:r>
      <w:r w:rsidRPr="00164067">
        <w:rPr>
          <w:rFonts w:ascii="Calibri" w:hAnsi="Calibri" w:cs="Arial"/>
        </w:rPr>
        <w:t xml:space="preserve">Chemické analýzy pristávacích modulov potvrdili, že horniny na Venuši sú takmer výlučne </w:t>
      </w:r>
      <w:r w:rsidRPr="00164067">
        <w:rPr>
          <w:rFonts w:ascii="Calibri" w:hAnsi="Calibri" w:cs="Arial"/>
          <w:b/>
        </w:rPr>
        <w:t xml:space="preserve">vulkanického </w:t>
      </w:r>
      <w:r w:rsidRPr="00164067">
        <w:rPr>
          <w:rFonts w:ascii="Calibri" w:hAnsi="Calibri" w:cs="Arial"/>
        </w:rPr>
        <w:t xml:space="preserve">alebo </w:t>
      </w:r>
      <w:r w:rsidRPr="00164067">
        <w:rPr>
          <w:rFonts w:ascii="Calibri" w:hAnsi="Calibri" w:cs="Arial"/>
          <w:b/>
        </w:rPr>
        <w:t>magmatického pôvodu</w:t>
      </w:r>
      <w:r w:rsidRPr="00164067">
        <w:rPr>
          <w:rFonts w:ascii="Calibri" w:hAnsi="Calibri" w:cs="Arial"/>
        </w:rPr>
        <w:t xml:space="preserve">. Prevažujú rôzne typy bazaltov. Až 85% povrchových útvarov na Venuši je sopečného pôvodu. Najvyššia sopka na Venuši  </w:t>
      </w:r>
      <w:hyperlink r:id="rId27" w:tooltip="Maat Mons (zatiaľ nevytvorená)" w:history="1">
        <w:r w:rsidRPr="00164067">
          <w:rPr>
            <w:rFonts w:ascii="Calibri" w:hAnsi="Calibri" w:cs="Arial"/>
            <w:i/>
            <w:iCs/>
          </w:rPr>
          <w:t>Maat Mons</w:t>
        </w:r>
      </w:hyperlink>
      <w:r w:rsidRPr="00164067">
        <w:rPr>
          <w:rFonts w:ascii="Calibri" w:hAnsi="Calibri" w:cs="Arial"/>
        </w:rPr>
        <w:t xml:space="preserve"> je  vysoká </w:t>
      </w:r>
      <w:smartTag w:uri="urn:schemas-microsoft-com:office:smarttags" w:element="metricconverter">
        <w:smartTagPr>
          <w:attr w:name="ProductID" w:val="8 km"/>
        </w:smartTagPr>
        <w:r w:rsidRPr="00164067">
          <w:rPr>
            <w:rFonts w:ascii="Calibri" w:hAnsi="Calibri" w:cs="Arial"/>
          </w:rPr>
          <w:t>8 km</w:t>
        </w:r>
      </w:smartTag>
      <w:r w:rsidRPr="00164067">
        <w:rPr>
          <w:rFonts w:ascii="Calibri" w:hAnsi="Calibri" w:cs="Arial"/>
        </w:rPr>
        <w:t>.</w:t>
      </w:r>
      <w:r w:rsidRPr="00164067">
        <w:rPr>
          <w:rFonts w:ascii="Calibri" w:hAnsi="Calibri" w:cs="Arial"/>
          <w:b/>
        </w:rPr>
        <w:t xml:space="preserve"> </w:t>
      </w:r>
      <w:r w:rsidRPr="00164067">
        <w:rPr>
          <w:rFonts w:ascii="Calibri" w:hAnsi="Calibri"/>
        </w:rPr>
        <w:t>A</w:t>
      </w:r>
      <w:r w:rsidR="00F940C5">
        <w:rPr>
          <w:rFonts w:ascii="Calibri" w:hAnsi="Calibri"/>
        </w:rPr>
        <w:t>j</w:t>
      </w:r>
      <w:r w:rsidRPr="00164067">
        <w:rPr>
          <w:rFonts w:ascii="Calibri" w:hAnsi="Calibri"/>
        </w:rPr>
        <w:t> na Venuši tak, ako na Zemi sa vypínajú štítové vulkány pripomínajúce gigantické kužele. Takéto sopky sa vytvárajú tam, kde spod povrchu dlhodobo vyvierajú riedke lávy – v priebehu miliónov r</w:t>
      </w:r>
      <w:r w:rsidR="004A1696">
        <w:rPr>
          <w:rFonts w:ascii="Calibri" w:hAnsi="Calibri"/>
        </w:rPr>
        <w:t>okov sa vytvoria obrovské kužele</w:t>
      </w:r>
      <w:r w:rsidRPr="00164067">
        <w:rPr>
          <w:rFonts w:ascii="Calibri" w:hAnsi="Calibri"/>
        </w:rPr>
        <w:t xml:space="preserve"> (obdoba na Zemi štítovými vulkánmi sú   Havajské sopky – najväčšie  Mauna Kea a Mauna Loa 10 000 m). Na niektorých lávových poliach  pozorujeme zhluky malých vulkánov – na povrchu dominuje 200 kruhových útvarov s priemermi 200 – 3000 km.</w:t>
      </w:r>
      <w:r w:rsidRPr="00164067">
        <w:rPr>
          <w:rStyle w:val="Odkaznapoznmkupodiarou"/>
          <w:rFonts w:ascii="Calibri" w:hAnsi="Calibri" w:cs="Arial"/>
        </w:rPr>
        <w:footnoteReference w:id="6"/>
      </w:r>
      <w:r w:rsidRPr="00164067">
        <w:rPr>
          <w:rFonts w:ascii="Calibri" w:hAnsi="Calibri" w:cs="Arial"/>
        </w:rPr>
        <w:t xml:space="preserve">  Oblasť Eistla Regio je dlhý pás (8 000 km) sopiek typologickej neurčitosti ich geologických formácií na západe tvorená štítovou sopkou </w:t>
      </w:r>
      <w:hyperlink r:id="rId28" w:tooltip="Gula Mons (zatiaľ nevytvorená)" w:history="1">
        <w:r w:rsidRPr="00164067">
          <w:rPr>
            <w:rFonts w:ascii="Calibri" w:hAnsi="Calibri" w:cs="Arial"/>
            <w:i/>
            <w:iCs/>
          </w:rPr>
          <w:t>Gula Mons</w:t>
        </w:r>
      </w:hyperlink>
      <w:r w:rsidRPr="00164067">
        <w:rPr>
          <w:rFonts w:ascii="Calibri" w:hAnsi="Calibri" w:cs="Arial"/>
        </w:rPr>
        <w:t xml:space="preserve">, ktorá má výšku </w:t>
      </w:r>
      <w:smartTag w:uri="urn:schemas-microsoft-com:office:smarttags" w:element="metricconverter">
        <w:smartTagPr>
          <w:attr w:name="ProductID" w:val="3 km"/>
        </w:smartTagPr>
        <w:r w:rsidRPr="00164067">
          <w:rPr>
            <w:rFonts w:ascii="Calibri" w:hAnsi="Calibri" w:cs="Arial"/>
          </w:rPr>
          <w:t>3 km</w:t>
        </w:r>
      </w:smartTag>
      <w:r w:rsidRPr="00164067">
        <w:rPr>
          <w:rFonts w:ascii="Calibri" w:hAnsi="Calibri" w:cs="Arial"/>
        </w:rPr>
        <w:t xml:space="preserve"> a priemer základne približne </w:t>
      </w:r>
      <w:smartTag w:uri="urn:schemas-microsoft-com:office:smarttags" w:element="metricconverter">
        <w:smartTagPr>
          <w:attr w:name="ProductID" w:val="400 km"/>
        </w:smartTagPr>
        <w:r w:rsidRPr="00164067">
          <w:rPr>
            <w:rFonts w:ascii="Calibri" w:hAnsi="Calibri" w:cs="Arial"/>
          </w:rPr>
          <w:t>400 km</w:t>
        </w:r>
      </w:smartTag>
      <w:r w:rsidRPr="00164067">
        <w:rPr>
          <w:rFonts w:ascii="Calibri" w:hAnsi="Calibri" w:cs="Arial"/>
        </w:rPr>
        <w:t>. Obklopujú ju stovky kilometrov lávových prúdov. Merania sondy Magellan ukázali prekvapujúci objav dlhých kľukatých útvarov pripomínajúcich rieky. Niektoré sa dokonca rozvetvovali na delty veľkosťou porovnateľné s deltou rieky Mississippi. Tieto korytá nemohla vytvoriť tečúca voda, ktorá sa na Venuši nenachádza, ale veľké množstvá riedkej tekutej lávy.</w:t>
      </w:r>
      <w:r w:rsidRPr="00164067">
        <w:rPr>
          <w:rFonts w:ascii="Calibri" w:hAnsi="Calibri" w:cs="Arial"/>
          <w:i/>
        </w:rPr>
        <w:t xml:space="preserve"> </w:t>
      </w:r>
    </w:p>
    <w:p w:rsidR="00ED511D" w:rsidRPr="00164067" w:rsidRDefault="00ED511D" w:rsidP="00ED511D">
      <w:pPr>
        <w:pStyle w:val="Normlnywebov"/>
        <w:spacing w:line="276" w:lineRule="auto"/>
        <w:jc w:val="both"/>
        <w:rPr>
          <w:rFonts w:ascii="Calibri" w:hAnsi="Calibri" w:cs="Arial"/>
        </w:rPr>
      </w:pPr>
      <w:r w:rsidRPr="00164067">
        <w:rPr>
          <w:rFonts w:ascii="Calibri" w:hAnsi="Calibri" w:cs="Arial"/>
        </w:rPr>
        <w:t xml:space="preserve">Venuša má na svojom povrchu </w:t>
      </w:r>
      <w:r w:rsidRPr="00164067">
        <w:rPr>
          <w:rFonts w:ascii="Calibri" w:hAnsi="Calibri" w:cs="Arial"/>
          <w:b/>
        </w:rPr>
        <w:t>dve „kontinentálne“ vrchoviny</w:t>
      </w:r>
      <w:r w:rsidRPr="00164067">
        <w:rPr>
          <w:rFonts w:ascii="Calibri" w:hAnsi="Calibri" w:cs="Arial"/>
        </w:rPr>
        <w:t xml:space="preserve">, ktoré sa dvíhajú z plání. Na severnej pologuli sa nachádza vrchovina </w:t>
      </w:r>
      <w:r w:rsidRPr="00164067">
        <w:rPr>
          <w:rFonts w:ascii="Calibri" w:hAnsi="Calibri" w:cs="Arial"/>
          <w:b/>
        </w:rPr>
        <w:t>Ishtar Terra</w:t>
      </w:r>
      <w:r w:rsidRPr="00164067">
        <w:rPr>
          <w:rFonts w:ascii="Calibri" w:hAnsi="Calibri" w:cs="Arial"/>
        </w:rPr>
        <w:t xml:space="preserve"> (Ištarina zem), ktorá je veľkosťou porovnateľná s Austráliou. Súčasťou rozsiahlej vysočiny je pohorie</w:t>
      </w:r>
      <w:r w:rsidRPr="00164067">
        <w:rPr>
          <w:rFonts w:ascii="Calibri" w:hAnsi="Calibri" w:cs="Arial"/>
          <w:b/>
        </w:rPr>
        <w:t xml:space="preserve"> Maxwell Montes</w:t>
      </w:r>
      <w:r w:rsidRPr="00164067">
        <w:rPr>
          <w:rFonts w:ascii="Calibri" w:hAnsi="Calibri" w:cs="Arial"/>
        </w:rPr>
        <w:t xml:space="preserve"> (Maxwellovo pohorie) ktoré sa nachádza v blízkosti severného pólu  a jeho štíty sú vyššie zhruba o 2 km ako Mount Everest. </w:t>
      </w:r>
      <w:r w:rsidRPr="00164067">
        <w:rPr>
          <w:rFonts w:ascii="Calibri" w:hAnsi="Calibri"/>
        </w:rPr>
        <w:t xml:space="preserve">Pohorie je dlhé 797 km a </w:t>
      </w:r>
      <w:r w:rsidRPr="00164067">
        <w:rPr>
          <w:rFonts w:ascii="Calibri" w:hAnsi="Calibri" w:cs="Arial"/>
        </w:rPr>
        <w:t xml:space="preserve">na rovníku je ešte väčšia </w:t>
      </w:r>
      <w:r w:rsidRPr="00164067">
        <w:rPr>
          <w:rFonts w:ascii="Calibri" w:hAnsi="Calibri" w:cs="Arial"/>
          <w:b/>
        </w:rPr>
        <w:t xml:space="preserve">Aphrodite Terra </w:t>
      </w:r>
      <w:r w:rsidRPr="00164067">
        <w:rPr>
          <w:rFonts w:ascii="Calibri" w:hAnsi="Calibri" w:cs="Arial"/>
        </w:rPr>
        <w:t xml:space="preserve">(Afroditina zem), veľkosťou je podobná Afrike. Medzi týmito dvoma vrchovinami sa nachádza celý rad širokých priehlbín. </w:t>
      </w:r>
    </w:p>
    <w:p w:rsidR="00ED511D" w:rsidRPr="00164067" w:rsidRDefault="00ED511D" w:rsidP="00ED511D">
      <w:pPr>
        <w:pStyle w:val="Normlnywebov"/>
        <w:spacing w:line="276" w:lineRule="auto"/>
        <w:jc w:val="both"/>
        <w:rPr>
          <w:rFonts w:ascii="Calibri" w:hAnsi="Calibri" w:cs="Arial"/>
          <w:i/>
        </w:rPr>
      </w:pPr>
    </w:p>
    <w:p w:rsidR="00BE5B92" w:rsidRDefault="00ED511D" w:rsidP="00BE5B92">
      <w:pPr>
        <w:pStyle w:val="Normlnywebov"/>
        <w:keepNext/>
        <w:spacing w:line="276" w:lineRule="auto"/>
        <w:jc w:val="center"/>
      </w:pPr>
      <w:r>
        <w:rPr>
          <w:rFonts w:ascii="Calibri" w:hAnsi="Calibri"/>
          <w:noProof/>
        </w:rPr>
        <w:drawing>
          <wp:inline distT="0" distB="0" distL="0" distR="0" wp14:anchorId="5E1BD3C8" wp14:editId="6C989B49">
            <wp:extent cx="5143500" cy="3352800"/>
            <wp:effectExtent l="0" t="0" r="0" b="0"/>
            <wp:docPr id="15432" name="Obrázok 15432" descr="&quot;pancake&quot; domes Alpha Regio region of V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quot;pancake&quot; domes Alpha Regio region of Venu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3500" cy="3352800"/>
                    </a:xfrm>
                    <a:prstGeom prst="rect">
                      <a:avLst/>
                    </a:prstGeom>
                    <a:noFill/>
                    <a:ln>
                      <a:noFill/>
                    </a:ln>
                  </pic:spPr>
                </pic:pic>
              </a:graphicData>
            </a:graphic>
          </wp:inline>
        </w:drawing>
      </w:r>
    </w:p>
    <w:p w:rsidR="00ED511D" w:rsidRPr="00BE5B92" w:rsidRDefault="00BE5B92" w:rsidP="00BE5B92">
      <w:pPr>
        <w:pStyle w:val="Popis"/>
        <w:jc w:val="center"/>
        <w:rPr>
          <w:rFonts w:ascii="Calibri" w:hAnsi="Calibri"/>
          <w:b w:val="0"/>
          <w:color w:val="auto"/>
        </w:rPr>
      </w:pPr>
      <w:r w:rsidRPr="00BE5B92">
        <w:rPr>
          <w:b w:val="0"/>
          <w:color w:val="auto"/>
        </w:rPr>
        <w:t xml:space="preserve">Obrázok </w:t>
      </w:r>
      <w:r w:rsidRPr="00BE5B92">
        <w:rPr>
          <w:b w:val="0"/>
          <w:color w:val="auto"/>
        </w:rPr>
        <w:fldChar w:fldCharType="begin"/>
      </w:r>
      <w:r w:rsidRPr="00BE5B92">
        <w:rPr>
          <w:b w:val="0"/>
          <w:color w:val="auto"/>
        </w:rPr>
        <w:instrText xml:space="preserve"> SEQ Obrázok \* ARABIC </w:instrText>
      </w:r>
      <w:r w:rsidRPr="00BE5B92">
        <w:rPr>
          <w:b w:val="0"/>
          <w:color w:val="auto"/>
        </w:rPr>
        <w:fldChar w:fldCharType="separate"/>
      </w:r>
      <w:r w:rsidR="002A7536">
        <w:rPr>
          <w:b w:val="0"/>
          <w:noProof/>
          <w:color w:val="auto"/>
        </w:rPr>
        <w:t>18</w:t>
      </w:r>
      <w:r w:rsidRPr="00BE5B92">
        <w:rPr>
          <w:b w:val="0"/>
          <w:color w:val="auto"/>
        </w:rPr>
        <w:fldChar w:fldCharType="end"/>
      </w:r>
      <w:r w:rsidRPr="00BE5B92">
        <w:rPr>
          <w:b w:val="0"/>
          <w:color w:val="auto"/>
        </w:rPr>
        <w:t xml:space="preserve">  Skupinka siedmich vulkanických dómov vo východnej oblasti Alpha Regio. Sredný priemer je približne 25 km.</w:t>
      </w:r>
    </w:p>
    <w:p w:rsidR="00BE5B92" w:rsidRDefault="00BE5B92" w:rsidP="00ED511D">
      <w:pPr>
        <w:pStyle w:val="Normlnywebov"/>
        <w:spacing w:line="276" w:lineRule="auto"/>
        <w:jc w:val="both"/>
        <w:rPr>
          <w:rFonts w:ascii="Calibri" w:hAnsi="Calibri"/>
        </w:rPr>
      </w:pPr>
    </w:p>
    <w:p w:rsidR="00ED511D" w:rsidRPr="00164067" w:rsidRDefault="00ED511D" w:rsidP="00ED511D">
      <w:pPr>
        <w:pStyle w:val="Normlnywebov"/>
        <w:spacing w:line="276" w:lineRule="auto"/>
        <w:jc w:val="both"/>
        <w:rPr>
          <w:rFonts w:ascii="Calibri" w:hAnsi="Calibri" w:cs="Arial"/>
          <w:b/>
        </w:rPr>
      </w:pPr>
      <w:r w:rsidRPr="00164067">
        <w:rPr>
          <w:rFonts w:ascii="Calibri" w:hAnsi="Calibri"/>
        </w:rPr>
        <w:t>Venuša je veľká planéta s horúcim vnútrom, kde podobne ako na Zemi, teplo generuje rozpad rádioaktívnych prvkov. Z údajov sondy Magellan vyplýva, že vulkanická aktivita na V</w:t>
      </w:r>
      <w:r w:rsidR="004A1696">
        <w:rPr>
          <w:rFonts w:ascii="Calibri" w:hAnsi="Calibri"/>
        </w:rPr>
        <w:t>enuši bola a možno aj je, oveľa</w:t>
      </w:r>
      <w:r w:rsidRPr="00164067">
        <w:rPr>
          <w:rFonts w:ascii="Calibri" w:hAnsi="Calibri"/>
        </w:rPr>
        <w:t xml:space="preserve"> mohutnejšia ako na Zemi. Cyklické, mohutné výlevy lávy pretransformovali celý povrch planéty, naposledy pred pol miliardami rokov. Polia tmavých hornín naznačujú, že vulkanická aktivita na Venuši ešte celkom neutíchla. Údaje zo sondy Venus Expres  prezentujú aj chemické zloženie hornín, na základe ktorých planetológovia naznačujú, že náhorné planiny</w:t>
      </w:r>
      <w:r w:rsidR="009725D6">
        <w:rPr>
          <w:rFonts w:ascii="Calibri" w:hAnsi="Calibri"/>
        </w:rPr>
        <w:t xml:space="preserve"> Venuše - Alpha Regio, Phoebe, </w:t>
      </w:r>
      <w:r w:rsidRPr="00164067">
        <w:rPr>
          <w:rFonts w:ascii="Calibri" w:hAnsi="Calibri"/>
        </w:rPr>
        <w:t xml:space="preserve"> mohli byť kedysi kontinentmi, ktoré omýval oceán. Ide o prítomnosť žuly na povrchu Venuše, - základný materiál kontinentov ( ktorá je dôkazom existencie platňovej tektoniky i oceánu.)</w:t>
      </w:r>
      <w:r w:rsidRPr="00164067">
        <w:rPr>
          <w:rStyle w:val="Odkaznapoznmkupodiarou"/>
          <w:rFonts w:ascii="Calibri" w:hAnsi="Calibri"/>
        </w:rPr>
        <w:footnoteReference w:id="7"/>
      </w:r>
    </w:p>
    <w:p w:rsidR="00ED511D" w:rsidRDefault="003008A6" w:rsidP="003008A6">
      <w:pPr>
        <w:pStyle w:val="Nadpis2"/>
      </w:pPr>
      <w:r>
        <w:t xml:space="preserve">4.3 </w:t>
      </w:r>
      <w:r w:rsidR="00ED511D">
        <w:t xml:space="preserve"> Zem – Mesiac</w:t>
      </w:r>
    </w:p>
    <w:p w:rsidR="00ED511D" w:rsidRDefault="00ED511D" w:rsidP="00ED511D"/>
    <w:p w:rsidR="00ED511D" w:rsidRPr="00C40A4A" w:rsidRDefault="00ED511D" w:rsidP="00ED511D">
      <w:pPr>
        <w:pStyle w:val="Normlnywebov"/>
        <w:spacing w:line="276" w:lineRule="auto"/>
        <w:jc w:val="both"/>
        <w:rPr>
          <w:rFonts w:ascii="Calibri" w:hAnsi="Calibri"/>
        </w:rPr>
      </w:pPr>
      <w:r w:rsidRPr="00C40A4A">
        <w:rPr>
          <w:rFonts w:ascii="Calibri" w:hAnsi="Calibri"/>
        </w:rPr>
        <w:t>Treťou planétou</w:t>
      </w:r>
      <w:r w:rsidR="005B756C">
        <w:rPr>
          <w:rFonts w:ascii="Calibri" w:hAnsi="Calibri"/>
        </w:rPr>
        <w:t xml:space="preserve"> slnečnej sústavy</w:t>
      </w:r>
      <w:r w:rsidRPr="00C40A4A">
        <w:rPr>
          <w:rFonts w:ascii="Calibri" w:hAnsi="Calibri"/>
        </w:rPr>
        <w:t xml:space="preserve"> je naša Zem. Je to zatiaľ jediné </w:t>
      </w:r>
      <w:r w:rsidR="005B756C">
        <w:rPr>
          <w:rFonts w:ascii="Calibri" w:hAnsi="Calibri"/>
        </w:rPr>
        <w:t xml:space="preserve">známe </w:t>
      </w:r>
      <w:r w:rsidRPr="00C40A4A">
        <w:rPr>
          <w:rFonts w:ascii="Calibri" w:hAnsi="Calibri"/>
        </w:rPr>
        <w:t>miesto</w:t>
      </w:r>
      <w:r w:rsidR="005B756C">
        <w:rPr>
          <w:rFonts w:ascii="Calibri" w:hAnsi="Calibri"/>
        </w:rPr>
        <w:t xml:space="preserve"> vo vesmíre,</w:t>
      </w:r>
      <w:r w:rsidRPr="00C40A4A">
        <w:rPr>
          <w:rFonts w:ascii="Calibri" w:hAnsi="Calibri"/>
        </w:rPr>
        <w:t xml:space="preserve"> kde sa nachádza život. Horúce husté jadro  obklopuje chladn</w:t>
      </w:r>
      <w:r w:rsidR="00F940C5">
        <w:rPr>
          <w:rFonts w:ascii="Calibri" w:hAnsi="Calibri"/>
        </w:rPr>
        <w:t>ejší plášť z roztavených hornín. K</w:t>
      </w:r>
      <w:r w:rsidRPr="00C40A4A">
        <w:rPr>
          <w:rFonts w:ascii="Calibri" w:hAnsi="Calibri"/>
        </w:rPr>
        <w:t>ôra, ktorá dosahuje rôznu hrúbku v závislosti od miesta (pod oceánmi je všeobecne tenšia ako pod kontinentm</w:t>
      </w:r>
      <w:r w:rsidR="005B756C">
        <w:rPr>
          <w:rFonts w:ascii="Calibri" w:hAnsi="Calibri"/>
        </w:rPr>
        <w:t xml:space="preserve">i). Väčšina </w:t>
      </w:r>
      <w:r w:rsidRPr="00C40A4A">
        <w:rPr>
          <w:rFonts w:ascii="Calibri" w:hAnsi="Calibri"/>
        </w:rPr>
        <w:t xml:space="preserve"> povrchu</w:t>
      </w:r>
      <w:r w:rsidR="005B756C">
        <w:rPr>
          <w:rFonts w:ascii="Calibri" w:hAnsi="Calibri"/>
        </w:rPr>
        <w:t xml:space="preserve"> Zeme</w:t>
      </w:r>
      <w:r w:rsidRPr="00C40A4A">
        <w:rPr>
          <w:rFonts w:ascii="Calibri" w:hAnsi="Calibri"/>
        </w:rPr>
        <w:t xml:space="preserve"> je pokrytá kvapalným oceánom, čo jej pri pohľade zo vzdialeného vesmíru dáva charakteristickú modrú farbu. V blízkosti rotačných pólov je oceán, resp. pevný povrch trvale zamrznutý a vytvára biele polárne čiapky. Zem je obklopená atmosférou, ktorá vo veľkých vzdialenostiach od povrchu pozvoľna prechádza do medziplanetárneho prostredia. Po prvýkrát Zem ako celok na vlastné oči videla posádka kozmickej lode </w:t>
      </w:r>
      <w:r w:rsidRPr="00C40A4A">
        <w:rPr>
          <w:rFonts w:ascii="Calibri" w:hAnsi="Calibri"/>
          <w:i/>
          <w:iCs/>
        </w:rPr>
        <w:t>Apollo 8</w:t>
      </w:r>
      <w:r w:rsidRPr="00C40A4A">
        <w:rPr>
          <w:rFonts w:ascii="Calibri" w:hAnsi="Calibri"/>
        </w:rPr>
        <w:t>, ktorá ako prvá opustila obežnú dráhu Zeme a vzdialila sa od nej natoľko, že</w:t>
      </w:r>
      <w:r w:rsidR="005B756C">
        <w:rPr>
          <w:rFonts w:ascii="Calibri" w:hAnsi="Calibri"/>
        </w:rPr>
        <w:t xml:space="preserve"> Zem </w:t>
      </w:r>
      <w:r w:rsidRPr="00C40A4A">
        <w:rPr>
          <w:rFonts w:ascii="Calibri" w:hAnsi="Calibri"/>
        </w:rPr>
        <w:t>sa zmestila do zorného poľa ľudského oka. Povrch Zeme neustále pretvárajú geologické procesy, napríklad platňová tektonika, ktorá pomaly mení polohy a tvar kontinentov. Veľkú zásluhu na dnešnej podobe Zeme majú aj živé organizmy, ktoré utvárajú biosféru. Počas dlhých miliárd rokov na Zemi vytvorili dýchateľnú atmosféru a pôdu. Vertikálna členitosť povrch</w:t>
      </w:r>
      <w:r w:rsidR="005B756C">
        <w:rPr>
          <w:rFonts w:ascii="Calibri" w:hAnsi="Calibri"/>
        </w:rPr>
        <w:t>u, čiže rozdiel medzi vrcholmi</w:t>
      </w:r>
      <w:r w:rsidRPr="00C40A4A">
        <w:rPr>
          <w:rFonts w:ascii="Calibri" w:hAnsi="Calibri"/>
        </w:rPr>
        <w:t xml:space="preserve"> najvyšších pohorí a dnami najhlbších oceánskych priekop, je asi 20 km. Hodnota hustoty Zeme 5 515 kg/m</w:t>
      </w:r>
      <w:r w:rsidRPr="00C40A4A">
        <w:rPr>
          <w:rFonts w:ascii="Calibri" w:hAnsi="Calibri"/>
          <w:vertAlign w:val="superscript"/>
        </w:rPr>
        <w:t>3</w:t>
      </w:r>
      <w:r w:rsidRPr="00C40A4A">
        <w:rPr>
          <w:rFonts w:ascii="Calibri" w:hAnsi="Calibri"/>
        </w:rPr>
        <w:t xml:space="preserve"> </w:t>
      </w:r>
      <w:r w:rsidR="005B756C">
        <w:rPr>
          <w:rFonts w:ascii="Calibri" w:hAnsi="Calibri"/>
        </w:rPr>
        <w:t xml:space="preserve"> a </w:t>
      </w:r>
      <w:r w:rsidRPr="00C40A4A">
        <w:rPr>
          <w:rFonts w:ascii="Calibri" w:hAnsi="Calibri"/>
        </w:rPr>
        <w:t>je najväčšia zo všetkých planét slnečnej sústavy. Zem má magnetické pole, ktoré sa vytvára trením pri rotácii vonkajšieho, zrejme tekutého zemského jadra o pevné vnútorné jadro. Tento proces funguje ako obrovské hydrodynamické dynamo. Magnetické pole Zeme má dipólový charakter, to znamená, že rozloženie jeho siločiar je podobné siločiaram v okolí tyčového magnetu. Magnetické siločiary sa zbiehajú v severnom a južnom magnetickom póle. Magnetická os je sklonená k rotačnej osi pod uhlom približne 11°. Merania magnetizmu v horninách rôzneho veku ukázali, že magnetické póly putujú po povrchu Zeme a pole dokonca periodicky mení svoju polaritu.</w:t>
      </w:r>
      <w:r w:rsidRPr="00C40A4A">
        <w:rPr>
          <w:rStyle w:val="Odkaznapoznmkupodiarou"/>
          <w:rFonts w:ascii="Calibri" w:hAnsi="Calibri"/>
        </w:rPr>
        <w:footnoteReference w:id="8"/>
      </w:r>
    </w:p>
    <w:p w:rsidR="00ED511D" w:rsidRPr="00C40A4A" w:rsidRDefault="00ED511D" w:rsidP="00ED511D">
      <w:pPr>
        <w:pStyle w:val="Normlnywebov"/>
        <w:spacing w:line="276" w:lineRule="auto"/>
        <w:jc w:val="both"/>
        <w:rPr>
          <w:rFonts w:ascii="Calibri" w:hAnsi="Calibri"/>
        </w:rPr>
      </w:pPr>
      <w:r w:rsidRPr="00C40A4A">
        <w:rPr>
          <w:rFonts w:ascii="Calibri" w:hAnsi="Calibri"/>
        </w:rPr>
        <w:t>Oblasť okolo Zeme, v ktorej dominuje magnetické pole sa nazýva magnetosféra. Tvar magnetosféry silne ovplyvňuje slnečný vietor, kto</w:t>
      </w:r>
      <w:r w:rsidR="00646C58">
        <w:rPr>
          <w:rFonts w:ascii="Calibri" w:hAnsi="Calibri"/>
        </w:rPr>
        <w:t>rý na strane najbližšej k Slnku</w:t>
      </w:r>
      <w:r w:rsidRPr="00C40A4A">
        <w:rPr>
          <w:rFonts w:ascii="Calibri" w:hAnsi="Calibri"/>
        </w:rPr>
        <w:t xml:space="preserve"> pôsobí tlakom približne 1,7 nPa. Tým zatláča magnetosféru do vzdialenosti asi desiatich zemských priemerov (asi 60 000 km). Na strane odvrátenej od Slnka je magnetosféra predĺžená do chvosta siahajúceho ďaleko za obežnú dráhu Mesiaca. Hranica medzi magnetosférou a medziplanetárnym magnetickým poľom sa nazýva </w:t>
      </w:r>
      <w:r w:rsidRPr="00C40A4A">
        <w:rPr>
          <w:rFonts w:ascii="Calibri" w:hAnsi="Calibri"/>
          <w:i/>
          <w:iCs/>
        </w:rPr>
        <w:t>magnetopauza</w:t>
      </w:r>
      <w:r w:rsidRPr="00C40A4A">
        <w:rPr>
          <w:rFonts w:ascii="Calibri" w:hAnsi="Calibri"/>
        </w:rPr>
        <w:t>.</w:t>
      </w:r>
    </w:p>
    <w:p w:rsidR="00ED511D" w:rsidRPr="00C40A4A" w:rsidRDefault="00ED511D" w:rsidP="00ED511D">
      <w:pPr>
        <w:pStyle w:val="Normlnywebov"/>
        <w:spacing w:line="276" w:lineRule="auto"/>
        <w:jc w:val="both"/>
        <w:rPr>
          <w:rFonts w:ascii="Calibri" w:hAnsi="Calibri"/>
        </w:rPr>
      </w:pPr>
      <w:r w:rsidRPr="00C40A4A">
        <w:rPr>
          <w:rFonts w:ascii="Calibri" w:hAnsi="Calibri"/>
        </w:rPr>
        <w:t xml:space="preserve">Magnetosféra Zeme nedovoľuje elektricky nabitým časticiam zo Slnka dostať sa k povrchu. Nabité častice pri svojom pohybe sledujú siločiary magnetického poľa a zostávajú dlhodobo zachytené v oblastiach vysoko nad zemským povrchom, ktoré nazývame Van Allenove radiačné pásy.  Pokiaľ častice predsa preniknú do vrchnej vrstvy zemskej atmosféry, zrazia sa s molekulami vzduchu a vybudia ich elektróny na vyššie energetické hladiny. Pri návrate elektrónov späť na nižšie energetické hladiny sa uvoľňuje svetlo, ktoré pozorujeme ako </w:t>
      </w:r>
      <w:r w:rsidRPr="00646C58">
        <w:rPr>
          <w:rFonts w:ascii="Calibri" w:hAnsi="Calibri"/>
          <w:i/>
        </w:rPr>
        <w:t>polárnu žiaru</w:t>
      </w:r>
      <w:r w:rsidRPr="00C40A4A">
        <w:rPr>
          <w:rFonts w:ascii="Calibri" w:hAnsi="Calibri"/>
        </w:rPr>
        <w:t>.</w:t>
      </w:r>
    </w:p>
    <w:p w:rsidR="00ED511D" w:rsidRPr="00D27B4E" w:rsidRDefault="00ED511D" w:rsidP="00ED511D">
      <w:pPr>
        <w:jc w:val="both"/>
        <w:rPr>
          <w:sz w:val="24"/>
          <w:szCs w:val="24"/>
        </w:rPr>
      </w:pPr>
      <w:r w:rsidRPr="00D27B4E">
        <w:rPr>
          <w:sz w:val="24"/>
          <w:szCs w:val="24"/>
        </w:rPr>
        <w:t>Atmosféra Zeme je plynný obal Zeme, ktorého hustota vo väčších vzdialenostiach od povrchu klesá. Existovala už od vzniku Zeme, ale jej chemické zloženie sa značne menilo pôsobením mnohých procesov, napríklad aj živých organizmov. Je zložená z dusíka (78 %), kyslíka (21 %), argónu (necelé 1 %) a zvyšok tvorí premenlivé množstvo vodných pár, oxid uhličitý a ďalšie plyny.</w:t>
      </w:r>
    </w:p>
    <w:p w:rsidR="00BE5B92" w:rsidRDefault="00BE5B92" w:rsidP="00ED511D">
      <w:pPr>
        <w:pStyle w:val="Nadpis2"/>
      </w:pPr>
    </w:p>
    <w:p w:rsidR="00ED511D" w:rsidRDefault="00ED511D" w:rsidP="00ED511D">
      <w:pPr>
        <w:pStyle w:val="Nadpis2"/>
      </w:pPr>
      <w:r w:rsidRPr="00D27B4E">
        <w:t xml:space="preserve">Mesiac </w:t>
      </w:r>
    </w:p>
    <w:p w:rsidR="00ED511D" w:rsidRDefault="00ED511D" w:rsidP="00ED511D">
      <w:pPr>
        <w:jc w:val="both"/>
      </w:pPr>
    </w:p>
    <w:p w:rsidR="00ED511D" w:rsidRPr="00BC04E0" w:rsidRDefault="00F940C5" w:rsidP="00ED511D">
      <w:pPr>
        <w:jc w:val="both"/>
        <w:rPr>
          <w:b/>
          <w:sz w:val="24"/>
          <w:szCs w:val="24"/>
        </w:rPr>
      </w:pPr>
      <w:r>
        <w:rPr>
          <w:sz w:val="24"/>
          <w:szCs w:val="24"/>
        </w:rPr>
        <w:t>Keď Galileo Galilei v roku 1609</w:t>
      </w:r>
      <w:r w:rsidR="00ED511D" w:rsidRPr="00BC04E0">
        <w:rPr>
          <w:sz w:val="24"/>
          <w:szCs w:val="24"/>
        </w:rPr>
        <w:t xml:space="preserve"> namieril svoj ďalekohľad na Mesiac, najviac ho zaujali tmavé</w:t>
      </w:r>
      <w:r>
        <w:rPr>
          <w:sz w:val="24"/>
          <w:szCs w:val="24"/>
        </w:rPr>
        <w:t xml:space="preserve"> oblasti</w:t>
      </w:r>
      <w:r w:rsidR="00ED511D" w:rsidRPr="00BC04E0">
        <w:rPr>
          <w:sz w:val="24"/>
          <w:szCs w:val="24"/>
        </w:rPr>
        <w:t xml:space="preserve">, ktoré považoval za  bazény naplnené vodou (mesačné moria).  Dokonalejšie ďalekohľady jeho názor vyvrátili.  Spektrá tmavých morí naznačovali , že sú pokryté vrstvou čadiča, teda typom lávy, ktorá sa vyskytuje aj na Zemi, a vzorky mesačných hornín, ktoré priviezli posádky missie Apollo tento predpoklad potvrdili.  </w:t>
      </w:r>
      <w:r w:rsidR="00ED511D">
        <w:rPr>
          <w:sz w:val="24"/>
          <w:szCs w:val="24"/>
        </w:rPr>
        <w:t>Mesačné moria sú naplnené lávou</w:t>
      </w:r>
      <w:r w:rsidR="00ED511D" w:rsidRPr="00BC04E0">
        <w:rPr>
          <w:sz w:val="24"/>
          <w:szCs w:val="24"/>
        </w:rPr>
        <w:t xml:space="preserve">, starou 3 až 4 mild rokov. Na povrch spod kôry pravdepodobne vyvreli trhlinami, ktoré sa vytvorili po dopade veľkých asteroidov. V ostatných </w:t>
      </w:r>
      <w:r w:rsidR="00ED511D">
        <w:rPr>
          <w:sz w:val="24"/>
          <w:szCs w:val="24"/>
        </w:rPr>
        <w:t xml:space="preserve">rokoch však vedci objavili aj </w:t>
      </w:r>
      <w:r w:rsidR="00ED511D" w:rsidRPr="00BC04E0">
        <w:rPr>
          <w:sz w:val="24"/>
          <w:szCs w:val="24"/>
        </w:rPr>
        <w:t xml:space="preserve"> stopy pôvodného lunárneho vulkanizmu.</w:t>
      </w:r>
      <w:r w:rsidR="00ED511D" w:rsidRPr="00BC04E0">
        <w:rPr>
          <w:rStyle w:val="Odkaznapoznmkupodiarou"/>
          <w:sz w:val="24"/>
          <w:szCs w:val="24"/>
        </w:rPr>
        <w:footnoteReference w:id="9"/>
      </w:r>
    </w:p>
    <w:p w:rsidR="00ED511D" w:rsidRPr="00ED70E2" w:rsidRDefault="00ED511D" w:rsidP="00ED511D">
      <w:pPr>
        <w:jc w:val="both"/>
        <w:rPr>
          <w:sz w:val="24"/>
          <w:szCs w:val="24"/>
        </w:rPr>
      </w:pPr>
      <w:r w:rsidRPr="00ED70E2">
        <w:rPr>
          <w:sz w:val="24"/>
          <w:szCs w:val="24"/>
        </w:rPr>
        <w:t xml:space="preserve">Kôra Mesiaca je v priemere hrubá iba 34 km.  Navyše tzv. „  ťažké bombardovanie“ v minulosti ju rozdrvilo. Kôra je porézna, následkom čoho vzrástol polomer Mesiaca až o 5 km. Na privrátenej strane pozorujeme hlboké praskliny.  Povrch je silne kráterovitý a od času, kedy Mesiac navštívili astronauti vznikli tam nové impaktné krátery  priemeru  pol metra. Na povrchu  môžeme pozorovať aj miesta, kde nikdy nesvieti Slnko – napr. kráter Shackleton. Kamene na sivom povrchu Mesiaca sú magnetické. Na Mesiaci je zmagnetizovaná jeho kôra, jeho najvrchnejšia časť. </w:t>
      </w:r>
    </w:p>
    <w:p w:rsidR="00ED511D" w:rsidRPr="00ED70E2" w:rsidRDefault="00ED511D" w:rsidP="00ED511D">
      <w:pPr>
        <w:jc w:val="both"/>
        <w:rPr>
          <w:sz w:val="24"/>
          <w:szCs w:val="24"/>
        </w:rPr>
      </w:pPr>
    </w:p>
    <w:p w:rsidR="00ED511D" w:rsidRPr="00ED70E2" w:rsidRDefault="00ED511D" w:rsidP="00ED511D">
      <w:pPr>
        <w:jc w:val="both"/>
        <w:rPr>
          <w:sz w:val="24"/>
          <w:szCs w:val="24"/>
        </w:rPr>
      </w:pPr>
      <w:r w:rsidRPr="00ED70E2">
        <w:rPr>
          <w:sz w:val="24"/>
          <w:szCs w:val="24"/>
        </w:rPr>
        <w:t>O odvrátenej strane Mesiaca</w:t>
      </w:r>
      <w:r w:rsidRPr="00ED70E2">
        <w:rPr>
          <w:rStyle w:val="Odkaznapoznmkupodiarou"/>
          <w:sz w:val="24"/>
          <w:szCs w:val="24"/>
        </w:rPr>
        <w:footnoteReference w:id="10"/>
      </w:r>
      <w:r w:rsidRPr="00ED70E2">
        <w:rPr>
          <w:sz w:val="24"/>
          <w:szCs w:val="24"/>
        </w:rPr>
        <w:t xml:space="preserve"> sme sa prvýkrát dozvedeli po oblete lunárnej sondy Lunik 3 v roku 1959.  Prekvapením bola úplne iná štruktúra odvrátenej strany. Nie sú na nej takmer žiadne moria a jej povrch zjazvuje omnoho viac impaktných kráterov. Rozdielne je aj jej chemické zloženie – rádioaktívne prvky najmä tórium sa vyskytujú predovšetkým na privrátenej strane, na ktorej bola aj int</w:t>
      </w:r>
      <w:r>
        <w:rPr>
          <w:sz w:val="24"/>
          <w:szCs w:val="24"/>
        </w:rPr>
        <w:t>enzívnejšia vulkanická činnosť.</w:t>
      </w:r>
    </w:p>
    <w:p w:rsidR="00ED511D" w:rsidRPr="00ED70E2" w:rsidRDefault="00ED511D" w:rsidP="00ED511D">
      <w:pPr>
        <w:jc w:val="both"/>
        <w:rPr>
          <w:sz w:val="24"/>
          <w:szCs w:val="24"/>
        </w:rPr>
      </w:pPr>
      <w:r w:rsidRPr="00ED70E2">
        <w:rPr>
          <w:sz w:val="24"/>
          <w:szCs w:val="24"/>
        </w:rPr>
        <w:t xml:space="preserve">Gravitačné pole Mesiaca je kolísavé, spôsobujú to  pod povrchové  horniny rôznej hustoty, ale aj   trhliny, ktoré  vznikli  pri nárazoch rôznych telies. Tieto trhliny dosahujú dĺžku až  10 km. Hrúbka kôry je 34 až 44 km. Magnetické anomálie boli pozorované v okolí najväčšieho krátera celej slnečnej sústavy, ktorý má priemer 2 500 km a hĺbku 6 km.  Nachádza v blízkosti južného pólu a je súčasťou kráteru Aitken. Tento kráter vytvoril náraz asteroidu (sčasti kovového), ktorý na Mesiac priviezol magnetický materiál. Deformácie povrchu  Na povrchu Mesiaca môžeme pozorovať dlhé pukliny, dĺžky 500metrov, široké od 1 metra do 40 metrov, ktoré sú dôsledkom rozpínania a praskania Mesiaca. Na  odvrátenej strane sa našli stopy po vulkanizme, ide o indukovaný vulkanizmus po dopade meteoroidov. </w:t>
      </w:r>
    </w:p>
    <w:p w:rsidR="00ED511D" w:rsidRDefault="00ED511D" w:rsidP="00682A57">
      <w:pPr>
        <w:jc w:val="both"/>
        <w:rPr>
          <w:sz w:val="24"/>
          <w:szCs w:val="24"/>
        </w:rPr>
      </w:pPr>
      <w:r w:rsidRPr="00ED70E2">
        <w:rPr>
          <w:sz w:val="24"/>
          <w:szCs w:val="24"/>
        </w:rPr>
        <w:t>Regolit na povrchu nám prezrádza, že Mesiac je už 3,4 mld rokov geologicky mŕtve teleso.  V súčasnosti je už Mesiac dobre zmapovaný. Poznáme krátery,</w:t>
      </w:r>
      <w:r w:rsidR="00F940C5">
        <w:rPr>
          <w:sz w:val="24"/>
          <w:szCs w:val="24"/>
        </w:rPr>
        <w:t xml:space="preserve"> ktoré majú priemer väčší ako </w:t>
      </w:r>
      <w:r w:rsidRPr="00ED70E2">
        <w:rPr>
          <w:sz w:val="24"/>
          <w:szCs w:val="24"/>
        </w:rPr>
        <w:t xml:space="preserve"> 20 metrov. To nám prezrádza jeho geologickú minulosť. Z toho vedci vedia určiť, že v  slnečnej sústave sa odohralo</w:t>
      </w:r>
      <w:r w:rsidR="00682A57">
        <w:rPr>
          <w:sz w:val="24"/>
          <w:szCs w:val="24"/>
        </w:rPr>
        <w:t xml:space="preserve"> ťažké</w:t>
      </w:r>
      <w:r w:rsidRPr="00ED70E2">
        <w:rPr>
          <w:sz w:val="24"/>
          <w:szCs w:val="24"/>
        </w:rPr>
        <w:t xml:space="preserve"> bombardovanie</w:t>
      </w:r>
      <w:r w:rsidR="00682A57">
        <w:rPr>
          <w:sz w:val="24"/>
          <w:szCs w:val="24"/>
        </w:rPr>
        <w:t xml:space="preserve"> pred asi </w:t>
      </w:r>
      <w:r w:rsidRPr="00ED70E2">
        <w:rPr>
          <w:sz w:val="24"/>
          <w:szCs w:val="24"/>
        </w:rPr>
        <w:t xml:space="preserve"> 4,1 – 3,8</w:t>
      </w:r>
      <w:r w:rsidR="00682A57">
        <w:rPr>
          <w:sz w:val="24"/>
          <w:szCs w:val="24"/>
        </w:rPr>
        <w:t xml:space="preserve"> mld.</w:t>
      </w:r>
      <w:r w:rsidRPr="00ED70E2">
        <w:rPr>
          <w:sz w:val="24"/>
          <w:szCs w:val="24"/>
        </w:rPr>
        <w:t xml:space="preserve"> rokov </w:t>
      </w:r>
      <w:r w:rsidR="00682A57">
        <w:rPr>
          <w:sz w:val="24"/>
          <w:szCs w:val="24"/>
        </w:rPr>
        <w:t xml:space="preserve">s koncom pred  </w:t>
      </w:r>
      <w:r w:rsidRPr="00ED70E2">
        <w:rPr>
          <w:sz w:val="24"/>
          <w:szCs w:val="24"/>
        </w:rPr>
        <w:t xml:space="preserve"> 3,5</w:t>
      </w:r>
      <w:r w:rsidR="00682A57">
        <w:rPr>
          <w:sz w:val="24"/>
          <w:szCs w:val="24"/>
        </w:rPr>
        <w:t xml:space="preserve"> mld.</w:t>
      </w:r>
      <w:r w:rsidR="006F2BB9">
        <w:rPr>
          <w:sz w:val="24"/>
          <w:szCs w:val="24"/>
        </w:rPr>
        <w:t xml:space="preserve"> </w:t>
      </w:r>
      <w:r w:rsidR="00682A57">
        <w:rPr>
          <w:sz w:val="24"/>
          <w:szCs w:val="24"/>
        </w:rPr>
        <w:t>rokov</w:t>
      </w:r>
      <w:r w:rsidRPr="00ED70E2">
        <w:rPr>
          <w:sz w:val="24"/>
          <w:szCs w:val="24"/>
        </w:rPr>
        <w:t xml:space="preserve"> ( na Zemi </w:t>
      </w:r>
      <w:r w:rsidR="00682A57">
        <w:rPr>
          <w:sz w:val="24"/>
          <w:szCs w:val="24"/>
        </w:rPr>
        <w:t xml:space="preserve">pred </w:t>
      </w:r>
      <w:r w:rsidRPr="00ED70E2">
        <w:rPr>
          <w:sz w:val="24"/>
          <w:szCs w:val="24"/>
        </w:rPr>
        <w:t>2,3</w:t>
      </w:r>
      <w:r w:rsidR="00682A57">
        <w:rPr>
          <w:sz w:val="24"/>
          <w:szCs w:val="24"/>
        </w:rPr>
        <w:t xml:space="preserve"> mld</w:t>
      </w:r>
      <w:r w:rsidR="006F2BB9">
        <w:rPr>
          <w:sz w:val="24"/>
          <w:szCs w:val="24"/>
        </w:rPr>
        <w:t>.</w:t>
      </w:r>
      <w:r w:rsidR="00682A57">
        <w:rPr>
          <w:sz w:val="24"/>
          <w:szCs w:val="24"/>
        </w:rPr>
        <w:t xml:space="preserve"> rokov</w:t>
      </w:r>
      <w:r w:rsidRPr="00ED70E2">
        <w:rPr>
          <w:sz w:val="24"/>
          <w:szCs w:val="24"/>
        </w:rPr>
        <w:t>).</w:t>
      </w:r>
      <w:r w:rsidR="00682A57">
        <w:rPr>
          <w:sz w:val="24"/>
          <w:szCs w:val="24"/>
        </w:rPr>
        <w:t xml:space="preserve"> Aj v súčasnosti zaznamenávame </w:t>
      </w:r>
      <w:r w:rsidRPr="00ED70E2">
        <w:rPr>
          <w:sz w:val="24"/>
          <w:szCs w:val="24"/>
        </w:rPr>
        <w:t xml:space="preserve"> vznik nových kráterov. </w:t>
      </w:r>
    </w:p>
    <w:p w:rsidR="00BE5B92" w:rsidRDefault="00BE5B92" w:rsidP="00682A57">
      <w:pPr>
        <w:jc w:val="both"/>
        <w:rPr>
          <w:sz w:val="24"/>
          <w:szCs w:val="24"/>
        </w:rPr>
      </w:pPr>
    </w:p>
    <w:p w:rsidR="00BE5B92" w:rsidRPr="00D27B4E" w:rsidRDefault="00BE5B92" w:rsidP="00682A57">
      <w:pPr>
        <w:jc w:val="both"/>
        <w:rPr>
          <w:sz w:val="24"/>
          <w:szCs w:val="24"/>
        </w:rPr>
      </w:pPr>
    </w:p>
    <w:p w:rsidR="00ED511D" w:rsidRDefault="003008A6" w:rsidP="003008A6">
      <w:pPr>
        <w:pStyle w:val="Nadpis2"/>
      </w:pPr>
      <w:bookmarkStart w:id="1" w:name="Tektonika"/>
      <w:bookmarkStart w:id="2" w:name="Er.C3.B3zia"/>
      <w:bookmarkEnd w:id="1"/>
      <w:bookmarkEnd w:id="2"/>
      <w:r>
        <w:t xml:space="preserve">4.4 </w:t>
      </w:r>
      <w:r w:rsidR="00ED511D">
        <w:t xml:space="preserve"> </w:t>
      </w:r>
      <w:r w:rsidR="00ED511D" w:rsidRPr="00541C6C">
        <w:t>Mars</w:t>
      </w:r>
    </w:p>
    <w:p w:rsidR="00ED511D" w:rsidRPr="00164067" w:rsidRDefault="00ED511D" w:rsidP="00ED511D">
      <w:pPr>
        <w:pStyle w:val="Normlnywebov"/>
        <w:spacing w:line="276" w:lineRule="auto"/>
        <w:jc w:val="both"/>
        <w:rPr>
          <w:rFonts w:ascii="Calibri" w:hAnsi="Calibri" w:cs="Arial"/>
        </w:rPr>
      </w:pPr>
      <w:r w:rsidRPr="00164067">
        <w:rPr>
          <w:rFonts w:ascii="Calibri" w:hAnsi="Calibri" w:cs="Arial"/>
        </w:rPr>
        <w:t xml:space="preserve">Mars na nočnej oblohe </w:t>
      </w:r>
      <w:r w:rsidR="00682A57" w:rsidRPr="00164067">
        <w:rPr>
          <w:rFonts w:ascii="Calibri" w:hAnsi="Calibri" w:cs="Arial"/>
        </w:rPr>
        <w:t xml:space="preserve">rozoznáme </w:t>
      </w:r>
      <w:r w:rsidRPr="00164067">
        <w:rPr>
          <w:rFonts w:ascii="Calibri" w:hAnsi="Calibri" w:cs="Arial"/>
        </w:rPr>
        <w:t>vď</w:t>
      </w:r>
      <w:r w:rsidR="00682A57">
        <w:rPr>
          <w:rFonts w:ascii="Calibri" w:hAnsi="Calibri" w:cs="Arial"/>
        </w:rPr>
        <w:t xml:space="preserve">aka jeho krásnej červenej farbe, ktorej </w:t>
      </w:r>
      <w:r w:rsidRPr="00164067">
        <w:rPr>
          <w:rFonts w:ascii="Calibri" w:hAnsi="Calibri" w:cs="Arial"/>
        </w:rPr>
        <w:t xml:space="preserve"> dostal meno podľa rímskeho boha vojny. Keď  sa nachádza v opozícii, dosahuje až -2,8 magnitúdy a ďalekohľadom môžeme dovidieť až</w:t>
      </w:r>
      <w:r w:rsidR="00646C58">
        <w:rPr>
          <w:rFonts w:ascii="Calibri" w:hAnsi="Calibri" w:cs="Arial"/>
        </w:rPr>
        <w:t xml:space="preserve"> na</w:t>
      </w:r>
      <w:r w:rsidRPr="00164067">
        <w:rPr>
          <w:rFonts w:ascii="Calibri" w:hAnsi="Calibri" w:cs="Arial"/>
        </w:rPr>
        <w:t xml:space="preserve"> jeho povrch. Nedokonalosti prvých ďalekohľadov  vyvolali u ľudí predstavu, že Mars križujú kanály, ktoré vybudovali Marťania.  Najnovšie výskumy naznačujú, že na Marse by mohol existovať život v najjednoduchšej forme. A kolonizácia Marsu je veľkým snom obyvateľov Zeme.  Život na tejto planéte by však nebol taký jednoduchý  - aj  keď o Marse často hovoríme ako o dvojčati Zeme (vďaka  podobnému sklonu osi  25,19°). Preto sa tu vyskytujú ročné obdobia, podobné tým na Zemi, aj keď sú takmer dvakrát tak dlhé. Podobne ako na Zemi aj na Marse dochádza k malým zmenám v atmosfére v závislosti na sezónnych výkyvoch. Dĺžka dňa na Marse sa podobá dĺžke pozemského dňa najviac spomedzi </w:t>
      </w:r>
      <w:r w:rsidR="00646C58">
        <w:rPr>
          <w:rFonts w:ascii="Calibri" w:hAnsi="Calibri" w:cs="Arial"/>
        </w:rPr>
        <w:t>všetkých planét slnečnej sústavy</w:t>
      </w:r>
      <w:r w:rsidR="006F2BB9">
        <w:rPr>
          <w:rFonts w:ascii="Calibri" w:hAnsi="Calibri" w:cs="Arial"/>
        </w:rPr>
        <w:t>, je to 24 hodín 39 minút.  Jeho</w:t>
      </w:r>
      <w:r w:rsidRPr="00164067">
        <w:rPr>
          <w:rFonts w:ascii="Calibri" w:hAnsi="Calibri" w:cs="Arial"/>
        </w:rPr>
        <w:t xml:space="preserve"> obeh okolo Slnka vo vzdialenosti 1,5 AU spôsobuje, že teploty na povrchu kolíšu v rozmedzí  +35</w:t>
      </w:r>
      <w:r w:rsidRPr="00164067">
        <w:rPr>
          <w:rFonts w:ascii="Calibri" w:hAnsi="Calibri" w:cs="Arial"/>
          <w:vertAlign w:val="superscript"/>
        </w:rPr>
        <w:t xml:space="preserve">0 </w:t>
      </w:r>
      <w:r w:rsidRPr="00164067">
        <w:rPr>
          <w:rFonts w:ascii="Calibri" w:hAnsi="Calibri" w:cs="Arial"/>
        </w:rPr>
        <w:t>C až po – 143</w:t>
      </w:r>
      <w:r w:rsidRPr="00164067">
        <w:rPr>
          <w:rFonts w:ascii="Calibri" w:hAnsi="Calibri" w:cs="Arial"/>
          <w:vertAlign w:val="superscript"/>
        </w:rPr>
        <w:t>0</w:t>
      </w:r>
      <w:r w:rsidRPr="00164067">
        <w:rPr>
          <w:rFonts w:ascii="Calibri" w:hAnsi="Calibri" w:cs="Arial"/>
        </w:rPr>
        <w:t xml:space="preserve">C.  Za veľké teplotné rozdiely medzi dňom a nocou je zodpovedná   </w:t>
      </w:r>
      <w:r w:rsidRPr="006F2BB9">
        <w:rPr>
          <w:rFonts w:ascii="Calibri" w:hAnsi="Calibri" w:cs="Arial"/>
        </w:rPr>
        <w:t>veľmi riedka atmosféra</w:t>
      </w:r>
      <w:r w:rsidRPr="00164067">
        <w:rPr>
          <w:rFonts w:ascii="Calibri" w:hAnsi="Calibri" w:cs="Arial"/>
        </w:rPr>
        <w:t xml:space="preserve">, ktorá nie je schopná zadržiavať tepelnú výmenu medzi povrchom a okolitým priestorom. Je tvorená prevažne z </w:t>
      </w:r>
      <w:r w:rsidRPr="006F2BB9">
        <w:rPr>
          <w:rFonts w:ascii="Calibri" w:hAnsi="Calibri" w:cs="Arial"/>
        </w:rPr>
        <w:t>oxidu uhličitého</w:t>
      </w:r>
      <w:r w:rsidRPr="00164067">
        <w:rPr>
          <w:rFonts w:ascii="Calibri" w:hAnsi="Calibri" w:cs="Arial"/>
          <w:b/>
        </w:rPr>
        <w:t xml:space="preserve"> </w:t>
      </w:r>
      <w:r w:rsidRPr="00164067">
        <w:rPr>
          <w:rFonts w:ascii="Calibri" w:hAnsi="Calibri" w:cs="Arial"/>
        </w:rPr>
        <w:t>(95,32 %) a malého percenta dusíka a iných prvkov.  Tlak na povrchu (600 Pa) je asi 150 krát menši ako na Zemi,  voda sa teda na Marse nemôže vyskytovať v kvapalnom stave.</w:t>
      </w:r>
      <w:r w:rsidRPr="00E35D3B">
        <w:rPr>
          <w:rFonts w:ascii="Arial" w:hAnsi="Arial" w:cs="Arial"/>
        </w:rPr>
        <w:t xml:space="preserve"> </w:t>
      </w:r>
    </w:p>
    <w:p w:rsidR="00ED511D" w:rsidRPr="00522BCF" w:rsidRDefault="00ED511D" w:rsidP="00ED511D">
      <w:pPr>
        <w:pStyle w:val="Normlnywebov"/>
        <w:spacing w:line="276" w:lineRule="auto"/>
        <w:jc w:val="both"/>
        <w:rPr>
          <w:rFonts w:ascii="Calibri" w:hAnsi="Calibri" w:cs="Arial"/>
        </w:rPr>
      </w:pPr>
      <w:r w:rsidRPr="00522BCF">
        <w:rPr>
          <w:rFonts w:ascii="Calibri" w:hAnsi="Calibri" w:cs="Arial"/>
        </w:rPr>
        <w:t xml:space="preserve">Napriek tomu, že táto  planéta je studená a suchá, má veľmi </w:t>
      </w:r>
      <w:r w:rsidRPr="006F2BB9">
        <w:rPr>
          <w:rFonts w:ascii="Calibri" w:hAnsi="Calibri" w:cs="Arial"/>
        </w:rPr>
        <w:t>dynamické počasie</w:t>
      </w:r>
      <w:r w:rsidRPr="00522BCF">
        <w:rPr>
          <w:rFonts w:ascii="Calibri" w:hAnsi="Calibri" w:cs="Arial"/>
        </w:rPr>
        <w:t xml:space="preserve">. Na Marse bola pozorovaná  oblačnosť, ktorá je tvorená kryštálikmi oxidu uhličitého. Počas zimy môžeme pozorovať snehové vločky oxidu uhličitého. V atmosfére planéty sa vyskytujú  </w:t>
      </w:r>
      <w:r w:rsidRPr="006F2BB9">
        <w:rPr>
          <w:rFonts w:ascii="Calibri" w:hAnsi="Calibri" w:cs="Arial"/>
        </w:rPr>
        <w:t>prachové búrky</w:t>
      </w:r>
      <w:r w:rsidRPr="00522BCF">
        <w:rPr>
          <w:rFonts w:ascii="Calibri" w:hAnsi="Calibri" w:cs="Arial"/>
        </w:rPr>
        <w:t>, ktoré môžu mať  celoplanetárny charakter</w:t>
      </w:r>
      <w:r w:rsidR="00646C58">
        <w:rPr>
          <w:rFonts w:ascii="Calibri" w:hAnsi="Calibri" w:cs="Arial"/>
        </w:rPr>
        <w:t>. C</w:t>
      </w:r>
      <w:r w:rsidRPr="00522BCF">
        <w:rPr>
          <w:rFonts w:ascii="Calibri" w:hAnsi="Calibri" w:cs="Arial"/>
        </w:rPr>
        <w:t xml:space="preserve">elé mesiace môže trvať,  kým sa prach po takýchto búrkach usadí. Počas búrok môžu vetry na povrchu planéty dosahovať až rýchlosť okolo </w:t>
      </w:r>
      <w:smartTag w:uri="urn:schemas-microsoft-com:office:smarttags" w:element="metricconverter">
        <w:smartTagPr>
          <w:attr w:name="ProductID" w:val="200ﾠkm/h"/>
        </w:smartTagPr>
        <w:r w:rsidRPr="00522BCF">
          <w:rPr>
            <w:rFonts w:ascii="Calibri" w:hAnsi="Calibri" w:cs="Arial"/>
          </w:rPr>
          <w:t>200 km/h</w:t>
        </w:r>
      </w:smartTag>
      <w:r w:rsidRPr="00522BCF">
        <w:rPr>
          <w:rFonts w:ascii="Calibri" w:hAnsi="Calibri" w:cs="Arial"/>
        </w:rPr>
        <w:t>. Tie vynášajú do atmosféry prachové častice s obsahom magnetitu, ktoré v konečnom dôsledku spôsobujú žltkastú až červenú farbu marťanskej oblohy. Malé vzdušné víry v podobe prašných vírov (tzv. púštnych diablov) môžu dosahovať  výšky až 20 kilometrov (v pozemských podmienkach dosahujú tornáda maximálnu výšku 1 km) nad terénom. Na rozdiel od pozemského tornáda púštni diabli sa tvoria za jasného dňa v dôsledku rôzneho režimu ohrievania  povrchu. Priemerná rýchlosť vetra je len 35 až 50 km/h. Kvôli redšej atmosfére  vietor nemá takú silu ako vietor s rovnakou rýchlosťou na Zemi, ale aj takýto slabý vietor spôsobuje  presúvanie piesočných dún po povrchu Marsu.</w:t>
      </w:r>
    </w:p>
    <w:p w:rsidR="00ED511D" w:rsidRPr="008B23B1" w:rsidRDefault="00ED511D" w:rsidP="00ED511D">
      <w:pPr>
        <w:pStyle w:val="Normlnywebov"/>
        <w:spacing w:line="276" w:lineRule="auto"/>
        <w:jc w:val="both"/>
        <w:rPr>
          <w:rFonts w:ascii="Calibri" w:hAnsi="Calibri" w:cs="Arial"/>
        </w:rPr>
      </w:pPr>
    </w:p>
    <w:p w:rsidR="00ED511D" w:rsidRPr="00164067" w:rsidRDefault="00ED511D" w:rsidP="00ED511D">
      <w:pPr>
        <w:pStyle w:val="Normlnywebov"/>
        <w:spacing w:line="276" w:lineRule="auto"/>
        <w:jc w:val="both"/>
        <w:rPr>
          <w:rFonts w:ascii="Calibri" w:hAnsi="Calibri" w:cs="Arial"/>
        </w:rPr>
      </w:pPr>
    </w:p>
    <w:p w:rsidR="00BE5B92" w:rsidRDefault="00ED511D" w:rsidP="00BE5B92">
      <w:pPr>
        <w:pStyle w:val="Normlnywebov"/>
        <w:keepNext/>
        <w:spacing w:line="276" w:lineRule="auto"/>
        <w:jc w:val="center"/>
      </w:pPr>
      <w:r>
        <w:rPr>
          <w:noProof/>
        </w:rPr>
        <w:drawing>
          <wp:inline distT="0" distB="0" distL="0" distR="0" wp14:anchorId="2063F6B8" wp14:editId="35FCB51B">
            <wp:extent cx="3148145" cy="3534508"/>
            <wp:effectExtent l="0" t="0" r="0" b="8890"/>
            <wp:docPr id="15433" name="Obrázok 15433" descr="220px-Mars_atm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20px-Mars_atmosphe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53468" cy="3540484"/>
                    </a:xfrm>
                    <a:prstGeom prst="rect">
                      <a:avLst/>
                    </a:prstGeom>
                    <a:noFill/>
                    <a:ln>
                      <a:noFill/>
                    </a:ln>
                  </pic:spPr>
                </pic:pic>
              </a:graphicData>
            </a:graphic>
          </wp:inline>
        </w:drawing>
      </w:r>
    </w:p>
    <w:p w:rsidR="00BE5B92" w:rsidRPr="00BE5B92" w:rsidRDefault="00BE5B92" w:rsidP="00BE5B92">
      <w:pPr>
        <w:pStyle w:val="Popis"/>
        <w:jc w:val="center"/>
        <w:rPr>
          <w:b w:val="0"/>
          <w:color w:val="auto"/>
        </w:rPr>
      </w:pPr>
      <w:r w:rsidRPr="00BE5B92">
        <w:rPr>
          <w:b w:val="0"/>
          <w:color w:val="auto"/>
        </w:rPr>
        <w:t xml:space="preserve">Obrázok </w:t>
      </w:r>
      <w:r w:rsidRPr="00BE5B92">
        <w:rPr>
          <w:b w:val="0"/>
          <w:color w:val="auto"/>
        </w:rPr>
        <w:fldChar w:fldCharType="begin"/>
      </w:r>
      <w:r w:rsidRPr="00BE5B92">
        <w:rPr>
          <w:b w:val="0"/>
          <w:color w:val="auto"/>
        </w:rPr>
        <w:instrText xml:space="preserve"> SEQ Obrázok \* ARABIC </w:instrText>
      </w:r>
      <w:r w:rsidRPr="00BE5B92">
        <w:rPr>
          <w:b w:val="0"/>
          <w:color w:val="auto"/>
        </w:rPr>
        <w:fldChar w:fldCharType="separate"/>
      </w:r>
      <w:r w:rsidR="002A7536">
        <w:rPr>
          <w:b w:val="0"/>
          <w:noProof/>
          <w:color w:val="auto"/>
        </w:rPr>
        <w:t>19</w:t>
      </w:r>
      <w:r w:rsidRPr="00BE5B92">
        <w:rPr>
          <w:b w:val="0"/>
          <w:color w:val="auto"/>
        </w:rPr>
        <w:fldChar w:fldCharType="end"/>
      </w:r>
      <w:r w:rsidRPr="00BE5B92">
        <w:rPr>
          <w:b w:val="0"/>
          <w:color w:val="auto"/>
        </w:rPr>
        <w:t xml:space="preserve">  Povrch Marsu.</w:t>
      </w:r>
    </w:p>
    <w:p w:rsidR="00BE5B92" w:rsidRDefault="00ED511D" w:rsidP="00BE5B92">
      <w:pPr>
        <w:pStyle w:val="Normlnywebov"/>
        <w:keepNext/>
        <w:spacing w:line="276" w:lineRule="auto"/>
        <w:jc w:val="center"/>
      </w:pPr>
      <w:r>
        <w:rPr>
          <w:noProof/>
        </w:rPr>
        <w:drawing>
          <wp:inline distT="0" distB="0" distL="0" distR="0" wp14:anchorId="0EB2B12D" wp14:editId="7843BAB3">
            <wp:extent cx="3162300" cy="2371725"/>
            <wp:effectExtent l="0" t="0" r="0" b="9525"/>
            <wp:docPr id="15434" name="Obrázok 1" descr="Mars tw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Mars twist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noFill/>
                    <a:ln>
                      <a:noFill/>
                    </a:ln>
                  </pic:spPr>
                </pic:pic>
              </a:graphicData>
            </a:graphic>
          </wp:inline>
        </w:drawing>
      </w:r>
    </w:p>
    <w:p w:rsidR="00ED511D" w:rsidRPr="00BE5B92" w:rsidRDefault="00BE5B92" w:rsidP="00BE5B92">
      <w:pPr>
        <w:pStyle w:val="Popis"/>
        <w:jc w:val="center"/>
        <w:rPr>
          <w:b w:val="0"/>
          <w:color w:val="auto"/>
        </w:rPr>
      </w:pPr>
      <w:r w:rsidRPr="00BE5B92">
        <w:rPr>
          <w:b w:val="0"/>
          <w:color w:val="auto"/>
        </w:rPr>
        <w:t xml:space="preserve">Obrázok </w:t>
      </w:r>
      <w:r w:rsidRPr="00BE5B92">
        <w:rPr>
          <w:b w:val="0"/>
          <w:color w:val="auto"/>
        </w:rPr>
        <w:fldChar w:fldCharType="begin"/>
      </w:r>
      <w:r w:rsidRPr="00BE5B92">
        <w:rPr>
          <w:b w:val="0"/>
          <w:color w:val="auto"/>
        </w:rPr>
        <w:instrText xml:space="preserve"> SEQ Obrázok \* ARABIC </w:instrText>
      </w:r>
      <w:r w:rsidRPr="00BE5B92">
        <w:rPr>
          <w:b w:val="0"/>
          <w:color w:val="auto"/>
        </w:rPr>
        <w:fldChar w:fldCharType="separate"/>
      </w:r>
      <w:r w:rsidR="002A7536">
        <w:rPr>
          <w:b w:val="0"/>
          <w:noProof/>
          <w:color w:val="auto"/>
        </w:rPr>
        <w:t>20</w:t>
      </w:r>
      <w:r w:rsidRPr="00BE5B92">
        <w:rPr>
          <w:b w:val="0"/>
          <w:color w:val="auto"/>
        </w:rPr>
        <w:fldChar w:fldCharType="end"/>
      </w:r>
      <w:r w:rsidRPr="00BE5B92">
        <w:rPr>
          <w:b w:val="0"/>
          <w:color w:val="auto"/>
        </w:rPr>
        <w:t xml:space="preserve">  Prachová búrka na Marse.</w:t>
      </w:r>
    </w:p>
    <w:p w:rsidR="00BE5B92" w:rsidRDefault="00BE5B92" w:rsidP="00ED511D">
      <w:pPr>
        <w:jc w:val="both"/>
        <w:rPr>
          <w:rFonts w:cs="Arial"/>
          <w:sz w:val="24"/>
          <w:szCs w:val="24"/>
        </w:rPr>
      </w:pPr>
    </w:p>
    <w:p w:rsidR="00ED511D" w:rsidRPr="006D1440" w:rsidRDefault="00ED511D" w:rsidP="00ED511D">
      <w:pPr>
        <w:jc w:val="both"/>
        <w:rPr>
          <w:rFonts w:cs="Arial"/>
          <w:sz w:val="24"/>
          <w:szCs w:val="24"/>
        </w:rPr>
      </w:pPr>
      <w:r w:rsidRPr="006D1440">
        <w:rPr>
          <w:rFonts w:cs="Arial"/>
          <w:sz w:val="24"/>
          <w:szCs w:val="24"/>
        </w:rPr>
        <w:t>Povrch Marsu je</w:t>
      </w:r>
      <w:r w:rsidR="00822929">
        <w:rPr>
          <w:rFonts w:cs="Arial"/>
          <w:sz w:val="24"/>
          <w:szCs w:val="24"/>
        </w:rPr>
        <w:t xml:space="preserve"> rôznorodý a </w:t>
      </w:r>
      <w:r w:rsidRPr="006D1440">
        <w:rPr>
          <w:rFonts w:cs="Arial"/>
          <w:sz w:val="24"/>
          <w:szCs w:val="24"/>
        </w:rPr>
        <w:t xml:space="preserve"> červený vďaka oxidom železa, ktoré </w:t>
      </w:r>
      <w:r w:rsidR="00822929" w:rsidRPr="006D1440">
        <w:rPr>
          <w:rFonts w:cs="Arial"/>
          <w:sz w:val="24"/>
          <w:szCs w:val="24"/>
        </w:rPr>
        <w:t xml:space="preserve">obsahuje </w:t>
      </w:r>
      <w:r w:rsidRPr="006D1440">
        <w:rPr>
          <w:rFonts w:cs="Arial"/>
          <w:sz w:val="24"/>
          <w:szCs w:val="24"/>
        </w:rPr>
        <w:t>marťanská pôda.  Severná pologuľa Marsu je hladšia </w:t>
      </w:r>
      <w:r w:rsidR="00822929">
        <w:rPr>
          <w:rFonts w:cs="Arial"/>
          <w:sz w:val="24"/>
          <w:szCs w:val="24"/>
        </w:rPr>
        <w:t xml:space="preserve"> a </w:t>
      </w:r>
      <w:r w:rsidRPr="006D1440">
        <w:rPr>
          <w:rFonts w:cs="Arial"/>
          <w:sz w:val="24"/>
          <w:szCs w:val="24"/>
        </w:rPr>
        <w:t>o 5 km nižšia</w:t>
      </w:r>
      <w:r w:rsidR="00822929">
        <w:rPr>
          <w:rFonts w:cs="Arial"/>
          <w:sz w:val="24"/>
          <w:szCs w:val="24"/>
        </w:rPr>
        <w:t>,</w:t>
      </w:r>
      <w:r w:rsidRPr="006D1440">
        <w:rPr>
          <w:rFonts w:cs="Arial"/>
          <w:sz w:val="24"/>
          <w:szCs w:val="24"/>
        </w:rPr>
        <w:t xml:space="preserve"> ako</w:t>
      </w:r>
      <w:r w:rsidR="00822929">
        <w:rPr>
          <w:rFonts w:cs="Arial"/>
          <w:sz w:val="24"/>
          <w:szCs w:val="24"/>
        </w:rPr>
        <w:t xml:space="preserve"> južná. Predpokladá sa</w:t>
      </w:r>
      <w:r w:rsidRPr="006D1440">
        <w:rPr>
          <w:rFonts w:cs="Arial"/>
          <w:sz w:val="24"/>
          <w:szCs w:val="24"/>
        </w:rPr>
        <w:t>, že práve tam sa niekedy rozlieval dávny marsovský oceán  a rieky na Marse tiekli z juhu na sever. Južná pologuľa s viac menej hornatou krajinou je pokrytá krátermi, zatiaľ čo na severnej pologuli sú obrovské rovné pláne zaliate lávou. Povrch Marsu je pokrytý skalnatými</w:t>
      </w:r>
      <w:r w:rsidR="00031D4A">
        <w:rPr>
          <w:rFonts w:cs="Arial"/>
          <w:sz w:val="24"/>
          <w:szCs w:val="24"/>
        </w:rPr>
        <w:t xml:space="preserve"> útvarmi</w:t>
      </w:r>
      <w:r w:rsidRPr="006D1440">
        <w:rPr>
          <w:rFonts w:cs="Arial"/>
          <w:sz w:val="24"/>
          <w:szCs w:val="24"/>
        </w:rPr>
        <w:t xml:space="preserve">, ktoré sú miestami prekryté prachom a piesočnými dunami. Pevný horninový povrch, tvorený predovšetkým z bazaltov, je pokrytý impaktnými krátermi, vysokými sopkami, hlbokými kaňonmi a ďalšími útvarmi.  </w:t>
      </w:r>
    </w:p>
    <w:p w:rsidR="00ED511D" w:rsidRPr="006D1440" w:rsidRDefault="00ED511D" w:rsidP="00ED511D">
      <w:pPr>
        <w:pStyle w:val="Normlnywebov"/>
        <w:spacing w:line="276" w:lineRule="auto"/>
        <w:jc w:val="both"/>
        <w:rPr>
          <w:rFonts w:ascii="Calibri" w:hAnsi="Calibri"/>
        </w:rPr>
      </w:pPr>
      <w:r w:rsidRPr="006D1440">
        <w:rPr>
          <w:rFonts w:ascii="Calibri" w:hAnsi="Calibri"/>
        </w:rPr>
        <w:t xml:space="preserve">Hlavným rozdielom medzi sopkami na Marse a na Zemi je ich veľkosť. Marťanské sopky sú 10 až 100 krát väčšie ako sopky na Zemi. Najväčšia sopka </w:t>
      </w:r>
      <w:r w:rsidR="006F2BB9">
        <w:rPr>
          <w:rFonts w:ascii="Calibri" w:hAnsi="Calibri"/>
        </w:rPr>
        <w:t xml:space="preserve">nielen na Marse, </w:t>
      </w:r>
      <w:r w:rsidRPr="006D1440">
        <w:rPr>
          <w:rFonts w:ascii="Calibri" w:hAnsi="Calibri"/>
        </w:rPr>
        <w:t xml:space="preserve"> ale aj v celej slnečnej sústave je Olympus Mons. Vyčnieva nad svojím okolím </w:t>
      </w:r>
      <w:r w:rsidR="006F2BB9" w:rsidRPr="006F2BB9">
        <w:rPr>
          <w:rFonts w:ascii="Calibri" w:hAnsi="Calibri"/>
        </w:rPr>
        <w:t xml:space="preserve">na plošine Tharsis </w:t>
      </w:r>
      <w:r w:rsidRPr="006D1440">
        <w:rPr>
          <w:rFonts w:ascii="Calibri" w:hAnsi="Calibri"/>
        </w:rPr>
        <w:t>do  úctyhodnej výšky 25 km</w:t>
      </w:r>
      <w:r w:rsidRPr="006D1440">
        <w:rPr>
          <w:rStyle w:val="Odkaznapoznmkupodiarou"/>
          <w:rFonts w:ascii="Calibri" w:hAnsi="Calibri"/>
        </w:rPr>
        <w:footnoteReference w:id="11"/>
      </w:r>
      <w:r w:rsidRPr="006D1440">
        <w:rPr>
          <w:rFonts w:ascii="Calibri" w:hAnsi="Calibri"/>
        </w:rPr>
        <w:t xml:space="preserve">  a je trikrát väčšia ako Mount Everest. Tri menšie, ktoré sa nachádzajú v jej blízkosti sú zoradené v jednej priamke. Predpokladá sa, že oblasť bola vulkanicky aktívna </w:t>
      </w:r>
      <w:r w:rsidR="00031D4A">
        <w:rPr>
          <w:rFonts w:ascii="Calibri" w:hAnsi="Calibri"/>
        </w:rPr>
        <w:t xml:space="preserve">ešte </w:t>
      </w:r>
      <w:r w:rsidRPr="006D1440">
        <w:rPr>
          <w:rFonts w:ascii="Calibri" w:hAnsi="Calibri"/>
        </w:rPr>
        <w:t>pred 100 až 250 milión</w:t>
      </w:r>
      <w:r w:rsidR="00031D4A">
        <w:rPr>
          <w:rFonts w:ascii="Calibri" w:hAnsi="Calibri"/>
        </w:rPr>
        <w:t>mi rokov</w:t>
      </w:r>
      <w:r w:rsidRPr="006D1440">
        <w:rPr>
          <w:rFonts w:ascii="Calibri" w:hAnsi="Calibri"/>
        </w:rPr>
        <w:t>, čo je v geologickej škále pomerne nedávno. Tvorí ju masív, ktorý má pri úpätí priemer 600 km a rozloha sopky  Olympus Mons je len o niečo menšia ako územie Francúzska. Do jej  objemu  by sa vošiel celý reťazec sopiek na Havaji. Okrem týchto sopiek objavili sondy na Marse 20  ďalších štítových vulkánov a celý rad ďalších vulkanických útvarov. Lávové koberce okolo veľkých vulkánov majú najmenej 3 milióny rokov.</w:t>
      </w:r>
    </w:p>
    <w:p w:rsidR="00BE5B92" w:rsidRDefault="00ED511D" w:rsidP="00BE5B92">
      <w:pPr>
        <w:pStyle w:val="Normlnywebov"/>
        <w:keepNext/>
        <w:spacing w:line="276" w:lineRule="auto"/>
        <w:jc w:val="center"/>
      </w:pPr>
      <w:r>
        <w:rPr>
          <w:noProof/>
        </w:rPr>
        <w:drawing>
          <wp:inline distT="0" distB="0" distL="0" distR="0" wp14:anchorId="2FD25491" wp14:editId="3302FE37">
            <wp:extent cx="5238750" cy="3200400"/>
            <wp:effectExtent l="0" t="0" r="0" b="0"/>
            <wp:docPr id="15435" name="Obrázok 15435" descr="http://mars.jpl.nasa.gov/gallery/atlas/images/3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ars.jpl.nasa.gov/gallery/atlas/images/3dom.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8750" cy="3200400"/>
                    </a:xfrm>
                    <a:prstGeom prst="rect">
                      <a:avLst/>
                    </a:prstGeom>
                    <a:noFill/>
                    <a:ln>
                      <a:noFill/>
                    </a:ln>
                  </pic:spPr>
                </pic:pic>
              </a:graphicData>
            </a:graphic>
          </wp:inline>
        </w:drawing>
      </w:r>
    </w:p>
    <w:p w:rsidR="00ED511D" w:rsidRPr="00BE5B92" w:rsidRDefault="00BE5B92" w:rsidP="00BE5B92">
      <w:pPr>
        <w:pStyle w:val="Popis"/>
        <w:jc w:val="center"/>
        <w:rPr>
          <w:b w:val="0"/>
          <w:color w:val="auto"/>
        </w:rPr>
      </w:pPr>
      <w:r w:rsidRPr="00BE5B92">
        <w:rPr>
          <w:b w:val="0"/>
          <w:color w:val="auto"/>
        </w:rPr>
        <w:t xml:space="preserve">Obrázok </w:t>
      </w:r>
      <w:r w:rsidRPr="00BE5B92">
        <w:rPr>
          <w:b w:val="0"/>
          <w:color w:val="auto"/>
        </w:rPr>
        <w:fldChar w:fldCharType="begin"/>
      </w:r>
      <w:r w:rsidRPr="00BE5B92">
        <w:rPr>
          <w:b w:val="0"/>
          <w:color w:val="auto"/>
        </w:rPr>
        <w:instrText xml:space="preserve"> SEQ Obrázok \* ARABIC </w:instrText>
      </w:r>
      <w:r w:rsidRPr="00BE5B92">
        <w:rPr>
          <w:b w:val="0"/>
          <w:color w:val="auto"/>
        </w:rPr>
        <w:fldChar w:fldCharType="separate"/>
      </w:r>
      <w:r w:rsidR="002A7536">
        <w:rPr>
          <w:b w:val="0"/>
          <w:noProof/>
          <w:color w:val="auto"/>
        </w:rPr>
        <w:t>21</w:t>
      </w:r>
      <w:r w:rsidRPr="00BE5B92">
        <w:rPr>
          <w:b w:val="0"/>
          <w:color w:val="auto"/>
        </w:rPr>
        <w:fldChar w:fldCharType="end"/>
      </w:r>
      <w:r w:rsidRPr="00BE5B92">
        <w:rPr>
          <w:b w:val="0"/>
          <w:color w:val="auto"/>
        </w:rPr>
        <w:t xml:space="preserve">  Sopka  Nix Olympica.</w:t>
      </w:r>
      <w:r w:rsidRPr="00BE5B92">
        <w:rPr>
          <w:b w:val="0"/>
          <w:noProof/>
          <w:color w:val="auto"/>
        </w:rPr>
        <w:t xml:space="preserve">   Zdroj: Nasa</w:t>
      </w:r>
    </w:p>
    <w:p w:rsidR="00ED511D" w:rsidRPr="00164067" w:rsidRDefault="00ED511D" w:rsidP="00ED511D">
      <w:pPr>
        <w:pStyle w:val="Normlnywebov"/>
        <w:spacing w:line="276" w:lineRule="auto"/>
        <w:jc w:val="both"/>
        <w:rPr>
          <w:rFonts w:ascii="Calibri" w:hAnsi="Calibri" w:cs="Arial"/>
        </w:rPr>
      </w:pPr>
    </w:p>
    <w:p w:rsidR="00ED511D" w:rsidRPr="00164067" w:rsidRDefault="00ED511D" w:rsidP="00ED511D">
      <w:pPr>
        <w:pStyle w:val="Normlnywebov"/>
        <w:spacing w:line="276" w:lineRule="auto"/>
        <w:jc w:val="both"/>
        <w:rPr>
          <w:rFonts w:ascii="Calibri" w:hAnsi="Calibri" w:cs="Arial"/>
        </w:rPr>
      </w:pPr>
      <w:r w:rsidRPr="00164067">
        <w:rPr>
          <w:rFonts w:ascii="Calibri" w:hAnsi="Calibri" w:cs="Arial"/>
        </w:rPr>
        <w:t>Východne od oblasti Tharsis, pozdĺž rovníka sa nachádza obrovský kaňon Valles Marineris, dlhý 4 000 km a hlboký 7 km.  Jeho dĺžku môžeme po</w:t>
      </w:r>
      <w:r w:rsidR="00822929">
        <w:rPr>
          <w:rFonts w:ascii="Calibri" w:hAnsi="Calibri" w:cs="Arial"/>
        </w:rPr>
        <w:t>rovnať s dĺžkou USA a</w:t>
      </w:r>
      <w:r>
        <w:rPr>
          <w:rFonts w:ascii="Calibri" w:hAnsi="Calibri" w:cs="Arial"/>
        </w:rPr>
        <w:t xml:space="preserve"> </w:t>
      </w:r>
      <w:r w:rsidRPr="00164067">
        <w:rPr>
          <w:rFonts w:ascii="Calibri" w:hAnsi="Calibri" w:cs="Arial"/>
        </w:rPr>
        <w:t xml:space="preserve"> zaberá približne 20% z rovníkovej dĺžky Marsu. Ani jeho hĺbka nemá na Zemi obdobu, najväčší kaňon na Zemi Grand Canyon v Arizóne má hĺbku iba 1,5 km. Predpokladá sa, že </w:t>
      </w:r>
      <w:r>
        <w:rPr>
          <w:rFonts w:ascii="Calibri" w:hAnsi="Calibri" w:cs="Arial"/>
        </w:rPr>
        <w:t xml:space="preserve">v prípade Valles Marineris </w:t>
      </w:r>
      <w:r w:rsidRPr="00164067">
        <w:rPr>
          <w:rFonts w:ascii="Calibri" w:hAnsi="Calibri" w:cs="Arial"/>
        </w:rPr>
        <w:t xml:space="preserve"> ide o veľké tektonické trhliny v marťanskej pôde. Aj keď</w:t>
      </w:r>
      <w:r>
        <w:rPr>
          <w:rFonts w:ascii="Calibri" w:hAnsi="Calibri" w:cs="Arial"/>
        </w:rPr>
        <w:t xml:space="preserve"> vedci pripúšťajú, že</w:t>
      </w:r>
      <w:r w:rsidRPr="00164067">
        <w:rPr>
          <w:rFonts w:ascii="Calibri" w:hAnsi="Calibri" w:cs="Arial"/>
        </w:rPr>
        <w:t xml:space="preserve"> v prípade východnej časti trhliny niektoré kanály môžu byť vytvorené vodou.</w:t>
      </w:r>
      <w:r w:rsidRPr="00164067">
        <w:rPr>
          <w:rStyle w:val="Odkaznapoznmkupodiarou"/>
          <w:rFonts w:ascii="Calibri" w:hAnsi="Calibri" w:cs="Arial"/>
        </w:rPr>
        <w:footnoteReference w:id="12"/>
      </w:r>
    </w:p>
    <w:p w:rsidR="00ED511D" w:rsidRPr="00970A61" w:rsidRDefault="00ED511D" w:rsidP="00ED511D">
      <w:pPr>
        <w:jc w:val="both"/>
        <w:rPr>
          <w:rFonts w:cs="Arial"/>
          <w:sz w:val="24"/>
          <w:szCs w:val="24"/>
        </w:rPr>
      </w:pPr>
      <w:r w:rsidRPr="00970A61">
        <w:rPr>
          <w:rFonts w:cs="Arial"/>
          <w:sz w:val="24"/>
          <w:szCs w:val="24"/>
        </w:rPr>
        <w:t>Dôsledk</w:t>
      </w:r>
      <w:r w:rsidR="00822929" w:rsidRPr="00970A61">
        <w:rPr>
          <w:rFonts w:cs="Arial"/>
          <w:sz w:val="24"/>
          <w:szCs w:val="24"/>
        </w:rPr>
        <w:t>om slabej atmosféry je marťanský</w:t>
      </w:r>
      <w:r w:rsidRPr="00970A61">
        <w:rPr>
          <w:rFonts w:cs="Arial"/>
          <w:sz w:val="24"/>
          <w:szCs w:val="24"/>
        </w:rPr>
        <w:t xml:space="preserve"> povrch posiaty krátermi veľkých rozmerov. Na povrchu bolo identifikovaných vyše </w:t>
      </w:r>
      <w:r w:rsidR="00822929" w:rsidRPr="00970A61">
        <w:rPr>
          <w:rFonts w:cs="Arial"/>
          <w:sz w:val="24"/>
          <w:szCs w:val="24"/>
        </w:rPr>
        <w:t>600 000 kráterov s priemerom viac ako</w:t>
      </w:r>
      <w:r w:rsidRPr="00970A61">
        <w:rPr>
          <w:rFonts w:cs="Arial"/>
          <w:sz w:val="24"/>
          <w:szCs w:val="24"/>
        </w:rPr>
        <w:t xml:space="preserve"> jeden kilometer. Panva Hellas na juhu predstavuje </w:t>
      </w:r>
      <w:r w:rsidRPr="00970A61">
        <w:rPr>
          <w:rFonts w:cs="Arial"/>
          <w:b/>
          <w:sz w:val="24"/>
          <w:szCs w:val="24"/>
        </w:rPr>
        <w:t>najväčší impaktný kráter slnečnej sústavy</w:t>
      </w:r>
      <w:r w:rsidRPr="00970A61">
        <w:rPr>
          <w:rFonts w:cs="Arial"/>
          <w:sz w:val="24"/>
          <w:szCs w:val="24"/>
        </w:rPr>
        <w:t xml:space="preserve"> s priemerom 2 200 km a hĺbkou </w:t>
      </w:r>
      <w:smartTag w:uri="urn:schemas-microsoft-com:office:smarttags" w:element="metricconverter">
        <w:smartTagPr>
          <w:attr w:name="ProductID" w:val="9 km"/>
        </w:smartTagPr>
        <w:r w:rsidRPr="00970A61">
          <w:rPr>
            <w:rFonts w:cs="Arial"/>
            <w:sz w:val="24"/>
            <w:szCs w:val="24"/>
          </w:rPr>
          <w:t>9 km</w:t>
        </w:r>
      </w:smartTag>
      <w:r w:rsidRPr="00970A61">
        <w:rPr>
          <w:rFonts w:cs="Arial"/>
          <w:sz w:val="24"/>
          <w:szCs w:val="24"/>
        </w:rPr>
        <w:t xml:space="preserve">. Aj v súčasnosti na Marse vznikajú krátery, ich frekvencia je </w:t>
      </w:r>
      <w:r w:rsidR="00031D4A">
        <w:rPr>
          <w:rFonts w:cs="Arial"/>
          <w:sz w:val="24"/>
          <w:szCs w:val="24"/>
        </w:rPr>
        <w:t>asi</w:t>
      </w:r>
      <w:r w:rsidRPr="00970A61">
        <w:rPr>
          <w:rFonts w:cs="Arial"/>
          <w:sz w:val="24"/>
          <w:szCs w:val="24"/>
        </w:rPr>
        <w:t xml:space="preserve">   </w:t>
      </w:r>
      <w:r w:rsidR="00031D4A">
        <w:rPr>
          <w:rFonts w:cs="Arial"/>
          <w:sz w:val="24"/>
          <w:szCs w:val="24"/>
        </w:rPr>
        <w:t>20 nových kráterov za rok s  priemerom</w:t>
      </w:r>
      <w:r w:rsidRPr="00970A61">
        <w:rPr>
          <w:rFonts w:cs="Arial"/>
          <w:sz w:val="24"/>
          <w:szCs w:val="24"/>
        </w:rPr>
        <w:t xml:space="preserve"> </w:t>
      </w:r>
      <w:r w:rsidR="00031D4A">
        <w:rPr>
          <w:rFonts w:cs="Arial"/>
          <w:sz w:val="24"/>
          <w:szCs w:val="24"/>
        </w:rPr>
        <w:t xml:space="preserve"> 1 – 50 m</w:t>
      </w:r>
      <w:r w:rsidRPr="00970A61">
        <w:rPr>
          <w:rFonts w:cs="Arial"/>
          <w:sz w:val="24"/>
          <w:szCs w:val="24"/>
        </w:rPr>
        <w:t>. Bolidy (meteoroidy), ktoré vlietavajú do marťanskej atmosféry vyvolávajú  rázové vlny, následkom čoho sa uvoľňujú prachové lavíny.</w:t>
      </w:r>
    </w:p>
    <w:p w:rsidR="00BE5B92" w:rsidRDefault="00ED511D" w:rsidP="00BE5B92">
      <w:pPr>
        <w:keepNext/>
        <w:jc w:val="center"/>
      </w:pPr>
      <w:r>
        <w:rPr>
          <w:noProof/>
          <w:lang w:eastAsia="sk-SK"/>
        </w:rPr>
        <w:drawing>
          <wp:inline distT="0" distB="0" distL="0" distR="0" wp14:anchorId="2404BFED" wp14:editId="6543BA57">
            <wp:extent cx="2294792" cy="2283487"/>
            <wp:effectExtent l="0" t="0" r="0" b="2540"/>
            <wp:docPr id="15436" name="Obrázok 15436" descr="PIA07269-Mars_Rover_Opportunity-Iron_Meteo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A07269-Mars_Rover_Opportunity-Iron_Meteori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93922" cy="2282622"/>
                    </a:xfrm>
                    <a:prstGeom prst="rect">
                      <a:avLst/>
                    </a:prstGeom>
                    <a:noFill/>
                    <a:ln>
                      <a:noFill/>
                    </a:ln>
                  </pic:spPr>
                </pic:pic>
              </a:graphicData>
            </a:graphic>
          </wp:inline>
        </w:drawing>
      </w:r>
    </w:p>
    <w:p w:rsidR="00BE5B92" w:rsidRDefault="00BE5B92" w:rsidP="00BE5B92">
      <w:pPr>
        <w:pStyle w:val="Popis"/>
        <w:jc w:val="center"/>
        <w:rPr>
          <w:b w:val="0"/>
          <w:color w:val="auto"/>
        </w:rPr>
      </w:pPr>
      <w:r w:rsidRPr="00BE5B92">
        <w:rPr>
          <w:b w:val="0"/>
          <w:color w:val="auto"/>
        </w:rPr>
        <w:t xml:space="preserve">Obrázok </w:t>
      </w:r>
      <w:r w:rsidRPr="00BE5B92">
        <w:rPr>
          <w:b w:val="0"/>
          <w:color w:val="auto"/>
        </w:rPr>
        <w:fldChar w:fldCharType="begin"/>
      </w:r>
      <w:r w:rsidRPr="00BE5B92">
        <w:rPr>
          <w:b w:val="0"/>
          <w:color w:val="auto"/>
        </w:rPr>
        <w:instrText xml:space="preserve"> SEQ Obrázok \* ARABIC </w:instrText>
      </w:r>
      <w:r w:rsidRPr="00BE5B92">
        <w:rPr>
          <w:b w:val="0"/>
          <w:color w:val="auto"/>
        </w:rPr>
        <w:fldChar w:fldCharType="separate"/>
      </w:r>
      <w:r w:rsidR="002A7536">
        <w:rPr>
          <w:b w:val="0"/>
          <w:noProof/>
          <w:color w:val="auto"/>
        </w:rPr>
        <w:t>22</w:t>
      </w:r>
      <w:r w:rsidRPr="00BE5B92">
        <w:rPr>
          <w:b w:val="0"/>
          <w:color w:val="auto"/>
        </w:rPr>
        <w:fldChar w:fldCharType="end"/>
      </w:r>
      <w:r w:rsidRPr="00BE5B92">
        <w:rPr>
          <w:b w:val="0"/>
          <w:color w:val="auto"/>
        </w:rPr>
        <w:t xml:space="preserve"> Železný meteori</w:t>
      </w:r>
      <w:r w:rsidR="000D2679">
        <w:rPr>
          <w:b w:val="0"/>
          <w:color w:val="auto"/>
        </w:rPr>
        <w:t xml:space="preserve">t na povrchu Marsu.  Zdroj: </w:t>
      </w:r>
      <w:r w:rsidR="000D2679" w:rsidRPr="000D2679">
        <w:rPr>
          <w:b w:val="0"/>
          <w:color w:val="auto"/>
        </w:rPr>
        <w:t>NASA/JPL/Cornell</w:t>
      </w:r>
      <w:r w:rsidRPr="000D2679">
        <w:rPr>
          <w:b w:val="0"/>
          <w:color w:val="auto"/>
        </w:rPr>
        <w:t>.</w:t>
      </w:r>
    </w:p>
    <w:p w:rsidR="000D2679" w:rsidRPr="000D2679" w:rsidRDefault="000D2679" w:rsidP="000D2679"/>
    <w:p w:rsidR="00ED511D" w:rsidRPr="006D1440" w:rsidRDefault="00ED511D" w:rsidP="00ED511D">
      <w:pPr>
        <w:pStyle w:val="Normlnywebov"/>
        <w:spacing w:line="276" w:lineRule="auto"/>
        <w:jc w:val="both"/>
        <w:rPr>
          <w:rFonts w:ascii="Calibri" w:hAnsi="Calibri" w:cs="Arial"/>
        </w:rPr>
      </w:pPr>
    </w:p>
    <w:p w:rsidR="00ED511D" w:rsidRPr="006D1440" w:rsidRDefault="00ED511D" w:rsidP="00ED511D">
      <w:pPr>
        <w:pStyle w:val="Normlnywebov"/>
        <w:spacing w:line="276" w:lineRule="auto"/>
        <w:jc w:val="both"/>
        <w:rPr>
          <w:rFonts w:ascii="Calibri" w:hAnsi="Calibri" w:cs="Arial"/>
        </w:rPr>
      </w:pPr>
      <w:r w:rsidRPr="006D1440">
        <w:rPr>
          <w:rFonts w:ascii="Calibri" w:hAnsi="Calibri" w:cs="Arial"/>
        </w:rPr>
        <w:t>Pri pozorovaní Marsu ďalekohľadom nás upútajú biele polárne čiapočky, ktoré sa stali známymi od prvého pozorovania v roku 1666 francúzsko talianskym astronómom Cassinim. Obe čiapočky sú pozorovateľné počas roka a prejavujú sezónny charakter. Severná čiapočka je tvorená z vodného ľadu a je asi 10 krát väčšia, ako čiapočka na juhu. Tá sa okrem veľkosti líši aj zložením – tvorí ju z podstatnej časti oxid uhličitý a</w:t>
      </w:r>
      <w:r w:rsidR="00970A61">
        <w:rPr>
          <w:rFonts w:ascii="Calibri" w:hAnsi="Calibri" w:cs="Arial"/>
        </w:rPr>
        <w:t xml:space="preserve"> má</w:t>
      </w:r>
      <w:r w:rsidRPr="006D1440">
        <w:rPr>
          <w:rFonts w:ascii="Calibri" w:hAnsi="Calibri" w:cs="Arial"/>
        </w:rPr>
        <w:t xml:space="preserve"> len malý obsah vody. Tieto rozdiely sa vysvetľujú rôznymi meteorologickými režimami. Obe póly prejavujú  </w:t>
      </w:r>
      <w:r w:rsidRPr="006D1440">
        <w:rPr>
          <w:rStyle w:val="notranslate"/>
          <w:rFonts w:ascii="Calibri" w:hAnsi="Calibri"/>
        </w:rPr>
        <w:t xml:space="preserve">známky neobvykle vrstveného terénu, kde striedavé farebné pruhy obsahujú rôzne zmesi prachu a ľadu. </w:t>
      </w:r>
      <w:r w:rsidRPr="006D1440">
        <w:rPr>
          <w:rFonts w:ascii="Calibri" w:hAnsi="Calibri" w:cs="Arial"/>
        </w:rPr>
        <w:t xml:space="preserve">V zime 25–30 % atmosférického oxidu uhličitého zmrzne na póloch, zatiaľ čo v lete opäť sublimuje a vráti sa do atmosféry. </w:t>
      </w:r>
    </w:p>
    <w:p w:rsidR="00ED511D" w:rsidRPr="006D1440" w:rsidRDefault="00ED511D" w:rsidP="00ED511D">
      <w:pPr>
        <w:pStyle w:val="Normlnywebov"/>
        <w:spacing w:line="276" w:lineRule="auto"/>
        <w:jc w:val="both"/>
        <w:rPr>
          <w:rFonts w:ascii="Calibri" w:hAnsi="Calibri" w:cs="Arial"/>
        </w:rPr>
      </w:pPr>
    </w:p>
    <w:p w:rsidR="00ED511D" w:rsidRPr="006D1440" w:rsidRDefault="00ED511D" w:rsidP="00ED511D">
      <w:pPr>
        <w:pStyle w:val="Normlnywebov"/>
        <w:spacing w:line="276" w:lineRule="auto"/>
        <w:jc w:val="center"/>
        <w:rPr>
          <w:rFonts w:ascii="Calibri" w:hAnsi="Calibri" w:cs="Arial"/>
        </w:rPr>
      </w:pPr>
      <w:r>
        <w:rPr>
          <w:noProof/>
        </w:rPr>
        <w:drawing>
          <wp:inline distT="0" distB="0" distL="0" distR="0" wp14:anchorId="6CB8747E" wp14:editId="7B59EF1F">
            <wp:extent cx="3560884" cy="2847574"/>
            <wp:effectExtent l="0" t="0" r="1905" b="0"/>
            <wp:docPr id="15439" name="irc_mi" descr="Mars_Global_Wa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Mars_Global_Warm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65212" cy="2851035"/>
                    </a:xfrm>
                    <a:prstGeom prst="rect">
                      <a:avLst/>
                    </a:prstGeom>
                    <a:noFill/>
                    <a:ln>
                      <a:noFill/>
                    </a:ln>
                  </pic:spPr>
                </pic:pic>
              </a:graphicData>
            </a:graphic>
          </wp:inline>
        </w:drawing>
      </w:r>
    </w:p>
    <w:p w:rsidR="00ED511D" w:rsidRPr="006D1440" w:rsidRDefault="00ED511D" w:rsidP="00ED511D">
      <w:pPr>
        <w:pStyle w:val="Normlnywebov"/>
        <w:spacing w:line="276" w:lineRule="auto"/>
        <w:jc w:val="both"/>
        <w:rPr>
          <w:rFonts w:ascii="Calibri" w:hAnsi="Calibri" w:cs="Arial"/>
        </w:rPr>
      </w:pPr>
    </w:p>
    <w:p w:rsidR="00ED511D" w:rsidRPr="00D27B4E" w:rsidRDefault="00ED511D" w:rsidP="00ED511D">
      <w:pPr>
        <w:jc w:val="both"/>
        <w:rPr>
          <w:sz w:val="24"/>
          <w:szCs w:val="24"/>
        </w:rPr>
      </w:pPr>
      <w:r w:rsidRPr="006D1440">
        <w:rPr>
          <w:rFonts w:cs="Arial"/>
          <w:sz w:val="24"/>
          <w:szCs w:val="24"/>
        </w:rPr>
        <w:t xml:space="preserve">Prvé snímky získané pomocou sond z povrchu Marsu ukazovali vyprahnuté korytá riek, ktoré mohli byť dávnymi svedkami vody na tejto planéte. Robotické sondy urobili už kus práce vo </w:t>
      </w:r>
      <w:r w:rsidRPr="00D27B4E">
        <w:rPr>
          <w:rFonts w:cs="Arial"/>
          <w:sz w:val="24"/>
          <w:szCs w:val="24"/>
        </w:rPr>
        <w:t xml:space="preserve">výskume – </w:t>
      </w:r>
      <w:r w:rsidRPr="00D27B4E">
        <w:rPr>
          <w:sz w:val="24"/>
          <w:szCs w:val="24"/>
        </w:rPr>
        <w:t>Opportunity</w:t>
      </w:r>
      <w:r w:rsidRPr="00D27B4E">
        <w:rPr>
          <w:rFonts w:cs="Arial"/>
          <w:sz w:val="24"/>
          <w:szCs w:val="24"/>
        </w:rPr>
        <w:t xml:space="preserve"> (</w:t>
      </w:r>
      <w:r w:rsidRPr="00D27B4E">
        <w:rPr>
          <w:sz w:val="24"/>
          <w:szCs w:val="24"/>
        </w:rPr>
        <w:t xml:space="preserve">2004) </w:t>
      </w:r>
      <w:r w:rsidRPr="00D27B4E">
        <w:rPr>
          <w:rFonts w:cs="Arial"/>
          <w:sz w:val="24"/>
          <w:szCs w:val="24"/>
        </w:rPr>
        <w:t xml:space="preserve">našla „čučoriedky“ (bohaté na železo), ktoré sa </w:t>
      </w:r>
      <w:r w:rsidRPr="00D27B4E">
        <w:rPr>
          <w:sz w:val="24"/>
          <w:szCs w:val="24"/>
        </w:rPr>
        <w:t>sformovali  pôsobením vody bohatej na minerály, Mars Express</w:t>
      </w:r>
      <w:r w:rsidRPr="00D27B4E">
        <w:rPr>
          <w:rFonts w:cs="Arial"/>
          <w:sz w:val="24"/>
          <w:szCs w:val="24"/>
        </w:rPr>
        <w:t xml:space="preserve"> (2005) identifikovala plochy zmrznutej vody na planine zvanej Elysium</w:t>
      </w:r>
      <w:r w:rsidRPr="00D27B4E">
        <w:rPr>
          <w:rFonts w:cs="Arial"/>
          <w:b/>
          <w:sz w:val="24"/>
          <w:szCs w:val="24"/>
        </w:rPr>
        <w:t xml:space="preserve"> </w:t>
      </w:r>
      <w:r w:rsidRPr="00D27B4E">
        <w:rPr>
          <w:rFonts w:cs="Arial"/>
          <w:sz w:val="24"/>
          <w:szCs w:val="24"/>
        </w:rPr>
        <w:t xml:space="preserve">( veľkosti Stredozemného mora).  </w:t>
      </w:r>
      <w:r w:rsidRPr="00D27B4E">
        <w:rPr>
          <w:sz w:val="24"/>
          <w:szCs w:val="24"/>
        </w:rPr>
        <w:t>Sadrovec bol detegovaný  už sondami krúžiacimi okolo Marsu na severných planinách vo forme sadrovcových dún (podobné ako biele piesky v severnom Mexiku), no priamo na  okraji krátera Endeavour ho v podobe svetlých žíl objavila sonda Rover Opportunity (2011). Ide o    pozostatok po vode, ktorá kedysi premákala štrbinami podpovrchových hornín. Rozlámaná žila sadry má hrúbku 1 -2 cm a dĺžku 40 až 50 cm.</w:t>
      </w:r>
      <w:r w:rsidRPr="00D27B4E">
        <w:rPr>
          <w:rFonts w:cs="Arial"/>
          <w:sz w:val="24"/>
          <w:szCs w:val="24"/>
        </w:rPr>
        <w:t xml:space="preserve"> </w:t>
      </w:r>
      <w:r w:rsidRPr="00D27B4E">
        <w:rPr>
          <w:sz w:val="24"/>
          <w:szCs w:val="24"/>
        </w:rPr>
        <w:t xml:space="preserve"> </w:t>
      </w:r>
    </w:p>
    <w:p w:rsidR="00ED511D" w:rsidRPr="00D27B4E" w:rsidRDefault="00ED511D" w:rsidP="00ED511D">
      <w:pPr>
        <w:jc w:val="both"/>
        <w:rPr>
          <w:rFonts w:cs="Arial"/>
          <w:sz w:val="24"/>
          <w:szCs w:val="24"/>
        </w:rPr>
      </w:pPr>
      <w:r w:rsidRPr="00D27B4E">
        <w:rPr>
          <w:rFonts w:cs="Arial"/>
          <w:sz w:val="24"/>
          <w:szCs w:val="24"/>
        </w:rPr>
        <w:t xml:space="preserve">Najnovšie poznatky, ktoré nám zaslala sonda Curiosity jednoznačne dokazujú „ vlhkú“  minulosť Marsu. Našla tam ílovité horniny,  čo je nesporným dôkazom vody. Voda sa zrejme nevyskytovala vo forme dažďa, išlo skôr o plytké prívalové rieky (90cm hlboké), ktoré sa dostali na povrch vplyvom vulkanickej činnosti. Nájdené </w:t>
      </w:r>
      <w:r w:rsidR="00970A61">
        <w:rPr>
          <w:rFonts w:cs="Arial"/>
          <w:sz w:val="24"/>
          <w:szCs w:val="24"/>
        </w:rPr>
        <w:t>„</w:t>
      </w:r>
      <w:r w:rsidRPr="00D27B4E">
        <w:rPr>
          <w:rFonts w:cs="Arial"/>
          <w:sz w:val="24"/>
          <w:szCs w:val="24"/>
        </w:rPr>
        <w:t>okruhliaky</w:t>
      </w:r>
      <w:r w:rsidR="00970A61">
        <w:rPr>
          <w:rFonts w:cs="Arial"/>
          <w:sz w:val="24"/>
          <w:szCs w:val="24"/>
        </w:rPr>
        <w:t>“</w:t>
      </w:r>
      <w:r w:rsidRPr="00D27B4E">
        <w:rPr>
          <w:rFonts w:cs="Arial"/>
          <w:sz w:val="24"/>
          <w:szCs w:val="24"/>
        </w:rPr>
        <w:t xml:space="preserve"> (40 mm v priemere) boli nesporne opracované tokom týchto riek.  Údaje sondy Mars Reconnaissance Orbiter tiež potvrdzujú vodu na povrchu. Ukazuje sa, že voda na povrc</w:t>
      </w:r>
      <w:r w:rsidR="00970A61">
        <w:rPr>
          <w:rFonts w:cs="Arial"/>
          <w:sz w:val="24"/>
          <w:szCs w:val="24"/>
        </w:rPr>
        <w:t>hu bola pred 3 miliardami rokov. P</w:t>
      </w:r>
      <w:r w:rsidRPr="00D27B4E">
        <w:rPr>
          <w:rFonts w:cs="Arial"/>
          <w:sz w:val="24"/>
          <w:szCs w:val="24"/>
        </w:rPr>
        <w:t>od  povrchom v hĺbke jedného metra je</w:t>
      </w:r>
      <w:r w:rsidR="00970A61">
        <w:rPr>
          <w:rFonts w:cs="Arial"/>
          <w:sz w:val="24"/>
          <w:szCs w:val="24"/>
        </w:rPr>
        <w:t xml:space="preserve"> aj v súčasnosti</w:t>
      </w:r>
      <w:r w:rsidRPr="00D27B4E">
        <w:rPr>
          <w:rFonts w:cs="Arial"/>
          <w:sz w:val="24"/>
          <w:szCs w:val="24"/>
        </w:rPr>
        <w:t xml:space="preserve"> ešte ľad. Ľadovce, prikryté prachom  tečú podobne ako na Zemi. Dlhodobé klimatické zmeny  na Marse prebiehajú, rovnako ako na Zemi </w:t>
      </w:r>
      <w:r w:rsidR="00031D4A">
        <w:rPr>
          <w:rFonts w:cs="Arial"/>
          <w:sz w:val="24"/>
          <w:szCs w:val="24"/>
        </w:rPr>
        <w:t xml:space="preserve"> tzv. </w:t>
      </w:r>
      <w:r w:rsidRPr="00D27B4E">
        <w:rPr>
          <w:rFonts w:cs="Arial"/>
          <w:sz w:val="24"/>
          <w:szCs w:val="24"/>
        </w:rPr>
        <w:t>Milankovičovými cyklami. Sú  však omnoho intenzívnejšie vzhľadom na väčšiu výstre</w:t>
      </w:r>
      <w:r w:rsidR="00031D4A">
        <w:rPr>
          <w:rFonts w:cs="Arial"/>
          <w:sz w:val="24"/>
          <w:szCs w:val="24"/>
        </w:rPr>
        <w:t>dnosť dráhy a veľkého sklobu</w:t>
      </w:r>
      <w:r w:rsidRPr="00D27B4E">
        <w:rPr>
          <w:rFonts w:cs="Arial"/>
          <w:sz w:val="24"/>
          <w:szCs w:val="24"/>
        </w:rPr>
        <w:t xml:space="preserve"> osi, ktorú malé mesiačiky nemôžu stabilizovať. </w:t>
      </w:r>
    </w:p>
    <w:p w:rsidR="000D2679" w:rsidRDefault="00ED511D" w:rsidP="000D2679">
      <w:pPr>
        <w:pStyle w:val="Normlnywebov"/>
        <w:keepNext/>
        <w:spacing w:line="276" w:lineRule="auto"/>
        <w:jc w:val="center"/>
      </w:pPr>
      <w:r>
        <w:rPr>
          <w:rFonts w:ascii="Arial" w:hAnsi="Arial" w:cs="Arial"/>
          <w:noProof/>
        </w:rPr>
        <w:drawing>
          <wp:inline distT="0" distB="0" distL="0" distR="0" wp14:anchorId="76127175" wp14:editId="3C9795C8">
            <wp:extent cx="3161551" cy="2365130"/>
            <wp:effectExtent l="0" t="0" r="1270" b="0"/>
            <wp:docPr id="15440" name="Obrázok 15440" descr="valles mar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alles marine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66522" cy="2368849"/>
                    </a:xfrm>
                    <a:prstGeom prst="rect">
                      <a:avLst/>
                    </a:prstGeom>
                    <a:noFill/>
                    <a:ln>
                      <a:noFill/>
                    </a:ln>
                  </pic:spPr>
                </pic:pic>
              </a:graphicData>
            </a:graphic>
          </wp:inline>
        </w:drawing>
      </w:r>
    </w:p>
    <w:p w:rsidR="000D2679" w:rsidRPr="000D2679" w:rsidRDefault="000D2679" w:rsidP="000D2679">
      <w:pPr>
        <w:pStyle w:val="Popis"/>
        <w:jc w:val="center"/>
        <w:rPr>
          <w:b w:val="0"/>
          <w:color w:val="auto"/>
        </w:rPr>
      </w:pPr>
      <w:r w:rsidRPr="000D2679">
        <w:rPr>
          <w:b w:val="0"/>
          <w:color w:val="auto"/>
        </w:rPr>
        <w:t xml:space="preserve">Obrázok </w:t>
      </w:r>
      <w:r w:rsidRPr="000D2679">
        <w:rPr>
          <w:b w:val="0"/>
          <w:color w:val="auto"/>
        </w:rPr>
        <w:fldChar w:fldCharType="begin"/>
      </w:r>
      <w:r w:rsidRPr="000D2679">
        <w:rPr>
          <w:b w:val="0"/>
          <w:color w:val="auto"/>
        </w:rPr>
        <w:instrText xml:space="preserve"> SEQ Obrázok \* ARABIC </w:instrText>
      </w:r>
      <w:r w:rsidRPr="000D2679">
        <w:rPr>
          <w:b w:val="0"/>
          <w:color w:val="auto"/>
        </w:rPr>
        <w:fldChar w:fldCharType="separate"/>
      </w:r>
      <w:r w:rsidR="002A7536">
        <w:rPr>
          <w:b w:val="0"/>
          <w:noProof/>
          <w:color w:val="auto"/>
        </w:rPr>
        <w:t>23</w:t>
      </w:r>
      <w:r w:rsidRPr="000D2679">
        <w:rPr>
          <w:b w:val="0"/>
          <w:color w:val="auto"/>
        </w:rPr>
        <w:fldChar w:fldCharType="end"/>
      </w:r>
      <w:r w:rsidRPr="000D2679">
        <w:rPr>
          <w:b w:val="0"/>
          <w:color w:val="auto"/>
        </w:rPr>
        <w:t xml:space="preserve"> Elysium Planita</w:t>
      </w:r>
    </w:p>
    <w:p w:rsidR="00ED511D" w:rsidRDefault="00ED511D" w:rsidP="00ED511D">
      <w:pPr>
        <w:pStyle w:val="Normlnywebov"/>
        <w:spacing w:line="276" w:lineRule="auto"/>
        <w:rPr>
          <w:rFonts w:ascii="Arial" w:hAnsi="Arial" w:cs="Arial"/>
        </w:rPr>
      </w:pPr>
      <w:r>
        <w:rPr>
          <w:rFonts w:ascii="Arial" w:hAnsi="Arial" w:cs="Arial"/>
        </w:rPr>
        <w:t xml:space="preserve">  </w:t>
      </w:r>
    </w:p>
    <w:p w:rsidR="00081870" w:rsidRDefault="00ED511D" w:rsidP="00081870">
      <w:pPr>
        <w:pStyle w:val="Normlnywebov"/>
        <w:rPr>
          <w:rFonts w:ascii="Arial" w:hAnsi="Arial" w:cs="Arial"/>
        </w:rPr>
      </w:pPr>
      <w:r>
        <w:rPr>
          <w:rFonts w:ascii="Arial" w:hAnsi="Arial" w:cs="Arial"/>
        </w:rPr>
        <w:t xml:space="preserve">  </w:t>
      </w:r>
      <w:r w:rsidR="000D2679">
        <w:rPr>
          <w:rFonts w:ascii="Arial" w:hAnsi="Arial" w:cs="Arial"/>
        </w:rPr>
        <w:t xml:space="preserve">    </w:t>
      </w:r>
      <w:r>
        <w:rPr>
          <w:rFonts w:ascii="Arial" w:hAnsi="Arial" w:cs="Arial"/>
        </w:rPr>
        <w:t xml:space="preserve">                                      </w:t>
      </w:r>
    </w:p>
    <w:p w:rsidR="00E810A2" w:rsidRPr="00081870" w:rsidRDefault="00E810A2" w:rsidP="000D2679">
      <w:pPr>
        <w:pStyle w:val="Nadpis2"/>
        <w:rPr>
          <w:rFonts w:ascii="Arial" w:hAnsi="Arial"/>
        </w:rPr>
      </w:pPr>
      <w:r w:rsidRPr="00C40A4A">
        <w:t xml:space="preserve">Mesiace Marsu </w:t>
      </w:r>
    </w:p>
    <w:p w:rsidR="00ED511D" w:rsidRPr="00C40A4A" w:rsidRDefault="00E810A2" w:rsidP="00E810A2">
      <w:pPr>
        <w:pStyle w:val="Normlnywebov"/>
        <w:jc w:val="both"/>
        <w:rPr>
          <w:rFonts w:ascii="Calibri" w:hAnsi="Calibri" w:cs="Arial"/>
        </w:rPr>
      </w:pPr>
      <w:r>
        <w:rPr>
          <w:rFonts w:ascii="Calibri" w:hAnsi="Calibri" w:cs="Arial"/>
        </w:rPr>
        <w:t xml:space="preserve">Mars má dva malé mesiace, ktoré sú  </w:t>
      </w:r>
      <w:r w:rsidRPr="00C40A4A">
        <w:rPr>
          <w:rFonts w:ascii="Calibri" w:hAnsi="Calibri" w:cs="Arial"/>
        </w:rPr>
        <w:t xml:space="preserve">známe </w:t>
      </w:r>
      <w:r>
        <w:rPr>
          <w:rFonts w:ascii="Calibri" w:hAnsi="Calibri" w:cs="Arial"/>
        </w:rPr>
        <w:t xml:space="preserve">už </w:t>
      </w:r>
      <w:r w:rsidRPr="00C40A4A">
        <w:rPr>
          <w:rFonts w:ascii="Calibri" w:hAnsi="Calibri" w:cs="Arial"/>
        </w:rPr>
        <w:t>od roku 1877</w:t>
      </w:r>
      <w:r>
        <w:rPr>
          <w:rFonts w:ascii="Calibri" w:hAnsi="Calibri" w:cs="Arial"/>
        </w:rPr>
        <w:t xml:space="preserve"> - Phobos a Deimos.  S</w:t>
      </w:r>
      <w:r w:rsidR="00ED511D" w:rsidRPr="00C40A4A">
        <w:rPr>
          <w:rFonts w:ascii="Calibri" w:hAnsi="Calibri" w:cs="Arial"/>
        </w:rPr>
        <w:t>ú to tmavé telesá a</w:t>
      </w:r>
      <w:r>
        <w:rPr>
          <w:rFonts w:ascii="Calibri" w:hAnsi="Calibri" w:cs="Arial"/>
        </w:rPr>
        <w:t xml:space="preserve"> vzhľadom na to, že </w:t>
      </w:r>
      <w:r w:rsidR="00ED511D" w:rsidRPr="00C40A4A">
        <w:rPr>
          <w:rFonts w:ascii="Calibri" w:hAnsi="Calibri" w:cs="Arial"/>
        </w:rPr>
        <w:t xml:space="preserve">svojím zložením </w:t>
      </w:r>
      <w:r w:rsidR="00081870">
        <w:rPr>
          <w:rFonts w:ascii="Calibri" w:hAnsi="Calibri" w:cs="Arial"/>
        </w:rPr>
        <w:t xml:space="preserve">a nízkou hustotou </w:t>
      </w:r>
      <w:r>
        <w:rPr>
          <w:rFonts w:ascii="Calibri" w:hAnsi="Calibri" w:cs="Arial"/>
        </w:rPr>
        <w:t>sú podobné asteroidom typu C</w:t>
      </w:r>
      <w:r w:rsidR="00081870">
        <w:rPr>
          <w:rFonts w:ascii="Calibri" w:hAnsi="Calibri" w:cs="Arial"/>
        </w:rPr>
        <w:t>, ktoré sa nachádzajú v pásme medzi Marsom a </w:t>
      </w:r>
      <w:r w:rsidR="00125F15">
        <w:rPr>
          <w:rFonts w:ascii="Calibri" w:hAnsi="Calibri" w:cs="Arial"/>
        </w:rPr>
        <w:t>Jupiterom</w:t>
      </w:r>
      <w:r w:rsidR="00081870">
        <w:rPr>
          <w:rFonts w:ascii="Calibri" w:hAnsi="Calibri" w:cs="Arial"/>
        </w:rPr>
        <w:t xml:space="preserve">, predpokladá sa, že ide o zachytené telesá.  </w:t>
      </w:r>
    </w:p>
    <w:p w:rsidR="00ED511D" w:rsidRPr="00C40A4A" w:rsidRDefault="00ED511D" w:rsidP="00ED511D">
      <w:pPr>
        <w:pStyle w:val="Normlnywebov"/>
        <w:spacing w:line="276" w:lineRule="auto"/>
        <w:jc w:val="both"/>
        <w:rPr>
          <w:rFonts w:ascii="Calibri" w:hAnsi="Calibri" w:cs="Arial"/>
        </w:rPr>
      </w:pPr>
      <w:r w:rsidRPr="00C40A4A">
        <w:rPr>
          <w:rFonts w:ascii="Calibri" w:hAnsi="Calibri" w:cs="Arial"/>
        </w:rPr>
        <w:t xml:space="preserve">Phobos je  väčší </w:t>
      </w:r>
      <w:r w:rsidR="00125F15">
        <w:rPr>
          <w:rFonts w:ascii="Calibri" w:hAnsi="Calibri" w:cs="Arial"/>
        </w:rPr>
        <w:t>z dvojice mesiacov</w:t>
      </w:r>
      <w:r w:rsidRPr="00C40A4A">
        <w:rPr>
          <w:rFonts w:ascii="Calibri" w:hAnsi="Calibri" w:cs="Arial"/>
        </w:rPr>
        <w:t xml:space="preserve"> Marsu. Jeho typický pretiahnutý tvar pr</w:t>
      </w:r>
      <w:r w:rsidR="00081870">
        <w:rPr>
          <w:rFonts w:ascii="Calibri" w:hAnsi="Calibri" w:cs="Arial"/>
        </w:rPr>
        <w:t xml:space="preserve">ipomína fazuľu.  Rozmery 27 </w:t>
      </w:r>
      <m:oMath>
        <m:r>
          <w:rPr>
            <w:rFonts w:ascii="Cambria Math" w:hAnsi="Cambria Math" w:cs="Arial"/>
          </w:rPr>
          <m:t>×</m:t>
        </m:r>
      </m:oMath>
      <w:r w:rsidR="00081870">
        <w:rPr>
          <w:rFonts w:ascii="Calibri" w:hAnsi="Calibri" w:cs="Arial"/>
        </w:rPr>
        <w:t xml:space="preserve"> 22 </w:t>
      </w:r>
      <m:oMath>
        <m:r>
          <w:rPr>
            <w:rFonts w:ascii="Cambria Math" w:hAnsi="Cambria Math" w:cs="Arial"/>
          </w:rPr>
          <m:t>×</m:t>
        </m:r>
      </m:oMath>
      <w:r w:rsidRPr="00C40A4A">
        <w:rPr>
          <w:rFonts w:ascii="Calibri" w:hAnsi="Calibri" w:cs="Arial"/>
        </w:rPr>
        <w:t xml:space="preserve"> 18 km ho radia medzi malé telesá slnečnej sústavy. Na jeho povrchu môžeme pozorovať množstvo kráterov, ryhy a vyvýšeniny. Vďaka prachu na jeho povrchu je schopný udržať teplo, ako ukazuje nameraná teplota 25</w:t>
      </w:r>
      <w:r w:rsidRPr="00C40A4A">
        <w:rPr>
          <w:rFonts w:ascii="Calibri" w:hAnsi="Calibri" w:cs="Arial"/>
          <w:vertAlign w:val="superscript"/>
        </w:rPr>
        <w:t>0</w:t>
      </w:r>
      <w:r w:rsidRPr="00C40A4A">
        <w:rPr>
          <w:rFonts w:ascii="Calibri" w:hAnsi="Calibri" w:cs="Arial"/>
        </w:rPr>
        <w:t xml:space="preserve"> C, ktorá však na neosvetlenej strane klesne na -174</w:t>
      </w:r>
      <w:r w:rsidRPr="00C40A4A">
        <w:rPr>
          <w:rFonts w:ascii="Calibri" w:hAnsi="Calibri" w:cs="Arial"/>
          <w:vertAlign w:val="superscript"/>
        </w:rPr>
        <w:t>0</w:t>
      </w:r>
      <w:r w:rsidRPr="00C40A4A">
        <w:rPr>
          <w:rFonts w:ascii="Calibri" w:hAnsi="Calibri" w:cs="Arial"/>
        </w:rPr>
        <w:t xml:space="preserve">C.  Phobos  obieha Mars trikrát denne a to vo vzdialenosti iba 5 982 km. Tak ako náš Mesiac, aj Phobos má viazanú rotáciu a prípadným Marťanom by ukazoval iba privrátenú tvár. Jeho kráterovitý povrch prezrádza množstvo kolízií. Tej poslednej sa zrejme nevyhne - približuje sa k Marsu rýchlosťou 1,8 m za 100 rokov. </w:t>
      </w:r>
    </w:p>
    <w:p w:rsidR="00ED511D" w:rsidRDefault="00ED511D" w:rsidP="00ED511D">
      <w:pPr>
        <w:pStyle w:val="Normlnywebov"/>
        <w:spacing w:line="276" w:lineRule="auto"/>
        <w:jc w:val="both"/>
        <w:rPr>
          <w:rFonts w:ascii="Arial" w:hAnsi="Arial" w:cs="Arial"/>
        </w:rPr>
      </w:pPr>
      <w:r w:rsidRPr="00C40A4A">
        <w:rPr>
          <w:rFonts w:ascii="Calibri" w:hAnsi="Calibri" w:cs="Arial"/>
        </w:rPr>
        <w:t>Deimos svojím vzhľadom pripomína „kus kameňa“, ktorý obieha Mars raz za 30 hod</w:t>
      </w:r>
      <w:r w:rsidR="00081870">
        <w:rPr>
          <w:rFonts w:ascii="Calibri" w:hAnsi="Calibri" w:cs="Arial"/>
        </w:rPr>
        <w:t xml:space="preserve">ín. Jeho rozmery sú len  15 </w:t>
      </w:r>
      <m:oMath>
        <m:r>
          <w:rPr>
            <w:rFonts w:ascii="Cambria Math" w:hAnsi="Cambria Math" w:cs="Arial"/>
          </w:rPr>
          <m:t>×</m:t>
        </m:r>
      </m:oMath>
      <w:r w:rsidR="00081870">
        <w:rPr>
          <w:rFonts w:ascii="Calibri" w:hAnsi="Calibri" w:cs="Arial"/>
        </w:rPr>
        <w:t xml:space="preserve"> 12 </w:t>
      </w:r>
      <m:oMath>
        <m:r>
          <w:rPr>
            <w:rFonts w:ascii="Cambria Math" w:hAnsi="Cambria Math" w:cs="Arial"/>
          </w:rPr>
          <m:t>×</m:t>
        </m:r>
      </m:oMath>
      <w:r w:rsidRPr="00C40A4A">
        <w:rPr>
          <w:rFonts w:ascii="Calibri" w:hAnsi="Calibri" w:cs="Arial"/>
        </w:rPr>
        <w:t xml:space="preserve"> 11 km. Krátery na jeho povrchu sú menšie ako 2,5 km a jeho povrch je pomerne hladký a pokrytý prachom</w:t>
      </w:r>
      <w:r>
        <w:rPr>
          <w:rFonts w:ascii="Arial" w:hAnsi="Arial" w:cs="Arial"/>
        </w:rPr>
        <w:t>.</w:t>
      </w:r>
    </w:p>
    <w:p w:rsidR="000D2679" w:rsidRDefault="00ED511D" w:rsidP="000D2679">
      <w:pPr>
        <w:pStyle w:val="Normlnywebov"/>
        <w:keepNext/>
        <w:jc w:val="center"/>
      </w:pPr>
      <w:r>
        <w:rPr>
          <w:noProof/>
        </w:rPr>
        <w:drawing>
          <wp:inline distT="0" distB="0" distL="0" distR="0" wp14:anchorId="02AA9A3D" wp14:editId="65EBD3C0">
            <wp:extent cx="2657475" cy="1885950"/>
            <wp:effectExtent l="0" t="0" r="9525" b="0"/>
            <wp:docPr id="15442" name="Obrázok 15442" descr="Farebný obraz otl&amp;ccaron;ené, &amp;ccaron;ervenkasté mar&amp;tcaron;anskej mesi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arebný obraz otl&amp;ccaron;ené, &amp;ccaron;ervenkasté mar&amp;tcaron;anskej mesia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57475" cy="1885950"/>
                    </a:xfrm>
                    <a:prstGeom prst="rect">
                      <a:avLst/>
                    </a:prstGeom>
                    <a:noFill/>
                    <a:ln>
                      <a:noFill/>
                    </a:ln>
                  </pic:spPr>
                </pic:pic>
              </a:graphicData>
            </a:graphic>
          </wp:inline>
        </w:drawing>
      </w:r>
    </w:p>
    <w:p w:rsidR="000D2679" w:rsidRPr="000D2679" w:rsidRDefault="000D2679" w:rsidP="000D2679">
      <w:pPr>
        <w:pStyle w:val="Popis"/>
        <w:jc w:val="center"/>
        <w:rPr>
          <w:b w:val="0"/>
          <w:color w:val="auto"/>
        </w:rPr>
      </w:pPr>
      <w:r w:rsidRPr="000D2679">
        <w:rPr>
          <w:b w:val="0"/>
          <w:color w:val="auto"/>
        </w:rPr>
        <w:t xml:space="preserve">Obrázok </w:t>
      </w:r>
      <w:r w:rsidRPr="000D2679">
        <w:rPr>
          <w:b w:val="0"/>
          <w:color w:val="auto"/>
        </w:rPr>
        <w:fldChar w:fldCharType="begin"/>
      </w:r>
      <w:r w:rsidRPr="000D2679">
        <w:rPr>
          <w:b w:val="0"/>
          <w:color w:val="auto"/>
        </w:rPr>
        <w:instrText xml:space="preserve"> SEQ Obrázok \* ARABIC </w:instrText>
      </w:r>
      <w:r w:rsidRPr="000D2679">
        <w:rPr>
          <w:b w:val="0"/>
          <w:color w:val="auto"/>
        </w:rPr>
        <w:fldChar w:fldCharType="separate"/>
      </w:r>
      <w:r w:rsidR="002A7536">
        <w:rPr>
          <w:b w:val="0"/>
          <w:noProof/>
          <w:color w:val="auto"/>
        </w:rPr>
        <w:t>24</w:t>
      </w:r>
      <w:r w:rsidRPr="000D2679">
        <w:rPr>
          <w:b w:val="0"/>
          <w:color w:val="auto"/>
        </w:rPr>
        <w:fldChar w:fldCharType="end"/>
      </w:r>
      <w:r w:rsidRPr="000D2679">
        <w:rPr>
          <w:b w:val="0"/>
          <w:color w:val="auto"/>
        </w:rPr>
        <w:t xml:space="preserve">  Phobos</w:t>
      </w:r>
    </w:p>
    <w:p w:rsidR="000D2679" w:rsidRDefault="00ED511D" w:rsidP="000D2679">
      <w:pPr>
        <w:pStyle w:val="Normlnywebov"/>
        <w:keepNext/>
        <w:jc w:val="center"/>
      </w:pPr>
      <w:r>
        <w:rPr>
          <w:noProof/>
        </w:rPr>
        <w:drawing>
          <wp:inline distT="0" distB="0" distL="0" distR="0" wp14:anchorId="5F9C7DA0" wp14:editId="118C48A8">
            <wp:extent cx="2619375" cy="1866900"/>
            <wp:effectExtent l="0" t="0" r="9525" b="0"/>
            <wp:docPr id="15443" name="Obrázok 15443" descr="Farebný obraz malého, &amp;ccaron;ervenkasté mar&amp;tcaron;anského mesi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arebný obraz malého, &amp;ccaron;ervenkasté mar&amp;tcaron;anského mesiac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1866900"/>
                    </a:xfrm>
                    <a:prstGeom prst="rect">
                      <a:avLst/>
                    </a:prstGeom>
                    <a:noFill/>
                    <a:ln>
                      <a:noFill/>
                    </a:ln>
                  </pic:spPr>
                </pic:pic>
              </a:graphicData>
            </a:graphic>
          </wp:inline>
        </w:drawing>
      </w:r>
    </w:p>
    <w:p w:rsidR="00ED511D" w:rsidRPr="000D2679" w:rsidRDefault="000D2679" w:rsidP="000D2679">
      <w:pPr>
        <w:pStyle w:val="Popis"/>
        <w:jc w:val="center"/>
        <w:rPr>
          <w:rFonts w:ascii="Arial" w:hAnsi="Arial" w:cs="Arial"/>
          <w:b w:val="0"/>
          <w:color w:val="auto"/>
        </w:rPr>
      </w:pPr>
      <w:r w:rsidRPr="000D2679">
        <w:rPr>
          <w:b w:val="0"/>
          <w:color w:val="auto"/>
        </w:rPr>
        <w:t xml:space="preserve">Obrázok </w:t>
      </w:r>
      <w:r w:rsidRPr="000D2679">
        <w:rPr>
          <w:b w:val="0"/>
          <w:color w:val="auto"/>
        </w:rPr>
        <w:fldChar w:fldCharType="begin"/>
      </w:r>
      <w:r w:rsidRPr="000D2679">
        <w:rPr>
          <w:b w:val="0"/>
          <w:color w:val="auto"/>
        </w:rPr>
        <w:instrText xml:space="preserve"> SEQ Obrázok \* ARABIC </w:instrText>
      </w:r>
      <w:r w:rsidRPr="000D2679">
        <w:rPr>
          <w:b w:val="0"/>
          <w:color w:val="auto"/>
        </w:rPr>
        <w:fldChar w:fldCharType="separate"/>
      </w:r>
      <w:r w:rsidR="002A7536">
        <w:rPr>
          <w:b w:val="0"/>
          <w:noProof/>
          <w:color w:val="auto"/>
        </w:rPr>
        <w:t>25</w:t>
      </w:r>
      <w:r w:rsidRPr="000D2679">
        <w:rPr>
          <w:b w:val="0"/>
          <w:color w:val="auto"/>
        </w:rPr>
        <w:fldChar w:fldCharType="end"/>
      </w:r>
      <w:r w:rsidRPr="000D2679">
        <w:rPr>
          <w:b w:val="0"/>
          <w:color w:val="auto"/>
        </w:rPr>
        <w:t xml:space="preserve">  Deimos</w:t>
      </w:r>
    </w:p>
    <w:p w:rsidR="00081870" w:rsidRPr="00DD5C4D" w:rsidRDefault="00081870" w:rsidP="00ED511D">
      <w:pPr>
        <w:jc w:val="both"/>
        <w:rPr>
          <w:sz w:val="24"/>
          <w:szCs w:val="24"/>
        </w:rPr>
      </w:pPr>
    </w:p>
    <w:p w:rsidR="00ED511D" w:rsidRDefault="00ED511D" w:rsidP="003008A6">
      <w:pPr>
        <w:pStyle w:val="Nadpis2"/>
        <w:numPr>
          <w:ilvl w:val="0"/>
          <w:numId w:val="36"/>
        </w:numPr>
        <w:overflowPunct w:val="0"/>
        <w:autoSpaceDE w:val="0"/>
        <w:autoSpaceDN w:val="0"/>
        <w:adjustRightInd w:val="0"/>
      </w:pPr>
      <w:r w:rsidRPr="009F4696">
        <w:t>Asteroidy hlavného pásu</w:t>
      </w:r>
    </w:p>
    <w:p w:rsidR="00ED511D" w:rsidRDefault="00ED511D" w:rsidP="00ED511D">
      <w:pPr>
        <w:jc w:val="both"/>
      </w:pPr>
    </w:p>
    <w:p w:rsidR="00BA46D5" w:rsidRDefault="00ED511D" w:rsidP="00BA46D5">
      <w:pPr>
        <w:pStyle w:val="Normlnywebov"/>
        <w:spacing w:line="276" w:lineRule="auto"/>
        <w:jc w:val="both"/>
        <w:rPr>
          <w:rStyle w:val="notranslate"/>
          <w:rFonts w:asciiTheme="minorHAnsi" w:hAnsiTheme="minorHAnsi"/>
        </w:rPr>
      </w:pPr>
      <w:r w:rsidRPr="00483B4B">
        <w:rPr>
          <w:rFonts w:asciiTheme="minorHAnsi" w:hAnsiTheme="minorHAnsi"/>
        </w:rPr>
        <w:t xml:space="preserve">Planétky, alebo asteroidy sú malé telesá slnečnej sústavy, </w:t>
      </w:r>
      <w:r w:rsidR="00081870" w:rsidRPr="00483B4B">
        <w:rPr>
          <w:rFonts w:asciiTheme="minorHAnsi" w:hAnsiTheme="minorHAnsi"/>
        </w:rPr>
        <w:t xml:space="preserve">ktoré </w:t>
      </w:r>
      <w:r w:rsidRPr="00483B4B">
        <w:rPr>
          <w:rFonts w:asciiTheme="minorHAnsi" w:hAnsiTheme="minorHAnsi"/>
        </w:rPr>
        <w:t xml:space="preserve">nejavia kometárnu aktivitu a pohybujú sa okolo Slnka po eliptických dráhach. Väčšina z nich sa nachádza </w:t>
      </w:r>
      <w:r w:rsidR="00CB13A6" w:rsidRPr="00483B4B">
        <w:rPr>
          <w:rFonts w:asciiTheme="minorHAnsi" w:hAnsiTheme="minorHAnsi" w:cs="Arial"/>
        </w:rPr>
        <w:t>vo vzdialenosti 2,6 až 3,2 AU</w:t>
      </w:r>
      <w:r w:rsidR="008F5304">
        <w:rPr>
          <w:rFonts w:asciiTheme="minorHAnsi" w:hAnsiTheme="minorHAnsi" w:cs="Arial"/>
        </w:rPr>
        <w:t xml:space="preserve"> od Slnka</w:t>
      </w:r>
      <w:r w:rsidR="00CB13A6" w:rsidRPr="00483B4B">
        <w:rPr>
          <w:rFonts w:asciiTheme="minorHAnsi" w:hAnsiTheme="minorHAnsi" w:cs="Arial"/>
        </w:rPr>
        <w:t xml:space="preserve"> - </w:t>
      </w:r>
      <w:r w:rsidRPr="00483B4B">
        <w:rPr>
          <w:rFonts w:asciiTheme="minorHAnsi" w:hAnsiTheme="minorHAnsi"/>
        </w:rPr>
        <w:t xml:space="preserve">v páse </w:t>
      </w:r>
      <w:r w:rsidRPr="00483B4B">
        <w:rPr>
          <w:rFonts w:asciiTheme="minorHAnsi" w:hAnsiTheme="minorHAnsi" w:cs="Arial"/>
        </w:rPr>
        <w:t>medzi dráhou Marsu a Jupitera,  ktorý  nazýva</w:t>
      </w:r>
      <w:r w:rsidR="002556B5" w:rsidRPr="00483B4B">
        <w:rPr>
          <w:rFonts w:asciiTheme="minorHAnsi" w:hAnsiTheme="minorHAnsi" w:cs="Arial"/>
        </w:rPr>
        <w:t xml:space="preserve">me </w:t>
      </w:r>
      <w:r w:rsidR="005317B0" w:rsidRPr="00483B4B">
        <w:rPr>
          <w:rFonts w:asciiTheme="minorHAnsi" w:hAnsiTheme="minorHAnsi" w:cs="Arial"/>
        </w:rPr>
        <w:t>aj</w:t>
      </w:r>
      <w:r w:rsidR="001611D5" w:rsidRPr="00483B4B">
        <w:rPr>
          <w:rFonts w:asciiTheme="minorHAnsi" w:hAnsiTheme="minorHAnsi" w:cs="Arial"/>
        </w:rPr>
        <w:t xml:space="preserve"> hlavný pás. </w:t>
      </w:r>
      <w:r w:rsidR="00CB13A6" w:rsidRPr="00483B4B">
        <w:rPr>
          <w:rFonts w:asciiTheme="minorHAnsi" w:hAnsiTheme="minorHAnsi" w:cs="Arial"/>
        </w:rPr>
        <w:t xml:space="preserve"> N</w:t>
      </w:r>
      <w:r w:rsidR="001611D5" w:rsidRPr="00483B4B">
        <w:rPr>
          <w:rFonts w:asciiTheme="minorHAnsi" w:hAnsiTheme="minorHAnsi" w:cs="Arial"/>
        </w:rPr>
        <w:t xml:space="preserve">achádza </w:t>
      </w:r>
      <w:r w:rsidR="00CB13A6" w:rsidRPr="00483B4B">
        <w:rPr>
          <w:rFonts w:asciiTheme="minorHAnsi" w:hAnsiTheme="minorHAnsi" w:cs="Arial"/>
        </w:rPr>
        <w:t>sa v ňom viac ako pol milióna telies</w:t>
      </w:r>
      <w:r w:rsidR="006049F0" w:rsidRPr="00483B4B">
        <w:rPr>
          <w:rFonts w:asciiTheme="minorHAnsi" w:hAnsiTheme="minorHAnsi" w:cs="Arial"/>
        </w:rPr>
        <w:t xml:space="preserve">, avšak ich celková </w:t>
      </w:r>
      <w:r w:rsidR="00FD4583" w:rsidRPr="00483B4B">
        <w:rPr>
          <w:rFonts w:asciiTheme="minorHAnsi" w:hAnsiTheme="minorHAnsi" w:cs="Arial"/>
        </w:rPr>
        <w:t xml:space="preserve"> </w:t>
      </w:r>
      <w:r w:rsidR="006049F0" w:rsidRPr="00483B4B">
        <w:rPr>
          <w:rFonts w:asciiTheme="minorHAnsi" w:hAnsiTheme="minorHAnsi" w:cs="Arial"/>
        </w:rPr>
        <w:t>hmotnosť  je menšia ako hmotnosť Mesiaca. Viac ako polovica hmoty v tomto pásme je sústredená do štyroch n</w:t>
      </w:r>
      <w:r w:rsidR="00483B4B">
        <w:rPr>
          <w:rFonts w:asciiTheme="minorHAnsi" w:hAnsiTheme="minorHAnsi" w:cs="Arial"/>
        </w:rPr>
        <w:t xml:space="preserve">ajväčších objektov a to Ceres </w:t>
      </w:r>
      <w:r w:rsidR="006049F0" w:rsidRPr="00483B4B">
        <w:rPr>
          <w:rFonts w:asciiTheme="minorHAnsi" w:hAnsiTheme="minorHAnsi" w:cs="Arial"/>
        </w:rPr>
        <w:t xml:space="preserve"> </w:t>
      </w:r>
      <w:r w:rsidR="00483B4B">
        <w:rPr>
          <w:rFonts w:asciiTheme="minorHAnsi" w:hAnsiTheme="minorHAnsi" w:cs="Arial"/>
        </w:rPr>
        <w:t>(</w:t>
      </w:r>
      <w:r w:rsidR="006049F0" w:rsidRPr="00483B4B">
        <w:rPr>
          <w:rFonts w:asciiTheme="minorHAnsi" w:hAnsiTheme="minorHAnsi" w:cs="Arial"/>
        </w:rPr>
        <w:t>trpasličia planéta), Pallas, Vesta a 10 Hygiea. S</w:t>
      </w:r>
      <w:r w:rsidR="002C1B1F" w:rsidRPr="00483B4B">
        <w:rPr>
          <w:rFonts w:asciiTheme="minorHAnsi" w:hAnsiTheme="minorHAnsi" w:cs="Arial"/>
        </w:rPr>
        <w:t xml:space="preserve"> menšími rozmermi sa aj počet planétok prudko zväčšuje a ich veľkosť sa približuje až veľkosti prachu. </w:t>
      </w:r>
      <w:r w:rsidR="00DF0327" w:rsidRPr="00483B4B">
        <w:rPr>
          <w:rFonts w:asciiTheme="minorHAnsi" w:hAnsiTheme="minorHAnsi" w:cs="Arial"/>
        </w:rPr>
        <w:t xml:space="preserve">Ich hmotnosť, až na pár výnimiek, nie je dostatočná na to, aby vzniklo guľaté teleso,  </w:t>
      </w:r>
      <w:r w:rsidR="00483B4B" w:rsidRPr="00483B4B">
        <w:rPr>
          <w:rFonts w:asciiTheme="minorHAnsi" w:hAnsiTheme="minorHAnsi" w:cs="Arial"/>
        </w:rPr>
        <w:t>a preto pozorujeme tieto planétky v rôznych nepravidelných tvaroch.</w:t>
      </w:r>
      <w:r w:rsidR="00DF0327" w:rsidRPr="00483B4B">
        <w:rPr>
          <w:rFonts w:asciiTheme="minorHAnsi" w:hAnsiTheme="minorHAnsi" w:cs="Arial"/>
        </w:rPr>
        <w:t xml:space="preserve"> Planétka Geographos má doteraz najväčšiu známu deformáciu </w:t>
      </w:r>
      <w:r w:rsidR="00ED03A5" w:rsidRPr="00483B4B">
        <w:rPr>
          <w:rFonts w:asciiTheme="minorHAnsi" w:hAnsiTheme="minorHAnsi" w:cs="Arial"/>
        </w:rPr>
        <w:t>z telies  slnečnej sústavy</w:t>
      </w:r>
      <w:r w:rsidR="00DF0327" w:rsidRPr="00483B4B">
        <w:rPr>
          <w:rFonts w:asciiTheme="minorHAnsi" w:hAnsiTheme="minorHAnsi" w:cs="Arial"/>
        </w:rPr>
        <w:t xml:space="preserve">, jej  rozmery sú 5 </w:t>
      </w:r>
      <m:oMath>
        <m:r>
          <w:rPr>
            <w:rFonts w:ascii="Cambria Math" w:hAnsi="Cambria Math" w:cs="Arial"/>
          </w:rPr>
          <m:t>×</m:t>
        </m:r>
      </m:oMath>
      <w:r w:rsidR="00DF0327" w:rsidRPr="00483B4B">
        <w:rPr>
          <w:rFonts w:asciiTheme="minorHAnsi" w:hAnsiTheme="minorHAnsi" w:cs="Arial"/>
        </w:rPr>
        <w:t xml:space="preserve"> </w:t>
      </w:r>
      <w:smartTag w:uri="urn:schemas-microsoft-com:office:smarttags" w:element="metricconverter">
        <w:smartTagPr>
          <w:attr w:name="ProductID" w:val="2 km"/>
        </w:smartTagPr>
        <w:r w:rsidR="00DF0327" w:rsidRPr="00483B4B">
          <w:rPr>
            <w:rFonts w:asciiTheme="minorHAnsi" w:hAnsiTheme="minorHAnsi" w:cs="Arial"/>
          </w:rPr>
          <w:t>2 km</w:t>
        </w:r>
      </w:smartTag>
      <w:r w:rsidR="00DF0327" w:rsidRPr="00483B4B">
        <w:rPr>
          <w:rFonts w:asciiTheme="minorHAnsi" w:hAnsiTheme="minorHAnsi" w:cs="Arial"/>
        </w:rPr>
        <w:t>.</w:t>
      </w:r>
      <w:r w:rsidR="00ED03A5" w:rsidRPr="00483B4B">
        <w:rPr>
          <w:rFonts w:asciiTheme="minorHAnsi" w:hAnsiTheme="minorHAnsi"/>
        </w:rPr>
        <w:t xml:space="preserve"> Mnoho asteroidov netvorí pevná skala, či kov, ale hmota, ktorá  je vysoko porézna.</w:t>
      </w:r>
      <w:r w:rsidR="00483B4B" w:rsidRPr="00483B4B">
        <w:rPr>
          <w:rFonts w:asciiTheme="minorHAnsi" w:hAnsiTheme="minorHAnsi" w:cs="Arial"/>
        </w:rPr>
        <w:t xml:space="preserve"> </w:t>
      </w:r>
      <w:r w:rsidR="00BA46D5">
        <w:rPr>
          <w:rFonts w:asciiTheme="minorHAnsi" w:hAnsiTheme="minorHAnsi" w:cs="Arial"/>
        </w:rPr>
        <w:t>Podľa chemického zloženia a albeda ich môžeme zaradiť do</w:t>
      </w:r>
      <w:r w:rsidR="00BA46D5" w:rsidRPr="00483B4B">
        <w:rPr>
          <w:rFonts w:asciiTheme="minorHAnsi" w:hAnsiTheme="minorHAnsi" w:cs="Arial"/>
        </w:rPr>
        <w:t xml:space="preserve"> základných skupín. </w:t>
      </w:r>
      <w:r w:rsidR="00A13318">
        <w:rPr>
          <w:rFonts w:asciiTheme="minorHAnsi" w:hAnsiTheme="minorHAnsi" w:cs="Arial"/>
        </w:rPr>
        <w:t>Medzi</w:t>
      </w:r>
      <w:r w:rsidR="00337831">
        <w:rPr>
          <w:rFonts w:asciiTheme="minorHAnsi" w:hAnsiTheme="minorHAnsi" w:cs="Arial"/>
        </w:rPr>
        <w:t xml:space="preserve"> najčastejšie pozorované asteroidy</w:t>
      </w:r>
      <w:r w:rsidR="00A13318">
        <w:rPr>
          <w:rFonts w:asciiTheme="minorHAnsi" w:hAnsiTheme="minorHAnsi" w:cs="Arial"/>
        </w:rPr>
        <w:t xml:space="preserve"> (až 75%) patria uhlíkaté  </w:t>
      </w:r>
      <w:r w:rsidR="00337831">
        <w:rPr>
          <w:rFonts w:asciiTheme="minorHAnsi" w:hAnsiTheme="minorHAnsi" w:cs="Arial"/>
        </w:rPr>
        <w:t>asteroidy</w:t>
      </w:r>
      <w:r w:rsidR="00A13318">
        <w:rPr>
          <w:rFonts w:asciiTheme="minorHAnsi" w:hAnsiTheme="minorHAnsi" w:cs="Arial"/>
        </w:rPr>
        <w:t xml:space="preserve"> </w:t>
      </w:r>
      <w:r w:rsidR="00B05374">
        <w:rPr>
          <w:rFonts w:asciiTheme="minorHAnsi" w:hAnsiTheme="minorHAnsi" w:cs="Arial"/>
        </w:rPr>
        <w:t>(</w:t>
      </w:r>
      <w:r w:rsidR="00A13318">
        <w:rPr>
          <w:rFonts w:asciiTheme="minorHAnsi" w:hAnsiTheme="minorHAnsi" w:cs="Arial"/>
        </w:rPr>
        <w:t>t</w:t>
      </w:r>
      <w:r w:rsidR="00BA46D5">
        <w:rPr>
          <w:rFonts w:asciiTheme="minorHAnsi" w:hAnsiTheme="minorHAnsi" w:cs="Arial"/>
        </w:rPr>
        <w:t xml:space="preserve">yp </w:t>
      </w:r>
      <w:r w:rsidR="00BA46D5" w:rsidRPr="00483B4B">
        <w:rPr>
          <w:rFonts w:asciiTheme="minorHAnsi" w:hAnsiTheme="minorHAnsi" w:cs="Arial"/>
        </w:rPr>
        <w:t>C</w:t>
      </w:r>
      <w:r w:rsidR="00B05374">
        <w:rPr>
          <w:rFonts w:asciiTheme="minorHAnsi" w:hAnsiTheme="minorHAnsi" w:cs="Arial"/>
        </w:rPr>
        <w:t>)</w:t>
      </w:r>
      <w:r w:rsidR="00A13318">
        <w:rPr>
          <w:rFonts w:asciiTheme="minorHAnsi" w:hAnsiTheme="minorHAnsi" w:cs="Arial"/>
        </w:rPr>
        <w:t>.</w:t>
      </w:r>
      <w:r w:rsidR="00BA46D5" w:rsidRPr="00483B4B">
        <w:rPr>
          <w:rFonts w:asciiTheme="minorHAnsi" w:hAnsiTheme="minorHAnsi" w:cs="Arial"/>
        </w:rPr>
        <w:t xml:space="preserve"> </w:t>
      </w:r>
      <w:r w:rsidR="00A13318">
        <w:rPr>
          <w:rFonts w:asciiTheme="minorHAnsi" w:hAnsiTheme="minorHAnsi" w:cs="Arial"/>
        </w:rPr>
        <w:t>S</w:t>
      </w:r>
      <w:r w:rsidR="00BA46D5">
        <w:rPr>
          <w:rFonts w:asciiTheme="minorHAnsi" w:hAnsiTheme="minorHAnsi" w:cs="Arial"/>
        </w:rPr>
        <w:t>ú</w:t>
      </w:r>
      <w:r w:rsidR="00A13318">
        <w:rPr>
          <w:rFonts w:asciiTheme="minorHAnsi" w:hAnsiTheme="minorHAnsi" w:cs="Arial"/>
        </w:rPr>
        <w:t xml:space="preserve"> to</w:t>
      </w:r>
      <w:r w:rsidR="00BA46D5">
        <w:rPr>
          <w:rFonts w:asciiTheme="minorHAnsi" w:hAnsiTheme="minorHAnsi" w:cs="Arial"/>
        </w:rPr>
        <w:t xml:space="preserve"> veľmi tmavé planétky (albedo 0,03), </w:t>
      </w:r>
      <w:r w:rsidR="00BA46D5" w:rsidRPr="00483B4B">
        <w:rPr>
          <w:rStyle w:val="notranslate"/>
          <w:rFonts w:asciiTheme="minorHAnsi" w:hAnsiTheme="minorHAnsi"/>
        </w:rPr>
        <w:t>a skladajú sa z ílu a silikátových hornín.</w:t>
      </w:r>
      <w:r w:rsidR="00A13318">
        <w:rPr>
          <w:rFonts w:asciiTheme="minorHAnsi" w:hAnsiTheme="minorHAnsi" w:cs="Arial"/>
        </w:rPr>
        <w:t xml:space="preserve"> </w:t>
      </w:r>
      <w:r w:rsidR="00337831">
        <w:rPr>
          <w:rStyle w:val="apple-converted-space"/>
          <w:rFonts w:ascii="Arial" w:eastAsiaTheme="majorEastAsia" w:hAnsi="Arial" w:cs="Arial"/>
          <w:color w:val="252525"/>
          <w:sz w:val="21"/>
          <w:szCs w:val="21"/>
          <w:shd w:val="clear" w:color="auto" w:fill="FFFFFF"/>
        </w:rPr>
        <w:t> </w:t>
      </w:r>
      <w:r w:rsidR="00337831">
        <w:rPr>
          <w:rFonts w:ascii="Arial" w:hAnsi="Arial" w:cs="Arial"/>
          <w:color w:val="252525"/>
          <w:sz w:val="21"/>
          <w:szCs w:val="21"/>
          <w:shd w:val="clear" w:color="auto" w:fill="FFFFFF"/>
        </w:rPr>
        <w:t>Ich povrchové zloženie je podobné ako pri uhlíkato-chondritových</w:t>
      </w:r>
      <w:r w:rsidR="00337831">
        <w:rPr>
          <w:rStyle w:val="apple-converted-space"/>
          <w:rFonts w:ascii="Arial" w:eastAsiaTheme="majorEastAsia" w:hAnsi="Arial" w:cs="Arial"/>
          <w:color w:val="252525"/>
          <w:sz w:val="21"/>
          <w:szCs w:val="21"/>
          <w:shd w:val="clear" w:color="auto" w:fill="FFFFFF"/>
        </w:rPr>
        <w:t> </w:t>
      </w:r>
      <w:r w:rsidR="00337831" w:rsidRPr="00337831">
        <w:rPr>
          <w:rFonts w:ascii="Arial" w:eastAsiaTheme="majorEastAsia" w:hAnsi="Arial" w:cs="Arial"/>
          <w:sz w:val="21"/>
          <w:szCs w:val="21"/>
          <w:shd w:val="clear" w:color="auto" w:fill="FFFFFF"/>
        </w:rPr>
        <w:t>meteoritoch</w:t>
      </w:r>
      <w:r w:rsidR="00337831">
        <w:rPr>
          <w:rFonts w:asciiTheme="minorHAnsi" w:hAnsiTheme="minorHAnsi" w:cs="Arial"/>
        </w:rPr>
        <w:t>. Nachádzajú sa vo vonkajších častiach pásma.</w:t>
      </w:r>
      <w:r w:rsidR="00BA46D5" w:rsidRPr="00483B4B">
        <w:rPr>
          <w:rFonts w:asciiTheme="minorHAnsi" w:hAnsiTheme="minorHAnsi" w:cs="Arial"/>
        </w:rPr>
        <w:t xml:space="preserve"> </w:t>
      </w:r>
      <w:r w:rsidR="00B05374">
        <w:rPr>
          <w:rFonts w:asciiTheme="minorHAnsi" w:hAnsiTheme="minorHAnsi" w:cs="Arial"/>
        </w:rPr>
        <w:t>P</w:t>
      </w:r>
      <w:r w:rsidR="00BA46D5" w:rsidRPr="00483B4B">
        <w:rPr>
          <w:rFonts w:asciiTheme="minorHAnsi" w:hAnsiTheme="minorHAnsi" w:cs="Arial"/>
        </w:rPr>
        <w:t xml:space="preserve">atria  </w:t>
      </w:r>
      <w:r w:rsidR="00BA46D5" w:rsidRPr="00483B4B">
        <w:rPr>
          <w:rStyle w:val="notranslate"/>
          <w:rFonts w:asciiTheme="minorHAnsi" w:hAnsiTheme="minorHAnsi"/>
        </w:rPr>
        <w:t>medzi najstaršie objekty v slnečnej sústave.</w:t>
      </w:r>
      <w:r w:rsidR="00337831">
        <w:rPr>
          <w:rStyle w:val="notranslate"/>
          <w:rFonts w:asciiTheme="minorHAnsi" w:hAnsiTheme="minorHAnsi"/>
        </w:rPr>
        <w:t xml:space="preserve"> Smerom k vnútorným oblastiam pásma môžeme pozorovať jasné kamenno-železné asteroidy (typ S). Ich spektrum prezrádza prítomnosť kremičitanov a kovu, bez obsahu uhlíka. </w:t>
      </w:r>
      <w:r w:rsidR="00BA46D5" w:rsidRPr="00483B4B">
        <w:rPr>
          <w:rStyle w:val="notranslate"/>
          <w:rFonts w:asciiTheme="minorHAnsi" w:hAnsiTheme="minorHAnsi"/>
        </w:rPr>
        <w:t xml:space="preserve"> </w:t>
      </w:r>
      <w:r w:rsidR="00337831">
        <w:rPr>
          <w:rStyle w:val="notranslate"/>
          <w:rFonts w:asciiTheme="minorHAnsi" w:hAnsiTheme="minorHAnsi"/>
        </w:rPr>
        <w:t>Železné</w:t>
      </w:r>
      <w:r w:rsidR="00B05374">
        <w:rPr>
          <w:rStyle w:val="notranslate"/>
          <w:rFonts w:asciiTheme="minorHAnsi" w:hAnsiTheme="minorHAnsi"/>
        </w:rPr>
        <w:t xml:space="preserve"> asteroidy (typ M)</w:t>
      </w:r>
      <w:r w:rsidR="003F5F25">
        <w:rPr>
          <w:rStyle w:val="notranslate"/>
          <w:rFonts w:asciiTheme="minorHAnsi" w:hAnsiTheme="minorHAnsi"/>
        </w:rPr>
        <w:t xml:space="preserve">, </w:t>
      </w:r>
      <w:r w:rsidR="00B05374">
        <w:rPr>
          <w:rStyle w:val="notranslate"/>
          <w:rFonts w:asciiTheme="minorHAnsi" w:hAnsiTheme="minorHAnsi"/>
        </w:rPr>
        <w:t xml:space="preserve"> zložené z niklu a</w:t>
      </w:r>
      <w:r w:rsidR="003F5F25">
        <w:rPr>
          <w:rStyle w:val="notranslate"/>
          <w:rFonts w:asciiTheme="minorHAnsi" w:hAnsiTheme="minorHAnsi"/>
        </w:rPr>
        <w:t> </w:t>
      </w:r>
      <w:r w:rsidR="00B05374">
        <w:rPr>
          <w:rStyle w:val="notranslate"/>
          <w:rFonts w:asciiTheme="minorHAnsi" w:hAnsiTheme="minorHAnsi"/>
        </w:rPr>
        <w:t>železa</w:t>
      </w:r>
      <w:r w:rsidR="003F5F25">
        <w:rPr>
          <w:rStyle w:val="notranslate"/>
          <w:rFonts w:asciiTheme="minorHAnsi" w:hAnsiTheme="minorHAnsi"/>
        </w:rPr>
        <w:t xml:space="preserve"> tvoria približne 10% celkovej populácie</w:t>
      </w:r>
      <w:r w:rsidR="00B05374">
        <w:rPr>
          <w:rStyle w:val="notranslate"/>
          <w:rFonts w:asciiTheme="minorHAnsi" w:hAnsiTheme="minorHAnsi"/>
        </w:rPr>
        <w:t>.</w:t>
      </w:r>
    </w:p>
    <w:p w:rsidR="00541957" w:rsidRDefault="008F5304" w:rsidP="00541957">
      <w:pPr>
        <w:jc w:val="both"/>
        <w:rPr>
          <w:rFonts w:cs="Arial"/>
          <w:sz w:val="24"/>
          <w:szCs w:val="24"/>
        </w:rPr>
      </w:pPr>
      <w:r w:rsidRPr="00DA348A">
        <w:rPr>
          <w:rStyle w:val="notranslate"/>
          <w:sz w:val="24"/>
          <w:szCs w:val="24"/>
        </w:rPr>
        <w:t>Pás</w:t>
      </w:r>
      <w:r w:rsidR="00F82EAE" w:rsidRPr="00DA348A">
        <w:rPr>
          <w:rStyle w:val="notranslate"/>
          <w:sz w:val="24"/>
          <w:szCs w:val="24"/>
        </w:rPr>
        <w:t>mo</w:t>
      </w:r>
      <w:r w:rsidRPr="00DA348A">
        <w:rPr>
          <w:rStyle w:val="notranslate"/>
          <w:sz w:val="24"/>
          <w:szCs w:val="24"/>
        </w:rPr>
        <w:t xml:space="preserve"> asteroidov je </w:t>
      </w:r>
      <w:r w:rsidR="00F82EAE" w:rsidRPr="00DA348A">
        <w:rPr>
          <w:rStyle w:val="notranslate"/>
          <w:sz w:val="24"/>
          <w:szCs w:val="24"/>
        </w:rPr>
        <w:t>široké približne 200 mil km a asteroidy v ňom obiehajú Slnko po  mierne eliptických dráhach, predpokladá sa, že jedným smerom.  </w:t>
      </w:r>
      <w:r w:rsidR="00DA348A" w:rsidRPr="00C40A4A">
        <w:rPr>
          <w:rFonts w:cs="Arial"/>
          <w:sz w:val="24"/>
          <w:szCs w:val="24"/>
        </w:rPr>
        <w:t xml:space="preserve">Obežné dráhy niektorých asteroidov majú podobné vlastnosti, </w:t>
      </w:r>
      <w:r w:rsidR="00677B01">
        <w:rPr>
          <w:rFonts w:cs="Arial"/>
          <w:sz w:val="24"/>
          <w:szCs w:val="24"/>
        </w:rPr>
        <w:t>podľa ktorých ich  radíme d</w:t>
      </w:r>
      <w:r w:rsidR="00125F15">
        <w:rPr>
          <w:rFonts w:cs="Arial"/>
          <w:sz w:val="24"/>
          <w:szCs w:val="24"/>
        </w:rPr>
        <w:t>o jednotlivých skupín – tzv.  rodín</w:t>
      </w:r>
      <w:r w:rsidR="003F5F25">
        <w:rPr>
          <w:rFonts w:cs="Arial"/>
          <w:sz w:val="24"/>
          <w:szCs w:val="24"/>
        </w:rPr>
        <w:t xml:space="preserve">. </w:t>
      </w:r>
      <w:r w:rsidR="00677B01">
        <w:rPr>
          <w:rFonts w:cs="Arial"/>
          <w:sz w:val="24"/>
          <w:szCs w:val="24"/>
        </w:rPr>
        <w:t xml:space="preserve"> </w:t>
      </w:r>
      <w:r w:rsidR="003F5F25">
        <w:rPr>
          <w:rFonts w:cs="Arial"/>
          <w:sz w:val="24"/>
          <w:szCs w:val="24"/>
        </w:rPr>
        <w:t>Rovnaká stredná polos ich dráhy, či excentricita</w:t>
      </w:r>
      <w:r w:rsidR="00DA348A" w:rsidRPr="00C40A4A">
        <w:rPr>
          <w:rFonts w:cs="Arial"/>
          <w:sz w:val="24"/>
          <w:szCs w:val="24"/>
        </w:rPr>
        <w:t xml:space="preserve"> </w:t>
      </w:r>
      <w:r w:rsidR="003F5F25">
        <w:rPr>
          <w:rFonts w:ascii="Arial" w:hAnsi="Arial" w:cs="Arial"/>
          <w:color w:val="252525"/>
          <w:sz w:val="21"/>
          <w:szCs w:val="21"/>
        </w:rPr>
        <w:t xml:space="preserve">ako aj spektrálne vlastnosti, naznačujú, že vznikli pôvodne z jedného telesa, ktoré sa rozpadlo pri zrážke. Existuje 20 – 30 zoskupení, kde takmer určite ide o rodiny. </w:t>
      </w:r>
      <w:r w:rsidR="00DA348A" w:rsidRPr="00C40A4A">
        <w:rPr>
          <w:rFonts w:cs="Arial"/>
          <w:sz w:val="24"/>
          <w:szCs w:val="24"/>
        </w:rPr>
        <w:t>napr. r</w:t>
      </w:r>
      <w:r w:rsidR="00677B01">
        <w:rPr>
          <w:rFonts w:cs="Arial"/>
          <w:sz w:val="24"/>
          <w:szCs w:val="24"/>
        </w:rPr>
        <w:t>odina Flora, rodina Themys ....</w:t>
      </w:r>
      <w:r w:rsidR="003F5F25">
        <w:rPr>
          <w:rFonts w:cs="Arial"/>
          <w:sz w:val="24"/>
          <w:szCs w:val="24"/>
        </w:rPr>
        <w:t xml:space="preserve"> </w:t>
      </w:r>
      <w:r w:rsidR="00F82EAE" w:rsidRPr="00DA348A">
        <w:rPr>
          <w:rStyle w:val="notranslate"/>
          <w:sz w:val="24"/>
          <w:szCs w:val="24"/>
        </w:rPr>
        <w:t xml:space="preserve">Jeden </w:t>
      </w:r>
      <w:r w:rsidR="00B10348" w:rsidRPr="00DA348A">
        <w:rPr>
          <w:rStyle w:val="notranslate"/>
          <w:sz w:val="24"/>
          <w:szCs w:val="24"/>
        </w:rPr>
        <w:t>obeh</w:t>
      </w:r>
      <w:r w:rsidR="00F82EAE" w:rsidRPr="00DA348A">
        <w:rPr>
          <w:rStyle w:val="notranslate"/>
          <w:sz w:val="24"/>
          <w:szCs w:val="24"/>
        </w:rPr>
        <w:t xml:space="preserve"> trvá </w:t>
      </w:r>
      <w:r w:rsidR="00677B01">
        <w:rPr>
          <w:rStyle w:val="notranslate"/>
          <w:sz w:val="24"/>
          <w:szCs w:val="24"/>
        </w:rPr>
        <w:t xml:space="preserve">asteroidu hlavného pásu </w:t>
      </w:r>
      <w:r w:rsidR="00F82EAE" w:rsidRPr="00DA348A">
        <w:rPr>
          <w:rStyle w:val="notranslate"/>
          <w:sz w:val="24"/>
          <w:szCs w:val="24"/>
        </w:rPr>
        <w:t>v priemere</w:t>
      </w:r>
      <w:r w:rsidR="00B10348" w:rsidRPr="00DA348A">
        <w:rPr>
          <w:rStyle w:val="notranslate"/>
          <w:sz w:val="24"/>
          <w:szCs w:val="24"/>
        </w:rPr>
        <w:t xml:space="preserve"> 4 až 5 rokov, ale </w:t>
      </w:r>
      <w:r w:rsidR="00F82EAE" w:rsidRPr="00DA348A">
        <w:rPr>
          <w:rStyle w:val="notranslate"/>
          <w:sz w:val="24"/>
          <w:szCs w:val="24"/>
        </w:rPr>
        <w:t xml:space="preserve"> </w:t>
      </w:r>
      <w:r w:rsidR="00B10348" w:rsidRPr="00DA348A">
        <w:rPr>
          <w:rFonts w:cs="Arial"/>
          <w:sz w:val="24"/>
          <w:szCs w:val="24"/>
        </w:rPr>
        <w:t>s</w:t>
      </w:r>
      <w:r w:rsidRPr="00DA348A">
        <w:rPr>
          <w:rFonts w:cs="Arial"/>
          <w:sz w:val="24"/>
          <w:szCs w:val="24"/>
        </w:rPr>
        <w:t>ilné gravitačné pôsobenie Jupitera, alebo príležitostne Marsu môže zmeniť tvar</w:t>
      </w:r>
      <w:r w:rsidR="00677B01">
        <w:rPr>
          <w:rFonts w:cs="Arial"/>
          <w:sz w:val="24"/>
          <w:szCs w:val="24"/>
        </w:rPr>
        <w:t xml:space="preserve"> jeho dráhy</w:t>
      </w:r>
      <w:r w:rsidRPr="00DA348A">
        <w:rPr>
          <w:rFonts w:cs="Arial"/>
          <w:sz w:val="24"/>
          <w:szCs w:val="24"/>
        </w:rPr>
        <w:t>.</w:t>
      </w:r>
      <w:r w:rsidR="00B10348" w:rsidRPr="00DA348A">
        <w:rPr>
          <w:rFonts w:cs="Arial"/>
          <w:sz w:val="24"/>
          <w:szCs w:val="24"/>
        </w:rPr>
        <w:t xml:space="preserve"> </w:t>
      </w:r>
      <w:r w:rsidR="0031768C" w:rsidRPr="00DA348A">
        <w:rPr>
          <w:rFonts w:cs="Arial"/>
          <w:sz w:val="24"/>
          <w:szCs w:val="24"/>
        </w:rPr>
        <w:t>Jedným z dôsledkov tohto pôsobenia je</w:t>
      </w:r>
      <w:r w:rsidR="00DA348A">
        <w:rPr>
          <w:rFonts w:cs="Arial"/>
          <w:sz w:val="24"/>
          <w:szCs w:val="24"/>
        </w:rPr>
        <w:t xml:space="preserve"> aj</w:t>
      </w:r>
      <w:r w:rsidR="0031768C" w:rsidRPr="00DA348A">
        <w:rPr>
          <w:rFonts w:cs="Arial"/>
          <w:sz w:val="24"/>
          <w:szCs w:val="24"/>
        </w:rPr>
        <w:t xml:space="preserve"> nerovnomerné  rozdelenie</w:t>
      </w:r>
      <w:r w:rsidR="00B10348" w:rsidRPr="00DA348A">
        <w:rPr>
          <w:rFonts w:cs="Arial"/>
          <w:sz w:val="24"/>
          <w:szCs w:val="24"/>
        </w:rPr>
        <w:t xml:space="preserve"> </w:t>
      </w:r>
      <w:r w:rsidR="0031768C" w:rsidRPr="00DA348A">
        <w:rPr>
          <w:rFonts w:cs="Arial"/>
          <w:sz w:val="24"/>
          <w:szCs w:val="24"/>
        </w:rPr>
        <w:t xml:space="preserve">asteroidov v rámci hlavného pásu. </w:t>
      </w:r>
      <w:r w:rsidR="00DA348A" w:rsidRPr="00DA348A">
        <w:rPr>
          <w:rFonts w:cs="Arial"/>
          <w:sz w:val="24"/>
          <w:szCs w:val="24"/>
        </w:rPr>
        <w:t>Planétky, ktoré majú čas obehu okolo Slnka v zlomkovom pomere s obežnou dobou Jupitera boli po</w:t>
      </w:r>
      <w:r w:rsidR="00DA348A">
        <w:rPr>
          <w:rFonts w:cs="Arial"/>
          <w:sz w:val="24"/>
          <w:szCs w:val="24"/>
        </w:rPr>
        <w:t xml:space="preserve"> čase vychýlené zo svojej dráhy a tak </w:t>
      </w:r>
      <w:r w:rsidR="00DA348A" w:rsidRPr="00DA348A">
        <w:rPr>
          <w:rFonts w:cs="Arial"/>
          <w:sz w:val="24"/>
          <w:szCs w:val="24"/>
        </w:rPr>
        <w:t xml:space="preserve"> </w:t>
      </w:r>
      <w:r w:rsidR="00DA348A">
        <w:rPr>
          <w:rFonts w:cs="Arial"/>
          <w:sz w:val="24"/>
          <w:szCs w:val="24"/>
        </w:rPr>
        <w:t>h</w:t>
      </w:r>
      <w:r w:rsidR="0031768C" w:rsidRPr="00DA348A">
        <w:rPr>
          <w:rFonts w:cs="Arial"/>
          <w:sz w:val="24"/>
          <w:szCs w:val="24"/>
        </w:rPr>
        <w:t xml:space="preserve">ustejšie „pásové koncentrácie“ sú oddelené relatívne prázdnymi miestami – tzv. Kirkwoodove medzery. </w:t>
      </w:r>
      <w:r w:rsidR="009458A2">
        <w:rPr>
          <w:rFonts w:ascii="Arial" w:hAnsi="Arial" w:cs="Arial"/>
          <w:color w:val="252525"/>
          <w:sz w:val="21"/>
          <w:szCs w:val="21"/>
          <w:shd w:val="clear" w:color="auto" w:fill="FFFFFF"/>
        </w:rPr>
        <w:t>Hlavné medzery sa nachádzajú na 3:1, 5:2, 7:3 a 2:1 rezonancii s Jupiterom.</w:t>
      </w:r>
      <w:r w:rsidR="00B10348" w:rsidRPr="00DA348A">
        <w:rPr>
          <w:rFonts w:cs="Arial"/>
          <w:sz w:val="24"/>
          <w:szCs w:val="24"/>
        </w:rPr>
        <w:t xml:space="preserve"> </w:t>
      </w:r>
      <w:r w:rsidR="0031768C" w:rsidRPr="00DA348A">
        <w:rPr>
          <w:rFonts w:cs="Arial"/>
          <w:sz w:val="24"/>
          <w:szCs w:val="24"/>
        </w:rPr>
        <w:t>Niektoré asteroidy sú zachyt</w:t>
      </w:r>
      <w:r w:rsidR="00DA348A" w:rsidRPr="00DA348A">
        <w:rPr>
          <w:rFonts w:cs="Arial"/>
          <w:sz w:val="24"/>
          <w:szCs w:val="24"/>
        </w:rPr>
        <w:t>ené na veľmi zvláštnych dráhach. Príkladom môže byť  skupina asteroidov</w:t>
      </w:r>
      <w:r w:rsidR="00541957">
        <w:rPr>
          <w:rFonts w:cs="Arial"/>
          <w:sz w:val="24"/>
          <w:szCs w:val="24"/>
        </w:rPr>
        <w:t xml:space="preserve"> (obsahuje až 1000 členov)</w:t>
      </w:r>
      <w:r w:rsidR="00DA348A" w:rsidRPr="00DA348A">
        <w:rPr>
          <w:rFonts w:cs="Arial"/>
          <w:sz w:val="24"/>
          <w:szCs w:val="24"/>
        </w:rPr>
        <w:t xml:space="preserve"> </w:t>
      </w:r>
      <w:r w:rsidR="00541957">
        <w:rPr>
          <w:rFonts w:cs="Arial"/>
          <w:sz w:val="24"/>
          <w:szCs w:val="24"/>
        </w:rPr>
        <w:t>–</w:t>
      </w:r>
      <w:r w:rsidR="00DA348A" w:rsidRPr="00DA348A">
        <w:rPr>
          <w:rFonts w:cs="Arial"/>
          <w:sz w:val="24"/>
          <w:szCs w:val="24"/>
        </w:rPr>
        <w:t xml:space="preserve"> Trójania</w:t>
      </w:r>
      <w:r w:rsidR="00541957">
        <w:rPr>
          <w:rFonts w:cs="Arial"/>
          <w:sz w:val="24"/>
          <w:szCs w:val="24"/>
        </w:rPr>
        <w:t xml:space="preserve"> a Gréci</w:t>
      </w:r>
      <w:r w:rsidR="00DA348A" w:rsidRPr="00DA348A">
        <w:rPr>
          <w:rFonts w:cs="Arial"/>
          <w:sz w:val="24"/>
          <w:szCs w:val="24"/>
        </w:rPr>
        <w:t>, ktoré sa nachádzajú v dráhe Jupitera  a to 60</w:t>
      </w:r>
      <w:r w:rsidR="00DA348A" w:rsidRPr="00DA348A">
        <w:rPr>
          <w:rFonts w:cs="Arial"/>
          <w:sz w:val="24"/>
          <w:szCs w:val="24"/>
          <w:vertAlign w:val="superscript"/>
        </w:rPr>
        <w:t>0</w:t>
      </w:r>
      <w:r w:rsidR="00DA348A" w:rsidRPr="00DA348A">
        <w:rPr>
          <w:rFonts w:cs="Arial"/>
          <w:sz w:val="24"/>
          <w:szCs w:val="24"/>
        </w:rPr>
        <w:t xml:space="preserve"> pred ním, a 60</w:t>
      </w:r>
      <w:r w:rsidR="00DA348A" w:rsidRPr="00DA348A">
        <w:rPr>
          <w:rFonts w:cs="Arial"/>
          <w:sz w:val="24"/>
          <w:szCs w:val="24"/>
          <w:vertAlign w:val="superscript"/>
        </w:rPr>
        <w:t>0</w:t>
      </w:r>
      <w:r w:rsidR="00DA348A" w:rsidRPr="00DA348A">
        <w:rPr>
          <w:rFonts w:cs="Arial"/>
          <w:sz w:val="24"/>
          <w:szCs w:val="24"/>
        </w:rPr>
        <w:t> za ním.</w:t>
      </w:r>
    </w:p>
    <w:p w:rsidR="00FB604E" w:rsidRPr="00DD5C4D" w:rsidRDefault="00541957" w:rsidP="00FB604E">
      <w:pPr>
        <w:jc w:val="both"/>
        <w:rPr>
          <w:sz w:val="24"/>
          <w:szCs w:val="24"/>
        </w:rPr>
      </w:pPr>
      <w:r w:rsidRPr="007019E8">
        <w:rPr>
          <w:rFonts w:cs="Arial"/>
          <w:color w:val="252525"/>
          <w:sz w:val="24"/>
          <w:szCs w:val="24"/>
          <w:shd w:val="clear" w:color="auto" w:fill="FFFFFF"/>
        </w:rPr>
        <w:t>Zatiaľ čo klasické asteroidy majú relatívne</w:t>
      </w:r>
      <w:r w:rsidRPr="007019E8">
        <w:rPr>
          <w:rStyle w:val="apple-converted-space"/>
          <w:rFonts w:cs="Arial"/>
          <w:color w:val="252525"/>
          <w:sz w:val="24"/>
          <w:szCs w:val="24"/>
          <w:shd w:val="clear" w:color="auto" w:fill="FFFFFF"/>
        </w:rPr>
        <w:t> </w:t>
      </w:r>
      <w:r w:rsidRPr="007019E8">
        <w:rPr>
          <w:rFonts w:cs="Arial"/>
          <w:sz w:val="24"/>
          <w:szCs w:val="24"/>
          <w:shd w:val="clear" w:color="auto" w:fill="FFFFFF"/>
        </w:rPr>
        <w:t>kruhovú</w:t>
      </w:r>
      <w:r w:rsidRPr="007019E8">
        <w:rPr>
          <w:rStyle w:val="apple-converted-space"/>
          <w:rFonts w:cs="Arial"/>
          <w:color w:val="252525"/>
          <w:sz w:val="24"/>
          <w:szCs w:val="24"/>
          <w:shd w:val="clear" w:color="auto" w:fill="FFFFFF"/>
        </w:rPr>
        <w:t> </w:t>
      </w:r>
      <w:r w:rsidRPr="007019E8">
        <w:rPr>
          <w:rFonts w:cs="Arial"/>
          <w:color w:val="252525"/>
          <w:sz w:val="24"/>
          <w:szCs w:val="24"/>
          <w:shd w:val="clear" w:color="auto" w:fill="FFFFFF"/>
        </w:rPr>
        <w:t>obežnú dráhu a ležia v blízkosti roviny ekliptiky, niektoré obežné dráhy môžu byť vysoko excentrické</w:t>
      </w:r>
      <w:r w:rsidR="007019E8">
        <w:rPr>
          <w:rFonts w:cs="Arial"/>
          <w:color w:val="252525"/>
          <w:sz w:val="24"/>
          <w:szCs w:val="24"/>
          <w:shd w:val="clear" w:color="auto" w:fill="FFFFFF"/>
        </w:rPr>
        <w:t>. V prípade, že križujú dráhy vnútorných planét</w:t>
      </w:r>
      <w:r w:rsidR="00911539">
        <w:rPr>
          <w:rFonts w:cs="Arial"/>
          <w:color w:val="252525"/>
          <w:sz w:val="24"/>
          <w:szCs w:val="24"/>
          <w:shd w:val="clear" w:color="auto" w:fill="FFFFFF"/>
        </w:rPr>
        <w:t xml:space="preserve"> zaraďujeme ich medzi blízkozemné asteroidy, ktoré delíme  do skupín typu Amor, Apollo a</w:t>
      </w:r>
      <w:r w:rsidR="00FB604E">
        <w:rPr>
          <w:rFonts w:cs="Arial"/>
          <w:color w:val="252525"/>
          <w:sz w:val="24"/>
          <w:szCs w:val="24"/>
          <w:shd w:val="clear" w:color="auto" w:fill="FFFFFF"/>
        </w:rPr>
        <w:t> </w:t>
      </w:r>
      <w:r w:rsidR="00911539">
        <w:rPr>
          <w:rFonts w:cs="Arial"/>
          <w:color w:val="252525"/>
          <w:sz w:val="24"/>
          <w:szCs w:val="24"/>
          <w:shd w:val="clear" w:color="auto" w:fill="FFFFFF"/>
        </w:rPr>
        <w:t>Aten</w:t>
      </w:r>
      <w:r w:rsidR="00FB604E">
        <w:rPr>
          <w:rFonts w:cs="Arial"/>
          <w:color w:val="252525"/>
          <w:sz w:val="24"/>
          <w:szCs w:val="24"/>
          <w:shd w:val="clear" w:color="auto" w:fill="FFFFFF"/>
        </w:rPr>
        <w:t xml:space="preserve"> (označované ako AAA)</w:t>
      </w:r>
      <w:r w:rsidR="00911539">
        <w:rPr>
          <w:rFonts w:cs="Arial"/>
          <w:color w:val="252525"/>
          <w:sz w:val="24"/>
          <w:szCs w:val="24"/>
          <w:shd w:val="clear" w:color="auto" w:fill="FFFFFF"/>
        </w:rPr>
        <w:t>.</w:t>
      </w:r>
      <w:r w:rsidRPr="007019E8">
        <w:rPr>
          <w:rFonts w:cs="Arial"/>
          <w:color w:val="252525"/>
          <w:sz w:val="24"/>
          <w:szCs w:val="24"/>
          <w:shd w:val="clear" w:color="auto" w:fill="FFFFFF"/>
        </w:rPr>
        <w:t xml:space="preserve"> </w:t>
      </w:r>
      <w:r w:rsidR="00911539">
        <w:rPr>
          <w:rFonts w:cs="Arial"/>
          <w:color w:val="252525"/>
          <w:sz w:val="24"/>
          <w:szCs w:val="24"/>
          <w:shd w:val="clear" w:color="auto" w:fill="FFFFFF"/>
        </w:rPr>
        <w:t xml:space="preserve">Ide o </w:t>
      </w:r>
      <w:r w:rsidR="00911539">
        <w:rPr>
          <w:sz w:val="24"/>
          <w:szCs w:val="24"/>
        </w:rPr>
        <w:t>potenciálne nebezpečné</w:t>
      </w:r>
      <w:r w:rsidR="00911539" w:rsidRPr="007019E8">
        <w:rPr>
          <w:sz w:val="24"/>
          <w:szCs w:val="24"/>
        </w:rPr>
        <w:t xml:space="preserve"> asteroidy, ktoré sa približujú, alebo dokonca  križujú dráhu Zeme.</w:t>
      </w:r>
      <w:r w:rsidR="00911539">
        <w:rPr>
          <w:sz w:val="24"/>
          <w:szCs w:val="24"/>
        </w:rPr>
        <w:t xml:space="preserve"> </w:t>
      </w:r>
      <w:r w:rsidR="00125F15">
        <w:rPr>
          <w:sz w:val="24"/>
          <w:szCs w:val="24"/>
        </w:rPr>
        <w:t>Pre existenciu týchto asteroidov je dôležitá ochrana,  a a</w:t>
      </w:r>
      <w:r w:rsidR="00FB604E" w:rsidRPr="00B4720E">
        <w:rPr>
          <w:sz w:val="24"/>
          <w:szCs w:val="24"/>
        </w:rPr>
        <w:t>ko sa ukazuje najlepším spôsob</w:t>
      </w:r>
      <w:r w:rsidR="00FB604E">
        <w:rPr>
          <w:sz w:val="24"/>
          <w:szCs w:val="24"/>
        </w:rPr>
        <w:t>om je odklonenie asteroidu z jeho</w:t>
      </w:r>
      <w:r w:rsidR="00FB604E" w:rsidRPr="00B4720E">
        <w:rPr>
          <w:sz w:val="24"/>
          <w:szCs w:val="24"/>
        </w:rPr>
        <w:t xml:space="preserve"> dráhy. V budúcnosti túto službu ľudstvu by mal</w:t>
      </w:r>
      <w:r w:rsidR="00FB604E">
        <w:rPr>
          <w:sz w:val="24"/>
          <w:szCs w:val="24"/>
        </w:rPr>
        <w:t xml:space="preserve">i vykonávať robotické družice. </w:t>
      </w:r>
    </w:p>
    <w:p w:rsidR="00CA43E3" w:rsidRDefault="00FB604E" w:rsidP="00CA43E3">
      <w:pPr>
        <w:rPr>
          <w:sz w:val="24"/>
          <w:szCs w:val="24"/>
        </w:rPr>
      </w:pPr>
      <w:r>
        <w:rPr>
          <w:sz w:val="24"/>
          <w:szCs w:val="24"/>
        </w:rPr>
        <w:t>Jedným z posledných známych asteroidov</w:t>
      </w:r>
      <w:r w:rsidR="00541957" w:rsidRPr="00B4720E">
        <w:rPr>
          <w:sz w:val="24"/>
          <w:szCs w:val="24"/>
        </w:rPr>
        <w:t>, ktorý sa na svojej dráhe okolo Slnka veľmi tesne priblížil k Zemi bol asteroid 2012 DA 14.  Preletel</w:t>
      </w:r>
      <w:r>
        <w:rPr>
          <w:sz w:val="24"/>
          <w:szCs w:val="24"/>
        </w:rPr>
        <w:t xml:space="preserve"> v roku 2013</w:t>
      </w:r>
      <w:r w:rsidR="00541957" w:rsidRPr="00B4720E">
        <w:rPr>
          <w:sz w:val="24"/>
          <w:szCs w:val="24"/>
        </w:rPr>
        <w:t xml:space="preserve"> vo vzdialenosti 27 000 km (geostacionárne družice 36 000 km) od zemského povrchu. Jeho priemer bol približne 45 m (podobne ako tunguszský meteorit 50m), rotácia 11 hodín,</w:t>
      </w:r>
      <w:r>
        <w:rPr>
          <w:sz w:val="24"/>
          <w:szCs w:val="24"/>
        </w:rPr>
        <w:t xml:space="preserve"> a  hmotnosť 40 000 ton. Pri jeho</w:t>
      </w:r>
      <w:r w:rsidR="00541957" w:rsidRPr="00B4720E">
        <w:rPr>
          <w:sz w:val="24"/>
          <w:szCs w:val="24"/>
        </w:rPr>
        <w:t xml:space="preserve">  tesnom prelete pôsobenie zems</w:t>
      </w:r>
      <w:r>
        <w:rPr>
          <w:sz w:val="24"/>
          <w:szCs w:val="24"/>
        </w:rPr>
        <w:t xml:space="preserve">kej gravitácie zmenilo dĺžku jeho periódy, a tak </w:t>
      </w:r>
      <w:r w:rsidR="00541957" w:rsidRPr="00B4720E">
        <w:rPr>
          <w:sz w:val="24"/>
          <w:szCs w:val="24"/>
        </w:rPr>
        <w:t>dráha</w:t>
      </w:r>
      <w:r>
        <w:rPr>
          <w:sz w:val="24"/>
          <w:szCs w:val="24"/>
        </w:rPr>
        <w:t xml:space="preserve"> tohto telesa</w:t>
      </w:r>
      <w:r w:rsidR="00541957" w:rsidRPr="00B4720E">
        <w:rPr>
          <w:sz w:val="24"/>
          <w:szCs w:val="24"/>
        </w:rPr>
        <w:t xml:space="preserve"> v budúcnosti bude ležať vnútri dráhy Zeme.</w:t>
      </w:r>
      <w:r w:rsidR="00CA43E3" w:rsidRPr="00CA43E3">
        <w:rPr>
          <w:sz w:val="24"/>
          <w:szCs w:val="24"/>
        </w:rPr>
        <w:t xml:space="preserve"> </w:t>
      </w:r>
    </w:p>
    <w:p w:rsidR="00CA43E3" w:rsidRPr="00DD5C4D" w:rsidRDefault="00CA43E3" w:rsidP="00CA43E3">
      <w:pPr>
        <w:spacing w:line="360" w:lineRule="auto"/>
        <w:rPr>
          <w:rFonts w:cs="Arial"/>
          <w:sz w:val="24"/>
          <w:szCs w:val="24"/>
        </w:rPr>
      </w:pPr>
      <w:r w:rsidRPr="00C40A4A">
        <w:rPr>
          <w:sz w:val="24"/>
          <w:szCs w:val="24"/>
        </w:rPr>
        <w:t>Triedy planétok po</w:t>
      </w:r>
      <w:r>
        <w:rPr>
          <w:sz w:val="24"/>
          <w:szCs w:val="24"/>
        </w:rPr>
        <w:t>dľa veľkosti ich hlavných polos môžeme rozdeliť do týchto skupín.</w:t>
      </w:r>
    </w:p>
    <w:p w:rsidR="00CA43E3" w:rsidRPr="00C40A4A" w:rsidRDefault="00CA43E3" w:rsidP="00CA43E3">
      <w:pPr>
        <w:pStyle w:val="Odsekzoznamu"/>
        <w:numPr>
          <w:ilvl w:val="0"/>
          <w:numId w:val="26"/>
        </w:numPr>
        <w:jc w:val="both"/>
        <w:rPr>
          <w:sz w:val="24"/>
          <w:szCs w:val="24"/>
        </w:rPr>
      </w:pPr>
      <w:r w:rsidRPr="00C40A4A">
        <w:rPr>
          <w:sz w:val="24"/>
          <w:szCs w:val="24"/>
        </w:rPr>
        <w:t>Planétky typu AAA ( Atens,  Apollo, Amor), NEO planétky – planétky, ktoré sa pohybujú v blízkosti  Zeme – najstarším známym predstaviteľom je (433) Eros  (typ Amor -1898)</w:t>
      </w:r>
    </w:p>
    <w:p w:rsidR="00CA43E3" w:rsidRPr="00C40A4A" w:rsidRDefault="00CA43E3" w:rsidP="00CA43E3">
      <w:pPr>
        <w:pStyle w:val="Odsekzoznamu"/>
        <w:numPr>
          <w:ilvl w:val="0"/>
          <w:numId w:val="25"/>
        </w:numPr>
        <w:jc w:val="both"/>
        <w:rPr>
          <w:sz w:val="24"/>
          <w:szCs w:val="24"/>
        </w:rPr>
      </w:pPr>
      <w:r w:rsidRPr="00C40A4A">
        <w:rPr>
          <w:sz w:val="24"/>
          <w:szCs w:val="24"/>
        </w:rPr>
        <w:t>Telesá Atens majú hlavnú poloos dráhy menšiu ako 1 AU, ale afélium dráhy väčšie ako je perihélium  dráhy Zeme (0,983 AU)</w:t>
      </w:r>
    </w:p>
    <w:p w:rsidR="00CA43E3" w:rsidRPr="00C40A4A" w:rsidRDefault="00CA43E3" w:rsidP="00CA43E3">
      <w:pPr>
        <w:pStyle w:val="Odsekzoznamu"/>
        <w:numPr>
          <w:ilvl w:val="0"/>
          <w:numId w:val="25"/>
        </w:numPr>
        <w:jc w:val="both"/>
        <w:rPr>
          <w:sz w:val="24"/>
          <w:szCs w:val="24"/>
        </w:rPr>
      </w:pPr>
      <w:r w:rsidRPr="00C40A4A">
        <w:rPr>
          <w:sz w:val="24"/>
          <w:szCs w:val="24"/>
        </w:rPr>
        <w:t>Telesá Apollo ( praví krížiči)majú perihélium menšie ako 1,017 AU ( afélium Zeme), ale veľkú polos väčšiu ako  1AU.</w:t>
      </w:r>
    </w:p>
    <w:p w:rsidR="00CA43E3" w:rsidRPr="00C40A4A" w:rsidRDefault="00CA43E3" w:rsidP="00CA43E3">
      <w:pPr>
        <w:pStyle w:val="Odsekzoznamu"/>
        <w:numPr>
          <w:ilvl w:val="0"/>
          <w:numId w:val="25"/>
        </w:numPr>
        <w:jc w:val="both"/>
        <w:rPr>
          <w:sz w:val="24"/>
          <w:szCs w:val="24"/>
        </w:rPr>
      </w:pPr>
      <w:r w:rsidRPr="00C40A4A">
        <w:rPr>
          <w:sz w:val="24"/>
          <w:szCs w:val="24"/>
        </w:rPr>
        <w:t>Telesá Amor majú veľkú poloos väčšiu ako 1 AU, ale perihél</w:t>
      </w:r>
      <w:r w:rsidR="00125F15">
        <w:rPr>
          <w:sz w:val="24"/>
          <w:szCs w:val="24"/>
        </w:rPr>
        <w:t>ium  v rozmedzí 1,017 do 1,3 AU.  P</w:t>
      </w:r>
      <w:r w:rsidRPr="00C40A4A">
        <w:rPr>
          <w:sz w:val="24"/>
          <w:szCs w:val="24"/>
        </w:rPr>
        <w:t xml:space="preserve">ohybujú sa vo vnútri </w:t>
      </w:r>
      <w:r w:rsidR="00125F15">
        <w:rPr>
          <w:sz w:val="24"/>
          <w:szCs w:val="24"/>
        </w:rPr>
        <w:t xml:space="preserve">dráhy </w:t>
      </w:r>
      <w:r w:rsidRPr="00C40A4A">
        <w:rPr>
          <w:sz w:val="24"/>
          <w:szCs w:val="24"/>
        </w:rPr>
        <w:t>planéty Mars.</w:t>
      </w:r>
    </w:p>
    <w:p w:rsidR="00CA43E3" w:rsidRPr="00C40A4A" w:rsidRDefault="00CA43E3" w:rsidP="00CA43E3">
      <w:pPr>
        <w:pStyle w:val="Odsekzoznamu"/>
        <w:numPr>
          <w:ilvl w:val="0"/>
          <w:numId w:val="26"/>
        </w:numPr>
        <w:jc w:val="both"/>
        <w:rPr>
          <w:sz w:val="24"/>
          <w:szCs w:val="24"/>
        </w:rPr>
      </w:pPr>
      <w:r w:rsidRPr="00C40A4A">
        <w:rPr>
          <w:sz w:val="24"/>
          <w:szCs w:val="24"/>
        </w:rPr>
        <w:t xml:space="preserve">Planétky hlavného pásu s poloosami dráh v rozmedzí od 1,8 do 5,2 AU (polomer dráhy Jupitera) </w:t>
      </w:r>
    </w:p>
    <w:p w:rsidR="00CA43E3" w:rsidRPr="00C40A4A" w:rsidRDefault="00CA43E3" w:rsidP="00CA43E3">
      <w:pPr>
        <w:pStyle w:val="Odsekzoznamu"/>
        <w:numPr>
          <w:ilvl w:val="0"/>
          <w:numId w:val="26"/>
        </w:numPr>
        <w:jc w:val="both"/>
        <w:rPr>
          <w:sz w:val="24"/>
          <w:szCs w:val="24"/>
        </w:rPr>
      </w:pPr>
      <w:r w:rsidRPr="00C40A4A">
        <w:rPr>
          <w:sz w:val="24"/>
          <w:szCs w:val="24"/>
        </w:rPr>
        <w:t>Trójania v Libračných bodoch L</w:t>
      </w:r>
      <w:r w:rsidRPr="00C40A4A">
        <w:rPr>
          <w:sz w:val="24"/>
          <w:szCs w:val="24"/>
          <w:vertAlign w:val="subscript"/>
        </w:rPr>
        <w:t>4</w:t>
      </w:r>
      <w:r w:rsidRPr="00C40A4A">
        <w:rPr>
          <w:sz w:val="24"/>
          <w:szCs w:val="24"/>
        </w:rPr>
        <w:t xml:space="preserve"> a L</w:t>
      </w:r>
      <w:r w:rsidRPr="00C40A4A">
        <w:rPr>
          <w:sz w:val="24"/>
          <w:szCs w:val="24"/>
          <w:vertAlign w:val="subscript"/>
        </w:rPr>
        <w:t xml:space="preserve">5 </w:t>
      </w:r>
      <w:r w:rsidRPr="00C40A4A">
        <w:rPr>
          <w:sz w:val="24"/>
          <w:szCs w:val="24"/>
        </w:rPr>
        <w:t>( vrcholoch rovnostranných trojuholníkov o dĺžke strán 5,2 AU) sústavy Slnko – Jupiter</w:t>
      </w:r>
    </w:p>
    <w:p w:rsidR="00CA43E3" w:rsidRPr="00C40A4A" w:rsidRDefault="00CA43E3" w:rsidP="00CA43E3">
      <w:pPr>
        <w:pStyle w:val="Odsekzoznamu"/>
        <w:numPr>
          <w:ilvl w:val="0"/>
          <w:numId w:val="26"/>
        </w:numPr>
        <w:jc w:val="both"/>
        <w:rPr>
          <w:sz w:val="24"/>
          <w:szCs w:val="24"/>
        </w:rPr>
      </w:pPr>
      <w:r w:rsidRPr="00C40A4A">
        <w:rPr>
          <w:sz w:val="24"/>
          <w:szCs w:val="24"/>
        </w:rPr>
        <w:t xml:space="preserve">Kentauri s veľkými poloosami – väčšími ako 5,2 Au a menšími ako 30 AU. Predstaviteľ je (2060) Chiron – objavený 1989. Dráhy Kentaurov sú dlhodobo nestabilné </w:t>
      </w:r>
    </w:p>
    <w:p w:rsidR="00CA43E3" w:rsidRPr="00C40A4A" w:rsidRDefault="00CA43E3" w:rsidP="00CA43E3">
      <w:pPr>
        <w:pStyle w:val="Odsekzoznamu"/>
        <w:numPr>
          <w:ilvl w:val="0"/>
          <w:numId w:val="26"/>
        </w:numPr>
        <w:jc w:val="both"/>
        <w:rPr>
          <w:sz w:val="24"/>
          <w:szCs w:val="24"/>
        </w:rPr>
      </w:pPr>
      <w:r w:rsidRPr="00C40A4A">
        <w:rPr>
          <w:sz w:val="24"/>
          <w:szCs w:val="24"/>
        </w:rPr>
        <w:t>Transneptunické objekty TNO s polosami v rozmedzí 35 až 45 AU. Prvýkrát pozorované až v roku 1992. Pravdepodobne tvoria vnútornú hranu  predpokladaného Edgeworthova – Kuiperovho pásu (EKP)</w:t>
      </w:r>
    </w:p>
    <w:p w:rsidR="00541957" w:rsidRPr="00B4720E" w:rsidRDefault="00541957" w:rsidP="00541957">
      <w:pPr>
        <w:jc w:val="both"/>
        <w:rPr>
          <w:sz w:val="24"/>
          <w:szCs w:val="24"/>
        </w:rPr>
      </w:pPr>
    </w:p>
    <w:p w:rsidR="00FB604E" w:rsidRDefault="00483B4B" w:rsidP="00ED511D">
      <w:pPr>
        <w:jc w:val="both"/>
        <w:rPr>
          <w:rFonts w:cs="Arial"/>
        </w:rPr>
      </w:pPr>
      <w:r w:rsidRPr="00483B4B">
        <w:rPr>
          <w:rFonts w:cs="Arial"/>
          <w:sz w:val="24"/>
          <w:szCs w:val="24"/>
        </w:rPr>
        <w:t>Až 150 asteroidov má svoj</w:t>
      </w:r>
      <w:r w:rsidR="003F5F25">
        <w:rPr>
          <w:rFonts w:cs="Arial"/>
          <w:sz w:val="24"/>
          <w:szCs w:val="24"/>
        </w:rPr>
        <w:t xml:space="preserve"> satelit</w:t>
      </w:r>
      <w:r w:rsidRPr="00483B4B">
        <w:rPr>
          <w:rFonts w:cs="Arial"/>
          <w:sz w:val="24"/>
          <w:szCs w:val="24"/>
        </w:rPr>
        <w:t xml:space="preserve">), niektoré </w:t>
      </w:r>
      <w:r w:rsidR="00125F15">
        <w:rPr>
          <w:rFonts w:cs="Arial"/>
          <w:sz w:val="24"/>
          <w:szCs w:val="24"/>
        </w:rPr>
        <w:t xml:space="preserve">z nich </w:t>
      </w:r>
      <w:r w:rsidRPr="00483B4B">
        <w:rPr>
          <w:rFonts w:cs="Arial"/>
          <w:sz w:val="24"/>
          <w:szCs w:val="24"/>
        </w:rPr>
        <w:t xml:space="preserve">aj dva. </w:t>
      </w:r>
      <w:r w:rsidR="00125F15">
        <w:rPr>
          <w:rFonts w:cs="Arial"/>
          <w:sz w:val="24"/>
          <w:szCs w:val="24"/>
        </w:rPr>
        <w:t>P</w:t>
      </w:r>
      <w:r w:rsidR="00125F15" w:rsidRPr="00483B4B">
        <w:rPr>
          <w:rFonts w:cs="Arial"/>
          <w:sz w:val="24"/>
          <w:szCs w:val="24"/>
        </w:rPr>
        <w:t>rvý</w:t>
      </w:r>
      <w:r w:rsidR="00125F15">
        <w:rPr>
          <w:rFonts w:cs="Arial"/>
          <w:sz w:val="24"/>
          <w:szCs w:val="24"/>
        </w:rPr>
        <w:t>m  objaveným</w:t>
      </w:r>
      <w:r w:rsidR="00125F15" w:rsidRPr="00483B4B">
        <w:rPr>
          <w:rFonts w:cs="Arial"/>
          <w:sz w:val="24"/>
          <w:szCs w:val="24"/>
        </w:rPr>
        <w:t xml:space="preserve"> bol asteroid Ida a jej mesiac Dactyl</w:t>
      </w:r>
      <w:r w:rsidR="00125F15">
        <w:rPr>
          <w:rFonts w:cs="Arial"/>
          <w:sz w:val="24"/>
          <w:szCs w:val="24"/>
        </w:rPr>
        <w:t>.</w:t>
      </w:r>
      <w:r w:rsidR="00125F15" w:rsidRPr="00483B4B">
        <w:rPr>
          <w:rFonts w:cs="Arial"/>
          <w:sz w:val="24"/>
          <w:szCs w:val="24"/>
        </w:rPr>
        <w:t xml:space="preserve"> </w:t>
      </w:r>
      <w:r w:rsidRPr="00483B4B">
        <w:rPr>
          <w:rFonts w:cs="Arial"/>
          <w:sz w:val="24"/>
          <w:szCs w:val="24"/>
        </w:rPr>
        <w:t>Existujú však aj viacnásobné  sústavy asteroidov. Pri dvojnásobnom asteroide sa dva „kusy skál“  porovnateľnej veľkosti otáčajú okolo spoločného ťažiska.</w:t>
      </w:r>
      <w:r w:rsidRPr="00483B4B">
        <w:rPr>
          <w:rFonts w:cs="Arial"/>
        </w:rPr>
        <w:t xml:space="preserve"> </w:t>
      </w:r>
    </w:p>
    <w:p w:rsidR="00ED511D" w:rsidRDefault="00FD4583" w:rsidP="00ED511D">
      <w:pPr>
        <w:jc w:val="both"/>
        <w:rPr>
          <w:rFonts w:cs="Arial"/>
          <w:sz w:val="24"/>
          <w:szCs w:val="24"/>
        </w:rPr>
      </w:pPr>
      <w:r>
        <w:rPr>
          <w:rFonts w:cs="Arial"/>
          <w:sz w:val="24"/>
          <w:szCs w:val="24"/>
        </w:rPr>
        <w:t xml:space="preserve">Voľným okom môžeme pozorovať iba </w:t>
      </w:r>
      <w:r w:rsidR="00752F1A">
        <w:rPr>
          <w:rFonts w:cs="Arial"/>
          <w:sz w:val="24"/>
          <w:szCs w:val="24"/>
        </w:rPr>
        <w:t xml:space="preserve">jednu planétku </w:t>
      </w:r>
      <w:r w:rsidR="00CB13A6">
        <w:rPr>
          <w:rFonts w:cs="Arial"/>
          <w:sz w:val="24"/>
          <w:szCs w:val="24"/>
        </w:rPr>
        <w:t xml:space="preserve">- </w:t>
      </w:r>
      <w:r w:rsidR="00752F1A">
        <w:rPr>
          <w:rFonts w:cs="Arial"/>
          <w:sz w:val="24"/>
          <w:szCs w:val="24"/>
        </w:rPr>
        <w:t>Vestu  a to tiež len za ideálnych</w:t>
      </w:r>
      <w:r w:rsidR="006049F0">
        <w:rPr>
          <w:rFonts w:cs="Arial"/>
          <w:sz w:val="24"/>
          <w:szCs w:val="24"/>
        </w:rPr>
        <w:t xml:space="preserve"> pozorovacích</w:t>
      </w:r>
      <w:r w:rsidR="00752F1A">
        <w:rPr>
          <w:rFonts w:cs="Arial"/>
          <w:sz w:val="24"/>
          <w:szCs w:val="24"/>
        </w:rPr>
        <w:t xml:space="preserve"> podmienok. </w:t>
      </w:r>
      <w:r w:rsidR="00FB604E">
        <w:rPr>
          <w:rFonts w:cs="Arial"/>
          <w:sz w:val="24"/>
          <w:szCs w:val="24"/>
        </w:rPr>
        <w:t>Ale už malými ďalekohľadmi môžeme pozorovať viac asteroidov.</w:t>
      </w:r>
      <w:r w:rsidR="00ED511D" w:rsidRPr="000D5945">
        <w:rPr>
          <w:rFonts w:cs="Arial"/>
          <w:sz w:val="24"/>
          <w:szCs w:val="24"/>
        </w:rPr>
        <w:t xml:space="preserve"> </w:t>
      </w:r>
      <w:r w:rsidR="00ED03A5">
        <w:rPr>
          <w:rFonts w:cs="Arial"/>
          <w:sz w:val="24"/>
          <w:szCs w:val="24"/>
        </w:rPr>
        <w:t> </w:t>
      </w:r>
    </w:p>
    <w:p w:rsidR="000D2679" w:rsidRDefault="00ED511D" w:rsidP="000D2679">
      <w:pPr>
        <w:keepNext/>
        <w:jc w:val="center"/>
      </w:pPr>
      <w:r>
        <w:rPr>
          <w:rFonts w:ascii="Arial" w:hAnsi="Arial" w:cs="Arial"/>
          <w:noProof/>
          <w:sz w:val="32"/>
          <w:szCs w:val="32"/>
          <w:lang w:eastAsia="sk-SK"/>
        </w:rPr>
        <w:drawing>
          <wp:inline distT="0" distB="0" distL="0" distR="0" wp14:anchorId="34985B72" wp14:editId="53F8FE1A">
            <wp:extent cx="3028950" cy="3028950"/>
            <wp:effectExtent l="0" t="0" r="0" b="0"/>
            <wp:docPr id="15444" name="Obrázok 15444" descr="asteroi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steroid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28950" cy="3028950"/>
                    </a:xfrm>
                    <a:prstGeom prst="rect">
                      <a:avLst/>
                    </a:prstGeom>
                    <a:noFill/>
                    <a:ln>
                      <a:noFill/>
                    </a:ln>
                  </pic:spPr>
                </pic:pic>
              </a:graphicData>
            </a:graphic>
          </wp:inline>
        </w:drawing>
      </w:r>
    </w:p>
    <w:p w:rsidR="00ED511D" w:rsidRPr="000D2679" w:rsidRDefault="000D2679" w:rsidP="000D2679">
      <w:pPr>
        <w:pStyle w:val="Popis"/>
        <w:jc w:val="center"/>
        <w:rPr>
          <w:b w:val="0"/>
          <w:color w:val="auto"/>
        </w:rPr>
      </w:pPr>
      <w:r w:rsidRPr="000D2679">
        <w:rPr>
          <w:b w:val="0"/>
          <w:color w:val="auto"/>
        </w:rPr>
        <w:t xml:space="preserve">Obrázok </w:t>
      </w:r>
      <w:r w:rsidRPr="000D2679">
        <w:rPr>
          <w:b w:val="0"/>
          <w:color w:val="auto"/>
        </w:rPr>
        <w:fldChar w:fldCharType="begin"/>
      </w:r>
      <w:r w:rsidRPr="000D2679">
        <w:rPr>
          <w:b w:val="0"/>
          <w:color w:val="auto"/>
        </w:rPr>
        <w:instrText xml:space="preserve"> SEQ Obrázok \* ARABIC </w:instrText>
      </w:r>
      <w:r w:rsidRPr="000D2679">
        <w:rPr>
          <w:b w:val="0"/>
          <w:color w:val="auto"/>
        </w:rPr>
        <w:fldChar w:fldCharType="separate"/>
      </w:r>
      <w:r w:rsidR="002A7536">
        <w:rPr>
          <w:b w:val="0"/>
          <w:noProof/>
          <w:color w:val="auto"/>
        </w:rPr>
        <w:t>26</w:t>
      </w:r>
      <w:r w:rsidRPr="000D2679">
        <w:rPr>
          <w:b w:val="0"/>
          <w:color w:val="auto"/>
        </w:rPr>
        <w:fldChar w:fldCharType="end"/>
      </w:r>
      <w:r w:rsidRPr="000D2679">
        <w:rPr>
          <w:b w:val="0"/>
          <w:color w:val="auto"/>
        </w:rPr>
        <w:t xml:space="preserve">  Asteroidy "Hlavného pásu"</w:t>
      </w:r>
    </w:p>
    <w:p w:rsidR="00ED511D" w:rsidRDefault="00ED511D" w:rsidP="00ED511D">
      <w:pPr>
        <w:jc w:val="both"/>
        <w:rPr>
          <w:rFonts w:cs="Arial"/>
          <w:sz w:val="24"/>
          <w:szCs w:val="24"/>
        </w:rPr>
      </w:pPr>
    </w:p>
    <w:p w:rsidR="00AB6661" w:rsidRDefault="00ED511D" w:rsidP="00AB6661">
      <w:pPr>
        <w:jc w:val="both"/>
        <w:rPr>
          <w:rFonts w:cs="Arial"/>
          <w:sz w:val="24"/>
          <w:szCs w:val="24"/>
        </w:rPr>
      </w:pPr>
      <w:r w:rsidRPr="00C40A4A">
        <w:rPr>
          <w:rFonts w:cs="Arial"/>
          <w:sz w:val="24"/>
          <w:szCs w:val="24"/>
        </w:rPr>
        <w:t xml:space="preserve">Planétky sú </w:t>
      </w:r>
      <w:r w:rsidR="009458A2">
        <w:rPr>
          <w:rFonts w:cs="Arial"/>
          <w:sz w:val="24"/>
          <w:szCs w:val="24"/>
        </w:rPr>
        <w:t xml:space="preserve">v poslednom období </w:t>
      </w:r>
      <w:r w:rsidRPr="00C40A4A">
        <w:rPr>
          <w:rFonts w:cs="Arial"/>
          <w:sz w:val="24"/>
          <w:szCs w:val="24"/>
        </w:rPr>
        <w:t xml:space="preserve">podrobené kozmickému výskumu a na dvoch z nich </w:t>
      </w:r>
      <w:r w:rsidR="009458A2">
        <w:rPr>
          <w:rFonts w:cs="Arial"/>
          <w:sz w:val="24"/>
          <w:szCs w:val="24"/>
        </w:rPr>
        <w:t>(Eros a Itokawa)</w:t>
      </w:r>
      <w:r w:rsidR="009458A2" w:rsidRPr="00C40A4A">
        <w:rPr>
          <w:rFonts w:cs="Arial"/>
          <w:sz w:val="24"/>
          <w:szCs w:val="24"/>
        </w:rPr>
        <w:t xml:space="preserve"> </w:t>
      </w:r>
      <w:r w:rsidRPr="00C40A4A">
        <w:rPr>
          <w:rFonts w:cs="Arial"/>
          <w:sz w:val="24"/>
          <w:szCs w:val="24"/>
        </w:rPr>
        <w:t>pr</w:t>
      </w:r>
      <w:r>
        <w:rPr>
          <w:rFonts w:cs="Arial"/>
          <w:sz w:val="24"/>
          <w:szCs w:val="24"/>
        </w:rPr>
        <w:t>istála kozmická sonda. Zatiaľ</w:t>
      </w:r>
      <w:r w:rsidR="009458A2">
        <w:rPr>
          <w:rFonts w:cs="Arial"/>
          <w:sz w:val="24"/>
          <w:szCs w:val="24"/>
        </w:rPr>
        <w:t>,</w:t>
      </w:r>
      <w:r>
        <w:rPr>
          <w:rFonts w:cs="Arial"/>
          <w:sz w:val="24"/>
          <w:szCs w:val="24"/>
        </w:rPr>
        <w:t xml:space="preserve"> čo pristátie na </w:t>
      </w:r>
      <w:r w:rsidR="009458A2">
        <w:rPr>
          <w:rFonts w:cs="Arial"/>
          <w:sz w:val="24"/>
          <w:szCs w:val="24"/>
        </w:rPr>
        <w:t>asteroide Eros</w:t>
      </w:r>
      <w:r>
        <w:rPr>
          <w:rFonts w:cs="Arial"/>
          <w:sz w:val="24"/>
          <w:szCs w:val="24"/>
        </w:rPr>
        <w:t xml:space="preserve"> bolo neplánované, na</w:t>
      </w:r>
      <w:r w:rsidR="009458A2">
        <w:rPr>
          <w:rFonts w:cs="Arial"/>
          <w:sz w:val="24"/>
          <w:szCs w:val="24"/>
        </w:rPr>
        <w:t xml:space="preserve"> malý</w:t>
      </w:r>
      <w:r>
        <w:rPr>
          <w:rFonts w:cs="Arial"/>
          <w:sz w:val="24"/>
          <w:szCs w:val="24"/>
        </w:rPr>
        <w:t xml:space="preserve"> </w:t>
      </w:r>
      <w:r w:rsidR="009458A2">
        <w:rPr>
          <w:rFonts w:cs="Arial"/>
          <w:sz w:val="24"/>
          <w:szCs w:val="24"/>
        </w:rPr>
        <w:t>asteroid Itokawa (priemer 1 km)</w:t>
      </w:r>
      <w:r>
        <w:rPr>
          <w:rFonts w:cs="Arial"/>
          <w:sz w:val="24"/>
          <w:szCs w:val="24"/>
        </w:rPr>
        <w:t xml:space="preserve"> letela japonská kozmická sonda </w:t>
      </w:r>
      <w:r w:rsidRPr="00125F15">
        <w:rPr>
          <w:sz w:val="24"/>
          <w:szCs w:val="24"/>
        </w:rPr>
        <w:t xml:space="preserve">Hyabusha </w:t>
      </w:r>
      <w:r w:rsidR="00FB604E">
        <w:rPr>
          <w:rFonts w:cs="Arial"/>
          <w:sz w:val="24"/>
          <w:szCs w:val="24"/>
        </w:rPr>
        <w:t>s cieľom prin</w:t>
      </w:r>
      <w:r>
        <w:rPr>
          <w:rFonts w:cs="Arial"/>
          <w:sz w:val="24"/>
          <w:szCs w:val="24"/>
        </w:rPr>
        <w:t>iesť materiál z tohto telesa</w:t>
      </w:r>
      <w:r w:rsidR="009458A2">
        <w:rPr>
          <w:rFonts w:cs="Arial"/>
          <w:sz w:val="24"/>
          <w:szCs w:val="24"/>
        </w:rPr>
        <w:t>.</w:t>
      </w:r>
      <w:r>
        <w:rPr>
          <w:rFonts w:cs="Arial"/>
          <w:sz w:val="24"/>
          <w:szCs w:val="24"/>
        </w:rPr>
        <w:t xml:space="preserve"> </w:t>
      </w:r>
      <w:r w:rsidR="00FB604E">
        <w:rPr>
          <w:rFonts w:cs="Arial"/>
          <w:sz w:val="24"/>
          <w:szCs w:val="24"/>
        </w:rPr>
        <w:t xml:space="preserve"> </w:t>
      </w:r>
      <w:r w:rsidR="000F17EC">
        <w:rPr>
          <w:rFonts w:cs="Arial"/>
          <w:sz w:val="24"/>
          <w:szCs w:val="24"/>
        </w:rPr>
        <w:t>Keďže ide o asteroid</w:t>
      </w:r>
      <w:r w:rsidR="000F17EC" w:rsidRPr="000F17EC">
        <w:rPr>
          <w:rFonts w:cs="Arial"/>
          <w:sz w:val="24"/>
          <w:szCs w:val="24"/>
        </w:rPr>
        <w:t xml:space="preserve"> </w:t>
      </w:r>
      <w:r w:rsidR="000F17EC">
        <w:rPr>
          <w:rFonts w:cs="Arial"/>
          <w:sz w:val="24"/>
          <w:szCs w:val="24"/>
        </w:rPr>
        <w:t xml:space="preserve">s obežnou dobou 1,5 roka, ktorý križuje dráhu Zeme, jeho výskum nám pomôže viac spoznať tieto nebezpečné telesá.  </w:t>
      </w:r>
      <w:r w:rsidR="00FB604E">
        <w:rPr>
          <w:rFonts w:cs="Arial"/>
          <w:sz w:val="24"/>
          <w:szCs w:val="24"/>
        </w:rPr>
        <w:t xml:space="preserve">Prvé výsledky skúmania tohto materiálu poukazujú na </w:t>
      </w:r>
      <w:r w:rsidR="000F17EC">
        <w:rPr>
          <w:rFonts w:cs="Arial"/>
          <w:sz w:val="24"/>
          <w:szCs w:val="24"/>
        </w:rPr>
        <w:t>zloženie</w:t>
      </w:r>
      <w:r>
        <w:rPr>
          <w:rFonts w:cs="Arial"/>
          <w:sz w:val="24"/>
          <w:szCs w:val="24"/>
        </w:rPr>
        <w:t xml:space="preserve"> asteroidu. Obsahuje zrnká (180 mikrometrov) vyvretých nerastov (pyroxénov) a minerálov (olivín bohatý na železo). Ukázalo sa, že</w:t>
      </w:r>
      <w:r w:rsidR="00125F15">
        <w:rPr>
          <w:rFonts w:cs="Arial"/>
          <w:sz w:val="24"/>
          <w:szCs w:val="24"/>
        </w:rPr>
        <w:t xml:space="preserve"> ich</w:t>
      </w:r>
      <w:r>
        <w:rPr>
          <w:rFonts w:cs="Arial"/>
          <w:sz w:val="24"/>
          <w:szCs w:val="24"/>
        </w:rPr>
        <w:t xml:space="preserve"> povrch sa neustále obrusuje a tým sa asteroid neustále zmenšuje (o 100 mm</w:t>
      </w:r>
      <w:r w:rsidR="00125F15">
        <w:rPr>
          <w:rFonts w:cs="Arial"/>
          <w:sz w:val="24"/>
          <w:szCs w:val="24"/>
        </w:rPr>
        <w:t xml:space="preserve"> za rok</w:t>
      </w:r>
      <w:r>
        <w:rPr>
          <w:rFonts w:cs="Arial"/>
          <w:sz w:val="24"/>
          <w:szCs w:val="24"/>
        </w:rPr>
        <w:t xml:space="preserve">). Asteroid má </w:t>
      </w:r>
      <w:r w:rsidR="000F17EC">
        <w:rPr>
          <w:rFonts w:cs="Arial"/>
          <w:sz w:val="24"/>
          <w:szCs w:val="24"/>
        </w:rPr>
        <w:t xml:space="preserve">hustotu len </w:t>
      </w:r>
      <w:r>
        <w:rPr>
          <w:rFonts w:cs="Arial"/>
          <w:sz w:val="24"/>
          <w:szCs w:val="24"/>
        </w:rPr>
        <w:t>3,4</w:t>
      </w:r>
      <w:r w:rsidR="00125F15">
        <w:rPr>
          <w:rFonts w:cs="Arial"/>
          <w:sz w:val="24"/>
          <w:szCs w:val="24"/>
        </w:rPr>
        <w:t xml:space="preserve"> krát</w:t>
      </w:r>
      <w:r w:rsidR="00F53049">
        <w:rPr>
          <w:rFonts w:cs="Arial"/>
          <w:sz w:val="24"/>
          <w:szCs w:val="24"/>
        </w:rPr>
        <w:t xml:space="preserve"> väčšiu, ako je </w:t>
      </w:r>
      <w:r w:rsidR="000F17EC">
        <w:rPr>
          <w:rFonts w:cs="Arial"/>
          <w:sz w:val="24"/>
          <w:szCs w:val="24"/>
        </w:rPr>
        <w:t xml:space="preserve"> hustoty</w:t>
      </w:r>
      <w:r>
        <w:rPr>
          <w:rFonts w:cs="Arial"/>
          <w:sz w:val="24"/>
          <w:szCs w:val="24"/>
        </w:rPr>
        <w:t xml:space="preserve"> vody a jeho  zloženie  pripomína chondrit LL. Jeho povrch je hladký</w:t>
      </w:r>
      <w:r w:rsidR="000F17EC">
        <w:rPr>
          <w:rFonts w:cs="Arial"/>
          <w:sz w:val="24"/>
          <w:szCs w:val="24"/>
        </w:rPr>
        <w:t>,</w:t>
      </w:r>
      <w:r>
        <w:rPr>
          <w:rFonts w:cs="Arial"/>
          <w:sz w:val="24"/>
          <w:szCs w:val="24"/>
        </w:rPr>
        <w:t xml:space="preserve"> neobsahuje krátery,</w:t>
      </w:r>
      <w:r w:rsidR="000F17EC">
        <w:rPr>
          <w:rFonts w:cs="Arial"/>
          <w:sz w:val="24"/>
          <w:szCs w:val="24"/>
        </w:rPr>
        <w:t xml:space="preserve"> pravdepodobne </w:t>
      </w:r>
      <w:r>
        <w:rPr>
          <w:rFonts w:cs="Arial"/>
          <w:sz w:val="24"/>
          <w:szCs w:val="24"/>
        </w:rPr>
        <w:t xml:space="preserve"> ide o </w:t>
      </w:r>
      <w:r w:rsidR="000F17EC">
        <w:rPr>
          <w:rFonts w:cs="Arial"/>
          <w:sz w:val="24"/>
          <w:szCs w:val="24"/>
        </w:rPr>
        <w:t xml:space="preserve">nedávnou </w:t>
      </w:r>
      <w:r>
        <w:rPr>
          <w:rFonts w:cs="Arial"/>
          <w:sz w:val="24"/>
          <w:szCs w:val="24"/>
        </w:rPr>
        <w:t>kolíziou </w:t>
      </w:r>
      <w:r w:rsidR="00F53049">
        <w:rPr>
          <w:rFonts w:cs="Arial"/>
          <w:sz w:val="24"/>
          <w:szCs w:val="24"/>
        </w:rPr>
        <w:t xml:space="preserve">(8 miliónov rokov) </w:t>
      </w:r>
      <w:r>
        <w:rPr>
          <w:rFonts w:cs="Arial"/>
          <w:sz w:val="24"/>
          <w:szCs w:val="24"/>
        </w:rPr>
        <w:t xml:space="preserve"> vzniknuté teleso. Tvorí ho</w:t>
      </w:r>
      <w:r w:rsidR="00F53049">
        <w:rPr>
          <w:rFonts w:cs="Arial"/>
          <w:sz w:val="24"/>
          <w:szCs w:val="24"/>
        </w:rPr>
        <w:t xml:space="preserve"> vlastne</w:t>
      </w:r>
      <w:r>
        <w:rPr>
          <w:rFonts w:cs="Arial"/>
          <w:sz w:val="24"/>
          <w:szCs w:val="24"/>
        </w:rPr>
        <w:t xml:space="preserve"> hromada</w:t>
      </w:r>
      <w:r w:rsidR="00F53049">
        <w:rPr>
          <w:rFonts w:cs="Arial"/>
          <w:sz w:val="24"/>
          <w:szCs w:val="24"/>
        </w:rPr>
        <w:t xml:space="preserve"> kamennej</w:t>
      </w:r>
      <w:r>
        <w:rPr>
          <w:rFonts w:cs="Arial"/>
          <w:sz w:val="24"/>
          <w:szCs w:val="24"/>
        </w:rPr>
        <w:t xml:space="preserve"> sute. </w:t>
      </w:r>
    </w:p>
    <w:p w:rsidR="00AB6661" w:rsidRPr="00B4720E" w:rsidRDefault="00AB6661" w:rsidP="00AB6661">
      <w:pPr>
        <w:jc w:val="both"/>
        <w:rPr>
          <w:sz w:val="24"/>
          <w:szCs w:val="24"/>
        </w:rPr>
      </w:pPr>
      <w:r>
        <w:rPr>
          <w:rFonts w:cs="Arial"/>
          <w:sz w:val="24"/>
          <w:szCs w:val="24"/>
        </w:rPr>
        <w:t xml:space="preserve">Spomedzi posledných výskumov môžeme spomenúť </w:t>
      </w:r>
      <w:r w:rsidR="007157A6">
        <w:rPr>
          <w:rFonts w:cs="Arial"/>
          <w:sz w:val="24"/>
          <w:szCs w:val="24"/>
        </w:rPr>
        <w:t xml:space="preserve">misiu sondy Dawn, </w:t>
      </w:r>
      <w:r w:rsidR="00393042">
        <w:rPr>
          <w:rFonts w:cs="Arial"/>
          <w:sz w:val="24"/>
          <w:szCs w:val="24"/>
        </w:rPr>
        <w:t xml:space="preserve">ktorá mieri k najväčším asteroidom hlavného pásu. V roku 2015 by mala dosiahnúť obežnú dráhu trpasličej planéty Ceres. V súčasnosti sa už môžeme kochať snímkami povrchu asteroidu Vesta, ktorý skúmala v roku 2011. </w:t>
      </w:r>
      <w:r w:rsidRPr="00B4720E">
        <w:rPr>
          <w:b/>
          <w:sz w:val="24"/>
          <w:szCs w:val="24"/>
        </w:rPr>
        <w:t xml:space="preserve"> </w:t>
      </w:r>
      <w:r w:rsidR="00393042">
        <w:rPr>
          <w:sz w:val="24"/>
          <w:szCs w:val="24"/>
        </w:rPr>
        <w:t>D</w:t>
      </w:r>
      <w:r w:rsidR="00393042" w:rsidRPr="00B4720E">
        <w:rPr>
          <w:sz w:val="24"/>
          <w:szCs w:val="24"/>
        </w:rPr>
        <w:t xml:space="preserve">ruhý najväčší  asteroid </w:t>
      </w:r>
      <w:r w:rsidRPr="00B4720E">
        <w:rPr>
          <w:b/>
          <w:sz w:val="24"/>
          <w:szCs w:val="24"/>
        </w:rPr>
        <w:t>Vesta</w:t>
      </w:r>
      <w:r w:rsidRPr="00B4720E">
        <w:rPr>
          <w:sz w:val="24"/>
          <w:szCs w:val="24"/>
        </w:rPr>
        <w:t xml:space="preserve">  bol</w:t>
      </w:r>
      <w:r w:rsidR="00393042">
        <w:rPr>
          <w:sz w:val="24"/>
          <w:szCs w:val="24"/>
        </w:rPr>
        <w:t xml:space="preserve"> objavený</w:t>
      </w:r>
      <w:r w:rsidRPr="00B4720E">
        <w:rPr>
          <w:sz w:val="24"/>
          <w:szCs w:val="24"/>
        </w:rPr>
        <w:t xml:space="preserve"> v roku  1807 </w:t>
      </w:r>
      <w:r w:rsidR="00393042">
        <w:rPr>
          <w:sz w:val="24"/>
          <w:szCs w:val="24"/>
        </w:rPr>
        <w:t xml:space="preserve">a </w:t>
      </w:r>
      <w:r w:rsidRPr="00B4720E">
        <w:rPr>
          <w:sz w:val="24"/>
          <w:szCs w:val="24"/>
        </w:rPr>
        <w:t>svojím tvarom pripomína trojo</w:t>
      </w:r>
      <w:r w:rsidR="00393042">
        <w:rPr>
          <w:sz w:val="24"/>
          <w:szCs w:val="24"/>
        </w:rPr>
        <w:t xml:space="preserve">sí elipsoid s rozmermi  578 </w:t>
      </w:r>
      <m:oMath>
        <m:r>
          <w:rPr>
            <w:rFonts w:ascii="Cambria Math" w:hAnsi="Cambria Math"/>
            <w:sz w:val="24"/>
            <w:szCs w:val="24"/>
          </w:rPr>
          <m:t>×</m:t>
        </m:r>
      </m:oMath>
      <w:r w:rsidR="00393042">
        <w:rPr>
          <w:sz w:val="24"/>
          <w:szCs w:val="24"/>
        </w:rPr>
        <w:t xml:space="preserve"> 560 </w:t>
      </w:r>
      <m:oMath>
        <m:r>
          <w:rPr>
            <w:rFonts w:ascii="Cambria Math" w:hAnsi="Cambria Math"/>
            <w:sz w:val="24"/>
            <w:szCs w:val="24"/>
          </w:rPr>
          <m:t>×</m:t>
        </m:r>
      </m:oMath>
      <w:r w:rsidR="00393042" w:rsidRPr="00B4720E">
        <w:rPr>
          <w:sz w:val="24"/>
          <w:szCs w:val="24"/>
        </w:rPr>
        <w:t xml:space="preserve"> </w:t>
      </w:r>
      <w:r w:rsidRPr="00B4720E">
        <w:rPr>
          <w:sz w:val="24"/>
          <w:szCs w:val="24"/>
        </w:rPr>
        <w:t xml:space="preserve"> 485 km s  priemerným rozmerom 525 km. Severná strana asteroidu je posiata obrovskými krátermi. </w:t>
      </w:r>
      <w:r w:rsidR="00F53049">
        <w:rPr>
          <w:sz w:val="24"/>
          <w:szCs w:val="24"/>
        </w:rPr>
        <w:t>Južná pologuľa</w:t>
      </w:r>
      <w:r w:rsidRPr="00B4720E">
        <w:rPr>
          <w:sz w:val="24"/>
          <w:szCs w:val="24"/>
        </w:rPr>
        <w:t xml:space="preserve"> je prekrytá dvoma obrovskými impaktnými krátermi rozmerov  500 km  a 400 km, ktor</w:t>
      </w:r>
      <w:r w:rsidR="00393042">
        <w:rPr>
          <w:sz w:val="24"/>
          <w:szCs w:val="24"/>
        </w:rPr>
        <w:t>é sú  hlboké 19 km a 12 km. Takúto</w:t>
      </w:r>
      <w:r w:rsidRPr="00B4720E">
        <w:rPr>
          <w:sz w:val="24"/>
          <w:szCs w:val="24"/>
        </w:rPr>
        <w:t xml:space="preserve"> silnú kolíziu z pred </w:t>
      </w:r>
      <w:r w:rsidR="00F53049">
        <w:rPr>
          <w:sz w:val="24"/>
          <w:szCs w:val="24"/>
        </w:rPr>
        <w:t xml:space="preserve">asi </w:t>
      </w:r>
      <w:r w:rsidRPr="00B4720E">
        <w:rPr>
          <w:sz w:val="24"/>
          <w:szCs w:val="24"/>
        </w:rPr>
        <w:t xml:space="preserve">miliardy rokov </w:t>
      </w:r>
      <w:r w:rsidR="00393042">
        <w:rPr>
          <w:sz w:val="24"/>
          <w:szCs w:val="24"/>
        </w:rPr>
        <w:t xml:space="preserve">napodiv Vesta prežila, </w:t>
      </w:r>
      <w:r w:rsidRPr="00B4720E">
        <w:rPr>
          <w:sz w:val="24"/>
          <w:szCs w:val="24"/>
        </w:rPr>
        <w:t xml:space="preserve"> zrejme </w:t>
      </w:r>
      <w:r w:rsidR="00393042">
        <w:rPr>
          <w:sz w:val="24"/>
          <w:szCs w:val="24"/>
        </w:rPr>
        <w:t xml:space="preserve">kvôli </w:t>
      </w:r>
      <w:r w:rsidRPr="00B4720E">
        <w:rPr>
          <w:sz w:val="24"/>
          <w:szCs w:val="24"/>
        </w:rPr>
        <w:t>jej kovové</w:t>
      </w:r>
      <w:r w:rsidR="00393042">
        <w:rPr>
          <w:sz w:val="24"/>
          <w:szCs w:val="24"/>
        </w:rPr>
        <w:t>mu zloženiu</w:t>
      </w:r>
      <w:r w:rsidRPr="00B4720E">
        <w:rPr>
          <w:sz w:val="24"/>
          <w:szCs w:val="24"/>
        </w:rPr>
        <w:t xml:space="preserve">. Táto kolízia vysvetľuje aj veľmi dynamickú rodinu tohto asteroidu.  Vesta má hmotnosť len tretinu percenta hmotnosti Mesiaca 10 </w:t>
      </w:r>
      <w:r w:rsidRPr="00B4720E">
        <w:rPr>
          <w:sz w:val="24"/>
          <w:szCs w:val="24"/>
          <w:vertAlign w:val="superscript"/>
        </w:rPr>
        <w:t xml:space="preserve">20 </w:t>
      </w:r>
      <w:r w:rsidRPr="00B4720E">
        <w:rPr>
          <w:sz w:val="24"/>
          <w:szCs w:val="24"/>
        </w:rPr>
        <w:t xml:space="preserve">kg, jej hustota dosahuje je </w:t>
      </w:r>
      <w:r w:rsidR="00F53049">
        <w:rPr>
          <w:sz w:val="24"/>
          <w:szCs w:val="24"/>
        </w:rPr>
        <w:t xml:space="preserve">len </w:t>
      </w:r>
      <w:r w:rsidRPr="00B4720E">
        <w:rPr>
          <w:sz w:val="24"/>
          <w:szCs w:val="24"/>
        </w:rPr>
        <w:t>3,5</w:t>
      </w:r>
      <w:r w:rsidR="00F53049">
        <w:rPr>
          <w:sz w:val="24"/>
          <w:szCs w:val="24"/>
        </w:rPr>
        <w:t xml:space="preserve"> násobok</w:t>
      </w:r>
      <w:r w:rsidRPr="00B4720E">
        <w:rPr>
          <w:sz w:val="24"/>
          <w:szCs w:val="24"/>
        </w:rPr>
        <w:t xml:space="preserve">  hustoty vody. Povrch je málo zvetraný. Svojím diferencovaným </w:t>
      </w:r>
      <w:r>
        <w:rPr>
          <w:sz w:val="24"/>
          <w:szCs w:val="24"/>
        </w:rPr>
        <w:t xml:space="preserve">kovovým </w:t>
      </w:r>
      <w:r w:rsidR="00F53049">
        <w:rPr>
          <w:sz w:val="24"/>
          <w:szCs w:val="24"/>
        </w:rPr>
        <w:t>jadrom (tekuté), plášťom a kôrou</w:t>
      </w:r>
      <w:r w:rsidRPr="00B4720E">
        <w:rPr>
          <w:sz w:val="24"/>
          <w:szCs w:val="24"/>
        </w:rPr>
        <w:t xml:space="preserve"> najviac pripomína planétu</w:t>
      </w:r>
      <w:r w:rsidR="00F53049">
        <w:rPr>
          <w:sz w:val="24"/>
          <w:szCs w:val="24"/>
        </w:rPr>
        <w:t>.  Je chránená</w:t>
      </w:r>
      <w:r w:rsidRPr="00B4720E">
        <w:rPr>
          <w:sz w:val="24"/>
          <w:szCs w:val="24"/>
        </w:rPr>
        <w:t xml:space="preserve"> magnetickým poľom.  Je</w:t>
      </w:r>
      <w:r>
        <w:rPr>
          <w:sz w:val="24"/>
          <w:szCs w:val="24"/>
        </w:rPr>
        <w:t>j</w:t>
      </w:r>
      <w:r w:rsidRPr="00B4720E">
        <w:rPr>
          <w:sz w:val="24"/>
          <w:szCs w:val="24"/>
        </w:rPr>
        <w:t xml:space="preserve">  vek je rovnaký ako vek slnečnej sústavy. Z hľadiska vývoja slnečnej sústavy je veľmi zaujímavé zistenie, že už v rannom čase formovania  sa vytvorilo tak veľké teleso.  </w:t>
      </w:r>
    </w:p>
    <w:p w:rsidR="00AB6661" w:rsidRDefault="00AB6661" w:rsidP="00AB6661">
      <w:pPr>
        <w:jc w:val="both"/>
      </w:pPr>
    </w:p>
    <w:p w:rsidR="000D2679" w:rsidRDefault="00AB6661" w:rsidP="000D2679">
      <w:pPr>
        <w:keepNext/>
        <w:jc w:val="center"/>
      </w:pPr>
      <w:r w:rsidRPr="00B4720E">
        <w:rPr>
          <w:noProof/>
          <w:sz w:val="24"/>
          <w:szCs w:val="24"/>
          <w:lang w:eastAsia="sk-SK"/>
        </w:rPr>
        <w:drawing>
          <wp:inline distT="0" distB="0" distL="0" distR="0" wp14:anchorId="17879636" wp14:editId="479A5B9A">
            <wp:extent cx="2857500" cy="2381250"/>
            <wp:effectExtent l="0" t="0" r="0" b="0"/>
            <wp:docPr id="15448" name="irc_mi" descr="300px-Vesta_full_mosa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300px-Vesta_full_mosaic"/>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0" cy="2381250"/>
                    </a:xfrm>
                    <a:prstGeom prst="rect">
                      <a:avLst/>
                    </a:prstGeom>
                    <a:noFill/>
                    <a:ln>
                      <a:noFill/>
                    </a:ln>
                  </pic:spPr>
                </pic:pic>
              </a:graphicData>
            </a:graphic>
          </wp:inline>
        </w:drawing>
      </w:r>
    </w:p>
    <w:p w:rsidR="00AB6661" w:rsidRPr="000D2679" w:rsidRDefault="000D2679" w:rsidP="000D2679">
      <w:pPr>
        <w:pStyle w:val="Popis"/>
        <w:jc w:val="center"/>
        <w:rPr>
          <w:b w:val="0"/>
          <w:color w:val="auto"/>
          <w:sz w:val="24"/>
          <w:szCs w:val="24"/>
        </w:rPr>
      </w:pPr>
      <w:r w:rsidRPr="000D2679">
        <w:rPr>
          <w:b w:val="0"/>
          <w:color w:val="auto"/>
        </w:rPr>
        <w:t xml:space="preserve">Obrázok </w:t>
      </w:r>
      <w:r w:rsidRPr="000D2679">
        <w:rPr>
          <w:b w:val="0"/>
          <w:color w:val="auto"/>
        </w:rPr>
        <w:fldChar w:fldCharType="begin"/>
      </w:r>
      <w:r w:rsidRPr="000D2679">
        <w:rPr>
          <w:b w:val="0"/>
          <w:color w:val="auto"/>
        </w:rPr>
        <w:instrText xml:space="preserve"> SEQ Obrázok \* ARABIC </w:instrText>
      </w:r>
      <w:r w:rsidRPr="000D2679">
        <w:rPr>
          <w:b w:val="0"/>
          <w:color w:val="auto"/>
        </w:rPr>
        <w:fldChar w:fldCharType="separate"/>
      </w:r>
      <w:r w:rsidR="002A7536">
        <w:rPr>
          <w:b w:val="0"/>
          <w:noProof/>
          <w:color w:val="auto"/>
        </w:rPr>
        <w:t>27</w:t>
      </w:r>
      <w:r w:rsidRPr="000D2679">
        <w:rPr>
          <w:b w:val="0"/>
          <w:color w:val="auto"/>
        </w:rPr>
        <w:fldChar w:fldCharType="end"/>
      </w:r>
      <w:r w:rsidRPr="000D2679">
        <w:rPr>
          <w:b w:val="0"/>
          <w:color w:val="auto"/>
        </w:rPr>
        <w:t xml:space="preserve">  Asteroid  Vesta</w:t>
      </w:r>
    </w:p>
    <w:p w:rsidR="00AB6661" w:rsidRPr="00B4720E" w:rsidRDefault="00AB6661" w:rsidP="00AB6661">
      <w:pPr>
        <w:jc w:val="center"/>
        <w:rPr>
          <w:sz w:val="24"/>
          <w:szCs w:val="24"/>
        </w:rPr>
      </w:pPr>
    </w:p>
    <w:p w:rsidR="00ED511D" w:rsidRPr="003E1776" w:rsidRDefault="00ED511D" w:rsidP="00ED511D">
      <w:pPr>
        <w:jc w:val="both"/>
      </w:pPr>
      <w:r w:rsidRPr="00C40A4A">
        <w:rPr>
          <w:sz w:val="24"/>
          <w:szCs w:val="24"/>
        </w:rPr>
        <w:t>Najväčším prekvapením</w:t>
      </w:r>
      <w:r w:rsidR="000F17EC">
        <w:rPr>
          <w:sz w:val="24"/>
          <w:szCs w:val="24"/>
        </w:rPr>
        <w:t xml:space="preserve"> v roku 2014</w:t>
      </w:r>
      <w:r w:rsidRPr="00C40A4A">
        <w:rPr>
          <w:sz w:val="24"/>
          <w:szCs w:val="24"/>
        </w:rPr>
        <w:t xml:space="preserve"> bol</w:t>
      </w:r>
      <w:r w:rsidR="000F17EC">
        <w:rPr>
          <w:sz w:val="24"/>
          <w:szCs w:val="24"/>
        </w:rPr>
        <w:t xml:space="preserve"> objav prstenca </w:t>
      </w:r>
      <w:r w:rsidRPr="00C40A4A">
        <w:rPr>
          <w:sz w:val="24"/>
          <w:szCs w:val="24"/>
        </w:rPr>
        <w:t xml:space="preserve"> </w:t>
      </w:r>
      <w:r w:rsidR="000F17EC">
        <w:rPr>
          <w:sz w:val="24"/>
          <w:szCs w:val="24"/>
        </w:rPr>
        <w:t xml:space="preserve">vzdialeného </w:t>
      </w:r>
      <w:r w:rsidRPr="00C40A4A">
        <w:rPr>
          <w:sz w:val="24"/>
          <w:szCs w:val="24"/>
        </w:rPr>
        <w:t>asteroid</w:t>
      </w:r>
      <w:r w:rsidR="000F17EC">
        <w:rPr>
          <w:sz w:val="24"/>
          <w:szCs w:val="24"/>
        </w:rPr>
        <w:t>u</w:t>
      </w:r>
      <w:r w:rsidRPr="00C40A4A">
        <w:rPr>
          <w:sz w:val="24"/>
          <w:szCs w:val="24"/>
        </w:rPr>
        <w:t xml:space="preserve"> Chariklo</w:t>
      </w:r>
      <w:r w:rsidRPr="00C40A4A">
        <w:rPr>
          <w:rStyle w:val="Odkaznapoznmkupodiarou"/>
          <w:sz w:val="24"/>
          <w:szCs w:val="24"/>
        </w:rPr>
        <w:t xml:space="preserve"> </w:t>
      </w:r>
      <w:r w:rsidRPr="00C40A4A">
        <w:rPr>
          <w:rStyle w:val="Odkaznapoznmkupodiarou"/>
          <w:sz w:val="24"/>
          <w:szCs w:val="24"/>
        </w:rPr>
        <w:footnoteReference w:id="13"/>
      </w:r>
      <w:r w:rsidRPr="00C40A4A">
        <w:rPr>
          <w:rFonts w:cs="Arial"/>
          <w:sz w:val="24"/>
          <w:szCs w:val="24"/>
        </w:rPr>
        <w:t xml:space="preserve"> </w:t>
      </w:r>
      <w:r w:rsidR="000F17EC">
        <w:rPr>
          <w:rFonts w:cs="Arial"/>
          <w:sz w:val="24"/>
          <w:szCs w:val="24"/>
        </w:rPr>
        <w:t xml:space="preserve">, nakoľko </w:t>
      </w:r>
      <w:r w:rsidR="000F17EC">
        <w:rPr>
          <w:sz w:val="24"/>
          <w:szCs w:val="24"/>
        </w:rPr>
        <w:t xml:space="preserve">prstence boli zatiaľ </w:t>
      </w:r>
      <w:r w:rsidR="000F17EC" w:rsidRPr="00C40A4A">
        <w:rPr>
          <w:sz w:val="24"/>
          <w:szCs w:val="24"/>
        </w:rPr>
        <w:t xml:space="preserve"> </w:t>
      </w:r>
      <w:r w:rsidR="000F17EC">
        <w:rPr>
          <w:sz w:val="24"/>
          <w:szCs w:val="24"/>
        </w:rPr>
        <w:t xml:space="preserve">pozorované len pri joviálnych planétach. Tento asteroid </w:t>
      </w:r>
      <w:r w:rsidRPr="00C40A4A">
        <w:rPr>
          <w:sz w:val="24"/>
          <w:szCs w:val="24"/>
        </w:rPr>
        <w:t>je</w:t>
      </w:r>
      <w:r w:rsidR="000F17EC">
        <w:rPr>
          <w:sz w:val="24"/>
          <w:szCs w:val="24"/>
        </w:rPr>
        <w:t xml:space="preserve"> tak  </w:t>
      </w:r>
      <w:r w:rsidRPr="00C40A4A">
        <w:rPr>
          <w:sz w:val="24"/>
          <w:szCs w:val="24"/>
        </w:rPr>
        <w:t xml:space="preserve"> piaty</w:t>
      </w:r>
      <w:r w:rsidR="000F17EC">
        <w:rPr>
          <w:sz w:val="24"/>
          <w:szCs w:val="24"/>
        </w:rPr>
        <w:t>m</w:t>
      </w:r>
      <w:r w:rsidRPr="00C40A4A">
        <w:rPr>
          <w:sz w:val="24"/>
          <w:szCs w:val="24"/>
        </w:rPr>
        <w:t xml:space="preserve"> známy</w:t>
      </w:r>
      <w:r w:rsidR="000F17EC">
        <w:rPr>
          <w:sz w:val="24"/>
          <w:szCs w:val="24"/>
        </w:rPr>
        <w:t>m</w:t>
      </w:r>
      <w:r w:rsidRPr="00C40A4A">
        <w:rPr>
          <w:sz w:val="24"/>
          <w:szCs w:val="24"/>
        </w:rPr>
        <w:t xml:space="preserve"> objekt</w:t>
      </w:r>
      <w:r w:rsidR="000F17EC">
        <w:rPr>
          <w:sz w:val="24"/>
          <w:szCs w:val="24"/>
        </w:rPr>
        <w:t>om</w:t>
      </w:r>
      <w:r w:rsidRPr="00C40A4A">
        <w:rPr>
          <w:sz w:val="24"/>
          <w:szCs w:val="24"/>
        </w:rPr>
        <w:t xml:space="preserve"> v Slnečnej sústave, ktorý má prstenec.</w:t>
      </w:r>
      <w:r w:rsidR="000F17EC">
        <w:rPr>
          <w:sz w:val="24"/>
          <w:szCs w:val="24"/>
        </w:rPr>
        <w:t xml:space="preserve"> </w:t>
      </w:r>
      <w:r w:rsidRPr="00C40A4A">
        <w:rPr>
          <w:sz w:val="24"/>
          <w:szCs w:val="24"/>
        </w:rPr>
        <w:t>Objav prstencov bol pri pozorovanom zákryte hviezdy asteroidom</w:t>
      </w:r>
      <w:r w:rsidRPr="00C40A4A">
        <w:rPr>
          <w:rStyle w:val="Odkaznapoznmkupodiarou"/>
          <w:sz w:val="24"/>
          <w:szCs w:val="24"/>
        </w:rPr>
        <w:footnoteReference w:id="14"/>
      </w:r>
      <w:r w:rsidR="00AB6661">
        <w:rPr>
          <w:sz w:val="24"/>
          <w:szCs w:val="24"/>
        </w:rPr>
        <w:t>.  V porovnaní s  prstencami</w:t>
      </w:r>
      <w:r w:rsidRPr="00C40A4A">
        <w:rPr>
          <w:sz w:val="24"/>
          <w:szCs w:val="24"/>
        </w:rPr>
        <w:t xml:space="preserve"> obrích planét sú </w:t>
      </w:r>
      <w:r w:rsidR="00AB6661" w:rsidRPr="00C40A4A">
        <w:rPr>
          <w:sz w:val="24"/>
          <w:szCs w:val="24"/>
        </w:rPr>
        <w:t xml:space="preserve">úzke, </w:t>
      </w:r>
      <w:r w:rsidR="00AB6661">
        <w:rPr>
          <w:sz w:val="24"/>
          <w:szCs w:val="24"/>
        </w:rPr>
        <w:t xml:space="preserve">a </w:t>
      </w:r>
      <w:r w:rsidR="00AB6661" w:rsidRPr="00C40A4A">
        <w:rPr>
          <w:sz w:val="24"/>
          <w:szCs w:val="24"/>
        </w:rPr>
        <w:t xml:space="preserve">husté </w:t>
      </w:r>
      <w:r w:rsidR="00AB6661">
        <w:rPr>
          <w:sz w:val="24"/>
          <w:szCs w:val="24"/>
        </w:rPr>
        <w:t xml:space="preserve">prstence </w:t>
      </w:r>
      <w:r w:rsidRPr="00C40A4A">
        <w:rPr>
          <w:sz w:val="24"/>
          <w:szCs w:val="24"/>
        </w:rPr>
        <w:t>tohto malého ľadového telesa veľkým prekvapením. Chariklo má priemer 250 kilometrov a je najväčším telesom spomedzi Kentaurov. Obieha okolo Slnka medzi Saturnom a Uránom.  Medzi ostro ohraničenými prstencami je medzera 9 km, pričom šírka prvého prstenca je 7 kilometrov a druhého</w:t>
      </w:r>
      <w:r w:rsidR="00AB6661">
        <w:rPr>
          <w:sz w:val="24"/>
          <w:szCs w:val="24"/>
        </w:rPr>
        <w:t xml:space="preserve"> 3 km. sú Pomenovanie dostali </w:t>
      </w:r>
      <w:r w:rsidRPr="00C40A4A">
        <w:rPr>
          <w:sz w:val="24"/>
          <w:szCs w:val="24"/>
        </w:rPr>
        <w:t xml:space="preserve"> po riekach, ktoré tečú pozdĺž hraníc Brazílie. </w:t>
      </w:r>
      <w:r w:rsidRPr="00C40A4A">
        <w:rPr>
          <w:rStyle w:val="Odkaznapoznmkupodiarou"/>
          <w:sz w:val="24"/>
          <w:szCs w:val="24"/>
        </w:rPr>
        <w:footnoteReference w:id="15"/>
      </w:r>
    </w:p>
    <w:p w:rsidR="00ED511D" w:rsidRPr="00C40A4A" w:rsidRDefault="00ED511D" w:rsidP="00ED511D">
      <w:pPr>
        <w:spacing w:line="360" w:lineRule="auto"/>
        <w:jc w:val="both"/>
        <w:rPr>
          <w:rFonts w:cs="Arial"/>
          <w:sz w:val="24"/>
          <w:szCs w:val="24"/>
        </w:rPr>
      </w:pPr>
    </w:p>
    <w:p w:rsidR="000D2679" w:rsidRDefault="00ED511D" w:rsidP="000D2679">
      <w:pPr>
        <w:keepNext/>
        <w:spacing w:line="360" w:lineRule="auto"/>
        <w:jc w:val="center"/>
      </w:pPr>
      <w:r>
        <w:rPr>
          <w:rFonts w:cs="Arial"/>
          <w:noProof/>
          <w:sz w:val="24"/>
          <w:szCs w:val="24"/>
          <w:lang w:eastAsia="sk-SK"/>
        </w:rPr>
        <w:drawing>
          <wp:inline distT="0" distB="0" distL="0" distR="0" wp14:anchorId="3AD4B923" wp14:editId="0DCF5A12">
            <wp:extent cx="2937490" cy="1895475"/>
            <wp:effectExtent l="0" t="0" r="0" b="0"/>
            <wp:docPr id="15446" name="Obrázok 15446" descr="Itok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tokaw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37490" cy="1895475"/>
                    </a:xfrm>
                    <a:prstGeom prst="rect">
                      <a:avLst/>
                    </a:prstGeom>
                    <a:noFill/>
                    <a:ln>
                      <a:noFill/>
                    </a:ln>
                  </pic:spPr>
                </pic:pic>
              </a:graphicData>
            </a:graphic>
          </wp:inline>
        </w:drawing>
      </w:r>
    </w:p>
    <w:p w:rsidR="000D2679" w:rsidRPr="000D2679" w:rsidRDefault="000D2679" w:rsidP="000D2679">
      <w:pPr>
        <w:pStyle w:val="Popis"/>
        <w:jc w:val="center"/>
        <w:rPr>
          <w:b w:val="0"/>
          <w:color w:val="auto"/>
        </w:rPr>
      </w:pPr>
      <w:r w:rsidRPr="000D2679">
        <w:rPr>
          <w:b w:val="0"/>
          <w:color w:val="auto"/>
        </w:rPr>
        <w:t xml:space="preserve">Obrázok </w:t>
      </w:r>
      <w:r w:rsidRPr="000D2679">
        <w:rPr>
          <w:b w:val="0"/>
          <w:color w:val="auto"/>
        </w:rPr>
        <w:fldChar w:fldCharType="begin"/>
      </w:r>
      <w:r w:rsidRPr="000D2679">
        <w:rPr>
          <w:b w:val="0"/>
          <w:color w:val="auto"/>
        </w:rPr>
        <w:instrText xml:space="preserve"> SEQ Obrázok \* ARABIC </w:instrText>
      </w:r>
      <w:r w:rsidRPr="000D2679">
        <w:rPr>
          <w:b w:val="0"/>
          <w:color w:val="auto"/>
        </w:rPr>
        <w:fldChar w:fldCharType="separate"/>
      </w:r>
      <w:r w:rsidR="002A7536">
        <w:rPr>
          <w:b w:val="0"/>
          <w:noProof/>
          <w:color w:val="auto"/>
        </w:rPr>
        <w:t>28</w:t>
      </w:r>
      <w:r w:rsidRPr="000D2679">
        <w:rPr>
          <w:b w:val="0"/>
          <w:color w:val="auto"/>
        </w:rPr>
        <w:fldChar w:fldCharType="end"/>
      </w:r>
      <w:r w:rsidRPr="000D2679">
        <w:rPr>
          <w:b w:val="0"/>
          <w:color w:val="auto"/>
        </w:rPr>
        <w:t xml:space="preserve"> Asteroid Itokawa</w:t>
      </w:r>
    </w:p>
    <w:p w:rsidR="00ED511D" w:rsidRDefault="00ED511D" w:rsidP="00ED511D">
      <w:pPr>
        <w:spacing w:line="360" w:lineRule="auto"/>
        <w:jc w:val="both"/>
        <w:rPr>
          <w:rFonts w:cs="Arial"/>
          <w:sz w:val="24"/>
          <w:szCs w:val="24"/>
        </w:rPr>
      </w:pPr>
      <w:r w:rsidRPr="00C40A4A">
        <w:rPr>
          <w:rFonts w:cs="Arial"/>
          <w:sz w:val="24"/>
          <w:szCs w:val="24"/>
        </w:rPr>
        <w:t xml:space="preserve">                              </w:t>
      </w:r>
    </w:p>
    <w:p w:rsidR="00ED511D" w:rsidRPr="00C40A4A" w:rsidRDefault="00ED511D" w:rsidP="00ED511D">
      <w:pPr>
        <w:spacing w:line="360" w:lineRule="auto"/>
        <w:jc w:val="both"/>
        <w:rPr>
          <w:rFonts w:cs="Arial"/>
          <w:sz w:val="24"/>
          <w:szCs w:val="24"/>
        </w:rPr>
      </w:pPr>
    </w:p>
    <w:p w:rsidR="000D2679" w:rsidRDefault="00ED511D" w:rsidP="000D2679">
      <w:pPr>
        <w:keepNext/>
        <w:spacing w:line="360" w:lineRule="auto"/>
        <w:jc w:val="center"/>
      </w:pPr>
      <w:r>
        <w:rPr>
          <w:rFonts w:cs="Arial"/>
          <w:noProof/>
          <w:sz w:val="24"/>
          <w:szCs w:val="24"/>
          <w:lang w:eastAsia="sk-SK"/>
        </w:rPr>
        <w:drawing>
          <wp:inline distT="0" distB="0" distL="0" distR="0" wp14:anchorId="4DF87DD3" wp14:editId="50FFF3FF">
            <wp:extent cx="3010929" cy="1969477"/>
            <wp:effectExtent l="0" t="0" r="0" b="0"/>
            <wp:docPr id="15447" name="Obrázok 15447" descr="ANd9GcSbkVx4KjWYak8N9_3MU68V75le_acQ3CUOW3NnnuLxbcnMHd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Nd9GcSbkVx4KjWYak8N9_3MU68V75le_acQ3CUOW3NnnuLxbcnMHdrx"/>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17774" cy="1973954"/>
                    </a:xfrm>
                    <a:prstGeom prst="rect">
                      <a:avLst/>
                    </a:prstGeom>
                    <a:noFill/>
                    <a:ln>
                      <a:noFill/>
                    </a:ln>
                  </pic:spPr>
                </pic:pic>
              </a:graphicData>
            </a:graphic>
          </wp:inline>
        </w:drawing>
      </w:r>
    </w:p>
    <w:p w:rsidR="00ED511D" w:rsidRPr="000D2679" w:rsidRDefault="000D2679" w:rsidP="000D2679">
      <w:pPr>
        <w:pStyle w:val="Popis"/>
        <w:jc w:val="center"/>
        <w:rPr>
          <w:rFonts w:cs="Arial"/>
          <w:b w:val="0"/>
          <w:color w:val="auto"/>
          <w:sz w:val="24"/>
          <w:szCs w:val="24"/>
        </w:rPr>
      </w:pPr>
      <w:r w:rsidRPr="000D2679">
        <w:rPr>
          <w:b w:val="0"/>
          <w:color w:val="auto"/>
        </w:rPr>
        <w:t xml:space="preserve">Obrázok </w:t>
      </w:r>
      <w:r w:rsidRPr="000D2679">
        <w:rPr>
          <w:b w:val="0"/>
          <w:color w:val="auto"/>
        </w:rPr>
        <w:fldChar w:fldCharType="begin"/>
      </w:r>
      <w:r w:rsidRPr="000D2679">
        <w:rPr>
          <w:b w:val="0"/>
          <w:color w:val="auto"/>
        </w:rPr>
        <w:instrText xml:space="preserve"> SEQ Obrázok \* ARABIC </w:instrText>
      </w:r>
      <w:r w:rsidRPr="000D2679">
        <w:rPr>
          <w:b w:val="0"/>
          <w:color w:val="auto"/>
        </w:rPr>
        <w:fldChar w:fldCharType="separate"/>
      </w:r>
      <w:r w:rsidR="002A7536">
        <w:rPr>
          <w:b w:val="0"/>
          <w:noProof/>
          <w:color w:val="auto"/>
        </w:rPr>
        <w:t>29</w:t>
      </w:r>
      <w:r w:rsidRPr="000D2679">
        <w:rPr>
          <w:b w:val="0"/>
          <w:color w:val="auto"/>
        </w:rPr>
        <w:fldChar w:fldCharType="end"/>
      </w:r>
      <w:r w:rsidRPr="000D2679">
        <w:rPr>
          <w:b w:val="0"/>
          <w:color w:val="auto"/>
        </w:rPr>
        <w:t xml:space="preserve"> Asteroid Chariklo so svojím prstencom.</w:t>
      </w:r>
    </w:p>
    <w:p w:rsidR="00ED511D" w:rsidRDefault="00ED511D" w:rsidP="00ED511D">
      <w:pPr>
        <w:pStyle w:val="Odsekzoznamu"/>
        <w:jc w:val="both"/>
      </w:pPr>
    </w:p>
    <w:p w:rsidR="00ED511D" w:rsidRPr="00763417" w:rsidRDefault="003008A6" w:rsidP="003008A6">
      <w:pPr>
        <w:pStyle w:val="Nadpis2"/>
      </w:pPr>
      <w:r>
        <w:t xml:space="preserve">6. </w:t>
      </w:r>
      <w:r w:rsidR="00ED511D">
        <w:t>Joviálne planéty</w:t>
      </w:r>
    </w:p>
    <w:p w:rsidR="00ED511D" w:rsidRPr="006D1440" w:rsidRDefault="00ED511D" w:rsidP="00125F15">
      <w:pPr>
        <w:pStyle w:val="Normlnywebov"/>
        <w:spacing w:line="276" w:lineRule="auto"/>
        <w:jc w:val="both"/>
        <w:rPr>
          <w:rFonts w:ascii="Calibri" w:hAnsi="Calibri" w:cs="Arial"/>
          <w:color w:val="000000"/>
        </w:rPr>
      </w:pPr>
      <w:r w:rsidRPr="006D1440">
        <w:rPr>
          <w:rFonts w:ascii="Calibri" w:hAnsi="Calibri" w:cs="Arial"/>
          <w:color w:val="000000"/>
        </w:rPr>
        <w:t xml:space="preserve">Joviálne planéty sú omnoho </w:t>
      </w:r>
      <w:r w:rsidRPr="006D1440">
        <w:rPr>
          <w:rFonts w:ascii="Calibri" w:hAnsi="Calibri" w:cs="Arial"/>
          <w:b/>
          <w:color w:val="000000"/>
        </w:rPr>
        <w:t>väčšie</w:t>
      </w:r>
      <w:r w:rsidRPr="006D1440">
        <w:rPr>
          <w:rFonts w:ascii="Calibri" w:hAnsi="Calibri" w:cs="Arial"/>
          <w:color w:val="000000"/>
        </w:rPr>
        <w:t xml:space="preserve"> ako sú terestrické planéty. Sú zložené predovšetkým z </w:t>
      </w:r>
      <w:r w:rsidRPr="006D1440">
        <w:rPr>
          <w:rFonts w:ascii="Calibri" w:hAnsi="Calibri" w:cs="Arial"/>
          <w:b/>
          <w:color w:val="000000"/>
        </w:rPr>
        <w:t>vodíka</w:t>
      </w:r>
      <w:r w:rsidRPr="006D1440">
        <w:rPr>
          <w:rFonts w:ascii="Calibri" w:hAnsi="Calibri" w:cs="Arial"/>
          <w:color w:val="000000"/>
        </w:rPr>
        <w:t xml:space="preserve"> a </w:t>
      </w:r>
      <w:r w:rsidRPr="006D1440">
        <w:rPr>
          <w:rFonts w:ascii="Calibri" w:hAnsi="Calibri" w:cs="Arial"/>
          <w:b/>
          <w:color w:val="000000"/>
        </w:rPr>
        <w:t>hélia</w:t>
      </w:r>
      <w:r w:rsidRPr="006D1440">
        <w:rPr>
          <w:rFonts w:ascii="Calibri" w:hAnsi="Calibri" w:cs="Arial"/>
          <w:color w:val="000000"/>
        </w:rPr>
        <w:t xml:space="preserve"> a len malého množstva ostatných prvkov – svojím zložením sú podobné hviezdam. Ich </w:t>
      </w:r>
      <w:r w:rsidRPr="006D1440">
        <w:rPr>
          <w:rFonts w:ascii="Calibri" w:hAnsi="Calibri" w:cs="Arial"/>
          <w:b/>
          <w:color w:val="000000"/>
        </w:rPr>
        <w:t>hustota</w:t>
      </w:r>
      <w:r w:rsidRPr="006D1440">
        <w:rPr>
          <w:rFonts w:ascii="Calibri" w:hAnsi="Calibri" w:cs="Arial"/>
          <w:color w:val="000000"/>
        </w:rPr>
        <w:t xml:space="preserve"> je porovnateľná s hustotou vody  (Saturn má dokonca hustotu menšiu ako je hustota vody). Majú </w:t>
      </w:r>
      <w:r w:rsidRPr="006D1440">
        <w:rPr>
          <w:rFonts w:ascii="Calibri" w:hAnsi="Calibri" w:cs="Arial"/>
          <w:b/>
          <w:color w:val="000000"/>
        </w:rPr>
        <w:t>vysokú rýchlosť</w:t>
      </w:r>
      <w:r w:rsidRPr="006D1440">
        <w:rPr>
          <w:rFonts w:ascii="Calibri" w:hAnsi="Calibri" w:cs="Arial"/>
          <w:color w:val="000000"/>
        </w:rPr>
        <w:t xml:space="preserve"> rotácie (Jupiter má najväčšiu z</w:t>
      </w:r>
      <w:r w:rsidR="00CA43E3">
        <w:rPr>
          <w:rFonts w:ascii="Calibri" w:hAnsi="Calibri" w:cs="Arial"/>
          <w:color w:val="000000"/>
        </w:rPr>
        <w:t xml:space="preserve"> celej slnečnej sústavy </w:t>
      </w:r>
      <w:r w:rsidRPr="006D1440">
        <w:rPr>
          <w:rFonts w:ascii="Calibri" w:hAnsi="Calibri" w:cs="Arial"/>
          <w:color w:val="000000"/>
        </w:rPr>
        <w:t xml:space="preserve">9 hodín 56 minút). Joviálne planéty majú svoj </w:t>
      </w:r>
      <w:r w:rsidRPr="006D1440">
        <w:rPr>
          <w:rFonts w:ascii="Calibri" w:hAnsi="Calibri" w:cs="Arial"/>
          <w:b/>
          <w:color w:val="000000"/>
        </w:rPr>
        <w:t>systém mesiacov</w:t>
      </w:r>
      <w:r w:rsidR="00F53049">
        <w:rPr>
          <w:rFonts w:ascii="Calibri" w:hAnsi="Calibri" w:cs="Arial"/>
          <w:color w:val="000000"/>
        </w:rPr>
        <w:t xml:space="preserve">  </w:t>
      </w:r>
      <w:r w:rsidRPr="006D1440">
        <w:rPr>
          <w:rFonts w:ascii="Calibri" w:hAnsi="Calibri" w:cs="Arial"/>
          <w:color w:val="000000"/>
        </w:rPr>
        <w:t>a </w:t>
      </w:r>
      <w:r w:rsidRPr="006D1440">
        <w:rPr>
          <w:rFonts w:ascii="Calibri" w:hAnsi="Calibri" w:cs="Arial"/>
          <w:b/>
          <w:color w:val="000000"/>
        </w:rPr>
        <w:t>systém prstencov</w:t>
      </w:r>
      <w:r w:rsidRPr="006D1440">
        <w:rPr>
          <w:rFonts w:ascii="Calibri" w:hAnsi="Calibri" w:cs="Arial"/>
          <w:color w:val="000000"/>
        </w:rPr>
        <w:t xml:space="preserve"> (najvýraznejší </w:t>
      </w:r>
      <w:r w:rsidR="00F53049">
        <w:rPr>
          <w:rFonts w:ascii="Calibri" w:hAnsi="Calibri" w:cs="Arial"/>
          <w:color w:val="000000"/>
        </w:rPr>
        <w:t xml:space="preserve">je </w:t>
      </w:r>
      <w:r w:rsidRPr="006D1440">
        <w:rPr>
          <w:rFonts w:ascii="Calibri" w:hAnsi="Calibri" w:cs="Arial"/>
          <w:color w:val="000000"/>
        </w:rPr>
        <w:t xml:space="preserve">u Saturna, nazývaného tiež kráľom prsteňov). Vzhľadom na to, že planéty sa nachádzajú v niekoľkonásobnej vzdialenosti od Slnka ako Zem aj materiál, ktorý ich tvorí má rôznu štruktúru. Podľa toho ich delíme na </w:t>
      </w:r>
      <w:r w:rsidRPr="006D1440">
        <w:rPr>
          <w:rFonts w:ascii="Calibri" w:hAnsi="Calibri" w:cs="Arial"/>
          <w:b/>
          <w:color w:val="000000"/>
        </w:rPr>
        <w:t>plynných obrov</w:t>
      </w:r>
      <w:r w:rsidRPr="006D1440">
        <w:rPr>
          <w:rFonts w:ascii="Calibri" w:hAnsi="Calibri" w:cs="Arial"/>
          <w:color w:val="000000"/>
        </w:rPr>
        <w:t xml:space="preserve"> (Jupiter, Saturn) a </w:t>
      </w:r>
      <w:r w:rsidRPr="006D1440">
        <w:rPr>
          <w:rFonts w:ascii="Calibri" w:hAnsi="Calibri" w:cs="Arial"/>
          <w:b/>
          <w:color w:val="000000"/>
        </w:rPr>
        <w:t>ľadových obrov</w:t>
      </w:r>
      <w:r w:rsidRPr="006D1440">
        <w:rPr>
          <w:rFonts w:ascii="Calibri" w:hAnsi="Calibri" w:cs="Arial"/>
          <w:color w:val="000000"/>
        </w:rPr>
        <w:t xml:space="preserve"> (Urán, </w:t>
      </w:r>
      <w:r w:rsidR="00F53049" w:rsidRPr="006D1440">
        <w:rPr>
          <w:rFonts w:ascii="Calibri" w:hAnsi="Calibri" w:cs="Arial"/>
          <w:color w:val="000000"/>
        </w:rPr>
        <w:t>Neptún</w:t>
      </w:r>
      <w:r w:rsidRPr="006D1440">
        <w:rPr>
          <w:rFonts w:ascii="Calibri" w:hAnsi="Calibri" w:cs="Arial"/>
          <w:color w:val="000000"/>
        </w:rPr>
        <w:t>).</w:t>
      </w:r>
    </w:p>
    <w:p w:rsidR="00ED511D" w:rsidRDefault="005200EB" w:rsidP="005200EB">
      <w:pPr>
        <w:pStyle w:val="Nadpis2"/>
      </w:pPr>
      <w:r>
        <w:t xml:space="preserve">6.1 </w:t>
      </w:r>
      <w:r w:rsidR="00ED511D" w:rsidRPr="00640331">
        <w:t>Jupiter</w:t>
      </w:r>
    </w:p>
    <w:p w:rsidR="00AA5B4D" w:rsidRDefault="00AA5B4D" w:rsidP="00ED511D">
      <w:pPr>
        <w:jc w:val="both"/>
        <w:rPr>
          <w:sz w:val="24"/>
          <w:szCs w:val="24"/>
        </w:rPr>
      </w:pPr>
    </w:p>
    <w:p w:rsidR="00ED511D" w:rsidRPr="00AC0F54" w:rsidRDefault="00ED511D" w:rsidP="00ED511D">
      <w:pPr>
        <w:jc w:val="both"/>
        <w:rPr>
          <w:sz w:val="24"/>
          <w:szCs w:val="24"/>
        </w:rPr>
      </w:pPr>
      <w:r w:rsidRPr="00AC0F54">
        <w:rPr>
          <w:sz w:val="24"/>
          <w:szCs w:val="24"/>
        </w:rPr>
        <w:t xml:space="preserve">Jupiter </w:t>
      </w:r>
      <w:r w:rsidRPr="00AC0F54">
        <w:rPr>
          <w:rFonts w:cs="Arial"/>
          <w:sz w:val="24"/>
          <w:szCs w:val="24"/>
        </w:rPr>
        <w:t>je tretí</w:t>
      </w:r>
      <w:r w:rsidR="005200EB">
        <w:rPr>
          <w:rFonts w:cs="Arial"/>
          <w:sz w:val="24"/>
          <w:szCs w:val="24"/>
        </w:rPr>
        <w:t xml:space="preserve"> najjasnejší objekt na oblohe (</w:t>
      </w:r>
      <w:r w:rsidRPr="00AC0F54">
        <w:rPr>
          <w:rFonts w:cs="Arial"/>
          <w:sz w:val="24"/>
          <w:szCs w:val="24"/>
        </w:rPr>
        <w:t>po Slnku, Mesiaci a Venuši). Jeho zdanlivá magnitúda je minimálne -1,6</w:t>
      </w:r>
      <w:r w:rsidRPr="00AC0F54">
        <w:rPr>
          <w:sz w:val="24"/>
          <w:szCs w:val="24"/>
        </w:rPr>
        <w:t xml:space="preserve">. </w:t>
      </w:r>
      <w:r w:rsidRPr="00AC0F54">
        <w:rPr>
          <w:rFonts w:cs="Arial"/>
          <w:sz w:val="24"/>
          <w:szCs w:val="24"/>
        </w:rPr>
        <w:t>V opozícii, keď je najbližšie pri Zemi, jeho jasnosť dosahuje až -2,8 magnit</w:t>
      </w:r>
      <w:r>
        <w:rPr>
          <w:rFonts w:cs="Arial"/>
          <w:sz w:val="24"/>
          <w:szCs w:val="24"/>
        </w:rPr>
        <w:t xml:space="preserve">údy. Od Slnka je vzdialený 5 AU a jeho povrchová teplota je 110 – 150 K. </w:t>
      </w:r>
      <w:r w:rsidRPr="00AC0F54">
        <w:rPr>
          <w:rFonts w:cs="Arial"/>
          <w:color w:val="000000"/>
          <w:sz w:val="24"/>
          <w:szCs w:val="24"/>
        </w:rPr>
        <w:t xml:space="preserve"> Jupiter je skutočný obor medzi planétami našej slnečnej sústavy - je to </w:t>
      </w:r>
      <w:r w:rsidRPr="00AC0F54">
        <w:rPr>
          <w:rFonts w:cs="Arial"/>
          <w:b/>
          <w:color w:val="000000"/>
          <w:sz w:val="24"/>
          <w:szCs w:val="24"/>
        </w:rPr>
        <w:t>najväčšia</w:t>
      </w:r>
      <w:r w:rsidRPr="00AC0F54">
        <w:rPr>
          <w:rFonts w:cs="Arial"/>
          <w:color w:val="000000"/>
          <w:sz w:val="24"/>
          <w:szCs w:val="24"/>
        </w:rPr>
        <w:t xml:space="preserve"> a </w:t>
      </w:r>
      <w:r w:rsidRPr="00AC0F54">
        <w:rPr>
          <w:rFonts w:cs="Arial"/>
          <w:b/>
          <w:color w:val="000000"/>
          <w:sz w:val="24"/>
          <w:szCs w:val="24"/>
        </w:rPr>
        <w:t>najhmotnejšia</w:t>
      </w:r>
      <w:r w:rsidRPr="00AC0F54">
        <w:rPr>
          <w:rFonts w:cs="Arial"/>
          <w:color w:val="000000"/>
          <w:sz w:val="24"/>
          <w:szCs w:val="24"/>
        </w:rPr>
        <w:t xml:space="preserve"> planéta. Je 2,5 krát hmotnejší ako všetky planéty spolu (318 –</w:t>
      </w:r>
      <w:r>
        <w:rPr>
          <w:rFonts w:cs="Arial"/>
          <w:color w:val="000000"/>
          <w:sz w:val="24"/>
          <w:szCs w:val="24"/>
        </w:rPr>
        <w:t xml:space="preserve"> </w:t>
      </w:r>
      <w:r w:rsidRPr="00AC0F54">
        <w:rPr>
          <w:rFonts w:cs="Arial"/>
          <w:color w:val="000000"/>
          <w:sz w:val="24"/>
          <w:szCs w:val="24"/>
        </w:rPr>
        <w:t xml:space="preserve">krát hmotnejší ako naša Zem). </w:t>
      </w:r>
      <w:r w:rsidRPr="00AC0F54">
        <w:rPr>
          <w:rFonts w:cs="Arial"/>
          <w:sz w:val="24"/>
          <w:szCs w:val="24"/>
        </w:rPr>
        <w:t>Je to obrovská plynová guľa, ktorej objem je 1300 krát väčší ako objem Zeme.</w:t>
      </w:r>
      <w:r>
        <w:rPr>
          <w:rFonts w:cs="Arial"/>
          <w:sz w:val="24"/>
          <w:szCs w:val="24"/>
        </w:rPr>
        <w:t xml:space="preserve"> </w:t>
      </w:r>
      <w:r w:rsidRPr="00AC0F54">
        <w:rPr>
          <w:rFonts w:cs="Arial"/>
          <w:sz w:val="24"/>
          <w:szCs w:val="24"/>
        </w:rPr>
        <w:t xml:space="preserve">Rovníkový priemer má </w:t>
      </w:r>
      <w:smartTag w:uri="urn:schemas-microsoft-com:office:smarttags" w:element="metricconverter">
        <w:smartTagPr>
          <w:attr w:name="ProductID" w:val="142 800 km"/>
        </w:smartTagPr>
        <w:r w:rsidRPr="00AC0F54">
          <w:rPr>
            <w:rFonts w:cs="Arial"/>
            <w:sz w:val="24"/>
            <w:szCs w:val="24"/>
          </w:rPr>
          <w:t>142 800 km</w:t>
        </w:r>
      </w:smartTag>
      <w:r w:rsidRPr="00AC0F54">
        <w:rPr>
          <w:rFonts w:cs="Arial"/>
          <w:sz w:val="24"/>
          <w:szCs w:val="24"/>
        </w:rPr>
        <w:t>, čo je približne 10 krát viac ako priemer Zeme.</w:t>
      </w:r>
      <w:r>
        <w:rPr>
          <w:rFonts w:cs="Arial"/>
          <w:sz w:val="24"/>
          <w:szCs w:val="24"/>
        </w:rPr>
        <w:t xml:space="preserve"> Tento obrovský kolos plynu rotuje najrýchlejšie zo všetkých planét slnečnej sústavy, okolo svojej osi sa otočí raz za 9 hodín a 56 minút. </w:t>
      </w:r>
      <w:r w:rsidRPr="00AC0F54">
        <w:rPr>
          <w:rFonts w:cs="Arial"/>
          <w:sz w:val="24"/>
          <w:szCs w:val="24"/>
        </w:rPr>
        <w:t xml:space="preserve"> </w:t>
      </w:r>
      <w:r>
        <w:rPr>
          <w:rFonts w:cs="Arial"/>
          <w:sz w:val="24"/>
          <w:szCs w:val="24"/>
        </w:rPr>
        <w:t xml:space="preserve">Jeho priemerná hustota je však iba 1,3 násobkom hustoty vody. </w:t>
      </w:r>
      <w:r w:rsidRPr="00AC0F54">
        <w:rPr>
          <w:rFonts w:cs="Arial"/>
          <w:sz w:val="24"/>
          <w:szCs w:val="24"/>
        </w:rPr>
        <w:t xml:space="preserve"> Predpokladá sa, že jeho malé jadro tvorí železo. Plášť Jupitera tvorí kovový vodík a nad ním sa rozprestiera kvapalný vodík, ktorý tvorí povrch planéty. Horná atmosféra je tvorená predovšetkým z vodíka (86%) s malým množstvom hélia (14%) a stopovým množstvom metánu a amoniaku.</w:t>
      </w:r>
      <w:r>
        <w:rPr>
          <w:rFonts w:cs="Arial"/>
          <w:sz w:val="24"/>
          <w:szCs w:val="24"/>
        </w:rPr>
        <w:t xml:space="preserve"> </w:t>
      </w:r>
    </w:p>
    <w:p w:rsidR="00ED511D" w:rsidRDefault="00ED511D" w:rsidP="00ED511D">
      <w:pPr>
        <w:pStyle w:val="Normlnywebov"/>
        <w:spacing w:line="276" w:lineRule="auto"/>
        <w:jc w:val="both"/>
        <w:rPr>
          <w:rFonts w:asciiTheme="minorHAnsi" w:hAnsiTheme="minorHAnsi" w:cs="Arial"/>
        </w:rPr>
      </w:pPr>
      <w:r>
        <w:rPr>
          <w:rFonts w:asciiTheme="minorHAnsi" w:hAnsiTheme="minorHAnsi" w:cs="Arial"/>
        </w:rPr>
        <w:t xml:space="preserve">Atmosféra má dynamický charakter. </w:t>
      </w:r>
      <w:r w:rsidRPr="00AC0F54">
        <w:rPr>
          <w:rFonts w:asciiTheme="minorHAnsi" w:hAnsiTheme="minorHAnsi" w:cs="Arial"/>
        </w:rPr>
        <w:t xml:space="preserve">Vo vrchnej časti atmosféry sa vytvára </w:t>
      </w:r>
      <w:r w:rsidRPr="00AC0F54">
        <w:rPr>
          <w:rFonts w:asciiTheme="minorHAnsi" w:hAnsiTheme="minorHAnsi" w:cs="Arial"/>
          <w:b/>
        </w:rPr>
        <w:t>pásová štruktúra</w:t>
      </w:r>
      <w:r w:rsidRPr="00AC0F54">
        <w:rPr>
          <w:rFonts w:asciiTheme="minorHAnsi" w:hAnsiTheme="minorHAnsi" w:cs="Arial"/>
        </w:rPr>
        <w:t xml:space="preserve"> vrstiev červenohnedých a žlto okrových oblakov. Dominantným útvarom atmosféry je veľká </w:t>
      </w:r>
      <w:r w:rsidRPr="00AC0F54">
        <w:rPr>
          <w:rFonts w:asciiTheme="minorHAnsi" w:hAnsiTheme="minorHAnsi" w:cs="Arial"/>
          <w:b/>
        </w:rPr>
        <w:t>červená škvrna</w:t>
      </w:r>
      <w:r w:rsidRPr="00AC0F54">
        <w:rPr>
          <w:rFonts w:asciiTheme="minorHAnsi" w:hAnsiTheme="minorHAnsi" w:cs="Arial"/>
        </w:rPr>
        <w:t xml:space="preserve">, ktorú pozorujeme už </w:t>
      </w:r>
      <w:r w:rsidR="00CA43E3">
        <w:rPr>
          <w:rFonts w:asciiTheme="minorHAnsi" w:hAnsiTheme="minorHAnsi" w:cs="Arial"/>
        </w:rPr>
        <w:t xml:space="preserve">takmer </w:t>
      </w:r>
      <w:r w:rsidRPr="00AC0F54">
        <w:rPr>
          <w:rFonts w:asciiTheme="minorHAnsi" w:hAnsiTheme="minorHAnsi" w:cs="Arial"/>
        </w:rPr>
        <w:t xml:space="preserve">300 rokov. Ide o obrovský búrkový útvar s priemerom </w:t>
      </w:r>
      <w:smartTag w:uri="urn:schemas-microsoft-com:office:smarttags" w:element="metricconverter">
        <w:smartTagPr>
          <w:attr w:name="ProductID" w:val="40ﾠ000 km"/>
        </w:smartTagPr>
        <w:r w:rsidRPr="00AC0F54">
          <w:rPr>
            <w:rFonts w:asciiTheme="minorHAnsi" w:hAnsiTheme="minorHAnsi" w:cs="Arial"/>
          </w:rPr>
          <w:t>40 000 km</w:t>
        </w:r>
      </w:smartTag>
      <w:r w:rsidRPr="00AC0F54">
        <w:rPr>
          <w:rFonts w:asciiTheme="minorHAnsi" w:hAnsiTheme="minorHAnsi" w:cs="Arial"/>
        </w:rPr>
        <w:t xml:space="preserve"> (3 krát väčší ako priemer Zeme), v ktorom vynášajú vetry plyny  po špirále do veľkých atmosférických výšok</w:t>
      </w:r>
      <w:r w:rsidR="00CA43E3">
        <w:rPr>
          <w:rFonts w:asciiTheme="minorHAnsi" w:hAnsiTheme="minorHAnsi" w:cs="Arial"/>
        </w:rPr>
        <w:t>.</w:t>
      </w:r>
      <w:r w:rsidRPr="00AC0F54">
        <w:rPr>
          <w:rFonts w:asciiTheme="minorHAnsi" w:hAnsiTheme="minorHAnsi" w:cs="Arial"/>
        </w:rPr>
        <w:t xml:space="preserve"> Jej farba a veľkosť sa</w:t>
      </w:r>
      <w:r>
        <w:rPr>
          <w:rFonts w:asciiTheme="minorHAnsi" w:hAnsiTheme="minorHAnsi" w:cs="Arial"/>
        </w:rPr>
        <w:t xml:space="preserve"> s časom mení. V roku 2006 bola</w:t>
      </w:r>
      <w:r w:rsidRPr="00AC0F54">
        <w:rPr>
          <w:rFonts w:asciiTheme="minorHAnsi" w:hAnsiTheme="minorHAnsi" w:cs="Arial"/>
        </w:rPr>
        <w:t xml:space="preserve"> pozorovaná aj malá červená škvrna Junior. Smerom k pólom planéty sa pásová </w:t>
      </w:r>
      <w:r w:rsidRPr="00CA43E3">
        <w:rPr>
          <w:rFonts w:asciiTheme="minorHAnsi" w:hAnsiTheme="minorHAnsi" w:cs="Arial"/>
        </w:rPr>
        <w:t>štruktúra postupne stráca. V roku 2009 v jeho atmosfére  bola prechodne pozorovaná čierna škvrna, dôsledok kolízie úlomku kamenného asteroidu priemeru do 500 km. Uvoľnená energia dosahovala až  10</w:t>
      </w:r>
      <w:r w:rsidRPr="00CA43E3">
        <w:rPr>
          <w:rFonts w:asciiTheme="minorHAnsi" w:hAnsiTheme="minorHAnsi" w:cs="Arial"/>
          <w:vertAlign w:val="superscript"/>
        </w:rPr>
        <w:t>20</w:t>
      </w:r>
      <w:r w:rsidRPr="00CA43E3">
        <w:rPr>
          <w:rFonts w:asciiTheme="minorHAnsi" w:hAnsiTheme="minorHAnsi" w:cs="Arial"/>
        </w:rPr>
        <w:t xml:space="preserve"> J. Tento pád telesa spôsobil ohriatie atmosféry o 6 K. Kolízie asteroidov s Jupiterom sú zrejme pomerne časté úkazy.  Podobnej zrážky sme boli svedkami v roku </w:t>
      </w:r>
      <w:r w:rsidRPr="00CA43E3">
        <w:rPr>
          <w:rFonts w:asciiTheme="minorHAnsi" w:hAnsiTheme="minorHAnsi"/>
        </w:rPr>
        <w:t>1994,  keď došlo ku kolízií  kométy Shoemaker-Levy 9 s Jupiterom.</w:t>
      </w:r>
    </w:p>
    <w:p w:rsidR="00ED511D" w:rsidRPr="00DC5D31" w:rsidRDefault="00ED511D" w:rsidP="00ED511D">
      <w:pPr>
        <w:pStyle w:val="Normlnywebov"/>
        <w:spacing w:line="276" w:lineRule="auto"/>
        <w:jc w:val="both"/>
        <w:rPr>
          <w:rFonts w:asciiTheme="minorHAnsi" w:hAnsiTheme="minorHAnsi" w:cs="Arial"/>
        </w:rPr>
      </w:pPr>
      <w:r>
        <w:rPr>
          <w:rFonts w:asciiTheme="minorHAnsi" w:hAnsiTheme="minorHAnsi" w:cs="Arial"/>
        </w:rPr>
        <w:t xml:space="preserve">Obrovská gravitácia Jupitera je zodpovedná za zmeny dráh komét, ktoré sa dostanú do jeho blízkosti. Jupiter si tak vytvára svoju početnú rodinu komét. </w:t>
      </w:r>
    </w:p>
    <w:p w:rsidR="00AA5B4D" w:rsidRDefault="00ED511D" w:rsidP="00AA5B4D">
      <w:pPr>
        <w:pStyle w:val="Normlnywebov"/>
        <w:keepNext/>
        <w:spacing w:line="276" w:lineRule="auto"/>
        <w:jc w:val="center"/>
      </w:pPr>
      <w:r>
        <w:rPr>
          <w:rFonts w:ascii="Arial" w:hAnsi="Arial" w:cs="Arial"/>
          <w:noProof/>
        </w:rPr>
        <w:drawing>
          <wp:inline distT="0" distB="0" distL="0" distR="0" wp14:anchorId="4EA972F9" wp14:editId="55AC8E73">
            <wp:extent cx="4677508" cy="3770463"/>
            <wp:effectExtent l="0" t="0" r="0" b="0"/>
            <wp:docPr id="15449" name="Obrázok 15449" descr="jup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jupiter"/>
                    <pic:cNvPicPr>
                      <a:picLocks noChangeAspect="1" noChangeArrowheads="1"/>
                    </pic:cNvPicPr>
                  </pic:nvPicPr>
                  <pic:blipFill>
                    <a:blip r:embed="rId42" cstate="print">
                      <a:extLst>
                        <a:ext uri="{28A0092B-C50C-407E-A947-70E740481C1C}">
                          <a14:useLocalDpi xmlns:a14="http://schemas.microsoft.com/office/drawing/2010/main" val="0"/>
                        </a:ext>
                      </a:extLst>
                    </a:blip>
                    <a:srcRect l="-4739" t="-6059" r="-4147" b="-6059"/>
                    <a:stretch>
                      <a:fillRect/>
                    </a:stretch>
                  </pic:blipFill>
                  <pic:spPr bwMode="auto">
                    <a:xfrm>
                      <a:off x="0" y="0"/>
                      <a:ext cx="4676140" cy="3769360"/>
                    </a:xfrm>
                    <a:prstGeom prst="rect">
                      <a:avLst/>
                    </a:prstGeom>
                    <a:noFill/>
                    <a:ln>
                      <a:noFill/>
                    </a:ln>
                  </pic:spPr>
                </pic:pic>
              </a:graphicData>
            </a:graphic>
          </wp:inline>
        </w:drawing>
      </w:r>
    </w:p>
    <w:p w:rsidR="00ED511D" w:rsidRPr="00AA5B4D" w:rsidRDefault="00AA5B4D" w:rsidP="00AA5B4D">
      <w:pPr>
        <w:pStyle w:val="Popis"/>
        <w:jc w:val="center"/>
        <w:rPr>
          <w:rFonts w:cs="Arial"/>
          <w:b w:val="0"/>
          <w:color w:val="auto"/>
        </w:rPr>
      </w:pPr>
      <w:r w:rsidRPr="00AA5B4D">
        <w:rPr>
          <w:b w:val="0"/>
          <w:color w:val="auto"/>
        </w:rPr>
        <w:t xml:space="preserve">Obrázok </w:t>
      </w:r>
      <w:r w:rsidRPr="00AA5B4D">
        <w:rPr>
          <w:b w:val="0"/>
          <w:color w:val="auto"/>
        </w:rPr>
        <w:fldChar w:fldCharType="begin"/>
      </w:r>
      <w:r w:rsidRPr="00AA5B4D">
        <w:rPr>
          <w:b w:val="0"/>
          <w:color w:val="auto"/>
        </w:rPr>
        <w:instrText xml:space="preserve"> SEQ Obrázok \* ARABIC </w:instrText>
      </w:r>
      <w:r w:rsidRPr="00AA5B4D">
        <w:rPr>
          <w:b w:val="0"/>
          <w:color w:val="auto"/>
        </w:rPr>
        <w:fldChar w:fldCharType="separate"/>
      </w:r>
      <w:r w:rsidR="002A7536">
        <w:rPr>
          <w:b w:val="0"/>
          <w:noProof/>
          <w:color w:val="auto"/>
        </w:rPr>
        <w:t>30</w:t>
      </w:r>
      <w:r w:rsidRPr="00AA5B4D">
        <w:rPr>
          <w:b w:val="0"/>
          <w:color w:val="auto"/>
        </w:rPr>
        <w:fldChar w:fldCharType="end"/>
      </w:r>
      <w:r w:rsidRPr="00AA5B4D">
        <w:rPr>
          <w:b w:val="0"/>
          <w:color w:val="auto"/>
        </w:rPr>
        <w:t xml:space="preserve">  Jupiter</w:t>
      </w:r>
      <w:r>
        <w:rPr>
          <w:b w:val="0"/>
          <w:color w:val="auto"/>
        </w:rPr>
        <w:t xml:space="preserve"> so svojími najväčšími mesiacmi</w:t>
      </w:r>
      <w:r w:rsidRPr="00AA5B4D">
        <w:rPr>
          <w:b w:val="0"/>
          <w:color w:val="auto"/>
        </w:rPr>
        <w:t>.</w:t>
      </w:r>
    </w:p>
    <w:p w:rsidR="00ED511D" w:rsidRDefault="00ED511D" w:rsidP="00ED511D">
      <w:pPr>
        <w:pStyle w:val="Normlnywebov"/>
        <w:spacing w:line="276" w:lineRule="auto"/>
        <w:jc w:val="both"/>
        <w:rPr>
          <w:rFonts w:ascii="Arial" w:hAnsi="Arial" w:cs="Arial"/>
          <w:color w:val="000000"/>
          <w:sz w:val="32"/>
          <w:szCs w:val="32"/>
        </w:rPr>
      </w:pPr>
      <w:r w:rsidRPr="00AC0F54">
        <w:rPr>
          <w:rFonts w:asciiTheme="minorHAnsi" w:hAnsiTheme="minorHAnsi" w:cs="Arial"/>
        </w:rPr>
        <w:t>Jupiterova rýchlo rotujúca vrstva kovového vodíka vytvára silné magnetické pole, ktoré svojou intenzitou prevyšuje magnetické polia všetkých ostatných planét slnečnej sústavy. Je 10× silnejšie ako zemské magnetické pole. Slnečný vietor formuje magnetosféru do tvaru dlhého chvosta, ktorý siaha až za dráhu Saturnu.</w:t>
      </w:r>
      <w:r w:rsidRPr="000C2990">
        <w:rPr>
          <w:rFonts w:ascii="Arial" w:hAnsi="Arial" w:cs="Arial"/>
          <w:color w:val="000000"/>
          <w:sz w:val="32"/>
          <w:szCs w:val="32"/>
        </w:rPr>
        <w:t xml:space="preserve"> </w:t>
      </w:r>
    </w:p>
    <w:p w:rsidR="00ED511D" w:rsidRDefault="00ED511D" w:rsidP="00ED511D">
      <w:pPr>
        <w:pStyle w:val="Normlnywebov"/>
        <w:spacing w:line="276" w:lineRule="auto"/>
        <w:jc w:val="both"/>
        <w:rPr>
          <w:rFonts w:asciiTheme="minorHAnsi" w:hAnsiTheme="minorHAnsi" w:cs="Arial"/>
        </w:rPr>
      </w:pPr>
      <w:r w:rsidRPr="00FF5DCB">
        <w:rPr>
          <w:rFonts w:asciiTheme="minorHAnsi" w:hAnsiTheme="minorHAnsi" w:cs="Arial"/>
          <w:b/>
        </w:rPr>
        <w:t>Jupiterov prstenec</w:t>
      </w:r>
      <w:r w:rsidRPr="00FF5DCB">
        <w:rPr>
          <w:rFonts w:asciiTheme="minorHAnsi" w:hAnsiTheme="minorHAnsi" w:cs="Arial"/>
        </w:rPr>
        <w:t xml:space="preserve"> je extrémne </w:t>
      </w:r>
      <w:r w:rsidRPr="00FF5DCB">
        <w:rPr>
          <w:rFonts w:asciiTheme="minorHAnsi" w:hAnsiTheme="minorHAnsi" w:cs="Arial"/>
          <w:b/>
        </w:rPr>
        <w:t>jemný</w:t>
      </w:r>
      <w:r w:rsidRPr="00FF5DCB">
        <w:rPr>
          <w:rFonts w:asciiTheme="minorHAnsi" w:hAnsiTheme="minorHAnsi" w:cs="Arial"/>
        </w:rPr>
        <w:t xml:space="preserve"> a </w:t>
      </w:r>
      <w:r w:rsidRPr="00FF5DCB">
        <w:rPr>
          <w:rFonts w:asciiTheme="minorHAnsi" w:hAnsiTheme="minorHAnsi" w:cs="Arial"/>
          <w:b/>
        </w:rPr>
        <w:t>tenký</w:t>
      </w:r>
      <w:r w:rsidRPr="00FF5DCB">
        <w:rPr>
          <w:rFonts w:asciiTheme="minorHAnsi" w:hAnsiTheme="minorHAnsi" w:cs="Arial"/>
        </w:rPr>
        <w:t xml:space="preserve"> (hrúbka asi </w:t>
      </w:r>
      <w:smartTag w:uri="urn:schemas-microsoft-com:office:smarttags" w:element="metricconverter">
        <w:smartTagPr>
          <w:attr w:name="ProductID" w:val="30 km"/>
        </w:smartTagPr>
        <w:r w:rsidRPr="00FF5DCB">
          <w:rPr>
            <w:rFonts w:asciiTheme="minorHAnsi" w:hAnsiTheme="minorHAnsi" w:cs="Arial"/>
          </w:rPr>
          <w:t>30 km</w:t>
        </w:r>
      </w:smartTag>
      <w:r w:rsidRPr="00FF5DCB">
        <w:rPr>
          <w:rFonts w:asciiTheme="minorHAnsi" w:hAnsiTheme="minorHAnsi" w:cs="Arial"/>
        </w:rPr>
        <w:t xml:space="preserve">). Hlavný prstenec siaha  do vzdialenosti </w:t>
      </w:r>
      <w:smartTag w:uri="urn:schemas-microsoft-com:office:smarttags" w:element="metricconverter">
        <w:smartTagPr>
          <w:attr w:name="ProductID" w:val="128 940 km"/>
        </w:smartTagPr>
        <w:r w:rsidRPr="00FF5DCB">
          <w:rPr>
            <w:rFonts w:asciiTheme="minorHAnsi" w:hAnsiTheme="minorHAnsi" w:cs="Arial"/>
          </w:rPr>
          <w:t>128 940 km</w:t>
        </w:r>
      </w:smartTag>
      <w:r w:rsidRPr="00FF5DCB">
        <w:rPr>
          <w:rFonts w:asciiTheme="minorHAnsi" w:hAnsiTheme="minorHAnsi" w:cs="Arial"/>
        </w:rPr>
        <w:t>, čo je 1,8 polomeru planéty. Vedľajší prstenec tvoria dve zložky, každá z nich má pastiersky mesiac – Almathea  a Thebe. Tento nevýrazný prstenec bol objavený až sondou Voyager 1</w:t>
      </w:r>
      <w:r w:rsidR="00FD1445">
        <w:rPr>
          <w:rFonts w:asciiTheme="minorHAnsi" w:hAnsiTheme="minorHAnsi" w:cs="Arial"/>
        </w:rPr>
        <w:t xml:space="preserve"> v roku 1979</w:t>
      </w:r>
      <w:r w:rsidRPr="00FF5DCB">
        <w:rPr>
          <w:rFonts w:asciiTheme="minorHAnsi" w:hAnsiTheme="minorHAnsi" w:cs="Arial"/>
        </w:rPr>
        <w:t xml:space="preserve">. Tvoria ho jemné pásy, ktoré sa skladajú z malých zrniečok prachu. </w:t>
      </w:r>
    </w:p>
    <w:p w:rsidR="005200EB" w:rsidRPr="00FF5DCB" w:rsidRDefault="005200EB" w:rsidP="005200EB">
      <w:pPr>
        <w:pStyle w:val="Nadpis2"/>
      </w:pPr>
      <w:r>
        <w:t>Mesiace Jupitera</w:t>
      </w:r>
    </w:p>
    <w:p w:rsidR="00ED511D" w:rsidRPr="00883347" w:rsidRDefault="00CA43E3" w:rsidP="00ED511D">
      <w:pPr>
        <w:pStyle w:val="Normlnywebov"/>
        <w:spacing w:line="276" w:lineRule="auto"/>
        <w:jc w:val="both"/>
        <w:rPr>
          <w:rFonts w:asciiTheme="minorHAnsi" w:hAnsiTheme="minorHAnsi" w:cs="Arial"/>
        </w:rPr>
      </w:pPr>
      <w:r>
        <w:rPr>
          <w:rFonts w:asciiTheme="minorHAnsi" w:hAnsiTheme="minorHAnsi" w:cs="Arial"/>
        </w:rPr>
        <w:t>Jupiter má najväčší systém mesiacov – tvorí ho až 67 členov</w:t>
      </w:r>
      <w:r w:rsidR="00ED511D">
        <w:rPr>
          <w:rFonts w:asciiTheme="minorHAnsi" w:hAnsiTheme="minorHAnsi" w:cs="Arial"/>
        </w:rPr>
        <w:t xml:space="preserve">. </w:t>
      </w:r>
      <w:r w:rsidR="00ED511D" w:rsidRPr="00FF5DCB">
        <w:rPr>
          <w:rFonts w:asciiTheme="minorHAnsi" w:hAnsiTheme="minorHAnsi"/>
        </w:rPr>
        <w:t xml:space="preserve">Na základe charakteru obežných dráh sa zvyčajne mesiace Jupitera rozdeľujú do niekoľkých skupín, nazývaných </w:t>
      </w:r>
      <w:r w:rsidR="00ED511D" w:rsidRPr="00FF5DCB">
        <w:rPr>
          <w:rFonts w:asciiTheme="minorHAnsi" w:hAnsiTheme="minorHAnsi"/>
          <w:i/>
          <w:iCs/>
        </w:rPr>
        <w:t>rodinami</w:t>
      </w:r>
      <w:r w:rsidR="00ED511D" w:rsidRPr="00FF5DCB">
        <w:rPr>
          <w:rFonts w:asciiTheme="minorHAnsi" w:hAnsiTheme="minorHAnsi"/>
        </w:rPr>
        <w:t>.</w:t>
      </w:r>
      <w:r w:rsidR="00ED511D" w:rsidRPr="00FF5DCB">
        <w:rPr>
          <w:rFonts w:asciiTheme="minorHAnsi" w:hAnsiTheme="minorHAnsi" w:cs="Arial"/>
        </w:rPr>
        <w:t xml:space="preserve"> </w:t>
      </w:r>
      <w:r w:rsidR="007955B5">
        <w:rPr>
          <w:rFonts w:asciiTheme="minorHAnsi" w:hAnsiTheme="minorHAnsi" w:cs="Arial"/>
        </w:rPr>
        <w:t xml:space="preserve"> Najväčšie štyri z nich už v roku 1610 pozoroval Galileo Galilei. Ide o veľké mesiace, tri z nich sú porovnateľné s veľkosťou Merkúra. </w:t>
      </w:r>
    </w:p>
    <w:p w:rsidR="00AA5B4D" w:rsidRDefault="00ED511D" w:rsidP="00AA5B4D">
      <w:pPr>
        <w:pStyle w:val="Normlnywebov"/>
        <w:keepNext/>
      </w:pPr>
      <w:r>
        <w:rPr>
          <w:rFonts w:ascii="Arial" w:hAnsi="Arial" w:cs="Arial"/>
          <w:noProof/>
        </w:rPr>
        <w:drawing>
          <wp:inline distT="0" distB="0" distL="0" distR="0" wp14:anchorId="4E3792EA" wp14:editId="450BEC01">
            <wp:extent cx="5724525" cy="1943100"/>
            <wp:effectExtent l="0" t="0" r="9525" b="0"/>
            <wp:docPr id="15450" name="Obrázok 15450" descr="galilean_satell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alilean_satellite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24525" cy="1943100"/>
                    </a:xfrm>
                    <a:prstGeom prst="rect">
                      <a:avLst/>
                    </a:prstGeom>
                    <a:noFill/>
                    <a:ln>
                      <a:noFill/>
                    </a:ln>
                  </pic:spPr>
                </pic:pic>
              </a:graphicData>
            </a:graphic>
          </wp:inline>
        </w:drawing>
      </w:r>
    </w:p>
    <w:p w:rsidR="00ED511D" w:rsidRPr="00AA5B4D" w:rsidRDefault="00AA5B4D" w:rsidP="00AA5B4D">
      <w:pPr>
        <w:pStyle w:val="Popis"/>
        <w:jc w:val="center"/>
        <w:rPr>
          <w:rFonts w:ascii="Arial" w:hAnsi="Arial" w:cs="Arial"/>
          <w:b w:val="0"/>
          <w:color w:val="auto"/>
        </w:rPr>
      </w:pPr>
      <w:r w:rsidRPr="00AA5B4D">
        <w:rPr>
          <w:b w:val="0"/>
          <w:color w:val="auto"/>
        </w:rPr>
        <w:t xml:space="preserve">Obrázok </w:t>
      </w:r>
      <w:r w:rsidRPr="00AA5B4D">
        <w:rPr>
          <w:b w:val="0"/>
          <w:color w:val="auto"/>
        </w:rPr>
        <w:fldChar w:fldCharType="begin"/>
      </w:r>
      <w:r w:rsidRPr="00AA5B4D">
        <w:rPr>
          <w:b w:val="0"/>
          <w:color w:val="auto"/>
        </w:rPr>
        <w:instrText xml:space="preserve"> SEQ Obrázok \* ARABIC </w:instrText>
      </w:r>
      <w:r w:rsidRPr="00AA5B4D">
        <w:rPr>
          <w:b w:val="0"/>
          <w:color w:val="auto"/>
        </w:rPr>
        <w:fldChar w:fldCharType="separate"/>
      </w:r>
      <w:r w:rsidR="002A7536">
        <w:rPr>
          <w:b w:val="0"/>
          <w:noProof/>
          <w:color w:val="auto"/>
        </w:rPr>
        <w:t>31</w:t>
      </w:r>
      <w:r w:rsidRPr="00AA5B4D">
        <w:rPr>
          <w:b w:val="0"/>
          <w:color w:val="auto"/>
        </w:rPr>
        <w:fldChar w:fldCharType="end"/>
      </w:r>
      <w:r w:rsidRPr="00AA5B4D">
        <w:rPr>
          <w:b w:val="0"/>
          <w:color w:val="auto"/>
        </w:rPr>
        <w:t xml:space="preserve"> Najväčšie mesiace Jupitera</w:t>
      </w:r>
      <w:r w:rsidRPr="00AA5B4D">
        <w:rPr>
          <w:rFonts w:ascii="Arial" w:hAnsi="Arial" w:cs="Arial"/>
        </w:rPr>
        <w:t xml:space="preserve"> </w:t>
      </w:r>
      <w:r w:rsidRPr="00AA5B4D">
        <w:rPr>
          <w:rFonts w:ascii="Arial" w:hAnsi="Arial" w:cs="Arial"/>
          <w:b w:val="0"/>
          <w:color w:val="auto"/>
        </w:rPr>
        <w:t>Io, Európa, Ganymedes, Kallisto</w:t>
      </w:r>
      <w:r w:rsidRPr="00AA5B4D">
        <w:rPr>
          <w:b w:val="0"/>
          <w:color w:val="auto"/>
        </w:rPr>
        <w:t>.</w:t>
      </w:r>
    </w:p>
    <w:p w:rsidR="00AA5B4D" w:rsidRDefault="00AA5B4D" w:rsidP="00AA5B4D">
      <w:pPr>
        <w:pStyle w:val="Nadpis2"/>
      </w:pPr>
    </w:p>
    <w:p w:rsidR="00ED511D" w:rsidRDefault="00ED511D" w:rsidP="00AA5B4D">
      <w:pPr>
        <w:pStyle w:val="Nadpis2"/>
      </w:pPr>
      <w:r>
        <w:t>Io</w:t>
      </w:r>
    </w:p>
    <w:p w:rsidR="00AA5B4D" w:rsidRDefault="00AA5B4D" w:rsidP="00ED511D">
      <w:pPr>
        <w:jc w:val="both"/>
        <w:rPr>
          <w:sz w:val="24"/>
          <w:szCs w:val="24"/>
        </w:rPr>
      </w:pPr>
    </w:p>
    <w:p w:rsidR="00ED511D" w:rsidRPr="00604A4A" w:rsidRDefault="00ED511D" w:rsidP="00ED511D">
      <w:pPr>
        <w:jc w:val="both"/>
        <w:rPr>
          <w:sz w:val="24"/>
          <w:szCs w:val="24"/>
        </w:rPr>
      </w:pPr>
      <w:r w:rsidRPr="00604A4A">
        <w:rPr>
          <w:sz w:val="24"/>
          <w:szCs w:val="24"/>
        </w:rPr>
        <w:t>Mesiac Io je vulkanicky najaktívnejším telesom slnečnej sústavy.  Už na snímkach, ktoré vyslala sonda  Voyager I bol objavený oblak  prachu a dymu, ktorý vystúpil až do výšky 270 km. Zdrojom bola sopka, ktorá neskôr dostala meno Pelé</w:t>
      </w:r>
      <w:r w:rsidRPr="00604A4A">
        <w:rPr>
          <w:rStyle w:val="Odkaznapoznmkupodiarou"/>
          <w:sz w:val="24"/>
          <w:szCs w:val="24"/>
        </w:rPr>
        <w:footnoteReference w:id="16"/>
      </w:r>
      <w:r w:rsidRPr="00604A4A">
        <w:rPr>
          <w:sz w:val="24"/>
          <w:szCs w:val="24"/>
        </w:rPr>
        <w:t xml:space="preserve">.  V tom čase vyvrhovalo materiál do okolitého priestoru najmenej deväť ďalších sopiek. </w:t>
      </w:r>
    </w:p>
    <w:p w:rsidR="00ED511D" w:rsidRPr="00604A4A" w:rsidRDefault="00ED511D" w:rsidP="00ED511D">
      <w:pPr>
        <w:jc w:val="both"/>
        <w:rPr>
          <w:sz w:val="24"/>
          <w:szCs w:val="24"/>
        </w:rPr>
      </w:pPr>
      <w:r w:rsidRPr="00604A4A">
        <w:rPr>
          <w:sz w:val="24"/>
          <w:szCs w:val="24"/>
        </w:rPr>
        <w:t>Na povrchu to</w:t>
      </w:r>
      <w:r w:rsidR="00FD1445">
        <w:rPr>
          <w:sz w:val="24"/>
          <w:szCs w:val="24"/>
        </w:rPr>
        <w:t>hto vulkanického raja pravidelne</w:t>
      </w:r>
      <w:r w:rsidRPr="00604A4A">
        <w:rPr>
          <w:sz w:val="24"/>
          <w:szCs w:val="24"/>
        </w:rPr>
        <w:t xml:space="preserve"> vybuchujú staré známe, ale aj čerstvo objavené sopky. </w:t>
      </w:r>
      <w:r w:rsidRPr="00604A4A">
        <w:rPr>
          <w:rFonts w:cs="Arial"/>
          <w:color w:val="252525"/>
          <w:sz w:val="24"/>
          <w:szCs w:val="24"/>
          <w:shd w:val="clear" w:color="auto" w:fill="FFFFFF"/>
        </w:rPr>
        <w:t>Nachádza sa na ňom viac ako 400 aktívnych</w:t>
      </w:r>
      <w:r w:rsidRPr="00604A4A">
        <w:rPr>
          <w:rStyle w:val="apple-converted-space"/>
          <w:rFonts w:cs="Arial"/>
          <w:color w:val="252525"/>
          <w:sz w:val="24"/>
          <w:szCs w:val="24"/>
          <w:shd w:val="clear" w:color="auto" w:fill="FFFFFF"/>
        </w:rPr>
        <w:t> </w:t>
      </w:r>
      <w:r w:rsidRPr="00604A4A">
        <w:rPr>
          <w:rFonts w:cs="Arial"/>
          <w:sz w:val="24"/>
          <w:szCs w:val="24"/>
          <w:shd w:val="clear" w:color="auto" w:fill="FFFFFF"/>
        </w:rPr>
        <w:t>sopiek</w:t>
      </w:r>
      <w:r w:rsidR="007955B5">
        <w:rPr>
          <w:rFonts w:cs="Arial"/>
          <w:sz w:val="24"/>
          <w:szCs w:val="24"/>
          <w:shd w:val="clear" w:color="auto" w:fill="FFFFFF"/>
        </w:rPr>
        <w:t>,</w:t>
      </w:r>
      <w:r w:rsidRPr="00604A4A">
        <w:rPr>
          <w:rStyle w:val="apple-converted-space"/>
          <w:rFonts w:cs="Arial"/>
          <w:color w:val="252525"/>
          <w:sz w:val="24"/>
          <w:szCs w:val="24"/>
          <w:shd w:val="clear" w:color="auto" w:fill="FFFFFF"/>
        </w:rPr>
        <w:t> </w:t>
      </w:r>
      <w:r w:rsidRPr="00604A4A">
        <w:rPr>
          <w:sz w:val="24"/>
          <w:szCs w:val="24"/>
        </w:rPr>
        <w:t>ktoré každoročne pokryjú povrch Io novou, v priemere 10 cm hrubou vrstvou</w:t>
      </w:r>
      <w:r w:rsidR="00FD1445">
        <w:rPr>
          <w:sz w:val="24"/>
          <w:szCs w:val="24"/>
        </w:rPr>
        <w:t xml:space="preserve"> vulkanického popola a hornín.</w:t>
      </w:r>
      <w:r w:rsidRPr="00604A4A">
        <w:rPr>
          <w:sz w:val="24"/>
          <w:szCs w:val="24"/>
        </w:rPr>
        <w:t xml:space="preserve">. Iónske vulkány pripomínajú sopky na Havajských ostrovoch, sú však nepomerne väčšie. Najaktívnejšou sopkou v posledných desaťročiach je Prometheus, neustále sa nad ním vznáša 80 kilometrový oblak plynu a vyvrhnutých čiastočiek popola a hornín. </w:t>
      </w:r>
    </w:p>
    <w:p w:rsidR="00ED511D" w:rsidRPr="00604A4A" w:rsidRDefault="00ED511D" w:rsidP="00ED511D">
      <w:pPr>
        <w:jc w:val="both"/>
        <w:rPr>
          <w:rFonts w:cs="Arial"/>
          <w:color w:val="252525"/>
          <w:sz w:val="24"/>
          <w:szCs w:val="24"/>
          <w:shd w:val="clear" w:color="auto" w:fill="FFFFFF"/>
        </w:rPr>
      </w:pPr>
      <w:r w:rsidRPr="00604A4A">
        <w:rPr>
          <w:sz w:val="24"/>
          <w:szCs w:val="24"/>
        </w:rPr>
        <w:t xml:space="preserve">Vyvrhnutý materiál a slapová trampolína aj najväčšie impaktné krátery pomerne rýchlo zahladia.  </w:t>
      </w:r>
      <w:r w:rsidRPr="00604A4A">
        <w:rPr>
          <w:rFonts w:cs="Arial"/>
          <w:color w:val="252525"/>
          <w:sz w:val="24"/>
          <w:szCs w:val="24"/>
          <w:shd w:val="clear" w:color="auto" w:fill="FFFFFF"/>
        </w:rPr>
        <w:t>Pod povrchom (asi 40 km) Io bol detegovaný rozsiahly  oceán magmy</w:t>
      </w:r>
      <w:r w:rsidR="007955B5">
        <w:rPr>
          <w:rFonts w:cs="Arial"/>
          <w:color w:val="252525"/>
          <w:sz w:val="24"/>
          <w:szCs w:val="24"/>
          <w:shd w:val="clear" w:color="auto" w:fill="FFFFFF"/>
        </w:rPr>
        <w:t xml:space="preserve">. </w:t>
      </w:r>
      <w:r w:rsidRPr="00604A4A">
        <w:rPr>
          <w:sz w:val="24"/>
          <w:szCs w:val="24"/>
        </w:rPr>
        <w:t>Mohutná gravitácia pôsobí aj na vnútro mesiaca, zohrieva ho a udržuje magmu pod povrchom v tekutom stave. V dôsledku slapových síl sa Io otočí okolo vlastnej osi za rovnaký čas ako okolo Jupitera  a zárove</w:t>
      </w:r>
      <w:r w:rsidR="00FD1445">
        <w:rPr>
          <w:sz w:val="24"/>
          <w:szCs w:val="24"/>
        </w:rPr>
        <w:t>ň obieha aj v rezonancii</w:t>
      </w:r>
      <w:r w:rsidRPr="00604A4A">
        <w:rPr>
          <w:sz w:val="24"/>
          <w:szCs w:val="24"/>
        </w:rPr>
        <w:t xml:space="preserve"> s Európou a Ganymedom. Vzájomné pôsobenie týchto slapových síl pôsobí na kôru a plášť Io a udržuje vnútorné teplo Mesiaca.</w:t>
      </w:r>
      <w:r w:rsidRPr="00604A4A">
        <w:rPr>
          <w:rFonts w:cs="Arial"/>
          <w:color w:val="252525"/>
          <w:sz w:val="24"/>
          <w:szCs w:val="24"/>
          <w:shd w:val="clear" w:color="auto" w:fill="FFFFFF"/>
        </w:rPr>
        <w:t xml:space="preserve"> </w:t>
      </w:r>
    </w:p>
    <w:p w:rsidR="00ED511D" w:rsidRPr="00604A4A" w:rsidRDefault="00ED511D" w:rsidP="00ED511D">
      <w:pPr>
        <w:jc w:val="both"/>
        <w:rPr>
          <w:sz w:val="24"/>
          <w:szCs w:val="24"/>
        </w:rPr>
      </w:pPr>
    </w:p>
    <w:p w:rsidR="00AA5B4D" w:rsidRDefault="00ED511D" w:rsidP="00AA5B4D">
      <w:pPr>
        <w:keepNext/>
        <w:jc w:val="center"/>
      </w:pPr>
      <w:r>
        <w:rPr>
          <w:noProof/>
          <w:lang w:eastAsia="sk-SK"/>
        </w:rPr>
        <w:drawing>
          <wp:inline distT="0" distB="0" distL="0" distR="0" wp14:anchorId="2793CD13" wp14:editId="6C2F096C">
            <wp:extent cx="3142040" cy="2980592"/>
            <wp:effectExtent l="0" t="0" r="1270" b="0"/>
            <wp:docPr id="50" name="Obrázok 1" descr="http://www.seasky.org/solar-system/assets/images/io03_sk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http://www.seasky.org/solar-system/assets/images/io03_sk1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42996" cy="2981499"/>
                    </a:xfrm>
                    <a:prstGeom prst="rect">
                      <a:avLst/>
                    </a:prstGeom>
                    <a:noFill/>
                    <a:ln>
                      <a:noFill/>
                    </a:ln>
                  </pic:spPr>
                </pic:pic>
              </a:graphicData>
            </a:graphic>
          </wp:inline>
        </w:drawing>
      </w:r>
    </w:p>
    <w:p w:rsidR="00AA5B4D" w:rsidRPr="00AA5B4D" w:rsidRDefault="00AA5B4D" w:rsidP="00AA5B4D">
      <w:pPr>
        <w:pStyle w:val="Popis"/>
        <w:jc w:val="center"/>
        <w:rPr>
          <w:b w:val="0"/>
          <w:color w:val="auto"/>
        </w:rPr>
      </w:pPr>
      <w:r w:rsidRPr="00AA5B4D">
        <w:rPr>
          <w:b w:val="0"/>
          <w:color w:val="auto"/>
        </w:rPr>
        <w:t xml:space="preserve">Obrázok </w:t>
      </w:r>
      <w:r w:rsidRPr="00AA5B4D">
        <w:rPr>
          <w:b w:val="0"/>
          <w:color w:val="auto"/>
        </w:rPr>
        <w:fldChar w:fldCharType="begin"/>
      </w:r>
      <w:r w:rsidRPr="00AA5B4D">
        <w:rPr>
          <w:b w:val="0"/>
          <w:color w:val="auto"/>
        </w:rPr>
        <w:instrText xml:space="preserve"> SEQ Obrázok \* ARABIC </w:instrText>
      </w:r>
      <w:r w:rsidRPr="00AA5B4D">
        <w:rPr>
          <w:b w:val="0"/>
          <w:color w:val="auto"/>
        </w:rPr>
        <w:fldChar w:fldCharType="separate"/>
      </w:r>
      <w:r w:rsidR="002A7536">
        <w:rPr>
          <w:b w:val="0"/>
          <w:noProof/>
          <w:color w:val="auto"/>
        </w:rPr>
        <w:t>32</w:t>
      </w:r>
      <w:r w:rsidRPr="00AA5B4D">
        <w:rPr>
          <w:b w:val="0"/>
          <w:color w:val="auto"/>
        </w:rPr>
        <w:fldChar w:fldCharType="end"/>
      </w:r>
      <w:r w:rsidRPr="00AA5B4D">
        <w:rPr>
          <w:b w:val="0"/>
          <w:color w:val="auto"/>
        </w:rPr>
        <w:t xml:space="preserve">  Vulkanické aktivity na mesiaci Io nasnímané sondou Galileo.</w:t>
      </w:r>
    </w:p>
    <w:p w:rsidR="00ED511D" w:rsidRDefault="00ED511D" w:rsidP="00ED511D">
      <w:pPr>
        <w:jc w:val="both"/>
      </w:pPr>
      <w:r>
        <w:rPr>
          <w:noProof/>
        </w:rPr>
        <w:t xml:space="preserve">         </w:t>
      </w:r>
    </w:p>
    <w:p w:rsidR="003F34E5" w:rsidRDefault="00ED511D" w:rsidP="003F34E5">
      <w:pPr>
        <w:jc w:val="both"/>
        <w:rPr>
          <w:rFonts w:cs="Arial"/>
          <w:color w:val="252525"/>
          <w:sz w:val="24"/>
          <w:szCs w:val="24"/>
          <w:shd w:val="clear" w:color="auto" w:fill="FFFFFF"/>
        </w:rPr>
      </w:pPr>
      <w:r w:rsidRPr="00AD3A94">
        <w:rPr>
          <w:sz w:val="24"/>
          <w:szCs w:val="24"/>
        </w:rPr>
        <w:t xml:space="preserve">Io je skalnaté teleso, tým sa odlišuje od väčšiny mesiacov vo vonkajšej Slnečnej sústave, ktoré sú pozliepané z ľadov a skál. Pohoria, ktoré sa tu nachádzajú pripomínajú ozrutné stolové hory </w:t>
      </w:r>
      <w:r w:rsidR="00FD1445">
        <w:rPr>
          <w:sz w:val="24"/>
          <w:szCs w:val="24"/>
        </w:rPr>
        <w:t>–</w:t>
      </w:r>
      <w:r w:rsidRPr="00AD3A94">
        <w:rPr>
          <w:sz w:val="24"/>
          <w:szCs w:val="24"/>
        </w:rPr>
        <w:t xml:space="preserve"> </w:t>
      </w:r>
      <w:r w:rsidRPr="00AD3A94">
        <w:rPr>
          <w:rFonts w:cs="Arial"/>
          <w:color w:val="252525"/>
          <w:sz w:val="24"/>
          <w:szCs w:val="24"/>
        </w:rPr>
        <w:t>vyskytujú</w:t>
      </w:r>
      <w:r w:rsidR="00FD1445">
        <w:rPr>
          <w:rFonts w:cs="Arial"/>
          <w:color w:val="252525"/>
          <w:sz w:val="24"/>
          <w:szCs w:val="24"/>
        </w:rPr>
        <w:t xml:space="preserve"> sa ako obrovské</w:t>
      </w:r>
      <w:r w:rsidRPr="00AD3A94">
        <w:rPr>
          <w:rFonts w:cs="Arial"/>
          <w:color w:val="252525"/>
          <w:sz w:val="24"/>
          <w:szCs w:val="24"/>
        </w:rPr>
        <w:t xml:space="preserve"> izolované telesá</w:t>
      </w:r>
      <w:r w:rsidR="00FD1445">
        <w:rPr>
          <w:rFonts w:cs="Arial"/>
          <w:color w:val="252525"/>
          <w:sz w:val="24"/>
          <w:szCs w:val="24"/>
        </w:rPr>
        <w:t>. V</w:t>
      </w:r>
      <w:r w:rsidRPr="00AD3A94">
        <w:rPr>
          <w:rFonts w:cs="Arial"/>
          <w:color w:val="252525"/>
          <w:sz w:val="24"/>
          <w:szCs w:val="24"/>
        </w:rPr>
        <w:t xml:space="preserve"> priemere sú široké 157 km.  Na povrchu Io sa nachádza 100 až 150 vrchov, ktoré sú v priemere 6 km vysoké.</w:t>
      </w:r>
      <w:r w:rsidRPr="00AD3A94">
        <w:rPr>
          <w:sz w:val="24"/>
          <w:szCs w:val="24"/>
        </w:rPr>
        <w:t xml:space="preserve"> </w:t>
      </w:r>
      <w:r w:rsidRPr="00AD3A94">
        <w:rPr>
          <w:rFonts w:cs="Arial"/>
          <w:color w:val="252525"/>
          <w:sz w:val="24"/>
          <w:szCs w:val="24"/>
        </w:rPr>
        <w:t>Maximálne výšky dosahujú v južnej oblasti</w:t>
      </w:r>
      <w:r w:rsidRPr="00AD3A94">
        <w:rPr>
          <w:rStyle w:val="apple-converted-space"/>
          <w:rFonts w:cs="Arial"/>
          <w:color w:val="252525"/>
          <w:sz w:val="24"/>
          <w:szCs w:val="24"/>
        </w:rPr>
        <w:t> </w:t>
      </w:r>
      <w:r w:rsidRPr="00FD1445">
        <w:rPr>
          <w:rFonts w:cs="Arial"/>
          <w:sz w:val="24"/>
          <w:szCs w:val="24"/>
        </w:rPr>
        <w:t>Boösaule Montes</w:t>
      </w:r>
      <w:r w:rsidRPr="00AD3A94">
        <w:rPr>
          <w:rStyle w:val="apple-converted-space"/>
          <w:rFonts w:cs="Arial"/>
          <w:sz w:val="24"/>
          <w:szCs w:val="24"/>
        </w:rPr>
        <w:t> </w:t>
      </w:r>
      <w:r w:rsidRPr="00AD3A94">
        <w:rPr>
          <w:rFonts w:cs="Arial"/>
          <w:color w:val="252525"/>
          <w:sz w:val="24"/>
          <w:szCs w:val="24"/>
        </w:rPr>
        <w:t>17,5 km.</w:t>
      </w:r>
      <w:r w:rsidRPr="00AD3A94">
        <w:rPr>
          <w:rStyle w:val="Odkaznapoznmkupodiarou"/>
          <w:rFonts w:cs="Arial"/>
          <w:color w:val="252525"/>
          <w:sz w:val="24"/>
          <w:szCs w:val="24"/>
        </w:rPr>
        <w:footnoteReference w:id="17"/>
      </w:r>
      <w:r w:rsidR="003F34E5">
        <w:rPr>
          <w:rFonts w:cs="Arial"/>
          <w:color w:val="252525"/>
          <w:sz w:val="24"/>
          <w:szCs w:val="24"/>
        </w:rPr>
        <w:t xml:space="preserve">   </w:t>
      </w:r>
      <w:r w:rsidRPr="00AD3A94">
        <w:rPr>
          <w:rFonts w:cs="Arial"/>
          <w:color w:val="252525"/>
          <w:sz w:val="24"/>
          <w:szCs w:val="24"/>
        </w:rPr>
        <w:t xml:space="preserve"> </w:t>
      </w:r>
      <w:r w:rsidR="003F34E5">
        <w:rPr>
          <w:rFonts w:cs="Arial"/>
          <w:color w:val="252525"/>
          <w:sz w:val="24"/>
          <w:szCs w:val="24"/>
          <w:shd w:val="clear" w:color="auto" w:fill="FFFFFF"/>
        </w:rPr>
        <w:t>S</w:t>
      </w:r>
      <w:r w:rsidRPr="00AD3A94">
        <w:rPr>
          <w:rFonts w:cs="Arial"/>
          <w:color w:val="252525"/>
          <w:sz w:val="24"/>
          <w:szCs w:val="24"/>
          <w:shd w:val="clear" w:color="auto" w:fill="FFFFFF"/>
        </w:rPr>
        <w:t>opečné mračná a</w:t>
      </w:r>
      <w:r w:rsidRPr="00AD3A94">
        <w:rPr>
          <w:rStyle w:val="apple-converted-space"/>
          <w:rFonts w:cs="Arial"/>
          <w:color w:val="252525"/>
          <w:sz w:val="24"/>
          <w:szCs w:val="24"/>
          <w:shd w:val="clear" w:color="auto" w:fill="FFFFFF"/>
        </w:rPr>
        <w:t> </w:t>
      </w:r>
      <w:r w:rsidRPr="00AD3A94">
        <w:rPr>
          <w:rFonts w:cs="Arial"/>
          <w:sz w:val="24"/>
          <w:szCs w:val="24"/>
          <w:shd w:val="clear" w:color="auto" w:fill="FFFFFF"/>
        </w:rPr>
        <w:t>lávové prúdy</w:t>
      </w:r>
      <w:r w:rsidRPr="00AD3A94">
        <w:rPr>
          <w:rStyle w:val="apple-converted-space"/>
          <w:rFonts w:cs="Arial"/>
          <w:color w:val="252525"/>
          <w:sz w:val="24"/>
          <w:szCs w:val="24"/>
          <w:shd w:val="clear" w:color="auto" w:fill="FFFFFF"/>
        </w:rPr>
        <w:t> </w:t>
      </w:r>
      <w:r w:rsidRPr="00AD3A94">
        <w:rPr>
          <w:rFonts w:cs="Arial"/>
          <w:color w:val="252525"/>
          <w:sz w:val="24"/>
          <w:szCs w:val="24"/>
          <w:shd w:val="clear" w:color="auto" w:fill="FFFFFF"/>
        </w:rPr>
        <w:t xml:space="preserve">neustále pretvárajú povrch </w:t>
      </w:r>
      <w:r w:rsidR="003F34E5">
        <w:rPr>
          <w:rFonts w:cs="Arial"/>
          <w:color w:val="252525"/>
          <w:sz w:val="24"/>
          <w:szCs w:val="24"/>
          <w:shd w:val="clear" w:color="auto" w:fill="FFFFFF"/>
        </w:rPr>
        <w:t xml:space="preserve">tohto </w:t>
      </w:r>
      <w:r w:rsidRPr="00AD3A94">
        <w:rPr>
          <w:rFonts w:cs="Arial"/>
          <w:color w:val="252525"/>
          <w:sz w:val="24"/>
          <w:szCs w:val="24"/>
          <w:shd w:val="clear" w:color="auto" w:fill="FFFFFF"/>
        </w:rPr>
        <w:t>mesiaca</w:t>
      </w:r>
      <w:r w:rsidR="003F34E5">
        <w:rPr>
          <w:rFonts w:cs="Arial"/>
          <w:color w:val="252525"/>
          <w:sz w:val="24"/>
          <w:szCs w:val="24"/>
          <w:shd w:val="clear" w:color="auto" w:fill="FFFFFF"/>
        </w:rPr>
        <w:t>.</w:t>
      </w:r>
      <w:r w:rsidRPr="00AD3A94">
        <w:rPr>
          <w:rFonts w:cs="Arial"/>
          <w:color w:val="252525"/>
          <w:sz w:val="24"/>
          <w:szCs w:val="24"/>
          <w:shd w:val="clear" w:color="auto" w:fill="FFFFFF"/>
        </w:rPr>
        <w:t xml:space="preserve"> </w:t>
      </w:r>
    </w:p>
    <w:p w:rsidR="00AA5B4D" w:rsidRDefault="00AA5B4D" w:rsidP="00AA5B4D">
      <w:pPr>
        <w:pStyle w:val="Nadpis2"/>
      </w:pPr>
    </w:p>
    <w:p w:rsidR="00ED511D" w:rsidRDefault="00ED511D" w:rsidP="00AA5B4D">
      <w:pPr>
        <w:pStyle w:val="Nadpis2"/>
      </w:pPr>
      <w:r w:rsidRPr="003F34E5">
        <w:t xml:space="preserve">Európa  </w:t>
      </w:r>
    </w:p>
    <w:p w:rsidR="00AA5B4D" w:rsidRPr="00AA5B4D" w:rsidRDefault="00AA5B4D" w:rsidP="00AA5B4D"/>
    <w:p w:rsidR="00ED511D" w:rsidRPr="00AD3A94" w:rsidRDefault="00ED511D" w:rsidP="00ED511D">
      <w:pPr>
        <w:jc w:val="both"/>
        <w:rPr>
          <w:sz w:val="24"/>
          <w:szCs w:val="24"/>
        </w:rPr>
      </w:pPr>
      <w:r w:rsidRPr="00AD3A94">
        <w:rPr>
          <w:sz w:val="24"/>
          <w:szCs w:val="24"/>
        </w:rPr>
        <w:t>Európa obieha Jupiter ako v poradí šiesty najbližší známy mesiac v strednej vzdialenosti 671 000 km. Jeden obeh jej trvá 86 hodín a rovnako dlho trvá aj otočenie ok</w:t>
      </w:r>
      <w:r w:rsidR="007955B5">
        <w:rPr>
          <w:sz w:val="24"/>
          <w:szCs w:val="24"/>
        </w:rPr>
        <w:t>olo svojej rotačnej osi,</w:t>
      </w:r>
      <w:r w:rsidRPr="00AD3A94">
        <w:rPr>
          <w:sz w:val="24"/>
          <w:szCs w:val="24"/>
        </w:rPr>
        <w:t xml:space="preserve"> má viazanú rotáciu. Jej priemer 3138 km je len nepatrne menší ako priemer nášho Mesiaca (3476 km). Hmotnosť Europy je 4,80 × 10</w:t>
      </w:r>
      <w:r w:rsidRPr="00AD3A94">
        <w:rPr>
          <w:sz w:val="24"/>
          <w:szCs w:val="24"/>
          <w:vertAlign w:val="superscript"/>
        </w:rPr>
        <w:t>22</w:t>
      </w:r>
      <w:r w:rsidRPr="00AD3A94">
        <w:rPr>
          <w:sz w:val="24"/>
          <w:szCs w:val="24"/>
        </w:rPr>
        <w:t> kg a stredná hustota 2,99 g/cm</w:t>
      </w:r>
      <w:r w:rsidRPr="00AD3A94">
        <w:rPr>
          <w:sz w:val="24"/>
          <w:szCs w:val="24"/>
          <w:vertAlign w:val="superscript"/>
        </w:rPr>
        <w:t>3</w:t>
      </w:r>
      <w:r w:rsidRPr="00AD3A94">
        <w:rPr>
          <w:sz w:val="24"/>
          <w:szCs w:val="24"/>
        </w:rPr>
        <w:t xml:space="preserve">. Povrchová teplota na rovníku dosahuje približne –140 °C, smerom k pólom teploty klesajú až na -220 °C. Teploty boli zistené z infračervených pozorovaní. </w:t>
      </w:r>
    </w:p>
    <w:p w:rsidR="00ED511D" w:rsidRPr="00AD3A94" w:rsidRDefault="00ED511D" w:rsidP="00ED511D">
      <w:pPr>
        <w:jc w:val="both"/>
        <w:rPr>
          <w:sz w:val="24"/>
          <w:szCs w:val="24"/>
        </w:rPr>
      </w:pPr>
      <w:r w:rsidRPr="00AD3A94">
        <w:rPr>
          <w:sz w:val="24"/>
          <w:szCs w:val="24"/>
        </w:rPr>
        <w:t>Povrch Európy je v porovnaní s ostatnými mesiacmi mimoriadne hladký</w:t>
      </w:r>
      <w:r w:rsidR="00DD4CFB">
        <w:rPr>
          <w:sz w:val="24"/>
          <w:szCs w:val="24"/>
        </w:rPr>
        <w:t>,</w:t>
      </w:r>
      <w:r w:rsidRPr="00AD3A94">
        <w:rPr>
          <w:sz w:val="24"/>
          <w:szCs w:val="24"/>
        </w:rPr>
        <w:t xml:space="preserve"> vď</w:t>
      </w:r>
      <w:r w:rsidR="00DD4CFB">
        <w:rPr>
          <w:sz w:val="24"/>
          <w:szCs w:val="24"/>
        </w:rPr>
        <w:t>aka čomu má vysoké albedo(64%)</w:t>
      </w:r>
      <w:r w:rsidRPr="00AD3A94">
        <w:rPr>
          <w:sz w:val="24"/>
          <w:szCs w:val="24"/>
        </w:rPr>
        <w:t xml:space="preserve"> - odráža  päťkrát viac svetla ako náš Mesiac. Povrch neobsahuje nijaké veľké krátery. Jeden z mála veľkých kráterov je nápadný kráter Pwyll (názov pochádza z keltskej mytológie), kde stredová tmavá oblasť krátera (priemer 40 km)  môže obsahovať zvyšky dopadnutého telesa.  Charakteristický vzhľad Európy dotvárajú trhliny (tisíce kilometrov dlhé a stovky kilometrov široké), ktoré  brázdia celý povrch. Trhliny na povrchu vznikli pravdepodobne popraskaním ľadovej kôry v dôsledku slapových síl Jupitera. Ďalšie povrchové útvary sú hladké ľadové planiny a okrúhle či podlhovasté škvrny - </w:t>
      </w:r>
      <w:r w:rsidRPr="00AD3A94">
        <w:rPr>
          <w:i/>
          <w:iCs/>
          <w:sz w:val="24"/>
          <w:szCs w:val="24"/>
        </w:rPr>
        <w:t>lentikuly</w:t>
      </w:r>
      <w:r w:rsidRPr="00AD3A94">
        <w:rPr>
          <w:rStyle w:val="Odkaznapoznmkupodiarou"/>
          <w:i/>
          <w:iCs/>
          <w:sz w:val="24"/>
          <w:szCs w:val="24"/>
        </w:rPr>
        <w:footnoteReference w:id="18"/>
      </w:r>
      <w:r w:rsidRPr="00AD3A94">
        <w:rPr>
          <w:sz w:val="24"/>
          <w:szCs w:val="24"/>
        </w:rPr>
        <w:t>, ktoré vznikajú   pretláčaním veľkej masy teplejšieho kašovitého ľadu. Čiary križujúce povrch Európy sú trhliny v ľade, ktoré vznikli pravdepodobne pri vzájomnom pohybe ľadových krýh. Predpokladá sa, že mesiac je geologicky aktívny a že rozlámané ľadové dosky sa postupne presúvajú po povrchu.</w:t>
      </w:r>
    </w:p>
    <w:p w:rsidR="00ED511D" w:rsidRPr="00AD3A94" w:rsidRDefault="00ED511D" w:rsidP="00ED511D">
      <w:pPr>
        <w:jc w:val="both"/>
        <w:rPr>
          <w:sz w:val="24"/>
          <w:szCs w:val="24"/>
        </w:rPr>
      </w:pPr>
      <w:r w:rsidRPr="00AD3A94">
        <w:rPr>
          <w:sz w:val="24"/>
          <w:szCs w:val="24"/>
        </w:rPr>
        <w:t>Ďalšie útvary, za ktorých vznik je zodpovedná zrážka s asteroidom alebo kométou, sú tmavé elipsovité koncentrické praskliny. Jedna z týchto oblastí má šírku približne 140 km (asi ako šírka Slovenska) a prechádzajú ňou tenké modrozelené praskliny, ktoré vznikli až neskôr.</w:t>
      </w:r>
    </w:p>
    <w:p w:rsidR="00ED511D" w:rsidRPr="00AD3A94" w:rsidRDefault="00ED511D" w:rsidP="00ED511D">
      <w:pPr>
        <w:jc w:val="both"/>
        <w:rPr>
          <w:sz w:val="24"/>
          <w:szCs w:val="24"/>
        </w:rPr>
      </w:pPr>
      <w:r w:rsidRPr="00AD3A94">
        <w:rPr>
          <w:sz w:val="24"/>
          <w:szCs w:val="24"/>
        </w:rPr>
        <w:t xml:space="preserve">Pod ľadovou kôrou Jupiterovho mesiaca Európa sa rozprestiera globálny, slaný oceán. Z údajov </w:t>
      </w:r>
      <w:r w:rsidR="003F34E5">
        <w:rPr>
          <w:sz w:val="24"/>
          <w:szCs w:val="24"/>
        </w:rPr>
        <w:t xml:space="preserve">teleskopu </w:t>
      </w:r>
      <w:r w:rsidRPr="00AD3A94">
        <w:rPr>
          <w:sz w:val="24"/>
          <w:szCs w:val="24"/>
        </w:rPr>
        <w:t>Keck II navyše vyplýva, že medzi oceánom a povrchom prebieha  neustála chemická výmena. Na p</w:t>
      </w:r>
      <w:r w:rsidR="003F34E5">
        <w:rPr>
          <w:sz w:val="24"/>
          <w:szCs w:val="24"/>
        </w:rPr>
        <w:t>ovrchu tohto mesiaca  vedci objavili</w:t>
      </w:r>
      <w:r w:rsidRPr="00AD3A94">
        <w:rPr>
          <w:sz w:val="24"/>
          <w:szCs w:val="24"/>
        </w:rPr>
        <w:t xml:space="preserve"> síran horčíka a epsomit, minerál ktorý mohol vzniknúť iba v oceáne pod ľadovou kôrou. Hladina oceánu je 100 km pod povrchom Európy. Európa má viazanú rotáciu a privrátená strana mesiaca má žltkasté sfarbenie a odvrátená skôr červenkasté. Za rozličné sfarbenie pologúľ je pravdepodobne zodpovedný mesiac Io, jeho vyvrhnutá síra sa usadzuje aj na povrchu Európy. Na privrátenej strane bol nájdený síran horčíka. Na povrchu Európy dominujú chloridy  - sodný a draselný. Zdá sa, že voda v oceáne má podobné zloženie ako v pozemských oceánoch – čo je mimoriadne priaznivé prostredie pre život.</w:t>
      </w:r>
    </w:p>
    <w:p w:rsidR="00AA5B4D" w:rsidRDefault="00ED511D" w:rsidP="00AA5B4D">
      <w:pPr>
        <w:keepNext/>
        <w:jc w:val="center"/>
      </w:pPr>
      <w:r>
        <w:rPr>
          <w:noProof/>
          <w:lang w:eastAsia="sk-SK"/>
        </w:rPr>
        <w:drawing>
          <wp:inline distT="0" distB="0" distL="0" distR="0" wp14:anchorId="61CAC068" wp14:editId="3A44355A">
            <wp:extent cx="2910254" cy="2910254"/>
            <wp:effectExtent l="0" t="0" r="4445" b="4445"/>
            <wp:docPr id="52" name="irc_mi" descr="Europa-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Europa-moo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12772" cy="2912772"/>
                    </a:xfrm>
                    <a:prstGeom prst="rect">
                      <a:avLst/>
                    </a:prstGeom>
                    <a:noFill/>
                    <a:ln>
                      <a:noFill/>
                    </a:ln>
                  </pic:spPr>
                </pic:pic>
              </a:graphicData>
            </a:graphic>
          </wp:inline>
        </w:drawing>
      </w:r>
    </w:p>
    <w:p w:rsidR="00AA5B4D" w:rsidRPr="00AA5B4D" w:rsidRDefault="00AA5B4D" w:rsidP="00AA5B4D">
      <w:pPr>
        <w:pStyle w:val="Popis"/>
        <w:jc w:val="center"/>
        <w:rPr>
          <w:b w:val="0"/>
          <w:color w:val="auto"/>
        </w:rPr>
      </w:pPr>
      <w:r w:rsidRPr="00AA5B4D">
        <w:rPr>
          <w:b w:val="0"/>
          <w:color w:val="auto"/>
        </w:rPr>
        <w:t xml:space="preserve">Obrázok </w:t>
      </w:r>
      <w:r w:rsidRPr="00AA5B4D">
        <w:rPr>
          <w:b w:val="0"/>
          <w:color w:val="auto"/>
        </w:rPr>
        <w:fldChar w:fldCharType="begin"/>
      </w:r>
      <w:r w:rsidRPr="00AA5B4D">
        <w:rPr>
          <w:b w:val="0"/>
          <w:color w:val="auto"/>
        </w:rPr>
        <w:instrText xml:space="preserve"> SEQ Obrázok \* ARABIC </w:instrText>
      </w:r>
      <w:r w:rsidRPr="00AA5B4D">
        <w:rPr>
          <w:b w:val="0"/>
          <w:color w:val="auto"/>
        </w:rPr>
        <w:fldChar w:fldCharType="separate"/>
      </w:r>
      <w:r w:rsidR="002A7536">
        <w:rPr>
          <w:b w:val="0"/>
          <w:noProof/>
          <w:color w:val="auto"/>
        </w:rPr>
        <w:t>33</w:t>
      </w:r>
      <w:r w:rsidRPr="00AA5B4D">
        <w:rPr>
          <w:b w:val="0"/>
          <w:color w:val="auto"/>
        </w:rPr>
        <w:fldChar w:fldCharType="end"/>
      </w:r>
      <w:r w:rsidRPr="00AA5B4D">
        <w:rPr>
          <w:b w:val="0"/>
          <w:color w:val="auto"/>
        </w:rPr>
        <w:t xml:space="preserve">  Mesiac Európa</w:t>
      </w:r>
    </w:p>
    <w:p w:rsidR="00AA5B4D" w:rsidRDefault="00ED511D" w:rsidP="00AA5B4D">
      <w:pPr>
        <w:keepNext/>
        <w:jc w:val="center"/>
      </w:pPr>
      <w:r>
        <w:t xml:space="preserve">  </w:t>
      </w:r>
      <w:r>
        <w:rPr>
          <w:noProof/>
          <w:lang w:eastAsia="sk-SK"/>
        </w:rPr>
        <w:drawing>
          <wp:inline distT="0" distB="0" distL="0" distR="0" wp14:anchorId="74682237" wp14:editId="59F58D64">
            <wp:extent cx="2048607" cy="2859332"/>
            <wp:effectExtent l="0" t="0" r="8890" b="0"/>
            <wp:docPr id="53" name="Obrázok 53" descr="220px-Europa_Pw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20px-Europa_Pwyl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52039" cy="2864122"/>
                    </a:xfrm>
                    <a:prstGeom prst="rect">
                      <a:avLst/>
                    </a:prstGeom>
                    <a:noFill/>
                    <a:ln>
                      <a:noFill/>
                    </a:ln>
                  </pic:spPr>
                </pic:pic>
              </a:graphicData>
            </a:graphic>
          </wp:inline>
        </w:drawing>
      </w:r>
    </w:p>
    <w:p w:rsidR="00ED511D" w:rsidRPr="00AA5B4D" w:rsidRDefault="00AA5B4D" w:rsidP="00AA5B4D">
      <w:pPr>
        <w:pStyle w:val="Popis"/>
        <w:jc w:val="center"/>
        <w:rPr>
          <w:b w:val="0"/>
          <w:color w:val="auto"/>
        </w:rPr>
      </w:pPr>
      <w:r w:rsidRPr="00AA5B4D">
        <w:rPr>
          <w:b w:val="0"/>
          <w:color w:val="auto"/>
        </w:rPr>
        <w:t xml:space="preserve">Obrázok </w:t>
      </w:r>
      <w:r w:rsidRPr="00AA5B4D">
        <w:rPr>
          <w:b w:val="0"/>
          <w:color w:val="auto"/>
        </w:rPr>
        <w:fldChar w:fldCharType="begin"/>
      </w:r>
      <w:r w:rsidRPr="00AA5B4D">
        <w:rPr>
          <w:b w:val="0"/>
          <w:color w:val="auto"/>
        </w:rPr>
        <w:instrText xml:space="preserve"> SEQ Obrázok \* ARABIC </w:instrText>
      </w:r>
      <w:r w:rsidRPr="00AA5B4D">
        <w:rPr>
          <w:b w:val="0"/>
          <w:color w:val="auto"/>
        </w:rPr>
        <w:fldChar w:fldCharType="separate"/>
      </w:r>
      <w:r w:rsidR="002A7536">
        <w:rPr>
          <w:b w:val="0"/>
          <w:noProof/>
          <w:color w:val="auto"/>
        </w:rPr>
        <w:t>34</w:t>
      </w:r>
      <w:r w:rsidRPr="00AA5B4D">
        <w:rPr>
          <w:b w:val="0"/>
          <w:color w:val="auto"/>
        </w:rPr>
        <w:fldChar w:fldCharType="end"/>
      </w:r>
      <w:r w:rsidRPr="00AA5B4D">
        <w:rPr>
          <w:b w:val="0"/>
          <w:color w:val="auto"/>
        </w:rPr>
        <w:t xml:space="preserve">  Ľadový povrch mesiaca  Európa.</w:t>
      </w:r>
    </w:p>
    <w:p w:rsidR="00ED511D" w:rsidRPr="00DD5C4D" w:rsidRDefault="00ED511D" w:rsidP="00ED511D">
      <w:pPr>
        <w:pStyle w:val="Normlnywebov"/>
        <w:spacing w:line="360" w:lineRule="auto"/>
        <w:jc w:val="both"/>
        <w:rPr>
          <w:rFonts w:ascii="Arial" w:hAnsi="Arial" w:cs="Arial"/>
          <w:b/>
          <w:color w:val="000000"/>
          <w:sz w:val="22"/>
          <w:szCs w:val="22"/>
          <w:highlight w:val="yellow"/>
        </w:rPr>
      </w:pPr>
    </w:p>
    <w:p w:rsidR="00ED511D" w:rsidRDefault="005200EB" w:rsidP="005200EB">
      <w:pPr>
        <w:pStyle w:val="Nadpis2"/>
      </w:pPr>
      <w:r>
        <w:t xml:space="preserve">6.2 </w:t>
      </w:r>
      <w:r w:rsidR="00ED511D" w:rsidRPr="00506AA2">
        <w:t>Saturn</w:t>
      </w:r>
      <w:r w:rsidR="00ED511D">
        <w:t xml:space="preserve"> – kráľ prsteňov</w:t>
      </w:r>
    </w:p>
    <w:p w:rsidR="00ED511D" w:rsidRPr="00DE1B8D" w:rsidRDefault="00ED511D" w:rsidP="00ED511D">
      <w:pPr>
        <w:pStyle w:val="Normlnywebov"/>
        <w:spacing w:line="276" w:lineRule="auto"/>
        <w:jc w:val="both"/>
        <w:rPr>
          <w:rFonts w:asciiTheme="minorHAnsi" w:hAnsiTheme="minorHAnsi" w:cs="Arial"/>
        </w:rPr>
      </w:pPr>
      <w:r w:rsidRPr="00DE1B8D">
        <w:rPr>
          <w:rFonts w:asciiTheme="minorHAnsi" w:hAnsiTheme="minorHAnsi" w:cs="Arial"/>
          <w:b/>
          <w:bCs/>
        </w:rPr>
        <w:t>Saturn</w:t>
      </w:r>
      <w:r w:rsidRPr="00DE1B8D">
        <w:rPr>
          <w:rFonts w:asciiTheme="minorHAnsi" w:hAnsiTheme="minorHAnsi" w:cs="Arial"/>
        </w:rPr>
        <w:t xml:space="preserve"> je </w:t>
      </w:r>
      <w:r w:rsidR="003F34E5">
        <w:rPr>
          <w:rFonts w:asciiTheme="minorHAnsi" w:hAnsiTheme="minorHAnsi" w:cs="Arial"/>
        </w:rPr>
        <w:t>v poradí šiesta planéta s</w:t>
      </w:r>
      <w:r w:rsidRPr="00DE1B8D">
        <w:rPr>
          <w:rFonts w:asciiTheme="minorHAnsi" w:hAnsiTheme="minorHAnsi" w:cs="Arial"/>
        </w:rPr>
        <w:t xml:space="preserve">lnečnej sústavy, po Jupiteri druhá najväčšia z planét. Je poslednou planétou, ktorú môžeme vidieť voľným okom a svojich pozorovateľov isto nesklame. Saturn je ako malý kotúčik ľahko pozorovateľný aj voľným okom - jasnosťou je porovnateľný s najjasnejšími hviezdami. V ďalekohľade môžeme pozorovať jeho nádherný prstenec s najväčšími medzerami. Saturn obieha Slnko v strednej vzdialenosti približne 10 AU a preto jeden obeh Saturna okolo Slnka trvá 29,46 pozemského roka. V jednom zvieratníkovom súhvezdí sa zdrží  viac ako dva roky. Sklon jeho rotačnej osi je 26,7°, čím pripomína Zem. Jedna otočka Saturna okolo svojej osi trvá 10,66 hodín, čím sa radí medzi planéty s najkratším dňom. Objem planéty je 764-krát väčší ako objem Zeme, má však zo všetkých planét </w:t>
      </w:r>
      <w:r w:rsidRPr="00DE1B8D">
        <w:rPr>
          <w:rFonts w:asciiTheme="minorHAnsi" w:hAnsiTheme="minorHAnsi" w:cs="Arial"/>
          <w:b/>
        </w:rPr>
        <w:t>najmenšiu hustotu</w:t>
      </w:r>
      <w:r w:rsidRPr="00DE1B8D">
        <w:rPr>
          <w:rFonts w:asciiTheme="minorHAnsi" w:hAnsiTheme="minorHAnsi" w:cs="Arial"/>
        </w:rPr>
        <w:t xml:space="preserve"> - len 0,68 hustoty vody. </w:t>
      </w:r>
    </w:p>
    <w:p w:rsidR="00ED511D" w:rsidRPr="00DE1B8D" w:rsidRDefault="00ED511D" w:rsidP="00ED511D">
      <w:pPr>
        <w:pStyle w:val="Normlnywebov"/>
        <w:spacing w:line="276" w:lineRule="auto"/>
        <w:jc w:val="both"/>
        <w:rPr>
          <w:rFonts w:asciiTheme="minorHAnsi" w:hAnsiTheme="minorHAnsi" w:cs="Arial"/>
          <w:color w:val="000000"/>
        </w:rPr>
      </w:pPr>
      <w:r w:rsidRPr="00DE1B8D">
        <w:rPr>
          <w:rFonts w:asciiTheme="minorHAnsi" w:hAnsiTheme="minorHAnsi" w:cs="Arial"/>
        </w:rPr>
        <w:t xml:space="preserve">Saturn nemá pevný povrch, jeho hustá  atmosféra postupne prechádza do plášťa. Atmosféra je tvorená prevažne vodíkom, ktorý tvorí 96,3 % jej objemu a héliom. Viditeľný povrch planéty tvorí svetložltá vrstva mrakov s nejasnými pásmi rôznych odtieňov, ktoré sú rovnobežné s rovníkom. Teplota v hornej oblačnej vrstve dosahuje </w:t>
      </w:r>
      <w:smartTag w:uri="urn:schemas-microsoft-com:office:smarttags" w:element="metricconverter">
        <w:smartTagPr>
          <w:attr w:name="ProductID" w:val="-140ﾠﾰC"/>
        </w:smartTagPr>
        <w:r w:rsidRPr="00DE1B8D">
          <w:rPr>
            <w:rFonts w:asciiTheme="minorHAnsi" w:hAnsiTheme="minorHAnsi" w:cs="Arial"/>
          </w:rPr>
          <w:t>-140 °C</w:t>
        </w:r>
      </w:smartTag>
      <w:r w:rsidRPr="00DE1B8D">
        <w:rPr>
          <w:rFonts w:asciiTheme="minorHAnsi" w:hAnsiTheme="minorHAnsi" w:cs="Arial"/>
        </w:rPr>
        <w:t xml:space="preserve">. V Saturnovej atmosfére </w:t>
      </w:r>
      <w:r w:rsidR="003F34E5">
        <w:rPr>
          <w:rFonts w:asciiTheme="minorHAnsi" w:hAnsiTheme="minorHAnsi" w:cs="Arial"/>
        </w:rPr>
        <w:t xml:space="preserve">v oblasti rovníka </w:t>
      </w:r>
      <w:r w:rsidRPr="00DE1B8D">
        <w:rPr>
          <w:rFonts w:asciiTheme="minorHAnsi" w:hAnsiTheme="minorHAnsi" w:cs="Arial"/>
        </w:rPr>
        <w:t>vanú vetry rýchlosťami až 480 m/s.</w:t>
      </w:r>
      <w:r w:rsidR="003F34E5">
        <w:rPr>
          <w:rFonts w:asciiTheme="minorHAnsi" w:hAnsiTheme="minorHAnsi" w:cs="Arial"/>
          <w:color w:val="000000"/>
        </w:rPr>
        <w:t xml:space="preserve"> Nad severným pó</w:t>
      </w:r>
      <w:r w:rsidRPr="00DE1B8D">
        <w:rPr>
          <w:rFonts w:asciiTheme="minorHAnsi" w:hAnsiTheme="minorHAnsi" w:cs="Arial"/>
          <w:color w:val="000000"/>
        </w:rPr>
        <w:t xml:space="preserve">lom bolo pozorované polárne prúdenie v tvare šesťuholníka. </w:t>
      </w:r>
    </w:p>
    <w:p w:rsidR="00ED511D" w:rsidRPr="00DE1B8D" w:rsidRDefault="00ED511D" w:rsidP="00ED511D">
      <w:pPr>
        <w:pStyle w:val="Normlnywebov"/>
        <w:spacing w:line="276" w:lineRule="auto"/>
        <w:jc w:val="both"/>
        <w:rPr>
          <w:rFonts w:asciiTheme="minorHAnsi" w:hAnsiTheme="minorHAnsi" w:cs="Arial"/>
        </w:rPr>
      </w:pPr>
      <w:r w:rsidRPr="00DE1B8D">
        <w:rPr>
          <w:rFonts w:asciiTheme="minorHAnsi" w:hAnsiTheme="minorHAnsi" w:cs="Arial"/>
        </w:rPr>
        <w:t xml:space="preserve">Orientácia magnetického poľa je rovnaká ako u Jupitera. Magnetické pole je generované pravdepodobne hydromagnetickým dynamom, ktoré je o niečo hlbšie pod povrchom ako u Jupitera. Vďaka existencii magnetosféry sa v prítomnosti pólov príležitostne vyskytujú </w:t>
      </w:r>
      <w:r w:rsidRPr="00DE1B8D">
        <w:rPr>
          <w:rFonts w:asciiTheme="minorHAnsi" w:hAnsiTheme="minorHAnsi" w:cs="Arial"/>
          <w:b/>
        </w:rPr>
        <w:t>polárne žiary</w:t>
      </w:r>
      <w:r w:rsidRPr="00DE1B8D">
        <w:rPr>
          <w:rFonts w:asciiTheme="minorHAnsi" w:hAnsiTheme="minorHAnsi" w:cs="Arial"/>
        </w:rPr>
        <w:t xml:space="preserve">, ktoré sú viditeľné v ultrafialovej časti spektra a žiaria do výšky 1000 km nad mrakmi. </w:t>
      </w:r>
    </w:p>
    <w:p w:rsidR="00ED511D" w:rsidRPr="00AD3A94" w:rsidRDefault="00ED511D" w:rsidP="00ED511D">
      <w:pPr>
        <w:pStyle w:val="Normlnywebov"/>
        <w:spacing w:line="276" w:lineRule="auto"/>
        <w:jc w:val="both"/>
        <w:rPr>
          <w:rFonts w:asciiTheme="minorHAnsi" w:hAnsiTheme="minorHAnsi" w:cs="Arial"/>
        </w:rPr>
      </w:pPr>
      <w:r w:rsidRPr="00AD3A94">
        <w:rPr>
          <w:rFonts w:asciiTheme="minorHAnsi" w:hAnsiTheme="minorHAnsi" w:cs="Arial"/>
        </w:rPr>
        <w:t>Saturn je známy najmohutnejšou sústavou prstencov zo všetkých planét slnečnej sústavy.</w:t>
      </w:r>
      <w:r>
        <w:rPr>
          <w:rFonts w:asciiTheme="minorHAnsi" w:hAnsiTheme="minorHAnsi" w:cs="Arial"/>
        </w:rPr>
        <w:t xml:space="preserve"> Ide o malé  telieska pokryté ľadom, </w:t>
      </w:r>
      <w:r w:rsidR="003F34E5">
        <w:rPr>
          <w:rFonts w:asciiTheme="minorHAnsi" w:hAnsiTheme="minorHAnsi" w:cs="Arial"/>
        </w:rPr>
        <w:t xml:space="preserve">ktoré </w:t>
      </w:r>
      <w:r>
        <w:rPr>
          <w:rFonts w:asciiTheme="minorHAnsi" w:hAnsiTheme="minorHAnsi" w:cs="Arial"/>
        </w:rPr>
        <w:t>majú dobrú odrazivosť.</w:t>
      </w:r>
      <w:r w:rsidRPr="00DE1B8D">
        <w:rPr>
          <w:rFonts w:ascii="Calibri" w:hAnsi="Calibri" w:cs="Arial"/>
          <w:color w:val="000000"/>
        </w:rPr>
        <w:t xml:space="preserve"> </w:t>
      </w:r>
      <w:r w:rsidR="0095099A">
        <w:rPr>
          <w:rFonts w:ascii="Calibri" w:hAnsi="Calibri" w:cs="Arial"/>
          <w:color w:val="000000"/>
        </w:rPr>
        <w:t>Celkový</w:t>
      </w:r>
      <w:r>
        <w:rPr>
          <w:rFonts w:ascii="Calibri" w:hAnsi="Calibri" w:cs="Arial"/>
          <w:color w:val="000000"/>
        </w:rPr>
        <w:t xml:space="preserve"> povrch</w:t>
      </w:r>
      <w:r w:rsidR="0095099A">
        <w:rPr>
          <w:rFonts w:ascii="Calibri" w:hAnsi="Calibri" w:cs="Arial"/>
          <w:color w:val="000000"/>
        </w:rPr>
        <w:t xml:space="preserve"> týchto častíc</w:t>
      </w:r>
      <w:r>
        <w:rPr>
          <w:rFonts w:ascii="Calibri" w:hAnsi="Calibri" w:cs="Arial"/>
          <w:color w:val="000000"/>
        </w:rPr>
        <w:t xml:space="preserve"> je </w:t>
      </w:r>
      <w:r w:rsidRPr="00C40A4A">
        <w:rPr>
          <w:rFonts w:ascii="Calibri" w:hAnsi="Calibri" w:cs="Arial"/>
          <w:color w:val="000000"/>
        </w:rPr>
        <w:t>100 kr</w:t>
      </w:r>
      <w:r>
        <w:rPr>
          <w:rFonts w:ascii="Calibri" w:hAnsi="Calibri" w:cs="Arial"/>
          <w:color w:val="000000"/>
        </w:rPr>
        <w:t>át väčší</w:t>
      </w:r>
      <w:r w:rsidR="003F34E5">
        <w:rPr>
          <w:rFonts w:ascii="Calibri" w:hAnsi="Calibri" w:cs="Arial"/>
          <w:color w:val="000000"/>
        </w:rPr>
        <w:t xml:space="preserve">, </w:t>
      </w:r>
      <w:r>
        <w:rPr>
          <w:rFonts w:ascii="Calibri" w:hAnsi="Calibri" w:cs="Arial"/>
          <w:color w:val="000000"/>
        </w:rPr>
        <w:t xml:space="preserve"> ako povrch Zeme. Ich pohyb okolo Saturna je dynamickým javom, navzájom sa zrá</w:t>
      </w:r>
      <w:r w:rsidR="0095099A">
        <w:rPr>
          <w:rFonts w:ascii="Calibri" w:hAnsi="Calibri" w:cs="Arial"/>
          <w:color w:val="000000"/>
        </w:rPr>
        <w:t>žajú, spájajú, ale aj drvia.  T</w:t>
      </w:r>
      <w:r>
        <w:rPr>
          <w:rFonts w:ascii="Calibri" w:hAnsi="Calibri" w:cs="Arial"/>
          <w:color w:val="000000"/>
        </w:rPr>
        <w:t>var</w:t>
      </w:r>
      <w:r w:rsidR="0095099A">
        <w:rPr>
          <w:rFonts w:ascii="Calibri" w:hAnsi="Calibri" w:cs="Arial"/>
          <w:color w:val="000000"/>
        </w:rPr>
        <w:t xml:space="preserve"> prstenca</w:t>
      </w:r>
      <w:r>
        <w:rPr>
          <w:rFonts w:ascii="Calibri" w:hAnsi="Calibri" w:cs="Arial"/>
          <w:color w:val="000000"/>
        </w:rPr>
        <w:t xml:space="preserve"> je udržiavaný gravitáciou pastierskych mesiacov.</w:t>
      </w:r>
      <w:r w:rsidRPr="00DE1B8D">
        <w:rPr>
          <w:rFonts w:asciiTheme="minorHAnsi" w:hAnsiTheme="minorHAnsi" w:cs="Arial"/>
        </w:rPr>
        <w:t xml:space="preserve"> </w:t>
      </w:r>
      <w:r w:rsidRPr="00AD3A94">
        <w:rPr>
          <w:rFonts w:asciiTheme="minorHAnsi" w:hAnsiTheme="minorHAnsi" w:cs="Arial"/>
        </w:rPr>
        <w:t>Sklon osi rotácie voči obežnej dráhe má veľký význam z hľadiska viditeľnosti Saturnovho prstenca. Prstenec môžeme vidieť v rozsahu siedmych rokoch v iných polohách (uzatváranie prstenca).</w:t>
      </w:r>
    </w:p>
    <w:p w:rsidR="00ED511D" w:rsidRPr="00C40A4A" w:rsidRDefault="0095099A" w:rsidP="00ED511D">
      <w:pPr>
        <w:pStyle w:val="Normlnywebov"/>
        <w:spacing w:line="276" w:lineRule="auto"/>
        <w:jc w:val="both"/>
        <w:rPr>
          <w:rFonts w:ascii="Calibri" w:hAnsi="Calibri" w:cs="Arial"/>
          <w:color w:val="000000"/>
        </w:rPr>
      </w:pPr>
      <w:r>
        <w:rPr>
          <w:rFonts w:ascii="Calibri" w:hAnsi="Calibri" w:cs="Arial"/>
          <w:color w:val="000000"/>
        </w:rPr>
        <w:t>Sonda Cassini objavila oveľa</w:t>
      </w:r>
      <w:r w:rsidR="00ED511D">
        <w:rPr>
          <w:rFonts w:ascii="Calibri" w:hAnsi="Calibri" w:cs="Arial"/>
          <w:color w:val="000000"/>
        </w:rPr>
        <w:t xml:space="preserve"> viac prstencov, ako sme doteraz poznali.  Ide o úplne tenučké prstence </w:t>
      </w:r>
      <w:r w:rsidR="00ED511D" w:rsidRPr="00C40A4A">
        <w:rPr>
          <w:rFonts w:ascii="Calibri" w:hAnsi="Calibri" w:cs="Arial"/>
          <w:color w:val="000000"/>
        </w:rPr>
        <w:t>polomer</w:t>
      </w:r>
      <w:r w:rsidR="00ED511D">
        <w:rPr>
          <w:rFonts w:ascii="Calibri" w:hAnsi="Calibri" w:cs="Arial"/>
          <w:color w:val="000000"/>
        </w:rPr>
        <w:t>u</w:t>
      </w:r>
      <w:r w:rsidR="00ED511D" w:rsidRPr="00C40A4A">
        <w:rPr>
          <w:rFonts w:ascii="Calibri" w:hAnsi="Calibri" w:cs="Arial"/>
          <w:color w:val="000000"/>
        </w:rPr>
        <w:t xml:space="preserve"> 140 000 km</w:t>
      </w:r>
      <w:r w:rsidR="00ED511D">
        <w:rPr>
          <w:rFonts w:ascii="Calibri" w:hAnsi="Calibri" w:cs="Arial"/>
          <w:color w:val="000000"/>
        </w:rPr>
        <w:t xml:space="preserve"> a</w:t>
      </w:r>
      <w:r w:rsidR="00ED511D" w:rsidRPr="00C40A4A">
        <w:rPr>
          <w:rFonts w:ascii="Calibri" w:hAnsi="Calibri" w:cs="Arial"/>
          <w:color w:val="000000"/>
        </w:rPr>
        <w:t xml:space="preserve"> </w:t>
      </w:r>
      <w:r w:rsidR="00ED511D">
        <w:rPr>
          <w:rFonts w:ascii="Calibri" w:hAnsi="Calibri" w:cs="Arial"/>
          <w:color w:val="000000"/>
        </w:rPr>
        <w:t>hrúbky iba jedného metra.</w:t>
      </w:r>
      <w:r w:rsidR="00ED511D" w:rsidRPr="000B5128">
        <w:rPr>
          <w:rFonts w:ascii="Calibri" w:hAnsi="Calibri" w:cs="Arial"/>
          <w:color w:val="000000"/>
        </w:rPr>
        <w:t xml:space="preserve"> </w:t>
      </w:r>
      <w:r w:rsidR="00ED511D">
        <w:rPr>
          <w:rFonts w:ascii="Calibri" w:hAnsi="Calibri" w:cs="Arial"/>
          <w:color w:val="000000"/>
        </w:rPr>
        <w:t>V skutočnosti sa</w:t>
      </w:r>
      <w:r>
        <w:rPr>
          <w:rFonts w:ascii="Calibri" w:hAnsi="Calibri" w:cs="Arial"/>
          <w:color w:val="000000"/>
        </w:rPr>
        <w:t xml:space="preserve"> však </w:t>
      </w:r>
      <w:r w:rsidR="00ED511D">
        <w:rPr>
          <w:rFonts w:ascii="Calibri" w:hAnsi="Calibri" w:cs="Arial"/>
          <w:color w:val="000000"/>
        </w:rPr>
        <w:t xml:space="preserve"> pozeráme iba na zostatok prstenca, jeho hmotnosť v minulosti bola 1000 krát </w:t>
      </w:r>
      <w:r w:rsidR="00ED511D" w:rsidRPr="00C40A4A">
        <w:rPr>
          <w:rFonts w:ascii="Calibri" w:hAnsi="Calibri" w:cs="Arial"/>
          <w:color w:val="000000"/>
        </w:rPr>
        <w:t xml:space="preserve"> väčšia</w:t>
      </w:r>
      <w:r w:rsidR="00ED511D">
        <w:rPr>
          <w:rFonts w:ascii="Calibri" w:hAnsi="Calibri" w:cs="Arial"/>
          <w:color w:val="000000"/>
        </w:rPr>
        <w:t>.</w:t>
      </w:r>
    </w:p>
    <w:p w:rsidR="00ED511D" w:rsidRDefault="00ED511D" w:rsidP="00ED511D">
      <w:pPr>
        <w:pStyle w:val="Normlnywebov"/>
        <w:spacing w:line="276" w:lineRule="auto"/>
        <w:jc w:val="both"/>
        <w:rPr>
          <w:rFonts w:ascii="Calibri" w:hAnsi="Calibri" w:cs="Arial"/>
          <w:color w:val="000000"/>
        </w:rPr>
      </w:pPr>
    </w:p>
    <w:p w:rsidR="00AA5B4D" w:rsidRDefault="00ED511D" w:rsidP="00AA5B4D">
      <w:pPr>
        <w:pStyle w:val="Normlnywebov"/>
        <w:keepNext/>
        <w:spacing w:line="360" w:lineRule="auto"/>
        <w:jc w:val="center"/>
      </w:pPr>
      <w:r>
        <w:rPr>
          <w:rFonts w:ascii="Arial" w:hAnsi="Arial" w:cs="Arial"/>
          <w:noProof/>
        </w:rPr>
        <w:drawing>
          <wp:inline distT="0" distB="0" distL="0" distR="0" wp14:anchorId="07E517EB" wp14:editId="7AD33728">
            <wp:extent cx="2934191" cy="3041377"/>
            <wp:effectExtent l="0" t="0" r="0" b="6985"/>
            <wp:docPr id="15451" name="Obrázok 15451" descr="saturnovo o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aturnovo ok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37286" cy="3044585"/>
                    </a:xfrm>
                    <a:prstGeom prst="rect">
                      <a:avLst/>
                    </a:prstGeom>
                    <a:noFill/>
                    <a:ln>
                      <a:noFill/>
                    </a:ln>
                  </pic:spPr>
                </pic:pic>
              </a:graphicData>
            </a:graphic>
          </wp:inline>
        </w:drawing>
      </w:r>
    </w:p>
    <w:p w:rsidR="00AA5B4D" w:rsidRPr="00AA5B4D" w:rsidRDefault="00AA5B4D" w:rsidP="00AA5B4D">
      <w:pPr>
        <w:pStyle w:val="Popis"/>
        <w:jc w:val="center"/>
        <w:rPr>
          <w:b w:val="0"/>
          <w:color w:val="auto"/>
        </w:rPr>
      </w:pPr>
      <w:r w:rsidRPr="00AA5B4D">
        <w:rPr>
          <w:b w:val="0"/>
          <w:color w:val="auto"/>
        </w:rPr>
        <w:t xml:space="preserve">Obrázok </w:t>
      </w:r>
      <w:r w:rsidRPr="00AA5B4D">
        <w:rPr>
          <w:b w:val="0"/>
          <w:color w:val="auto"/>
        </w:rPr>
        <w:fldChar w:fldCharType="begin"/>
      </w:r>
      <w:r w:rsidRPr="00AA5B4D">
        <w:rPr>
          <w:b w:val="0"/>
          <w:color w:val="auto"/>
        </w:rPr>
        <w:instrText xml:space="preserve"> SEQ Obrázok \* ARABIC </w:instrText>
      </w:r>
      <w:r w:rsidRPr="00AA5B4D">
        <w:rPr>
          <w:b w:val="0"/>
          <w:color w:val="auto"/>
        </w:rPr>
        <w:fldChar w:fldCharType="separate"/>
      </w:r>
      <w:r w:rsidR="002A7536">
        <w:rPr>
          <w:b w:val="0"/>
          <w:noProof/>
          <w:color w:val="auto"/>
        </w:rPr>
        <w:t>35</w:t>
      </w:r>
      <w:r w:rsidRPr="00AA5B4D">
        <w:rPr>
          <w:b w:val="0"/>
          <w:color w:val="auto"/>
        </w:rPr>
        <w:fldChar w:fldCharType="end"/>
      </w:r>
      <w:r w:rsidRPr="00AA5B4D">
        <w:rPr>
          <w:b w:val="0"/>
          <w:color w:val="auto"/>
        </w:rPr>
        <w:t xml:space="preserve">  Búrkový vír v atmesfére Saturna.</w:t>
      </w:r>
    </w:p>
    <w:p w:rsidR="00AA5B4D" w:rsidRDefault="00ED511D" w:rsidP="00AA5B4D">
      <w:pPr>
        <w:pStyle w:val="Normlnywebov"/>
        <w:keepNext/>
        <w:spacing w:line="360" w:lineRule="auto"/>
        <w:jc w:val="center"/>
      </w:pPr>
      <w:r>
        <w:rPr>
          <w:rFonts w:ascii="Arial" w:hAnsi="Arial" w:cs="Arial"/>
          <w:noProof/>
        </w:rPr>
        <w:drawing>
          <wp:inline distT="0" distB="0" distL="0" distR="0" wp14:anchorId="199FCC9D" wp14:editId="22795F81">
            <wp:extent cx="3088298" cy="2470638"/>
            <wp:effectExtent l="0" t="0" r="0" b="6350"/>
            <wp:docPr id="15452" name="Obrázok 15452" descr="sa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atur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88298" cy="2470638"/>
                    </a:xfrm>
                    <a:prstGeom prst="rect">
                      <a:avLst/>
                    </a:prstGeom>
                    <a:noFill/>
                    <a:ln>
                      <a:noFill/>
                    </a:ln>
                  </pic:spPr>
                </pic:pic>
              </a:graphicData>
            </a:graphic>
          </wp:inline>
        </w:drawing>
      </w:r>
    </w:p>
    <w:p w:rsidR="00ED511D" w:rsidRPr="00AA5B4D" w:rsidRDefault="00AA5B4D" w:rsidP="00AA5B4D">
      <w:pPr>
        <w:pStyle w:val="Popis"/>
        <w:jc w:val="center"/>
        <w:rPr>
          <w:rFonts w:ascii="Calibri" w:hAnsi="Calibri" w:cs="Arial"/>
          <w:b w:val="0"/>
          <w:color w:val="auto"/>
        </w:rPr>
      </w:pPr>
      <w:r w:rsidRPr="00AA5B4D">
        <w:rPr>
          <w:b w:val="0"/>
          <w:color w:val="auto"/>
        </w:rPr>
        <w:t xml:space="preserve">Obrázok </w:t>
      </w:r>
      <w:r w:rsidRPr="00AA5B4D">
        <w:rPr>
          <w:b w:val="0"/>
          <w:color w:val="auto"/>
        </w:rPr>
        <w:fldChar w:fldCharType="begin"/>
      </w:r>
      <w:r w:rsidRPr="00AA5B4D">
        <w:rPr>
          <w:b w:val="0"/>
          <w:color w:val="auto"/>
        </w:rPr>
        <w:instrText xml:space="preserve"> SEQ Obrázok \* ARABIC </w:instrText>
      </w:r>
      <w:r w:rsidRPr="00AA5B4D">
        <w:rPr>
          <w:b w:val="0"/>
          <w:color w:val="auto"/>
        </w:rPr>
        <w:fldChar w:fldCharType="separate"/>
      </w:r>
      <w:r w:rsidR="002A7536">
        <w:rPr>
          <w:b w:val="0"/>
          <w:noProof/>
          <w:color w:val="auto"/>
        </w:rPr>
        <w:t>36</w:t>
      </w:r>
      <w:r w:rsidRPr="00AA5B4D">
        <w:rPr>
          <w:b w:val="0"/>
          <w:color w:val="auto"/>
        </w:rPr>
        <w:fldChar w:fldCharType="end"/>
      </w:r>
      <w:r w:rsidRPr="00AA5B4D">
        <w:rPr>
          <w:b w:val="0"/>
          <w:color w:val="auto"/>
        </w:rPr>
        <w:t xml:space="preserve"> Roztváranie prstenca  saturna.</w:t>
      </w:r>
    </w:p>
    <w:p w:rsidR="00ED511D" w:rsidRPr="000B5128" w:rsidRDefault="00ED511D" w:rsidP="00ED511D">
      <w:pPr>
        <w:pStyle w:val="Normlnywebov"/>
        <w:spacing w:line="276" w:lineRule="auto"/>
        <w:jc w:val="both"/>
        <w:rPr>
          <w:rFonts w:asciiTheme="minorHAnsi" w:hAnsiTheme="minorHAnsi" w:cs="Arial"/>
          <w:sz w:val="22"/>
          <w:szCs w:val="22"/>
        </w:rPr>
      </w:pPr>
      <w:r w:rsidRPr="000B5128">
        <w:rPr>
          <w:rFonts w:asciiTheme="minorHAnsi" w:hAnsiTheme="minorHAnsi" w:cs="Arial"/>
          <w:sz w:val="22"/>
          <w:szCs w:val="22"/>
        </w:rPr>
        <w:t xml:space="preserve">Vesmírnym Hubbleovým ďalekohľadom bol objavený </w:t>
      </w:r>
      <w:r w:rsidR="0095099A">
        <w:rPr>
          <w:rFonts w:asciiTheme="minorHAnsi" w:hAnsiTheme="minorHAnsi" w:cs="Arial"/>
          <w:sz w:val="22"/>
          <w:szCs w:val="22"/>
        </w:rPr>
        <w:t>biely búrkový vír v tvare klinu.</w:t>
      </w:r>
      <w:r w:rsidRPr="000B5128">
        <w:rPr>
          <w:rFonts w:asciiTheme="minorHAnsi" w:hAnsiTheme="minorHAnsi" w:cs="Arial"/>
          <w:sz w:val="22"/>
          <w:szCs w:val="22"/>
        </w:rPr>
        <w:t xml:space="preserve"> </w:t>
      </w:r>
      <w:r w:rsidR="0095099A">
        <w:rPr>
          <w:rFonts w:asciiTheme="minorHAnsi" w:hAnsiTheme="minorHAnsi" w:cs="Arial"/>
          <w:sz w:val="22"/>
          <w:szCs w:val="22"/>
        </w:rPr>
        <w:t xml:space="preserve">Ide o </w:t>
      </w:r>
      <w:r w:rsidRPr="000B5128">
        <w:rPr>
          <w:rFonts w:asciiTheme="minorHAnsi" w:hAnsiTheme="minorHAnsi" w:cs="Arial"/>
          <w:sz w:val="22"/>
          <w:szCs w:val="22"/>
        </w:rPr>
        <w:t>jeden z najväčších pozorovaných búrkových útvarov v atmosfére Saturna. Búrka sa nachádzala tesne nad jeho rovníkom a spôsoboval ju prúd prehriateho vzduchu stúpajúceho z nižších vrstiev atmosféry. Novšie snímky zobrazili jej pohyb a detailné zmeny prebiehajúce v útvare. Biele búrkové mraky boli vytvorené z kryštálikov amoniaku.</w:t>
      </w:r>
    </w:p>
    <w:p w:rsidR="00ED511D" w:rsidRPr="005A00DB" w:rsidRDefault="00DD4CFB" w:rsidP="005200EB">
      <w:pPr>
        <w:pStyle w:val="Nadpis2"/>
        <w:rPr>
          <w:rFonts w:ascii="Calibri" w:hAnsi="Calibri"/>
        </w:rPr>
      </w:pPr>
      <w:r>
        <w:t>Mesiace Saturna</w:t>
      </w:r>
    </w:p>
    <w:p w:rsidR="00DD4CFB" w:rsidRDefault="00DD4CFB" w:rsidP="00ED511D">
      <w:pPr>
        <w:jc w:val="both"/>
        <w:rPr>
          <w:rFonts w:cs="Arial"/>
        </w:rPr>
      </w:pPr>
    </w:p>
    <w:p w:rsidR="00ED511D" w:rsidRPr="00CC17D7" w:rsidRDefault="00ED511D" w:rsidP="00ED511D">
      <w:pPr>
        <w:jc w:val="both"/>
        <w:rPr>
          <w:sz w:val="24"/>
          <w:szCs w:val="24"/>
        </w:rPr>
      </w:pPr>
      <w:r w:rsidRPr="0095099A">
        <w:rPr>
          <w:rFonts w:cs="Arial"/>
          <w:sz w:val="24"/>
          <w:szCs w:val="24"/>
        </w:rPr>
        <w:t xml:space="preserve">Okolo planéty </w:t>
      </w:r>
      <w:r w:rsidR="0095099A">
        <w:rPr>
          <w:rFonts w:cs="Arial"/>
          <w:sz w:val="24"/>
          <w:szCs w:val="24"/>
        </w:rPr>
        <w:t xml:space="preserve">Saturn </w:t>
      </w:r>
      <w:r w:rsidRPr="0095099A">
        <w:rPr>
          <w:rFonts w:cs="Arial"/>
          <w:sz w:val="24"/>
          <w:szCs w:val="24"/>
        </w:rPr>
        <w:t xml:space="preserve">obieha tiež početná rodina mesiacov (62), z ktorých len šesť najväčších má guľovitý tvar. </w:t>
      </w:r>
      <w:r w:rsidRPr="0095099A">
        <w:rPr>
          <w:sz w:val="24"/>
          <w:szCs w:val="24"/>
        </w:rPr>
        <w:t>Najväčší je Titan</w:t>
      </w:r>
      <w:r w:rsidR="0095099A">
        <w:rPr>
          <w:sz w:val="24"/>
          <w:szCs w:val="24"/>
        </w:rPr>
        <w:t>, ktorý</w:t>
      </w:r>
      <w:r w:rsidRPr="0095099A">
        <w:rPr>
          <w:sz w:val="24"/>
          <w:szCs w:val="24"/>
        </w:rPr>
        <w:t xml:space="preserve"> má priemer 5151 km (je väčší ako planéta Merkúr), ale keďže stredná</w:t>
      </w:r>
      <w:r w:rsidRPr="00CC17D7">
        <w:rPr>
          <w:sz w:val="24"/>
          <w:szCs w:val="24"/>
        </w:rPr>
        <w:t xml:space="preserve"> hu</w:t>
      </w:r>
      <w:r>
        <w:rPr>
          <w:sz w:val="24"/>
          <w:szCs w:val="24"/>
        </w:rPr>
        <w:t>stota je len 1,9 hustoty vody</w:t>
      </w:r>
      <w:r w:rsidR="00DD4CFB">
        <w:rPr>
          <w:sz w:val="24"/>
          <w:szCs w:val="24"/>
        </w:rPr>
        <w:t>,</w:t>
      </w:r>
      <w:r>
        <w:rPr>
          <w:sz w:val="24"/>
          <w:szCs w:val="24"/>
        </w:rPr>
        <w:t xml:space="preserve"> hmotnosť</w:t>
      </w:r>
      <w:r w:rsidRPr="00CC17D7">
        <w:rPr>
          <w:sz w:val="24"/>
          <w:szCs w:val="24"/>
        </w:rPr>
        <w:t xml:space="preserve"> Merkúr</w:t>
      </w:r>
      <w:r>
        <w:rPr>
          <w:sz w:val="24"/>
          <w:szCs w:val="24"/>
        </w:rPr>
        <w:t>a je približne 2,5 krát väčšia</w:t>
      </w:r>
      <w:r w:rsidRPr="00CC17D7">
        <w:rPr>
          <w:sz w:val="24"/>
          <w:szCs w:val="24"/>
        </w:rPr>
        <w:t>. Ide o druhý najväčš</w:t>
      </w:r>
      <w:r w:rsidR="0095099A">
        <w:rPr>
          <w:sz w:val="24"/>
          <w:szCs w:val="24"/>
        </w:rPr>
        <w:t>í mesiac našej slnečnej sústavy. S</w:t>
      </w:r>
      <w:r w:rsidRPr="00CC17D7">
        <w:rPr>
          <w:sz w:val="24"/>
          <w:szCs w:val="24"/>
        </w:rPr>
        <w:t>polu so Saturnom krúžia okolo Slnka v 10 krát väčšej vzdialenosti ako Zem, takže teplota na jeho povrchu dosahuje -179</w:t>
      </w:r>
      <w:r w:rsidRPr="00CC17D7">
        <w:rPr>
          <w:sz w:val="24"/>
          <w:szCs w:val="24"/>
          <w:vertAlign w:val="superscript"/>
        </w:rPr>
        <w:t>0</w:t>
      </w:r>
      <w:r w:rsidRPr="00CC17D7">
        <w:rPr>
          <w:sz w:val="24"/>
          <w:szCs w:val="24"/>
        </w:rPr>
        <w:t xml:space="preserve"> C. </w:t>
      </w:r>
    </w:p>
    <w:p w:rsidR="00ED511D" w:rsidRPr="00CC17D7" w:rsidRDefault="00ED511D" w:rsidP="00ED511D">
      <w:pPr>
        <w:jc w:val="both"/>
        <w:rPr>
          <w:sz w:val="24"/>
          <w:szCs w:val="24"/>
        </w:rPr>
      </w:pPr>
      <w:r w:rsidRPr="00CC17D7">
        <w:rPr>
          <w:sz w:val="24"/>
          <w:szCs w:val="24"/>
        </w:rPr>
        <w:t>Titan vzbudzoval veľký záujem od čias, keď bola dokázan</w:t>
      </w:r>
      <w:r w:rsidR="0095099A">
        <w:rPr>
          <w:sz w:val="24"/>
          <w:szCs w:val="24"/>
        </w:rPr>
        <w:t>á jeho hustá atmosféra. Jeho</w:t>
      </w:r>
      <w:r>
        <w:rPr>
          <w:sz w:val="24"/>
          <w:szCs w:val="24"/>
        </w:rPr>
        <w:t xml:space="preserve"> </w:t>
      </w:r>
      <w:r w:rsidR="0095099A">
        <w:rPr>
          <w:sz w:val="24"/>
          <w:szCs w:val="24"/>
        </w:rPr>
        <w:t>atmosféra</w:t>
      </w:r>
      <w:r w:rsidRPr="00CC17D7">
        <w:rPr>
          <w:sz w:val="24"/>
          <w:szCs w:val="24"/>
        </w:rPr>
        <w:t xml:space="preserve"> </w:t>
      </w:r>
      <w:r w:rsidR="0095099A">
        <w:rPr>
          <w:sz w:val="24"/>
          <w:szCs w:val="24"/>
        </w:rPr>
        <w:t>je o polovicu hustejšia</w:t>
      </w:r>
      <w:r>
        <w:rPr>
          <w:sz w:val="24"/>
          <w:szCs w:val="24"/>
        </w:rPr>
        <w:t>,</w:t>
      </w:r>
      <w:r w:rsidRPr="00CC17D7">
        <w:rPr>
          <w:sz w:val="24"/>
          <w:szCs w:val="24"/>
        </w:rPr>
        <w:t xml:space="preserve"> ako je atmosféra Zeme a jeho metánový kolobeh pripomína kolobeh vody na Zemi. Ide o jediné teleso okrem  Zeme v našej slnečnej sústave, ktoré má v atmosfére najväčšie zastúpenie dusíka až 95%. </w:t>
      </w:r>
      <w:r>
        <w:rPr>
          <w:sz w:val="24"/>
          <w:szCs w:val="24"/>
        </w:rPr>
        <w:t>(</w:t>
      </w:r>
      <w:r w:rsidRPr="00CC17D7">
        <w:rPr>
          <w:sz w:val="24"/>
          <w:szCs w:val="24"/>
        </w:rPr>
        <w:t>1,4 % atmosféry tvorí metán a stopové množstvá vodíka, argónu a rôznych uhľovodíkov</w:t>
      </w:r>
      <w:r>
        <w:rPr>
          <w:sz w:val="24"/>
          <w:szCs w:val="24"/>
        </w:rPr>
        <w:t>)</w:t>
      </w:r>
      <w:r w:rsidRPr="00CC17D7">
        <w:rPr>
          <w:sz w:val="24"/>
          <w:szCs w:val="24"/>
        </w:rPr>
        <w:t xml:space="preserve">. Na rozdiel od Zeme však atmosféra Titanu neobsahuje žiadny kyslík. </w:t>
      </w:r>
    </w:p>
    <w:p w:rsidR="00ED511D" w:rsidRDefault="00ED511D" w:rsidP="00ED511D">
      <w:pPr>
        <w:jc w:val="both"/>
        <w:rPr>
          <w:sz w:val="24"/>
          <w:szCs w:val="24"/>
        </w:rPr>
      </w:pPr>
      <w:r w:rsidRPr="00CC17D7">
        <w:rPr>
          <w:sz w:val="24"/>
          <w:szCs w:val="24"/>
        </w:rPr>
        <w:t>Začiatkom roku 2005 vzbudil najväčšiu pozornosť riadený zostup modulu Huygens zo sondy Cassini atmosférou na povrch Titanu</w:t>
      </w:r>
      <w:r w:rsidRPr="00CC17D7">
        <w:rPr>
          <w:rStyle w:val="Odkaznapoznmkupodiarou"/>
          <w:sz w:val="24"/>
          <w:szCs w:val="24"/>
        </w:rPr>
        <w:footnoteReference w:id="19"/>
      </w:r>
      <w:r w:rsidRPr="00CC17D7">
        <w:rPr>
          <w:sz w:val="24"/>
          <w:szCs w:val="24"/>
        </w:rPr>
        <w:t xml:space="preserve">. Modul pristál na povrchu rýchlosťou 5m/s a viac ako hodinu vysielal namerané údaje. Dopadol </w:t>
      </w:r>
      <w:r w:rsidR="0095099A">
        <w:rPr>
          <w:sz w:val="24"/>
          <w:szCs w:val="24"/>
        </w:rPr>
        <w:t>na pustý povrch</w:t>
      </w:r>
      <w:r w:rsidRPr="00CC17D7">
        <w:rPr>
          <w:sz w:val="24"/>
          <w:szCs w:val="24"/>
        </w:rPr>
        <w:t xml:space="preserve">, v piesočnom blate, </w:t>
      </w:r>
      <w:r w:rsidR="0095099A">
        <w:rPr>
          <w:sz w:val="24"/>
          <w:szCs w:val="24"/>
        </w:rPr>
        <w:t>a </w:t>
      </w:r>
      <w:r w:rsidRPr="00CC17D7">
        <w:rPr>
          <w:sz w:val="24"/>
          <w:szCs w:val="24"/>
        </w:rPr>
        <w:t>v</w:t>
      </w:r>
      <w:r w:rsidR="0095099A">
        <w:rPr>
          <w:sz w:val="24"/>
          <w:szCs w:val="24"/>
        </w:rPr>
        <w:t xml:space="preserve"> jeho</w:t>
      </w:r>
      <w:r w:rsidRPr="00CC17D7">
        <w:rPr>
          <w:sz w:val="24"/>
          <w:szCs w:val="24"/>
        </w:rPr>
        <w:t> okolí sa nachádzali ľadové balvany. Zrnká ľadu mali teplotu -179 C, tlak</w:t>
      </w:r>
      <w:r>
        <w:rPr>
          <w:sz w:val="24"/>
          <w:szCs w:val="24"/>
        </w:rPr>
        <w:t xml:space="preserve"> na povrchu bol</w:t>
      </w:r>
      <w:r w:rsidRPr="00CC17D7">
        <w:rPr>
          <w:sz w:val="24"/>
          <w:szCs w:val="24"/>
        </w:rPr>
        <w:t xml:space="preserve"> 1470 hPa a vlhkosť 50%. </w:t>
      </w:r>
      <w:r>
        <w:rPr>
          <w:sz w:val="24"/>
          <w:szCs w:val="24"/>
        </w:rPr>
        <w:t xml:space="preserve"> Na povrchu Titanu bol iba</w:t>
      </w:r>
      <w:r w:rsidRPr="00CC17D7">
        <w:rPr>
          <w:sz w:val="24"/>
          <w:szCs w:val="24"/>
        </w:rPr>
        <w:t xml:space="preserve"> malý vánok, ale jeho rýchlosť rastie</w:t>
      </w:r>
      <w:r w:rsidR="0095099A">
        <w:rPr>
          <w:sz w:val="24"/>
          <w:szCs w:val="24"/>
        </w:rPr>
        <w:t>.  V</w:t>
      </w:r>
      <w:r w:rsidRPr="00CC17D7">
        <w:rPr>
          <w:sz w:val="24"/>
          <w:szCs w:val="24"/>
        </w:rPr>
        <w:t xml:space="preserve">o výške 120 km modul nameral rýchlosť vetra až 430 km/h.  </w:t>
      </w:r>
    </w:p>
    <w:p w:rsidR="00ED511D" w:rsidRPr="00CC17D7" w:rsidRDefault="00ED511D" w:rsidP="00ED511D">
      <w:pPr>
        <w:jc w:val="both"/>
        <w:rPr>
          <w:sz w:val="24"/>
          <w:szCs w:val="24"/>
        </w:rPr>
      </w:pPr>
      <w:r w:rsidRPr="00CC17D7">
        <w:rPr>
          <w:sz w:val="24"/>
          <w:szCs w:val="24"/>
        </w:rPr>
        <w:t>Tlak na jeho povrchu je 1,5 krát vyšší ako na povrchu Zeme. Na povrchu Titanu môžeme pozorovať panvy, pohoria, planiny, skalnatý povrch, rieky a jazerá. Na mesiaci Titan je iba niekoľko kráterov, väčšina meteoroidov sa v jeho hustej atmosfére vyparí. Nápadné sú hrebene hôr, dvíhajúce sa až do výšky 2000 m.  Na povrchu je veľa jazier, niektoré poriadne rozľahlé. Ich teplota – 179</w:t>
      </w:r>
      <w:r w:rsidRPr="00CC17D7">
        <w:rPr>
          <w:sz w:val="24"/>
          <w:szCs w:val="24"/>
          <w:vertAlign w:val="superscript"/>
        </w:rPr>
        <w:t xml:space="preserve">0 </w:t>
      </w:r>
      <w:r w:rsidRPr="00CC17D7">
        <w:rPr>
          <w:sz w:val="24"/>
          <w:szCs w:val="24"/>
        </w:rPr>
        <w:t xml:space="preserve">C svedčí o tom, že ich nevypĺňa voda, ale uhľovodíky, najmä tekutý metán a etán. Analýza spektier </w:t>
      </w:r>
      <w:r w:rsidR="0095099A">
        <w:rPr>
          <w:sz w:val="24"/>
          <w:szCs w:val="24"/>
        </w:rPr>
        <w:t xml:space="preserve">získaná </w:t>
      </w:r>
      <w:r w:rsidRPr="00CC17D7">
        <w:rPr>
          <w:sz w:val="24"/>
          <w:szCs w:val="24"/>
        </w:rPr>
        <w:t>z</w:t>
      </w:r>
      <w:r w:rsidR="0095099A">
        <w:rPr>
          <w:sz w:val="24"/>
          <w:szCs w:val="24"/>
        </w:rPr>
        <w:t>o sondy</w:t>
      </w:r>
      <w:r w:rsidRPr="00CC17D7">
        <w:rPr>
          <w:sz w:val="24"/>
          <w:szCs w:val="24"/>
        </w:rPr>
        <w:t> Cassini ich prítomnosť potvrdila. Jazero Kraken v oblas</w:t>
      </w:r>
      <w:r w:rsidR="0095099A">
        <w:rPr>
          <w:sz w:val="24"/>
          <w:szCs w:val="24"/>
        </w:rPr>
        <w:t>ti severného pólu má plochu 400 000 km</w:t>
      </w:r>
      <w:r w:rsidR="0095099A">
        <w:rPr>
          <w:sz w:val="24"/>
          <w:szCs w:val="24"/>
          <w:vertAlign w:val="superscript"/>
        </w:rPr>
        <w:t>2</w:t>
      </w:r>
      <w:r w:rsidRPr="00CC17D7">
        <w:rPr>
          <w:sz w:val="24"/>
          <w:szCs w:val="24"/>
        </w:rPr>
        <w:t xml:space="preserve"> (je veľké ako Baltské more), čím zatieňuje Kaspické more, najväčšie jazero na Zemi. </w:t>
      </w:r>
    </w:p>
    <w:p w:rsidR="00ED511D" w:rsidRDefault="00ED511D" w:rsidP="00ED511D">
      <w:pPr>
        <w:jc w:val="both"/>
        <w:rPr>
          <w:rFonts w:cs="Arial"/>
        </w:rPr>
      </w:pPr>
      <w:r w:rsidRPr="00CC17D7">
        <w:rPr>
          <w:sz w:val="24"/>
          <w:szCs w:val="24"/>
        </w:rPr>
        <w:t>Uhľovodíky</w:t>
      </w:r>
      <w:r w:rsidRPr="00CC17D7">
        <w:rPr>
          <w:rStyle w:val="Odkaznapoznmkupodiarou"/>
          <w:sz w:val="24"/>
          <w:szCs w:val="24"/>
        </w:rPr>
        <w:footnoteReference w:id="20"/>
      </w:r>
      <w:r w:rsidRPr="00CC17D7">
        <w:rPr>
          <w:sz w:val="24"/>
          <w:szCs w:val="24"/>
        </w:rPr>
        <w:t xml:space="preserve"> na Titáne cirkulujú v kolobehu, ktorý pripomína kolobeh vody na Zemi. Vyparujú sa, tvoria oblačnosť a z oblakov neraz výdatne prší. Rieky tekutých uhľovodíkov formujú povrch, vyrývajú doň korytá. Rieky na severnej pologuli sa zdajú byť plné tekutiny, zatiaľ čo v rovníkovej oblasti podľa všetkého vyschli.  Kamera na sonde exponovala pohybujúce sa metánov</w:t>
      </w:r>
      <w:r>
        <w:rPr>
          <w:sz w:val="24"/>
          <w:szCs w:val="24"/>
        </w:rPr>
        <w:t>é</w:t>
      </w:r>
      <w:r w:rsidRPr="00CC17D7">
        <w:rPr>
          <w:sz w:val="24"/>
          <w:szCs w:val="24"/>
        </w:rPr>
        <w:t xml:space="preserve"> oblaky, zrážky v niektorých oblastiach boli také výdatné, že rozpútali povodne.</w:t>
      </w:r>
      <w:r w:rsidRPr="005A00DB">
        <w:rPr>
          <w:rFonts w:cs="Arial"/>
        </w:rPr>
        <w:t xml:space="preserve"> </w:t>
      </w:r>
      <w:r w:rsidRPr="00EE7F5B">
        <w:rPr>
          <w:rFonts w:cs="Arial"/>
        </w:rPr>
        <w:t>Titan rotuje okolo svojej osi synchrónne s obehom okolo Saturna</w:t>
      </w:r>
      <w:r>
        <w:rPr>
          <w:rFonts w:cs="Arial"/>
        </w:rPr>
        <w:t>.</w:t>
      </w:r>
    </w:p>
    <w:p w:rsidR="00ED511D" w:rsidRPr="00D82D78" w:rsidRDefault="00ED511D" w:rsidP="00ED511D">
      <w:pPr>
        <w:jc w:val="both"/>
        <w:rPr>
          <w:sz w:val="24"/>
          <w:szCs w:val="24"/>
        </w:rPr>
      </w:pPr>
      <w:r w:rsidRPr="00D82D78">
        <w:rPr>
          <w:rFonts w:cs="Arial"/>
          <w:sz w:val="24"/>
          <w:szCs w:val="24"/>
        </w:rPr>
        <w:t xml:space="preserve"> Najväčším objavom posledných rokov je na tomto mesiaci objav </w:t>
      </w:r>
      <w:r w:rsidR="0095099A">
        <w:rPr>
          <w:rFonts w:cs="Arial"/>
          <w:sz w:val="24"/>
          <w:szCs w:val="24"/>
        </w:rPr>
        <w:t>n</w:t>
      </w:r>
      <w:r w:rsidRPr="00D82D78">
        <w:rPr>
          <w:rFonts w:cs="Arial"/>
          <w:sz w:val="24"/>
          <w:szCs w:val="24"/>
        </w:rPr>
        <w:t>ukleotidov A, C , G, T, U ( stavebné kamene pre DNA a RNA ). Ukazuje sa, že tieto stavebné kamene  vznikajú vo vesmíre, ak sú vhodné podmienky,  samočinne.</w:t>
      </w:r>
    </w:p>
    <w:p w:rsidR="00ED511D" w:rsidRDefault="00ED511D" w:rsidP="00ED511D">
      <w:pPr>
        <w:jc w:val="both"/>
      </w:pPr>
    </w:p>
    <w:p w:rsidR="00AA5B4D" w:rsidRDefault="00ED511D" w:rsidP="00AA5B4D">
      <w:pPr>
        <w:keepNext/>
        <w:jc w:val="center"/>
      </w:pPr>
      <w:r>
        <w:rPr>
          <w:noProof/>
          <w:lang w:eastAsia="sk-SK"/>
        </w:rPr>
        <w:drawing>
          <wp:inline distT="0" distB="0" distL="0" distR="0" wp14:anchorId="083FB388" wp14:editId="0ED70A5A">
            <wp:extent cx="2778370" cy="2778370"/>
            <wp:effectExtent l="0" t="0" r="3175" b="3175"/>
            <wp:docPr id="54" name="Obrázok 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79257" cy="2779257"/>
                    </a:xfrm>
                    <a:prstGeom prst="rect">
                      <a:avLst/>
                    </a:prstGeom>
                    <a:noFill/>
                    <a:ln>
                      <a:noFill/>
                    </a:ln>
                  </pic:spPr>
                </pic:pic>
              </a:graphicData>
            </a:graphic>
          </wp:inline>
        </w:drawing>
      </w:r>
    </w:p>
    <w:p w:rsidR="00AA5B4D" w:rsidRPr="00AA5B4D" w:rsidRDefault="00AA5B4D" w:rsidP="00AA5B4D">
      <w:pPr>
        <w:pStyle w:val="Popis"/>
        <w:jc w:val="center"/>
        <w:rPr>
          <w:b w:val="0"/>
          <w:color w:val="auto"/>
        </w:rPr>
      </w:pPr>
      <w:r w:rsidRPr="00AA5B4D">
        <w:rPr>
          <w:b w:val="0"/>
          <w:color w:val="auto"/>
        </w:rPr>
        <w:t xml:space="preserve">Obrázok </w:t>
      </w:r>
      <w:r w:rsidRPr="00AA5B4D">
        <w:rPr>
          <w:b w:val="0"/>
          <w:color w:val="auto"/>
        </w:rPr>
        <w:fldChar w:fldCharType="begin"/>
      </w:r>
      <w:r w:rsidRPr="00AA5B4D">
        <w:rPr>
          <w:b w:val="0"/>
          <w:color w:val="auto"/>
        </w:rPr>
        <w:instrText xml:space="preserve"> SEQ Obrázok \* ARABIC </w:instrText>
      </w:r>
      <w:r w:rsidRPr="00AA5B4D">
        <w:rPr>
          <w:b w:val="0"/>
          <w:color w:val="auto"/>
        </w:rPr>
        <w:fldChar w:fldCharType="separate"/>
      </w:r>
      <w:r w:rsidR="002A7536">
        <w:rPr>
          <w:b w:val="0"/>
          <w:noProof/>
          <w:color w:val="auto"/>
        </w:rPr>
        <w:t>37</w:t>
      </w:r>
      <w:r w:rsidRPr="00AA5B4D">
        <w:rPr>
          <w:b w:val="0"/>
          <w:color w:val="auto"/>
        </w:rPr>
        <w:fldChar w:fldCharType="end"/>
      </w:r>
      <w:r w:rsidRPr="00AA5B4D">
        <w:rPr>
          <w:b w:val="0"/>
          <w:color w:val="auto"/>
        </w:rPr>
        <w:t xml:space="preserve">  Jazero Kraken na Titane.</w:t>
      </w:r>
    </w:p>
    <w:p w:rsidR="00AA5B4D" w:rsidRDefault="00ED511D" w:rsidP="00AA5B4D">
      <w:pPr>
        <w:keepNext/>
        <w:jc w:val="center"/>
      </w:pPr>
      <w:r>
        <w:t xml:space="preserve">          </w:t>
      </w:r>
      <w:r>
        <w:rPr>
          <w:noProof/>
          <w:lang w:eastAsia="sk-SK"/>
        </w:rPr>
        <w:drawing>
          <wp:inline distT="0" distB="0" distL="0" distR="0" wp14:anchorId="6E4384A9" wp14:editId="2F454BB8">
            <wp:extent cx="1661746" cy="2657296"/>
            <wp:effectExtent l="0" t="0" r="0" b="0"/>
            <wp:docPr id="55" name="irc_mi" descr="Cassini_Titan_surfa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Cassini_Titan_surface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63873" cy="2660697"/>
                    </a:xfrm>
                    <a:prstGeom prst="rect">
                      <a:avLst/>
                    </a:prstGeom>
                    <a:noFill/>
                    <a:ln>
                      <a:noFill/>
                    </a:ln>
                  </pic:spPr>
                </pic:pic>
              </a:graphicData>
            </a:graphic>
          </wp:inline>
        </w:drawing>
      </w:r>
    </w:p>
    <w:p w:rsidR="00ED511D" w:rsidRPr="00AA5B4D" w:rsidRDefault="00AA5B4D" w:rsidP="00AA5B4D">
      <w:pPr>
        <w:pStyle w:val="Popis"/>
        <w:jc w:val="center"/>
        <w:rPr>
          <w:b w:val="0"/>
          <w:color w:val="auto"/>
        </w:rPr>
      </w:pPr>
      <w:r w:rsidRPr="00AA5B4D">
        <w:rPr>
          <w:b w:val="0"/>
          <w:color w:val="auto"/>
        </w:rPr>
        <w:t xml:space="preserve">Obrázok </w:t>
      </w:r>
      <w:r w:rsidRPr="00AA5B4D">
        <w:rPr>
          <w:b w:val="0"/>
          <w:color w:val="auto"/>
        </w:rPr>
        <w:fldChar w:fldCharType="begin"/>
      </w:r>
      <w:r w:rsidRPr="00AA5B4D">
        <w:rPr>
          <w:b w:val="0"/>
          <w:color w:val="auto"/>
        </w:rPr>
        <w:instrText xml:space="preserve"> SEQ Obrázok \* ARABIC </w:instrText>
      </w:r>
      <w:r w:rsidRPr="00AA5B4D">
        <w:rPr>
          <w:b w:val="0"/>
          <w:color w:val="auto"/>
        </w:rPr>
        <w:fldChar w:fldCharType="separate"/>
      </w:r>
      <w:r w:rsidR="002A7536">
        <w:rPr>
          <w:b w:val="0"/>
          <w:noProof/>
          <w:color w:val="auto"/>
        </w:rPr>
        <w:t>38</w:t>
      </w:r>
      <w:r w:rsidRPr="00AA5B4D">
        <w:rPr>
          <w:b w:val="0"/>
          <w:color w:val="auto"/>
        </w:rPr>
        <w:fldChar w:fldCharType="end"/>
      </w:r>
      <w:r w:rsidRPr="00AA5B4D">
        <w:rPr>
          <w:b w:val="0"/>
          <w:color w:val="auto"/>
        </w:rPr>
        <w:t xml:space="preserve">  Povrch mesiaca Titan, nasnímaný sondou Huygens v mieste pristátia.</w:t>
      </w:r>
    </w:p>
    <w:p w:rsidR="00D326A0" w:rsidRDefault="00D326A0" w:rsidP="00ED511D">
      <w:pPr>
        <w:jc w:val="both"/>
        <w:rPr>
          <w:sz w:val="24"/>
          <w:szCs w:val="24"/>
        </w:rPr>
      </w:pPr>
    </w:p>
    <w:p w:rsidR="00D326A0" w:rsidRDefault="00D326A0" w:rsidP="00ED511D">
      <w:pPr>
        <w:jc w:val="both"/>
        <w:rPr>
          <w:sz w:val="24"/>
          <w:szCs w:val="24"/>
        </w:rPr>
      </w:pPr>
    </w:p>
    <w:p w:rsidR="00ED511D" w:rsidRPr="005F1F35" w:rsidRDefault="0095099A" w:rsidP="00ED511D">
      <w:pPr>
        <w:jc w:val="both"/>
        <w:rPr>
          <w:sz w:val="24"/>
          <w:szCs w:val="24"/>
        </w:rPr>
      </w:pPr>
      <w:r>
        <w:rPr>
          <w:sz w:val="24"/>
          <w:szCs w:val="24"/>
        </w:rPr>
        <w:t xml:space="preserve">Rhea  je </w:t>
      </w:r>
      <w:r w:rsidR="00ED511D" w:rsidRPr="005F1F35">
        <w:rPr>
          <w:sz w:val="24"/>
          <w:szCs w:val="24"/>
        </w:rPr>
        <w:t>druhý najväčší mesiac S</w:t>
      </w:r>
      <w:r w:rsidR="00E344A3">
        <w:rPr>
          <w:sz w:val="24"/>
          <w:szCs w:val="24"/>
        </w:rPr>
        <w:t>aturna. Je</w:t>
      </w:r>
      <w:r w:rsidR="00ED511D" w:rsidRPr="005F1F35">
        <w:rPr>
          <w:sz w:val="24"/>
          <w:szCs w:val="24"/>
        </w:rPr>
        <w:t xml:space="preserve"> zložený zo </w:t>
      </w:r>
      <w:r w:rsidR="00ED511D" w:rsidRPr="005F1F35">
        <w:rPr>
          <w:rFonts w:cs="Arial"/>
          <w:sz w:val="24"/>
          <w:szCs w:val="24"/>
        </w:rPr>
        <w:t xml:space="preserve">zmesi vodného ľadu a kremičitanov a </w:t>
      </w:r>
      <w:r w:rsidR="00ED511D" w:rsidRPr="005F1F35">
        <w:rPr>
          <w:sz w:val="24"/>
          <w:szCs w:val="24"/>
        </w:rPr>
        <w:t xml:space="preserve"> má atmosféru</w:t>
      </w:r>
      <w:r w:rsidR="00ED511D" w:rsidRPr="005F1F35">
        <w:rPr>
          <w:rStyle w:val="Odkaznapoznmkupodiarou"/>
          <w:sz w:val="24"/>
          <w:szCs w:val="24"/>
        </w:rPr>
        <w:footnoteReference w:id="21"/>
      </w:r>
      <w:r w:rsidR="00ED511D" w:rsidRPr="005F1F35">
        <w:rPr>
          <w:sz w:val="24"/>
          <w:szCs w:val="24"/>
        </w:rPr>
        <w:t xml:space="preserve">. Detektory sondy Cassini objavili v jej  riedkej atmosfére molekuly kyslíka a oxidu uhličitého. V prípade kyslíka, ide o prvú priamu detekciu kyslíka, objaveného sondou na inom telese Slnečnej sústavy než na Zemi. Objem kyslíka v atmosfére Rhey narastá najmä vtedy, keď sa mesiac ocitne v rotujúcom magnetickom poli Saturna – energetické častice bombardujú povrch ľadom pokrytý mesiac a spúšťajú chemické reakcie, ktoré uvoľňujú kyslík. </w:t>
      </w:r>
    </w:p>
    <w:p w:rsidR="00ED511D" w:rsidRPr="005F1F35" w:rsidRDefault="00ED511D" w:rsidP="00ED511D">
      <w:pPr>
        <w:pStyle w:val="Normlnywebov"/>
        <w:spacing w:line="276" w:lineRule="auto"/>
        <w:jc w:val="both"/>
        <w:rPr>
          <w:rFonts w:asciiTheme="minorHAnsi" w:hAnsiTheme="minorHAnsi" w:cs="Arial"/>
          <w:color w:val="000000"/>
        </w:rPr>
      </w:pPr>
      <w:r w:rsidRPr="005F1F35">
        <w:rPr>
          <w:rFonts w:asciiTheme="minorHAnsi" w:hAnsiTheme="minorHAnsi" w:cs="Arial"/>
          <w:b/>
        </w:rPr>
        <w:t>Japetus</w:t>
      </w:r>
      <w:r w:rsidRPr="005F1F35">
        <w:rPr>
          <w:rFonts w:asciiTheme="minorHAnsi" w:hAnsiTheme="minorHAnsi" w:cs="Arial"/>
        </w:rPr>
        <w:t xml:space="preserve"> je zvláštny tým, že má jednu pologuľu svetlú a druhú tmavú. Podobný zvláštny jav vykazuje aj ďalší veľký mesiac </w:t>
      </w:r>
      <w:r w:rsidRPr="005F1F35">
        <w:rPr>
          <w:rFonts w:asciiTheme="minorHAnsi" w:hAnsiTheme="minorHAnsi" w:cs="Arial"/>
          <w:b/>
        </w:rPr>
        <w:t>Dione</w:t>
      </w:r>
      <w:r w:rsidRPr="005F1F35">
        <w:rPr>
          <w:rFonts w:asciiTheme="minorHAnsi" w:hAnsiTheme="minorHAnsi" w:cs="Arial"/>
        </w:rPr>
        <w:t xml:space="preserve">, u ktorého je odrazivosť pologule v smere jeho pohybu až o 30-40 % väčšia ako odrazivosť opačnej pologule. Na povrchu mesiaca </w:t>
      </w:r>
      <w:r w:rsidRPr="005F1F35">
        <w:rPr>
          <w:rFonts w:asciiTheme="minorHAnsi" w:hAnsiTheme="minorHAnsi" w:cs="Arial"/>
          <w:b/>
        </w:rPr>
        <w:t>Mimas</w:t>
      </w:r>
      <w:r w:rsidRPr="005F1F35">
        <w:rPr>
          <w:rFonts w:asciiTheme="minorHAnsi" w:hAnsiTheme="minorHAnsi" w:cs="Arial"/>
        </w:rPr>
        <w:t xml:space="preserve"> sa nachádza obrovský kráter </w:t>
      </w:r>
      <w:r w:rsidRPr="005F1F35">
        <w:rPr>
          <w:rFonts w:asciiTheme="minorHAnsi" w:hAnsiTheme="minorHAnsi" w:cs="Arial"/>
          <w:i/>
          <w:iCs/>
        </w:rPr>
        <w:t>Herschel</w:t>
      </w:r>
      <w:r w:rsidRPr="005F1F35">
        <w:rPr>
          <w:rFonts w:asciiTheme="minorHAnsi" w:hAnsiTheme="minorHAnsi" w:cs="Arial"/>
        </w:rPr>
        <w:t>, ktorý sa radí k najväčším impaktným kráterom v pomere k veľkosti telesa.</w:t>
      </w:r>
    </w:p>
    <w:p w:rsidR="00ED511D" w:rsidRPr="005F1F35" w:rsidRDefault="00ED511D" w:rsidP="00ED511D">
      <w:pPr>
        <w:pStyle w:val="Normlnywebov"/>
        <w:spacing w:line="276" w:lineRule="auto"/>
        <w:jc w:val="both"/>
        <w:rPr>
          <w:rFonts w:asciiTheme="minorHAnsi" w:hAnsiTheme="minorHAnsi" w:cs="Arial"/>
        </w:rPr>
      </w:pPr>
      <w:r w:rsidRPr="005F1F35">
        <w:rPr>
          <w:rFonts w:asciiTheme="minorHAnsi" w:hAnsiTheme="minorHAnsi" w:cs="Arial"/>
          <w:b/>
        </w:rPr>
        <w:t>Enceladus</w:t>
      </w:r>
      <w:r w:rsidRPr="005F1F35">
        <w:rPr>
          <w:rFonts w:asciiTheme="minorHAnsi" w:hAnsiTheme="minorHAnsi" w:cs="Arial"/>
        </w:rPr>
        <w:t xml:space="preserve"> s priemerom </w:t>
      </w:r>
      <w:smartTag w:uri="urn:schemas-microsoft-com:office:smarttags" w:element="metricconverter">
        <w:smartTagPr>
          <w:attr w:name="ProductID" w:val="512ﾠkm"/>
        </w:smartTagPr>
        <w:r w:rsidRPr="005F1F35">
          <w:rPr>
            <w:rFonts w:asciiTheme="minorHAnsi" w:hAnsiTheme="minorHAnsi" w:cs="Arial"/>
          </w:rPr>
          <w:t>512 km</w:t>
        </w:r>
      </w:smartTag>
      <w:r w:rsidRPr="005F1F35">
        <w:rPr>
          <w:rFonts w:asciiTheme="minorHAnsi" w:hAnsiTheme="minorHAnsi" w:cs="Arial"/>
        </w:rPr>
        <w:t xml:space="preserve"> má najväčšie albedo zo všetkých mesiacov slnečnej sústavy. Je to mesiac so sopečnou aktivitou, pričom sopky namiesto magmy chrlia vodu</w:t>
      </w:r>
      <w:r w:rsidR="00DD4CFB">
        <w:rPr>
          <w:rFonts w:asciiTheme="minorHAnsi" w:hAnsiTheme="minorHAnsi" w:cs="Arial"/>
        </w:rPr>
        <w:t xml:space="preserve"> – ide o kryovulkanizmus</w:t>
      </w:r>
      <w:r w:rsidRPr="005F1F35">
        <w:rPr>
          <w:rFonts w:asciiTheme="minorHAnsi" w:hAnsiTheme="minorHAnsi" w:cs="Arial"/>
          <w:b/>
        </w:rPr>
        <w:t xml:space="preserve">. </w:t>
      </w:r>
      <w:r w:rsidRPr="005F1F35">
        <w:rPr>
          <w:rFonts w:asciiTheme="minorHAnsi" w:hAnsiTheme="minorHAnsi" w:cs="Arial"/>
        </w:rPr>
        <w:t xml:space="preserve">Pozorované gejzíry v blízkosti južného pólu dosahujú výšku niekoľko sto metrov. </w:t>
      </w:r>
      <w:r w:rsidRPr="005F1F35">
        <w:rPr>
          <w:rFonts w:asciiTheme="minorHAnsi" w:hAnsiTheme="minorHAnsi"/>
        </w:rPr>
        <w:t>Fontány vynášajú spod povrchu  kvapôčky vody, ktorá sa okamžite mení na ihličky a kryštáliky ľadu. Sú vypudzované takou silou, že väčšina z nich unikne z príťažlivosti Encela</w:t>
      </w:r>
      <w:r w:rsidR="00DD4CFB">
        <w:rPr>
          <w:rFonts w:asciiTheme="minorHAnsi" w:hAnsiTheme="minorHAnsi"/>
        </w:rPr>
        <w:t>da a vytvára okolo Saturna</w:t>
      </w:r>
      <w:r w:rsidRPr="005F1F35">
        <w:rPr>
          <w:rFonts w:asciiTheme="minorHAnsi" w:hAnsiTheme="minorHAnsi"/>
        </w:rPr>
        <w:t xml:space="preserve"> E prstenec. </w:t>
      </w:r>
      <w:r w:rsidRPr="005F1F35">
        <w:rPr>
          <w:rFonts w:asciiTheme="minorHAnsi" w:hAnsiTheme="minorHAnsi" w:cs="Arial"/>
        </w:rPr>
        <w:t xml:space="preserve">Okolo mesiaca bola detegovaná  veľmi riedka atmosféra. Teplo potrebné na vulkanizmus mu dodávajú slapové sily okolitých mesiacov a Saturna. </w:t>
      </w:r>
    </w:p>
    <w:p w:rsidR="00D326A0" w:rsidRDefault="00ED511D" w:rsidP="00D326A0">
      <w:pPr>
        <w:pStyle w:val="Normlnywebov"/>
        <w:keepNext/>
        <w:spacing w:line="276" w:lineRule="auto"/>
        <w:jc w:val="center"/>
      </w:pPr>
      <w:r>
        <w:rPr>
          <w:noProof/>
        </w:rPr>
        <w:drawing>
          <wp:inline distT="0" distB="0" distL="0" distR="0" wp14:anchorId="6362D146" wp14:editId="61035547">
            <wp:extent cx="2895600" cy="1817137"/>
            <wp:effectExtent l="0" t="0" r="0" b="0"/>
            <wp:docPr id="15453" name="irc_mi" descr="http://cache.boston.com/universal/site_graphics/blogs/bigpicture/enc_10_24/enc19_PIA08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ache.boston.com/universal/site_graphics/blogs/bigpicture/enc_10_24/enc19_PIA0838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94317" cy="1816332"/>
                    </a:xfrm>
                    <a:prstGeom prst="rect">
                      <a:avLst/>
                    </a:prstGeom>
                    <a:noFill/>
                    <a:ln>
                      <a:noFill/>
                    </a:ln>
                  </pic:spPr>
                </pic:pic>
              </a:graphicData>
            </a:graphic>
          </wp:inline>
        </w:drawing>
      </w:r>
    </w:p>
    <w:p w:rsidR="00D326A0" w:rsidRPr="00D326A0" w:rsidRDefault="00D326A0" w:rsidP="00D326A0">
      <w:pPr>
        <w:pStyle w:val="Popis"/>
        <w:jc w:val="center"/>
        <w:rPr>
          <w:b w:val="0"/>
          <w:color w:val="auto"/>
        </w:rPr>
      </w:pPr>
      <w:r w:rsidRPr="00D326A0">
        <w:rPr>
          <w:b w:val="0"/>
          <w:color w:val="auto"/>
        </w:rPr>
        <w:t xml:space="preserve">Obrázok </w:t>
      </w:r>
      <w:r w:rsidRPr="00D326A0">
        <w:rPr>
          <w:b w:val="0"/>
          <w:color w:val="auto"/>
        </w:rPr>
        <w:fldChar w:fldCharType="begin"/>
      </w:r>
      <w:r w:rsidRPr="00D326A0">
        <w:rPr>
          <w:b w:val="0"/>
          <w:color w:val="auto"/>
        </w:rPr>
        <w:instrText xml:space="preserve"> SEQ Obrázok \* ARABIC </w:instrText>
      </w:r>
      <w:r w:rsidRPr="00D326A0">
        <w:rPr>
          <w:b w:val="0"/>
          <w:color w:val="auto"/>
        </w:rPr>
        <w:fldChar w:fldCharType="separate"/>
      </w:r>
      <w:r w:rsidR="002A7536">
        <w:rPr>
          <w:b w:val="0"/>
          <w:noProof/>
          <w:color w:val="auto"/>
        </w:rPr>
        <w:t>39</w:t>
      </w:r>
      <w:r w:rsidRPr="00D326A0">
        <w:rPr>
          <w:b w:val="0"/>
          <w:color w:val="auto"/>
        </w:rPr>
        <w:fldChar w:fldCharType="end"/>
      </w:r>
      <w:r w:rsidRPr="00D326A0">
        <w:rPr>
          <w:b w:val="0"/>
          <w:color w:val="auto"/>
        </w:rPr>
        <w:t xml:space="preserve"> Kryovulkanizmus na mesiaci Enceladus.</w:t>
      </w:r>
    </w:p>
    <w:p w:rsidR="00D326A0" w:rsidRDefault="00ED511D" w:rsidP="00D326A0">
      <w:pPr>
        <w:pStyle w:val="Normlnywebov"/>
        <w:keepNext/>
        <w:spacing w:line="276" w:lineRule="auto"/>
        <w:jc w:val="center"/>
      </w:pPr>
      <w:r>
        <w:rPr>
          <w:noProof/>
        </w:rPr>
        <w:drawing>
          <wp:inline distT="0" distB="0" distL="0" distR="0" wp14:anchorId="4889BB31" wp14:editId="66DF1CBE">
            <wp:extent cx="3102826" cy="2329961"/>
            <wp:effectExtent l="0" t="0" r="2540" b="0"/>
            <wp:docPr id="68" name="irc_mi" descr="http://www.nasa.gov/images/content/543561main_pia07800-43_946-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asa.gov/images/content/543561main_pia07800-43_946-71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97038" cy="2325615"/>
                    </a:xfrm>
                    <a:prstGeom prst="rect">
                      <a:avLst/>
                    </a:prstGeom>
                    <a:noFill/>
                    <a:ln>
                      <a:noFill/>
                    </a:ln>
                  </pic:spPr>
                </pic:pic>
              </a:graphicData>
            </a:graphic>
          </wp:inline>
        </w:drawing>
      </w:r>
    </w:p>
    <w:p w:rsidR="00ED511D" w:rsidRPr="00D326A0" w:rsidRDefault="00D326A0" w:rsidP="00D326A0">
      <w:pPr>
        <w:pStyle w:val="Popis"/>
        <w:jc w:val="center"/>
        <w:rPr>
          <w:rFonts w:cs="Arial"/>
          <w:b w:val="0"/>
          <w:color w:val="auto"/>
        </w:rPr>
      </w:pPr>
      <w:r w:rsidRPr="00D326A0">
        <w:rPr>
          <w:b w:val="0"/>
          <w:color w:val="auto"/>
        </w:rPr>
        <w:t xml:space="preserve">Obrázok </w:t>
      </w:r>
      <w:r w:rsidRPr="00D326A0">
        <w:rPr>
          <w:b w:val="0"/>
          <w:color w:val="auto"/>
        </w:rPr>
        <w:fldChar w:fldCharType="begin"/>
      </w:r>
      <w:r w:rsidRPr="00D326A0">
        <w:rPr>
          <w:b w:val="0"/>
          <w:color w:val="auto"/>
        </w:rPr>
        <w:instrText xml:space="preserve"> SEQ Obrázok \* ARABIC </w:instrText>
      </w:r>
      <w:r w:rsidRPr="00D326A0">
        <w:rPr>
          <w:b w:val="0"/>
          <w:color w:val="auto"/>
        </w:rPr>
        <w:fldChar w:fldCharType="separate"/>
      </w:r>
      <w:r w:rsidR="002A7536">
        <w:rPr>
          <w:b w:val="0"/>
          <w:noProof/>
          <w:color w:val="auto"/>
        </w:rPr>
        <w:t>40</w:t>
      </w:r>
      <w:r w:rsidRPr="00D326A0">
        <w:rPr>
          <w:b w:val="0"/>
          <w:color w:val="auto"/>
        </w:rPr>
        <w:fldChar w:fldCharType="end"/>
      </w:r>
      <w:r w:rsidRPr="00D326A0">
        <w:rPr>
          <w:b w:val="0"/>
          <w:color w:val="auto"/>
        </w:rPr>
        <w:t xml:space="preserve">  Mesiac Enceladus.</w:t>
      </w:r>
    </w:p>
    <w:p w:rsidR="00ED511D" w:rsidRDefault="00ED511D" w:rsidP="00ED511D">
      <w:pPr>
        <w:pStyle w:val="Normlnywebov"/>
        <w:spacing w:line="276" w:lineRule="auto"/>
        <w:jc w:val="both"/>
        <w:rPr>
          <w:rFonts w:asciiTheme="minorHAnsi" w:hAnsiTheme="minorHAnsi" w:cs="Arial"/>
        </w:rPr>
      </w:pPr>
    </w:p>
    <w:p w:rsidR="00ED511D" w:rsidRDefault="00ED511D" w:rsidP="00ED511D">
      <w:pPr>
        <w:pStyle w:val="Normlnywebov"/>
        <w:spacing w:line="276" w:lineRule="auto"/>
        <w:jc w:val="both"/>
        <w:rPr>
          <w:rFonts w:ascii="Calibri" w:hAnsi="Calibri" w:cs="Arial"/>
          <w:color w:val="000000"/>
        </w:rPr>
      </w:pPr>
      <w:r w:rsidRPr="007F7938">
        <w:rPr>
          <w:rFonts w:asciiTheme="minorHAnsi" w:hAnsiTheme="minorHAnsi" w:cs="Arial"/>
        </w:rPr>
        <w:t xml:space="preserve">Pozoruhodný mesiac je tiež </w:t>
      </w:r>
      <w:r w:rsidRPr="007F7938">
        <w:rPr>
          <w:rFonts w:asciiTheme="minorHAnsi" w:hAnsiTheme="minorHAnsi" w:cs="Arial"/>
          <w:b/>
        </w:rPr>
        <w:t>Tethys,</w:t>
      </w:r>
      <w:r w:rsidRPr="007F7938">
        <w:rPr>
          <w:rFonts w:asciiTheme="minorHAnsi" w:hAnsiTheme="minorHAnsi" w:cs="Arial"/>
        </w:rPr>
        <w:t xml:space="preserve"> ktorý zdieľa dráhu s ďalšími dvoma malými mesiacmi Telesto a Calypso. Dvojica mesiacov Prometeus a Pandora obieha z opačných strán prstenca F a ich gravitačné pôsobenie udržuje častice v prstenci, preto sa im hovorí aj „</w:t>
      </w:r>
      <w:r w:rsidRPr="007F7938">
        <w:rPr>
          <w:rFonts w:asciiTheme="minorHAnsi" w:hAnsiTheme="minorHAnsi" w:cs="Arial"/>
          <w:b/>
        </w:rPr>
        <w:t>pastierske mesiace</w:t>
      </w:r>
      <w:r w:rsidRPr="007F7938">
        <w:rPr>
          <w:rFonts w:asciiTheme="minorHAnsi" w:hAnsiTheme="minorHAnsi" w:cs="Arial"/>
        </w:rPr>
        <w:t>“.</w:t>
      </w:r>
      <w:r w:rsidRPr="00EE7F5B">
        <w:rPr>
          <w:rFonts w:ascii="Calibri" w:hAnsi="Calibri" w:cs="Arial"/>
          <w:color w:val="000000"/>
        </w:rPr>
        <w:t xml:space="preserve"> </w:t>
      </w:r>
    </w:p>
    <w:p w:rsidR="00ED511D" w:rsidRPr="00C40A4A" w:rsidRDefault="00ED511D" w:rsidP="00ED511D">
      <w:pPr>
        <w:pStyle w:val="Normlnywebov"/>
        <w:spacing w:line="276" w:lineRule="auto"/>
        <w:jc w:val="both"/>
        <w:rPr>
          <w:rFonts w:ascii="Calibri" w:hAnsi="Calibri" w:cs="Arial"/>
          <w:color w:val="000000"/>
        </w:rPr>
      </w:pPr>
    </w:p>
    <w:p w:rsidR="00ED511D" w:rsidRPr="002B5C91" w:rsidRDefault="005200EB" w:rsidP="005200EB">
      <w:pPr>
        <w:pStyle w:val="Nadpis2"/>
      </w:pPr>
      <w:r>
        <w:t xml:space="preserve">6.3 </w:t>
      </w:r>
      <w:r w:rsidR="00ED511D" w:rsidRPr="002B5C91">
        <w:t xml:space="preserve">Urán </w:t>
      </w:r>
    </w:p>
    <w:p w:rsidR="00ED511D" w:rsidRDefault="00ED511D" w:rsidP="00ED511D">
      <w:pPr>
        <w:pStyle w:val="Normlnywebov"/>
        <w:spacing w:line="276" w:lineRule="auto"/>
        <w:jc w:val="both"/>
        <w:rPr>
          <w:rFonts w:asciiTheme="minorHAnsi" w:hAnsiTheme="minorHAnsi" w:cs="Arial"/>
        </w:rPr>
      </w:pPr>
      <w:r w:rsidRPr="007F7938">
        <w:rPr>
          <w:rFonts w:asciiTheme="minorHAnsi" w:hAnsiTheme="minorHAnsi" w:cs="Arial"/>
        </w:rPr>
        <w:t>Urán je siedma planéta od Slnka a podľa rozmerov tretia najväčšia.</w:t>
      </w:r>
      <w:r>
        <w:rPr>
          <w:rFonts w:asciiTheme="minorHAnsi" w:hAnsiTheme="minorHAnsi" w:cs="Arial"/>
        </w:rPr>
        <w:t xml:space="preserve"> </w:t>
      </w:r>
      <w:r w:rsidRPr="007F7938">
        <w:rPr>
          <w:rFonts w:asciiTheme="minorHAnsi" w:hAnsiTheme="minorHAnsi" w:cs="Arial"/>
        </w:rPr>
        <w:t xml:space="preserve"> Je pomenovaný podľa gréckeho praboha </w:t>
      </w:r>
      <w:r w:rsidRPr="007F7938">
        <w:rPr>
          <w:rStyle w:val="Siln"/>
          <w:rFonts w:asciiTheme="minorHAnsi" w:hAnsiTheme="minorHAnsi" w:cs="Arial"/>
        </w:rPr>
        <w:t>Urana</w:t>
      </w:r>
      <w:r w:rsidRPr="007F7938">
        <w:rPr>
          <w:rFonts w:asciiTheme="minorHAnsi" w:hAnsiTheme="minorHAnsi" w:cs="Arial"/>
        </w:rPr>
        <w:t xml:space="preserve"> - vládcu nebies.</w:t>
      </w:r>
      <w:r>
        <w:rPr>
          <w:rFonts w:asciiTheme="minorHAnsi" w:hAnsiTheme="minorHAnsi" w:cs="Arial"/>
        </w:rPr>
        <w:t xml:space="preserve"> </w:t>
      </w:r>
      <w:r w:rsidRPr="007F7938">
        <w:rPr>
          <w:rFonts w:asciiTheme="minorHAnsi" w:hAnsiTheme="minorHAnsi" w:cs="Arial"/>
        </w:rPr>
        <w:t xml:space="preserve">Urán je prvou planétou objavenou v modernej histórii. Spozoroval ho 13. marca 1781 </w:t>
      </w:r>
      <w:r w:rsidRPr="007F7938">
        <w:rPr>
          <w:rStyle w:val="name"/>
          <w:rFonts w:asciiTheme="minorHAnsi" w:hAnsiTheme="minorHAnsi" w:cs="Arial"/>
          <w:b/>
        </w:rPr>
        <w:t>William Herschel</w:t>
      </w:r>
      <w:r>
        <w:rPr>
          <w:rFonts w:asciiTheme="minorHAnsi" w:hAnsiTheme="minorHAnsi" w:cs="Arial"/>
        </w:rPr>
        <w:t xml:space="preserve"> pri mapovaní oblohy. </w:t>
      </w:r>
      <w:r w:rsidRPr="007F7938">
        <w:rPr>
          <w:rFonts w:asciiTheme="minorHAnsi" w:hAnsiTheme="minorHAnsi" w:cs="Arial"/>
        </w:rPr>
        <w:t xml:space="preserve">Urán obehne okolo Slnka zhruba raz za 84 rokov. </w:t>
      </w:r>
      <w:r>
        <w:rPr>
          <w:rFonts w:asciiTheme="minorHAnsi" w:hAnsiTheme="minorHAnsi" w:cs="Arial"/>
        </w:rPr>
        <w:t xml:space="preserve">Od Slnka je vzdialený takmer 20 krát viac ako naša Zem. Okolo svojej osi sa otočí raz za 17 hodín. </w:t>
      </w:r>
      <w:r w:rsidRPr="007F7938">
        <w:rPr>
          <w:rFonts w:asciiTheme="minorHAnsi" w:hAnsiTheme="minorHAnsi" w:cs="Arial"/>
        </w:rPr>
        <w:t xml:space="preserve">Urán ako jediná z planét má neobvykle veľký sklon osi k rovine obehu okolo Slnka. Je takmer kolmo sklonený, takže sa na svojej dráhe "kotúľa". Na každom póle je 42 rokov deň a rovnako dlho noc. </w:t>
      </w:r>
    </w:p>
    <w:p w:rsidR="00ED511D" w:rsidRDefault="00ED511D" w:rsidP="00ED511D">
      <w:pPr>
        <w:pStyle w:val="Normlnywebov"/>
        <w:spacing w:line="276" w:lineRule="auto"/>
        <w:jc w:val="both"/>
        <w:rPr>
          <w:rFonts w:asciiTheme="minorHAnsi" w:hAnsiTheme="minorHAnsi" w:cs="Arial"/>
        </w:rPr>
      </w:pPr>
      <w:r>
        <w:rPr>
          <w:rFonts w:asciiTheme="minorHAnsi" w:hAnsiTheme="minorHAnsi" w:cs="Arial"/>
        </w:rPr>
        <w:t>Urán je obria ľadová planéta – viac ako 80% z hmotnosti planéty tvorí hustá tekutina, tvorená z „ľadových materiálov“ ako je voda (</w:t>
      </w:r>
      <w:r w:rsidRPr="000E5444">
        <w:rPr>
          <w:rFonts w:asciiTheme="minorHAnsi" w:hAnsiTheme="minorHAnsi" w:cs="Arial"/>
        </w:rPr>
        <w:t>H</w:t>
      </w:r>
      <w:r>
        <w:rPr>
          <w:rFonts w:asciiTheme="minorHAnsi" w:hAnsiTheme="minorHAnsi" w:cs="Arial"/>
          <w:vertAlign w:val="subscript"/>
        </w:rPr>
        <w:t>2</w:t>
      </w:r>
      <w:r>
        <w:rPr>
          <w:rFonts w:asciiTheme="minorHAnsi" w:hAnsiTheme="minorHAnsi" w:cs="Arial"/>
        </w:rPr>
        <w:t>O), metán (CH</w:t>
      </w:r>
      <w:r>
        <w:rPr>
          <w:rFonts w:asciiTheme="minorHAnsi" w:hAnsiTheme="minorHAnsi" w:cs="Arial"/>
          <w:vertAlign w:val="subscript"/>
        </w:rPr>
        <w:t>4</w:t>
      </w:r>
      <w:r>
        <w:rPr>
          <w:rFonts w:asciiTheme="minorHAnsi" w:hAnsiTheme="minorHAnsi" w:cs="Arial"/>
        </w:rPr>
        <w:t>) a amoniak (NH</w:t>
      </w:r>
      <w:r>
        <w:rPr>
          <w:rFonts w:asciiTheme="minorHAnsi" w:hAnsiTheme="minorHAnsi" w:cs="Arial"/>
          <w:vertAlign w:val="subscript"/>
        </w:rPr>
        <w:t>3</w:t>
      </w:r>
      <w:r>
        <w:rPr>
          <w:rFonts w:asciiTheme="minorHAnsi" w:hAnsiTheme="minorHAnsi" w:cs="Arial"/>
        </w:rPr>
        <w:t xml:space="preserve">), ktorá obopína malé skalnaté jadro.  </w:t>
      </w:r>
    </w:p>
    <w:p w:rsidR="005200EB" w:rsidRDefault="00ED511D" w:rsidP="00ED511D">
      <w:pPr>
        <w:pStyle w:val="Normlnywebov"/>
        <w:spacing w:line="276" w:lineRule="auto"/>
        <w:jc w:val="both"/>
        <w:rPr>
          <w:rFonts w:asciiTheme="minorHAnsi" w:hAnsiTheme="minorHAnsi" w:cs="Arial"/>
        </w:rPr>
      </w:pPr>
      <w:r w:rsidRPr="00B47592">
        <w:rPr>
          <w:rFonts w:asciiTheme="minorHAnsi" w:hAnsiTheme="minorHAnsi" w:cs="Arial"/>
        </w:rPr>
        <w:t>Veľkosťou aj zložením patrí Urán medzi obrie planéty. Na rozdiel od plynných obrov jeho atmosféra obsahuje menej vodíka (83% vodíka (H</w:t>
      </w:r>
      <w:r w:rsidRPr="00B47592">
        <w:rPr>
          <w:rFonts w:asciiTheme="minorHAnsi" w:hAnsiTheme="minorHAnsi" w:cs="Arial"/>
          <w:vertAlign w:val="subscript"/>
        </w:rPr>
        <w:t>2</w:t>
      </w:r>
      <w:r w:rsidRPr="00B47592">
        <w:rPr>
          <w:rFonts w:asciiTheme="minorHAnsi" w:hAnsiTheme="minorHAnsi" w:cs="Arial"/>
        </w:rPr>
        <w:t>,) 15% hélia(He) a 2% metánu (CH</w:t>
      </w:r>
      <w:r w:rsidRPr="00B47592">
        <w:rPr>
          <w:rFonts w:asciiTheme="minorHAnsi" w:hAnsiTheme="minorHAnsi" w:cs="Arial"/>
          <w:vertAlign w:val="subscript"/>
        </w:rPr>
        <w:t>4</w:t>
      </w:r>
      <w:r w:rsidRPr="00B47592">
        <w:rPr>
          <w:rFonts w:asciiTheme="minorHAnsi" w:hAnsiTheme="minorHAnsi" w:cs="Arial"/>
        </w:rPr>
        <w:t xml:space="preserve">). </w:t>
      </w:r>
      <w:r>
        <w:rPr>
          <w:rStyle w:val="notranslate"/>
          <w:rFonts w:asciiTheme="minorHAnsi" w:hAnsiTheme="minorHAnsi"/>
        </w:rPr>
        <w:t>Š</w:t>
      </w:r>
      <w:r w:rsidRPr="00B47592">
        <w:rPr>
          <w:rStyle w:val="notranslate"/>
          <w:rFonts w:asciiTheme="minorHAnsi" w:hAnsiTheme="minorHAnsi"/>
        </w:rPr>
        <w:t>truktúra</w:t>
      </w:r>
      <w:r>
        <w:rPr>
          <w:rStyle w:val="notranslate"/>
          <w:rFonts w:asciiTheme="minorHAnsi" w:hAnsiTheme="minorHAnsi"/>
        </w:rPr>
        <w:t xml:space="preserve"> atmosféry</w:t>
      </w:r>
      <w:r w:rsidRPr="00B47592">
        <w:rPr>
          <w:rStyle w:val="notranslate"/>
          <w:rFonts w:asciiTheme="minorHAnsi" w:hAnsiTheme="minorHAnsi"/>
        </w:rPr>
        <w:t xml:space="preserve"> je vrstevnatá -</w:t>
      </w:r>
      <w:r>
        <w:rPr>
          <w:rStyle w:val="notranslate"/>
          <w:rFonts w:asciiTheme="minorHAnsi" w:hAnsiTheme="minorHAnsi"/>
        </w:rPr>
        <w:t xml:space="preserve"> v najnižších vrstvách sa nachádzajú mračná vody, vo vrchných vrstvách sú</w:t>
      </w:r>
      <w:r w:rsidRPr="00B47592">
        <w:rPr>
          <w:rStyle w:val="notranslate"/>
          <w:rFonts w:asciiTheme="minorHAnsi" w:hAnsiTheme="minorHAnsi"/>
        </w:rPr>
        <w:t xml:space="preserve"> mraky tvorené hlavne metánom.</w:t>
      </w:r>
      <w:r w:rsidRPr="00B47592">
        <w:rPr>
          <w:rFonts w:asciiTheme="minorHAnsi" w:hAnsiTheme="minorHAnsi" w:cs="Arial"/>
        </w:rPr>
        <w:t xml:space="preserve"> Vďaka metánu vo vrchných vrstvách atmosféry Urán získava charakteristickú modrozelenú farbu.</w:t>
      </w:r>
      <w:r w:rsidRPr="00B47592">
        <w:t xml:space="preserve"> </w:t>
      </w:r>
      <w:r w:rsidRPr="00B47592">
        <w:rPr>
          <w:rStyle w:val="notranslate"/>
          <w:rFonts w:asciiTheme="minorHAnsi" w:hAnsiTheme="minorHAnsi"/>
        </w:rPr>
        <w:t>A</w:t>
      </w:r>
      <w:r w:rsidR="00E344A3">
        <w:rPr>
          <w:rStyle w:val="notranslate"/>
          <w:rFonts w:asciiTheme="minorHAnsi" w:hAnsiTheme="minorHAnsi"/>
        </w:rPr>
        <w:t>tmosféra Uránu je najchladnejšou</w:t>
      </w:r>
      <w:r w:rsidRPr="00B47592">
        <w:rPr>
          <w:rStyle w:val="notranslate"/>
          <w:rFonts w:asciiTheme="minorHAnsi" w:hAnsiTheme="minorHAnsi"/>
        </w:rPr>
        <w:t xml:space="preserve"> atmosférou v slnečnej sústave, minimálne teploty sa pohybujú okolo 49 K</w:t>
      </w:r>
      <w:r w:rsidRPr="00B47592">
        <w:rPr>
          <w:rFonts w:asciiTheme="minorHAnsi" w:hAnsiTheme="minorHAnsi" w:cs="Arial"/>
        </w:rPr>
        <w:t>.</w:t>
      </w:r>
      <w:r w:rsidR="00E344A3">
        <w:rPr>
          <w:rFonts w:asciiTheme="minorHAnsi" w:hAnsiTheme="minorHAnsi" w:cs="Arial"/>
        </w:rPr>
        <w:t xml:space="preserve"> </w:t>
      </w:r>
      <w:r w:rsidRPr="00832089">
        <w:rPr>
          <w:rFonts w:asciiTheme="minorHAnsi" w:hAnsiTheme="minorHAnsi" w:cs="Arial"/>
        </w:rPr>
        <w:t>Prstence Uránu potvrdila</w:t>
      </w:r>
      <w:r w:rsidR="00E344A3">
        <w:rPr>
          <w:rFonts w:asciiTheme="minorHAnsi" w:hAnsiTheme="minorHAnsi" w:cs="Arial"/>
        </w:rPr>
        <w:t xml:space="preserve"> sonda</w:t>
      </w:r>
      <w:r w:rsidRPr="00832089">
        <w:rPr>
          <w:rFonts w:asciiTheme="minorHAnsi" w:hAnsiTheme="minorHAnsi" w:cs="Arial"/>
        </w:rPr>
        <w:t xml:space="preserve"> </w:t>
      </w:r>
      <w:r w:rsidRPr="00832089">
        <w:rPr>
          <w:rStyle w:val="Zvraznenie"/>
          <w:rFonts w:asciiTheme="minorHAnsi" w:hAnsiTheme="minorHAnsi" w:cs="Arial"/>
        </w:rPr>
        <w:t>Voyager 2</w:t>
      </w:r>
      <w:r w:rsidRPr="00832089">
        <w:rPr>
          <w:rFonts w:asciiTheme="minorHAnsi" w:hAnsiTheme="minorHAnsi" w:cs="Arial"/>
        </w:rPr>
        <w:t xml:space="preserve"> .</w:t>
      </w:r>
    </w:p>
    <w:p w:rsidR="00ED511D" w:rsidRPr="00832089" w:rsidRDefault="005200EB" w:rsidP="005200EB">
      <w:pPr>
        <w:pStyle w:val="Nadpis2"/>
      </w:pPr>
      <w:r>
        <w:t>Mesiace Uránu</w:t>
      </w:r>
      <w:r w:rsidR="00ED511D" w:rsidRPr="00832089">
        <w:t xml:space="preserve">  </w:t>
      </w:r>
    </w:p>
    <w:p w:rsidR="00ED511D" w:rsidRPr="00832089" w:rsidRDefault="00ED511D" w:rsidP="00ED511D">
      <w:pPr>
        <w:pStyle w:val="Normlnywebov"/>
        <w:spacing w:line="276" w:lineRule="auto"/>
        <w:jc w:val="both"/>
        <w:rPr>
          <w:rFonts w:asciiTheme="minorHAnsi" w:hAnsiTheme="minorHAnsi" w:cs="Arial"/>
        </w:rPr>
      </w:pPr>
      <w:r w:rsidRPr="00832089">
        <w:rPr>
          <w:rFonts w:asciiTheme="minorHAnsi" w:hAnsiTheme="minorHAnsi" w:cs="Arial"/>
        </w:rPr>
        <w:t xml:space="preserve">Okolo planéty </w:t>
      </w:r>
      <w:r w:rsidR="00E344A3">
        <w:rPr>
          <w:rFonts w:asciiTheme="minorHAnsi" w:hAnsiTheme="minorHAnsi" w:cs="Arial"/>
        </w:rPr>
        <w:t xml:space="preserve">obieha </w:t>
      </w:r>
      <w:r w:rsidRPr="00832089">
        <w:rPr>
          <w:rFonts w:asciiTheme="minorHAnsi" w:hAnsiTheme="minorHAnsi" w:cs="Arial"/>
        </w:rPr>
        <w:t xml:space="preserve">27 satelitov, päť najväčších  majú rovníkový priemer v rozmedzí 471 až 1578 km. Priemer zvyšných mesiacov dosahuje len niekoľko  desiatok kilometrov. </w:t>
      </w:r>
      <w:r w:rsidRPr="00832089">
        <w:rPr>
          <w:rStyle w:val="notranslate"/>
          <w:rFonts w:asciiTheme="minorHAnsi" w:hAnsiTheme="minorHAnsi"/>
        </w:rPr>
        <w:t>Mesiace sú pomenované podľa postaáv z diel Williama Shakespeara a Alexandera Pope</w:t>
      </w:r>
      <w:r>
        <w:rPr>
          <w:rStyle w:val="notranslate"/>
          <w:rFonts w:asciiTheme="minorHAnsi" w:hAnsiTheme="minorHAnsi"/>
        </w:rPr>
        <w:t xml:space="preserve">. Päť najväčších môžeme vidieť na obrázku - </w:t>
      </w:r>
      <w:r w:rsidRPr="00832089">
        <w:rPr>
          <w:rStyle w:val="Siln"/>
          <w:rFonts w:asciiTheme="minorHAnsi" w:hAnsiTheme="minorHAnsi" w:cs="Arial"/>
        </w:rPr>
        <w:t>Miranda</w:t>
      </w:r>
      <w:r w:rsidRPr="00832089">
        <w:rPr>
          <w:rFonts w:asciiTheme="minorHAnsi" w:hAnsiTheme="minorHAnsi" w:cs="Arial"/>
        </w:rPr>
        <w:t xml:space="preserve">, </w:t>
      </w:r>
      <w:r w:rsidRPr="00832089">
        <w:rPr>
          <w:rStyle w:val="Siln"/>
          <w:rFonts w:asciiTheme="minorHAnsi" w:hAnsiTheme="minorHAnsi" w:cs="Arial"/>
        </w:rPr>
        <w:t>Ariel</w:t>
      </w:r>
      <w:r w:rsidRPr="00832089">
        <w:rPr>
          <w:rFonts w:asciiTheme="minorHAnsi" w:hAnsiTheme="minorHAnsi" w:cs="Arial"/>
        </w:rPr>
        <w:t xml:space="preserve">, </w:t>
      </w:r>
      <w:r w:rsidRPr="00832089">
        <w:rPr>
          <w:rStyle w:val="Siln"/>
          <w:rFonts w:asciiTheme="minorHAnsi" w:hAnsiTheme="minorHAnsi" w:cs="Arial"/>
        </w:rPr>
        <w:t>Umbriel</w:t>
      </w:r>
      <w:r w:rsidRPr="00832089">
        <w:rPr>
          <w:rFonts w:asciiTheme="minorHAnsi" w:hAnsiTheme="minorHAnsi" w:cs="Arial"/>
        </w:rPr>
        <w:t xml:space="preserve">, </w:t>
      </w:r>
      <w:r w:rsidRPr="00832089">
        <w:rPr>
          <w:rStyle w:val="Siln"/>
          <w:rFonts w:asciiTheme="minorHAnsi" w:hAnsiTheme="minorHAnsi" w:cs="Arial"/>
        </w:rPr>
        <w:t>Titania</w:t>
      </w:r>
      <w:r w:rsidRPr="00832089">
        <w:rPr>
          <w:rFonts w:asciiTheme="minorHAnsi" w:hAnsiTheme="minorHAnsi" w:cs="Arial"/>
        </w:rPr>
        <w:t xml:space="preserve">, </w:t>
      </w:r>
      <w:r w:rsidRPr="00832089">
        <w:rPr>
          <w:rStyle w:val="Siln"/>
          <w:rFonts w:asciiTheme="minorHAnsi" w:hAnsiTheme="minorHAnsi" w:cs="Arial"/>
        </w:rPr>
        <w:t>Oberon</w:t>
      </w:r>
      <w:r w:rsidRPr="00832089">
        <w:rPr>
          <w:rFonts w:asciiTheme="minorHAnsi" w:hAnsiTheme="minorHAnsi" w:cs="Arial"/>
        </w:rPr>
        <w:t xml:space="preserve">. </w:t>
      </w:r>
    </w:p>
    <w:p w:rsidR="00ED511D" w:rsidRDefault="00ED511D" w:rsidP="00ED511D">
      <w:pPr>
        <w:pStyle w:val="Normlnywebov"/>
        <w:rPr>
          <w:rFonts w:ascii="Arial" w:hAnsi="Arial" w:cs="Arial"/>
        </w:rPr>
      </w:pPr>
    </w:p>
    <w:p w:rsidR="00D326A0" w:rsidRDefault="00ED511D" w:rsidP="00D326A0">
      <w:pPr>
        <w:pStyle w:val="Normlnywebov"/>
        <w:keepNext/>
        <w:jc w:val="center"/>
      </w:pPr>
      <w:r>
        <w:rPr>
          <w:rFonts w:ascii="Arial" w:hAnsi="Arial" w:cs="Arial"/>
          <w:noProof/>
        </w:rPr>
        <w:drawing>
          <wp:inline distT="0" distB="0" distL="0" distR="0" wp14:anchorId="50743166" wp14:editId="149805B3">
            <wp:extent cx="2453054" cy="2849506"/>
            <wp:effectExtent l="0" t="0" r="4445" b="8255"/>
            <wp:docPr id="15454" name="Obrázok 15454" descr="u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ura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54697" cy="2851414"/>
                    </a:xfrm>
                    <a:prstGeom prst="rect">
                      <a:avLst/>
                    </a:prstGeom>
                    <a:noFill/>
                    <a:ln>
                      <a:noFill/>
                    </a:ln>
                  </pic:spPr>
                </pic:pic>
              </a:graphicData>
            </a:graphic>
          </wp:inline>
        </w:drawing>
      </w:r>
    </w:p>
    <w:p w:rsidR="00D326A0" w:rsidRPr="00D326A0" w:rsidRDefault="00D326A0" w:rsidP="00D326A0">
      <w:pPr>
        <w:pStyle w:val="Popis"/>
        <w:jc w:val="center"/>
        <w:rPr>
          <w:b w:val="0"/>
          <w:color w:val="auto"/>
        </w:rPr>
      </w:pPr>
      <w:r w:rsidRPr="00D326A0">
        <w:rPr>
          <w:b w:val="0"/>
          <w:color w:val="auto"/>
        </w:rPr>
        <w:t xml:space="preserve">Obrázok </w:t>
      </w:r>
      <w:r w:rsidRPr="00D326A0">
        <w:rPr>
          <w:b w:val="0"/>
          <w:color w:val="auto"/>
        </w:rPr>
        <w:fldChar w:fldCharType="begin"/>
      </w:r>
      <w:r w:rsidRPr="00D326A0">
        <w:rPr>
          <w:b w:val="0"/>
          <w:color w:val="auto"/>
        </w:rPr>
        <w:instrText xml:space="preserve"> SEQ Obrázok \* ARABIC </w:instrText>
      </w:r>
      <w:r w:rsidRPr="00D326A0">
        <w:rPr>
          <w:b w:val="0"/>
          <w:color w:val="auto"/>
        </w:rPr>
        <w:fldChar w:fldCharType="separate"/>
      </w:r>
      <w:r w:rsidR="002A7536">
        <w:rPr>
          <w:b w:val="0"/>
          <w:noProof/>
          <w:color w:val="auto"/>
        </w:rPr>
        <w:t>41</w:t>
      </w:r>
      <w:r w:rsidRPr="00D326A0">
        <w:rPr>
          <w:b w:val="0"/>
          <w:color w:val="auto"/>
        </w:rPr>
        <w:fldChar w:fldCharType="end"/>
      </w:r>
      <w:r w:rsidRPr="00D326A0">
        <w:rPr>
          <w:b w:val="0"/>
          <w:color w:val="auto"/>
        </w:rPr>
        <w:t xml:space="preserve"> Urán.</w:t>
      </w:r>
    </w:p>
    <w:p w:rsidR="00D326A0" w:rsidRDefault="00ED511D" w:rsidP="00D326A0">
      <w:pPr>
        <w:pStyle w:val="Normlnywebov"/>
        <w:keepNext/>
        <w:jc w:val="center"/>
      </w:pPr>
      <w:r>
        <w:rPr>
          <w:rFonts w:ascii="Arial" w:hAnsi="Arial" w:cs="Arial"/>
          <w:noProof/>
        </w:rPr>
        <w:drawing>
          <wp:inline distT="0" distB="0" distL="0" distR="0" wp14:anchorId="2B20DDF3" wp14:editId="26EF7E22">
            <wp:extent cx="3571875" cy="2152650"/>
            <wp:effectExtent l="0" t="0" r="9525" b="0"/>
            <wp:docPr id="15455" name="Obrázok 15455" descr="uran_mesi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uran_mesiac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71875" cy="2152650"/>
                    </a:xfrm>
                    <a:prstGeom prst="rect">
                      <a:avLst/>
                    </a:prstGeom>
                    <a:noFill/>
                    <a:ln>
                      <a:noFill/>
                    </a:ln>
                  </pic:spPr>
                </pic:pic>
              </a:graphicData>
            </a:graphic>
          </wp:inline>
        </w:drawing>
      </w:r>
    </w:p>
    <w:p w:rsidR="00D326A0" w:rsidRPr="00D326A0" w:rsidRDefault="00D326A0" w:rsidP="00D326A0">
      <w:pPr>
        <w:pStyle w:val="Popis"/>
        <w:jc w:val="center"/>
        <w:rPr>
          <w:b w:val="0"/>
          <w:color w:val="auto"/>
        </w:rPr>
      </w:pPr>
      <w:r w:rsidRPr="00D326A0">
        <w:rPr>
          <w:b w:val="0"/>
          <w:color w:val="auto"/>
        </w:rPr>
        <w:t xml:space="preserve">Obrázok </w:t>
      </w:r>
      <w:r w:rsidRPr="00D326A0">
        <w:rPr>
          <w:b w:val="0"/>
          <w:color w:val="auto"/>
        </w:rPr>
        <w:fldChar w:fldCharType="begin"/>
      </w:r>
      <w:r w:rsidRPr="00D326A0">
        <w:rPr>
          <w:b w:val="0"/>
          <w:color w:val="auto"/>
        </w:rPr>
        <w:instrText xml:space="preserve"> SEQ Obrázok \* ARABIC </w:instrText>
      </w:r>
      <w:r w:rsidRPr="00D326A0">
        <w:rPr>
          <w:b w:val="0"/>
          <w:color w:val="auto"/>
        </w:rPr>
        <w:fldChar w:fldCharType="separate"/>
      </w:r>
      <w:r w:rsidR="002A7536">
        <w:rPr>
          <w:b w:val="0"/>
          <w:noProof/>
          <w:color w:val="auto"/>
        </w:rPr>
        <w:t>42</w:t>
      </w:r>
      <w:r w:rsidRPr="00D326A0">
        <w:rPr>
          <w:b w:val="0"/>
          <w:color w:val="auto"/>
        </w:rPr>
        <w:fldChar w:fldCharType="end"/>
      </w:r>
      <w:r w:rsidRPr="00D326A0">
        <w:rPr>
          <w:b w:val="0"/>
          <w:color w:val="auto"/>
        </w:rPr>
        <w:t xml:space="preserve">  Najväčšie mesiace Uránu.</w:t>
      </w:r>
    </w:p>
    <w:p w:rsidR="00ED511D" w:rsidRPr="004D3FA4" w:rsidRDefault="00ED511D" w:rsidP="00ED511D">
      <w:pPr>
        <w:pStyle w:val="Normlnywebov"/>
        <w:rPr>
          <w:rFonts w:ascii="Arial" w:hAnsi="Arial" w:cs="Arial"/>
        </w:rPr>
      </w:pPr>
    </w:p>
    <w:p w:rsidR="00ED511D" w:rsidRDefault="00ED511D" w:rsidP="005200EB">
      <w:pPr>
        <w:pStyle w:val="Nadpis2"/>
        <w:numPr>
          <w:ilvl w:val="1"/>
          <w:numId w:val="19"/>
        </w:numPr>
      </w:pPr>
      <w:r w:rsidRPr="009D7F3E">
        <w:t>Neptún</w:t>
      </w:r>
    </w:p>
    <w:p w:rsidR="005200EB" w:rsidRPr="005200EB" w:rsidRDefault="005200EB" w:rsidP="005200EB">
      <w:pPr>
        <w:pStyle w:val="Odsekzoznamu"/>
        <w:ind w:left="780"/>
      </w:pPr>
    </w:p>
    <w:p w:rsidR="00ED511D" w:rsidRPr="00B17A7B" w:rsidRDefault="00ED511D" w:rsidP="00ED511D">
      <w:pPr>
        <w:pStyle w:val="Normlnywebov"/>
        <w:spacing w:line="276" w:lineRule="auto"/>
        <w:jc w:val="both"/>
        <w:rPr>
          <w:rStyle w:val="name"/>
          <w:rFonts w:asciiTheme="minorHAnsi" w:hAnsiTheme="minorHAnsi" w:cs="Arial"/>
          <w:b/>
        </w:rPr>
      </w:pPr>
      <w:r w:rsidRPr="00B17A7B">
        <w:rPr>
          <w:rFonts w:asciiTheme="minorHAnsi" w:hAnsiTheme="minorHAnsi" w:cs="Arial"/>
        </w:rPr>
        <w:t>Neptún je poslednou planétou našej slnečnej sústavy. Meno dostal podľa boha morí v súlade s rímskou mytológiou. Nachádza sa v 30 krát väčšej vzdialenosti od Slnka</w:t>
      </w:r>
      <w:r w:rsidR="00E344A3">
        <w:rPr>
          <w:rFonts w:asciiTheme="minorHAnsi" w:hAnsiTheme="minorHAnsi" w:cs="Arial"/>
        </w:rPr>
        <w:t xml:space="preserve"> ako Zem</w:t>
      </w:r>
      <w:r w:rsidRPr="00B17A7B">
        <w:rPr>
          <w:rFonts w:asciiTheme="minorHAnsi" w:hAnsiTheme="minorHAnsi" w:cs="Arial"/>
        </w:rPr>
        <w:t xml:space="preserve">. Ide o prvú objavenú planétu na základe výpočtov. Na základe porúch </w:t>
      </w:r>
      <w:r w:rsidR="00E344A3" w:rsidRPr="00B17A7B">
        <w:rPr>
          <w:rFonts w:asciiTheme="minorHAnsi" w:hAnsiTheme="minorHAnsi" w:cs="Arial"/>
        </w:rPr>
        <w:t xml:space="preserve">dráhy </w:t>
      </w:r>
      <w:r w:rsidR="00E344A3">
        <w:rPr>
          <w:rFonts w:asciiTheme="minorHAnsi" w:hAnsiTheme="minorHAnsi" w:cs="Arial"/>
        </w:rPr>
        <w:t>Uránu</w:t>
      </w:r>
      <w:r w:rsidRPr="00B17A7B">
        <w:rPr>
          <w:rFonts w:asciiTheme="minorHAnsi" w:hAnsiTheme="minorHAnsi" w:cs="Arial"/>
        </w:rPr>
        <w:t xml:space="preserve"> bola nezávisle vypočítaná pol</w:t>
      </w:r>
      <w:r>
        <w:rPr>
          <w:rFonts w:asciiTheme="minorHAnsi" w:hAnsiTheme="minorHAnsi" w:cs="Arial"/>
        </w:rPr>
        <w:t>oha neznámej planéty</w:t>
      </w:r>
      <w:r w:rsidRPr="00B17A7B">
        <w:rPr>
          <w:rStyle w:val="name"/>
          <w:rFonts w:asciiTheme="minorHAnsi" w:hAnsiTheme="minorHAnsi" w:cs="Arial"/>
        </w:rPr>
        <w:t xml:space="preserve">  John</w:t>
      </w:r>
      <w:r w:rsidR="00E344A3">
        <w:rPr>
          <w:rStyle w:val="name"/>
          <w:rFonts w:asciiTheme="minorHAnsi" w:hAnsiTheme="minorHAnsi" w:cs="Arial"/>
        </w:rPr>
        <w:t>om</w:t>
      </w:r>
      <w:r w:rsidRPr="00B17A7B">
        <w:rPr>
          <w:rStyle w:val="name"/>
          <w:rFonts w:asciiTheme="minorHAnsi" w:hAnsiTheme="minorHAnsi" w:cs="Arial"/>
        </w:rPr>
        <w:t xml:space="preserve"> Couch</w:t>
      </w:r>
      <w:r w:rsidR="00E344A3">
        <w:rPr>
          <w:rStyle w:val="name"/>
          <w:rFonts w:asciiTheme="minorHAnsi" w:hAnsiTheme="minorHAnsi" w:cs="Arial"/>
        </w:rPr>
        <w:t>om</w:t>
      </w:r>
      <w:r w:rsidRPr="00B17A7B">
        <w:rPr>
          <w:rStyle w:val="name"/>
          <w:rFonts w:asciiTheme="minorHAnsi" w:hAnsiTheme="minorHAnsi" w:cs="Arial"/>
        </w:rPr>
        <w:t xml:space="preserve"> Adamsom</w:t>
      </w:r>
      <w:r w:rsidR="00E344A3">
        <w:rPr>
          <w:rFonts w:asciiTheme="minorHAnsi" w:hAnsiTheme="minorHAnsi" w:cs="Arial"/>
        </w:rPr>
        <w:t xml:space="preserve"> (1819 - 1892) a F</w:t>
      </w:r>
      <w:r w:rsidR="00E344A3" w:rsidRPr="00B17A7B">
        <w:rPr>
          <w:rFonts w:asciiTheme="minorHAnsi" w:hAnsiTheme="minorHAnsi" w:cs="Arial"/>
        </w:rPr>
        <w:t>rancúz</w:t>
      </w:r>
      <w:r w:rsidR="00E344A3">
        <w:rPr>
          <w:rFonts w:asciiTheme="minorHAnsi" w:hAnsiTheme="minorHAnsi" w:cs="Arial"/>
        </w:rPr>
        <w:t>om</w:t>
      </w:r>
      <w:r w:rsidRPr="00B17A7B">
        <w:rPr>
          <w:rFonts w:asciiTheme="minorHAnsi" w:hAnsiTheme="minorHAnsi" w:cs="Arial"/>
        </w:rPr>
        <w:t xml:space="preserve"> </w:t>
      </w:r>
      <w:r w:rsidRPr="00B17A7B">
        <w:rPr>
          <w:rStyle w:val="name"/>
          <w:rFonts w:asciiTheme="minorHAnsi" w:hAnsiTheme="minorHAnsi" w:cs="Arial"/>
        </w:rPr>
        <w:t>Urbain</w:t>
      </w:r>
      <w:r w:rsidR="00E344A3">
        <w:rPr>
          <w:rStyle w:val="name"/>
          <w:rFonts w:asciiTheme="minorHAnsi" w:hAnsiTheme="minorHAnsi" w:cs="Arial"/>
        </w:rPr>
        <w:t>om</w:t>
      </w:r>
      <w:r w:rsidRPr="00B17A7B">
        <w:rPr>
          <w:rStyle w:val="name"/>
          <w:rFonts w:asciiTheme="minorHAnsi" w:hAnsiTheme="minorHAnsi" w:cs="Arial"/>
        </w:rPr>
        <w:t xml:space="preserve"> Jean Joseph</w:t>
      </w:r>
      <w:r w:rsidR="00E344A3">
        <w:rPr>
          <w:rStyle w:val="name"/>
          <w:rFonts w:asciiTheme="minorHAnsi" w:hAnsiTheme="minorHAnsi" w:cs="Arial"/>
        </w:rPr>
        <w:t>om</w:t>
      </w:r>
      <w:r w:rsidRPr="00B17A7B">
        <w:rPr>
          <w:rStyle w:val="name"/>
          <w:rFonts w:asciiTheme="minorHAnsi" w:hAnsiTheme="minorHAnsi" w:cs="Arial"/>
        </w:rPr>
        <w:t xml:space="preserve"> Leverrierom</w:t>
      </w:r>
      <w:r w:rsidRPr="00B17A7B">
        <w:rPr>
          <w:rFonts w:asciiTheme="minorHAnsi" w:hAnsiTheme="minorHAnsi" w:cs="Arial"/>
        </w:rPr>
        <w:t xml:space="preserve"> (1811 - 1877). Objavil ju 23. septembra </w:t>
      </w:r>
      <w:r w:rsidRPr="00E344A3">
        <w:rPr>
          <w:rFonts w:asciiTheme="minorHAnsi" w:hAnsiTheme="minorHAnsi" w:cs="Arial"/>
        </w:rPr>
        <w:t xml:space="preserve">1846  astronóm </w:t>
      </w:r>
      <w:r w:rsidRPr="00E344A3">
        <w:rPr>
          <w:rStyle w:val="name"/>
          <w:rFonts w:asciiTheme="minorHAnsi" w:hAnsiTheme="minorHAnsi" w:cs="Arial"/>
        </w:rPr>
        <w:t>Johann Gottfried galle blízko predpovedanej polohy.</w:t>
      </w:r>
      <w:r w:rsidRPr="005B7A9E">
        <w:rPr>
          <w:rStyle w:val="name"/>
          <w:rFonts w:asciiTheme="minorHAnsi" w:hAnsiTheme="minorHAnsi" w:cs="Arial"/>
          <w:b/>
          <w:sz w:val="22"/>
        </w:rPr>
        <w:t xml:space="preserve"> </w:t>
      </w:r>
      <w:r w:rsidR="00E344A3" w:rsidRPr="00E344A3">
        <w:rPr>
          <w:rStyle w:val="name"/>
          <w:rFonts w:asciiTheme="minorHAnsi" w:hAnsiTheme="minorHAnsi" w:cs="Arial"/>
        </w:rPr>
        <w:t>Doba obehu okolo Slnka</w:t>
      </w:r>
      <w:r w:rsidR="00E344A3">
        <w:rPr>
          <w:rStyle w:val="name"/>
          <w:rFonts w:asciiTheme="minorHAnsi" w:hAnsiTheme="minorHAnsi" w:cs="Arial"/>
          <w:b/>
          <w:sz w:val="22"/>
        </w:rPr>
        <w:t xml:space="preserve"> </w:t>
      </w:r>
      <w:r w:rsidR="00E344A3">
        <w:rPr>
          <w:rStyle w:val="notranslate"/>
          <w:rFonts w:asciiTheme="minorHAnsi" w:hAnsiTheme="minorHAnsi"/>
        </w:rPr>
        <w:t>je</w:t>
      </w:r>
      <w:r w:rsidRPr="00B17A7B">
        <w:rPr>
          <w:rStyle w:val="notranslate"/>
          <w:rFonts w:asciiTheme="minorHAnsi" w:hAnsiTheme="minorHAnsi"/>
        </w:rPr>
        <w:t xml:space="preserve"> takmer 165 pozemských rokov </w:t>
      </w:r>
      <w:r>
        <w:rPr>
          <w:rStyle w:val="notranslate"/>
          <w:rFonts w:asciiTheme="minorHAnsi" w:hAnsiTheme="minorHAnsi"/>
        </w:rPr>
        <w:t>a v</w:t>
      </w:r>
      <w:r w:rsidRPr="00B17A7B">
        <w:rPr>
          <w:rStyle w:val="notranslate"/>
          <w:rFonts w:asciiTheme="minorHAnsi" w:hAnsiTheme="minorHAnsi"/>
        </w:rPr>
        <w:t xml:space="preserve"> roku</w:t>
      </w:r>
      <w:r w:rsidR="00E344A3">
        <w:rPr>
          <w:rStyle w:val="notranslate"/>
          <w:rFonts w:asciiTheme="minorHAnsi" w:hAnsiTheme="minorHAnsi"/>
        </w:rPr>
        <w:t xml:space="preserve"> 2011 Neptún dokončil prvý obeh</w:t>
      </w:r>
      <w:r w:rsidRPr="00B17A7B">
        <w:rPr>
          <w:rStyle w:val="notranslate"/>
          <w:rFonts w:asciiTheme="minorHAnsi" w:hAnsiTheme="minorHAnsi"/>
        </w:rPr>
        <w:t xml:space="preserve"> od</w:t>
      </w:r>
      <w:r>
        <w:rPr>
          <w:rStyle w:val="notranslate"/>
          <w:rFonts w:asciiTheme="minorHAnsi" w:hAnsiTheme="minorHAnsi"/>
        </w:rPr>
        <w:t xml:space="preserve"> svojho</w:t>
      </w:r>
      <w:r w:rsidRPr="00B17A7B">
        <w:rPr>
          <w:rStyle w:val="notranslate"/>
          <w:rFonts w:asciiTheme="minorHAnsi" w:hAnsiTheme="minorHAnsi"/>
        </w:rPr>
        <w:t xml:space="preserve"> objavenia.</w:t>
      </w:r>
    </w:p>
    <w:p w:rsidR="00ED511D" w:rsidRDefault="00ED511D" w:rsidP="00ED511D">
      <w:pPr>
        <w:pStyle w:val="Normlnywebov"/>
        <w:spacing w:line="276" w:lineRule="auto"/>
        <w:jc w:val="both"/>
        <w:rPr>
          <w:rFonts w:asciiTheme="minorHAnsi" w:hAnsiTheme="minorHAnsi" w:cs="Arial"/>
        </w:rPr>
      </w:pPr>
      <w:r>
        <w:rPr>
          <w:rFonts w:asciiTheme="minorHAnsi" w:hAnsiTheme="minorHAnsi" w:cs="Arial"/>
        </w:rPr>
        <w:t>Paradoxom je, že táto planéta bola objavená až v polovici 19. storočia. Ako prvý ju totiž pozoroval už Galileo Galilei, ako to dokazuje rozbor jeho kresieb. Pri zakresľovaní Jupitera (1612) ju môžeme vidieť v hviezdnom  pozadí kresby. Pri opakovanom zákrese (1613) hviezdy pozadia mali rovnakú polohu až na Neptún, ktorý svoju polohu zmenil.</w:t>
      </w:r>
    </w:p>
    <w:p w:rsidR="00ED511D" w:rsidRPr="00A20632" w:rsidRDefault="00ED511D" w:rsidP="00ED511D">
      <w:pPr>
        <w:pStyle w:val="Normlnywebov"/>
        <w:spacing w:line="276" w:lineRule="auto"/>
        <w:jc w:val="both"/>
        <w:rPr>
          <w:rFonts w:asciiTheme="minorHAnsi" w:hAnsiTheme="minorHAnsi" w:cs="Arial"/>
        </w:rPr>
      </w:pPr>
      <w:r w:rsidRPr="00A20632">
        <w:rPr>
          <w:rFonts w:asciiTheme="minorHAnsi" w:hAnsiTheme="minorHAnsi" w:cs="Arial"/>
        </w:rPr>
        <w:t>Neptún je o trochu menší ako Urán, ale vďaka vyššej hustote (</w:t>
      </w:r>
      <w:r>
        <w:rPr>
          <w:rFonts w:asciiTheme="minorHAnsi" w:hAnsiTheme="minorHAnsi" w:cs="Arial"/>
        </w:rPr>
        <w:t>2 krát</w:t>
      </w:r>
      <w:r w:rsidR="00E344A3">
        <w:rPr>
          <w:rFonts w:asciiTheme="minorHAnsi" w:hAnsiTheme="minorHAnsi" w:cs="Arial"/>
        </w:rPr>
        <w:t xml:space="preserve"> väčšia ako</w:t>
      </w:r>
      <w:r>
        <w:rPr>
          <w:rFonts w:asciiTheme="minorHAnsi" w:hAnsiTheme="minorHAnsi" w:cs="Arial"/>
        </w:rPr>
        <w:t xml:space="preserve"> hustota vody</w:t>
      </w:r>
      <w:r w:rsidRPr="00A20632">
        <w:rPr>
          <w:rFonts w:asciiTheme="minorHAnsi" w:hAnsiTheme="minorHAnsi" w:cs="Arial"/>
        </w:rPr>
        <w:t>) je od neho hmotnejší. Okolo svojej osi</w:t>
      </w:r>
      <w:r>
        <w:rPr>
          <w:rFonts w:asciiTheme="minorHAnsi" w:hAnsiTheme="minorHAnsi" w:cs="Arial"/>
        </w:rPr>
        <w:t>, ktorá je sklonená o 28</w:t>
      </w:r>
      <w:r>
        <w:rPr>
          <w:rFonts w:asciiTheme="minorHAnsi" w:hAnsiTheme="minorHAnsi" w:cs="Arial"/>
          <w:vertAlign w:val="superscript"/>
        </w:rPr>
        <w:t>0</w:t>
      </w:r>
      <w:r w:rsidRPr="00A20632">
        <w:rPr>
          <w:rFonts w:asciiTheme="minorHAnsi" w:hAnsiTheme="minorHAnsi" w:cs="Arial"/>
        </w:rPr>
        <w:t xml:space="preserve"> sa otočí raz za 16 hodín. Ako všetky veľké planéty slnečnej sústavy, aj Neptún je zložený prevažne z </w:t>
      </w:r>
      <w:r w:rsidR="00E344A3">
        <w:rPr>
          <w:rStyle w:val="notranslate"/>
          <w:rFonts w:asciiTheme="minorHAnsi" w:hAnsiTheme="minorHAnsi"/>
        </w:rPr>
        <w:t xml:space="preserve"> veľmi hustej zmesi</w:t>
      </w:r>
      <w:r>
        <w:rPr>
          <w:rStyle w:val="notranslate"/>
          <w:rFonts w:asciiTheme="minorHAnsi" w:hAnsiTheme="minorHAnsi"/>
        </w:rPr>
        <w:t>,  kombinácie</w:t>
      </w:r>
      <w:r w:rsidRPr="00A20632">
        <w:rPr>
          <w:rStyle w:val="notranslate"/>
          <w:rFonts w:asciiTheme="minorHAnsi" w:hAnsiTheme="minorHAnsi"/>
        </w:rPr>
        <w:t xml:space="preserve"> vody (H</w:t>
      </w:r>
      <w:r w:rsidRPr="00A20632">
        <w:rPr>
          <w:rStyle w:val="notranslate"/>
          <w:rFonts w:asciiTheme="minorHAnsi" w:hAnsiTheme="minorHAnsi"/>
          <w:vertAlign w:val="subscript"/>
        </w:rPr>
        <w:t>2</w:t>
      </w:r>
      <w:r w:rsidRPr="00A20632">
        <w:rPr>
          <w:rStyle w:val="notranslate"/>
          <w:rFonts w:asciiTheme="minorHAnsi" w:hAnsiTheme="minorHAnsi"/>
        </w:rPr>
        <w:t>O), amoniaku (NH</w:t>
      </w:r>
      <w:r w:rsidR="00E344A3">
        <w:rPr>
          <w:rStyle w:val="notranslate"/>
          <w:rFonts w:asciiTheme="minorHAnsi" w:hAnsiTheme="minorHAnsi"/>
          <w:vertAlign w:val="subscript"/>
        </w:rPr>
        <w:t>3</w:t>
      </w:r>
      <w:r w:rsidR="00E344A3">
        <w:rPr>
          <w:rStyle w:val="notranslate"/>
          <w:rFonts w:asciiTheme="minorHAnsi" w:hAnsiTheme="minorHAnsi"/>
        </w:rPr>
        <w:t>)</w:t>
      </w:r>
      <w:r w:rsidRPr="00A20632">
        <w:rPr>
          <w:rStyle w:val="notranslate"/>
          <w:rFonts w:asciiTheme="minorHAnsi" w:hAnsiTheme="minorHAnsi"/>
        </w:rPr>
        <w:t xml:space="preserve"> a metánu (CH</w:t>
      </w:r>
      <w:r w:rsidR="00E344A3">
        <w:rPr>
          <w:rStyle w:val="notranslate"/>
          <w:rFonts w:asciiTheme="minorHAnsi" w:hAnsiTheme="minorHAnsi"/>
          <w:vertAlign w:val="subscript"/>
        </w:rPr>
        <w:t>4</w:t>
      </w:r>
      <w:r w:rsidR="00E344A3">
        <w:rPr>
          <w:rStyle w:val="notranslate"/>
          <w:rFonts w:asciiTheme="minorHAnsi" w:hAnsiTheme="minorHAnsi"/>
        </w:rPr>
        <w:t>)</w:t>
      </w:r>
      <w:r w:rsidRPr="00A20632">
        <w:rPr>
          <w:rStyle w:val="notranslate"/>
          <w:rFonts w:asciiTheme="minorHAnsi" w:hAnsiTheme="minorHAnsi"/>
          <w:vertAlign w:val="subscript"/>
        </w:rPr>
        <w:t>,</w:t>
      </w:r>
      <w:r w:rsidRPr="00A20632">
        <w:rPr>
          <w:rStyle w:val="notranslate"/>
          <w:rFonts w:asciiTheme="minorHAnsi" w:hAnsiTheme="minorHAnsi"/>
        </w:rPr>
        <w:t xml:space="preserve"> ktorá obopína pevné jadro približne veľkosti Zeme.</w:t>
      </w:r>
      <w:r>
        <w:rPr>
          <w:rStyle w:val="Odkaznapoznmkupodiarou"/>
          <w:rFonts w:asciiTheme="minorHAnsi" w:hAnsiTheme="minorHAnsi"/>
        </w:rPr>
        <w:footnoteReference w:id="22"/>
      </w:r>
      <w:r w:rsidRPr="00A20632">
        <w:rPr>
          <w:rFonts w:asciiTheme="minorHAnsi" w:hAnsiTheme="minorHAnsi" w:cs="Arial"/>
        </w:rPr>
        <w:t xml:space="preserve"> Atmosféra</w:t>
      </w:r>
      <w:r>
        <w:rPr>
          <w:rFonts w:asciiTheme="minorHAnsi" w:hAnsiTheme="minorHAnsi" w:cs="Arial"/>
        </w:rPr>
        <w:t xml:space="preserve">, zložená </w:t>
      </w:r>
      <w:r>
        <w:rPr>
          <w:rStyle w:val="notranslate"/>
        </w:rPr>
        <w:t>predovšetkým z vodíka (</w:t>
      </w:r>
      <w:r w:rsidRPr="00E344A3">
        <w:rPr>
          <w:rStyle w:val="notranslate"/>
          <w:rFonts w:asciiTheme="minorHAnsi" w:hAnsiTheme="minorHAnsi"/>
        </w:rPr>
        <w:t>H</w:t>
      </w:r>
      <w:r w:rsidR="00E344A3" w:rsidRPr="00E344A3">
        <w:rPr>
          <w:rStyle w:val="notranslate"/>
          <w:rFonts w:asciiTheme="minorHAnsi" w:hAnsiTheme="minorHAnsi"/>
        </w:rPr>
        <w:t xml:space="preserve"> </w:t>
      </w:r>
      <w:r w:rsidR="00E344A3" w:rsidRPr="00E344A3">
        <w:rPr>
          <w:rStyle w:val="notranslate"/>
          <w:rFonts w:asciiTheme="minorHAnsi" w:hAnsiTheme="minorHAnsi"/>
          <w:vertAlign w:val="subscript"/>
        </w:rPr>
        <w:t>2</w:t>
      </w:r>
      <w:r w:rsidR="00E344A3">
        <w:rPr>
          <w:rStyle w:val="notranslate"/>
        </w:rPr>
        <w:t>)</w:t>
      </w:r>
      <w:r>
        <w:rPr>
          <w:rStyle w:val="notranslate"/>
          <w:vertAlign w:val="subscript"/>
        </w:rPr>
        <w:t>,</w:t>
      </w:r>
      <w:r>
        <w:rPr>
          <w:rStyle w:val="notranslate"/>
        </w:rPr>
        <w:t xml:space="preserve"> hélia (</w:t>
      </w:r>
      <w:r w:rsidRPr="00E344A3">
        <w:rPr>
          <w:rStyle w:val="notranslate"/>
          <w:rFonts w:asciiTheme="minorHAnsi" w:hAnsiTheme="minorHAnsi"/>
        </w:rPr>
        <w:t>He</w:t>
      </w:r>
      <w:r>
        <w:rPr>
          <w:rStyle w:val="notranslate"/>
        </w:rPr>
        <w:t>) a metánu (</w:t>
      </w:r>
      <w:r w:rsidRPr="005E6D18">
        <w:rPr>
          <w:rStyle w:val="notranslate"/>
          <w:rFonts w:asciiTheme="minorHAnsi" w:hAnsiTheme="minorHAnsi"/>
        </w:rPr>
        <w:t>CH</w:t>
      </w:r>
      <w:r w:rsidR="00E344A3" w:rsidRPr="005E6D18">
        <w:rPr>
          <w:rStyle w:val="notranslate"/>
          <w:rFonts w:asciiTheme="minorHAnsi" w:hAnsiTheme="minorHAnsi"/>
          <w:vertAlign w:val="subscript"/>
        </w:rPr>
        <w:t>4</w:t>
      </w:r>
      <w:r w:rsidR="005E6D18">
        <w:rPr>
          <w:rStyle w:val="notranslate"/>
        </w:rPr>
        <w:t>)</w:t>
      </w:r>
      <w:r w:rsidRPr="00A20632">
        <w:rPr>
          <w:rFonts w:asciiTheme="minorHAnsi" w:hAnsiTheme="minorHAnsi" w:cs="Arial"/>
        </w:rPr>
        <w:t xml:space="preserve"> je plná oblačnosti a rotuje veľkou rýchlosťou</w:t>
      </w:r>
      <w:r w:rsidR="005E6D18">
        <w:rPr>
          <w:rFonts w:asciiTheme="minorHAnsi" w:hAnsiTheme="minorHAnsi" w:cs="Arial"/>
        </w:rPr>
        <w:t>.  I</w:t>
      </w:r>
      <w:r w:rsidRPr="00A20632">
        <w:rPr>
          <w:rFonts w:asciiTheme="minorHAnsi" w:hAnsiTheme="minorHAnsi" w:cs="Arial"/>
        </w:rPr>
        <w:t xml:space="preserve">de o </w:t>
      </w:r>
      <w:r w:rsidRPr="00A20632">
        <w:rPr>
          <w:rFonts w:asciiTheme="minorHAnsi" w:hAnsiTheme="minorHAnsi" w:cs="Arial"/>
          <w:b/>
        </w:rPr>
        <w:t>najrýchlejšie rotujúcu</w:t>
      </w:r>
      <w:r w:rsidRPr="00A20632">
        <w:rPr>
          <w:rFonts w:asciiTheme="minorHAnsi" w:hAnsiTheme="minorHAnsi" w:cs="Arial"/>
        </w:rPr>
        <w:t xml:space="preserve"> oblačnosť v slnečnej sústave. Rýchlosť oblakov dosahuje </w:t>
      </w:r>
      <w:smartTag w:uri="urn:schemas-microsoft-com:office:smarttags" w:element="metricconverter">
        <w:smartTagPr>
          <w:attr w:name="ProductID" w:val="2ﾠ500ﾠkm/h"/>
        </w:smartTagPr>
        <w:r w:rsidRPr="00A20632">
          <w:rPr>
            <w:rFonts w:asciiTheme="minorHAnsi" w:hAnsiTheme="minorHAnsi" w:cs="Arial"/>
          </w:rPr>
          <w:t>2 500 km/h</w:t>
        </w:r>
      </w:smartTag>
      <w:r w:rsidRPr="00A20632">
        <w:rPr>
          <w:rFonts w:asciiTheme="minorHAnsi" w:hAnsiTheme="minorHAnsi" w:cs="Arial"/>
        </w:rPr>
        <w:t xml:space="preserve">. Aj preto sa atmosféra Neptúnu mení veľmi rýchlo. Napríklad </w:t>
      </w:r>
      <w:r w:rsidRPr="00A20632">
        <w:rPr>
          <w:rStyle w:val="Zvraznenie"/>
          <w:rFonts w:asciiTheme="minorHAnsi" w:hAnsiTheme="minorHAnsi" w:cs="Arial"/>
        </w:rPr>
        <w:t>Veľká tmavá škvrna</w:t>
      </w:r>
      <w:r w:rsidR="005E6D18">
        <w:rPr>
          <w:rFonts w:asciiTheme="minorHAnsi" w:hAnsiTheme="minorHAnsi" w:cs="Arial"/>
        </w:rPr>
        <w:t xml:space="preserve"> veľkosti Zeme</w:t>
      </w:r>
      <w:r w:rsidRPr="00A20632">
        <w:rPr>
          <w:rFonts w:asciiTheme="minorHAnsi" w:hAnsiTheme="minorHAnsi" w:cs="Arial"/>
        </w:rPr>
        <w:t xml:space="preserve">, ktorú pozoroval </w:t>
      </w:r>
      <w:r w:rsidRPr="00A20632">
        <w:rPr>
          <w:rStyle w:val="Zvraznenie"/>
          <w:rFonts w:asciiTheme="minorHAnsi" w:hAnsiTheme="minorHAnsi" w:cs="Arial"/>
        </w:rPr>
        <w:t>Voyager 2</w:t>
      </w:r>
      <w:r w:rsidRPr="00A20632">
        <w:rPr>
          <w:rFonts w:asciiTheme="minorHAnsi" w:hAnsiTheme="minorHAnsi" w:cs="Arial"/>
        </w:rPr>
        <w:t xml:space="preserve"> sa na neskorších snímkach z </w:t>
      </w:r>
      <w:r w:rsidRPr="00A20632">
        <w:rPr>
          <w:rStyle w:val="SkratkaHTML"/>
          <w:rFonts w:asciiTheme="minorHAnsi" w:hAnsiTheme="minorHAnsi" w:cs="Arial"/>
        </w:rPr>
        <w:t>HST</w:t>
      </w:r>
      <w:r w:rsidR="005E6D18">
        <w:rPr>
          <w:rFonts w:asciiTheme="minorHAnsi" w:hAnsiTheme="minorHAnsi" w:cs="Arial"/>
        </w:rPr>
        <w:t xml:space="preserve"> nenachádza. Na jej mieste </w:t>
      </w:r>
      <w:r w:rsidRPr="00A20632">
        <w:rPr>
          <w:rFonts w:asciiTheme="minorHAnsi" w:hAnsiTheme="minorHAnsi" w:cs="Arial"/>
        </w:rPr>
        <w:t xml:space="preserve"> vznikli nové veľké útvary. Aj napriek tomu, že Neptún je oveľa ďalej od Slnka ako Urán, má teplotu povrchu o niečo málo vyššiu, dosahuje </w:t>
      </w:r>
      <w:smartTag w:uri="urn:schemas-microsoft-com:office:smarttags" w:element="metricconverter">
        <w:smartTagPr>
          <w:attr w:name="ProductID" w:val="-213ﾠﾰC"/>
        </w:smartTagPr>
        <w:r w:rsidRPr="00A20632">
          <w:rPr>
            <w:rFonts w:asciiTheme="minorHAnsi" w:hAnsiTheme="minorHAnsi" w:cs="Arial"/>
          </w:rPr>
          <w:t>-213 °C</w:t>
        </w:r>
      </w:smartTag>
      <w:r w:rsidRPr="00A20632">
        <w:rPr>
          <w:rFonts w:asciiTheme="minorHAnsi" w:hAnsiTheme="minorHAnsi" w:cs="Arial"/>
        </w:rPr>
        <w:t xml:space="preserve">. </w:t>
      </w:r>
    </w:p>
    <w:p w:rsidR="00D326A0" w:rsidRDefault="00ED511D" w:rsidP="00D326A0">
      <w:pPr>
        <w:pStyle w:val="Normlnywebov"/>
        <w:keepNext/>
        <w:spacing w:line="276" w:lineRule="auto"/>
        <w:jc w:val="center"/>
      </w:pPr>
      <w:r>
        <w:rPr>
          <w:noProof/>
        </w:rPr>
        <w:drawing>
          <wp:inline distT="0" distB="0" distL="0" distR="0" wp14:anchorId="083AB609" wp14:editId="4F66384F">
            <wp:extent cx="3923467" cy="2787162"/>
            <wp:effectExtent l="0" t="0" r="1270" b="0"/>
            <wp:docPr id="69" name="Obrázok 69" descr="Full-Disk Neptún (kliknite pre zvä&amp;ccaron;š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Disk Neptún (kliknite pre zvä&amp;ccaron;šeni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42139" cy="2800426"/>
                    </a:xfrm>
                    <a:prstGeom prst="rect">
                      <a:avLst/>
                    </a:prstGeom>
                    <a:noFill/>
                    <a:ln>
                      <a:noFill/>
                    </a:ln>
                  </pic:spPr>
                </pic:pic>
              </a:graphicData>
            </a:graphic>
          </wp:inline>
        </w:drawing>
      </w:r>
    </w:p>
    <w:p w:rsidR="00D326A0" w:rsidRPr="00D326A0" w:rsidRDefault="00D326A0" w:rsidP="00D326A0">
      <w:pPr>
        <w:pStyle w:val="Popis"/>
        <w:jc w:val="center"/>
        <w:rPr>
          <w:b w:val="0"/>
          <w:color w:val="auto"/>
        </w:rPr>
      </w:pPr>
      <w:r w:rsidRPr="00D326A0">
        <w:rPr>
          <w:b w:val="0"/>
          <w:color w:val="auto"/>
        </w:rPr>
        <w:t xml:space="preserve">Obrázok </w:t>
      </w:r>
      <w:r w:rsidRPr="00D326A0">
        <w:rPr>
          <w:b w:val="0"/>
          <w:color w:val="auto"/>
        </w:rPr>
        <w:fldChar w:fldCharType="begin"/>
      </w:r>
      <w:r w:rsidRPr="00D326A0">
        <w:rPr>
          <w:b w:val="0"/>
          <w:color w:val="auto"/>
        </w:rPr>
        <w:instrText xml:space="preserve"> SEQ Obrázok \* ARABIC </w:instrText>
      </w:r>
      <w:r w:rsidRPr="00D326A0">
        <w:rPr>
          <w:b w:val="0"/>
          <w:color w:val="auto"/>
        </w:rPr>
        <w:fldChar w:fldCharType="separate"/>
      </w:r>
      <w:r w:rsidR="002A7536">
        <w:rPr>
          <w:b w:val="0"/>
          <w:noProof/>
          <w:color w:val="auto"/>
        </w:rPr>
        <w:t>43</w:t>
      </w:r>
      <w:r w:rsidRPr="00D326A0">
        <w:rPr>
          <w:b w:val="0"/>
          <w:color w:val="auto"/>
        </w:rPr>
        <w:fldChar w:fldCharType="end"/>
      </w:r>
      <w:r w:rsidRPr="00D326A0">
        <w:rPr>
          <w:b w:val="0"/>
          <w:color w:val="auto"/>
        </w:rPr>
        <w:t xml:space="preserve"> Veľká tmavá škvrna v atmosfére Neptúna a jej spoločníci malé svetlé škvrny.</w:t>
      </w:r>
    </w:p>
    <w:p w:rsidR="00D326A0" w:rsidRDefault="00ED511D" w:rsidP="00D326A0">
      <w:pPr>
        <w:pStyle w:val="Normlnywebov"/>
        <w:keepNext/>
        <w:spacing w:line="276" w:lineRule="auto"/>
        <w:jc w:val="center"/>
      </w:pPr>
      <w:r>
        <w:rPr>
          <w:noProof/>
        </w:rPr>
        <w:drawing>
          <wp:inline distT="0" distB="0" distL="0" distR="0" wp14:anchorId="1C1B0AF8" wp14:editId="54808603">
            <wp:extent cx="2701925" cy="2026444"/>
            <wp:effectExtent l="0" t="0" r="3175" b="0"/>
            <wp:docPr id="70" name="Obrázok 70" descr="Farebný obraz mraky na Neptú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rebný obraz mraky na Neptúnu."/>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05176" cy="2028883"/>
                    </a:xfrm>
                    <a:prstGeom prst="rect">
                      <a:avLst/>
                    </a:prstGeom>
                    <a:noFill/>
                    <a:ln>
                      <a:noFill/>
                    </a:ln>
                  </pic:spPr>
                </pic:pic>
              </a:graphicData>
            </a:graphic>
          </wp:inline>
        </w:drawing>
      </w:r>
    </w:p>
    <w:p w:rsidR="00ED511D" w:rsidRPr="00D326A0" w:rsidRDefault="00D326A0" w:rsidP="00D326A0">
      <w:pPr>
        <w:pStyle w:val="Popis"/>
        <w:jc w:val="center"/>
        <w:rPr>
          <w:rStyle w:val="notranslate"/>
          <w:b w:val="0"/>
          <w:color w:val="auto"/>
        </w:rPr>
      </w:pPr>
      <w:r w:rsidRPr="00D326A0">
        <w:rPr>
          <w:b w:val="0"/>
          <w:color w:val="auto"/>
        </w:rPr>
        <w:t xml:space="preserve">Obrázok </w:t>
      </w:r>
      <w:r w:rsidRPr="00D326A0">
        <w:rPr>
          <w:b w:val="0"/>
          <w:color w:val="auto"/>
        </w:rPr>
        <w:fldChar w:fldCharType="begin"/>
      </w:r>
      <w:r w:rsidRPr="00D326A0">
        <w:rPr>
          <w:b w:val="0"/>
          <w:color w:val="auto"/>
        </w:rPr>
        <w:instrText xml:space="preserve"> SEQ Obrázok \* ARABIC </w:instrText>
      </w:r>
      <w:r w:rsidRPr="00D326A0">
        <w:rPr>
          <w:b w:val="0"/>
          <w:color w:val="auto"/>
        </w:rPr>
        <w:fldChar w:fldCharType="separate"/>
      </w:r>
      <w:r w:rsidR="002A7536">
        <w:rPr>
          <w:b w:val="0"/>
          <w:noProof/>
          <w:color w:val="auto"/>
        </w:rPr>
        <w:t>44</w:t>
      </w:r>
      <w:r w:rsidRPr="00D326A0">
        <w:rPr>
          <w:b w:val="0"/>
          <w:color w:val="auto"/>
        </w:rPr>
        <w:fldChar w:fldCharType="end"/>
      </w:r>
      <w:r w:rsidRPr="00D326A0">
        <w:rPr>
          <w:b w:val="0"/>
          <w:color w:val="auto"/>
        </w:rPr>
        <w:t xml:space="preserve">   Mraky  pozorované v atmosfére počas preletu  Voyagera.</w:t>
      </w:r>
    </w:p>
    <w:p w:rsidR="005200EB" w:rsidRDefault="005200EB" w:rsidP="00ED511D">
      <w:pPr>
        <w:pStyle w:val="Normlnywebov"/>
        <w:spacing w:line="276" w:lineRule="auto"/>
        <w:jc w:val="both"/>
        <w:rPr>
          <w:rFonts w:asciiTheme="minorHAnsi" w:hAnsiTheme="minorHAnsi" w:cs="Arial"/>
        </w:rPr>
      </w:pPr>
    </w:p>
    <w:p w:rsidR="005200EB" w:rsidRDefault="005200EB" w:rsidP="005200EB">
      <w:pPr>
        <w:pStyle w:val="Nadpis2"/>
      </w:pPr>
      <w:r>
        <w:t>Mesiace Neptúna</w:t>
      </w:r>
    </w:p>
    <w:p w:rsidR="00ED511D" w:rsidRDefault="00ED511D" w:rsidP="00ED511D">
      <w:pPr>
        <w:pStyle w:val="Normlnywebov"/>
        <w:spacing w:line="276" w:lineRule="auto"/>
        <w:jc w:val="both"/>
        <w:rPr>
          <w:rFonts w:asciiTheme="minorHAnsi" w:hAnsiTheme="minorHAnsi" w:cs="Arial"/>
        </w:rPr>
      </w:pPr>
      <w:r w:rsidRPr="008C6F6E">
        <w:rPr>
          <w:rFonts w:asciiTheme="minorHAnsi" w:hAnsiTheme="minorHAnsi" w:cs="Arial"/>
        </w:rPr>
        <w:t>Neptún má tiež svoju rodinu mesiacov, zatiaľ je ic</w:t>
      </w:r>
      <w:r w:rsidR="005E6D18">
        <w:rPr>
          <w:rFonts w:asciiTheme="minorHAnsi" w:hAnsiTheme="minorHAnsi" w:cs="Arial"/>
        </w:rPr>
        <w:t xml:space="preserve">h známych 13.  Okrem najväčších z nich </w:t>
      </w:r>
      <w:r w:rsidRPr="008C6F6E">
        <w:rPr>
          <w:rStyle w:val="Siln"/>
          <w:rFonts w:asciiTheme="minorHAnsi" w:hAnsiTheme="minorHAnsi" w:cs="Arial"/>
        </w:rPr>
        <w:t>Triton</w:t>
      </w:r>
      <w:r w:rsidR="005E6D18">
        <w:rPr>
          <w:rFonts w:asciiTheme="minorHAnsi" w:hAnsiTheme="minorHAnsi" w:cs="Arial"/>
        </w:rPr>
        <w:t>,</w:t>
      </w:r>
      <w:r w:rsidRPr="008C6F6E">
        <w:rPr>
          <w:rFonts w:asciiTheme="minorHAnsi" w:hAnsiTheme="minorHAnsi" w:cs="Arial"/>
        </w:rPr>
        <w:t xml:space="preserve"> a</w:t>
      </w:r>
      <w:r w:rsidR="005E6D18">
        <w:rPr>
          <w:rFonts w:asciiTheme="minorHAnsi" w:hAnsiTheme="minorHAnsi" w:cs="Arial"/>
        </w:rPr>
        <w:t> </w:t>
      </w:r>
      <w:r w:rsidR="005E6D18">
        <w:rPr>
          <w:rStyle w:val="Siln"/>
          <w:rFonts w:asciiTheme="minorHAnsi" w:hAnsiTheme="minorHAnsi" w:cs="Arial"/>
        </w:rPr>
        <w:t>Nereida,</w:t>
      </w:r>
      <w:r w:rsidRPr="008C6F6E">
        <w:rPr>
          <w:rFonts w:asciiTheme="minorHAnsi" w:hAnsiTheme="minorHAnsi" w:cs="Arial"/>
        </w:rPr>
        <w:t xml:space="preserve"> </w:t>
      </w:r>
      <w:r w:rsidR="005E6D18">
        <w:rPr>
          <w:rFonts w:asciiTheme="minorHAnsi" w:hAnsiTheme="minorHAnsi" w:cs="Arial"/>
        </w:rPr>
        <w:t>boli všetky ostatné malé</w:t>
      </w:r>
      <w:r w:rsidRPr="008C6F6E">
        <w:rPr>
          <w:rFonts w:asciiTheme="minorHAnsi" w:hAnsiTheme="minorHAnsi" w:cs="Arial"/>
        </w:rPr>
        <w:t xml:space="preserve"> mesiace objavené</w:t>
      </w:r>
      <w:r w:rsidR="005E6D18">
        <w:rPr>
          <w:rFonts w:asciiTheme="minorHAnsi" w:hAnsiTheme="minorHAnsi" w:cs="Arial"/>
        </w:rPr>
        <w:t xml:space="preserve"> sondou</w:t>
      </w:r>
      <w:r w:rsidRPr="008C6F6E">
        <w:rPr>
          <w:rFonts w:asciiTheme="minorHAnsi" w:hAnsiTheme="minorHAnsi" w:cs="Arial"/>
        </w:rPr>
        <w:t xml:space="preserve"> </w:t>
      </w:r>
      <w:r w:rsidR="005E6D18">
        <w:rPr>
          <w:rStyle w:val="Zvraznenie"/>
          <w:rFonts w:asciiTheme="minorHAnsi" w:hAnsiTheme="minorHAnsi" w:cs="Arial"/>
        </w:rPr>
        <w:t>Voyager</w:t>
      </w:r>
      <w:r w:rsidRPr="008C6F6E">
        <w:rPr>
          <w:rStyle w:val="Zvraznenie"/>
          <w:rFonts w:asciiTheme="minorHAnsi" w:hAnsiTheme="minorHAnsi" w:cs="Arial"/>
        </w:rPr>
        <w:t xml:space="preserve"> 2</w:t>
      </w:r>
      <w:r w:rsidR="005E6D18">
        <w:rPr>
          <w:rFonts w:asciiTheme="minorHAnsi" w:hAnsiTheme="minorHAnsi" w:cs="Arial"/>
        </w:rPr>
        <w:t xml:space="preserve"> počas jej</w:t>
      </w:r>
      <w:r w:rsidRPr="008C6F6E">
        <w:rPr>
          <w:rFonts w:asciiTheme="minorHAnsi" w:hAnsiTheme="minorHAnsi" w:cs="Arial"/>
        </w:rPr>
        <w:t xml:space="preserve"> preletu okolo planéty. </w:t>
      </w:r>
      <w:r w:rsidRPr="00BF1DA7">
        <w:rPr>
          <w:rFonts w:asciiTheme="minorHAnsi" w:hAnsiTheme="minorHAnsi" w:cs="Arial"/>
        </w:rPr>
        <w:t xml:space="preserve">Najväčší a jediný guľatý mesiac </w:t>
      </w:r>
      <w:r w:rsidR="005E6D18" w:rsidRPr="00BF1DA7">
        <w:rPr>
          <w:rFonts w:asciiTheme="minorHAnsi" w:hAnsiTheme="minorHAnsi" w:cs="Arial"/>
        </w:rPr>
        <w:t xml:space="preserve">je </w:t>
      </w:r>
      <w:r w:rsidRPr="00BF1DA7">
        <w:rPr>
          <w:rFonts w:asciiTheme="minorHAnsi" w:hAnsiTheme="minorHAnsi" w:cs="Arial"/>
        </w:rPr>
        <w:t>Tritón</w:t>
      </w:r>
      <w:r w:rsidR="005E6D18">
        <w:rPr>
          <w:rFonts w:asciiTheme="minorHAnsi" w:hAnsiTheme="minorHAnsi" w:cs="Arial"/>
        </w:rPr>
        <w:t>. Ide o</w:t>
      </w:r>
      <w:r w:rsidRPr="00BF1DA7">
        <w:rPr>
          <w:rStyle w:val="notranslate"/>
          <w:rFonts w:asciiTheme="minorHAnsi" w:hAnsiTheme="minorHAnsi"/>
        </w:rPr>
        <w:t xml:space="preserve"> jediný veľký mesiac v našej slnečnej sústave, ktorý obieha Neptún v opačnom smere otáčania svojej planéty</w:t>
      </w:r>
      <w:r w:rsidR="005E6D18">
        <w:rPr>
          <w:rStyle w:val="notranslate"/>
          <w:rFonts w:asciiTheme="minorHAnsi" w:hAnsiTheme="minorHAnsi"/>
        </w:rPr>
        <w:t xml:space="preserve">.   </w:t>
      </w:r>
      <w:r w:rsidR="005E6D18">
        <w:rPr>
          <w:rFonts w:asciiTheme="minorHAnsi" w:hAnsiTheme="minorHAnsi" w:cs="Arial"/>
        </w:rPr>
        <w:t>Tritó</w:t>
      </w:r>
      <w:r w:rsidRPr="00BF1DA7">
        <w:rPr>
          <w:rFonts w:asciiTheme="minorHAnsi" w:hAnsiTheme="minorHAnsi" w:cs="Arial"/>
        </w:rPr>
        <w:t>n je</w:t>
      </w:r>
      <w:r w:rsidR="005E6D18">
        <w:rPr>
          <w:rFonts w:asciiTheme="minorHAnsi" w:hAnsiTheme="minorHAnsi" w:cs="Arial"/>
        </w:rPr>
        <w:t xml:space="preserve"> aj</w:t>
      </w:r>
      <w:r w:rsidRPr="00BF1DA7">
        <w:rPr>
          <w:rFonts w:asciiTheme="minorHAnsi" w:hAnsiTheme="minorHAnsi" w:cs="Arial"/>
        </w:rPr>
        <w:t xml:space="preserve"> najchladnejšie teleso pozorované v slnečnej sústave. Teplota jeho povrchu je 38,15 K (</w:t>
      </w:r>
      <w:smartTag w:uri="urn:schemas-microsoft-com:office:smarttags" w:element="metricconverter">
        <w:smartTagPr>
          <w:attr w:name="ProductID" w:val="-228ﾠﾰC"/>
        </w:smartTagPr>
        <w:r w:rsidRPr="00BF1DA7">
          <w:rPr>
            <w:rFonts w:asciiTheme="minorHAnsi" w:hAnsiTheme="minorHAnsi" w:cs="Arial"/>
          </w:rPr>
          <w:t>-228 °C</w:t>
        </w:r>
      </w:smartTag>
      <w:r>
        <w:rPr>
          <w:rFonts w:asciiTheme="minorHAnsi" w:hAnsiTheme="minorHAnsi" w:cs="Arial"/>
        </w:rPr>
        <w:t>) a jeho povrch odráža až 70% dopadnutého svetla.</w:t>
      </w:r>
    </w:p>
    <w:p w:rsidR="00ED511D" w:rsidRPr="00F54127" w:rsidRDefault="00ED511D" w:rsidP="00ED511D">
      <w:pPr>
        <w:jc w:val="both"/>
        <w:rPr>
          <w:sz w:val="24"/>
          <w:szCs w:val="24"/>
        </w:rPr>
      </w:pPr>
      <w:r w:rsidRPr="005F1F35">
        <w:rPr>
          <w:rStyle w:val="notranslate"/>
          <w:sz w:val="24"/>
          <w:szCs w:val="24"/>
        </w:rPr>
        <w:t>Triton má priemer 2700 km a jeho povrch je</w:t>
      </w:r>
      <w:r w:rsidRPr="005F1F35">
        <w:rPr>
          <w:sz w:val="24"/>
          <w:szCs w:val="24"/>
        </w:rPr>
        <w:t xml:space="preserve"> </w:t>
      </w:r>
      <w:r w:rsidRPr="005F1F35">
        <w:rPr>
          <w:rStyle w:val="notranslate"/>
          <w:sz w:val="24"/>
          <w:szCs w:val="24"/>
        </w:rPr>
        <w:t>riedko pokrytý krátermi. Vynímajú sa tu hladké sopečné pláne, valy a  jamy tvorené ľadovými lávovými prúdmi.</w:t>
      </w:r>
      <w:r w:rsidRPr="005F1F35">
        <w:rPr>
          <w:sz w:val="24"/>
          <w:szCs w:val="24"/>
        </w:rPr>
        <w:t xml:space="preserve"> Zmrazený dusík nad ľadovým plášťom je pokrytý horninou s výrazným podielom kovov. Jeho hustota je vyššia ako hustota telies v tejto oblasti (2 krát hustota vody) a zrejme obsahuje viac skál vo svojom vnútri ako ľadové satelity  ľadových obrov. Je o 40% hmotnejší ako Pluto, ktorému je </w:t>
      </w:r>
      <w:r w:rsidR="005E6D18" w:rsidRPr="005F1F35">
        <w:rPr>
          <w:sz w:val="24"/>
          <w:szCs w:val="24"/>
        </w:rPr>
        <w:t>svojimi</w:t>
      </w:r>
      <w:r w:rsidRPr="005F1F35">
        <w:rPr>
          <w:sz w:val="24"/>
          <w:szCs w:val="24"/>
        </w:rPr>
        <w:t xml:space="preserve"> vlastnosťami veľmi podobný.</w:t>
      </w:r>
      <w:r w:rsidR="005E6D18">
        <w:rPr>
          <w:rFonts w:cs="Arial"/>
          <w:sz w:val="24"/>
          <w:szCs w:val="24"/>
        </w:rPr>
        <w:t xml:space="preserve"> Je možné, že bol zachytený</w:t>
      </w:r>
      <w:r w:rsidRPr="005F1F35">
        <w:rPr>
          <w:rFonts w:cs="Arial"/>
          <w:sz w:val="24"/>
          <w:szCs w:val="24"/>
        </w:rPr>
        <w:t xml:space="preserve"> z inej  časti</w:t>
      </w:r>
      <w:r w:rsidR="005E6D18">
        <w:rPr>
          <w:rFonts w:cs="Arial"/>
          <w:sz w:val="24"/>
          <w:szCs w:val="24"/>
        </w:rPr>
        <w:t xml:space="preserve"> slnečnej sústavy, a v tejto oblasti zotrváva </w:t>
      </w:r>
      <w:r w:rsidRPr="005F1F35">
        <w:rPr>
          <w:rFonts w:cs="Arial"/>
          <w:sz w:val="24"/>
          <w:szCs w:val="24"/>
        </w:rPr>
        <w:t xml:space="preserve"> len vďaka gravitácií Neptúna. Má tenkú atmosféru, zloženú prevažne z dusíka a malého množstva metánu,  ktorá s najväčšou </w:t>
      </w:r>
      <w:r w:rsidRPr="005F1F35">
        <w:rPr>
          <w:rStyle w:val="notranslate"/>
          <w:sz w:val="24"/>
          <w:szCs w:val="24"/>
        </w:rPr>
        <w:t>pravdepodobnosťou pochádza zo sopečnej činnosti – kryovulkanizmu tohto mesiaca.</w:t>
      </w:r>
      <w:r w:rsidR="005E6D18">
        <w:rPr>
          <w:sz w:val="24"/>
          <w:szCs w:val="24"/>
        </w:rPr>
        <w:t xml:space="preserve"> Sonda Voyager 2</w:t>
      </w:r>
      <w:r w:rsidRPr="005F1F35">
        <w:rPr>
          <w:sz w:val="24"/>
          <w:szCs w:val="24"/>
        </w:rPr>
        <w:t xml:space="preserve"> v roku 1989 objavila prvý aktívny kryovulkán. Kamera zaznamenala najmenej dva gejzíry  a minimálne 100 tmavých pásov </w:t>
      </w:r>
      <w:r>
        <w:rPr>
          <w:sz w:val="24"/>
          <w:szCs w:val="24"/>
        </w:rPr>
        <w:t>plynu, unikajúceho z trhlín.</w:t>
      </w:r>
    </w:p>
    <w:p w:rsidR="00D326A0" w:rsidRDefault="00ED511D" w:rsidP="00D326A0">
      <w:pPr>
        <w:pStyle w:val="Normlnywebov"/>
        <w:keepNext/>
        <w:spacing w:line="276" w:lineRule="auto"/>
        <w:jc w:val="center"/>
      </w:pPr>
      <w:r>
        <w:rPr>
          <w:noProof/>
        </w:rPr>
        <w:drawing>
          <wp:inline distT="0" distB="0" distL="0" distR="0" wp14:anchorId="023EDA3B" wp14:editId="4046B27F">
            <wp:extent cx="3281553" cy="1657350"/>
            <wp:effectExtent l="0" t="0" r="0" b="0"/>
            <wp:docPr id="71" name="Obrázok 71" descr="Farebný poh&amp;lcaron;ad na Triton ukáza&amp;tcaron; rozmanitý ter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rebný poh&amp;lcaron;ad na Triton ukáza&amp;tcaron; rozmanitý teré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91565" cy="1662406"/>
                    </a:xfrm>
                    <a:prstGeom prst="rect">
                      <a:avLst/>
                    </a:prstGeom>
                    <a:noFill/>
                    <a:ln>
                      <a:noFill/>
                    </a:ln>
                  </pic:spPr>
                </pic:pic>
              </a:graphicData>
            </a:graphic>
          </wp:inline>
        </w:drawing>
      </w:r>
    </w:p>
    <w:p w:rsidR="00D326A0" w:rsidRPr="00D326A0" w:rsidRDefault="00D326A0" w:rsidP="00D326A0">
      <w:pPr>
        <w:pStyle w:val="Popis"/>
        <w:jc w:val="center"/>
        <w:rPr>
          <w:b w:val="0"/>
        </w:rPr>
      </w:pPr>
      <w:r w:rsidRPr="00D326A0">
        <w:rPr>
          <w:b w:val="0"/>
          <w:color w:val="auto"/>
        </w:rPr>
        <w:t xml:space="preserve">Obrázok </w:t>
      </w:r>
      <w:r w:rsidRPr="00D326A0">
        <w:rPr>
          <w:b w:val="0"/>
          <w:color w:val="auto"/>
        </w:rPr>
        <w:fldChar w:fldCharType="begin"/>
      </w:r>
      <w:r w:rsidRPr="00D326A0">
        <w:rPr>
          <w:b w:val="0"/>
          <w:color w:val="auto"/>
        </w:rPr>
        <w:instrText xml:space="preserve"> SEQ Obrázok \* ARABIC </w:instrText>
      </w:r>
      <w:r w:rsidRPr="00D326A0">
        <w:rPr>
          <w:b w:val="0"/>
          <w:color w:val="auto"/>
        </w:rPr>
        <w:fldChar w:fldCharType="separate"/>
      </w:r>
      <w:r w:rsidR="002A7536">
        <w:rPr>
          <w:b w:val="0"/>
          <w:noProof/>
          <w:color w:val="auto"/>
        </w:rPr>
        <w:t>45</w:t>
      </w:r>
      <w:r w:rsidRPr="00D326A0">
        <w:rPr>
          <w:b w:val="0"/>
          <w:color w:val="auto"/>
        </w:rPr>
        <w:fldChar w:fldCharType="end"/>
      </w:r>
      <w:r w:rsidRPr="00D326A0">
        <w:rPr>
          <w:b w:val="0"/>
          <w:color w:val="auto"/>
        </w:rPr>
        <w:t xml:space="preserve">  Mesiac Neptúna - Tritón</w:t>
      </w:r>
      <w:r w:rsidRPr="00D326A0">
        <w:rPr>
          <w:b w:val="0"/>
        </w:rPr>
        <w:t>.</w:t>
      </w:r>
    </w:p>
    <w:p w:rsidR="00D326A0" w:rsidRDefault="00ED511D" w:rsidP="00D326A0">
      <w:pPr>
        <w:pStyle w:val="Normlnywebov"/>
        <w:keepNext/>
        <w:spacing w:line="276" w:lineRule="auto"/>
        <w:jc w:val="center"/>
      </w:pPr>
      <w:r>
        <w:rPr>
          <w:noProof/>
        </w:rPr>
        <w:drawing>
          <wp:inline distT="0" distB="0" distL="0" distR="0" wp14:anchorId="5F7FCEC9" wp14:editId="452CDBBF">
            <wp:extent cx="3112477" cy="2334358"/>
            <wp:effectExtent l="0" t="0" r="0" b="8890"/>
            <wp:docPr id="72" name="Obrázok 72" descr="http://upload.wikimedia.org/wikipedia/commons/thumb/2/2a/Voyager_2_Neptune_and_Triton.jpg/220px-Voyager_2_Neptune_and_Tri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2/2a/Voyager_2_Neptune_and_Triton.jpg/220px-Voyager_2_Neptune_and_Triton.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33214" cy="2349911"/>
                    </a:xfrm>
                    <a:prstGeom prst="rect">
                      <a:avLst/>
                    </a:prstGeom>
                    <a:noFill/>
                    <a:ln>
                      <a:noFill/>
                    </a:ln>
                  </pic:spPr>
                </pic:pic>
              </a:graphicData>
            </a:graphic>
          </wp:inline>
        </w:drawing>
      </w:r>
    </w:p>
    <w:p w:rsidR="00D326A0" w:rsidRPr="00D326A0" w:rsidRDefault="00D326A0" w:rsidP="00D326A0">
      <w:pPr>
        <w:pStyle w:val="Popis"/>
        <w:jc w:val="center"/>
        <w:rPr>
          <w:color w:val="auto"/>
        </w:rPr>
      </w:pPr>
      <w:r w:rsidRPr="00D326A0">
        <w:rPr>
          <w:color w:val="auto"/>
        </w:rPr>
        <w:t xml:space="preserve">Obrázok </w:t>
      </w:r>
      <w:r w:rsidRPr="00D326A0">
        <w:rPr>
          <w:color w:val="auto"/>
        </w:rPr>
        <w:fldChar w:fldCharType="begin"/>
      </w:r>
      <w:r w:rsidRPr="00D326A0">
        <w:rPr>
          <w:color w:val="auto"/>
        </w:rPr>
        <w:instrText xml:space="preserve"> SEQ Obrázok \* ARABIC </w:instrText>
      </w:r>
      <w:r w:rsidRPr="00D326A0">
        <w:rPr>
          <w:color w:val="auto"/>
        </w:rPr>
        <w:fldChar w:fldCharType="separate"/>
      </w:r>
      <w:r w:rsidR="002A7536">
        <w:rPr>
          <w:noProof/>
          <w:color w:val="auto"/>
        </w:rPr>
        <w:t>46</w:t>
      </w:r>
      <w:r w:rsidRPr="00D326A0">
        <w:rPr>
          <w:color w:val="auto"/>
        </w:rPr>
        <w:fldChar w:fldCharType="end"/>
      </w:r>
      <w:r w:rsidRPr="00D326A0">
        <w:rPr>
          <w:color w:val="auto"/>
        </w:rPr>
        <w:t xml:space="preserve">  Tritón spolu s Neptúnom tak, ako ich azachytila sonda Voyager 2.</w:t>
      </w:r>
    </w:p>
    <w:p w:rsidR="00ED511D" w:rsidRDefault="00ED511D" w:rsidP="00ED511D">
      <w:pPr>
        <w:pStyle w:val="Normlnywebov"/>
        <w:spacing w:line="276" w:lineRule="auto"/>
        <w:jc w:val="both"/>
        <w:rPr>
          <w:rFonts w:asciiTheme="minorHAnsi" w:hAnsiTheme="minorHAnsi" w:cs="Arial"/>
        </w:rPr>
      </w:pPr>
      <w:r w:rsidRPr="008C6F6E">
        <w:rPr>
          <w:rFonts w:asciiTheme="minorHAnsi" w:hAnsiTheme="minorHAnsi" w:cs="Arial"/>
        </w:rPr>
        <w:t xml:space="preserve">Tenké a nevýrazné prstence, ktoré obopínajú Nepún boli objavené Voyagerom 2. Najširší  z nich je  pomenovaný </w:t>
      </w:r>
      <w:r w:rsidRPr="008C6F6E">
        <w:rPr>
          <w:rStyle w:val="Siln"/>
          <w:rFonts w:asciiTheme="minorHAnsi" w:hAnsiTheme="minorHAnsi" w:cs="Arial"/>
        </w:rPr>
        <w:t>Adams</w:t>
      </w:r>
      <w:r w:rsidRPr="008C6F6E">
        <w:rPr>
          <w:rFonts w:asciiTheme="minorHAnsi" w:hAnsiTheme="minorHAnsi" w:cs="Arial"/>
        </w:rPr>
        <w:t xml:space="preserve">, jeho tri výrazné zhustenia (nazývané </w:t>
      </w:r>
      <w:r w:rsidRPr="008C6F6E">
        <w:rPr>
          <w:rStyle w:val="Zvraznenie"/>
          <w:rFonts w:asciiTheme="minorHAnsi" w:hAnsiTheme="minorHAnsi" w:cs="Arial"/>
        </w:rPr>
        <w:t>Sloboda</w:t>
      </w:r>
      <w:r w:rsidRPr="008C6F6E">
        <w:rPr>
          <w:rFonts w:asciiTheme="minorHAnsi" w:hAnsiTheme="minorHAnsi" w:cs="Arial"/>
        </w:rPr>
        <w:t xml:space="preserve">, </w:t>
      </w:r>
      <w:r w:rsidRPr="008C6F6E">
        <w:rPr>
          <w:rStyle w:val="Zvraznenie"/>
          <w:rFonts w:asciiTheme="minorHAnsi" w:hAnsiTheme="minorHAnsi" w:cs="Arial"/>
        </w:rPr>
        <w:t>Rovnosť</w:t>
      </w:r>
      <w:r w:rsidRPr="008C6F6E">
        <w:rPr>
          <w:rFonts w:asciiTheme="minorHAnsi" w:hAnsiTheme="minorHAnsi" w:cs="Arial"/>
        </w:rPr>
        <w:t xml:space="preserve"> a </w:t>
      </w:r>
      <w:r w:rsidRPr="008C6F6E">
        <w:rPr>
          <w:rStyle w:val="Zvraznenie"/>
          <w:rFonts w:asciiTheme="minorHAnsi" w:hAnsiTheme="minorHAnsi" w:cs="Arial"/>
        </w:rPr>
        <w:t>Bratstvo</w:t>
      </w:r>
      <w:r w:rsidRPr="008C6F6E">
        <w:rPr>
          <w:rFonts w:asciiTheme="minorHAnsi" w:hAnsiTheme="minorHAnsi" w:cs="Arial"/>
        </w:rPr>
        <w:t xml:space="preserve">). Ďalšie sú pomenované po svojich objaviteľoch - </w:t>
      </w:r>
      <w:r w:rsidRPr="008C6F6E">
        <w:rPr>
          <w:rStyle w:val="Siln"/>
          <w:rFonts w:asciiTheme="minorHAnsi" w:hAnsiTheme="minorHAnsi" w:cs="Arial"/>
        </w:rPr>
        <w:t>Leverrier</w:t>
      </w:r>
      <w:r w:rsidRPr="008C6F6E">
        <w:rPr>
          <w:rFonts w:asciiTheme="minorHAnsi" w:hAnsiTheme="minorHAnsi" w:cs="Arial"/>
        </w:rPr>
        <w:t xml:space="preserve"> a </w:t>
      </w:r>
      <w:r w:rsidRPr="008C6F6E">
        <w:rPr>
          <w:rStyle w:val="Siln"/>
          <w:rFonts w:asciiTheme="minorHAnsi" w:hAnsiTheme="minorHAnsi" w:cs="Arial"/>
        </w:rPr>
        <w:t>Galle</w:t>
      </w:r>
      <w:r w:rsidRPr="008C6F6E">
        <w:rPr>
          <w:rFonts w:asciiTheme="minorHAnsi" w:hAnsiTheme="minorHAnsi" w:cs="Arial"/>
        </w:rPr>
        <w:t xml:space="preserve">. </w:t>
      </w:r>
    </w:p>
    <w:p w:rsidR="00ED511D" w:rsidRDefault="00ED511D" w:rsidP="005200EB">
      <w:pPr>
        <w:pStyle w:val="Nadpis2"/>
        <w:numPr>
          <w:ilvl w:val="0"/>
          <w:numId w:val="19"/>
        </w:numPr>
      </w:pPr>
      <w:r w:rsidRPr="002569D0">
        <w:t>Trpasličie planéty</w:t>
      </w:r>
    </w:p>
    <w:p w:rsidR="00ED511D" w:rsidRPr="00605E1B" w:rsidRDefault="00ED511D" w:rsidP="00ED511D">
      <w:pPr>
        <w:pStyle w:val="Normlnywebov"/>
        <w:spacing w:line="276" w:lineRule="auto"/>
        <w:jc w:val="both"/>
        <w:rPr>
          <w:rFonts w:asciiTheme="minorHAnsi" w:hAnsiTheme="minorHAnsi" w:cs="Arial"/>
          <w:b/>
        </w:rPr>
      </w:pPr>
      <w:r w:rsidRPr="00C15BA5">
        <w:rPr>
          <w:rFonts w:asciiTheme="minorHAnsi" w:hAnsiTheme="minorHAnsi"/>
        </w:rPr>
        <w:t xml:space="preserve">Trpasličie planéty obiehajú </w:t>
      </w:r>
      <w:r w:rsidR="00670FB9">
        <w:rPr>
          <w:rFonts w:asciiTheme="minorHAnsi" w:hAnsiTheme="minorHAnsi"/>
        </w:rPr>
        <w:t xml:space="preserve"> okolo Slnka</w:t>
      </w:r>
      <w:r w:rsidRPr="00C15BA5">
        <w:rPr>
          <w:rFonts w:asciiTheme="minorHAnsi" w:hAnsiTheme="minorHAnsi"/>
        </w:rPr>
        <w:t xml:space="preserve"> po eliptických dráhach. Nie sú dominantné na svojej dráhe, priestor ich dráhy je nevyčistený, nachádzajú sa v pásmach asteroidov.  Väčšina z nich sa nachádza v Kuiperovom páse, v chladnej oblasti ľadových trpaslíkov za dráhou Neptúna. Zatiaľ</w:t>
      </w:r>
      <w:r w:rsidR="00670FB9">
        <w:rPr>
          <w:rFonts w:asciiTheme="minorHAnsi" w:hAnsiTheme="minorHAnsi"/>
        </w:rPr>
        <w:t xml:space="preserve"> len</w:t>
      </w:r>
      <w:r w:rsidRPr="00C15BA5">
        <w:rPr>
          <w:rFonts w:asciiTheme="minorHAnsi" w:hAnsiTheme="minorHAnsi"/>
        </w:rPr>
        <w:t xml:space="preserve"> jediná Ceres sa nachádza v hlavnom páse asteroidov, v oblasti kamenných trpaslíkov. Majú guľatý tvar a diferencované jadro, plášť a kôru. Ich rozmery sú však malé, sú menšie ako planéta Merkúr.</w:t>
      </w:r>
      <w:r w:rsidR="00670FB9">
        <w:rPr>
          <w:rFonts w:asciiTheme="minorHAnsi" w:hAnsiTheme="minorHAnsi" w:cs="Arial"/>
        </w:rPr>
        <w:t xml:space="preserve"> V súčasnosti (2014) poznáme 5 trpasličích planét</w:t>
      </w:r>
      <w:r w:rsidRPr="00C15BA5">
        <w:rPr>
          <w:rFonts w:asciiTheme="minorHAnsi" w:hAnsiTheme="minorHAnsi" w:cs="Arial"/>
        </w:rPr>
        <w:t>, ale ich zoznam sa bude priebežne dopĺňať, nakoľko kandidátov na toto pomenovanie je v súčasnosti len v Kuiperovom páse okolo 50.</w:t>
      </w:r>
      <w:r w:rsidRPr="00C15BA5">
        <w:rPr>
          <w:rFonts w:asciiTheme="minorHAnsi" w:hAnsiTheme="minorHAnsi" w:cs="Arial"/>
          <w:b/>
        </w:rPr>
        <w:t xml:space="preserve"> </w:t>
      </w:r>
    </w:p>
    <w:p w:rsidR="00ED511D" w:rsidRPr="00605E1B" w:rsidRDefault="00ED511D" w:rsidP="00ED511D">
      <w:pPr>
        <w:jc w:val="both"/>
        <w:rPr>
          <w:sz w:val="24"/>
          <w:szCs w:val="24"/>
        </w:rPr>
      </w:pPr>
      <w:r w:rsidRPr="00605E1B">
        <w:rPr>
          <w:b/>
          <w:sz w:val="24"/>
          <w:szCs w:val="24"/>
        </w:rPr>
        <w:t>Ceres</w:t>
      </w:r>
      <w:r w:rsidRPr="00605E1B">
        <w:rPr>
          <w:rStyle w:val="Odkaznapoznmkupodiarou"/>
          <w:b/>
          <w:sz w:val="24"/>
          <w:szCs w:val="24"/>
        </w:rPr>
        <w:footnoteReference w:id="23"/>
      </w:r>
      <w:r w:rsidRPr="00605E1B">
        <w:rPr>
          <w:sz w:val="24"/>
          <w:szCs w:val="24"/>
        </w:rPr>
        <w:t xml:space="preserve"> je najväčšie teleso objavené v pásme asteroidov. Bola objavená talianskym astronómom G. Piazzim v roku 1801 na observatóriu v Palerme, keď hľadal chýbajúcu planétu v medzere medzi Marsom a Jupiterom. Neskôr sa ukázalo, že ide o najväčšiu predstaviteľku najpočetnejšej populácie telies v slnečnej sústave. Je typickým telesom hlavného pásu asteroidov – obieha v pásme asteroidov medzi Marsom a Jupiterom,  jej dráha má veľkú polos 2,7 AU, sklon dráhy k rovine ekliptiky je 10,6</w:t>
      </w:r>
      <w:r w:rsidRPr="00605E1B">
        <w:rPr>
          <w:sz w:val="24"/>
          <w:szCs w:val="24"/>
          <w:vertAlign w:val="superscript"/>
        </w:rPr>
        <w:t xml:space="preserve">0, </w:t>
      </w:r>
      <w:r w:rsidRPr="00605E1B">
        <w:rPr>
          <w:sz w:val="24"/>
          <w:szCs w:val="24"/>
        </w:rPr>
        <w:t xml:space="preserve">a jej dráha je takmer kruhová. </w:t>
      </w:r>
    </w:p>
    <w:p w:rsidR="00ED511D" w:rsidRPr="00605E1B" w:rsidRDefault="00ED511D" w:rsidP="00ED511D">
      <w:pPr>
        <w:jc w:val="both"/>
        <w:rPr>
          <w:sz w:val="24"/>
          <w:szCs w:val="24"/>
        </w:rPr>
      </w:pPr>
      <w:r w:rsidRPr="00605E1B">
        <w:rPr>
          <w:sz w:val="24"/>
          <w:szCs w:val="24"/>
        </w:rPr>
        <w:t xml:space="preserve"> Ceres dostala meno podľa rímskej bohyne úrody.  Svojou hmotnosťou 9,5.10</w:t>
      </w:r>
      <w:r w:rsidRPr="00605E1B">
        <w:rPr>
          <w:sz w:val="24"/>
          <w:szCs w:val="24"/>
          <w:vertAlign w:val="superscript"/>
        </w:rPr>
        <w:t xml:space="preserve">20 </w:t>
      </w:r>
      <w:r w:rsidRPr="00605E1B">
        <w:rPr>
          <w:sz w:val="24"/>
          <w:szCs w:val="24"/>
        </w:rPr>
        <w:t>kg predstavuje až 32% hmotnosti všetkých asteroidov v hlavnom pásme. Vzhľadom na svoju veľkosť a takmer  guľový  tvar  sa predpokladá, že má diferencované vnútro, , ktoré sa skladá z kamenného jadra a ľadového plášťa.  Má priemer 975 km a jej hustota je 2 160 kg.m</w:t>
      </w:r>
      <w:r w:rsidRPr="00605E1B">
        <w:rPr>
          <w:sz w:val="24"/>
          <w:szCs w:val="24"/>
          <w:vertAlign w:val="superscript"/>
        </w:rPr>
        <w:t>-3</w:t>
      </w:r>
      <w:r w:rsidRPr="00605E1B">
        <w:rPr>
          <w:sz w:val="24"/>
          <w:szCs w:val="24"/>
        </w:rPr>
        <w:t>. Rotačná perióda je 9,075 h</w:t>
      </w:r>
      <w:r w:rsidR="00670FB9">
        <w:rPr>
          <w:sz w:val="24"/>
          <w:szCs w:val="24"/>
        </w:rPr>
        <w:t xml:space="preserve">odín.  Ceres je  v súčasnosti </w:t>
      </w:r>
      <w:r w:rsidRPr="00605E1B">
        <w:rPr>
          <w:sz w:val="24"/>
          <w:szCs w:val="24"/>
        </w:rPr>
        <w:t xml:space="preserve"> považovaná za  najtmavšie známe teleso v slnečnej sústave s albedom len 3%.  Napriek tomu je viditeľná už v malom </w:t>
      </w:r>
      <w:r w:rsidR="00670FB9">
        <w:rPr>
          <w:sz w:val="24"/>
          <w:szCs w:val="24"/>
        </w:rPr>
        <w:t>ďalekohľade. J</w:t>
      </w:r>
      <w:r w:rsidRPr="00605E1B">
        <w:rPr>
          <w:sz w:val="24"/>
          <w:szCs w:val="24"/>
        </w:rPr>
        <w:t>ej jasnosť v opozícii dosahuje 7,4 magnitúdy. Na povrchu sa nenachádzajú žiadne výrazné povrchové útvary. Ceres obsahuje viac vody  ako celá neviazaná voda na Zemi (približne 5 krát viac).  Má riedku atmosféru a   na tomto  ľadovom telese bola detegovaná teleskopom Herschel  vodná para</w:t>
      </w:r>
      <w:r w:rsidRPr="00605E1B">
        <w:rPr>
          <w:rStyle w:val="Odkaznapoznmkupodiarou"/>
          <w:sz w:val="24"/>
          <w:szCs w:val="24"/>
        </w:rPr>
        <w:footnoteReference w:id="24"/>
      </w:r>
      <w:r w:rsidRPr="00605E1B">
        <w:rPr>
          <w:sz w:val="24"/>
          <w:szCs w:val="24"/>
        </w:rPr>
        <w:t xml:space="preserve">. </w:t>
      </w:r>
    </w:p>
    <w:p w:rsidR="00ED511D" w:rsidRPr="00605E1B" w:rsidRDefault="00ED511D" w:rsidP="00ED511D">
      <w:pPr>
        <w:jc w:val="both"/>
        <w:rPr>
          <w:sz w:val="24"/>
          <w:szCs w:val="24"/>
        </w:rPr>
      </w:pPr>
      <w:r w:rsidRPr="00605E1B">
        <w:rPr>
          <w:sz w:val="24"/>
          <w:szCs w:val="24"/>
        </w:rPr>
        <w:t>Ceres so svojimi zásobami vody je dosť podobná vonkajším satelitom joviálnych planét. Avšak jej povrchová teplota – až do 200 K na rovníku je o 100 K vyššia ako u satelitov a poskytuje možnosť pre aktivitu zvnútra telesa.</w:t>
      </w:r>
    </w:p>
    <w:p w:rsidR="00ED511D" w:rsidRPr="00605E1B" w:rsidRDefault="00ED511D" w:rsidP="00ED511D">
      <w:pPr>
        <w:jc w:val="both"/>
        <w:rPr>
          <w:sz w:val="24"/>
          <w:szCs w:val="24"/>
        </w:rPr>
      </w:pPr>
      <w:r w:rsidRPr="00605E1B">
        <w:rPr>
          <w:sz w:val="24"/>
          <w:szCs w:val="24"/>
        </w:rPr>
        <w:t xml:space="preserve">Viac výsledkov </w:t>
      </w:r>
      <w:r w:rsidR="00670FB9">
        <w:rPr>
          <w:sz w:val="24"/>
          <w:szCs w:val="24"/>
        </w:rPr>
        <w:t xml:space="preserve">bude o tejto trpasličej planéte </w:t>
      </w:r>
      <w:r w:rsidRPr="00605E1B">
        <w:rPr>
          <w:sz w:val="24"/>
          <w:szCs w:val="24"/>
        </w:rPr>
        <w:t xml:space="preserve"> známe po januári 2015, keď ju obletí vesmírna sonda Dawn, ktorá sa</w:t>
      </w:r>
      <w:r w:rsidR="00670FB9">
        <w:rPr>
          <w:sz w:val="24"/>
          <w:szCs w:val="24"/>
        </w:rPr>
        <w:t xml:space="preserve"> má pri nej zdržať minimálne päť mesiacov a </w:t>
      </w:r>
      <w:r w:rsidRPr="00605E1B">
        <w:rPr>
          <w:sz w:val="24"/>
          <w:szCs w:val="24"/>
        </w:rPr>
        <w:t xml:space="preserve"> z rozličných výšok podr</w:t>
      </w:r>
      <w:r w:rsidR="00670FB9">
        <w:rPr>
          <w:sz w:val="24"/>
          <w:szCs w:val="24"/>
        </w:rPr>
        <w:t xml:space="preserve">obne mapovať jej povrch. </w:t>
      </w:r>
      <w:r w:rsidRPr="00605E1B">
        <w:rPr>
          <w:sz w:val="24"/>
          <w:szCs w:val="24"/>
        </w:rPr>
        <w:t>Ceres s</w:t>
      </w:r>
      <w:r w:rsidR="00670FB9">
        <w:rPr>
          <w:sz w:val="24"/>
          <w:szCs w:val="24"/>
        </w:rPr>
        <w:t>a zachovala</w:t>
      </w:r>
      <w:r w:rsidRPr="00605E1B">
        <w:rPr>
          <w:sz w:val="24"/>
          <w:szCs w:val="24"/>
        </w:rPr>
        <w:t xml:space="preserve"> bez podstatnej</w:t>
      </w:r>
      <w:r w:rsidR="00670FB9">
        <w:rPr>
          <w:sz w:val="24"/>
          <w:szCs w:val="24"/>
        </w:rPr>
        <w:t xml:space="preserve"> zmeny od svojho vzniku  a to ju robí výnimočnou pre pochopenie vývoja s</w:t>
      </w:r>
      <w:r w:rsidRPr="00605E1B">
        <w:rPr>
          <w:sz w:val="24"/>
          <w:szCs w:val="24"/>
        </w:rPr>
        <w:t xml:space="preserve">lnečnej sústavy. </w:t>
      </w:r>
    </w:p>
    <w:p w:rsidR="00D326A0" w:rsidRDefault="00ED511D" w:rsidP="00D326A0">
      <w:pPr>
        <w:keepNext/>
        <w:jc w:val="center"/>
      </w:pPr>
      <w:r>
        <w:rPr>
          <w:noProof/>
          <w:lang w:eastAsia="sk-SK"/>
        </w:rPr>
        <w:drawing>
          <wp:inline distT="0" distB="0" distL="0" distR="0" wp14:anchorId="7EB467C5" wp14:editId="69FDFA95">
            <wp:extent cx="2562225" cy="2638425"/>
            <wp:effectExtent l="0" t="0" r="9525" b="9525"/>
            <wp:docPr id="58" name="irc_mi" descr="250px-Ceres_optim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50px-Ceres_optimiz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62225" cy="2638425"/>
                    </a:xfrm>
                    <a:prstGeom prst="rect">
                      <a:avLst/>
                    </a:prstGeom>
                    <a:noFill/>
                    <a:ln>
                      <a:noFill/>
                    </a:ln>
                  </pic:spPr>
                </pic:pic>
              </a:graphicData>
            </a:graphic>
          </wp:inline>
        </w:drawing>
      </w:r>
    </w:p>
    <w:p w:rsidR="00D326A0" w:rsidRPr="00D326A0" w:rsidRDefault="00D326A0" w:rsidP="00D326A0">
      <w:pPr>
        <w:pStyle w:val="Popis"/>
        <w:jc w:val="center"/>
        <w:rPr>
          <w:b w:val="0"/>
          <w:color w:val="auto"/>
        </w:rPr>
      </w:pPr>
      <w:r w:rsidRPr="00D326A0">
        <w:rPr>
          <w:b w:val="0"/>
          <w:color w:val="auto"/>
        </w:rPr>
        <w:t xml:space="preserve">Obrázok </w:t>
      </w:r>
      <w:r w:rsidRPr="00D326A0">
        <w:rPr>
          <w:b w:val="0"/>
          <w:color w:val="auto"/>
        </w:rPr>
        <w:fldChar w:fldCharType="begin"/>
      </w:r>
      <w:r w:rsidRPr="00D326A0">
        <w:rPr>
          <w:b w:val="0"/>
          <w:color w:val="auto"/>
        </w:rPr>
        <w:instrText xml:space="preserve"> SEQ Obrázok \* ARABIC </w:instrText>
      </w:r>
      <w:r w:rsidRPr="00D326A0">
        <w:rPr>
          <w:b w:val="0"/>
          <w:color w:val="auto"/>
        </w:rPr>
        <w:fldChar w:fldCharType="separate"/>
      </w:r>
      <w:r w:rsidR="002A7536">
        <w:rPr>
          <w:b w:val="0"/>
          <w:noProof/>
          <w:color w:val="auto"/>
        </w:rPr>
        <w:t>47</w:t>
      </w:r>
      <w:r w:rsidRPr="00D326A0">
        <w:rPr>
          <w:b w:val="0"/>
          <w:color w:val="auto"/>
        </w:rPr>
        <w:fldChar w:fldCharType="end"/>
      </w:r>
      <w:r w:rsidRPr="00D326A0">
        <w:rPr>
          <w:b w:val="0"/>
          <w:color w:val="auto"/>
        </w:rPr>
        <w:t xml:space="preserve">  Ceres.</w:t>
      </w:r>
    </w:p>
    <w:p w:rsidR="00ED511D" w:rsidRPr="004A2EDD" w:rsidRDefault="00ED511D" w:rsidP="00ED511D">
      <w:pPr>
        <w:jc w:val="center"/>
      </w:pPr>
      <w:r>
        <w:t xml:space="preserve">      </w:t>
      </w:r>
    </w:p>
    <w:p w:rsidR="00ED511D" w:rsidRDefault="00ED511D" w:rsidP="00ED511D">
      <w:pPr>
        <w:jc w:val="both"/>
        <w:rPr>
          <w:sz w:val="24"/>
          <w:szCs w:val="24"/>
        </w:rPr>
      </w:pPr>
    </w:p>
    <w:p w:rsidR="00ED511D" w:rsidRPr="00670FB9" w:rsidRDefault="00ED511D" w:rsidP="00ED511D">
      <w:pPr>
        <w:jc w:val="both"/>
        <w:rPr>
          <w:sz w:val="24"/>
          <w:szCs w:val="24"/>
        </w:rPr>
      </w:pPr>
      <w:r w:rsidRPr="00835A40">
        <w:rPr>
          <w:rFonts w:cs="Arial"/>
          <w:b/>
          <w:sz w:val="24"/>
          <w:szCs w:val="24"/>
        </w:rPr>
        <w:t xml:space="preserve">Pluto </w:t>
      </w:r>
      <w:r w:rsidRPr="00835A40">
        <w:rPr>
          <w:rFonts w:cs="Arial"/>
          <w:sz w:val="24"/>
          <w:szCs w:val="24"/>
        </w:rPr>
        <w:t xml:space="preserve"> je menšie ako sedem mesiacov planét slnečnej sústavy, má priemer 2300 kilometrov.  V pásme, kde sa nachádza je niekoľko ďalších objektov, ktoré sú len o málo me</w:t>
      </w:r>
      <w:r>
        <w:rPr>
          <w:rFonts w:cs="Arial"/>
          <w:sz w:val="24"/>
          <w:szCs w:val="24"/>
        </w:rPr>
        <w:t>nšie</w:t>
      </w:r>
      <w:r w:rsidRPr="00835A40">
        <w:rPr>
          <w:rFonts w:cs="Arial"/>
          <w:sz w:val="24"/>
          <w:szCs w:val="24"/>
        </w:rPr>
        <w:t xml:space="preserve"> ako Pluto.  Má guľovitý tvar a diferencované vnútro. Okolo Slnka obehne raz za 248 rokov, jeho dráha je výstredná elipsa  a tak sa na svojej dráhe priblíži k Slnku viac ako Neptún. </w:t>
      </w:r>
      <w:r w:rsidRPr="00835A40">
        <w:rPr>
          <w:sz w:val="24"/>
          <w:szCs w:val="24"/>
        </w:rPr>
        <w:t xml:space="preserve">Plutónska atmosféra sa zväčšuje  počas periodického približovania sa k Slnku. </w:t>
      </w:r>
      <w:r w:rsidRPr="00835A40">
        <w:rPr>
          <w:rFonts w:cs="Arial"/>
          <w:sz w:val="24"/>
          <w:szCs w:val="24"/>
        </w:rPr>
        <w:t xml:space="preserve">Pluto je ľadové teleso zrejme s pevným horninovým jadrom, pokryté prevažne metanovým ľadom, rovnako ako ostatné telesá za dráhou Neptúna.  Pluto má tri mesiace. </w:t>
      </w:r>
      <w:r w:rsidRPr="00670FB9">
        <w:rPr>
          <w:sz w:val="24"/>
          <w:szCs w:val="24"/>
        </w:rPr>
        <w:t xml:space="preserve">Najväčší mesiac Pluta Cháron bol objavený v roku 1978, bezmála pol storočia po objavení Pluta (1930). Dva novoobjavené mesiačiky (2006) Nix a Hydra sú podstatne menšie. Ich priemer sa odhaduje na 50 až 160 km ( sú približne 10 krát menšie ako Cháron). Ich obežná dráha je  kruhová, v rovnakej rovine  ako krúži okolo Pluta Cháron. </w:t>
      </w:r>
    </w:p>
    <w:p w:rsidR="00ED511D" w:rsidRPr="00454DB0" w:rsidRDefault="00ED511D" w:rsidP="00ED511D">
      <w:pPr>
        <w:jc w:val="both"/>
        <w:rPr>
          <w:sz w:val="24"/>
          <w:szCs w:val="24"/>
        </w:rPr>
      </w:pPr>
      <w:r w:rsidRPr="00454DB0">
        <w:rPr>
          <w:b/>
          <w:sz w:val="24"/>
          <w:szCs w:val="24"/>
        </w:rPr>
        <w:t>Eris</w:t>
      </w:r>
      <w:r w:rsidRPr="00454DB0">
        <w:rPr>
          <w:sz w:val="24"/>
          <w:szCs w:val="24"/>
        </w:rPr>
        <w:t xml:space="preserve"> krúži okolo Slnka v raz takej vzdialenosti ako Pluto. Pomocou zákrytu hviezdy trpasličou planétou sa podarilo spresniť jej rozmery</w:t>
      </w:r>
      <w:r w:rsidRPr="00454DB0">
        <w:rPr>
          <w:rStyle w:val="Odkaznapoznmkupodiarou"/>
          <w:sz w:val="24"/>
          <w:szCs w:val="24"/>
        </w:rPr>
        <w:footnoteReference w:id="25"/>
      </w:r>
      <w:r w:rsidRPr="00454DB0">
        <w:rPr>
          <w:sz w:val="24"/>
          <w:szCs w:val="24"/>
        </w:rPr>
        <w:t>. Ukázalo sa, že jej polomer (1170 km) je nepatrne menší ako polomer Pluta (1172 km).  Eris je však vďaka svojej hustote 2,5 g/cm</w:t>
      </w:r>
      <w:r w:rsidRPr="00454DB0">
        <w:rPr>
          <w:sz w:val="24"/>
          <w:szCs w:val="24"/>
          <w:vertAlign w:val="superscript"/>
        </w:rPr>
        <w:t>3</w:t>
      </w:r>
      <w:r w:rsidRPr="00454DB0">
        <w:rPr>
          <w:sz w:val="24"/>
          <w:szCs w:val="24"/>
        </w:rPr>
        <w:t xml:space="preserve"> podstatne hmotnejšia. Zloženie ľadovej kôry obidvoch  telies je však skoro rovnaké (dusík a metán).  </w:t>
      </w:r>
      <w:r w:rsidR="00670FB9">
        <w:rPr>
          <w:sz w:val="24"/>
          <w:szCs w:val="24"/>
        </w:rPr>
        <w:t>Ukazuje sa, že tieto dve trpasličie planét</w:t>
      </w:r>
      <w:r w:rsidRPr="00454DB0">
        <w:rPr>
          <w:sz w:val="24"/>
          <w:szCs w:val="24"/>
        </w:rPr>
        <w:t xml:space="preserve">y majú úplne iný pôvod. Hustota Eris naznačuje, že môže ísť o teleso z hlavného pásu asteroidov, ktoré gravitačný biliard vypudil až do Kuiperovho pásu. Okolo Eris krúži maličký mesiac  </w:t>
      </w:r>
      <w:r w:rsidRPr="00454DB0">
        <w:rPr>
          <w:rFonts w:cs="Arial"/>
          <w:sz w:val="24"/>
          <w:szCs w:val="24"/>
        </w:rPr>
        <w:t xml:space="preserve"> </w:t>
      </w:r>
      <w:r w:rsidRPr="00454DB0">
        <w:rPr>
          <w:rFonts w:cs="Arial"/>
          <w:i/>
          <w:iCs/>
          <w:sz w:val="24"/>
          <w:szCs w:val="24"/>
        </w:rPr>
        <w:t>Dysnomia</w:t>
      </w:r>
      <w:r w:rsidRPr="00454DB0">
        <w:rPr>
          <w:rFonts w:cs="Arial"/>
          <w:sz w:val="24"/>
          <w:szCs w:val="24"/>
        </w:rPr>
        <w:t xml:space="preserve">  (priemer100 km), ktorý predstavuje podľa  gréckej myt</w:t>
      </w:r>
      <w:r w:rsidR="00670FB9">
        <w:rPr>
          <w:rFonts w:cs="Arial"/>
          <w:sz w:val="24"/>
          <w:szCs w:val="24"/>
        </w:rPr>
        <w:t>ológie jedno z detí bohyne Eris</w:t>
      </w:r>
      <w:r w:rsidRPr="00454DB0">
        <w:rPr>
          <w:rFonts w:cs="Arial"/>
          <w:sz w:val="24"/>
          <w:szCs w:val="24"/>
        </w:rPr>
        <w:t>.</w:t>
      </w:r>
    </w:p>
    <w:p w:rsidR="00ED511D" w:rsidRPr="004A2EDD" w:rsidRDefault="00ED511D" w:rsidP="00ED511D">
      <w:pPr>
        <w:pStyle w:val="Normlnywebov"/>
        <w:spacing w:line="276" w:lineRule="auto"/>
        <w:jc w:val="both"/>
        <w:rPr>
          <w:rFonts w:asciiTheme="minorHAnsi" w:hAnsiTheme="minorHAnsi" w:cs="Arial"/>
          <w:vertAlign w:val="superscript"/>
        </w:rPr>
      </w:pPr>
      <w:r w:rsidRPr="004A2EDD">
        <w:rPr>
          <w:rFonts w:asciiTheme="minorHAnsi" w:hAnsiTheme="minorHAnsi" w:cs="Arial"/>
          <w:b/>
        </w:rPr>
        <w:t>Makemake</w:t>
      </w:r>
      <w:r w:rsidRPr="004A2EDD">
        <w:rPr>
          <w:rFonts w:asciiTheme="minorHAnsi" w:hAnsiTheme="minorHAnsi" w:cs="Arial"/>
        </w:rPr>
        <w:t xml:space="preserve"> (2005) (plutoid) –  teleso, pohybujúce sa za dráhou Neptúna. Typom dráhy patrí medzi klasické transneptunické telesá s veľkou polosou dráhy 45 AU, malou výstrednosťou (e = 0,16) a sklonom k rovine ekliptiky 29 </w:t>
      </w:r>
      <w:r w:rsidRPr="004A2EDD">
        <w:rPr>
          <w:rFonts w:asciiTheme="minorHAnsi" w:hAnsiTheme="minorHAnsi" w:cs="Arial"/>
          <w:vertAlign w:val="superscript"/>
        </w:rPr>
        <w:t>0</w:t>
      </w:r>
      <w:r w:rsidRPr="004A2EDD">
        <w:rPr>
          <w:rFonts w:asciiTheme="minorHAnsi" w:hAnsiTheme="minorHAnsi" w:cs="Arial"/>
        </w:rPr>
        <w:t>.Teleso sa javí načervenalé a predpokladá sa, že jeho povrch je pokrytý  vrstvičkou zmrznutého metánu. Veľkosťou je približne 2/3 Pluta. Makemake je v polynézskej mytológii, na juhopacifickom ostrove Rapa Nui (Veľkkonočný ostrov) považovaný za stvoriteľa ľudstva a boha plodnosti. Je vedúcim bohom Tangata manu kultu a je uctievaný</w:t>
      </w:r>
      <w:r w:rsidR="00670FB9">
        <w:rPr>
          <w:rFonts w:asciiTheme="minorHAnsi" w:hAnsiTheme="minorHAnsi" w:cs="Arial"/>
        </w:rPr>
        <w:t xml:space="preserve"> v podobe morských vtákov, ktoré</w:t>
      </w:r>
      <w:r w:rsidRPr="004A2EDD">
        <w:rPr>
          <w:rFonts w:asciiTheme="minorHAnsi" w:hAnsiTheme="minorHAnsi" w:cs="Arial"/>
        </w:rPr>
        <w:t xml:space="preserve"> boli jeho inkarnáciou. Jeho symbolom je muž s vtáčou  hlavou. </w:t>
      </w:r>
    </w:p>
    <w:p w:rsidR="00ED511D" w:rsidRPr="004A2EDD" w:rsidRDefault="00ED511D" w:rsidP="00ED511D">
      <w:pPr>
        <w:pStyle w:val="Normlnywebov"/>
        <w:spacing w:line="276" w:lineRule="auto"/>
        <w:jc w:val="both"/>
        <w:rPr>
          <w:rFonts w:asciiTheme="minorHAnsi" w:hAnsiTheme="minorHAnsi" w:cs="Arial"/>
        </w:rPr>
      </w:pPr>
      <w:r w:rsidRPr="004A2EDD">
        <w:rPr>
          <w:rFonts w:asciiTheme="minorHAnsi" w:hAnsiTheme="minorHAnsi" w:cs="Arial"/>
          <w:b/>
        </w:rPr>
        <w:t>Haumea</w:t>
      </w:r>
      <w:r w:rsidRPr="004A2EDD">
        <w:rPr>
          <w:rFonts w:asciiTheme="minorHAnsi" w:hAnsiTheme="minorHAnsi" w:cs="Arial"/>
        </w:rPr>
        <w:t xml:space="preserve"> je  jedným z najpodivnejších telies obiehajúcich okolo  Slnka za dráhou Neptúna. Ide o tretie najväčšie teleso transneptunického pásu. Jeho hmotnosť je približne 1/3 Pluta. Jeho tvar je nepravidelný (podobá sa </w:t>
      </w:r>
      <w:r w:rsidRPr="004A2EDD">
        <w:rPr>
          <w:rFonts w:asciiTheme="minorHAnsi" w:hAnsiTheme="minorHAnsi" w:cs="Arial"/>
          <w:iCs/>
        </w:rPr>
        <w:t>ragbyovej lopte)</w:t>
      </w:r>
      <w:r w:rsidRPr="004A2EDD">
        <w:rPr>
          <w:rFonts w:asciiTheme="minorHAnsi" w:hAnsiTheme="minorHAnsi" w:cs="Arial"/>
        </w:rPr>
        <w:t>,  najdlhšia os je približne rovnako dlhá ako priemer Pluta. Rotuje veľmi rýchlo, okolo svojej osi sa otočí za štyri hodiny. Z rýchlej rotácie možno predpokladať, že ide o kamenné teleso s </w:t>
      </w:r>
      <w:r w:rsidR="00496A46">
        <w:rPr>
          <w:rFonts w:asciiTheme="minorHAnsi" w:hAnsiTheme="minorHAnsi" w:cs="Arial"/>
        </w:rPr>
        <w:t>vrstvou ľadu na povrchu. Trpasličia planét</w:t>
      </w:r>
      <w:r w:rsidRPr="004A2EDD">
        <w:rPr>
          <w:rFonts w:asciiTheme="minorHAnsi" w:hAnsiTheme="minorHAnsi" w:cs="Arial"/>
        </w:rPr>
        <w:t>a má dva satelity Hi'iaka a Namaka a na  dráhe ho sprevádza množstvo malých ľadových telies. Práve rýchla rotácia a nepravidelný tvar  môže byť dôsledkom zrážky telesa, ktorej výsledkom je množstvo ľadových telies.  Me</w:t>
      </w:r>
      <w:r w:rsidR="00496A46">
        <w:rPr>
          <w:rFonts w:asciiTheme="minorHAnsi" w:hAnsiTheme="minorHAnsi" w:cs="Arial"/>
        </w:rPr>
        <w:t>no trpasličej planét</w:t>
      </w:r>
      <w:r w:rsidRPr="004A2EDD">
        <w:rPr>
          <w:rFonts w:asciiTheme="minorHAnsi" w:hAnsiTheme="minorHAnsi" w:cs="Arial"/>
        </w:rPr>
        <w:t xml:space="preserve">y, ako aj mená </w:t>
      </w:r>
      <w:r w:rsidR="00496A46">
        <w:rPr>
          <w:rFonts w:asciiTheme="minorHAnsi" w:hAnsiTheme="minorHAnsi" w:cs="Arial"/>
        </w:rPr>
        <w:t xml:space="preserve">jej </w:t>
      </w:r>
      <w:r w:rsidRPr="004A2EDD">
        <w:rPr>
          <w:rFonts w:asciiTheme="minorHAnsi" w:hAnsiTheme="minorHAnsi" w:cs="Arial"/>
        </w:rPr>
        <w:t xml:space="preserve">satelitov pochádza havajské mytológie. Haumea je meno bohyne plodnosti. Jej mnoho detí sa zrodilo z rôznych častí jej tela. Ako bohyňa zeme predstavuje zároveň prvok kameň. </w:t>
      </w:r>
    </w:p>
    <w:p w:rsidR="00934212" w:rsidRPr="00934212" w:rsidRDefault="00934212" w:rsidP="00934212">
      <w:pPr>
        <w:pStyle w:val="Popis"/>
        <w:rPr>
          <w:b w:val="0"/>
          <w:noProof/>
          <w:color w:val="auto"/>
        </w:rPr>
      </w:pPr>
      <w:r>
        <w:rPr>
          <w:noProof/>
          <w:lang w:eastAsia="sk-SK"/>
        </w:rPr>
        <w:drawing>
          <wp:anchor distT="0" distB="0" distL="114300" distR="114300" simplePos="0" relativeHeight="251661312" behindDoc="0" locked="0" layoutInCell="1" allowOverlap="1" wp14:anchorId="7EB4255C" wp14:editId="600A311B">
            <wp:simplePos x="0" y="0"/>
            <wp:positionH relativeFrom="column">
              <wp:posOffset>-114300</wp:posOffset>
            </wp:positionH>
            <wp:positionV relativeFrom="paragraph">
              <wp:posOffset>137160</wp:posOffset>
            </wp:positionV>
            <wp:extent cx="3446145" cy="3357880"/>
            <wp:effectExtent l="0" t="0" r="1905" b="0"/>
            <wp:wrapSquare wrapText="right"/>
            <wp:docPr id="79" name="Obrázok 79" descr="dwarfpla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arfplanets"/>
                    <pic:cNvPicPr>
                      <a:picLocks noChangeAspect="1" noChangeArrowheads="1"/>
                    </pic:cNvPicPr>
                  </pic:nvPicPr>
                  <pic:blipFill>
                    <a:blip r:embed="rId60">
                      <a:extLst>
                        <a:ext uri="{BEBA8EAE-BF5A-486C-A8C5-ECC9F3942E4B}">
                          <a14:imgProps xmlns:a14="http://schemas.microsoft.com/office/drawing/2010/main">
                            <a14:imgLayer r:embed="rId6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46145" cy="3357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k-SK"/>
        </w:rPr>
        <mc:AlternateContent>
          <mc:Choice Requires="wps">
            <w:drawing>
              <wp:anchor distT="0" distB="0" distL="114300" distR="114300" simplePos="0" relativeHeight="251663360" behindDoc="0" locked="0" layoutInCell="1" allowOverlap="1" wp14:anchorId="020ACE3A" wp14:editId="73962C62">
                <wp:simplePos x="0" y="0"/>
                <wp:positionH relativeFrom="column">
                  <wp:posOffset>-114300</wp:posOffset>
                </wp:positionH>
                <wp:positionV relativeFrom="paragraph">
                  <wp:posOffset>2870200</wp:posOffset>
                </wp:positionV>
                <wp:extent cx="2743200" cy="635"/>
                <wp:effectExtent l="0" t="0" r="0" b="0"/>
                <wp:wrapSquare wrapText="right"/>
                <wp:docPr id="15460" name="Blok textu 15460"/>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a:effectLst/>
                      </wps:spPr>
                      <wps:txbx>
                        <w:txbxContent>
                          <w:p w:rsidR="00526CDA" w:rsidRDefault="00526CDA"/>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Blok textu 15460" o:spid="_x0000_s1026" type="#_x0000_t202" style="position:absolute;margin-left:-9pt;margin-top:226pt;width:3in;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" stroked="f">
                <v:textbox style="mso-fit-shape-to-text:t" inset="0,0,0,0">
                  <w:txbxContent>
                    <w:p w:rsidR="00526CDA" w:rsidRDefault="00526CDA"/>
                  </w:txbxContent>
                </v:textbox>
                <w10:wrap type="square" side="right"/>
              </v:shape>
            </w:pict>
          </mc:Fallback>
        </mc:AlternateContent>
      </w:r>
      <w:r w:rsidR="00ED511D">
        <w:rPr>
          <w:rFonts w:ascii="Arial" w:hAnsi="Arial" w:cs="Arial"/>
          <w:sz w:val="20"/>
        </w:rPr>
        <w:t xml:space="preserve">       </w:t>
      </w:r>
      <w:r w:rsidR="00ED511D">
        <w:rPr>
          <w:rFonts w:ascii="Verdana" w:hAnsi="Verdana"/>
          <w:sz w:val="20"/>
        </w:rPr>
        <w:br w:type="textWrapping" w:clear="all"/>
      </w:r>
      <w:r w:rsidRPr="00934212">
        <w:rPr>
          <w:b w:val="0"/>
          <w:color w:val="auto"/>
        </w:rPr>
        <w:t xml:space="preserve">Obrázok </w:t>
      </w:r>
      <w:r w:rsidRPr="00934212">
        <w:rPr>
          <w:b w:val="0"/>
          <w:color w:val="auto"/>
        </w:rPr>
        <w:fldChar w:fldCharType="begin"/>
      </w:r>
      <w:r w:rsidRPr="00934212">
        <w:rPr>
          <w:b w:val="0"/>
          <w:color w:val="auto"/>
        </w:rPr>
        <w:instrText xml:space="preserve"> SEQ Obrázok \* ARABIC </w:instrText>
      </w:r>
      <w:r w:rsidRPr="00934212">
        <w:rPr>
          <w:b w:val="0"/>
          <w:color w:val="auto"/>
        </w:rPr>
        <w:fldChar w:fldCharType="separate"/>
      </w:r>
      <w:r w:rsidR="002A7536">
        <w:rPr>
          <w:b w:val="0"/>
          <w:noProof/>
          <w:color w:val="auto"/>
        </w:rPr>
        <w:t>48</w:t>
      </w:r>
      <w:r w:rsidRPr="00934212">
        <w:rPr>
          <w:b w:val="0"/>
          <w:color w:val="auto"/>
        </w:rPr>
        <w:fldChar w:fldCharType="end"/>
      </w:r>
      <w:r w:rsidRPr="00934212">
        <w:rPr>
          <w:b w:val="0"/>
          <w:color w:val="auto"/>
        </w:rPr>
        <w:t xml:space="preserve">  Slnečná sústava do vzdialenosti 50 AU.</w:t>
      </w:r>
    </w:p>
    <w:p w:rsidR="00ED511D" w:rsidRPr="004B395D" w:rsidRDefault="00ED511D" w:rsidP="00ED511D">
      <w:pPr>
        <w:spacing w:line="360" w:lineRule="auto"/>
        <w:jc w:val="both"/>
        <w:rPr>
          <w:rFonts w:ascii="Verdana" w:hAnsi="Verdana"/>
          <w:sz w:val="20"/>
        </w:rPr>
      </w:pPr>
    </w:p>
    <w:p w:rsidR="00ED511D" w:rsidRDefault="00ED511D" w:rsidP="00ED511D">
      <w:pPr>
        <w:pStyle w:val="Normlnywebov"/>
        <w:spacing w:line="360" w:lineRule="auto"/>
        <w:rPr>
          <w:rFonts w:ascii="Arial" w:hAnsi="Arial" w:cs="Arial"/>
        </w:rPr>
      </w:pPr>
    </w:p>
    <w:p w:rsidR="00934212" w:rsidRDefault="00934212" w:rsidP="00ED511D">
      <w:pPr>
        <w:pStyle w:val="Normlnywebov"/>
        <w:spacing w:line="360" w:lineRule="auto"/>
        <w:rPr>
          <w:rFonts w:ascii="Arial" w:hAnsi="Arial" w:cs="Arial"/>
        </w:rPr>
      </w:pPr>
    </w:p>
    <w:p w:rsidR="00ED511D" w:rsidRDefault="00AD079D" w:rsidP="005200EB">
      <w:pPr>
        <w:pStyle w:val="Nadpis2"/>
        <w:numPr>
          <w:ilvl w:val="0"/>
          <w:numId w:val="19"/>
        </w:numPr>
      </w:pPr>
      <w:r>
        <w:t>Objekty</w:t>
      </w:r>
      <w:r w:rsidR="00DD4CFB">
        <w:t xml:space="preserve"> transneptunického pásu.</w:t>
      </w:r>
    </w:p>
    <w:p w:rsidR="00DD4CFB" w:rsidRDefault="00DD4CFB" w:rsidP="00DD4CFB"/>
    <w:p w:rsidR="00496A46" w:rsidRPr="00496A46" w:rsidRDefault="00D27169" w:rsidP="00D27169">
      <w:pPr>
        <w:jc w:val="both"/>
        <w:rPr>
          <w:sz w:val="24"/>
          <w:szCs w:val="24"/>
        </w:rPr>
      </w:pPr>
      <w:r w:rsidRPr="00D27169">
        <w:rPr>
          <w:sz w:val="24"/>
          <w:szCs w:val="24"/>
        </w:rPr>
        <w:t xml:space="preserve">S rozvojom pozorovacej techniky sa nám za dráhou </w:t>
      </w:r>
      <w:r w:rsidR="00496A46" w:rsidRPr="00D27169">
        <w:rPr>
          <w:sz w:val="24"/>
          <w:szCs w:val="24"/>
        </w:rPr>
        <w:t>Neptúna</w:t>
      </w:r>
      <w:r w:rsidR="00496A46">
        <w:rPr>
          <w:sz w:val="24"/>
          <w:szCs w:val="24"/>
        </w:rPr>
        <w:t xml:space="preserve"> odkrýva</w:t>
      </w:r>
      <w:r>
        <w:rPr>
          <w:sz w:val="24"/>
          <w:szCs w:val="24"/>
        </w:rPr>
        <w:t xml:space="preserve"> pozoruhodný  svet ľadových telies.</w:t>
      </w:r>
      <w:r w:rsidR="00D76888">
        <w:rPr>
          <w:sz w:val="24"/>
          <w:szCs w:val="24"/>
        </w:rPr>
        <w:t xml:space="preserve"> Prvé teleso za dráhou Neptúna bolo objavené až v roku 1992. V súčasnosti ich poznáme už niekoľko tisíc. Pre transneptunický objekt TNO ( alebo </w:t>
      </w:r>
      <w:r w:rsidR="00D76888" w:rsidRPr="00DD4CFB">
        <w:rPr>
          <w:sz w:val="24"/>
          <w:szCs w:val="24"/>
        </w:rPr>
        <w:t>objekt Kuiperovho pásu = KBO</w:t>
      </w:r>
      <w:r w:rsidR="00D76888">
        <w:rPr>
          <w:sz w:val="24"/>
          <w:szCs w:val="24"/>
        </w:rPr>
        <w:t xml:space="preserve">) platí, </w:t>
      </w:r>
      <w:r w:rsidR="00D76888" w:rsidRPr="00DD4CFB">
        <w:rPr>
          <w:sz w:val="24"/>
          <w:szCs w:val="24"/>
        </w:rPr>
        <w:t xml:space="preserve">že väčšina jeho dráhy musí byť za dráhou </w:t>
      </w:r>
      <w:r w:rsidR="00D76888" w:rsidRPr="00AD079D">
        <w:rPr>
          <w:sz w:val="24"/>
          <w:szCs w:val="24"/>
        </w:rPr>
        <w:t>planéty</w:t>
      </w:r>
      <w:r w:rsidR="00D76888" w:rsidRPr="00DD4CFB">
        <w:rPr>
          <w:sz w:val="24"/>
          <w:szCs w:val="24"/>
        </w:rPr>
        <w:t xml:space="preserve"> </w:t>
      </w:r>
      <w:r w:rsidR="00D76888" w:rsidRPr="00AD079D">
        <w:rPr>
          <w:sz w:val="24"/>
          <w:szCs w:val="24"/>
        </w:rPr>
        <w:t>Neptún</w:t>
      </w:r>
      <w:r w:rsidR="00D76888" w:rsidRPr="00DD4CFB">
        <w:rPr>
          <w:sz w:val="24"/>
          <w:szCs w:val="24"/>
        </w:rPr>
        <w:t xml:space="preserve">. V podstate ide o akýkoľvek objekt, či už </w:t>
      </w:r>
      <w:r w:rsidR="00D76888" w:rsidRPr="00AD079D">
        <w:rPr>
          <w:sz w:val="24"/>
          <w:szCs w:val="24"/>
        </w:rPr>
        <w:t>planétku</w:t>
      </w:r>
      <w:r w:rsidR="00D76888" w:rsidRPr="00DD4CFB">
        <w:rPr>
          <w:sz w:val="24"/>
          <w:szCs w:val="24"/>
        </w:rPr>
        <w:t xml:space="preserve"> alebo </w:t>
      </w:r>
      <w:r w:rsidR="00D76888" w:rsidRPr="00AD079D">
        <w:rPr>
          <w:sz w:val="24"/>
          <w:szCs w:val="24"/>
        </w:rPr>
        <w:t>kométu</w:t>
      </w:r>
      <w:r w:rsidR="00D76888">
        <w:rPr>
          <w:sz w:val="24"/>
          <w:szCs w:val="24"/>
        </w:rPr>
        <w:t>. Kuiperov pás, ako ho nayývame sa rozprestiera od dráhy Neptúnu (30 AU) a siaha až do vzdialenosti 50 AU od Slnka. Je ďaleko rozsiahlejší ako hlavný pás, 20 krát širší a predpokladáme, že až 200</w:t>
      </w:r>
      <w:r w:rsidR="00EB5582">
        <w:rPr>
          <w:sz w:val="24"/>
          <w:szCs w:val="24"/>
        </w:rPr>
        <w:t xml:space="preserve"> </w:t>
      </w:r>
      <w:r w:rsidR="00D76888">
        <w:rPr>
          <w:sz w:val="24"/>
          <w:szCs w:val="24"/>
        </w:rPr>
        <w:t xml:space="preserve">krát hmotnejší. </w:t>
      </w:r>
      <w:r w:rsidR="00AD079D" w:rsidRPr="00DD4CFB">
        <w:rPr>
          <w:sz w:val="24"/>
          <w:szCs w:val="24"/>
        </w:rPr>
        <w:t xml:space="preserve"> </w:t>
      </w:r>
      <w:r w:rsidR="00D76888">
        <w:rPr>
          <w:sz w:val="24"/>
          <w:szCs w:val="24"/>
        </w:rPr>
        <w:t xml:space="preserve">Objekty tohto pásu sú zložené poväčšine zo zmrznutých  prchavých látok ako je metán, amoniak, ale aj vody. </w:t>
      </w:r>
      <w:r w:rsidR="00AD079D" w:rsidRPr="00DD4CFB">
        <w:rPr>
          <w:sz w:val="24"/>
          <w:szCs w:val="24"/>
        </w:rPr>
        <w:t xml:space="preserve">V tejto vzdialenosti od </w:t>
      </w:r>
      <w:r w:rsidR="00AD079D" w:rsidRPr="00AD079D">
        <w:rPr>
          <w:sz w:val="24"/>
          <w:szCs w:val="24"/>
        </w:rPr>
        <w:t>Slnka</w:t>
      </w:r>
      <w:r w:rsidR="00AD079D" w:rsidRPr="00DD4CFB">
        <w:rPr>
          <w:sz w:val="24"/>
          <w:szCs w:val="24"/>
        </w:rPr>
        <w:t xml:space="preserve"> sa tieto o</w:t>
      </w:r>
      <w:r w:rsidR="00AD079D">
        <w:rPr>
          <w:sz w:val="24"/>
          <w:szCs w:val="24"/>
        </w:rPr>
        <w:t>bjekty správajú takmer rovnako</w:t>
      </w:r>
      <w:r w:rsidR="00AD079D" w:rsidRPr="00DD4CFB">
        <w:rPr>
          <w:sz w:val="24"/>
          <w:szCs w:val="24"/>
        </w:rPr>
        <w:t xml:space="preserve"> a preto ich nie je možné od seba rozlíšiť, iba na základe </w:t>
      </w:r>
      <w:r w:rsidR="00AD079D" w:rsidRPr="00AD079D">
        <w:rPr>
          <w:sz w:val="24"/>
          <w:szCs w:val="24"/>
        </w:rPr>
        <w:t>excentricity</w:t>
      </w:r>
      <w:r w:rsidR="00AD079D" w:rsidRPr="00DD4CFB">
        <w:rPr>
          <w:sz w:val="24"/>
          <w:szCs w:val="24"/>
        </w:rPr>
        <w:t xml:space="preserve"> dráhy a </w:t>
      </w:r>
      <w:r w:rsidR="00AD079D" w:rsidRPr="00AD079D">
        <w:rPr>
          <w:sz w:val="24"/>
          <w:szCs w:val="24"/>
        </w:rPr>
        <w:t>vzdialenosti</w:t>
      </w:r>
      <w:r w:rsidR="00AD079D" w:rsidRPr="00DD4CFB">
        <w:rPr>
          <w:sz w:val="24"/>
          <w:szCs w:val="24"/>
        </w:rPr>
        <w:t xml:space="preserve"> </w:t>
      </w:r>
      <w:r w:rsidR="00AD079D" w:rsidRPr="00AD079D">
        <w:rPr>
          <w:sz w:val="24"/>
          <w:szCs w:val="24"/>
        </w:rPr>
        <w:t>perihélia</w:t>
      </w:r>
      <w:r w:rsidR="00AD079D" w:rsidRPr="00DD4CFB">
        <w:rPr>
          <w:sz w:val="24"/>
          <w:szCs w:val="24"/>
        </w:rPr>
        <w:t>.</w:t>
      </w:r>
      <w:r w:rsidR="00496A46">
        <w:rPr>
          <w:sz w:val="24"/>
          <w:szCs w:val="24"/>
        </w:rPr>
        <w:t xml:space="preserve"> </w:t>
      </w:r>
      <w:r w:rsidR="00496A46" w:rsidRPr="00496A46">
        <w:rPr>
          <w:sz w:val="24"/>
          <w:szCs w:val="24"/>
        </w:rPr>
        <w:t xml:space="preserve">O týchto objektoch veľa nevieme (hmotnosti a veľkosti iba tušíme), iba to že sú. Preto </w:t>
      </w:r>
      <w:r w:rsidR="00496A46" w:rsidRPr="00496A46">
        <w:rPr>
          <w:rFonts w:eastAsiaTheme="majorEastAsia"/>
          <w:sz w:val="24"/>
          <w:szCs w:val="24"/>
        </w:rPr>
        <w:t>NASA</w:t>
      </w:r>
      <w:r w:rsidR="00496A46" w:rsidRPr="00496A46">
        <w:rPr>
          <w:sz w:val="24"/>
          <w:szCs w:val="24"/>
        </w:rPr>
        <w:t xml:space="preserve"> pripravila misiu </w:t>
      </w:r>
      <w:r w:rsidR="00496A46" w:rsidRPr="00496A46">
        <w:rPr>
          <w:rFonts w:eastAsiaTheme="majorEastAsia"/>
          <w:sz w:val="24"/>
          <w:szCs w:val="24"/>
        </w:rPr>
        <w:t>New Horizons</w:t>
      </w:r>
      <w:r w:rsidR="00496A46" w:rsidRPr="00496A46">
        <w:rPr>
          <w:sz w:val="24"/>
          <w:szCs w:val="24"/>
        </w:rPr>
        <w:t xml:space="preserve"> ktorá má za úlohu navštíviť trpasličiu planétu Pluto, možno aj niektorý z objektov KBO. Sonda odštartovala </w:t>
      </w:r>
      <w:r w:rsidR="00496A46" w:rsidRPr="00496A46">
        <w:rPr>
          <w:rFonts w:eastAsiaTheme="majorEastAsia"/>
          <w:sz w:val="24"/>
          <w:szCs w:val="24"/>
        </w:rPr>
        <w:t>19. januára</w:t>
      </w:r>
      <w:r w:rsidR="00496A46" w:rsidRPr="00496A46">
        <w:rPr>
          <w:sz w:val="24"/>
          <w:szCs w:val="24"/>
        </w:rPr>
        <w:t xml:space="preserve"> </w:t>
      </w:r>
      <w:r w:rsidR="00496A46" w:rsidRPr="00496A46">
        <w:rPr>
          <w:rFonts w:eastAsiaTheme="majorEastAsia"/>
          <w:sz w:val="24"/>
          <w:szCs w:val="24"/>
        </w:rPr>
        <w:t>2006</w:t>
      </w:r>
      <w:r w:rsidR="00496A46" w:rsidRPr="00496A46">
        <w:rPr>
          <w:sz w:val="24"/>
          <w:szCs w:val="24"/>
        </w:rPr>
        <w:t>.</w:t>
      </w:r>
      <w:r w:rsidR="00AD079D" w:rsidRPr="00496A46">
        <w:rPr>
          <w:sz w:val="24"/>
          <w:szCs w:val="24"/>
        </w:rPr>
        <w:t xml:space="preserve"> </w:t>
      </w:r>
    </w:p>
    <w:p w:rsidR="00496A46" w:rsidRPr="00D35A26" w:rsidRDefault="00AD079D" w:rsidP="00496A46">
      <w:pPr>
        <w:pStyle w:val="Normlnywebov"/>
        <w:spacing w:line="276" w:lineRule="auto"/>
        <w:jc w:val="both"/>
        <w:rPr>
          <w:rFonts w:asciiTheme="minorHAnsi" w:hAnsiTheme="minorHAnsi"/>
          <w:color w:val="FF0000"/>
        </w:rPr>
      </w:pPr>
      <w:r w:rsidRPr="00DD4CFB">
        <w:t xml:space="preserve">Najznámejším predstaviteľom týchto objektov je </w:t>
      </w:r>
      <w:r w:rsidRPr="00AD079D">
        <w:t>trpaslíčia planéta</w:t>
      </w:r>
      <w:r w:rsidRPr="00DD4CFB">
        <w:t xml:space="preserve"> </w:t>
      </w:r>
      <w:r w:rsidRPr="00AD079D">
        <w:t>Pluto</w:t>
      </w:r>
      <w:r w:rsidRPr="00DD4CFB">
        <w:t>.</w:t>
      </w:r>
      <w:r w:rsidR="00496A46">
        <w:t xml:space="preserve"> </w:t>
      </w:r>
      <w:r w:rsidR="00496A46" w:rsidRPr="00496A46">
        <w:rPr>
          <w:rFonts w:asciiTheme="minorHAnsi" w:hAnsiTheme="minorHAnsi"/>
        </w:rPr>
        <w:t xml:space="preserve">Prvý registrovaný TNO (okrem Pluta a jeho mesiaca </w:t>
      </w:r>
      <w:r w:rsidR="00496A46" w:rsidRPr="00496A46">
        <w:rPr>
          <w:rFonts w:asciiTheme="minorHAnsi" w:eastAsiaTheme="majorEastAsia" w:hAnsiTheme="minorHAnsi"/>
        </w:rPr>
        <w:t>Cháron</w:t>
      </w:r>
      <w:r w:rsidR="00496A46" w:rsidRPr="00496A46">
        <w:rPr>
          <w:rFonts w:asciiTheme="minorHAnsi" w:hAnsiTheme="minorHAnsi"/>
        </w:rPr>
        <w:t xml:space="preserve">) je transneptúnsky objekt (15760) 1992 QB1. Tento objekt doteraz nemá meno pridelené Medzinárodnou Astronomickou úniou. </w:t>
      </w:r>
      <w:r w:rsidR="00496A46">
        <w:t>V pozorovan</w:t>
      </w:r>
      <w:r w:rsidR="009930BA">
        <w:t>om súbore týchto telies môžeme odlíšiť skupiny, ktoré sa od seba líšia niele</w:t>
      </w:r>
      <w:r w:rsidR="00084646">
        <w:t>n vzdialenosťou od Slnka, a</w:t>
      </w:r>
      <w:r w:rsidR="009930BA">
        <w:t xml:space="preserve"> výstrednosťou svojej dráhy, ale aj rezonanciou k dráhe Neptúna.</w:t>
      </w:r>
      <w:r w:rsidR="00496A46">
        <w:t xml:space="preserve"> </w:t>
      </w:r>
      <w:r w:rsidR="00496A46" w:rsidRPr="00084646">
        <w:rPr>
          <w:rFonts w:asciiTheme="minorHAnsi" w:hAnsiTheme="minorHAnsi"/>
        </w:rPr>
        <w:t>Transnep</w:t>
      </w:r>
      <w:r w:rsidR="00084646">
        <w:rPr>
          <w:rFonts w:asciiTheme="minorHAnsi" w:hAnsiTheme="minorHAnsi"/>
        </w:rPr>
        <w:t>túnske objekty sa delia do štyroch</w:t>
      </w:r>
      <w:r w:rsidR="00496A46" w:rsidRPr="00084646">
        <w:rPr>
          <w:rFonts w:asciiTheme="minorHAnsi" w:hAnsiTheme="minorHAnsi"/>
        </w:rPr>
        <w:t xml:space="preserve"> skupín:</w:t>
      </w:r>
    </w:p>
    <w:p w:rsidR="00D27169" w:rsidRDefault="009930BA" w:rsidP="00D27169">
      <w:pPr>
        <w:jc w:val="both"/>
        <w:rPr>
          <w:sz w:val="24"/>
          <w:szCs w:val="24"/>
        </w:rPr>
      </w:pPr>
      <w:r>
        <w:rPr>
          <w:sz w:val="24"/>
          <w:szCs w:val="24"/>
        </w:rPr>
        <w:t xml:space="preserve"> </w:t>
      </w:r>
    </w:p>
    <w:p w:rsidR="009930BA" w:rsidRPr="00084646" w:rsidRDefault="009930BA" w:rsidP="009930BA">
      <w:pPr>
        <w:pStyle w:val="Odsekzoznamu"/>
        <w:numPr>
          <w:ilvl w:val="0"/>
          <w:numId w:val="41"/>
        </w:numPr>
        <w:jc w:val="both"/>
        <w:rPr>
          <w:sz w:val="24"/>
          <w:szCs w:val="24"/>
        </w:rPr>
      </w:pPr>
      <w:r w:rsidRPr="00084646">
        <w:rPr>
          <w:sz w:val="24"/>
          <w:szCs w:val="24"/>
        </w:rPr>
        <w:t>Klasické transneptunické telesá, ktoré majú poloos svoje dráhy v rozpätí od 41 do 47 AU s</w:t>
      </w:r>
      <w:r w:rsidR="00496A46" w:rsidRPr="00084646">
        <w:rPr>
          <w:sz w:val="24"/>
          <w:szCs w:val="24"/>
        </w:rPr>
        <w:t> </w:t>
      </w:r>
      <w:r w:rsidRPr="00084646">
        <w:rPr>
          <w:sz w:val="24"/>
          <w:szCs w:val="24"/>
        </w:rPr>
        <w:t>veľmi málo výstrednou dráhou a nepriblížia sa k Neptúnu na viac ako 10 AU.</w:t>
      </w:r>
    </w:p>
    <w:p w:rsidR="009930BA" w:rsidRPr="00084646" w:rsidRDefault="009930BA" w:rsidP="009930BA">
      <w:pPr>
        <w:pStyle w:val="Odsekzoznamu"/>
        <w:numPr>
          <w:ilvl w:val="0"/>
          <w:numId w:val="41"/>
        </w:numPr>
        <w:jc w:val="both"/>
        <w:rPr>
          <w:sz w:val="24"/>
          <w:szCs w:val="24"/>
        </w:rPr>
      </w:pPr>
      <w:r w:rsidRPr="00084646">
        <w:rPr>
          <w:sz w:val="24"/>
          <w:szCs w:val="24"/>
        </w:rPr>
        <w:t xml:space="preserve">Plutinos, ktoré majú </w:t>
      </w:r>
      <w:r w:rsidR="002D23FF" w:rsidRPr="00084646">
        <w:rPr>
          <w:sz w:val="24"/>
          <w:szCs w:val="24"/>
        </w:rPr>
        <w:t xml:space="preserve">poloos svojej dráhy 39 až 40 AU, </w:t>
      </w:r>
      <w:r w:rsidR="00B97A4C" w:rsidRPr="00084646">
        <w:rPr>
          <w:sz w:val="24"/>
          <w:szCs w:val="24"/>
        </w:rPr>
        <w:t>dráhy s vysokou excentricitou</w:t>
      </w:r>
      <w:r w:rsidR="002D23FF" w:rsidRPr="00084646">
        <w:rPr>
          <w:sz w:val="24"/>
          <w:szCs w:val="24"/>
        </w:rPr>
        <w:t xml:space="preserve"> -</w:t>
      </w:r>
      <w:r w:rsidRPr="00084646">
        <w:rPr>
          <w:sz w:val="24"/>
          <w:szCs w:val="24"/>
        </w:rPr>
        <w:t xml:space="preserve"> podobné dráhe Pluta</w:t>
      </w:r>
      <w:r w:rsidR="002D23FF" w:rsidRPr="00084646">
        <w:rPr>
          <w:sz w:val="24"/>
          <w:szCs w:val="24"/>
        </w:rPr>
        <w:t xml:space="preserve"> a na ich obehy okolo  Slnka pripadajú 3 obehy Neptúna (sú v rezonancii s Neptúnom 2:3)</w:t>
      </w:r>
      <w:r w:rsidR="00B97A4C" w:rsidRPr="00084646">
        <w:rPr>
          <w:sz w:val="24"/>
          <w:szCs w:val="24"/>
        </w:rPr>
        <w:t>. Hlavným predstaviteľom tejto skupiny je Pluto.</w:t>
      </w:r>
    </w:p>
    <w:p w:rsidR="00B97A4C" w:rsidRPr="00084646" w:rsidRDefault="00B97A4C" w:rsidP="009930BA">
      <w:pPr>
        <w:pStyle w:val="Odsekzoznamu"/>
        <w:numPr>
          <w:ilvl w:val="0"/>
          <w:numId w:val="41"/>
        </w:numPr>
        <w:jc w:val="both"/>
        <w:rPr>
          <w:sz w:val="24"/>
          <w:szCs w:val="24"/>
        </w:rPr>
      </w:pPr>
      <w:r w:rsidRPr="00084646">
        <w:rPr>
          <w:sz w:val="24"/>
          <w:szCs w:val="24"/>
        </w:rPr>
        <w:t xml:space="preserve">Telesá v rezonancii s Neptúnom </w:t>
      </w:r>
      <w:r w:rsidRPr="00084646">
        <w:rPr>
          <w:rFonts w:eastAsia="Times New Roman" w:cs="Times New Roman"/>
          <w:sz w:val="24"/>
          <w:szCs w:val="24"/>
          <w:lang w:eastAsia="sk-SK"/>
        </w:rPr>
        <w:t xml:space="preserve"> 2:1, 4:3, 5:3</w:t>
      </w:r>
    </w:p>
    <w:p w:rsidR="00B97A4C" w:rsidRPr="00084646" w:rsidRDefault="00B97A4C" w:rsidP="009930BA">
      <w:pPr>
        <w:pStyle w:val="Odsekzoznamu"/>
        <w:numPr>
          <w:ilvl w:val="0"/>
          <w:numId w:val="41"/>
        </w:numPr>
        <w:jc w:val="both"/>
        <w:rPr>
          <w:sz w:val="24"/>
          <w:szCs w:val="24"/>
        </w:rPr>
      </w:pPr>
      <w:r w:rsidRPr="00084646">
        <w:rPr>
          <w:rFonts w:eastAsia="Times New Roman" w:cs="Times New Roman"/>
          <w:sz w:val="24"/>
          <w:szCs w:val="24"/>
          <w:lang w:eastAsia="sk-SK"/>
        </w:rPr>
        <w:t>Telesá rozptýlené z hlavného disku s extrémne výstrednou dráhou a často s väčším sklonom k rovine ekliptiky s perihéliom 30 až 38 AU. V aféliu tieto telesá dosahujú až stovky AU.</w:t>
      </w:r>
    </w:p>
    <w:p w:rsidR="00084646" w:rsidRPr="00DD4CFB" w:rsidRDefault="00084646" w:rsidP="00084646">
      <w:pPr>
        <w:pStyle w:val="Normlnywebov"/>
        <w:spacing w:line="276" w:lineRule="auto"/>
        <w:ind w:left="360"/>
        <w:jc w:val="both"/>
        <w:rPr>
          <w:rFonts w:asciiTheme="minorHAnsi" w:hAnsiTheme="minorHAnsi"/>
        </w:rPr>
      </w:pPr>
      <w:r w:rsidRPr="00DD4CFB">
        <w:rPr>
          <w:rFonts w:asciiTheme="minorHAnsi" w:hAnsiTheme="minorHAnsi"/>
        </w:rPr>
        <w:t>S pribúdajúcim časom narastá aj počet objavených KBOJe to zásluha mnohých pozorovacích programov a zdokonalenia sledovacích techník. V objavoch môžeme nájsť aj objekty s veľkosťou porovnateľnou ako Pluto (prípadne väčšou) a nie je pochýb, že v dohľadnej dobe týchto objavov ešte pribudne. To nakoniec viedlo k strate štatútu planéty pre Pluto.</w:t>
      </w:r>
    </w:p>
    <w:p w:rsidR="00084646" w:rsidRPr="00084646" w:rsidRDefault="00084646" w:rsidP="00084646">
      <w:pPr>
        <w:jc w:val="both"/>
        <w:rPr>
          <w:sz w:val="24"/>
          <w:szCs w:val="24"/>
        </w:rPr>
      </w:pPr>
    </w:p>
    <w:p w:rsidR="00ED511D" w:rsidRPr="00EB5582" w:rsidRDefault="00B97A4C" w:rsidP="005200EB">
      <w:pPr>
        <w:pStyle w:val="Nadpis2"/>
        <w:numPr>
          <w:ilvl w:val="0"/>
          <w:numId w:val="19"/>
        </w:numPr>
        <w:rPr>
          <w:sz w:val="24"/>
          <w:szCs w:val="24"/>
        </w:rPr>
      </w:pPr>
      <w:r>
        <w:rPr>
          <w:sz w:val="24"/>
          <w:szCs w:val="24"/>
        </w:rPr>
        <w:t xml:space="preserve"> </w:t>
      </w:r>
      <w:r w:rsidR="00ED511D" w:rsidRPr="00915448">
        <w:t>Kométy</w:t>
      </w:r>
    </w:p>
    <w:p w:rsidR="00ED511D" w:rsidRDefault="00ED511D" w:rsidP="00ED511D">
      <w:pPr>
        <w:jc w:val="both"/>
        <w:rPr>
          <w:rFonts w:cs="Arial"/>
          <w:bCs/>
          <w:sz w:val="24"/>
          <w:szCs w:val="24"/>
        </w:rPr>
      </w:pPr>
      <w:r w:rsidRPr="003244A1">
        <w:rPr>
          <w:rFonts w:cs="Arial"/>
          <w:bCs/>
          <w:sz w:val="24"/>
          <w:szCs w:val="24"/>
        </w:rPr>
        <w:t xml:space="preserve">Kométy  fascinujú a inšpirujú ľudstvo  už </w:t>
      </w:r>
      <w:r>
        <w:rPr>
          <w:rFonts w:cs="Arial"/>
          <w:bCs/>
          <w:sz w:val="24"/>
          <w:szCs w:val="24"/>
        </w:rPr>
        <w:t>celé stáročia. Vedci predpokladajú</w:t>
      </w:r>
      <w:r w:rsidRPr="003244A1">
        <w:rPr>
          <w:rFonts w:cs="Arial"/>
          <w:bCs/>
          <w:sz w:val="24"/>
          <w:szCs w:val="24"/>
        </w:rPr>
        <w:t xml:space="preserve">, že práve kométy priniesli vodu a uhlík, základné stavebné kamene živých organizmov na Zem. Majú však aj obrovský ničivý potenciál ako hovorí teória impaktu kométy alebo asteroidu, ktorý vyhubil dinosaury. </w:t>
      </w:r>
      <w:r w:rsidRPr="003244A1">
        <w:rPr>
          <w:rFonts w:cs="Arial"/>
          <w:bCs/>
          <w:sz w:val="24"/>
          <w:szCs w:val="24"/>
        </w:rPr>
        <w:tab/>
      </w:r>
    </w:p>
    <w:p w:rsidR="00ED511D" w:rsidRPr="00AD1407" w:rsidRDefault="00ED511D" w:rsidP="00ED511D">
      <w:pPr>
        <w:jc w:val="both"/>
        <w:rPr>
          <w:rFonts w:cs="Arial"/>
          <w:bCs/>
          <w:sz w:val="24"/>
          <w:szCs w:val="24"/>
        </w:rPr>
      </w:pPr>
      <w:r w:rsidRPr="00157840">
        <w:rPr>
          <w:rFonts w:cs="Arial"/>
          <w:bCs/>
          <w:sz w:val="24"/>
          <w:szCs w:val="24"/>
        </w:rPr>
        <w:t>Medziplanetárny pôvod týchto telies ako prvý potvrdil Tycho de Brahe</w:t>
      </w:r>
      <w:r w:rsidR="00084646">
        <w:rPr>
          <w:rFonts w:cs="Arial"/>
          <w:bCs/>
          <w:sz w:val="24"/>
          <w:szCs w:val="24"/>
        </w:rPr>
        <w:t xml:space="preserve">  koncom 16.</w:t>
      </w:r>
      <w:r>
        <w:rPr>
          <w:rFonts w:cs="Arial"/>
          <w:bCs/>
          <w:sz w:val="24"/>
          <w:szCs w:val="24"/>
        </w:rPr>
        <w:t xml:space="preserve"> storočia</w:t>
      </w:r>
      <w:r w:rsidRPr="00157840">
        <w:rPr>
          <w:rFonts w:cs="Arial"/>
          <w:bCs/>
          <w:sz w:val="24"/>
          <w:szCs w:val="24"/>
        </w:rPr>
        <w:t xml:space="preserve">. O sto rokov neskôr  Edmond Halley predstavil prvý katalóg dráh 24 komét. Halley postrehol, že kométy v rokoch 1531, </w:t>
      </w:r>
      <w:smartTag w:uri="urn:schemas-microsoft-com:office:smarttags" w:element="metricconverter">
        <w:smartTagPr>
          <w:attr w:name="ProductID" w:val="1607 a"/>
        </w:smartTagPr>
        <w:r w:rsidRPr="00157840">
          <w:rPr>
            <w:rFonts w:cs="Arial"/>
            <w:bCs/>
            <w:sz w:val="24"/>
            <w:szCs w:val="24"/>
          </w:rPr>
          <w:t>1607 a</w:t>
        </w:r>
      </w:smartTag>
      <w:r w:rsidRPr="00157840">
        <w:rPr>
          <w:rFonts w:cs="Arial"/>
          <w:bCs/>
          <w:sz w:val="24"/>
          <w:szCs w:val="24"/>
        </w:rPr>
        <w:t xml:space="preserve"> 1682  majú veľmi podobné obežné dráhy a  vyslovil názor, že ide o tú istú kométu, ktorá s</w:t>
      </w:r>
      <w:r w:rsidR="00084646">
        <w:rPr>
          <w:rFonts w:cs="Arial"/>
          <w:bCs/>
          <w:sz w:val="24"/>
          <w:szCs w:val="24"/>
        </w:rPr>
        <w:t>a vracia približne 76 rokov</w:t>
      </w:r>
      <w:r w:rsidRPr="00157840">
        <w:rPr>
          <w:rFonts w:cs="Arial"/>
          <w:bCs/>
          <w:sz w:val="24"/>
          <w:szCs w:val="24"/>
        </w:rPr>
        <w:t>. Halleyova kométa sa stala najsledovanejšou kométou v dejinách ľudstva. Naposledy sa vrátila v roku 1986.</w:t>
      </w:r>
      <w:r w:rsidRPr="00157840">
        <w:rPr>
          <w:rFonts w:cs="Arial"/>
          <w:color w:val="252525"/>
          <w:sz w:val="24"/>
          <w:szCs w:val="24"/>
        </w:rPr>
        <w:t xml:space="preserve"> </w:t>
      </w:r>
      <w:r w:rsidR="00084646">
        <w:rPr>
          <w:rFonts w:cs="Arial"/>
          <w:color w:val="252525"/>
          <w:sz w:val="24"/>
          <w:szCs w:val="24"/>
        </w:rPr>
        <w:t>Jej ďalší príchod sa očakáva okolo roku 2062.</w:t>
      </w:r>
    </w:p>
    <w:p w:rsidR="00ED511D" w:rsidRDefault="00ED511D" w:rsidP="00ED511D">
      <w:pPr>
        <w:jc w:val="both"/>
      </w:pPr>
      <w:r w:rsidRPr="00FC334F">
        <w:rPr>
          <w:rFonts w:cs="Arial"/>
          <w:sz w:val="24"/>
          <w:szCs w:val="24"/>
        </w:rPr>
        <w:t xml:space="preserve">Väčšinu komét možno vidieť len ďalekohľadom. Voľným okom vidíme iba najjasnejšie kométy (pri pozorovaní najpôsobivejšie). </w:t>
      </w:r>
      <w:r>
        <w:rPr>
          <w:rFonts w:cs="Arial"/>
          <w:sz w:val="24"/>
          <w:szCs w:val="24"/>
        </w:rPr>
        <w:t xml:space="preserve">Neoceniteľným pomocníkom pri vyhľadávaní komét sú družice a najväčším „lovcom“ z nich je slnečná družica SOHO. </w:t>
      </w:r>
      <w:r w:rsidRPr="00FC334F">
        <w:rPr>
          <w:rFonts w:cs="Arial"/>
          <w:sz w:val="24"/>
          <w:szCs w:val="24"/>
        </w:rPr>
        <w:t xml:space="preserve">Do súčasnosti bolo dostatočne presne pozorovaných a katalogizovaných viac ako </w:t>
      </w:r>
      <w:r w:rsidRPr="00084646">
        <w:rPr>
          <w:rFonts w:cs="Arial"/>
          <w:sz w:val="24"/>
          <w:szCs w:val="24"/>
        </w:rPr>
        <w:t>1 200</w:t>
      </w:r>
      <w:r w:rsidRPr="00FC334F">
        <w:rPr>
          <w:rFonts w:cs="Arial"/>
          <w:sz w:val="24"/>
          <w:szCs w:val="24"/>
        </w:rPr>
        <w:t xml:space="preserve"> komét.</w:t>
      </w:r>
    </w:p>
    <w:p w:rsidR="00ED511D" w:rsidRPr="002F049A" w:rsidRDefault="00ED511D" w:rsidP="00ED511D">
      <w:pPr>
        <w:jc w:val="both"/>
        <w:rPr>
          <w:rFonts w:cs="Arial"/>
          <w:bCs/>
          <w:sz w:val="24"/>
          <w:szCs w:val="24"/>
        </w:rPr>
      </w:pPr>
      <w:r w:rsidRPr="002F049A">
        <w:rPr>
          <w:rFonts w:cs="Arial"/>
          <w:bCs/>
          <w:sz w:val="24"/>
          <w:szCs w:val="24"/>
        </w:rPr>
        <w:t xml:space="preserve">Podľa doby obehu kométy delíme do dvoch základných skupín - dlhoperiodické </w:t>
      </w:r>
      <w:r>
        <w:rPr>
          <w:rFonts w:cs="Arial"/>
          <w:bCs/>
          <w:sz w:val="24"/>
          <w:szCs w:val="24"/>
        </w:rPr>
        <w:t>a krátkoperiodické. Ak je obežná doba kométy  dlhšia</w:t>
      </w:r>
      <w:r w:rsidRPr="002F049A">
        <w:rPr>
          <w:rFonts w:cs="Arial"/>
          <w:bCs/>
          <w:sz w:val="24"/>
          <w:szCs w:val="24"/>
        </w:rPr>
        <w:t xml:space="preserve"> ako 200 rokov, patrí do skupiny </w:t>
      </w:r>
      <w:r w:rsidRPr="002F049A">
        <w:rPr>
          <w:rFonts w:cs="Arial"/>
          <w:b/>
          <w:bCs/>
          <w:sz w:val="24"/>
          <w:szCs w:val="24"/>
        </w:rPr>
        <w:t>dlhoperiodických</w:t>
      </w:r>
      <w:r w:rsidRPr="002F049A">
        <w:rPr>
          <w:rFonts w:cs="Arial"/>
          <w:bCs/>
          <w:sz w:val="24"/>
          <w:szCs w:val="24"/>
        </w:rPr>
        <w:t xml:space="preserve"> komét - napr. k</w:t>
      </w:r>
      <w:r>
        <w:rPr>
          <w:rFonts w:cs="Arial"/>
          <w:bCs/>
          <w:sz w:val="24"/>
          <w:szCs w:val="24"/>
        </w:rPr>
        <w:t>ométa  Hyakutake 1996 (</w:t>
      </w:r>
      <w:r w:rsidRPr="002F049A">
        <w:rPr>
          <w:rFonts w:cs="Arial"/>
          <w:bCs/>
          <w:sz w:val="24"/>
          <w:szCs w:val="24"/>
        </w:rPr>
        <w:t>15 000 rokov)</w:t>
      </w:r>
      <w:r w:rsidRPr="002F049A">
        <w:rPr>
          <w:rFonts w:cs="Arial"/>
          <w:b/>
          <w:bCs/>
          <w:sz w:val="24"/>
          <w:szCs w:val="24"/>
        </w:rPr>
        <w:t>,</w:t>
      </w:r>
      <w:r>
        <w:rPr>
          <w:rFonts w:cs="Arial"/>
          <w:bCs/>
          <w:sz w:val="24"/>
          <w:szCs w:val="24"/>
        </w:rPr>
        <w:t xml:space="preserve"> </w:t>
      </w:r>
      <w:r w:rsidRPr="002F049A">
        <w:rPr>
          <w:rFonts w:cs="Arial"/>
          <w:bCs/>
          <w:sz w:val="24"/>
          <w:szCs w:val="24"/>
        </w:rPr>
        <w:t>H</w:t>
      </w:r>
      <w:r>
        <w:rPr>
          <w:rFonts w:cs="Arial"/>
          <w:bCs/>
          <w:sz w:val="24"/>
          <w:szCs w:val="24"/>
        </w:rPr>
        <w:t>ale-Bopp 1997 (</w:t>
      </w:r>
      <w:r w:rsidRPr="002F049A">
        <w:rPr>
          <w:rFonts w:cs="Arial"/>
          <w:bCs/>
          <w:sz w:val="24"/>
          <w:szCs w:val="24"/>
        </w:rPr>
        <w:t xml:space="preserve"> 3 000 rokov). </w:t>
      </w:r>
      <w:r>
        <w:rPr>
          <w:rFonts w:cs="Arial"/>
          <w:bCs/>
          <w:sz w:val="24"/>
          <w:szCs w:val="24"/>
        </w:rPr>
        <w:t>Tieto kométy pochádzajú z Oortovho mraku</w:t>
      </w:r>
      <w:r w:rsidR="00084646">
        <w:rPr>
          <w:rFonts w:cs="Arial"/>
          <w:bCs/>
          <w:sz w:val="24"/>
          <w:szCs w:val="24"/>
        </w:rPr>
        <w:t xml:space="preserve"> </w:t>
      </w:r>
      <w:r>
        <w:rPr>
          <w:rFonts w:cs="Arial"/>
          <w:bCs/>
          <w:sz w:val="24"/>
          <w:szCs w:val="24"/>
        </w:rPr>
        <w:t xml:space="preserve">- </w:t>
      </w:r>
      <w:r w:rsidRPr="00084646">
        <w:rPr>
          <w:rFonts w:cs="Arial"/>
          <w:bCs/>
          <w:sz w:val="24"/>
          <w:szCs w:val="24"/>
        </w:rPr>
        <w:t>zo</w:t>
      </w:r>
      <w:r>
        <w:rPr>
          <w:rFonts w:cs="Arial"/>
          <w:bCs/>
          <w:sz w:val="24"/>
          <w:szCs w:val="24"/>
        </w:rPr>
        <w:t xml:space="preserve"> vzdialenosti 3 000 AU od Slnka</w:t>
      </w:r>
      <w:r w:rsidR="00084646">
        <w:rPr>
          <w:rFonts w:cs="Arial"/>
          <w:bCs/>
          <w:sz w:val="24"/>
          <w:szCs w:val="24"/>
        </w:rPr>
        <w:t>, ktorý je veľkým rezervoárom komét</w:t>
      </w:r>
      <w:r>
        <w:rPr>
          <w:rFonts w:cs="Arial"/>
          <w:bCs/>
          <w:sz w:val="24"/>
          <w:szCs w:val="24"/>
        </w:rPr>
        <w:t>.</w:t>
      </w:r>
      <w:r w:rsidRPr="002F049A">
        <w:rPr>
          <w:rFonts w:cs="Arial"/>
          <w:sz w:val="24"/>
          <w:szCs w:val="24"/>
        </w:rPr>
        <w:t xml:space="preserve"> Dráhy týchto komét sú orientované voči ekliptike náhodne - so sklonom od 0° do 180°. </w:t>
      </w:r>
    </w:p>
    <w:p w:rsidR="00ED511D" w:rsidRDefault="00ED511D" w:rsidP="00ED511D">
      <w:pPr>
        <w:jc w:val="both"/>
        <w:rPr>
          <w:sz w:val="24"/>
          <w:szCs w:val="24"/>
        </w:rPr>
      </w:pPr>
      <w:r w:rsidRPr="0066670F">
        <w:rPr>
          <w:rFonts w:cs="Arial"/>
          <w:sz w:val="24"/>
          <w:szCs w:val="24"/>
        </w:rPr>
        <w:t xml:space="preserve">Krátkoperiodické kométy môžeme rozdeliť na dve zreteľne oddelené skupiny – Kométy typu Halley s obežnou dobou v rozmedzí 20 – 200 rokov a Kométy Jupiterovej rodiny s obežnou dobou do 20 rokov </w:t>
      </w:r>
      <w:r w:rsidRPr="0066670F">
        <w:rPr>
          <w:rFonts w:cs="Arial"/>
          <w:bCs/>
          <w:sz w:val="24"/>
          <w:szCs w:val="24"/>
        </w:rPr>
        <w:t>(napr. kométy Encke a Tempel – 2</w:t>
      </w:r>
      <w:r w:rsidR="00084646">
        <w:rPr>
          <w:rFonts w:cs="Arial"/>
          <w:sz w:val="24"/>
          <w:szCs w:val="24"/>
        </w:rPr>
        <w:t>), ktorých</w:t>
      </w:r>
      <w:r w:rsidRPr="0066670F">
        <w:rPr>
          <w:sz w:val="24"/>
          <w:szCs w:val="24"/>
        </w:rPr>
        <w:t xml:space="preserve"> perihélium je bližšie ako 5,2 AU</w:t>
      </w:r>
      <w:r>
        <w:rPr>
          <w:sz w:val="24"/>
          <w:szCs w:val="24"/>
        </w:rPr>
        <w:t>.</w:t>
      </w:r>
      <w:r w:rsidRPr="0066670F">
        <w:rPr>
          <w:rFonts w:cs="Arial"/>
          <w:sz w:val="24"/>
          <w:szCs w:val="24"/>
        </w:rPr>
        <w:t xml:space="preserve"> </w:t>
      </w:r>
      <w:r w:rsidRPr="0066670F">
        <w:rPr>
          <w:sz w:val="24"/>
          <w:szCs w:val="24"/>
        </w:rPr>
        <w:t>Rodina obsahuje asi 10 000 komét</w:t>
      </w:r>
      <w:r w:rsidR="00084646">
        <w:rPr>
          <w:sz w:val="24"/>
          <w:szCs w:val="24"/>
        </w:rPr>
        <w:t>.</w:t>
      </w:r>
    </w:p>
    <w:p w:rsidR="00934212" w:rsidRDefault="00ED511D" w:rsidP="00934212">
      <w:pPr>
        <w:keepNext/>
        <w:jc w:val="center"/>
      </w:pPr>
      <w:r>
        <w:rPr>
          <w:rFonts w:ascii="Arial" w:hAnsi="Arial" w:cs="Arial"/>
          <w:bCs/>
          <w:noProof/>
          <w:lang w:eastAsia="sk-SK"/>
        </w:rPr>
        <w:drawing>
          <wp:inline distT="0" distB="0" distL="0" distR="0" wp14:anchorId="750DF254" wp14:editId="331684FD">
            <wp:extent cx="3394666" cy="2540977"/>
            <wp:effectExtent l="0" t="0" r="0" b="0"/>
            <wp:docPr id="77" name="Obrázok 77" descr="drahy kom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hy komet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04494" cy="2548334"/>
                    </a:xfrm>
                    <a:prstGeom prst="rect">
                      <a:avLst/>
                    </a:prstGeom>
                    <a:noFill/>
                    <a:ln>
                      <a:noFill/>
                    </a:ln>
                  </pic:spPr>
                </pic:pic>
              </a:graphicData>
            </a:graphic>
          </wp:inline>
        </w:drawing>
      </w:r>
    </w:p>
    <w:p w:rsidR="00934212" w:rsidRPr="00934212" w:rsidRDefault="00934212" w:rsidP="00934212">
      <w:pPr>
        <w:pStyle w:val="Popis"/>
        <w:jc w:val="center"/>
        <w:rPr>
          <w:b w:val="0"/>
          <w:color w:val="auto"/>
        </w:rPr>
      </w:pPr>
      <w:r w:rsidRPr="00934212">
        <w:rPr>
          <w:b w:val="0"/>
          <w:color w:val="auto"/>
        </w:rPr>
        <w:t xml:space="preserve">Obrázok </w:t>
      </w:r>
      <w:r w:rsidRPr="00934212">
        <w:rPr>
          <w:b w:val="0"/>
          <w:color w:val="auto"/>
        </w:rPr>
        <w:fldChar w:fldCharType="begin"/>
      </w:r>
      <w:r w:rsidRPr="00934212">
        <w:rPr>
          <w:b w:val="0"/>
          <w:color w:val="auto"/>
        </w:rPr>
        <w:instrText xml:space="preserve"> SEQ Obrázok \* ARABIC </w:instrText>
      </w:r>
      <w:r w:rsidRPr="00934212">
        <w:rPr>
          <w:b w:val="0"/>
          <w:color w:val="auto"/>
        </w:rPr>
        <w:fldChar w:fldCharType="separate"/>
      </w:r>
      <w:r w:rsidR="002A7536">
        <w:rPr>
          <w:b w:val="0"/>
          <w:noProof/>
          <w:color w:val="auto"/>
        </w:rPr>
        <w:t>49</w:t>
      </w:r>
      <w:r w:rsidRPr="00934212">
        <w:rPr>
          <w:b w:val="0"/>
          <w:color w:val="auto"/>
        </w:rPr>
        <w:fldChar w:fldCharType="end"/>
      </w:r>
      <w:r w:rsidRPr="00934212">
        <w:rPr>
          <w:b w:val="0"/>
          <w:color w:val="auto"/>
        </w:rPr>
        <w:t xml:space="preserve">  Dráha kométy Borelly a Halley.</w:t>
      </w:r>
    </w:p>
    <w:p w:rsidR="00934212" w:rsidRDefault="00ED511D" w:rsidP="00934212">
      <w:pPr>
        <w:keepNext/>
        <w:jc w:val="center"/>
      </w:pPr>
      <w:r>
        <w:rPr>
          <w:rFonts w:ascii="Arial" w:hAnsi="Arial" w:cs="Arial"/>
          <w:bCs/>
          <w:noProof/>
          <w:lang w:eastAsia="sk-SK"/>
        </w:rPr>
        <w:drawing>
          <wp:inline distT="0" distB="0" distL="0" distR="0" wp14:anchorId="582C4314" wp14:editId="35164336">
            <wp:extent cx="2713127" cy="2734407"/>
            <wp:effectExtent l="0" t="0" r="0" b="8890"/>
            <wp:docPr id="76" name="Obrázok 76" descr="kom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met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08137" cy="2729378"/>
                    </a:xfrm>
                    <a:prstGeom prst="rect">
                      <a:avLst/>
                    </a:prstGeom>
                    <a:noFill/>
                    <a:ln>
                      <a:noFill/>
                    </a:ln>
                  </pic:spPr>
                </pic:pic>
              </a:graphicData>
            </a:graphic>
          </wp:inline>
        </w:drawing>
      </w:r>
    </w:p>
    <w:p w:rsidR="00ED511D" w:rsidRPr="00934212" w:rsidRDefault="00934212" w:rsidP="00934212">
      <w:pPr>
        <w:pStyle w:val="Popis"/>
        <w:jc w:val="center"/>
        <w:rPr>
          <w:rFonts w:ascii="Arial" w:hAnsi="Arial" w:cs="Arial"/>
          <w:b w:val="0"/>
          <w:bCs w:val="0"/>
          <w:color w:val="auto"/>
        </w:rPr>
      </w:pPr>
      <w:r w:rsidRPr="00934212">
        <w:rPr>
          <w:b w:val="0"/>
          <w:color w:val="auto"/>
        </w:rPr>
        <w:t xml:space="preserve">Obrázok </w:t>
      </w:r>
      <w:r w:rsidRPr="00934212">
        <w:rPr>
          <w:b w:val="0"/>
          <w:color w:val="auto"/>
        </w:rPr>
        <w:fldChar w:fldCharType="begin"/>
      </w:r>
      <w:r w:rsidRPr="00934212">
        <w:rPr>
          <w:b w:val="0"/>
          <w:color w:val="auto"/>
        </w:rPr>
        <w:instrText xml:space="preserve"> SEQ Obrázok \* ARABIC </w:instrText>
      </w:r>
      <w:r w:rsidRPr="00934212">
        <w:rPr>
          <w:b w:val="0"/>
          <w:color w:val="auto"/>
        </w:rPr>
        <w:fldChar w:fldCharType="separate"/>
      </w:r>
      <w:r w:rsidR="002A7536">
        <w:rPr>
          <w:b w:val="0"/>
          <w:noProof/>
          <w:color w:val="auto"/>
        </w:rPr>
        <w:t>50</w:t>
      </w:r>
      <w:r w:rsidRPr="00934212">
        <w:rPr>
          <w:b w:val="0"/>
          <w:color w:val="auto"/>
        </w:rPr>
        <w:fldChar w:fldCharType="end"/>
      </w:r>
      <w:r w:rsidRPr="00934212">
        <w:rPr>
          <w:b w:val="0"/>
          <w:color w:val="auto"/>
        </w:rPr>
        <w:t xml:space="preserve"> Kométa Borelly.</w:t>
      </w:r>
    </w:p>
    <w:p w:rsidR="00934212" w:rsidRDefault="00934212" w:rsidP="00ED511D">
      <w:pPr>
        <w:jc w:val="both"/>
        <w:rPr>
          <w:rFonts w:cs="Arial"/>
          <w:sz w:val="24"/>
          <w:szCs w:val="24"/>
        </w:rPr>
      </w:pPr>
    </w:p>
    <w:p w:rsidR="00ED511D" w:rsidRPr="00FC334F" w:rsidRDefault="00ED511D" w:rsidP="00ED511D">
      <w:pPr>
        <w:jc w:val="both"/>
        <w:rPr>
          <w:rFonts w:cs="Arial"/>
          <w:sz w:val="24"/>
          <w:szCs w:val="24"/>
        </w:rPr>
      </w:pPr>
      <w:r w:rsidRPr="00FC334F">
        <w:rPr>
          <w:rFonts w:cs="Arial"/>
          <w:sz w:val="24"/>
          <w:szCs w:val="24"/>
        </w:rPr>
        <w:t xml:space="preserve">Kométy sú v podstate snehové gule, resp. zlepenec kamenia, ľadu a prachu so zamrznutými prchavými materiálmi a plynmi, s priemerom </w:t>
      </w:r>
      <w:r>
        <w:rPr>
          <w:rFonts w:cs="Arial"/>
          <w:sz w:val="24"/>
          <w:szCs w:val="24"/>
        </w:rPr>
        <w:t xml:space="preserve">iba </w:t>
      </w:r>
      <w:r w:rsidRPr="00FC334F">
        <w:rPr>
          <w:rFonts w:cs="Arial"/>
          <w:sz w:val="24"/>
          <w:szCs w:val="24"/>
        </w:rPr>
        <w:t xml:space="preserve">niekoľko kilometrov. </w:t>
      </w:r>
      <w:r w:rsidRPr="00FC334F">
        <w:rPr>
          <w:rFonts w:cs="Arial"/>
          <w:bCs/>
          <w:sz w:val="24"/>
          <w:szCs w:val="24"/>
        </w:rPr>
        <w:t>Chemické zlúčeniny a prvky pozorované v kométach sú väčšinou jednoduché kombinácie uhlíka, dusíka, kyslíka a vodíka</w:t>
      </w:r>
      <w:r w:rsidRPr="00FC334F">
        <w:rPr>
          <w:rFonts w:cs="Arial"/>
          <w:b/>
          <w:bCs/>
          <w:sz w:val="24"/>
          <w:szCs w:val="24"/>
        </w:rPr>
        <w:t xml:space="preserve">. </w:t>
      </w:r>
      <w:r w:rsidRPr="00FC334F">
        <w:rPr>
          <w:rFonts w:cs="Arial"/>
          <w:sz w:val="24"/>
          <w:szCs w:val="24"/>
        </w:rPr>
        <w:t>Jadro kométy</w:t>
      </w:r>
      <w:r w:rsidRPr="00FC334F">
        <w:rPr>
          <w:rFonts w:cs="Arial"/>
          <w:bCs/>
          <w:sz w:val="24"/>
          <w:szCs w:val="24"/>
        </w:rPr>
        <w:t xml:space="preserve"> nemá homogénnu štruktúru, skladá sa z niekoľkých vrstiev. Vonkajšia vrstva je tenká, pórovitá, tvoria ju veľmi prchavé ľady. </w:t>
      </w:r>
      <w:r w:rsidRPr="00FC334F">
        <w:rPr>
          <w:rFonts w:cs="Arial"/>
          <w:sz w:val="24"/>
          <w:szCs w:val="24"/>
        </w:rPr>
        <w:t xml:space="preserve"> </w:t>
      </w:r>
      <w:r w:rsidRPr="00FC334F">
        <w:rPr>
          <w:rFonts w:cs="Arial"/>
          <w:b/>
          <w:sz w:val="24"/>
          <w:szCs w:val="24"/>
        </w:rPr>
        <w:t>Vzhľad kométy sa výrazne mení so vzdialenosťou od Slnka</w:t>
      </w:r>
      <w:r w:rsidRPr="00FC334F">
        <w:rPr>
          <w:rFonts w:cs="Arial"/>
          <w:sz w:val="24"/>
          <w:szCs w:val="24"/>
        </w:rPr>
        <w:t>. Kométy sú v podstate chladné telesá</w:t>
      </w:r>
      <w:r w:rsidR="00220AFD">
        <w:rPr>
          <w:rFonts w:cs="Arial"/>
          <w:sz w:val="24"/>
          <w:szCs w:val="24"/>
        </w:rPr>
        <w:t xml:space="preserve">, ktoré </w:t>
      </w:r>
      <w:r w:rsidRPr="00FC334F">
        <w:rPr>
          <w:rFonts w:cs="Arial"/>
          <w:sz w:val="24"/>
          <w:szCs w:val="24"/>
        </w:rPr>
        <w:t xml:space="preserve"> </w:t>
      </w:r>
      <w:r w:rsidRPr="00FC334F">
        <w:rPr>
          <w:rFonts w:cs="Arial"/>
          <w:b/>
          <w:sz w:val="24"/>
          <w:szCs w:val="24"/>
        </w:rPr>
        <w:t>nemajú vlastný zdroj svetla</w:t>
      </w:r>
      <w:r w:rsidR="00220AFD">
        <w:rPr>
          <w:rFonts w:cs="Arial"/>
          <w:sz w:val="24"/>
          <w:szCs w:val="24"/>
        </w:rPr>
        <w:t xml:space="preserve">  a </w:t>
      </w:r>
      <w:r w:rsidRPr="00FC334F">
        <w:rPr>
          <w:rFonts w:cs="Arial"/>
          <w:sz w:val="24"/>
          <w:szCs w:val="24"/>
        </w:rPr>
        <w:t>svietia predovšetkým fluorescenciou slnečného svetla.</w:t>
      </w:r>
      <w:r>
        <w:rPr>
          <w:rFonts w:cs="Arial"/>
          <w:sz w:val="24"/>
          <w:szCs w:val="24"/>
        </w:rPr>
        <w:t xml:space="preserve"> </w:t>
      </w:r>
      <w:r w:rsidRPr="00FC334F">
        <w:rPr>
          <w:rFonts w:cs="Arial"/>
          <w:sz w:val="24"/>
          <w:szCs w:val="24"/>
        </w:rPr>
        <w:t xml:space="preserve">Keď sa kométa priblíži ku Slnku na vzdialenosť 5 AU (dráha Jupitera), </w:t>
      </w:r>
      <w:r>
        <w:rPr>
          <w:rFonts w:cs="Arial"/>
          <w:sz w:val="24"/>
          <w:szCs w:val="24"/>
        </w:rPr>
        <w:t xml:space="preserve">slnečné žiarenie rozruší povrch kométy </w:t>
      </w:r>
      <w:r w:rsidRPr="0066670F">
        <w:rPr>
          <w:rFonts w:cs="Arial"/>
          <w:sz w:val="24"/>
          <w:szCs w:val="24"/>
        </w:rPr>
        <w:t>Intenzívne výtrysky vznikajú pri dopade slnečného žiarenia na plochy zmrznutých plynov na povrchu i v malej hĺbke pod povrchom. Pevný ľad na povrchu kométy sa vyparuje a molekuly plynov unikajú z povrchu priamo do okolitého priestoru, pričom strhávajú zo sebou aj oveľa väčšie častice.</w:t>
      </w:r>
      <w:r w:rsidR="00220AFD">
        <w:rPr>
          <w:rFonts w:cs="Arial"/>
          <w:sz w:val="24"/>
          <w:szCs w:val="24"/>
        </w:rPr>
        <w:t xml:space="preserve"> P</w:t>
      </w:r>
      <w:r w:rsidRPr="00FC334F">
        <w:rPr>
          <w:rFonts w:cs="Arial"/>
          <w:sz w:val="24"/>
          <w:szCs w:val="24"/>
        </w:rPr>
        <w:t xml:space="preserve">lyny unikajúce z jej povrchu vytvoria okolo jadra hlavu kométy - </w:t>
      </w:r>
      <w:r w:rsidRPr="00FC334F">
        <w:rPr>
          <w:rFonts w:cs="Arial"/>
          <w:b/>
          <w:sz w:val="24"/>
          <w:szCs w:val="24"/>
        </w:rPr>
        <w:t>komu</w:t>
      </w:r>
      <w:r w:rsidRPr="00FC334F">
        <w:rPr>
          <w:rFonts w:cs="Arial"/>
          <w:sz w:val="24"/>
          <w:szCs w:val="24"/>
        </w:rPr>
        <w:t xml:space="preserve">, riedky obal s priemerom až 100 tisíc km. Tlak slnečného žiarenia a slnečný vietor vytrhávajú z hlavy kométy jednotlivé molekuly a prachové častice, ktoré ženú od kométy a v smere od Slnka. Tak vzniká </w:t>
      </w:r>
      <w:r w:rsidRPr="00FC334F">
        <w:rPr>
          <w:rFonts w:cs="Arial"/>
          <w:b/>
          <w:sz w:val="24"/>
          <w:szCs w:val="24"/>
        </w:rPr>
        <w:t>chvost</w:t>
      </w:r>
      <w:r w:rsidRPr="00FC334F">
        <w:rPr>
          <w:rFonts w:cs="Arial"/>
          <w:sz w:val="24"/>
          <w:szCs w:val="24"/>
        </w:rPr>
        <w:t xml:space="preserve"> kométy, vo vzdialenosti 1 až 2 AU, ktorý môže byť  pri jasných kométach, dlhý až stovky miliónov km. </w:t>
      </w:r>
      <w:r w:rsidRPr="0066670F">
        <w:rPr>
          <w:rFonts w:cs="Arial"/>
          <w:sz w:val="24"/>
          <w:szCs w:val="24"/>
        </w:rPr>
        <w:t xml:space="preserve">. </w:t>
      </w:r>
      <w:r w:rsidRPr="00FC334F">
        <w:rPr>
          <w:rFonts w:cs="Arial"/>
          <w:bCs/>
          <w:sz w:val="24"/>
          <w:szCs w:val="24"/>
        </w:rPr>
        <w:t xml:space="preserve">Chvosty môžu byť priame, tvorené molekulami plazmy, alebo zakrivené (prachové chvosty). </w:t>
      </w:r>
      <w:r w:rsidRPr="00FC334F">
        <w:rPr>
          <w:rFonts w:cs="Arial"/>
          <w:sz w:val="24"/>
          <w:szCs w:val="24"/>
        </w:rPr>
        <w:t>Koma aj chvost kométy sa rozplyn</w:t>
      </w:r>
      <w:r>
        <w:rPr>
          <w:rFonts w:cs="Arial"/>
          <w:sz w:val="24"/>
          <w:szCs w:val="24"/>
        </w:rPr>
        <w:t>ú v medziplanetárnom priestore.</w:t>
      </w:r>
      <w:r w:rsidRPr="00FC334F">
        <w:rPr>
          <w:rFonts w:cs="Arial"/>
          <w:bCs/>
          <w:sz w:val="24"/>
          <w:szCs w:val="24"/>
        </w:rPr>
        <w:t xml:space="preserve"> Materiál uvoľnený z kométy zostáva v dráhe kométy. </w:t>
      </w:r>
      <w:r w:rsidRPr="00FC334F">
        <w:rPr>
          <w:rFonts w:cs="Arial"/>
          <w:sz w:val="24"/>
          <w:szCs w:val="24"/>
        </w:rPr>
        <w:t xml:space="preserve">Kométa pri každom návrate k Slnku stráca asi jednu tisícinu svojej hmotnosti, </w:t>
      </w:r>
      <w:r w:rsidRPr="00FC334F">
        <w:rPr>
          <w:rFonts w:cs="Arial"/>
          <w:bCs/>
          <w:sz w:val="24"/>
          <w:szCs w:val="24"/>
        </w:rPr>
        <w:t xml:space="preserve">obehom okolo Slnka </w:t>
      </w:r>
      <w:r>
        <w:rPr>
          <w:rFonts w:cs="Arial"/>
          <w:bCs/>
          <w:sz w:val="24"/>
          <w:szCs w:val="24"/>
        </w:rPr>
        <w:t xml:space="preserve">sa </w:t>
      </w:r>
      <w:r w:rsidRPr="00FC334F">
        <w:rPr>
          <w:rFonts w:cs="Arial"/>
          <w:bCs/>
          <w:sz w:val="24"/>
          <w:szCs w:val="24"/>
        </w:rPr>
        <w:t>vyčerpáva</w:t>
      </w:r>
      <w:r>
        <w:rPr>
          <w:rFonts w:cs="Arial"/>
          <w:bCs/>
          <w:sz w:val="24"/>
          <w:szCs w:val="24"/>
        </w:rPr>
        <w:t>.</w:t>
      </w:r>
      <w:r>
        <w:rPr>
          <w:rFonts w:cs="Arial"/>
          <w:sz w:val="24"/>
          <w:szCs w:val="24"/>
        </w:rPr>
        <w:t xml:space="preserve">  N</w:t>
      </w:r>
      <w:r w:rsidRPr="00FC334F">
        <w:rPr>
          <w:rFonts w:cs="Arial"/>
          <w:sz w:val="24"/>
          <w:szCs w:val="24"/>
        </w:rPr>
        <w:t xml:space="preserve">akoniec z nej ostane iba teleso z málo rozpustného materiálu pozliepaného dokopy špinavým ľadom. </w:t>
      </w:r>
    </w:p>
    <w:p w:rsidR="00ED511D" w:rsidRPr="00FC334F" w:rsidRDefault="00ED511D" w:rsidP="00ED511D">
      <w:pPr>
        <w:jc w:val="both"/>
        <w:rPr>
          <w:rFonts w:cs="Arial"/>
          <w:bCs/>
          <w:sz w:val="24"/>
          <w:szCs w:val="24"/>
        </w:rPr>
      </w:pPr>
      <w:r w:rsidRPr="00FC334F">
        <w:rPr>
          <w:rFonts w:cs="Arial"/>
          <w:bCs/>
          <w:sz w:val="24"/>
          <w:szCs w:val="24"/>
        </w:rPr>
        <w:t>Častými obletmi kométy okolo Slnka sa vytvára na povrchu tmavá, tenká kôra, ktorá sa lokálnym zahriatím môže rozrušiť až natoľko, že nastane rozpad alebo výbuch kométy. Rozpad kométy môže nastať aj vďaka slapovým účinkom Slnka, alebo obrej planéty a to dopadom kométy na Slnko (Kreutzova skupina komét),  prípadne na obriu planétu</w:t>
      </w:r>
      <w:r>
        <w:rPr>
          <w:rFonts w:cs="Arial"/>
          <w:bCs/>
          <w:sz w:val="24"/>
          <w:szCs w:val="24"/>
        </w:rPr>
        <w:t>(dopad kométy</w:t>
      </w:r>
      <w:r w:rsidRPr="00FC334F">
        <w:rPr>
          <w:rFonts w:cs="Arial"/>
          <w:bCs/>
          <w:sz w:val="24"/>
          <w:szCs w:val="24"/>
        </w:rPr>
        <w:t xml:space="preserve"> Shoemaker – Levy 9  na Jupiter v roku 1994</w:t>
      </w:r>
      <w:r>
        <w:rPr>
          <w:rFonts w:cs="Arial"/>
          <w:bCs/>
          <w:sz w:val="24"/>
          <w:szCs w:val="24"/>
        </w:rPr>
        <w:t>)</w:t>
      </w:r>
      <w:r w:rsidRPr="00FC334F">
        <w:rPr>
          <w:rFonts w:cs="Arial"/>
          <w:bCs/>
          <w:sz w:val="24"/>
          <w:szCs w:val="24"/>
        </w:rPr>
        <w:t>. Dopad bol pozorovaný zo Zeme a stopy dopadu</w:t>
      </w:r>
      <w:r>
        <w:rPr>
          <w:rFonts w:cs="Arial"/>
          <w:bCs/>
          <w:sz w:val="24"/>
          <w:szCs w:val="24"/>
        </w:rPr>
        <w:t xml:space="preserve"> v atmosfére Jupitera</w:t>
      </w:r>
      <w:r w:rsidRPr="00FC334F">
        <w:rPr>
          <w:rFonts w:cs="Arial"/>
          <w:bCs/>
          <w:sz w:val="24"/>
          <w:szCs w:val="24"/>
        </w:rPr>
        <w:t xml:space="preserve"> bolo možné pozorovať až do októbra 1997.</w:t>
      </w:r>
      <w:r w:rsidRPr="00FC334F">
        <w:rPr>
          <w:rFonts w:cs="Arial"/>
          <w:sz w:val="24"/>
          <w:szCs w:val="24"/>
        </w:rPr>
        <w:t xml:space="preserve"> Podľa   odhadov mali jednotlivé jadrá kométy pred dopadom priemery od 150 do </w:t>
      </w:r>
      <w:smartTag w:uri="urn:schemas-microsoft-com:office:smarttags" w:element="metricconverter">
        <w:smartTagPr>
          <w:attr w:name="ProductID" w:val="600 m"/>
        </w:smartTagPr>
        <w:r w:rsidRPr="00FC334F">
          <w:rPr>
            <w:rFonts w:cs="Arial"/>
            <w:sz w:val="24"/>
            <w:szCs w:val="24"/>
          </w:rPr>
          <w:t>600 m</w:t>
        </w:r>
      </w:smartTag>
      <w:r w:rsidRPr="00FC334F">
        <w:rPr>
          <w:rFonts w:cs="Arial"/>
          <w:sz w:val="24"/>
          <w:szCs w:val="24"/>
        </w:rPr>
        <w:t xml:space="preserve">, hmotnosti rádu </w:t>
      </w:r>
      <w:smartTag w:uri="urn:schemas-microsoft-com:office:smarttags" w:element="metricconverter">
        <w:smartTagPr>
          <w:attr w:name="ProductID" w:val="109 kg"/>
        </w:smartTagPr>
        <w:r w:rsidRPr="00FC334F">
          <w:rPr>
            <w:rFonts w:cs="Arial"/>
            <w:sz w:val="24"/>
            <w:szCs w:val="24"/>
          </w:rPr>
          <w:t>10</w:t>
        </w:r>
        <w:r w:rsidRPr="00FC334F">
          <w:rPr>
            <w:rFonts w:cs="Arial"/>
            <w:sz w:val="24"/>
            <w:szCs w:val="24"/>
            <w:vertAlign w:val="superscript"/>
          </w:rPr>
          <w:t>9</w:t>
        </w:r>
        <w:r w:rsidRPr="00FC334F">
          <w:rPr>
            <w:rFonts w:cs="Arial"/>
            <w:sz w:val="24"/>
            <w:szCs w:val="24"/>
          </w:rPr>
          <w:t xml:space="preserve"> kg</w:t>
        </w:r>
      </w:smartTag>
      <w:r w:rsidRPr="00FC334F">
        <w:rPr>
          <w:rFonts w:cs="Arial"/>
          <w:sz w:val="24"/>
          <w:szCs w:val="24"/>
        </w:rPr>
        <w:t xml:space="preserve"> a pri dopade sa uvoľnila energia okolo 3.10</w:t>
      </w:r>
      <w:r w:rsidRPr="00FC334F">
        <w:rPr>
          <w:rFonts w:cs="Arial"/>
          <w:sz w:val="24"/>
          <w:szCs w:val="24"/>
          <w:vertAlign w:val="superscript"/>
        </w:rPr>
        <w:t>20</w:t>
      </w:r>
      <w:r w:rsidRPr="00FC334F">
        <w:rPr>
          <w:rFonts w:cs="Arial"/>
          <w:sz w:val="24"/>
          <w:szCs w:val="24"/>
        </w:rPr>
        <w:t xml:space="preserve"> J.</w:t>
      </w:r>
      <w:r w:rsidRPr="00FC334F">
        <w:rPr>
          <w:rFonts w:cs="Arial"/>
          <w:bCs/>
          <w:sz w:val="24"/>
          <w:szCs w:val="24"/>
        </w:rPr>
        <w:t xml:space="preserve"> </w:t>
      </w:r>
    </w:p>
    <w:p w:rsidR="00ED511D" w:rsidRPr="00605E1B" w:rsidRDefault="00ED511D" w:rsidP="00ED511D">
      <w:pPr>
        <w:jc w:val="both"/>
        <w:rPr>
          <w:rFonts w:cs="Arial"/>
          <w:color w:val="000000"/>
          <w:sz w:val="24"/>
          <w:szCs w:val="24"/>
        </w:rPr>
      </w:pPr>
      <w:r w:rsidRPr="00605E1B">
        <w:rPr>
          <w:rFonts w:cs="Arial"/>
          <w:b/>
          <w:sz w:val="24"/>
          <w:szCs w:val="24"/>
        </w:rPr>
        <w:t>Povrch kométy</w:t>
      </w:r>
      <w:r w:rsidRPr="00605E1B">
        <w:rPr>
          <w:rFonts w:cs="Arial"/>
          <w:sz w:val="24"/>
          <w:szCs w:val="24"/>
        </w:rPr>
        <w:t xml:space="preserve"> môžeme skúmať priamo pomocou sond. Sonda </w:t>
      </w:r>
      <w:r w:rsidRPr="00605E1B">
        <w:rPr>
          <w:rFonts w:cs="Arial"/>
          <w:b/>
          <w:sz w:val="24"/>
          <w:szCs w:val="24"/>
        </w:rPr>
        <w:t>Stardust</w:t>
      </w:r>
      <w:r w:rsidRPr="00605E1B">
        <w:rPr>
          <w:rFonts w:cs="Arial"/>
          <w:sz w:val="24"/>
          <w:szCs w:val="24"/>
        </w:rPr>
        <w:t xml:space="preserve">, ktorá sa priblížila ku kométe </w:t>
      </w:r>
      <w:r w:rsidRPr="00605E1B">
        <w:rPr>
          <w:rFonts w:cs="Arial"/>
          <w:b/>
          <w:sz w:val="24"/>
          <w:szCs w:val="24"/>
        </w:rPr>
        <w:t>Wild 2</w:t>
      </w:r>
      <w:r w:rsidRPr="00605E1B">
        <w:rPr>
          <w:rFonts w:cs="Arial"/>
          <w:sz w:val="24"/>
          <w:szCs w:val="24"/>
        </w:rPr>
        <w:t xml:space="preserve"> nám odkryla podivný svet</w:t>
      </w:r>
      <w:r w:rsidR="00220AFD">
        <w:rPr>
          <w:rFonts w:cs="Arial"/>
          <w:sz w:val="24"/>
          <w:szCs w:val="24"/>
        </w:rPr>
        <w:t>.  P</w:t>
      </w:r>
      <w:r w:rsidRPr="00605E1B">
        <w:rPr>
          <w:rFonts w:cs="Arial"/>
          <w:sz w:val="24"/>
          <w:szCs w:val="24"/>
        </w:rPr>
        <w:t xml:space="preserve">ovrch kométy bol posiaty vysokými vrcholkami (až </w:t>
      </w:r>
      <w:smartTag w:uri="urn:schemas-microsoft-com:office:smarttags" w:element="metricconverter">
        <w:smartTagPr>
          <w:attr w:name="ProductID" w:val="100 metrov"/>
        </w:smartTagPr>
        <w:r w:rsidRPr="00605E1B">
          <w:rPr>
            <w:rFonts w:cs="Arial"/>
            <w:sz w:val="24"/>
            <w:szCs w:val="24"/>
          </w:rPr>
          <w:t>100 metrov</w:t>
        </w:r>
      </w:smartTag>
      <w:r w:rsidRPr="00605E1B">
        <w:rPr>
          <w:rFonts w:cs="Arial"/>
          <w:sz w:val="24"/>
          <w:szCs w:val="24"/>
        </w:rPr>
        <w:t>), hlbokými krátermi (</w:t>
      </w:r>
      <w:smartTag w:uri="urn:schemas-microsoft-com:office:smarttags" w:element="metricconverter">
        <w:smartTagPr>
          <w:attr w:name="ProductID" w:val="150 metrov"/>
        </w:smartTagPr>
        <w:r w:rsidRPr="00605E1B">
          <w:rPr>
            <w:rFonts w:cs="Arial"/>
            <w:sz w:val="24"/>
            <w:szCs w:val="24"/>
          </w:rPr>
          <w:t>150 metrov</w:t>
        </w:r>
      </w:smartTag>
      <w:r w:rsidR="00220AFD">
        <w:rPr>
          <w:rFonts w:cs="Arial"/>
          <w:sz w:val="24"/>
          <w:szCs w:val="24"/>
        </w:rPr>
        <w:t>) a veľkým množstvom</w:t>
      </w:r>
      <w:r w:rsidRPr="00605E1B">
        <w:rPr>
          <w:rFonts w:cs="Arial"/>
          <w:sz w:val="24"/>
          <w:szCs w:val="24"/>
        </w:rPr>
        <w:t xml:space="preserve">  výtryskov. V okolí kráterov je značné množstvo vyvrhnutého materiálu. Priemer najväčšieho kráteru má priemer </w:t>
      </w:r>
      <w:smartTag w:uri="urn:schemas-microsoft-com:office:smarttags" w:element="metricconverter">
        <w:smartTagPr>
          <w:attr w:name="ProductID" w:val="1 kilometer"/>
        </w:smartTagPr>
        <w:r w:rsidRPr="00605E1B">
          <w:rPr>
            <w:rFonts w:cs="Arial"/>
            <w:sz w:val="24"/>
            <w:szCs w:val="24"/>
          </w:rPr>
          <w:t>1 kilometer</w:t>
        </w:r>
      </w:smartTag>
      <w:r w:rsidRPr="00605E1B">
        <w:rPr>
          <w:rFonts w:cs="Arial"/>
          <w:sz w:val="24"/>
          <w:szCs w:val="24"/>
        </w:rPr>
        <w:t>, čo je pätina priemeru celej kométy. Výtrysky boli mohutnejšie, ako sa očakávalo</w:t>
      </w:r>
      <w:r w:rsidR="00220AFD">
        <w:rPr>
          <w:rFonts w:cs="Arial"/>
          <w:sz w:val="24"/>
          <w:szCs w:val="24"/>
        </w:rPr>
        <w:t>.  V</w:t>
      </w:r>
      <w:r w:rsidRPr="00605E1B">
        <w:rPr>
          <w:rFonts w:cs="Arial"/>
          <w:sz w:val="24"/>
          <w:szCs w:val="24"/>
        </w:rPr>
        <w:t xml:space="preserve">o vzdialenosti  </w:t>
      </w:r>
      <w:smartTag w:uri="urn:schemas-microsoft-com:office:smarttags" w:element="metricconverter">
        <w:smartTagPr>
          <w:attr w:name="ProductID" w:val="236 km"/>
        </w:smartTagPr>
        <w:r w:rsidRPr="00605E1B">
          <w:rPr>
            <w:rFonts w:cs="Arial"/>
            <w:sz w:val="24"/>
            <w:szCs w:val="24"/>
          </w:rPr>
          <w:t>236 km</w:t>
        </w:r>
      </w:smartTag>
      <w:r w:rsidRPr="00605E1B">
        <w:rPr>
          <w:rFonts w:cs="Arial"/>
          <w:sz w:val="24"/>
          <w:szCs w:val="24"/>
        </w:rPr>
        <w:t xml:space="preserve"> od kométy bolo ochrannými štítmi sondy zachytených viac ako milión častíc za sekundu</w:t>
      </w:r>
      <w:r w:rsidR="00220AFD">
        <w:rPr>
          <w:rFonts w:cs="Arial"/>
          <w:sz w:val="24"/>
          <w:szCs w:val="24"/>
        </w:rPr>
        <w:t xml:space="preserve">. </w:t>
      </w:r>
      <w:r w:rsidRPr="00605E1B">
        <w:rPr>
          <w:rFonts w:cs="Arial"/>
          <w:sz w:val="24"/>
          <w:szCs w:val="24"/>
        </w:rPr>
        <w:t xml:space="preserve">Jadro kométy Wild pripomína trojosí elipsoid, s hlavnou osou 5 km, priemernou hustotou 70% hustoty vody s hmotnosťou </w:t>
      </w:r>
      <w:r w:rsidRPr="00605E1B">
        <w:rPr>
          <w:rFonts w:cs="Arial"/>
          <w:color w:val="000000"/>
          <w:sz w:val="24"/>
          <w:szCs w:val="24"/>
        </w:rPr>
        <w:t>2.10</w:t>
      </w:r>
      <w:r w:rsidRPr="00605E1B">
        <w:rPr>
          <w:rFonts w:cs="Arial"/>
          <w:color w:val="000000"/>
          <w:sz w:val="24"/>
          <w:szCs w:val="24"/>
          <w:vertAlign w:val="superscript"/>
        </w:rPr>
        <w:t>13</w:t>
      </w:r>
      <w:r w:rsidRPr="00605E1B">
        <w:rPr>
          <w:rStyle w:val="apple-converted-space"/>
          <w:rFonts w:cs="Arial"/>
          <w:color w:val="000000"/>
          <w:sz w:val="24"/>
          <w:szCs w:val="24"/>
        </w:rPr>
        <w:t> </w:t>
      </w:r>
      <w:r w:rsidRPr="00605E1B">
        <w:rPr>
          <w:rFonts w:cs="Arial"/>
          <w:color w:val="000000"/>
          <w:sz w:val="24"/>
          <w:szCs w:val="24"/>
        </w:rPr>
        <w:t xml:space="preserve">kg.  Sonda nám </w:t>
      </w:r>
      <w:r w:rsidRPr="00605E1B">
        <w:rPr>
          <w:sz w:val="24"/>
          <w:szCs w:val="24"/>
        </w:rPr>
        <w:t xml:space="preserve"> v roku 2006 </w:t>
      </w:r>
      <w:r w:rsidRPr="00605E1B">
        <w:rPr>
          <w:rFonts w:cs="Arial"/>
          <w:color w:val="000000"/>
          <w:sz w:val="24"/>
          <w:szCs w:val="24"/>
        </w:rPr>
        <w:t xml:space="preserve">doviezla vzácny náklad – miniatúrne zrnká a zachytený prach až na Zem. </w:t>
      </w:r>
      <w:r w:rsidRPr="00605E1B">
        <w:rPr>
          <w:sz w:val="24"/>
          <w:szCs w:val="24"/>
        </w:rPr>
        <w:t xml:space="preserve">Vo vzorkách kométy objavili organické látky, ktoré sa zatiaľ mimo Zeme nenašli. Ide o jednu zo základných látok života – glycín. Objav posilnil hypotézu o kométach ako transportéroch života v hviezdnych sústavách. </w:t>
      </w:r>
      <w:r w:rsidRPr="00605E1B">
        <w:rPr>
          <w:rFonts w:cs="Arial"/>
          <w:color w:val="000000"/>
          <w:sz w:val="24"/>
          <w:szCs w:val="24"/>
        </w:rPr>
        <w:t xml:space="preserve">Ukázalo sa, že materiál obsahuje aj 50 zrniek medzihviezdneho pôvodu. Potvrdila predpoklad, že jadrá komét obsahujú len prvotný stavebný  materiál slnečnej sústavy, vzniknutý za „studena“. </w:t>
      </w:r>
      <w:r w:rsidRPr="00605E1B">
        <w:rPr>
          <w:sz w:val="24"/>
          <w:szCs w:val="24"/>
        </w:rPr>
        <w:t xml:space="preserve"> </w:t>
      </w:r>
    </w:p>
    <w:p w:rsidR="00ED511D" w:rsidRDefault="00ED511D" w:rsidP="00ED511D">
      <w:pPr>
        <w:pStyle w:val="Normlnywebov"/>
        <w:spacing w:line="276" w:lineRule="auto"/>
        <w:jc w:val="both"/>
        <w:rPr>
          <w:rFonts w:asciiTheme="minorHAnsi" w:hAnsiTheme="minorHAnsi" w:cs="Arial"/>
          <w:color w:val="000000"/>
        </w:rPr>
      </w:pPr>
      <w:r w:rsidRPr="0066670F">
        <w:rPr>
          <w:rFonts w:asciiTheme="minorHAnsi" w:hAnsiTheme="minorHAnsi" w:cs="Arial"/>
          <w:b/>
          <w:bCs/>
        </w:rPr>
        <w:t>Deep Impact</w:t>
      </w:r>
      <w:r>
        <w:rPr>
          <w:rFonts w:asciiTheme="minorHAnsi" w:hAnsiTheme="minorHAnsi" w:cs="Arial"/>
        </w:rPr>
        <w:t xml:space="preserve"> - </w:t>
      </w:r>
      <w:r w:rsidRPr="0066670F">
        <w:rPr>
          <w:rFonts w:asciiTheme="minorHAnsi" w:hAnsiTheme="minorHAnsi" w:cs="Arial"/>
        </w:rPr>
        <w:t xml:space="preserve">americká kometárna sonda určená na prieskum </w:t>
      </w:r>
      <w:r>
        <w:rPr>
          <w:rFonts w:asciiTheme="minorHAnsi" w:hAnsiTheme="minorHAnsi" w:cs="Arial"/>
        </w:rPr>
        <w:t>krátko</w:t>
      </w:r>
      <w:r w:rsidRPr="0066670F">
        <w:rPr>
          <w:rFonts w:asciiTheme="minorHAnsi" w:hAnsiTheme="minorHAnsi" w:cs="Arial"/>
        </w:rPr>
        <w:t>periodickej kométy 9/Tempel.</w:t>
      </w:r>
      <w:r>
        <w:rPr>
          <w:rFonts w:asciiTheme="minorHAnsi" w:hAnsiTheme="minorHAnsi" w:cs="Arial"/>
        </w:rPr>
        <w:t xml:space="preserve"> V súčasnej dobe je táto kométa typickým členom Jupiterovej rodiny komét s perihéliom 1,5 AU, sklonom dráhy 11</w:t>
      </w:r>
      <w:r>
        <w:rPr>
          <w:rFonts w:asciiTheme="minorHAnsi" w:hAnsiTheme="minorHAnsi" w:cs="Arial"/>
          <w:vertAlign w:val="superscript"/>
        </w:rPr>
        <w:t>0</w:t>
      </w:r>
      <w:r>
        <w:rPr>
          <w:rFonts w:asciiTheme="minorHAnsi" w:hAnsiTheme="minorHAnsi" w:cs="Arial"/>
        </w:rPr>
        <w:t>, výstrednosťou 0,5 a obežnou dobou 5,5 roka. Jej jadro bolo v júli 2005 zasiahnuté zošikma projekti</w:t>
      </w:r>
      <w:r w:rsidR="00220AFD">
        <w:rPr>
          <w:rFonts w:asciiTheme="minorHAnsi" w:hAnsiTheme="minorHAnsi" w:cs="Arial"/>
        </w:rPr>
        <w:t>lom kozmickej sondy Deep Impact</w:t>
      </w:r>
      <w:r>
        <w:rPr>
          <w:rFonts w:asciiTheme="minorHAnsi" w:hAnsiTheme="minorHAnsi" w:cs="Arial"/>
        </w:rPr>
        <w:t xml:space="preserve">, pričom uvoľnená kinetická energia dosahovala hodnotu až 19 GJ. </w:t>
      </w:r>
      <w:r w:rsidRPr="003F3DF6">
        <w:rPr>
          <w:rFonts w:asciiTheme="minorHAnsi" w:hAnsiTheme="minorHAnsi" w:cs="Arial"/>
          <w:color w:val="000000"/>
        </w:rPr>
        <w:t xml:space="preserve"> </w:t>
      </w:r>
      <w:r>
        <w:rPr>
          <w:rFonts w:asciiTheme="minorHAnsi" w:hAnsiTheme="minorHAnsi" w:cs="Arial"/>
          <w:color w:val="000000"/>
        </w:rPr>
        <w:t>I</w:t>
      </w:r>
      <w:r w:rsidRPr="003F3DF6">
        <w:rPr>
          <w:rFonts w:asciiTheme="minorHAnsi" w:hAnsiTheme="minorHAnsi" w:cs="Arial"/>
          <w:color w:val="000000"/>
        </w:rPr>
        <w:t>mpakt</w:t>
      </w:r>
      <w:r>
        <w:rPr>
          <w:rStyle w:val="Odkaznapoznmkupodiarou"/>
          <w:rFonts w:asciiTheme="minorHAnsi" w:hAnsiTheme="minorHAnsi" w:cs="Arial"/>
          <w:color w:val="000000"/>
        </w:rPr>
        <w:footnoteReference w:id="26"/>
      </w:r>
      <w:r w:rsidRPr="003F3DF6">
        <w:rPr>
          <w:rFonts w:asciiTheme="minorHAnsi" w:hAnsiTheme="minorHAnsi" w:cs="Arial"/>
          <w:color w:val="000000"/>
        </w:rPr>
        <w:t xml:space="preserve"> uvoľnil celkom 200 tis. t vody</w:t>
      </w:r>
      <w:r>
        <w:rPr>
          <w:rFonts w:asciiTheme="minorHAnsi" w:hAnsiTheme="minorHAnsi" w:cs="Arial"/>
          <w:color w:val="000000"/>
        </w:rPr>
        <w:t xml:space="preserve"> a </w:t>
      </w:r>
      <w:r>
        <w:rPr>
          <w:rFonts w:asciiTheme="minorHAnsi" w:hAnsiTheme="minorHAnsi" w:cs="Arial"/>
        </w:rPr>
        <w:t xml:space="preserve">asi tisíc ton prachu. </w:t>
      </w:r>
      <w:r w:rsidRPr="0066670F">
        <w:rPr>
          <w:rFonts w:asciiTheme="minorHAnsi" w:hAnsiTheme="minorHAnsi" w:cs="Arial"/>
        </w:rPr>
        <w:t>Vzhľadom k tomu, že v dobe zrážky sa kométa nachádzala vo vzdialenosti 133 mil. km od Zeme, bol tento jav pozorovaný o 7 minút neskôr.</w:t>
      </w:r>
      <w:r>
        <w:rPr>
          <w:rFonts w:asciiTheme="minorHAnsi" w:hAnsiTheme="minorHAnsi" w:cs="Arial"/>
        </w:rPr>
        <w:t xml:space="preserve"> </w:t>
      </w:r>
      <w:r>
        <w:rPr>
          <w:rFonts w:asciiTheme="minorHAnsi" w:hAnsiTheme="minorHAnsi" w:cs="Arial"/>
          <w:color w:val="000000"/>
        </w:rPr>
        <w:t>Miesto dopadu projektilu bo</w:t>
      </w:r>
      <w:r w:rsidRPr="00C14C7A">
        <w:rPr>
          <w:rFonts w:asciiTheme="minorHAnsi" w:hAnsiTheme="minorHAnsi" w:cs="Arial"/>
          <w:color w:val="000000"/>
        </w:rPr>
        <w:t>lo okamžite</w:t>
      </w:r>
      <w:r>
        <w:rPr>
          <w:rFonts w:asciiTheme="minorHAnsi" w:hAnsiTheme="minorHAnsi" w:cs="Arial"/>
          <w:color w:val="000000"/>
        </w:rPr>
        <w:t xml:space="preserve"> zahalené</w:t>
      </w:r>
      <w:r w:rsidRPr="00C14C7A">
        <w:rPr>
          <w:rFonts w:asciiTheme="minorHAnsi" w:hAnsiTheme="minorHAnsi" w:cs="Arial"/>
          <w:color w:val="000000"/>
        </w:rPr>
        <w:t xml:space="preserve"> oblakom</w:t>
      </w:r>
      <w:r>
        <w:rPr>
          <w:rFonts w:asciiTheme="minorHAnsi" w:hAnsiTheme="minorHAnsi" w:cs="Arial"/>
          <w:color w:val="000000"/>
        </w:rPr>
        <w:t xml:space="preserve"> vyvrhnutého prachu. Ukázalo sa, že kometárne jadro má pestrú geológiu a je veľmi porézne.</w:t>
      </w:r>
      <w:r w:rsidRPr="001754C4">
        <w:rPr>
          <w:rFonts w:asciiTheme="minorHAnsi" w:hAnsiTheme="minorHAnsi" w:cs="Arial"/>
          <w:color w:val="000000"/>
        </w:rPr>
        <w:t xml:space="preserve"> </w:t>
      </w:r>
      <w:r>
        <w:rPr>
          <w:rFonts w:asciiTheme="minorHAnsi" w:hAnsiTheme="minorHAnsi" w:cs="Arial"/>
          <w:color w:val="000000"/>
        </w:rPr>
        <w:t>Má prie</w:t>
      </w:r>
      <w:r w:rsidRPr="003F3DF6">
        <w:rPr>
          <w:rFonts w:asciiTheme="minorHAnsi" w:hAnsiTheme="minorHAnsi" w:cs="Arial"/>
          <w:color w:val="000000"/>
        </w:rPr>
        <w:t xml:space="preserve">mer 7,5 </w:t>
      </w:r>
      <w:r>
        <w:rPr>
          <w:rFonts w:asciiTheme="minorHAnsi" w:hAnsiTheme="minorHAnsi" w:cs="Arial"/>
          <w:color w:val="000000"/>
        </w:rPr>
        <w:t>km a l</w:t>
      </w:r>
      <w:r w:rsidRPr="003F3DF6">
        <w:rPr>
          <w:rFonts w:asciiTheme="minorHAnsi" w:hAnsiTheme="minorHAnsi" w:cs="Arial"/>
          <w:color w:val="000000"/>
        </w:rPr>
        <w:t>en 0,6% jeho povrchu javí</w:t>
      </w:r>
      <w:r>
        <w:rPr>
          <w:rFonts w:asciiTheme="minorHAnsi" w:hAnsiTheme="minorHAnsi" w:cs="Arial"/>
          <w:color w:val="000000"/>
        </w:rPr>
        <w:t xml:space="preserve"> kometárnu</w:t>
      </w:r>
      <w:r w:rsidRPr="003F3DF6">
        <w:rPr>
          <w:rFonts w:asciiTheme="minorHAnsi" w:hAnsiTheme="minorHAnsi" w:cs="Arial"/>
          <w:color w:val="000000"/>
        </w:rPr>
        <w:t xml:space="preserve"> aktivitu</w:t>
      </w:r>
      <w:r>
        <w:rPr>
          <w:rFonts w:asciiTheme="minorHAnsi" w:hAnsiTheme="minorHAnsi" w:cs="Arial"/>
          <w:color w:val="000000"/>
        </w:rPr>
        <w:t xml:space="preserve">. </w:t>
      </w:r>
      <w:r w:rsidRPr="003F3DF6">
        <w:rPr>
          <w:rFonts w:asciiTheme="minorHAnsi" w:hAnsiTheme="minorHAnsi" w:cs="Arial"/>
          <w:color w:val="000000"/>
        </w:rPr>
        <w:t>Hmotnosť jadra kométy odhadli na 7.10</w:t>
      </w:r>
      <w:r w:rsidRPr="003F3DF6">
        <w:rPr>
          <w:rFonts w:asciiTheme="minorHAnsi" w:hAnsiTheme="minorHAnsi" w:cs="Arial"/>
          <w:color w:val="000000"/>
          <w:vertAlign w:val="superscript"/>
        </w:rPr>
        <w:t>13</w:t>
      </w:r>
      <w:r w:rsidRPr="003F3DF6">
        <w:rPr>
          <w:rStyle w:val="apple-converted-space"/>
          <w:rFonts w:asciiTheme="minorHAnsi" w:hAnsiTheme="minorHAnsi" w:cs="Arial"/>
          <w:color w:val="000000"/>
        </w:rPr>
        <w:t> </w:t>
      </w:r>
      <w:r w:rsidRPr="003F3DF6">
        <w:rPr>
          <w:rFonts w:asciiTheme="minorHAnsi" w:hAnsiTheme="minorHAnsi" w:cs="Arial"/>
          <w:color w:val="000000"/>
        </w:rPr>
        <w:t>kg a j</w:t>
      </w:r>
      <w:r>
        <w:rPr>
          <w:rFonts w:asciiTheme="minorHAnsi" w:hAnsiTheme="minorHAnsi" w:cs="Arial"/>
          <w:color w:val="000000"/>
        </w:rPr>
        <w:t>eho hustotu na 40% hustoty vody.</w:t>
      </w:r>
      <w:r w:rsidRPr="003F3DF6">
        <w:rPr>
          <w:rFonts w:asciiTheme="minorHAnsi" w:hAnsiTheme="minorHAnsi" w:cs="Arial"/>
          <w:color w:val="000000"/>
        </w:rPr>
        <w:t xml:space="preserve"> </w:t>
      </w:r>
      <w:r>
        <w:rPr>
          <w:rFonts w:asciiTheme="minorHAnsi" w:hAnsiTheme="minorHAnsi" w:cs="Arial"/>
          <w:color w:val="000000"/>
        </w:rPr>
        <w:t xml:space="preserve"> </w:t>
      </w:r>
    </w:p>
    <w:p w:rsidR="00ED511D" w:rsidRPr="002110D4" w:rsidRDefault="00ED511D" w:rsidP="00ED511D">
      <w:pPr>
        <w:pStyle w:val="Normlnywebov"/>
        <w:spacing w:line="276" w:lineRule="auto"/>
        <w:jc w:val="both"/>
        <w:rPr>
          <w:rFonts w:ascii="Arial" w:hAnsi="Arial" w:cs="Arial"/>
          <w:color w:val="000000"/>
          <w:sz w:val="27"/>
          <w:szCs w:val="27"/>
        </w:rPr>
      </w:pPr>
      <w:r>
        <w:rPr>
          <w:rFonts w:asciiTheme="minorHAnsi" w:hAnsiTheme="minorHAnsi" w:cs="Arial"/>
        </w:rPr>
        <w:t>Pri pozorovaní impaktu</w:t>
      </w:r>
      <w:r>
        <w:rPr>
          <w:rStyle w:val="Odkaznapoznmkupodiarou"/>
          <w:rFonts w:asciiTheme="minorHAnsi" w:hAnsiTheme="minorHAnsi" w:cs="Arial"/>
        </w:rPr>
        <w:footnoteReference w:id="27"/>
      </w:r>
      <w:r>
        <w:rPr>
          <w:rFonts w:asciiTheme="minorHAnsi" w:hAnsiTheme="minorHAnsi" w:cs="Arial"/>
        </w:rPr>
        <w:t xml:space="preserve"> sa zistilo, že okrem kryštálov vodného ľadu obsahuje koma aj amorfné a kryštalické kremičitany, ktoré vznikli v rannej fáze vývoja slnečnej sústavy pri vysokej teplote a boli premiestnené do chladnej časti slnečnej sústavy, kde sa zmiešali so studeným materiálom jadra kométy Tempel. </w:t>
      </w:r>
    </w:p>
    <w:p w:rsidR="00ED511D" w:rsidRDefault="00ED511D" w:rsidP="00ED511D">
      <w:pPr>
        <w:jc w:val="both"/>
        <w:rPr>
          <w:rFonts w:ascii="Arial" w:hAnsi="Arial" w:cs="Arial"/>
        </w:rPr>
      </w:pPr>
    </w:p>
    <w:p w:rsidR="00934212" w:rsidRDefault="00ED511D" w:rsidP="00934212">
      <w:pPr>
        <w:keepNext/>
        <w:jc w:val="center"/>
      </w:pPr>
      <w:r>
        <w:rPr>
          <w:rFonts w:ascii="Arial" w:hAnsi="Arial" w:cs="Arial"/>
          <w:noProof/>
          <w:lang w:eastAsia="sk-SK"/>
        </w:rPr>
        <w:drawing>
          <wp:inline distT="0" distB="0" distL="0" distR="0" wp14:anchorId="2E0774B1" wp14:editId="6F14680A">
            <wp:extent cx="3437792" cy="3437792"/>
            <wp:effectExtent l="0" t="0" r="0" b="0"/>
            <wp:docPr id="75" name="Obrázok 75" descr="deep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ep impac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441574" cy="3441574"/>
                    </a:xfrm>
                    <a:prstGeom prst="rect">
                      <a:avLst/>
                    </a:prstGeom>
                    <a:noFill/>
                    <a:ln>
                      <a:noFill/>
                    </a:ln>
                  </pic:spPr>
                </pic:pic>
              </a:graphicData>
            </a:graphic>
          </wp:inline>
        </w:drawing>
      </w:r>
    </w:p>
    <w:p w:rsidR="00934212" w:rsidRPr="00934212" w:rsidRDefault="00934212" w:rsidP="00934212">
      <w:pPr>
        <w:pStyle w:val="Popis"/>
        <w:jc w:val="center"/>
        <w:rPr>
          <w:b w:val="0"/>
          <w:color w:val="auto"/>
        </w:rPr>
      </w:pPr>
      <w:r w:rsidRPr="00934212">
        <w:rPr>
          <w:b w:val="0"/>
          <w:color w:val="auto"/>
        </w:rPr>
        <w:t xml:space="preserve">Obrázok </w:t>
      </w:r>
      <w:r w:rsidRPr="00934212">
        <w:rPr>
          <w:b w:val="0"/>
          <w:color w:val="auto"/>
        </w:rPr>
        <w:fldChar w:fldCharType="begin"/>
      </w:r>
      <w:r w:rsidRPr="00934212">
        <w:rPr>
          <w:b w:val="0"/>
          <w:color w:val="auto"/>
        </w:rPr>
        <w:instrText xml:space="preserve"> SEQ Obrázok \* ARABIC </w:instrText>
      </w:r>
      <w:r w:rsidRPr="00934212">
        <w:rPr>
          <w:b w:val="0"/>
          <w:color w:val="auto"/>
        </w:rPr>
        <w:fldChar w:fldCharType="separate"/>
      </w:r>
      <w:r w:rsidR="002A7536">
        <w:rPr>
          <w:b w:val="0"/>
          <w:noProof/>
          <w:color w:val="auto"/>
        </w:rPr>
        <w:t>51</w:t>
      </w:r>
      <w:r w:rsidRPr="00934212">
        <w:rPr>
          <w:b w:val="0"/>
          <w:color w:val="auto"/>
        </w:rPr>
        <w:fldChar w:fldCharType="end"/>
      </w:r>
      <w:r w:rsidRPr="00934212">
        <w:rPr>
          <w:b w:val="0"/>
          <w:color w:val="auto"/>
        </w:rPr>
        <w:t xml:space="preserve"> Jadro kométy Tempel 1 (2005)</w:t>
      </w:r>
    </w:p>
    <w:p w:rsidR="00934212" w:rsidRDefault="00ED511D" w:rsidP="00934212">
      <w:pPr>
        <w:keepNext/>
        <w:jc w:val="center"/>
      </w:pPr>
      <w:r>
        <w:rPr>
          <w:noProof/>
          <w:lang w:eastAsia="sk-SK"/>
        </w:rPr>
        <w:drawing>
          <wp:inline distT="0" distB="0" distL="0" distR="0" wp14:anchorId="0B22012A" wp14:editId="329367F3">
            <wp:extent cx="2692044" cy="2657475"/>
            <wp:effectExtent l="0" t="0" r="0" b="0"/>
            <wp:docPr id="15456" name="irc_mi" descr="http://www.czechnationalteam.cz/storage/200706060824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zechnationalteam.cz/storage/200706060824_8.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96310" cy="2661686"/>
                    </a:xfrm>
                    <a:prstGeom prst="rect">
                      <a:avLst/>
                    </a:prstGeom>
                    <a:noFill/>
                    <a:ln>
                      <a:noFill/>
                    </a:ln>
                  </pic:spPr>
                </pic:pic>
              </a:graphicData>
            </a:graphic>
          </wp:inline>
        </w:drawing>
      </w:r>
    </w:p>
    <w:p w:rsidR="00ED511D" w:rsidRPr="00934212" w:rsidRDefault="00934212" w:rsidP="00934212">
      <w:pPr>
        <w:pStyle w:val="Popis"/>
        <w:jc w:val="center"/>
        <w:rPr>
          <w:rFonts w:ascii="Arial" w:hAnsi="Arial" w:cs="Arial"/>
          <w:b w:val="0"/>
          <w:color w:val="auto"/>
        </w:rPr>
      </w:pPr>
      <w:r w:rsidRPr="00934212">
        <w:rPr>
          <w:b w:val="0"/>
          <w:color w:val="auto"/>
        </w:rPr>
        <w:t xml:space="preserve">Obrázok </w:t>
      </w:r>
      <w:r w:rsidRPr="00934212">
        <w:rPr>
          <w:b w:val="0"/>
          <w:color w:val="auto"/>
        </w:rPr>
        <w:fldChar w:fldCharType="begin"/>
      </w:r>
      <w:r w:rsidRPr="00934212">
        <w:rPr>
          <w:b w:val="0"/>
          <w:color w:val="auto"/>
        </w:rPr>
        <w:instrText xml:space="preserve"> SEQ Obrázok \* ARABIC </w:instrText>
      </w:r>
      <w:r w:rsidRPr="00934212">
        <w:rPr>
          <w:b w:val="0"/>
          <w:color w:val="auto"/>
        </w:rPr>
        <w:fldChar w:fldCharType="separate"/>
      </w:r>
      <w:r w:rsidR="002A7536">
        <w:rPr>
          <w:b w:val="0"/>
          <w:noProof/>
          <w:color w:val="auto"/>
        </w:rPr>
        <w:t>52</w:t>
      </w:r>
      <w:r w:rsidRPr="00934212">
        <w:rPr>
          <w:b w:val="0"/>
          <w:color w:val="auto"/>
        </w:rPr>
        <w:fldChar w:fldCharType="end"/>
      </w:r>
      <w:r w:rsidRPr="00934212">
        <w:rPr>
          <w:b w:val="0"/>
          <w:color w:val="auto"/>
        </w:rPr>
        <w:t xml:space="preserve">  Povrch kométy Wild.</w:t>
      </w:r>
    </w:p>
    <w:p w:rsidR="00ED511D" w:rsidRDefault="00ED511D" w:rsidP="00ED511D">
      <w:pPr>
        <w:jc w:val="both"/>
        <w:rPr>
          <w:rFonts w:ascii="Arial" w:hAnsi="Arial" w:cs="Arial"/>
        </w:rPr>
      </w:pPr>
      <w:r>
        <w:rPr>
          <w:rFonts w:ascii="Arial" w:hAnsi="Arial" w:cs="Arial"/>
        </w:rPr>
        <w:t xml:space="preserve">                                                      </w:t>
      </w:r>
    </w:p>
    <w:p w:rsidR="00ED511D" w:rsidRDefault="00ED511D" w:rsidP="00ED511D">
      <w:pPr>
        <w:jc w:val="both"/>
        <w:rPr>
          <w:rFonts w:ascii="Arial" w:hAnsi="Arial" w:cs="Arial"/>
        </w:rPr>
      </w:pPr>
      <w:r>
        <w:rPr>
          <w:rFonts w:ascii="Arial" w:hAnsi="Arial" w:cs="Arial"/>
        </w:rPr>
        <w:t xml:space="preserve"> </w:t>
      </w:r>
    </w:p>
    <w:p w:rsidR="00ED511D" w:rsidRDefault="00ED511D" w:rsidP="00ED511D">
      <w:pPr>
        <w:jc w:val="both"/>
        <w:rPr>
          <w:iCs/>
          <w:sz w:val="24"/>
          <w:szCs w:val="24"/>
        </w:rPr>
      </w:pPr>
      <w:r w:rsidRPr="00D12FD7">
        <w:rPr>
          <w:rFonts w:cs="Arial"/>
          <w:bCs/>
          <w:sz w:val="24"/>
          <w:szCs w:val="24"/>
        </w:rPr>
        <w:t xml:space="preserve">V súčasnosti je pri kométe </w:t>
      </w:r>
      <w:r w:rsidRPr="00D12FD7">
        <w:rPr>
          <w:i/>
          <w:iCs/>
          <w:sz w:val="24"/>
          <w:szCs w:val="24"/>
        </w:rPr>
        <w:t>67P/Churyumov-Gerasimenko</w:t>
      </w:r>
      <w:r w:rsidRPr="00D12FD7">
        <w:rPr>
          <w:iCs/>
          <w:sz w:val="24"/>
          <w:szCs w:val="24"/>
        </w:rPr>
        <w:t xml:space="preserve"> „zaparkovaná</w:t>
      </w:r>
      <w:r>
        <w:rPr>
          <w:iCs/>
          <w:sz w:val="24"/>
          <w:szCs w:val="24"/>
        </w:rPr>
        <w:t>“ sonda Rosseta, ktorá má sledovať ja</w:t>
      </w:r>
      <w:r w:rsidR="00220AFD">
        <w:rPr>
          <w:iCs/>
          <w:sz w:val="24"/>
          <w:szCs w:val="24"/>
        </w:rPr>
        <w:t xml:space="preserve">dro tejto kométy. Jej </w:t>
      </w:r>
      <w:r>
        <w:rPr>
          <w:iCs/>
          <w:sz w:val="24"/>
          <w:szCs w:val="24"/>
        </w:rPr>
        <w:t xml:space="preserve"> </w:t>
      </w:r>
      <w:r w:rsidR="00220AFD" w:rsidRPr="00220AFD">
        <w:rPr>
          <w:sz w:val="24"/>
          <w:szCs w:val="24"/>
        </w:rPr>
        <w:t>m</w:t>
      </w:r>
      <w:r w:rsidRPr="00220AFD">
        <w:rPr>
          <w:sz w:val="24"/>
          <w:szCs w:val="24"/>
        </w:rPr>
        <w:t>odul Philae</w:t>
      </w:r>
      <w:r w:rsidR="00220AFD">
        <w:t xml:space="preserve">, </w:t>
      </w:r>
      <w:r w:rsidR="00220AFD">
        <w:rPr>
          <w:sz w:val="24"/>
          <w:szCs w:val="24"/>
        </w:rPr>
        <w:t>pristál na povrchu kométy v roku 2014.</w:t>
      </w:r>
      <w:r>
        <w:t xml:space="preserve"> </w:t>
      </w:r>
      <w:r w:rsidR="00220AFD">
        <w:rPr>
          <w:iCs/>
          <w:sz w:val="24"/>
          <w:szCs w:val="24"/>
        </w:rPr>
        <w:t>Zo snímok</w:t>
      </w:r>
      <w:r>
        <w:rPr>
          <w:iCs/>
          <w:sz w:val="24"/>
          <w:szCs w:val="24"/>
        </w:rPr>
        <w:t>, ktoré</w:t>
      </w:r>
      <w:r w:rsidR="00220AFD">
        <w:rPr>
          <w:iCs/>
          <w:sz w:val="24"/>
          <w:szCs w:val="24"/>
        </w:rPr>
        <w:t xml:space="preserve"> sonda </w:t>
      </w:r>
      <w:r>
        <w:rPr>
          <w:iCs/>
          <w:sz w:val="24"/>
          <w:szCs w:val="24"/>
        </w:rPr>
        <w:t xml:space="preserve"> zaslala 6.8.2014 bol najväčším prekvapením vzhľad jadra tejto kométy. Ukázalo sa, že má dvojité jadro, ktoré má priemer 3,5 až 4 km. Kométa rotuje s periódou 12,4 hodín a uvoľňuje prach rýchlosťou 4 kg/s. </w:t>
      </w:r>
      <w:r w:rsidR="00220AFD">
        <w:rPr>
          <w:iCs/>
          <w:sz w:val="24"/>
          <w:szCs w:val="24"/>
        </w:rPr>
        <w:t>Táto k</w:t>
      </w:r>
      <w:r>
        <w:rPr>
          <w:iCs/>
          <w:sz w:val="24"/>
          <w:szCs w:val="24"/>
        </w:rPr>
        <w:t>ométa s obežnou dobou 6,6 roka, veľkou poloosou dráhy 3,5 AU a perihéliom 1,3 AU patrí do Jupiterovej rodiny komét.</w:t>
      </w:r>
    </w:p>
    <w:p w:rsidR="00934212" w:rsidRPr="00942EA2" w:rsidRDefault="00934212" w:rsidP="00ED511D">
      <w:pPr>
        <w:jc w:val="both"/>
      </w:pPr>
    </w:p>
    <w:p w:rsidR="00934212" w:rsidRDefault="00ED511D" w:rsidP="00934212">
      <w:pPr>
        <w:keepNext/>
        <w:jc w:val="center"/>
      </w:pPr>
      <w:r>
        <w:rPr>
          <w:noProof/>
          <w:lang w:eastAsia="sk-SK"/>
        </w:rPr>
        <w:drawing>
          <wp:inline distT="0" distB="0" distL="0" distR="0" wp14:anchorId="26328456" wp14:editId="7B0B985A">
            <wp:extent cx="2533650" cy="2802291"/>
            <wp:effectExtent l="0" t="0" r="0" b="0"/>
            <wp:docPr id="15457" name="Obrázok 15457" descr="'Face' on Comet 6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ace' on Comet 67P"/>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35406" cy="2804233"/>
                    </a:xfrm>
                    <a:prstGeom prst="rect">
                      <a:avLst/>
                    </a:prstGeom>
                    <a:noFill/>
                    <a:ln>
                      <a:noFill/>
                    </a:ln>
                  </pic:spPr>
                </pic:pic>
              </a:graphicData>
            </a:graphic>
          </wp:inline>
        </w:drawing>
      </w:r>
    </w:p>
    <w:p w:rsidR="00ED511D" w:rsidRPr="00934212" w:rsidRDefault="00934212" w:rsidP="00934212">
      <w:pPr>
        <w:pStyle w:val="Popis"/>
        <w:jc w:val="center"/>
        <w:rPr>
          <w:b w:val="0"/>
          <w:color w:val="auto"/>
        </w:rPr>
      </w:pPr>
      <w:r w:rsidRPr="00934212">
        <w:rPr>
          <w:b w:val="0"/>
          <w:color w:val="auto"/>
        </w:rPr>
        <w:t xml:space="preserve">Obrázok </w:t>
      </w:r>
      <w:r w:rsidRPr="00934212">
        <w:rPr>
          <w:b w:val="0"/>
          <w:color w:val="auto"/>
        </w:rPr>
        <w:fldChar w:fldCharType="begin"/>
      </w:r>
      <w:r w:rsidRPr="00934212">
        <w:rPr>
          <w:b w:val="0"/>
          <w:color w:val="auto"/>
        </w:rPr>
        <w:instrText xml:space="preserve"> SEQ Obrázok \* ARABIC </w:instrText>
      </w:r>
      <w:r w:rsidRPr="00934212">
        <w:rPr>
          <w:b w:val="0"/>
          <w:color w:val="auto"/>
        </w:rPr>
        <w:fldChar w:fldCharType="separate"/>
      </w:r>
      <w:r w:rsidR="002A7536">
        <w:rPr>
          <w:b w:val="0"/>
          <w:noProof/>
          <w:color w:val="auto"/>
        </w:rPr>
        <w:t>53</w:t>
      </w:r>
      <w:r w:rsidRPr="00934212">
        <w:rPr>
          <w:b w:val="0"/>
          <w:color w:val="auto"/>
        </w:rPr>
        <w:fldChar w:fldCharType="end"/>
      </w:r>
      <w:r w:rsidRPr="00934212">
        <w:rPr>
          <w:b w:val="0"/>
          <w:color w:val="auto"/>
        </w:rPr>
        <w:t xml:space="preserve"> Jadro kométy Gerasimenko.  Zdroj: Nasa</w:t>
      </w:r>
    </w:p>
    <w:p w:rsidR="00ED511D" w:rsidRDefault="00ED511D" w:rsidP="00ED511D">
      <w:pPr>
        <w:jc w:val="both"/>
        <w:rPr>
          <w:sz w:val="24"/>
          <w:szCs w:val="24"/>
        </w:rPr>
      </w:pPr>
    </w:p>
    <w:p w:rsidR="00ED511D" w:rsidRPr="00220AFD" w:rsidRDefault="00220AFD" w:rsidP="00ED511D">
      <w:pPr>
        <w:jc w:val="both"/>
        <w:rPr>
          <w:rFonts w:cs="Arial"/>
          <w:bCs/>
          <w:sz w:val="24"/>
          <w:szCs w:val="24"/>
        </w:rPr>
      </w:pPr>
      <w:r>
        <w:rPr>
          <w:sz w:val="24"/>
          <w:szCs w:val="24"/>
        </w:rPr>
        <w:t xml:space="preserve">Odkiaľ k nám </w:t>
      </w:r>
      <w:r w:rsidR="00ED511D" w:rsidRPr="00F8723F">
        <w:rPr>
          <w:sz w:val="24"/>
          <w:szCs w:val="24"/>
        </w:rPr>
        <w:t xml:space="preserve"> kométy prichádzajú ? Guľový kometárny rezervoár navrhol J. Oort už v polovici minulého storočia. Oortovo mračno, ako ho dnes nazývame tvorí hranice našej slnečnej sústavy a je domovom obrovského počtu komét. Tvarom pripomína pretiahly sféroid s najdlhšou osou smerujúcou  k centru našej Galaxie, vo vzdialenosti 100 000 AU. </w:t>
      </w:r>
      <w:r w:rsidR="00ED511D" w:rsidRPr="00220AFD">
        <w:rPr>
          <w:rFonts w:cs="Arial"/>
          <w:bCs/>
          <w:sz w:val="24"/>
          <w:szCs w:val="24"/>
        </w:rPr>
        <w:t>Vznik Oortovho mračna je súčasťou formovania Slnečnej sústavy.  Kométy vznikali v najrozličnejších vzdialenostiach od Slnka, v</w:t>
      </w:r>
      <w:r>
        <w:rPr>
          <w:rFonts w:cs="Arial"/>
          <w:bCs/>
          <w:sz w:val="24"/>
          <w:szCs w:val="24"/>
        </w:rPr>
        <w:t> oblastiach rozličnou teplotou,</w:t>
      </w:r>
      <w:r w:rsidR="00ED511D" w:rsidRPr="00220AFD">
        <w:rPr>
          <w:rFonts w:cs="Arial"/>
          <w:bCs/>
          <w:sz w:val="24"/>
          <w:szCs w:val="24"/>
        </w:rPr>
        <w:t xml:space="preserve"> čo je jedno z možných vysvetlení mimoriadnej rôznorodosti komét, čo do ich zloženia. </w:t>
      </w:r>
    </w:p>
    <w:p w:rsidR="00ED511D" w:rsidRDefault="00ED511D" w:rsidP="00ED511D">
      <w:pPr>
        <w:jc w:val="both"/>
        <w:rPr>
          <w:sz w:val="24"/>
          <w:szCs w:val="24"/>
        </w:rPr>
      </w:pPr>
      <w:r w:rsidRPr="00F8723F">
        <w:rPr>
          <w:sz w:val="24"/>
          <w:szCs w:val="24"/>
        </w:rPr>
        <w:t>Priblíženie hviezdy k Slnku na menej ako 3 pc sa prejaví merateľ</w:t>
      </w:r>
      <w:r>
        <w:rPr>
          <w:sz w:val="24"/>
          <w:szCs w:val="24"/>
        </w:rPr>
        <w:t>nými poruchami kometárnych dráh, čo väčšinou vypudí kométu na svoju cestu okolo Slnka.</w:t>
      </w:r>
      <w:r w:rsidRPr="00F8723F">
        <w:rPr>
          <w:sz w:val="24"/>
          <w:szCs w:val="24"/>
        </w:rPr>
        <w:t xml:space="preserve">  Ku vzniku nebezpečnej sprchy komét do vnútra slnečnej sústavy   je potrebný prienik hviezdy až na pokraj Oortovho mračna. Najbližšie  sa k Slnku dostane hviezda Gliese  710 a to na necelé 0,4 pc. Pred siedmimi miliónmi rokmi sa k nám priblížila  známa zákrytová hviezda Algol na vzdialenosť 2,5 pc </w:t>
      </w:r>
      <w:r w:rsidR="00220AFD">
        <w:rPr>
          <w:sz w:val="24"/>
          <w:szCs w:val="24"/>
        </w:rPr>
        <w:t xml:space="preserve">záznamy </w:t>
      </w:r>
      <w:r w:rsidRPr="00F8723F">
        <w:rPr>
          <w:sz w:val="24"/>
          <w:szCs w:val="24"/>
        </w:rPr>
        <w:t xml:space="preserve"> z tej doby</w:t>
      </w:r>
      <w:r w:rsidR="00220AFD">
        <w:rPr>
          <w:sz w:val="24"/>
          <w:szCs w:val="24"/>
        </w:rPr>
        <w:t xml:space="preserve"> sa</w:t>
      </w:r>
      <w:r w:rsidRPr="00F8723F">
        <w:rPr>
          <w:sz w:val="24"/>
          <w:szCs w:val="24"/>
        </w:rPr>
        <w:t xml:space="preserve"> </w:t>
      </w:r>
      <w:r w:rsidR="00220AFD" w:rsidRPr="00F8723F">
        <w:rPr>
          <w:sz w:val="24"/>
          <w:szCs w:val="24"/>
        </w:rPr>
        <w:t xml:space="preserve">ale bohužiaľ </w:t>
      </w:r>
      <w:r w:rsidRPr="00F8723F">
        <w:rPr>
          <w:sz w:val="24"/>
          <w:szCs w:val="24"/>
        </w:rPr>
        <w:t xml:space="preserve">nezanechali.  </w:t>
      </w:r>
    </w:p>
    <w:p w:rsidR="00934212" w:rsidRPr="00F8723F" w:rsidRDefault="00934212" w:rsidP="00ED511D">
      <w:pPr>
        <w:jc w:val="both"/>
        <w:rPr>
          <w:sz w:val="24"/>
          <w:szCs w:val="24"/>
        </w:rPr>
      </w:pPr>
    </w:p>
    <w:p w:rsidR="00ED511D" w:rsidRDefault="00ED511D" w:rsidP="005200EB">
      <w:pPr>
        <w:pStyle w:val="Nadpis2"/>
        <w:numPr>
          <w:ilvl w:val="0"/>
          <w:numId w:val="19"/>
        </w:numPr>
      </w:pPr>
      <w:r>
        <w:t>Meteoroidy, meteory, meteority</w:t>
      </w:r>
    </w:p>
    <w:p w:rsidR="00ED511D" w:rsidRDefault="00ED511D" w:rsidP="00ED511D">
      <w:pPr>
        <w:jc w:val="both"/>
        <w:rPr>
          <w:rFonts w:ascii="Arial" w:hAnsi="Arial" w:cs="Arial"/>
        </w:rPr>
      </w:pPr>
    </w:p>
    <w:p w:rsidR="00ED511D" w:rsidRPr="008F5175" w:rsidRDefault="00ED511D" w:rsidP="00ED511D">
      <w:pPr>
        <w:pStyle w:val="Normlnywebov"/>
        <w:spacing w:line="276" w:lineRule="auto"/>
        <w:jc w:val="both"/>
        <w:rPr>
          <w:rFonts w:asciiTheme="minorHAnsi" w:hAnsiTheme="minorHAnsi"/>
        </w:rPr>
      </w:pPr>
      <w:r w:rsidRPr="008F5175">
        <w:rPr>
          <w:rFonts w:asciiTheme="minorHAnsi" w:hAnsiTheme="minorHAnsi" w:cs="Arial"/>
        </w:rPr>
        <w:t xml:space="preserve">V medziplanetárnom priestore sa nachádza množstvo objektov - meteoroidov, niekedy nepatrných rozmerov, s ktorými sa Zem sa stretáva na svojej dráhe okolo Slnka. Ich dráha odpovedá dráham asteroidov </w:t>
      </w:r>
      <w:r w:rsidRPr="008F5175">
        <w:rPr>
          <w:rFonts w:asciiTheme="minorHAnsi" w:hAnsiTheme="minorHAnsi"/>
          <w:i/>
          <w:iCs/>
        </w:rPr>
        <w:t>typu  Aten</w:t>
      </w:r>
      <w:r w:rsidRPr="008F5175">
        <w:rPr>
          <w:rFonts w:asciiTheme="minorHAnsi" w:hAnsiTheme="minorHAnsi"/>
        </w:rPr>
        <w:t xml:space="preserve">, tj. takmer celá eliptická dráha sa nachádza vnútri dráhy Zeme (veľká poloos dráhy 0,85 AU; výstrednosť 0,245 a sklon k ekliptike 9°). </w:t>
      </w:r>
    </w:p>
    <w:p w:rsidR="00ED511D" w:rsidRPr="0028320A" w:rsidRDefault="00ED511D" w:rsidP="00ED511D">
      <w:pPr>
        <w:jc w:val="both"/>
        <w:rPr>
          <w:rFonts w:cs="Arial"/>
          <w:sz w:val="24"/>
          <w:szCs w:val="24"/>
        </w:rPr>
      </w:pPr>
      <w:r w:rsidRPr="0028320A">
        <w:rPr>
          <w:rFonts w:cs="Arial"/>
          <w:sz w:val="24"/>
          <w:szCs w:val="24"/>
        </w:rPr>
        <w:t xml:space="preserve"> Pri vniknutí takéhoto telesa do atmosféry Zeme, nastáva z</w:t>
      </w:r>
      <w:r w:rsidR="00220AFD">
        <w:rPr>
          <w:rFonts w:cs="Arial"/>
          <w:sz w:val="24"/>
          <w:szCs w:val="24"/>
        </w:rPr>
        <w:t>danlivý  jav padajúcej hviezdy.  T</w:t>
      </w:r>
      <w:r w:rsidRPr="0028320A">
        <w:rPr>
          <w:rFonts w:cs="Arial"/>
          <w:sz w:val="24"/>
          <w:szCs w:val="24"/>
        </w:rPr>
        <w:t>ento jav sa nazýva meteor. Preletom atmosféry teleso ionizuje molekuly a atómy vzduchu. Ionizovaná oblasť v noci zažiari a je dobre pozorovateľná. Priemerne jasný meteor má jasnosť približne 0 až 3 m</w:t>
      </w:r>
      <w:r w:rsidR="00220AFD">
        <w:rPr>
          <w:rFonts w:cs="Arial"/>
          <w:sz w:val="24"/>
          <w:szCs w:val="24"/>
        </w:rPr>
        <w:t>agnitúdy. Najjasnejšie meteory</w:t>
      </w:r>
      <w:r w:rsidR="00FE2229">
        <w:rPr>
          <w:rFonts w:cs="Arial"/>
          <w:sz w:val="24"/>
          <w:szCs w:val="24"/>
        </w:rPr>
        <w:t xml:space="preserve">, </w:t>
      </w:r>
      <w:r w:rsidR="00220AFD">
        <w:rPr>
          <w:rFonts w:cs="Arial"/>
          <w:sz w:val="24"/>
          <w:szCs w:val="24"/>
        </w:rPr>
        <w:t xml:space="preserve"> tzv.</w:t>
      </w:r>
      <w:r w:rsidRPr="0028320A">
        <w:rPr>
          <w:rFonts w:cs="Arial"/>
          <w:sz w:val="24"/>
          <w:szCs w:val="24"/>
        </w:rPr>
        <w:t xml:space="preserve"> bolidy  majú jasnosť väčšiu ako jasnosť Venuše, viac ako -4 magnitúdy.   Meteory začínajú žiariť vo výške </w:t>
      </w:r>
      <w:r w:rsidR="00FE2229">
        <w:rPr>
          <w:rFonts w:cs="Arial"/>
          <w:sz w:val="24"/>
          <w:szCs w:val="24"/>
        </w:rPr>
        <w:t xml:space="preserve">približne </w:t>
      </w:r>
      <w:smartTag w:uri="urn:schemas-microsoft-com:office:smarttags" w:element="metricconverter">
        <w:smartTagPr>
          <w:attr w:name="ProductID" w:val="120 km"/>
        </w:smartTagPr>
        <w:r w:rsidRPr="0028320A">
          <w:rPr>
            <w:rFonts w:cs="Arial"/>
            <w:sz w:val="24"/>
            <w:szCs w:val="24"/>
          </w:rPr>
          <w:t>120 km</w:t>
        </w:r>
      </w:smartTag>
      <w:r w:rsidRPr="0028320A">
        <w:rPr>
          <w:rFonts w:cs="Arial"/>
          <w:sz w:val="24"/>
          <w:szCs w:val="24"/>
        </w:rPr>
        <w:t xml:space="preserve"> nad zemským povrchom a uhasínajú vo výške </w:t>
      </w:r>
      <w:r w:rsidR="00FE2229">
        <w:rPr>
          <w:rFonts w:cs="Arial"/>
          <w:sz w:val="24"/>
          <w:szCs w:val="24"/>
        </w:rPr>
        <w:t xml:space="preserve">približne </w:t>
      </w:r>
      <w:smartTag w:uri="urn:schemas-microsoft-com:office:smarttags" w:element="metricconverter">
        <w:smartTagPr>
          <w:attr w:name="ProductID" w:val="70 kilometrov"/>
        </w:smartTagPr>
        <w:r w:rsidRPr="0028320A">
          <w:rPr>
            <w:rFonts w:cs="Arial"/>
            <w:sz w:val="24"/>
            <w:szCs w:val="24"/>
          </w:rPr>
          <w:t>70 kilometrov</w:t>
        </w:r>
      </w:smartTag>
      <w:r w:rsidRPr="0028320A">
        <w:rPr>
          <w:rFonts w:cs="Arial"/>
          <w:sz w:val="24"/>
          <w:szCs w:val="24"/>
        </w:rPr>
        <w:t>.</w:t>
      </w:r>
      <w:r w:rsidRPr="0028320A">
        <w:rPr>
          <w:rFonts w:ascii="Arial" w:hAnsi="Arial" w:cs="Arial"/>
          <w:sz w:val="24"/>
          <w:szCs w:val="24"/>
        </w:rPr>
        <w:t xml:space="preserve"> </w:t>
      </w:r>
      <w:r w:rsidRPr="0028320A">
        <w:rPr>
          <w:rFonts w:cs="Arial"/>
          <w:sz w:val="24"/>
          <w:szCs w:val="24"/>
        </w:rPr>
        <w:t>Čím je meteoroid hmotnejší a rýchlejší, tím väčší efekty vyvolá.</w:t>
      </w:r>
      <w:r w:rsidRPr="0028320A">
        <w:rPr>
          <w:rFonts w:ascii="Arial" w:hAnsi="Arial" w:cs="Arial"/>
          <w:sz w:val="24"/>
          <w:szCs w:val="24"/>
        </w:rPr>
        <w:t xml:space="preserve"> </w:t>
      </w:r>
      <w:r w:rsidRPr="0028320A">
        <w:rPr>
          <w:rFonts w:cs="Arial"/>
          <w:sz w:val="24"/>
          <w:szCs w:val="24"/>
        </w:rPr>
        <w:t xml:space="preserve">Ak dopadne takéto teleso na Zem, nazývame ho meteorit. </w:t>
      </w:r>
      <w:r>
        <w:rPr>
          <w:sz w:val="24"/>
          <w:szCs w:val="24"/>
        </w:rPr>
        <w:t>Každý deň dopadne n</w:t>
      </w:r>
      <w:r w:rsidRPr="0028320A">
        <w:rPr>
          <w:sz w:val="24"/>
          <w:szCs w:val="24"/>
        </w:rPr>
        <w:t>a Zem 200 ton mimozemského materiálu</w:t>
      </w:r>
      <w:r w:rsidRPr="0028320A">
        <w:rPr>
          <w:rFonts w:cs="Arial"/>
          <w:sz w:val="24"/>
          <w:szCs w:val="24"/>
        </w:rPr>
        <w:t>, ale vzhľadom na to, že 70% Zeme pokrývajú oceány  bežnému pozorovateľovi sa nepodarí tento úkaz často zaznamenať.</w:t>
      </w:r>
    </w:p>
    <w:p w:rsidR="00ED511D" w:rsidRDefault="00ED511D" w:rsidP="00ED511D">
      <w:pPr>
        <w:spacing w:line="360" w:lineRule="auto"/>
        <w:ind w:left="360"/>
        <w:jc w:val="both"/>
        <w:rPr>
          <w:rFonts w:ascii="Arial" w:hAnsi="Arial" w:cs="Arial"/>
          <w:bCs/>
        </w:rPr>
      </w:pPr>
    </w:p>
    <w:p w:rsidR="00934212" w:rsidRDefault="00ED511D" w:rsidP="00934212">
      <w:pPr>
        <w:keepNext/>
        <w:jc w:val="center"/>
      </w:pPr>
      <w:r>
        <w:rPr>
          <w:noProof/>
          <w:lang w:eastAsia="sk-SK"/>
        </w:rPr>
        <w:drawing>
          <wp:inline distT="0" distB="0" distL="0" distR="0" wp14:anchorId="6797D5B0" wp14:editId="46EDBA9F">
            <wp:extent cx="3926335" cy="2637692"/>
            <wp:effectExtent l="0" t="0" r="0" b="0"/>
            <wp:docPr id="74" name="Obrázok 74" descr="mete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teo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37636" cy="2645284"/>
                    </a:xfrm>
                    <a:prstGeom prst="rect">
                      <a:avLst/>
                    </a:prstGeom>
                    <a:noFill/>
                    <a:ln>
                      <a:noFill/>
                    </a:ln>
                  </pic:spPr>
                </pic:pic>
              </a:graphicData>
            </a:graphic>
          </wp:inline>
        </w:drawing>
      </w:r>
    </w:p>
    <w:p w:rsidR="00934212" w:rsidRPr="00934212" w:rsidRDefault="00934212" w:rsidP="00934212">
      <w:pPr>
        <w:pStyle w:val="Popis"/>
        <w:jc w:val="center"/>
        <w:rPr>
          <w:b w:val="0"/>
          <w:color w:val="auto"/>
        </w:rPr>
      </w:pPr>
      <w:r w:rsidRPr="00934212">
        <w:rPr>
          <w:b w:val="0"/>
          <w:color w:val="auto"/>
        </w:rPr>
        <w:t xml:space="preserve">Obrázok </w:t>
      </w:r>
      <w:r w:rsidRPr="00934212">
        <w:rPr>
          <w:b w:val="0"/>
          <w:color w:val="auto"/>
        </w:rPr>
        <w:fldChar w:fldCharType="begin"/>
      </w:r>
      <w:r w:rsidRPr="00934212">
        <w:rPr>
          <w:b w:val="0"/>
          <w:color w:val="auto"/>
        </w:rPr>
        <w:instrText xml:space="preserve"> SEQ Obrázok \* ARABIC </w:instrText>
      </w:r>
      <w:r w:rsidRPr="00934212">
        <w:rPr>
          <w:b w:val="0"/>
          <w:color w:val="auto"/>
        </w:rPr>
        <w:fldChar w:fldCharType="separate"/>
      </w:r>
      <w:r w:rsidR="002A7536">
        <w:rPr>
          <w:b w:val="0"/>
          <w:noProof/>
          <w:color w:val="auto"/>
        </w:rPr>
        <w:t>54</w:t>
      </w:r>
      <w:r w:rsidRPr="00934212">
        <w:rPr>
          <w:b w:val="0"/>
          <w:color w:val="auto"/>
        </w:rPr>
        <w:fldChar w:fldCharType="end"/>
      </w:r>
      <w:r w:rsidRPr="00934212">
        <w:rPr>
          <w:b w:val="0"/>
          <w:color w:val="auto"/>
        </w:rPr>
        <w:t xml:space="preserve">  Meteor.</w:t>
      </w:r>
    </w:p>
    <w:p w:rsidR="00934212" w:rsidRDefault="00ED511D" w:rsidP="00934212">
      <w:pPr>
        <w:keepNext/>
        <w:jc w:val="center"/>
      </w:pPr>
      <w:r>
        <w:rPr>
          <w:rFonts w:ascii="Arial" w:hAnsi="Arial" w:cs="Arial"/>
          <w:noProof/>
          <w:sz w:val="40"/>
          <w:szCs w:val="40"/>
          <w:lang w:eastAsia="sk-SK"/>
        </w:rPr>
        <w:drawing>
          <wp:inline distT="0" distB="0" distL="0" distR="0" wp14:anchorId="575D72E1" wp14:editId="370D1774">
            <wp:extent cx="2655154" cy="2337056"/>
            <wp:effectExtent l="0" t="0" r="0" b="6350"/>
            <wp:docPr id="73" name="Obrázok 73" descr="05_leonidy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5_leonidy 9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61294" cy="2342460"/>
                    </a:xfrm>
                    <a:prstGeom prst="rect">
                      <a:avLst/>
                    </a:prstGeom>
                    <a:noFill/>
                    <a:ln>
                      <a:noFill/>
                    </a:ln>
                  </pic:spPr>
                </pic:pic>
              </a:graphicData>
            </a:graphic>
          </wp:inline>
        </w:drawing>
      </w:r>
    </w:p>
    <w:p w:rsidR="00ED511D" w:rsidRPr="00934212" w:rsidRDefault="00934212" w:rsidP="00934212">
      <w:pPr>
        <w:pStyle w:val="Popis"/>
        <w:jc w:val="center"/>
        <w:rPr>
          <w:b w:val="0"/>
          <w:color w:val="auto"/>
        </w:rPr>
      </w:pPr>
      <w:r w:rsidRPr="00934212">
        <w:rPr>
          <w:b w:val="0"/>
          <w:color w:val="auto"/>
        </w:rPr>
        <w:t xml:space="preserve">Obrázok </w:t>
      </w:r>
      <w:r w:rsidRPr="00934212">
        <w:rPr>
          <w:b w:val="0"/>
          <w:color w:val="auto"/>
        </w:rPr>
        <w:fldChar w:fldCharType="begin"/>
      </w:r>
      <w:r w:rsidRPr="00934212">
        <w:rPr>
          <w:b w:val="0"/>
          <w:color w:val="auto"/>
        </w:rPr>
        <w:instrText xml:space="preserve"> SEQ Obrázok \* ARABIC </w:instrText>
      </w:r>
      <w:r w:rsidRPr="00934212">
        <w:rPr>
          <w:b w:val="0"/>
          <w:color w:val="auto"/>
        </w:rPr>
        <w:fldChar w:fldCharType="separate"/>
      </w:r>
      <w:r w:rsidR="002A7536">
        <w:rPr>
          <w:b w:val="0"/>
          <w:noProof/>
          <w:color w:val="auto"/>
        </w:rPr>
        <w:t>55</w:t>
      </w:r>
      <w:r w:rsidRPr="00934212">
        <w:rPr>
          <w:b w:val="0"/>
          <w:color w:val="auto"/>
        </w:rPr>
        <w:fldChar w:fldCharType="end"/>
      </w:r>
      <w:r w:rsidRPr="00934212">
        <w:rPr>
          <w:b w:val="0"/>
          <w:color w:val="auto"/>
        </w:rPr>
        <w:t xml:space="preserve"> Dráhy rojových meteorov.</w:t>
      </w:r>
    </w:p>
    <w:p w:rsidR="00934212" w:rsidRDefault="00934212" w:rsidP="00ED511D">
      <w:pPr>
        <w:pStyle w:val="Normlnywebov"/>
        <w:spacing w:line="276" w:lineRule="auto"/>
        <w:jc w:val="both"/>
        <w:rPr>
          <w:rFonts w:asciiTheme="minorHAnsi" w:hAnsiTheme="minorHAnsi" w:cs="Arial"/>
          <w:bCs/>
        </w:rPr>
      </w:pPr>
    </w:p>
    <w:p w:rsidR="00ED511D" w:rsidRDefault="00ED511D" w:rsidP="00ED511D">
      <w:pPr>
        <w:pStyle w:val="Normlnywebov"/>
        <w:spacing w:line="276" w:lineRule="auto"/>
        <w:jc w:val="both"/>
        <w:rPr>
          <w:rFonts w:ascii="Arial" w:hAnsi="Arial" w:cs="Arial"/>
        </w:rPr>
      </w:pPr>
      <w:r w:rsidRPr="00B96BBE">
        <w:rPr>
          <w:rFonts w:asciiTheme="minorHAnsi" w:hAnsiTheme="minorHAnsi" w:cs="Arial"/>
          <w:bCs/>
        </w:rPr>
        <w:t>V</w:t>
      </w:r>
      <w:r w:rsidRPr="00D34522">
        <w:rPr>
          <w:rFonts w:asciiTheme="minorHAnsi" w:hAnsiTheme="minorHAnsi" w:cs="Arial"/>
          <w:bCs/>
        </w:rPr>
        <w:t xml:space="preserve"> niektorých obdobiach pozorujeme zvýšenú frekvenciu meteorov. Napr. v prvej polovici augusta môžeme na oblohe vidieť až 80 meteorov za hodinu. Po zakreslení ich dráhy môžeme vidieť, že sa zdanlivo pretínajú v jednom bode, ktorý nazývame radiant. V takýchto prípadoch hovoríme o rojových meteoroch, ktoré nazývame menom súhvezdia v ktorom sa príslušný radiant nachádza. </w:t>
      </w:r>
      <w:r>
        <w:rPr>
          <w:rFonts w:asciiTheme="minorHAnsi" w:hAnsiTheme="minorHAnsi" w:cs="Arial"/>
          <w:bCs/>
        </w:rPr>
        <w:t>K</w:t>
      </w:r>
      <w:r w:rsidRPr="00D34522">
        <w:rPr>
          <w:rFonts w:asciiTheme="minorHAnsi" w:hAnsiTheme="minorHAnsi" w:cs="Arial"/>
          <w:bCs/>
        </w:rPr>
        <w:t>aždoročne</w:t>
      </w:r>
      <w:r>
        <w:rPr>
          <w:rFonts w:asciiTheme="minorHAnsi" w:hAnsiTheme="minorHAnsi" w:cs="Arial"/>
          <w:bCs/>
        </w:rPr>
        <w:t xml:space="preserve"> môžeme</w:t>
      </w:r>
      <w:r w:rsidRPr="00D34522">
        <w:rPr>
          <w:rFonts w:asciiTheme="minorHAnsi" w:hAnsiTheme="minorHAnsi" w:cs="Arial"/>
          <w:bCs/>
        </w:rPr>
        <w:t xml:space="preserve"> pozorovať roj meteorov Perzeíd – pozdrav od kométy</w:t>
      </w:r>
      <w:r w:rsidRPr="00D34522">
        <w:rPr>
          <w:rFonts w:asciiTheme="minorHAnsi" w:hAnsiTheme="minorHAnsi" w:cs="Arial"/>
        </w:rPr>
        <w:t xml:space="preserve"> Swift-Tuttle</w:t>
      </w:r>
      <w:r w:rsidR="00FE2229">
        <w:rPr>
          <w:rFonts w:asciiTheme="minorHAnsi" w:hAnsiTheme="minorHAnsi" w:cs="Arial"/>
          <w:bCs/>
        </w:rPr>
        <w:t>, ktorá obiehne</w:t>
      </w:r>
      <w:r>
        <w:rPr>
          <w:rFonts w:asciiTheme="minorHAnsi" w:hAnsiTheme="minorHAnsi" w:cs="Arial"/>
          <w:bCs/>
        </w:rPr>
        <w:t xml:space="preserve"> okolo Slnka za 133 rokov. Veľkolepé divadlo rýchlych a jasných meteorov (80 až 100 za hodinu) si môžete vychutnať začiatkom augusta.</w:t>
      </w:r>
      <w:r w:rsidRPr="00D34522">
        <w:rPr>
          <w:rFonts w:asciiTheme="minorHAnsi" w:hAnsiTheme="minorHAnsi" w:cs="Arial"/>
          <w:b/>
          <w:bCs/>
        </w:rPr>
        <w:t xml:space="preserve">  </w:t>
      </w:r>
      <w:r w:rsidRPr="00D34522">
        <w:rPr>
          <w:rFonts w:asciiTheme="minorHAnsi" w:hAnsiTheme="minorHAnsi" w:cs="Arial"/>
          <w:bCs/>
        </w:rPr>
        <w:t>Ak sa totiž Zem na svojej ceste okolo Slnka dostane do dráhy periodickej kométy, meteoroidy rozložené pozdĺž tejto dráhy sú príčinou každoroč</w:t>
      </w:r>
      <w:r w:rsidR="00FE2229">
        <w:rPr>
          <w:rFonts w:asciiTheme="minorHAnsi" w:hAnsiTheme="minorHAnsi" w:cs="Arial"/>
          <w:bCs/>
        </w:rPr>
        <w:t xml:space="preserve">ných meteorických rojov.Preto </w:t>
      </w:r>
      <w:r w:rsidRPr="00D34522">
        <w:rPr>
          <w:rFonts w:asciiTheme="minorHAnsi" w:hAnsiTheme="minorHAnsi" w:cs="Arial"/>
          <w:bCs/>
        </w:rPr>
        <w:t xml:space="preserve">každoročne môžeme v decembri pozorovať Geminidy (zdrojom je asteroid </w:t>
      </w:r>
      <w:r w:rsidRPr="00D34522">
        <w:rPr>
          <w:rFonts w:asciiTheme="minorHAnsi" w:hAnsiTheme="minorHAnsi" w:cs="Arial"/>
        </w:rPr>
        <w:t>3200 Phaethon)</w:t>
      </w:r>
      <w:r w:rsidRPr="00D34522">
        <w:rPr>
          <w:rFonts w:asciiTheme="minorHAnsi" w:hAnsiTheme="minorHAnsi" w:cs="Arial"/>
          <w:bCs/>
        </w:rPr>
        <w:t xml:space="preserve"> s frekvenciou 50 meteorov za hodinu, v apríli Lyridy s frekvenciou 40 meteorov za hodinu, a mnohé ďalšie, ktoré sú však menej výrazné. Ak hodinová frekvencia meteorov presahuje 300 – hovoríme o meteorickom daždi, ako je to v prípade meteorického dažďa Leoníd (materská kométa </w:t>
      </w:r>
      <w:r w:rsidRPr="00D34522">
        <w:rPr>
          <w:rFonts w:asciiTheme="minorHAnsi" w:hAnsiTheme="minorHAnsi" w:cs="Arial"/>
        </w:rPr>
        <w:t xml:space="preserve">Tempel-Tuttle), ktorý môžeme pozorovať každých 33 rokov v novembri, keď naša </w:t>
      </w:r>
      <w:r>
        <w:rPr>
          <w:rFonts w:asciiTheme="minorHAnsi" w:hAnsiTheme="minorHAnsi" w:cs="Arial"/>
        </w:rPr>
        <w:t>Zem prechádza zhusteným oblakom nachádzjúcim sa pozdĺž dráhy tejto kométy.</w:t>
      </w:r>
      <w:r w:rsidRPr="00D34522">
        <w:rPr>
          <w:rFonts w:asciiTheme="minorHAnsi" w:hAnsiTheme="minorHAnsi" w:cs="Arial"/>
        </w:rPr>
        <w:t xml:space="preserve"> </w:t>
      </w:r>
      <w:r>
        <w:rPr>
          <w:rFonts w:asciiTheme="minorHAnsi" w:hAnsiTheme="minorHAnsi" w:cs="Arial"/>
        </w:rPr>
        <w:t>V</w:t>
      </w:r>
      <w:r w:rsidRPr="00D34522">
        <w:rPr>
          <w:rFonts w:asciiTheme="minorHAnsi" w:hAnsiTheme="minorHAnsi" w:cs="Arial"/>
        </w:rPr>
        <w:t xml:space="preserve"> noci 17. novembra 1966,</w:t>
      </w:r>
      <w:r>
        <w:rPr>
          <w:rFonts w:asciiTheme="minorHAnsi" w:hAnsiTheme="minorHAnsi" w:cs="Arial"/>
        </w:rPr>
        <w:t xml:space="preserve"> za 20 minút bolo </w:t>
      </w:r>
      <w:r w:rsidRPr="00D34522">
        <w:rPr>
          <w:rFonts w:asciiTheme="minorHAnsi" w:hAnsiTheme="minorHAnsi" w:cs="Arial"/>
        </w:rPr>
        <w:t xml:space="preserve"> pozorovaných až 100 000 meteorov.</w:t>
      </w:r>
    </w:p>
    <w:p w:rsidR="00FE2229" w:rsidRDefault="00ED511D" w:rsidP="00ED511D">
      <w:pPr>
        <w:pStyle w:val="Zarkazkladnhotextu3"/>
        <w:spacing w:line="276" w:lineRule="auto"/>
        <w:ind w:firstLine="0"/>
        <w:rPr>
          <w:rFonts w:asciiTheme="minorHAnsi" w:hAnsiTheme="minorHAnsi"/>
          <w:bCs/>
        </w:rPr>
      </w:pPr>
      <w:r w:rsidRPr="00CE40A4">
        <w:rPr>
          <w:rFonts w:asciiTheme="minorHAnsi" w:hAnsiTheme="minorHAnsi"/>
          <w:bCs/>
        </w:rPr>
        <w:t xml:space="preserve">Podľa príslušnosti k roju meteory rozdeľujeme na sporadické a rojové.  Sporadické meteory majú dráhy v priestore rozdelené náhodne, prichádzajú do atmosféry zo všetkých smerov. Štúdium týchto rojových meteorov nám pomôže určiť hustotu meteoroidov v medziplanetárnom prostredí ako aj výdatnosť kométy počas jej života. </w:t>
      </w:r>
    </w:p>
    <w:p w:rsidR="00FE2229" w:rsidRDefault="00FE2229" w:rsidP="00ED511D">
      <w:pPr>
        <w:pStyle w:val="Zarkazkladnhotextu3"/>
        <w:spacing w:line="276" w:lineRule="auto"/>
        <w:ind w:firstLine="0"/>
        <w:rPr>
          <w:rFonts w:asciiTheme="minorHAnsi" w:hAnsiTheme="minorHAnsi"/>
          <w:bCs/>
        </w:rPr>
      </w:pPr>
    </w:p>
    <w:p w:rsidR="00FE2229" w:rsidRPr="005200EB" w:rsidRDefault="005200EB" w:rsidP="005200EB">
      <w:pPr>
        <w:pStyle w:val="Nadpis2"/>
      </w:pPr>
      <w:r w:rsidRPr="005200EB">
        <w:t xml:space="preserve">10.1 </w:t>
      </w:r>
      <w:r>
        <w:t xml:space="preserve"> </w:t>
      </w:r>
      <w:r w:rsidR="00FE2229" w:rsidRPr="005200EB">
        <w:t>Meteorit</w:t>
      </w:r>
    </w:p>
    <w:p w:rsidR="005200EB" w:rsidRPr="005200EB" w:rsidRDefault="005200EB" w:rsidP="005200EB"/>
    <w:p w:rsidR="00ED511D" w:rsidRPr="0028320A" w:rsidRDefault="00FE2229" w:rsidP="00ED511D">
      <w:pPr>
        <w:pStyle w:val="Zarkazkladnhotextu3"/>
        <w:spacing w:line="276" w:lineRule="auto"/>
        <w:ind w:firstLine="0"/>
        <w:rPr>
          <w:rFonts w:asciiTheme="minorHAnsi" w:hAnsiTheme="minorHAnsi"/>
        </w:rPr>
      </w:pPr>
      <w:r>
        <w:rPr>
          <w:rFonts w:asciiTheme="minorHAnsi" w:hAnsiTheme="minorHAnsi"/>
          <w:bCs/>
        </w:rPr>
        <w:t>Oveľa</w:t>
      </w:r>
      <w:r w:rsidR="00ED511D" w:rsidRPr="00CE40A4">
        <w:rPr>
          <w:rFonts w:asciiTheme="minorHAnsi" w:hAnsiTheme="minorHAnsi"/>
          <w:bCs/>
        </w:rPr>
        <w:t xml:space="preserve"> viac sa dozvedáme z úlomkov meteoritov, ktoré dopadnú na Zem. </w:t>
      </w:r>
      <w:r w:rsidR="00ED511D" w:rsidRPr="00CE40A4">
        <w:rPr>
          <w:rFonts w:asciiTheme="minorHAnsi" w:hAnsiTheme="minorHAnsi"/>
        </w:rPr>
        <w:t xml:space="preserve">Aby meteorit dopadol na zem, musí byť priemer meteoroidu minimálne jeden meter a jeho hmotnosť minimálne jedna </w:t>
      </w:r>
      <w:r w:rsidR="00ED511D" w:rsidRPr="0028320A">
        <w:rPr>
          <w:rFonts w:asciiTheme="minorHAnsi" w:hAnsiTheme="minorHAnsi"/>
        </w:rPr>
        <w:t xml:space="preserve">tona. Musí sa okrem toho pohybovať malou rýchlosťou, t. j. 10 až 20 km/s. Z celého meteoroidu dopadne na zemský povrch iba niekoľko kilogramov, pretože prevažná väčšina hmoty sa roztaví a vyparí preletom cez atmosféru. </w:t>
      </w:r>
      <w:r w:rsidR="00ED511D">
        <w:rPr>
          <w:rFonts w:asciiTheme="minorHAnsi" w:hAnsiTheme="minorHAnsi"/>
        </w:rPr>
        <w:t xml:space="preserve">Najviac meteoritov </w:t>
      </w:r>
      <w:r w:rsidR="00ED511D" w:rsidRPr="0028320A">
        <w:rPr>
          <w:rFonts w:asciiTheme="minorHAnsi" w:hAnsiTheme="minorHAnsi"/>
        </w:rPr>
        <w:t xml:space="preserve"> nachádza</w:t>
      </w:r>
      <w:r w:rsidR="00ED511D">
        <w:rPr>
          <w:rFonts w:asciiTheme="minorHAnsi" w:hAnsiTheme="minorHAnsi"/>
        </w:rPr>
        <w:t>me</w:t>
      </w:r>
      <w:r w:rsidR="00ED511D" w:rsidRPr="0028320A">
        <w:rPr>
          <w:rFonts w:asciiTheme="minorHAnsi" w:hAnsiTheme="minorHAnsi"/>
        </w:rPr>
        <w:t xml:space="preserve"> v oblastiach Zeme, </w:t>
      </w:r>
      <w:r w:rsidR="00ED511D">
        <w:rPr>
          <w:rFonts w:asciiTheme="minorHAnsi" w:hAnsiTheme="minorHAnsi"/>
        </w:rPr>
        <w:t xml:space="preserve">kde ich je najlepšie vidieť a to </w:t>
      </w:r>
      <w:r w:rsidR="00ED511D" w:rsidRPr="0028320A">
        <w:rPr>
          <w:rFonts w:asciiTheme="minorHAnsi" w:hAnsiTheme="minorHAnsi"/>
        </w:rPr>
        <w:t xml:space="preserve"> na Sahare a v</w:t>
      </w:r>
      <w:r w:rsidR="00ED511D">
        <w:rPr>
          <w:rFonts w:asciiTheme="minorHAnsi" w:hAnsiTheme="minorHAnsi"/>
        </w:rPr>
        <w:t> </w:t>
      </w:r>
      <w:r w:rsidR="00ED511D" w:rsidRPr="0028320A">
        <w:rPr>
          <w:rFonts w:asciiTheme="minorHAnsi" w:hAnsiTheme="minorHAnsi"/>
        </w:rPr>
        <w:t>Antarktíde</w:t>
      </w:r>
      <w:r w:rsidR="00ED511D">
        <w:rPr>
          <w:rFonts w:asciiTheme="minorHAnsi" w:hAnsiTheme="minorHAnsi"/>
        </w:rPr>
        <w:t>.  Pomenú</w:t>
      </w:r>
      <w:r w:rsidR="00ED511D" w:rsidRPr="0028320A">
        <w:rPr>
          <w:rFonts w:asciiTheme="minorHAnsi" w:hAnsiTheme="minorHAnsi"/>
        </w:rPr>
        <w:t xml:space="preserve">vajú sa podľa geografickej oblasti, v ktorej ich našli. Meteority rozdeľujeme do troch základných skupín: </w:t>
      </w:r>
    </w:p>
    <w:p w:rsidR="00ED511D" w:rsidRPr="0028320A" w:rsidRDefault="00ED511D" w:rsidP="00ED511D">
      <w:pPr>
        <w:pStyle w:val="Zarkazkladnhotextu3"/>
        <w:numPr>
          <w:ilvl w:val="0"/>
          <w:numId w:val="24"/>
        </w:numPr>
        <w:spacing w:line="276" w:lineRule="auto"/>
        <w:rPr>
          <w:rFonts w:asciiTheme="minorHAnsi" w:hAnsiTheme="minorHAnsi"/>
        </w:rPr>
      </w:pPr>
      <w:r w:rsidRPr="0028320A">
        <w:rPr>
          <w:rFonts w:asciiTheme="minorHAnsi" w:hAnsiTheme="minorHAnsi"/>
        </w:rPr>
        <w:t xml:space="preserve">kamenné – delia sa na chondrity a achondrity </w:t>
      </w:r>
    </w:p>
    <w:p w:rsidR="00ED511D" w:rsidRPr="0028320A" w:rsidRDefault="00ED511D" w:rsidP="00ED511D">
      <w:pPr>
        <w:pStyle w:val="Zarkazkladnhotextu3"/>
        <w:numPr>
          <w:ilvl w:val="0"/>
          <w:numId w:val="24"/>
        </w:numPr>
        <w:spacing w:line="276" w:lineRule="auto"/>
        <w:rPr>
          <w:rFonts w:asciiTheme="minorHAnsi" w:hAnsiTheme="minorHAnsi"/>
        </w:rPr>
      </w:pPr>
      <w:r w:rsidRPr="0028320A">
        <w:rPr>
          <w:rFonts w:asciiTheme="minorHAnsi" w:hAnsiTheme="minorHAnsi"/>
        </w:rPr>
        <w:t xml:space="preserve">železné - zložené najmä zo zliatiny železa a niklu, no obsahujú aj iné látky. </w:t>
      </w:r>
    </w:p>
    <w:p w:rsidR="00ED511D" w:rsidRPr="0028320A" w:rsidRDefault="00ED511D" w:rsidP="00ED511D">
      <w:pPr>
        <w:pStyle w:val="Normlnywebov"/>
        <w:numPr>
          <w:ilvl w:val="0"/>
          <w:numId w:val="24"/>
        </w:numPr>
        <w:spacing w:line="276" w:lineRule="auto"/>
        <w:jc w:val="both"/>
        <w:rPr>
          <w:rFonts w:asciiTheme="minorHAnsi" w:hAnsiTheme="minorHAnsi" w:cs="Arial"/>
        </w:rPr>
      </w:pPr>
      <w:r w:rsidRPr="0028320A">
        <w:rPr>
          <w:rFonts w:asciiTheme="minorHAnsi" w:hAnsiTheme="minorHAnsi" w:cs="Arial"/>
        </w:rPr>
        <w:t xml:space="preserve">železo – kamenné -  najvzácnejší typ meteoritu, ktorý vzniká </w:t>
      </w:r>
      <w:r w:rsidR="00FE2229">
        <w:rPr>
          <w:rFonts w:asciiTheme="minorHAnsi" w:hAnsiTheme="minorHAnsi" w:cs="Arial"/>
        </w:rPr>
        <w:t>zlúčením zmesi</w:t>
      </w:r>
      <w:r w:rsidRPr="0028320A">
        <w:rPr>
          <w:rFonts w:asciiTheme="minorHAnsi" w:hAnsiTheme="minorHAnsi" w:cs="Arial"/>
        </w:rPr>
        <w:t xml:space="preserve"> kamenného materiálu a</w:t>
      </w:r>
      <w:r>
        <w:rPr>
          <w:rFonts w:asciiTheme="minorHAnsi" w:hAnsiTheme="minorHAnsi" w:cs="Arial"/>
        </w:rPr>
        <w:t> </w:t>
      </w:r>
      <w:r w:rsidRPr="0028320A">
        <w:rPr>
          <w:rFonts w:asciiTheme="minorHAnsi" w:hAnsiTheme="minorHAnsi" w:cs="Arial"/>
        </w:rPr>
        <w:t>železo-niklovej zliatiny. Svojím zložením pripomínajú kamenné zliatiny.</w:t>
      </w:r>
    </w:p>
    <w:p w:rsidR="00ED511D" w:rsidRPr="00D34522" w:rsidRDefault="00ED511D" w:rsidP="00ED511D">
      <w:pPr>
        <w:jc w:val="both"/>
        <w:rPr>
          <w:rFonts w:cs="Arial"/>
          <w:bCs/>
          <w:sz w:val="24"/>
          <w:szCs w:val="24"/>
        </w:rPr>
      </w:pPr>
      <w:r w:rsidRPr="00B96BBE">
        <w:rPr>
          <w:rFonts w:cs="Arial"/>
          <w:bCs/>
          <w:sz w:val="24"/>
          <w:szCs w:val="24"/>
        </w:rPr>
        <w:t>V meteoritoch nie sú žiadne látky, kto</w:t>
      </w:r>
      <w:r>
        <w:rPr>
          <w:rFonts w:cs="Arial"/>
          <w:bCs/>
          <w:sz w:val="24"/>
          <w:szCs w:val="24"/>
        </w:rPr>
        <w:t xml:space="preserve">ré by sa nevyskytovali na Zemi - </w:t>
      </w:r>
      <w:r w:rsidRPr="00B96BBE">
        <w:rPr>
          <w:rFonts w:cs="Arial"/>
          <w:bCs/>
          <w:sz w:val="24"/>
          <w:szCs w:val="24"/>
        </w:rPr>
        <w:t>olivín, pyroxén, plagioclas, chromit, magnetit, troilit, cohenit, kamacit a taenit. V špecifických podmienkach nízkeho tlaku a teploty v</w:t>
      </w:r>
      <w:r>
        <w:rPr>
          <w:rFonts w:cs="Arial"/>
          <w:bCs/>
          <w:sz w:val="24"/>
          <w:szCs w:val="24"/>
        </w:rPr>
        <w:t xml:space="preserve">šak vznikli špecifické minerály </w:t>
      </w:r>
      <w:r w:rsidR="00FE2229">
        <w:rPr>
          <w:rFonts w:cs="Arial"/>
          <w:bCs/>
          <w:sz w:val="24"/>
          <w:szCs w:val="24"/>
        </w:rPr>
        <w:t>(</w:t>
      </w:r>
      <w:r>
        <w:rPr>
          <w:rFonts w:cs="Arial"/>
          <w:bCs/>
          <w:sz w:val="24"/>
          <w:szCs w:val="24"/>
        </w:rPr>
        <w:t>n</w:t>
      </w:r>
      <w:r w:rsidR="00FE2229">
        <w:rPr>
          <w:rFonts w:cs="Arial"/>
          <w:bCs/>
          <w:sz w:val="24"/>
          <w:szCs w:val="24"/>
        </w:rPr>
        <w:t xml:space="preserve">apríklad minerály schreibersit </w:t>
      </w:r>
      <w:r w:rsidRPr="00B96BBE">
        <w:rPr>
          <w:rFonts w:cs="Arial"/>
          <w:bCs/>
          <w:sz w:val="24"/>
          <w:szCs w:val="24"/>
        </w:rPr>
        <w:t>( Fe Ni )</w:t>
      </w:r>
      <w:r w:rsidRPr="00B96BBE">
        <w:rPr>
          <w:rFonts w:cs="Arial"/>
          <w:bCs/>
          <w:sz w:val="24"/>
          <w:szCs w:val="24"/>
          <w:vertAlign w:val="subscript"/>
        </w:rPr>
        <w:t xml:space="preserve">3 </w:t>
      </w:r>
      <w:r w:rsidR="00FE2229">
        <w:rPr>
          <w:rFonts w:cs="Arial"/>
          <w:bCs/>
          <w:sz w:val="24"/>
          <w:szCs w:val="24"/>
        </w:rPr>
        <w:t>P, oldhamit Ca S, alebo osbornit  Ti N</w:t>
      </w:r>
      <w:r w:rsidRPr="00B96BBE">
        <w:rPr>
          <w:rFonts w:cs="Arial"/>
          <w:bCs/>
          <w:sz w:val="24"/>
          <w:szCs w:val="24"/>
        </w:rPr>
        <w:t xml:space="preserve"> sa našli iba v</w:t>
      </w:r>
      <w:r w:rsidR="00FE2229">
        <w:rPr>
          <w:rFonts w:cs="Arial"/>
          <w:bCs/>
          <w:sz w:val="24"/>
          <w:szCs w:val="24"/>
        </w:rPr>
        <w:t> </w:t>
      </w:r>
      <w:r w:rsidRPr="00B96BBE">
        <w:rPr>
          <w:rFonts w:cs="Arial"/>
          <w:bCs/>
          <w:sz w:val="24"/>
          <w:szCs w:val="24"/>
        </w:rPr>
        <w:t>meteoritoch</w:t>
      </w:r>
      <w:r w:rsidR="00FE2229">
        <w:rPr>
          <w:rFonts w:cs="Arial"/>
          <w:bCs/>
          <w:sz w:val="24"/>
          <w:szCs w:val="24"/>
        </w:rPr>
        <w:t>)</w:t>
      </w:r>
      <w:r w:rsidRPr="00B96BBE">
        <w:rPr>
          <w:rFonts w:cs="Arial"/>
          <w:bCs/>
          <w:sz w:val="24"/>
          <w:szCs w:val="24"/>
        </w:rPr>
        <w:t>. V meteoritoch bolo identifikovaných takmer tristo rozličných minerálov.</w:t>
      </w:r>
    </w:p>
    <w:p w:rsidR="00526CDA" w:rsidRDefault="00ED511D" w:rsidP="00526CDA">
      <w:pPr>
        <w:keepNext/>
        <w:spacing w:line="360" w:lineRule="auto"/>
        <w:jc w:val="center"/>
      </w:pPr>
      <w:r>
        <w:rPr>
          <w:rFonts w:ascii="Arial" w:hAnsi="Arial" w:cs="Arial"/>
          <w:bCs/>
          <w:noProof/>
          <w:lang w:eastAsia="sk-SK"/>
        </w:rPr>
        <w:drawing>
          <wp:inline distT="0" distB="0" distL="0" distR="0" wp14:anchorId="03F450F4" wp14:editId="4ED243B5">
            <wp:extent cx="2676525" cy="1962150"/>
            <wp:effectExtent l="0" t="0" r="9525" b="0"/>
            <wp:docPr id="67" name="Obrázok 67" descr="meteo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teori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76525" cy="1962150"/>
                    </a:xfrm>
                    <a:prstGeom prst="rect">
                      <a:avLst/>
                    </a:prstGeom>
                    <a:noFill/>
                    <a:ln>
                      <a:noFill/>
                    </a:ln>
                  </pic:spPr>
                </pic:pic>
              </a:graphicData>
            </a:graphic>
          </wp:inline>
        </w:drawing>
      </w:r>
    </w:p>
    <w:p w:rsidR="00526CDA" w:rsidRPr="00526CDA" w:rsidRDefault="00526CDA" w:rsidP="00526CDA">
      <w:pPr>
        <w:pStyle w:val="Popis"/>
        <w:jc w:val="center"/>
        <w:rPr>
          <w:b w:val="0"/>
          <w:color w:val="auto"/>
        </w:rPr>
      </w:pPr>
      <w:r w:rsidRPr="00526CDA">
        <w:rPr>
          <w:b w:val="0"/>
          <w:color w:val="auto"/>
        </w:rPr>
        <w:t xml:space="preserve">Obrázok </w:t>
      </w:r>
      <w:r w:rsidRPr="00526CDA">
        <w:rPr>
          <w:b w:val="0"/>
          <w:color w:val="auto"/>
        </w:rPr>
        <w:fldChar w:fldCharType="begin"/>
      </w:r>
      <w:r w:rsidRPr="00526CDA">
        <w:rPr>
          <w:b w:val="0"/>
          <w:color w:val="auto"/>
        </w:rPr>
        <w:instrText xml:space="preserve"> SEQ Obrázok \* ARABIC </w:instrText>
      </w:r>
      <w:r w:rsidRPr="00526CDA">
        <w:rPr>
          <w:b w:val="0"/>
          <w:color w:val="auto"/>
        </w:rPr>
        <w:fldChar w:fldCharType="separate"/>
      </w:r>
      <w:r w:rsidR="002A7536">
        <w:rPr>
          <w:b w:val="0"/>
          <w:noProof/>
          <w:color w:val="auto"/>
        </w:rPr>
        <w:t>56</w:t>
      </w:r>
      <w:r w:rsidRPr="00526CDA">
        <w:rPr>
          <w:b w:val="0"/>
          <w:color w:val="auto"/>
        </w:rPr>
        <w:fldChar w:fldCharType="end"/>
      </w:r>
      <w:r w:rsidRPr="00526CDA">
        <w:rPr>
          <w:b w:val="0"/>
          <w:color w:val="auto"/>
        </w:rPr>
        <w:t xml:space="preserve"> Železný meteorit.</w:t>
      </w:r>
    </w:p>
    <w:p w:rsidR="00526CDA" w:rsidRDefault="00ED511D" w:rsidP="00526CDA">
      <w:pPr>
        <w:keepNext/>
        <w:spacing w:line="360" w:lineRule="auto"/>
        <w:jc w:val="center"/>
      </w:pPr>
      <w:r>
        <w:rPr>
          <w:rFonts w:ascii="Arial" w:hAnsi="Arial" w:cs="Arial"/>
          <w:bCs/>
          <w:noProof/>
          <w:lang w:eastAsia="sk-SK"/>
        </w:rPr>
        <w:drawing>
          <wp:inline distT="0" distB="0" distL="0" distR="0" wp14:anchorId="2317B369" wp14:editId="5F4A83F5">
            <wp:extent cx="2619375" cy="1971675"/>
            <wp:effectExtent l="0" t="0" r="9525" b="9525"/>
            <wp:docPr id="57" name="Obrázok 57" descr="chond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ondri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19375" cy="1971675"/>
                    </a:xfrm>
                    <a:prstGeom prst="rect">
                      <a:avLst/>
                    </a:prstGeom>
                    <a:noFill/>
                    <a:ln>
                      <a:noFill/>
                    </a:ln>
                  </pic:spPr>
                </pic:pic>
              </a:graphicData>
            </a:graphic>
          </wp:inline>
        </w:drawing>
      </w:r>
    </w:p>
    <w:p w:rsidR="00ED511D" w:rsidRPr="00526CDA" w:rsidRDefault="00526CDA" w:rsidP="00526CDA">
      <w:pPr>
        <w:pStyle w:val="Popis"/>
        <w:jc w:val="center"/>
        <w:rPr>
          <w:rFonts w:ascii="Arial" w:hAnsi="Arial" w:cs="Arial"/>
          <w:b w:val="0"/>
          <w:bCs w:val="0"/>
          <w:color w:val="auto"/>
        </w:rPr>
      </w:pPr>
      <w:r w:rsidRPr="00526CDA">
        <w:rPr>
          <w:b w:val="0"/>
          <w:color w:val="auto"/>
        </w:rPr>
        <w:t xml:space="preserve">Obrázok </w:t>
      </w:r>
      <w:r w:rsidRPr="00526CDA">
        <w:rPr>
          <w:b w:val="0"/>
          <w:color w:val="auto"/>
        </w:rPr>
        <w:fldChar w:fldCharType="begin"/>
      </w:r>
      <w:r w:rsidRPr="00526CDA">
        <w:rPr>
          <w:b w:val="0"/>
          <w:color w:val="auto"/>
        </w:rPr>
        <w:instrText xml:space="preserve"> SEQ Obrázok \* ARABIC </w:instrText>
      </w:r>
      <w:r w:rsidRPr="00526CDA">
        <w:rPr>
          <w:b w:val="0"/>
          <w:color w:val="auto"/>
        </w:rPr>
        <w:fldChar w:fldCharType="separate"/>
      </w:r>
      <w:r w:rsidR="002A7536">
        <w:rPr>
          <w:b w:val="0"/>
          <w:noProof/>
          <w:color w:val="auto"/>
        </w:rPr>
        <w:t>57</w:t>
      </w:r>
      <w:r w:rsidRPr="00526CDA">
        <w:rPr>
          <w:b w:val="0"/>
          <w:color w:val="auto"/>
        </w:rPr>
        <w:fldChar w:fldCharType="end"/>
      </w:r>
      <w:r w:rsidRPr="00526CDA">
        <w:rPr>
          <w:b w:val="0"/>
          <w:color w:val="auto"/>
        </w:rPr>
        <w:t xml:space="preserve">  Chondrit.</w:t>
      </w:r>
    </w:p>
    <w:p w:rsidR="00FE2229" w:rsidRDefault="00FE2229" w:rsidP="00ED511D">
      <w:pPr>
        <w:jc w:val="both"/>
        <w:rPr>
          <w:rFonts w:cs="Arial"/>
          <w:bCs/>
          <w:sz w:val="24"/>
          <w:szCs w:val="24"/>
        </w:rPr>
      </w:pPr>
    </w:p>
    <w:p w:rsidR="00FE2229" w:rsidRDefault="00FE2229" w:rsidP="005200EB"/>
    <w:p w:rsidR="00FE2229" w:rsidRDefault="005200EB" w:rsidP="00FE2229">
      <w:pPr>
        <w:pStyle w:val="Nadpis2"/>
      </w:pPr>
      <w:r>
        <w:t xml:space="preserve">10.2 </w:t>
      </w:r>
      <w:r w:rsidR="00FE2229">
        <w:t>Meteorické krátery</w:t>
      </w:r>
    </w:p>
    <w:p w:rsidR="00FE2229" w:rsidRPr="00FE2229" w:rsidRDefault="00FE2229" w:rsidP="00FE2229"/>
    <w:p w:rsidR="00ED511D" w:rsidRDefault="00ED511D" w:rsidP="00ED511D">
      <w:pPr>
        <w:jc w:val="both"/>
        <w:rPr>
          <w:sz w:val="24"/>
          <w:szCs w:val="24"/>
        </w:rPr>
      </w:pPr>
      <w:r w:rsidRPr="004A2EDD">
        <w:rPr>
          <w:rFonts w:cs="Arial"/>
          <w:bCs/>
          <w:sz w:val="24"/>
          <w:szCs w:val="24"/>
        </w:rPr>
        <w:t>Meteorické krátery sú svedect</w:t>
      </w:r>
      <w:r w:rsidR="00FE2229">
        <w:rPr>
          <w:rFonts w:cs="Arial"/>
          <w:bCs/>
          <w:sz w:val="24"/>
          <w:szCs w:val="24"/>
        </w:rPr>
        <w:t>vá po dopade veľkých telies</w:t>
      </w:r>
      <w:r w:rsidRPr="004A2EDD">
        <w:rPr>
          <w:rFonts w:cs="Arial"/>
          <w:bCs/>
          <w:sz w:val="24"/>
          <w:szCs w:val="24"/>
        </w:rPr>
        <w:t xml:space="preserve"> na Zem. Kráter v Arizone má priemer </w:t>
      </w:r>
      <w:smartTag w:uri="urn:schemas-microsoft-com:office:smarttags" w:element="metricconverter">
        <w:smartTagPr>
          <w:attr w:name="ProductID" w:val="1,2 km"/>
        </w:smartTagPr>
        <w:r w:rsidRPr="004A2EDD">
          <w:rPr>
            <w:rFonts w:cs="Arial"/>
            <w:bCs/>
            <w:sz w:val="24"/>
            <w:szCs w:val="24"/>
          </w:rPr>
          <w:t>1,2 km</w:t>
        </w:r>
      </w:smartTag>
      <w:r w:rsidRPr="004A2EDD">
        <w:rPr>
          <w:rFonts w:cs="Arial"/>
          <w:bCs/>
          <w:sz w:val="24"/>
          <w:szCs w:val="24"/>
        </w:rPr>
        <w:t xml:space="preserve">. </w:t>
      </w:r>
      <w:r w:rsidRPr="004A2EDD">
        <w:rPr>
          <w:rFonts w:cs="Arial"/>
          <w:sz w:val="24"/>
          <w:szCs w:val="24"/>
        </w:rPr>
        <w:t xml:space="preserve">Za najväčší saharský kráter bol považovaný takýto útvar v Čade s priemerom </w:t>
      </w:r>
      <w:smartTag w:uri="urn:schemas-microsoft-com:office:smarttags" w:element="metricconverter">
        <w:smartTagPr>
          <w:attr w:name="ProductID" w:val="12 kilometrov"/>
        </w:smartTagPr>
        <w:r w:rsidRPr="004A2EDD">
          <w:rPr>
            <w:rFonts w:cs="Arial"/>
            <w:sz w:val="24"/>
            <w:szCs w:val="24"/>
          </w:rPr>
          <w:t>12 kilometrov</w:t>
        </w:r>
      </w:smartTag>
      <w:r w:rsidRPr="004A2EDD">
        <w:rPr>
          <w:rFonts w:cs="Arial"/>
          <w:sz w:val="24"/>
          <w:szCs w:val="24"/>
        </w:rPr>
        <w:t xml:space="preserve">. V súčasnosti je najväčším kráterom na Sahare egyptský kráter s priemerom </w:t>
      </w:r>
      <w:smartTag w:uri="urn:schemas-microsoft-com:office:smarttags" w:element="metricconverter">
        <w:smartTagPr>
          <w:attr w:name="ProductID" w:val="30 km"/>
        </w:smartTagPr>
        <w:r w:rsidRPr="004A2EDD">
          <w:rPr>
            <w:rFonts w:cs="Arial"/>
            <w:sz w:val="24"/>
            <w:szCs w:val="24"/>
          </w:rPr>
          <w:t>30 km</w:t>
        </w:r>
      </w:smartTag>
      <w:r w:rsidRPr="004A2EDD">
        <w:rPr>
          <w:rFonts w:cs="Arial"/>
          <w:sz w:val="24"/>
          <w:szCs w:val="24"/>
        </w:rPr>
        <w:t>. Predpokladá sa, že egyptský k</w:t>
      </w:r>
      <w:r w:rsidR="00FE2229">
        <w:rPr>
          <w:rFonts w:cs="Arial"/>
          <w:sz w:val="24"/>
          <w:szCs w:val="24"/>
        </w:rPr>
        <w:t>ráter vytvaroval dopad telesa</w:t>
      </w:r>
      <w:r w:rsidRPr="004A2EDD">
        <w:rPr>
          <w:rFonts w:cs="Arial"/>
          <w:sz w:val="24"/>
          <w:szCs w:val="24"/>
        </w:rPr>
        <w:t xml:space="preserve"> s priemerom viac ako jeden kilometer.</w:t>
      </w:r>
      <w:r w:rsidRPr="004A2EDD">
        <w:rPr>
          <w:b/>
          <w:sz w:val="24"/>
          <w:szCs w:val="24"/>
        </w:rPr>
        <w:t xml:space="preserve">  </w:t>
      </w:r>
      <w:r w:rsidRPr="004A2EDD">
        <w:rPr>
          <w:sz w:val="24"/>
          <w:szCs w:val="24"/>
        </w:rPr>
        <w:t xml:space="preserve">Z posledných dopadov obrovských meteoritov je najznámejší  </w:t>
      </w:r>
      <w:r w:rsidRPr="004A2EDD">
        <w:rPr>
          <w:b/>
          <w:sz w:val="24"/>
          <w:szCs w:val="24"/>
        </w:rPr>
        <w:t>tunguszský meteorit</w:t>
      </w:r>
      <w:r w:rsidRPr="004A2EDD">
        <w:rPr>
          <w:sz w:val="24"/>
          <w:szCs w:val="24"/>
        </w:rPr>
        <w:t xml:space="preserve"> </w:t>
      </w:r>
      <w:r w:rsidRPr="004A2EDD">
        <w:rPr>
          <w:rStyle w:val="Odkaznapoznmkupodiarou"/>
          <w:sz w:val="24"/>
          <w:szCs w:val="24"/>
        </w:rPr>
        <w:footnoteReference w:id="28"/>
      </w:r>
      <w:r w:rsidR="00FE2229">
        <w:rPr>
          <w:sz w:val="24"/>
          <w:szCs w:val="24"/>
        </w:rPr>
        <w:t>, bol pozorovaný ako  o</w:t>
      </w:r>
      <w:r w:rsidRPr="004A2EDD">
        <w:rPr>
          <w:sz w:val="24"/>
          <w:szCs w:val="24"/>
        </w:rPr>
        <w:t>brovský výbuch po prelete meteoritu  nad riedko obývanou oblasťou sibírskej tajgy 30</w:t>
      </w:r>
      <w:r w:rsidR="00FE2229">
        <w:rPr>
          <w:sz w:val="24"/>
          <w:szCs w:val="24"/>
        </w:rPr>
        <w:t>.</w:t>
      </w:r>
      <w:r w:rsidRPr="004A2EDD">
        <w:rPr>
          <w:sz w:val="24"/>
          <w:szCs w:val="24"/>
        </w:rPr>
        <w:t xml:space="preserve"> júna 1908. Očití svedkovia ho opisujú ako prelet jasnej žltej gule</w:t>
      </w:r>
      <w:r w:rsidR="00FE2229">
        <w:rPr>
          <w:sz w:val="24"/>
          <w:szCs w:val="24"/>
        </w:rPr>
        <w:t>,</w:t>
      </w:r>
      <w:r w:rsidRPr="004A2EDD">
        <w:rPr>
          <w:sz w:val="24"/>
          <w:szCs w:val="24"/>
        </w:rPr>
        <w:t xml:space="preserve"> pri ktorom nasledovali tri výbuchy počuteľné do vzdialenosti 1000 km. Seizmické stanice na celom svete zaznamenali otrasy, ktoré sú porovnateľné s otrasmi po výbuchu vodíkovej bomby s účinnosťou 10 – 50 megaton TNT – ekvivalent tisícke hirošimských bômb. Sibírska tajga bola zdevastovaná na ploche 3000 km</w:t>
      </w:r>
      <w:r w:rsidRPr="004A2EDD">
        <w:rPr>
          <w:sz w:val="24"/>
          <w:szCs w:val="24"/>
          <w:vertAlign w:val="superscript"/>
        </w:rPr>
        <w:t>2</w:t>
      </w:r>
      <w:r w:rsidRPr="004A2EDD">
        <w:rPr>
          <w:sz w:val="24"/>
          <w:szCs w:val="24"/>
        </w:rPr>
        <w:t xml:space="preserve"> – kruh s priemerom 60 km. Predpokladá sa, že výbuch nastal 5 až 10 km nad povrchom.</w:t>
      </w:r>
      <w:r w:rsidRPr="00D82D78">
        <w:rPr>
          <w:sz w:val="24"/>
          <w:szCs w:val="24"/>
        </w:rPr>
        <w:t xml:space="preserve"> </w:t>
      </w:r>
      <w:r>
        <w:rPr>
          <w:sz w:val="24"/>
          <w:szCs w:val="24"/>
        </w:rPr>
        <w:t>Posledným známym bolidom bol „superbolid Čeljabinsk“ (2013) , ktorý preletel nad Uralom pod nízkym uhlom 19</w:t>
      </w:r>
      <w:r>
        <w:rPr>
          <w:sz w:val="24"/>
          <w:szCs w:val="24"/>
          <w:vertAlign w:val="superscript"/>
        </w:rPr>
        <w:t>0</w:t>
      </w:r>
      <w:r>
        <w:rPr>
          <w:sz w:val="24"/>
          <w:szCs w:val="24"/>
        </w:rPr>
        <w:t xml:space="preserve"> rýchlosťou 19 km/s. Počas svojho letu v atmosfére (272 km) sa zbrzdil na 3 km/s. Obrovské 12 000 tonové teleso explodovalo v 4 častiach (41, 32, </w:t>
      </w:r>
      <w:r w:rsidRPr="00B4720E">
        <w:rPr>
          <w:sz w:val="24"/>
          <w:szCs w:val="24"/>
        </w:rPr>
        <w:t>21,</w:t>
      </w:r>
      <w:r>
        <w:rPr>
          <w:sz w:val="24"/>
          <w:szCs w:val="24"/>
        </w:rPr>
        <w:t xml:space="preserve"> a </w:t>
      </w:r>
      <w:r w:rsidRPr="00B4720E">
        <w:rPr>
          <w:sz w:val="24"/>
          <w:szCs w:val="24"/>
        </w:rPr>
        <w:t xml:space="preserve">15 km </w:t>
      </w:r>
      <w:r>
        <w:rPr>
          <w:sz w:val="24"/>
          <w:szCs w:val="24"/>
        </w:rPr>
        <w:t xml:space="preserve">nad Zemou). V čase maximálnej jasnosti bol jasnejší ako Slnko, dosiahol magnitúdu – 28. Uvoľnená energia predstavovala uvoľnenú energiu 30 Hirošimských bômb až 550 kt. </w:t>
      </w:r>
    </w:p>
    <w:p w:rsidR="00ED511D" w:rsidRPr="00D34522" w:rsidRDefault="00ED511D" w:rsidP="00ED511D">
      <w:pPr>
        <w:jc w:val="both"/>
        <w:rPr>
          <w:rFonts w:cs="Arial"/>
          <w:sz w:val="24"/>
          <w:szCs w:val="24"/>
        </w:rPr>
      </w:pPr>
    </w:p>
    <w:p w:rsidR="00526CDA" w:rsidRDefault="00ED511D" w:rsidP="00526CDA">
      <w:pPr>
        <w:keepNext/>
        <w:spacing w:line="360" w:lineRule="auto"/>
        <w:jc w:val="center"/>
      </w:pPr>
      <w:r>
        <w:rPr>
          <w:rFonts w:ascii="Arial" w:hAnsi="Arial" w:cs="Arial"/>
          <w:bCs/>
          <w:noProof/>
          <w:lang w:eastAsia="sk-SK"/>
        </w:rPr>
        <w:drawing>
          <wp:inline distT="0" distB="0" distL="0" distR="0" wp14:anchorId="17AEE9A4" wp14:editId="2C46096D">
            <wp:extent cx="3589956" cy="2189285"/>
            <wp:effectExtent l="0" t="0" r="0" b="1905"/>
            <wp:docPr id="56" name="Obrázok 56" descr="ariz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izon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95359" cy="2192580"/>
                    </a:xfrm>
                    <a:prstGeom prst="rect">
                      <a:avLst/>
                    </a:prstGeom>
                    <a:noFill/>
                    <a:ln>
                      <a:noFill/>
                    </a:ln>
                  </pic:spPr>
                </pic:pic>
              </a:graphicData>
            </a:graphic>
          </wp:inline>
        </w:drawing>
      </w:r>
    </w:p>
    <w:p w:rsidR="00526CDA" w:rsidRPr="00526CDA" w:rsidRDefault="00526CDA" w:rsidP="00526CDA">
      <w:pPr>
        <w:pStyle w:val="Popis"/>
        <w:jc w:val="center"/>
        <w:rPr>
          <w:b w:val="0"/>
          <w:color w:val="auto"/>
        </w:rPr>
      </w:pPr>
      <w:r w:rsidRPr="00526CDA">
        <w:rPr>
          <w:b w:val="0"/>
          <w:color w:val="auto"/>
        </w:rPr>
        <w:t xml:space="preserve">Obrázok </w:t>
      </w:r>
      <w:r w:rsidRPr="00526CDA">
        <w:rPr>
          <w:b w:val="0"/>
          <w:color w:val="auto"/>
        </w:rPr>
        <w:fldChar w:fldCharType="begin"/>
      </w:r>
      <w:r w:rsidRPr="00526CDA">
        <w:rPr>
          <w:b w:val="0"/>
          <w:color w:val="auto"/>
        </w:rPr>
        <w:instrText xml:space="preserve"> SEQ Obrázok \* ARABIC </w:instrText>
      </w:r>
      <w:r w:rsidRPr="00526CDA">
        <w:rPr>
          <w:b w:val="0"/>
          <w:color w:val="auto"/>
        </w:rPr>
        <w:fldChar w:fldCharType="separate"/>
      </w:r>
      <w:r w:rsidR="002A7536">
        <w:rPr>
          <w:b w:val="0"/>
          <w:noProof/>
          <w:color w:val="auto"/>
        </w:rPr>
        <w:t>58</w:t>
      </w:r>
      <w:r w:rsidRPr="00526CDA">
        <w:rPr>
          <w:b w:val="0"/>
          <w:color w:val="auto"/>
        </w:rPr>
        <w:fldChar w:fldCharType="end"/>
      </w:r>
      <w:r w:rsidRPr="00526CDA">
        <w:rPr>
          <w:b w:val="0"/>
          <w:color w:val="auto"/>
        </w:rPr>
        <w:t xml:space="preserve">  Kráter Arizona.</w:t>
      </w:r>
    </w:p>
    <w:p w:rsidR="00ED511D" w:rsidRPr="00526CDA" w:rsidRDefault="00ED511D" w:rsidP="00526CDA">
      <w:pPr>
        <w:spacing w:line="360" w:lineRule="auto"/>
        <w:jc w:val="both"/>
        <w:rPr>
          <w:rFonts w:ascii="Arial" w:hAnsi="Arial" w:cs="Arial"/>
          <w:bCs/>
        </w:rPr>
      </w:pPr>
      <w:r>
        <w:rPr>
          <w:rFonts w:ascii="Arial" w:hAnsi="Arial" w:cs="Arial"/>
          <w:bCs/>
        </w:rPr>
        <w:t xml:space="preserve">           </w:t>
      </w:r>
    </w:p>
    <w:p w:rsidR="005200EB" w:rsidRDefault="005200EB" w:rsidP="005200EB"/>
    <w:p w:rsidR="006642BB" w:rsidRPr="005200EB" w:rsidRDefault="006642BB" w:rsidP="005200EB"/>
    <w:p w:rsidR="00ED511D" w:rsidRDefault="00ED511D" w:rsidP="00E13DD4">
      <w:pPr>
        <w:pStyle w:val="Nadpis2"/>
        <w:numPr>
          <w:ilvl w:val="0"/>
          <w:numId w:val="19"/>
        </w:numPr>
      </w:pPr>
      <w:r>
        <w:t>Vznik a vývoj slnečnej sústavy</w:t>
      </w:r>
    </w:p>
    <w:p w:rsidR="00ED511D" w:rsidRDefault="00ED511D" w:rsidP="00ED511D">
      <w:pPr>
        <w:jc w:val="both"/>
      </w:pPr>
    </w:p>
    <w:p w:rsidR="00ED511D" w:rsidRDefault="00ED511D" w:rsidP="00ED511D">
      <w:pPr>
        <w:jc w:val="both"/>
        <w:rPr>
          <w:sz w:val="24"/>
          <w:szCs w:val="24"/>
        </w:rPr>
      </w:pPr>
      <w:r w:rsidRPr="00DB17FA">
        <w:rPr>
          <w:sz w:val="24"/>
          <w:szCs w:val="24"/>
        </w:rPr>
        <w:t>Všetky planéty slnečnej sústavy</w:t>
      </w:r>
      <w:r w:rsidRPr="00DB17FA">
        <w:rPr>
          <w:rStyle w:val="Odkaznapoznmkupodiarou"/>
          <w:sz w:val="24"/>
          <w:szCs w:val="24"/>
        </w:rPr>
        <w:footnoteReference w:id="29"/>
      </w:r>
      <w:r w:rsidRPr="00DB17FA">
        <w:rPr>
          <w:sz w:val="24"/>
          <w:szCs w:val="24"/>
        </w:rPr>
        <w:t xml:space="preserve"> i veľké mesiace sa sformovali ako horúce telesá pred 4,5 miliardami rokov keď sa v strede kolabujúceho vodíka a hélia zrodilo Slnko. V hustom prachoplynovom disku, ktorý okolo mladej hviezdy krúžil sa postupne začali gravitačne zliepať planéty. Časté zrážky tieto primordiálne telesá zahrievali  a prispievali k ich rastu. Po niekoľkých desiatkach miliónov rokov pokrýval povrch telies s parametrami Zeme ohnivý oceán lávy</w:t>
      </w:r>
      <w:r>
        <w:rPr>
          <w:sz w:val="24"/>
          <w:szCs w:val="24"/>
        </w:rPr>
        <w:t>,</w:t>
      </w:r>
      <w:r w:rsidRPr="00DB17FA">
        <w:rPr>
          <w:sz w:val="24"/>
          <w:szCs w:val="24"/>
        </w:rPr>
        <w:t xml:space="preserve"> hlboký až 160 kilometrov</w:t>
      </w:r>
      <w:r>
        <w:rPr>
          <w:sz w:val="24"/>
          <w:szCs w:val="24"/>
        </w:rPr>
        <w:t>. K</w:t>
      </w:r>
      <w:r w:rsidRPr="00DB17FA">
        <w:rPr>
          <w:sz w:val="24"/>
          <w:szCs w:val="24"/>
        </w:rPr>
        <w:t>eď  ťažké prvky najmä železo a nikel klesli do ich jadra</w:t>
      </w:r>
      <w:r>
        <w:rPr>
          <w:sz w:val="24"/>
          <w:szCs w:val="24"/>
        </w:rPr>
        <w:t>,  generovali gravitačnú energiu vďaka ktorej</w:t>
      </w:r>
      <w:r w:rsidRPr="00DB17FA">
        <w:rPr>
          <w:sz w:val="24"/>
          <w:szCs w:val="24"/>
        </w:rPr>
        <w:t xml:space="preserve"> </w:t>
      </w:r>
      <w:r>
        <w:rPr>
          <w:sz w:val="24"/>
          <w:szCs w:val="24"/>
        </w:rPr>
        <w:t>t</w:t>
      </w:r>
      <w:r w:rsidRPr="00DB17FA">
        <w:rPr>
          <w:sz w:val="24"/>
          <w:szCs w:val="24"/>
        </w:rPr>
        <w:t>ieto telesá nadobudli ešte vyššiu teplotu. Ďalším zdrojom</w:t>
      </w:r>
      <w:r>
        <w:rPr>
          <w:sz w:val="24"/>
          <w:szCs w:val="24"/>
        </w:rPr>
        <w:t xml:space="preserve"> zahrievania</w:t>
      </w:r>
      <w:r w:rsidRPr="00DB17FA">
        <w:rPr>
          <w:sz w:val="24"/>
          <w:szCs w:val="24"/>
        </w:rPr>
        <w:t xml:space="preserve"> boli rádioaktívne prvky. Niektoré z nich napríklad hliník 26 sa začali okamžite rozpadať a mladú planétu zohrievať. Iné prvky sa rozpadali pomalšie (napríklad draslík 40, tórium 232, či urán 238) a preto dodnes k zohrievaniu Zeme prispieva</w:t>
      </w:r>
      <w:r w:rsidR="00FE2229">
        <w:rPr>
          <w:sz w:val="24"/>
          <w:szCs w:val="24"/>
        </w:rPr>
        <w:t>jú. Až 80% tepla, ktoré sa šíri</w:t>
      </w:r>
      <w:r w:rsidRPr="00DB17FA">
        <w:rPr>
          <w:sz w:val="24"/>
          <w:szCs w:val="24"/>
        </w:rPr>
        <w:t xml:space="preserve"> z jadra našej planéty k jej  povrchu generujú rádioaktívne prvky, zvyšných 20 %   uvoľňujú neutíchajúce procesy formovania planéty a jeho jadra. Množstvo tepla generovaného telesom je priamo úmerné hmote, ktorá ho tvorí. Veľké telesá si teplotu udržali dlhšie ako malé.   </w:t>
      </w:r>
    </w:p>
    <w:p w:rsidR="00ED511D" w:rsidRPr="005D441B" w:rsidRDefault="00ED511D" w:rsidP="00ED511D">
      <w:pPr>
        <w:jc w:val="both"/>
        <w:rPr>
          <w:sz w:val="24"/>
          <w:szCs w:val="24"/>
        </w:rPr>
      </w:pPr>
      <w:r>
        <w:rPr>
          <w:sz w:val="24"/>
          <w:szCs w:val="24"/>
        </w:rPr>
        <w:t xml:space="preserve">Ale aj proces tvorby planét nebol v rovnakých vzdialenostiach, ako ich v súčasnosti nachádzame. Jupiter vznikol vo vzdialenosti 3,5 AU od Slnka, teda blízko miesta, kde sa formoval Mars.  Postupne migroval k Slnku až do vzdialenosti 1,5 AU, teda v blízkosti Zeme. Vo vzdialenosti 8,7 AU dokončil svoju tvorbu Saturn a v dôsledku rezonancie svojej dráhy s dráhou Jupitera 3:2 zabrzdil Jupiter a následne ho odtiahol do väčšej vzdialenosti od Slnka. Následný odsun od Slnka sa týkal všetkých planét -  Venuše,  našej Zeme, ale aj Uránu a Neptúnu, ktoré sa takto dostali na svoje terajšie dráhy. Kométy, nachádzajúce sa v pásme planétok doniesli na jednotlivé planéty v čase najväčšieho bombardovania vodu. </w:t>
      </w:r>
    </w:p>
    <w:p w:rsidR="00CA707A" w:rsidRDefault="00ED511D" w:rsidP="00ED511D">
      <w:pPr>
        <w:jc w:val="both"/>
        <w:rPr>
          <w:sz w:val="24"/>
          <w:szCs w:val="24"/>
        </w:rPr>
      </w:pPr>
      <w:r w:rsidRPr="005D441B">
        <w:rPr>
          <w:sz w:val="24"/>
          <w:szCs w:val="24"/>
        </w:rPr>
        <w:t>V Kuiperovom pásme</w:t>
      </w:r>
      <w:r w:rsidRPr="005D441B">
        <w:rPr>
          <w:rStyle w:val="Odkaznapoznmkupodiarou"/>
          <w:sz w:val="24"/>
          <w:szCs w:val="24"/>
        </w:rPr>
        <w:footnoteReference w:id="30"/>
      </w:r>
      <w:r w:rsidRPr="005D441B">
        <w:rPr>
          <w:sz w:val="24"/>
          <w:szCs w:val="24"/>
        </w:rPr>
        <w:t xml:space="preserve">, za obežnou dráhou Neptúna krúži obrovské množstvo telies, zlepencov ľadu a skál primoridálnej hmoty, </w:t>
      </w:r>
      <w:r>
        <w:rPr>
          <w:sz w:val="24"/>
          <w:szCs w:val="24"/>
        </w:rPr>
        <w:t>ktoré pochádzajú tiež z</w:t>
      </w:r>
      <w:r w:rsidR="00FE2229">
        <w:rPr>
          <w:sz w:val="24"/>
          <w:szCs w:val="24"/>
        </w:rPr>
        <w:t> </w:t>
      </w:r>
      <w:r w:rsidRPr="005D441B">
        <w:rPr>
          <w:sz w:val="24"/>
          <w:szCs w:val="24"/>
        </w:rPr>
        <w:t>čias</w:t>
      </w:r>
      <w:r w:rsidR="00FE2229">
        <w:rPr>
          <w:sz w:val="24"/>
          <w:szCs w:val="24"/>
        </w:rPr>
        <w:t>, keď sa s</w:t>
      </w:r>
      <w:r w:rsidRPr="005D441B">
        <w:rPr>
          <w:sz w:val="24"/>
          <w:szCs w:val="24"/>
        </w:rPr>
        <w:t>lnečná sústava formovala. Pozliepali  sa  v chaotickej oblasti, tam kde teraz krúžia obrie planéty. Väčšinu z nich gravitačný biliard vyhostil za obežné dráhy za Neptúnom, iné sa zrútili do Slnka. Iba malá časť zotrvala v pôvodnej oblasti</w:t>
      </w:r>
      <w:r w:rsidR="00CA707A">
        <w:rPr>
          <w:sz w:val="24"/>
          <w:szCs w:val="24"/>
        </w:rPr>
        <w:t xml:space="preserve">, napríklad skupina asteroidov  </w:t>
      </w:r>
      <w:r w:rsidRPr="005D441B">
        <w:rPr>
          <w:sz w:val="24"/>
          <w:szCs w:val="24"/>
        </w:rPr>
        <w:t>Trójania</w:t>
      </w:r>
      <w:r w:rsidR="00CA707A">
        <w:rPr>
          <w:sz w:val="24"/>
          <w:szCs w:val="24"/>
        </w:rPr>
        <w:t>.</w:t>
      </w:r>
    </w:p>
    <w:p w:rsidR="00CA707A" w:rsidRDefault="00CA707A" w:rsidP="00ED511D">
      <w:pPr>
        <w:jc w:val="both"/>
        <w:rPr>
          <w:sz w:val="24"/>
          <w:szCs w:val="24"/>
        </w:rPr>
      </w:pPr>
    </w:p>
    <w:p w:rsidR="00CA707A" w:rsidRDefault="00CA707A" w:rsidP="00ED511D">
      <w:pPr>
        <w:jc w:val="both"/>
        <w:rPr>
          <w:sz w:val="24"/>
          <w:szCs w:val="24"/>
        </w:rPr>
      </w:pPr>
    </w:p>
    <w:p w:rsidR="005E1AE9" w:rsidRDefault="005E1AE9" w:rsidP="00ED511D">
      <w:pPr>
        <w:jc w:val="both"/>
        <w:rPr>
          <w:sz w:val="24"/>
          <w:szCs w:val="24"/>
        </w:rPr>
      </w:pPr>
    </w:p>
    <w:p w:rsidR="005E1AE9" w:rsidRDefault="005E1AE9" w:rsidP="00934212">
      <w:pPr>
        <w:pStyle w:val="Nzov"/>
      </w:pPr>
      <w:r>
        <w:t>Hviezdny vesmír</w:t>
      </w:r>
    </w:p>
    <w:p w:rsidR="006B0C23" w:rsidRDefault="006B0C23" w:rsidP="006B0C23">
      <w:pPr>
        <w:jc w:val="both"/>
        <w:rPr>
          <w:sz w:val="24"/>
          <w:szCs w:val="24"/>
        </w:rPr>
      </w:pPr>
    </w:p>
    <w:p w:rsidR="006B0C23" w:rsidRPr="006B0C23" w:rsidRDefault="00624AF5" w:rsidP="006B0C23">
      <w:pPr>
        <w:jc w:val="both"/>
        <w:rPr>
          <w:sz w:val="24"/>
          <w:szCs w:val="24"/>
        </w:rPr>
      </w:pPr>
      <w:r>
        <w:rPr>
          <w:sz w:val="24"/>
          <w:szCs w:val="24"/>
        </w:rPr>
        <w:t xml:space="preserve">Pohľad </w:t>
      </w:r>
      <w:r w:rsidR="006B0C23" w:rsidRPr="006B0C23">
        <w:rPr>
          <w:sz w:val="24"/>
          <w:szCs w:val="24"/>
        </w:rPr>
        <w:t>na nočnú oblohu</w:t>
      </w:r>
      <w:r>
        <w:rPr>
          <w:sz w:val="24"/>
          <w:szCs w:val="24"/>
        </w:rPr>
        <w:t xml:space="preserve"> vzbudzoval u ľudí od nepamäti obdiv, úctu a zvedavosť. Po stáročia ľudia </w:t>
      </w:r>
      <w:r w:rsidR="006B0C23" w:rsidRPr="006B0C23">
        <w:rPr>
          <w:sz w:val="24"/>
          <w:szCs w:val="24"/>
        </w:rPr>
        <w:t xml:space="preserve"> hľadali</w:t>
      </w:r>
      <w:r>
        <w:rPr>
          <w:sz w:val="24"/>
          <w:szCs w:val="24"/>
        </w:rPr>
        <w:t xml:space="preserve"> odpovede na</w:t>
      </w:r>
      <w:r w:rsidR="006B0C23" w:rsidRPr="006B0C23">
        <w:rPr>
          <w:sz w:val="24"/>
          <w:szCs w:val="24"/>
        </w:rPr>
        <w:t xml:space="preserve"> otázky súvisiace s hviezdami.  Prečo žiaria, ako sú veľké, a ako vzdialené. Či majú svoj život, alebo sú večné. Na tieto otázky v súčasnosti už vieme odpovedať a to vďaka </w:t>
      </w:r>
      <w:r w:rsidR="006B264D">
        <w:rPr>
          <w:sz w:val="24"/>
          <w:szCs w:val="24"/>
        </w:rPr>
        <w:t>pozorovaniu hviezd</w:t>
      </w:r>
      <w:r w:rsidR="006B0C23" w:rsidRPr="006B0C23">
        <w:rPr>
          <w:sz w:val="24"/>
          <w:szCs w:val="24"/>
        </w:rPr>
        <w:t xml:space="preserve"> nielen optickými ďalekohľadmi, ale </w:t>
      </w:r>
      <w:r w:rsidR="006B264D">
        <w:rPr>
          <w:sz w:val="24"/>
          <w:szCs w:val="24"/>
        </w:rPr>
        <w:t xml:space="preserve">aj </w:t>
      </w:r>
      <w:r w:rsidR="006B0C23" w:rsidRPr="006B0C23">
        <w:rPr>
          <w:sz w:val="24"/>
          <w:szCs w:val="24"/>
        </w:rPr>
        <w:t>vesmírnymi družicami v rô</w:t>
      </w:r>
      <w:r>
        <w:rPr>
          <w:sz w:val="24"/>
          <w:szCs w:val="24"/>
        </w:rPr>
        <w:t>znych vlnových dĺžkach. S využitím</w:t>
      </w:r>
      <w:r w:rsidR="006B0C23" w:rsidRPr="006B0C23">
        <w:rPr>
          <w:sz w:val="24"/>
          <w:szCs w:val="24"/>
        </w:rPr>
        <w:t xml:space="preserve"> fyziky a matematiky sme si urobili ucelenú predstavu o týchto vzdialených</w:t>
      </w:r>
      <w:r>
        <w:rPr>
          <w:sz w:val="24"/>
          <w:szCs w:val="24"/>
        </w:rPr>
        <w:t xml:space="preserve"> vesmírnych</w:t>
      </w:r>
      <w:r w:rsidR="006B0C23" w:rsidRPr="006B0C23">
        <w:rPr>
          <w:sz w:val="24"/>
          <w:szCs w:val="24"/>
        </w:rPr>
        <w:t xml:space="preserve"> objektoch.</w:t>
      </w:r>
    </w:p>
    <w:p w:rsidR="008F1AF5" w:rsidRPr="005E1AE9" w:rsidRDefault="00783425" w:rsidP="006B0C23">
      <w:pPr>
        <w:jc w:val="both"/>
        <w:rPr>
          <w:sz w:val="24"/>
          <w:szCs w:val="24"/>
        </w:rPr>
      </w:pPr>
      <w:r w:rsidRPr="006B0C23">
        <w:rPr>
          <w:sz w:val="24"/>
          <w:szCs w:val="24"/>
        </w:rPr>
        <w:t xml:space="preserve">Hviezdy </w:t>
      </w:r>
      <w:r w:rsidR="006B0C23" w:rsidRPr="006B0C23">
        <w:rPr>
          <w:sz w:val="24"/>
          <w:szCs w:val="24"/>
        </w:rPr>
        <w:t xml:space="preserve">podľa súčasných predstáv </w:t>
      </w:r>
      <w:r w:rsidR="00624AF5">
        <w:rPr>
          <w:sz w:val="24"/>
          <w:szCs w:val="24"/>
        </w:rPr>
        <w:t>sú plazmové</w:t>
      </w:r>
      <w:r w:rsidRPr="006B0C23">
        <w:rPr>
          <w:sz w:val="24"/>
          <w:szCs w:val="24"/>
        </w:rPr>
        <w:t xml:space="preserve"> gule</w:t>
      </w:r>
      <w:r w:rsidR="006B0C23" w:rsidRPr="006B0C23">
        <w:rPr>
          <w:sz w:val="24"/>
          <w:szCs w:val="24"/>
        </w:rPr>
        <w:t>,</w:t>
      </w:r>
      <w:r w:rsidR="00E45794">
        <w:rPr>
          <w:sz w:val="24"/>
          <w:szCs w:val="24"/>
        </w:rPr>
        <w:t xml:space="preserve"> viazané vlastnou gravitáciou,</w:t>
      </w:r>
      <w:r w:rsidR="006B0C23" w:rsidRPr="006B0C23">
        <w:rPr>
          <w:sz w:val="24"/>
          <w:szCs w:val="24"/>
        </w:rPr>
        <w:t xml:space="preserve"> kt</w:t>
      </w:r>
      <w:r w:rsidR="00E45794">
        <w:rPr>
          <w:sz w:val="24"/>
          <w:szCs w:val="24"/>
        </w:rPr>
        <w:t>oré vyžarujú</w:t>
      </w:r>
      <w:r w:rsidR="006B0C23" w:rsidRPr="006B0C23">
        <w:rPr>
          <w:sz w:val="24"/>
          <w:szCs w:val="24"/>
        </w:rPr>
        <w:t xml:space="preserve"> v c</w:t>
      </w:r>
      <w:r w:rsidR="00E45794">
        <w:rPr>
          <w:sz w:val="24"/>
          <w:szCs w:val="24"/>
        </w:rPr>
        <w:t>elom elektromagnetickom spektre od rádiových vĺn po  gama žiarenie</w:t>
      </w:r>
      <w:r w:rsidR="00E45794" w:rsidRPr="005E1AE9">
        <w:rPr>
          <w:sz w:val="24"/>
          <w:szCs w:val="24"/>
        </w:rPr>
        <w:t>.</w:t>
      </w:r>
      <w:r w:rsidR="006B0C23" w:rsidRPr="005E1AE9">
        <w:rPr>
          <w:sz w:val="24"/>
          <w:szCs w:val="24"/>
        </w:rPr>
        <w:t xml:space="preserve"> </w:t>
      </w:r>
      <w:r w:rsidR="00E45794" w:rsidRPr="005E1AE9">
        <w:rPr>
          <w:sz w:val="24"/>
          <w:szCs w:val="24"/>
        </w:rPr>
        <w:t xml:space="preserve">Človek je zrakom schopný vnímať len úzku oblasť spektra </w:t>
      </w:r>
      <w:r w:rsidR="005E1AE9">
        <w:rPr>
          <w:sz w:val="24"/>
          <w:szCs w:val="24"/>
        </w:rPr>
        <w:t>-</w:t>
      </w:r>
      <w:r w:rsidR="00E45794" w:rsidRPr="005E1AE9">
        <w:rPr>
          <w:sz w:val="24"/>
          <w:szCs w:val="24"/>
        </w:rPr>
        <w:t xml:space="preserve"> približne od  380 do 7</w:t>
      </w:r>
      <w:r w:rsidR="005E1AE9">
        <w:rPr>
          <w:sz w:val="24"/>
          <w:szCs w:val="24"/>
        </w:rPr>
        <w:t>60 nm, nazývanú viditeľné žiarenie</w:t>
      </w:r>
      <w:r w:rsidR="00E45794" w:rsidRPr="005E1AE9">
        <w:rPr>
          <w:sz w:val="24"/>
          <w:szCs w:val="24"/>
        </w:rPr>
        <w:t>.</w:t>
      </w:r>
      <w:r w:rsidR="009E3F3A" w:rsidRPr="005E1AE9">
        <w:rPr>
          <w:sz w:val="24"/>
          <w:szCs w:val="24"/>
        </w:rPr>
        <w:t xml:space="preserve"> </w:t>
      </w:r>
      <w:r w:rsidR="008F1AF5" w:rsidRPr="005E1AE9">
        <w:rPr>
          <w:sz w:val="24"/>
          <w:szCs w:val="24"/>
        </w:rPr>
        <w:t>Svetlo hviezd vzniká na zdanlivom povrchu hviezdy, v najnižšej časti atmosféry, ktorú nazývame fotosféra. A práve svetlo obsahuje množstvo údajov o tom,</w:t>
      </w:r>
      <w:r w:rsidR="001269D2" w:rsidRPr="005E1AE9">
        <w:rPr>
          <w:sz w:val="24"/>
          <w:szCs w:val="24"/>
        </w:rPr>
        <w:t xml:space="preserve"> aké</w:t>
      </w:r>
      <w:r w:rsidR="008F1AF5" w:rsidRPr="005E1AE9">
        <w:rPr>
          <w:sz w:val="24"/>
          <w:szCs w:val="24"/>
        </w:rPr>
        <w:t xml:space="preserve"> fyzikálne podmienky</w:t>
      </w:r>
      <w:r w:rsidR="001269D2" w:rsidRPr="005E1AE9">
        <w:rPr>
          <w:sz w:val="24"/>
          <w:szCs w:val="24"/>
        </w:rPr>
        <w:t xml:space="preserve"> panujú </w:t>
      </w:r>
      <w:r w:rsidR="008F1AF5" w:rsidRPr="005E1AE9">
        <w:rPr>
          <w:sz w:val="24"/>
          <w:szCs w:val="24"/>
        </w:rPr>
        <w:t xml:space="preserve"> na povrchu hviezd. </w:t>
      </w:r>
    </w:p>
    <w:p w:rsidR="008F1AF5" w:rsidRDefault="008F1AF5" w:rsidP="008F1AF5">
      <w:pPr>
        <w:jc w:val="both"/>
        <w:rPr>
          <w:sz w:val="24"/>
          <w:szCs w:val="24"/>
        </w:rPr>
      </w:pPr>
      <w:r w:rsidRPr="006B0C23">
        <w:rPr>
          <w:sz w:val="24"/>
          <w:szCs w:val="24"/>
        </w:rPr>
        <w:t xml:space="preserve">Okrem elektromagnetického žiarenia sú </w:t>
      </w:r>
      <w:r w:rsidR="00DF1482">
        <w:rPr>
          <w:sz w:val="24"/>
          <w:szCs w:val="24"/>
        </w:rPr>
        <w:t xml:space="preserve">hviezdy </w:t>
      </w:r>
      <w:r w:rsidRPr="006B0C23">
        <w:rPr>
          <w:sz w:val="24"/>
          <w:szCs w:val="24"/>
        </w:rPr>
        <w:t>zdro</w:t>
      </w:r>
      <w:r>
        <w:rPr>
          <w:sz w:val="24"/>
          <w:szCs w:val="24"/>
        </w:rPr>
        <w:t xml:space="preserve">jom aj korpuskulárneho žiarenia – tj. elementárnych častíc (protóny, alfa častice, beta častice, neutrína), ktorých sa hviezda zbavuje formou hviezdneho vetra. </w:t>
      </w:r>
    </w:p>
    <w:p w:rsidR="002820CC" w:rsidRDefault="008F31B4" w:rsidP="008F1AF5">
      <w:pPr>
        <w:jc w:val="both"/>
        <w:rPr>
          <w:sz w:val="24"/>
          <w:szCs w:val="24"/>
        </w:rPr>
      </w:pPr>
      <w:r>
        <w:rPr>
          <w:sz w:val="24"/>
          <w:szCs w:val="24"/>
        </w:rPr>
        <w:t>Vyžarovanie hviezd je tepelného pôvodu. Je všeobecne známe, že rozžeravená látka</w:t>
      </w:r>
      <w:r w:rsidR="00624AF5">
        <w:rPr>
          <w:sz w:val="24"/>
          <w:szCs w:val="24"/>
        </w:rPr>
        <w:t>, či už</w:t>
      </w:r>
      <w:r>
        <w:rPr>
          <w:sz w:val="24"/>
          <w:szCs w:val="24"/>
        </w:rPr>
        <w:t xml:space="preserve"> tuhá, kvapalná, alebo plynná žiari o to intenzívnejšie, čím vyššia je jeho teplota.</w:t>
      </w:r>
      <w:r w:rsidR="00C757F2">
        <w:rPr>
          <w:sz w:val="24"/>
          <w:szCs w:val="24"/>
        </w:rPr>
        <w:t xml:space="preserve"> </w:t>
      </w:r>
      <w:r w:rsidR="001D7A36">
        <w:rPr>
          <w:sz w:val="24"/>
          <w:szCs w:val="24"/>
        </w:rPr>
        <w:t xml:space="preserve">Vysielané </w:t>
      </w:r>
      <w:r w:rsidR="00B513ED">
        <w:rPr>
          <w:sz w:val="24"/>
          <w:szCs w:val="24"/>
        </w:rPr>
        <w:t xml:space="preserve"> spojité žiarenie,</w:t>
      </w:r>
      <w:r w:rsidR="001D7A36">
        <w:rPr>
          <w:sz w:val="24"/>
          <w:szCs w:val="24"/>
        </w:rPr>
        <w:t xml:space="preserve"> nie je konštantné,</w:t>
      </w:r>
      <w:r w:rsidR="00B513ED">
        <w:rPr>
          <w:sz w:val="24"/>
          <w:szCs w:val="24"/>
        </w:rPr>
        <w:t xml:space="preserve"> jeho zloženie sa s teplotou postupne mení.</w:t>
      </w:r>
      <w:r w:rsidR="001D7A36">
        <w:rPr>
          <w:sz w:val="24"/>
          <w:szCs w:val="24"/>
        </w:rPr>
        <w:t xml:space="preserve"> Žiarenie hviezd nám v prvom priblížení najlepšie popíše model žiarenia absolútne čierneho telesa.</w:t>
      </w:r>
      <w:r w:rsidR="00115532">
        <w:rPr>
          <w:sz w:val="24"/>
          <w:szCs w:val="24"/>
        </w:rPr>
        <w:t xml:space="preserve"> E</w:t>
      </w:r>
      <w:r w:rsidR="001D7A36">
        <w:rPr>
          <w:sz w:val="24"/>
          <w:szCs w:val="24"/>
        </w:rPr>
        <w:t>nergia</w:t>
      </w:r>
      <w:r w:rsidR="00115532">
        <w:rPr>
          <w:sz w:val="24"/>
          <w:szCs w:val="24"/>
        </w:rPr>
        <w:t xml:space="preserve"> žiarenia</w:t>
      </w:r>
      <w:r w:rsidR="001D7A36">
        <w:rPr>
          <w:sz w:val="24"/>
          <w:szCs w:val="24"/>
        </w:rPr>
        <w:t xml:space="preserve"> je vysielaná po kvantá</w:t>
      </w:r>
      <w:r w:rsidR="00B513ED">
        <w:rPr>
          <w:sz w:val="24"/>
          <w:szCs w:val="24"/>
        </w:rPr>
        <w:t>ch (fotónmi), ktorých energia je daná frekvenciou žiarenia (alebo vlnovou dĺžkou)</w:t>
      </w:r>
    </w:p>
    <w:p w:rsidR="00B513ED" w:rsidRPr="002F5B63" w:rsidRDefault="00B513ED" w:rsidP="008F1AF5">
      <w:pPr>
        <w:jc w:val="both"/>
        <w:rPr>
          <w:rFonts w:eastAsiaTheme="minorEastAsia"/>
          <w:sz w:val="24"/>
          <w:szCs w:val="24"/>
        </w:rPr>
      </w:pPr>
      <m:oMathPara>
        <m:oMath>
          <m:r>
            <w:rPr>
              <w:rFonts w:ascii="Cambria Math" w:hAnsi="Cambria Math"/>
              <w:sz w:val="24"/>
              <w:szCs w:val="24"/>
            </w:rPr>
            <m:t>E=hν=h</m:t>
          </m:r>
          <m:f>
            <m:fPr>
              <m:ctrlPr>
                <w:rPr>
                  <w:rFonts w:ascii="Cambria Math" w:hAnsi="Cambria Math"/>
                  <w:i/>
                  <w:sz w:val="24"/>
                  <w:szCs w:val="24"/>
                </w:rPr>
              </m:ctrlPr>
            </m:fPr>
            <m:num>
              <m:r>
                <w:rPr>
                  <w:rFonts w:ascii="Cambria Math" w:hAnsi="Cambria Math"/>
                  <w:sz w:val="24"/>
                  <w:szCs w:val="24"/>
                </w:rPr>
                <m:t>c</m:t>
              </m:r>
            </m:num>
            <m:den>
              <m:r>
                <w:rPr>
                  <w:rFonts w:ascii="Cambria Math" w:hAnsi="Cambria Math"/>
                  <w:sz w:val="24"/>
                  <w:szCs w:val="24"/>
                </w:rPr>
                <m:t>λ</m:t>
              </m:r>
            </m:den>
          </m:f>
        </m:oMath>
      </m:oMathPara>
    </w:p>
    <w:p w:rsidR="002F5B63" w:rsidRPr="002F5B63" w:rsidRDefault="002F5B63" w:rsidP="002F5B63">
      <w:pPr>
        <w:jc w:val="both"/>
        <w:rPr>
          <w:rFonts w:eastAsiaTheme="minorEastAsia"/>
          <w:sz w:val="24"/>
          <w:szCs w:val="24"/>
        </w:rPr>
      </w:pPr>
      <w:r>
        <w:rPr>
          <w:rFonts w:eastAsiaTheme="minorEastAsia"/>
          <w:sz w:val="24"/>
          <w:szCs w:val="24"/>
        </w:rPr>
        <w:t>kde h je Planckova konštanta a jej hodnota je  h = 6,626.10</w:t>
      </w:r>
      <w:r>
        <w:rPr>
          <w:rFonts w:eastAsiaTheme="minorEastAsia"/>
          <w:sz w:val="24"/>
          <w:szCs w:val="24"/>
          <w:vertAlign w:val="superscript"/>
        </w:rPr>
        <w:t>-34</w:t>
      </w:r>
      <w:r>
        <w:rPr>
          <w:rFonts w:eastAsiaTheme="minorEastAsia"/>
          <w:sz w:val="24"/>
          <w:szCs w:val="24"/>
        </w:rPr>
        <w:t xml:space="preserve"> J.s. </w:t>
      </w:r>
      <w:r w:rsidR="006D3CEA">
        <w:rPr>
          <w:rFonts w:eastAsiaTheme="minorEastAsia"/>
          <w:sz w:val="24"/>
          <w:szCs w:val="24"/>
        </w:rPr>
        <w:t xml:space="preserve"> </w:t>
      </w:r>
      <w:r w:rsidR="00624AF5">
        <w:rPr>
          <w:rFonts w:eastAsiaTheme="minorEastAsia"/>
          <w:sz w:val="24"/>
          <w:szCs w:val="24"/>
        </w:rPr>
        <w:t xml:space="preserve">Nemecký fyzik </w:t>
      </w:r>
      <w:r w:rsidR="00487A45">
        <w:rPr>
          <w:rFonts w:eastAsiaTheme="minorEastAsia"/>
          <w:sz w:val="24"/>
          <w:szCs w:val="24"/>
        </w:rPr>
        <w:t xml:space="preserve">Wilhelm </w:t>
      </w:r>
      <w:r w:rsidR="00115532">
        <w:rPr>
          <w:rFonts w:eastAsiaTheme="minorEastAsia"/>
          <w:sz w:val="24"/>
          <w:szCs w:val="24"/>
        </w:rPr>
        <w:t>Wien zistil</w:t>
      </w:r>
      <w:r w:rsidR="006D3CEA">
        <w:rPr>
          <w:rFonts w:eastAsiaTheme="minorEastAsia"/>
          <w:sz w:val="24"/>
          <w:szCs w:val="24"/>
        </w:rPr>
        <w:t>, ako sa pri zmenách teploty</w:t>
      </w:r>
      <w:r w:rsidR="00BA61B6">
        <w:rPr>
          <w:rFonts w:eastAsiaTheme="minorEastAsia"/>
          <w:sz w:val="24"/>
          <w:szCs w:val="24"/>
        </w:rPr>
        <w:t xml:space="preserve"> mení poloha maxima intenzity</w:t>
      </w:r>
      <w:r w:rsidR="00115532">
        <w:rPr>
          <w:rFonts w:eastAsiaTheme="minorEastAsia"/>
          <w:sz w:val="24"/>
          <w:szCs w:val="24"/>
        </w:rPr>
        <w:t xml:space="preserve"> žiarenia</w:t>
      </w:r>
      <w:r w:rsidR="00BA61B6">
        <w:rPr>
          <w:rFonts w:eastAsiaTheme="minorEastAsia"/>
          <w:sz w:val="24"/>
          <w:szCs w:val="24"/>
        </w:rPr>
        <w:t xml:space="preserve"> v spektre. </w:t>
      </w:r>
      <w:r w:rsidR="006D3CEA">
        <w:rPr>
          <w:rFonts w:eastAsiaTheme="minorEastAsia"/>
          <w:sz w:val="24"/>
          <w:szCs w:val="24"/>
        </w:rPr>
        <w:t xml:space="preserve"> </w:t>
      </w:r>
      <w:r>
        <w:rPr>
          <w:rFonts w:eastAsiaTheme="minorEastAsia"/>
          <w:sz w:val="24"/>
          <w:szCs w:val="24"/>
        </w:rPr>
        <w:t xml:space="preserve">Ak zvyšujeme teplotu telesa, vlnová dĺžka </w:t>
      </w:r>
      <m:oMath>
        <m:sSub>
          <m:sSubPr>
            <m:ctrlPr>
              <w:rPr>
                <w:rFonts w:ascii="Cambria Math" w:eastAsiaTheme="minorEastAsia" w:hAnsi="Cambria Math"/>
                <w:i/>
                <w:sz w:val="24"/>
                <w:szCs w:val="24"/>
              </w:rPr>
            </m:ctrlPr>
          </m:sSubPr>
          <m:e>
            <m:r>
              <w:rPr>
                <w:rFonts w:ascii="Cambria Math" w:eastAsiaTheme="minorEastAsia" w:hAnsi="Cambria Math"/>
                <w:sz w:val="24"/>
                <w:szCs w:val="24"/>
              </w:rPr>
              <m:t>λ</m:t>
            </m:r>
          </m:e>
          <m:sub>
            <m:r>
              <w:rPr>
                <w:rFonts w:ascii="Cambria Math" w:eastAsiaTheme="minorEastAsia" w:hAnsi="Cambria Math"/>
                <w:sz w:val="24"/>
                <w:szCs w:val="24"/>
              </w:rPr>
              <m:t>max</m:t>
            </m:r>
          </m:sub>
        </m:sSub>
      </m:oMath>
      <w:r>
        <w:rPr>
          <w:rFonts w:eastAsiaTheme="minorEastAsia"/>
          <w:sz w:val="24"/>
          <w:szCs w:val="24"/>
        </w:rPr>
        <w:t xml:space="preserve"> vyžarovanej energie klesá. Kvantitatívne túto závislosť popisuje Wienov posunovací zákon </w:t>
      </w:r>
    </w:p>
    <w:p w:rsidR="002F5B63" w:rsidRPr="002F5B63" w:rsidRDefault="00F45D96" w:rsidP="002F5B63">
      <w:pPr>
        <w:jc w:val="center"/>
        <w:rPr>
          <w:rFonts w:ascii="Times New Roman" w:eastAsia="Times New Roman" w:hAnsi="Times New Roman" w:cs="Times New Roman"/>
          <w:sz w:val="30"/>
          <w:szCs w:val="30"/>
          <w:lang w:eastAsia="sk-SK"/>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λ</m:t>
              </m:r>
            </m:e>
            <m:sub>
              <m:r>
                <w:rPr>
                  <w:rFonts w:ascii="Cambria Math" w:eastAsiaTheme="minorEastAsia" w:hAnsi="Cambria Math"/>
                  <w:sz w:val="24"/>
                  <w:szCs w:val="24"/>
                </w:rPr>
                <m:t>max</m:t>
              </m:r>
            </m:sub>
          </m:sSub>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konšt</m:t>
              </m:r>
            </m:num>
            <m:den>
              <m:r>
                <w:rPr>
                  <w:rFonts w:ascii="Cambria Math" w:eastAsiaTheme="minorEastAsia" w:hAnsi="Cambria Math"/>
                  <w:sz w:val="24"/>
                  <w:szCs w:val="24"/>
                </w:rPr>
                <m:t>T</m:t>
              </m:r>
            </m:den>
          </m:f>
        </m:oMath>
      </m:oMathPara>
    </w:p>
    <w:p w:rsidR="002F5B63" w:rsidRDefault="00BA61B6" w:rsidP="008F1AF5">
      <w:pPr>
        <w:jc w:val="both"/>
        <w:rPr>
          <w:sz w:val="24"/>
          <w:szCs w:val="24"/>
        </w:rPr>
      </w:pPr>
      <w:r>
        <w:rPr>
          <w:sz w:val="24"/>
          <w:szCs w:val="24"/>
        </w:rPr>
        <w:t xml:space="preserve">Vlnová dĺžka na ktorú pripadá maximum intenzity žiarenia je nepriamo úmerná jeho teplote. Wienov zákon je jeden zo spôsobov </w:t>
      </w:r>
      <w:r w:rsidR="00E81192">
        <w:rPr>
          <w:sz w:val="24"/>
          <w:szCs w:val="24"/>
        </w:rPr>
        <w:t xml:space="preserve">ako môžeme určiť povrchovú teplotu hviezd. Určite ste si všimli, že niektoré hviezdy žiaria skôr v červenej farbe, iné sú namodralé, </w:t>
      </w:r>
      <w:r w:rsidR="00487A45">
        <w:rPr>
          <w:sz w:val="24"/>
          <w:szCs w:val="24"/>
        </w:rPr>
        <w:t>alebo žlté, ako naše Slnko. Farba</w:t>
      </w:r>
      <w:r w:rsidR="00E81192">
        <w:rPr>
          <w:sz w:val="24"/>
          <w:szCs w:val="24"/>
        </w:rPr>
        <w:t xml:space="preserve"> hviezdy nám prezradí jej povrchovú teplotu. Hviezdy, ktoré žiaria červenou farbou majú povrchovú teplotu maximálne 3 700</w:t>
      </w:r>
      <w:r w:rsidR="00E81192">
        <w:rPr>
          <w:sz w:val="24"/>
          <w:szCs w:val="24"/>
          <w:vertAlign w:val="superscript"/>
        </w:rPr>
        <w:t>0</w:t>
      </w:r>
      <w:r w:rsidR="00487A45">
        <w:rPr>
          <w:sz w:val="24"/>
          <w:szCs w:val="24"/>
        </w:rPr>
        <w:t xml:space="preserve"> K</w:t>
      </w:r>
      <w:r w:rsidR="00F331FB">
        <w:rPr>
          <w:sz w:val="24"/>
          <w:szCs w:val="24"/>
        </w:rPr>
        <w:t xml:space="preserve"> ž</w:t>
      </w:r>
      <w:r w:rsidR="00E81192">
        <w:rPr>
          <w:sz w:val="24"/>
          <w:szCs w:val="24"/>
        </w:rPr>
        <w:t>lté</w:t>
      </w:r>
      <w:r w:rsidR="00F331FB">
        <w:rPr>
          <w:sz w:val="24"/>
          <w:szCs w:val="24"/>
        </w:rPr>
        <w:t>,</w:t>
      </w:r>
      <w:r w:rsidR="00E81192">
        <w:rPr>
          <w:sz w:val="24"/>
          <w:szCs w:val="24"/>
        </w:rPr>
        <w:t xml:space="preserve"> ako naše Slnko</w:t>
      </w:r>
      <w:r w:rsidR="00115532">
        <w:rPr>
          <w:sz w:val="24"/>
          <w:szCs w:val="24"/>
        </w:rPr>
        <w:t>,</w:t>
      </w:r>
      <w:r w:rsidR="00E81192">
        <w:rPr>
          <w:sz w:val="24"/>
          <w:szCs w:val="24"/>
        </w:rPr>
        <w:t xml:space="preserve"> okolo 6 000</w:t>
      </w:r>
      <w:r w:rsidR="00E81192">
        <w:rPr>
          <w:sz w:val="24"/>
          <w:szCs w:val="24"/>
          <w:vertAlign w:val="superscript"/>
        </w:rPr>
        <w:t>0</w:t>
      </w:r>
      <w:r w:rsidR="00E81192">
        <w:rPr>
          <w:sz w:val="24"/>
          <w:szCs w:val="24"/>
        </w:rPr>
        <w:t xml:space="preserve"> K , biele hviezdy približne 10 000</w:t>
      </w:r>
      <w:r w:rsidR="00E81192">
        <w:rPr>
          <w:sz w:val="24"/>
          <w:szCs w:val="24"/>
          <w:vertAlign w:val="superscript"/>
        </w:rPr>
        <w:t>0</w:t>
      </w:r>
      <w:r w:rsidR="00E81192">
        <w:rPr>
          <w:sz w:val="24"/>
          <w:szCs w:val="24"/>
        </w:rPr>
        <w:t xml:space="preserve"> K a najhorúcejšie modré viac ako 30 000</w:t>
      </w:r>
      <w:r w:rsidR="00E81192">
        <w:rPr>
          <w:sz w:val="24"/>
          <w:szCs w:val="24"/>
          <w:vertAlign w:val="superscript"/>
        </w:rPr>
        <w:t>0</w:t>
      </w:r>
      <w:r w:rsidR="00E81192">
        <w:rPr>
          <w:sz w:val="24"/>
          <w:szCs w:val="24"/>
        </w:rPr>
        <w:t xml:space="preserve"> K.</w:t>
      </w:r>
      <w:r w:rsidR="00C74323">
        <w:rPr>
          <w:sz w:val="24"/>
          <w:szCs w:val="24"/>
        </w:rPr>
        <w:t xml:space="preserve"> </w:t>
      </w:r>
      <w:r w:rsidR="001D7A36">
        <w:rPr>
          <w:sz w:val="24"/>
          <w:szCs w:val="24"/>
        </w:rPr>
        <w:t xml:space="preserve">Rozloženie energie v spektre nesie teda informáciu o teplote vyžarujúceho telesa. </w:t>
      </w:r>
    </w:p>
    <w:p w:rsidR="00A0692B" w:rsidRDefault="00C757F2" w:rsidP="00E81192">
      <w:pPr>
        <w:jc w:val="both"/>
        <w:rPr>
          <w:sz w:val="24"/>
          <w:szCs w:val="24"/>
        </w:rPr>
      </w:pPr>
      <w:r>
        <w:rPr>
          <w:sz w:val="24"/>
          <w:szCs w:val="24"/>
        </w:rPr>
        <w:t>Tepelné žiarenie vysielajú aj predmety pri nízkej teplote, aj keď nie vo viditeľnej, ale v infračervenej oblasti. Výskum pomocou družíc v infračervenej oblasti nám odkryje tajomstvo</w:t>
      </w:r>
      <w:r w:rsidR="00EC47ED">
        <w:rPr>
          <w:sz w:val="24"/>
          <w:szCs w:val="24"/>
        </w:rPr>
        <w:t xml:space="preserve"> chladných oblastí vesmíru.  V súčasnosti sa na tomto výskume významne podieľa družica IRAS, ktorá nasnímala prachové disky okolo mladých hviezd, či silné infračervené žiarenie z interagujúcich galaxií. </w:t>
      </w:r>
    </w:p>
    <w:p w:rsidR="00F331FB" w:rsidRDefault="00F331FB" w:rsidP="006642BB"/>
    <w:p w:rsidR="00C64FE4" w:rsidRDefault="006642BB" w:rsidP="00C64FE4">
      <w:pPr>
        <w:pStyle w:val="Nadpis2"/>
      </w:pPr>
      <w:r>
        <w:t xml:space="preserve">12.1 </w:t>
      </w:r>
      <w:r w:rsidR="003C3B8A">
        <w:t>Svietivosť</w:t>
      </w:r>
    </w:p>
    <w:p w:rsidR="00784567" w:rsidRDefault="00784567" w:rsidP="003B0B56">
      <w:pPr>
        <w:jc w:val="both"/>
      </w:pPr>
    </w:p>
    <w:p w:rsidR="00F546A7" w:rsidRPr="002111E3" w:rsidRDefault="002111E3" w:rsidP="003B0B56">
      <w:pPr>
        <w:jc w:val="both"/>
        <w:rPr>
          <w:sz w:val="24"/>
          <w:szCs w:val="24"/>
        </w:rPr>
      </w:pPr>
      <w:r>
        <w:rPr>
          <w:sz w:val="24"/>
          <w:szCs w:val="24"/>
        </w:rPr>
        <w:t>S</w:t>
      </w:r>
      <w:r w:rsidR="00784567" w:rsidRPr="002111E3">
        <w:rPr>
          <w:sz w:val="24"/>
          <w:szCs w:val="24"/>
        </w:rPr>
        <w:t>vietivosť</w:t>
      </w:r>
      <w:r>
        <w:rPr>
          <w:sz w:val="24"/>
          <w:szCs w:val="24"/>
        </w:rPr>
        <w:t xml:space="preserve"> hviezdy</w:t>
      </w:r>
      <w:r w:rsidR="00C74323" w:rsidRPr="002111E3">
        <w:rPr>
          <w:sz w:val="24"/>
          <w:szCs w:val="24"/>
        </w:rPr>
        <w:t xml:space="preserve"> je definovaná ako celková energia vyžiarená za sekundu. </w:t>
      </w:r>
      <w:r w:rsidRPr="002111E3">
        <w:rPr>
          <w:sz w:val="24"/>
          <w:szCs w:val="24"/>
        </w:rPr>
        <w:t xml:space="preserve">Závisí od povrchovej teploty danej hviezdy a jej  polomeru. Udáva sa v jednotkách výkonu. </w:t>
      </w:r>
      <w:r w:rsidR="00C74323" w:rsidRPr="002111E3">
        <w:rPr>
          <w:sz w:val="24"/>
          <w:szCs w:val="24"/>
        </w:rPr>
        <w:t>Môže byť určovan</w:t>
      </w:r>
      <w:r w:rsidR="00784567" w:rsidRPr="002111E3">
        <w:rPr>
          <w:sz w:val="24"/>
          <w:szCs w:val="24"/>
        </w:rPr>
        <w:t xml:space="preserve">á </w:t>
      </w:r>
      <w:r w:rsidR="00487A45" w:rsidRPr="002111E3">
        <w:rPr>
          <w:sz w:val="24"/>
          <w:szCs w:val="24"/>
        </w:rPr>
        <w:t>v určitých vlnových dĺžkach</w:t>
      </w:r>
      <w:r w:rsidR="00F331FB" w:rsidRPr="002111E3">
        <w:rPr>
          <w:sz w:val="24"/>
          <w:szCs w:val="24"/>
        </w:rPr>
        <w:t>, napr. vizuálnej, alebo vo</w:t>
      </w:r>
      <w:r w:rsidR="00784567" w:rsidRPr="002111E3">
        <w:rPr>
          <w:sz w:val="24"/>
          <w:szCs w:val="24"/>
        </w:rPr>
        <w:t xml:space="preserve"> všetkých vlnových dĺžkach</w:t>
      </w:r>
      <w:r w:rsidR="00F331FB" w:rsidRPr="002111E3">
        <w:rPr>
          <w:sz w:val="24"/>
          <w:szCs w:val="24"/>
        </w:rPr>
        <w:t xml:space="preserve">. Vtedy hovoríme o bolometrickej jasnosti. </w:t>
      </w:r>
      <w:r w:rsidR="00784567" w:rsidRPr="002111E3">
        <w:rPr>
          <w:sz w:val="24"/>
          <w:szCs w:val="24"/>
        </w:rPr>
        <w:t xml:space="preserve"> C</w:t>
      </w:r>
      <w:r w:rsidR="008550A1" w:rsidRPr="002111E3">
        <w:rPr>
          <w:sz w:val="24"/>
          <w:szCs w:val="24"/>
        </w:rPr>
        <w:t xml:space="preserve">elé </w:t>
      </w:r>
      <w:r w:rsidR="00800DAF" w:rsidRPr="002111E3">
        <w:rPr>
          <w:sz w:val="24"/>
          <w:szCs w:val="24"/>
        </w:rPr>
        <w:t>spektrum</w:t>
      </w:r>
      <w:r w:rsidR="00784567" w:rsidRPr="002111E3">
        <w:rPr>
          <w:sz w:val="24"/>
          <w:szCs w:val="24"/>
        </w:rPr>
        <w:t xml:space="preserve"> žiarenia</w:t>
      </w:r>
      <w:r>
        <w:rPr>
          <w:sz w:val="24"/>
          <w:szCs w:val="24"/>
        </w:rPr>
        <w:t xml:space="preserve"> vyžiarené</w:t>
      </w:r>
      <w:r w:rsidR="00800DAF" w:rsidRPr="002111E3">
        <w:rPr>
          <w:sz w:val="24"/>
          <w:szCs w:val="24"/>
        </w:rPr>
        <w:t xml:space="preserve"> hviezdou </w:t>
      </w:r>
      <w:r w:rsidR="00F331FB" w:rsidRPr="002111E3">
        <w:rPr>
          <w:sz w:val="24"/>
          <w:szCs w:val="24"/>
        </w:rPr>
        <w:t xml:space="preserve">však </w:t>
      </w:r>
      <w:r w:rsidRPr="002111E3">
        <w:rPr>
          <w:sz w:val="24"/>
          <w:szCs w:val="24"/>
        </w:rPr>
        <w:t xml:space="preserve">zo Zeme </w:t>
      </w:r>
      <w:r w:rsidR="00800DAF" w:rsidRPr="002111E3">
        <w:rPr>
          <w:sz w:val="24"/>
          <w:szCs w:val="24"/>
        </w:rPr>
        <w:t xml:space="preserve">nemôžeme pozorovať. Bráni </w:t>
      </w:r>
      <w:r>
        <w:rPr>
          <w:sz w:val="24"/>
          <w:szCs w:val="24"/>
        </w:rPr>
        <w:t xml:space="preserve">nám </w:t>
      </w:r>
      <w:r w:rsidR="00800DAF" w:rsidRPr="002111E3">
        <w:rPr>
          <w:sz w:val="24"/>
          <w:szCs w:val="24"/>
        </w:rPr>
        <w:t>v</w:t>
      </w:r>
      <w:r w:rsidR="00F331FB" w:rsidRPr="002111E3">
        <w:rPr>
          <w:sz w:val="24"/>
          <w:szCs w:val="24"/>
        </w:rPr>
        <w:t xml:space="preserve"> </w:t>
      </w:r>
      <w:r w:rsidR="00800DAF" w:rsidRPr="002111E3">
        <w:rPr>
          <w:sz w:val="24"/>
          <w:szCs w:val="24"/>
        </w:rPr>
        <w:t> tom atmosféra Zeme,  ktorá prepúšťa  iba žiarenie vo viditeľnej, blízkej ultrafialovej a dlh</w:t>
      </w:r>
      <w:r w:rsidR="00784567" w:rsidRPr="002111E3">
        <w:rPr>
          <w:sz w:val="24"/>
          <w:szCs w:val="24"/>
        </w:rPr>
        <w:t xml:space="preserve">ovlnnej ultrafialovej oblasti. </w:t>
      </w:r>
      <w:r w:rsidR="00C64FE4" w:rsidRPr="002111E3">
        <w:rPr>
          <w:sz w:val="24"/>
          <w:szCs w:val="24"/>
        </w:rPr>
        <w:t xml:space="preserve"> </w:t>
      </w:r>
    </w:p>
    <w:p w:rsidR="009374FB" w:rsidRPr="002111E3" w:rsidRDefault="009374FB" w:rsidP="003B0B56">
      <w:pPr>
        <w:jc w:val="both"/>
        <w:rPr>
          <w:sz w:val="24"/>
          <w:szCs w:val="24"/>
        </w:rPr>
      </w:pPr>
      <w:r w:rsidRPr="002111E3">
        <w:rPr>
          <w:sz w:val="24"/>
          <w:szCs w:val="24"/>
        </w:rPr>
        <w:t>Celkové m</w:t>
      </w:r>
      <w:r w:rsidR="008550A1" w:rsidRPr="002111E3">
        <w:rPr>
          <w:sz w:val="24"/>
          <w:szCs w:val="24"/>
        </w:rPr>
        <w:t>nožstvo svetla opúšťajúce povrch hviezdy t</w:t>
      </w:r>
      <w:r w:rsidRPr="002111E3">
        <w:rPr>
          <w:sz w:val="24"/>
          <w:szCs w:val="24"/>
        </w:rPr>
        <w:t>j. žiarivý výkon hviezdy, v astronómii nazývané aj svietivosť</w:t>
      </w:r>
      <w:r w:rsidR="00854BEE" w:rsidRPr="002111E3">
        <w:rPr>
          <w:sz w:val="24"/>
          <w:szCs w:val="24"/>
        </w:rPr>
        <w:t xml:space="preserve"> L</w:t>
      </w:r>
      <w:r w:rsidR="00487A45" w:rsidRPr="002111E3">
        <w:rPr>
          <w:sz w:val="24"/>
          <w:szCs w:val="24"/>
        </w:rPr>
        <w:t>. M</w:t>
      </w:r>
      <w:r w:rsidRPr="002111E3">
        <w:rPr>
          <w:sz w:val="24"/>
          <w:szCs w:val="24"/>
        </w:rPr>
        <w:t xml:space="preserve">ôžeme </w:t>
      </w:r>
      <w:r w:rsidR="00487A45" w:rsidRPr="002111E3">
        <w:rPr>
          <w:sz w:val="24"/>
          <w:szCs w:val="24"/>
        </w:rPr>
        <w:t xml:space="preserve">ju </w:t>
      </w:r>
      <w:r w:rsidRPr="002111E3">
        <w:rPr>
          <w:sz w:val="24"/>
          <w:szCs w:val="24"/>
        </w:rPr>
        <w:t xml:space="preserve">určiť, ak poznáme bolometrickú jasnosť hviezdy </w:t>
      </w:r>
      <m:oMath>
        <m:r>
          <w:rPr>
            <w:rFonts w:ascii="Cambria Math" w:hAnsi="Cambria Math"/>
            <w:sz w:val="24"/>
            <w:szCs w:val="24"/>
          </w:rPr>
          <m:t>ϕ</m:t>
        </m:r>
      </m:oMath>
      <w:r w:rsidRPr="002111E3">
        <w:rPr>
          <w:rFonts w:eastAsiaTheme="minorEastAsia"/>
          <w:sz w:val="24"/>
          <w:szCs w:val="24"/>
        </w:rPr>
        <w:t>, ktorá predstavuje tok žiarenia, ktorý</w:t>
      </w:r>
      <w:r w:rsidR="00854BEE" w:rsidRPr="002111E3">
        <w:rPr>
          <w:rFonts w:eastAsiaTheme="minorEastAsia"/>
          <w:sz w:val="24"/>
          <w:szCs w:val="24"/>
        </w:rPr>
        <w:t xml:space="preserve"> za jednu sekundu</w:t>
      </w:r>
      <w:r w:rsidRPr="002111E3">
        <w:rPr>
          <w:rFonts w:eastAsiaTheme="minorEastAsia"/>
          <w:sz w:val="24"/>
          <w:szCs w:val="24"/>
        </w:rPr>
        <w:t xml:space="preserve"> prejde </w:t>
      </w:r>
      <w:r w:rsidR="00854BEE" w:rsidRPr="002111E3">
        <w:rPr>
          <w:rFonts w:eastAsiaTheme="minorEastAsia"/>
          <w:sz w:val="24"/>
          <w:szCs w:val="24"/>
        </w:rPr>
        <w:t xml:space="preserve">plochou </w:t>
      </w:r>
      <w:r w:rsidRPr="002111E3">
        <w:rPr>
          <w:rFonts w:eastAsiaTheme="minorEastAsia"/>
          <w:sz w:val="24"/>
          <w:szCs w:val="24"/>
        </w:rPr>
        <w:t>1 m</w:t>
      </w:r>
      <w:r w:rsidRPr="002111E3">
        <w:rPr>
          <w:rFonts w:eastAsiaTheme="minorEastAsia"/>
          <w:sz w:val="24"/>
          <w:szCs w:val="24"/>
          <w:vertAlign w:val="superscript"/>
        </w:rPr>
        <w:t>2</w:t>
      </w:r>
      <w:r w:rsidRPr="002111E3">
        <w:rPr>
          <w:rFonts w:eastAsiaTheme="minorEastAsia"/>
          <w:sz w:val="24"/>
          <w:szCs w:val="24"/>
        </w:rPr>
        <w:t xml:space="preserve"> </w:t>
      </w:r>
      <w:r w:rsidR="00854BEE" w:rsidRPr="002111E3">
        <w:rPr>
          <w:rFonts w:eastAsiaTheme="minorEastAsia"/>
          <w:sz w:val="24"/>
          <w:szCs w:val="24"/>
        </w:rPr>
        <w:t>kolmou na smer prichádzajúcim lúčom vo vzdialenosti r od zdroja.</w:t>
      </w:r>
    </w:p>
    <w:p w:rsidR="009374FB" w:rsidRPr="009932F3" w:rsidRDefault="009374FB" w:rsidP="003B0B56">
      <w:pPr>
        <w:jc w:val="both"/>
        <w:rPr>
          <w:rFonts w:eastAsiaTheme="minorEastAsia"/>
          <w:sz w:val="24"/>
          <w:szCs w:val="24"/>
        </w:rPr>
      </w:pPr>
      <m:oMathPara>
        <m:oMath>
          <m:r>
            <w:rPr>
              <w:rFonts w:ascii="Cambria Math" w:hAnsi="Cambria Math"/>
              <w:sz w:val="24"/>
              <w:szCs w:val="24"/>
            </w:rPr>
            <m:t>L=4π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ϕ</m:t>
          </m:r>
        </m:oMath>
      </m:oMathPara>
    </w:p>
    <w:p w:rsidR="00DD7182" w:rsidRDefault="009932F3" w:rsidP="00DD7182">
      <w:pPr>
        <w:jc w:val="both"/>
        <w:rPr>
          <w:sz w:val="24"/>
          <w:szCs w:val="24"/>
        </w:rPr>
      </w:pPr>
      <w:r w:rsidRPr="002111E3">
        <w:rPr>
          <w:rFonts w:eastAsiaTheme="minorEastAsia"/>
          <w:sz w:val="24"/>
          <w:szCs w:val="24"/>
        </w:rPr>
        <w:t>kde L je svietivosť hviezdy</w:t>
      </w:r>
      <w:r w:rsidR="00831AC2" w:rsidRPr="002111E3">
        <w:rPr>
          <w:rFonts w:eastAsiaTheme="minorEastAsia"/>
          <w:sz w:val="24"/>
          <w:szCs w:val="24"/>
        </w:rPr>
        <w:t xml:space="preserve"> a </w:t>
      </w:r>
      <m:oMath>
        <m:r>
          <w:rPr>
            <w:rFonts w:ascii="Cambria Math" w:hAnsi="Cambria Math"/>
            <w:sz w:val="24"/>
            <w:szCs w:val="24"/>
          </w:rPr>
          <m:t>ϕ</m:t>
        </m:r>
      </m:oMath>
      <w:r w:rsidR="00831AC2" w:rsidRPr="002111E3">
        <w:rPr>
          <w:rFonts w:eastAsiaTheme="minorEastAsia"/>
          <w:sz w:val="24"/>
          <w:szCs w:val="24"/>
        </w:rPr>
        <w:t xml:space="preserve"> je bolometrická jasnosť hviezdy.</w:t>
      </w:r>
      <w:r w:rsidR="00DD7182" w:rsidRPr="002111E3">
        <w:rPr>
          <w:sz w:val="24"/>
          <w:szCs w:val="24"/>
        </w:rPr>
        <w:t xml:space="preserve"> Pre jej určenie je však potrebné poznať vzdialenosť hviezdy.</w:t>
      </w:r>
    </w:p>
    <w:p w:rsidR="006642BB" w:rsidRPr="002111E3" w:rsidRDefault="006642BB" w:rsidP="00DD7182">
      <w:pPr>
        <w:jc w:val="both"/>
        <w:rPr>
          <w:sz w:val="24"/>
          <w:szCs w:val="24"/>
        </w:rPr>
      </w:pPr>
    </w:p>
    <w:p w:rsidR="00A0692B" w:rsidRDefault="006642BB" w:rsidP="006642BB">
      <w:pPr>
        <w:pStyle w:val="Nadpis2"/>
      </w:pPr>
      <w:r>
        <w:t>12.2 Vzialenosť hviezd</w:t>
      </w:r>
    </w:p>
    <w:p w:rsidR="006642BB" w:rsidRPr="006642BB" w:rsidRDefault="006642BB" w:rsidP="006642BB"/>
    <w:p w:rsidR="002E2EB1" w:rsidRPr="00DC53C9" w:rsidRDefault="002E2EB1" w:rsidP="00DA7A6D">
      <w:pPr>
        <w:jc w:val="both"/>
        <w:rPr>
          <w:sz w:val="24"/>
          <w:szCs w:val="24"/>
        </w:rPr>
      </w:pPr>
      <w:r w:rsidRPr="00DC53C9">
        <w:rPr>
          <w:sz w:val="24"/>
          <w:szCs w:val="24"/>
        </w:rPr>
        <w:t>Vzdialenosti hviezd meriame pomocou trigonometrickej  p</w:t>
      </w:r>
      <w:r w:rsidR="00487A45">
        <w:rPr>
          <w:sz w:val="24"/>
          <w:szCs w:val="24"/>
        </w:rPr>
        <w:t>aralaxy.  Princíp tejto metódy</w:t>
      </w:r>
      <w:r w:rsidRPr="00DC53C9">
        <w:rPr>
          <w:sz w:val="24"/>
          <w:szCs w:val="24"/>
        </w:rPr>
        <w:t xml:space="preserve">  je založený na  obehu Zeme okolo</w:t>
      </w:r>
      <w:r w:rsidR="00614852" w:rsidRPr="00DC53C9">
        <w:rPr>
          <w:sz w:val="24"/>
          <w:szCs w:val="24"/>
        </w:rPr>
        <w:t xml:space="preserve"> Slnka pri známom polomere dráhy.</w:t>
      </w:r>
      <w:r w:rsidRPr="00DC53C9">
        <w:rPr>
          <w:sz w:val="24"/>
          <w:szCs w:val="24"/>
        </w:rPr>
        <w:t xml:space="preserve"> </w:t>
      </w:r>
      <w:r w:rsidR="00DA7A6D">
        <w:rPr>
          <w:sz w:val="24"/>
          <w:szCs w:val="24"/>
        </w:rPr>
        <w:t xml:space="preserve"> Hviezdu teda </w:t>
      </w:r>
      <w:r w:rsidR="00DC53C9" w:rsidRPr="00DC53C9">
        <w:rPr>
          <w:sz w:val="24"/>
          <w:szCs w:val="24"/>
        </w:rPr>
        <w:t>pozorujeme z rôznych miest dráhy</w:t>
      </w:r>
      <w:r w:rsidR="00487A45">
        <w:rPr>
          <w:sz w:val="24"/>
          <w:szCs w:val="24"/>
        </w:rPr>
        <w:t>,</w:t>
      </w:r>
      <w:r w:rsidR="00DC53C9" w:rsidRPr="00DC53C9">
        <w:rPr>
          <w:sz w:val="24"/>
          <w:szCs w:val="24"/>
        </w:rPr>
        <w:t xml:space="preserve"> po ktorej Zem obieha okolo Slnka.</w:t>
      </w:r>
      <w:r w:rsidR="00DA7A6D">
        <w:rPr>
          <w:sz w:val="24"/>
          <w:szCs w:val="24"/>
        </w:rPr>
        <w:t xml:space="preserve">  Uhol</w:t>
      </w:r>
      <w:r w:rsidR="00487A45">
        <w:rPr>
          <w:sz w:val="24"/>
          <w:szCs w:val="24"/>
        </w:rPr>
        <w:t>,</w:t>
      </w:r>
      <w:r w:rsidR="00DA7A6D">
        <w:rPr>
          <w:sz w:val="24"/>
          <w:szCs w:val="24"/>
        </w:rPr>
        <w:t xml:space="preserve"> pod ktorým vidíme vzdialenosť Slnko</w:t>
      </w:r>
      <w:r w:rsidR="00487A45">
        <w:rPr>
          <w:sz w:val="24"/>
          <w:szCs w:val="24"/>
        </w:rPr>
        <w:t xml:space="preserve"> -</w:t>
      </w:r>
      <w:r w:rsidR="00DA7A6D">
        <w:rPr>
          <w:sz w:val="24"/>
          <w:szCs w:val="24"/>
        </w:rPr>
        <w:t xml:space="preserve"> Zem sa nazýva paralaxa </w:t>
      </w:r>
      <m:oMath>
        <m:r>
          <w:rPr>
            <w:rFonts w:ascii="Cambria Math" w:hAnsi="Cambria Math"/>
            <w:sz w:val="24"/>
            <w:szCs w:val="24"/>
          </w:rPr>
          <m:t>π.</m:t>
        </m:r>
      </m:oMath>
      <w:r w:rsidR="00DA7A6D">
        <w:rPr>
          <w:rFonts w:eastAsiaTheme="minorEastAsia"/>
          <w:sz w:val="24"/>
          <w:szCs w:val="24"/>
        </w:rPr>
        <w:t xml:space="preserve"> Tieto uhly sú veľmi malé, aj najbližšie hviezdy majú paralaxy menšie ako </w:t>
      </w:r>
      <w:r w:rsidR="00DA7A6D" w:rsidRPr="00DA7A6D">
        <w:rPr>
          <w:rFonts w:eastAsiaTheme="minorEastAsia"/>
          <w:sz w:val="24"/>
          <w:szCs w:val="24"/>
        </w:rPr>
        <w:t>1</w:t>
      </w:r>
      <w:r w:rsidR="00DA7A6D">
        <w:rPr>
          <w:rFonts w:eastAsiaTheme="minorEastAsia"/>
          <w:sz w:val="24"/>
          <w:szCs w:val="24"/>
          <w:vertAlign w:val="superscript"/>
        </w:rPr>
        <w:t>“</w:t>
      </w:r>
      <w:r w:rsidR="00DA7A6D">
        <w:rPr>
          <w:rFonts w:eastAsiaTheme="minorEastAsia"/>
          <w:sz w:val="24"/>
          <w:szCs w:val="24"/>
        </w:rPr>
        <w:t xml:space="preserve">.  </w:t>
      </w:r>
      <w:r w:rsidR="00DA7A6D" w:rsidRPr="00DA7A6D">
        <w:rPr>
          <w:rFonts w:eastAsiaTheme="minorEastAsia"/>
          <w:sz w:val="24"/>
          <w:szCs w:val="24"/>
        </w:rPr>
        <w:t>Vzdialenosť</w:t>
      </w:r>
      <w:r w:rsidR="00DA7A6D">
        <w:rPr>
          <w:rFonts w:eastAsiaTheme="minorEastAsia"/>
          <w:sz w:val="24"/>
          <w:szCs w:val="24"/>
        </w:rPr>
        <w:t xml:space="preserve"> r od hviezdy vypočítame podľa vzťahu</w:t>
      </w:r>
    </w:p>
    <w:p w:rsidR="00A837AF" w:rsidRPr="00614852" w:rsidRDefault="00614852" w:rsidP="00A837AF">
      <w:pPr>
        <w:rPr>
          <w:rFonts w:eastAsiaTheme="minorEastAsia"/>
        </w:rPr>
      </w:pPr>
      <m:oMathPara>
        <m:oMath>
          <m:r>
            <w:rPr>
              <w:rFonts w:ascii="Cambria Math" w:hAnsi="Cambria Math"/>
            </w:rPr>
            <m:t>r=</m:t>
          </m:r>
          <m:f>
            <m:fPr>
              <m:ctrlPr>
                <w:rPr>
                  <w:rFonts w:ascii="Cambria Math" w:hAnsi="Cambria Math"/>
                  <w:i/>
                </w:rPr>
              </m:ctrlPr>
            </m:fPr>
            <m:num>
              <m:r>
                <w:rPr>
                  <w:rFonts w:ascii="Cambria Math" w:hAnsi="Cambria Math"/>
                </w:rPr>
                <m:t>1</m:t>
              </m:r>
            </m:num>
            <m:den>
              <m:r>
                <w:rPr>
                  <w:rFonts w:ascii="Cambria Math" w:hAnsi="Cambria Math"/>
                </w:rPr>
                <m:t>π</m:t>
              </m:r>
            </m:den>
          </m:f>
        </m:oMath>
      </m:oMathPara>
    </w:p>
    <w:p w:rsidR="00614852" w:rsidRDefault="00614852" w:rsidP="00A837AF">
      <w:pPr>
        <w:rPr>
          <w:rFonts w:eastAsiaTheme="minorEastAsia"/>
          <w:sz w:val="24"/>
          <w:szCs w:val="24"/>
        </w:rPr>
      </w:pPr>
      <w:r w:rsidRPr="00D5018C">
        <w:rPr>
          <w:rFonts w:eastAsiaTheme="minorEastAsia"/>
          <w:sz w:val="24"/>
          <w:szCs w:val="24"/>
        </w:rPr>
        <w:t>Výsled</w:t>
      </w:r>
      <w:r w:rsidR="002A7829">
        <w:rPr>
          <w:rFonts w:eastAsiaTheme="minorEastAsia"/>
          <w:sz w:val="24"/>
          <w:szCs w:val="24"/>
        </w:rPr>
        <w:t>ok dostávame v jednotkách pc ( čítaj parsek). Jeden pc  je vzdialenosť</w:t>
      </w:r>
      <w:r w:rsidR="00487A45">
        <w:rPr>
          <w:rFonts w:eastAsiaTheme="minorEastAsia"/>
          <w:sz w:val="24"/>
          <w:szCs w:val="24"/>
        </w:rPr>
        <w:t>,</w:t>
      </w:r>
      <w:r w:rsidR="002A7829">
        <w:rPr>
          <w:rFonts w:eastAsiaTheme="minorEastAsia"/>
          <w:sz w:val="24"/>
          <w:szCs w:val="24"/>
        </w:rPr>
        <w:t xml:space="preserve"> z ktorej</w:t>
      </w:r>
      <w:r w:rsidRPr="00D5018C">
        <w:rPr>
          <w:rFonts w:eastAsiaTheme="minorEastAsia"/>
          <w:sz w:val="24"/>
          <w:szCs w:val="24"/>
        </w:rPr>
        <w:t xml:space="preserve"> vidíme vzdialenosť Slnko – Zem pod </w:t>
      </w:r>
      <w:r w:rsidR="002A7829">
        <w:rPr>
          <w:rFonts w:eastAsiaTheme="minorEastAsia"/>
          <w:sz w:val="24"/>
          <w:szCs w:val="24"/>
        </w:rPr>
        <w:t xml:space="preserve"> uhlom jednej oblúkovej sekundy</w:t>
      </w:r>
      <w:r w:rsidRPr="00D5018C">
        <w:rPr>
          <w:rFonts w:eastAsiaTheme="minorEastAsia"/>
          <w:sz w:val="24"/>
          <w:szCs w:val="24"/>
        </w:rPr>
        <w:t>.</w:t>
      </w:r>
    </w:p>
    <w:p w:rsidR="002A7829" w:rsidRPr="00D5018C" w:rsidRDefault="002A7829" w:rsidP="00A837AF">
      <w:pPr>
        <w:rPr>
          <w:rFonts w:eastAsiaTheme="minorEastAsia"/>
          <w:sz w:val="24"/>
          <w:szCs w:val="24"/>
        </w:rPr>
      </w:pPr>
    </w:p>
    <w:p w:rsidR="00260C46" w:rsidRDefault="00DA7A6D" w:rsidP="00260C46">
      <w:pPr>
        <w:keepNext/>
        <w:jc w:val="center"/>
      </w:pPr>
      <w:r>
        <w:rPr>
          <w:noProof/>
          <w:lang w:eastAsia="sk-SK"/>
        </w:rPr>
        <w:drawing>
          <wp:inline distT="0" distB="0" distL="0" distR="0" wp14:anchorId="44CFA3AA" wp14:editId="6CC69B01">
            <wp:extent cx="3133725" cy="3133725"/>
            <wp:effectExtent l="0" t="0" r="9525" b="9525"/>
            <wp:docPr id="13" name="Obrázok 13" descr="http://astrin.planetarium.sk/upload/paralax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strin.planetarium.sk/upload/paralaxa.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33725" cy="3133725"/>
                    </a:xfrm>
                    <a:prstGeom prst="rect">
                      <a:avLst/>
                    </a:prstGeom>
                    <a:noFill/>
                    <a:ln>
                      <a:noFill/>
                    </a:ln>
                  </pic:spPr>
                </pic:pic>
              </a:graphicData>
            </a:graphic>
          </wp:inline>
        </w:drawing>
      </w:r>
    </w:p>
    <w:p w:rsidR="00DA7A6D" w:rsidRPr="00260C46" w:rsidRDefault="00260C46" w:rsidP="00260C46">
      <w:pPr>
        <w:pStyle w:val="Popis"/>
        <w:jc w:val="center"/>
        <w:rPr>
          <w:rFonts w:eastAsiaTheme="minorEastAsia"/>
          <w:b w:val="0"/>
          <w:color w:val="auto"/>
        </w:rPr>
      </w:pPr>
      <w:r w:rsidRPr="00260C46">
        <w:rPr>
          <w:b w:val="0"/>
          <w:color w:val="auto"/>
        </w:rPr>
        <w:t xml:space="preserve">Obrázok </w:t>
      </w:r>
      <w:r w:rsidRPr="00260C46">
        <w:rPr>
          <w:b w:val="0"/>
          <w:color w:val="auto"/>
        </w:rPr>
        <w:fldChar w:fldCharType="begin"/>
      </w:r>
      <w:r w:rsidRPr="00260C46">
        <w:rPr>
          <w:b w:val="0"/>
          <w:color w:val="auto"/>
        </w:rPr>
        <w:instrText xml:space="preserve"> SEQ Obrázok \* ARABIC </w:instrText>
      </w:r>
      <w:r w:rsidRPr="00260C46">
        <w:rPr>
          <w:b w:val="0"/>
          <w:color w:val="auto"/>
        </w:rPr>
        <w:fldChar w:fldCharType="separate"/>
      </w:r>
      <w:r w:rsidR="002A7536">
        <w:rPr>
          <w:b w:val="0"/>
          <w:noProof/>
          <w:color w:val="auto"/>
        </w:rPr>
        <w:t>59</w:t>
      </w:r>
      <w:r w:rsidRPr="00260C46">
        <w:rPr>
          <w:b w:val="0"/>
          <w:color w:val="auto"/>
        </w:rPr>
        <w:fldChar w:fldCharType="end"/>
      </w:r>
      <w:r w:rsidRPr="00260C46">
        <w:rPr>
          <w:b w:val="0"/>
          <w:color w:val="auto"/>
        </w:rPr>
        <w:t xml:space="preserve"> Meranie paralaxy hviezd.</w:t>
      </w:r>
    </w:p>
    <w:p w:rsidR="00D5018C" w:rsidRDefault="00D5018C" w:rsidP="00A837AF">
      <w:pPr>
        <w:rPr>
          <w:rFonts w:eastAsiaTheme="minorEastAsia"/>
        </w:rPr>
      </w:pPr>
    </w:p>
    <w:p w:rsidR="00DA7A6D" w:rsidRPr="00D5018C" w:rsidRDefault="00DA7A6D" w:rsidP="00A837AF">
      <w:pPr>
        <w:rPr>
          <w:rFonts w:eastAsiaTheme="minorEastAsia"/>
          <w:sz w:val="24"/>
          <w:szCs w:val="24"/>
        </w:rPr>
      </w:pPr>
      <w:r w:rsidRPr="00D5018C">
        <w:rPr>
          <w:rFonts w:eastAsiaTheme="minorEastAsia"/>
          <w:sz w:val="24"/>
          <w:szCs w:val="24"/>
        </w:rPr>
        <w:t>Pre vyjadrenie vzdialenosti hviezdy v svetelných rok</w:t>
      </w:r>
      <w:r w:rsidR="002A7829">
        <w:rPr>
          <w:rFonts w:eastAsiaTheme="minorEastAsia"/>
          <w:sz w:val="24"/>
          <w:szCs w:val="24"/>
        </w:rPr>
        <w:t>och použijeme vzťah</w:t>
      </w:r>
      <w:r w:rsidRPr="00D5018C">
        <w:rPr>
          <w:rFonts w:eastAsiaTheme="minorEastAsia"/>
          <w:sz w:val="24"/>
          <w:szCs w:val="24"/>
        </w:rPr>
        <w:t xml:space="preserve"> </w:t>
      </w:r>
    </w:p>
    <w:p w:rsidR="00DA7A6D" w:rsidRPr="00D5018C" w:rsidRDefault="00DA7A6D" w:rsidP="00DA7A6D">
      <w:pPr>
        <w:jc w:val="center"/>
        <w:rPr>
          <w:rFonts w:eastAsiaTheme="minorEastAsia"/>
          <w:sz w:val="24"/>
          <w:szCs w:val="24"/>
        </w:rPr>
      </w:pPr>
      <w:r w:rsidRPr="00D5018C">
        <w:rPr>
          <w:rFonts w:eastAsiaTheme="minorEastAsia"/>
          <w:sz w:val="24"/>
          <w:szCs w:val="24"/>
        </w:rPr>
        <w:t>1 parsek  = 3,26 svetelného roka</w:t>
      </w:r>
    </w:p>
    <w:p w:rsidR="00614852" w:rsidRPr="002A7829" w:rsidRDefault="00614852" w:rsidP="002A7829">
      <w:pPr>
        <w:jc w:val="both"/>
        <w:rPr>
          <w:sz w:val="24"/>
          <w:szCs w:val="24"/>
        </w:rPr>
      </w:pPr>
      <w:r w:rsidRPr="00D5018C">
        <w:rPr>
          <w:rFonts w:eastAsiaTheme="minorEastAsia"/>
          <w:sz w:val="24"/>
          <w:szCs w:val="24"/>
        </w:rPr>
        <w:t>Pri pozorovaní z</w:t>
      </w:r>
      <w:r w:rsidR="00D5018C" w:rsidRPr="00D5018C">
        <w:rPr>
          <w:rFonts w:eastAsiaTheme="minorEastAsia"/>
          <w:sz w:val="24"/>
          <w:szCs w:val="24"/>
        </w:rPr>
        <w:t>o Zeme môžeme</w:t>
      </w:r>
      <w:r w:rsidR="002111E3">
        <w:rPr>
          <w:rFonts w:eastAsiaTheme="minorEastAsia"/>
          <w:sz w:val="24"/>
          <w:szCs w:val="24"/>
        </w:rPr>
        <w:t xml:space="preserve"> pomocou paralaxy</w:t>
      </w:r>
      <w:r w:rsidR="00D5018C" w:rsidRPr="00D5018C">
        <w:rPr>
          <w:rFonts w:eastAsiaTheme="minorEastAsia"/>
          <w:sz w:val="24"/>
          <w:szCs w:val="24"/>
        </w:rPr>
        <w:t xml:space="preserve">  zmerať vzdialenosti hviezd do 300 svetelných rokov.  Družiaca Hipparchos však rozšírila merania trigonometrickou paralaxou až do vzdialenosti 1 600 svetelných rokov.  Najbližšia hviezda </w:t>
      </w:r>
      <w:r w:rsidR="00DD7182">
        <w:rPr>
          <w:rFonts w:eastAsiaTheme="minorEastAsia"/>
          <w:sz w:val="24"/>
          <w:szCs w:val="24"/>
        </w:rPr>
        <w:t>k nášmu Slnku je Proxima Centauri.  Aj jej paralaxa je len</w:t>
      </w:r>
      <w:r w:rsidR="00D5018C" w:rsidRPr="00D5018C">
        <w:rPr>
          <w:rFonts w:eastAsiaTheme="minorEastAsia"/>
          <w:sz w:val="24"/>
          <w:szCs w:val="24"/>
        </w:rPr>
        <w:t xml:space="preserve"> 0,76</w:t>
      </w:r>
      <w:r w:rsidR="00D5018C" w:rsidRPr="00D5018C">
        <w:rPr>
          <w:sz w:val="24"/>
          <w:szCs w:val="24"/>
          <w:lang w:val="en-US"/>
        </w:rPr>
        <w:t>’’</w:t>
      </w:r>
      <w:r w:rsidR="00DD7182">
        <w:rPr>
          <w:sz w:val="24"/>
          <w:szCs w:val="24"/>
          <w:lang w:val="en-US"/>
        </w:rPr>
        <w:t xml:space="preserve"> </w:t>
      </w:r>
      <w:r w:rsidR="00D5018C" w:rsidRPr="00D5018C">
        <w:rPr>
          <w:rFonts w:eastAsiaTheme="minorEastAsia"/>
          <w:sz w:val="24"/>
          <w:szCs w:val="24"/>
        </w:rPr>
        <w:t xml:space="preserve"> a nachádza sa vo vzdialenosti 4,3 svetelného roka.  </w:t>
      </w:r>
      <w:r w:rsidRPr="00D5018C">
        <w:rPr>
          <w:rFonts w:eastAsiaTheme="minorEastAsia"/>
          <w:sz w:val="24"/>
          <w:szCs w:val="24"/>
        </w:rPr>
        <w:t xml:space="preserve">Prvú paralaxu zmeral </w:t>
      </w:r>
      <w:r w:rsidR="00487A45">
        <w:rPr>
          <w:rFonts w:eastAsiaTheme="minorEastAsia"/>
          <w:sz w:val="24"/>
          <w:szCs w:val="24"/>
        </w:rPr>
        <w:t xml:space="preserve">nemecký astronóm a matematik Friedrich Wilhelm </w:t>
      </w:r>
      <w:r w:rsidRPr="00D5018C">
        <w:rPr>
          <w:rFonts w:eastAsiaTheme="minorEastAsia"/>
          <w:sz w:val="24"/>
          <w:szCs w:val="24"/>
        </w:rPr>
        <w:t>Bessel v roku 1838 pre hviezdu 61 Cyg</w:t>
      </w:r>
      <w:r w:rsidR="00D5018C" w:rsidRPr="00D5018C">
        <w:rPr>
          <w:sz w:val="24"/>
          <w:szCs w:val="24"/>
        </w:rPr>
        <w:t xml:space="preserve">. Na meranie väčších vzdialeností </w:t>
      </w:r>
      <w:r w:rsidR="00DD7182">
        <w:rPr>
          <w:sz w:val="24"/>
          <w:szCs w:val="24"/>
        </w:rPr>
        <w:t>objektov používame iné</w:t>
      </w:r>
      <w:r w:rsidR="00D5018C" w:rsidRPr="00D5018C">
        <w:rPr>
          <w:sz w:val="24"/>
          <w:szCs w:val="24"/>
        </w:rPr>
        <w:t xml:space="preserve"> metódy</w:t>
      </w:r>
      <w:r w:rsidR="00DD7182">
        <w:rPr>
          <w:sz w:val="24"/>
          <w:szCs w:val="24"/>
        </w:rPr>
        <w:t>.</w:t>
      </w:r>
      <w:r w:rsidR="002A7829">
        <w:rPr>
          <w:sz w:val="24"/>
          <w:szCs w:val="24"/>
        </w:rPr>
        <w:t xml:space="preserve"> </w:t>
      </w:r>
    </w:p>
    <w:p w:rsidR="00A0692B" w:rsidRDefault="006642BB" w:rsidP="006642BB">
      <w:pPr>
        <w:pStyle w:val="Nadpis2"/>
      </w:pPr>
      <w:r>
        <w:t xml:space="preserve">12.3   </w:t>
      </w:r>
      <w:r w:rsidR="00A0692B">
        <w:t>Absolútna magnitúda</w:t>
      </w:r>
    </w:p>
    <w:p w:rsidR="00E13DD4" w:rsidRPr="00E13DD4" w:rsidRDefault="00E13DD4" w:rsidP="00E13DD4"/>
    <w:p w:rsidR="00614852" w:rsidRPr="00347F53" w:rsidRDefault="00614852" w:rsidP="00347F53">
      <w:pPr>
        <w:jc w:val="both"/>
        <w:rPr>
          <w:sz w:val="24"/>
        </w:rPr>
      </w:pPr>
      <w:r w:rsidRPr="002A7829">
        <w:rPr>
          <w:sz w:val="24"/>
          <w:szCs w:val="24"/>
        </w:rPr>
        <w:t>Ak sa pozeráme na nebeskú sféru, hviezdy sa nám zdajú rovnako ďaleko.</w:t>
      </w:r>
      <w:r w:rsidR="002A7829">
        <w:rPr>
          <w:sz w:val="24"/>
          <w:szCs w:val="24"/>
        </w:rPr>
        <w:t xml:space="preserve"> Ani ich zdanlivá magnitúda nehovorí nič o ich vzdialenosti.</w:t>
      </w:r>
      <w:r w:rsidRPr="002A7829">
        <w:rPr>
          <w:sz w:val="24"/>
          <w:szCs w:val="24"/>
        </w:rPr>
        <w:t xml:space="preserve"> V skutočnosti sú</w:t>
      </w:r>
      <w:r w:rsidR="002A7829">
        <w:rPr>
          <w:sz w:val="24"/>
          <w:szCs w:val="24"/>
        </w:rPr>
        <w:t xml:space="preserve"> hviezdy</w:t>
      </w:r>
      <w:r w:rsidRPr="002A7829">
        <w:rPr>
          <w:sz w:val="24"/>
          <w:szCs w:val="24"/>
        </w:rPr>
        <w:t xml:space="preserve"> od seba</w:t>
      </w:r>
      <w:r w:rsidR="002A7829">
        <w:rPr>
          <w:sz w:val="24"/>
          <w:szCs w:val="24"/>
        </w:rPr>
        <w:t xml:space="preserve"> priestorovo</w:t>
      </w:r>
      <w:r w:rsidRPr="002A7829">
        <w:rPr>
          <w:sz w:val="24"/>
          <w:szCs w:val="24"/>
        </w:rPr>
        <w:t xml:space="preserve"> </w:t>
      </w:r>
      <w:r w:rsidR="00DD7182">
        <w:rPr>
          <w:sz w:val="24"/>
          <w:szCs w:val="24"/>
        </w:rPr>
        <w:t xml:space="preserve">veľmi </w:t>
      </w:r>
      <w:r w:rsidRPr="002A7829">
        <w:rPr>
          <w:sz w:val="24"/>
          <w:szCs w:val="24"/>
        </w:rPr>
        <w:t>vzdialené.</w:t>
      </w:r>
      <w:r w:rsidR="00EC7778" w:rsidRPr="002A7829">
        <w:rPr>
          <w:sz w:val="24"/>
          <w:szCs w:val="24"/>
        </w:rPr>
        <w:t xml:space="preserve"> Aby sme vedeli ako v skutočnosti hviezda žiari, musíme</w:t>
      </w:r>
      <w:r w:rsidR="002A7829">
        <w:rPr>
          <w:sz w:val="24"/>
          <w:szCs w:val="24"/>
        </w:rPr>
        <w:t xml:space="preserve"> ich jasnosť prepočítať na rovnakú</w:t>
      </w:r>
      <w:r w:rsidR="00DD7182">
        <w:rPr>
          <w:sz w:val="24"/>
          <w:szCs w:val="24"/>
        </w:rPr>
        <w:t xml:space="preserve"> vzdialenosť. V astronómii je zaužívaná jednotková vzdialenosť</w:t>
      </w:r>
      <w:r w:rsidR="002A7829">
        <w:rPr>
          <w:sz w:val="24"/>
          <w:szCs w:val="24"/>
        </w:rPr>
        <w:t xml:space="preserve"> 10 pc. </w:t>
      </w:r>
      <w:r w:rsidR="00F4720F">
        <w:rPr>
          <w:sz w:val="24"/>
          <w:szCs w:val="24"/>
        </w:rPr>
        <w:t xml:space="preserve"> Absolútna hviezdna veľkosť (alebo absolútna magnitúda - označujeme</w:t>
      </w:r>
      <w:r w:rsidR="00C53412">
        <w:rPr>
          <w:sz w:val="24"/>
          <w:szCs w:val="24"/>
        </w:rPr>
        <w:t xml:space="preserve"> M) je jasnosť hviezdy, ktorú b</w:t>
      </w:r>
      <w:r w:rsidR="00F4720F">
        <w:rPr>
          <w:sz w:val="24"/>
          <w:szCs w:val="24"/>
        </w:rPr>
        <w:t xml:space="preserve">y mala zo vzdialenosti 10 pc. Hviezda  Arktúr sa nachádza </w:t>
      </w:r>
      <w:r w:rsidR="00EC7778" w:rsidRPr="002A7829">
        <w:rPr>
          <w:sz w:val="24"/>
          <w:szCs w:val="24"/>
        </w:rPr>
        <w:t xml:space="preserve"> vo vzdialenost</w:t>
      </w:r>
      <w:r w:rsidR="00DD7182">
        <w:rPr>
          <w:sz w:val="24"/>
          <w:szCs w:val="24"/>
        </w:rPr>
        <w:t>i 10 pc, to znamená</w:t>
      </w:r>
      <w:r w:rsidR="00E13DD4">
        <w:rPr>
          <w:sz w:val="24"/>
          <w:szCs w:val="24"/>
        </w:rPr>
        <w:t>, že jej absolútna a</w:t>
      </w:r>
      <w:r w:rsidR="00DD7182">
        <w:rPr>
          <w:sz w:val="24"/>
          <w:szCs w:val="24"/>
        </w:rPr>
        <w:t xml:space="preserve"> zdanlivá jasnosť je rovnaká.</w:t>
      </w:r>
      <w:r w:rsidR="00A331E3">
        <w:rPr>
          <w:sz w:val="24"/>
          <w:szCs w:val="24"/>
        </w:rPr>
        <w:t xml:space="preserve"> Ak svetlo hviezdy nie je absorbované medzihviezdnym prostredím</w:t>
      </w:r>
      <w:r w:rsidR="00172795">
        <w:rPr>
          <w:sz w:val="24"/>
          <w:szCs w:val="24"/>
        </w:rPr>
        <w:t>,</w:t>
      </w:r>
      <w:r w:rsidR="00A331E3">
        <w:rPr>
          <w:sz w:val="24"/>
          <w:szCs w:val="24"/>
        </w:rPr>
        <w:t xml:space="preserve"> je jasnosť hviezdy nepriamo úmerná jej vzdialenosti. S využitím rovnice pre rozdiel magnitúd môžeme odvodiť </w:t>
      </w:r>
      <w:r w:rsidR="00347F53">
        <w:rPr>
          <w:sz w:val="24"/>
          <w:szCs w:val="24"/>
        </w:rPr>
        <w:t xml:space="preserve">vzťah pre výpočet absolútnej magnitúdy hviezdy, ak poznáme jej vzdialenosť. </w:t>
      </w:r>
      <w:r w:rsidR="00347F53" w:rsidRPr="00347F53">
        <w:rPr>
          <w:sz w:val="24"/>
        </w:rPr>
        <w:t>Rozdiel medzi zdanlivou m a absolútnou M jasnosťou (</w:t>
      </w:r>
      <w:r w:rsidR="00347F53" w:rsidRPr="00347F53">
        <w:rPr>
          <w:i/>
          <w:sz w:val="24"/>
        </w:rPr>
        <w:t>m</w:t>
      </w:r>
      <w:r w:rsidR="00347F53" w:rsidRPr="00347F53">
        <w:rPr>
          <w:sz w:val="24"/>
        </w:rPr>
        <w:t xml:space="preserve"> - </w:t>
      </w:r>
      <w:r w:rsidR="00347F53" w:rsidRPr="00347F53">
        <w:rPr>
          <w:i/>
          <w:sz w:val="24"/>
        </w:rPr>
        <w:t>M</w:t>
      </w:r>
      <w:r w:rsidR="00347F53" w:rsidRPr="00347F53">
        <w:rPr>
          <w:sz w:val="24"/>
        </w:rPr>
        <w:t>), ktorý je mierou vzdialenosti danej hviezdy je</w:t>
      </w:r>
      <w:r w:rsidR="00347F53" w:rsidRPr="00347F53">
        <w:rPr>
          <w:b/>
          <w:bCs/>
          <w:sz w:val="24"/>
        </w:rPr>
        <w:t xml:space="preserve"> modul vzdialenosti</w:t>
      </w:r>
      <w:r w:rsidR="00347F53">
        <w:rPr>
          <w:sz w:val="24"/>
        </w:rPr>
        <w:t>. Určuje sa vzťahom</w:t>
      </w:r>
    </w:p>
    <w:p w:rsidR="00831AC2" w:rsidRPr="00831AC2" w:rsidRDefault="00831AC2" w:rsidP="00831AC2"/>
    <w:p w:rsidR="00EC7778" w:rsidRPr="00347F53" w:rsidRDefault="00EC7778" w:rsidP="00EC7778">
      <w:pPr>
        <w:rPr>
          <w:rFonts w:eastAsiaTheme="minorEastAsia"/>
        </w:rPr>
      </w:pPr>
      <m:oMathPara>
        <m:oMath>
          <m:r>
            <w:rPr>
              <w:rFonts w:ascii="Cambria Math" w:hAnsi="Cambria Math"/>
            </w:rPr>
            <m:t>m-M=5. log. r-5</m:t>
          </m:r>
        </m:oMath>
      </m:oMathPara>
    </w:p>
    <w:p w:rsidR="00347F53" w:rsidRPr="00347F53" w:rsidRDefault="00347F53" w:rsidP="00347F53">
      <w:pPr>
        <w:jc w:val="both"/>
        <w:rPr>
          <w:sz w:val="24"/>
        </w:rPr>
      </w:pPr>
      <w:r w:rsidRPr="00347F53">
        <w:rPr>
          <w:sz w:val="24"/>
        </w:rPr>
        <w:t>kde r je vzdialenosť hviezdy vyjadrená v parsekoch. Zmena modulu vzdialenosti o 5</w:t>
      </w:r>
      <w:r w:rsidRPr="00347F53">
        <w:rPr>
          <w:sz w:val="24"/>
          <w:vertAlign w:val="superscript"/>
        </w:rPr>
        <w:t>m</w:t>
      </w:r>
      <w:r w:rsidRPr="00347F53">
        <w:rPr>
          <w:sz w:val="24"/>
        </w:rPr>
        <w:t xml:space="preserve"> znamená zmenu vzdialenosti o 10-násobok. </w:t>
      </w:r>
    </w:p>
    <w:p w:rsidR="00347F53" w:rsidRPr="00EC7778" w:rsidRDefault="00347F53" w:rsidP="00EC7778"/>
    <w:p w:rsidR="00A0692B" w:rsidRDefault="006642BB" w:rsidP="006642BB">
      <w:pPr>
        <w:pStyle w:val="Nadpis2"/>
      </w:pPr>
      <w:r>
        <w:t xml:space="preserve">12.4  </w:t>
      </w:r>
      <w:r w:rsidR="00A0692B">
        <w:t>Hmotnosť</w:t>
      </w:r>
      <w:r w:rsidR="002636F7">
        <w:t xml:space="preserve"> hviezd</w:t>
      </w:r>
    </w:p>
    <w:p w:rsidR="00932E04" w:rsidRDefault="00932E04" w:rsidP="00932E04"/>
    <w:p w:rsidR="002636F7" w:rsidRPr="00026826" w:rsidRDefault="00932E04" w:rsidP="00026826">
      <w:pPr>
        <w:jc w:val="both"/>
        <w:rPr>
          <w:sz w:val="24"/>
          <w:szCs w:val="24"/>
        </w:rPr>
      </w:pPr>
      <w:r w:rsidRPr="00026826">
        <w:rPr>
          <w:sz w:val="24"/>
          <w:szCs w:val="24"/>
        </w:rPr>
        <w:t xml:space="preserve">Najvýznamnejšou charakteristikou hviezdy jej  hmotnosť. Práve ona určuje vývoj hviezdy, dĺžku jej života, ale aj formu zániku. Množstvo hmoty, ktorá tvorí hviezdu je obmedzené. Aby sa v hviezde mohli zapáliť termonukleárne reakcie, hviezda musí mať okolo 80 násobku hmotnosti Jupitera. Odhad hmotnosti pre najväčšie možné hviezdy sa pohybuje na hranici 100 až 150 hmotnosti Slnka. </w:t>
      </w:r>
      <w:r w:rsidR="00026826" w:rsidRPr="00026826">
        <w:rPr>
          <w:sz w:val="24"/>
          <w:szCs w:val="24"/>
        </w:rPr>
        <w:t>Pri určovaní hmotnosti hviezd vychádzame z 3. Keplerovho zákona, ktorý umožní vypočítať hmotnosť hviezd v dvojhviezdach podľa vzťahu</w:t>
      </w:r>
    </w:p>
    <w:p w:rsidR="00A0692B" w:rsidRPr="00026826" w:rsidRDefault="00F45D96" w:rsidP="00026826">
      <w:pPr>
        <w:jc w:val="both"/>
        <w:rPr>
          <w:rFonts w:eastAsiaTheme="minorEastAsia"/>
          <w:sz w:val="24"/>
          <w:szCs w:val="24"/>
        </w:rPr>
      </w:pPr>
      <m:oMathPara>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3</m:t>
                  </m:r>
                </m:sup>
              </m:sSup>
            </m:num>
            <m:den>
              <m:sSup>
                <m:sSupPr>
                  <m:ctrlPr>
                    <w:rPr>
                      <w:rFonts w:ascii="Cambria Math" w:hAnsi="Cambria Math"/>
                      <w:i/>
                      <w:sz w:val="24"/>
                      <w:szCs w:val="24"/>
                    </w:rPr>
                  </m:ctrlPr>
                </m:sSupPr>
                <m:e>
                  <m:r>
                    <w:rPr>
                      <w:rFonts w:ascii="Cambria Math" w:hAnsi="Cambria Math"/>
                      <w:sz w:val="24"/>
                      <w:szCs w:val="24"/>
                    </w:rPr>
                    <m:t>P</m:t>
                  </m:r>
                </m:e>
                <m:sup>
                  <m:r>
                    <w:rPr>
                      <w:rFonts w:ascii="Cambria Math" w:hAnsi="Cambria Math"/>
                      <w:sz w:val="24"/>
                      <w:szCs w:val="24"/>
                    </w:rPr>
                    <m:t>2</m:t>
                  </m:r>
                </m:sup>
              </m:sSup>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κ(</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2</m:t>
                  </m:r>
                </m:sub>
              </m:sSub>
              <m:r>
                <w:rPr>
                  <w:rFonts w:ascii="Cambria Math" w:hAnsi="Cambria Math"/>
                  <w:sz w:val="24"/>
                  <w:szCs w:val="24"/>
                </w:rPr>
                <m:t>)</m:t>
              </m:r>
            </m:num>
            <m:den>
              <m:r>
                <w:rPr>
                  <w:rFonts w:ascii="Cambria Math" w:hAnsi="Cambria Math"/>
                  <w:sz w:val="24"/>
                  <w:szCs w:val="24"/>
                </w:rPr>
                <m:t>4</m:t>
              </m:r>
              <m:sSup>
                <m:sSupPr>
                  <m:ctrlPr>
                    <w:rPr>
                      <w:rFonts w:ascii="Cambria Math" w:hAnsi="Cambria Math"/>
                      <w:i/>
                      <w:sz w:val="24"/>
                      <w:szCs w:val="24"/>
                    </w:rPr>
                  </m:ctrlPr>
                </m:sSupPr>
                <m:e>
                  <m:r>
                    <w:rPr>
                      <w:rFonts w:ascii="Cambria Math" w:hAnsi="Cambria Math"/>
                      <w:sz w:val="24"/>
                      <w:szCs w:val="24"/>
                    </w:rPr>
                    <m:t>π</m:t>
                  </m:r>
                </m:e>
                <m:sup>
                  <m:r>
                    <w:rPr>
                      <w:rFonts w:ascii="Cambria Math" w:hAnsi="Cambria Math"/>
                      <w:sz w:val="24"/>
                      <w:szCs w:val="24"/>
                    </w:rPr>
                    <m:t>2</m:t>
                  </m:r>
                </m:sup>
              </m:sSup>
            </m:den>
          </m:f>
        </m:oMath>
      </m:oMathPara>
    </w:p>
    <w:p w:rsidR="00026826" w:rsidRDefault="00026826" w:rsidP="00026826">
      <w:pPr>
        <w:jc w:val="both"/>
        <w:rPr>
          <w:rFonts w:eastAsiaTheme="minorEastAsia"/>
          <w:sz w:val="24"/>
          <w:szCs w:val="24"/>
        </w:rPr>
      </w:pPr>
      <w:r w:rsidRPr="00026826">
        <w:rPr>
          <w:rFonts w:eastAsiaTheme="minorEastAsia"/>
          <w:sz w:val="24"/>
          <w:szCs w:val="24"/>
        </w:rPr>
        <w:t xml:space="preserve">kde </w:t>
      </w:r>
      <w:r w:rsidRPr="00172795">
        <w:rPr>
          <w:rFonts w:eastAsiaTheme="minorEastAsia"/>
          <w:i/>
          <w:sz w:val="24"/>
          <w:szCs w:val="24"/>
        </w:rPr>
        <w:t>P</w:t>
      </w:r>
      <w:r w:rsidR="00172795">
        <w:rPr>
          <w:rFonts w:eastAsiaTheme="minorEastAsia"/>
          <w:sz w:val="24"/>
          <w:szCs w:val="24"/>
        </w:rPr>
        <w:t xml:space="preserve"> je obežná doba dvojhviezdy, a </w:t>
      </w:r>
      <w:r w:rsidR="00172795" w:rsidRPr="00172795">
        <w:rPr>
          <w:rFonts w:eastAsiaTheme="minorEastAsia"/>
          <w:i/>
          <w:sz w:val="24"/>
          <w:szCs w:val="24"/>
        </w:rPr>
        <w:t>r</w:t>
      </w:r>
      <w:r w:rsidR="00172795">
        <w:rPr>
          <w:rFonts w:eastAsiaTheme="minorEastAsia"/>
          <w:sz w:val="24"/>
          <w:szCs w:val="24"/>
        </w:rPr>
        <w:t> </w:t>
      </w:r>
      <w:r w:rsidRPr="00026826">
        <w:rPr>
          <w:rFonts w:eastAsiaTheme="minorEastAsia"/>
          <w:sz w:val="24"/>
          <w:szCs w:val="24"/>
        </w:rPr>
        <w:t xml:space="preserve"> vzdialenosť hviezdy od ťažiska systému.</w:t>
      </w:r>
      <w:r>
        <w:rPr>
          <w:rFonts w:eastAsiaTheme="minorEastAsia"/>
          <w:sz w:val="24"/>
          <w:szCs w:val="24"/>
        </w:rPr>
        <w:t xml:space="preserve"> Hmotnosti hviezd sú </w:t>
      </w:r>
      <w:r w:rsidRPr="00172795">
        <w:rPr>
          <w:rFonts w:eastAsiaTheme="minorEastAsia"/>
          <w:i/>
          <w:sz w:val="24"/>
          <w:szCs w:val="24"/>
        </w:rPr>
        <w:t>M</w:t>
      </w:r>
      <w:r w:rsidRPr="00172795">
        <w:rPr>
          <w:rFonts w:eastAsiaTheme="minorEastAsia"/>
          <w:i/>
          <w:sz w:val="24"/>
          <w:szCs w:val="24"/>
          <w:vertAlign w:val="subscript"/>
        </w:rPr>
        <w:t>1</w:t>
      </w:r>
      <w:r>
        <w:rPr>
          <w:rFonts w:eastAsiaTheme="minorEastAsia"/>
          <w:sz w:val="24"/>
          <w:szCs w:val="24"/>
          <w:vertAlign w:val="subscript"/>
        </w:rPr>
        <w:t xml:space="preserve"> </w:t>
      </w:r>
      <w:r>
        <w:rPr>
          <w:rFonts w:eastAsiaTheme="minorEastAsia"/>
          <w:sz w:val="24"/>
          <w:szCs w:val="24"/>
        </w:rPr>
        <w:t xml:space="preserve">a </w:t>
      </w:r>
      <w:r w:rsidRPr="00172795">
        <w:rPr>
          <w:rFonts w:eastAsiaTheme="minorEastAsia"/>
          <w:i/>
          <w:sz w:val="24"/>
          <w:szCs w:val="24"/>
        </w:rPr>
        <w:t>M</w:t>
      </w:r>
      <w:r w:rsidRPr="00172795">
        <w:rPr>
          <w:rFonts w:eastAsiaTheme="minorEastAsia"/>
          <w:i/>
          <w:sz w:val="24"/>
          <w:szCs w:val="24"/>
          <w:vertAlign w:val="subscript"/>
        </w:rPr>
        <w:t>2</w:t>
      </w:r>
      <w:r>
        <w:rPr>
          <w:rFonts w:eastAsiaTheme="minorEastAsia"/>
          <w:sz w:val="24"/>
          <w:szCs w:val="24"/>
          <w:vertAlign w:val="subscript"/>
        </w:rPr>
        <w:t xml:space="preserve">, </w:t>
      </w:r>
      <w:r w:rsidRPr="00026826">
        <w:rPr>
          <w:rFonts w:eastAsiaTheme="minorEastAsia"/>
          <w:sz w:val="24"/>
          <w:szCs w:val="24"/>
        </w:rPr>
        <w:t xml:space="preserve"> </w:t>
      </w:r>
      <m:oMath>
        <m:r>
          <w:rPr>
            <w:rFonts w:ascii="Cambria Math" w:hAnsi="Cambria Math"/>
            <w:sz w:val="24"/>
            <w:szCs w:val="24"/>
          </w:rPr>
          <m:t>κ</m:t>
        </m:r>
      </m:oMath>
      <w:r w:rsidRPr="00026826">
        <w:rPr>
          <w:rFonts w:eastAsiaTheme="minorEastAsia"/>
          <w:sz w:val="24"/>
          <w:szCs w:val="24"/>
        </w:rPr>
        <w:t xml:space="preserve">  predstavuje univerzálnu gravitačnú konštantu</w:t>
      </w:r>
      <w:r w:rsidR="00347F53">
        <w:rPr>
          <w:rFonts w:eastAsiaTheme="minorEastAsia"/>
          <w:sz w:val="24"/>
          <w:szCs w:val="24"/>
        </w:rPr>
        <w:t>, ktorej</w:t>
      </w:r>
      <w:r w:rsidRPr="00026826">
        <w:rPr>
          <w:rFonts w:eastAsiaTheme="minorEastAsia"/>
          <w:sz w:val="24"/>
          <w:szCs w:val="24"/>
        </w:rPr>
        <w:t xml:space="preserve"> hodnota je 6,67. 10</w:t>
      </w:r>
      <w:r w:rsidRPr="00026826">
        <w:rPr>
          <w:rFonts w:eastAsiaTheme="minorEastAsia"/>
          <w:sz w:val="24"/>
          <w:szCs w:val="24"/>
          <w:vertAlign w:val="superscript"/>
        </w:rPr>
        <w:t>-11</w:t>
      </w:r>
      <w:r w:rsidRPr="00026826">
        <w:rPr>
          <w:rFonts w:eastAsiaTheme="minorEastAsia"/>
          <w:sz w:val="24"/>
          <w:szCs w:val="24"/>
        </w:rPr>
        <w:t xml:space="preserve"> kg</w:t>
      </w:r>
      <w:r w:rsidRPr="00026826">
        <w:rPr>
          <w:rFonts w:eastAsiaTheme="minorEastAsia"/>
          <w:sz w:val="24"/>
          <w:szCs w:val="24"/>
          <w:vertAlign w:val="superscript"/>
        </w:rPr>
        <w:t>-1</w:t>
      </w:r>
      <w:r w:rsidRPr="00026826">
        <w:rPr>
          <w:rFonts w:eastAsiaTheme="minorEastAsia"/>
          <w:sz w:val="24"/>
          <w:szCs w:val="24"/>
        </w:rPr>
        <w:t xml:space="preserve"> m</w:t>
      </w:r>
      <w:r w:rsidRPr="00026826">
        <w:rPr>
          <w:rFonts w:eastAsiaTheme="minorEastAsia"/>
          <w:sz w:val="24"/>
          <w:szCs w:val="24"/>
          <w:vertAlign w:val="superscript"/>
        </w:rPr>
        <w:t>3</w:t>
      </w:r>
      <w:r w:rsidRPr="00026826">
        <w:rPr>
          <w:rFonts w:eastAsiaTheme="minorEastAsia"/>
          <w:sz w:val="24"/>
          <w:szCs w:val="24"/>
        </w:rPr>
        <w:t xml:space="preserve"> s</w:t>
      </w:r>
      <w:r w:rsidRPr="00026826">
        <w:rPr>
          <w:rFonts w:eastAsiaTheme="minorEastAsia"/>
          <w:sz w:val="24"/>
          <w:szCs w:val="24"/>
          <w:vertAlign w:val="superscript"/>
        </w:rPr>
        <w:t>-2</w:t>
      </w:r>
      <w:r w:rsidRPr="00026826">
        <w:rPr>
          <w:rFonts w:eastAsiaTheme="minorEastAsia"/>
          <w:sz w:val="24"/>
          <w:szCs w:val="24"/>
        </w:rPr>
        <w:t>.</w:t>
      </w:r>
      <w:r w:rsidR="00172795">
        <w:rPr>
          <w:rFonts w:eastAsiaTheme="minorEastAsia"/>
          <w:sz w:val="24"/>
          <w:szCs w:val="24"/>
        </w:rPr>
        <w:t xml:space="preserve"> Ak </w:t>
      </w:r>
      <w:r>
        <w:rPr>
          <w:rFonts w:eastAsiaTheme="minorEastAsia"/>
          <w:sz w:val="24"/>
          <w:szCs w:val="24"/>
        </w:rPr>
        <w:t xml:space="preserve"> </w:t>
      </w:r>
      <w:r w:rsidR="00172795">
        <w:rPr>
          <w:rFonts w:eastAsiaTheme="minorEastAsia"/>
          <w:sz w:val="24"/>
          <w:szCs w:val="24"/>
        </w:rPr>
        <w:t>poznáme  periódu</w:t>
      </w:r>
      <w:r>
        <w:rPr>
          <w:rFonts w:eastAsiaTheme="minorEastAsia"/>
          <w:sz w:val="24"/>
          <w:szCs w:val="24"/>
        </w:rPr>
        <w:t xml:space="preserve"> ich obehu</w:t>
      </w:r>
      <w:r w:rsidR="00663D30">
        <w:rPr>
          <w:rFonts w:eastAsiaTheme="minorEastAsia"/>
          <w:sz w:val="24"/>
          <w:szCs w:val="24"/>
        </w:rPr>
        <w:t>,</w:t>
      </w:r>
      <w:r w:rsidR="00347F53">
        <w:rPr>
          <w:rFonts w:eastAsiaTheme="minorEastAsia"/>
          <w:sz w:val="24"/>
          <w:szCs w:val="24"/>
        </w:rPr>
        <w:t xml:space="preserve"> môžeme využiť rovnicu </w:t>
      </w:r>
    </w:p>
    <w:p w:rsidR="00663D30" w:rsidRPr="00663D30" w:rsidRDefault="00F45D96" w:rsidP="00026826">
      <w:pPr>
        <w:jc w:val="both"/>
        <w:rPr>
          <w:rFonts w:eastAsiaTheme="minorEastAsia"/>
          <w:sz w:val="24"/>
          <w:szCs w:val="24"/>
        </w:rPr>
      </w:pPr>
      <m:oMathPara>
        <m:oMath>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1</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2</m:t>
                  </m:r>
                </m:sub>
              </m:sSub>
            </m:den>
          </m:f>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2</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1</m:t>
                  </m:r>
                </m:sub>
              </m:sSub>
            </m:den>
          </m:f>
        </m:oMath>
      </m:oMathPara>
    </w:p>
    <w:p w:rsidR="00172795" w:rsidRDefault="00663D30" w:rsidP="00663D30">
      <w:pPr>
        <w:jc w:val="both"/>
        <w:rPr>
          <w:rFonts w:eastAsiaTheme="minorEastAsia"/>
          <w:sz w:val="24"/>
          <w:szCs w:val="24"/>
        </w:rPr>
      </w:pPr>
      <w:r>
        <w:rPr>
          <w:rFonts w:eastAsiaTheme="minorEastAsia"/>
          <w:sz w:val="24"/>
          <w:szCs w:val="24"/>
        </w:rPr>
        <w:t xml:space="preserve">kde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1</m:t>
            </m:r>
          </m:sub>
        </m:sSub>
      </m:oMath>
      <w:r>
        <w:rPr>
          <w:rFonts w:eastAsiaTheme="minorEastAsia"/>
          <w:sz w:val="24"/>
          <w:szCs w:val="24"/>
        </w:rPr>
        <w:t xml:space="preserve"> a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2</m:t>
            </m:r>
          </m:sub>
        </m:sSub>
      </m:oMath>
      <w:r>
        <w:rPr>
          <w:rFonts w:eastAsiaTheme="minorEastAsia"/>
          <w:sz w:val="24"/>
          <w:szCs w:val="24"/>
        </w:rPr>
        <w:t xml:space="preserve"> predstavujú vzdialenosti hviezd od ťažiska. Dostávame tak dve rovnice o dvoch neznámych</w:t>
      </w:r>
      <w:r w:rsidR="00172795">
        <w:rPr>
          <w:rFonts w:eastAsiaTheme="minorEastAsia"/>
          <w:sz w:val="24"/>
          <w:szCs w:val="24"/>
        </w:rPr>
        <w:t>, ktoré nám umožnia</w:t>
      </w:r>
      <w:r>
        <w:rPr>
          <w:rFonts w:eastAsiaTheme="minorEastAsia"/>
          <w:sz w:val="24"/>
          <w:szCs w:val="24"/>
        </w:rPr>
        <w:t xml:space="preserve"> vypočítať hmotnosti oboch hviezd. </w:t>
      </w:r>
    </w:p>
    <w:p w:rsidR="00E6018A" w:rsidRDefault="00663D30" w:rsidP="00663D30">
      <w:pPr>
        <w:jc w:val="both"/>
        <w:rPr>
          <w:rFonts w:eastAsiaTheme="minorEastAsia"/>
          <w:sz w:val="24"/>
          <w:szCs w:val="24"/>
        </w:rPr>
      </w:pPr>
      <w:r>
        <w:rPr>
          <w:rFonts w:eastAsiaTheme="minorEastAsia"/>
          <w:sz w:val="24"/>
          <w:szCs w:val="24"/>
        </w:rPr>
        <w:t xml:space="preserve">Pri určovaní hmotnosti hviezd v dvojhviezdach sa ukázalo, že existuje závislosť medzi hmotnosťou hviezdy a jej svietivosťou. </w:t>
      </w:r>
      <w:r w:rsidR="0037509A">
        <w:rPr>
          <w:rFonts w:eastAsiaTheme="minorEastAsia"/>
          <w:sz w:val="24"/>
          <w:szCs w:val="24"/>
        </w:rPr>
        <w:t xml:space="preserve">Túto závislosť môžeme popísať rovnicou </w:t>
      </w:r>
    </w:p>
    <w:p w:rsidR="0037509A" w:rsidRPr="0037509A" w:rsidRDefault="0037509A" w:rsidP="0037509A">
      <w:pPr>
        <w:rPr>
          <w:rFonts w:eastAsiaTheme="minorEastAsia"/>
        </w:rPr>
      </w:pPr>
      <m:oMathPara>
        <m:oMath>
          <m:r>
            <w:rPr>
              <w:rFonts w:ascii="Cambria Math" w:hAnsi="Cambria Math"/>
            </w:rPr>
            <m:t xml:space="preserve">L≈konšt. </m:t>
          </m:r>
          <m:sSup>
            <m:sSupPr>
              <m:ctrlPr>
                <w:rPr>
                  <w:rFonts w:ascii="Cambria Math" w:hAnsi="Cambria Math"/>
                  <w:i/>
                </w:rPr>
              </m:ctrlPr>
            </m:sSupPr>
            <m:e>
              <m:r>
                <w:rPr>
                  <w:rFonts w:ascii="Cambria Math" w:hAnsi="Cambria Math"/>
                </w:rPr>
                <m:t>M</m:t>
              </m:r>
            </m:e>
            <m:sup>
              <m:r>
                <w:rPr>
                  <w:rFonts w:ascii="Cambria Math" w:hAnsi="Cambria Math"/>
                </w:rPr>
                <m:t>a</m:t>
              </m:r>
            </m:sup>
          </m:sSup>
        </m:oMath>
      </m:oMathPara>
    </w:p>
    <w:p w:rsidR="0037509A" w:rsidRPr="0037509A" w:rsidRDefault="00347F53" w:rsidP="00ED3D5C">
      <w:pPr>
        <w:jc w:val="both"/>
        <w:rPr>
          <w:sz w:val="24"/>
          <w:szCs w:val="24"/>
        </w:rPr>
      </w:pPr>
      <w:r>
        <w:rPr>
          <w:rFonts w:eastAsiaTheme="minorEastAsia"/>
          <w:sz w:val="24"/>
          <w:szCs w:val="24"/>
        </w:rPr>
        <w:t xml:space="preserve">kde </w:t>
      </w:r>
      <m:oMath>
        <m:r>
          <w:rPr>
            <w:rFonts w:ascii="Cambria Math" w:eastAsiaTheme="minorEastAsia" w:hAnsi="Cambria Math"/>
            <w:sz w:val="24"/>
            <w:szCs w:val="24"/>
          </w:rPr>
          <m:t>a</m:t>
        </m:r>
      </m:oMath>
      <w:r w:rsidR="00172795">
        <w:rPr>
          <w:rFonts w:eastAsiaTheme="minorEastAsia"/>
          <w:sz w:val="24"/>
          <w:szCs w:val="24"/>
        </w:rPr>
        <w:t xml:space="preserve"> predstavuje konštantu. Jej hodnota je určená pre rôzne vývojové stupne hviezd. </w:t>
      </w:r>
      <w:r>
        <w:rPr>
          <w:rFonts w:eastAsiaTheme="minorEastAsia"/>
          <w:sz w:val="24"/>
          <w:szCs w:val="24"/>
        </w:rPr>
        <w:t>Pre hviezdy, ktoré</w:t>
      </w:r>
      <w:r w:rsidR="0037509A">
        <w:rPr>
          <w:rFonts w:eastAsiaTheme="minorEastAsia"/>
          <w:sz w:val="24"/>
          <w:szCs w:val="24"/>
        </w:rPr>
        <w:t xml:space="preserve"> sú na hlavnej postupnosti a majú hmotnosť v rozmedzí od 2 do 20</w:t>
      </w:r>
      <w:r w:rsidR="0037509A" w:rsidRPr="00ED3D5C">
        <w:rPr>
          <w:rFonts w:eastAsiaTheme="minorEastAsia"/>
          <w:i/>
          <w:sz w:val="24"/>
          <w:szCs w:val="24"/>
        </w:rPr>
        <w:t>M</w:t>
      </w:r>
      <w:r w:rsidR="0037509A" w:rsidRPr="00ED3D5C">
        <w:rPr>
          <w:rFonts w:eastAsiaTheme="minorEastAsia"/>
          <w:i/>
          <w:sz w:val="24"/>
          <w:szCs w:val="24"/>
          <w:vertAlign w:val="subscript"/>
        </w:rPr>
        <w:t>s</w:t>
      </w:r>
      <w:r w:rsidR="0037509A" w:rsidRPr="0037509A">
        <w:rPr>
          <w:rFonts w:eastAsiaTheme="minorEastAsia"/>
          <w:sz w:val="24"/>
          <w:szCs w:val="24"/>
        </w:rPr>
        <w:t xml:space="preserve"> </w:t>
      </w:r>
      <w:r w:rsidR="0037509A">
        <w:rPr>
          <w:rFonts w:eastAsiaTheme="minorEastAsia"/>
          <w:sz w:val="24"/>
          <w:szCs w:val="24"/>
        </w:rPr>
        <w:t xml:space="preserve">je hodnota tejto konštanty </w:t>
      </w:r>
      <m:oMath>
        <m:r>
          <w:rPr>
            <w:rFonts w:ascii="Cambria Math" w:eastAsiaTheme="minorEastAsia" w:hAnsi="Cambria Math"/>
            <w:sz w:val="24"/>
            <w:szCs w:val="24"/>
          </w:rPr>
          <m:t>a=3,5.</m:t>
        </m:r>
      </m:oMath>
      <w:r w:rsidR="0037509A">
        <w:rPr>
          <w:rFonts w:eastAsiaTheme="minorEastAsia"/>
          <w:sz w:val="24"/>
          <w:szCs w:val="24"/>
        </w:rPr>
        <w:t xml:space="preserve"> Pre takéto hviezdy</w:t>
      </w:r>
      <w:r w:rsidR="00ED3D5C">
        <w:rPr>
          <w:rFonts w:eastAsiaTheme="minorEastAsia"/>
          <w:sz w:val="24"/>
          <w:szCs w:val="24"/>
        </w:rPr>
        <w:t xml:space="preserve"> teda môžeme odhadnúť </w:t>
      </w:r>
      <w:r w:rsidR="0037509A">
        <w:rPr>
          <w:rFonts w:eastAsiaTheme="minorEastAsia"/>
          <w:sz w:val="24"/>
          <w:szCs w:val="24"/>
        </w:rPr>
        <w:t xml:space="preserve"> hmotnosť podľa rovnice</w:t>
      </w:r>
    </w:p>
    <w:p w:rsidR="00EC7778" w:rsidRPr="0037509A" w:rsidRDefault="00E6018A" w:rsidP="00091B94">
      <w:pPr>
        <w:rPr>
          <w:rFonts w:eastAsiaTheme="minorEastAsia"/>
        </w:rPr>
      </w:pPr>
      <m:oMathPara>
        <m:oMath>
          <m:r>
            <w:rPr>
              <w:rFonts w:ascii="Cambria Math" w:hAnsi="Cambria Math"/>
            </w:rPr>
            <m:t xml:space="preserve">L≈konšt. </m:t>
          </m:r>
          <m:sSup>
            <m:sSupPr>
              <m:ctrlPr>
                <w:rPr>
                  <w:rFonts w:ascii="Cambria Math" w:hAnsi="Cambria Math"/>
                  <w:i/>
                </w:rPr>
              </m:ctrlPr>
            </m:sSupPr>
            <m:e>
              <m:r>
                <w:rPr>
                  <w:rFonts w:ascii="Cambria Math" w:hAnsi="Cambria Math"/>
                </w:rPr>
                <m:t>M</m:t>
              </m:r>
            </m:e>
            <m:sup>
              <m:r>
                <w:rPr>
                  <w:rFonts w:ascii="Cambria Math" w:hAnsi="Cambria Math"/>
                </w:rPr>
                <m:t>3,5</m:t>
              </m:r>
            </m:sup>
          </m:sSup>
        </m:oMath>
      </m:oMathPara>
    </w:p>
    <w:p w:rsidR="0037509A" w:rsidRPr="006F00A0" w:rsidRDefault="006F00A0" w:rsidP="006F00A0">
      <w:pPr>
        <w:jc w:val="both"/>
        <w:rPr>
          <w:sz w:val="24"/>
          <w:szCs w:val="24"/>
        </w:rPr>
      </w:pPr>
      <w:r w:rsidRPr="006F00A0">
        <w:rPr>
          <w:rFonts w:eastAsiaTheme="minorEastAsia"/>
          <w:sz w:val="24"/>
          <w:szCs w:val="24"/>
        </w:rPr>
        <w:t>Závislosť medzi hmotnosťou</w:t>
      </w:r>
      <m:oMath>
        <m:r>
          <w:rPr>
            <w:rFonts w:ascii="Cambria Math" w:eastAsiaTheme="minorEastAsia" w:hAnsi="Cambria Math"/>
            <w:sz w:val="24"/>
            <w:szCs w:val="24"/>
          </w:rPr>
          <m:t xml:space="preserve"> M</m:t>
        </m:r>
      </m:oMath>
      <w:r w:rsidRPr="006F00A0">
        <w:rPr>
          <w:rFonts w:eastAsiaTheme="minorEastAsia"/>
          <w:sz w:val="24"/>
          <w:szCs w:val="24"/>
        </w:rPr>
        <w:t xml:space="preserve"> a</w:t>
      </w:r>
      <w:r w:rsidR="00347F53">
        <w:rPr>
          <w:rFonts w:eastAsiaTheme="minorEastAsia"/>
          <w:sz w:val="24"/>
          <w:szCs w:val="24"/>
        </w:rPr>
        <w:t> </w:t>
      </w:r>
      <w:r w:rsidRPr="006F00A0">
        <w:rPr>
          <w:rFonts w:eastAsiaTheme="minorEastAsia"/>
          <w:sz w:val="24"/>
          <w:szCs w:val="24"/>
        </w:rPr>
        <w:t>svietivosťou</w:t>
      </w:r>
      <m:oMath>
        <m:r>
          <w:rPr>
            <w:rFonts w:ascii="Cambria Math" w:eastAsiaTheme="minorEastAsia" w:hAnsi="Cambria Math"/>
            <w:sz w:val="24"/>
            <w:szCs w:val="24"/>
          </w:rPr>
          <m:t xml:space="preserve"> L</m:t>
        </m:r>
      </m:oMath>
      <w:r w:rsidRPr="006F00A0">
        <w:rPr>
          <w:rFonts w:eastAsiaTheme="minorEastAsia"/>
          <w:sz w:val="24"/>
          <w:szCs w:val="24"/>
        </w:rPr>
        <w:t xml:space="preserve"> </w:t>
      </w:r>
      <w:r w:rsidR="00347F53">
        <w:rPr>
          <w:rFonts w:eastAsiaTheme="minorEastAsia"/>
          <w:sz w:val="24"/>
          <w:szCs w:val="24"/>
        </w:rPr>
        <w:t xml:space="preserve">hviezdy </w:t>
      </w:r>
      <w:r w:rsidRPr="006F00A0">
        <w:rPr>
          <w:rFonts w:eastAsiaTheme="minorEastAsia"/>
          <w:sz w:val="24"/>
          <w:szCs w:val="24"/>
        </w:rPr>
        <w:t>prvýkrát predstavil</w:t>
      </w:r>
      <w:r w:rsidR="00347F53">
        <w:rPr>
          <w:rFonts w:eastAsiaTheme="minorEastAsia"/>
          <w:sz w:val="24"/>
          <w:szCs w:val="24"/>
        </w:rPr>
        <w:t xml:space="preserve"> anglický astronóm Arthur Stanley</w:t>
      </w:r>
      <w:r w:rsidRPr="006F00A0">
        <w:rPr>
          <w:rFonts w:eastAsiaTheme="minorEastAsia"/>
          <w:sz w:val="24"/>
          <w:szCs w:val="24"/>
        </w:rPr>
        <w:t xml:space="preserve"> Eddington vo svojich prácach o stavbe hviezd. Ako sme už uviedli</w:t>
      </w:r>
      <w:r w:rsidR="00ED3D5C">
        <w:rPr>
          <w:rFonts w:eastAsiaTheme="minorEastAsia"/>
          <w:sz w:val="24"/>
          <w:szCs w:val="24"/>
        </w:rPr>
        <w:t>,</w:t>
      </w:r>
      <w:r w:rsidRPr="006F00A0">
        <w:rPr>
          <w:rFonts w:eastAsiaTheme="minorEastAsia"/>
          <w:sz w:val="24"/>
          <w:szCs w:val="24"/>
        </w:rPr>
        <w:t xml:space="preserve"> prakticky bola potvrdená meraním hmotnosti hviezd v prípade dvojnásobnych hviezdnych sústavách.</w:t>
      </w:r>
    </w:p>
    <w:p w:rsidR="00091B94" w:rsidRDefault="00091B94" w:rsidP="006642BB"/>
    <w:p w:rsidR="00EC7778" w:rsidRDefault="00F7711F" w:rsidP="006642BB">
      <w:pPr>
        <w:pStyle w:val="Nadpis2"/>
        <w:numPr>
          <w:ilvl w:val="0"/>
          <w:numId w:val="19"/>
        </w:numPr>
      </w:pPr>
      <w:r>
        <w:t>Spektrá hviezd</w:t>
      </w:r>
    </w:p>
    <w:p w:rsidR="00F7711F" w:rsidRPr="00F7711F" w:rsidRDefault="00F7711F" w:rsidP="00F7711F"/>
    <w:p w:rsidR="008B3D02" w:rsidRDefault="00F7711F" w:rsidP="00F7711F">
      <w:pPr>
        <w:jc w:val="both"/>
        <w:rPr>
          <w:sz w:val="24"/>
          <w:szCs w:val="24"/>
        </w:rPr>
      </w:pPr>
      <w:r>
        <w:rPr>
          <w:sz w:val="24"/>
          <w:szCs w:val="24"/>
        </w:rPr>
        <w:t>Z podrobných výskumov hviezdnych spektier sa zistilo, že  vodík a hélium sú najrozšírenejšie prvky</w:t>
      </w:r>
      <w:r w:rsidR="008B3D02">
        <w:rPr>
          <w:sz w:val="24"/>
          <w:szCs w:val="24"/>
        </w:rPr>
        <w:t xml:space="preserve"> a že všetky ťažšie prvky tvoria v povrchových vrstvách hviezd iba nepatrnú prímes. </w:t>
      </w:r>
      <w:r w:rsidRPr="00F7711F">
        <w:rPr>
          <w:sz w:val="24"/>
          <w:szCs w:val="24"/>
        </w:rPr>
        <w:t xml:space="preserve">Zistilo sa, že existuje závislosť medzi </w:t>
      </w:r>
      <w:r>
        <w:rPr>
          <w:sz w:val="24"/>
          <w:szCs w:val="24"/>
        </w:rPr>
        <w:t>farbou hviezdy a polohou jej čiar v spektre. V spektrách horúcich modrých a modrobielych hviezd prevládajú čiary vodíka a hélia, zatiaľ čo  chladné atmosféry červených obrov sú bohaté na čiary vápnika a kovov.</w:t>
      </w:r>
    </w:p>
    <w:p w:rsidR="00B10D51" w:rsidRDefault="00347F53" w:rsidP="00F7711F">
      <w:pPr>
        <w:jc w:val="both"/>
        <w:rPr>
          <w:sz w:val="24"/>
          <w:szCs w:val="24"/>
        </w:rPr>
      </w:pPr>
      <w:r>
        <w:rPr>
          <w:sz w:val="24"/>
          <w:szCs w:val="24"/>
        </w:rPr>
        <w:t xml:space="preserve">Hviezdy podľa ich spektra roztrieďuje tzv. </w:t>
      </w:r>
      <w:r w:rsidR="008B3D02">
        <w:rPr>
          <w:sz w:val="24"/>
          <w:szCs w:val="24"/>
        </w:rPr>
        <w:t>Har</w:t>
      </w:r>
      <w:r>
        <w:rPr>
          <w:sz w:val="24"/>
          <w:szCs w:val="24"/>
        </w:rPr>
        <w:t>vardská klasifikácia</w:t>
      </w:r>
      <w:r w:rsidR="008B3D02">
        <w:rPr>
          <w:sz w:val="24"/>
          <w:szCs w:val="24"/>
        </w:rPr>
        <w:t>.</w:t>
      </w:r>
      <w:r w:rsidR="00B10D51">
        <w:rPr>
          <w:sz w:val="24"/>
          <w:szCs w:val="24"/>
        </w:rPr>
        <w:t xml:space="preserve"> Spektrálne triedy harvardskej klasifikácie rozdeľujú hviezdy do jednotlivých skupín, ktoré označujeme písmenami</w:t>
      </w:r>
    </w:p>
    <w:p w:rsidR="00B10D51" w:rsidRDefault="00B10D51" w:rsidP="00B10D51">
      <w:pPr>
        <w:jc w:val="center"/>
        <w:rPr>
          <w:sz w:val="24"/>
          <w:szCs w:val="24"/>
        </w:rPr>
      </w:pPr>
      <w:r>
        <w:rPr>
          <w:sz w:val="24"/>
          <w:szCs w:val="24"/>
        </w:rPr>
        <w:t>O   B   A   F   G   K   M</w:t>
      </w:r>
    </w:p>
    <w:p w:rsidR="000C5EC7" w:rsidRDefault="00B10D51" w:rsidP="00F7711F">
      <w:pPr>
        <w:jc w:val="both"/>
        <w:rPr>
          <w:sz w:val="24"/>
          <w:szCs w:val="24"/>
        </w:rPr>
      </w:pPr>
      <w:r>
        <w:rPr>
          <w:sz w:val="24"/>
          <w:szCs w:val="24"/>
        </w:rPr>
        <w:t xml:space="preserve">Triedy na začiatku tejto postupnosti sa nazývajú ranné, v strede slnečné a na konci neskoré. </w:t>
      </w:r>
      <w:r w:rsidR="000C5B39">
        <w:rPr>
          <w:sz w:val="24"/>
          <w:szCs w:val="24"/>
        </w:rPr>
        <w:t>Do rannej triedy patria modré a biele hviezdy s prevládajúcimi čiarami vodíka a hélia a do slnečných a neskorých tried  žlté a červené hviezdy</w:t>
      </w:r>
      <w:r w:rsidR="00347F53">
        <w:rPr>
          <w:sz w:val="24"/>
          <w:szCs w:val="24"/>
        </w:rPr>
        <w:t>,</w:t>
      </w:r>
      <w:r w:rsidR="000C5B39">
        <w:rPr>
          <w:sz w:val="24"/>
          <w:szCs w:val="24"/>
        </w:rPr>
        <w:t xml:space="preserve"> </w:t>
      </w:r>
      <w:r w:rsidR="000C5EC7">
        <w:rPr>
          <w:sz w:val="24"/>
          <w:szCs w:val="24"/>
        </w:rPr>
        <w:t xml:space="preserve">pre ktoré sú charakteristické čiary vápnika a kovov. </w:t>
      </w:r>
    </w:p>
    <w:p w:rsidR="00F7711F" w:rsidRDefault="00B10D51" w:rsidP="00F7711F">
      <w:pPr>
        <w:jc w:val="both"/>
        <w:rPr>
          <w:sz w:val="24"/>
          <w:szCs w:val="24"/>
        </w:rPr>
      </w:pPr>
      <w:r>
        <w:rPr>
          <w:sz w:val="24"/>
          <w:szCs w:val="24"/>
        </w:rPr>
        <w:t>Každej triede zodpovedá istá povrchová teplota</w:t>
      </w:r>
      <w:r w:rsidR="000C5B39">
        <w:rPr>
          <w:sz w:val="24"/>
          <w:szCs w:val="24"/>
        </w:rPr>
        <w:t xml:space="preserve"> a v tejto postupnosti klesá teplota od triedy O až po triedu M. Najžiarivejšie modré hviezdy majú povrchovú teplotu až 50 000 K, zatiaľ čo povrchová teplota chladných červených hviezd dosahuje hodnotu len okolo 3 000 K. </w:t>
      </w:r>
      <w:r>
        <w:rPr>
          <w:sz w:val="24"/>
          <w:szCs w:val="24"/>
        </w:rPr>
        <w:t xml:space="preserve"> </w:t>
      </w:r>
      <w:r w:rsidR="008B3D02">
        <w:rPr>
          <w:sz w:val="24"/>
          <w:szCs w:val="24"/>
        </w:rPr>
        <w:t xml:space="preserve"> Medzi spektrami jednotlivých typov hviezd </w:t>
      </w:r>
      <w:r>
        <w:rPr>
          <w:sz w:val="24"/>
          <w:szCs w:val="24"/>
        </w:rPr>
        <w:t xml:space="preserve">však </w:t>
      </w:r>
      <w:r w:rsidR="00347F53">
        <w:rPr>
          <w:sz w:val="24"/>
          <w:szCs w:val="24"/>
        </w:rPr>
        <w:t>neexistuje ostrá hranica. C</w:t>
      </w:r>
      <w:r w:rsidR="008B3D02">
        <w:rPr>
          <w:sz w:val="24"/>
          <w:szCs w:val="24"/>
        </w:rPr>
        <w:t>harakteristické prelínanie jednotlivých skupín podnietilo ďalšie delenie v rámci jednotlivých skupín.</w:t>
      </w:r>
      <w:r w:rsidR="00F7711F">
        <w:rPr>
          <w:sz w:val="24"/>
          <w:szCs w:val="24"/>
        </w:rPr>
        <w:t xml:space="preserve"> </w:t>
      </w:r>
      <w:r>
        <w:rPr>
          <w:sz w:val="24"/>
          <w:szCs w:val="24"/>
        </w:rPr>
        <w:t xml:space="preserve">V rámci každej skupiny sa hviezdy delia do desiatich podtried od 0 po 9. Naše Slnko v tejto spektrálnej </w:t>
      </w:r>
      <w:r w:rsidR="000C5B39">
        <w:rPr>
          <w:sz w:val="24"/>
          <w:szCs w:val="24"/>
        </w:rPr>
        <w:t>klasifikácii má za</w:t>
      </w:r>
      <w:r w:rsidR="00ED3D5C">
        <w:rPr>
          <w:sz w:val="24"/>
          <w:szCs w:val="24"/>
        </w:rPr>
        <w:t>delenie G2 a jeho teplota je 5 8</w:t>
      </w:r>
      <w:r w:rsidR="000C5B39">
        <w:rPr>
          <w:sz w:val="24"/>
          <w:szCs w:val="24"/>
        </w:rPr>
        <w:t>00 K.</w:t>
      </w:r>
    </w:p>
    <w:p w:rsidR="00ED3D5C" w:rsidRPr="00F7711F" w:rsidRDefault="00ED3D5C" w:rsidP="00F7711F">
      <w:pPr>
        <w:jc w:val="both"/>
        <w:rPr>
          <w:sz w:val="24"/>
          <w:szCs w:val="24"/>
        </w:rPr>
      </w:pPr>
    </w:p>
    <w:p w:rsidR="000C5EC7" w:rsidRDefault="000C5EC7" w:rsidP="006642BB">
      <w:pPr>
        <w:pStyle w:val="Nadpis2"/>
        <w:numPr>
          <w:ilvl w:val="0"/>
          <w:numId w:val="19"/>
        </w:numPr>
      </w:pPr>
      <w:r>
        <w:t>HR diagram</w:t>
      </w:r>
    </w:p>
    <w:p w:rsidR="000C5EC7" w:rsidRDefault="000C5EC7" w:rsidP="000C5EC7"/>
    <w:p w:rsidR="000C5EC7" w:rsidRDefault="00BD3A0F" w:rsidP="000C5EC7">
      <w:pPr>
        <w:jc w:val="both"/>
        <w:rPr>
          <w:sz w:val="24"/>
          <w:szCs w:val="24"/>
        </w:rPr>
      </w:pPr>
      <w:r>
        <w:rPr>
          <w:sz w:val="24"/>
          <w:szCs w:val="24"/>
        </w:rPr>
        <w:t xml:space="preserve">Každú </w:t>
      </w:r>
      <w:r w:rsidR="000C5EC7" w:rsidRPr="000C5EC7">
        <w:rPr>
          <w:sz w:val="24"/>
          <w:szCs w:val="24"/>
        </w:rPr>
        <w:t xml:space="preserve">hviezdu môžeme </w:t>
      </w:r>
      <w:r w:rsidR="00347F53">
        <w:rPr>
          <w:sz w:val="24"/>
          <w:szCs w:val="24"/>
        </w:rPr>
        <w:t xml:space="preserve">teda </w:t>
      </w:r>
      <w:r>
        <w:rPr>
          <w:sz w:val="24"/>
          <w:szCs w:val="24"/>
        </w:rPr>
        <w:t xml:space="preserve">charakterizovať </w:t>
      </w:r>
      <w:r w:rsidR="00347F53">
        <w:rPr>
          <w:sz w:val="24"/>
          <w:szCs w:val="24"/>
        </w:rPr>
        <w:t>jej svietivosťou, absolútnou</w:t>
      </w:r>
      <w:r>
        <w:rPr>
          <w:sz w:val="24"/>
          <w:szCs w:val="24"/>
        </w:rPr>
        <w:t xml:space="preserve"> magnitúdou, </w:t>
      </w:r>
      <w:r w:rsidR="000C5EC7">
        <w:rPr>
          <w:sz w:val="24"/>
          <w:szCs w:val="24"/>
        </w:rPr>
        <w:t xml:space="preserve"> teplotou, alebo spektrálnym typom. </w:t>
      </w:r>
      <w:r w:rsidR="000C5EC7" w:rsidRPr="000C5EC7">
        <w:rPr>
          <w:sz w:val="24"/>
          <w:szCs w:val="24"/>
        </w:rPr>
        <w:t xml:space="preserve"> </w:t>
      </w:r>
      <w:r w:rsidR="00043BC0">
        <w:rPr>
          <w:sz w:val="24"/>
          <w:szCs w:val="24"/>
        </w:rPr>
        <w:t>Nastáva tak otázka, či existuje súvislosť medzi tými veličinami ? Prvýkrát znázornil</w:t>
      </w:r>
      <w:r>
        <w:rPr>
          <w:sz w:val="24"/>
          <w:szCs w:val="24"/>
        </w:rPr>
        <w:t>i</w:t>
      </w:r>
      <w:r w:rsidR="00043BC0">
        <w:rPr>
          <w:sz w:val="24"/>
          <w:szCs w:val="24"/>
        </w:rPr>
        <w:t xml:space="preserve"> hviezdy v dvojrozmernom diagrame nezávisle od seba </w:t>
      </w:r>
      <w:r>
        <w:rPr>
          <w:sz w:val="24"/>
          <w:szCs w:val="24"/>
        </w:rPr>
        <w:t xml:space="preserve">dánsky astronóm Enjar Hertzsprung a americký astronóm Henry Norris </w:t>
      </w:r>
      <w:r w:rsidR="00043BC0">
        <w:rPr>
          <w:sz w:val="24"/>
          <w:szCs w:val="24"/>
        </w:rPr>
        <w:t>Russel . Tento diagram nazývame Hertzsprung – Russelov diagram, označovaný</w:t>
      </w:r>
      <w:r>
        <w:rPr>
          <w:sz w:val="24"/>
          <w:szCs w:val="24"/>
        </w:rPr>
        <w:t xml:space="preserve"> aj</w:t>
      </w:r>
      <w:r w:rsidR="00043BC0">
        <w:rPr>
          <w:sz w:val="24"/>
          <w:szCs w:val="24"/>
        </w:rPr>
        <w:t xml:space="preserve"> ako HR diagram. Na vodorovnú os sa vynáša spektrálna trieda, alebo teplota hviezdy a na zvislú os ab</w:t>
      </w:r>
      <w:r>
        <w:rPr>
          <w:sz w:val="24"/>
          <w:szCs w:val="24"/>
        </w:rPr>
        <w:t>solútna magnitúda, alebo svietivosť</w:t>
      </w:r>
      <w:r w:rsidR="00043BC0">
        <w:rPr>
          <w:sz w:val="24"/>
          <w:szCs w:val="24"/>
        </w:rPr>
        <w:t xml:space="preserve"> hviezdy.</w:t>
      </w:r>
    </w:p>
    <w:p w:rsidR="00260C46" w:rsidRDefault="00260C46" w:rsidP="000C5EC7">
      <w:pPr>
        <w:jc w:val="both"/>
        <w:rPr>
          <w:sz w:val="24"/>
          <w:szCs w:val="24"/>
        </w:rPr>
      </w:pPr>
    </w:p>
    <w:p w:rsidR="00260C46" w:rsidRDefault="00043BC0" w:rsidP="00260C46">
      <w:pPr>
        <w:keepNext/>
        <w:jc w:val="center"/>
      </w:pPr>
      <w:r>
        <w:rPr>
          <w:noProof/>
          <w:lang w:eastAsia="sk-SK"/>
        </w:rPr>
        <w:drawing>
          <wp:inline distT="0" distB="0" distL="0" distR="0" wp14:anchorId="18216DF8" wp14:editId="558480AF">
            <wp:extent cx="3822017" cy="4044462"/>
            <wp:effectExtent l="0" t="0" r="7620" b="0"/>
            <wp:docPr id="2" name="Obrázok 2" descr="http://upload.wikimedia.org/wikipedia/commons/1/17/Hertzsprung-Russel_Star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1/17/Hertzsprung-Russel_StarData.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22806" cy="4045297"/>
                    </a:xfrm>
                    <a:prstGeom prst="rect">
                      <a:avLst/>
                    </a:prstGeom>
                    <a:noFill/>
                    <a:ln>
                      <a:noFill/>
                    </a:ln>
                  </pic:spPr>
                </pic:pic>
              </a:graphicData>
            </a:graphic>
          </wp:inline>
        </w:drawing>
      </w:r>
    </w:p>
    <w:p w:rsidR="00043BC0" w:rsidRPr="00260C46" w:rsidRDefault="00260C46" w:rsidP="00260C46">
      <w:pPr>
        <w:pStyle w:val="Popis"/>
        <w:jc w:val="center"/>
        <w:rPr>
          <w:b w:val="0"/>
          <w:color w:val="auto"/>
          <w:sz w:val="24"/>
          <w:szCs w:val="24"/>
        </w:rPr>
      </w:pPr>
      <w:r w:rsidRPr="00260C46">
        <w:rPr>
          <w:b w:val="0"/>
          <w:color w:val="auto"/>
        </w:rPr>
        <w:t xml:space="preserve">Obrázok </w:t>
      </w:r>
      <w:r w:rsidRPr="00260C46">
        <w:rPr>
          <w:b w:val="0"/>
          <w:color w:val="auto"/>
        </w:rPr>
        <w:fldChar w:fldCharType="begin"/>
      </w:r>
      <w:r w:rsidRPr="00260C46">
        <w:rPr>
          <w:b w:val="0"/>
          <w:color w:val="auto"/>
        </w:rPr>
        <w:instrText xml:space="preserve"> SEQ Obrázok \* ARABIC </w:instrText>
      </w:r>
      <w:r w:rsidRPr="00260C46">
        <w:rPr>
          <w:b w:val="0"/>
          <w:color w:val="auto"/>
        </w:rPr>
        <w:fldChar w:fldCharType="separate"/>
      </w:r>
      <w:r w:rsidR="002A7536">
        <w:rPr>
          <w:b w:val="0"/>
          <w:noProof/>
          <w:color w:val="auto"/>
        </w:rPr>
        <w:t>60</w:t>
      </w:r>
      <w:r w:rsidRPr="00260C46">
        <w:rPr>
          <w:b w:val="0"/>
          <w:color w:val="auto"/>
        </w:rPr>
        <w:fldChar w:fldCharType="end"/>
      </w:r>
      <w:r w:rsidRPr="00260C46">
        <w:rPr>
          <w:b w:val="0"/>
          <w:color w:val="auto"/>
        </w:rPr>
        <w:t xml:space="preserve"> HR diagram.</w:t>
      </w:r>
    </w:p>
    <w:p w:rsidR="00043BC0" w:rsidRDefault="00043BC0" w:rsidP="00043BC0">
      <w:pPr>
        <w:rPr>
          <w:sz w:val="24"/>
          <w:szCs w:val="24"/>
        </w:rPr>
      </w:pPr>
    </w:p>
    <w:p w:rsidR="00137914" w:rsidRDefault="00043BC0" w:rsidP="00043BC0">
      <w:pPr>
        <w:jc w:val="both"/>
        <w:rPr>
          <w:sz w:val="24"/>
          <w:szCs w:val="24"/>
        </w:rPr>
      </w:pPr>
      <w:r>
        <w:rPr>
          <w:sz w:val="24"/>
          <w:szCs w:val="24"/>
        </w:rPr>
        <w:t>Ako vidíme na HR diagrame</w:t>
      </w:r>
      <w:r w:rsidR="00BD3A0F">
        <w:rPr>
          <w:sz w:val="24"/>
          <w:szCs w:val="24"/>
        </w:rPr>
        <w:t>,</w:t>
      </w:r>
      <w:r>
        <w:rPr>
          <w:sz w:val="24"/>
          <w:szCs w:val="24"/>
        </w:rPr>
        <w:t xml:space="preserve">  hviezdy</w:t>
      </w:r>
      <w:r w:rsidR="00BD3A0F">
        <w:rPr>
          <w:sz w:val="24"/>
          <w:szCs w:val="24"/>
        </w:rPr>
        <w:t xml:space="preserve"> na ňom</w:t>
      </w:r>
      <w:r>
        <w:rPr>
          <w:sz w:val="24"/>
          <w:szCs w:val="24"/>
        </w:rPr>
        <w:t xml:space="preserve"> nie sú usporiadané rovnomerne, ale vytvárajú zoskupenia</w:t>
      </w:r>
      <w:r w:rsidR="002872EB">
        <w:rPr>
          <w:sz w:val="24"/>
          <w:szCs w:val="24"/>
        </w:rPr>
        <w:t xml:space="preserve"> – dobre definované skupiny.</w:t>
      </w:r>
      <w:r w:rsidR="00137914">
        <w:rPr>
          <w:sz w:val="24"/>
          <w:szCs w:val="24"/>
        </w:rPr>
        <w:t xml:space="preserve"> Najpočetnejšou skupinou</w:t>
      </w:r>
      <w:r w:rsidR="002872EB">
        <w:rPr>
          <w:sz w:val="24"/>
          <w:szCs w:val="24"/>
        </w:rPr>
        <w:t xml:space="preserve"> (asi 99%)</w:t>
      </w:r>
      <w:r w:rsidR="00137914">
        <w:rPr>
          <w:sz w:val="24"/>
          <w:szCs w:val="24"/>
        </w:rPr>
        <w:t xml:space="preserve"> sú hviezdy hlavnej postupnosti, ktorá sa tiahne</w:t>
      </w:r>
      <w:r w:rsidR="00BD3A0F">
        <w:rPr>
          <w:sz w:val="24"/>
          <w:szCs w:val="24"/>
        </w:rPr>
        <w:t xml:space="preserve"> z</w:t>
      </w:r>
      <w:r w:rsidR="00137914">
        <w:rPr>
          <w:sz w:val="24"/>
          <w:szCs w:val="24"/>
        </w:rPr>
        <w:t xml:space="preserve"> ľavého horného bodu p</w:t>
      </w:r>
      <w:r w:rsidR="00AA71BE">
        <w:rPr>
          <w:sz w:val="24"/>
          <w:szCs w:val="24"/>
        </w:rPr>
        <w:t>ozdĺž celým HR</w:t>
      </w:r>
      <w:r w:rsidR="00137914">
        <w:rPr>
          <w:sz w:val="24"/>
          <w:szCs w:val="24"/>
        </w:rPr>
        <w:t xml:space="preserve"> diagramom vo forme úzkeho pruhu. Vpravo hore sa nachádzajú skupina hviezd označovaná ako oblasť červených obrov a nadobrov a vľavo dole sa nachádza skupina bielych trpaslíkov. </w:t>
      </w:r>
      <w:r w:rsidR="00131F16">
        <w:rPr>
          <w:sz w:val="24"/>
          <w:szCs w:val="24"/>
        </w:rPr>
        <w:t xml:space="preserve">Tieto skupiny sa odlišujú nielen spektrom a svietivosťou, ale aj </w:t>
      </w:r>
      <w:r w:rsidR="008D4814">
        <w:rPr>
          <w:sz w:val="24"/>
          <w:szCs w:val="24"/>
        </w:rPr>
        <w:t>svojimi</w:t>
      </w:r>
      <w:r w:rsidR="00131F16">
        <w:rPr>
          <w:sz w:val="24"/>
          <w:szCs w:val="24"/>
        </w:rPr>
        <w:t xml:space="preserve"> rozmermi a hmotnosťou. </w:t>
      </w:r>
      <w:r w:rsidR="00137914">
        <w:rPr>
          <w:sz w:val="24"/>
          <w:szCs w:val="24"/>
        </w:rPr>
        <w:t xml:space="preserve">Naše Slnko sa nachádza na hlavnej postupnosti. </w:t>
      </w:r>
      <w:r w:rsidR="00131F16">
        <w:rPr>
          <w:sz w:val="24"/>
          <w:szCs w:val="24"/>
        </w:rPr>
        <w:t>V tejto časti HR diagramu sa nachádzajú hviezdy, ktoré sú stabilné a v svojom vnútri spaľujú vodík na hélium.</w:t>
      </w:r>
      <w:r w:rsidR="002872EB">
        <w:rPr>
          <w:sz w:val="24"/>
          <w:szCs w:val="24"/>
        </w:rPr>
        <w:t xml:space="preserve"> Tieto hviezdy majú pomerne stabilnú rýchlosť jadrovej premeny</w:t>
      </w:r>
      <w:r w:rsidR="008D4814">
        <w:rPr>
          <w:sz w:val="24"/>
          <w:szCs w:val="24"/>
        </w:rPr>
        <w:t>. Hviezdy sú v termodynamickej rovnováhe. Tak ako sa pomaly vyčerpáva vodík v jadre hviezdy, hviezda sa odkláňa z hlavnej postupnosti a na HR diagrame sa posúva doprava a nahor.</w:t>
      </w:r>
      <w:r w:rsidR="00131F16">
        <w:rPr>
          <w:sz w:val="24"/>
          <w:szCs w:val="24"/>
        </w:rPr>
        <w:t xml:space="preserve"> Ich hmotnosť môže dosahovať až 60 Ms (v </w:t>
      </w:r>
      <w:r w:rsidR="00BD3A0F">
        <w:rPr>
          <w:sz w:val="24"/>
          <w:szCs w:val="24"/>
        </w:rPr>
        <w:t>ľavom hornom rohu HR diagramu) a polomer</w:t>
      </w:r>
      <w:r w:rsidR="00131F16">
        <w:rPr>
          <w:sz w:val="24"/>
          <w:szCs w:val="24"/>
        </w:rPr>
        <w:t xml:space="preserve"> rádovo 10Rs.  Ale polomer hviezd v skupine nadobrov </w:t>
      </w:r>
      <w:r w:rsidR="00E6018A">
        <w:rPr>
          <w:sz w:val="24"/>
          <w:szCs w:val="24"/>
        </w:rPr>
        <w:t xml:space="preserve">môže byť až 1000 krát väčší ako polomer Slnka. </w:t>
      </w:r>
      <w:r w:rsidR="00137914">
        <w:rPr>
          <w:sz w:val="24"/>
          <w:szCs w:val="24"/>
        </w:rPr>
        <w:t>V</w:t>
      </w:r>
      <w:r w:rsidR="00E6018A">
        <w:rPr>
          <w:sz w:val="24"/>
          <w:szCs w:val="24"/>
        </w:rPr>
        <w:t xml:space="preserve"> tejto </w:t>
      </w:r>
      <w:r w:rsidR="00137914">
        <w:rPr>
          <w:sz w:val="24"/>
          <w:szCs w:val="24"/>
        </w:rPr>
        <w:t> skupine  sa nachádzajú napríklad niektoré hviezdy súhvezdia Orión a to Betelguez</w:t>
      </w:r>
      <w:r w:rsidR="00131F16">
        <w:rPr>
          <w:sz w:val="24"/>
          <w:szCs w:val="24"/>
        </w:rPr>
        <w:t xml:space="preserve"> a Rigel.  V oblasti obrov okrem iných nájdeme našu najjasnejšiu </w:t>
      </w:r>
      <w:r w:rsidR="00BD3A0F">
        <w:rPr>
          <w:sz w:val="24"/>
          <w:szCs w:val="24"/>
        </w:rPr>
        <w:t>hviezdu severnej oblohy Arktúr. „T</w:t>
      </w:r>
      <w:r w:rsidR="00131F16">
        <w:rPr>
          <w:sz w:val="24"/>
          <w:szCs w:val="24"/>
        </w:rPr>
        <w:t>ichí spoločníci“ Síria a Procyona sídlia v skupine bielych traslíkov.</w:t>
      </w:r>
      <w:r w:rsidR="00E6018A">
        <w:rPr>
          <w:sz w:val="24"/>
          <w:szCs w:val="24"/>
        </w:rPr>
        <w:t xml:space="preserve">  Veľkosť ich polomeru pripomína skôr planéty, rádovo 0,01 Rs. </w:t>
      </w:r>
    </w:p>
    <w:p w:rsidR="00137914" w:rsidRDefault="00137914" w:rsidP="006642BB">
      <w:pPr>
        <w:pStyle w:val="Nadpis2"/>
        <w:numPr>
          <w:ilvl w:val="0"/>
          <w:numId w:val="44"/>
        </w:numPr>
      </w:pPr>
      <w:r>
        <w:t>Stavba hviezdy</w:t>
      </w:r>
    </w:p>
    <w:p w:rsidR="00D115A3" w:rsidRDefault="00ED3D5C" w:rsidP="00AA71BE">
      <w:pPr>
        <w:pStyle w:val="Normlnywebov"/>
        <w:spacing w:line="276" w:lineRule="auto"/>
        <w:jc w:val="both"/>
        <w:rPr>
          <w:rFonts w:asciiTheme="minorHAnsi" w:hAnsiTheme="minorHAnsi"/>
        </w:rPr>
      </w:pPr>
      <w:r>
        <w:rPr>
          <w:rFonts w:asciiTheme="minorHAnsi" w:hAnsiTheme="minorHAnsi"/>
        </w:rPr>
        <w:t>Najnižšia</w:t>
      </w:r>
      <w:r w:rsidR="00E6018A" w:rsidRPr="006B0354">
        <w:rPr>
          <w:rFonts w:asciiTheme="minorHAnsi" w:hAnsiTheme="minorHAnsi"/>
        </w:rPr>
        <w:t xml:space="preserve"> oblasť hviezdy od ktorej máme informáciu v podobe svetla</w:t>
      </w:r>
      <w:r>
        <w:rPr>
          <w:rFonts w:asciiTheme="minorHAnsi" w:hAnsiTheme="minorHAnsi"/>
        </w:rPr>
        <w:t>,</w:t>
      </w:r>
      <w:r w:rsidR="00E6018A" w:rsidRPr="006B0354">
        <w:rPr>
          <w:rFonts w:asciiTheme="minorHAnsi" w:hAnsiTheme="minorHAnsi"/>
        </w:rPr>
        <w:t xml:space="preserve">  je spodná časť atmosféry – fotosféra.</w:t>
      </w:r>
      <w:r w:rsidR="006B0354" w:rsidRPr="006B0354">
        <w:rPr>
          <w:rFonts w:asciiTheme="minorHAnsi" w:hAnsiTheme="minorHAnsi"/>
        </w:rPr>
        <w:t xml:space="preserve"> </w:t>
      </w:r>
      <w:r>
        <w:rPr>
          <w:rFonts w:asciiTheme="minorHAnsi" w:hAnsiTheme="minorHAnsi"/>
        </w:rPr>
        <w:t xml:space="preserve"> Stavbu hviezdy môžeme študovať len nepriamo. </w:t>
      </w:r>
      <w:r w:rsidR="006B0354" w:rsidRPr="006B0354">
        <w:rPr>
          <w:rFonts w:asciiTheme="minorHAnsi" w:hAnsiTheme="minorHAnsi"/>
        </w:rPr>
        <w:t>Základný model pre stabilnú sférickú hviezdu predpokladá rovnováhu síl a to gravitačnej a vztlakovej. Gravitačná sila sa snaží hviezdu stlačiť</w:t>
      </w:r>
      <w:r w:rsidR="00BD3A0F">
        <w:rPr>
          <w:rFonts w:asciiTheme="minorHAnsi" w:hAnsiTheme="minorHAnsi"/>
        </w:rPr>
        <w:t xml:space="preserve"> smerom dovnútra hviezdy</w:t>
      </w:r>
      <w:r w:rsidR="006B0354" w:rsidRPr="006B0354">
        <w:rPr>
          <w:rFonts w:asciiTheme="minorHAnsi" w:hAnsiTheme="minorHAnsi"/>
        </w:rPr>
        <w:t xml:space="preserve"> a tlak plynu pôsobí</w:t>
      </w:r>
      <w:r w:rsidR="00BD3A0F">
        <w:rPr>
          <w:rFonts w:asciiTheme="minorHAnsi" w:hAnsiTheme="minorHAnsi"/>
        </w:rPr>
        <w:t xml:space="preserve"> opačným</w:t>
      </w:r>
      <w:r w:rsidR="006B0354" w:rsidRPr="006B0354">
        <w:rPr>
          <w:rFonts w:asciiTheme="minorHAnsi" w:hAnsiTheme="minorHAnsi"/>
        </w:rPr>
        <w:t xml:space="preserve"> smerom </w:t>
      </w:r>
      <w:r w:rsidR="00BD3A0F">
        <w:rPr>
          <w:rFonts w:asciiTheme="minorHAnsi" w:hAnsiTheme="minorHAnsi"/>
        </w:rPr>
        <w:t xml:space="preserve">t.j. smerom </w:t>
      </w:r>
      <w:r w:rsidR="006B0354" w:rsidRPr="006B0354">
        <w:rPr>
          <w:rFonts w:asciiTheme="minorHAnsi" w:hAnsiTheme="minorHAnsi"/>
        </w:rPr>
        <w:t>von od centra hviezdy. Sily pôsobiace na ľubovoľný malý objem hviezdy sa tak vyrovnávajú.</w:t>
      </w:r>
      <w:r w:rsidR="006B0354">
        <w:rPr>
          <w:rFonts w:asciiTheme="minorHAnsi" w:hAnsiTheme="minorHAnsi"/>
        </w:rPr>
        <w:t xml:space="preserve"> </w:t>
      </w:r>
      <w:r w:rsidR="006B0354" w:rsidRPr="006B0354">
        <w:rPr>
          <w:rFonts w:asciiTheme="minorHAnsi" w:hAnsiTheme="minorHAnsi"/>
        </w:rPr>
        <w:t>Vnútro stabilnej hviezdy je teda v hydrostatickej rovnováhe.</w:t>
      </w:r>
      <w:r w:rsidR="006B0354">
        <w:rPr>
          <w:rFonts w:asciiTheme="minorHAnsi" w:hAnsiTheme="minorHAnsi"/>
        </w:rPr>
        <w:t xml:space="preserve"> Jadro hviezdy je stlačené a jeho teplota a tlak  smerom k povrchu </w:t>
      </w:r>
      <w:r w:rsidR="00BD3A0F">
        <w:rPr>
          <w:rFonts w:asciiTheme="minorHAnsi" w:hAnsiTheme="minorHAnsi"/>
        </w:rPr>
        <w:t xml:space="preserve">hviezdy </w:t>
      </w:r>
      <w:r w:rsidR="006B0354">
        <w:rPr>
          <w:rFonts w:asciiTheme="minorHAnsi" w:hAnsiTheme="minorHAnsi"/>
        </w:rPr>
        <w:t xml:space="preserve">pomaly klesá. Vonkajšie časti hviezdy majú teda menšiu teplotu a tlak. </w:t>
      </w:r>
    </w:p>
    <w:p w:rsidR="00260C46" w:rsidRDefault="00D115A3" w:rsidP="00260C46">
      <w:pPr>
        <w:pStyle w:val="Normlnywebov"/>
        <w:keepNext/>
        <w:jc w:val="center"/>
      </w:pPr>
      <w:r>
        <w:rPr>
          <w:noProof/>
        </w:rPr>
        <w:drawing>
          <wp:inline distT="0" distB="0" distL="0" distR="0" wp14:anchorId="48C283C5" wp14:editId="6945FB6C">
            <wp:extent cx="2624881" cy="2646485"/>
            <wp:effectExtent l="0" t="0" r="4445" b="1905"/>
            <wp:docPr id="15" name="Obrázok 15" descr="http://www.gjar-po.sk/%7Etovarnak3c/rocnikovapraca/zkuste/stav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jar-po.sk/%7Etovarnak3c/rocnikovapraca/zkuste/stavba.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27376" cy="2649001"/>
                    </a:xfrm>
                    <a:prstGeom prst="rect">
                      <a:avLst/>
                    </a:prstGeom>
                    <a:noFill/>
                    <a:ln>
                      <a:noFill/>
                    </a:ln>
                  </pic:spPr>
                </pic:pic>
              </a:graphicData>
            </a:graphic>
          </wp:inline>
        </w:drawing>
      </w:r>
    </w:p>
    <w:p w:rsidR="00D115A3" w:rsidRPr="00260C46" w:rsidRDefault="00260C46" w:rsidP="00260C46">
      <w:pPr>
        <w:pStyle w:val="Popis"/>
        <w:jc w:val="center"/>
        <w:rPr>
          <w:b w:val="0"/>
          <w:color w:val="auto"/>
        </w:rPr>
      </w:pPr>
      <w:r w:rsidRPr="00260C46">
        <w:rPr>
          <w:b w:val="0"/>
          <w:color w:val="auto"/>
        </w:rPr>
        <w:t xml:space="preserve">Obrázok </w:t>
      </w:r>
      <w:r w:rsidRPr="00260C46">
        <w:rPr>
          <w:b w:val="0"/>
          <w:color w:val="auto"/>
        </w:rPr>
        <w:fldChar w:fldCharType="begin"/>
      </w:r>
      <w:r w:rsidRPr="00260C46">
        <w:rPr>
          <w:b w:val="0"/>
          <w:color w:val="auto"/>
        </w:rPr>
        <w:instrText xml:space="preserve"> SEQ Obrázok \* ARABIC </w:instrText>
      </w:r>
      <w:r w:rsidRPr="00260C46">
        <w:rPr>
          <w:b w:val="0"/>
          <w:color w:val="auto"/>
        </w:rPr>
        <w:fldChar w:fldCharType="separate"/>
      </w:r>
      <w:r w:rsidR="002A7536">
        <w:rPr>
          <w:b w:val="0"/>
          <w:noProof/>
          <w:color w:val="auto"/>
        </w:rPr>
        <w:t>61</w:t>
      </w:r>
      <w:r w:rsidRPr="00260C46">
        <w:rPr>
          <w:b w:val="0"/>
          <w:color w:val="auto"/>
        </w:rPr>
        <w:fldChar w:fldCharType="end"/>
      </w:r>
      <w:r w:rsidRPr="00260C46">
        <w:rPr>
          <w:b w:val="0"/>
          <w:color w:val="auto"/>
        </w:rPr>
        <w:t xml:space="preserve"> Stavba hviezd.</w:t>
      </w:r>
    </w:p>
    <w:p w:rsidR="006F00A0" w:rsidRDefault="006F00A0" w:rsidP="00AA71BE">
      <w:pPr>
        <w:pStyle w:val="Normlnywebov"/>
        <w:spacing w:line="276" w:lineRule="auto"/>
        <w:jc w:val="both"/>
        <w:rPr>
          <w:rFonts w:asciiTheme="minorHAnsi" w:hAnsiTheme="minorHAnsi"/>
        </w:rPr>
      </w:pPr>
    </w:p>
    <w:p w:rsidR="007E4A66" w:rsidRDefault="006B0354" w:rsidP="00AA71BE">
      <w:pPr>
        <w:pStyle w:val="Normlnywebov"/>
        <w:spacing w:line="276" w:lineRule="auto"/>
        <w:jc w:val="both"/>
        <w:rPr>
          <w:rFonts w:asciiTheme="minorHAnsi" w:hAnsiTheme="minorHAnsi"/>
        </w:rPr>
      </w:pPr>
      <w:r>
        <w:rPr>
          <w:rFonts w:asciiTheme="minorHAnsi" w:hAnsiTheme="minorHAnsi"/>
        </w:rPr>
        <w:t>Teplota v jadre Slnka</w:t>
      </w:r>
      <w:r w:rsidR="00BD3A0F">
        <w:rPr>
          <w:rFonts w:asciiTheme="minorHAnsi" w:hAnsiTheme="minorHAnsi"/>
        </w:rPr>
        <w:t xml:space="preserve"> dosahuje až 15 miliónov</w:t>
      </w:r>
      <w:r>
        <w:rPr>
          <w:rFonts w:asciiTheme="minorHAnsi" w:hAnsiTheme="minorHAnsi"/>
        </w:rPr>
        <w:t xml:space="preserve"> K, jeho povrch</w:t>
      </w:r>
      <w:r w:rsidR="006F00A0">
        <w:rPr>
          <w:rFonts w:asciiTheme="minorHAnsi" w:hAnsiTheme="minorHAnsi"/>
        </w:rPr>
        <w:t xml:space="preserve">ová teplota </w:t>
      </w:r>
      <w:r w:rsidR="00ED3D5C">
        <w:rPr>
          <w:rFonts w:asciiTheme="minorHAnsi" w:hAnsiTheme="minorHAnsi"/>
        </w:rPr>
        <w:t xml:space="preserve"> „len“ 6 8</w:t>
      </w:r>
      <w:r>
        <w:rPr>
          <w:rFonts w:asciiTheme="minorHAnsi" w:hAnsiTheme="minorHAnsi"/>
        </w:rPr>
        <w:t>00 K.</w:t>
      </w:r>
      <w:r w:rsidR="00D115A3">
        <w:rPr>
          <w:rFonts w:asciiTheme="minorHAnsi" w:hAnsiTheme="minorHAnsi"/>
        </w:rPr>
        <w:t xml:space="preserve"> V jadre hviezd je dostatočný tlak a</w:t>
      </w:r>
      <w:r w:rsidR="00BD3A0F">
        <w:rPr>
          <w:rFonts w:asciiTheme="minorHAnsi" w:hAnsiTheme="minorHAnsi"/>
        </w:rPr>
        <w:t> </w:t>
      </w:r>
      <w:r w:rsidR="00D115A3">
        <w:rPr>
          <w:rFonts w:asciiTheme="minorHAnsi" w:hAnsiTheme="minorHAnsi"/>
        </w:rPr>
        <w:t>teplota</w:t>
      </w:r>
      <w:r w:rsidR="00BD3A0F">
        <w:rPr>
          <w:rFonts w:asciiTheme="minorHAnsi" w:hAnsiTheme="minorHAnsi"/>
        </w:rPr>
        <w:t xml:space="preserve"> potrebná</w:t>
      </w:r>
      <w:r w:rsidR="00D115A3">
        <w:rPr>
          <w:rFonts w:asciiTheme="minorHAnsi" w:hAnsiTheme="minorHAnsi"/>
        </w:rPr>
        <w:t xml:space="preserve"> na jadrovú  premenu vodíka na hélium.</w:t>
      </w:r>
      <w:r w:rsidR="006F00A0">
        <w:rPr>
          <w:rFonts w:asciiTheme="minorHAnsi" w:hAnsiTheme="minorHAnsi"/>
        </w:rPr>
        <w:t xml:space="preserve"> Ide o zlúčenie štyroch jadier vodíka na hélium. Hmotnosť vzniknutého hélia je menšia, ako hmotnosť štyroch jadier </w:t>
      </w:r>
      <w:r w:rsidR="007E4A66">
        <w:rPr>
          <w:rFonts w:asciiTheme="minorHAnsi" w:hAnsiTheme="minorHAnsi"/>
        </w:rPr>
        <w:t xml:space="preserve">vodíka. Rozdiel hmotnosti sa premení na energiu podľa známeho Einsteinovho vzorca </w:t>
      </w:r>
    </w:p>
    <w:p w:rsidR="007E4A66" w:rsidRPr="007E4A66" w:rsidRDefault="007E4A66" w:rsidP="007E4A66">
      <w:pPr>
        <w:pStyle w:val="Normlnywebov"/>
        <w:spacing w:line="276" w:lineRule="auto"/>
        <w:jc w:val="center"/>
        <w:rPr>
          <w:rFonts w:asciiTheme="minorHAnsi" w:hAnsiTheme="minorHAnsi"/>
        </w:rPr>
      </w:pPr>
      <m:oMathPara>
        <m:oMath>
          <m:r>
            <w:rPr>
              <w:rFonts w:ascii="Cambria Math" w:hAnsi="Cambria Math"/>
            </w:rPr>
            <m:t>E= ∆m</m:t>
          </m:r>
          <m:sSup>
            <m:sSupPr>
              <m:ctrlPr>
                <w:rPr>
                  <w:rFonts w:ascii="Cambria Math" w:hAnsi="Cambria Math"/>
                  <w:i/>
                </w:rPr>
              </m:ctrlPr>
            </m:sSupPr>
            <m:e>
              <m:r>
                <w:rPr>
                  <w:rFonts w:ascii="Cambria Math" w:hAnsi="Cambria Math"/>
                </w:rPr>
                <m:t>c</m:t>
              </m:r>
            </m:e>
            <m:sup>
              <m:r>
                <w:rPr>
                  <w:rFonts w:ascii="Cambria Math" w:hAnsi="Cambria Math"/>
                </w:rPr>
                <m:t>2</m:t>
              </m:r>
            </m:sup>
          </m:sSup>
        </m:oMath>
      </m:oMathPara>
    </w:p>
    <w:p w:rsidR="007E4A66" w:rsidRDefault="007E4A66" w:rsidP="007E4A66">
      <w:pPr>
        <w:pStyle w:val="Normlnywebov"/>
        <w:spacing w:line="276" w:lineRule="auto"/>
        <w:jc w:val="both"/>
        <w:rPr>
          <w:rFonts w:asciiTheme="minorHAnsi" w:hAnsiTheme="minorHAnsi"/>
        </w:rPr>
      </w:pPr>
      <w:r>
        <w:rPr>
          <w:rFonts w:asciiTheme="minorHAnsi" w:hAnsiTheme="minorHAnsi"/>
        </w:rPr>
        <w:t xml:space="preserve">kde </w:t>
      </w:r>
      <m:oMath>
        <m:r>
          <w:rPr>
            <w:rFonts w:ascii="Cambria Math" w:hAnsi="Cambria Math"/>
          </w:rPr>
          <m:t>∆m</m:t>
        </m:r>
      </m:oMath>
      <w:r>
        <w:rPr>
          <w:rFonts w:asciiTheme="minorHAnsi" w:hAnsiTheme="minorHAnsi"/>
        </w:rPr>
        <w:t xml:space="preserve"> predstavuje rozdiel hmotnosti a c je rýchlosť svetla. Takto vzniknutá energia sa postupne dostáva až k povrchu, kde sa vyžiari vo forme žiarenia.</w:t>
      </w:r>
    </w:p>
    <w:p w:rsidR="00043BC0" w:rsidRPr="000229D6" w:rsidRDefault="007E4A66" w:rsidP="000229D6">
      <w:pPr>
        <w:pStyle w:val="Normlnywebov"/>
        <w:spacing w:line="276" w:lineRule="auto"/>
        <w:jc w:val="both"/>
        <w:rPr>
          <w:rFonts w:asciiTheme="minorHAnsi" w:hAnsiTheme="minorHAnsi"/>
        </w:rPr>
      </w:pPr>
      <w:r>
        <w:rPr>
          <w:rFonts w:asciiTheme="minorHAnsi" w:hAnsiTheme="minorHAnsi"/>
        </w:rPr>
        <w:t>P</w:t>
      </w:r>
      <w:r w:rsidR="006F00A0">
        <w:rPr>
          <w:rFonts w:asciiTheme="minorHAnsi" w:hAnsiTheme="minorHAnsi"/>
        </w:rPr>
        <w:t>remena</w:t>
      </w:r>
      <w:r>
        <w:rPr>
          <w:rFonts w:asciiTheme="minorHAnsi" w:hAnsiTheme="minorHAnsi"/>
        </w:rPr>
        <w:t xml:space="preserve"> vodíka na hélium</w:t>
      </w:r>
      <w:r w:rsidR="006F00A0">
        <w:rPr>
          <w:rFonts w:asciiTheme="minorHAnsi" w:hAnsiTheme="minorHAnsi"/>
        </w:rPr>
        <w:t xml:space="preserve"> je možná dvojakým spôsobom a to buď protón – protónovým cyklom, alebo CNO cyklom, kde uhlík, dusík a kyslík slúžia ako katalyzátory pri tejto premene.</w:t>
      </w:r>
      <w:r w:rsidR="00CF67BF">
        <w:rPr>
          <w:rFonts w:asciiTheme="minorHAnsi" w:hAnsiTheme="minorHAnsi"/>
        </w:rPr>
        <w:t xml:space="preserve"> O tom aký ty</w:t>
      </w:r>
      <w:r w:rsidR="006F00A0">
        <w:rPr>
          <w:rFonts w:asciiTheme="minorHAnsi" w:hAnsiTheme="minorHAnsi"/>
        </w:rPr>
        <w:t xml:space="preserve">p premeny prebieha rozhoduje </w:t>
      </w:r>
      <w:r w:rsidR="00CF67BF">
        <w:rPr>
          <w:rFonts w:asciiTheme="minorHAnsi" w:hAnsiTheme="minorHAnsi"/>
        </w:rPr>
        <w:t xml:space="preserve"> teplota v jadre hviezdy. </w:t>
      </w:r>
      <w:r w:rsidR="00070AAE">
        <w:rPr>
          <w:rFonts w:asciiTheme="minorHAnsi" w:hAnsiTheme="minorHAnsi"/>
        </w:rPr>
        <w:t>Hviezdy, ktoré sa nachádzajú na hlavnej postupnosti majú v</w:t>
      </w:r>
      <w:r w:rsidR="00BD3A0F">
        <w:rPr>
          <w:rFonts w:asciiTheme="minorHAnsi" w:hAnsiTheme="minorHAnsi"/>
        </w:rPr>
        <w:t>o</w:t>
      </w:r>
      <w:r w:rsidR="00070AAE">
        <w:rPr>
          <w:rFonts w:asciiTheme="minorHAnsi" w:hAnsiTheme="minorHAnsi"/>
        </w:rPr>
        <w:t> svojom jadre teplotu približne  10</w:t>
      </w:r>
      <w:r w:rsidR="00070AAE">
        <w:rPr>
          <w:rFonts w:asciiTheme="minorHAnsi" w:hAnsiTheme="minorHAnsi"/>
          <w:vertAlign w:val="superscript"/>
        </w:rPr>
        <w:t xml:space="preserve">7 </w:t>
      </w:r>
      <w:r w:rsidR="00070AAE">
        <w:rPr>
          <w:rFonts w:asciiTheme="minorHAnsi" w:hAnsiTheme="minorHAnsi"/>
        </w:rPr>
        <w:t xml:space="preserve">K. </w:t>
      </w:r>
      <w:r w:rsidR="00CF67BF">
        <w:rPr>
          <w:rFonts w:asciiTheme="minorHAnsi" w:hAnsiTheme="minorHAnsi"/>
        </w:rPr>
        <w:t>V hviezdach podobných Slnku premena vodíka na hélium prebieha protón – protónovým cyklom.</w:t>
      </w:r>
      <w:r w:rsidR="006F00A0">
        <w:rPr>
          <w:rFonts w:asciiTheme="minorHAnsi" w:hAnsiTheme="minorHAnsi"/>
        </w:rPr>
        <w:t xml:space="preserve"> </w:t>
      </w:r>
      <w:r w:rsidR="000229D6">
        <w:rPr>
          <w:rFonts w:asciiTheme="minorHAnsi" w:hAnsiTheme="minorHAnsi"/>
        </w:rPr>
        <w:t>Tlak a</w:t>
      </w:r>
      <w:r w:rsidR="00BD3A0F">
        <w:rPr>
          <w:rFonts w:asciiTheme="minorHAnsi" w:hAnsiTheme="minorHAnsi"/>
        </w:rPr>
        <w:t xml:space="preserve"> teplota klesá z jadra smerom k</w:t>
      </w:r>
      <w:r w:rsidR="000229D6">
        <w:rPr>
          <w:rFonts w:asciiTheme="minorHAnsi" w:hAnsiTheme="minorHAnsi"/>
        </w:rPr>
        <w:t xml:space="preserve"> povrch</w:t>
      </w:r>
      <w:r w:rsidR="00BD3A0F">
        <w:rPr>
          <w:rFonts w:asciiTheme="minorHAnsi" w:hAnsiTheme="minorHAnsi"/>
        </w:rPr>
        <w:t>u</w:t>
      </w:r>
      <w:r w:rsidR="000229D6">
        <w:rPr>
          <w:rFonts w:asciiTheme="minorHAnsi" w:hAnsiTheme="minorHAnsi"/>
        </w:rPr>
        <w:t xml:space="preserve"> hviezdy, čo určuje aj stav hviezdneho vnútra. V teplejších častiach hviezdy je látka plne ionizovaná a tak prechodu fotónu bráni menej, ako látka pod povrchom hviezdy. </w:t>
      </w:r>
      <w:r>
        <w:rPr>
          <w:rFonts w:asciiTheme="minorHAnsi" w:hAnsiTheme="minorHAnsi"/>
        </w:rPr>
        <w:t>Hviezdne vnútro</w:t>
      </w:r>
      <w:r w:rsidR="000229D6">
        <w:rPr>
          <w:rFonts w:asciiTheme="minorHAnsi" w:hAnsiTheme="minorHAnsi"/>
        </w:rPr>
        <w:t xml:space="preserve"> tak</w:t>
      </w:r>
      <w:r>
        <w:rPr>
          <w:rFonts w:asciiTheme="minorHAnsi" w:hAnsiTheme="minorHAnsi"/>
        </w:rPr>
        <w:t xml:space="preserve"> môžeme rozdeliť na tri základné časti – jadro, vrstva žiarivej rovn</w:t>
      </w:r>
      <w:r w:rsidR="00070AAE">
        <w:rPr>
          <w:rFonts w:asciiTheme="minorHAnsi" w:hAnsiTheme="minorHAnsi"/>
        </w:rPr>
        <w:t>ováhy a konvektívna z</w:t>
      </w:r>
      <w:r w:rsidR="000229D6">
        <w:rPr>
          <w:rFonts w:asciiTheme="minorHAnsi" w:hAnsiTheme="minorHAnsi"/>
        </w:rPr>
        <w:t>óna.</w:t>
      </w:r>
      <w:r w:rsidR="00070AAE">
        <w:rPr>
          <w:rFonts w:asciiTheme="minorHAnsi" w:hAnsiTheme="minorHAnsi"/>
        </w:rPr>
        <w:t xml:space="preserve"> </w:t>
      </w:r>
      <w:r>
        <w:rPr>
          <w:rFonts w:asciiTheme="minorHAnsi" w:hAnsiTheme="minorHAnsi"/>
        </w:rPr>
        <w:t xml:space="preserve"> </w:t>
      </w:r>
    </w:p>
    <w:p w:rsidR="00A0692B" w:rsidRDefault="00A0692B" w:rsidP="006642BB">
      <w:pPr>
        <w:pStyle w:val="Nadpis2"/>
        <w:numPr>
          <w:ilvl w:val="0"/>
          <w:numId w:val="44"/>
        </w:numPr>
      </w:pPr>
      <w:r>
        <w:t>Vznik hviezd</w:t>
      </w:r>
    </w:p>
    <w:p w:rsidR="00F803F7" w:rsidRDefault="00F803F7" w:rsidP="00F803F7"/>
    <w:p w:rsidR="003F2CB5" w:rsidRDefault="00674D48" w:rsidP="003F2CB5">
      <w:pPr>
        <w:jc w:val="both"/>
        <w:rPr>
          <w:sz w:val="24"/>
          <w:szCs w:val="24"/>
        </w:rPr>
      </w:pPr>
      <w:r>
        <w:rPr>
          <w:sz w:val="24"/>
          <w:szCs w:val="24"/>
        </w:rPr>
        <w:t xml:space="preserve">Medzihviezdne prostredie väčšiny galaxií obsahuje množstvo plynno - prachových mračien, ktoré majú dostatok materiálu na vytvorenie nových hviezd. </w:t>
      </w:r>
      <w:r w:rsidR="00F916C7">
        <w:rPr>
          <w:sz w:val="24"/>
          <w:szCs w:val="24"/>
        </w:rPr>
        <w:t xml:space="preserve">Sú však mimoriadne riedke, obsahujú iba </w:t>
      </w:r>
      <w:r w:rsidR="00BD3A0F">
        <w:rPr>
          <w:sz w:val="24"/>
          <w:szCs w:val="24"/>
        </w:rPr>
        <w:t xml:space="preserve">asi </w:t>
      </w:r>
      <w:r w:rsidR="00F916C7">
        <w:rPr>
          <w:sz w:val="24"/>
          <w:szCs w:val="24"/>
        </w:rPr>
        <w:t>jeden atóm na cm</w:t>
      </w:r>
      <w:r w:rsidR="00F916C7">
        <w:rPr>
          <w:sz w:val="24"/>
          <w:szCs w:val="24"/>
          <w:vertAlign w:val="superscript"/>
        </w:rPr>
        <w:t>3</w:t>
      </w:r>
      <w:r w:rsidR="00F916C7">
        <w:rPr>
          <w:sz w:val="24"/>
          <w:szCs w:val="24"/>
        </w:rPr>
        <w:t>.</w:t>
      </w:r>
      <w:r>
        <w:rPr>
          <w:sz w:val="24"/>
          <w:szCs w:val="24"/>
        </w:rPr>
        <w:t xml:space="preserve"> </w:t>
      </w:r>
      <w:r w:rsidR="00C9740A">
        <w:rPr>
          <w:sz w:val="24"/>
          <w:szCs w:val="24"/>
        </w:rPr>
        <w:t>Ich bizarné tvary sú lákadlom pre pozorovateľov nočnej oblohy, aj keď ď</w:t>
      </w:r>
      <w:r w:rsidR="00F916C7">
        <w:rPr>
          <w:sz w:val="24"/>
          <w:szCs w:val="24"/>
        </w:rPr>
        <w:t>aleko od aktívnych hviezd tieto mračná zostávajú chladné a</w:t>
      </w:r>
      <w:r w:rsidR="00DA5139">
        <w:rPr>
          <w:sz w:val="24"/>
          <w:szCs w:val="24"/>
        </w:rPr>
        <w:t> </w:t>
      </w:r>
      <w:r w:rsidR="00C9740A">
        <w:rPr>
          <w:sz w:val="24"/>
          <w:szCs w:val="24"/>
        </w:rPr>
        <w:t>nemenné</w:t>
      </w:r>
      <w:r w:rsidR="00DA5139">
        <w:rPr>
          <w:sz w:val="24"/>
          <w:szCs w:val="24"/>
        </w:rPr>
        <w:t xml:space="preserve">. </w:t>
      </w:r>
      <w:r w:rsidR="00F916C7">
        <w:rPr>
          <w:sz w:val="24"/>
          <w:szCs w:val="24"/>
        </w:rPr>
        <w:t xml:space="preserve"> Avšak ich </w:t>
      </w:r>
      <w:r w:rsidR="00BD3A0F">
        <w:rPr>
          <w:sz w:val="24"/>
          <w:szCs w:val="24"/>
        </w:rPr>
        <w:t xml:space="preserve">chemické </w:t>
      </w:r>
      <w:r w:rsidR="00F916C7">
        <w:rPr>
          <w:sz w:val="24"/>
          <w:szCs w:val="24"/>
        </w:rPr>
        <w:t>zloženie</w:t>
      </w:r>
      <w:r w:rsidR="00BD3A0F">
        <w:rPr>
          <w:sz w:val="24"/>
          <w:szCs w:val="24"/>
        </w:rPr>
        <w:t>, kde dominuje predovšetkým vodík</w:t>
      </w:r>
      <w:r w:rsidR="00F916C7">
        <w:rPr>
          <w:sz w:val="24"/>
          <w:szCs w:val="24"/>
        </w:rPr>
        <w:t>, ktorý je základným</w:t>
      </w:r>
      <w:r w:rsidR="00E9341B">
        <w:rPr>
          <w:sz w:val="24"/>
          <w:szCs w:val="24"/>
        </w:rPr>
        <w:t xml:space="preserve"> stavebným</w:t>
      </w:r>
      <w:r w:rsidR="00F916C7">
        <w:rPr>
          <w:sz w:val="24"/>
          <w:szCs w:val="24"/>
        </w:rPr>
        <w:t xml:space="preserve"> kameňom stavby h</w:t>
      </w:r>
      <w:r w:rsidR="00DA5139">
        <w:rPr>
          <w:sz w:val="24"/>
          <w:szCs w:val="24"/>
        </w:rPr>
        <w:t>viezd ich predurčuje na oblasti</w:t>
      </w:r>
      <w:r w:rsidR="00F916C7">
        <w:rPr>
          <w:sz w:val="24"/>
          <w:szCs w:val="24"/>
        </w:rPr>
        <w:t xml:space="preserve"> v ktorom vznikajú hviezdy. </w:t>
      </w:r>
      <w:r w:rsidR="00C9740A">
        <w:rPr>
          <w:sz w:val="24"/>
          <w:szCs w:val="24"/>
        </w:rPr>
        <w:t>Dnes už vieme, že</w:t>
      </w:r>
      <w:r w:rsidR="00F916C7">
        <w:rPr>
          <w:sz w:val="24"/>
          <w:szCs w:val="24"/>
        </w:rPr>
        <w:t xml:space="preserve">  </w:t>
      </w:r>
      <w:r w:rsidR="00C9740A">
        <w:rPr>
          <w:sz w:val="24"/>
          <w:szCs w:val="24"/>
        </w:rPr>
        <w:t>h</w:t>
      </w:r>
      <w:r w:rsidR="00DF1482" w:rsidRPr="0043329B">
        <w:rPr>
          <w:sz w:val="24"/>
          <w:szCs w:val="24"/>
        </w:rPr>
        <w:t>viezdy vznikajú v centrách kolabujúcich plynno – prachových oblakov.</w:t>
      </w:r>
      <w:r w:rsidR="0043329B">
        <w:rPr>
          <w:sz w:val="24"/>
          <w:szCs w:val="24"/>
        </w:rPr>
        <w:t xml:space="preserve"> </w:t>
      </w:r>
      <w:r w:rsidR="009C7849">
        <w:rPr>
          <w:sz w:val="24"/>
          <w:szCs w:val="24"/>
        </w:rPr>
        <w:t xml:space="preserve">Tvorba hviezd však vzniká len v niektorých z nich. Spúšťacím mechanizmom </w:t>
      </w:r>
      <w:r w:rsidR="00291611">
        <w:rPr>
          <w:sz w:val="24"/>
          <w:szCs w:val="24"/>
        </w:rPr>
        <w:t xml:space="preserve">hviezdotvorby </w:t>
      </w:r>
      <w:r w:rsidR="009C7849">
        <w:rPr>
          <w:sz w:val="24"/>
          <w:szCs w:val="24"/>
        </w:rPr>
        <w:t xml:space="preserve">môže byť výbuch blízkej </w:t>
      </w:r>
      <w:r w:rsidR="00CF7DEF">
        <w:rPr>
          <w:sz w:val="24"/>
          <w:szCs w:val="24"/>
        </w:rPr>
        <w:t>supernovy,</w:t>
      </w:r>
      <w:r w:rsidR="00CF7DEF" w:rsidRPr="00CF7DEF">
        <w:rPr>
          <w:sz w:val="24"/>
          <w:szCs w:val="24"/>
        </w:rPr>
        <w:t xml:space="preserve"> </w:t>
      </w:r>
      <w:r w:rsidR="00CF7DEF">
        <w:rPr>
          <w:sz w:val="24"/>
          <w:szCs w:val="24"/>
        </w:rPr>
        <w:t xml:space="preserve">ako </w:t>
      </w:r>
      <w:r w:rsidR="00ED3D5C">
        <w:rPr>
          <w:sz w:val="24"/>
          <w:szCs w:val="24"/>
        </w:rPr>
        <w:t>sa to predpokladá aj</w:t>
      </w:r>
      <w:r w:rsidR="00CF7DEF">
        <w:rPr>
          <w:sz w:val="24"/>
          <w:szCs w:val="24"/>
        </w:rPr>
        <w:t xml:space="preserve"> v prípade vzniku Slnka. </w:t>
      </w:r>
      <w:r w:rsidR="00C9740A">
        <w:rPr>
          <w:sz w:val="24"/>
          <w:szCs w:val="24"/>
        </w:rPr>
        <w:t xml:space="preserve">Jej rázová vlna </w:t>
      </w:r>
      <w:r w:rsidR="00CF7DEF">
        <w:rPr>
          <w:sz w:val="24"/>
          <w:szCs w:val="24"/>
        </w:rPr>
        <w:t xml:space="preserve"> mračno zamieša a zahustí. Ďalšou možnosťou je </w:t>
      </w:r>
      <w:r w:rsidR="00D64157">
        <w:rPr>
          <w:sz w:val="24"/>
          <w:szCs w:val="24"/>
        </w:rPr>
        <w:t xml:space="preserve"> </w:t>
      </w:r>
      <w:r w:rsidR="009C7849">
        <w:rPr>
          <w:sz w:val="24"/>
          <w:szCs w:val="24"/>
        </w:rPr>
        <w:t>žiarenie  blízky</w:t>
      </w:r>
      <w:r w:rsidR="000008B9">
        <w:rPr>
          <w:sz w:val="24"/>
          <w:szCs w:val="24"/>
        </w:rPr>
        <w:t>ch masívny</w:t>
      </w:r>
      <w:r w:rsidR="00D64157">
        <w:rPr>
          <w:sz w:val="24"/>
          <w:szCs w:val="24"/>
        </w:rPr>
        <w:t>ch hviezd.</w:t>
      </w:r>
      <w:r w:rsidR="000008B9">
        <w:rPr>
          <w:sz w:val="24"/>
          <w:szCs w:val="24"/>
        </w:rPr>
        <w:t xml:space="preserve">  </w:t>
      </w:r>
      <w:r w:rsidR="00D64157">
        <w:rPr>
          <w:sz w:val="24"/>
          <w:szCs w:val="24"/>
        </w:rPr>
        <w:t xml:space="preserve">Mohutné hviezdne vetry masívnych hviezd spôsobujú zahustenie </w:t>
      </w:r>
      <w:r w:rsidR="00E9341B">
        <w:rPr>
          <w:sz w:val="24"/>
          <w:szCs w:val="24"/>
        </w:rPr>
        <w:t xml:space="preserve">pracho – plynových </w:t>
      </w:r>
      <w:r w:rsidR="00D64157">
        <w:rPr>
          <w:sz w:val="24"/>
          <w:szCs w:val="24"/>
        </w:rPr>
        <w:t>vodíkových oblakov.</w:t>
      </w:r>
      <w:r w:rsidR="00FE389C">
        <w:rPr>
          <w:sz w:val="24"/>
          <w:szCs w:val="24"/>
        </w:rPr>
        <w:t xml:space="preserve"> Zdá sa, že niekedy na to stačí aj žiarenie jednej hviezdy, ako to pozorujeme v prípade</w:t>
      </w:r>
      <w:r w:rsidR="00912226">
        <w:rPr>
          <w:sz w:val="24"/>
          <w:szCs w:val="24"/>
        </w:rPr>
        <w:t xml:space="preserve"> oblasti</w:t>
      </w:r>
      <w:r w:rsidR="00D64157">
        <w:rPr>
          <w:sz w:val="24"/>
          <w:szCs w:val="24"/>
        </w:rPr>
        <w:t xml:space="preserve"> Ceph B</w:t>
      </w:r>
      <w:r w:rsidR="00FE389C">
        <w:rPr>
          <w:sz w:val="24"/>
          <w:szCs w:val="24"/>
        </w:rPr>
        <w:t xml:space="preserve">. </w:t>
      </w:r>
      <w:r w:rsidR="00DA5139">
        <w:rPr>
          <w:sz w:val="24"/>
          <w:szCs w:val="24"/>
        </w:rPr>
        <w:t>Najbližší hviezdotvorný mrak sa nachádza v súhvezdí Orióna, tzv. Veľká hmlovina s označením M 42.</w:t>
      </w:r>
    </w:p>
    <w:p w:rsidR="00DA5139" w:rsidRDefault="00DA5139" w:rsidP="003F2CB5">
      <w:pPr>
        <w:jc w:val="both"/>
        <w:rPr>
          <w:sz w:val="24"/>
          <w:szCs w:val="24"/>
        </w:rPr>
      </w:pPr>
    </w:p>
    <w:p w:rsidR="00260C46" w:rsidRDefault="00DA5139" w:rsidP="00260C46">
      <w:pPr>
        <w:keepNext/>
        <w:jc w:val="center"/>
      </w:pPr>
      <w:r>
        <w:rPr>
          <w:noProof/>
          <w:lang w:eastAsia="sk-SK"/>
        </w:rPr>
        <w:drawing>
          <wp:inline distT="0" distB="0" distL="0" distR="0" wp14:anchorId="38344E06" wp14:editId="49A21352">
            <wp:extent cx="4187228" cy="3524250"/>
            <wp:effectExtent l="0" t="0" r="3810" b="0"/>
            <wp:docPr id="23" name="Obrázok 23" descr="See Explanation.  Clicking on the picture will download &#10;the highest resolution vers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Explanation.  Clicking on the picture will download &#10;the highest resolution version availabl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91255" cy="3527639"/>
                    </a:xfrm>
                    <a:prstGeom prst="rect">
                      <a:avLst/>
                    </a:prstGeom>
                    <a:noFill/>
                    <a:ln>
                      <a:noFill/>
                    </a:ln>
                  </pic:spPr>
                </pic:pic>
              </a:graphicData>
            </a:graphic>
          </wp:inline>
        </w:drawing>
      </w:r>
    </w:p>
    <w:p w:rsidR="00DA5139" w:rsidRPr="00260C46" w:rsidRDefault="00260C46" w:rsidP="00260C46">
      <w:pPr>
        <w:pStyle w:val="Popis"/>
        <w:jc w:val="center"/>
        <w:rPr>
          <w:b w:val="0"/>
          <w:color w:val="auto"/>
          <w:sz w:val="24"/>
          <w:szCs w:val="24"/>
        </w:rPr>
      </w:pPr>
      <w:r w:rsidRPr="00260C46">
        <w:rPr>
          <w:b w:val="0"/>
          <w:color w:val="auto"/>
        </w:rPr>
        <w:t xml:space="preserve">Obrázok </w:t>
      </w:r>
      <w:r w:rsidRPr="00260C46">
        <w:rPr>
          <w:b w:val="0"/>
          <w:color w:val="auto"/>
        </w:rPr>
        <w:fldChar w:fldCharType="begin"/>
      </w:r>
      <w:r w:rsidRPr="00260C46">
        <w:rPr>
          <w:b w:val="0"/>
          <w:color w:val="auto"/>
        </w:rPr>
        <w:instrText xml:space="preserve"> SEQ Obrázok \* ARABIC </w:instrText>
      </w:r>
      <w:r w:rsidRPr="00260C46">
        <w:rPr>
          <w:b w:val="0"/>
          <w:color w:val="auto"/>
        </w:rPr>
        <w:fldChar w:fldCharType="separate"/>
      </w:r>
      <w:r w:rsidR="002A7536">
        <w:rPr>
          <w:b w:val="0"/>
          <w:noProof/>
          <w:color w:val="auto"/>
        </w:rPr>
        <w:t>62</w:t>
      </w:r>
      <w:r w:rsidRPr="00260C46">
        <w:rPr>
          <w:b w:val="0"/>
          <w:color w:val="auto"/>
        </w:rPr>
        <w:fldChar w:fldCharType="end"/>
      </w:r>
      <w:r w:rsidRPr="00260C46">
        <w:rPr>
          <w:b w:val="0"/>
          <w:color w:val="auto"/>
        </w:rPr>
        <w:t xml:space="preserve"> Formovanie hviezd - Veľké Magellanovo mračno.</w:t>
      </w:r>
      <w:r>
        <w:rPr>
          <w:b w:val="0"/>
          <w:color w:val="auto"/>
        </w:rPr>
        <w:t xml:space="preserve"> Zdroj: Nasa/Esa</w:t>
      </w:r>
    </w:p>
    <w:p w:rsidR="0060732C" w:rsidRDefault="0060732C" w:rsidP="009B5E8F">
      <w:pPr>
        <w:jc w:val="both"/>
        <w:rPr>
          <w:sz w:val="24"/>
          <w:szCs w:val="24"/>
        </w:rPr>
      </w:pPr>
    </w:p>
    <w:p w:rsidR="0060732C" w:rsidRDefault="0060732C" w:rsidP="009B5E8F">
      <w:pPr>
        <w:jc w:val="both"/>
        <w:rPr>
          <w:sz w:val="24"/>
          <w:szCs w:val="24"/>
        </w:rPr>
      </w:pPr>
    </w:p>
    <w:p w:rsidR="003F2CB5" w:rsidRDefault="003F2CB5" w:rsidP="009B5E8F">
      <w:pPr>
        <w:jc w:val="both"/>
        <w:rPr>
          <w:sz w:val="24"/>
          <w:szCs w:val="24"/>
        </w:rPr>
      </w:pPr>
      <w:r w:rsidRPr="00523C91">
        <w:rPr>
          <w:sz w:val="24"/>
          <w:szCs w:val="24"/>
        </w:rPr>
        <w:t>Po vonkajšom impulze</w:t>
      </w:r>
      <w:r w:rsidR="00DA5139">
        <w:rPr>
          <w:sz w:val="24"/>
          <w:szCs w:val="24"/>
        </w:rPr>
        <w:t xml:space="preserve">, keď sa častice v mraku začnú zrážať a vytvárať zhluky, </w:t>
      </w:r>
      <w:r w:rsidRPr="00523C91">
        <w:rPr>
          <w:sz w:val="24"/>
          <w:szCs w:val="24"/>
        </w:rPr>
        <w:t xml:space="preserve"> môže</w:t>
      </w:r>
      <w:r w:rsidR="00DA5139">
        <w:rPr>
          <w:sz w:val="24"/>
          <w:szCs w:val="24"/>
        </w:rPr>
        <w:t xml:space="preserve"> sa</w:t>
      </w:r>
      <w:r w:rsidRPr="00523C91">
        <w:rPr>
          <w:sz w:val="24"/>
          <w:szCs w:val="24"/>
        </w:rPr>
        <w:t xml:space="preserve"> v plnej miere prejaviť gravitácia, ktorá riadi kolapsy jednotlivých </w:t>
      </w:r>
      <w:r w:rsidR="00DA5139" w:rsidRPr="00523C91">
        <w:rPr>
          <w:sz w:val="24"/>
          <w:szCs w:val="24"/>
        </w:rPr>
        <w:t>zhustení</w:t>
      </w:r>
      <w:r w:rsidR="0060732C">
        <w:rPr>
          <w:sz w:val="24"/>
          <w:szCs w:val="24"/>
        </w:rPr>
        <w:t>n</w:t>
      </w:r>
      <w:r w:rsidRPr="00523C91">
        <w:rPr>
          <w:sz w:val="24"/>
          <w:szCs w:val="24"/>
        </w:rPr>
        <w:t xml:space="preserve"> mraku.</w:t>
      </w:r>
      <w:r w:rsidR="00291611">
        <w:rPr>
          <w:sz w:val="24"/>
          <w:szCs w:val="24"/>
        </w:rPr>
        <w:t xml:space="preserve"> </w:t>
      </w:r>
      <w:r w:rsidR="0060732C">
        <w:rPr>
          <w:sz w:val="24"/>
          <w:szCs w:val="24"/>
        </w:rPr>
        <w:t xml:space="preserve">Mrak sa rozdelí na množstvo častí, v ktorých dominujú hustejšie oblasti. Ich gravitácia nabaľuje stále viac </w:t>
      </w:r>
      <w:r w:rsidR="00E9341B">
        <w:rPr>
          <w:sz w:val="24"/>
          <w:szCs w:val="24"/>
        </w:rPr>
        <w:t xml:space="preserve">okolitej </w:t>
      </w:r>
      <w:r w:rsidR="0060732C">
        <w:rPr>
          <w:sz w:val="24"/>
          <w:szCs w:val="24"/>
        </w:rPr>
        <w:t xml:space="preserve">hmoty, vznikajú </w:t>
      </w:r>
      <w:r w:rsidRPr="00523C91">
        <w:rPr>
          <w:sz w:val="24"/>
          <w:szCs w:val="24"/>
        </w:rPr>
        <w:t> chladné oblasti, približne guľovitého tvaru tzv. globuly, ako sú napríklad Thackera</w:t>
      </w:r>
      <w:r w:rsidR="0060732C">
        <w:rPr>
          <w:sz w:val="24"/>
          <w:szCs w:val="24"/>
        </w:rPr>
        <w:t>yove globuly v hmlovine IC 2944, ktoré sú zárodkami hviezd.</w:t>
      </w:r>
      <w:r w:rsidR="00523C91" w:rsidRPr="00523C91">
        <w:rPr>
          <w:sz w:val="24"/>
          <w:szCs w:val="24"/>
        </w:rPr>
        <w:t xml:space="preserve"> Globuly svojou gravitáciou priťahujú ďalšiu hmotu</w:t>
      </w:r>
      <w:r w:rsidR="00523C91">
        <w:rPr>
          <w:sz w:val="24"/>
          <w:szCs w:val="24"/>
        </w:rPr>
        <w:t>. Jednotlivými zrážkami a pr</w:t>
      </w:r>
      <w:r w:rsidR="00E9341B">
        <w:rPr>
          <w:sz w:val="24"/>
          <w:szCs w:val="24"/>
        </w:rPr>
        <w:t>emiešavaním látky narastá aj ich</w:t>
      </w:r>
      <w:r w:rsidR="00523C91">
        <w:rPr>
          <w:sz w:val="24"/>
          <w:szCs w:val="24"/>
        </w:rPr>
        <w:t xml:space="preserve"> teplota. S postupným narastaním sa vytvorí oblasť približne veľkosti Slnečnej sústavy, ktorú nazývame protohviezda. V </w:t>
      </w:r>
      <w:r w:rsidR="00291611">
        <w:rPr>
          <w:sz w:val="24"/>
          <w:szCs w:val="24"/>
        </w:rPr>
        <w:t xml:space="preserve">jej </w:t>
      </w:r>
      <w:r w:rsidR="00523C91">
        <w:rPr>
          <w:sz w:val="24"/>
          <w:szCs w:val="24"/>
        </w:rPr>
        <w:t>centre</w:t>
      </w:r>
      <w:r w:rsidR="00291611">
        <w:rPr>
          <w:sz w:val="24"/>
          <w:szCs w:val="24"/>
        </w:rPr>
        <w:t xml:space="preserve"> je </w:t>
      </w:r>
      <w:r w:rsidR="00523C91">
        <w:rPr>
          <w:sz w:val="24"/>
          <w:szCs w:val="24"/>
        </w:rPr>
        <w:t xml:space="preserve"> najväčšia</w:t>
      </w:r>
      <w:r w:rsidR="00291611">
        <w:rPr>
          <w:sz w:val="24"/>
          <w:szCs w:val="24"/>
        </w:rPr>
        <w:t xml:space="preserve"> hustota aj teplota</w:t>
      </w:r>
      <w:r w:rsidR="00523C91">
        <w:rPr>
          <w:sz w:val="24"/>
          <w:szCs w:val="24"/>
        </w:rPr>
        <w:t>.</w:t>
      </w:r>
      <w:r w:rsidR="009B5E8F">
        <w:rPr>
          <w:sz w:val="24"/>
          <w:szCs w:val="24"/>
        </w:rPr>
        <w:t xml:space="preserve"> Ohriata látka sa rozpína k okrajom, kde sa ochladí a znovu klesá k</w:t>
      </w:r>
      <w:r w:rsidR="00E9341B">
        <w:rPr>
          <w:sz w:val="24"/>
          <w:szCs w:val="24"/>
        </w:rPr>
        <w:t> </w:t>
      </w:r>
      <w:r w:rsidR="009B5E8F">
        <w:rPr>
          <w:sz w:val="24"/>
          <w:szCs w:val="24"/>
        </w:rPr>
        <w:t>jadru</w:t>
      </w:r>
      <w:r w:rsidR="00E9341B">
        <w:rPr>
          <w:sz w:val="24"/>
          <w:szCs w:val="24"/>
        </w:rPr>
        <w:t>, čím sa h</w:t>
      </w:r>
      <w:r w:rsidR="009B5E8F">
        <w:rPr>
          <w:sz w:val="24"/>
          <w:szCs w:val="24"/>
        </w:rPr>
        <w:t>mota sa premiešava. Toto štádium predstavuje zárodok budúcej hviezdy a môžeme ho pozorovať v infračervenom svetle. Pozorovania naznačujú, že najväčšie protohviezdy majú hmotnosť približne 60 M</w:t>
      </w:r>
      <w:r w:rsidR="009B5E8F">
        <w:rPr>
          <w:sz w:val="24"/>
          <w:szCs w:val="24"/>
          <w:vertAlign w:val="subscript"/>
        </w:rPr>
        <w:t>S.</w:t>
      </w:r>
      <w:r w:rsidR="00E9341B">
        <w:rPr>
          <w:sz w:val="24"/>
          <w:szCs w:val="24"/>
        </w:rPr>
        <w:t xml:space="preserve"> Okolo protohviezd sa nachádza zvyškový materiál tzv.</w:t>
      </w:r>
      <w:r w:rsidR="009B5E8F">
        <w:rPr>
          <w:sz w:val="24"/>
          <w:szCs w:val="24"/>
        </w:rPr>
        <w:t xml:space="preserve"> protoplanetárne disky</w:t>
      </w:r>
      <w:r w:rsidR="00E9341B">
        <w:rPr>
          <w:sz w:val="24"/>
          <w:szCs w:val="24"/>
        </w:rPr>
        <w:t>, z ktorých</w:t>
      </w:r>
      <w:r w:rsidR="009B5E8F">
        <w:rPr>
          <w:sz w:val="24"/>
          <w:szCs w:val="24"/>
        </w:rPr>
        <w:t xml:space="preserve"> sa môžu vyvinúť planetárne sústavy.</w:t>
      </w:r>
    </w:p>
    <w:p w:rsidR="002A0036" w:rsidRDefault="00BD1C6F" w:rsidP="002A0036">
      <w:pPr>
        <w:jc w:val="both"/>
        <w:rPr>
          <w:sz w:val="24"/>
          <w:szCs w:val="24"/>
        </w:rPr>
      </w:pPr>
      <w:r>
        <w:rPr>
          <w:sz w:val="24"/>
          <w:szCs w:val="24"/>
        </w:rPr>
        <w:t xml:space="preserve">Teplota a tlak  v jadre sa neustále zvyšuje. Ak teplota v jadre </w:t>
      </w:r>
      <w:r w:rsidR="00DF0EA9">
        <w:rPr>
          <w:sz w:val="24"/>
          <w:szCs w:val="24"/>
        </w:rPr>
        <w:t>dosiahne približne 10</w:t>
      </w:r>
      <w:r>
        <w:rPr>
          <w:sz w:val="24"/>
          <w:szCs w:val="24"/>
        </w:rPr>
        <w:t xml:space="preserve"> miliónov Kelvina</w:t>
      </w:r>
      <w:r w:rsidR="00DF0EA9">
        <w:rPr>
          <w:sz w:val="24"/>
          <w:szCs w:val="24"/>
        </w:rPr>
        <w:t>,</w:t>
      </w:r>
      <w:r>
        <w:rPr>
          <w:sz w:val="24"/>
          <w:szCs w:val="24"/>
        </w:rPr>
        <w:t xml:space="preserve"> dochádza k prvým jadrovým reakciám</w:t>
      </w:r>
      <w:r w:rsidR="00DF0EA9">
        <w:rPr>
          <w:sz w:val="24"/>
          <w:szCs w:val="24"/>
        </w:rPr>
        <w:t xml:space="preserve"> premeny vodíka na hélium. </w:t>
      </w:r>
      <w:r>
        <w:rPr>
          <w:sz w:val="24"/>
          <w:szCs w:val="24"/>
        </w:rPr>
        <w:t xml:space="preserve"> Gravitačná kontrakcia hviezdy sa zastaví </w:t>
      </w:r>
      <w:r w:rsidRPr="00BD1C6F">
        <w:rPr>
          <w:sz w:val="24"/>
          <w:szCs w:val="24"/>
        </w:rPr>
        <w:t>pretože energia vznikajúca termonukleárnymi reakciami vyrovná gravitačný tlak a zabezpečí na dlhé obdobie rovnovážny stav hviezdy</w:t>
      </w:r>
      <w:r>
        <w:rPr>
          <w:sz w:val="24"/>
          <w:szCs w:val="24"/>
        </w:rPr>
        <w:t>.</w:t>
      </w:r>
      <w:r w:rsidR="00DF0EA9">
        <w:rPr>
          <w:sz w:val="24"/>
          <w:szCs w:val="24"/>
        </w:rPr>
        <w:t xml:space="preserve"> Tento okamih sa považuje za zrod hviezdy.  Ak má však protohviezda menšiu hmotnosť ako je </w:t>
      </w:r>
      <w:r>
        <w:rPr>
          <w:sz w:val="24"/>
          <w:szCs w:val="24"/>
        </w:rPr>
        <w:t xml:space="preserve"> 0,085 M</w:t>
      </w:r>
      <w:r w:rsidR="00DF0EA9">
        <w:rPr>
          <w:sz w:val="24"/>
          <w:szCs w:val="24"/>
          <w:vertAlign w:val="subscript"/>
        </w:rPr>
        <w:t>s</w:t>
      </w:r>
      <w:r w:rsidR="00DF0EA9">
        <w:rPr>
          <w:sz w:val="24"/>
          <w:szCs w:val="24"/>
        </w:rPr>
        <w:t>,  nedosiahne potrebnú teplotu a tlak na</w:t>
      </w:r>
      <w:r w:rsidR="00E9341B">
        <w:rPr>
          <w:sz w:val="24"/>
          <w:szCs w:val="24"/>
        </w:rPr>
        <w:t xml:space="preserve"> zapálenie jadrovej reakcie</w:t>
      </w:r>
      <w:r w:rsidR="00DF0EA9">
        <w:rPr>
          <w:sz w:val="24"/>
          <w:szCs w:val="24"/>
        </w:rPr>
        <w:t xml:space="preserve"> a stane sa z nej hnedý trpaslík, ktorý žiari v infračervenej oblasti. </w:t>
      </w:r>
    </w:p>
    <w:p w:rsidR="00BD1C6F" w:rsidRDefault="00BD1C6F" w:rsidP="009B5E8F">
      <w:pPr>
        <w:jc w:val="both"/>
        <w:rPr>
          <w:sz w:val="24"/>
          <w:szCs w:val="24"/>
        </w:rPr>
      </w:pPr>
    </w:p>
    <w:p w:rsidR="00260C46" w:rsidRDefault="00DA5139" w:rsidP="00260C46">
      <w:pPr>
        <w:keepNext/>
        <w:jc w:val="center"/>
      </w:pPr>
      <w:r>
        <w:rPr>
          <w:noProof/>
          <w:lang w:eastAsia="sk-SK"/>
        </w:rPr>
        <w:drawing>
          <wp:inline distT="0" distB="0" distL="0" distR="0" wp14:anchorId="5F5A7272" wp14:editId="2BE564F2">
            <wp:extent cx="4029075" cy="4029075"/>
            <wp:effectExtent l="0" t="0" r="9525" b="9525"/>
            <wp:docPr id="17" name="Obrázok 17" descr="Star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 Formatio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29075" cy="4029075"/>
                    </a:xfrm>
                    <a:prstGeom prst="rect">
                      <a:avLst/>
                    </a:prstGeom>
                    <a:noFill/>
                    <a:ln>
                      <a:noFill/>
                    </a:ln>
                  </pic:spPr>
                </pic:pic>
              </a:graphicData>
            </a:graphic>
          </wp:inline>
        </w:drawing>
      </w:r>
    </w:p>
    <w:p w:rsidR="00DA5139" w:rsidRPr="00260C46" w:rsidRDefault="00260C46" w:rsidP="00260C46">
      <w:pPr>
        <w:pStyle w:val="Popis"/>
        <w:jc w:val="center"/>
        <w:rPr>
          <w:b w:val="0"/>
          <w:color w:val="auto"/>
        </w:rPr>
      </w:pPr>
      <w:r w:rsidRPr="00260C46">
        <w:rPr>
          <w:b w:val="0"/>
          <w:color w:val="auto"/>
        </w:rPr>
        <w:t xml:space="preserve">Obrázok </w:t>
      </w:r>
      <w:r w:rsidRPr="00260C46">
        <w:rPr>
          <w:b w:val="0"/>
          <w:color w:val="auto"/>
        </w:rPr>
        <w:fldChar w:fldCharType="begin"/>
      </w:r>
      <w:r w:rsidRPr="00260C46">
        <w:rPr>
          <w:b w:val="0"/>
          <w:color w:val="auto"/>
        </w:rPr>
        <w:instrText xml:space="preserve"> SEQ Obrázok \* ARABIC </w:instrText>
      </w:r>
      <w:r w:rsidRPr="00260C46">
        <w:rPr>
          <w:b w:val="0"/>
          <w:color w:val="auto"/>
        </w:rPr>
        <w:fldChar w:fldCharType="separate"/>
      </w:r>
      <w:r w:rsidR="002A7536">
        <w:rPr>
          <w:b w:val="0"/>
          <w:noProof/>
          <w:color w:val="auto"/>
        </w:rPr>
        <w:t>63</w:t>
      </w:r>
      <w:r w:rsidRPr="00260C46">
        <w:rPr>
          <w:b w:val="0"/>
          <w:color w:val="auto"/>
        </w:rPr>
        <w:fldChar w:fldCharType="end"/>
      </w:r>
      <w:r w:rsidRPr="00260C46">
        <w:rPr>
          <w:b w:val="0"/>
          <w:color w:val="auto"/>
        </w:rPr>
        <w:t xml:space="preserve"> Vznik hviezdy.  Zdroj: Bill Saxton, NRAO/AUI/NSF</w:t>
      </w:r>
    </w:p>
    <w:p w:rsidR="004C001E" w:rsidRDefault="004C001E" w:rsidP="004C001E"/>
    <w:p w:rsidR="00A0692B" w:rsidRDefault="006C0DA6" w:rsidP="006642BB">
      <w:pPr>
        <w:pStyle w:val="Nadpis2"/>
        <w:numPr>
          <w:ilvl w:val="0"/>
          <w:numId w:val="44"/>
        </w:numPr>
      </w:pPr>
      <w:r>
        <w:t>Vývoj hviezd</w:t>
      </w:r>
    </w:p>
    <w:p w:rsidR="00774EDB" w:rsidRDefault="00774EDB" w:rsidP="00774EDB"/>
    <w:p w:rsidR="00290EE0" w:rsidRPr="000830FA" w:rsidRDefault="00E9341B" w:rsidP="00290EE0">
      <w:pPr>
        <w:jc w:val="both"/>
        <w:rPr>
          <w:sz w:val="24"/>
          <w:szCs w:val="24"/>
        </w:rPr>
      </w:pPr>
      <w:r>
        <w:rPr>
          <w:sz w:val="24"/>
          <w:szCs w:val="24"/>
        </w:rPr>
        <w:t>Novo v</w:t>
      </w:r>
      <w:r w:rsidR="004A50B6" w:rsidRPr="000830FA">
        <w:rPr>
          <w:sz w:val="24"/>
          <w:szCs w:val="24"/>
        </w:rPr>
        <w:t>zniknutá hviezda sa usadí na hlavnej postupnosti HR diagramu. Hviezda je</w:t>
      </w:r>
      <w:r w:rsidR="007E1DD8" w:rsidRPr="000830FA">
        <w:rPr>
          <w:sz w:val="24"/>
          <w:szCs w:val="24"/>
        </w:rPr>
        <w:t xml:space="preserve"> v rovnovážnom stave, v</w:t>
      </w:r>
      <w:r w:rsidR="00290EE0" w:rsidRPr="000830FA">
        <w:rPr>
          <w:sz w:val="24"/>
          <w:szCs w:val="24"/>
        </w:rPr>
        <w:t>o</w:t>
      </w:r>
      <w:r w:rsidR="007E1DD8" w:rsidRPr="000830FA">
        <w:rPr>
          <w:sz w:val="24"/>
          <w:szCs w:val="24"/>
        </w:rPr>
        <w:t> svojom vnútri spaľuje vodík na hélium. Aký je jej ďalší osud ?</w:t>
      </w:r>
      <w:r w:rsidR="004A50B6" w:rsidRPr="000830FA">
        <w:rPr>
          <w:sz w:val="24"/>
          <w:szCs w:val="24"/>
        </w:rPr>
        <w:t xml:space="preserve"> </w:t>
      </w:r>
      <w:r w:rsidR="00290EE0" w:rsidRPr="000830FA">
        <w:rPr>
          <w:sz w:val="24"/>
          <w:szCs w:val="24"/>
        </w:rPr>
        <w:t xml:space="preserve"> Dĺžka jej života je determinovaná </w:t>
      </w:r>
      <w:r>
        <w:rPr>
          <w:sz w:val="24"/>
          <w:szCs w:val="24"/>
        </w:rPr>
        <w:t xml:space="preserve">práve </w:t>
      </w:r>
      <w:r w:rsidR="00290EE0" w:rsidRPr="000830FA">
        <w:rPr>
          <w:sz w:val="24"/>
          <w:szCs w:val="24"/>
        </w:rPr>
        <w:t>jej hmotnosťou. Paradoxne hviezdy, ktoré majú veľkú hmo</w:t>
      </w:r>
      <w:r>
        <w:rPr>
          <w:sz w:val="24"/>
          <w:szCs w:val="24"/>
        </w:rPr>
        <w:t>tnosť žijú podstatne kratšie. V</w:t>
      </w:r>
      <w:r w:rsidR="00290EE0" w:rsidRPr="000830FA">
        <w:rPr>
          <w:sz w:val="24"/>
          <w:szCs w:val="24"/>
        </w:rPr>
        <w:t>o svojom vývoji sa na HR diagrame</w:t>
      </w:r>
      <w:r w:rsidRPr="00E9341B">
        <w:rPr>
          <w:sz w:val="24"/>
          <w:szCs w:val="24"/>
        </w:rPr>
        <w:t xml:space="preserve"> </w:t>
      </w:r>
      <w:r w:rsidRPr="000830FA">
        <w:rPr>
          <w:sz w:val="24"/>
          <w:szCs w:val="24"/>
        </w:rPr>
        <w:t>rýchlejšie vzďaľujú z</w:t>
      </w:r>
      <w:r>
        <w:rPr>
          <w:sz w:val="24"/>
          <w:szCs w:val="24"/>
        </w:rPr>
        <w:t xml:space="preserve"> oblasti </w:t>
      </w:r>
      <w:r w:rsidRPr="000830FA">
        <w:rPr>
          <w:sz w:val="24"/>
          <w:szCs w:val="24"/>
        </w:rPr>
        <w:t> hlavnej postupnosti</w:t>
      </w:r>
      <w:r>
        <w:rPr>
          <w:sz w:val="24"/>
          <w:szCs w:val="24"/>
        </w:rPr>
        <w:t>. Dĺžku ich života</w:t>
      </w:r>
      <w:r w:rsidR="00290EE0" w:rsidRPr="000830FA">
        <w:rPr>
          <w:sz w:val="24"/>
          <w:szCs w:val="24"/>
        </w:rPr>
        <w:t xml:space="preserve"> môžeme </w:t>
      </w:r>
      <w:r>
        <w:rPr>
          <w:sz w:val="24"/>
          <w:szCs w:val="24"/>
        </w:rPr>
        <w:t>približne určiť</w:t>
      </w:r>
      <w:r w:rsidR="00290EE0" w:rsidRPr="000830FA">
        <w:rPr>
          <w:sz w:val="24"/>
          <w:szCs w:val="24"/>
        </w:rPr>
        <w:t xml:space="preserve"> podľa vzorca</w:t>
      </w:r>
    </w:p>
    <w:p w:rsidR="00290EE0" w:rsidRPr="000830FA" w:rsidRDefault="00290EE0" w:rsidP="00290EE0">
      <w:pPr>
        <w:rPr>
          <w:sz w:val="24"/>
          <w:szCs w:val="24"/>
        </w:rPr>
      </w:pPr>
      <m:oMathPara>
        <m:oMath>
          <m:r>
            <w:rPr>
              <w:rFonts w:ascii="Cambria Math" w:hAnsi="Cambria Math"/>
              <w:sz w:val="24"/>
              <w:szCs w:val="24"/>
            </w:rPr>
            <m:t xml:space="preserve">t= </m:t>
          </m:r>
          <m:f>
            <m:fPr>
              <m:ctrlPr>
                <w:rPr>
                  <w:rFonts w:ascii="Cambria Math" w:hAnsi="Cambria Math"/>
                  <w:i/>
                  <w:sz w:val="24"/>
                  <w:szCs w:val="24"/>
                </w:rPr>
              </m:ctrlPr>
            </m:fPr>
            <m:num>
              <m:r>
                <w:rPr>
                  <w:rFonts w:ascii="Cambria Math" w:hAnsi="Cambria Math"/>
                  <w:sz w:val="24"/>
                  <w:szCs w:val="24"/>
                </w:rPr>
                <m:t>10 miliárd rokov</m:t>
              </m:r>
            </m:num>
            <m:den>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2,5</m:t>
                  </m:r>
                </m:sup>
              </m:sSup>
            </m:den>
          </m:f>
        </m:oMath>
      </m:oMathPara>
    </w:p>
    <w:p w:rsidR="00774EDB" w:rsidRPr="000830FA" w:rsidRDefault="00290EE0" w:rsidP="00774EDB">
      <w:pPr>
        <w:jc w:val="both"/>
        <w:rPr>
          <w:sz w:val="24"/>
          <w:szCs w:val="24"/>
        </w:rPr>
      </w:pPr>
      <w:r w:rsidRPr="000830FA">
        <w:rPr>
          <w:sz w:val="24"/>
          <w:szCs w:val="24"/>
        </w:rPr>
        <w:t xml:space="preserve">kde </w:t>
      </w:r>
      <w:r w:rsidRPr="000830FA">
        <w:rPr>
          <w:i/>
          <w:sz w:val="24"/>
          <w:szCs w:val="24"/>
        </w:rPr>
        <w:t>t</w:t>
      </w:r>
      <w:r w:rsidRPr="000830FA">
        <w:rPr>
          <w:sz w:val="24"/>
          <w:szCs w:val="24"/>
        </w:rPr>
        <w:t xml:space="preserve"> je čas života hviezdy (v rokoch) a </w:t>
      </w:r>
      <w:r w:rsidRPr="000830FA">
        <w:rPr>
          <w:i/>
          <w:sz w:val="24"/>
          <w:szCs w:val="24"/>
        </w:rPr>
        <w:t>M</w:t>
      </w:r>
      <w:r w:rsidRPr="000830FA">
        <w:rPr>
          <w:sz w:val="24"/>
          <w:szCs w:val="24"/>
        </w:rPr>
        <w:t xml:space="preserve"> je jej hmotnosť v jednotkách Slnka. Podľa prepočtu zistíme, že život veľmi hmotných hviezd je omnoho kratší. Pre najmasívnejšie hviezdy, ktoré majú hmotnosť </w:t>
      </w:r>
      <m:oMath>
        <m:r>
          <w:rPr>
            <w:rFonts w:ascii="Cambria Math" w:hAnsi="Cambria Math"/>
            <w:sz w:val="24"/>
            <w:szCs w:val="24"/>
          </w:rPr>
          <m:t>M≈</m:t>
        </m:r>
        <m:sSub>
          <m:sSubPr>
            <m:ctrlPr>
              <w:rPr>
                <w:rFonts w:ascii="Cambria Math" w:hAnsi="Cambria Math"/>
                <w:i/>
                <w:sz w:val="24"/>
                <w:szCs w:val="24"/>
              </w:rPr>
            </m:ctrlPr>
          </m:sSubPr>
          <m:e>
            <m:r>
              <w:rPr>
                <w:rFonts w:ascii="Cambria Math" w:hAnsi="Cambria Math"/>
                <w:sz w:val="24"/>
                <w:szCs w:val="24"/>
              </w:rPr>
              <m:t>100M</m:t>
            </m:r>
          </m:e>
          <m:sub>
            <m:r>
              <w:rPr>
                <w:rFonts w:ascii="Cambria Math" w:hAnsi="Cambria Math"/>
                <w:sz w:val="24"/>
                <w:szCs w:val="24"/>
              </w:rPr>
              <m:t>s</m:t>
            </m:r>
          </m:sub>
        </m:sSub>
      </m:oMath>
      <w:r w:rsidRPr="000830FA">
        <w:rPr>
          <w:sz w:val="24"/>
          <w:szCs w:val="24"/>
        </w:rPr>
        <w:t xml:space="preserve">  je ich život rádovo len niekoľko sto miliónov rokov. Život nášho Slnka je rádovo 10 miliárd rokov. </w:t>
      </w:r>
      <w:r w:rsidR="00DD4D24" w:rsidRPr="000830FA">
        <w:rPr>
          <w:sz w:val="24"/>
          <w:szCs w:val="24"/>
        </w:rPr>
        <w:t xml:space="preserve"> Život hmotných hviezd sa nelíši len svojou dĺžkou, ale aj spôsobom života. Najhmotnejšie hviezdy spektrálneho </w:t>
      </w:r>
      <w:r w:rsidR="00774EDB" w:rsidRPr="000830FA">
        <w:rPr>
          <w:sz w:val="24"/>
          <w:szCs w:val="24"/>
        </w:rPr>
        <w:t>typu O</w:t>
      </w:r>
      <w:r w:rsidR="00DD4D24" w:rsidRPr="000830FA">
        <w:rPr>
          <w:sz w:val="24"/>
          <w:szCs w:val="24"/>
        </w:rPr>
        <w:t> </w:t>
      </w:r>
      <w:r w:rsidR="00774EDB" w:rsidRPr="000830FA">
        <w:rPr>
          <w:sz w:val="24"/>
          <w:szCs w:val="24"/>
        </w:rPr>
        <w:t>majú</w:t>
      </w:r>
      <w:r w:rsidR="00DD4D24" w:rsidRPr="000830FA">
        <w:rPr>
          <w:sz w:val="24"/>
          <w:szCs w:val="24"/>
        </w:rPr>
        <w:t xml:space="preserve"> nielen </w:t>
      </w:r>
      <w:r w:rsidR="00774EDB" w:rsidRPr="000830FA">
        <w:rPr>
          <w:sz w:val="24"/>
          <w:szCs w:val="24"/>
        </w:rPr>
        <w:t xml:space="preserve"> vysokú hmotnosť, </w:t>
      </w:r>
      <w:r w:rsidR="00DD4D24" w:rsidRPr="000830FA">
        <w:rPr>
          <w:sz w:val="24"/>
          <w:szCs w:val="24"/>
        </w:rPr>
        <w:t>ale aj teplotu a</w:t>
      </w:r>
      <w:r w:rsidR="00774EDB" w:rsidRPr="000830FA">
        <w:rPr>
          <w:sz w:val="24"/>
          <w:szCs w:val="24"/>
        </w:rPr>
        <w:t xml:space="preserve"> jasnosť. Ich život je búrlivý a krátky. Zohrávajú </w:t>
      </w:r>
      <w:r w:rsidR="00DD4D24" w:rsidRPr="000830FA">
        <w:rPr>
          <w:sz w:val="24"/>
          <w:szCs w:val="24"/>
        </w:rPr>
        <w:t xml:space="preserve">svoju </w:t>
      </w:r>
      <w:r w:rsidR="00774EDB" w:rsidRPr="000830FA">
        <w:rPr>
          <w:sz w:val="24"/>
          <w:szCs w:val="24"/>
        </w:rPr>
        <w:t xml:space="preserve">kľúčovú rolu vo vývoji galaxií. </w:t>
      </w:r>
      <w:r w:rsidR="00E9341B">
        <w:rPr>
          <w:sz w:val="24"/>
          <w:szCs w:val="24"/>
        </w:rPr>
        <w:t xml:space="preserve"> Tieto obrie hviezdy (viac ako 15 M</w:t>
      </w:r>
      <w:r w:rsidR="00E9341B">
        <w:rPr>
          <w:sz w:val="24"/>
          <w:szCs w:val="24"/>
          <w:vertAlign w:val="subscript"/>
        </w:rPr>
        <w:t>S</w:t>
      </w:r>
      <w:r w:rsidR="00774EDB" w:rsidRPr="000830FA">
        <w:rPr>
          <w:sz w:val="24"/>
          <w:szCs w:val="24"/>
        </w:rPr>
        <w:t>) žiaria miliónkrát jasnejšie ako Slnko. Sú také horúce, že vyžarujú modrobiele svetlo a tepl</w:t>
      </w:r>
      <w:r w:rsidR="00E9341B">
        <w:rPr>
          <w:sz w:val="24"/>
          <w:szCs w:val="24"/>
        </w:rPr>
        <w:t>ota povrchu dosahuje až 30 000 K</w:t>
      </w:r>
      <w:r w:rsidR="00774EDB" w:rsidRPr="000830FA">
        <w:rPr>
          <w:sz w:val="24"/>
          <w:szCs w:val="24"/>
        </w:rPr>
        <w:t xml:space="preserve">. Tri štvrtiny </w:t>
      </w:r>
      <w:r w:rsidR="00E9341B">
        <w:rPr>
          <w:sz w:val="24"/>
          <w:szCs w:val="24"/>
        </w:rPr>
        <w:t>týchto hviezd sú</w:t>
      </w:r>
      <w:r w:rsidR="00DD4D24" w:rsidRPr="000830FA">
        <w:rPr>
          <w:sz w:val="24"/>
          <w:szCs w:val="24"/>
        </w:rPr>
        <w:t xml:space="preserve"> zložkou dvojhviezdy</w:t>
      </w:r>
      <w:r w:rsidR="00774EDB" w:rsidRPr="000830FA">
        <w:rPr>
          <w:sz w:val="24"/>
          <w:szCs w:val="24"/>
        </w:rPr>
        <w:t>. Vo väčšine prípadov ide o tesné dvojhviezdy, v ktorých prebiehajú búrlivé interakcie končiace splynutím oboch zložiek.  V týchto dvojhviezdach sa často prejavuje kanibalizmus</w:t>
      </w:r>
      <w:r w:rsidR="000D1062">
        <w:rPr>
          <w:sz w:val="24"/>
          <w:szCs w:val="24"/>
        </w:rPr>
        <w:t xml:space="preserve">, t.j. </w:t>
      </w:r>
      <w:r w:rsidR="00774EDB" w:rsidRPr="000830FA">
        <w:rPr>
          <w:sz w:val="24"/>
          <w:szCs w:val="24"/>
        </w:rPr>
        <w:t xml:space="preserve"> menšia h</w:t>
      </w:r>
      <w:r w:rsidR="000D1062">
        <w:rPr>
          <w:sz w:val="24"/>
          <w:szCs w:val="24"/>
        </w:rPr>
        <w:t>viezda nasáva hmotu z väčšej  . V</w:t>
      </w:r>
      <w:r w:rsidR="00774EDB" w:rsidRPr="000830FA">
        <w:rPr>
          <w:sz w:val="24"/>
          <w:szCs w:val="24"/>
        </w:rPr>
        <w:t> tretine prípadov obe hviezdy, obiehajúce</w:t>
      </w:r>
      <w:r w:rsidR="000D1062">
        <w:rPr>
          <w:sz w:val="24"/>
          <w:szCs w:val="24"/>
        </w:rPr>
        <w:t xml:space="preserve"> okolo</w:t>
      </w:r>
      <w:r w:rsidR="00774EDB" w:rsidRPr="000830FA">
        <w:rPr>
          <w:sz w:val="24"/>
          <w:szCs w:val="24"/>
        </w:rPr>
        <w:t xml:space="preserve"> spoločné</w:t>
      </w:r>
      <w:r w:rsidR="000D1062">
        <w:rPr>
          <w:sz w:val="24"/>
          <w:szCs w:val="24"/>
        </w:rPr>
        <w:t>ho ťažiska nakoniec splynú a v</w:t>
      </w:r>
      <w:r w:rsidR="00774EDB" w:rsidRPr="000830FA">
        <w:rPr>
          <w:sz w:val="24"/>
          <w:szCs w:val="24"/>
        </w:rPr>
        <w:t xml:space="preserve">znikne nová, väčšia hviezda. </w:t>
      </w:r>
    </w:p>
    <w:p w:rsidR="00774EDB" w:rsidRPr="000830FA" w:rsidRDefault="00774EDB" w:rsidP="00774EDB">
      <w:pPr>
        <w:jc w:val="both"/>
        <w:rPr>
          <w:sz w:val="24"/>
          <w:szCs w:val="24"/>
        </w:rPr>
      </w:pPr>
      <w:r w:rsidRPr="000830FA">
        <w:rPr>
          <w:sz w:val="24"/>
          <w:szCs w:val="24"/>
        </w:rPr>
        <w:t>Populácia hviezd typu O tvorí iba zlomok z celkového počtu hviezd vo vesmíre, ich búrlivé prejavy môžu významne vplývať na okolie. Hviezdne vetry a nárazové vlny z týchto hviezd môžu podnecovať, ale aj utlmovať hviezdotvorbu. Ich žiarenie rozsvecuje blízke hmloviny a keď napokon vybuchnú ako supernovy, obohacujú okolie prvkami nevyhnutných na formovanie terestrických planét i vznik života.</w:t>
      </w:r>
    </w:p>
    <w:p w:rsidR="00774EDB" w:rsidRPr="000830FA" w:rsidRDefault="00774EDB" w:rsidP="00774EDB">
      <w:pPr>
        <w:jc w:val="both"/>
        <w:rPr>
          <w:sz w:val="24"/>
          <w:szCs w:val="24"/>
        </w:rPr>
      </w:pPr>
      <w:r w:rsidRPr="000830FA">
        <w:rPr>
          <w:sz w:val="24"/>
          <w:szCs w:val="24"/>
        </w:rPr>
        <w:t>Ak je hviezda súčasťou dvojhviezdy, jej vývoj prebieha podľa iného scenára. Tesné dvojhviezdy s dvoma masívnymi zložkami môžu vysvetliť rôzne exotické úkazy röntgenové dvojviezdy, dvojité pulzary, či gravitačne spárené čierne diery.</w:t>
      </w:r>
    </w:p>
    <w:p w:rsidR="00774EDB" w:rsidRPr="000830FA" w:rsidRDefault="000D1062" w:rsidP="00DD4D24">
      <w:pPr>
        <w:jc w:val="both"/>
        <w:rPr>
          <w:sz w:val="24"/>
          <w:szCs w:val="24"/>
        </w:rPr>
      </w:pPr>
      <w:r>
        <w:rPr>
          <w:sz w:val="24"/>
          <w:szCs w:val="24"/>
        </w:rPr>
        <w:t>V p</w:t>
      </w:r>
      <w:r w:rsidR="00774EDB" w:rsidRPr="000830FA">
        <w:rPr>
          <w:sz w:val="24"/>
          <w:szCs w:val="24"/>
        </w:rPr>
        <w:t>rípad</w:t>
      </w:r>
      <w:r>
        <w:rPr>
          <w:sz w:val="24"/>
          <w:szCs w:val="24"/>
        </w:rPr>
        <w:t>e</w:t>
      </w:r>
      <w:r w:rsidR="00774EDB" w:rsidRPr="000830FA">
        <w:rPr>
          <w:sz w:val="24"/>
          <w:szCs w:val="24"/>
        </w:rPr>
        <w:t xml:space="preserve"> hviezd </w:t>
      </w:r>
      <w:r>
        <w:rPr>
          <w:sz w:val="24"/>
          <w:szCs w:val="24"/>
        </w:rPr>
        <w:t>„</w:t>
      </w:r>
      <w:r w:rsidR="00774EDB" w:rsidRPr="000830FA">
        <w:rPr>
          <w:sz w:val="24"/>
          <w:szCs w:val="24"/>
        </w:rPr>
        <w:t>upírov</w:t>
      </w:r>
      <w:r>
        <w:rPr>
          <w:sz w:val="24"/>
          <w:szCs w:val="24"/>
        </w:rPr>
        <w:t xml:space="preserve">“, kedy sa menšia hviezda </w:t>
      </w:r>
      <w:r w:rsidR="00774EDB" w:rsidRPr="000830FA">
        <w:rPr>
          <w:sz w:val="24"/>
          <w:szCs w:val="24"/>
        </w:rPr>
        <w:t xml:space="preserve"> </w:t>
      </w:r>
      <w:r>
        <w:rPr>
          <w:sz w:val="24"/>
          <w:szCs w:val="24"/>
        </w:rPr>
        <w:t>„</w:t>
      </w:r>
      <w:r w:rsidR="00774EDB" w:rsidRPr="000830FA">
        <w:rPr>
          <w:sz w:val="24"/>
          <w:szCs w:val="24"/>
        </w:rPr>
        <w:t>omladzuje</w:t>
      </w:r>
      <w:r>
        <w:rPr>
          <w:sz w:val="24"/>
          <w:szCs w:val="24"/>
        </w:rPr>
        <w:t>“</w:t>
      </w:r>
      <w:r w:rsidR="00774EDB" w:rsidRPr="000830FA">
        <w:rPr>
          <w:sz w:val="24"/>
          <w:szCs w:val="24"/>
        </w:rPr>
        <w:t xml:space="preserve"> odsávaním</w:t>
      </w:r>
      <w:r>
        <w:rPr>
          <w:sz w:val="24"/>
          <w:szCs w:val="24"/>
        </w:rPr>
        <w:t xml:space="preserve"> hmoty  z obálky hmotnejšej hviezdy, m</w:t>
      </w:r>
      <w:r w:rsidR="00774EDB" w:rsidRPr="000830FA">
        <w:rPr>
          <w:sz w:val="24"/>
          <w:szCs w:val="24"/>
        </w:rPr>
        <w:t>ôže odsať obálku skôr</w:t>
      </w:r>
      <w:r>
        <w:rPr>
          <w:sz w:val="24"/>
          <w:szCs w:val="24"/>
        </w:rPr>
        <w:t>,</w:t>
      </w:r>
      <w:r w:rsidR="00774EDB" w:rsidRPr="000830FA">
        <w:rPr>
          <w:sz w:val="24"/>
          <w:szCs w:val="24"/>
        </w:rPr>
        <w:t xml:space="preserve"> ako sa </w:t>
      </w:r>
      <w:r>
        <w:rPr>
          <w:sz w:val="24"/>
          <w:szCs w:val="24"/>
        </w:rPr>
        <w:t>„</w:t>
      </w:r>
      <w:r w:rsidR="00774EDB" w:rsidRPr="000830FA">
        <w:rPr>
          <w:sz w:val="24"/>
          <w:szCs w:val="24"/>
        </w:rPr>
        <w:t>vyciciavaná</w:t>
      </w:r>
      <w:r>
        <w:rPr>
          <w:sz w:val="24"/>
          <w:szCs w:val="24"/>
        </w:rPr>
        <w:t>“</w:t>
      </w:r>
      <w:r w:rsidR="00774EDB" w:rsidRPr="000830FA">
        <w:rPr>
          <w:sz w:val="24"/>
          <w:szCs w:val="24"/>
        </w:rPr>
        <w:t xml:space="preserve"> hviezda premení na červeného superobra. </w:t>
      </w:r>
      <w:r>
        <w:rPr>
          <w:sz w:val="24"/>
          <w:szCs w:val="24"/>
        </w:rPr>
        <w:t xml:space="preserve"> Obnaží jej horúce modré jadro,</w:t>
      </w:r>
      <w:r w:rsidR="00774EDB" w:rsidRPr="000830FA">
        <w:rPr>
          <w:sz w:val="24"/>
          <w:szCs w:val="24"/>
        </w:rPr>
        <w:t xml:space="preserve"> čo spôsobí</w:t>
      </w:r>
      <w:r>
        <w:rPr>
          <w:sz w:val="24"/>
          <w:szCs w:val="24"/>
        </w:rPr>
        <w:t>,</w:t>
      </w:r>
      <w:r w:rsidR="00774EDB" w:rsidRPr="000830FA">
        <w:rPr>
          <w:sz w:val="24"/>
          <w:szCs w:val="24"/>
        </w:rPr>
        <w:t xml:space="preserve"> že</w:t>
      </w:r>
      <w:r>
        <w:rPr>
          <w:sz w:val="24"/>
          <w:szCs w:val="24"/>
        </w:rPr>
        <w:t xml:space="preserve"> vo vzdialených galaxiách sa</w:t>
      </w:r>
      <w:r w:rsidR="00774EDB" w:rsidRPr="000830FA">
        <w:rPr>
          <w:sz w:val="24"/>
          <w:szCs w:val="24"/>
        </w:rPr>
        <w:t xml:space="preserve"> hviezdne po</w:t>
      </w:r>
      <w:r>
        <w:rPr>
          <w:sz w:val="24"/>
          <w:szCs w:val="24"/>
        </w:rPr>
        <w:t>pulácie</w:t>
      </w:r>
      <w:r w:rsidR="00774EDB" w:rsidRPr="000830FA">
        <w:rPr>
          <w:sz w:val="24"/>
          <w:szCs w:val="24"/>
        </w:rPr>
        <w:t xml:space="preserve"> môžu zdať mladšie</w:t>
      </w:r>
      <w:r>
        <w:rPr>
          <w:sz w:val="24"/>
          <w:szCs w:val="24"/>
        </w:rPr>
        <w:t>,</w:t>
      </w:r>
      <w:r w:rsidR="00774EDB" w:rsidRPr="000830FA">
        <w:rPr>
          <w:sz w:val="24"/>
          <w:szCs w:val="24"/>
        </w:rPr>
        <w:t xml:space="preserve"> ako v skutočnosti sú.</w:t>
      </w:r>
    </w:p>
    <w:p w:rsidR="00774EDB" w:rsidRPr="000830FA" w:rsidRDefault="00774EDB" w:rsidP="000D1062">
      <w:pPr>
        <w:jc w:val="both"/>
        <w:rPr>
          <w:sz w:val="24"/>
          <w:szCs w:val="24"/>
        </w:rPr>
      </w:pPr>
      <w:r w:rsidRPr="000D1062">
        <w:rPr>
          <w:sz w:val="24"/>
          <w:szCs w:val="24"/>
        </w:rPr>
        <w:t>Masívnych hviezd je</w:t>
      </w:r>
      <w:r w:rsidR="000D1062">
        <w:rPr>
          <w:sz w:val="24"/>
          <w:szCs w:val="24"/>
        </w:rPr>
        <w:t xml:space="preserve"> vo vesmíre </w:t>
      </w:r>
      <w:r w:rsidRPr="000D1062">
        <w:rPr>
          <w:sz w:val="24"/>
          <w:szCs w:val="24"/>
        </w:rPr>
        <w:t>oveľa menej ako málo hmotných hviezd</w:t>
      </w:r>
      <w:r w:rsidR="000D1062">
        <w:rPr>
          <w:sz w:val="24"/>
          <w:szCs w:val="24"/>
        </w:rPr>
        <w:t>,</w:t>
      </w:r>
      <w:r w:rsidRPr="000D1062">
        <w:rPr>
          <w:sz w:val="24"/>
          <w:szCs w:val="24"/>
        </w:rPr>
        <w:t xml:space="preserve">  pretože po uplynutí  cca 10 miliónov rokov  zanikajú. Hviezdy s menšou hmotnosťou žijú</w:t>
      </w:r>
      <w:r w:rsidR="000D1062">
        <w:rPr>
          <w:sz w:val="24"/>
          <w:szCs w:val="24"/>
        </w:rPr>
        <w:t xml:space="preserve"> teda</w:t>
      </w:r>
      <w:r w:rsidRPr="000D1062">
        <w:rPr>
          <w:sz w:val="24"/>
          <w:szCs w:val="24"/>
        </w:rPr>
        <w:t xml:space="preserve"> podstatne dlhšie</w:t>
      </w:r>
      <w:r w:rsidR="00DD4D24" w:rsidRPr="000D1062">
        <w:rPr>
          <w:sz w:val="24"/>
          <w:szCs w:val="24"/>
        </w:rPr>
        <w:t>.</w:t>
      </w:r>
      <w:r w:rsidRPr="000830FA">
        <w:rPr>
          <w:sz w:val="24"/>
          <w:szCs w:val="24"/>
        </w:rPr>
        <w:t xml:space="preserve"> </w:t>
      </w:r>
    </w:p>
    <w:p w:rsidR="000059AD" w:rsidRDefault="00DD4D24" w:rsidP="00774EDB">
      <w:pPr>
        <w:jc w:val="both"/>
        <w:rPr>
          <w:sz w:val="24"/>
          <w:szCs w:val="24"/>
        </w:rPr>
      </w:pPr>
      <w:r w:rsidRPr="000830FA">
        <w:rPr>
          <w:sz w:val="24"/>
          <w:szCs w:val="24"/>
        </w:rPr>
        <w:t>Typickým príkladom je h</w:t>
      </w:r>
      <w:r w:rsidR="00774EDB" w:rsidRPr="000830FA">
        <w:rPr>
          <w:sz w:val="24"/>
          <w:szCs w:val="24"/>
        </w:rPr>
        <w:t>viezda Betelgeuze, druhá najjasnejšia hviezda v súhvezdí Orión</w:t>
      </w:r>
      <w:r w:rsidRPr="000830FA">
        <w:rPr>
          <w:sz w:val="24"/>
          <w:szCs w:val="24"/>
        </w:rPr>
        <w:t>.</w:t>
      </w:r>
      <w:r w:rsidR="000830FA" w:rsidRPr="000830FA">
        <w:rPr>
          <w:sz w:val="24"/>
          <w:szCs w:val="24"/>
        </w:rPr>
        <w:t xml:space="preserve">   Č</w:t>
      </w:r>
      <w:r w:rsidR="000D1062">
        <w:rPr>
          <w:sz w:val="24"/>
          <w:szCs w:val="24"/>
        </w:rPr>
        <w:t xml:space="preserve">ervený superobor s hmotnosťou </w:t>
      </w:r>
      <w:r w:rsidR="008D225F">
        <w:rPr>
          <w:sz w:val="24"/>
          <w:szCs w:val="24"/>
        </w:rPr>
        <w:t xml:space="preserve">10 </w:t>
      </w:r>
      <w:r w:rsidR="00774EDB" w:rsidRPr="008D225F">
        <w:rPr>
          <w:i/>
          <w:sz w:val="24"/>
          <w:szCs w:val="24"/>
        </w:rPr>
        <w:t>M</w:t>
      </w:r>
      <w:r w:rsidR="00774EDB" w:rsidRPr="008D225F">
        <w:rPr>
          <w:i/>
          <w:sz w:val="24"/>
          <w:szCs w:val="24"/>
          <w:vertAlign w:val="subscript"/>
        </w:rPr>
        <w:t>S</w:t>
      </w:r>
      <w:r w:rsidR="00774EDB" w:rsidRPr="000830FA">
        <w:rPr>
          <w:sz w:val="24"/>
          <w:szCs w:val="24"/>
        </w:rPr>
        <w:t xml:space="preserve"> je jednou z najväčších a najsvietivejších hviezd. Emituje viac svetla  ako  100 000 Sĺnk. Takét</w:t>
      </w:r>
      <w:r w:rsidR="000D1062">
        <w:rPr>
          <w:sz w:val="24"/>
          <w:szCs w:val="24"/>
        </w:rPr>
        <w:t>o hviezdy majú krátky život, ich</w:t>
      </w:r>
      <w:r w:rsidR="00774EDB" w:rsidRPr="000830FA">
        <w:rPr>
          <w:sz w:val="24"/>
          <w:szCs w:val="24"/>
        </w:rPr>
        <w:t xml:space="preserve"> vek je iba niekoľko miliónov rokov</w:t>
      </w:r>
      <w:r w:rsidR="000D1062">
        <w:rPr>
          <w:sz w:val="24"/>
          <w:szCs w:val="24"/>
        </w:rPr>
        <w:t xml:space="preserve">. </w:t>
      </w:r>
      <w:r w:rsidR="000059AD">
        <w:rPr>
          <w:sz w:val="24"/>
          <w:szCs w:val="24"/>
        </w:rPr>
        <w:t>Za relatívne krátky čas  explodujú</w:t>
      </w:r>
      <w:r w:rsidR="00774EDB" w:rsidRPr="000830FA">
        <w:rPr>
          <w:sz w:val="24"/>
          <w:szCs w:val="24"/>
        </w:rPr>
        <w:t xml:space="preserve"> ako supernova. </w:t>
      </w:r>
    </w:p>
    <w:p w:rsidR="00774EDB" w:rsidRPr="000830FA" w:rsidRDefault="000059AD" w:rsidP="00774EDB">
      <w:pPr>
        <w:jc w:val="both"/>
        <w:rPr>
          <w:sz w:val="24"/>
          <w:szCs w:val="24"/>
        </w:rPr>
      </w:pPr>
      <w:r>
        <w:rPr>
          <w:sz w:val="24"/>
          <w:szCs w:val="24"/>
        </w:rPr>
        <w:t>A z povrchu hviezdy Betelgeuze ako ukazujú merania</w:t>
      </w:r>
      <w:r w:rsidR="00774EDB" w:rsidRPr="000830FA">
        <w:rPr>
          <w:sz w:val="24"/>
          <w:szCs w:val="24"/>
        </w:rPr>
        <w:t xml:space="preserve"> ďalekohľadu VLT/ESO</w:t>
      </w:r>
      <w:r>
        <w:rPr>
          <w:sz w:val="24"/>
          <w:szCs w:val="24"/>
        </w:rPr>
        <w:t>,</w:t>
      </w:r>
      <w:r w:rsidR="00774EDB" w:rsidRPr="000830FA">
        <w:rPr>
          <w:sz w:val="24"/>
          <w:szCs w:val="24"/>
        </w:rPr>
        <w:t xml:space="preserve"> </w:t>
      </w:r>
      <w:r>
        <w:rPr>
          <w:sz w:val="24"/>
          <w:szCs w:val="24"/>
        </w:rPr>
        <w:t xml:space="preserve">ktorú </w:t>
      </w:r>
      <w:r w:rsidR="00774EDB" w:rsidRPr="000830FA">
        <w:rPr>
          <w:sz w:val="24"/>
          <w:szCs w:val="24"/>
        </w:rPr>
        <w:t>obklopuje obrovský oblak plynu</w:t>
      </w:r>
      <w:r>
        <w:rPr>
          <w:sz w:val="24"/>
          <w:szCs w:val="24"/>
        </w:rPr>
        <w:t>,</w:t>
      </w:r>
      <w:r w:rsidR="00774EDB" w:rsidRPr="000830FA">
        <w:rPr>
          <w:sz w:val="24"/>
          <w:szCs w:val="24"/>
        </w:rPr>
        <w:t xml:space="preserve">  vyvierajú gigantické bubliny</w:t>
      </w:r>
      <w:r>
        <w:rPr>
          <w:sz w:val="24"/>
          <w:szCs w:val="24"/>
        </w:rPr>
        <w:t xml:space="preserve"> plynu</w:t>
      </w:r>
      <w:r w:rsidR="00774EDB" w:rsidRPr="000830FA">
        <w:rPr>
          <w:sz w:val="24"/>
          <w:szCs w:val="24"/>
        </w:rPr>
        <w:t xml:space="preserve"> </w:t>
      </w:r>
      <w:r>
        <w:rPr>
          <w:sz w:val="24"/>
          <w:szCs w:val="24"/>
        </w:rPr>
        <w:t xml:space="preserve">- </w:t>
      </w:r>
      <w:r w:rsidR="00774EDB" w:rsidRPr="000830FA">
        <w:rPr>
          <w:sz w:val="24"/>
          <w:szCs w:val="24"/>
        </w:rPr>
        <w:t xml:space="preserve">materiál, ktorého sa hviezda zbavuje. </w:t>
      </w:r>
      <w:r>
        <w:rPr>
          <w:sz w:val="24"/>
          <w:szCs w:val="24"/>
        </w:rPr>
        <w:t>Aj merania p</w:t>
      </w:r>
      <w:r w:rsidR="00774EDB" w:rsidRPr="000830FA">
        <w:rPr>
          <w:sz w:val="24"/>
          <w:szCs w:val="24"/>
        </w:rPr>
        <w:t xml:space="preserve">omocou </w:t>
      </w:r>
      <w:r>
        <w:rPr>
          <w:sz w:val="24"/>
          <w:szCs w:val="24"/>
        </w:rPr>
        <w:t>interferometra ukazujú</w:t>
      </w:r>
      <w:r w:rsidR="00774EDB" w:rsidRPr="000830FA">
        <w:rPr>
          <w:sz w:val="24"/>
          <w:szCs w:val="24"/>
        </w:rPr>
        <w:t>, že priemer jednej z najväčších  blízkych hviezd sa za posledných 15 rokov zmenšuje.</w:t>
      </w:r>
      <w:r w:rsidR="008D225F">
        <w:rPr>
          <w:sz w:val="24"/>
          <w:szCs w:val="24"/>
        </w:rPr>
        <w:t xml:space="preserve">  Jej priemer je 5,5 AU</w:t>
      </w:r>
      <w:r w:rsidR="00774EDB" w:rsidRPr="000830FA">
        <w:rPr>
          <w:sz w:val="24"/>
          <w:szCs w:val="24"/>
        </w:rPr>
        <w:t xml:space="preserve"> </w:t>
      </w:r>
      <w:r>
        <w:rPr>
          <w:sz w:val="24"/>
          <w:szCs w:val="24"/>
        </w:rPr>
        <w:t>(</w:t>
      </w:r>
      <w:r w:rsidR="008D225F">
        <w:rPr>
          <w:sz w:val="24"/>
          <w:szCs w:val="24"/>
        </w:rPr>
        <w:t xml:space="preserve">čo je </w:t>
      </w:r>
      <w:r w:rsidR="00774EDB" w:rsidRPr="000830FA">
        <w:rPr>
          <w:sz w:val="24"/>
          <w:szCs w:val="24"/>
        </w:rPr>
        <w:t xml:space="preserve"> 5</w:t>
      </w:r>
      <w:r w:rsidR="008D225F">
        <w:rPr>
          <w:sz w:val="24"/>
          <w:szCs w:val="24"/>
        </w:rPr>
        <w:t>,5</w:t>
      </w:r>
      <w:r w:rsidR="00774EDB" w:rsidRPr="000830FA">
        <w:rPr>
          <w:sz w:val="24"/>
          <w:szCs w:val="24"/>
        </w:rPr>
        <w:t xml:space="preserve"> krát viac ako vzdialenosť Slnko Zem</w:t>
      </w:r>
      <w:r>
        <w:rPr>
          <w:sz w:val="24"/>
          <w:szCs w:val="24"/>
        </w:rPr>
        <w:t>)</w:t>
      </w:r>
      <w:r w:rsidR="008D225F">
        <w:rPr>
          <w:sz w:val="24"/>
          <w:szCs w:val="24"/>
        </w:rPr>
        <w:t xml:space="preserve"> a</w:t>
      </w:r>
      <w:r w:rsidR="00774EDB" w:rsidRPr="000830FA">
        <w:rPr>
          <w:sz w:val="24"/>
          <w:szCs w:val="24"/>
        </w:rPr>
        <w:t xml:space="preserve"> za posledných 15 r</w:t>
      </w:r>
      <w:r>
        <w:rPr>
          <w:sz w:val="24"/>
          <w:szCs w:val="24"/>
        </w:rPr>
        <w:t>okov</w:t>
      </w:r>
      <w:r w:rsidR="008D225F">
        <w:rPr>
          <w:sz w:val="24"/>
          <w:szCs w:val="24"/>
        </w:rPr>
        <w:t xml:space="preserve"> sa</w:t>
      </w:r>
      <w:r>
        <w:rPr>
          <w:sz w:val="24"/>
          <w:szCs w:val="24"/>
        </w:rPr>
        <w:t xml:space="preserve"> zmenšil o 15 %.</w:t>
      </w:r>
      <w:r w:rsidR="00774EDB" w:rsidRPr="000830FA">
        <w:rPr>
          <w:sz w:val="24"/>
          <w:szCs w:val="24"/>
        </w:rPr>
        <w:t xml:space="preserve"> V súvislosti so zmenšovaním priemeru</w:t>
      </w:r>
      <w:r>
        <w:rPr>
          <w:sz w:val="24"/>
          <w:szCs w:val="24"/>
        </w:rPr>
        <w:t xml:space="preserve">, klesá aj jej jasnosť. </w:t>
      </w:r>
      <w:r w:rsidR="00774EDB" w:rsidRPr="000830FA">
        <w:rPr>
          <w:sz w:val="24"/>
          <w:szCs w:val="24"/>
        </w:rPr>
        <w:t>Betegeuze je</w:t>
      </w:r>
      <w:r>
        <w:rPr>
          <w:sz w:val="24"/>
          <w:szCs w:val="24"/>
        </w:rPr>
        <w:t xml:space="preserve"> teda</w:t>
      </w:r>
      <w:r w:rsidR="00774EDB" w:rsidRPr="000830FA">
        <w:rPr>
          <w:sz w:val="24"/>
          <w:szCs w:val="24"/>
        </w:rPr>
        <w:t xml:space="preserve"> potenciálnym kandidátom na supern</w:t>
      </w:r>
      <w:r w:rsidR="00233EBD">
        <w:rPr>
          <w:sz w:val="24"/>
          <w:szCs w:val="24"/>
        </w:rPr>
        <w:t>ovu triedy II.</w:t>
      </w:r>
      <w:r w:rsidR="00774EDB" w:rsidRPr="000830FA">
        <w:rPr>
          <w:sz w:val="24"/>
          <w:szCs w:val="24"/>
        </w:rPr>
        <w:t xml:space="preserve"> K výbuchu zrejme dôjde až o niekoľko desiatok tisíc rokov, takže naši potomkovia si užijú pohľad na supernovu jasnú ako Mesiac v splne.</w:t>
      </w:r>
    </w:p>
    <w:p w:rsidR="00774EDB" w:rsidRPr="000830FA" w:rsidRDefault="00774EDB" w:rsidP="00774EDB">
      <w:pPr>
        <w:jc w:val="both"/>
        <w:rPr>
          <w:sz w:val="24"/>
          <w:szCs w:val="24"/>
        </w:rPr>
      </w:pPr>
      <w:r w:rsidRPr="000830FA">
        <w:rPr>
          <w:sz w:val="24"/>
          <w:szCs w:val="24"/>
        </w:rPr>
        <w:t xml:space="preserve">Masívne hviezdy v poslednom štádiu života sa nazývajú Wolf – Raytove hviezdy. V ich spektrách sa nachádzajú široké, svetlé emisné čiary, ktoré svedčia o unikajúcej hmote, šíriacej sa do okolia hviezdy veľkou rýchlosťou. </w:t>
      </w:r>
      <w:r w:rsidR="00233EBD">
        <w:rPr>
          <w:sz w:val="24"/>
          <w:szCs w:val="24"/>
        </w:rPr>
        <w:t>Vietor je taký hustý, že zatieňuje</w:t>
      </w:r>
      <w:r w:rsidRPr="000830FA">
        <w:rPr>
          <w:sz w:val="24"/>
          <w:szCs w:val="24"/>
        </w:rPr>
        <w:t xml:space="preserve"> hviezdu pred po</w:t>
      </w:r>
      <w:r w:rsidR="000D1062">
        <w:rPr>
          <w:sz w:val="24"/>
          <w:szCs w:val="24"/>
        </w:rPr>
        <w:t>hľadom zvonka.</w:t>
      </w:r>
    </w:p>
    <w:p w:rsidR="00774EDB" w:rsidRPr="000830FA" w:rsidRDefault="00233EBD" w:rsidP="00774EDB">
      <w:pPr>
        <w:jc w:val="both"/>
        <w:rPr>
          <w:sz w:val="24"/>
          <w:szCs w:val="24"/>
        </w:rPr>
      </w:pPr>
      <w:r>
        <w:rPr>
          <w:sz w:val="24"/>
          <w:szCs w:val="24"/>
        </w:rPr>
        <w:t>Vyžarujú toľko energie</w:t>
      </w:r>
      <w:r w:rsidR="00774EDB" w:rsidRPr="000830FA">
        <w:rPr>
          <w:sz w:val="24"/>
          <w:szCs w:val="24"/>
        </w:rPr>
        <w:t>, že si nedokážu udržať vonkajšiu obálku. Hviezdny vietor sa z ta</w:t>
      </w:r>
      <w:r>
        <w:rPr>
          <w:sz w:val="24"/>
          <w:szCs w:val="24"/>
        </w:rPr>
        <w:t>kejto hviezdy šíri rýchlosťou niekoľko miliónov km za hodinu. Obdobie života</w:t>
      </w:r>
      <w:r w:rsidR="00774EDB" w:rsidRPr="000830FA">
        <w:rPr>
          <w:sz w:val="24"/>
          <w:szCs w:val="24"/>
        </w:rPr>
        <w:t xml:space="preserve"> Wolf – Rayet</w:t>
      </w:r>
      <w:r>
        <w:rPr>
          <w:sz w:val="24"/>
          <w:szCs w:val="24"/>
        </w:rPr>
        <w:t>ových hviezd je  veľmi krátke obdobie, zvyčajne</w:t>
      </w:r>
      <w:r w:rsidR="00774EDB" w:rsidRPr="000830FA">
        <w:rPr>
          <w:sz w:val="24"/>
          <w:szCs w:val="24"/>
        </w:rPr>
        <w:t xml:space="preserve"> menej ako milión rokov. V</w:t>
      </w:r>
      <w:r>
        <w:rPr>
          <w:sz w:val="24"/>
          <w:szCs w:val="24"/>
        </w:rPr>
        <w:t xml:space="preserve"> tomto </w:t>
      </w:r>
      <w:r w:rsidR="00774EDB" w:rsidRPr="000830FA">
        <w:rPr>
          <w:sz w:val="24"/>
          <w:szCs w:val="24"/>
        </w:rPr>
        <w:t xml:space="preserve">štádiu sa obria hviezda zmenší  na </w:t>
      </w:r>
      <w:r>
        <w:rPr>
          <w:sz w:val="24"/>
          <w:szCs w:val="24"/>
        </w:rPr>
        <w:t>teleso s hmotnosťou 7 až 10 Ms a</w:t>
      </w:r>
      <w:r w:rsidR="00774EDB" w:rsidRPr="000830FA">
        <w:rPr>
          <w:sz w:val="24"/>
          <w:szCs w:val="24"/>
        </w:rPr>
        <w:t> 12 násobne väčším priemerom</w:t>
      </w:r>
      <w:r>
        <w:rPr>
          <w:sz w:val="24"/>
          <w:szCs w:val="24"/>
        </w:rPr>
        <w:t>,</w:t>
      </w:r>
      <w:r w:rsidR="00774EDB" w:rsidRPr="000830FA">
        <w:rPr>
          <w:sz w:val="24"/>
          <w:szCs w:val="24"/>
        </w:rPr>
        <w:t xml:space="preserve"> ako má Slnko. V tomto štádiu je to </w:t>
      </w:r>
      <w:r>
        <w:rPr>
          <w:sz w:val="24"/>
          <w:szCs w:val="24"/>
        </w:rPr>
        <w:t>héliová guľa</w:t>
      </w:r>
      <w:r w:rsidR="00774EDB" w:rsidRPr="000830FA">
        <w:rPr>
          <w:sz w:val="24"/>
          <w:szCs w:val="24"/>
        </w:rPr>
        <w:t>, ob</w:t>
      </w:r>
      <w:r>
        <w:rPr>
          <w:sz w:val="24"/>
          <w:szCs w:val="24"/>
        </w:rPr>
        <w:t>alená tenučkou vrstvou vodíka. Wolf – Rayetove hviezdy p</w:t>
      </w:r>
      <w:r w:rsidR="00774EDB" w:rsidRPr="000830FA">
        <w:rPr>
          <w:sz w:val="24"/>
          <w:szCs w:val="24"/>
        </w:rPr>
        <w:t>atria medzi najhorúcejšie hviezdy</w:t>
      </w:r>
      <w:r>
        <w:rPr>
          <w:sz w:val="24"/>
          <w:szCs w:val="24"/>
        </w:rPr>
        <w:t>.  T</w:t>
      </w:r>
      <w:r w:rsidR="00774EDB" w:rsidRPr="000830FA">
        <w:rPr>
          <w:sz w:val="24"/>
          <w:szCs w:val="24"/>
        </w:rPr>
        <w:t xml:space="preserve">eplota ich povrchu môže dosahovať až 60 000 </w:t>
      </w:r>
      <w:r>
        <w:rPr>
          <w:sz w:val="24"/>
          <w:szCs w:val="24"/>
        </w:rPr>
        <w:t xml:space="preserve">K. Ich svietivosť je taktiež obrovská, </w:t>
      </w:r>
      <w:r w:rsidR="00774EDB" w:rsidRPr="000830FA">
        <w:rPr>
          <w:sz w:val="24"/>
          <w:szCs w:val="24"/>
        </w:rPr>
        <w:t xml:space="preserve"> sú miliónkrát jasnejšie ako Slnko. Vo vnútri Wolf Rayetovej hviezdy prebieha fúzia hélia, pričom vznikajú ťažšie prvky – uhlík, dusík a kyslík. Wolf – Rayetove hviezdy delíme na niekoľko základných typov. V prvom štádiu spáli hviezda zvyšok vodíkového paliva, pričom sa obohacuje o dusík  - ide o WN hviezdy. Ich povrchová teplota je 30 až 40 000 </w:t>
      </w:r>
      <w:r w:rsidR="00774EDB" w:rsidRPr="000830FA">
        <w:rPr>
          <w:sz w:val="24"/>
          <w:szCs w:val="24"/>
          <w:vertAlign w:val="superscript"/>
        </w:rPr>
        <w:t>0</w:t>
      </w:r>
      <w:r w:rsidR="00774EDB" w:rsidRPr="000830FA">
        <w:rPr>
          <w:sz w:val="24"/>
          <w:szCs w:val="24"/>
        </w:rPr>
        <w:t xml:space="preserve">K. Keď hviezda spáli aj zvyšok hélia, jadro sa scvrkne, dusík rozptýli a teplota povrchu sa zvýši na 100 000  </w:t>
      </w:r>
      <w:r w:rsidR="00774EDB" w:rsidRPr="000830FA">
        <w:rPr>
          <w:sz w:val="24"/>
          <w:szCs w:val="24"/>
          <w:vertAlign w:val="superscript"/>
        </w:rPr>
        <w:t>0</w:t>
      </w:r>
      <w:r w:rsidR="00774EDB" w:rsidRPr="000830FA">
        <w:rPr>
          <w:sz w:val="24"/>
          <w:szCs w:val="24"/>
        </w:rPr>
        <w:t>K, hviezda sa vyvinula do WC hviezdy obohatenej o uhlík a</w:t>
      </w:r>
      <w:r w:rsidR="00F72154">
        <w:rPr>
          <w:sz w:val="24"/>
          <w:szCs w:val="24"/>
        </w:rPr>
        <w:t> </w:t>
      </w:r>
      <w:r w:rsidR="00774EDB" w:rsidRPr="000830FA">
        <w:rPr>
          <w:sz w:val="24"/>
          <w:szCs w:val="24"/>
        </w:rPr>
        <w:t>kyslík</w:t>
      </w:r>
      <w:r w:rsidR="00F72154">
        <w:rPr>
          <w:sz w:val="24"/>
          <w:szCs w:val="24"/>
        </w:rPr>
        <w:t xml:space="preserve">, čo sú </w:t>
      </w:r>
      <w:r w:rsidR="00774EDB" w:rsidRPr="000830FA">
        <w:rPr>
          <w:sz w:val="24"/>
          <w:szCs w:val="24"/>
        </w:rPr>
        <w:t xml:space="preserve"> produkty jadrovej fúzie. V tomto štádiu je už vodík </w:t>
      </w:r>
      <w:r w:rsidR="00F72154">
        <w:rPr>
          <w:sz w:val="24"/>
          <w:szCs w:val="24"/>
        </w:rPr>
        <w:t>úplne vyčerpaný</w:t>
      </w:r>
      <w:r w:rsidR="00774EDB" w:rsidRPr="000830FA">
        <w:rPr>
          <w:sz w:val="24"/>
          <w:szCs w:val="24"/>
        </w:rPr>
        <w:t>. Ojedinele môžeme</w:t>
      </w:r>
      <w:r w:rsidR="00F72154">
        <w:rPr>
          <w:sz w:val="24"/>
          <w:szCs w:val="24"/>
        </w:rPr>
        <w:t xml:space="preserve"> pozorovať aj triedu WO hviezd , ktoré sú bohaté</w:t>
      </w:r>
      <w:r w:rsidR="00774EDB" w:rsidRPr="000830FA">
        <w:rPr>
          <w:sz w:val="24"/>
          <w:szCs w:val="24"/>
        </w:rPr>
        <w:t xml:space="preserve"> na kyslík. V našej Galaxii </w:t>
      </w:r>
      <w:r w:rsidR="00F72154">
        <w:rPr>
          <w:sz w:val="24"/>
          <w:szCs w:val="24"/>
        </w:rPr>
        <w:t xml:space="preserve">vo vnútorných špirálových ramenách </w:t>
      </w:r>
      <w:r w:rsidR="00774EDB" w:rsidRPr="000830FA">
        <w:rPr>
          <w:sz w:val="24"/>
          <w:szCs w:val="24"/>
        </w:rPr>
        <w:t>bolo obja</w:t>
      </w:r>
      <w:r w:rsidR="00F72154">
        <w:rPr>
          <w:sz w:val="24"/>
          <w:szCs w:val="24"/>
        </w:rPr>
        <w:t xml:space="preserve">vených niekoľko sto  Wolf – Rayetových </w:t>
      </w:r>
      <w:r>
        <w:rPr>
          <w:sz w:val="24"/>
          <w:szCs w:val="24"/>
        </w:rPr>
        <w:t xml:space="preserve"> hviezd.</w:t>
      </w:r>
    </w:p>
    <w:p w:rsidR="00774EDB" w:rsidRPr="000830FA" w:rsidRDefault="00774EDB" w:rsidP="00774EDB">
      <w:pPr>
        <w:jc w:val="both"/>
        <w:rPr>
          <w:sz w:val="24"/>
          <w:szCs w:val="24"/>
        </w:rPr>
      </w:pPr>
      <w:r w:rsidRPr="000830FA">
        <w:rPr>
          <w:sz w:val="24"/>
          <w:szCs w:val="24"/>
        </w:rPr>
        <w:t>Počas štádia Wolf – Rayetových hviezd hviezdy strácajú</w:t>
      </w:r>
      <w:r w:rsidR="00F72154">
        <w:rPr>
          <w:sz w:val="24"/>
          <w:szCs w:val="24"/>
        </w:rPr>
        <w:t xml:space="preserve"> zo svojej hmotnosti </w:t>
      </w:r>
      <w:r w:rsidRPr="000830FA">
        <w:rPr>
          <w:sz w:val="24"/>
          <w:szCs w:val="24"/>
        </w:rPr>
        <w:t xml:space="preserve">každých 100 000 rokov </w:t>
      </w:r>
      <w:r w:rsidR="00F72154">
        <w:rPr>
          <w:sz w:val="24"/>
          <w:szCs w:val="24"/>
        </w:rPr>
        <w:t xml:space="preserve">približne </w:t>
      </w:r>
      <w:r w:rsidRPr="000830FA">
        <w:rPr>
          <w:sz w:val="24"/>
          <w:szCs w:val="24"/>
        </w:rPr>
        <w:t>hmotnosť nášho Slnka.  Ide o značnú stratu hmotnosti,  následkom ktorej môžu tieto hviezdy prísť až o polovicu svojej hmotnosti. Hviezdny vietor rozptyľuje materiál do okolitého priestoru</w:t>
      </w:r>
      <w:r w:rsidR="009F2FD2">
        <w:rPr>
          <w:sz w:val="24"/>
          <w:szCs w:val="24"/>
        </w:rPr>
        <w:t>, pričom tento sa stane stavebným materiálom</w:t>
      </w:r>
      <w:r w:rsidRPr="000830FA">
        <w:rPr>
          <w:sz w:val="24"/>
          <w:szCs w:val="24"/>
        </w:rPr>
        <w:t xml:space="preserve"> na vznik nových hviezd a planét.</w:t>
      </w:r>
    </w:p>
    <w:p w:rsidR="00774EDB" w:rsidRPr="000830FA" w:rsidRDefault="00774EDB" w:rsidP="00774EDB">
      <w:pPr>
        <w:jc w:val="both"/>
        <w:rPr>
          <w:sz w:val="24"/>
          <w:szCs w:val="24"/>
        </w:rPr>
      </w:pPr>
      <w:r w:rsidRPr="000830FA">
        <w:rPr>
          <w:sz w:val="24"/>
          <w:szCs w:val="24"/>
        </w:rPr>
        <w:t>Podiel uhlíka vo hviezdnom vetre týchto hviezd dosahuje až 15 %, napriek tomu prach sa dokáže sformovať iba v relatívne chladnom prostredí. Niektoré tieto hviezdy produkujú prach neustále, niektoré iba počas periodických vzplanutí.  Predpokladá sa, že  Wolf – Rayetove hviezdy, ktoré produkujú prach musia byť zložkou tesnej dvojhviezdy s výraznou kolíznou zónou, kde sa hviezdne vetry zrážajú. Okolo niektorých W</w:t>
      </w:r>
      <w:r w:rsidR="009F2FD2">
        <w:rPr>
          <w:sz w:val="24"/>
          <w:szCs w:val="24"/>
        </w:rPr>
        <w:t xml:space="preserve">olf – Rayetových </w:t>
      </w:r>
      <w:r w:rsidRPr="000830FA">
        <w:rPr>
          <w:sz w:val="24"/>
          <w:szCs w:val="24"/>
        </w:rPr>
        <w:t xml:space="preserve"> hviezd  boli  objavené prachové chvo</w:t>
      </w:r>
      <w:r w:rsidR="009F2FD2">
        <w:rPr>
          <w:sz w:val="24"/>
          <w:szCs w:val="24"/>
        </w:rPr>
        <w:t>sty obiehajúce okolo hviezd podľ</w:t>
      </w:r>
      <w:r w:rsidRPr="000830FA">
        <w:rPr>
          <w:sz w:val="24"/>
          <w:szCs w:val="24"/>
        </w:rPr>
        <w:t>a zákonov Archimedovej špirály, pripomínajúce architektúru slimačej ulity.</w:t>
      </w:r>
    </w:p>
    <w:p w:rsidR="00774EDB" w:rsidRPr="000830FA" w:rsidRDefault="00774EDB" w:rsidP="00774EDB">
      <w:pPr>
        <w:jc w:val="both"/>
        <w:rPr>
          <w:sz w:val="24"/>
          <w:szCs w:val="24"/>
        </w:rPr>
      </w:pPr>
      <w:r w:rsidRPr="000830FA">
        <w:rPr>
          <w:sz w:val="24"/>
          <w:szCs w:val="24"/>
        </w:rPr>
        <w:t>Po uplynutí niekoľkých stotisíc rokov sa W</w:t>
      </w:r>
      <w:r w:rsidR="009F2FD2">
        <w:rPr>
          <w:sz w:val="24"/>
          <w:szCs w:val="24"/>
        </w:rPr>
        <w:t xml:space="preserve">olf - </w:t>
      </w:r>
      <w:r w:rsidRPr="000830FA">
        <w:rPr>
          <w:sz w:val="24"/>
          <w:szCs w:val="24"/>
        </w:rPr>
        <w:t>R</w:t>
      </w:r>
      <w:r w:rsidR="009F2FD2">
        <w:rPr>
          <w:sz w:val="24"/>
          <w:szCs w:val="24"/>
        </w:rPr>
        <w:t>ayetove</w:t>
      </w:r>
      <w:r w:rsidRPr="000830FA">
        <w:rPr>
          <w:sz w:val="24"/>
          <w:szCs w:val="24"/>
        </w:rPr>
        <w:t xml:space="preserve"> hviezdy dostanú do záverečného štádia. Ak jadrové reakcie v jadre utíchnu, hviezda vybuchne ako supernova Ib, alebo Ic. Spektrá týchto supernov totiž pripomínajú  spektrá Wolf – Rayetových hviezd. Pri výbuchu supernov Ia a Ic jadro hviezdy skolabuje a exploduje, v jadre sa sformuje čierna diera. Vesmírne ďalekohľady detegovali po výbuchu supernovy krátke vzplanutie gama ( najmohutnejší výbuch energie vo vesmíre) a dosvit v röntgenovej a optickej oblasti.  </w:t>
      </w:r>
    </w:p>
    <w:p w:rsidR="004C001E" w:rsidRPr="004C001E" w:rsidRDefault="004C001E" w:rsidP="004C001E"/>
    <w:p w:rsidR="00A0692B" w:rsidRDefault="0048613E" w:rsidP="006642BB">
      <w:pPr>
        <w:pStyle w:val="Nadpis2"/>
        <w:numPr>
          <w:ilvl w:val="0"/>
          <w:numId w:val="44"/>
        </w:numPr>
      </w:pPr>
      <w:r>
        <w:t>Premenné hviezdy</w:t>
      </w:r>
    </w:p>
    <w:p w:rsidR="006C0DA6" w:rsidRDefault="006C0DA6" w:rsidP="006C0DA6"/>
    <w:p w:rsidR="00B61EE5" w:rsidRDefault="00B31709" w:rsidP="00B31709">
      <w:pPr>
        <w:jc w:val="both"/>
        <w:rPr>
          <w:sz w:val="24"/>
          <w:szCs w:val="24"/>
        </w:rPr>
      </w:pPr>
      <w:r>
        <w:rPr>
          <w:sz w:val="24"/>
          <w:szCs w:val="24"/>
        </w:rPr>
        <w:t>Väčšina hviezd</w:t>
      </w:r>
      <w:r w:rsidR="009F2FD2">
        <w:rPr>
          <w:sz w:val="24"/>
          <w:szCs w:val="24"/>
        </w:rPr>
        <w:t>, ktoré pozorujeme, má takmer konštantnú jasnosť. Oveľa viac pozornosti však priťahujú</w:t>
      </w:r>
      <w:r>
        <w:rPr>
          <w:sz w:val="24"/>
          <w:szCs w:val="24"/>
        </w:rPr>
        <w:t xml:space="preserve"> hviezdy</w:t>
      </w:r>
      <w:r w:rsidRPr="00B31709">
        <w:rPr>
          <w:sz w:val="24"/>
          <w:szCs w:val="24"/>
        </w:rPr>
        <w:t>, ktoré menia svoju jasnosť</w:t>
      </w:r>
      <w:r>
        <w:rPr>
          <w:sz w:val="24"/>
          <w:szCs w:val="24"/>
        </w:rPr>
        <w:t>.</w:t>
      </w:r>
      <w:r w:rsidRPr="00B31709">
        <w:rPr>
          <w:sz w:val="24"/>
          <w:szCs w:val="24"/>
        </w:rPr>
        <w:t xml:space="preserve"> </w:t>
      </w:r>
      <w:r>
        <w:rPr>
          <w:sz w:val="24"/>
          <w:szCs w:val="24"/>
        </w:rPr>
        <w:t xml:space="preserve">Z historických prameňov bola známa </w:t>
      </w:r>
      <w:r w:rsidRPr="00B31709">
        <w:rPr>
          <w:sz w:val="24"/>
          <w:szCs w:val="24"/>
        </w:rPr>
        <w:t xml:space="preserve"> premenná hviezda</w:t>
      </w:r>
      <w:r>
        <w:rPr>
          <w:sz w:val="24"/>
          <w:szCs w:val="24"/>
        </w:rPr>
        <w:t xml:space="preserve"> bola Algol, nazývaná aj podivuhodná. Jej  premennosť sa potvrdila až  v roku 1667. Základnou charakteristikou premen</w:t>
      </w:r>
      <w:r w:rsidR="009F2FD2">
        <w:rPr>
          <w:sz w:val="24"/>
          <w:szCs w:val="24"/>
        </w:rPr>
        <w:t>nej hviezdy je svetelná krivka, ktorá vyjadruje</w:t>
      </w:r>
      <w:r>
        <w:rPr>
          <w:sz w:val="24"/>
          <w:szCs w:val="24"/>
        </w:rPr>
        <w:t xml:space="preserve"> závislosť j</w:t>
      </w:r>
      <w:r w:rsidR="009F2FD2">
        <w:rPr>
          <w:sz w:val="24"/>
          <w:szCs w:val="24"/>
        </w:rPr>
        <w:t>asnosti od času. Podľa nej môžeme</w:t>
      </w:r>
      <w:r>
        <w:rPr>
          <w:sz w:val="24"/>
          <w:szCs w:val="24"/>
        </w:rPr>
        <w:t xml:space="preserve"> rozpoznať  aké zmeny vplývajú na jej premennosť. Môže ísť o zmenu jasnosti v dôsledku zákrytu v sú</w:t>
      </w:r>
      <w:r w:rsidR="00B61EE5">
        <w:rPr>
          <w:sz w:val="24"/>
          <w:szCs w:val="24"/>
        </w:rPr>
        <w:t xml:space="preserve">stave dvojhviezd, alebo </w:t>
      </w:r>
      <w:r>
        <w:rPr>
          <w:sz w:val="24"/>
          <w:szCs w:val="24"/>
        </w:rPr>
        <w:t xml:space="preserve"> o</w:t>
      </w:r>
      <w:r w:rsidR="00B61EE5">
        <w:rPr>
          <w:sz w:val="24"/>
          <w:szCs w:val="24"/>
        </w:rPr>
        <w:t xml:space="preserve"> samotné zmeny na jej povrchu. V dôsledku toho rozdeľujeme premenné hviezdy na zákrytové premenné  a fyzikálne premenné. </w:t>
      </w:r>
    </w:p>
    <w:p w:rsidR="00B61EE5" w:rsidRDefault="006642BB" w:rsidP="00B61EE5">
      <w:pPr>
        <w:pStyle w:val="Nadpis2"/>
      </w:pPr>
      <w:r>
        <w:t xml:space="preserve">18.1 </w:t>
      </w:r>
      <w:r w:rsidR="00B61EE5">
        <w:t>Zákrytové premenné hviezdy.</w:t>
      </w:r>
    </w:p>
    <w:p w:rsidR="00B61EE5" w:rsidRDefault="00B61EE5" w:rsidP="00B61EE5"/>
    <w:p w:rsidR="00A019BA" w:rsidRDefault="00B61EE5" w:rsidP="00B61EE5">
      <w:pPr>
        <w:jc w:val="both"/>
        <w:rPr>
          <w:sz w:val="24"/>
          <w:szCs w:val="24"/>
        </w:rPr>
      </w:pPr>
      <w:r w:rsidRPr="00B61EE5">
        <w:rPr>
          <w:sz w:val="24"/>
          <w:szCs w:val="24"/>
        </w:rPr>
        <w:t xml:space="preserve">Zákrytová premenná hviezda je dvojhviezda, </w:t>
      </w:r>
      <w:r>
        <w:rPr>
          <w:sz w:val="24"/>
          <w:szCs w:val="24"/>
        </w:rPr>
        <w:t>ktorej zložky nemôžeme ďalekohľadom pozorovať. R</w:t>
      </w:r>
      <w:r w:rsidRPr="00B61EE5">
        <w:rPr>
          <w:sz w:val="24"/>
          <w:szCs w:val="24"/>
        </w:rPr>
        <w:t>ovina obehu</w:t>
      </w:r>
      <w:r>
        <w:rPr>
          <w:sz w:val="24"/>
          <w:szCs w:val="24"/>
        </w:rPr>
        <w:t xml:space="preserve"> týchto hviezd</w:t>
      </w:r>
      <w:r w:rsidRPr="00B61EE5">
        <w:rPr>
          <w:sz w:val="24"/>
          <w:szCs w:val="24"/>
        </w:rPr>
        <w:t xml:space="preserve"> je rovnobežná s rovinou pozorovateľa</w:t>
      </w:r>
      <w:r w:rsidR="00B45E40">
        <w:rPr>
          <w:sz w:val="24"/>
          <w:szCs w:val="24"/>
        </w:rPr>
        <w:t>, vďaka čomu môže pozorovať zákryt hviezdy, ktorý sa prejaví poklesom jasnosti. Typickým príkladom je jasná hviezda Algol v súhvezdí Pe</w:t>
      </w:r>
      <w:r w:rsidR="009F2FD2">
        <w:rPr>
          <w:sz w:val="24"/>
          <w:szCs w:val="24"/>
        </w:rPr>
        <w:t>rzeus. Periodické kolísanie</w:t>
      </w:r>
      <w:r w:rsidR="00A019BA">
        <w:rPr>
          <w:sz w:val="24"/>
          <w:szCs w:val="24"/>
        </w:rPr>
        <w:t xml:space="preserve"> jej </w:t>
      </w:r>
      <w:r w:rsidR="00B45E40">
        <w:rPr>
          <w:sz w:val="24"/>
          <w:szCs w:val="24"/>
        </w:rPr>
        <w:t xml:space="preserve"> jasnosti je spôsobené tým, že pred jasnejšiu hviezdu </w:t>
      </w:r>
      <w:r w:rsidR="00A019BA">
        <w:rPr>
          <w:sz w:val="24"/>
          <w:szCs w:val="24"/>
        </w:rPr>
        <w:t>prechádza menej jasná hviezda. Mimo zákrytu má Algol jasnosť približne 2,2</w:t>
      </w:r>
      <w:r w:rsidR="00A019BA">
        <w:rPr>
          <w:sz w:val="24"/>
          <w:szCs w:val="24"/>
          <w:vertAlign w:val="superscript"/>
        </w:rPr>
        <w:t>m</w:t>
      </w:r>
      <w:r w:rsidR="00A019BA" w:rsidRPr="00A019BA">
        <w:rPr>
          <w:sz w:val="24"/>
          <w:szCs w:val="24"/>
        </w:rPr>
        <w:t>. V perióde 2 dni 20 hodín 48 minút a 56 sekúnd však počas 5 hodín jeho jasnosť klesne na 3,4 magnitúd. V minime zotrvá asi 20 minút a za ďalších 5 hodín znova vystúpi na pôvodnú hodnotu. Tieto zmeny jasnosti možno ľahko sledovať voľným okom, za vhodných podmienok môžeme vidieť celý zákryt počas jednej noci.</w:t>
      </w:r>
      <w:r w:rsidR="00B45E40" w:rsidRPr="00A019BA">
        <w:rPr>
          <w:sz w:val="24"/>
          <w:szCs w:val="24"/>
        </w:rPr>
        <w:t xml:space="preserve"> </w:t>
      </w:r>
      <w:r w:rsidR="00B31709" w:rsidRPr="00A019BA">
        <w:rPr>
          <w:sz w:val="24"/>
          <w:szCs w:val="24"/>
        </w:rPr>
        <w:t xml:space="preserve"> </w:t>
      </w:r>
    </w:p>
    <w:p w:rsidR="00260C46" w:rsidRDefault="00260C46" w:rsidP="00260C46">
      <w:pPr>
        <w:jc w:val="center"/>
        <w:rPr>
          <w:sz w:val="24"/>
          <w:szCs w:val="24"/>
        </w:rPr>
      </w:pPr>
      <w:r>
        <w:rPr>
          <w:noProof/>
          <w:lang w:eastAsia="sk-SK"/>
        </w:rPr>
        <w:drawing>
          <wp:inline distT="0" distB="0" distL="0" distR="0">
            <wp:extent cx="4554220" cy="3227070"/>
            <wp:effectExtent l="0" t="0" r="0" b="0"/>
            <wp:docPr id="15461" name="Obrázok 15461" descr="http://www.astro.zcu.cz/obr.php?pid=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stro.zcu.cz/obr.php?pid=56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54220" cy="3227070"/>
                    </a:xfrm>
                    <a:prstGeom prst="rect">
                      <a:avLst/>
                    </a:prstGeom>
                    <a:noFill/>
                    <a:ln>
                      <a:noFill/>
                    </a:ln>
                  </pic:spPr>
                </pic:pic>
              </a:graphicData>
            </a:graphic>
          </wp:inline>
        </w:drawing>
      </w:r>
    </w:p>
    <w:p w:rsidR="00260C46" w:rsidRDefault="00260C46" w:rsidP="006642BB">
      <w:pPr>
        <w:pStyle w:val="Nadpis2"/>
      </w:pPr>
    </w:p>
    <w:p w:rsidR="00260C46" w:rsidRDefault="00260C46" w:rsidP="006642BB">
      <w:pPr>
        <w:pStyle w:val="Nadpis2"/>
      </w:pPr>
    </w:p>
    <w:p w:rsidR="00A019BA" w:rsidRDefault="006642BB" w:rsidP="006642BB">
      <w:pPr>
        <w:pStyle w:val="Nadpis2"/>
      </w:pPr>
      <w:r>
        <w:t xml:space="preserve">18.2 </w:t>
      </w:r>
      <w:r w:rsidR="00A019BA">
        <w:t>Fyzikálne premenné hviezdy.</w:t>
      </w:r>
    </w:p>
    <w:p w:rsidR="00A019BA" w:rsidRDefault="00A019BA" w:rsidP="00A019BA"/>
    <w:p w:rsidR="00FB451C" w:rsidRDefault="00A019BA" w:rsidP="001607E9">
      <w:pPr>
        <w:jc w:val="both"/>
        <w:rPr>
          <w:sz w:val="24"/>
          <w:szCs w:val="24"/>
        </w:rPr>
      </w:pPr>
      <w:r w:rsidRPr="00A019BA">
        <w:rPr>
          <w:sz w:val="24"/>
          <w:szCs w:val="24"/>
        </w:rPr>
        <w:t>Fyzikálne premenné hviezdy</w:t>
      </w:r>
      <w:r w:rsidR="00906B17">
        <w:rPr>
          <w:sz w:val="24"/>
          <w:szCs w:val="24"/>
        </w:rPr>
        <w:t xml:space="preserve"> majú pôvod  zmeny svojej jasnosti </w:t>
      </w:r>
      <w:r w:rsidR="001607E9">
        <w:rPr>
          <w:sz w:val="24"/>
          <w:szCs w:val="24"/>
        </w:rPr>
        <w:t>vo svojom vnútri. Samotná hviezda zmení svoju jasnosť.</w:t>
      </w:r>
      <w:r w:rsidR="00906B17">
        <w:rPr>
          <w:sz w:val="24"/>
          <w:szCs w:val="24"/>
        </w:rPr>
        <w:t xml:space="preserve">  </w:t>
      </w:r>
      <w:r w:rsidRPr="00A019BA">
        <w:rPr>
          <w:sz w:val="24"/>
          <w:szCs w:val="24"/>
        </w:rPr>
        <w:t xml:space="preserve"> </w:t>
      </w:r>
      <w:r w:rsidR="001607E9">
        <w:rPr>
          <w:sz w:val="24"/>
          <w:szCs w:val="24"/>
        </w:rPr>
        <w:t xml:space="preserve">Podľa toho, či ide o pravidelné zmeny vplyvom pulzácie hviezdy, alebo </w:t>
      </w:r>
      <w:r w:rsidR="00FB451C">
        <w:rPr>
          <w:sz w:val="24"/>
          <w:szCs w:val="24"/>
        </w:rPr>
        <w:t xml:space="preserve">o kataklyzmické (eruptívne) zmeny ich delíme na pulzujúce premenné hviezdy a eruptívne. </w:t>
      </w:r>
    </w:p>
    <w:p w:rsidR="00A019BA" w:rsidRDefault="00FB451C" w:rsidP="00FB451C">
      <w:pPr>
        <w:pStyle w:val="Nadpis2"/>
      </w:pPr>
      <w:r>
        <w:t xml:space="preserve">Pulzujúce premenné hviezdy </w:t>
      </w:r>
    </w:p>
    <w:p w:rsidR="00FB451C" w:rsidRDefault="00FB451C" w:rsidP="00FB451C"/>
    <w:p w:rsidR="00FB451C" w:rsidRPr="00FB451C" w:rsidRDefault="00FB451C" w:rsidP="00FB451C">
      <w:r w:rsidRPr="00FB451C">
        <w:rPr>
          <w:sz w:val="24"/>
          <w:szCs w:val="24"/>
        </w:rPr>
        <w:t>Pulzujúce premenné hviezdy menia svoj polomer</w:t>
      </w:r>
      <w:r>
        <w:rPr>
          <w:sz w:val="24"/>
          <w:szCs w:val="24"/>
        </w:rPr>
        <w:t xml:space="preserve">. Vzhľadom na to, že hviezda svieti stále rovnako, ale svetlo je vyžarované z rôzne veľkej plochy jej povrchu, mení periodicky svoju jasnosť. </w:t>
      </w:r>
    </w:p>
    <w:p w:rsidR="007814B6" w:rsidRDefault="007814B6" w:rsidP="006D2783">
      <w:pPr>
        <w:pStyle w:val="Nadpis2"/>
      </w:pPr>
      <w:r>
        <w:t>Cefeidy</w:t>
      </w:r>
    </w:p>
    <w:p w:rsidR="00F2329C" w:rsidRDefault="00F2329C" w:rsidP="007814B6">
      <w:pPr>
        <w:rPr>
          <w:sz w:val="24"/>
          <w:szCs w:val="24"/>
        </w:rPr>
      </w:pPr>
    </w:p>
    <w:p w:rsidR="00B34A6E" w:rsidRPr="00B34A6E" w:rsidRDefault="007814B6" w:rsidP="00B34A6E">
      <w:pPr>
        <w:pStyle w:val="Normlnywebov"/>
        <w:spacing w:line="276" w:lineRule="auto"/>
        <w:jc w:val="both"/>
        <w:rPr>
          <w:rFonts w:asciiTheme="minorHAnsi" w:hAnsiTheme="minorHAnsi"/>
        </w:rPr>
      </w:pPr>
      <w:r w:rsidRPr="00B34A6E">
        <w:rPr>
          <w:rFonts w:asciiTheme="minorHAnsi" w:hAnsiTheme="minorHAnsi"/>
        </w:rPr>
        <w:t>Premenné hviezdy typu Ceph</w:t>
      </w:r>
      <w:r w:rsidR="009F2FD2">
        <w:rPr>
          <w:rFonts w:asciiTheme="minorHAnsi" w:hAnsiTheme="minorHAnsi"/>
        </w:rPr>
        <w:t>eid</w:t>
      </w:r>
      <w:r w:rsidRPr="00B34A6E">
        <w:rPr>
          <w:rFonts w:asciiTheme="minorHAnsi" w:hAnsiTheme="minorHAnsi"/>
        </w:rPr>
        <w:t xml:space="preserve"> sú hviezdni obri, ktorí m</w:t>
      </w:r>
      <w:r w:rsidR="00FB451C" w:rsidRPr="00B34A6E">
        <w:rPr>
          <w:rFonts w:asciiTheme="minorHAnsi" w:hAnsiTheme="minorHAnsi"/>
        </w:rPr>
        <w:t xml:space="preserve">ajú hmotnosť 5 až 20 Ms. Čím sú </w:t>
      </w:r>
      <w:r w:rsidRPr="00B34A6E">
        <w:rPr>
          <w:rFonts w:asciiTheme="minorHAnsi" w:hAnsiTheme="minorHAnsi"/>
        </w:rPr>
        <w:t>hmotnejšie, tým sú jasnejšie a majú viac rozšírené obálky.</w:t>
      </w:r>
      <w:r w:rsidR="00B34A6E" w:rsidRPr="00B34A6E">
        <w:rPr>
          <w:rFonts w:asciiTheme="minorHAnsi" w:hAnsiTheme="minorHAnsi"/>
        </w:rPr>
        <w:t xml:space="preserve"> </w:t>
      </w:r>
      <w:r w:rsidR="00B34A6E">
        <w:rPr>
          <w:rFonts w:asciiTheme="minorHAnsi" w:hAnsiTheme="minorHAnsi"/>
        </w:rPr>
        <w:t>Zmeny ich</w:t>
      </w:r>
      <w:r w:rsidR="00B34A6E" w:rsidRPr="00B34A6E">
        <w:rPr>
          <w:rFonts w:asciiTheme="minorHAnsi" w:hAnsiTheme="minorHAnsi"/>
        </w:rPr>
        <w:t xml:space="preserve"> jasnosti a</w:t>
      </w:r>
      <w:r w:rsidR="00B34A6E">
        <w:rPr>
          <w:rFonts w:asciiTheme="minorHAnsi" w:hAnsiTheme="minorHAnsi"/>
        </w:rPr>
        <w:t> </w:t>
      </w:r>
      <w:r w:rsidR="00B34A6E" w:rsidRPr="00B34A6E">
        <w:rPr>
          <w:rFonts w:asciiTheme="minorHAnsi" w:hAnsiTheme="minorHAnsi"/>
        </w:rPr>
        <w:t>farby</w:t>
      </w:r>
      <w:r w:rsidR="00B34A6E">
        <w:rPr>
          <w:rFonts w:asciiTheme="minorHAnsi" w:hAnsiTheme="minorHAnsi"/>
        </w:rPr>
        <w:t xml:space="preserve"> (spektrálneho typu)</w:t>
      </w:r>
      <w:r w:rsidR="00B34A6E" w:rsidRPr="00B34A6E">
        <w:rPr>
          <w:rFonts w:asciiTheme="minorHAnsi" w:hAnsiTheme="minorHAnsi"/>
        </w:rPr>
        <w:t xml:space="preserve"> sú spôsobené pulzovaním vonkajších vrstiev hviezdy. Zástupcom tejto triedy hviezd je delta Cephei zo súhvezdia Cefeus.  Jej jasnosť sa mení od 3,6 do 4,3 magnitúd a jej spektrálny typ od F5 do</w:t>
      </w:r>
      <w:r w:rsidR="009D773F">
        <w:rPr>
          <w:rFonts w:asciiTheme="minorHAnsi" w:hAnsiTheme="minorHAnsi"/>
        </w:rPr>
        <w:t xml:space="preserve"> G3. Jej perióda je 5,36634 dní.</w:t>
      </w:r>
      <w:r w:rsidR="00B34A6E" w:rsidRPr="00B34A6E">
        <w:rPr>
          <w:rFonts w:asciiTheme="minorHAnsi" w:hAnsiTheme="minorHAnsi"/>
        </w:rPr>
        <w:t xml:space="preserve"> Svietivosť delta Cephei je v porovnaní so svietivosťou Slnka</w:t>
      </w:r>
      <w:r w:rsidR="009F2FD2">
        <w:rPr>
          <w:rFonts w:asciiTheme="minorHAnsi" w:hAnsiTheme="minorHAnsi"/>
        </w:rPr>
        <w:t xml:space="preserve"> priemerne 500 krát väčšia</w:t>
      </w:r>
      <w:r w:rsidR="00B34A6E" w:rsidRPr="00B34A6E">
        <w:rPr>
          <w:rFonts w:asciiTheme="minorHAnsi" w:hAnsiTheme="minorHAnsi"/>
        </w:rPr>
        <w:t>.</w:t>
      </w:r>
      <w:r w:rsidR="00B34A6E">
        <w:rPr>
          <w:rFonts w:asciiTheme="minorHAnsi" w:hAnsiTheme="minorHAnsi"/>
        </w:rPr>
        <w:t xml:space="preserve"> Jej priemer </w:t>
      </w:r>
      <w:r w:rsidR="00B34A6E" w:rsidRPr="00B34A6E">
        <w:rPr>
          <w:rFonts w:asciiTheme="minorHAnsi" w:hAnsiTheme="minorHAnsi"/>
        </w:rPr>
        <w:t>je 33-krát väčší ako pr</w:t>
      </w:r>
      <w:r w:rsidR="009F2FD2">
        <w:rPr>
          <w:rFonts w:asciiTheme="minorHAnsi" w:hAnsiTheme="minorHAnsi"/>
        </w:rPr>
        <w:t>iemer Slnka, ale jej hmotnosť je</w:t>
      </w:r>
      <w:r w:rsidR="00B34A6E" w:rsidRPr="00B34A6E">
        <w:rPr>
          <w:rFonts w:asciiTheme="minorHAnsi" w:hAnsiTheme="minorHAnsi"/>
        </w:rPr>
        <w:t xml:space="preserve"> </w:t>
      </w:r>
      <w:r w:rsidR="009F2FD2">
        <w:rPr>
          <w:rFonts w:asciiTheme="minorHAnsi" w:hAnsiTheme="minorHAnsi"/>
        </w:rPr>
        <w:t>len 9 Ms</w:t>
      </w:r>
      <w:r w:rsidR="00B34A6E" w:rsidRPr="00B34A6E">
        <w:rPr>
          <w:rFonts w:asciiTheme="minorHAnsi" w:hAnsiTheme="minorHAnsi"/>
        </w:rPr>
        <w:t>.</w:t>
      </w:r>
      <w:r w:rsidR="00B34A6E">
        <w:rPr>
          <w:rFonts w:asciiTheme="minorHAnsi" w:hAnsiTheme="minorHAnsi"/>
        </w:rPr>
        <w:t xml:space="preserve"> Ide o pomerne rozsiahlu, ale v obálke veľmi riedku hviezdu.</w:t>
      </w:r>
    </w:p>
    <w:p w:rsidR="007814B6" w:rsidRPr="00B34A6E" w:rsidRDefault="008161CA" w:rsidP="008161CA">
      <w:pPr>
        <w:jc w:val="center"/>
        <w:rPr>
          <w:sz w:val="24"/>
          <w:szCs w:val="24"/>
        </w:rPr>
      </w:pPr>
      <w:r>
        <w:rPr>
          <w:noProof/>
          <w:lang w:eastAsia="sk-SK"/>
        </w:rPr>
        <w:drawing>
          <wp:inline distT="0" distB="0" distL="0" distR="0" wp14:anchorId="44C16B30" wp14:editId="4B39DF56">
            <wp:extent cx="4029075" cy="2362200"/>
            <wp:effectExtent l="0" t="0" r="0" b="0"/>
            <wp:docPr id="25" name="Obrázok 25" descr="http://hyperphysics.phy-astr.gsu.edu/hbase/astro/imgast/ceph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yperphysics.phy-astr.gsu.edu/hbase/astro/imgast/cephd.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29075" cy="2362200"/>
                    </a:xfrm>
                    <a:prstGeom prst="rect">
                      <a:avLst/>
                    </a:prstGeom>
                    <a:noFill/>
                    <a:ln>
                      <a:noFill/>
                    </a:ln>
                  </pic:spPr>
                </pic:pic>
              </a:graphicData>
            </a:graphic>
          </wp:inline>
        </w:drawing>
      </w:r>
    </w:p>
    <w:p w:rsidR="009D773F" w:rsidRDefault="008161CA" w:rsidP="009D773F">
      <w:pPr>
        <w:jc w:val="both"/>
        <w:rPr>
          <w:sz w:val="24"/>
          <w:szCs w:val="24"/>
        </w:rPr>
      </w:pPr>
      <w:r w:rsidRPr="008161CA">
        <w:rPr>
          <w:sz w:val="24"/>
          <w:szCs w:val="24"/>
        </w:rPr>
        <w:t xml:space="preserve">Svetelná krivka </w:t>
      </w:r>
      <w:r>
        <w:rPr>
          <w:sz w:val="24"/>
          <w:szCs w:val="24"/>
        </w:rPr>
        <w:t xml:space="preserve">týchto obrích hviezd je asymetrická. Ako môžeme vidieť na obrázku </w:t>
      </w:r>
      <w:r w:rsidR="009D773F">
        <w:rPr>
          <w:sz w:val="24"/>
          <w:szCs w:val="24"/>
        </w:rPr>
        <w:t xml:space="preserve">zjasnenie hviezdy prebieha rýchlejšie, ako jej návrat do minima. Tieto hviezdy sú </w:t>
      </w:r>
      <w:r w:rsidR="00B369B1">
        <w:rPr>
          <w:sz w:val="24"/>
          <w:szCs w:val="24"/>
        </w:rPr>
        <w:t xml:space="preserve">navyše </w:t>
      </w:r>
      <w:r w:rsidR="009D773F">
        <w:rPr>
          <w:sz w:val="24"/>
          <w:szCs w:val="24"/>
        </w:rPr>
        <w:t xml:space="preserve">také jasné, že ich môžeme rozoznať aj v blízkych galaxiách a  pomocou nich </w:t>
      </w:r>
      <w:r w:rsidR="009F2FD2">
        <w:rPr>
          <w:sz w:val="24"/>
          <w:szCs w:val="24"/>
        </w:rPr>
        <w:t xml:space="preserve">určiť </w:t>
      </w:r>
      <w:r w:rsidR="009D773F">
        <w:rPr>
          <w:sz w:val="24"/>
          <w:szCs w:val="24"/>
        </w:rPr>
        <w:t xml:space="preserve">vzdialenosť galaxií. A to na základe závislosti ich periódy od absolútnej magnitúdy. </w:t>
      </w:r>
    </w:p>
    <w:p w:rsidR="008161CA" w:rsidRPr="009D773F" w:rsidRDefault="009D773F" w:rsidP="009D773F">
      <w:pPr>
        <w:jc w:val="center"/>
        <w:rPr>
          <w:rFonts w:eastAsiaTheme="minorEastAsia"/>
          <w:sz w:val="24"/>
          <w:szCs w:val="24"/>
        </w:rPr>
      </w:pPr>
      <m:oMathPara>
        <m:oMath>
          <m:r>
            <w:rPr>
              <w:rFonts w:ascii="Cambria Math" w:hAnsi="Cambria Math"/>
              <w:sz w:val="24"/>
              <w:szCs w:val="24"/>
            </w:rPr>
            <m:t>M=a.</m:t>
          </m:r>
          <m:func>
            <m:funcPr>
              <m:ctrlPr>
                <w:rPr>
                  <w:rFonts w:ascii="Cambria Math" w:hAnsi="Cambria Math"/>
                  <w:i/>
                  <w:sz w:val="24"/>
                  <w:szCs w:val="24"/>
                </w:rPr>
              </m:ctrlPr>
            </m:funcPr>
            <m:fName>
              <m:r>
                <m:rPr>
                  <m:sty m:val="p"/>
                </m:rPr>
                <w:rPr>
                  <w:rFonts w:ascii="Cambria Math" w:hAnsi="Cambria Math"/>
                  <w:sz w:val="24"/>
                  <w:szCs w:val="24"/>
                </w:rPr>
                <m:t>log</m:t>
              </m:r>
            </m:fName>
            <m:e>
              <m:r>
                <w:rPr>
                  <w:rFonts w:ascii="Cambria Math" w:hAnsi="Cambria Math"/>
                  <w:sz w:val="24"/>
                  <w:szCs w:val="24"/>
                </w:rPr>
                <m:t>P</m:t>
              </m:r>
            </m:e>
          </m:func>
        </m:oMath>
      </m:oMathPara>
    </w:p>
    <w:p w:rsidR="009D773F" w:rsidRPr="008161CA" w:rsidRDefault="009D773F" w:rsidP="009D773F">
      <w:pPr>
        <w:rPr>
          <w:sz w:val="24"/>
          <w:szCs w:val="24"/>
        </w:rPr>
      </w:pPr>
      <w:r>
        <w:rPr>
          <w:rFonts w:eastAsiaTheme="minorEastAsia"/>
          <w:sz w:val="24"/>
          <w:szCs w:val="24"/>
        </w:rPr>
        <w:t xml:space="preserve">kde P je perióda zmeny jasnosti a M je absolútna magnitúda hviezdy. Ak poznáme absolútnu magnitúdu hviezdy, jej vzdialenosť určíme na základe modulu vzdialenosti. </w:t>
      </w:r>
    </w:p>
    <w:p w:rsidR="00F803F7" w:rsidRDefault="00F803F7" w:rsidP="004E4C33">
      <w:pPr>
        <w:overflowPunct w:val="0"/>
        <w:autoSpaceDE w:val="0"/>
        <w:autoSpaceDN w:val="0"/>
        <w:adjustRightInd w:val="0"/>
        <w:jc w:val="both"/>
      </w:pPr>
    </w:p>
    <w:p w:rsidR="00F803F7" w:rsidRPr="009F2FD2" w:rsidRDefault="004E4C33" w:rsidP="004E4C33">
      <w:pPr>
        <w:overflowPunct w:val="0"/>
        <w:autoSpaceDE w:val="0"/>
        <w:autoSpaceDN w:val="0"/>
        <w:adjustRightInd w:val="0"/>
        <w:jc w:val="both"/>
        <w:rPr>
          <w:sz w:val="24"/>
          <w:szCs w:val="24"/>
        </w:rPr>
      </w:pPr>
      <w:r w:rsidRPr="009F2FD2">
        <w:rPr>
          <w:sz w:val="24"/>
          <w:szCs w:val="24"/>
        </w:rPr>
        <w:t xml:space="preserve">Ďalším príkladom Cefeidy je Polárka. Je to pulzujúca premenná hviezda, jej jasnosť slabo kolíše s periódou 3,97 dňa. Zmeny jasnosti sú však príliš malé na to, aby sa dali pozorovať voľným okom. Má miliónkrát väčší objem ako Slnko a žiarivosť 5000 sĺnk. Jej absolútna magnitúda je -5,1. </w:t>
      </w:r>
      <w:r w:rsidR="00F803F7" w:rsidRPr="009F2FD2">
        <w:rPr>
          <w:sz w:val="24"/>
          <w:szCs w:val="24"/>
        </w:rPr>
        <w:t>Polárka je päťnásobná hviezda. Voľným okom vidíme len najväčšieho</w:t>
      </w:r>
      <w:r w:rsidR="00F61559">
        <w:rPr>
          <w:sz w:val="24"/>
          <w:szCs w:val="24"/>
        </w:rPr>
        <w:t xml:space="preserve"> a najjasnejšieho člena-</w:t>
      </w:r>
      <w:r w:rsidR="00F803F7" w:rsidRPr="009F2FD2">
        <w:rPr>
          <w:sz w:val="24"/>
          <w:szCs w:val="24"/>
        </w:rPr>
        <w:t xml:space="preserve"> žltého nadobra (Polárka A). Okolo hlavnej zložky obieha v tesnej blízkosti slabý sprievodca. </w:t>
      </w:r>
      <w:r w:rsidR="00F61559">
        <w:rPr>
          <w:sz w:val="24"/>
          <w:szCs w:val="24"/>
        </w:rPr>
        <w:t>V </w:t>
      </w:r>
      <w:r w:rsidR="00F803F7" w:rsidRPr="009F2FD2">
        <w:rPr>
          <w:sz w:val="24"/>
          <w:szCs w:val="24"/>
        </w:rPr>
        <w:t>ďalekohľade</w:t>
      </w:r>
      <w:r w:rsidR="00F61559">
        <w:rPr>
          <w:sz w:val="24"/>
          <w:szCs w:val="24"/>
        </w:rPr>
        <w:t xml:space="preserve"> sa síce nedá</w:t>
      </w:r>
      <w:r w:rsidR="00F803F7" w:rsidRPr="009F2FD2">
        <w:rPr>
          <w:sz w:val="24"/>
          <w:szCs w:val="24"/>
        </w:rPr>
        <w:t xml:space="preserve"> vidieť oddelene, ale prejavuje sa posunom čiar v spektre Polárky. Hlavná zložka (označená A) je teda spektroskopická dvojhviezda zložená z cefeidy a spektroskopického sprievodcu. Vo veľkej vzdialenosti obiehajú hlavnú zložku ďalší traja sprievodcovia, ktorí sú dostatočne vzdialení, aby ich pozemské ďalekohľady rozlíšili. Celá sústava je vo vzdialenosti 432 </w:t>
      </w:r>
      <w:r w:rsidR="00F61559">
        <w:rPr>
          <w:sz w:val="24"/>
          <w:szCs w:val="24"/>
        </w:rPr>
        <w:t>svetelných rokov</w:t>
      </w:r>
      <w:r w:rsidR="00F803F7" w:rsidRPr="009F2FD2">
        <w:rPr>
          <w:sz w:val="24"/>
          <w:szCs w:val="24"/>
        </w:rPr>
        <w:t xml:space="preserve"> a približuje sa k nám rýchlosťou 17 km/s. </w:t>
      </w:r>
    </w:p>
    <w:p w:rsidR="008161CA" w:rsidRPr="007814B6" w:rsidRDefault="008161CA" w:rsidP="002A0036"/>
    <w:p w:rsidR="006F1EE1" w:rsidRDefault="006D2783" w:rsidP="006D2783">
      <w:pPr>
        <w:pStyle w:val="Nadpis2"/>
        <w:rPr>
          <w:rFonts w:eastAsia="Times New Roman"/>
          <w:lang w:eastAsia="sk-SK"/>
        </w:rPr>
      </w:pPr>
      <w:r>
        <w:rPr>
          <w:rFonts w:eastAsia="Times New Roman"/>
          <w:lang w:eastAsia="sk-SK"/>
        </w:rPr>
        <w:t xml:space="preserve">18.3 </w:t>
      </w:r>
      <w:r w:rsidR="00510AC2">
        <w:rPr>
          <w:rFonts w:eastAsia="Times New Roman"/>
          <w:lang w:eastAsia="sk-SK"/>
        </w:rPr>
        <w:t>Kataklyzmické premenné hviezdy</w:t>
      </w:r>
    </w:p>
    <w:p w:rsidR="00510AC2" w:rsidRDefault="00510AC2" w:rsidP="00941928">
      <w:pPr>
        <w:rPr>
          <w:lang w:eastAsia="sk-SK"/>
        </w:rPr>
      </w:pPr>
    </w:p>
    <w:p w:rsidR="00510AC2" w:rsidRPr="00120D8C" w:rsidRDefault="00510AC2" w:rsidP="00120D8C">
      <w:pPr>
        <w:jc w:val="both"/>
        <w:rPr>
          <w:sz w:val="24"/>
          <w:szCs w:val="24"/>
          <w:lang w:eastAsia="sk-SK"/>
        </w:rPr>
      </w:pPr>
      <w:r w:rsidRPr="00120D8C">
        <w:rPr>
          <w:sz w:val="24"/>
          <w:szCs w:val="24"/>
          <w:lang w:eastAsia="sk-SK"/>
        </w:rPr>
        <w:t>Kataklyzmické premenné hviezdy (CV) sú binárne systémy, ktoré sú zložené</w:t>
      </w:r>
      <w:r w:rsidR="00F61559">
        <w:rPr>
          <w:sz w:val="24"/>
          <w:szCs w:val="24"/>
          <w:lang w:eastAsia="sk-SK"/>
        </w:rPr>
        <w:t xml:space="preserve"> z bieleho trpaslíka a </w:t>
      </w:r>
      <w:r w:rsidRPr="00120D8C">
        <w:rPr>
          <w:sz w:val="24"/>
          <w:szCs w:val="24"/>
          <w:lang w:eastAsia="sk-SK"/>
        </w:rPr>
        <w:t>hviezdy</w:t>
      </w:r>
      <w:r w:rsidR="00F61559">
        <w:rPr>
          <w:sz w:val="24"/>
          <w:szCs w:val="24"/>
          <w:lang w:eastAsia="sk-SK"/>
        </w:rPr>
        <w:t>, ktorá sa nachádza na hlavnej postupnosti</w:t>
      </w:r>
      <w:r w:rsidRPr="00120D8C">
        <w:rPr>
          <w:sz w:val="24"/>
          <w:szCs w:val="24"/>
          <w:lang w:eastAsia="sk-SK"/>
        </w:rPr>
        <w:t>.</w:t>
      </w:r>
      <w:r w:rsidR="00B8529A">
        <w:rPr>
          <w:sz w:val="24"/>
          <w:szCs w:val="24"/>
          <w:lang w:eastAsia="sk-SK"/>
        </w:rPr>
        <w:t xml:space="preserve"> Binárny systém je zložený z dvoch hviezd, ktoré obiehajú okolo spoločného ťažiska.</w:t>
      </w:r>
      <w:r w:rsidRPr="00120D8C">
        <w:rPr>
          <w:sz w:val="24"/>
          <w:szCs w:val="24"/>
          <w:lang w:eastAsia="sk-SK"/>
        </w:rPr>
        <w:t xml:space="preserve"> Celý binárny systém je spravidla taký veľký ako sústava Zem – Mesiac s obežnou dobou 1 až 10 hodín. Biely trpaslík je označovaný ako primárna hviezda a jeho spoločník ak</w:t>
      </w:r>
      <w:r w:rsidR="00F61559">
        <w:rPr>
          <w:sz w:val="24"/>
          <w:szCs w:val="24"/>
          <w:lang w:eastAsia="sk-SK"/>
        </w:rPr>
        <w:t>o sekundárna hviezda. Sekundárna</w:t>
      </w:r>
      <w:r w:rsidRPr="00120D8C">
        <w:rPr>
          <w:sz w:val="24"/>
          <w:szCs w:val="24"/>
          <w:lang w:eastAsia="sk-SK"/>
        </w:rPr>
        <w:t xml:space="preserve"> hviezda stráca svoju hmotnosť cez akréčny disk. </w:t>
      </w:r>
      <w:r w:rsidR="00F61559">
        <w:rPr>
          <w:sz w:val="24"/>
          <w:szCs w:val="24"/>
          <w:lang w:eastAsia="sk-SK"/>
        </w:rPr>
        <w:t xml:space="preserve"> </w:t>
      </w:r>
      <w:r w:rsidR="00373633" w:rsidRPr="00120D8C">
        <w:rPr>
          <w:sz w:val="24"/>
          <w:szCs w:val="24"/>
          <w:lang w:eastAsia="sk-SK"/>
        </w:rPr>
        <w:t xml:space="preserve">Akreujúca látka môže dosiahnuť až </w:t>
      </w:r>
      <w:r w:rsidR="00F61559">
        <w:rPr>
          <w:sz w:val="24"/>
          <w:szCs w:val="24"/>
          <w:lang w:eastAsia="sk-SK"/>
        </w:rPr>
        <w:t>100 miliónov K.</w:t>
      </w:r>
      <w:r w:rsidR="00941928" w:rsidRPr="00120D8C">
        <w:rPr>
          <w:sz w:val="24"/>
          <w:szCs w:val="24"/>
          <w:lang w:eastAsia="sk-SK"/>
        </w:rPr>
        <w:t xml:space="preserve"> </w:t>
      </w:r>
    </w:p>
    <w:p w:rsidR="006C50E1" w:rsidRDefault="006C50E1" w:rsidP="006D2783">
      <w:pPr>
        <w:pStyle w:val="Nadpis2"/>
        <w:rPr>
          <w:rStyle w:val="notranslate"/>
        </w:rPr>
      </w:pPr>
      <w:r>
        <w:rPr>
          <w:rStyle w:val="notranslate"/>
        </w:rPr>
        <w:t>Nova</w:t>
      </w:r>
    </w:p>
    <w:p w:rsidR="0041170A" w:rsidRDefault="0041170A" w:rsidP="0041170A">
      <w:pPr>
        <w:jc w:val="both"/>
        <w:rPr>
          <w:rStyle w:val="notranslate"/>
          <w:sz w:val="24"/>
          <w:szCs w:val="24"/>
        </w:rPr>
      </w:pPr>
    </w:p>
    <w:p w:rsidR="00E03CCF" w:rsidRDefault="006C50E1" w:rsidP="0041170A">
      <w:pPr>
        <w:jc w:val="both"/>
        <w:rPr>
          <w:sz w:val="24"/>
          <w:szCs w:val="24"/>
        </w:rPr>
      </w:pPr>
      <w:r w:rsidRPr="006C50E1">
        <w:rPr>
          <w:rStyle w:val="notranslate"/>
          <w:sz w:val="24"/>
          <w:szCs w:val="24"/>
        </w:rPr>
        <w:t>Názov</w:t>
      </w:r>
      <w:r w:rsidR="00373633" w:rsidRPr="006C50E1">
        <w:rPr>
          <w:sz w:val="24"/>
          <w:szCs w:val="24"/>
        </w:rPr>
        <w:t xml:space="preserve"> </w:t>
      </w:r>
      <w:r>
        <w:rPr>
          <w:sz w:val="24"/>
          <w:szCs w:val="24"/>
        </w:rPr>
        <w:t>stella nova ( z latinského – nová hviezda) sa začal používať ešte v období, keď panoval názor, že ide o novovzniknuté hviezdy.</w:t>
      </w:r>
      <w:r w:rsidR="0041170A">
        <w:rPr>
          <w:sz w:val="24"/>
          <w:szCs w:val="24"/>
        </w:rPr>
        <w:t xml:space="preserve">  Žiarivý výkon týchto hviezd sa v krátkom časovom rozpätí  (hodín až mesiacov)  zvýši až miliónkrát.</w:t>
      </w:r>
      <w:r w:rsidR="007D096A">
        <w:rPr>
          <w:sz w:val="24"/>
          <w:szCs w:val="24"/>
        </w:rPr>
        <w:t xml:space="preserve"> </w:t>
      </w:r>
      <w:r w:rsidR="0041170A">
        <w:rPr>
          <w:sz w:val="24"/>
          <w:szCs w:val="24"/>
        </w:rPr>
        <w:t xml:space="preserve"> Tento jav však netrvá dlho, za krátky čas sa ich výkon začne znovu zmenšovať a  v priebehu niekoľkých rokov dosiahne svoju pôvodnú hodnotu.  </w:t>
      </w:r>
      <w:r>
        <w:rPr>
          <w:sz w:val="24"/>
          <w:szCs w:val="24"/>
        </w:rPr>
        <w:t xml:space="preserve"> </w:t>
      </w:r>
    </w:p>
    <w:p w:rsidR="009E26C7" w:rsidRDefault="00E03CCF" w:rsidP="0041170A">
      <w:pPr>
        <w:jc w:val="both"/>
        <w:rPr>
          <w:sz w:val="24"/>
          <w:szCs w:val="24"/>
        </w:rPr>
      </w:pPr>
      <w:r>
        <w:rPr>
          <w:sz w:val="24"/>
          <w:szCs w:val="24"/>
        </w:rPr>
        <w:t>Novy sú istou veľmi krátkou fázou vývoja tesných dvojhviezd. Takáto dvojhviezda je zložená z </w:t>
      </w:r>
      <w:r w:rsidR="00280002">
        <w:rPr>
          <w:sz w:val="24"/>
          <w:szCs w:val="24"/>
        </w:rPr>
        <w:t>hviezdy</w:t>
      </w:r>
      <w:r>
        <w:rPr>
          <w:sz w:val="24"/>
          <w:szCs w:val="24"/>
        </w:rPr>
        <w:t xml:space="preserve"> hlavnej postupnosti</w:t>
      </w:r>
      <w:r w:rsidR="00A6093B">
        <w:rPr>
          <w:sz w:val="24"/>
          <w:szCs w:val="24"/>
        </w:rPr>
        <w:t>, alebo červeného obra</w:t>
      </w:r>
      <w:r>
        <w:rPr>
          <w:sz w:val="24"/>
          <w:szCs w:val="24"/>
        </w:rPr>
        <w:t xml:space="preserve"> a bieleho trpaslíka</w:t>
      </w:r>
      <w:r w:rsidR="00280002">
        <w:rPr>
          <w:sz w:val="24"/>
          <w:szCs w:val="24"/>
        </w:rPr>
        <w:t xml:space="preserve">. </w:t>
      </w:r>
      <w:r w:rsidR="00A6093B">
        <w:rPr>
          <w:sz w:val="24"/>
          <w:szCs w:val="24"/>
        </w:rPr>
        <w:t>Ak hviezda vyplní Rocheovu medzu, a</w:t>
      </w:r>
      <w:r w:rsidR="00280002">
        <w:rPr>
          <w:sz w:val="24"/>
          <w:szCs w:val="24"/>
        </w:rPr>
        <w:t xml:space="preserve">  tieto hviezdy</w:t>
      </w:r>
      <w:r w:rsidR="00A6093B">
        <w:rPr>
          <w:sz w:val="24"/>
          <w:szCs w:val="24"/>
        </w:rPr>
        <w:t xml:space="preserve"> sú</w:t>
      </w:r>
      <w:r w:rsidR="00280002">
        <w:rPr>
          <w:sz w:val="24"/>
          <w:szCs w:val="24"/>
        </w:rPr>
        <w:t xml:space="preserve"> dostatočne blízko, plyn bohatý na vodík z atmosféry hviezdy začne pretekať na povrch bieleho trpaslíka</w:t>
      </w:r>
      <w:r w:rsidR="00CD5C06">
        <w:rPr>
          <w:sz w:val="24"/>
          <w:szCs w:val="24"/>
        </w:rPr>
        <w:t>.</w:t>
      </w:r>
      <w:r w:rsidR="00280002">
        <w:rPr>
          <w:sz w:val="24"/>
          <w:szCs w:val="24"/>
        </w:rPr>
        <w:t xml:space="preserve"> </w:t>
      </w:r>
      <w:r w:rsidR="00CD5C06">
        <w:rPr>
          <w:sz w:val="24"/>
          <w:szCs w:val="24"/>
        </w:rPr>
        <w:t xml:space="preserve">Po nahromadení  plynu na </w:t>
      </w:r>
      <w:r w:rsidR="00A6093B">
        <w:rPr>
          <w:sz w:val="24"/>
          <w:szCs w:val="24"/>
        </w:rPr>
        <w:t xml:space="preserve">jeho </w:t>
      </w:r>
      <w:r w:rsidR="00CD5C06">
        <w:rPr>
          <w:sz w:val="24"/>
          <w:szCs w:val="24"/>
        </w:rPr>
        <w:t xml:space="preserve">povrchu </w:t>
      </w:r>
      <w:r w:rsidR="00280002">
        <w:rPr>
          <w:sz w:val="24"/>
          <w:szCs w:val="24"/>
        </w:rPr>
        <w:t>nastane ohromný jadr</w:t>
      </w:r>
      <w:r w:rsidR="00CD5C06">
        <w:rPr>
          <w:sz w:val="24"/>
          <w:szCs w:val="24"/>
        </w:rPr>
        <w:t>ový výbuch</w:t>
      </w:r>
      <w:r w:rsidR="00A6093B">
        <w:rPr>
          <w:sz w:val="24"/>
          <w:szCs w:val="24"/>
        </w:rPr>
        <w:t>.</w:t>
      </w:r>
      <w:r w:rsidR="00280002">
        <w:rPr>
          <w:sz w:val="24"/>
          <w:szCs w:val="24"/>
        </w:rPr>
        <w:t xml:space="preserve"> Tento  výbuch má explozívny charakter  a spôsobuje náhle zjasnenie hviezdy.</w:t>
      </w:r>
      <w:r w:rsidR="006C50E1">
        <w:rPr>
          <w:sz w:val="24"/>
          <w:szCs w:val="24"/>
        </w:rPr>
        <w:t xml:space="preserve"> </w:t>
      </w:r>
      <w:r w:rsidR="00CD5C06">
        <w:rPr>
          <w:sz w:val="24"/>
          <w:szCs w:val="24"/>
        </w:rPr>
        <w:t>Hviezda  zvýši svoju magn</w:t>
      </w:r>
      <w:r w:rsidR="008D225F">
        <w:rPr>
          <w:sz w:val="24"/>
          <w:szCs w:val="24"/>
        </w:rPr>
        <w:t>itúdu o 7 až 16 magnitúd</w:t>
      </w:r>
      <w:r w:rsidR="00CD5C06">
        <w:rPr>
          <w:sz w:val="24"/>
          <w:szCs w:val="24"/>
        </w:rPr>
        <w:t>. Ak sa vzplanutie opakuje (pri niekoľkých novách sa pozorovalo opakovane relatívne slabšie vzplanutie), hovoríme o rekurentných novách.</w:t>
      </w:r>
    </w:p>
    <w:p w:rsidR="00373633" w:rsidRDefault="009E26C7" w:rsidP="0041170A">
      <w:pPr>
        <w:jc w:val="both"/>
        <w:rPr>
          <w:rFonts w:eastAsiaTheme="minorEastAsia"/>
          <w:sz w:val="24"/>
          <w:szCs w:val="24"/>
        </w:rPr>
      </w:pPr>
      <w:r>
        <w:rPr>
          <w:sz w:val="24"/>
          <w:szCs w:val="24"/>
        </w:rPr>
        <w:t xml:space="preserve">Najrýchlejšia nova minulého storočia bola V 1500, </w:t>
      </w:r>
      <w:r w:rsidR="00A6093B">
        <w:rPr>
          <w:sz w:val="24"/>
          <w:szCs w:val="24"/>
        </w:rPr>
        <w:t xml:space="preserve">ktorú sme mohli pozorovať </w:t>
      </w:r>
      <w:r>
        <w:rPr>
          <w:sz w:val="24"/>
          <w:szCs w:val="24"/>
        </w:rPr>
        <w:t xml:space="preserve">v súhvezdí </w:t>
      </w:r>
      <w:r w:rsidR="00A6093B">
        <w:rPr>
          <w:sz w:val="24"/>
          <w:szCs w:val="24"/>
        </w:rPr>
        <w:t xml:space="preserve">Labute.  Bola spozorovaná </w:t>
      </w:r>
      <w:r>
        <w:rPr>
          <w:sz w:val="24"/>
          <w:szCs w:val="24"/>
        </w:rPr>
        <w:t xml:space="preserve"> 29. augusta 1975 </w:t>
      </w:r>
      <w:r w:rsidR="008D7FFA">
        <w:rPr>
          <w:sz w:val="24"/>
          <w:szCs w:val="24"/>
        </w:rPr>
        <w:t>a</w:t>
      </w:r>
      <w:r w:rsidR="00A6093B">
        <w:rPr>
          <w:sz w:val="24"/>
          <w:szCs w:val="24"/>
        </w:rPr>
        <w:t>ko hvi</w:t>
      </w:r>
      <w:r w:rsidR="008D225F">
        <w:rPr>
          <w:sz w:val="24"/>
          <w:szCs w:val="24"/>
        </w:rPr>
        <w:t>e</w:t>
      </w:r>
      <w:r w:rsidR="00A6093B">
        <w:rPr>
          <w:sz w:val="24"/>
          <w:szCs w:val="24"/>
        </w:rPr>
        <w:t>zda 3</w:t>
      </w:r>
      <w:r w:rsidR="00A6093B">
        <w:rPr>
          <w:sz w:val="24"/>
          <w:szCs w:val="24"/>
          <w:vertAlign w:val="superscript"/>
        </w:rPr>
        <w:t>m</w:t>
      </w:r>
      <w:r w:rsidR="00A6093B">
        <w:rPr>
          <w:sz w:val="24"/>
          <w:szCs w:val="24"/>
        </w:rPr>
        <w:t xml:space="preserve">, na </w:t>
      </w:r>
      <w:r w:rsidR="008D7FFA">
        <w:rPr>
          <w:sz w:val="24"/>
          <w:szCs w:val="24"/>
        </w:rPr>
        <w:t> </w:t>
      </w:r>
      <w:r w:rsidR="00A6093B">
        <w:rPr>
          <w:sz w:val="24"/>
          <w:szCs w:val="24"/>
        </w:rPr>
        <w:t>druhý deň sa jej</w:t>
      </w:r>
      <w:r w:rsidR="001B253F">
        <w:rPr>
          <w:sz w:val="24"/>
          <w:szCs w:val="24"/>
        </w:rPr>
        <w:t xml:space="preserve"> </w:t>
      </w:r>
      <w:r w:rsidR="00A6093B">
        <w:rPr>
          <w:sz w:val="24"/>
          <w:szCs w:val="24"/>
        </w:rPr>
        <w:t xml:space="preserve"> jasnosť zvýšila na 2</w:t>
      </w:r>
      <w:r w:rsidR="00A6093B">
        <w:rPr>
          <w:sz w:val="24"/>
          <w:szCs w:val="24"/>
          <w:vertAlign w:val="superscript"/>
        </w:rPr>
        <w:t>m</w:t>
      </w:r>
      <w:r w:rsidR="00A6093B">
        <w:rPr>
          <w:sz w:val="24"/>
          <w:szCs w:val="24"/>
        </w:rPr>
        <w:t xml:space="preserve">. Celkovo však  </w:t>
      </w:r>
      <w:r w:rsidR="008D7FFA">
        <w:rPr>
          <w:sz w:val="24"/>
          <w:szCs w:val="24"/>
        </w:rPr>
        <w:t xml:space="preserve">svoju jasnosť zmenila až o 19 </w:t>
      </w:r>
      <w:r w:rsidR="00A6093B">
        <w:rPr>
          <w:sz w:val="24"/>
          <w:szCs w:val="24"/>
        </w:rPr>
        <w:t xml:space="preserve">tried. </w:t>
      </w:r>
      <w:r w:rsidR="00281FC0">
        <w:rPr>
          <w:sz w:val="24"/>
          <w:szCs w:val="24"/>
        </w:rPr>
        <w:t>Pozorovať sme ju však nemohli dlho, za tri dni jej jasnosť poklesla o tri magnitúdy, takže voľným</w:t>
      </w:r>
      <w:r w:rsidR="00F61559">
        <w:rPr>
          <w:sz w:val="24"/>
          <w:szCs w:val="24"/>
        </w:rPr>
        <w:t xml:space="preserve"> okom</w:t>
      </w:r>
      <w:r w:rsidR="00281FC0">
        <w:rPr>
          <w:sz w:val="24"/>
          <w:szCs w:val="24"/>
        </w:rPr>
        <w:t xml:space="preserve"> ju už sotva bolo vidieť. Za 45 dní poklesla jej jasnosť o sedem magnitúd, takže bola viditeľná už len ďalekohľadom. V priebehu expanzie sa menil aj jej spektrálny typ, jej spektrum pripomínalo</w:t>
      </w:r>
      <w:r w:rsidR="00F42B5B">
        <w:rPr>
          <w:sz w:val="24"/>
          <w:szCs w:val="24"/>
        </w:rPr>
        <w:t xml:space="preserve"> spektrum nadobrov, čo svedčí o vytvorení rozsiahlej plynovej obálky novy. Expanzia prebehla v dvoch vlnách. Obrovský výbuch rýchlosti </w:t>
      </w:r>
      <m:oMath>
        <m:r>
          <w:rPr>
            <w:rFonts w:ascii="Cambria Math" w:hAnsi="Cambria Math"/>
            <w:sz w:val="24"/>
            <w:szCs w:val="24"/>
          </w:rPr>
          <m:t xml:space="preserve"> v≈4 000 km.</m:t>
        </m:r>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-1</m:t>
            </m:r>
          </m:sup>
        </m:sSup>
      </m:oMath>
      <w:r w:rsidR="00F42B5B">
        <w:rPr>
          <w:rFonts w:eastAsiaTheme="minorEastAsia"/>
          <w:sz w:val="24"/>
          <w:szCs w:val="24"/>
        </w:rPr>
        <w:t xml:space="preserve"> bol nasledovaný rozpínajúcou sa obálkou </w:t>
      </w:r>
      <m:oMath>
        <m:r>
          <w:rPr>
            <w:rFonts w:ascii="Cambria Math" w:hAnsi="Cambria Math"/>
            <w:sz w:val="24"/>
            <w:szCs w:val="24"/>
          </w:rPr>
          <m:t>v≈1 400 km.</m:t>
        </m:r>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-1</m:t>
            </m:r>
          </m:sup>
        </m:sSup>
      </m:oMath>
      <w:r w:rsidR="00F42B5B">
        <w:rPr>
          <w:rFonts w:eastAsiaTheme="minorEastAsia"/>
          <w:sz w:val="24"/>
          <w:szCs w:val="24"/>
        </w:rPr>
        <w:t xml:space="preserve">.  Celková vyžiarená energia počas vzplanutia dosahuje až </w:t>
      </w:r>
      <m:oMath>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38</m:t>
            </m:r>
          </m:sup>
        </m:sSup>
      </m:oMath>
      <w:r w:rsidR="00F42B5B">
        <w:rPr>
          <w:rFonts w:eastAsiaTheme="minorEastAsia"/>
          <w:sz w:val="24"/>
          <w:szCs w:val="24"/>
        </w:rPr>
        <w:t xml:space="preserve"> J.</w:t>
      </w:r>
    </w:p>
    <w:p w:rsidR="00F42B5B" w:rsidRPr="008D7FFA" w:rsidRDefault="00BF49D2" w:rsidP="00F42B5B">
      <w:pPr>
        <w:jc w:val="center"/>
        <w:rPr>
          <w:sz w:val="24"/>
          <w:szCs w:val="24"/>
        </w:rPr>
      </w:pPr>
      <w:r w:rsidRPr="00BF49D2">
        <w:t xml:space="preserve"> </w:t>
      </w:r>
      <w:r w:rsidRPr="00BF49D2">
        <w:rPr>
          <w:noProof/>
          <w:sz w:val="24"/>
          <w:szCs w:val="24"/>
          <w:lang w:eastAsia="sk-SK"/>
        </w:rPr>
        <w:drawing>
          <wp:inline distT="0" distB="0" distL="0" distR="0" wp14:anchorId="4713B260" wp14:editId="59AEF852">
            <wp:extent cx="5731510" cy="3499544"/>
            <wp:effectExtent l="0" t="0" r="2540" b="5715"/>
            <wp:docPr id="15462" name="Obrázok 15462" descr="http://upload.wikimedia.org/wikipedia/commons/1/17/V1500.Cyg.JD2442500-2444500.Light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1/17/V1500.Cyg.JD2442500-2444500.LightCurve.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1510" cy="3499544"/>
                    </a:xfrm>
                    <a:prstGeom prst="rect">
                      <a:avLst/>
                    </a:prstGeom>
                    <a:noFill/>
                    <a:ln>
                      <a:noFill/>
                    </a:ln>
                  </pic:spPr>
                </pic:pic>
              </a:graphicData>
            </a:graphic>
          </wp:inline>
        </w:drawing>
      </w:r>
    </w:p>
    <w:p w:rsidR="00120EC5" w:rsidRDefault="00120EC5" w:rsidP="005C5B12">
      <w:pPr>
        <w:jc w:val="center"/>
      </w:pPr>
    </w:p>
    <w:p w:rsidR="00BF49D2" w:rsidRDefault="00BF49D2" w:rsidP="009D4405">
      <w:pPr>
        <w:pStyle w:val="Nadpis2"/>
      </w:pPr>
    </w:p>
    <w:p w:rsidR="00373633" w:rsidRDefault="006D2783" w:rsidP="009D4405">
      <w:pPr>
        <w:pStyle w:val="Nadpis2"/>
      </w:pPr>
      <w:r>
        <w:t>Supernova</w:t>
      </w:r>
    </w:p>
    <w:p w:rsidR="009D4405" w:rsidRPr="009D4405" w:rsidRDefault="009D4405" w:rsidP="009D4405"/>
    <w:p w:rsidR="00A5062D" w:rsidRDefault="00E54F05" w:rsidP="00A5062D">
      <w:pPr>
        <w:jc w:val="both"/>
        <w:rPr>
          <w:sz w:val="24"/>
          <w:szCs w:val="24"/>
        </w:rPr>
      </w:pPr>
      <w:r>
        <w:rPr>
          <w:sz w:val="24"/>
          <w:szCs w:val="24"/>
        </w:rPr>
        <w:t xml:space="preserve">Supernovy sú jedným z najdramatickejších udalostí vo vesmíre. Sila explózie vytvára ohromný záblesk žiarenia s následnými rázovými vlnami, ktoré rozmetajú obálku hviezdy do medzihviezdneho prostredia. </w:t>
      </w:r>
      <w:r w:rsidR="001E34A5">
        <w:rPr>
          <w:sz w:val="24"/>
          <w:szCs w:val="24"/>
        </w:rPr>
        <w:t>J</w:t>
      </w:r>
      <w:r w:rsidR="00A5062D" w:rsidRPr="00A5062D">
        <w:rPr>
          <w:sz w:val="24"/>
          <w:szCs w:val="24"/>
        </w:rPr>
        <w:t>asnosť hviezdy</w:t>
      </w:r>
      <w:r w:rsidR="00F61559">
        <w:rPr>
          <w:sz w:val="24"/>
          <w:szCs w:val="24"/>
        </w:rPr>
        <w:t xml:space="preserve"> sa</w:t>
      </w:r>
      <w:r w:rsidR="001B253F">
        <w:rPr>
          <w:sz w:val="24"/>
          <w:szCs w:val="24"/>
        </w:rPr>
        <w:t xml:space="preserve"> zvýši až o 20 magnitúd</w:t>
      </w:r>
      <w:r w:rsidR="00A5062D" w:rsidRPr="00A5062D">
        <w:rPr>
          <w:sz w:val="24"/>
          <w:szCs w:val="24"/>
        </w:rPr>
        <w:t xml:space="preserve"> a v priebehu mesiacov o mnoho radov klesá. </w:t>
      </w:r>
      <w:r w:rsidR="001445C5">
        <w:rPr>
          <w:sz w:val="24"/>
          <w:szCs w:val="24"/>
        </w:rPr>
        <w:t>Ide o jed</w:t>
      </w:r>
      <w:r w:rsidR="001E34A5">
        <w:rPr>
          <w:sz w:val="24"/>
          <w:szCs w:val="24"/>
        </w:rPr>
        <w:t>en z najenergetickejších úkazov vo vesmíre.</w:t>
      </w:r>
      <w:r w:rsidR="001445C5">
        <w:rPr>
          <w:sz w:val="24"/>
          <w:szCs w:val="24"/>
        </w:rPr>
        <w:t xml:space="preserve"> </w:t>
      </w:r>
      <w:r w:rsidR="001E34A5">
        <w:rPr>
          <w:sz w:val="24"/>
          <w:szCs w:val="24"/>
        </w:rPr>
        <w:t>Tieto</w:t>
      </w:r>
      <w:r w:rsidR="00B07786">
        <w:rPr>
          <w:sz w:val="24"/>
          <w:szCs w:val="24"/>
        </w:rPr>
        <w:t xml:space="preserve"> úkazy </w:t>
      </w:r>
      <w:r w:rsidR="00A5062D">
        <w:rPr>
          <w:sz w:val="24"/>
          <w:szCs w:val="24"/>
        </w:rPr>
        <w:t>v</w:t>
      </w:r>
      <w:r w:rsidR="00B07786">
        <w:rPr>
          <w:sz w:val="24"/>
          <w:szCs w:val="24"/>
        </w:rPr>
        <w:t xml:space="preserve"> i</w:t>
      </w:r>
      <w:r w:rsidR="00A5062D">
        <w:rPr>
          <w:sz w:val="24"/>
          <w:szCs w:val="24"/>
        </w:rPr>
        <w:t>ných gala</w:t>
      </w:r>
      <w:r w:rsidR="001E34A5">
        <w:rPr>
          <w:sz w:val="24"/>
          <w:szCs w:val="24"/>
        </w:rPr>
        <w:t>xiách pozorujeme pomerne často, a</w:t>
      </w:r>
      <w:r w:rsidR="00A5062D">
        <w:rPr>
          <w:sz w:val="24"/>
          <w:szCs w:val="24"/>
        </w:rPr>
        <w:t>však v našej Galaxii tento úkaz nie je až taký častý.</w:t>
      </w:r>
      <w:r w:rsidR="00B07786">
        <w:rPr>
          <w:sz w:val="24"/>
          <w:szCs w:val="24"/>
        </w:rPr>
        <w:t xml:space="preserve"> </w:t>
      </w:r>
      <w:r w:rsidR="001E34A5">
        <w:rPr>
          <w:sz w:val="24"/>
          <w:szCs w:val="24"/>
        </w:rPr>
        <w:t xml:space="preserve">Dôvodom je plyn a prach v základnej rovine galaxie, ktorý nám mnoho úkazov „zatají“. </w:t>
      </w:r>
      <w:r w:rsidR="00B07786">
        <w:rPr>
          <w:sz w:val="24"/>
          <w:szCs w:val="24"/>
        </w:rPr>
        <w:t>Predpokladá sa, že v našej Galaxii vybuchne supernova rádovo za jedno storočie.</w:t>
      </w:r>
      <w:r w:rsidR="00A5062D">
        <w:rPr>
          <w:sz w:val="24"/>
          <w:szCs w:val="24"/>
        </w:rPr>
        <w:t xml:space="preserve"> </w:t>
      </w:r>
      <w:r w:rsidR="00B07786">
        <w:rPr>
          <w:sz w:val="24"/>
          <w:szCs w:val="24"/>
        </w:rPr>
        <w:t>Prvý záznam o takomto zjasnení ako o novej hviezde sa nám zachoval z roku 185</w:t>
      </w:r>
      <w:r w:rsidR="001E34A5">
        <w:rPr>
          <w:sz w:val="24"/>
          <w:szCs w:val="24"/>
        </w:rPr>
        <w:t>.  Z historických záznamov</w:t>
      </w:r>
      <w:r w:rsidR="00B07786">
        <w:rPr>
          <w:sz w:val="24"/>
          <w:szCs w:val="24"/>
        </w:rPr>
        <w:t xml:space="preserve"> evidujeme osem takýchto zjasnení. Posledné dve boli pozorované Tychom de Brahe a</w:t>
      </w:r>
      <w:r w:rsidR="001445C5">
        <w:rPr>
          <w:sz w:val="24"/>
          <w:szCs w:val="24"/>
        </w:rPr>
        <w:t> v roku 1604 Johanesom</w:t>
      </w:r>
      <w:r w:rsidR="00B07786">
        <w:rPr>
          <w:sz w:val="24"/>
          <w:szCs w:val="24"/>
        </w:rPr>
        <w:t xml:space="preserve"> Keplerom. </w:t>
      </w:r>
      <w:r w:rsidR="00A5062D">
        <w:rPr>
          <w:sz w:val="24"/>
          <w:szCs w:val="24"/>
        </w:rPr>
        <w:t>Posledným úkazom, ktorý bol relatívne</w:t>
      </w:r>
      <w:r w:rsidR="00F61559">
        <w:rPr>
          <w:sz w:val="24"/>
          <w:szCs w:val="24"/>
        </w:rPr>
        <w:t xml:space="preserve"> blízko – v susednej galaxii Veľké Magelanove Mračno</w:t>
      </w:r>
      <w:r w:rsidR="00A5062D">
        <w:rPr>
          <w:sz w:val="24"/>
          <w:szCs w:val="24"/>
        </w:rPr>
        <w:t xml:space="preserve"> </w:t>
      </w:r>
      <w:r w:rsidR="00F61559">
        <w:rPr>
          <w:sz w:val="24"/>
          <w:szCs w:val="24"/>
        </w:rPr>
        <w:t>vzplanula</w:t>
      </w:r>
      <w:r w:rsidR="00B07786">
        <w:rPr>
          <w:sz w:val="24"/>
          <w:szCs w:val="24"/>
        </w:rPr>
        <w:t xml:space="preserve">  supernova s označením SN</w:t>
      </w:r>
      <w:r w:rsidR="00A5062D">
        <w:rPr>
          <w:sz w:val="24"/>
          <w:szCs w:val="24"/>
        </w:rPr>
        <w:t xml:space="preserve"> 1987.</w:t>
      </w:r>
      <w:r w:rsidR="00B07786">
        <w:rPr>
          <w:sz w:val="24"/>
          <w:szCs w:val="24"/>
        </w:rPr>
        <w:t xml:space="preserve"> Vďaka ďalekohľadom môžeme </w:t>
      </w:r>
      <w:r w:rsidR="001E34A5">
        <w:rPr>
          <w:sz w:val="24"/>
          <w:szCs w:val="24"/>
        </w:rPr>
        <w:t xml:space="preserve">tento úkaz sledovať </w:t>
      </w:r>
      <w:r w:rsidR="00F61559">
        <w:rPr>
          <w:sz w:val="24"/>
          <w:szCs w:val="24"/>
        </w:rPr>
        <w:t xml:space="preserve">a študovať </w:t>
      </w:r>
      <w:r w:rsidR="001E34A5">
        <w:rPr>
          <w:sz w:val="24"/>
          <w:szCs w:val="24"/>
        </w:rPr>
        <w:t>už 25 rokov</w:t>
      </w:r>
      <w:r w:rsidR="00F61559">
        <w:rPr>
          <w:sz w:val="24"/>
          <w:szCs w:val="24"/>
        </w:rPr>
        <w:t>.</w:t>
      </w:r>
      <w:r w:rsidR="001E34A5">
        <w:rPr>
          <w:sz w:val="24"/>
          <w:szCs w:val="24"/>
        </w:rPr>
        <w:t xml:space="preserve"> </w:t>
      </w:r>
      <w:r w:rsidR="00B07786">
        <w:rPr>
          <w:sz w:val="24"/>
          <w:szCs w:val="24"/>
        </w:rPr>
        <w:t>Z fyzikálneho hľadiska supernovy delíme do dvoch základných typov.</w:t>
      </w:r>
    </w:p>
    <w:p w:rsidR="001445C5" w:rsidRDefault="001445C5" w:rsidP="001445C5">
      <w:pPr>
        <w:jc w:val="center"/>
        <w:rPr>
          <w:sz w:val="24"/>
          <w:szCs w:val="24"/>
        </w:rPr>
      </w:pPr>
    </w:p>
    <w:p w:rsidR="00BF49D2" w:rsidRDefault="00861FC3" w:rsidP="00BF49D2">
      <w:pPr>
        <w:keepNext/>
        <w:jc w:val="center"/>
      </w:pPr>
      <w:r>
        <w:rPr>
          <w:noProof/>
          <w:lang w:eastAsia="sk-SK"/>
        </w:rPr>
        <w:drawing>
          <wp:inline distT="0" distB="0" distL="0" distR="0" wp14:anchorId="1532ACC3" wp14:editId="541A82EA">
            <wp:extent cx="3543300" cy="3543300"/>
            <wp:effectExtent l="0" t="0" r="0" b="0"/>
            <wp:docPr id="21" name="irc_mi" descr="http://upload.wikimedia.org/wikipedia/commons/0/00/Crab_Neb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0/00/Crab_Nebula.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541731" cy="3541731"/>
                    </a:xfrm>
                    <a:prstGeom prst="rect">
                      <a:avLst/>
                    </a:prstGeom>
                    <a:noFill/>
                    <a:ln>
                      <a:noFill/>
                    </a:ln>
                  </pic:spPr>
                </pic:pic>
              </a:graphicData>
            </a:graphic>
          </wp:inline>
        </w:drawing>
      </w:r>
    </w:p>
    <w:p w:rsidR="001E34A5" w:rsidRPr="00BF49D2" w:rsidRDefault="00BF49D2" w:rsidP="00BF49D2">
      <w:pPr>
        <w:pStyle w:val="Popis"/>
        <w:jc w:val="center"/>
        <w:rPr>
          <w:b w:val="0"/>
          <w:color w:val="auto"/>
          <w:sz w:val="24"/>
          <w:szCs w:val="24"/>
        </w:rPr>
      </w:pPr>
      <w:r w:rsidRPr="00BF49D2">
        <w:rPr>
          <w:b w:val="0"/>
          <w:color w:val="auto"/>
        </w:rPr>
        <w:t xml:space="preserve">Obrázok </w:t>
      </w:r>
      <w:r w:rsidRPr="00BF49D2">
        <w:rPr>
          <w:b w:val="0"/>
          <w:color w:val="auto"/>
        </w:rPr>
        <w:fldChar w:fldCharType="begin"/>
      </w:r>
      <w:r w:rsidRPr="00BF49D2">
        <w:rPr>
          <w:b w:val="0"/>
          <w:color w:val="auto"/>
        </w:rPr>
        <w:instrText xml:space="preserve"> SEQ Obrázok \* ARABIC </w:instrText>
      </w:r>
      <w:r w:rsidRPr="00BF49D2">
        <w:rPr>
          <w:b w:val="0"/>
          <w:color w:val="auto"/>
        </w:rPr>
        <w:fldChar w:fldCharType="separate"/>
      </w:r>
      <w:r w:rsidR="002A7536">
        <w:rPr>
          <w:b w:val="0"/>
          <w:noProof/>
          <w:color w:val="auto"/>
        </w:rPr>
        <w:t>64</w:t>
      </w:r>
      <w:r w:rsidRPr="00BF49D2">
        <w:rPr>
          <w:b w:val="0"/>
          <w:color w:val="auto"/>
        </w:rPr>
        <w:fldChar w:fldCharType="end"/>
      </w:r>
      <w:r w:rsidRPr="00BF49D2">
        <w:rPr>
          <w:b w:val="0"/>
          <w:color w:val="auto"/>
        </w:rPr>
        <w:t xml:space="preserve"> SN 1054  Zdroj: NASA, ESA, NASA, ESA, J. Hester and A. Loll</w:t>
      </w:r>
    </w:p>
    <w:p w:rsidR="004557DC" w:rsidRDefault="004557DC" w:rsidP="00861FC3">
      <w:pPr>
        <w:jc w:val="center"/>
        <w:rPr>
          <w:sz w:val="24"/>
          <w:szCs w:val="24"/>
        </w:rPr>
      </w:pPr>
    </w:p>
    <w:p w:rsidR="00BF49D2" w:rsidRDefault="00BF49D2" w:rsidP="002430E2">
      <w:pPr>
        <w:jc w:val="both"/>
        <w:rPr>
          <w:sz w:val="24"/>
          <w:szCs w:val="24"/>
        </w:rPr>
      </w:pPr>
    </w:p>
    <w:p w:rsidR="002430E2" w:rsidRPr="00EE48E6" w:rsidRDefault="002430E2" w:rsidP="002430E2">
      <w:pPr>
        <w:jc w:val="both"/>
        <w:rPr>
          <w:sz w:val="24"/>
          <w:szCs w:val="24"/>
        </w:rPr>
      </w:pPr>
      <w:r w:rsidRPr="00EE48E6">
        <w:rPr>
          <w:sz w:val="24"/>
          <w:szCs w:val="24"/>
        </w:rPr>
        <w:t>Prvá klasifikácia supernov rozdelila tieto hviezdy podľa spektra.  V</w:t>
      </w:r>
      <w:r w:rsidR="00D009C3" w:rsidRPr="00EE48E6">
        <w:rPr>
          <w:sz w:val="24"/>
          <w:szCs w:val="24"/>
        </w:rPr>
        <w:t> </w:t>
      </w:r>
      <w:r w:rsidRPr="00EE48E6">
        <w:rPr>
          <w:sz w:val="24"/>
          <w:szCs w:val="24"/>
        </w:rPr>
        <w:t>spektre</w:t>
      </w:r>
      <w:r w:rsidR="00D009C3" w:rsidRPr="00EE48E6">
        <w:rPr>
          <w:sz w:val="24"/>
          <w:szCs w:val="24"/>
        </w:rPr>
        <w:t xml:space="preserve"> rozhodených obálok</w:t>
      </w:r>
      <w:r w:rsidRPr="00EE48E6">
        <w:rPr>
          <w:sz w:val="24"/>
          <w:szCs w:val="24"/>
        </w:rPr>
        <w:t xml:space="preserve"> supernov  II boli nájdené čiary vodíka, ale supernovám  typu I tieto čiary chýbali. Toto rozdelenie súvisí s atmosférou. Hviezda má rozsiahlu atmosféru, ale bieli trpaslíci nemajú skoro žiadnu atmosféru.</w:t>
      </w:r>
    </w:p>
    <w:p w:rsidR="00563A62" w:rsidRDefault="00D009C3" w:rsidP="00563A62">
      <w:pPr>
        <w:jc w:val="both"/>
        <w:rPr>
          <w:sz w:val="24"/>
          <w:szCs w:val="24"/>
        </w:rPr>
      </w:pPr>
      <w:r w:rsidRPr="00EE48E6">
        <w:rPr>
          <w:sz w:val="24"/>
          <w:szCs w:val="24"/>
        </w:rPr>
        <w:t xml:space="preserve">Supernova typu II je </w:t>
      </w:r>
      <w:r w:rsidR="00B07786" w:rsidRPr="00EE48E6">
        <w:rPr>
          <w:sz w:val="24"/>
          <w:szCs w:val="24"/>
        </w:rPr>
        <w:t>konečné štádium veľmi hmotnej hviezdy</w:t>
      </w:r>
      <w:r w:rsidR="00733E85" w:rsidRPr="00EE48E6">
        <w:rPr>
          <w:sz w:val="24"/>
          <w:szCs w:val="24"/>
        </w:rPr>
        <w:t xml:space="preserve"> v ktorej už </w:t>
      </w:r>
      <w:r w:rsidRPr="00EE48E6">
        <w:rPr>
          <w:sz w:val="24"/>
          <w:szCs w:val="24"/>
        </w:rPr>
        <w:t>skončila jadrová fúzia, zostáva len železné jadro, ktoré nie je schopné ďalšej jadrovej premeny. Nastáva gravitačný kolaps</w:t>
      </w:r>
      <w:r w:rsidR="00563A62" w:rsidRPr="00EE48E6">
        <w:rPr>
          <w:sz w:val="24"/>
          <w:szCs w:val="24"/>
        </w:rPr>
        <w:t>, ktorý netrvá dlhšie ako 1 sekundu.</w:t>
      </w:r>
      <w:r w:rsidRPr="00EE48E6">
        <w:rPr>
          <w:sz w:val="24"/>
          <w:szCs w:val="24"/>
        </w:rPr>
        <w:t xml:space="preserve"> </w:t>
      </w:r>
      <w:r w:rsidR="00B2408D" w:rsidRPr="00EE48E6">
        <w:rPr>
          <w:sz w:val="24"/>
          <w:szCs w:val="24"/>
        </w:rPr>
        <w:t xml:space="preserve">Obálka hviezdy pri tomto procese nadobúda značnú potenciálnu energiu. </w:t>
      </w:r>
      <w:r w:rsidR="00563A62" w:rsidRPr="00EE48E6">
        <w:rPr>
          <w:rStyle w:val="notranslate"/>
          <w:sz w:val="24"/>
          <w:szCs w:val="24"/>
        </w:rPr>
        <w:t>Vznik neutrónovej hviezdy uvoľňuje obrovské množstvo energie vo forme neutrín a</w:t>
      </w:r>
      <w:r w:rsidR="00B2408D" w:rsidRPr="00EE48E6">
        <w:rPr>
          <w:rStyle w:val="notranslate"/>
          <w:sz w:val="24"/>
          <w:szCs w:val="24"/>
        </w:rPr>
        <w:t> </w:t>
      </w:r>
      <w:r w:rsidR="00563A62" w:rsidRPr="00EE48E6">
        <w:rPr>
          <w:rStyle w:val="notranslate"/>
          <w:sz w:val="24"/>
          <w:szCs w:val="24"/>
        </w:rPr>
        <w:t>tepla</w:t>
      </w:r>
      <w:r w:rsidR="00B2408D" w:rsidRPr="00EE48E6">
        <w:rPr>
          <w:rStyle w:val="notranslate"/>
          <w:sz w:val="24"/>
          <w:szCs w:val="24"/>
        </w:rPr>
        <w:t>.</w:t>
      </w:r>
      <w:r w:rsidR="00563A62" w:rsidRPr="00EE48E6">
        <w:rPr>
          <w:sz w:val="24"/>
          <w:szCs w:val="24"/>
        </w:rPr>
        <w:t xml:space="preserve"> </w:t>
      </w:r>
      <w:r w:rsidRPr="00EE48E6">
        <w:rPr>
          <w:sz w:val="24"/>
          <w:szCs w:val="24"/>
        </w:rPr>
        <w:t>Ak je jadro hmotnosti menšej ako 5Ms, tlak degenerovaného neutrónového plynu kolaps zastaví a rázová vlna</w:t>
      </w:r>
      <w:r w:rsidR="00B2408D" w:rsidRPr="00EE48E6">
        <w:rPr>
          <w:sz w:val="24"/>
          <w:szCs w:val="24"/>
        </w:rPr>
        <w:t xml:space="preserve"> s energiou 10</w:t>
      </w:r>
      <w:r w:rsidR="00B2408D" w:rsidRPr="00EE48E6">
        <w:rPr>
          <w:sz w:val="24"/>
          <w:szCs w:val="24"/>
          <w:vertAlign w:val="superscript"/>
        </w:rPr>
        <w:t>28</w:t>
      </w:r>
      <w:r w:rsidR="00B2408D" w:rsidRPr="00EE48E6">
        <w:rPr>
          <w:sz w:val="24"/>
          <w:szCs w:val="24"/>
        </w:rPr>
        <w:t xml:space="preserve"> </w:t>
      </w:r>
      <w:r w:rsidR="00F61559">
        <w:rPr>
          <w:sz w:val="24"/>
          <w:szCs w:val="24"/>
        </w:rPr>
        <w:t xml:space="preserve">J </w:t>
      </w:r>
      <w:r w:rsidR="00B2408D" w:rsidRPr="00EE48E6">
        <w:rPr>
          <w:sz w:val="24"/>
          <w:szCs w:val="24"/>
        </w:rPr>
        <w:t xml:space="preserve"> a  rýchlosti</w:t>
      </w:r>
      <w:r w:rsidR="00563A62" w:rsidRPr="00EE48E6">
        <w:rPr>
          <w:sz w:val="24"/>
          <w:szCs w:val="24"/>
        </w:rPr>
        <w:t xml:space="preserve"> 50 miliónov km/h</w:t>
      </w:r>
      <w:r w:rsidRPr="00EE48E6">
        <w:rPr>
          <w:sz w:val="24"/>
          <w:szCs w:val="24"/>
        </w:rPr>
        <w:t xml:space="preserve"> rozmetá obálku do medzihviezdneho prostredia.</w:t>
      </w:r>
      <w:r w:rsidR="00563A62" w:rsidRPr="00EE48E6">
        <w:rPr>
          <w:sz w:val="24"/>
          <w:szCs w:val="24"/>
        </w:rPr>
        <w:t xml:space="preserve"> Pri takejto energii sa vytvoria všetky ostat</w:t>
      </w:r>
      <w:r w:rsidR="00B2408D" w:rsidRPr="00EE48E6">
        <w:rPr>
          <w:sz w:val="24"/>
          <w:szCs w:val="24"/>
        </w:rPr>
        <w:t xml:space="preserve">né prvky Mendelejevovej tabuľky, ktoré hviezda vo svojom vnútri nevytvorila. Supernova tak obohatí  medzihviezdny priestor o ťažké prvky. </w:t>
      </w:r>
      <w:r w:rsidR="00563A62" w:rsidRPr="00EE48E6">
        <w:rPr>
          <w:sz w:val="24"/>
          <w:szCs w:val="24"/>
        </w:rPr>
        <w:t>Jasnosť takéhoto výbuchu je porovnateľná s jasnosťou niekoľkých miliárd hviezd.</w:t>
      </w:r>
      <w:r w:rsidRPr="00EE48E6">
        <w:rPr>
          <w:sz w:val="24"/>
          <w:szCs w:val="24"/>
        </w:rPr>
        <w:t xml:space="preserve">  Z obnaženého </w:t>
      </w:r>
      <w:r w:rsidR="00563A62" w:rsidRPr="00EE48E6">
        <w:rPr>
          <w:sz w:val="24"/>
          <w:szCs w:val="24"/>
        </w:rPr>
        <w:t>jadra vznikla</w:t>
      </w:r>
      <w:r w:rsidR="00B42C03" w:rsidRPr="00EE48E6">
        <w:rPr>
          <w:sz w:val="24"/>
          <w:szCs w:val="24"/>
        </w:rPr>
        <w:t xml:space="preserve"> </w:t>
      </w:r>
      <w:r w:rsidRPr="00EE48E6">
        <w:rPr>
          <w:sz w:val="24"/>
          <w:szCs w:val="24"/>
        </w:rPr>
        <w:t>neutrónová hviezda.</w:t>
      </w:r>
      <w:r w:rsidR="00563A62" w:rsidRPr="00EE48E6">
        <w:rPr>
          <w:sz w:val="24"/>
          <w:szCs w:val="24"/>
        </w:rPr>
        <w:t xml:space="preserve"> </w:t>
      </w:r>
      <w:r w:rsidR="00B42C03" w:rsidRPr="00EE48E6">
        <w:rPr>
          <w:sz w:val="24"/>
          <w:szCs w:val="24"/>
        </w:rPr>
        <w:t xml:space="preserve"> </w:t>
      </w:r>
      <w:r w:rsidR="00B2408D" w:rsidRPr="00EE48E6">
        <w:rPr>
          <w:sz w:val="24"/>
          <w:szCs w:val="24"/>
        </w:rPr>
        <w:t>Obálka, ktorá po nej zostane je nesymetrická.</w:t>
      </w:r>
    </w:p>
    <w:p w:rsidR="00BF49D2" w:rsidRPr="00EE48E6" w:rsidRDefault="00BF49D2" w:rsidP="00563A62">
      <w:pPr>
        <w:jc w:val="both"/>
        <w:rPr>
          <w:sz w:val="24"/>
          <w:szCs w:val="24"/>
        </w:rPr>
      </w:pPr>
    </w:p>
    <w:p w:rsidR="00BF49D2" w:rsidRDefault="00B2408D" w:rsidP="00BF49D2">
      <w:pPr>
        <w:keepNext/>
        <w:jc w:val="both"/>
      </w:pPr>
      <w:r>
        <w:rPr>
          <w:noProof/>
          <w:lang w:eastAsia="sk-SK"/>
        </w:rPr>
        <w:drawing>
          <wp:inline distT="0" distB="0" distL="0" distR="0" wp14:anchorId="60467B44" wp14:editId="0AF3C0AA">
            <wp:extent cx="5695950" cy="2114074"/>
            <wp:effectExtent l="0" t="0" r="0" b="635"/>
            <wp:docPr id="12" name="irc_mi" descr="http://www.scienceinschool.org/repository/images/issue5fusion6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ienceinschool.org/repository/images/issue5fusion6_large.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95950" cy="2114074"/>
                    </a:xfrm>
                    <a:prstGeom prst="rect">
                      <a:avLst/>
                    </a:prstGeom>
                    <a:noFill/>
                    <a:ln>
                      <a:noFill/>
                    </a:ln>
                  </pic:spPr>
                </pic:pic>
              </a:graphicData>
            </a:graphic>
          </wp:inline>
        </w:drawing>
      </w:r>
    </w:p>
    <w:p w:rsidR="00B2408D" w:rsidRPr="00BF49D2" w:rsidRDefault="00BF49D2" w:rsidP="00BF49D2">
      <w:pPr>
        <w:pStyle w:val="Popis"/>
        <w:jc w:val="center"/>
        <w:rPr>
          <w:b w:val="0"/>
          <w:color w:val="auto"/>
          <w:sz w:val="24"/>
          <w:szCs w:val="24"/>
        </w:rPr>
      </w:pPr>
      <w:r w:rsidRPr="00BF49D2">
        <w:rPr>
          <w:b w:val="0"/>
          <w:color w:val="auto"/>
        </w:rPr>
        <w:t xml:space="preserve">Obrázok </w:t>
      </w:r>
      <w:r w:rsidRPr="00BF49D2">
        <w:rPr>
          <w:b w:val="0"/>
          <w:color w:val="auto"/>
        </w:rPr>
        <w:fldChar w:fldCharType="begin"/>
      </w:r>
      <w:r w:rsidRPr="00BF49D2">
        <w:rPr>
          <w:b w:val="0"/>
          <w:color w:val="auto"/>
        </w:rPr>
        <w:instrText xml:space="preserve"> SEQ Obrázok \* ARABIC </w:instrText>
      </w:r>
      <w:r w:rsidRPr="00BF49D2">
        <w:rPr>
          <w:b w:val="0"/>
          <w:color w:val="auto"/>
        </w:rPr>
        <w:fldChar w:fldCharType="separate"/>
      </w:r>
      <w:r w:rsidR="002A7536">
        <w:rPr>
          <w:b w:val="0"/>
          <w:noProof/>
          <w:color w:val="auto"/>
        </w:rPr>
        <w:t>65</w:t>
      </w:r>
      <w:r w:rsidRPr="00BF49D2">
        <w:rPr>
          <w:b w:val="0"/>
          <w:color w:val="auto"/>
        </w:rPr>
        <w:fldChar w:fldCharType="end"/>
      </w:r>
      <w:r w:rsidRPr="00BF49D2">
        <w:rPr>
          <w:b w:val="0"/>
          <w:color w:val="auto"/>
        </w:rPr>
        <w:t xml:space="preserve"> Schéma výbuchu supernovy.</w:t>
      </w:r>
    </w:p>
    <w:p w:rsidR="00B2408D" w:rsidRDefault="00B2408D" w:rsidP="00B42C03">
      <w:pPr>
        <w:jc w:val="both"/>
        <w:rPr>
          <w:sz w:val="24"/>
          <w:szCs w:val="24"/>
        </w:rPr>
      </w:pPr>
    </w:p>
    <w:p w:rsidR="00B42C03" w:rsidRDefault="00960294" w:rsidP="001E34A5">
      <w:pPr>
        <w:jc w:val="both"/>
        <w:rPr>
          <w:sz w:val="24"/>
          <w:szCs w:val="24"/>
        </w:rPr>
      </w:pPr>
      <w:r>
        <w:rPr>
          <w:sz w:val="24"/>
          <w:szCs w:val="24"/>
        </w:rPr>
        <w:t>Od</w:t>
      </w:r>
      <w:r w:rsidR="00B42C03">
        <w:rPr>
          <w:sz w:val="24"/>
          <w:szCs w:val="24"/>
        </w:rPr>
        <w:t>kadiaľ sa berie  taká veľká sila, ktorá rozmetá celú obálku ?</w:t>
      </w:r>
      <w:r w:rsidR="00B42C03" w:rsidRPr="00B42C03">
        <w:rPr>
          <w:sz w:val="24"/>
          <w:szCs w:val="24"/>
        </w:rPr>
        <w:t xml:space="preserve"> </w:t>
      </w:r>
      <w:r w:rsidR="00B42C03">
        <w:rPr>
          <w:sz w:val="24"/>
          <w:szCs w:val="24"/>
        </w:rPr>
        <w:t>Rútiaca sa obálka hviezdy vďaka gravitačnému kolapsu získa potenciálnu energiu. Pri dopade na jadro ju zastaví tlak degenerovaného plynu, ktorý spätnou reakciou – rázovou vlnou ju vyhodí do okolitého priestoru.</w:t>
      </w:r>
    </w:p>
    <w:p w:rsidR="00B42C03" w:rsidRDefault="00B42C03" w:rsidP="00B42C03">
      <w:pPr>
        <w:jc w:val="both"/>
        <w:rPr>
          <w:sz w:val="24"/>
          <w:szCs w:val="24"/>
        </w:rPr>
      </w:pPr>
      <w:r>
        <w:rPr>
          <w:sz w:val="24"/>
          <w:szCs w:val="24"/>
        </w:rPr>
        <w:t xml:space="preserve"> Potenciálna energia E</w:t>
      </w:r>
      <w:r>
        <w:rPr>
          <w:sz w:val="24"/>
          <w:szCs w:val="24"/>
          <w:vertAlign w:val="subscript"/>
        </w:rPr>
        <w:t>p</w:t>
      </w:r>
      <w:r>
        <w:rPr>
          <w:sz w:val="24"/>
          <w:szCs w:val="24"/>
        </w:rPr>
        <w:t xml:space="preserve"> je daná vzťahom </w:t>
      </w:r>
    </w:p>
    <w:p w:rsidR="00B42C03" w:rsidRPr="00BE7980" w:rsidRDefault="00F45D96" w:rsidP="00B42C03">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p</m:t>
              </m:r>
            </m:sub>
          </m:sSub>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G.M.m</m:t>
              </m:r>
            </m:num>
            <m:den>
              <m:r>
                <w:rPr>
                  <w:rFonts w:ascii="Cambria Math" w:hAnsi="Cambria Math"/>
                  <w:sz w:val="24"/>
                  <w:szCs w:val="24"/>
                </w:rPr>
                <m:t>R</m:t>
              </m:r>
            </m:den>
          </m:f>
        </m:oMath>
      </m:oMathPara>
    </w:p>
    <w:p w:rsidR="00B42C03" w:rsidRDefault="00B42C03" w:rsidP="00B42C03">
      <w:r>
        <w:t>A kinetická energia E</w:t>
      </w:r>
      <w:r>
        <w:rPr>
          <w:vertAlign w:val="subscript"/>
        </w:rPr>
        <w:t>k</w:t>
      </w:r>
    </w:p>
    <w:p w:rsidR="00B42C03" w:rsidRPr="003F142B" w:rsidRDefault="00F45D96" w:rsidP="00B42C03">
      <w:pPr>
        <w:rPr>
          <w:rFonts w:eastAsiaTheme="minorEastAsia"/>
        </w:rPr>
      </w:pPr>
      <m:oMathPara>
        <m:oMath>
          <m:sSub>
            <m:sSubPr>
              <m:ctrlPr>
                <w:rPr>
                  <w:rFonts w:ascii="Cambria Math" w:hAnsi="Cambria Math"/>
                  <w:i/>
                </w:rPr>
              </m:ctrlPr>
            </m:sSubPr>
            <m:e>
              <m:r>
                <w:rPr>
                  <w:rFonts w:ascii="Cambria Math" w:hAnsi="Cambria Math"/>
                </w:rPr>
                <m:t>E</m:t>
              </m:r>
            </m:e>
            <m:sub>
              <m:r>
                <w:rPr>
                  <w:rFonts w:ascii="Cambria Math" w:hAnsi="Cambria Math"/>
                </w:rPr>
                <m:t>K</m:t>
              </m:r>
            </m:sub>
          </m:sSub>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oMath>
      </m:oMathPara>
    </w:p>
    <w:p w:rsidR="00B42C03" w:rsidRDefault="00B42C03" w:rsidP="00B42C03">
      <w:pPr>
        <w:rPr>
          <w:rFonts w:eastAsiaTheme="minorEastAsia"/>
        </w:rPr>
      </w:pPr>
      <w:r>
        <w:rPr>
          <w:rFonts w:eastAsiaTheme="minorEastAsia"/>
        </w:rPr>
        <w:t xml:space="preserve">Z čoho dostávame pre únikovú rýchlosť </w:t>
      </w:r>
    </w:p>
    <w:p w:rsidR="00B42C03" w:rsidRPr="003F142B" w:rsidRDefault="00B42C03" w:rsidP="00B42C03">
      <m:oMathPara>
        <m:oMath>
          <m:r>
            <w:rPr>
              <w:rFonts w:ascii="Cambria Math" w:hAnsi="Cambria Math"/>
            </w:rPr>
            <m:t xml:space="preserve">v= </m:t>
          </m:r>
          <m:rad>
            <m:radPr>
              <m:degHide m:val="1"/>
              <m:ctrlPr>
                <w:rPr>
                  <w:rFonts w:ascii="Cambria Math" w:hAnsi="Cambria Math"/>
                  <w:i/>
                </w:rPr>
              </m:ctrlPr>
            </m:radPr>
            <m:deg/>
            <m:e>
              <m:f>
                <m:fPr>
                  <m:ctrlPr>
                    <w:rPr>
                      <w:rFonts w:ascii="Cambria Math" w:hAnsi="Cambria Math"/>
                      <w:i/>
                    </w:rPr>
                  </m:ctrlPr>
                </m:fPr>
                <m:num>
                  <m:r>
                    <w:rPr>
                      <w:rFonts w:ascii="Cambria Math" w:hAnsi="Cambria Math"/>
                    </w:rPr>
                    <m:t>2GM</m:t>
                  </m:r>
                </m:num>
                <m:den>
                  <m:r>
                    <w:rPr>
                      <w:rFonts w:ascii="Cambria Math" w:hAnsi="Cambria Math"/>
                    </w:rPr>
                    <m:t>R</m:t>
                  </m:r>
                </m:den>
              </m:f>
            </m:e>
          </m:rad>
        </m:oMath>
      </m:oMathPara>
    </w:p>
    <w:p w:rsidR="00B42C03" w:rsidRDefault="00B42C03" w:rsidP="00B42C03">
      <w:pPr>
        <w:rPr>
          <w:sz w:val="24"/>
          <w:szCs w:val="24"/>
        </w:rPr>
      </w:pPr>
      <w:r>
        <w:rPr>
          <w:sz w:val="24"/>
          <w:szCs w:val="24"/>
        </w:rPr>
        <w:t>Pre Zem je kozmická rýchlosť 11,2 km/s.</w:t>
      </w:r>
    </w:p>
    <w:p w:rsidR="006F1EE1" w:rsidRDefault="006F1EE1" w:rsidP="006F1EE1">
      <w:pPr>
        <w:jc w:val="both"/>
        <w:rPr>
          <w:sz w:val="24"/>
          <w:szCs w:val="24"/>
        </w:rPr>
      </w:pPr>
      <w:r>
        <w:rPr>
          <w:sz w:val="24"/>
          <w:szCs w:val="24"/>
        </w:rPr>
        <w:t>Avšak ak hviezda bola taká masívna, že svojím hviezdnym vetrom sa zbavila atmosféry</w:t>
      </w:r>
      <w:r w:rsidR="000932A3">
        <w:rPr>
          <w:sz w:val="24"/>
          <w:szCs w:val="24"/>
        </w:rPr>
        <w:t xml:space="preserve"> ešte pred explóziou,</w:t>
      </w:r>
      <w:r>
        <w:rPr>
          <w:sz w:val="24"/>
          <w:szCs w:val="24"/>
        </w:rPr>
        <w:t> v jej</w:t>
      </w:r>
      <w:r w:rsidR="000932A3">
        <w:rPr>
          <w:sz w:val="24"/>
          <w:szCs w:val="24"/>
        </w:rPr>
        <w:t xml:space="preserve"> spektre nenájdeme čiary vodíka. R</w:t>
      </w:r>
      <w:r>
        <w:rPr>
          <w:sz w:val="24"/>
          <w:szCs w:val="24"/>
        </w:rPr>
        <w:t>adíme ju</w:t>
      </w:r>
      <w:r w:rsidR="000932A3">
        <w:rPr>
          <w:sz w:val="24"/>
          <w:szCs w:val="24"/>
        </w:rPr>
        <w:t xml:space="preserve"> však</w:t>
      </w:r>
      <w:r>
        <w:rPr>
          <w:sz w:val="24"/>
          <w:szCs w:val="24"/>
        </w:rPr>
        <w:t xml:space="preserve"> do triedy Ib, Ic a to napriek tomu, že svojou podstatou patria do triedy II. Tento nesúlad je zapríčinený históriou klasifikovania supernov. </w:t>
      </w:r>
    </w:p>
    <w:p w:rsidR="000932A3" w:rsidRDefault="000932A3" w:rsidP="006F1EE1">
      <w:pPr>
        <w:jc w:val="both"/>
        <w:rPr>
          <w:sz w:val="24"/>
          <w:szCs w:val="24"/>
        </w:rPr>
      </w:pPr>
      <w:r>
        <w:rPr>
          <w:sz w:val="24"/>
          <w:szCs w:val="24"/>
        </w:rPr>
        <w:t>Supernovy II sa vyskytujú v oblastiach, ktoré sa vyznačujú veľkým mno</w:t>
      </w:r>
      <w:r w:rsidR="00960294">
        <w:rPr>
          <w:sz w:val="24"/>
          <w:szCs w:val="24"/>
        </w:rPr>
        <w:t>žstvom jasných, mladých hviezd, t.j.</w:t>
      </w:r>
      <w:r>
        <w:rPr>
          <w:sz w:val="24"/>
          <w:szCs w:val="24"/>
        </w:rPr>
        <w:t xml:space="preserve"> v špirálových ramenách galaxií.</w:t>
      </w:r>
    </w:p>
    <w:p w:rsidR="00DB020A" w:rsidRDefault="006D2783" w:rsidP="00DB020A">
      <w:pPr>
        <w:pStyle w:val="Nadpis2"/>
      </w:pPr>
      <w:r>
        <w:t>Supernova</w:t>
      </w:r>
      <w:r w:rsidR="00DB020A">
        <w:t xml:space="preserve"> Ia</w:t>
      </w:r>
    </w:p>
    <w:p w:rsidR="00960294" w:rsidRDefault="00960294" w:rsidP="00960294"/>
    <w:p w:rsidR="00960294" w:rsidRPr="00960294" w:rsidRDefault="00960294" w:rsidP="00960294">
      <w:pPr>
        <w:jc w:val="both"/>
        <w:rPr>
          <w:sz w:val="24"/>
          <w:szCs w:val="24"/>
        </w:rPr>
      </w:pPr>
      <w:r w:rsidRPr="00960294">
        <w:rPr>
          <w:sz w:val="24"/>
          <w:szCs w:val="24"/>
        </w:rPr>
        <w:t xml:space="preserve">V prípade supernovy Ia </w:t>
      </w:r>
      <w:r>
        <w:rPr>
          <w:sz w:val="24"/>
          <w:szCs w:val="24"/>
        </w:rPr>
        <w:t>je mechanizmus explózie podstatne iný. Ide o binárny systém bieleho trpaslíka a hviezdneho obra.</w:t>
      </w:r>
      <w:r w:rsidRPr="00960294">
        <w:rPr>
          <w:sz w:val="24"/>
          <w:szCs w:val="24"/>
        </w:rPr>
        <w:t xml:space="preserve"> </w:t>
      </w:r>
      <w:r w:rsidRPr="00EE48E6">
        <w:rPr>
          <w:sz w:val="24"/>
          <w:szCs w:val="24"/>
        </w:rPr>
        <w:t>Ak dochádza k pretekaniu hmoty z obra na bieleho trpaslíka, a ten nasávaním hmoty prekročí</w:t>
      </w:r>
      <w:r w:rsidR="00CE23AC">
        <w:rPr>
          <w:sz w:val="24"/>
          <w:szCs w:val="24"/>
        </w:rPr>
        <w:t xml:space="preserve"> hmotnosť </w:t>
      </w:r>
      <w:r w:rsidRPr="00EE48E6">
        <w:rPr>
          <w:sz w:val="24"/>
          <w:szCs w:val="24"/>
        </w:rPr>
        <w:t xml:space="preserve"> </w:t>
      </w:r>
      <w:r w:rsidR="00CE23AC" w:rsidRPr="00EE48E6">
        <w:rPr>
          <w:sz w:val="24"/>
          <w:szCs w:val="24"/>
        </w:rPr>
        <w:t xml:space="preserve">1,44 Ms </w:t>
      </w:r>
      <w:r w:rsidR="00CE23AC">
        <w:rPr>
          <w:sz w:val="24"/>
          <w:szCs w:val="24"/>
        </w:rPr>
        <w:t>( Chandreksaherova medza), nastane jadrová reakcia, ktorá</w:t>
      </w:r>
      <w:r w:rsidRPr="00EE48E6">
        <w:rPr>
          <w:sz w:val="24"/>
          <w:szCs w:val="24"/>
        </w:rPr>
        <w:t xml:space="preserve"> </w:t>
      </w:r>
      <w:r w:rsidR="00CE23AC">
        <w:rPr>
          <w:sz w:val="24"/>
          <w:szCs w:val="24"/>
        </w:rPr>
        <w:t xml:space="preserve">uvoľní </w:t>
      </w:r>
      <w:r w:rsidRPr="00EE48E6">
        <w:rPr>
          <w:sz w:val="24"/>
          <w:szCs w:val="24"/>
        </w:rPr>
        <w:t xml:space="preserve"> obrovské množstvo energie. Hviezda exploduje, zažiari a za približne 10 sekúnd sa celá rozmetá v priestore. Obálka, ktorá po nej zostane je symetrická. Energia supernovy Ia pochádza z jadrovej fúzie a nadobúda extrémnych hodnôt – až 10</w:t>
      </w:r>
      <w:r w:rsidRPr="00EE48E6">
        <w:rPr>
          <w:sz w:val="24"/>
          <w:szCs w:val="24"/>
          <w:vertAlign w:val="superscript"/>
        </w:rPr>
        <w:t>44</w:t>
      </w:r>
      <w:r w:rsidRPr="00EE48E6">
        <w:rPr>
          <w:sz w:val="24"/>
          <w:szCs w:val="24"/>
        </w:rPr>
        <w:t>J. Obrovská energia, ktorá vzniká pri vzplanutí supernovy zvyčajne odhodí svojho súputníka</w:t>
      </w:r>
      <w:r w:rsidR="00CE23AC">
        <w:rPr>
          <w:sz w:val="24"/>
          <w:szCs w:val="24"/>
        </w:rPr>
        <w:t xml:space="preserve"> takou rýchlosťou, ktorá môže  postačovať až na jeho  vzdiaľovanie sa</w:t>
      </w:r>
      <w:r w:rsidRPr="00EE48E6">
        <w:rPr>
          <w:sz w:val="24"/>
          <w:szCs w:val="24"/>
        </w:rPr>
        <w:t xml:space="preserve"> z galaxie.</w:t>
      </w:r>
    </w:p>
    <w:p w:rsidR="00CE23AC" w:rsidRDefault="00960294" w:rsidP="00CE23AC">
      <w:pPr>
        <w:jc w:val="both"/>
        <w:rPr>
          <w:sz w:val="24"/>
          <w:szCs w:val="24"/>
        </w:rPr>
      </w:pPr>
      <w:r w:rsidRPr="00960294">
        <w:rPr>
          <w:sz w:val="24"/>
          <w:szCs w:val="24"/>
        </w:rPr>
        <w:t>Supernovy Ia nazývame aj „štandardné sviečky“ vzdialenosti. O tom, či ide o supernovu Ia rozhodne jej napozorovaná svetelná krivka. Svetelné krivky týchto hviezd majú totiž rovnaký priebeh. Absolútna jasnosť týchto supernov dosahuje rovnakú hodnotu -20</w:t>
      </w:r>
      <w:r w:rsidRPr="00960294">
        <w:rPr>
          <w:sz w:val="24"/>
          <w:szCs w:val="24"/>
          <w:vertAlign w:val="superscript"/>
        </w:rPr>
        <w:t>m</w:t>
      </w:r>
      <w:r w:rsidRPr="00960294">
        <w:rPr>
          <w:sz w:val="24"/>
          <w:szCs w:val="24"/>
        </w:rPr>
        <w:t>, čím sa vyrovná jasnosti celej galaxie a čo je dané rovnakou hmotnosťou bieleho trpaslíka v čase výbuchu a to 1,44 Ms.</w:t>
      </w:r>
      <w:r w:rsidR="00CE23AC">
        <w:t xml:space="preserve"> </w:t>
      </w:r>
      <w:r w:rsidR="00861FC3">
        <w:rPr>
          <w:sz w:val="24"/>
          <w:szCs w:val="24"/>
        </w:rPr>
        <w:t>Supernovami typu Ia boli aj Keplerova a Tychova supernova.</w:t>
      </w:r>
      <w:r w:rsidR="00CE23AC" w:rsidRPr="00CE23AC">
        <w:rPr>
          <w:sz w:val="24"/>
          <w:szCs w:val="24"/>
        </w:rPr>
        <w:t xml:space="preserve"> </w:t>
      </w:r>
    </w:p>
    <w:p w:rsidR="00861FC3" w:rsidRPr="00CE23AC" w:rsidRDefault="00861FC3" w:rsidP="00717BB9">
      <w:pPr>
        <w:jc w:val="both"/>
      </w:pPr>
    </w:p>
    <w:p w:rsidR="00BF49D2" w:rsidRDefault="00861FC3" w:rsidP="00BF49D2">
      <w:pPr>
        <w:keepNext/>
        <w:jc w:val="center"/>
      </w:pPr>
      <w:r>
        <w:rPr>
          <w:noProof/>
          <w:lang w:eastAsia="sk-SK"/>
        </w:rPr>
        <w:drawing>
          <wp:inline distT="0" distB="0" distL="0" distR="0" wp14:anchorId="5A0041B1" wp14:editId="56E4FA4B">
            <wp:extent cx="3123907" cy="3675184"/>
            <wp:effectExtent l="0" t="0" r="635" b="1905"/>
            <wp:docPr id="20" name="Obrázok 20" descr="http://chandra.harvard.edu/photo/2004/kepler/kepler_comp_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handra.harvard.edu/photo/2004/kepler/kepler_comp_panel.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124986" cy="3676453"/>
                    </a:xfrm>
                    <a:prstGeom prst="rect">
                      <a:avLst/>
                    </a:prstGeom>
                    <a:noFill/>
                    <a:ln>
                      <a:noFill/>
                    </a:ln>
                  </pic:spPr>
                </pic:pic>
              </a:graphicData>
            </a:graphic>
          </wp:inline>
        </w:drawing>
      </w:r>
    </w:p>
    <w:p w:rsidR="00BF49D2" w:rsidRPr="00BF49D2" w:rsidRDefault="00BF49D2" w:rsidP="00BF49D2">
      <w:pPr>
        <w:jc w:val="center"/>
        <w:rPr>
          <w:rStyle w:val="Popis1"/>
          <w:sz w:val="18"/>
          <w:szCs w:val="18"/>
        </w:rPr>
      </w:pPr>
      <w:r w:rsidRPr="00BF49D2">
        <w:rPr>
          <w:sz w:val="18"/>
          <w:szCs w:val="18"/>
        </w:rPr>
        <w:t xml:space="preserve">Obrázok </w:t>
      </w:r>
      <w:r w:rsidRPr="00BF49D2">
        <w:rPr>
          <w:sz w:val="18"/>
          <w:szCs w:val="18"/>
        </w:rPr>
        <w:fldChar w:fldCharType="begin"/>
      </w:r>
      <w:r w:rsidRPr="00BF49D2">
        <w:rPr>
          <w:sz w:val="18"/>
          <w:szCs w:val="18"/>
        </w:rPr>
        <w:instrText xml:space="preserve"> SEQ Obrázok \* ARABIC </w:instrText>
      </w:r>
      <w:r w:rsidRPr="00BF49D2">
        <w:rPr>
          <w:sz w:val="18"/>
          <w:szCs w:val="18"/>
        </w:rPr>
        <w:fldChar w:fldCharType="separate"/>
      </w:r>
      <w:r w:rsidR="002A7536">
        <w:rPr>
          <w:noProof/>
          <w:sz w:val="18"/>
          <w:szCs w:val="18"/>
        </w:rPr>
        <w:t>66</w:t>
      </w:r>
      <w:r w:rsidRPr="00BF49D2">
        <w:rPr>
          <w:sz w:val="18"/>
          <w:szCs w:val="18"/>
        </w:rPr>
        <w:fldChar w:fldCharType="end"/>
      </w:r>
      <w:r w:rsidRPr="00BF49D2">
        <w:rPr>
          <w:sz w:val="18"/>
          <w:szCs w:val="18"/>
        </w:rPr>
        <w:t xml:space="preserve"> Keplerova supernova SN Ia Zdroj: </w:t>
      </w:r>
      <w:r w:rsidRPr="00BF49D2">
        <w:rPr>
          <w:rStyle w:val="Popis1"/>
          <w:sz w:val="18"/>
          <w:szCs w:val="18"/>
        </w:rPr>
        <w:t>Credit: NASA/ESA/JHU/R.Sankrit &amp; W.Blair</w:t>
      </w:r>
    </w:p>
    <w:p w:rsidR="00861FC3" w:rsidRPr="00EE48E6" w:rsidRDefault="00861FC3" w:rsidP="00717BB9">
      <w:pPr>
        <w:jc w:val="both"/>
        <w:rPr>
          <w:sz w:val="24"/>
          <w:szCs w:val="24"/>
        </w:rPr>
      </w:pPr>
    </w:p>
    <w:p w:rsidR="007C7508" w:rsidRDefault="007C7508" w:rsidP="00717BB9">
      <w:pPr>
        <w:jc w:val="both"/>
        <w:rPr>
          <w:sz w:val="24"/>
          <w:szCs w:val="24"/>
        </w:rPr>
      </w:pPr>
    </w:p>
    <w:p w:rsidR="00033F84" w:rsidRDefault="00033F84" w:rsidP="006D2783">
      <w:pPr>
        <w:pStyle w:val="Nadpis2"/>
      </w:pPr>
      <w:r>
        <w:t>Hypernova</w:t>
      </w:r>
    </w:p>
    <w:p w:rsidR="003B11BE" w:rsidRDefault="00EE48E6" w:rsidP="003B11BE">
      <w:pPr>
        <w:spacing w:before="100" w:beforeAutospacing="1" w:after="100" w:afterAutospacing="1"/>
        <w:jc w:val="both"/>
        <w:rPr>
          <w:sz w:val="24"/>
          <w:szCs w:val="24"/>
        </w:rPr>
      </w:pPr>
      <w:r>
        <w:rPr>
          <w:sz w:val="24"/>
          <w:szCs w:val="24"/>
        </w:rPr>
        <w:t>Najjasnejšou supernovou, ktorú sme doposiaľ pozorovali</w:t>
      </w:r>
      <w:r w:rsidR="00033F84">
        <w:rPr>
          <w:sz w:val="24"/>
          <w:szCs w:val="24"/>
        </w:rPr>
        <w:t xml:space="preserve"> 18. septembra 2006</w:t>
      </w:r>
      <w:r>
        <w:rPr>
          <w:sz w:val="24"/>
          <w:szCs w:val="24"/>
        </w:rPr>
        <w:t xml:space="preserve"> bola </w:t>
      </w:r>
      <w:r w:rsidR="00033F84">
        <w:rPr>
          <w:sz w:val="24"/>
          <w:szCs w:val="24"/>
        </w:rPr>
        <w:t xml:space="preserve">supernova s označením </w:t>
      </w:r>
      <w:r>
        <w:rPr>
          <w:sz w:val="24"/>
          <w:szCs w:val="24"/>
        </w:rPr>
        <w:t>SN 2006gy.</w:t>
      </w:r>
      <w:r w:rsidR="00033F84">
        <w:rPr>
          <w:sz w:val="24"/>
          <w:szCs w:val="24"/>
        </w:rPr>
        <w:t xml:space="preserve"> Zažiarila v gala</w:t>
      </w:r>
      <w:r w:rsidR="00C364AC">
        <w:rPr>
          <w:sz w:val="24"/>
          <w:szCs w:val="24"/>
        </w:rPr>
        <w:t xml:space="preserve">xii NGC 1260, v súhvezdí Perzea vo </w:t>
      </w:r>
      <w:r w:rsidR="00C364AC" w:rsidRPr="002E3209">
        <w:rPr>
          <w:sz w:val="24"/>
          <w:szCs w:val="24"/>
        </w:rPr>
        <w:t>vzdialenosti 238 miliónov svetelných rokov.</w:t>
      </w:r>
      <w:r w:rsidR="00B819B1" w:rsidRPr="002E3209">
        <w:rPr>
          <w:sz w:val="24"/>
          <w:szCs w:val="24"/>
        </w:rPr>
        <w:t xml:space="preserve"> Bola stokrát jasnejšia ako bežné supernovy.</w:t>
      </w:r>
    </w:p>
    <w:p w:rsidR="003B11BE" w:rsidRDefault="003B11BE" w:rsidP="003B11BE">
      <w:pPr>
        <w:jc w:val="both"/>
        <w:rPr>
          <w:sz w:val="24"/>
          <w:szCs w:val="24"/>
        </w:rPr>
      </w:pPr>
    </w:p>
    <w:p w:rsidR="00BF49D2" w:rsidRDefault="003B11BE" w:rsidP="00BF49D2">
      <w:pPr>
        <w:keepNext/>
        <w:jc w:val="center"/>
      </w:pPr>
      <w:r>
        <w:rPr>
          <w:noProof/>
          <w:lang w:eastAsia="sk-SK"/>
        </w:rPr>
        <w:drawing>
          <wp:inline distT="0" distB="0" distL="0" distR="0" wp14:anchorId="16905499" wp14:editId="3A0A2762">
            <wp:extent cx="3345767" cy="2555404"/>
            <wp:effectExtent l="0" t="0" r="7620" b="0"/>
            <wp:docPr id="19" name="Obrázok 19" descr="http://upload.wikimedia.org/wikipedia/commons/thumb/9/91/Sn2006gy_CHANDRA_x-ray.jpg/1280px-Sn2006gy_CHANDRA_x-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thumb/9/91/Sn2006gy_CHANDRA_x-ray.jpg/1280px-Sn2006gy_CHANDRA_x-ray.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350291" cy="2558859"/>
                    </a:xfrm>
                    <a:prstGeom prst="rect">
                      <a:avLst/>
                    </a:prstGeom>
                    <a:noFill/>
                    <a:ln>
                      <a:noFill/>
                    </a:ln>
                  </pic:spPr>
                </pic:pic>
              </a:graphicData>
            </a:graphic>
          </wp:inline>
        </w:drawing>
      </w:r>
    </w:p>
    <w:p w:rsidR="003B11BE" w:rsidRPr="00BF49D2" w:rsidRDefault="00BF49D2" w:rsidP="00BF49D2">
      <w:pPr>
        <w:pStyle w:val="Popis"/>
        <w:jc w:val="center"/>
        <w:rPr>
          <w:b w:val="0"/>
          <w:color w:val="auto"/>
          <w:sz w:val="24"/>
          <w:szCs w:val="24"/>
        </w:rPr>
      </w:pPr>
      <w:r w:rsidRPr="00BF49D2">
        <w:rPr>
          <w:b w:val="0"/>
          <w:color w:val="auto"/>
        </w:rPr>
        <w:t xml:space="preserve">Obrázok </w:t>
      </w:r>
      <w:r w:rsidRPr="00BF49D2">
        <w:rPr>
          <w:b w:val="0"/>
          <w:color w:val="auto"/>
        </w:rPr>
        <w:fldChar w:fldCharType="begin"/>
      </w:r>
      <w:r w:rsidRPr="00BF49D2">
        <w:rPr>
          <w:b w:val="0"/>
          <w:color w:val="auto"/>
        </w:rPr>
        <w:instrText xml:space="preserve"> SEQ Obrázok \* ARABIC </w:instrText>
      </w:r>
      <w:r w:rsidRPr="00BF49D2">
        <w:rPr>
          <w:b w:val="0"/>
          <w:color w:val="auto"/>
        </w:rPr>
        <w:fldChar w:fldCharType="separate"/>
      </w:r>
      <w:r w:rsidR="002A7536">
        <w:rPr>
          <w:b w:val="0"/>
          <w:noProof/>
          <w:color w:val="auto"/>
        </w:rPr>
        <w:t>67</w:t>
      </w:r>
      <w:r w:rsidRPr="00BF49D2">
        <w:rPr>
          <w:b w:val="0"/>
          <w:color w:val="auto"/>
        </w:rPr>
        <w:fldChar w:fldCharType="end"/>
      </w:r>
      <w:r w:rsidRPr="00BF49D2">
        <w:rPr>
          <w:b w:val="0"/>
          <w:color w:val="auto"/>
        </w:rPr>
        <w:t xml:space="preserve"> Supernova SN 2006 gy vpravo, jadro galaxie NGC 1260 vľavo, v röntgenovom žiarení</w:t>
      </w:r>
    </w:p>
    <w:p w:rsidR="003B11BE" w:rsidRDefault="003B11BE" w:rsidP="003B11BE">
      <w:pPr>
        <w:spacing w:before="100" w:beforeAutospacing="1" w:after="100" w:afterAutospacing="1"/>
        <w:jc w:val="both"/>
        <w:rPr>
          <w:sz w:val="24"/>
          <w:szCs w:val="24"/>
        </w:rPr>
      </w:pPr>
    </w:p>
    <w:p w:rsidR="002E3209" w:rsidRDefault="0097617E" w:rsidP="003B11BE">
      <w:pPr>
        <w:spacing w:before="100" w:beforeAutospacing="1" w:after="100" w:afterAutospacing="1"/>
        <w:jc w:val="both"/>
        <w:rPr>
          <w:sz w:val="24"/>
          <w:szCs w:val="24"/>
        </w:rPr>
      </w:pPr>
      <w:r w:rsidRPr="002E3209">
        <w:rPr>
          <w:sz w:val="24"/>
          <w:szCs w:val="24"/>
        </w:rPr>
        <w:t xml:space="preserve"> Zrejme sme svedkami nového</w:t>
      </w:r>
      <w:r w:rsidR="00C364AC" w:rsidRPr="002E3209">
        <w:rPr>
          <w:sz w:val="24"/>
          <w:szCs w:val="24"/>
        </w:rPr>
        <w:t xml:space="preserve"> typ</w:t>
      </w:r>
      <w:r w:rsidRPr="002E3209">
        <w:rPr>
          <w:sz w:val="24"/>
          <w:szCs w:val="24"/>
        </w:rPr>
        <w:t>u supernovy,</w:t>
      </w:r>
      <w:r w:rsidR="00CE23AC">
        <w:rPr>
          <w:sz w:val="24"/>
          <w:szCs w:val="24"/>
        </w:rPr>
        <w:t xml:space="preserve"> tzv. hypernovy,</w:t>
      </w:r>
      <w:r w:rsidRPr="002E3209">
        <w:rPr>
          <w:sz w:val="24"/>
          <w:szCs w:val="24"/>
        </w:rPr>
        <w:t xml:space="preserve"> ktorý bol</w:t>
      </w:r>
      <w:r w:rsidR="00303A04" w:rsidRPr="002E3209">
        <w:rPr>
          <w:sz w:val="24"/>
          <w:szCs w:val="24"/>
        </w:rPr>
        <w:t xml:space="preserve"> teoretikmi dávnejšie</w:t>
      </w:r>
      <w:r w:rsidR="00C364AC" w:rsidRPr="002E3209">
        <w:rPr>
          <w:sz w:val="24"/>
          <w:szCs w:val="24"/>
        </w:rPr>
        <w:t xml:space="preserve"> predpovedaný.</w:t>
      </w:r>
      <w:r w:rsidR="00303A04" w:rsidRPr="002E3209">
        <w:rPr>
          <w:sz w:val="24"/>
          <w:szCs w:val="24"/>
        </w:rPr>
        <w:t xml:space="preserve">  Hmotnosť hviezdy, ktorá explodovala dosahovala hmotnosť 150Ms.  Takéto obrie hviezdy sa nachádzali najmä v rannom vesmíre a</w:t>
      </w:r>
      <w:r w:rsidR="006C4CBF" w:rsidRPr="002E3209">
        <w:rPr>
          <w:sz w:val="24"/>
          <w:szCs w:val="24"/>
        </w:rPr>
        <w:t> </w:t>
      </w:r>
      <w:r w:rsidR="00303A04" w:rsidRPr="002E3209">
        <w:rPr>
          <w:sz w:val="24"/>
          <w:szCs w:val="24"/>
        </w:rPr>
        <w:t>zánik</w:t>
      </w:r>
      <w:r w:rsidR="006C4CBF" w:rsidRPr="002E3209">
        <w:rPr>
          <w:sz w:val="24"/>
          <w:szCs w:val="24"/>
        </w:rPr>
        <w:t xml:space="preserve"> formou energetického výbuchu bol pomerne bežný jav.</w:t>
      </w:r>
      <w:r w:rsidR="00B819B1" w:rsidRPr="002E3209">
        <w:rPr>
          <w:sz w:val="24"/>
          <w:szCs w:val="24"/>
        </w:rPr>
        <w:t xml:space="preserve"> </w:t>
      </w:r>
      <w:r w:rsidR="00E91E8D" w:rsidRPr="002E3209">
        <w:rPr>
          <w:sz w:val="24"/>
          <w:szCs w:val="24"/>
        </w:rPr>
        <w:t>Predpokladá sa, že</w:t>
      </w:r>
      <w:r w:rsidR="006C4CBF" w:rsidRPr="002E3209">
        <w:rPr>
          <w:sz w:val="24"/>
          <w:szCs w:val="24"/>
        </w:rPr>
        <w:t xml:space="preserve"> takáto obria hviezda sa </w:t>
      </w:r>
      <w:r w:rsidR="00E91E8D" w:rsidRPr="002E3209">
        <w:rPr>
          <w:sz w:val="24"/>
          <w:szCs w:val="24"/>
        </w:rPr>
        <w:t xml:space="preserve"> pred výbuchom </w:t>
      </w:r>
      <w:r w:rsidR="006C4CBF" w:rsidRPr="002E3209">
        <w:rPr>
          <w:sz w:val="24"/>
          <w:szCs w:val="24"/>
        </w:rPr>
        <w:t xml:space="preserve">zbaví </w:t>
      </w:r>
      <w:r w:rsidR="00E91E8D" w:rsidRPr="002E3209">
        <w:rPr>
          <w:sz w:val="24"/>
          <w:szCs w:val="24"/>
        </w:rPr>
        <w:t>veľkej časti</w:t>
      </w:r>
      <w:r w:rsidR="00CE23AC">
        <w:rPr>
          <w:sz w:val="24"/>
          <w:szCs w:val="24"/>
        </w:rPr>
        <w:t xml:space="preserve"> svojej hmotnosti.  P</w:t>
      </w:r>
      <w:r w:rsidR="006C4CBF" w:rsidRPr="002E3209">
        <w:rPr>
          <w:sz w:val="24"/>
          <w:szCs w:val="24"/>
        </w:rPr>
        <w:t>ríkladom môže</w:t>
      </w:r>
      <w:r w:rsidR="00E91E8D" w:rsidRPr="002E3209">
        <w:rPr>
          <w:sz w:val="24"/>
          <w:szCs w:val="24"/>
        </w:rPr>
        <w:t xml:space="preserve"> </w:t>
      </w:r>
      <w:r w:rsidR="006C4CBF" w:rsidRPr="002E3209">
        <w:rPr>
          <w:sz w:val="24"/>
          <w:szCs w:val="24"/>
        </w:rPr>
        <w:t>byť „pomerne blízka“ hviezda Eta Carinae, ktorá sa nachádza v našej Galaxii vo vzdialenosti 7 500 svetelných rokov.</w:t>
      </w:r>
      <w:r w:rsidR="00E91E8D" w:rsidRPr="002E3209">
        <w:rPr>
          <w:sz w:val="24"/>
          <w:szCs w:val="24"/>
        </w:rPr>
        <w:t xml:space="preserve"> </w:t>
      </w:r>
      <w:r w:rsidR="008F4BB6">
        <w:rPr>
          <w:sz w:val="24"/>
          <w:szCs w:val="24"/>
        </w:rPr>
        <w:t xml:space="preserve"> Patrí medzi obrie hviezdy, s </w:t>
      </w:r>
      <w:r w:rsidR="002E3209" w:rsidRPr="002E3209">
        <w:rPr>
          <w:sz w:val="24"/>
          <w:szCs w:val="24"/>
        </w:rPr>
        <w:t xml:space="preserve"> hmotnosť</w:t>
      </w:r>
      <w:r w:rsidR="008F4BB6">
        <w:rPr>
          <w:sz w:val="24"/>
          <w:szCs w:val="24"/>
        </w:rPr>
        <w:t xml:space="preserve">ou </w:t>
      </w:r>
      <w:r w:rsidR="002E3209" w:rsidRPr="002E3209">
        <w:rPr>
          <w:sz w:val="24"/>
          <w:szCs w:val="24"/>
        </w:rPr>
        <w:t xml:space="preserve"> 100 až 150 Ms. Jej jasnosť je 4 miliónkrát väčšia ako jasnosť nášho Slnka. Jej jasnosť sa dlhodobo mení z magnitúdy – 1 (meranej v roku 1843) až po 7 (magnitúda v súčasnosti). V tomto období sa jasnosť </w:t>
      </w:r>
      <w:r w:rsidR="008F4BB6">
        <w:rPr>
          <w:sz w:val="24"/>
          <w:szCs w:val="24"/>
        </w:rPr>
        <w:t>hviezdy  párkrát prudko zmenila,</w:t>
      </w:r>
      <w:r w:rsidR="003B11BE">
        <w:rPr>
          <w:sz w:val="24"/>
          <w:szCs w:val="24"/>
        </w:rPr>
        <w:t xml:space="preserve"> hviezda sa zbavila približne hmotnosti 30Ms.</w:t>
      </w:r>
      <w:r w:rsidR="002E3209" w:rsidRPr="002E3209">
        <w:rPr>
          <w:sz w:val="24"/>
          <w:szCs w:val="24"/>
        </w:rPr>
        <w:t xml:space="preserve"> Obklopuje ju hustá obálka ionizovaného vodíka, ktorá expanduje rýchlosťou 480 km/s a je súčasťou veľkého komplexu plynovo-prachovej hmoty, prejavujúceho sa ako premenná difúzna hmlovina.</w:t>
      </w:r>
      <w:r w:rsidR="002E3209">
        <w:rPr>
          <w:sz w:val="24"/>
          <w:szCs w:val="24"/>
        </w:rPr>
        <w:t xml:space="preserve"> </w:t>
      </w:r>
    </w:p>
    <w:p w:rsidR="00BF49D2" w:rsidRDefault="002E3209" w:rsidP="00BF49D2">
      <w:pPr>
        <w:keepNext/>
        <w:spacing w:before="100" w:beforeAutospacing="1" w:after="100" w:afterAutospacing="1" w:line="240" w:lineRule="auto"/>
        <w:jc w:val="center"/>
      </w:pPr>
      <w:r>
        <w:rPr>
          <w:noProof/>
          <w:lang w:eastAsia="sk-SK"/>
        </w:rPr>
        <w:drawing>
          <wp:inline distT="0" distB="0" distL="0" distR="0" wp14:anchorId="32A95EA3" wp14:editId="26A074C6">
            <wp:extent cx="3379299" cy="3391754"/>
            <wp:effectExtent l="0" t="0" r="0" b="0"/>
            <wp:docPr id="18" name="Obrázok 18" descr="http://upload.wikimedia.org/wikipedia/commons/e/e0/ESO-Eta_Carinae-phot-17a-08-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e/e0/ESO-Eta_Carinae-phot-17a-08-normal.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379025" cy="3391479"/>
                    </a:xfrm>
                    <a:prstGeom prst="rect">
                      <a:avLst/>
                    </a:prstGeom>
                    <a:noFill/>
                    <a:ln>
                      <a:noFill/>
                    </a:ln>
                  </pic:spPr>
                </pic:pic>
              </a:graphicData>
            </a:graphic>
          </wp:inline>
        </w:drawing>
      </w:r>
    </w:p>
    <w:p w:rsidR="002E3209" w:rsidRPr="00BF49D2" w:rsidRDefault="00BF49D2" w:rsidP="00BF49D2">
      <w:pPr>
        <w:pStyle w:val="Popis"/>
        <w:jc w:val="center"/>
        <w:rPr>
          <w:b w:val="0"/>
          <w:color w:val="auto"/>
          <w:sz w:val="24"/>
          <w:szCs w:val="24"/>
        </w:rPr>
      </w:pPr>
      <w:r w:rsidRPr="00BF49D2">
        <w:rPr>
          <w:b w:val="0"/>
          <w:color w:val="auto"/>
        </w:rPr>
        <w:t xml:space="preserve">Obrázok </w:t>
      </w:r>
      <w:r w:rsidRPr="00BF49D2">
        <w:rPr>
          <w:b w:val="0"/>
          <w:color w:val="auto"/>
        </w:rPr>
        <w:fldChar w:fldCharType="begin"/>
      </w:r>
      <w:r w:rsidRPr="00BF49D2">
        <w:rPr>
          <w:b w:val="0"/>
          <w:color w:val="auto"/>
        </w:rPr>
        <w:instrText xml:space="preserve"> SEQ Obrázok \* ARABIC </w:instrText>
      </w:r>
      <w:r w:rsidRPr="00BF49D2">
        <w:rPr>
          <w:b w:val="0"/>
          <w:color w:val="auto"/>
        </w:rPr>
        <w:fldChar w:fldCharType="separate"/>
      </w:r>
      <w:r w:rsidR="002A7536">
        <w:rPr>
          <w:b w:val="0"/>
          <w:noProof/>
          <w:color w:val="auto"/>
        </w:rPr>
        <w:t>68</w:t>
      </w:r>
      <w:r w:rsidRPr="00BF49D2">
        <w:rPr>
          <w:b w:val="0"/>
          <w:color w:val="auto"/>
        </w:rPr>
        <w:fldChar w:fldCharType="end"/>
      </w:r>
      <w:r w:rsidRPr="00BF49D2">
        <w:rPr>
          <w:b w:val="0"/>
          <w:color w:val="auto"/>
        </w:rPr>
        <w:t xml:space="preserve">  Eta Carinae.  Zdroj: ESO.</w:t>
      </w:r>
    </w:p>
    <w:p w:rsidR="00BF49D2" w:rsidRDefault="00BF49D2" w:rsidP="007814B6">
      <w:pPr>
        <w:spacing w:before="100" w:beforeAutospacing="1" w:after="100" w:afterAutospacing="1"/>
        <w:jc w:val="both"/>
        <w:rPr>
          <w:sz w:val="24"/>
          <w:szCs w:val="24"/>
        </w:rPr>
      </w:pPr>
    </w:p>
    <w:p w:rsidR="0097617E" w:rsidRPr="00303A04" w:rsidRDefault="003B11BE" w:rsidP="007814B6">
      <w:pPr>
        <w:spacing w:before="100" w:beforeAutospacing="1" w:after="100" w:afterAutospacing="1"/>
        <w:jc w:val="both"/>
        <w:rPr>
          <w:sz w:val="24"/>
          <w:szCs w:val="24"/>
        </w:rPr>
      </w:pPr>
      <w:r>
        <w:rPr>
          <w:sz w:val="24"/>
          <w:szCs w:val="24"/>
        </w:rPr>
        <w:t xml:space="preserve">Predpokladá sa že zánik Eta Carinae bude zhodný s pozorovanou supernovou SN 2006gy. </w:t>
      </w:r>
      <w:r w:rsidR="008F3567">
        <w:rPr>
          <w:sz w:val="24"/>
          <w:szCs w:val="24"/>
        </w:rPr>
        <w:t>V tomto prípade sa predpokladá iný mechanizmus zániku obrej hviezdy.</w:t>
      </w:r>
      <w:r w:rsidR="00A12F67">
        <w:rPr>
          <w:sz w:val="24"/>
          <w:szCs w:val="24"/>
        </w:rPr>
        <w:t xml:space="preserve"> V obrích hviezdach  (s hmotnosťou 140 až 260 Ms) stúpnu centrálne teploty na niekoľko miliárd stupňov Kelvina a j</w:t>
      </w:r>
      <w:r w:rsidR="008F3567">
        <w:rPr>
          <w:sz w:val="24"/>
          <w:szCs w:val="24"/>
        </w:rPr>
        <w:t>adro veľmi hmotnej hviezdy produkuje veľké množstvo gama žiarenia, ktoré časť svojej energie premení na častice a anti</w:t>
      </w:r>
      <w:r w:rsidR="00A12F67">
        <w:rPr>
          <w:sz w:val="24"/>
          <w:szCs w:val="24"/>
        </w:rPr>
        <w:t xml:space="preserve">častice. Pokles energie naruší rovnováhu hviezdy. Táto nestabilita spôsobí prudké pulzácie hviezdy, čo spôsobí, že </w:t>
      </w:r>
      <w:r w:rsidR="008F3567">
        <w:rPr>
          <w:sz w:val="24"/>
          <w:szCs w:val="24"/>
        </w:rPr>
        <w:t xml:space="preserve"> hviezda „chrlí“ veľké množstvo hmoty do okolitého priestoru.  Po čase sa jadro  gravitačne zrúti a exploduje. </w:t>
      </w:r>
      <w:r w:rsidR="00E313B4">
        <w:rPr>
          <w:sz w:val="24"/>
          <w:szCs w:val="24"/>
        </w:rPr>
        <w:t xml:space="preserve">Takáto mohutná explózia </w:t>
      </w:r>
      <w:r w:rsidR="00033F84">
        <w:rPr>
          <w:sz w:val="24"/>
          <w:szCs w:val="24"/>
        </w:rPr>
        <w:t xml:space="preserve"> naznačuje dramatický koniec veľmi hmotných hviezd. Tento úkaz označujeme ako hypernova.</w:t>
      </w:r>
      <w:r w:rsidR="0097617E" w:rsidRPr="0097617E">
        <w:rPr>
          <w:rFonts w:ascii="Times New Roman" w:eastAsia="Times New Roman" w:hAnsi="Times New Roman" w:cs="Times New Roman"/>
          <w:sz w:val="24"/>
          <w:szCs w:val="24"/>
          <w:lang w:eastAsia="sk-SK"/>
        </w:rPr>
        <w:t xml:space="preserve"> </w:t>
      </w:r>
    </w:p>
    <w:p w:rsidR="00EE48E6" w:rsidRDefault="00EE48E6" w:rsidP="00717BB9">
      <w:pPr>
        <w:jc w:val="both"/>
        <w:rPr>
          <w:sz w:val="24"/>
          <w:szCs w:val="24"/>
        </w:rPr>
      </w:pPr>
    </w:p>
    <w:p w:rsidR="00A0692B" w:rsidRDefault="008F4BB6" w:rsidP="006D2783">
      <w:pPr>
        <w:pStyle w:val="Nadpis2"/>
        <w:numPr>
          <w:ilvl w:val="0"/>
          <w:numId w:val="44"/>
        </w:numPr>
      </w:pPr>
      <w:r>
        <w:t>Záverečné štádia vývoja</w:t>
      </w:r>
      <w:r w:rsidR="00A0692B">
        <w:t xml:space="preserve"> hviezd</w:t>
      </w:r>
    </w:p>
    <w:p w:rsidR="005C5B12" w:rsidRDefault="005C5B12" w:rsidP="006D2783"/>
    <w:p w:rsidR="00A0692B" w:rsidRDefault="006D2783" w:rsidP="00A0692B">
      <w:pPr>
        <w:pStyle w:val="Nadpis2"/>
      </w:pPr>
      <w:r>
        <w:t xml:space="preserve">19.1 </w:t>
      </w:r>
      <w:r w:rsidR="00A0692B">
        <w:t>Biely trpaslíci.</w:t>
      </w:r>
    </w:p>
    <w:p w:rsidR="00E17301" w:rsidRDefault="00E17301" w:rsidP="00E17301"/>
    <w:p w:rsidR="00631C77" w:rsidRDefault="00E17301" w:rsidP="00631C77">
      <w:pPr>
        <w:jc w:val="both"/>
        <w:rPr>
          <w:rFonts w:eastAsiaTheme="minorEastAsia"/>
        </w:rPr>
      </w:pPr>
      <w:r w:rsidRPr="005D4259">
        <w:rPr>
          <w:rFonts w:ascii="Calibri" w:hAnsi="Calibri"/>
          <w:sz w:val="24"/>
          <w:szCs w:val="24"/>
        </w:rPr>
        <w:t>Hviezda typu bieleho trpaslíka je záverečné štádium hviezd</w:t>
      </w:r>
      <w:r w:rsidR="00F05F8F">
        <w:rPr>
          <w:rFonts w:ascii="Calibri" w:hAnsi="Calibri"/>
          <w:sz w:val="24"/>
          <w:szCs w:val="24"/>
        </w:rPr>
        <w:t xml:space="preserve">. Jeho hmota je extrémne hustá. </w:t>
      </w:r>
      <w:r w:rsidR="00F05F8F" w:rsidRPr="005D4259">
        <w:rPr>
          <w:rFonts w:ascii="Calibri" w:eastAsia="Times New Roman" w:hAnsi="Calibri" w:cs="Times New Roman"/>
          <w:sz w:val="24"/>
          <w:szCs w:val="24"/>
          <w:lang w:eastAsia="sk-SK"/>
        </w:rPr>
        <w:t xml:space="preserve">Ide o jednu  </w:t>
      </w:r>
      <w:r w:rsidR="008F4BB6">
        <w:rPr>
          <w:rFonts w:ascii="Calibri" w:eastAsia="Times New Roman" w:hAnsi="Calibri" w:cs="Times New Roman"/>
          <w:sz w:val="24"/>
          <w:szCs w:val="24"/>
          <w:lang w:eastAsia="sk-SK"/>
        </w:rPr>
        <w:t>z najhustejších foriem hmoty akú</w:t>
      </w:r>
      <w:r w:rsidR="00F05F8F" w:rsidRPr="005D4259">
        <w:rPr>
          <w:rFonts w:ascii="Calibri" w:eastAsia="Times New Roman" w:hAnsi="Calibri" w:cs="Times New Roman"/>
          <w:sz w:val="24"/>
          <w:szCs w:val="24"/>
          <w:lang w:eastAsia="sk-SK"/>
        </w:rPr>
        <w:t xml:space="preserve"> poznáme.</w:t>
      </w:r>
      <w:r w:rsidR="00F05F8F">
        <w:rPr>
          <w:rFonts w:ascii="Calibri" w:eastAsia="Times New Roman" w:hAnsi="Calibri" w:cs="Times New Roman"/>
          <w:sz w:val="24"/>
          <w:szCs w:val="24"/>
          <w:lang w:eastAsia="sk-SK"/>
        </w:rPr>
        <w:t xml:space="preserve"> </w:t>
      </w:r>
    </w:p>
    <w:p w:rsidR="00B2106C" w:rsidRPr="004825E8" w:rsidRDefault="00F05F8F" w:rsidP="00B2106C">
      <w:pPr>
        <w:jc w:val="both"/>
        <w:rPr>
          <w:rFonts w:ascii="Calibri" w:hAnsi="Calibri"/>
          <w:sz w:val="24"/>
          <w:szCs w:val="24"/>
        </w:rPr>
      </w:pPr>
      <w:r>
        <w:rPr>
          <w:rFonts w:ascii="Calibri" w:hAnsi="Calibri"/>
          <w:sz w:val="24"/>
          <w:szCs w:val="24"/>
        </w:rPr>
        <w:t>Predstavte si hmotnosť Slnka „napchatú“ do objemu Ze</w:t>
      </w:r>
      <w:r w:rsidR="004825E8">
        <w:rPr>
          <w:rFonts w:ascii="Calibri" w:hAnsi="Calibri"/>
          <w:sz w:val="24"/>
          <w:szCs w:val="24"/>
        </w:rPr>
        <w:t xml:space="preserve">me. Ide o hustotu 3000 </w:t>
      </w:r>
      <w:r>
        <w:rPr>
          <w:rFonts w:ascii="Calibri" w:hAnsi="Calibri"/>
          <w:sz w:val="24"/>
          <w:szCs w:val="24"/>
        </w:rPr>
        <w:t xml:space="preserve"> krá</w:t>
      </w:r>
      <w:r w:rsidR="008F4BB6">
        <w:rPr>
          <w:rFonts w:ascii="Calibri" w:hAnsi="Calibri"/>
          <w:sz w:val="24"/>
          <w:szCs w:val="24"/>
        </w:rPr>
        <w:t>t hustejšiu ako voda. Preto</w:t>
      </w:r>
      <w:r w:rsidR="00631C77">
        <w:rPr>
          <w:rFonts w:ascii="Calibri" w:hAnsi="Calibri"/>
          <w:sz w:val="24"/>
          <w:szCs w:val="24"/>
        </w:rPr>
        <w:t xml:space="preserve"> ani astronómovia pri prvých výpočtoch</w:t>
      </w:r>
      <w:r>
        <w:rPr>
          <w:rFonts w:ascii="Calibri" w:hAnsi="Calibri"/>
          <w:sz w:val="24"/>
          <w:szCs w:val="24"/>
        </w:rPr>
        <w:t xml:space="preserve"> to nepovažovali za možné. Veď zápalková škatuľka takejto hmoty by váži</w:t>
      </w:r>
      <w:r w:rsidR="008F4BB6">
        <w:rPr>
          <w:rFonts w:ascii="Calibri" w:hAnsi="Calibri"/>
          <w:sz w:val="24"/>
          <w:szCs w:val="24"/>
        </w:rPr>
        <w:t>l</w:t>
      </w:r>
      <w:r>
        <w:rPr>
          <w:rFonts w:ascii="Calibri" w:hAnsi="Calibri"/>
          <w:sz w:val="24"/>
          <w:szCs w:val="24"/>
        </w:rPr>
        <w:t>a niekoľko ton.  Pri p</w:t>
      </w:r>
      <w:r w:rsidR="004825E8">
        <w:rPr>
          <w:rFonts w:ascii="Calibri" w:hAnsi="Calibri"/>
          <w:sz w:val="24"/>
          <w:szCs w:val="24"/>
        </w:rPr>
        <w:t xml:space="preserve">rvých publikáciách navrhol Eddington </w:t>
      </w:r>
      <w:r>
        <w:rPr>
          <w:rFonts w:ascii="Calibri" w:hAnsi="Calibri"/>
          <w:sz w:val="24"/>
          <w:szCs w:val="24"/>
        </w:rPr>
        <w:t xml:space="preserve">zmerať červený gravitačný posun takejto hviezdy. A skutočne </w:t>
      </w:r>
      <w:r w:rsidR="004825E8">
        <w:rPr>
          <w:rFonts w:ascii="Calibri" w:hAnsi="Calibri"/>
          <w:sz w:val="24"/>
          <w:szCs w:val="24"/>
        </w:rPr>
        <w:t xml:space="preserve">v roku 1925 výsledky merania Adamsa potvrdili  túto teóriu </w:t>
      </w:r>
      <w:r>
        <w:rPr>
          <w:rFonts w:ascii="Calibri" w:hAnsi="Calibri"/>
          <w:sz w:val="24"/>
          <w:szCs w:val="24"/>
        </w:rPr>
        <w:t>– bieli trpaslíci vykazujú gravitačný červený posun</w:t>
      </w:r>
      <w:r w:rsidRPr="00B2106C">
        <w:rPr>
          <w:rFonts w:ascii="Calibri" w:hAnsi="Calibri"/>
          <w:sz w:val="24"/>
          <w:szCs w:val="24"/>
        </w:rPr>
        <w:t xml:space="preserve">. </w:t>
      </w:r>
      <w:r w:rsidR="004825E8">
        <w:rPr>
          <w:rFonts w:ascii="Calibri" w:hAnsi="Calibri"/>
          <w:sz w:val="24"/>
          <w:szCs w:val="24"/>
        </w:rPr>
        <w:t xml:space="preserve"> </w:t>
      </w:r>
      <w:r w:rsidR="00B2106C" w:rsidRPr="00B2106C">
        <w:rPr>
          <w:rFonts w:eastAsiaTheme="minorEastAsia"/>
          <w:sz w:val="24"/>
          <w:szCs w:val="24"/>
        </w:rPr>
        <w:t>Nezvyčajné vlastnos</w:t>
      </w:r>
      <w:r w:rsidR="004825E8">
        <w:rPr>
          <w:rFonts w:eastAsiaTheme="minorEastAsia"/>
          <w:sz w:val="24"/>
          <w:szCs w:val="24"/>
        </w:rPr>
        <w:t xml:space="preserve">ti týchto hviezd ich </w:t>
      </w:r>
      <w:r w:rsidR="00B2106C" w:rsidRPr="00B2106C">
        <w:rPr>
          <w:rFonts w:eastAsiaTheme="minorEastAsia"/>
          <w:sz w:val="24"/>
          <w:szCs w:val="24"/>
        </w:rPr>
        <w:t xml:space="preserve"> vymedzili spomedzi</w:t>
      </w:r>
      <w:r w:rsidR="004825E8">
        <w:rPr>
          <w:rFonts w:eastAsiaTheme="minorEastAsia"/>
          <w:sz w:val="24"/>
          <w:szCs w:val="24"/>
        </w:rPr>
        <w:t xml:space="preserve"> kategórie klasických</w:t>
      </w:r>
      <w:r w:rsidR="00B2106C" w:rsidRPr="00B2106C">
        <w:rPr>
          <w:rFonts w:eastAsiaTheme="minorEastAsia"/>
          <w:sz w:val="24"/>
          <w:szCs w:val="24"/>
        </w:rPr>
        <w:t xml:space="preserve"> hviezd. Názov biely trpaslík pre takéto hviezdy bol prvýkrát použitý W. Luytenom v roku 1922.</w:t>
      </w:r>
    </w:p>
    <w:p w:rsidR="0093012B" w:rsidRDefault="00631C77" w:rsidP="00631C77">
      <w:pPr>
        <w:jc w:val="both"/>
        <w:rPr>
          <w:rFonts w:ascii="Calibri" w:hAnsi="Calibri"/>
          <w:sz w:val="24"/>
          <w:szCs w:val="24"/>
        </w:rPr>
      </w:pPr>
      <w:r>
        <w:rPr>
          <w:rFonts w:ascii="Calibri" w:hAnsi="Calibri"/>
          <w:sz w:val="24"/>
          <w:szCs w:val="24"/>
        </w:rPr>
        <w:t>Nejde však o klasickú hmotu, ktorú poznáme, ale horúcu ionizovanú plazmu, kde  samotné jadrá atómov</w:t>
      </w:r>
      <w:r w:rsidR="008F4BB6">
        <w:rPr>
          <w:rFonts w:ascii="Calibri" w:hAnsi="Calibri"/>
          <w:sz w:val="24"/>
          <w:szCs w:val="24"/>
        </w:rPr>
        <w:t xml:space="preserve"> spolu s elektrónmi</w:t>
      </w:r>
      <w:r>
        <w:rPr>
          <w:rFonts w:ascii="Calibri" w:hAnsi="Calibri"/>
          <w:sz w:val="24"/>
          <w:szCs w:val="24"/>
        </w:rPr>
        <w:t xml:space="preserve"> sú natlač</w:t>
      </w:r>
      <w:r w:rsidR="008F4BB6">
        <w:rPr>
          <w:rFonts w:ascii="Calibri" w:hAnsi="Calibri"/>
          <w:sz w:val="24"/>
          <w:szCs w:val="24"/>
        </w:rPr>
        <w:t>ené vedľa seba.</w:t>
      </w:r>
      <w:r w:rsidR="0093012B">
        <w:rPr>
          <w:rFonts w:ascii="Calibri" w:hAnsi="Calibri"/>
          <w:sz w:val="24"/>
          <w:szCs w:val="24"/>
        </w:rPr>
        <w:t xml:space="preserve"> </w:t>
      </w:r>
      <w:r>
        <w:rPr>
          <w:rFonts w:ascii="Calibri" w:hAnsi="Calibri"/>
          <w:sz w:val="24"/>
          <w:szCs w:val="24"/>
        </w:rPr>
        <w:t>Ide o tzv. elektrónový degenerovaný plyn.</w:t>
      </w:r>
      <w:r w:rsidR="0093012B">
        <w:rPr>
          <w:rFonts w:ascii="Calibri" w:hAnsi="Calibri"/>
          <w:sz w:val="24"/>
          <w:szCs w:val="24"/>
        </w:rPr>
        <w:t xml:space="preserve"> Tlak</w:t>
      </w:r>
      <w:r w:rsidR="00401502">
        <w:rPr>
          <w:rFonts w:ascii="Calibri" w:hAnsi="Calibri"/>
          <w:sz w:val="24"/>
          <w:szCs w:val="24"/>
        </w:rPr>
        <w:t xml:space="preserve"> spôsobený degenerovaným elektrónovým plynom</w:t>
      </w:r>
      <w:r w:rsidR="0093012B">
        <w:rPr>
          <w:rFonts w:ascii="Calibri" w:hAnsi="Calibri"/>
          <w:sz w:val="24"/>
          <w:szCs w:val="24"/>
        </w:rPr>
        <w:t xml:space="preserve"> už nezávisí od teploty, ale od hustoty telesa, čo môžeme vyjadriť približnou závislosťou </w:t>
      </w:r>
    </w:p>
    <w:p w:rsidR="0093012B" w:rsidRDefault="0093012B" w:rsidP="00631C77">
      <w:pPr>
        <w:jc w:val="both"/>
        <w:rPr>
          <w:rFonts w:ascii="Calibri" w:hAnsi="Calibri"/>
          <w:sz w:val="24"/>
          <w:szCs w:val="24"/>
        </w:rPr>
      </w:pPr>
      <m:oMathPara>
        <m:oMath>
          <m:r>
            <w:rPr>
              <w:rFonts w:ascii="Cambria Math" w:hAnsi="Cambria Math"/>
              <w:sz w:val="24"/>
              <w:szCs w:val="24"/>
            </w:rPr>
            <m:t>p≈</m:t>
          </m:r>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5/3</m:t>
              </m:r>
            </m:sup>
          </m:sSup>
        </m:oMath>
      </m:oMathPara>
    </w:p>
    <w:p w:rsidR="008A1E14" w:rsidRDefault="008F4BB6" w:rsidP="00631C77">
      <w:pPr>
        <w:jc w:val="both"/>
        <w:rPr>
          <w:rFonts w:ascii="Calibri" w:hAnsi="Calibri"/>
          <w:sz w:val="24"/>
          <w:szCs w:val="24"/>
        </w:rPr>
      </w:pPr>
      <w:r>
        <w:rPr>
          <w:rFonts w:ascii="Calibri" w:hAnsi="Calibri"/>
          <w:sz w:val="24"/>
          <w:szCs w:val="24"/>
        </w:rPr>
        <w:t xml:space="preserve">Ak hmotnosť hviezdy nie je väčšia ako 1,44 Ms (Chanraseharova medza), hviezda sa už ďalej nebude  gravitačne zmršťovať. </w:t>
      </w:r>
      <w:r w:rsidR="008A1E14">
        <w:rPr>
          <w:rFonts w:ascii="Calibri" w:hAnsi="Calibri"/>
          <w:sz w:val="24"/>
          <w:szCs w:val="24"/>
        </w:rPr>
        <w:t>Rozmery telies, ktoré sú tvorené degenerovaným plynom sa so zväčšujúcou hmotnosťou zmenšujú. Polom</w:t>
      </w:r>
      <w:r w:rsidR="003F6163">
        <w:rPr>
          <w:rFonts w:ascii="Calibri" w:hAnsi="Calibri"/>
          <w:sz w:val="24"/>
          <w:szCs w:val="24"/>
        </w:rPr>
        <w:t>er bieleho trpaslíka môžeme</w:t>
      </w:r>
      <w:r w:rsidR="008A1E14">
        <w:rPr>
          <w:rFonts w:ascii="Calibri" w:hAnsi="Calibri"/>
          <w:sz w:val="24"/>
          <w:szCs w:val="24"/>
        </w:rPr>
        <w:t xml:space="preserve"> vyjadriť pomocou rovnice :</w:t>
      </w:r>
    </w:p>
    <w:p w:rsidR="00631C77" w:rsidRDefault="00B2106C" w:rsidP="00B2106C">
      <w:pPr>
        <w:jc w:val="center"/>
        <w:rPr>
          <w:rFonts w:ascii="Calibri" w:hAnsi="Calibri"/>
          <w:sz w:val="24"/>
          <w:szCs w:val="24"/>
        </w:rPr>
      </w:pPr>
      <m:oMathPara>
        <m:oMath>
          <m:r>
            <w:rPr>
              <w:rFonts w:ascii="Cambria Math" w:hAnsi="Cambria Math"/>
              <w:sz w:val="24"/>
              <w:szCs w:val="24"/>
            </w:rPr>
            <m:t>R≈</m:t>
          </m:r>
          <m:f>
            <m:fPr>
              <m:ctrlPr>
                <w:rPr>
                  <w:rFonts w:ascii="Cambria Math" w:hAnsi="Cambria Math"/>
                  <w:i/>
                  <w:sz w:val="24"/>
                  <w:szCs w:val="24"/>
                </w:rPr>
              </m:ctrlPr>
            </m:fPr>
            <m:num>
              <m:r>
                <w:rPr>
                  <w:rFonts w:ascii="Cambria Math" w:hAnsi="Cambria Math"/>
                  <w:sz w:val="24"/>
                  <w:szCs w:val="24"/>
                </w:rPr>
                <m:t>1</m:t>
              </m:r>
            </m:num>
            <m:den>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1/3</m:t>
                  </m:r>
                </m:sup>
              </m:sSup>
            </m:den>
          </m:f>
        </m:oMath>
      </m:oMathPara>
    </w:p>
    <w:p w:rsidR="00A4793F" w:rsidRDefault="00B2106C" w:rsidP="00A4793F">
      <w:pPr>
        <w:jc w:val="both"/>
        <w:rPr>
          <w:rFonts w:ascii="Calibri" w:eastAsiaTheme="minorEastAsia" w:hAnsi="Calibri"/>
          <w:sz w:val="24"/>
          <w:szCs w:val="24"/>
        </w:rPr>
      </w:pPr>
      <w:r>
        <w:rPr>
          <w:rFonts w:ascii="Calibri" w:hAnsi="Calibri"/>
          <w:sz w:val="24"/>
          <w:szCs w:val="24"/>
        </w:rPr>
        <w:t>Takéto hviezdy sú</w:t>
      </w:r>
      <w:r w:rsidR="00631C77">
        <w:rPr>
          <w:rFonts w:ascii="Calibri" w:hAnsi="Calibri"/>
          <w:sz w:val="24"/>
          <w:szCs w:val="24"/>
        </w:rPr>
        <w:t xml:space="preserve"> extrémne husté, priemerná hustota dosahuje </w:t>
      </w:r>
      <m:oMath>
        <m:sSup>
          <m:sSupPr>
            <m:ctrlPr>
              <w:rPr>
                <w:rFonts w:ascii="Cambria Math" w:eastAsia="Times New Roman" w:hAnsi="Cambria Math" w:cs="Times New Roman"/>
                <w:i/>
                <w:sz w:val="24"/>
                <w:szCs w:val="24"/>
                <w:lang w:eastAsia="sk-SK"/>
              </w:rPr>
            </m:ctrlPr>
          </m:sSupPr>
          <m:e>
            <m:r>
              <w:rPr>
                <w:rFonts w:ascii="Cambria Math" w:eastAsia="Times New Roman" w:hAnsi="Cambria Math" w:cs="Times New Roman"/>
                <w:sz w:val="24"/>
                <w:szCs w:val="24"/>
                <w:lang w:eastAsia="sk-SK"/>
              </w:rPr>
              <m:t>10</m:t>
            </m:r>
          </m:e>
          <m:sup>
            <m:r>
              <w:rPr>
                <w:rFonts w:ascii="Cambria Math" w:eastAsia="Times New Roman" w:hAnsi="Cambria Math" w:cs="Times New Roman"/>
                <w:sz w:val="24"/>
                <w:szCs w:val="24"/>
                <w:lang w:eastAsia="sk-SK"/>
              </w:rPr>
              <m:t>7</m:t>
            </m:r>
          </m:sup>
        </m:sSup>
      </m:oMath>
      <w:r w:rsidR="00631C77" w:rsidRPr="00631C77">
        <w:rPr>
          <w:rFonts w:ascii="Calibri" w:eastAsia="Times New Roman" w:hAnsi="Calibri" w:cs="Times New Roman"/>
          <w:sz w:val="24"/>
          <w:szCs w:val="24"/>
          <w:lang w:eastAsia="sk-SK"/>
        </w:rPr>
        <w:t xml:space="preserve"> až </w:t>
      </w:r>
      <m:oMath>
        <m:sSup>
          <m:sSupPr>
            <m:ctrlPr>
              <w:rPr>
                <w:rFonts w:ascii="Cambria Math" w:eastAsia="Times New Roman" w:hAnsi="Cambria Math" w:cs="Times New Roman"/>
                <w:i/>
                <w:sz w:val="24"/>
                <w:szCs w:val="24"/>
                <w:lang w:eastAsia="sk-SK"/>
              </w:rPr>
            </m:ctrlPr>
          </m:sSupPr>
          <m:e>
            <m:r>
              <w:rPr>
                <w:rFonts w:ascii="Cambria Math" w:eastAsia="Times New Roman" w:hAnsi="Cambria Math" w:cs="Times New Roman"/>
                <w:sz w:val="24"/>
                <w:szCs w:val="24"/>
                <w:lang w:eastAsia="sk-SK"/>
              </w:rPr>
              <m:t>10</m:t>
            </m:r>
          </m:e>
          <m:sup>
            <m:r>
              <w:rPr>
                <w:rFonts w:ascii="Cambria Math" w:eastAsia="Times New Roman" w:hAnsi="Cambria Math" w:cs="Times New Roman"/>
                <w:sz w:val="24"/>
                <w:szCs w:val="24"/>
                <w:lang w:eastAsia="sk-SK"/>
              </w:rPr>
              <m:t>11</m:t>
            </m:r>
          </m:sup>
        </m:sSup>
        <m:r>
          <w:rPr>
            <w:rFonts w:ascii="Cambria Math" w:eastAsia="Times New Roman" w:hAnsi="Cambria Math" w:cs="Times New Roman"/>
            <w:sz w:val="24"/>
            <w:szCs w:val="24"/>
            <w:lang w:eastAsia="sk-SK"/>
          </w:rPr>
          <m:t>kg.</m:t>
        </m:r>
        <m:sSup>
          <m:sSupPr>
            <m:ctrlPr>
              <w:rPr>
                <w:rFonts w:ascii="Cambria Math" w:eastAsia="Times New Roman" w:hAnsi="Cambria Math" w:cs="Times New Roman"/>
                <w:i/>
                <w:sz w:val="24"/>
                <w:szCs w:val="24"/>
                <w:lang w:eastAsia="sk-SK"/>
              </w:rPr>
            </m:ctrlPr>
          </m:sSupPr>
          <m:e>
            <m:r>
              <w:rPr>
                <w:rFonts w:ascii="Cambria Math" w:eastAsia="Times New Roman" w:hAnsi="Cambria Math" w:cs="Times New Roman"/>
                <w:sz w:val="24"/>
                <w:szCs w:val="24"/>
                <w:lang w:eastAsia="sk-SK"/>
              </w:rPr>
              <m:t>m</m:t>
            </m:r>
          </m:e>
          <m:sup>
            <m:r>
              <w:rPr>
                <w:rFonts w:ascii="Cambria Math" w:eastAsia="Times New Roman" w:hAnsi="Cambria Math" w:cs="Times New Roman"/>
                <w:sz w:val="24"/>
                <w:szCs w:val="24"/>
                <w:lang w:eastAsia="sk-SK"/>
              </w:rPr>
              <m:t>-3</m:t>
            </m:r>
          </m:sup>
        </m:sSup>
      </m:oMath>
      <w:r w:rsidR="005D41D7">
        <w:rPr>
          <w:rFonts w:ascii="Calibri" w:eastAsia="Times New Roman" w:hAnsi="Calibri" w:cs="Times New Roman"/>
          <w:sz w:val="24"/>
          <w:szCs w:val="24"/>
          <w:lang w:eastAsia="sk-SK"/>
        </w:rPr>
        <w:t>, (</w:t>
      </w:r>
      <w:r w:rsidR="005D41D7">
        <w:rPr>
          <w:rFonts w:ascii="Calibri" w:eastAsiaTheme="minorEastAsia" w:hAnsi="Calibri"/>
          <w:sz w:val="24"/>
          <w:szCs w:val="24"/>
        </w:rPr>
        <w:t>h</w:t>
      </w:r>
      <w:r w:rsidR="005D41D7" w:rsidRPr="005D4259">
        <w:rPr>
          <w:rFonts w:ascii="Calibri" w:eastAsiaTheme="minorEastAsia" w:hAnsi="Calibri"/>
          <w:sz w:val="24"/>
          <w:szCs w:val="24"/>
        </w:rPr>
        <w:t xml:space="preserve">ustota v jadre dosahuje až </w:t>
      </w:r>
      <m:oMath>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10</m:t>
            </m:r>
          </m:sup>
        </m:sSup>
        <m:r>
          <w:rPr>
            <w:rFonts w:ascii="Cambria Math" w:eastAsiaTheme="minorEastAsia" w:hAnsi="Cambria Math"/>
            <w:sz w:val="24"/>
            <w:szCs w:val="24"/>
          </w:rPr>
          <m:t>kg.</m:t>
        </m:r>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-3</m:t>
            </m:r>
          </m:sup>
        </m:sSup>
        <m:r>
          <w:rPr>
            <w:rFonts w:ascii="Cambria Math" w:eastAsiaTheme="minorEastAsia" w:hAnsi="Cambria Math"/>
            <w:sz w:val="24"/>
            <w:szCs w:val="24"/>
          </w:rPr>
          <m:t>)</m:t>
        </m:r>
      </m:oMath>
      <w:r w:rsidR="005D41D7" w:rsidRPr="005D4259">
        <w:rPr>
          <w:rFonts w:ascii="Calibri" w:eastAsiaTheme="minorEastAsia" w:hAnsi="Calibri"/>
          <w:sz w:val="24"/>
          <w:szCs w:val="24"/>
        </w:rPr>
        <w:t>.</w:t>
      </w:r>
      <w:r w:rsidR="005D41D7">
        <w:rPr>
          <w:rFonts w:ascii="Calibri" w:eastAsiaTheme="minorEastAsia" w:hAnsi="Calibri"/>
          <w:sz w:val="24"/>
          <w:szCs w:val="24"/>
        </w:rPr>
        <w:t xml:space="preserve"> </w:t>
      </w:r>
      <w:r w:rsidR="005D41D7">
        <w:rPr>
          <w:rFonts w:ascii="Calibri" w:eastAsia="Times New Roman" w:hAnsi="Calibri" w:cs="Times New Roman"/>
          <w:sz w:val="24"/>
          <w:szCs w:val="24"/>
          <w:lang w:eastAsia="sk-SK"/>
        </w:rPr>
        <w:t>Ich rozmer je malý, rádovo ako naša Zem, hovoríme, že majú planetárny rozmer. Ich maximálna hmotnosť je určená Chandreaksearovou medzou.</w:t>
      </w:r>
      <w:r w:rsidR="005D41D7" w:rsidRPr="005D41D7">
        <w:rPr>
          <w:rFonts w:eastAsiaTheme="minorEastAsia"/>
        </w:rPr>
        <w:t xml:space="preserve"> </w:t>
      </w:r>
      <w:r w:rsidR="00A4793F">
        <w:rPr>
          <w:rFonts w:eastAsiaTheme="minorEastAsia"/>
        </w:rPr>
        <w:t xml:space="preserve"> </w:t>
      </w:r>
      <w:r w:rsidR="005D41D7" w:rsidRPr="00B2106C">
        <w:rPr>
          <w:rFonts w:eastAsiaTheme="minorEastAsia"/>
          <w:sz w:val="24"/>
          <w:szCs w:val="24"/>
        </w:rPr>
        <w:t xml:space="preserve">Priemerná hmotnosť </w:t>
      </w:r>
      <w:r w:rsidR="005D41D7" w:rsidRPr="00B2106C">
        <w:rPr>
          <w:rStyle w:val="Odkaznapoznmkupodiarou"/>
          <w:rFonts w:eastAsiaTheme="minorEastAsia"/>
          <w:sz w:val="24"/>
          <w:szCs w:val="24"/>
        </w:rPr>
        <w:footnoteReference w:id="31"/>
      </w:r>
      <w:r w:rsidR="005D41D7" w:rsidRPr="00B2106C">
        <w:rPr>
          <w:rFonts w:eastAsiaTheme="minorEastAsia"/>
          <w:sz w:val="24"/>
          <w:szCs w:val="24"/>
        </w:rPr>
        <w:t>bielych trpaslíkov leží v rozmedzí 0,5 až 0,7 Ms.</w:t>
      </w:r>
      <w:r w:rsidR="005D41D7" w:rsidRPr="00B2106C">
        <w:rPr>
          <w:rFonts w:ascii="Calibri" w:eastAsiaTheme="minorEastAsia" w:hAnsi="Calibri"/>
          <w:sz w:val="24"/>
          <w:szCs w:val="24"/>
        </w:rPr>
        <w:t xml:space="preserve">  </w:t>
      </w:r>
    </w:p>
    <w:p w:rsidR="00A4793F" w:rsidRDefault="00A4793F" w:rsidP="00A4793F">
      <w:pPr>
        <w:jc w:val="both"/>
        <w:rPr>
          <w:rFonts w:eastAsiaTheme="minorEastAsia"/>
          <w:sz w:val="24"/>
          <w:szCs w:val="24"/>
        </w:rPr>
      </w:pPr>
      <w:r w:rsidRPr="00B2106C">
        <w:rPr>
          <w:rFonts w:eastAsiaTheme="minorEastAsia"/>
          <w:sz w:val="24"/>
          <w:szCs w:val="24"/>
        </w:rPr>
        <w:t>Vonkajšie vrstvy hviezdy</w:t>
      </w:r>
      <w:r w:rsidR="003F6163">
        <w:rPr>
          <w:rFonts w:eastAsiaTheme="minorEastAsia"/>
          <w:sz w:val="24"/>
          <w:szCs w:val="24"/>
        </w:rPr>
        <w:t>, ktoré boli pri výbuchu odhodené do priestoru</w:t>
      </w:r>
      <w:r w:rsidRPr="00B2106C">
        <w:rPr>
          <w:rFonts w:eastAsiaTheme="minorEastAsia"/>
          <w:sz w:val="24"/>
          <w:szCs w:val="24"/>
        </w:rPr>
        <w:t xml:space="preserve"> vytvoria tzv. planetárnu hmlovinu, zvyčajne preto biely trpaslíci sú zložení prevažne z uhlíka a kyslíka. Ak biely trpaslík bol vytvorený v binárnom systéme môže obsahovať aj prvky hélia. Vzniknutý</w:t>
      </w:r>
      <w:r>
        <w:rPr>
          <w:rFonts w:eastAsiaTheme="minorEastAsia"/>
          <w:sz w:val="24"/>
          <w:szCs w:val="24"/>
        </w:rPr>
        <w:t xml:space="preserve"> biely trpaslík je veľmi horúci</w:t>
      </w:r>
      <w:r>
        <w:rPr>
          <w:rFonts w:ascii="Calibri" w:eastAsiaTheme="minorEastAsia" w:hAnsi="Calibri"/>
          <w:sz w:val="24"/>
          <w:szCs w:val="24"/>
        </w:rPr>
        <w:t>, jeho</w:t>
      </w:r>
      <w:r w:rsidR="005D41D7" w:rsidRPr="00B2106C">
        <w:rPr>
          <w:rFonts w:ascii="Calibri" w:eastAsiaTheme="minorEastAsia" w:hAnsi="Calibri"/>
          <w:sz w:val="24"/>
          <w:szCs w:val="24"/>
        </w:rPr>
        <w:t xml:space="preserve"> povrchová teplota dosahuje až niekoľko desiatok tisíc stupňov K.</w:t>
      </w:r>
      <w:r w:rsidR="00AD7AEB" w:rsidRPr="00B2106C">
        <w:rPr>
          <w:rFonts w:ascii="Calibri" w:eastAsiaTheme="minorEastAsia" w:hAnsi="Calibri"/>
          <w:sz w:val="24"/>
          <w:szCs w:val="24"/>
        </w:rPr>
        <w:t xml:space="preserve"> </w:t>
      </w:r>
      <w:r w:rsidRPr="00B2106C">
        <w:rPr>
          <w:rFonts w:eastAsiaTheme="minorEastAsia"/>
          <w:sz w:val="24"/>
          <w:szCs w:val="24"/>
        </w:rPr>
        <w:t xml:space="preserve">Hviezda však už </w:t>
      </w:r>
      <w:r w:rsidR="003F6163">
        <w:rPr>
          <w:rFonts w:eastAsiaTheme="minorEastAsia"/>
          <w:sz w:val="24"/>
          <w:szCs w:val="24"/>
        </w:rPr>
        <w:t>nemá žiadny zdroj energie, takže</w:t>
      </w:r>
      <w:r w:rsidRPr="00B2106C">
        <w:rPr>
          <w:rFonts w:eastAsiaTheme="minorEastAsia"/>
          <w:sz w:val="24"/>
          <w:szCs w:val="24"/>
        </w:rPr>
        <w:t xml:space="preserve"> postupne</w:t>
      </w:r>
      <w:r w:rsidR="003F6163">
        <w:rPr>
          <w:rFonts w:eastAsiaTheme="minorEastAsia"/>
          <w:sz w:val="24"/>
          <w:szCs w:val="24"/>
        </w:rPr>
        <w:t xml:space="preserve"> bude len</w:t>
      </w:r>
      <w:r w:rsidRPr="00B2106C">
        <w:rPr>
          <w:rFonts w:eastAsiaTheme="minorEastAsia"/>
          <w:sz w:val="24"/>
          <w:szCs w:val="24"/>
        </w:rPr>
        <w:t xml:space="preserve"> chladnúť.</w:t>
      </w:r>
      <w:r>
        <w:rPr>
          <w:rFonts w:eastAsiaTheme="minorEastAsia"/>
          <w:sz w:val="24"/>
          <w:szCs w:val="24"/>
        </w:rPr>
        <w:t xml:space="preserve"> </w:t>
      </w:r>
      <w:r w:rsidR="00AD7AEB" w:rsidRPr="00B2106C">
        <w:rPr>
          <w:rFonts w:ascii="Calibri" w:eastAsiaTheme="minorEastAsia" w:hAnsi="Calibri"/>
          <w:sz w:val="24"/>
          <w:szCs w:val="24"/>
        </w:rPr>
        <w:t xml:space="preserve">Po čase sa z neho </w:t>
      </w:r>
      <w:r>
        <w:rPr>
          <w:rFonts w:ascii="Calibri" w:eastAsiaTheme="minorEastAsia" w:hAnsi="Calibri"/>
          <w:sz w:val="24"/>
          <w:szCs w:val="24"/>
        </w:rPr>
        <w:t xml:space="preserve">stane </w:t>
      </w:r>
      <w:r w:rsidR="00AD7AEB" w:rsidRPr="00B2106C">
        <w:rPr>
          <w:rFonts w:ascii="Calibri" w:eastAsiaTheme="minorEastAsia" w:hAnsi="Calibri"/>
          <w:sz w:val="24"/>
          <w:szCs w:val="24"/>
        </w:rPr>
        <w:t>červený trpaslík. Tento proces však trvá veľmi dlho až niekoľko miliárd rokov</w:t>
      </w:r>
      <w:r w:rsidRPr="00A4793F">
        <w:rPr>
          <w:rFonts w:eastAsiaTheme="minorEastAsia"/>
          <w:sz w:val="24"/>
          <w:szCs w:val="24"/>
        </w:rPr>
        <w:t xml:space="preserve"> </w:t>
      </w:r>
      <w:r w:rsidRPr="00B2106C">
        <w:rPr>
          <w:rFonts w:eastAsiaTheme="minorEastAsia"/>
          <w:sz w:val="24"/>
          <w:szCs w:val="24"/>
        </w:rPr>
        <w:t xml:space="preserve"> </w:t>
      </w:r>
      <w:r>
        <w:rPr>
          <w:rFonts w:eastAsiaTheme="minorEastAsia"/>
          <w:sz w:val="24"/>
          <w:szCs w:val="24"/>
        </w:rPr>
        <w:t>(</w:t>
      </w:r>
      <w:r w:rsidRPr="00B2106C">
        <w:rPr>
          <w:rFonts w:eastAsiaTheme="minorEastAsia"/>
          <w:sz w:val="24"/>
          <w:szCs w:val="24"/>
        </w:rPr>
        <w:t>aj najstarší bieli trpaslíci majú povrchovú teplotu niekoľko tisíc Kelvinov</w:t>
      </w:r>
      <w:r>
        <w:rPr>
          <w:rFonts w:eastAsiaTheme="minorEastAsia"/>
          <w:sz w:val="24"/>
          <w:szCs w:val="24"/>
        </w:rPr>
        <w:t>)</w:t>
      </w:r>
      <w:r w:rsidR="00AD7AEB" w:rsidRPr="00B2106C">
        <w:rPr>
          <w:rFonts w:ascii="Calibri" w:eastAsiaTheme="minorEastAsia" w:hAnsi="Calibri"/>
          <w:sz w:val="24"/>
          <w:szCs w:val="24"/>
        </w:rPr>
        <w:t>, až sa nakoniec stratí z dohľadu ako čierny trpaslík, ktorý už nevyžaruje, ale pôsobí na svoje okolie obrovskou gravitáciou.</w:t>
      </w:r>
      <w:r w:rsidR="00B2106C" w:rsidRPr="00B2106C">
        <w:rPr>
          <w:rFonts w:eastAsiaTheme="minorEastAsia"/>
          <w:sz w:val="24"/>
          <w:szCs w:val="24"/>
        </w:rPr>
        <w:t xml:space="preserve"> </w:t>
      </w:r>
    </w:p>
    <w:p w:rsidR="008A1E14" w:rsidRDefault="00631C77" w:rsidP="00631C77">
      <w:pPr>
        <w:jc w:val="both"/>
        <w:rPr>
          <w:rFonts w:eastAsiaTheme="minorEastAsia"/>
          <w:sz w:val="24"/>
          <w:szCs w:val="24"/>
        </w:rPr>
      </w:pPr>
      <w:r w:rsidRPr="005D4259">
        <w:rPr>
          <w:rFonts w:eastAsiaTheme="minorEastAsia"/>
          <w:sz w:val="24"/>
          <w:szCs w:val="24"/>
        </w:rPr>
        <w:t>Najbližší známy biely trpaslík je sprievodca našej najjasnejšej hviezdy</w:t>
      </w:r>
      <w:r>
        <w:rPr>
          <w:rFonts w:eastAsiaTheme="minorEastAsia"/>
          <w:sz w:val="24"/>
          <w:szCs w:val="24"/>
        </w:rPr>
        <w:t xml:space="preserve"> nočnej oblohy</w:t>
      </w:r>
      <w:r w:rsidRPr="005D4259">
        <w:rPr>
          <w:rFonts w:eastAsiaTheme="minorEastAsia"/>
          <w:sz w:val="24"/>
          <w:szCs w:val="24"/>
        </w:rPr>
        <w:t xml:space="preserve"> Síria, </w:t>
      </w:r>
      <w:r>
        <w:rPr>
          <w:rFonts w:eastAsiaTheme="minorEastAsia"/>
          <w:sz w:val="24"/>
          <w:szCs w:val="24"/>
        </w:rPr>
        <w:t xml:space="preserve">ktorý je </w:t>
      </w:r>
      <w:r w:rsidRPr="005D4259">
        <w:rPr>
          <w:rFonts w:eastAsiaTheme="minorEastAsia"/>
          <w:sz w:val="24"/>
          <w:szCs w:val="24"/>
        </w:rPr>
        <w:t>označovaný ako Sírius B. Nachádza sa vo vzdialenosti</w:t>
      </w:r>
      <w:r>
        <w:rPr>
          <w:rFonts w:eastAsiaTheme="minorEastAsia"/>
          <w:sz w:val="24"/>
          <w:szCs w:val="24"/>
        </w:rPr>
        <w:t xml:space="preserve"> 8,5 svetelného roka</w:t>
      </w:r>
      <w:r w:rsidRPr="005D4259">
        <w:rPr>
          <w:rFonts w:eastAsiaTheme="minorEastAsia"/>
          <w:sz w:val="24"/>
          <w:szCs w:val="24"/>
        </w:rPr>
        <w:t xml:space="preserve"> </w:t>
      </w:r>
      <w:r>
        <w:rPr>
          <w:rFonts w:eastAsiaTheme="minorEastAsia"/>
          <w:sz w:val="24"/>
          <w:szCs w:val="24"/>
        </w:rPr>
        <w:t>(</w:t>
      </w:r>
      <w:r w:rsidRPr="005D4259">
        <w:rPr>
          <w:rFonts w:eastAsiaTheme="minorEastAsia"/>
          <w:sz w:val="24"/>
          <w:szCs w:val="24"/>
        </w:rPr>
        <w:t>2,6 pc</w:t>
      </w:r>
      <w:r>
        <w:rPr>
          <w:rFonts w:eastAsiaTheme="minorEastAsia"/>
          <w:sz w:val="24"/>
          <w:szCs w:val="24"/>
        </w:rPr>
        <w:t>)</w:t>
      </w:r>
      <w:r w:rsidRPr="005D4259">
        <w:rPr>
          <w:rFonts w:eastAsiaTheme="minorEastAsia"/>
          <w:sz w:val="24"/>
          <w:szCs w:val="24"/>
        </w:rPr>
        <w:t>. Sírius A a Síriu</w:t>
      </w:r>
      <w:r w:rsidR="003F6163">
        <w:rPr>
          <w:rFonts w:eastAsiaTheme="minorEastAsia"/>
          <w:sz w:val="24"/>
          <w:szCs w:val="24"/>
        </w:rPr>
        <w:t>s B obiehajú okolo seba po veľmi</w:t>
      </w:r>
      <w:r w:rsidRPr="005D4259">
        <w:rPr>
          <w:rFonts w:eastAsiaTheme="minorEastAsia"/>
          <w:sz w:val="24"/>
          <w:szCs w:val="24"/>
        </w:rPr>
        <w:t xml:space="preserve"> výstrednej dráhe (e = 0,59) a obežná doba je 50 rokov.</w:t>
      </w:r>
      <w:r>
        <w:rPr>
          <w:rFonts w:eastAsiaTheme="minorEastAsia"/>
          <w:sz w:val="24"/>
          <w:szCs w:val="24"/>
        </w:rPr>
        <w:t xml:space="preserve"> Ak poznáme obežnú dobu jednej z dvojhviezd, môžeme </w:t>
      </w:r>
      <w:r w:rsidR="00AD7AEB">
        <w:rPr>
          <w:rFonts w:eastAsiaTheme="minorEastAsia"/>
          <w:sz w:val="24"/>
          <w:szCs w:val="24"/>
        </w:rPr>
        <w:t xml:space="preserve">pomocou Keplerovho zákona </w:t>
      </w:r>
      <w:r>
        <w:rPr>
          <w:rFonts w:eastAsiaTheme="minorEastAsia"/>
          <w:sz w:val="24"/>
          <w:szCs w:val="24"/>
        </w:rPr>
        <w:t>určiť jej hmotnosť.</w:t>
      </w:r>
      <w:r w:rsidRPr="005D4259">
        <w:rPr>
          <w:rFonts w:eastAsiaTheme="minorEastAsia"/>
          <w:sz w:val="24"/>
          <w:szCs w:val="24"/>
        </w:rPr>
        <w:t xml:space="preserve"> </w:t>
      </w:r>
      <w:r w:rsidR="00AD7AEB" w:rsidRPr="005D4259">
        <w:rPr>
          <w:rFonts w:eastAsiaTheme="minorEastAsia"/>
          <w:sz w:val="24"/>
          <w:szCs w:val="24"/>
        </w:rPr>
        <w:t>Jeho hmotnosť je približne rovnaká ako hmotnosť Slnka</w:t>
      </w:r>
      <w:r w:rsidR="00AD7AEB">
        <w:rPr>
          <w:rFonts w:eastAsiaTheme="minorEastAsia"/>
          <w:sz w:val="24"/>
          <w:szCs w:val="24"/>
        </w:rPr>
        <w:t>.</w:t>
      </w:r>
      <w:r w:rsidR="00AD7AEB" w:rsidRPr="005D4259">
        <w:rPr>
          <w:rFonts w:eastAsiaTheme="minorEastAsia"/>
          <w:sz w:val="24"/>
          <w:szCs w:val="24"/>
        </w:rPr>
        <w:t xml:space="preserve"> </w:t>
      </w:r>
    </w:p>
    <w:p w:rsidR="00BF49D2" w:rsidRDefault="008A1E14" w:rsidP="00BF49D2">
      <w:pPr>
        <w:keepNext/>
        <w:jc w:val="center"/>
      </w:pPr>
      <w:r>
        <w:rPr>
          <w:noProof/>
          <w:lang w:eastAsia="sk-SK"/>
        </w:rPr>
        <w:drawing>
          <wp:inline distT="0" distB="0" distL="0" distR="0" wp14:anchorId="749663B4" wp14:editId="487BE880">
            <wp:extent cx="2823823" cy="2639968"/>
            <wp:effectExtent l="0" t="0" r="0" b="8255"/>
            <wp:docPr id="1" name="Obrázok 1" descr="http://stargazerslounge.com/uploads/monthly_01_2014/post-1628-0-74499300-139000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rgazerslounge.com/uploads/monthly_01_2014/post-1628-0-74499300-1390000015.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27544" cy="2643447"/>
                    </a:xfrm>
                    <a:prstGeom prst="rect">
                      <a:avLst/>
                    </a:prstGeom>
                    <a:noFill/>
                    <a:ln>
                      <a:noFill/>
                    </a:ln>
                  </pic:spPr>
                </pic:pic>
              </a:graphicData>
            </a:graphic>
          </wp:inline>
        </w:drawing>
      </w:r>
    </w:p>
    <w:p w:rsidR="008A1E14" w:rsidRPr="00BF49D2" w:rsidRDefault="00BF49D2" w:rsidP="00BF49D2">
      <w:pPr>
        <w:pStyle w:val="Popis"/>
        <w:jc w:val="center"/>
        <w:rPr>
          <w:rFonts w:eastAsiaTheme="minorEastAsia"/>
          <w:b w:val="0"/>
          <w:color w:val="auto"/>
          <w:sz w:val="24"/>
          <w:szCs w:val="24"/>
        </w:rPr>
      </w:pPr>
      <w:r w:rsidRPr="00BF49D2">
        <w:rPr>
          <w:b w:val="0"/>
          <w:color w:val="auto"/>
        </w:rPr>
        <w:t xml:space="preserve">Obrázok </w:t>
      </w:r>
      <w:r w:rsidRPr="00BF49D2">
        <w:rPr>
          <w:b w:val="0"/>
          <w:color w:val="auto"/>
        </w:rPr>
        <w:fldChar w:fldCharType="begin"/>
      </w:r>
      <w:r w:rsidRPr="00BF49D2">
        <w:rPr>
          <w:b w:val="0"/>
          <w:color w:val="auto"/>
        </w:rPr>
        <w:instrText xml:space="preserve"> SEQ Obrázok \* ARABIC </w:instrText>
      </w:r>
      <w:r w:rsidRPr="00BF49D2">
        <w:rPr>
          <w:b w:val="0"/>
          <w:color w:val="auto"/>
        </w:rPr>
        <w:fldChar w:fldCharType="separate"/>
      </w:r>
      <w:r w:rsidR="002A7536">
        <w:rPr>
          <w:b w:val="0"/>
          <w:noProof/>
          <w:color w:val="auto"/>
        </w:rPr>
        <w:t>69</w:t>
      </w:r>
      <w:r w:rsidRPr="00BF49D2">
        <w:rPr>
          <w:b w:val="0"/>
          <w:color w:val="auto"/>
        </w:rPr>
        <w:fldChar w:fldCharType="end"/>
      </w:r>
      <w:r w:rsidRPr="00BF49D2">
        <w:rPr>
          <w:b w:val="0"/>
          <w:color w:val="auto"/>
        </w:rPr>
        <w:t xml:space="preserve">   Sírius A a Sírius B.</w:t>
      </w:r>
    </w:p>
    <w:p w:rsidR="008A1E14" w:rsidRDefault="008A1E14" w:rsidP="00631C77">
      <w:pPr>
        <w:jc w:val="both"/>
        <w:rPr>
          <w:rFonts w:eastAsiaTheme="minorEastAsia"/>
          <w:sz w:val="24"/>
          <w:szCs w:val="24"/>
        </w:rPr>
      </w:pPr>
    </w:p>
    <w:p w:rsidR="00531856" w:rsidRDefault="00531856" w:rsidP="00631C77">
      <w:pPr>
        <w:jc w:val="both"/>
        <w:rPr>
          <w:rStyle w:val="hps"/>
        </w:rPr>
      </w:pPr>
      <w:r>
        <w:rPr>
          <w:rStyle w:val="hps"/>
        </w:rPr>
        <w:t xml:space="preserve">Gravitačné zrýchlenie môžeme vypočítať  podľa vzťahu </w:t>
      </w:r>
    </w:p>
    <w:p w:rsidR="00531856" w:rsidRDefault="00531856" w:rsidP="00631C77">
      <w:pPr>
        <w:jc w:val="both"/>
        <w:rPr>
          <w:rStyle w:val="hps"/>
        </w:rPr>
      </w:pPr>
      <m:oMathPara>
        <m:oMath>
          <m:r>
            <w:rPr>
              <w:rStyle w:val="hps"/>
              <w:rFonts w:ascii="Cambria Math" w:hAnsi="Cambria Math"/>
            </w:rPr>
            <m:t xml:space="preserve">g= </m:t>
          </m:r>
          <m:f>
            <m:fPr>
              <m:ctrlPr>
                <w:rPr>
                  <w:rStyle w:val="hps"/>
                  <w:rFonts w:ascii="Cambria Math" w:hAnsi="Cambria Math"/>
                  <w:i/>
                </w:rPr>
              </m:ctrlPr>
            </m:fPr>
            <m:num>
              <m:r>
                <w:rPr>
                  <w:rStyle w:val="hps"/>
                  <w:rFonts w:ascii="Cambria Math" w:hAnsi="Cambria Math"/>
                </w:rPr>
                <m:t>GM</m:t>
              </m:r>
            </m:num>
            <m:den>
              <m:sSubSup>
                <m:sSubSupPr>
                  <m:ctrlPr>
                    <w:rPr>
                      <w:rStyle w:val="hps"/>
                      <w:rFonts w:ascii="Cambria Math" w:hAnsi="Cambria Math"/>
                      <w:i/>
                    </w:rPr>
                  </m:ctrlPr>
                </m:sSubSupPr>
                <m:e>
                  <m:r>
                    <w:rPr>
                      <w:rStyle w:val="hps"/>
                      <w:rFonts w:ascii="Cambria Math" w:hAnsi="Cambria Math"/>
                    </w:rPr>
                    <m:t>R</m:t>
                  </m:r>
                </m:e>
                <m:sub>
                  <m:r>
                    <w:rPr>
                      <w:rStyle w:val="hps"/>
                      <w:rFonts w:ascii="Cambria Math" w:hAnsi="Cambria Math"/>
                    </w:rPr>
                    <m:t>g</m:t>
                  </m:r>
                </m:sub>
                <m:sup>
                  <m:r>
                    <w:rPr>
                      <w:rStyle w:val="hps"/>
                      <w:rFonts w:ascii="Cambria Math" w:hAnsi="Cambria Math"/>
                    </w:rPr>
                    <m:t>2</m:t>
                  </m:r>
                </m:sup>
              </m:sSubSup>
            </m:den>
          </m:f>
        </m:oMath>
      </m:oMathPara>
    </w:p>
    <w:p w:rsidR="0093012B" w:rsidRPr="0093012B" w:rsidRDefault="003F6163" w:rsidP="00631C77">
      <w:pPr>
        <w:jc w:val="both"/>
        <w:rPr>
          <w:rStyle w:val="hps"/>
          <w:sz w:val="24"/>
          <w:szCs w:val="24"/>
        </w:rPr>
      </w:pPr>
      <w:r>
        <w:rPr>
          <w:rStyle w:val="hps"/>
          <w:sz w:val="24"/>
          <w:szCs w:val="24"/>
        </w:rPr>
        <w:t>P</w:t>
      </w:r>
      <w:r w:rsidR="00531856" w:rsidRPr="0093012B">
        <w:rPr>
          <w:rStyle w:val="hps"/>
          <w:sz w:val="24"/>
          <w:szCs w:val="24"/>
        </w:rPr>
        <w:t>o dosadení do vzorca dostávame, že je 350 000 krát väčšia ako  na Zemi. Človek, vážiaci 100 kíl</w:t>
      </w:r>
      <w:r>
        <w:rPr>
          <w:rStyle w:val="hps"/>
          <w:sz w:val="24"/>
          <w:szCs w:val="24"/>
        </w:rPr>
        <w:t>,</w:t>
      </w:r>
      <w:r w:rsidR="00531856" w:rsidRPr="0093012B">
        <w:rPr>
          <w:rStyle w:val="hps"/>
          <w:sz w:val="24"/>
          <w:szCs w:val="24"/>
        </w:rPr>
        <w:t xml:space="preserve"> by na povrchu Síria B vážil </w:t>
      </w:r>
      <w:r w:rsidR="00CC7086" w:rsidRPr="0093012B">
        <w:rPr>
          <w:rStyle w:val="hps"/>
          <w:sz w:val="24"/>
          <w:szCs w:val="24"/>
        </w:rPr>
        <w:t xml:space="preserve">35 miliónov kg !!! </w:t>
      </w:r>
      <w:r>
        <w:rPr>
          <w:rStyle w:val="hps"/>
          <w:sz w:val="24"/>
          <w:szCs w:val="24"/>
        </w:rPr>
        <w:t xml:space="preserve"> Preto</w:t>
      </w:r>
      <w:r w:rsidR="003727EC" w:rsidRPr="0093012B">
        <w:rPr>
          <w:rStyle w:val="hps"/>
          <w:sz w:val="24"/>
          <w:szCs w:val="24"/>
        </w:rPr>
        <w:t xml:space="preserve">  s</w:t>
      </w:r>
      <w:r w:rsidR="00CC7086" w:rsidRPr="0093012B">
        <w:rPr>
          <w:rStyle w:val="hps"/>
          <w:sz w:val="24"/>
          <w:szCs w:val="24"/>
        </w:rPr>
        <w:t xml:space="preserve">vetlo, ktoré má uniká z takéhoto gravitačného poľa </w:t>
      </w:r>
      <w:r w:rsidR="003727EC" w:rsidRPr="0093012B">
        <w:rPr>
          <w:rStyle w:val="hps"/>
          <w:sz w:val="24"/>
          <w:szCs w:val="24"/>
        </w:rPr>
        <w:t>je roztiahnuté na väčšie vlnové dĺžky. Tento efekt predpovedala</w:t>
      </w:r>
      <w:r>
        <w:rPr>
          <w:rStyle w:val="hps"/>
          <w:sz w:val="24"/>
          <w:szCs w:val="24"/>
        </w:rPr>
        <w:t xml:space="preserve"> Ensteinova všeobecná</w:t>
      </w:r>
      <w:r w:rsidR="003727EC" w:rsidRPr="0093012B">
        <w:rPr>
          <w:rStyle w:val="hps"/>
          <w:sz w:val="24"/>
          <w:szCs w:val="24"/>
        </w:rPr>
        <w:t xml:space="preserve"> teória relativity a nazýva sa červený gravitačný posun.  </w:t>
      </w:r>
    </w:p>
    <w:p w:rsidR="00AD7AEB" w:rsidRDefault="008A1E14" w:rsidP="00631C77">
      <w:pPr>
        <w:jc w:val="both"/>
        <w:rPr>
          <w:rFonts w:eastAsiaTheme="minorEastAsia"/>
          <w:sz w:val="24"/>
          <w:szCs w:val="24"/>
        </w:rPr>
      </w:pPr>
      <w:r w:rsidRPr="008A1E14">
        <w:rPr>
          <w:rFonts w:eastAsiaTheme="minorEastAsia"/>
          <w:sz w:val="24"/>
          <w:szCs w:val="24"/>
        </w:rPr>
        <w:t>Zo spektra vieme odhadnúť povrchovú teplotu. Ak poznáme vzdialenosť poznáme aj jeho celkovú svietivosť. Tieto dve hodnot</w:t>
      </w:r>
      <w:r w:rsidR="00774EDB">
        <w:rPr>
          <w:rFonts w:eastAsiaTheme="minorEastAsia"/>
          <w:sz w:val="24"/>
          <w:szCs w:val="24"/>
        </w:rPr>
        <w:t>y nám určia polomer hviezdy</w:t>
      </w:r>
      <w:r w:rsidR="00A4793F">
        <w:rPr>
          <w:rFonts w:eastAsiaTheme="minorEastAsia"/>
          <w:sz w:val="24"/>
          <w:szCs w:val="24"/>
        </w:rPr>
        <w:t>, ktorý v prípade Síria B dosahuje</w:t>
      </w:r>
      <w:r w:rsidR="00AD7AEB" w:rsidRPr="005D4259">
        <w:rPr>
          <w:rFonts w:eastAsiaTheme="minorEastAsia"/>
          <w:sz w:val="24"/>
          <w:szCs w:val="24"/>
        </w:rPr>
        <w:t xml:space="preserve"> 0,0084 polomeru Slnka.</w:t>
      </w:r>
    </w:p>
    <w:p w:rsidR="008A1E14" w:rsidRDefault="008A1E14" w:rsidP="008A1E14">
      <w:pPr>
        <w:jc w:val="both"/>
        <w:rPr>
          <w:rFonts w:eastAsiaTheme="minorEastAsia"/>
          <w:sz w:val="24"/>
          <w:szCs w:val="24"/>
        </w:rPr>
      </w:pPr>
      <w:r>
        <w:rPr>
          <w:rFonts w:eastAsiaTheme="minorEastAsia"/>
          <w:sz w:val="24"/>
          <w:szCs w:val="24"/>
        </w:rPr>
        <w:t xml:space="preserve">Pre overenie môžeme </w:t>
      </w:r>
      <w:r w:rsidR="00A4793F">
        <w:rPr>
          <w:rFonts w:eastAsiaTheme="minorEastAsia"/>
          <w:sz w:val="24"/>
          <w:szCs w:val="24"/>
        </w:rPr>
        <w:t>použiť červený gravitačný posun, ktorý nám dáva</w:t>
      </w:r>
      <w:r>
        <w:rPr>
          <w:rFonts w:eastAsiaTheme="minorEastAsia"/>
          <w:sz w:val="24"/>
          <w:szCs w:val="24"/>
        </w:rPr>
        <w:t xml:space="preserve"> </w:t>
      </w:r>
      <w:r w:rsidR="00A4793F">
        <w:rPr>
          <w:rFonts w:eastAsiaTheme="minorEastAsia"/>
          <w:sz w:val="24"/>
          <w:szCs w:val="24"/>
        </w:rPr>
        <w:t>vzťah medzi hmotnosťou a</w:t>
      </w:r>
      <w:r w:rsidR="004825E8">
        <w:rPr>
          <w:rFonts w:eastAsiaTheme="minorEastAsia"/>
          <w:sz w:val="24"/>
          <w:szCs w:val="24"/>
        </w:rPr>
        <w:t> </w:t>
      </w:r>
      <w:r w:rsidR="00A4793F">
        <w:rPr>
          <w:rFonts w:eastAsiaTheme="minorEastAsia"/>
          <w:sz w:val="24"/>
          <w:szCs w:val="24"/>
        </w:rPr>
        <w:t>polomerom</w:t>
      </w:r>
      <w:r w:rsidR="004825E8">
        <w:rPr>
          <w:rFonts w:eastAsiaTheme="minorEastAsia"/>
          <w:sz w:val="24"/>
          <w:szCs w:val="24"/>
        </w:rPr>
        <w:t xml:space="preserve"> hviezdy</w:t>
      </w:r>
      <w:r w:rsidR="00A4793F">
        <w:rPr>
          <w:rFonts w:eastAsiaTheme="minorEastAsia"/>
          <w:sz w:val="24"/>
          <w:szCs w:val="24"/>
        </w:rPr>
        <w:t xml:space="preserve"> (v slnečných jednotkách)</w:t>
      </w:r>
      <w:r w:rsidR="004825E8">
        <w:rPr>
          <w:rFonts w:eastAsiaTheme="minorEastAsia"/>
          <w:sz w:val="24"/>
          <w:szCs w:val="24"/>
        </w:rPr>
        <w:t xml:space="preserve"> a môžeme ho vyjadriť rovnicou </w:t>
      </w:r>
      <w:r>
        <w:rPr>
          <w:rFonts w:eastAsiaTheme="minorEastAsia"/>
          <w:sz w:val="24"/>
          <w:szCs w:val="24"/>
        </w:rPr>
        <w:t xml:space="preserve"> </w:t>
      </w:r>
    </w:p>
    <w:p w:rsidR="008A1E14" w:rsidRPr="005D4259" w:rsidRDefault="00F45D96" w:rsidP="008A1E14">
      <w:pPr>
        <w:jc w:val="both"/>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gr</m:t>
              </m:r>
            </m:sub>
          </m:sSub>
          <m:r>
            <w:rPr>
              <w:rFonts w:ascii="Cambria Math" w:eastAsiaTheme="minorEastAsia" w:hAnsi="Cambria Math"/>
              <w:sz w:val="24"/>
              <w:szCs w:val="24"/>
            </w:rPr>
            <m:t>=0,636</m:t>
          </m:r>
          <m:f>
            <m:fPr>
              <m:ctrlPr>
                <w:rPr>
                  <w:rFonts w:ascii="Cambria Math" w:eastAsiaTheme="minorEastAsia" w:hAnsi="Cambria Math"/>
                  <w:i/>
                  <w:sz w:val="24"/>
                  <w:szCs w:val="24"/>
                </w:rPr>
              </m:ctrlPr>
            </m:fPr>
            <m:num>
              <m:r>
                <w:rPr>
                  <w:rFonts w:ascii="Cambria Math" w:eastAsiaTheme="minorEastAsia" w:hAnsi="Cambria Math"/>
                  <w:sz w:val="24"/>
                  <w:szCs w:val="24"/>
                </w:rPr>
                <m:t>M</m:t>
              </m:r>
            </m:num>
            <m:den>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gr</m:t>
                  </m:r>
                </m:sub>
              </m:sSub>
            </m:den>
          </m:f>
        </m:oMath>
      </m:oMathPara>
    </w:p>
    <w:p w:rsidR="00B2106C" w:rsidRDefault="00B2106C" w:rsidP="00631C77">
      <w:pPr>
        <w:jc w:val="both"/>
        <w:rPr>
          <w:rFonts w:eastAsiaTheme="minorEastAsia"/>
          <w:sz w:val="24"/>
          <w:szCs w:val="24"/>
        </w:rPr>
      </w:pPr>
    </w:p>
    <w:p w:rsidR="00613568" w:rsidRDefault="003F6163" w:rsidP="003F6163">
      <w:pPr>
        <w:jc w:val="both"/>
        <w:rPr>
          <w:rFonts w:eastAsiaTheme="minorEastAsia"/>
          <w:sz w:val="24"/>
          <w:szCs w:val="24"/>
        </w:rPr>
      </w:pPr>
      <w:r>
        <w:rPr>
          <w:rFonts w:eastAsiaTheme="minorEastAsia"/>
          <w:sz w:val="24"/>
          <w:szCs w:val="24"/>
        </w:rPr>
        <w:t xml:space="preserve">Kde,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gr</m:t>
            </m:r>
          </m:sub>
        </m:sSub>
      </m:oMath>
      <w:r w:rsidR="004825E8">
        <w:rPr>
          <w:rFonts w:eastAsiaTheme="minorEastAsia"/>
          <w:sz w:val="24"/>
          <w:szCs w:val="24"/>
        </w:rPr>
        <w:t xml:space="preserve"> je v km/s.  </w:t>
      </w:r>
      <w:r w:rsidR="00631C77" w:rsidRPr="005D4259">
        <w:rPr>
          <w:rFonts w:eastAsiaTheme="minorEastAsia"/>
          <w:sz w:val="24"/>
          <w:szCs w:val="24"/>
        </w:rPr>
        <w:t>Hodnota červeného gravitačného posunu</w:t>
      </w:r>
      <w:r w:rsidR="004F3229">
        <w:rPr>
          <w:rStyle w:val="Odkaznapoznmkupodiarou"/>
          <w:rFonts w:eastAsiaTheme="minorEastAsia"/>
          <w:sz w:val="24"/>
          <w:szCs w:val="24"/>
        </w:rPr>
        <w:footnoteReference w:id="32"/>
      </w:r>
      <w:r w:rsidR="00B2106C">
        <w:rPr>
          <w:rFonts w:eastAsiaTheme="minorEastAsia"/>
          <w:sz w:val="24"/>
          <w:szCs w:val="24"/>
        </w:rPr>
        <w:t xml:space="preserve"> pre Sírius B</w:t>
      </w:r>
      <w:r w:rsidR="00631C77" w:rsidRPr="005D4259">
        <w:rPr>
          <w:rFonts w:eastAsiaTheme="minorEastAsia"/>
          <w:sz w:val="24"/>
          <w:szCs w:val="24"/>
        </w:rPr>
        <w:t xml:space="preserve"> je 80 km/s. </w:t>
      </w:r>
      <w:r w:rsidR="00631C77" w:rsidRPr="00613568">
        <w:rPr>
          <w:rFonts w:eastAsiaTheme="minorEastAsia"/>
          <w:sz w:val="24"/>
          <w:szCs w:val="24"/>
        </w:rPr>
        <w:t xml:space="preserve">Vek Síria B </w:t>
      </w:r>
      <w:r>
        <w:rPr>
          <w:rFonts w:eastAsiaTheme="minorEastAsia"/>
          <w:sz w:val="24"/>
          <w:szCs w:val="24"/>
        </w:rPr>
        <w:t xml:space="preserve">astronómovia </w:t>
      </w:r>
      <w:r w:rsidR="00631C77" w:rsidRPr="00613568">
        <w:rPr>
          <w:rFonts w:eastAsiaTheme="minorEastAsia"/>
          <w:sz w:val="24"/>
          <w:szCs w:val="24"/>
        </w:rPr>
        <w:t>odhadli na 240 miliónov rokov a jeho pôvodnú hmotnosť na 5 Ms. (Sírius A 2,1 Ms, 1,7 Rs). Jeho teplota na povrchu je 25 000 K.</w:t>
      </w:r>
      <w:r w:rsidR="00613568" w:rsidRPr="00613568">
        <w:rPr>
          <w:rFonts w:eastAsiaTheme="minorEastAsia"/>
          <w:sz w:val="24"/>
          <w:szCs w:val="24"/>
        </w:rPr>
        <w:t xml:space="preserve"> </w:t>
      </w:r>
    </w:p>
    <w:p w:rsidR="008A18D7" w:rsidRDefault="00AB07B4" w:rsidP="003F6163">
      <w:pPr>
        <w:spacing w:beforeAutospacing="1" w:after="100" w:afterAutospacing="1"/>
        <w:jc w:val="both"/>
        <w:rPr>
          <w:rFonts w:eastAsia="Times New Roman" w:cs="Times New Roman"/>
          <w:sz w:val="24"/>
          <w:szCs w:val="24"/>
          <w:lang w:eastAsia="sk-SK"/>
        </w:rPr>
      </w:pPr>
      <w:r w:rsidRPr="008A18D7">
        <w:rPr>
          <w:rFonts w:eastAsia="Times New Roman" w:cs="Times New Roman"/>
          <w:sz w:val="24"/>
          <w:szCs w:val="24"/>
          <w:lang w:eastAsia="sk-SK"/>
        </w:rPr>
        <w:t>Veľmi atraktívne</w:t>
      </w:r>
      <w:r w:rsidR="00401502" w:rsidRPr="008A18D7">
        <w:rPr>
          <w:rFonts w:eastAsia="Times New Roman" w:cs="Times New Roman"/>
          <w:sz w:val="24"/>
          <w:szCs w:val="24"/>
          <w:lang w:eastAsia="sk-SK"/>
        </w:rPr>
        <w:t xml:space="preserve"> sú</w:t>
      </w:r>
      <w:r w:rsidRPr="008A18D7">
        <w:rPr>
          <w:rFonts w:eastAsia="Times New Roman" w:cs="Times New Roman"/>
          <w:sz w:val="24"/>
          <w:szCs w:val="24"/>
          <w:lang w:eastAsia="sk-SK"/>
        </w:rPr>
        <w:t xml:space="preserve"> práve</w:t>
      </w:r>
      <w:r w:rsidR="00401502" w:rsidRPr="008A18D7">
        <w:rPr>
          <w:rFonts w:eastAsia="Times New Roman" w:cs="Times New Roman"/>
          <w:sz w:val="24"/>
          <w:szCs w:val="24"/>
          <w:lang w:eastAsia="sk-SK"/>
        </w:rPr>
        <w:t xml:space="preserve"> </w:t>
      </w:r>
      <w:r w:rsidR="008B7551" w:rsidRPr="008A18D7">
        <w:rPr>
          <w:rFonts w:eastAsia="Times New Roman" w:cs="Times New Roman"/>
          <w:sz w:val="24"/>
          <w:szCs w:val="24"/>
          <w:lang w:eastAsia="sk-SK"/>
        </w:rPr>
        <w:t xml:space="preserve">planetárne hmloviny, </w:t>
      </w:r>
      <w:r w:rsidR="00F75743" w:rsidRPr="008A18D7">
        <w:rPr>
          <w:rFonts w:eastAsia="Times New Roman" w:cs="Times New Roman"/>
          <w:sz w:val="24"/>
          <w:szCs w:val="24"/>
          <w:lang w:eastAsia="sk-SK"/>
        </w:rPr>
        <w:t>exp</w:t>
      </w:r>
      <w:r w:rsidR="00C27155" w:rsidRPr="008A18D7">
        <w:rPr>
          <w:rFonts w:eastAsia="Times New Roman" w:cs="Times New Roman"/>
          <w:sz w:val="24"/>
          <w:szCs w:val="24"/>
          <w:lang w:eastAsia="sk-SK"/>
        </w:rPr>
        <w:t>andujúce vrchné obálky atmosféry, ktorých sa materská hviezda zbavila</w:t>
      </w:r>
      <w:r w:rsidR="00F75743" w:rsidRPr="008A18D7">
        <w:rPr>
          <w:rFonts w:eastAsia="Times New Roman" w:cs="Times New Roman"/>
          <w:sz w:val="24"/>
          <w:szCs w:val="24"/>
          <w:lang w:eastAsia="sk-SK"/>
        </w:rPr>
        <w:t>. V</w:t>
      </w:r>
      <w:r w:rsidRPr="008A18D7">
        <w:rPr>
          <w:rFonts w:eastAsia="Times New Roman" w:cs="Times New Roman"/>
          <w:sz w:val="24"/>
          <w:szCs w:val="24"/>
          <w:lang w:eastAsia="sk-SK"/>
        </w:rPr>
        <w:t>äčšina</w:t>
      </w:r>
      <w:r w:rsidR="00F75743" w:rsidRPr="008A18D7">
        <w:rPr>
          <w:rFonts w:eastAsia="Times New Roman" w:cs="Times New Roman"/>
          <w:sz w:val="24"/>
          <w:szCs w:val="24"/>
          <w:lang w:eastAsia="sk-SK"/>
        </w:rPr>
        <w:t xml:space="preserve"> z nich</w:t>
      </w:r>
      <w:r w:rsidRPr="008A18D7">
        <w:rPr>
          <w:rFonts w:eastAsia="Times New Roman" w:cs="Times New Roman"/>
          <w:sz w:val="24"/>
          <w:szCs w:val="24"/>
          <w:lang w:eastAsia="sk-SK"/>
        </w:rPr>
        <w:t xml:space="preserve"> má prekrásny tvar a vďaka </w:t>
      </w:r>
      <w:r w:rsidR="003F6163">
        <w:rPr>
          <w:rFonts w:eastAsia="Times New Roman" w:cs="Times New Roman"/>
          <w:sz w:val="24"/>
          <w:szCs w:val="24"/>
          <w:lang w:eastAsia="sk-SK"/>
        </w:rPr>
        <w:t xml:space="preserve">najmä Hubblovovmu vesmírnemu ďalekohľadu sa </w:t>
      </w:r>
      <w:r w:rsidRPr="008A18D7">
        <w:rPr>
          <w:rFonts w:eastAsia="Times New Roman" w:cs="Times New Roman"/>
          <w:sz w:val="24"/>
          <w:szCs w:val="24"/>
          <w:lang w:eastAsia="sk-SK"/>
        </w:rPr>
        <w:t xml:space="preserve">tieto objekty stávajú najfotogenickejším vesmírnymi </w:t>
      </w:r>
      <w:r w:rsidR="00652FF8" w:rsidRPr="008A18D7">
        <w:rPr>
          <w:rFonts w:eastAsia="Times New Roman" w:cs="Times New Roman"/>
          <w:sz w:val="24"/>
          <w:szCs w:val="24"/>
          <w:lang w:eastAsia="sk-SK"/>
        </w:rPr>
        <w:t>objektmi</w:t>
      </w:r>
      <w:r w:rsidR="008B7551" w:rsidRPr="008A18D7">
        <w:rPr>
          <w:rFonts w:eastAsia="Times New Roman" w:cs="Times New Roman"/>
          <w:sz w:val="24"/>
          <w:szCs w:val="24"/>
          <w:lang w:eastAsia="sk-SK"/>
        </w:rPr>
        <w:t>...</w:t>
      </w:r>
      <w:r w:rsidR="00613568" w:rsidRPr="008A18D7">
        <w:rPr>
          <w:rFonts w:eastAsia="Times New Roman" w:cs="Times New Roman"/>
          <w:sz w:val="24"/>
          <w:szCs w:val="24"/>
          <w:lang w:eastAsia="sk-SK"/>
        </w:rPr>
        <w:t xml:space="preserve"> </w:t>
      </w:r>
    </w:p>
    <w:p w:rsidR="00613568" w:rsidRDefault="000450D8" w:rsidP="008A18D7">
      <w:pPr>
        <w:spacing w:beforeAutospacing="1" w:after="100" w:afterAutospacing="1"/>
        <w:jc w:val="both"/>
        <w:rPr>
          <w:sz w:val="24"/>
          <w:szCs w:val="24"/>
        </w:rPr>
      </w:pPr>
      <w:r>
        <w:rPr>
          <w:rFonts w:eastAsia="Times New Roman" w:cs="Times New Roman"/>
          <w:sz w:val="24"/>
          <w:szCs w:val="24"/>
          <w:lang w:eastAsia="sk-SK"/>
        </w:rPr>
        <w:t>Najbližšo</w:t>
      </w:r>
      <w:r w:rsidR="00613568" w:rsidRPr="000450D8">
        <w:rPr>
          <w:rFonts w:eastAsia="Times New Roman" w:cs="Times New Roman"/>
          <w:sz w:val="24"/>
          <w:szCs w:val="24"/>
          <w:lang w:eastAsia="sk-SK"/>
        </w:rPr>
        <w:t>u známou planetárnou hmlovinou je planetárna hmlovina Helix</w:t>
      </w:r>
      <w:r w:rsidR="00613568" w:rsidRPr="000450D8">
        <w:rPr>
          <w:rStyle w:val="hps"/>
          <w:sz w:val="24"/>
          <w:szCs w:val="24"/>
        </w:rPr>
        <w:t xml:space="preserve"> NGC</w:t>
      </w:r>
      <w:r w:rsidR="00613568" w:rsidRPr="000450D8">
        <w:rPr>
          <w:rStyle w:val="longtext"/>
          <w:sz w:val="24"/>
          <w:szCs w:val="24"/>
        </w:rPr>
        <w:t xml:space="preserve"> </w:t>
      </w:r>
      <w:r w:rsidR="00613568" w:rsidRPr="000450D8">
        <w:rPr>
          <w:rStyle w:val="hps"/>
          <w:sz w:val="24"/>
          <w:szCs w:val="24"/>
        </w:rPr>
        <w:t xml:space="preserve">7293, nazývaná aj Slimák, ktorá </w:t>
      </w:r>
      <w:r w:rsidR="00613568" w:rsidRPr="000450D8">
        <w:rPr>
          <w:rStyle w:val="longtext"/>
          <w:sz w:val="24"/>
          <w:szCs w:val="24"/>
        </w:rPr>
        <w:t>sa nachádza v súhvezdí Vodnára (Aqr) vo vzdialenosti 700</w:t>
      </w:r>
      <w:r w:rsidR="00613568" w:rsidRPr="000450D8">
        <w:rPr>
          <w:sz w:val="24"/>
          <w:szCs w:val="24"/>
        </w:rPr>
        <w:t xml:space="preserve"> </w:t>
      </w:r>
      <w:r w:rsidR="00613568" w:rsidRPr="000450D8">
        <w:rPr>
          <w:rStyle w:val="longtext"/>
          <w:sz w:val="24"/>
          <w:szCs w:val="24"/>
        </w:rPr>
        <w:t xml:space="preserve"> svetelných rokov</w:t>
      </w:r>
      <w:r w:rsidR="00613568" w:rsidRPr="000450D8">
        <w:rPr>
          <w:rStyle w:val="Odkaznapoznmkupodiarou"/>
          <w:sz w:val="24"/>
          <w:szCs w:val="24"/>
        </w:rPr>
        <w:footnoteReference w:id="33"/>
      </w:r>
      <w:r w:rsidR="00613568" w:rsidRPr="000450D8">
        <w:rPr>
          <w:rStyle w:val="longtext"/>
          <w:sz w:val="24"/>
          <w:szCs w:val="24"/>
        </w:rPr>
        <w:t xml:space="preserve">. Na </w:t>
      </w:r>
      <w:r w:rsidR="00613568" w:rsidRPr="000450D8">
        <w:rPr>
          <w:rFonts w:eastAsia="Times New Roman" w:cs="Times New Roman"/>
          <w:sz w:val="24"/>
          <w:szCs w:val="24"/>
          <w:lang w:eastAsia="sk-SK"/>
        </w:rPr>
        <w:t xml:space="preserve">snímke môžeme vidieť horúceho bieleho trpaslíka, </w:t>
      </w:r>
      <w:r w:rsidR="00282F6C" w:rsidRPr="000450D8">
        <w:rPr>
          <w:rStyle w:val="hps"/>
          <w:sz w:val="24"/>
          <w:szCs w:val="24"/>
        </w:rPr>
        <w:t>ktorý ožaruje</w:t>
      </w:r>
      <w:r w:rsidR="00282F6C" w:rsidRPr="000450D8">
        <w:rPr>
          <w:rStyle w:val="longtext"/>
          <w:sz w:val="24"/>
          <w:szCs w:val="24"/>
        </w:rPr>
        <w:t xml:space="preserve"> </w:t>
      </w:r>
      <w:r w:rsidR="00282F6C" w:rsidRPr="000450D8">
        <w:rPr>
          <w:rStyle w:val="hps"/>
          <w:sz w:val="24"/>
          <w:szCs w:val="24"/>
        </w:rPr>
        <w:t>hmlovinu</w:t>
      </w:r>
      <w:r w:rsidR="00282F6C" w:rsidRPr="000450D8">
        <w:rPr>
          <w:rStyle w:val="longtext"/>
          <w:sz w:val="24"/>
          <w:szCs w:val="24"/>
        </w:rPr>
        <w:t xml:space="preserve"> a </w:t>
      </w:r>
      <w:r w:rsidR="00282F6C" w:rsidRPr="000450D8">
        <w:rPr>
          <w:rStyle w:val="hps"/>
          <w:sz w:val="24"/>
          <w:szCs w:val="24"/>
        </w:rPr>
        <w:t>má</w:t>
      </w:r>
      <w:r w:rsidR="00282F6C" w:rsidRPr="000450D8">
        <w:rPr>
          <w:rStyle w:val="longtext"/>
          <w:sz w:val="24"/>
          <w:szCs w:val="24"/>
        </w:rPr>
        <w:t xml:space="preserve"> </w:t>
      </w:r>
      <w:r w:rsidR="00282F6C" w:rsidRPr="000450D8">
        <w:rPr>
          <w:rStyle w:val="hps"/>
          <w:sz w:val="24"/>
          <w:szCs w:val="24"/>
        </w:rPr>
        <w:t>hmotnosť</w:t>
      </w:r>
      <w:r w:rsidR="00282F6C" w:rsidRPr="000450D8">
        <w:rPr>
          <w:rStyle w:val="longtext"/>
          <w:sz w:val="24"/>
          <w:szCs w:val="24"/>
        </w:rPr>
        <w:t xml:space="preserve"> </w:t>
      </w:r>
      <w:r w:rsidR="00282F6C" w:rsidRPr="000450D8">
        <w:rPr>
          <w:rStyle w:val="hps"/>
          <w:sz w:val="24"/>
          <w:szCs w:val="24"/>
        </w:rPr>
        <w:t>0,9</w:t>
      </w:r>
      <w:r w:rsidR="00282F6C" w:rsidRPr="000450D8">
        <w:rPr>
          <w:rStyle w:val="longtext"/>
          <w:sz w:val="24"/>
          <w:szCs w:val="24"/>
        </w:rPr>
        <w:t xml:space="preserve"> </w:t>
      </w:r>
      <w:r w:rsidR="00282F6C" w:rsidRPr="000450D8">
        <w:rPr>
          <w:rStyle w:val="hps"/>
          <w:sz w:val="24"/>
          <w:szCs w:val="24"/>
        </w:rPr>
        <w:t>M</w:t>
      </w:r>
      <w:r w:rsidR="00282F6C" w:rsidRPr="000450D8">
        <w:rPr>
          <w:rStyle w:val="hps"/>
          <w:rFonts w:eastAsia="MS Gothic" w:cs="MS Gothic"/>
          <w:sz w:val="24"/>
          <w:szCs w:val="24"/>
        </w:rPr>
        <w:t>s</w:t>
      </w:r>
      <w:r w:rsidR="00282F6C" w:rsidRPr="000450D8">
        <w:rPr>
          <w:rStyle w:val="longtext"/>
          <w:sz w:val="24"/>
          <w:szCs w:val="24"/>
        </w:rPr>
        <w:t xml:space="preserve">.  </w:t>
      </w:r>
      <w:r w:rsidR="00282F6C" w:rsidRPr="000450D8">
        <w:rPr>
          <w:rStyle w:val="hps"/>
          <w:sz w:val="24"/>
          <w:szCs w:val="24"/>
        </w:rPr>
        <w:t>Svieti</w:t>
      </w:r>
      <w:r w:rsidR="00282F6C" w:rsidRPr="000450D8">
        <w:rPr>
          <w:rStyle w:val="longtext"/>
          <w:sz w:val="24"/>
          <w:szCs w:val="24"/>
        </w:rPr>
        <w:t xml:space="preserve"> </w:t>
      </w:r>
      <w:r w:rsidR="00282F6C" w:rsidRPr="000450D8">
        <w:rPr>
          <w:rStyle w:val="hps"/>
          <w:sz w:val="24"/>
          <w:szCs w:val="24"/>
        </w:rPr>
        <w:t>100</w:t>
      </w:r>
      <w:r w:rsidR="00282F6C" w:rsidRPr="000450D8">
        <w:rPr>
          <w:rStyle w:val="longtext"/>
          <w:sz w:val="24"/>
          <w:szCs w:val="24"/>
        </w:rPr>
        <w:t xml:space="preserve"> </w:t>
      </w:r>
      <w:r w:rsidR="00282F6C" w:rsidRPr="000450D8">
        <w:rPr>
          <w:rStyle w:val="hps"/>
          <w:sz w:val="24"/>
          <w:szCs w:val="24"/>
        </w:rPr>
        <w:t>krát jasnejšie ako naše Slnko!</w:t>
      </w:r>
      <w:r w:rsidR="00282F6C" w:rsidRPr="000450D8">
        <w:rPr>
          <w:rStyle w:val="longtext"/>
          <w:sz w:val="24"/>
          <w:szCs w:val="24"/>
        </w:rPr>
        <w:t xml:space="preserve"> </w:t>
      </w:r>
      <w:r w:rsidR="00282F6C" w:rsidRPr="000450D8">
        <w:rPr>
          <w:sz w:val="24"/>
          <w:szCs w:val="24"/>
        </w:rPr>
        <w:t xml:space="preserve">V dôsledku vysokej teploty </w:t>
      </w:r>
      <w:r w:rsidR="00282F6C" w:rsidRPr="000450D8">
        <w:rPr>
          <w:rStyle w:val="hps"/>
          <w:sz w:val="24"/>
          <w:szCs w:val="24"/>
        </w:rPr>
        <w:t>117</w:t>
      </w:r>
      <w:r w:rsidR="00282F6C" w:rsidRPr="000450D8">
        <w:rPr>
          <w:rStyle w:val="longtext"/>
          <w:sz w:val="24"/>
          <w:szCs w:val="24"/>
        </w:rPr>
        <w:t> </w:t>
      </w:r>
      <w:r w:rsidR="00282F6C" w:rsidRPr="000450D8">
        <w:rPr>
          <w:rStyle w:val="hps"/>
          <w:sz w:val="24"/>
          <w:szCs w:val="24"/>
        </w:rPr>
        <w:t>000 K</w:t>
      </w:r>
      <w:r w:rsidR="00282F6C" w:rsidRPr="000450D8">
        <w:rPr>
          <w:sz w:val="24"/>
          <w:szCs w:val="24"/>
        </w:rPr>
        <w:t xml:space="preserve"> je jeho žiarenie prevažne ultrafialové a možno ho vidieť len silným ďalekohľadom. </w:t>
      </w:r>
      <w:r w:rsidR="00613568" w:rsidRPr="000450D8">
        <w:rPr>
          <w:rFonts w:eastAsia="Times New Roman" w:cs="Times New Roman"/>
          <w:sz w:val="24"/>
          <w:szCs w:val="24"/>
          <w:lang w:eastAsia="sk-SK"/>
        </w:rPr>
        <w:t>Samotná hmlovina</w:t>
      </w:r>
      <w:r w:rsidRPr="000450D8">
        <w:rPr>
          <w:rFonts w:eastAsia="Times New Roman" w:cs="Times New Roman"/>
          <w:sz w:val="24"/>
          <w:szCs w:val="24"/>
          <w:lang w:eastAsia="sk-SK"/>
        </w:rPr>
        <w:t xml:space="preserve"> s hmotnosťou 0,3Ms </w:t>
      </w:r>
      <w:r w:rsidR="00613568" w:rsidRPr="000450D8">
        <w:rPr>
          <w:sz w:val="24"/>
          <w:szCs w:val="24"/>
        </w:rPr>
        <w:t xml:space="preserve"> </w:t>
      </w:r>
      <w:r w:rsidR="00613568" w:rsidRPr="000450D8">
        <w:rPr>
          <w:rStyle w:val="hps"/>
          <w:sz w:val="24"/>
          <w:szCs w:val="24"/>
        </w:rPr>
        <w:t>je</w:t>
      </w:r>
      <w:r w:rsidR="00613568" w:rsidRPr="000450D8">
        <w:rPr>
          <w:sz w:val="24"/>
          <w:szCs w:val="24"/>
        </w:rPr>
        <w:t xml:space="preserve"> </w:t>
      </w:r>
      <w:r w:rsidR="00613568" w:rsidRPr="000450D8">
        <w:rPr>
          <w:rStyle w:val="hps"/>
          <w:sz w:val="24"/>
          <w:szCs w:val="24"/>
        </w:rPr>
        <w:t>štyrikrát</w:t>
      </w:r>
      <w:r w:rsidR="00613568" w:rsidRPr="000450D8">
        <w:rPr>
          <w:sz w:val="24"/>
          <w:szCs w:val="24"/>
        </w:rPr>
        <w:t xml:space="preserve"> </w:t>
      </w:r>
      <w:r w:rsidR="00613568" w:rsidRPr="000450D8">
        <w:rPr>
          <w:rStyle w:val="hps"/>
          <w:sz w:val="24"/>
          <w:szCs w:val="24"/>
        </w:rPr>
        <w:t>svietivejšie</w:t>
      </w:r>
      <w:r w:rsidR="00613568" w:rsidRPr="000450D8">
        <w:rPr>
          <w:sz w:val="24"/>
          <w:szCs w:val="24"/>
        </w:rPr>
        <w:t xml:space="preserve"> </w:t>
      </w:r>
      <w:r w:rsidR="00613568" w:rsidRPr="000450D8">
        <w:rPr>
          <w:rStyle w:val="hps"/>
          <w:sz w:val="24"/>
          <w:szCs w:val="24"/>
        </w:rPr>
        <w:t>ako Slnko</w:t>
      </w:r>
      <w:r w:rsidR="00613568" w:rsidRPr="000450D8">
        <w:rPr>
          <w:sz w:val="24"/>
          <w:szCs w:val="24"/>
        </w:rPr>
        <w:t xml:space="preserve">! </w:t>
      </w:r>
      <w:r w:rsidR="00613568" w:rsidRPr="000450D8">
        <w:rPr>
          <w:rStyle w:val="hps"/>
          <w:sz w:val="24"/>
          <w:szCs w:val="24"/>
        </w:rPr>
        <w:t>Rozmery</w:t>
      </w:r>
      <w:r w:rsidR="00613568" w:rsidRPr="000450D8">
        <w:rPr>
          <w:rStyle w:val="longtext"/>
          <w:sz w:val="24"/>
          <w:szCs w:val="24"/>
        </w:rPr>
        <w:t xml:space="preserve"> </w:t>
      </w:r>
      <w:r w:rsidR="00613568" w:rsidRPr="000450D8">
        <w:rPr>
          <w:rStyle w:val="hps"/>
          <w:sz w:val="24"/>
          <w:szCs w:val="24"/>
        </w:rPr>
        <w:t>sústredných</w:t>
      </w:r>
      <w:r w:rsidR="00613568" w:rsidRPr="000450D8">
        <w:rPr>
          <w:rStyle w:val="longtext"/>
          <w:sz w:val="24"/>
          <w:szCs w:val="24"/>
        </w:rPr>
        <w:t xml:space="preserve"> </w:t>
      </w:r>
      <w:r w:rsidR="00613568" w:rsidRPr="000450D8">
        <w:rPr>
          <w:rStyle w:val="hps"/>
          <w:sz w:val="24"/>
          <w:szCs w:val="24"/>
        </w:rPr>
        <w:t>prstencových</w:t>
      </w:r>
      <w:r w:rsidR="00613568" w:rsidRPr="000450D8">
        <w:rPr>
          <w:rStyle w:val="longtext"/>
          <w:sz w:val="24"/>
          <w:szCs w:val="24"/>
        </w:rPr>
        <w:t xml:space="preserve"> </w:t>
      </w:r>
      <w:r w:rsidR="00613568" w:rsidRPr="000450D8">
        <w:rPr>
          <w:rStyle w:val="hps"/>
          <w:sz w:val="24"/>
          <w:szCs w:val="24"/>
        </w:rPr>
        <w:t>štruktúr</w:t>
      </w:r>
      <w:r w:rsidR="00613568" w:rsidRPr="000450D8">
        <w:rPr>
          <w:rStyle w:val="longtext"/>
          <w:sz w:val="24"/>
          <w:szCs w:val="24"/>
        </w:rPr>
        <w:t xml:space="preserve"> </w:t>
      </w:r>
      <w:r w:rsidR="00613568" w:rsidRPr="000450D8">
        <w:rPr>
          <w:rStyle w:val="hps"/>
          <w:sz w:val="24"/>
          <w:szCs w:val="24"/>
        </w:rPr>
        <w:t>okolo</w:t>
      </w:r>
      <w:r w:rsidR="00613568" w:rsidRPr="000450D8">
        <w:rPr>
          <w:rStyle w:val="longtext"/>
          <w:sz w:val="24"/>
          <w:szCs w:val="24"/>
        </w:rPr>
        <w:t xml:space="preserve"> </w:t>
      </w:r>
      <w:r w:rsidR="00613568" w:rsidRPr="000450D8">
        <w:rPr>
          <w:rStyle w:val="hps"/>
          <w:sz w:val="24"/>
          <w:szCs w:val="24"/>
        </w:rPr>
        <w:t>centrálnej</w:t>
      </w:r>
      <w:r w:rsidR="00613568" w:rsidRPr="000450D8">
        <w:rPr>
          <w:rStyle w:val="longtext"/>
          <w:sz w:val="24"/>
          <w:szCs w:val="24"/>
        </w:rPr>
        <w:t xml:space="preserve"> </w:t>
      </w:r>
      <w:r w:rsidR="00613568" w:rsidRPr="000450D8">
        <w:rPr>
          <w:rStyle w:val="hps"/>
          <w:sz w:val="24"/>
          <w:szCs w:val="24"/>
        </w:rPr>
        <w:t>hviezdy</w:t>
      </w:r>
      <w:r w:rsidR="00613568" w:rsidRPr="000450D8">
        <w:rPr>
          <w:rFonts w:eastAsia="Times New Roman" w:cs="Times New Roman"/>
          <w:sz w:val="24"/>
          <w:szCs w:val="24"/>
          <w:lang w:eastAsia="sk-SK"/>
        </w:rPr>
        <w:t xml:space="preserve"> dosahujú rozmerov až 1,5 svetelného roka. </w:t>
      </w:r>
      <w:r w:rsidR="00282F6C" w:rsidRPr="000450D8">
        <w:rPr>
          <w:sz w:val="24"/>
          <w:szCs w:val="24"/>
        </w:rPr>
        <w:t>Najnovšie sní</w:t>
      </w:r>
      <w:r w:rsidR="00613568" w:rsidRPr="000450D8">
        <w:rPr>
          <w:sz w:val="24"/>
          <w:szCs w:val="24"/>
        </w:rPr>
        <w:t xml:space="preserve">mky z jednotlivých ďalekohľadov a družíc nám odhaľujú  </w:t>
      </w:r>
      <w:r w:rsidR="00613568" w:rsidRPr="000450D8">
        <w:rPr>
          <w:rStyle w:val="hps"/>
          <w:sz w:val="24"/>
          <w:szCs w:val="24"/>
        </w:rPr>
        <w:t>nevídané</w:t>
      </w:r>
      <w:r w:rsidR="00613568" w:rsidRPr="000450D8">
        <w:rPr>
          <w:sz w:val="24"/>
          <w:szCs w:val="24"/>
        </w:rPr>
        <w:t xml:space="preserve"> </w:t>
      </w:r>
      <w:r w:rsidR="00613568" w:rsidRPr="000450D8">
        <w:rPr>
          <w:rStyle w:val="hps"/>
          <w:sz w:val="24"/>
          <w:szCs w:val="24"/>
        </w:rPr>
        <w:t>a pozoruhodné</w:t>
      </w:r>
      <w:r w:rsidR="00613568" w:rsidRPr="000450D8">
        <w:rPr>
          <w:sz w:val="24"/>
          <w:szCs w:val="24"/>
        </w:rPr>
        <w:t xml:space="preserve"> </w:t>
      </w:r>
      <w:r w:rsidR="00613568" w:rsidRPr="000450D8">
        <w:rPr>
          <w:rStyle w:val="hps"/>
          <w:sz w:val="24"/>
          <w:szCs w:val="24"/>
        </w:rPr>
        <w:t>detaily</w:t>
      </w:r>
      <w:r w:rsidR="00613568" w:rsidRPr="000450D8">
        <w:rPr>
          <w:sz w:val="24"/>
          <w:szCs w:val="24"/>
        </w:rPr>
        <w:t xml:space="preserve"> </w:t>
      </w:r>
      <w:r w:rsidR="00613568" w:rsidRPr="000450D8">
        <w:rPr>
          <w:rStyle w:val="hps"/>
          <w:sz w:val="24"/>
          <w:szCs w:val="24"/>
        </w:rPr>
        <w:t>štruktúry</w:t>
      </w:r>
      <w:r w:rsidR="00613568" w:rsidRPr="000450D8">
        <w:rPr>
          <w:sz w:val="24"/>
          <w:szCs w:val="24"/>
        </w:rPr>
        <w:t xml:space="preserve"> </w:t>
      </w:r>
      <w:r w:rsidR="00613568" w:rsidRPr="000450D8">
        <w:rPr>
          <w:rStyle w:val="hps"/>
          <w:sz w:val="24"/>
          <w:szCs w:val="24"/>
        </w:rPr>
        <w:t xml:space="preserve">hmloviny </w:t>
      </w:r>
      <w:r w:rsidR="00282F6C" w:rsidRPr="000450D8">
        <w:rPr>
          <w:rStyle w:val="hps"/>
          <w:sz w:val="24"/>
          <w:szCs w:val="24"/>
        </w:rPr>
        <w:t>–</w:t>
      </w:r>
      <w:r w:rsidR="00613568" w:rsidRPr="000450D8">
        <w:rPr>
          <w:rStyle w:val="hps"/>
          <w:sz w:val="24"/>
          <w:szCs w:val="24"/>
        </w:rPr>
        <w:t xml:space="preserve"> </w:t>
      </w:r>
      <w:r w:rsidR="00282F6C" w:rsidRPr="000450D8">
        <w:rPr>
          <w:rStyle w:val="hps"/>
          <w:sz w:val="24"/>
          <w:szCs w:val="24"/>
        </w:rPr>
        <w:t>kometárne uzly -</w:t>
      </w:r>
      <w:r w:rsidR="00613568" w:rsidRPr="000450D8">
        <w:rPr>
          <w:rStyle w:val="hps"/>
          <w:sz w:val="24"/>
          <w:szCs w:val="24"/>
        </w:rPr>
        <w:t xml:space="preserve"> pretiahnuté</w:t>
      </w:r>
      <w:r w:rsidR="00613568" w:rsidRPr="000450D8">
        <w:rPr>
          <w:sz w:val="24"/>
          <w:szCs w:val="24"/>
        </w:rPr>
        <w:t xml:space="preserve"> </w:t>
      </w:r>
      <w:r w:rsidR="00282F6C" w:rsidRPr="000450D8">
        <w:rPr>
          <w:rStyle w:val="hps"/>
          <w:sz w:val="24"/>
          <w:szCs w:val="24"/>
        </w:rPr>
        <w:t>hml</w:t>
      </w:r>
      <w:r w:rsidR="00613568" w:rsidRPr="000450D8">
        <w:rPr>
          <w:rStyle w:val="hps"/>
          <w:sz w:val="24"/>
          <w:szCs w:val="24"/>
        </w:rPr>
        <w:t>ovinky</w:t>
      </w:r>
      <w:r w:rsidR="00613568" w:rsidRPr="000450D8">
        <w:rPr>
          <w:sz w:val="24"/>
          <w:szCs w:val="24"/>
        </w:rPr>
        <w:t xml:space="preserve"> </w:t>
      </w:r>
      <w:r w:rsidR="00613568" w:rsidRPr="000450D8">
        <w:rPr>
          <w:rStyle w:val="hps"/>
          <w:sz w:val="24"/>
          <w:szCs w:val="24"/>
        </w:rPr>
        <w:t>v tvare</w:t>
      </w:r>
      <w:r w:rsidR="00613568" w:rsidRPr="000450D8">
        <w:rPr>
          <w:sz w:val="24"/>
          <w:szCs w:val="24"/>
        </w:rPr>
        <w:t xml:space="preserve"> </w:t>
      </w:r>
      <w:r w:rsidR="00613568" w:rsidRPr="000450D8">
        <w:rPr>
          <w:rStyle w:val="hps"/>
          <w:sz w:val="24"/>
          <w:szCs w:val="24"/>
        </w:rPr>
        <w:t>obrích</w:t>
      </w:r>
      <w:r w:rsidR="00613568" w:rsidRPr="000450D8">
        <w:rPr>
          <w:sz w:val="24"/>
          <w:szCs w:val="24"/>
        </w:rPr>
        <w:t xml:space="preserve"> </w:t>
      </w:r>
      <w:r w:rsidR="00613568" w:rsidRPr="000450D8">
        <w:rPr>
          <w:rStyle w:val="hps"/>
          <w:sz w:val="24"/>
          <w:szCs w:val="24"/>
        </w:rPr>
        <w:t>"</w:t>
      </w:r>
      <w:r w:rsidR="00613568" w:rsidRPr="000450D8">
        <w:rPr>
          <w:sz w:val="24"/>
          <w:szCs w:val="24"/>
        </w:rPr>
        <w:t xml:space="preserve">žubrienok" </w:t>
      </w:r>
      <w:r w:rsidR="00613568" w:rsidRPr="000450D8">
        <w:rPr>
          <w:rStyle w:val="hps"/>
          <w:sz w:val="24"/>
          <w:szCs w:val="24"/>
        </w:rPr>
        <w:t>s</w:t>
      </w:r>
      <w:r w:rsidR="00613568" w:rsidRPr="000450D8">
        <w:rPr>
          <w:sz w:val="24"/>
          <w:szCs w:val="24"/>
        </w:rPr>
        <w:t xml:space="preserve"> </w:t>
      </w:r>
      <w:r w:rsidR="00613568" w:rsidRPr="000450D8">
        <w:rPr>
          <w:rStyle w:val="hps"/>
          <w:sz w:val="24"/>
          <w:szCs w:val="24"/>
        </w:rPr>
        <w:t>chvostíkmi</w:t>
      </w:r>
      <w:r w:rsidR="00613568" w:rsidRPr="000450D8">
        <w:rPr>
          <w:sz w:val="24"/>
          <w:szCs w:val="24"/>
        </w:rPr>
        <w:t xml:space="preserve"> </w:t>
      </w:r>
      <w:r w:rsidR="00613568" w:rsidRPr="000450D8">
        <w:rPr>
          <w:rStyle w:val="hps"/>
          <w:sz w:val="24"/>
          <w:szCs w:val="24"/>
        </w:rPr>
        <w:t>dlhými</w:t>
      </w:r>
      <w:r w:rsidR="00613568" w:rsidRPr="000450D8">
        <w:rPr>
          <w:sz w:val="24"/>
          <w:szCs w:val="24"/>
        </w:rPr>
        <w:t xml:space="preserve"> </w:t>
      </w:r>
      <w:r w:rsidR="00613568" w:rsidRPr="000450D8">
        <w:rPr>
          <w:rStyle w:val="hps"/>
          <w:sz w:val="24"/>
          <w:szCs w:val="24"/>
        </w:rPr>
        <w:t>desiatky</w:t>
      </w:r>
      <w:r w:rsidR="00613568" w:rsidRPr="000450D8">
        <w:rPr>
          <w:sz w:val="24"/>
          <w:szCs w:val="24"/>
        </w:rPr>
        <w:t xml:space="preserve"> </w:t>
      </w:r>
      <w:r w:rsidR="00613568" w:rsidRPr="000450D8">
        <w:rPr>
          <w:rStyle w:val="hps"/>
          <w:sz w:val="24"/>
          <w:szCs w:val="24"/>
        </w:rPr>
        <w:t>miliárd</w:t>
      </w:r>
      <w:r w:rsidR="00613568" w:rsidRPr="000450D8">
        <w:rPr>
          <w:sz w:val="24"/>
          <w:szCs w:val="24"/>
        </w:rPr>
        <w:t xml:space="preserve"> </w:t>
      </w:r>
      <w:r w:rsidR="00613568" w:rsidRPr="000450D8">
        <w:rPr>
          <w:rStyle w:val="hps"/>
          <w:sz w:val="24"/>
          <w:szCs w:val="24"/>
        </w:rPr>
        <w:t>kilometrov.  Meranie</w:t>
      </w:r>
      <w:r w:rsidR="00613568" w:rsidRPr="000450D8">
        <w:rPr>
          <w:sz w:val="24"/>
          <w:szCs w:val="24"/>
        </w:rPr>
        <w:t xml:space="preserve"> </w:t>
      </w:r>
      <w:r w:rsidR="00613568" w:rsidRPr="000450D8">
        <w:rPr>
          <w:rStyle w:val="hps"/>
          <w:sz w:val="24"/>
          <w:szCs w:val="24"/>
        </w:rPr>
        <w:t>polôh</w:t>
      </w:r>
      <w:r w:rsidR="00613568" w:rsidRPr="000450D8">
        <w:rPr>
          <w:sz w:val="24"/>
          <w:szCs w:val="24"/>
        </w:rPr>
        <w:t xml:space="preserve"> </w:t>
      </w:r>
      <w:r w:rsidR="00613568" w:rsidRPr="000450D8">
        <w:rPr>
          <w:rStyle w:val="hps"/>
          <w:sz w:val="24"/>
          <w:szCs w:val="24"/>
        </w:rPr>
        <w:t>uzlíkov</w:t>
      </w:r>
      <w:r w:rsidR="00613568" w:rsidRPr="000450D8">
        <w:rPr>
          <w:sz w:val="24"/>
          <w:szCs w:val="24"/>
        </w:rPr>
        <w:t xml:space="preserve"> </w:t>
      </w:r>
      <w:r w:rsidR="00613568" w:rsidRPr="000450D8">
        <w:rPr>
          <w:rStyle w:val="hps"/>
          <w:sz w:val="24"/>
          <w:szCs w:val="24"/>
        </w:rPr>
        <w:t>v</w:t>
      </w:r>
      <w:r w:rsidR="00613568" w:rsidRPr="000450D8">
        <w:rPr>
          <w:sz w:val="24"/>
          <w:szCs w:val="24"/>
        </w:rPr>
        <w:t xml:space="preserve"> </w:t>
      </w:r>
      <w:r w:rsidR="00613568" w:rsidRPr="000450D8">
        <w:rPr>
          <w:rStyle w:val="hps"/>
          <w:sz w:val="24"/>
          <w:szCs w:val="24"/>
        </w:rPr>
        <w:t>hmlovine</w:t>
      </w:r>
      <w:r w:rsidR="00613568" w:rsidRPr="000450D8">
        <w:rPr>
          <w:sz w:val="24"/>
          <w:szCs w:val="24"/>
        </w:rPr>
        <w:t xml:space="preserve"> </w:t>
      </w:r>
      <w:r w:rsidR="00613568" w:rsidRPr="000450D8">
        <w:rPr>
          <w:rStyle w:val="hps"/>
          <w:sz w:val="24"/>
          <w:szCs w:val="24"/>
        </w:rPr>
        <w:t>poukazuje na jej</w:t>
      </w:r>
      <w:r w:rsidR="00613568" w:rsidRPr="000450D8">
        <w:rPr>
          <w:sz w:val="24"/>
          <w:szCs w:val="24"/>
        </w:rPr>
        <w:t xml:space="preserve"> </w:t>
      </w:r>
      <w:r w:rsidR="00613568" w:rsidRPr="000450D8">
        <w:rPr>
          <w:rStyle w:val="hps"/>
          <w:sz w:val="24"/>
          <w:szCs w:val="24"/>
        </w:rPr>
        <w:t>rozpínanie</w:t>
      </w:r>
      <w:r w:rsidR="00282F6C" w:rsidRPr="000450D8">
        <w:rPr>
          <w:sz w:val="24"/>
          <w:szCs w:val="24"/>
        </w:rPr>
        <w:t xml:space="preserve"> a to až 25 km/s.</w:t>
      </w:r>
      <w:r w:rsidRPr="000450D8">
        <w:rPr>
          <w:rStyle w:val="hps"/>
          <w:sz w:val="24"/>
          <w:szCs w:val="24"/>
        </w:rPr>
        <w:t xml:space="preserve"> Spektrálne</w:t>
      </w:r>
      <w:r w:rsidRPr="000450D8">
        <w:rPr>
          <w:sz w:val="24"/>
          <w:szCs w:val="24"/>
        </w:rPr>
        <w:t xml:space="preserve"> </w:t>
      </w:r>
      <w:r w:rsidRPr="000450D8">
        <w:rPr>
          <w:rStyle w:val="hps"/>
          <w:sz w:val="24"/>
          <w:szCs w:val="24"/>
        </w:rPr>
        <w:t>sa</w:t>
      </w:r>
      <w:r w:rsidRPr="000450D8">
        <w:rPr>
          <w:sz w:val="24"/>
          <w:szCs w:val="24"/>
        </w:rPr>
        <w:t xml:space="preserve"> </w:t>
      </w:r>
      <w:r w:rsidRPr="000450D8">
        <w:rPr>
          <w:rStyle w:val="hps"/>
          <w:sz w:val="24"/>
          <w:szCs w:val="24"/>
        </w:rPr>
        <w:t>v</w:t>
      </w:r>
      <w:r w:rsidRPr="000450D8">
        <w:rPr>
          <w:sz w:val="24"/>
          <w:szCs w:val="24"/>
        </w:rPr>
        <w:t xml:space="preserve"> </w:t>
      </w:r>
      <w:r w:rsidRPr="000450D8">
        <w:rPr>
          <w:rStyle w:val="hps"/>
          <w:sz w:val="24"/>
          <w:szCs w:val="24"/>
        </w:rPr>
        <w:t>nej</w:t>
      </w:r>
      <w:r w:rsidRPr="000450D8">
        <w:rPr>
          <w:sz w:val="24"/>
          <w:szCs w:val="24"/>
        </w:rPr>
        <w:t xml:space="preserve"> </w:t>
      </w:r>
      <w:r w:rsidRPr="000450D8">
        <w:rPr>
          <w:rStyle w:val="hps"/>
          <w:sz w:val="24"/>
          <w:szCs w:val="24"/>
        </w:rPr>
        <w:t>podarilo</w:t>
      </w:r>
      <w:r w:rsidRPr="000450D8">
        <w:rPr>
          <w:sz w:val="24"/>
          <w:szCs w:val="24"/>
        </w:rPr>
        <w:t xml:space="preserve"> </w:t>
      </w:r>
      <w:r w:rsidRPr="000450D8">
        <w:rPr>
          <w:rStyle w:val="hps"/>
          <w:sz w:val="24"/>
          <w:szCs w:val="24"/>
        </w:rPr>
        <w:t>preukázať</w:t>
      </w:r>
      <w:r w:rsidRPr="000450D8">
        <w:rPr>
          <w:sz w:val="24"/>
          <w:szCs w:val="24"/>
        </w:rPr>
        <w:t xml:space="preserve"> </w:t>
      </w:r>
      <w:r w:rsidRPr="000450D8">
        <w:rPr>
          <w:rStyle w:val="hps"/>
          <w:sz w:val="24"/>
          <w:szCs w:val="24"/>
        </w:rPr>
        <w:t>zastúpenie</w:t>
      </w:r>
      <w:r w:rsidRPr="000450D8">
        <w:rPr>
          <w:sz w:val="24"/>
          <w:szCs w:val="24"/>
        </w:rPr>
        <w:t xml:space="preserve"> </w:t>
      </w:r>
      <w:r w:rsidRPr="000450D8">
        <w:rPr>
          <w:rStyle w:val="hps"/>
          <w:sz w:val="24"/>
          <w:szCs w:val="24"/>
        </w:rPr>
        <w:t>prvkov</w:t>
      </w:r>
      <w:r w:rsidRPr="000450D8">
        <w:rPr>
          <w:sz w:val="24"/>
          <w:szCs w:val="24"/>
        </w:rPr>
        <w:t xml:space="preserve"> </w:t>
      </w:r>
      <w:r w:rsidRPr="000450D8">
        <w:rPr>
          <w:rStyle w:val="hps"/>
          <w:sz w:val="24"/>
          <w:szCs w:val="24"/>
        </w:rPr>
        <w:t>C</w:t>
      </w:r>
      <w:r w:rsidRPr="000450D8">
        <w:rPr>
          <w:sz w:val="24"/>
          <w:szCs w:val="24"/>
        </w:rPr>
        <w:t xml:space="preserve">, </w:t>
      </w:r>
      <w:r w:rsidRPr="000450D8">
        <w:rPr>
          <w:rStyle w:val="hps"/>
          <w:sz w:val="24"/>
          <w:szCs w:val="24"/>
        </w:rPr>
        <w:t>N</w:t>
      </w:r>
      <w:r w:rsidRPr="000450D8">
        <w:rPr>
          <w:sz w:val="24"/>
          <w:szCs w:val="24"/>
        </w:rPr>
        <w:t xml:space="preserve">, O, </w:t>
      </w:r>
      <w:r w:rsidRPr="000450D8">
        <w:rPr>
          <w:rStyle w:val="hps"/>
          <w:sz w:val="24"/>
          <w:szCs w:val="24"/>
        </w:rPr>
        <w:t>Nie,</w:t>
      </w:r>
      <w:r w:rsidRPr="000450D8">
        <w:rPr>
          <w:sz w:val="24"/>
          <w:szCs w:val="24"/>
        </w:rPr>
        <w:t xml:space="preserve"> </w:t>
      </w:r>
      <w:r w:rsidRPr="000450D8">
        <w:rPr>
          <w:rStyle w:val="hps"/>
          <w:sz w:val="24"/>
          <w:szCs w:val="24"/>
        </w:rPr>
        <w:t>S</w:t>
      </w:r>
      <w:r w:rsidRPr="000450D8">
        <w:rPr>
          <w:sz w:val="24"/>
          <w:szCs w:val="24"/>
        </w:rPr>
        <w:t xml:space="preserve"> </w:t>
      </w:r>
      <w:r w:rsidRPr="000450D8">
        <w:rPr>
          <w:rStyle w:val="hps"/>
          <w:sz w:val="24"/>
          <w:szCs w:val="24"/>
        </w:rPr>
        <w:t>a</w:t>
      </w:r>
      <w:r w:rsidRPr="000450D8">
        <w:rPr>
          <w:sz w:val="24"/>
          <w:szCs w:val="24"/>
        </w:rPr>
        <w:t xml:space="preserve"> </w:t>
      </w:r>
      <w:r w:rsidRPr="000450D8">
        <w:rPr>
          <w:rStyle w:val="hps"/>
          <w:sz w:val="24"/>
          <w:szCs w:val="24"/>
        </w:rPr>
        <w:t>Ar</w:t>
      </w:r>
      <w:r w:rsidRPr="000450D8">
        <w:rPr>
          <w:sz w:val="24"/>
          <w:szCs w:val="24"/>
        </w:rPr>
        <w:t xml:space="preserve">, </w:t>
      </w:r>
      <w:r w:rsidRPr="000450D8">
        <w:rPr>
          <w:rStyle w:val="hps"/>
          <w:sz w:val="24"/>
          <w:szCs w:val="24"/>
        </w:rPr>
        <w:t>úplne</w:t>
      </w:r>
      <w:r w:rsidRPr="000450D8">
        <w:rPr>
          <w:sz w:val="24"/>
          <w:szCs w:val="24"/>
        </w:rPr>
        <w:t xml:space="preserve"> </w:t>
      </w:r>
      <w:r w:rsidRPr="000450D8">
        <w:rPr>
          <w:rStyle w:val="hps"/>
          <w:sz w:val="24"/>
          <w:szCs w:val="24"/>
        </w:rPr>
        <w:t>v zhode</w:t>
      </w:r>
      <w:r w:rsidRPr="000450D8">
        <w:rPr>
          <w:sz w:val="24"/>
          <w:szCs w:val="24"/>
        </w:rPr>
        <w:t xml:space="preserve"> </w:t>
      </w:r>
      <w:r w:rsidRPr="000450D8">
        <w:rPr>
          <w:rStyle w:val="hps"/>
          <w:sz w:val="24"/>
          <w:szCs w:val="24"/>
        </w:rPr>
        <w:t>s</w:t>
      </w:r>
      <w:r w:rsidRPr="000450D8">
        <w:rPr>
          <w:sz w:val="24"/>
          <w:szCs w:val="24"/>
        </w:rPr>
        <w:t xml:space="preserve"> </w:t>
      </w:r>
      <w:r w:rsidRPr="000450D8">
        <w:rPr>
          <w:rStyle w:val="hps"/>
          <w:sz w:val="24"/>
          <w:szCs w:val="24"/>
        </w:rPr>
        <w:t>teóriou</w:t>
      </w:r>
      <w:r w:rsidRPr="000450D8">
        <w:rPr>
          <w:sz w:val="24"/>
          <w:szCs w:val="24"/>
        </w:rPr>
        <w:t xml:space="preserve"> </w:t>
      </w:r>
      <w:r w:rsidRPr="000450D8">
        <w:rPr>
          <w:rStyle w:val="hps"/>
          <w:sz w:val="24"/>
          <w:szCs w:val="24"/>
        </w:rPr>
        <w:t>termonukleárneho</w:t>
      </w:r>
      <w:r w:rsidRPr="000450D8">
        <w:rPr>
          <w:sz w:val="24"/>
          <w:szCs w:val="24"/>
        </w:rPr>
        <w:t xml:space="preserve"> </w:t>
      </w:r>
      <w:r w:rsidRPr="000450D8">
        <w:rPr>
          <w:rStyle w:val="hps"/>
          <w:sz w:val="24"/>
          <w:szCs w:val="24"/>
        </w:rPr>
        <w:t>vývoja</w:t>
      </w:r>
      <w:r w:rsidRPr="000450D8">
        <w:rPr>
          <w:sz w:val="24"/>
          <w:szCs w:val="24"/>
        </w:rPr>
        <w:t xml:space="preserve"> </w:t>
      </w:r>
      <w:r w:rsidRPr="000450D8">
        <w:rPr>
          <w:rStyle w:val="hps"/>
          <w:sz w:val="24"/>
          <w:szCs w:val="24"/>
        </w:rPr>
        <w:t>hviezd</w:t>
      </w:r>
      <w:r w:rsidRPr="000450D8">
        <w:rPr>
          <w:sz w:val="24"/>
          <w:szCs w:val="24"/>
        </w:rPr>
        <w:t>.</w:t>
      </w:r>
    </w:p>
    <w:p w:rsidR="000450D8" w:rsidRDefault="000450D8" w:rsidP="008A18D7">
      <w:pPr>
        <w:spacing w:beforeAutospacing="1" w:after="100" w:afterAutospacing="1"/>
        <w:jc w:val="both"/>
        <w:rPr>
          <w:sz w:val="24"/>
          <w:szCs w:val="24"/>
        </w:rPr>
      </w:pPr>
    </w:p>
    <w:p w:rsidR="00BF49D2" w:rsidRDefault="000450D8" w:rsidP="00BF49D2">
      <w:pPr>
        <w:keepNext/>
        <w:spacing w:beforeAutospacing="1" w:after="100" w:afterAutospacing="1"/>
        <w:jc w:val="center"/>
      </w:pPr>
      <w:r>
        <w:rPr>
          <w:noProof/>
          <w:lang w:eastAsia="sk-SK"/>
        </w:rPr>
        <w:drawing>
          <wp:inline distT="0" distB="0" distL="0" distR="0" wp14:anchorId="020EED22" wp14:editId="11ABCFC7">
            <wp:extent cx="3629025" cy="3629025"/>
            <wp:effectExtent l="0" t="0" r="9525" b="9525"/>
            <wp:docPr id="4" name="Obrázok 4" descr="http://upload.wikimedia.org/wikipedia/commons/thumb/b/b5/NGC_7293_VISTA.jpg/1024px-NGC_7293_V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b/b5/NGC_7293_VISTA.jpg/1024px-NGC_7293_VISTA.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627417" cy="3627417"/>
                    </a:xfrm>
                    <a:prstGeom prst="rect">
                      <a:avLst/>
                    </a:prstGeom>
                    <a:noFill/>
                    <a:ln>
                      <a:noFill/>
                    </a:ln>
                  </pic:spPr>
                </pic:pic>
              </a:graphicData>
            </a:graphic>
          </wp:inline>
        </w:drawing>
      </w:r>
    </w:p>
    <w:p w:rsidR="000450D8" w:rsidRPr="001429D6" w:rsidRDefault="00BF49D2" w:rsidP="00BF49D2">
      <w:pPr>
        <w:pStyle w:val="Popis"/>
        <w:jc w:val="center"/>
        <w:rPr>
          <w:b w:val="0"/>
          <w:color w:val="auto"/>
          <w:sz w:val="24"/>
          <w:szCs w:val="24"/>
        </w:rPr>
      </w:pPr>
      <w:r w:rsidRPr="001429D6">
        <w:rPr>
          <w:b w:val="0"/>
          <w:color w:val="auto"/>
        </w:rPr>
        <w:t xml:space="preserve">Obrázok </w:t>
      </w:r>
      <w:r w:rsidRPr="001429D6">
        <w:rPr>
          <w:b w:val="0"/>
          <w:color w:val="auto"/>
        </w:rPr>
        <w:fldChar w:fldCharType="begin"/>
      </w:r>
      <w:r w:rsidRPr="001429D6">
        <w:rPr>
          <w:b w:val="0"/>
          <w:color w:val="auto"/>
        </w:rPr>
        <w:instrText xml:space="preserve"> SEQ Obrázok \* ARABIC </w:instrText>
      </w:r>
      <w:r w:rsidRPr="001429D6">
        <w:rPr>
          <w:b w:val="0"/>
          <w:color w:val="auto"/>
        </w:rPr>
        <w:fldChar w:fldCharType="separate"/>
      </w:r>
      <w:r w:rsidR="002A7536">
        <w:rPr>
          <w:b w:val="0"/>
          <w:noProof/>
          <w:color w:val="auto"/>
        </w:rPr>
        <w:t>70</w:t>
      </w:r>
      <w:r w:rsidRPr="001429D6">
        <w:rPr>
          <w:b w:val="0"/>
          <w:color w:val="auto"/>
        </w:rPr>
        <w:fldChar w:fldCharType="end"/>
      </w:r>
      <w:r w:rsidRPr="001429D6">
        <w:rPr>
          <w:b w:val="0"/>
          <w:color w:val="auto"/>
        </w:rPr>
        <w:t xml:space="preserve"> Hmlovina Helix. Zdroj  ESO/VISTA/J. Emerson. </w:t>
      </w:r>
    </w:p>
    <w:p w:rsidR="004F3229" w:rsidRDefault="006D2783" w:rsidP="006D2783">
      <w:pPr>
        <w:pStyle w:val="Nadpis2"/>
        <w:rPr>
          <w:rFonts w:eastAsia="Times New Roman"/>
          <w:lang w:eastAsia="sk-SK"/>
        </w:rPr>
      </w:pPr>
      <w:r>
        <w:rPr>
          <w:rFonts w:eastAsia="Times New Roman"/>
          <w:lang w:eastAsia="sk-SK"/>
        </w:rPr>
        <w:t xml:space="preserve">19.2 </w:t>
      </w:r>
      <w:r w:rsidR="000450D8">
        <w:rPr>
          <w:rFonts w:eastAsia="Times New Roman"/>
          <w:lang w:eastAsia="sk-SK"/>
        </w:rPr>
        <w:t>Neutrónové hviezdy</w:t>
      </w:r>
    </w:p>
    <w:p w:rsidR="000450D8" w:rsidRPr="00011631" w:rsidRDefault="000450D8" w:rsidP="000450D8">
      <w:pPr>
        <w:rPr>
          <w:sz w:val="24"/>
          <w:szCs w:val="24"/>
          <w:lang w:eastAsia="sk-SK"/>
        </w:rPr>
      </w:pPr>
    </w:p>
    <w:p w:rsidR="00D07D37" w:rsidRDefault="00011631" w:rsidP="00011631">
      <w:pPr>
        <w:jc w:val="both"/>
        <w:rPr>
          <w:rStyle w:val="notranslate"/>
          <w:sz w:val="24"/>
          <w:szCs w:val="24"/>
        </w:rPr>
      </w:pPr>
      <w:r w:rsidRPr="0065203B">
        <w:rPr>
          <w:sz w:val="24"/>
          <w:szCs w:val="24"/>
          <w:lang w:eastAsia="sk-SK"/>
        </w:rPr>
        <w:t>Neutrónová hviezda, je výsledkom gravitačného kolapsu veľmi hmotnej hviezdy</w:t>
      </w:r>
      <w:r w:rsidR="00287FE8" w:rsidRPr="0065203B">
        <w:rPr>
          <w:sz w:val="24"/>
          <w:szCs w:val="24"/>
          <w:lang w:eastAsia="sk-SK"/>
        </w:rPr>
        <w:t xml:space="preserve">, </w:t>
      </w:r>
      <w:r w:rsidR="00D07D37">
        <w:rPr>
          <w:sz w:val="24"/>
          <w:szCs w:val="24"/>
          <w:lang w:eastAsia="sk-SK"/>
        </w:rPr>
        <w:t xml:space="preserve">pričom </w:t>
      </w:r>
      <w:r w:rsidR="00287FE8" w:rsidRPr="0065203B">
        <w:rPr>
          <w:sz w:val="24"/>
          <w:szCs w:val="24"/>
          <w:lang w:eastAsia="sk-SK"/>
        </w:rPr>
        <w:t>sprievodným úkazom</w:t>
      </w:r>
      <w:r w:rsidR="00D07D37">
        <w:rPr>
          <w:sz w:val="24"/>
          <w:szCs w:val="24"/>
          <w:lang w:eastAsia="sk-SK"/>
        </w:rPr>
        <w:t xml:space="preserve"> tohto javu</w:t>
      </w:r>
      <w:r w:rsidR="00287FE8" w:rsidRPr="0065203B">
        <w:rPr>
          <w:sz w:val="24"/>
          <w:szCs w:val="24"/>
          <w:lang w:eastAsia="sk-SK"/>
        </w:rPr>
        <w:t xml:space="preserve"> je výbuch supernovy.</w:t>
      </w:r>
      <w:r w:rsidRPr="0065203B">
        <w:rPr>
          <w:sz w:val="24"/>
          <w:szCs w:val="24"/>
          <w:lang w:eastAsia="sk-SK"/>
        </w:rPr>
        <w:t xml:space="preserve"> </w:t>
      </w:r>
      <w:r w:rsidR="0065203B" w:rsidRPr="0065203B">
        <w:rPr>
          <w:sz w:val="24"/>
          <w:szCs w:val="24"/>
          <w:lang w:eastAsia="sk-SK"/>
        </w:rPr>
        <w:t>Obrovský tlak spôsobí natlačenie elektrónov</w:t>
      </w:r>
      <w:r w:rsidRPr="0065203B">
        <w:rPr>
          <w:sz w:val="24"/>
          <w:szCs w:val="24"/>
          <w:lang w:eastAsia="sk-SK"/>
        </w:rPr>
        <w:t xml:space="preserve"> do samotných jadier</w:t>
      </w:r>
      <w:r w:rsidR="0065203B" w:rsidRPr="0065203B">
        <w:rPr>
          <w:sz w:val="24"/>
          <w:szCs w:val="24"/>
          <w:lang w:eastAsia="sk-SK"/>
        </w:rPr>
        <w:t xml:space="preserve"> atótmu</w:t>
      </w:r>
      <w:r w:rsidRPr="0065203B">
        <w:rPr>
          <w:sz w:val="24"/>
          <w:szCs w:val="24"/>
          <w:lang w:eastAsia="sk-SK"/>
        </w:rPr>
        <w:t xml:space="preserve">, takže nám vznikne pozoruhodný výtvor prírody – neutrónová hviezda. Hmotnosť približne dvoch sĺnk je zabalená do objemu s polomerom </w:t>
      </w:r>
      <w:r w:rsidR="005A02C0" w:rsidRPr="0065203B">
        <w:rPr>
          <w:sz w:val="24"/>
          <w:szCs w:val="24"/>
          <w:lang w:eastAsia="sk-SK"/>
        </w:rPr>
        <w:t>rádovo 10</w:t>
      </w:r>
      <w:r w:rsidRPr="0065203B">
        <w:rPr>
          <w:sz w:val="24"/>
          <w:szCs w:val="24"/>
          <w:lang w:eastAsia="sk-SK"/>
        </w:rPr>
        <w:t xml:space="preserve"> kilometrov.</w:t>
      </w:r>
      <w:r w:rsidR="00292246" w:rsidRPr="0065203B">
        <w:rPr>
          <w:sz w:val="24"/>
          <w:szCs w:val="24"/>
          <w:lang w:eastAsia="sk-SK"/>
        </w:rPr>
        <w:t xml:space="preserve"> Ich hustota je obrovská – až trilión ton na m</w:t>
      </w:r>
      <w:r w:rsidR="00292246" w:rsidRPr="0065203B">
        <w:rPr>
          <w:sz w:val="24"/>
          <w:szCs w:val="24"/>
          <w:vertAlign w:val="superscript"/>
          <w:lang w:eastAsia="sk-SK"/>
        </w:rPr>
        <w:t>3</w:t>
      </w:r>
      <w:r w:rsidR="0065203B" w:rsidRPr="0065203B">
        <w:rPr>
          <w:sz w:val="24"/>
          <w:szCs w:val="24"/>
          <w:vertAlign w:val="superscript"/>
          <w:lang w:eastAsia="sk-SK"/>
        </w:rPr>
        <w:t>,</w:t>
      </w:r>
      <w:r w:rsidR="0065203B" w:rsidRPr="0065203B">
        <w:rPr>
          <w:sz w:val="24"/>
          <w:szCs w:val="24"/>
          <w:lang w:eastAsia="sk-SK"/>
        </w:rPr>
        <w:t xml:space="preserve"> (2.10</w:t>
      </w:r>
      <w:r w:rsidR="0065203B" w:rsidRPr="0065203B">
        <w:rPr>
          <w:sz w:val="24"/>
          <w:szCs w:val="24"/>
          <w:vertAlign w:val="superscript"/>
          <w:lang w:eastAsia="sk-SK"/>
        </w:rPr>
        <w:t>30</w:t>
      </w:r>
      <w:r w:rsidR="0065203B" w:rsidRPr="0065203B">
        <w:rPr>
          <w:sz w:val="24"/>
          <w:szCs w:val="24"/>
          <w:lang w:eastAsia="sk-SK"/>
        </w:rPr>
        <w:t xml:space="preserve"> kg/m</w:t>
      </w:r>
      <w:r w:rsidR="0065203B" w:rsidRPr="0065203B">
        <w:rPr>
          <w:sz w:val="24"/>
          <w:szCs w:val="24"/>
          <w:vertAlign w:val="superscript"/>
          <w:lang w:eastAsia="sk-SK"/>
        </w:rPr>
        <w:t>3</w:t>
      </w:r>
      <w:r w:rsidR="0065203B" w:rsidRPr="0065203B">
        <w:rPr>
          <w:sz w:val="24"/>
          <w:szCs w:val="24"/>
          <w:lang w:eastAsia="sk-SK"/>
        </w:rPr>
        <w:t>) čo je hustota porovnateľná s hustotou neutrónov</w:t>
      </w:r>
      <w:r w:rsidR="00292246" w:rsidRPr="0065203B">
        <w:rPr>
          <w:sz w:val="24"/>
          <w:szCs w:val="24"/>
          <w:lang w:eastAsia="sk-SK"/>
        </w:rPr>
        <w:t>.</w:t>
      </w:r>
      <w:r w:rsidR="005A02C0" w:rsidRPr="0065203B">
        <w:rPr>
          <w:sz w:val="24"/>
          <w:szCs w:val="24"/>
          <w:lang w:eastAsia="sk-SK"/>
        </w:rPr>
        <w:t xml:space="preserve"> </w:t>
      </w:r>
      <w:r w:rsidR="0065203B" w:rsidRPr="0065203B">
        <w:rPr>
          <w:sz w:val="24"/>
          <w:szCs w:val="24"/>
        </w:rPr>
        <w:t>Tlak degenerovaného neutrónového plynu pôsobí proti obrovskej vlastnej gravitácii a zabraňuje ďalšiemu gravitačnému kolapsu</w:t>
      </w:r>
      <w:r w:rsidR="0065203B" w:rsidRPr="0065203B">
        <w:rPr>
          <w:sz w:val="24"/>
          <w:szCs w:val="24"/>
          <w:lang w:eastAsia="sk-SK"/>
        </w:rPr>
        <w:t xml:space="preserve">. </w:t>
      </w:r>
      <w:r w:rsidR="005A02C0" w:rsidRPr="0065203B">
        <w:rPr>
          <w:sz w:val="24"/>
          <w:szCs w:val="24"/>
          <w:lang w:eastAsia="sk-SK"/>
        </w:rPr>
        <w:t>Hmota</w:t>
      </w:r>
      <w:r w:rsidR="0065203B" w:rsidRPr="0065203B">
        <w:rPr>
          <w:sz w:val="24"/>
          <w:szCs w:val="24"/>
          <w:lang w:eastAsia="sk-SK"/>
        </w:rPr>
        <w:t xml:space="preserve"> tejto skolabovanej hviezdy </w:t>
      </w:r>
      <w:r w:rsidR="005A02C0" w:rsidRPr="0065203B">
        <w:rPr>
          <w:sz w:val="24"/>
          <w:szCs w:val="24"/>
          <w:lang w:eastAsia="sk-SK"/>
        </w:rPr>
        <w:t xml:space="preserve"> je zabalená tak pevne, že kocka cukru takéhoto materiálu by vážila viac ako miliardu ton – približne ako Mount Everest.</w:t>
      </w:r>
      <w:r w:rsidR="00214F47" w:rsidRPr="0065203B">
        <w:rPr>
          <w:sz w:val="24"/>
          <w:szCs w:val="24"/>
          <w:lang w:eastAsia="sk-SK"/>
        </w:rPr>
        <w:t xml:space="preserve"> </w:t>
      </w:r>
      <w:r w:rsidR="0065203B" w:rsidRPr="0065203B">
        <w:rPr>
          <w:sz w:val="24"/>
          <w:szCs w:val="24"/>
          <w:lang w:eastAsia="sk-SK"/>
        </w:rPr>
        <w:t xml:space="preserve">Gravitačné zrýchlenie na povrchu </w:t>
      </w:r>
      <w:r w:rsidR="0065203B" w:rsidRPr="0065203B">
        <w:rPr>
          <w:rStyle w:val="notranslate"/>
          <w:sz w:val="24"/>
          <w:szCs w:val="24"/>
        </w:rPr>
        <w:t xml:space="preserve">hviezdy je asi 2 × 10 </w:t>
      </w:r>
      <w:r w:rsidR="0065203B" w:rsidRPr="0065203B">
        <w:rPr>
          <w:rStyle w:val="notranslate"/>
          <w:sz w:val="24"/>
          <w:szCs w:val="24"/>
          <w:vertAlign w:val="superscript"/>
        </w:rPr>
        <w:t>11</w:t>
      </w:r>
      <w:r w:rsidR="0065203B" w:rsidRPr="0065203B">
        <w:rPr>
          <w:rStyle w:val="notranslate"/>
          <w:sz w:val="24"/>
          <w:szCs w:val="24"/>
        </w:rPr>
        <w:t xml:space="preserve"> krát silnejšie</w:t>
      </w:r>
      <w:r w:rsidR="00D07D37">
        <w:rPr>
          <w:rStyle w:val="notranslate"/>
          <w:sz w:val="24"/>
          <w:szCs w:val="24"/>
        </w:rPr>
        <w:t>, ako na Zemi a úniková rýchlosť z tohto povrchu nadobúda obrovské hodnoty – až 1/3 rýchlosti svetla.</w:t>
      </w:r>
    </w:p>
    <w:p w:rsidR="00011631" w:rsidRPr="0065203B" w:rsidRDefault="00214F47" w:rsidP="00011631">
      <w:pPr>
        <w:jc w:val="both"/>
        <w:rPr>
          <w:sz w:val="24"/>
          <w:szCs w:val="24"/>
          <w:lang w:eastAsia="sk-SK"/>
        </w:rPr>
      </w:pPr>
      <w:r w:rsidRPr="0065203B">
        <w:rPr>
          <w:sz w:val="24"/>
          <w:szCs w:val="24"/>
          <w:lang w:eastAsia="sk-SK"/>
        </w:rPr>
        <w:t xml:space="preserve">V prípade </w:t>
      </w:r>
      <w:r w:rsidR="00305315" w:rsidRPr="0065203B">
        <w:rPr>
          <w:sz w:val="24"/>
          <w:szCs w:val="24"/>
          <w:lang w:eastAsia="sk-SK"/>
        </w:rPr>
        <w:t xml:space="preserve">tohto objektu </w:t>
      </w:r>
      <w:r w:rsidRPr="0065203B">
        <w:rPr>
          <w:sz w:val="24"/>
          <w:szCs w:val="24"/>
          <w:lang w:eastAsia="sk-SK"/>
        </w:rPr>
        <w:t xml:space="preserve"> ide o kombináciu silného gravitačného a magnetického poľa.</w:t>
      </w:r>
      <w:r w:rsidR="00292246" w:rsidRPr="0065203B">
        <w:rPr>
          <w:sz w:val="24"/>
          <w:szCs w:val="24"/>
          <w:lang w:eastAsia="sk-SK"/>
        </w:rPr>
        <w:t xml:space="preserve"> Sila magnetického poľa pôvodnej hviezdy sa totiž pri gravitačnom kolapse znásobí vzhľadom na zmenšený povrch. Ide o zväčšenie magnetického poľa približne 10</w:t>
      </w:r>
      <w:r w:rsidR="00292246" w:rsidRPr="0065203B">
        <w:rPr>
          <w:sz w:val="24"/>
          <w:szCs w:val="24"/>
          <w:vertAlign w:val="superscript"/>
          <w:lang w:eastAsia="sk-SK"/>
        </w:rPr>
        <w:t>10</w:t>
      </w:r>
      <w:r w:rsidR="00292246" w:rsidRPr="0065203B">
        <w:rPr>
          <w:sz w:val="24"/>
          <w:szCs w:val="24"/>
          <w:lang w:eastAsia="sk-SK"/>
        </w:rPr>
        <w:t xml:space="preserve"> krát.</w:t>
      </w:r>
    </w:p>
    <w:p w:rsidR="00CF4641" w:rsidRDefault="00CF4641" w:rsidP="00CF4641">
      <w:pPr>
        <w:jc w:val="both"/>
        <w:rPr>
          <w:sz w:val="24"/>
          <w:szCs w:val="24"/>
          <w:lang w:eastAsia="sk-SK"/>
        </w:rPr>
      </w:pPr>
      <w:r>
        <w:rPr>
          <w:sz w:val="24"/>
          <w:szCs w:val="24"/>
          <w:lang w:eastAsia="sk-SK"/>
        </w:rPr>
        <w:t>Teplota ich povrchu dosahuje niekoľko miliónov K. Hviezdy vyžarujú do okolia viditeľné, rádiové a röntgenové žiarenie, ale aj rýchle relativistické častice.</w:t>
      </w:r>
    </w:p>
    <w:p w:rsidR="00CF4641" w:rsidRDefault="00214F47" w:rsidP="00011631">
      <w:pPr>
        <w:jc w:val="both"/>
        <w:rPr>
          <w:sz w:val="24"/>
          <w:szCs w:val="24"/>
          <w:lang w:eastAsia="sk-SK"/>
        </w:rPr>
      </w:pPr>
      <w:r>
        <w:rPr>
          <w:sz w:val="24"/>
          <w:szCs w:val="24"/>
          <w:lang w:eastAsia="sk-SK"/>
        </w:rPr>
        <w:t>Najznámejšie neutró</w:t>
      </w:r>
      <w:r w:rsidR="001737E0">
        <w:rPr>
          <w:sz w:val="24"/>
          <w:szCs w:val="24"/>
          <w:lang w:eastAsia="sk-SK"/>
        </w:rPr>
        <w:t>nové hviezdy patria medzi pulzary, čo</w:t>
      </w:r>
      <w:r w:rsidR="000750CD">
        <w:rPr>
          <w:sz w:val="24"/>
          <w:szCs w:val="24"/>
          <w:lang w:eastAsia="sk-SK"/>
        </w:rPr>
        <w:t xml:space="preserve"> sú rýchlo rotujúce neutrónové hviezdy, vysielajúce krátke rádiové impulzy. Silné magnetické pole spôsobuje, že energia je vyžarovaná len v úzkom kuželi, v smere magnetickej osi.</w:t>
      </w:r>
      <w:r w:rsidR="008B5034">
        <w:rPr>
          <w:sz w:val="24"/>
          <w:szCs w:val="24"/>
          <w:lang w:eastAsia="sk-SK"/>
        </w:rPr>
        <w:t xml:space="preserve"> Keď takýto kužeľ zasiahne Zem, registrujeme pulz pulzaru. Vzhľadom na to, že rotačné osi pulzarov majú rôzny sklon, nie všetky neutrónové hviezdy registrujeme ako pulzary. </w:t>
      </w:r>
      <w:r>
        <w:rPr>
          <w:sz w:val="24"/>
          <w:szCs w:val="24"/>
          <w:lang w:eastAsia="sk-SK"/>
        </w:rPr>
        <w:t xml:space="preserve"> Tieto malé objekty sa otáčajú okolo svojej osi veľmi rýchlo. </w:t>
      </w:r>
      <w:r w:rsidR="00CF4641">
        <w:rPr>
          <w:sz w:val="24"/>
          <w:szCs w:val="24"/>
          <w:lang w:eastAsia="sk-SK"/>
        </w:rPr>
        <w:t>Dôvodom je  zachovanie momentu hybnosti pri gravitačnom kolapse. Jej perióda nadobúda hodnoty  od 0,03 sekundy do niekoľko sekúnd, pričom dĺžka jedného impulzu neprevyšuje 0,001 s. Najpomalší pulzar rotuje s frekvenciou menšou ako je jedna minúta. Novoobjavená skupina pulzarov rotuje ešte rýchlejšie – až 855 impulzov za sekundu.</w:t>
      </w:r>
      <w:r w:rsidR="00CF4641" w:rsidRPr="000750CD">
        <w:rPr>
          <w:rFonts w:ascii="Helvetica" w:hAnsi="Helvetica" w:cs="Helvetica"/>
          <w:sz w:val="20"/>
          <w:szCs w:val="20"/>
        </w:rPr>
        <w:t xml:space="preserve"> </w:t>
      </w:r>
      <w:r>
        <w:rPr>
          <w:sz w:val="24"/>
          <w:szCs w:val="24"/>
          <w:lang w:eastAsia="sk-SK"/>
        </w:rPr>
        <w:t xml:space="preserve">Najrýchlejšie z nich sa </w:t>
      </w:r>
      <w:r w:rsidR="00CF4641">
        <w:rPr>
          <w:sz w:val="24"/>
          <w:szCs w:val="24"/>
          <w:lang w:eastAsia="sk-SK"/>
        </w:rPr>
        <w:t xml:space="preserve">teda </w:t>
      </w:r>
      <w:r>
        <w:rPr>
          <w:sz w:val="24"/>
          <w:szCs w:val="24"/>
          <w:lang w:eastAsia="sk-SK"/>
        </w:rPr>
        <w:t xml:space="preserve">otáčajú rýchlejšie ako kuchynský mixér. </w:t>
      </w:r>
    </w:p>
    <w:p w:rsidR="00D07D37" w:rsidRDefault="00214F47" w:rsidP="00011631">
      <w:pPr>
        <w:jc w:val="both"/>
        <w:rPr>
          <w:sz w:val="24"/>
          <w:szCs w:val="24"/>
          <w:lang w:eastAsia="sk-SK"/>
        </w:rPr>
      </w:pPr>
      <w:r>
        <w:rPr>
          <w:sz w:val="24"/>
          <w:szCs w:val="24"/>
          <w:lang w:eastAsia="sk-SK"/>
        </w:rPr>
        <w:t>Úzke kužele rádiových vĺn generujú magnetické polia bilión krát silnejšie ako na Zemi.</w:t>
      </w:r>
      <w:r w:rsidR="0057020E">
        <w:rPr>
          <w:sz w:val="24"/>
          <w:szCs w:val="24"/>
          <w:lang w:eastAsia="sk-SK"/>
        </w:rPr>
        <w:t xml:space="preserve"> Magnetosféra </w:t>
      </w:r>
      <w:r w:rsidR="00CF4641">
        <w:rPr>
          <w:sz w:val="24"/>
          <w:szCs w:val="24"/>
          <w:lang w:eastAsia="sk-SK"/>
        </w:rPr>
        <w:t>týchto</w:t>
      </w:r>
      <w:r w:rsidR="0057020E">
        <w:rPr>
          <w:sz w:val="24"/>
          <w:szCs w:val="24"/>
          <w:lang w:eastAsia="sk-SK"/>
        </w:rPr>
        <w:t xml:space="preserve"> objektov urýchli častice na veľmi vysoké rýchlosti, tie môžu byť zdrojom gama žiarenia. Doteraz poznáme 2000 takýchto objektov</w:t>
      </w:r>
      <w:r w:rsidR="00D07D37">
        <w:rPr>
          <w:sz w:val="24"/>
          <w:szCs w:val="24"/>
          <w:lang w:eastAsia="sk-SK"/>
        </w:rPr>
        <w:t xml:space="preserve"> (v našej Galaxii a vo veľkom Magellanovom mračne.</w:t>
      </w:r>
      <w:r w:rsidR="0057020E">
        <w:rPr>
          <w:sz w:val="24"/>
          <w:szCs w:val="24"/>
          <w:lang w:eastAsia="sk-SK"/>
        </w:rPr>
        <w:t xml:space="preserve"> Pomaly ako chladnú, ich rotácia sa spomaľuje. </w:t>
      </w:r>
    </w:p>
    <w:p w:rsidR="0057020E" w:rsidRDefault="0057020E" w:rsidP="001445C5">
      <w:pPr>
        <w:jc w:val="both"/>
        <w:rPr>
          <w:sz w:val="24"/>
          <w:szCs w:val="24"/>
          <w:lang w:eastAsia="sk-SK"/>
        </w:rPr>
      </w:pPr>
      <w:r>
        <w:rPr>
          <w:sz w:val="24"/>
          <w:szCs w:val="24"/>
          <w:lang w:eastAsia="sk-SK"/>
        </w:rPr>
        <w:t>Neutrónové hviezdy môžeme nájsť ako zvyšky po supernove a ak sa neutrónová hviezda nachádza v binárnom systéme, môžeme zmerať</w:t>
      </w:r>
      <w:r w:rsidR="001737E0">
        <w:rPr>
          <w:sz w:val="24"/>
          <w:szCs w:val="24"/>
          <w:lang w:eastAsia="sk-SK"/>
        </w:rPr>
        <w:t>pomocou 3. Keplerovho zákona aj</w:t>
      </w:r>
      <w:r>
        <w:rPr>
          <w:sz w:val="24"/>
          <w:szCs w:val="24"/>
          <w:lang w:eastAsia="sk-SK"/>
        </w:rPr>
        <w:t xml:space="preserve"> jej hmotnosť.</w:t>
      </w:r>
      <w:r w:rsidR="00CF4641">
        <w:rPr>
          <w:sz w:val="24"/>
          <w:szCs w:val="24"/>
          <w:lang w:eastAsia="sk-SK"/>
        </w:rPr>
        <w:t xml:space="preserve"> Ak pulzar „vysáva“ svojho spoločníka, dopadajúca hmota na povrch neutrónovej hviezdy</w:t>
      </w:r>
      <w:r w:rsidR="001737E0">
        <w:rPr>
          <w:sz w:val="24"/>
          <w:szCs w:val="24"/>
          <w:lang w:eastAsia="sk-SK"/>
        </w:rPr>
        <w:t xml:space="preserve"> spôsobuje</w:t>
      </w:r>
      <w:r w:rsidR="00CF4641">
        <w:rPr>
          <w:sz w:val="24"/>
          <w:szCs w:val="24"/>
          <w:lang w:eastAsia="sk-SK"/>
        </w:rPr>
        <w:t xml:space="preserve">, </w:t>
      </w:r>
      <w:r w:rsidR="001737E0">
        <w:rPr>
          <w:sz w:val="24"/>
          <w:szCs w:val="24"/>
          <w:lang w:eastAsia="sk-SK"/>
        </w:rPr>
        <w:t xml:space="preserve">že </w:t>
      </w:r>
      <w:r w:rsidR="00CF4641">
        <w:rPr>
          <w:sz w:val="24"/>
          <w:szCs w:val="24"/>
          <w:lang w:eastAsia="sk-SK"/>
        </w:rPr>
        <w:t xml:space="preserve">pozorujeme periodicky sa opakujúce röntgenové vzplanutia.  </w:t>
      </w:r>
      <w:r>
        <w:rPr>
          <w:sz w:val="24"/>
          <w:szCs w:val="24"/>
          <w:lang w:eastAsia="sk-SK"/>
        </w:rPr>
        <w:t xml:space="preserve"> Pulzary boli objavené ako </w:t>
      </w:r>
      <w:r w:rsidR="00305315">
        <w:rPr>
          <w:sz w:val="24"/>
          <w:szCs w:val="24"/>
          <w:lang w:eastAsia="sk-SK"/>
        </w:rPr>
        <w:t>rádiové zdroje, ktoré „ blikajú „ pri konštantnej frekvencii (Bell, 1967). V súčasnosti najjasnejšie z nich pozorujeme na všetkých frekvenciách svetla.</w:t>
      </w:r>
    </w:p>
    <w:p w:rsidR="00305315" w:rsidRDefault="00305315" w:rsidP="00011631">
      <w:pPr>
        <w:jc w:val="both"/>
        <w:rPr>
          <w:sz w:val="24"/>
          <w:szCs w:val="24"/>
          <w:lang w:eastAsia="sk-SK"/>
        </w:rPr>
      </w:pPr>
    </w:p>
    <w:p w:rsidR="001429D6" w:rsidRDefault="00214F47" w:rsidP="001429D6">
      <w:pPr>
        <w:keepNext/>
        <w:jc w:val="both"/>
      </w:pPr>
      <w:r>
        <w:rPr>
          <w:sz w:val="24"/>
          <w:szCs w:val="24"/>
          <w:lang w:eastAsia="sk-SK"/>
        </w:rPr>
        <w:t xml:space="preserve"> </w:t>
      </w:r>
      <w:r w:rsidR="001429D6" w:rsidRPr="001429D6">
        <w:rPr>
          <w:noProof/>
          <w:sz w:val="24"/>
          <w:szCs w:val="24"/>
          <w:lang w:eastAsia="sk-SK"/>
        </w:rPr>
        <w:drawing>
          <wp:inline distT="0" distB="0" distL="0" distR="0" wp14:anchorId="273431F9" wp14:editId="186DD548">
            <wp:extent cx="5731510" cy="4582624"/>
            <wp:effectExtent l="0" t="0" r="2540" b="8890"/>
            <wp:docPr id="15463" name="Obrázok 15463" descr="http://sci.esa.int/science-e-media/img/77/XMM-Newton_baffling_pulsar_B-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i.esa.int/science-e-media/img/77/XMM-Newton_baffling_pulsar_B-wallpaper.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31510" cy="4582624"/>
                    </a:xfrm>
                    <a:prstGeom prst="rect">
                      <a:avLst/>
                    </a:prstGeom>
                    <a:noFill/>
                    <a:ln>
                      <a:noFill/>
                    </a:ln>
                  </pic:spPr>
                </pic:pic>
              </a:graphicData>
            </a:graphic>
          </wp:inline>
        </w:drawing>
      </w:r>
    </w:p>
    <w:p w:rsidR="00214F47" w:rsidRPr="001429D6" w:rsidRDefault="001429D6" w:rsidP="001429D6">
      <w:pPr>
        <w:pStyle w:val="Popis"/>
        <w:jc w:val="center"/>
        <w:rPr>
          <w:b w:val="0"/>
          <w:color w:val="auto"/>
          <w:sz w:val="24"/>
          <w:szCs w:val="24"/>
          <w:lang w:eastAsia="sk-SK"/>
        </w:rPr>
      </w:pPr>
      <w:r w:rsidRPr="001429D6">
        <w:rPr>
          <w:b w:val="0"/>
          <w:color w:val="auto"/>
        </w:rPr>
        <w:t xml:space="preserve">Obrázok </w:t>
      </w:r>
      <w:r w:rsidRPr="001429D6">
        <w:rPr>
          <w:b w:val="0"/>
          <w:color w:val="auto"/>
        </w:rPr>
        <w:fldChar w:fldCharType="begin"/>
      </w:r>
      <w:r w:rsidRPr="001429D6">
        <w:rPr>
          <w:b w:val="0"/>
          <w:color w:val="auto"/>
        </w:rPr>
        <w:instrText xml:space="preserve"> SEQ Obrázok \* ARABIC </w:instrText>
      </w:r>
      <w:r w:rsidRPr="001429D6">
        <w:rPr>
          <w:b w:val="0"/>
          <w:color w:val="auto"/>
        </w:rPr>
        <w:fldChar w:fldCharType="separate"/>
      </w:r>
      <w:r w:rsidR="002A7536">
        <w:rPr>
          <w:b w:val="0"/>
          <w:noProof/>
          <w:color w:val="auto"/>
        </w:rPr>
        <w:t>71</w:t>
      </w:r>
      <w:r w:rsidRPr="001429D6">
        <w:rPr>
          <w:b w:val="0"/>
          <w:color w:val="auto"/>
        </w:rPr>
        <w:fldChar w:fldCharType="end"/>
      </w:r>
      <w:r w:rsidRPr="001429D6">
        <w:rPr>
          <w:b w:val="0"/>
          <w:color w:val="auto"/>
        </w:rPr>
        <w:t xml:space="preserve">  Model pulzaru.  Zdroj : ESA</w:t>
      </w:r>
    </w:p>
    <w:p w:rsidR="00305315" w:rsidRDefault="007E4A66" w:rsidP="006D2783">
      <w:pPr>
        <w:rPr>
          <w:lang w:eastAsia="sk-SK"/>
        </w:rPr>
      </w:pPr>
      <w:r>
        <w:rPr>
          <w:lang w:eastAsia="sk-SK"/>
        </w:rPr>
        <w:t xml:space="preserve">      </w:t>
      </w:r>
    </w:p>
    <w:p w:rsidR="00305315" w:rsidRPr="00305315" w:rsidRDefault="00305315" w:rsidP="00305315">
      <w:pPr>
        <w:rPr>
          <w:lang w:eastAsia="sk-SK"/>
        </w:rPr>
      </w:pPr>
    </w:p>
    <w:p w:rsidR="00305315" w:rsidRDefault="00305315" w:rsidP="006D2783">
      <w:pPr>
        <w:rPr>
          <w:lang w:eastAsia="sk-SK"/>
        </w:rPr>
      </w:pPr>
    </w:p>
    <w:p w:rsidR="001737E0" w:rsidRPr="001429D6" w:rsidRDefault="008B5034" w:rsidP="001445C5">
      <w:pPr>
        <w:jc w:val="both"/>
        <w:rPr>
          <w:rFonts w:ascii="Times New Roman" w:eastAsia="Times New Roman" w:hAnsi="Times New Roman" w:cs="Times New Roman"/>
          <w:sz w:val="24"/>
          <w:szCs w:val="24"/>
          <w:lang w:eastAsia="sk-SK"/>
        </w:rPr>
      </w:pPr>
      <w:r w:rsidRPr="001445C5">
        <w:rPr>
          <w:rFonts w:eastAsia="Times New Roman" w:cs="Times New Roman"/>
          <w:sz w:val="24"/>
          <w:szCs w:val="24"/>
          <w:lang w:eastAsia="sk-SK"/>
        </w:rPr>
        <w:t xml:space="preserve">Perióda pulzov sa každý deň predlžuje o niekoľko miliardtín sekundy. Toto spomaľovanie rotácie spôsobuje magnetické brzdenie. Vzniká pôsobením magnetického poľa neutrónovej hviezdy na ionizovaný plyn, ktorý ju obklopuje. Predlžovanie periódy pulzov umožňuje určiť čas, počas ktorého pulzary žiaria v oblasti rádiového žiarenia nám doteraz neznámym mechanizmom. Ďalším zaujímavým javom je nepravidelné kolísanie pulzov v obdobiach kratších ako 1 rok. </w:t>
      </w:r>
    </w:p>
    <w:p w:rsidR="008B5034" w:rsidRPr="001445C5" w:rsidRDefault="008B5034" w:rsidP="001445C5">
      <w:pPr>
        <w:jc w:val="both"/>
        <w:rPr>
          <w:rFonts w:eastAsia="Times New Roman" w:cs="Times New Roman"/>
          <w:sz w:val="24"/>
          <w:szCs w:val="24"/>
          <w:lang w:eastAsia="sk-SK"/>
        </w:rPr>
      </w:pPr>
      <w:r w:rsidRPr="001445C5">
        <w:rPr>
          <w:rFonts w:eastAsia="Times New Roman" w:cs="Times New Roman"/>
          <w:sz w:val="24"/>
          <w:szCs w:val="24"/>
          <w:lang w:eastAsia="sk-SK"/>
        </w:rPr>
        <w:t xml:space="preserve">Nesporným dôkazom, že neutrónové hviezdy vznikajú po výbuchu supernovy je </w:t>
      </w:r>
      <w:r w:rsidR="00E25FE5" w:rsidRPr="001445C5">
        <w:rPr>
          <w:rFonts w:eastAsia="Times New Roman" w:cs="Times New Roman"/>
          <w:sz w:val="24"/>
          <w:szCs w:val="24"/>
          <w:lang w:eastAsia="sk-SK"/>
        </w:rPr>
        <w:t>Krabia hmlo</w:t>
      </w:r>
      <w:r w:rsidR="00BA610A" w:rsidRPr="001445C5">
        <w:rPr>
          <w:rFonts w:eastAsia="Times New Roman" w:cs="Times New Roman"/>
          <w:sz w:val="24"/>
          <w:szCs w:val="24"/>
          <w:lang w:eastAsia="sk-SK"/>
        </w:rPr>
        <w:t>vina, ktorá sa nachádza v súhvezdí Býka.</w:t>
      </w:r>
      <w:r w:rsidR="00E25FE5" w:rsidRPr="001445C5">
        <w:rPr>
          <w:rFonts w:eastAsia="Times New Roman" w:cs="Times New Roman"/>
          <w:sz w:val="24"/>
          <w:szCs w:val="24"/>
          <w:lang w:eastAsia="sk-SK"/>
        </w:rPr>
        <w:t xml:space="preserve"> Výbuch supernovy bol  pozorovaný v roku </w:t>
      </w:r>
      <w:r w:rsidR="001737E0">
        <w:rPr>
          <w:rFonts w:eastAsia="Times New Roman" w:cs="Times New Roman"/>
          <w:sz w:val="24"/>
          <w:szCs w:val="24"/>
          <w:lang w:eastAsia="sk-SK"/>
        </w:rPr>
        <w:t xml:space="preserve">1054, ako </w:t>
      </w:r>
      <w:r w:rsidR="00BA610A" w:rsidRPr="001445C5">
        <w:rPr>
          <w:rFonts w:eastAsia="Times New Roman" w:cs="Times New Roman"/>
          <w:sz w:val="24"/>
          <w:szCs w:val="24"/>
          <w:lang w:eastAsia="sk-SK"/>
        </w:rPr>
        <w:t xml:space="preserve"> nová hviezda na oblohe. V čase najväčšej jasnosti bola hviezda taká jasná, že sa strácal rozdiel medzi dnom a nocou. V súčasnosti môžeme na  tomto mieste pozorovať rozpínajúcu sa hmlovinu s označením M1. </w:t>
      </w:r>
      <w:r w:rsidR="00CA38AB" w:rsidRPr="001445C5">
        <w:rPr>
          <w:rFonts w:eastAsia="Times New Roman" w:cs="Times New Roman"/>
          <w:sz w:val="24"/>
          <w:szCs w:val="24"/>
          <w:lang w:eastAsia="sk-SK"/>
        </w:rPr>
        <w:t>Jej rozmer je 5 svetelných rokov.</w:t>
      </w:r>
      <w:r w:rsidR="00BA610A" w:rsidRPr="001445C5">
        <w:rPr>
          <w:rFonts w:eastAsia="Times New Roman" w:cs="Times New Roman"/>
          <w:sz w:val="24"/>
          <w:szCs w:val="24"/>
          <w:lang w:eastAsia="sk-SK"/>
        </w:rPr>
        <w:t>Jej rýchlosť rozpínania je približne 1000 km/s. Nachádza sa vo vzdialenosti 6 500 svetelných rokov a v jej strede v </w:t>
      </w:r>
      <w:r w:rsidR="00CA38AB" w:rsidRPr="001445C5">
        <w:rPr>
          <w:rFonts w:eastAsia="Times New Roman" w:cs="Times New Roman"/>
          <w:sz w:val="24"/>
          <w:szCs w:val="24"/>
          <w:lang w:eastAsia="sk-SK"/>
        </w:rPr>
        <w:t>röntgenovej</w:t>
      </w:r>
      <w:r w:rsidR="00BA610A" w:rsidRPr="001445C5">
        <w:rPr>
          <w:rFonts w:eastAsia="Times New Roman" w:cs="Times New Roman"/>
          <w:sz w:val="24"/>
          <w:szCs w:val="24"/>
          <w:lang w:eastAsia="sk-SK"/>
        </w:rPr>
        <w:t xml:space="preserve"> oblasti môžeme pozorovať samotný pulzar, ktorý sa otáča 30 krát za sekundu.</w:t>
      </w:r>
    </w:p>
    <w:p w:rsidR="001429D6" w:rsidRDefault="00CA38AB" w:rsidP="001429D6">
      <w:pPr>
        <w:keepNext/>
        <w:jc w:val="center"/>
      </w:pPr>
      <w:r>
        <w:rPr>
          <w:noProof/>
          <w:lang w:eastAsia="sk-SK"/>
        </w:rPr>
        <w:drawing>
          <wp:inline distT="0" distB="0" distL="0" distR="0" wp14:anchorId="25A7631B" wp14:editId="2191DC5A">
            <wp:extent cx="2809875" cy="2107407"/>
            <wp:effectExtent l="0" t="0" r="0" b="7620"/>
            <wp:docPr id="11" name="Obrázok 11" descr="http://www.godandscience.org/images/universe/crabnebulachand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odandscience.org/images/universe/crabnebulachandra.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20294" cy="2115221"/>
                    </a:xfrm>
                    <a:prstGeom prst="rect">
                      <a:avLst/>
                    </a:prstGeom>
                    <a:noFill/>
                    <a:ln>
                      <a:noFill/>
                    </a:ln>
                  </pic:spPr>
                </pic:pic>
              </a:graphicData>
            </a:graphic>
          </wp:inline>
        </w:drawing>
      </w:r>
    </w:p>
    <w:p w:rsidR="00BA610A" w:rsidRPr="001429D6" w:rsidRDefault="001429D6" w:rsidP="001429D6">
      <w:pPr>
        <w:pStyle w:val="Popis"/>
        <w:jc w:val="center"/>
        <w:rPr>
          <w:rFonts w:ascii="Times New Roman" w:eastAsia="Times New Roman" w:hAnsi="Times New Roman" w:cs="Times New Roman"/>
          <w:b w:val="0"/>
          <w:color w:val="auto"/>
          <w:sz w:val="24"/>
          <w:szCs w:val="24"/>
          <w:lang w:eastAsia="sk-SK"/>
        </w:rPr>
      </w:pPr>
      <w:r w:rsidRPr="001429D6">
        <w:rPr>
          <w:b w:val="0"/>
          <w:color w:val="auto"/>
        </w:rPr>
        <w:t xml:space="preserve">Obrázok </w:t>
      </w:r>
      <w:r w:rsidRPr="001429D6">
        <w:rPr>
          <w:b w:val="0"/>
          <w:color w:val="auto"/>
        </w:rPr>
        <w:fldChar w:fldCharType="begin"/>
      </w:r>
      <w:r w:rsidRPr="001429D6">
        <w:rPr>
          <w:b w:val="0"/>
          <w:color w:val="auto"/>
        </w:rPr>
        <w:instrText xml:space="preserve"> SEQ Obrázok \* ARABIC </w:instrText>
      </w:r>
      <w:r w:rsidRPr="001429D6">
        <w:rPr>
          <w:b w:val="0"/>
          <w:color w:val="auto"/>
        </w:rPr>
        <w:fldChar w:fldCharType="separate"/>
      </w:r>
      <w:r w:rsidR="002A7536">
        <w:rPr>
          <w:b w:val="0"/>
          <w:noProof/>
          <w:color w:val="auto"/>
        </w:rPr>
        <w:t>72</w:t>
      </w:r>
      <w:r w:rsidRPr="001429D6">
        <w:rPr>
          <w:b w:val="0"/>
          <w:color w:val="auto"/>
        </w:rPr>
        <w:fldChar w:fldCharType="end"/>
      </w:r>
      <w:r w:rsidRPr="001429D6">
        <w:rPr>
          <w:b w:val="0"/>
          <w:color w:val="auto"/>
        </w:rPr>
        <w:t xml:space="preserve"> Pulzar v Krabej  Hmlovine. Zdroj: NASA/ESA</w:t>
      </w:r>
    </w:p>
    <w:p w:rsidR="001429D6" w:rsidRDefault="001429D6" w:rsidP="006D2783">
      <w:pPr>
        <w:pStyle w:val="Nadpis2"/>
        <w:rPr>
          <w:lang w:eastAsia="sk-SK"/>
        </w:rPr>
      </w:pPr>
    </w:p>
    <w:p w:rsidR="000450D8" w:rsidRDefault="006D2783" w:rsidP="006D2783">
      <w:pPr>
        <w:pStyle w:val="Nadpis2"/>
        <w:rPr>
          <w:lang w:eastAsia="sk-SK"/>
        </w:rPr>
      </w:pPr>
      <w:r>
        <w:rPr>
          <w:lang w:eastAsia="sk-SK"/>
        </w:rPr>
        <w:t xml:space="preserve">19.3  </w:t>
      </w:r>
      <w:r w:rsidR="000450D8">
        <w:rPr>
          <w:lang w:eastAsia="sk-SK"/>
        </w:rPr>
        <w:t>Čierne diery</w:t>
      </w:r>
    </w:p>
    <w:p w:rsidR="00D115A3" w:rsidRPr="00D115A3" w:rsidRDefault="00D115A3" w:rsidP="00D115A3">
      <w:pPr>
        <w:rPr>
          <w:lang w:eastAsia="sk-SK"/>
        </w:rPr>
      </w:pPr>
    </w:p>
    <w:p w:rsidR="00011631" w:rsidRDefault="001737E0" w:rsidP="00604A32">
      <w:pPr>
        <w:jc w:val="both"/>
        <w:rPr>
          <w:sz w:val="24"/>
          <w:szCs w:val="24"/>
        </w:rPr>
      </w:pPr>
      <w:r>
        <w:rPr>
          <w:sz w:val="24"/>
          <w:szCs w:val="24"/>
        </w:rPr>
        <w:t>Čierne diery, ako z</w:t>
      </w:r>
      <w:r w:rsidR="00053A0B">
        <w:rPr>
          <w:sz w:val="24"/>
          <w:szCs w:val="24"/>
        </w:rPr>
        <w:t>áverečné štádia veľmi hmotných hviezd</w:t>
      </w:r>
      <w:r>
        <w:rPr>
          <w:sz w:val="24"/>
          <w:szCs w:val="24"/>
        </w:rPr>
        <w:t>,</w:t>
      </w:r>
      <w:r w:rsidR="00053A0B">
        <w:rPr>
          <w:sz w:val="24"/>
          <w:szCs w:val="24"/>
        </w:rPr>
        <w:t xml:space="preserve"> </w:t>
      </w:r>
      <w:r w:rsidR="00604A32" w:rsidRPr="00604A32">
        <w:rPr>
          <w:sz w:val="24"/>
          <w:szCs w:val="24"/>
        </w:rPr>
        <w:t>vyplynuli</w:t>
      </w:r>
      <w:r w:rsidR="00053A0B">
        <w:rPr>
          <w:sz w:val="24"/>
          <w:szCs w:val="24"/>
        </w:rPr>
        <w:t xml:space="preserve"> </w:t>
      </w:r>
      <w:r w:rsidR="00604A32" w:rsidRPr="00604A32">
        <w:rPr>
          <w:sz w:val="24"/>
          <w:szCs w:val="24"/>
        </w:rPr>
        <w:t xml:space="preserve">z Einsteinovej </w:t>
      </w:r>
      <w:r w:rsidR="006F46EE">
        <w:rPr>
          <w:sz w:val="24"/>
          <w:szCs w:val="24"/>
        </w:rPr>
        <w:t>všeobecnej teórie gravitácie. Pod týmto pojmom si môžeme predstaviť veľké množstvo hmoty zabaleného do veľmi malého priestoru.  Ak si predstavíme hviezdu približne 10 kr</w:t>
      </w:r>
      <w:r w:rsidR="00011631">
        <w:rPr>
          <w:sz w:val="24"/>
          <w:szCs w:val="24"/>
        </w:rPr>
        <w:t>át hmotnejšiu ako naše Slnko</w:t>
      </w:r>
      <w:r w:rsidR="00DE38A2">
        <w:rPr>
          <w:sz w:val="24"/>
          <w:szCs w:val="24"/>
        </w:rPr>
        <w:t>,</w:t>
      </w:r>
      <w:r w:rsidR="006F46EE">
        <w:rPr>
          <w:sz w:val="24"/>
          <w:szCs w:val="24"/>
        </w:rPr>
        <w:t xml:space="preserve"> objem </w:t>
      </w:r>
      <w:r w:rsidR="00011631">
        <w:rPr>
          <w:sz w:val="24"/>
          <w:szCs w:val="24"/>
        </w:rPr>
        <w:t xml:space="preserve">čiernej diery, ktorú vytvorí </w:t>
      </w:r>
      <w:r w:rsidR="006F46EE">
        <w:rPr>
          <w:sz w:val="24"/>
          <w:szCs w:val="24"/>
        </w:rPr>
        <w:t>bude zaberať  guľu o priemere Československa.</w:t>
      </w:r>
      <w:r w:rsidR="00604A32" w:rsidRPr="00604A32">
        <w:rPr>
          <w:sz w:val="24"/>
          <w:szCs w:val="24"/>
        </w:rPr>
        <w:t xml:space="preserve">  </w:t>
      </w:r>
    </w:p>
    <w:p w:rsidR="00EA687D" w:rsidRDefault="00604A32" w:rsidP="00604A32">
      <w:pPr>
        <w:jc w:val="both"/>
        <w:rPr>
          <w:sz w:val="24"/>
          <w:szCs w:val="24"/>
        </w:rPr>
      </w:pPr>
      <w:r w:rsidRPr="00604A32">
        <w:rPr>
          <w:sz w:val="24"/>
          <w:szCs w:val="24"/>
        </w:rPr>
        <w:t>Pre prípa</w:t>
      </w:r>
      <w:r w:rsidR="001737E0">
        <w:rPr>
          <w:sz w:val="24"/>
          <w:szCs w:val="24"/>
        </w:rPr>
        <w:t>d nerotujúcej  hviezdy s takmer</w:t>
      </w:r>
      <w:r w:rsidR="00F71B19">
        <w:rPr>
          <w:sz w:val="24"/>
          <w:szCs w:val="24"/>
        </w:rPr>
        <w:t xml:space="preserve"> nekonečnou hustotou</w:t>
      </w:r>
      <w:r w:rsidRPr="00604A32">
        <w:rPr>
          <w:sz w:val="24"/>
          <w:szCs w:val="24"/>
        </w:rPr>
        <w:t xml:space="preserve">  určil základné rovnice </w:t>
      </w:r>
      <w:r w:rsidR="008026E1">
        <w:rPr>
          <w:sz w:val="24"/>
          <w:szCs w:val="24"/>
        </w:rPr>
        <w:t xml:space="preserve">Karl </w:t>
      </w:r>
      <w:r w:rsidRPr="00604A32">
        <w:rPr>
          <w:sz w:val="24"/>
          <w:szCs w:val="24"/>
        </w:rPr>
        <w:t>Scwarzshild</w:t>
      </w:r>
      <w:r w:rsidR="001737E0">
        <w:rPr>
          <w:sz w:val="24"/>
          <w:szCs w:val="24"/>
        </w:rPr>
        <w:t>.  V takom prípade by sa časopriestor v okolí čiernej diery gravitačne zrútil</w:t>
      </w:r>
      <w:r w:rsidR="00F71B19">
        <w:rPr>
          <w:sz w:val="24"/>
          <w:szCs w:val="24"/>
        </w:rPr>
        <w:t xml:space="preserve"> </w:t>
      </w:r>
      <w:r w:rsidR="001737E0">
        <w:rPr>
          <w:sz w:val="24"/>
          <w:szCs w:val="24"/>
        </w:rPr>
        <w:t xml:space="preserve"> do seba a vytvoril tak singularitu t.j.</w:t>
      </w:r>
      <w:r w:rsidR="00F71B19">
        <w:rPr>
          <w:sz w:val="24"/>
          <w:szCs w:val="24"/>
        </w:rPr>
        <w:t xml:space="preserve"> oblasť s nekonečnou hustotou</w:t>
      </w:r>
      <w:r w:rsidRPr="00604A32">
        <w:rPr>
          <w:sz w:val="24"/>
          <w:szCs w:val="24"/>
        </w:rPr>
        <w:t xml:space="preserve"> a nulovým objemom. Z takého to bodu by neuniklo ani svetlo. </w:t>
      </w:r>
      <w:r w:rsidR="000450D8" w:rsidRPr="00604A32">
        <w:rPr>
          <w:sz w:val="24"/>
          <w:szCs w:val="24"/>
        </w:rPr>
        <w:t>Základnou vlastnosťou čie</w:t>
      </w:r>
      <w:r w:rsidR="00505369">
        <w:rPr>
          <w:sz w:val="24"/>
          <w:szCs w:val="24"/>
        </w:rPr>
        <w:t>rnej diery je horizont udalostí</w:t>
      </w:r>
      <w:r w:rsidRPr="00604A32">
        <w:rPr>
          <w:sz w:val="24"/>
          <w:szCs w:val="24"/>
        </w:rPr>
        <w:t xml:space="preserve">, </w:t>
      </w:r>
      <w:r w:rsidR="001737E0">
        <w:rPr>
          <w:sz w:val="24"/>
          <w:szCs w:val="24"/>
        </w:rPr>
        <w:t xml:space="preserve">t.j. </w:t>
      </w:r>
      <w:r w:rsidRPr="00604A32">
        <w:rPr>
          <w:sz w:val="24"/>
          <w:szCs w:val="24"/>
        </w:rPr>
        <w:t>rozhranie spoza ktorého niet návratu.</w:t>
      </w:r>
      <w:r w:rsidR="00505369">
        <w:rPr>
          <w:sz w:val="24"/>
          <w:szCs w:val="24"/>
        </w:rPr>
        <w:t xml:space="preserve"> Pre nerotujúcu č</w:t>
      </w:r>
      <w:r w:rsidR="00EA687D">
        <w:rPr>
          <w:sz w:val="24"/>
          <w:szCs w:val="24"/>
        </w:rPr>
        <w:t>iernu dieru si ho vieme odvodiť. Predpokladáme, že kinetická energia sa rovná potenciálnej energii t.j</w:t>
      </w:r>
      <w:r w:rsidR="00DE38A2">
        <w:rPr>
          <w:sz w:val="24"/>
          <w:szCs w:val="24"/>
        </w:rPr>
        <w:t>.</w:t>
      </w:r>
    </w:p>
    <w:p w:rsidR="008A7506" w:rsidRDefault="00F45D96" w:rsidP="00DE38A2">
      <w:pPr>
        <w:jc w:val="center"/>
        <w:rPr>
          <w:rFonts w:eastAsiaTheme="minorEastAsia"/>
          <w:sz w:val="24"/>
          <w:szCs w:val="24"/>
        </w:rPr>
      </w:pPr>
      <m:oMathPara>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m</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2</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G m M</m:t>
              </m:r>
            </m:num>
            <m:den>
              <m:r>
                <w:rPr>
                  <w:rFonts w:ascii="Cambria Math" w:hAnsi="Cambria Math"/>
                  <w:sz w:val="24"/>
                  <w:szCs w:val="24"/>
                </w:rPr>
                <m:t>R</m:t>
              </m:r>
            </m:den>
          </m:f>
        </m:oMath>
      </m:oMathPara>
    </w:p>
    <w:p w:rsidR="00DE38A2" w:rsidRDefault="00DE38A2" w:rsidP="00DE38A2">
      <w:pPr>
        <w:rPr>
          <w:sz w:val="24"/>
          <w:szCs w:val="24"/>
        </w:rPr>
      </w:pPr>
      <w:r>
        <w:rPr>
          <w:rFonts w:eastAsiaTheme="minorEastAsia"/>
          <w:sz w:val="24"/>
          <w:szCs w:val="24"/>
        </w:rPr>
        <w:t xml:space="preserve">potom pri rýchlosti rovnej rýchlosti svetla dostávame pre Schwarzshildov polomer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S</m:t>
            </m:r>
          </m:sub>
        </m:sSub>
      </m:oMath>
      <w:r>
        <w:rPr>
          <w:rFonts w:eastAsiaTheme="minorEastAsia"/>
          <w:sz w:val="24"/>
          <w:szCs w:val="24"/>
        </w:rPr>
        <w:t xml:space="preserve">  vzťah</w:t>
      </w:r>
    </w:p>
    <w:p w:rsidR="00505369" w:rsidRPr="00DE38A2" w:rsidRDefault="00F45D96" w:rsidP="00604A32">
      <w:pPr>
        <w:jc w:val="both"/>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S</m:t>
              </m:r>
            </m:sub>
          </m:sSub>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2GM</m:t>
              </m:r>
            </m:num>
            <m:den>
              <m:sSup>
                <m:sSupPr>
                  <m:ctrlPr>
                    <w:rPr>
                      <w:rFonts w:ascii="Cambria Math" w:hAnsi="Cambria Math"/>
                      <w:i/>
                      <w:sz w:val="24"/>
                      <w:szCs w:val="24"/>
                    </w:rPr>
                  </m:ctrlPr>
                </m:sSupPr>
                <m:e>
                  <m:r>
                    <w:rPr>
                      <w:rFonts w:ascii="Cambria Math" w:hAnsi="Cambria Math"/>
                      <w:sz w:val="24"/>
                      <w:szCs w:val="24"/>
                    </w:rPr>
                    <m:t>c</m:t>
                  </m:r>
                </m:e>
                <m:sup>
                  <m:r>
                    <w:rPr>
                      <w:rFonts w:ascii="Cambria Math" w:hAnsi="Cambria Math"/>
                      <w:sz w:val="24"/>
                      <w:szCs w:val="24"/>
                    </w:rPr>
                    <m:t>2</m:t>
                  </m:r>
                </m:sup>
              </m:sSup>
            </m:den>
          </m:f>
        </m:oMath>
      </m:oMathPara>
    </w:p>
    <w:p w:rsidR="00DE38A2" w:rsidRPr="00DE38A2" w:rsidRDefault="00DE38A2" w:rsidP="00604A32">
      <w:pPr>
        <w:jc w:val="both"/>
        <w:rPr>
          <w:rFonts w:eastAsiaTheme="minorEastAsia"/>
          <w:sz w:val="24"/>
          <w:szCs w:val="24"/>
        </w:rPr>
      </w:pPr>
      <w:r>
        <w:rPr>
          <w:rFonts w:eastAsiaTheme="minorEastAsia"/>
          <w:sz w:val="24"/>
          <w:szCs w:val="24"/>
        </w:rPr>
        <w:t xml:space="preserve">kde </w:t>
      </w:r>
      <w:r w:rsidRPr="00DE38A2">
        <w:rPr>
          <w:rFonts w:eastAsiaTheme="minorEastAsia"/>
          <w:i/>
          <w:sz w:val="24"/>
          <w:szCs w:val="24"/>
        </w:rPr>
        <w:t>M</w:t>
      </w:r>
      <w:r>
        <w:rPr>
          <w:rFonts w:eastAsiaTheme="minorEastAsia"/>
          <w:sz w:val="24"/>
          <w:szCs w:val="24"/>
        </w:rPr>
        <w:t xml:space="preserve"> je hmotnosť čiernej diery, </w:t>
      </w:r>
      <w:r w:rsidRPr="00DE38A2">
        <w:rPr>
          <w:rFonts w:eastAsiaTheme="minorEastAsia"/>
          <w:i/>
          <w:sz w:val="24"/>
          <w:szCs w:val="24"/>
        </w:rPr>
        <w:t>c</w:t>
      </w:r>
      <w:r>
        <w:rPr>
          <w:rFonts w:eastAsiaTheme="minorEastAsia"/>
          <w:sz w:val="24"/>
          <w:szCs w:val="24"/>
        </w:rPr>
        <w:t xml:space="preserve"> je rýchlosť svetla a </w:t>
      </w:r>
      <w:r w:rsidRPr="00DE38A2">
        <w:rPr>
          <w:rFonts w:eastAsiaTheme="minorEastAsia"/>
          <w:i/>
          <w:sz w:val="24"/>
          <w:szCs w:val="24"/>
        </w:rPr>
        <w:t>G</w:t>
      </w:r>
      <w:r>
        <w:rPr>
          <w:rFonts w:eastAsiaTheme="minorEastAsia"/>
          <w:sz w:val="24"/>
          <w:szCs w:val="24"/>
        </w:rPr>
        <w:t xml:space="preserve"> je univerzálna gravitačná konštanta.</w:t>
      </w:r>
    </w:p>
    <w:p w:rsidR="001A2E66" w:rsidRDefault="001737E0" w:rsidP="00604A32">
      <w:pPr>
        <w:jc w:val="both"/>
        <w:rPr>
          <w:rFonts w:eastAsiaTheme="minorEastAsia"/>
          <w:sz w:val="24"/>
          <w:szCs w:val="24"/>
        </w:rPr>
      </w:pPr>
      <w:r>
        <w:rPr>
          <w:rFonts w:eastAsiaTheme="minorEastAsia"/>
          <w:sz w:val="24"/>
          <w:szCs w:val="24"/>
        </w:rPr>
        <w:t>Pretože čierne</w:t>
      </w:r>
      <w:r w:rsidR="00505369">
        <w:rPr>
          <w:rFonts w:eastAsiaTheme="minorEastAsia"/>
          <w:sz w:val="24"/>
          <w:szCs w:val="24"/>
        </w:rPr>
        <w:t xml:space="preserve"> die</w:t>
      </w:r>
      <w:r>
        <w:rPr>
          <w:rFonts w:eastAsiaTheme="minorEastAsia"/>
          <w:sz w:val="24"/>
          <w:szCs w:val="24"/>
        </w:rPr>
        <w:t>ry nevyžarujú</w:t>
      </w:r>
      <w:r w:rsidR="00505369">
        <w:rPr>
          <w:rFonts w:eastAsiaTheme="minorEastAsia"/>
          <w:sz w:val="24"/>
          <w:szCs w:val="24"/>
        </w:rPr>
        <w:t xml:space="preserve"> žiadne svetlo, dlho </w:t>
      </w:r>
      <w:r>
        <w:rPr>
          <w:rFonts w:eastAsiaTheme="minorEastAsia"/>
          <w:sz w:val="24"/>
          <w:szCs w:val="24"/>
        </w:rPr>
        <w:t>bolo problémom ich</w:t>
      </w:r>
      <w:r w:rsidR="00505369">
        <w:rPr>
          <w:rFonts w:eastAsiaTheme="minorEastAsia"/>
          <w:sz w:val="24"/>
          <w:szCs w:val="24"/>
        </w:rPr>
        <w:t xml:space="preserve"> objaviť. Najúspešnejšou metódou je meranie pohybov hviezd v blízkosti potenciálnych čiernych dier. Najlepšími kandidátmi </w:t>
      </w:r>
      <w:r w:rsidR="003C1D8C">
        <w:rPr>
          <w:rFonts w:eastAsiaTheme="minorEastAsia"/>
          <w:sz w:val="24"/>
          <w:szCs w:val="24"/>
        </w:rPr>
        <w:t>sú tesn</w:t>
      </w:r>
      <w:r w:rsidR="0050412B">
        <w:rPr>
          <w:rFonts w:eastAsiaTheme="minorEastAsia"/>
          <w:sz w:val="24"/>
          <w:szCs w:val="24"/>
        </w:rPr>
        <w:t>é dvojhviezdy, kde sprievodcom čiernej diery je</w:t>
      </w:r>
      <w:r w:rsidR="003C1D8C">
        <w:rPr>
          <w:rFonts w:eastAsiaTheme="minorEastAsia"/>
          <w:sz w:val="24"/>
          <w:szCs w:val="24"/>
        </w:rPr>
        <w:t xml:space="preserve"> viditeľná hviezda. Ak čierna diera nasáva z hviezdy materiál, nabaľovaný materi</w:t>
      </w:r>
      <w:r w:rsidR="00DE38A2">
        <w:rPr>
          <w:rFonts w:eastAsiaTheme="minorEastAsia"/>
          <w:sz w:val="24"/>
          <w:szCs w:val="24"/>
        </w:rPr>
        <w:t xml:space="preserve">ál sa zahreje na milióny </w:t>
      </w:r>
      <w:r w:rsidR="003C1D8C">
        <w:rPr>
          <w:rFonts w:eastAsiaTheme="minorEastAsia"/>
          <w:sz w:val="24"/>
          <w:szCs w:val="24"/>
        </w:rPr>
        <w:t xml:space="preserve"> K a žiari v röntgenovej oblasti. Ak poznáme dobu obehu okolo čiernej diery, vieme vypočítať </w:t>
      </w:r>
      <w:r w:rsidR="0050412B">
        <w:rPr>
          <w:rFonts w:eastAsiaTheme="minorEastAsia"/>
          <w:sz w:val="24"/>
          <w:szCs w:val="24"/>
        </w:rPr>
        <w:t xml:space="preserve">pomocou 3. Keplerovho zákona </w:t>
      </w:r>
      <w:r w:rsidR="003C1D8C">
        <w:rPr>
          <w:rFonts w:eastAsiaTheme="minorEastAsia"/>
          <w:sz w:val="24"/>
          <w:szCs w:val="24"/>
        </w:rPr>
        <w:t>jej hmotnosť. Ak jej hmotnosť je väčši</w:t>
      </w:r>
      <w:r w:rsidR="0050412B">
        <w:rPr>
          <w:rFonts w:eastAsiaTheme="minorEastAsia"/>
          <w:sz w:val="24"/>
          <w:szCs w:val="24"/>
        </w:rPr>
        <w:t>a ako 3</w:t>
      </w:r>
      <w:r w:rsidR="00DE38A2">
        <w:rPr>
          <w:rFonts w:eastAsiaTheme="minorEastAsia"/>
          <w:sz w:val="24"/>
          <w:szCs w:val="24"/>
        </w:rPr>
        <w:t xml:space="preserve"> až 5 </w:t>
      </w:r>
      <w:r w:rsidR="0050412B" w:rsidRPr="00104AF0">
        <w:rPr>
          <w:rFonts w:eastAsiaTheme="minorEastAsia"/>
          <w:i/>
          <w:sz w:val="24"/>
          <w:szCs w:val="24"/>
        </w:rPr>
        <w:t>Ms</w:t>
      </w:r>
      <w:r w:rsidR="0050412B">
        <w:rPr>
          <w:rFonts w:eastAsiaTheme="minorEastAsia"/>
          <w:sz w:val="24"/>
          <w:szCs w:val="24"/>
        </w:rPr>
        <w:t>, potom ide o</w:t>
      </w:r>
      <w:r w:rsidR="003C1D8C">
        <w:rPr>
          <w:rFonts w:eastAsiaTheme="minorEastAsia"/>
          <w:sz w:val="24"/>
          <w:szCs w:val="24"/>
        </w:rPr>
        <w:t> čie</w:t>
      </w:r>
      <w:r w:rsidR="0050412B">
        <w:rPr>
          <w:rFonts w:eastAsiaTheme="minorEastAsia"/>
          <w:sz w:val="24"/>
          <w:szCs w:val="24"/>
        </w:rPr>
        <w:t>rnu dier</w:t>
      </w:r>
      <w:r w:rsidR="003C1D8C">
        <w:rPr>
          <w:rFonts w:eastAsiaTheme="minorEastAsia"/>
          <w:sz w:val="24"/>
          <w:szCs w:val="24"/>
        </w:rPr>
        <w:t xml:space="preserve">u. Ak sa signál neopakuje, nabalený materiál </w:t>
      </w:r>
      <w:r w:rsidR="001A2E66">
        <w:rPr>
          <w:rFonts w:eastAsiaTheme="minorEastAsia"/>
          <w:sz w:val="24"/>
          <w:szCs w:val="24"/>
        </w:rPr>
        <w:t xml:space="preserve">krúži po špirále k čiernej diere a zmizne za hranicou udalostí. Chýbajúce záblesky z kandidátov na čierne diery sú </w:t>
      </w:r>
      <w:r w:rsidR="0050412B">
        <w:rPr>
          <w:rFonts w:eastAsiaTheme="minorEastAsia"/>
          <w:sz w:val="24"/>
          <w:szCs w:val="24"/>
        </w:rPr>
        <w:t xml:space="preserve">teda </w:t>
      </w:r>
      <w:r w:rsidR="001A2E66">
        <w:rPr>
          <w:rFonts w:eastAsiaTheme="minorEastAsia"/>
          <w:sz w:val="24"/>
          <w:szCs w:val="24"/>
        </w:rPr>
        <w:t>nepriamym dôkazom existencie horizontu udalostí.</w:t>
      </w:r>
    </w:p>
    <w:p w:rsidR="007D4EBD" w:rsidRDefault="007D4EBD" w:rsidP="00604A32">
      <w:pPr>
        <w:jc w:val="both"/>
        <w:rPr>
          <w:rFonts w:eastAsiaTheme="minorEastAsia"/>
          <w:sz w:val="24"/>
          <w:szCs w:val="24"/>
        </w:rPr>
      </w:pPr>
      <w:r>
        <w:rPr>
          <w:rFonts w:eastAsiaTheme="minorEastAsia"/>
          <w:sz w:val="24"/>
          <w:szCs w:val="24"/>
        </w:rPr>
        <w:t>V pozorovanom vesmíre však objekty nie sú stacionárne. Základné vlastnosti čiernych dier je hmotnosť, moment hybnosti a elektrický náboj.</w:t>
      </w:r>
      <w:r w:rsidR="00053A0B">
        <w:rPr>
          <w:rFonts w:eastAsiaTheme="minorEastAsia"/>
          <w:sz w:val="24"/>
          <w:szCs w:val="24"/>
        </w:rPr>
        <w:t xml:space="preserve"> V matematickom modeli čiernej diery pribudne ešte ergosféra, ktorá má tvar rotačného hyperboloidu. A skutočne z </w:t>
      </w:r>
      <w:r w:rsidR="009A61C8">
        <w:rPr>
          <w:rFonts w:eastAsiaTheme="minorEastAsia"/>
          <w:sz w:val="24"/>
          <w:szCs w:val="24"/>
        </w:rPr>
        <w:t>röntgenového</w:t>
      </w:r>
      <w:r w:rsidR="00053A0B">
        <w:rPr>
          <w:rFonts w:eastAsiaTheme="minorEastAsia"/>
          <w:sz w:val="24"/>
          <w:szCs w:val="24"/>
        </w:rPr>
        <w:t xml:space="preserve"> žiarenia vedci vedia určiť rotáciu Scwarzshildovo polomeru.</w:t>
      </w:r>
    </w:p>
    <w:p w:rsidR="001429D6" w:rsidRDefault="00305315" w:rsidP="001429D6">
      <w:pPr>
        <w:keepNext/>
        <w:jc w:val="both"/>
      </w:pPr>
      <w:r>
        <w:rPr>
          <w:noProof/>
          <w:lang w:eastAsia="sk-SK"/>
        </w:rPr>
        <w:drawing>
          <wp:inline distT="0" distB="0" distL="0" distR="0" wp14:anchorId="57336F78" wp14:editId="6B4827E8">
            <wp:extent cx="5715000" cy="2819400"/>
            <wp:effectExtent l="0" t="0" r="0" b="0"/>
            <wp:docPr id="6" name="Obrázok 6" descr="http://ostrava.astronomy.cz/demoni/temata/images_zastaveni/schema_cerne_di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strava.astronomy.cz/demoni/temata/images_zastaveni/schema_cerne_diry.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15000" cy="2819400"/>
                    </a:xfrm>
                    <a:prstGeom prst="rect">
                      <a:avLst/>
                    </a:prstGeom>
                    <a:noFill/>
                    <a:ln>
                      <a:noFill/>
                    </a:ln>
                  </pic:spPr>
                </pic:pic>
              </a:graphicData>
            </a:graphic>
          </wp:inline>
        </w:drawing>
      </w:r>
    </w:p>
    <w:p w:rsidR="00305315" w:rsidRPr="001429D6" w:rsidRDefault="001429D6" w:rsidP="001429D6">
      <w:pPr>
        <w:pStyle w:val="Popis"/>
        <w:jc w:val="center"/>
        <w:rPr>
          <w:rFonts w:eastAsiaTheme="minorEastAsia"/>
          <w:b w:val="0"/>
          <w:color w:val="auto"/>
          <w:sz w:val="24"/>
          <w:szCs w:val="24"/>
        </w:rPr>
      </w:pPr>
      <w:r w:rsidRPr="001429D6">
        <w:rPr>
          <w:b w:val="0"/>
          <w:color w:val="auto"/>
        </w:rPr>
        <w:t xml:space="preserve">Obrázok </w:t>
      </w:r>
      <w:r w:rsidRPr="001429D6">
        <w:rPr>
          <w:b w:val="0"/>
          <w:color w:val="auto"/>
        </w:rPr>
        <w:fldChar w:fldCharType="begin"/>
      </w:r>
      <w:r w:rsidRPr="001429D6">
        <w:rPr>
          <w:b w:val="0"/>
          <w:color w:val="auto"/>
        </w:rPr>
        <w:instrText xml:space="preserve"> SEQ Obrázok \* ARABIC </w:instrText>
      </w:r>
      <w:r w:rsidRPr="001429D6">
        <w:rPr>
          <w:b w:val="0"/>
          <w:color w:val="auto"/>
        </w:rPr>
        <w:fldChar w:fldCharType="separate"/>
      </w:r>
      <w:r w:rsidR="002A7536">
        <w:rPr>
          <w:b w:val="0"/>
          <w:noProof/>
          <w:color w:val="auto"/>
        </w:rPr>
        <w:t>73</w:t>
      </w:r>
      <w:r w:rsidRPr="001429D6">
        <w:rPr>
          <w:b w:val="0"/>
          <w:color w:val="auto"/>
        </w:rPr>
        <w:fldChar w:fldCharType="end"/>
      </w:r>
      <w:r w:rsidRPr="001429D6">
        <w:rPr>
          <w:b w:val="0"/>
          <w:color w:val="auto"/>
        </w:rPr>
        <w:t xml:space="preserve">  Model statickej a rotujúcej čiernej diery.</w:t>
      </w:r>
    </w:p>
    <w:p w:rsidR="00305315" w:rsidRDefault="00305315" w:rsidP="00604A32">
      <w:pPr>
        <w:jc w:val="both"/>
        <w:rPr>
          <w:rFonts w:eastAsiaTheme="minorEastAsia"/>
          <w:sz w:val="24"/>
          <w:szCs w:val="24"/>
        </w:rPr>
      </w:pPr>
    </w:p>
    <w:p w:rsidR="001E3DB1" w:rsidRDefault="001E3DB1" w:rsidP="00604A32">
      <w:pPr>
        <w:jc w:val="both"/>
        <w:rPr>
          <w:rFonts w:eastAsiaTheme="minorEastAsia"/>
          <w:sz w:val="24"/>
          <w:szCs w:val="24"/>
        </w:rPr>
      </w:pPr>
      <w:r>
        <w:rPr>
          <w:rFonts w:eastAsiaTheme="minorEastAsia"/>
          <w:sz w:val="24"/>
          <w:szCs w:val="24"/>
        </w:rPr>
        <w:t>Jedným z prvých kandidátov na čiernu dieru bola röntgenová dvojhviezda Cyg X-1</w:t>
      </w:r>
      <w:r w:rsidR="007D4EBD">
        <w:rPr>
          <w:rFonts w:eastAsiaTheme="minorEastAsia"/>
          <w:sz w:val="24"/>
          <w:szCs w:val="24"/>
        </w:rPr>
        <w:t xml:space="preserve"> a to vďaka</w:t>
      </w:r>
      <w:r>
        <w:rPr>
          <w:rFonts w:eastAsiaTheme="minorEastAsia"/>
          <w:sz w:val="24"/>
          <w:szCs w:val="24"/>
        </w:rPr>
        <w:t xml:space="preserve"> </w:t>
      </w:r>
      <w:r w:rsidR="007D4EBD">
        <w:rPr>
          <w:rFonts w:eastAsiaTheme="minorEastAsia"/>
          <w:sz w:val="24"/>
          <w:szCs w:val="24"/>
        </w:rPr>
        <w:t xml:space="preserve">zhodnej polohe röntgenového žiarenia a modrej obrej horúcej hviezdy. Cyg X-1 sa nachádza </w:t>
      </w:r>
      <w:r w:rsidR="000B0B1E">
        <w:rPr>
          <w:rFonts w:eastAsiaTheme="minorEastAsia"/>
          <w:sz w:val="24"/>
          <w:szCs w:val="24"/>
        </w:rPr>
        <w:t xml:space="preserve"> v súhvezdí Labute v blízkosti veľkých aktívnych oblastí tvorby hviezd vo vzdialenosti 6 000 svetelných rokov</w:t>
      </w:r>
      <w:r w:rsidR="007D4EBD">
        <w:rPr>
          <w:rStyle w:val="Odkaznapoznmkupodiarou"/>
          <w:rFonts w:eastAsiaTheme="minorEastAsia"/>
          <w:sz w:val="24"/>
          <w:szCs w:val="24"/>
        </w:rPr>
        <w:footnoteReference w:id="34"/>
      </w:r>
      <w:r w:rsidR="000B0B1E">
        <w:rPr>
          <w:rFonts w:eastAsiaTheme="minorEastAsia"/>
          <w:sz w:val="24"/>
          <w:szCs w:val="24"/>
        </w:rPr>
        <w:t xml:space="preserve">. </w:t>
      </w:r>
      <w:r>
        <w:rPr>
          <w:rFonts w:eastAsiaTheme="minorEastAsia"/>
          <w:sz w:val="24"/>
          <w:szCs w:val="24"/>
        </w:rPr>
        <w:t>Hviezda obieha okolo neviditeľného spoločníka</w:t>
      </w:r>
      <w:r w:rsidR="000B0B1E">
        <w:rPr>
          <w:rFonts w:eastAsiaTheme="minorEastAsia"/>
          <w:sz w:val="24"/>
          <w:szCs w:val="24"/>
        </w:rPr>
        <w:t xml:space="preserve"> rýchlosťou 70 km/s a jeden obeh jej trvá 5,6 dňa. Neviditeľný spoločník – čierna diera má hmotnosť 15 Ms. Jej horizont udalostí sa otočí 800 krát za sekundu.</w:t>
      </w:r>
    </w:p>
    <w:p w:rsidR="001429D6" w:rsidRDefault="001E3DB1" w:rsidP="001429D6">
      <w:pPr>
        <w:keepNext/>
        <w:jc w:val="center"/>
      </w:pPr>
      <w:r>
        <w:rPr>
          <w:noProof/>
          <w:lang w:eastAsia="sk-SK"/>
        </w:rPr>
        <w:drawing>
          <wp:inline distT="0" distB="0" distL="0" distR="0" wp14:anchorId="3680DC45" wp14:editId="088F0C80">
            <wp:extent cx="2971800" cy="2106308"/>
            <wp:effectExtent l="0" t="0" r="0" b="8255"/>
            <wp:docPr id="5" name="Obrázok 5" descr="http://www.nasa.gov/sites/default/files/cygx1_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asa.gov/sites/default/files/cygx1_ill.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975159" cy="2108688"/>
                    </a:xfrm>
                    <a:prstGeom prst="rect">
                      <a:avLst/>
                    </a:prstGeom>
                    <a:noFill/>
                    <a:ln>
                      <a:noFill/>
                    </a:ln>
                  </pic:spPr>
                </pic:pic>
              </a:graphicData>
            </a:graphic>
          </wp:inline>
        </w:drawing>
      </w:r>
    </w:p>
    <w:p w:rsidR="001E3DB1" w:rsidRPr="001429D6" w:rsidRDefault="001429D6" w:rsidP="001429D6">
      <w:pPr>
        <w:pStyle w:val="Popis"/>
        <w:jc w:val="center"/>
        <w:rPr>
          <w:rFonts w:eastAsiaTheme="minorEastAsia"/>
          <w:b w:val="0"/>
          <w:color w:val="auto"/>
          <w:sz w:val="24"/>
          <w:szCs w:val="24"/>
        </w:rPr>
      </w:pPr>
      <w:r w:rsidRPr="001429D6">
        <w:rPr>
          <w:b w:val="0"/>
          <w:color w:val="auto"/>
        </w:rPr>
        <w:t xml:space="preserve">Obrázok </w:t>
      </w:r>
      <w:r w:rsidRPr="001429D6">
        <w:rPr>
          <w:b w:val="0"/>
          <w:color w:val="auto"/>
        </w:rPr>
        <w:fldChar w:fldCharType="begin"/>
      </w:r>
      <w:r w:rsidRPr="001429D6">
        <w:rPr>
          <w:b w:val="0"/>
          <w:color w:val="auto"/>
        </w:rPr>
        <w:instrText xml:space="preserve"> SEQ Obrázok \* ARABIC </w:instrText>
      </w:r>
      <w:r w:rsidRPr="001429D6">
        <w:rPr>
          <w:b w:val="0"/>
          <w:color w:val="auto"/>
        </w:rPr>
        <w:fldChar w:fldCharType="separate"/>
      </w:r>
      <w:r w:rsidR="002A7536">
        <w:rPr>
          <w:b w:val="0"/>
          <w:noProof/>
          <w:color w:val="auto"/>
        </w:rPr>
        <w:t>74</w:t>
      </w:r>
      <w:r w:rsidRPr="001429D6">
        <w:rPr>
          <w:b w:val="0"/>
          <w:color w:val="auto"/>
        </w:rPr>
        <w:fldChar w:fldCharType="end"/>
      </w:r>
      <w:r w:rsidRPr="001429D6">
        <w:rPr>
          <w:b w:val="0"/>
          <w:color w:val="auto"/>
        </w:rPr>
        <w:t xml:space="preserve">  Umelecká kresba Cyg X-1.  Zdroj: Nasa/CXC/M.Weiss</w:t>
      </w:r>
    </w:p>
    <w:p w:rsidR="001E3DB1" w:rsidRDefault="001E3DB1" w:rsidP="00604A32">
      <w:pPr>
        <w:jc w:val="both"/>
        <w:rPr>
          <w:rFonts w:eastAsiaTheme="minorEastAsia"/>
          <w:sz w:val="24"/>
          <w:szCs w:val="24"/>
        </w:rPr>
      </w:pPr>
    </w:p>
    <w:p w:rsidR="001A2E66" w:rsidRDefault="001A2E66" w:rsidP="00604A32">
      <w:pPr>
        <w:jc w:val="both"/>
        <w:rPr>
          <w:rFonts w:eastAsiaTheme="minorEastAsia"/>
          <w:sz w:val="24"/>
          <w:szCs w:val="24"/>
        </w:rPr>
      </w:pPr>
      <w:r>
        <w:rPr>
          <w:rFonts w:eastAsiaTheme="minorEastAsia"/>
          <w:sz w:val="24"/>
          <w:szCs w:val="24"/>
        </w:rPr>
        <w:t>Čierne diery rozdeľujeme podľa ich hmotnosti na hvie</w:t>
      </w:r>
      <w:r w:rsidR="0050412B">
        <w:rPr>
          <w:rFonts w:eastAsiaTheme="minorEastAsia"/>
          <w:sz w:val="24"/>
          <w:szCs w:val="24"/>
        </w:rPr>
        <w:t>zdne – s hmotnosťou 5 až 10</w:t>
      </w:r>
      <w:r w:rsidR="0050412B" w:rsidRPr="00104AF0">
        <w:rPr>
          <w:rFonts w:eastAsiaTheme="minorEastAsia"/>
          <w:i/>
          <w:sz w:val="24"/>
          <w:szCs w:val="24"/>
        </w:rPr>
        <w:t>M</w:t>
      </w:r>
      <w:r w:rsidR="0050412B" w:rsidRPr="00104AF0">
        <w:rPr>
          <w:rFonts w:eastAsiaTheme="minorEastAsia"/>
          <w:i/>
          <w:sz w:val="24"/>
          <w:szCs w:val="24"/>
          <w:vertAlign w:val="subscript"/>
        </w:rPr>
        <w:t>S</w:t>
      </w:r>
      <w:r>
        <w:rPr>
          <w:rFonts w:eastAsiaTheme="minorEastAsia"/>
          <w:sz w:val="24"/>
          <w:szCs w:val="24"/>
        </w:rPr>
        <w:t xml:space="preserve"> a supermasívne (pozorované v jadrách galaxií) s hmotnosťou </w:t>
      </w:r>
      <w:r w:rsidR="0050412B">
        <w:rPr>
          <w:rFonts w:eastAsiaTheme="minorEastAsia"/>
          <w:sz w:val="24"/>
          <w:szCs w:val="24"/>
        </w:rPr>
        <w:t xml:space="preserve">niekoľko miliónov až miliárd </w:t>
      </w:r>
      <w:r w:rsidR="0050412B" w:rsidRPr="00104AF0">
        <w:rPr>
          <w:rFonts w:eastAsiaTheme="minorEastAsia"/>
          <w:i/>
          <w:sz w:val="24"/>
          <w:szCs w:val="24"/>
        </w:rPr>
        <w:t>M</w:t>
      </w:r>
      <w:r w:rsidR="0050412B" w:rsidRPr="00104AF0">
        <w:rPr>
          <w:rFonts w:eastAsiaTheme="minorEastAsia"/>
          <w:i/>
          <w:sz w:val="24"/>
          <w:szCs w:val="24"/>
          <w:vertAlign w:val="subscript"/>
        </w:rPr>
        <w:t>S</w:t>
      </w:r>
      <w:r w:rsidR="0050412B">
        <w:rPr>
          <w:rFonts w:eastAsiaTheme="minorEastAsia"/>
          <w:sz w:val="24"/>
          <w:szCs w:val="24"/>
          <w:vertAlign w:val="subscript"/>
        </w:rPr>
        <w:t>.</w:t>
      </w:r>
      <w:r>
        <w:rPr>
          <w:rFonts w:eastAsiaTheme="minorEastAsia"/>
          <w:sz w:val="24"/>
          <w:szCs w:val="24"/>
        </w:rPr>
        <w:t xml:space="preserve">  V poslednom období boli pozorované aj stredné čierne diery s hmotnosťou 500 až 1</w:t>
      </w:r>
      <w:r w:rsidR="0050412B">
        <w:rPr>
          <w:rFonts w:eastAsiaTheme="minorEastAsia"/>
          <w:sz w:val="24"/>
          <w:szCs w:val="24"/>
        </w:rPr>
        <w:t xml:space="preserve">000 </w:t>
      </w:r>
      <w:r w:rsidR="0050412B" w:rsidRPr="00104AF0">
        <w:rPr>
          <w:rFonts w:eastAsiaTheme="minorEastAsia"/>
          <w:i/>
          <w:sz w:val="24"/>
          <w:szCs w:val="24"/>
        </w:rPr>
        <w:t>Ms</w:t>
      </w:r>
      <w:r w:rsidR="0050412B">
        <w:rPr>
          <w:rFonts w:eastAsiaTheme="minorEastAsia"/>
          <w:sz w:val="24"/>
          <w:szCs w:val="24"/>
        </w:rPr>
        <w:t xml:space="preserve">. Zdá sa, že tieto </w:t>
      </w:r>
      <w:r>
        <w:rPr>
          <w:rFonts w:eastAsiaTheme="minorEastAsia"/>
          <w:sz w:val="24"/>
          <w:szCs w:val="24"/>
        </w:rPr>
        <w:t xml:space="preserve"> čierne diery čoskoro doplnia našu klasifikáciu.</w:t>
      </w:r>
    </w:p>
    <w:p w:rsidR="00505369" w:rsidRDefault="001A2E66" w:rsidP="00604A32">
      <w:pPr>
        <w:jc w:val="both"/>
        <w:rPr>
          <w:rFonts w:eastAsiaTheme="minorEastAsia"/>
          <w:sz w:val="24"/>
          <w:szCs w:val="24"/>
        </w:rPr>
      </w:pPr>
      <w:r>
        <w:rPr>
          <w:rFonts w:eastAsiaTheme="minorEastAsia"/>
          <w:sz w:val="24"/>
          <w:szCs w:val="24"/>
        </w:rPr>
        <w:t xml:space="preserve">Najväčšie čierne diery, ktoré doposiaľ pozorujeme majú hmotnosť </w:t>
      </w:r>
      <w:r w:rsidR="0050412B">
        <w:rPr>
          <w:rFonts w:eastAsiaTheme="minorEastAsia"/>
          <w:sz w:val="24"/>
          <w:szCs w:val="24"/>
        </w:rPr>
        <w:t>približne 10 miliárd Ms</w:t>
      </w:r>
      <w:r>
        <w:rPr>
          <w:rFonts w:eastAsiaTheme="minorEastAsia"/>
          <w:sz w:val="24"/>
          <w:szCs w:val="24"/>
        </w:rPr>
        <w:t xml:space="preserve">. </w:t>
      </w:r>
      <w:r w:rsidR="001E3DB1">
        <w:rPr>
          <w:rFonts w:eastAsiaTheme="minorEastAsia"/>
          <w:sz w:val="24"/>
          <w:szCs w:val="24"/>
        </w:rPr>
        <w:t>Ich  horizont udalostí</w:t>
      </w:r>
      <w:r>
        <w:rPr>
          <w:rFonts w:eastAsiaTheme="minorEastAsia"/>
          <w:sz w:val="24"/>
          <w:szCs w:val="24"/>
        </w:rPr>
        <w:t xml:space="preserve"> </w:t>
      </w:r>
      <w:r w:rsidR="001E3DB1">
        <w:rPr>
          <w:rFonts w:eastAsiaTheme="minorEastAsia"/>
          <w:sz w:val="24"/>
          <w:szCs w:val="24"/>
        </w:rPr>
        <w:t xml:space="preserve">vypĺňa </w:t>
      </w:r>
      <w:r>
        <w:rPr>
          <w:rFonts w:eastAsiaTheme="minorEastAsia"/>
          <w:sz w:val="24"/>
          <w:szCs w:val="24"/>
        </w:rPr>
        <w:t>priestor</w:t>
      </w:r>
      <w:r w:rsidR="0050412B">
        <w:rPr>
          <w:rFonts w:eastAsiaTheme="minorEastAsia"/>
          <w:sz w:val="24"/>
          <w:szCs w:val="24"/>
        </w:rPr>
        <w:t xml:space="preserve"> veľkosti</w:t>
      </w:r>
      <w:r>
        <w:rPr>
          <w:rFonts w:eastAsiaTheme="minorEastAsia"/>
          <w:sz w:val="24"/>
          <w:szCs w:val="24"/>
        </w:rPr>
        <w:t xml:space="preserve"> našej slnečnej sústavy.</w:t>
      </w:r>
      <w:r w:rsidR="00053A0B">
        <w:rPr>
          <w:rFonts w:eastAsiaTheme="minorEastAsia"/>
          <w:sz w:val="24"/>
          <w:szCs w:val="24"/>
        </w:rPr>
        <w:t xml:space="preserve"> Ak by sme chceli určiť Schwarzshildov polomer pre naše Slnko (v skutočnosti sa naše Slnko nepremení na čiernu dieru kvôli svojej malej hmotnosti) dostali by sme hodnotu 3 km ( polomer Slnka je 700 000 km).</w:t>
      </w:r>
      <w:r>
        <w:rPr>
          <w:rFonts w:eastAsiaTheme="minorEastAsia"/>
          <w:sz w:val="24"/>
          <w:szCs w:val="24"/>
        </w:rPr>
        <w:t xml:space="preserve"> </w:t>
      </w:r>
      <w:r w:rsidR="00505369">
        <w:rPr>
          <w:rFonts w:eastAsiaTheme="minorEastAsia"/>
          <w:sz w:val="24"/>
          <w:szCs w:val="24"/>
        </w:rPr>
        <w:t xml:space="preserve"> </w:t>
      </w:r>
    </w:p>
    <w:p w:rsidR="00F6025A" w:rsidRDefault="006D2783" w:rsidP="00F6025A">
      <w:pPr>
        <w:pStyle w:val="Nadpis2"/>
      </w:pPr>
      <w:r>
        <w:t xml:space="preserve">19.4 </w:t>
      </w:r>
      <w:r w:rsidR="00F6025A">
        <w:t>Rekordné vzplanutie gama</w:t>
      </w:r>
      <w:r w:rsidR="00F6025A" w:rsidRPr="00F6025A">
        <w:t xml:space="preserve"> </w:t>
      </w:r>
      <w:r w:rsidR="00F6025A">
        <w:t>(GRB záblesky)</w:t>
      </w:r>
    </w:p>
    <w:p w:rsidR="003829AB" w:rsidRDefault="003829AB" w:rsidP="008F5A4B">
      <w:pPr>
        <w:jc w:val="both"/>
        <w:rPr>
          <w:sz w:val="24"/>
          <w:szCs w:val="24"/>
        </w:rPr>
      </w:pPr>
    </w:p>
    <w:p w:rsidR="003829AB" w:rsidRDefault="008B53FB" w:rsidP="008F5A4B">
      <w:pPr>
        <w:jc w:val="both"/>
      </w:pPr>
      <w:r w:rsidRPr="003829AB">
        <w:rPr>
          <w:sz w:val="24"/>
          <w:szCs w:val="24"/>
        </w:rPr>
        <w:t xml:space="preserve">Vysoko energetické záblesky gama boli až donedávna najväčšou záhadou vysokoenergetickej astronómie. Boli objavené v druhej </w:t>
      </w:r>
      <w:r w:rsidR="007B2769" w:rsidRPr="003829AB">
        <w:rPr>
          <w:sz w:val="24"/>
          <w:szCs w:val="24"/>
        </w:rPr>
        <w:t>polovici minulého storočia, ale  trvalo skoro pol storočia kým sa naši</w:t>
      </w:r>
      <w:r w:rsidR="003829AB" w:rsidRPr="003829AB">
        <w:rPr>
          <w:sz w:val="24"/>
          <w:szCs w:val="24"/>
        </w:rPr>
        <w:t>el dôvod spúšťacieho mechanizmu – záverečné štádium gigantických hviezd.</w:t>
      </w:r>
      <w:r w:rsidR="003829AB">
        <w:t xml:space="preserve"> </w:t>
      </w:r>
    </w:p>
    <w:p w:rsidR="003829AB" w:rsidRDefault="00F6025A" w:rsidP="008F5A4B">
      <w:pPr>
        <w:jc w:val="both"/>
        <w:rPr>
          <w:sz w:val="24"/>
          <w:szCs w:val="24"/>
        </w:rPr>
      </w:pPr>
      <w:r w:rsidRPr="00443879">
        <w:rPr>
          <w:sz w:val="24"/>
          <w:szCs w:val="24"/>
        </w:rPr>
        <w:t xml:space="preserve">Pozorované krátkotrvajúce gama záblesky (GRB) sú najenergetickejšie úkazy, ktoré </w:t>
      </w:r>
      <w:r w:rsidR="007B2769">
        <w:rPr>
          <w:sz w:val="24"/>
          <w:szCs w:val="24"/>
        </w:rPr>
        <w:t xml:space="preserve">sa objavujú v náhodných smeroch a </w:t>
      </w:r>
      <w:r w:rsidRPr="00443879">
        <w:rPr>
          <w:sz w:val="24"/>
          <w:szCs w:val="24"/>
        </w:rPr>
        <w:t xml:space="preserve">trvajú od niekoľkých milisekúnd až po niekoľko minút. Žiaria stokrát </w:t>
      </w:r>
      <w:r w:rsidR="00443879" w:rsidRPr="00443879">
        <w:rPr>
          <w:sz w:val="24"/>
          <w:szCs w:val="24"/>
        </w:rPr>
        <w:t>jasnejšie ako typické supernovy a v porovnaní so Slnk</w:t>
      </w:r>
      <w:r w:rsidR="009E5830">
        <w:rPr>
          <w:sz w:val="24"/>
          <w:szCs w:val="24"/>
        </w:rPr>
        <w:t xml:space="preserve">om </w:t>
      </w:r>
      <w:r w:rsidR="00545961">
        <w:rPr>
          <w:sz w:val="24"/>
          <w:szCs w:val="24"/>
        </w:rPr>
        <w:t xml:space="preserve">gama záblesky uvoľnia </w:t>
      </w:r>
      <w:r w:rsidR="007B2769">
        <w:rPr>
          <w:sz w:val="24"/>
          <w:szCs w:val="24"/>
        </w:rPr>
        <w:t xml:space="preserve">za menej ako sekundu </w:t>
      </w:r>
      <w:r w:rsidR="00545961">
        <w:rPr>
          <w:sz w:val="24"/>
          <w:szCs w:val="24"/>
        </w:rPr>
        <w:t xml:space="preserve">toľko </w:t>
      </w:r>
      <w:r w:rsidR="007B2769">
        <w:rPr>
          <w:sz w:val="24"/>
          <w:szCs w:val="24"/>
        </w:rPr>
        <w:t xml:space="preserve">energie </w:t>
      </w:r>
      <w:r w:rsidR="00B70B19">
        <w:rPr>
          <w:sz w:val="24"/>
          <w:szCs w:val="24"/>
        </w:rPr>
        <w:t>ako Slnko za milión rokov.</w:t>
      </w:r>
      <w:r w:rsidR="00443879" w:rsidRPr="00443879">
        <w:rPr>
          <w:sz w:val="24"/>
          <w:szCs w:val="24"/>
        </w:rPr>
        <w:t xml:space="preserve"> </w:t>
      </w:r>
      <w:r w:rsidR="00443879">
        <w:rPr>
          <w:sz w:val="24"/>
          <w:szCs w:val="24"/>
        </w:rPr>
        <w:t xml:space="preserve"> Ak pozorujeme jeho záblesk, ide o najjasnejší zdroj kozmického gama žiarenia v pozorovateľnom vesmíre.</w:t>
      </w:r>
      <w:r w:rsidR="008B53FB">
        <w:rPr>
          <w:sz w:val="24"/>
          <w:szCs w:val="24"/>
        </w:rPr>
        <w:t xml:space="preserve"> Merania Družice</w:t>
      </w:r>
      <w:r w:rsidR="00443879">
        <w:rPr>
          <w:sz w:val="24"/>
          <w:szCs w:val="24"/>
        </w:rPr>
        <w:t xml:space="preserve"> Swift</w:t>
      </w:r>
      <w:r w:rsidR="003829AB">
        <w:rPr>
          <w:sz w:val="24"/>
          <w:szCs w:val="24"/>
        </w:rPr>
        <w:t xml:space="preserve"> a Fermi preukazujú</w:t>
      </w:r>
      <w:r w:rsidR="008B53FB">
        <w:rPr>
          <w:sz w:val="24"/>
          <w:szCs w:val="24"/>
        </w:rPr>
        <w:t xml:space="preserve">, že </w:t>
      </w:r>
      <w:r w:rsidR="002C6ED8">
        <w:rPr>
          <w:sz w:val="24"/>
          <w:szCs w:val="24"/>
        </w:rPr>
        <w:t xml:space="preserve"> </w:t>
      </w:r>
      <w:r w:rsidR="008B53FB">
        <w:rPr>
          <w:sz w:val="24"/>
          <w:szCs w:val="24"/>
        </w:rPr>
        <w:t>energia gama záblesku</w:t>
      </w:r>
      <w:r w:rsidR="002C6ED8">
        <w:rPr>
          <w:sz w:val="24"/>
          <w:szCs w:val="24"/>
        </w:rPr>
        <w:t xml:space="preserve"> pochádza z úkazu zrútenia hmoty </w:t>
      </w:r>
      <w:r w:rsidR="0050412B">
        <w:rPr>
          <w:sz w:val="24"/>
          <w:szCs w:val="24"/>
        </w:rPr>
        <w:t xml:space="preserve">hviezdy </w:t>
      </w:r>
      <w:r w:rsidR="002C6ED8">
        <w:rPr>
          <w:sz w:val="24"/>
          <w:szCs w:val="24"/>
        </w:rPr>
        <w:t>do čiernej diery.</w:t>
      </w:r>
      <w:r w:rsidR="008B53FB">
        <w:rPr>
          <w:sz w:val="24"/>
          <w:szCs w:val="24"/>
        </w:rPr>
        <w:t xml:space="preserve"> </w:t>
      </w:r>
      <w:r w:rsidR="002C6ED8">
        <w:rPr>
          <w:sz w:val="24"/>
          <w:szCs w:val="24"/>
        </w:rPr>
        <w:t xml:space="preserve"> Vzhľadom na trvanie gama záblesku rozlišujeme dva rôzne druhy – krátkodobé a dlhodobé, vytvorené pravdepodobne rôznymi procesmi. Konečný výsledok je však</w:t>
      </w:r>
      <w:r w:rsidR="0050412B">
        <w:rPr>
          <w:sz w:val="24"/>
          <w:szCs w:val="24"/>
        </w:rPr>
        <w:t xml:space="preserve"> vždy</w:t>
      </w:r>
      <w:r w:rsidR="002C6ED8">
        <w:rPr>
          <w:sz w:val="24"/>
          <w:szCs w:val="24"/>
        </w:rPr>
        <w:t xml:space="preserve"> rovnaký – nová čierna diera.</w:t>
      </w:r>
      <w:r w:rsidR="006944F4">
        <w:rPr>
          <w:sz w:val="24"/>
          <w:szCs w:val="24"/>
        </w:rPr>
        <w:t xml:space="preserve"> </w:t>
      </w:r>
    </w:p>
    <w:p w:rsidR="003829AB" w:rsidRDefault="002C6ED8" w:rsidP="008F5A4B">
      <w:pPr>
        <w:jc w:val="both"/>
        <w:rPr>
          <w:sz w:val="24"/>
          <w:szCs w:val="24"/>
        </w:rPr>
      </w:pPr>
      <w:r>
        <w:rPr>
          <w:sz w:val="24"/>
          <w:szCs w:val="24"/>
        </w:rPr>
        <w:t>Dlhodobé gama záblesky trvajú od dvoch sekúnd do niekoľko minút – priemerne asi 30 sekúnd. Sú spojené so vzpla</w:t>
      </w:r>
      <w:r w:rsidR="0050412B">
        <w:rPr>
          <w:sz w:val="24"/>
          <w:szCs w:val="24"/>
        </w:rPr>
        <w:t>nutím supernov, a</w:t>
      </w:r>
      <w:r>
        <w:rPr>
          <w:sz w:val="24"/>
          <w:szCs w:val="24"/>
        </w:rPr>
        <w:t>j keď nie každá supernova vytvorí z</w:t>
      </w:r>
      <w:r w:rsidR="008F5A4B">
        <w:rPr>
          <w:sz w:val="24"/>
          <w:szCs w:val="24"/>
        </w:rPr>
        <w:t xml:space="preserve">áblesk gama žiarenia. </w:t>
      </w:r>
    </w:p>
    <w:p w:rsidR="008F5A4B" w:rsidRPr="008F5A4B" w:rsidRDefault="008F5A4B" w:rsidP="008F5A4B">
      <w:pPr>
        <w:jc w:val="both"/>
        <w:rPr>
          <w:sz w:val="24"/>
          <w:szCs w:val="24"/>
        </w:rPr>
      </w:pPr>
      <w:r w:rsidRPr="008F5A4B">
        <w:rPr>
          <w:rFonts w:eastAsia="Times New Roman" w:cs="Times New Roman"/>
          <w:sz w:val="24"/>
          <w:szCs w:val="24"/>
          <w:lang w:eastAsia="sk-SK"/>
        </w:rPr>
        <w:t>Krátkodobé zábles</w:t>
      </w:r>
      <w:r>
        <w:rPr>
          <w:rFonts w:eastAsia="Times New Roman" w:cs="Times New Roman"/>
          <w:sz w:val="24"/>
          <w:szCs w:val="24"/>
          <w:lang w:eastAsia="sk-SK"/>
        </w:rPr>
        <w:t>ky trvajú od niekoľkých milisekúnd</w:t>
      </w:r>
      <w:r w:rsidRPr="008F5A4B">
        <w:rPr>
          <w:rFonts w:eastAsia="Times New Roman" w:cs="Times New Roman"/>
          <w:sz w:val="24"/>
          <w:szCs w:val="24"/>
          <w:lang w:eastAsia="sk-SK"/>
        </w:rPr>
        <w:t xml:space="preserve"> </w:t>
      </w:r>
      <w:r>
        <w:rPr>
          <w:rFonts w:eastAsia="Times New Roman" w:cs="Times New Roman"/>
          <w:sz w:val="24"/>
          <w:szCs w:val="24"/>
          <w:lang w:eastAsia="sk-SK"/>
        </w:rPr>
        <w:t>po dve sekundy, s priemerným trvaním 0,3 sekundy.</w:t>
      </w:r>
      <w:r w:rsidR="003829AB">
        <w:rPr>
          <w:rFonts w:eastAsia="Times New Roman" w:cs="Times New Roman"/>
          <w:sz w:val="24"/>
          <w:szCs w:val="24"/>
          <w:lang w:eastAsia="sk-SK"/>
        </w:rPr>
        <w:t xml:space="preserve"> </w:t>
      </w:r>
      <w:r>
        <w:rPr>
          <w:rFonts w:eastAsia="Times New Roman" w:cs="Times New Roman"/>
          <w:sz w:val="24"/>
          <w:szCs w:val="24"/>
          <w:lang w:eastAsia="sk-SK"/>
        </w:rPr>
        <w:t xml:space="preserve"> Predpokladá sa, že ide o zlúčenie dvoch neutrónových hviezd do čiernej diery, alebo pohltenie neutrónovej hviezdy čiernou dierou.</w:t>
      </w:r>
      <w:r w:rsidR="003829AB">
        <w:rPr>
          <w:rFonts w:eastAsia="Times New Roman" w:cs="Times New Roman"/>
          <w:sz w:val="24"/>
          <w:szCs w:val="24"/>
          <w:lang w:eastAsia="sk-SK"/>
        </w:rPr>
        <w:t xml:space="preserve"> Tento výbuch dostal pomenovanie kilonova.</w:t>
      </w:r>
    </w:p>
    <w:p w:rsidR="00A0692B" w:rsidRDefault="003829AB" w:rsidP="00F803F7">
      <w:pPr>
        <w:jc w:val="both"/>
        <w:rPr>
          <w:sz w:val="24"/>
          <w:szCs w:val="24"/>
        </w:rPr>
      </w:pPr>
      <w:r w:rsidRPr="00F803F7">
        <w:rPr>
          <w:sz w:val="24"/>
          <w:szCs w:val="24"/>
        </w:rPr>
        <w:t>Nedávno však boli objavené aj ultradlhé záblesky – trvajúce aj niekoľko hodín. Prvé z týchto ultradlhých vzplanutí detegovali v roku 2010 – trvalo 30 minút. Takto sa prejavila smrť hviezdneho superobra</w:t>
      </w:r>
      <w:r w:rsidR="00B31F2B" w:rsidRPr="00F803F7">
        <w:rPr>
          <w:sz w:val="24"/>
          <w:szCs w:val="24"/>
        </w:rPr>
        <w:t xml:space="preserve"> - jednej z najväčších a najjasnejších hviezd vo vesmíre</w:t>
      </w:r>
      <w:r w:rsidRPr="00F803F7">
        <w:rPr>
          <w:sz w:val="24"/>
          <w:szCs w:val="24"/>
        </w:rPr>
        <w:t>, ktorý vo f</w:t>
      </w:r>
      <w:r w:rsidR="00104AF0">
        <w:rPr>
          <w:sz w:val="24"/>
          <w:szCs w:val="24"/>
        </w:rPr>
        <w:t>áze výbuchu mal hmotnosť až 100</w:t>
      </w:r>
      <w:r w:rsidRPr="00F803F7">
        <w:rPr>
          <w:sz w:val="24"/>
          <w:szCs w:val="24"/>
        </w:rPr>
        <w:t xml:space="preserve"> sĺnk. Išlo o hviezdu s priemerom 1,6 miliardy km. </w:t>
      </w:r>
      <w:r w:rsidR="00B31F2B" w:rsidRPr="00F803F7">
        <w:rPr>
          <w:sz w:val="24"/>
          <w:szCs w:val="24"/>
        </w:rPr>
        <w:t>V prípade obrovského obra sa žiarenie predieralo hrubšou vrstvou hmoty, pre</w:t>
      </w:r>
      <w:r w:rsidR="005C5B12" w:rsidRPr="00F803F7">
        <w:rPr>
          <w:sz w:val="24"/>
          <w:szCs w:val="24"/>
        </w:rPr>
        <w:t xml:space="preserve">to aj vzplanutie trvalo dlhšie. </w:t>
      </w:r>
      <w:r w:rsidRPr="00F803F7">
        <w:rPr>
          <w:sz w:val="24"/>
          <w:szCs w:val="24"/>
        </w:rPr>
        <w:t>Kratšie vzplanutia sa prejavia po kolapse</w:t>
      </w:r>
      <w:r w:rsidR="0050412B">
        <w:rPr>
          <w:sz w:val="24"/>
          <w:szCs w:val="24"/>
        </w:rPr>
        <w:t xml:space="preserve"> obrej hviezdy na čiernu dieru,</w:t>
      </w:r>
      <w:r w:rsidRPr="00F803F7">
        <w:rPr>
          <w:sz w:val="24"/>
          <w:szCs w:val="24"/>
        </w:rPr>
        <w:t xml:space="preserve"> časť hmoty sa uvoľní v podobe dvoch výtryskov s vysokou energiou </w:t>
      </w:r>
      <w:r w:rsidR="00F803F7">
        <w:rPr>
          <w:sz w:val="24"/>
          <w:szCs w:val="24"/>
        </w:rPr>
        <w:t xml:space="preserve">v podobe jetov gamma žiarenia. </w:t>
      </w:r>
    </w:p>
    <w:p w:rsidR="007C2A14" w:rsidRDefault="007C2A14" w:rsidP="006D2783">
      <w:pPr>
        <w:rPr>
          <w:lang w:eastAsia="sk-SK"/>
        </w:rPr>
      </w:pPr>
    </w:p>
    <w:p w:rsidR="007C2A14" w:rsidRDefault="007C2A14" w:rsidP="006D2783">
      <w:pPr>
        <w:pStyle w:val="Nadpis2"/>
        <w:numPr>
          <w:ilvl w:val="0"/>
          <w:numId w:val="44"/>
        </w:numPr>
        <w:rPr>
          <w:rFonts w:eastAsia="Times New Roman"/>
          <w:lang w:eastAsia="sk-SK"/>
        </w:rPr>
      </w:pPr>
      <w:r>
        <w:rPr>
          <w:rFonts w:eastAsia="Times New Roman"/>
          <w:lang w:eastAsia="sk-SK"/>
        </w:rPr>
        <w:t>Mliečna dráha</w:t>
      </w:r>
    </w:p>
    <w:p w:rsidR="007C2A14" w:rsidRPr="005D1915" w:rsidRDefault="007C2A14" w:rsidP="007C2A14">
      <w:pPr>
        <w:jc w:val="both"/>
        <w:rPr>
          <w:sz w:val="24"/>
          <w:szCs w:val="24"/>
          <w:lang w:eastAsia="sk-SK"/>
        </w:rPr>
      </w:pPr>
      <w:r w:rsidRPr="005D1915">
        <w:rPr>
          <w:sz w:val="24"/>
          <w:szCs w:val="24"/>
          <w:lang w:eastAsia="sk-SK"/>
        </w:rPr>
        <w:t xml:space="preserve"> </w:t>
      </w:r>
    </w:p>
    <w:p w:rsidR="007C2A14" w:rsidRPr="005D1915" w:rsidRDefault="007C2A14" w:rsidP="007C2A14">
      <w:pPr>
        <w:jc w:val="both"/>
        <w:rPr>
          <w:sz w:val="24"/>
          <w:szCs w:val="24"/>
          <w:lang w:eastAsia="sk-SK"/>
        </w:rPr>
      </w:pPr>
      <w:r w:rsidRPr="005D1915">
        <w:rPr>
          <w:sz w:val="24"/>
          <w:szCs w:val="24"/>
          <w:lang w:eastAsia="sk-SK"/>
        </w:rPr>
        <w:t>Všetky hviezdy, ktoré na nočnej oblohe vidíme, patria do našej  Galaxie, nášho domova hviezd.  Časť z neho môžeme pozorovať  za  bezmesačnej  noci, ako  biel</w:t>
      </w:r>
      <w:r>
        <w:rPr>
          <w:sz w:val="24"/>
          <w:szCs w:val="24"/>
          <w:lang w:eastAsia="sk-SK"/>
        </w:rPr>
        <w:t xml:space="preserve">y matný pás tiahnuci sa nočnou </w:t>
      </w:r>
      <w:r w:rsidRPr="005D1915">
        <w:rPr>
          <w:sz w:val="24"/>
          <w:szCs w:val="24"/>
          <w:lang w:eastAsia="sk-SK"/>
        </w:rPr>
        <w:t xml:space="preserve">oblohou. Nazývame ho Mliečna cesta. Počas letných nocí </w:t>
      </w:r>
      <w:r>
        <w:rPr>
          <w:sz w:val="24"/>
          <w:szCs w:val="24"/>
          <w:lang w:eastAsia="sk-SK"/>
        </w:rPr>
        <w:t xml:space="preserve">ju môžeme vidieť ako sa tiahne celou </w:t>
      </w:r>
      <w:r w:rsidRPr="005D1915">
        <w:rPr>
          <w:sz w:val="24"/>
          <w:szCs w:val="24"/>
          <w:lang w:eastAsia="sk-SK"/>
        </w:rPr>
        <w:t>obloh</w:t>
      </w:r>
      <w:r w:rsidR="0050412B">
        <w:rPr>
          <w:sz w:val="24"/>
          <w:szCs w:val="24"/>
          <w:lang w:eastAsia="sk-SK"/>
        </w:rPr>
        <w:t>o</w:t>
      </w:r>
      <w:r w:rsidRPr="005D1915">
        <w:rPr>
          <w:sz w:val="24"/>
          <w:szCs w:val="24"/>
          <w:lang w:eastAsia="sk-SK"/>
        </w:rPr>
        <w:t>u, od severu na juh, v šírke približne 30</w:t>
      </w:r>
      <w:r w:rsidRPr="005D1915">
        <w:rPr>
          <w:sz w:val="24"/>
          <w:szCs w:val="24"/>
          <w:vertAlign w:val="superscript"/>
          <w:lang w:eastAsia="sk-SK"/>
        </w:rPr>
        <w:t>0</w:t>
      </w:r>
      <w:r>
        <w:rPr>
          <w:sz w:val="24"/>
          <w:szCs w:val="24"/>
          <w:lang w:eastAsia="sk-SK"/>
        </w:rPr>
        <w:t xml:space="preserve">. Najjasnejšia je </w:t>
      </w:r>
      <w:r w:rsidRPr="005D1915">
        <w:rPr>
          <w:sz w:val="24"/>
          <w:szCs w:val="24"/>
          <w:lang w:eastAsia="sk-SK"/>
        </w:rPr>
        <w:t>medzi  súhvezdiami Strelca a Škorpióna. Môžeme v nej pozorovať aj tmavé miesta, za ktoré sú zodp</w:t>
      </w:r>
      <w:r>
        <w:rPr>
          <w:sz w:val="24"/>
          <w:szCs w:val="24"/>
          <w:lang w:eastAsia="sk-SK"/>
        </w:rPr>
        <w:t>ovedné tmavé hmloviny v popredí a zakrývajú tak svetlo vzdialených hviezd.</w:t>
      </w:r>
      <w:r w:rsidRPr="005D1915">
        <w:rPr>
          <w:sz w:val="24"/>
          <w:szCs w:val="24"/>
          <w:lang w:eastAsia="sk-SK"/>
        </w:rPr>
        <w:t xml:space="preserve"> Uprostred súhvezdia Štít je  Mliečna dráha rozdelená jednou </w:t>
      </w:r>
      <w:r>
        <w:rPr>
          <w:sz w:val="24"/>
          <w:szCs w:val="24"/>
          <w:lang w:eastAsia="sk-SK"/>
        </w:rPr>
        <w:t>takouto hmlovinou</w:t>
      </w:r>
      <w:r w:rsidRPr="005D1915">
        <w:rPr>
          <w:sz w:val="24"/>
          <w:szCs w:val="24"/>
          <w:lang w:eastAsia="sk-SK"/>
        </w:rPr>
        <w:t xml:space="preserve"> -  Veľkou trhlinou na dva prúdy.  </w:t>
      </w:r>
    </w:p>
    <w:p w:rsidR="007C2A14" w:rsidRPr="005D1915" w:rsidRDefault="007C2A14" w:rsidP="007C2A14">
      <w:pPr>
        <w:jc w:val="both"/>
        <w:rPr>
          <w:sz w:val="24"/>
          <w:szCs w:val="24"/>
        </w:rPr>
      </w:pPr>
      <w:r w:rsidRPr="005D1915">
        <w:rPr>
          <w:sz w:val="24"/>
          <w:szCs w:val="24"/>
          <w:lang w:eastAsia="sk-SK"/>
        </w:rPr>
        <w:t xml:space="preserve">Ako sa dozvedáme z dochovaných zápisov, nápadný jas Mliečnej dráhy nenechal chladných ani starovekých pozorovateľov, ale až </w:t>
      </w:r>
      <w:r w:rsidRPr="005D1915">
        <w:rPr>
          <w:sz w:val="24"/>
          <w:szCs w:val="24"/>
        </w:rPr>
        <w:t xml:space="preserve"> prvé pozorovania ďalekohľadom </w:t>
      </w:r>
      <w:r w:rsidRPr="005D1915">
        <w:rPr>
          <w:rStyle w:val="name"/>
          <w:sz w:val="24"/>
          <w:szCs w:val="24"/>
        </w:rPr>
        <w:t>Galilea Galileiho</w:t>
      </w:r>
      <w:r w:rsidRPr="005D1915">
        <w:rPr>
          <w:sz w:val="24"/>
          <w:szCs w:val="24"/>
        </w:rPr>
        <w:t xml:space="preserve"> odhalili, že pás Mliečnej cesty sa skladá z ohromného množ</w:t>
      </w:r>
      <w:r>
        <w:rPr>
          <w:sz w:val="24"/>
          <w:szCs w:val="24"/>
        </w:rPr>
        <w:t>stva slabých hviezd. Už tento</w:t>
      </w:r>
      <w:r w:rsidRPr="005D1915">
        <w:rPr>
          <w:sz w:val="24"/>
          <w:szCs w:val="24"/>
        </w:rPr>
        <w:t xml:space="preserve"> objav viedol k hypotéze, že Slnko je súčasťou tohto ostrova hviezd.  Prvý pokus o popísanie tvaru Mliečnej cesty  sa pokúsil Frederick William Herschel v roku 1785 pomocou postupného spočítavania množstva hviezd v rôznych oblastiach viditeľnej oblohy. </w:t>
      </w:r>
      <w:r>
        <w:rPr>
          <w:sz w:val="24"/>
          <w:szCs w:val="24"/>
        </w:rPr>
        <w:t>Oblohu si rozdelil na 383 smerov k Slnku.</w:t>
      </w:r>
      <w:r w:rsidRPr="005D1915">
        <w:rPr>
          <w:sz w:val="24"/>
          <w:szCs w:val="24"/>
        </w:rPr>
        <w:t xml:space="preserve"> Pre určenie pozície Slnka využíval predstavu, že </w:t>
      </w:r>
      <w:r>
        <w:rPr>
          <w:sz w:val="24"/>
          <w:szCs w:val="24"/>
        </w:rPr>
        <w:t xml:space="preserve">väčšie </w:t>
      </w:r>
      <w:r w:rsidRPr="005D1915">
        <w:rPr>
          <w:sz w:val="24"/>
          <w:szCs w:val="24"/>
        </w:rPr>
        <w:t>množstvo hviezd  v danom smere určuje väčšiu vzdialenosť  od Slnka. Vytvoril tak prvú predstavu  tvaru našej  Ga</w:t>
      </w:r>
      <w:r w:rsidR="0050412B">
        <w:rPr>
          <w:sz w:val="24"/>
          <w:szCs w:val="24"/>
        </w:rPr>
        <w:t>laxie a podľa jeho predstáv sa s</w:t>
      </w:r>
      <w:r w:rsidRPr="005D1915">
        <w:rPr>
          <w:sz w:val="24"/>
          <w:szCs w:val="24"/>
        </w:rPr>
        <w:t>lnečná sústava nachádzala blízko stredu tohto ostrova. </w:t>
      </w:r>
    </w:p>
    <w:p w:rsidR="007C2A14" w:rsidRDefault="007C2A14" w:rsidP="007C2A14">
      <w:pPr>
        <w:jc w:val="both"/>
      </w:pPr>
      <w:r>
        <w:t xml:space="preserve"> </w:t>
      </w:r>
    </w:p>
    <w:p w:rsidR="007C2A14" w:rsidRDefault="007C2A14" w:rsidP="007C2A14">
      <w:pPr>
        <w:jc w:val="both"/>
      </w:pPr>
    </w:p>
    <w:p w:rsidR="007C2A14" w:rsidRDefault="007C2A14" w:rsidP="007C2A14">
      <w:pPr>
        <w:jc w:val="both"/>
      </w:pPr>
    </w:p>
    <w:p w:rsidR="001429D6" w:rsidRDefault="007C2A14" w:rsidP="001429D6">
      <w:pPr>
        <w:keepNext/>
        <w:jc w:val="center"/>
      </w:pPr>
      <w:r>
        <w:rPr>
          <w:noProof/>
          <w:lang w:eastAsia="sk-SK"/>
        </w:rPr>
        <w:drawing>
          <wp:inline distT="0" distB="0" distL="0" distR="0" wp14:anchorId="0F0ABD1E" wp14:editId="2A05DF59">
            <wp:extent cx="4972692" cy="1486098"/>
            <wp:effectExtent l="0" t="0" r="0" b="0"/>
            <wp:docPr id="9" name="Obrázok 9" descr="http://upload.wikimedia.org/wikipedia/commons/b/ba/Herschel-Galax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b/ba/Herschel-Galaxy.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978117" cy="1487719"/>
                    </a:xfrm>
                    <a:prstGeom prst="rect">
                      <a:avLst/>
                    </a:prstGeom>
                    <a:noFill/>
                    <a:ln>
                      <a:noFill/>
                    </a:ln>
                  </pic:spPr>
                </pic:pic>
              </a:graphicData>
            </a:graphic>
          </wp:inline>
        </w:drawing>
      </w:r>
    </w:p>
    <w:p w:rsidR="007C2A14" w:rsidRPr="001429D6" w:rsidRDefault="001429D6" w:rsidP="001429D6">
      <w:pPr>
        <w:pStyle w:val="Popis"/>
        <w:jc w:val="center"/>
        <w:rPr>
          <w:b w:val="0"/>
          <w:color w:val="auto"/>
        </w:rPr>
      </w:pPr>
      <w:r w:rsidRPr="001429D6">
        <w:rPr>
          <w:b w:val="0"/>
          <w:color w:val="auto"/>
        </w:rPr>
        <w:t xml:space="preserve">Obrázok </w:t>
      </w:r>
      <w:r w:rsidRPr="001429D6">
        <w:rPr>
          <w:b w:val="0"/>
          <w:color w:val="auto"/>
        </w:rPr>
        <w:fldChar w:fldCharType="begin"/>
      </w:r>
      <w:r w:rsidRPr="001429D6">
        <w:rPr>
          <w:b w:val="0"/>
          <w:color w:val="auto"/>
        </w:rPr>
        <w:instrText xml:space="preserve"> SEQ Obrázok \* ARABIC </w:instrText>
      </w:r>
      <w:r w:rsidRPr="001429D6">
        <w:rPr>
          <w:b w:val="0"/>
          <w:color w:val="auto"/>
        </w:rPr>
        <w:fldChar w:fldCharType="separate"/>
      </w:r>
      <w:r w:rsidR="002A7536">
        <w:rPr>
          <w:b w:val="0"/>
          <w:noProof/>
          <w:color w:val="auto"/>
        </w:rPr>
        <w:t>75</w:t>
      </w:r>
      <w:r w:rsidRPr="001429D6">
        <w:rPr>
          <w:b w:val="0"/>
          <w:color w:val="auto"/>
        </w:rPr>
        <w:fldChar w:fldCharType="end"/>
      </w:r>
      <w:r w:rsidRPr="001429D6">
        <w:rPr>
          <w:b w:val="0"/>
          <w:color w:val="auto"/>
        </w:rPr>
        <w:t xml:space="preserve"> Tvar Mliečnej cesty podľa sčítania hviezd Williamom Herschelom z roku 1785 so Slnečnou sústavou v blízkosti stredu.</w:t>
      </w:r>
    </w:p>
    <w:p w:rsidR="007C2A14" w:rsidRPr="001429D6" w:rsidRDefault="007C2A14" w:rsidP="007C2A14">
      <w:pPr>
        <w:jc w:val="both"/>
      </w:pPr>
    </w:p>
    <w:p w:rsidR="007C2A14" w:rsidRPr="005D1915" w:rsidRDefault="007C2A14" w:rsidP="007C2A14">
      <w:pPr>
        <w:jc w:val="both"/>
        <w:rPr>
          <w:sz w:val="24"/>
          <w:szCs w:val="24"/>
        </w:rPr>
      </w:pPr>
    </w:p>
    <w:p w:rsidR="007C2A14" w:rsidRPr="005D1915" w:rsidRDefault="007C2A14" w:rsidP="007C2A14">
      <w:pPr>
        <w:jc w:val="both"/>
        <w:rPr>
          <w:sz w:val="24"/>
          <w:szCs w:val="24"/>
        </w:rPr>
      </w:pPr>
      <w:r w:rsidRPr="005D1915">
        <w:rPr>
          <w:sz w:val="24"/>
          <w:szCs w:val="24"/>
        </w:rPr>
        <w:t>Počiatkom minulého storočia sa Harlow Shapley pokúsil vylepšiť našu predstavu o Mliečnej dráhe. Bol prvý, kto si uvedomil, že Mliečna dráha je omnoho väčšia, ako sa predpokladá a Slnko v nej nemá výsadné postavenie. Vychádzal z rozloženia guľových hviezdo</w:t>
      </w:r>
      <w:r w:rsidR="0050412B">
        <w:rPr>
          <w:sz w:val="24"/>
          <w:szCs w:val="24"/>
        </w:rPr>
        <w:t xml:space="preserve">kôp, ktoré vzhľadom na </w:t>
      </w:r>
      <w:r w:rsidRPr="005D1915">
        <w:rPr>
          <w:sz w:val="24"/>
          <w:szCs w:val="24"/>
        </w:rPr>
        <w:t>Slnko vykazuj</w:t>
      </w:r>
      <w:r w:rsidR="0050412B">
        <w:rPr>
          <w:sz w:val="24"/>
          <w:szCs w:val="24"/>
        </w:rPr>
        <w:t xml:space="preserve">ú výraznú asymetriu.  Ak by </w:t>
      </w:r>
      <w:r w:rsidRPr="005D1915">
        <w:rPr>
          <w:sz w:val="24"/>
          <w:szCs w:val="24"/>
        </w:rPr>
        <w:t xml:space="preserve"> Slnko bolo v strede Galaxie, videli by sme  približne rovnaký počet guľových hviezdokôp vo všetkých smeroch.  Avšak guľové hviezdokopy sa nachádzali len na jednej strane oblohy v smere  súhvezdia Strelca.  Preto usúdil, že stred Galaxie sa nachádza v súhvezdí Strelca a za predpokladu symetrického rozloženia guľových hviezdokôp na stred Galaxie,  odsunul Slnko približne do vzdialenosti 18 kpc od centra.  Merania pomocou guľových hviezdokôp zlepšili náš obraz o Galaxii, ale vzhľadom na to, že Shapley podcenil </w:t>
      </w:r>
      <w:r>
        <w:rPr>
          <w:sz w:val="24"/>
          <w:szCs w:val="24"/>
        </w:rPr>
        <w:t xml:space="preserve">medzihviezdnu </w:t>
      </w:r>
      <w:r w:rsidRPr="005D1915">
        <w:rPr>
          <w:sz w:val="24"/>
          <w:szCs w:val="24"/>
        </w:rPr>
        <w:t xml:space="preserve">absorpciu, súčasne prijímaná vzdialenosť </w:t>
      </w:r>
      <w:r>
        <w:rPr>
          <w:sz w:val="24"/>
          <w:szCs w:val="24"/>
        </w:rPr>
        <w:t xml:space="preserve">Slnka </w:t>
      </w:r>
      <w:r w:rsidRPr="005D1915">
        <w:rPr>
          <w:sz w:val="24"/>
          <w:szCs w:val="24"/>
        </w:rPr>
        <w:t xml:space="preserve">od stredu je nižšia. </w:t>
      </w:r>
    </w:p>
    <w:p w:rsidR="001429D6" w:rsidRDefault="007C2A14" w:rsidP="001429D6">
      <w:pPr>
        <w:keepNext/>
        <w:jc w:val="center"/>
      </w:pPr>
      <w:r w:rsidRPr="005D1915">
        <w:rPr>
          <w:noProof/>
          <w:sz w:val="24"/>
          <w:szCs w:val="24"/>
          <w:lang w:eastAsia="sk-SK"/>
        </w:rPr>
        <w:drawing>
          <wp:inline distT="0" distB="0" distL="0" distR="0" wp14:anchorId="04019AEB" wp14:editId="4CA0E22B">
            <wp:extent cx="3914775" cy="2794509"/>
            <wp:effectExtent l="0" t="0" r="0" b="6350"/>
            <wp:docPr id="16" name="Obrázok 16" descr="http://www.astronomy.ohio-state.edu/%7Eryden/ast162_7/shapl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stronomy.ohio-state.edu/%7Eryden/ast162_7/shapley.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17053" cy="2796135"/>
                    </a:xfrm>
                    <a:prstGeom prst="rect">
                      <a:avLst/>
                    </a:prstGeom>
                    <a:noFill/>
                    <a:ln>
                      <a:noFill/>
                    </a:ln>
                  </pic:spPr>
                </pic:pic>
              </a:graphicData>
            </a:graphic>
          </wp:inline>
        </w:drawing>
      </w:r>
    </w:p>
    <w:p w:rsidR="007C2A14" w:rsidRPr="001429D6" w:rsidRDefault="001429D6" w:rsidP="001429D6">
      <w:pPr>
        <w:pStyle w:val="Popis"/>
        <w:jc w:val="center"/>
        <w:rPr>
          <w:b w:val="0"/>
          <w:color w:val="auto"/>
          <w:sz w:val="24"/>
          <w:szCs w:val="24"/>
        </w:rPr>
      </w:pPr>
      <w:r w:rsidRPr="001429D6">
        <w:rPr>
          <w:b w:val="0"/>
          <w:color w:val="auto"/>
        </w:rPr>
        <w:t xml:space="preserve">Obrázok </w:t>
      </w:r>
      <w:r w:rsidRPr="001429D6">
        <w:rPr>
          <w:b w:val="0"/>
          <w:color w:val="auto"/>
        </w:rPr>
        <w:fldChar w:fldCharType="begin"/>
      </w:r>
      <w:r w:rsidRPr="001429D6">
        <w:rPr>
          <w:b w:val="0"/>
          <w:color w:val="auto"/>
        </w:rPr>
        <w:instrText xml:space="preserve"> SEQ Obrázok \* ARABIC </w:instrText>
      </w:r>
      <w:r w:rsidRPr="001429D6">
        <w:rPr>
          <w:b w:val="0"/>
          <w:color w:val="auto"/>
        </w:rPr>
        <w:fldChar w:fldCharType="separate"/>
      </w:r>
      <w:r w:rsidR="002A7536">
        <w:rPr>
          <w:b w:val="0"/>
          <w:noProof/>
          <w:color w:val="auto"/>
        </w:rPr>
        <w:t>76</w:t>
      </w:r>
      <w:r w:rsidRPr="001429D6">
        <w:rPr>
          <w:b w:val="0"/>
          <w:color w:val="auto"/>
        </w:rPr>
        <w:fldChar w:fldCharType="end"/>
      </w:r>
      <w:r w:rsidRPr="001429D6">
        <w:rPr>
          <w:b w:val="0"/>
          <w:color w:val="auto"/>
        </w:rPr>
        <w:t xml:space="preserve"> Určenie stredu Galaxie podľa guľových hviezdokôp.</w:t>
      </w:r>
    </w:p>
    <w:p w:rsidR="007C2A14" w:rsidRPr="001429D6" w:rsidRDefault="007C2A14" w:rsidP="007C2A14">
      <w:pPr>
        <w:jc w:val="both"/>
        <w:rPr>
          <w:rFonts w:ascii="Calibri" w:hAnsi="Calibri"/>
          <w:sz w:val="24"/>
          <w:szCs w:val="24"/>
          <w:lang w:eastAsia="sk-SK"/>
        </w:rPr>
      </w:pPr>
    </w:p>
    <w:p w:rsidR="007C2A14" w:rsidRPr="005D1915" w:rsidRDefault="007C2A14" w:rsidP="007C2A14">
      <w:pPr>
        <w:jc w:val="both"/>
        <w:rPr>
          <w:rFonts w:ascii="Calibri" w:hAnsi="Calibri"/>
          <w:sz w:val="24"/>
          <w:szCs w:val="24"/>
          <w:lang w:eastAsia="sk-SK"/>
        </w:rPr>
      </w:pPr>
    </w:p>
    <w:p w:rsidR="007C2A14" w:rsidRPr="005D1915" w:rsidRDefault="007C2A14" w:rsidP="007C2A14">
      <w:pPr>
        <w:jc w:val="both"/>
        <w:rPr>
          <w:sz w:val="24"/>
          <w:szCs w:val="24"/>
        </w:rPr>
      </w:pPr>
      <w:r w:rsidRPr="005D1915">
        <w:rPr>
          <w:rFonts w:ascii="Calibri" w:hAnsi="Calibri"/>
          <w:sz w:val="24"/>
          <w:szCs w:val="24"/>
          <w:lang w:eastAsia="sk-SK"/>
        </w:rPr>
        <w:t>Podľa súčasných predstáv je naša Galaxia domovom asi 250 miliárd hviezd. Patria do nej hviezdy aj so svojimi planetárnymi sústavami , otvorené a guľové hviezdokopy, ale aj rozsiahle hmloviny vodíka, či tmavá hmota.  Ide o </w:t>
      </w:r>
      <w:r w:rsidRPr="00CB7738">
        <w:rPr>
          <w:rFonts w:ascii="Calibri" w:hAnsi="Calibri"/>
          <w:b/>
          <w:sz w:val="24"/>
          <w:szCs w:val="24"/>
          <w:lang w:eastAsia="sk-SK"/>
        </w:rPr>
        <w:t>špirálovú galaxiu</w:t>
      </w:r>
      <w:r w:rsidRPr="005D1915">
        <w:rPr>
          <w:rFonts w:ascii="Calibri" w:hAnsi="Calibri"/>
          <w:sz w:val="24"/>
          <w:szCs w:val="24"/>
          <w:lang w:eastAsia="sk-SK"/>
        </w:rPr>
        <w:t xml:space="preserve"> s priečkou </w:t>
      </w:r>
      <w:r w:rsidRPr="005D1915">
        <w:rPr>
          <w:sz w:val="24"/>
          <w:szCs w:val="24"/>
        </w:rPr>
        <w:t>s relatívne nevýraznými poškodenými ramenami, čo v Hubblovej klasifikácii galaxií  označujeme Sbc. Jadro je obklopené mrakom plynu, prachu a hviezd formujúcich jednotlivé špi</w:t>
      </w:r>
      <w:r>
        <w:rPr>
          <w:sz w:val="24"/>
          <w:szCs w:val="24"/>
        </w:rPr>
        <w:t>rálové štruktúry ramien Galaxie. Špirálové ramená sa napájajú na jadro priečkou, ktorá je tvorená obrovským množstvom plynu,  prachu a žiariacich hviezd.</w:t>
      </w:r>
      <w:r w:rsidRPr="005D1915">
        <w:rPr>
          <w:sz w:val="24"/>
          <w:szCs w:val="24"/>
        </w:rPr>
        <w:t xml:space="preserve"> Slnko sa nachádza vo vzdialenosti 8 kpc od stredu Galaxie. </w:t>
      </w:r>
      <w:r w:rsidRPr="00915A0E">
        <w:rPr>
          <w:sz w:val="24"/>
          <w:szCs w:val="24"/>
        </w:rPr>
        <w:t>Ako naša Galaxia vyzerá nevieme priamo posúdiť, lebo žijeme v jej vnútri. Jej skutočný tvar rekonštruujeme dôkladným pozorovaním hviezd, ktoré našu Galaxiu vytvárajú</w:t>
      </w:r>
      <w:r>
        <w:rPr>
          <w:sz w:val="24"/>
          <w:szCs w:val="24"/>
        </w:rPr>
        <w:t>. Obrázok, znázorňujúci predstavu našej Galaxie je tak len názorný.</w:t>
      </w:r>
    </w:p>
    <w:p w:rsidR="001429D6" w:rsidRDefault="007C2A14" w:rsidP="001429D6">
      <w:pPr>
        <w:keepNext/>
        <w:jc w:val="center"/>
      </w:pPr>
      <w:r w:rsidRPr="005D1915">
        <w:rPr>
          <w:noProof/>
          <w:sz w:val="24"/>
          <w:szCs w:val="24"/>
          <w:lang w:eastAsia="sk-SK"/>
        </w:rPr>
        <w:drawing>
          <wp:inline distT="0" distB="0" distL="0" distR="0" wp14:anchorId="2E1C1BEC" wp14:editId="0767E875">
            <wp:extent cx="1952625" cy="1952625"/>
            <wp:effectExtent l="0" t="0" r="9525" b="9525"/>
            <wp:docPr id="7" name="Obrázok 7" descr="http://astrobio.net/albums/spitzer/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strobio.net/albums/spitzer/abe.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inline>
        </w:drawing>
      </w:r>
    </w:p>
    <w:p w:rsidR="001429D6" w:rsidRPr="001429D6" w:rsidRDefault="001429D6" w:rsidP="001429D6">
      <w:pPr>
        <w:pStyle w:val="Popis"/>
        <w:jc w:val="center"/>
        <w:rPr>
          <w:b w:val="0"/>
          <w:color w:val="auto"/>
        </w:rPr>
      </w:pPr>
      <w:r w:rsidRPr="001429D6">
        <w:rPr>
          <w:b w:val="0"/>
          <w:color w:val="auto"/>
        </w:rPr>
        <w:t xml:space="preserve">Obrázok </w:t>
      </w:r>
      <w:r w:rsidRPr="001429D6">
        <w:rPr>
          <w:b w:val="0"/>
          <w:color w:val="auto"/>
        </w:rPr>
        <w:fldChar w:fldCharType="begin"/>
      </w:r>
      <w:r w:rsidRPr="001429D6">
        <w:rPr>
          <w:b w:val="0"/>
          <w:color w:val="auto"/>
        </w:rPr>
        <w:instrText xml:space="preserve"> SEQ Obrázok \* ARABIC </w:instrText>
      </w:r>
      <w:r w:rsidRPr="001429D6">
        <w:rPr>
          <w:b w:val="0"/>
          <w:color w:val="auto"/>
        </w:rPr>
        <w:fldChar w:fldCharType="separate"/>
      </w:r>
      <w:r w:rsidR="002A7536">
        <w:rPr>
          <w:b w:val="0"/>
          <w:noProof/>
          <w:color w:val="auto"/>
        </w:rPr>
        <w:t>77</w:t>
      </w:r>
      <w:r w:rsidRPr="001429D6">
        <w:rPr>
          <w:b w:val="0"/>
          <w:color w:val="auto"/>
        </w:rPr>
        <w:fldChar w:fldCharType="end"/>
      </w:r>
      <w:r w:rsidRPr="001429D6">
        <w:rPr>
          <w:b w:val="0"/>
          <w:color w:val="auto"/>
        </w:rPr>
        <w:t xml:space="preserve">  Schéma našej Galaxie. Zdroj: Nasa</w:t>
      </w:r>
    </w:p>
    <w:p w:rsidR="001429D6" w:rsidRDefault="007C2A14" w:rsidP="001429D6">
      <w:pPr>
        <w:keepNext/>
        <w:jc w:val="center"/>
      </w:pPr>
      <w:r>
        <w:rPr>
          <w:sz w:val="24"/>
          <w:szCs w:val="24"/>
        </w:rPr>
        <w:t xml:space="preserve"> </w:t>
      </w:r>
      <w:r>
        <w:rPr>
          <w:noProof/>
          <w:lang w:eastAsia="sk-SK"/>
        </w:rPr>
        <w:drawing>
          <wp:inline distT="0" distB="0" distL="0" distR="0" wp14:anchorId="5D15818F" wp14:editId="1D18326D">
            <wp:extent cx="3629025" cy="1677051"/>
            <wp:effectExtent l="0" t="0" r="0" b="0"/>
            <wp:docPr id="22" name="Obrázok 22" descr="http://chandra.harvard.edu/graphics/resources/illustrations/milkyWay/milkyWayS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handra.harvard.edu/graphics/resources/illustrations/milkyWay/milkyWaySide3.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39060" cy="1681688"/>
                    </a:xfrm>
                    <a:prstGeom prst="rect">
                      <a:avLst/>
                    </a:prstGeom>
                    <a:noFill/>
                    <a:ln>
                      <a:noFill/>
                    </a:ln>
                  </pic:spPr>
                </pic:pic>
              </a:graphicData>
            </a:graphic>
          </wp:inline>
        </w:drawing>
      </w:r>
    </w:p>
    <w:p w:rsidR="007C2A14" w:rsidRPr="001429D6" w:rsidRDefault="001429D6" w:rsidP="001429D6">
      <w:pPr>
        <w:pStyle w:val="Popis"/>
        <w:jc w:val="center"/>
        <w:rPr>
          <w:b w:val="0"/>
          <w:color w:val="auto"/>
          <w:sz w:val="24"/>
          <w:szCs w:val="24"/>
        </w:rPr>
      </w:pPr>
      <w:r w:rsidRPr="001429D6">
        <w:rPr>
          <w:b w:val="0"/>
          <w:color w:val="auto"/>
        </w:rPr>
        <w:t xml:space="preserve">Obrázok </w:t>
      </w:r>
      <w:r w:rsidRPr="001429D6">
        <w:rPr>
          <w:b w:val="0"/>
          <w:color w:val="auto"/>
        </w:rPr>
        <w:fldChar w:fldCharType="begin"/>
      </w:r>
      <w:r w:rsidRPr="001429D6">
        <w:rPr>
          <w:b w:val="0"/>
          <w:color w:val="auto"/>
        </w:rPr>
        <w:instrText xml:space="preserve"> SEQ Obrázok \* ARABIC </w:instrText>
      </w:r>
      <w:r w:rsidRPr="001429D6">
        <w:rPr>
          <w:b w:val="0"/>
          <w:color w:val="auto"/>
        </w:rPr>
        <w:fldChar w:fldCharType="separate"/>
      </w:r>
      <w:r w:rsidR="002A7536">
        <w:rPr>
          <w:b w:val="0"/>
          <w:noProof/>
          <w:color w:val="auto"/>
        </w:rPr>
        <w:t>78</w:t>
      </w:r>
      <w:r w:rsidRPr="001429D6">
        <w:rPr>
          <w:b w:val="0"/>
          <w:color w:val="auto"/>
        </w:rPr>
        <w:fldChar w:fldCharType="end"/>
      </w:r>
      <w:r w:rsidRPr="001429D6">
        <w:rPr>
          <w:b w:val="0"/>
          <w:color w:val="auto"/>
        </w:rPr>
        <w:t xml:space="preserve"> Schéma našej Galaxie - zboku. Zdroj: Nasa</w:t>
      </w:r>
    </w:p>
    <w:p w:rsidR="007C2A14" w:rsidRPr="005D1915" w:rsidRDefault="007C2A14" w:rsidP="007C2A14">
      <w:pPr>
        <w:jc w:val="center"/>
        <w:rPr>
          <w:sz w:val="24"/>
          <w:szCs w:val="24"/>
        </w:rPr>
      </w:pPr>
      <w:r w:rsidRPr="005D1915">
        <w:rPr>
          <w:sz w:val="24"/>
          <w:szCs w:val="24"/>
        </w:rPr>
        <w:t>Zdroj: Nasa</w:t>
      </w:r>
    </w:p>
    <w:p w:rsidR="007C2A14" w:rsidRDefault="007C2A14" w:rsidP="007C2A14">
      <w:pPr>
        <w:jc w:val="both"/>
        <w:rPr>
          <w:sz w:val="24"/>
          <w:szCs w:val="24"/>
        </w:rPr>
      </w:pPr>
    </w:p>
    <w:p w:rsidR="007C2A14" w:rsidRPr="005D1915" w:rsidRDefault="007C2A14" w:rsidP="007C2A14">
      <w:pPr>
        <w:jc w:val="both"/>
        <w:rPr>
          <w:sz w:val="24"/>
          <w:szCs w:val="24"/>
        </w:rPr>
      </w:pPr>
      <w:r w:rsidRPr="005D1915">
        <w:rPr>
          <w:sz w:val="24"/>
          <w:szCs w:val="24"/>
        </w:rPr>
        <w:t xml:space="preserve">Pri pohľade zboku vidíme, že základnú rovinu  hviezd – galaktický disk  obklopuje rozsiahle halo Galaxie.  V strede môžeme pozorovať malú výduť, ktorá má priemer 2 000 pc. </w:t>
      </w:r>
    </w:p>
    <w:p w:rsidR="001429D6" w:rsidRDefault="007C2A14" w:rsidP="001429D6">
      <w:pPr>
        <w:keepNext/>
        <w:jc w:val="center"/>
      </w:pPr>
      <w:r>
        <w:rPr>
          <w:noProof/>
          <w:lang w:eastAsia="sk-SK"/>
        </w:rPr>
        <w:drawing>
          <wp:inline distT="0" distB="0" distL="0" distR="0" wp14:anchorId="60B47EB3" wp14:editId="076D8959">
            <wp:extent cx="2883550" cy="3019425"/>
            <wp:effectExtent l="0" t="0" r="0" b="0"/>
            <wp:docPr id="27" name="Obrázok 27" descr="Súbor: Mlie&amp;ccaron;na dráha profil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úbor: Mlie&amp;ccaron;na dráha profile.sv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88761" cy="3024882"/>
                    </a:xfrm>
                    <a:prstGeom prst="rect">
                      <a:avLst/>
                    </a:prstGeom>
                    <a:noFill/>
                    <a:ln>
                      <a:noFill/>
                    </a:ln>
                  </pic:spPr>
                </pic:pic>
              </a:graphicData>
            </a:graphic>
          </wp:inline>
        </w:drawing>
      </w:r>
    </w:p>
    <w:p w:rsidR="007C2A14" w:rsidRDefault="001429D6" w:rsidP="001429D6">
      <w:pPr>
        <w:pStyle w:val="Popis"/>
        <w:jc w:val="center"/>
        <w:rPr>
          <w:b w:val="0"/>
          <w:color w:val="auto"/>
        </w:rPr>
      </w:pPr>
      <w:r w:rsidRPr="001429D6">
        <w:rPr>
          <w:b w:val="0"/>
          <w:color w:val="auto"/>
        </w:rPr>
        <w:t xml:space="preserve">Obrázok </w:t>
      </w:r>
      <w:r w:rsidRPr="001429D6">
        <w:rPr>
          <w:b w:val="0"/>
          <w:color w:val="auto"/>
        </w:rPr>
        <w:fldChar w:fldCharType="begin"/>
      </w:r>
      <w:r w:rsidRPr="001429D6">
        <w:rPr>
          <w:b w:val="0"/>
          <w:color w:val="auto"/>
        </w:rPr>
        <w:instrText xml:space="preserve"> SEQ Obrázok \* ARABIC </w:instrText>
      </w:r>
      <w:r w:rsidRPr="001429D6">
        <w:rPr>
          <w:b w:val="0"/>
          <w:color w:val="auto"/>
        </w:rPr>
        <w:fldChar w:fldCharType="separate"/>
      </w:r>
      <w:r w:rsidR="002A7536">
        <w:rPr>
          <w:b w:val="0"/>
          <w:noProof/>
          <w:color w:val="auto"/>
        </w:rPr>
        <w:t>79</w:t>
      </w:r>
      <w:r w:rsidRPr="001429D6">
        <w:rPr>
          <w:b w:val="0"/>
          <w:color w:val="auto"/>
        </w:rPr>
        <w:fldChar w:fldCharType="end"/>
      </w:r>
      <w:r w:rsidRPr="001429D6">
        <w:rPr>
          <w:b w:val="0"/>
          <w:color w:val="auto"/>
        </w:rPr>
        <w:t xml:space="preserve">  Schéma našej Galaxie podľa rozdelenia na jednotlivé zložky.</w:t>
      </w:r>
    </w:p>
    <w:p w:rsidR="001429D6" w:rsidRPr="001429D6" w:rsidRDefault="001429D6" w:rsidP="001429D6"/>
    <w:p w:rsidR="007C2A14" w:rsidRDefault="007C2A14" w:rsidP="007C2A14">
      <w:pPr>
        <w:jc w:val="both"/>
        <w:rPr>
          <w:rFonts w:ascii="Calibri" w:hAnsi="Calibri"/>
          <w:sz w:val="24"/>
          <w:szCs w:val="24"/>
          <w:lang w:eastAsia="sk-SK"/>
        </w:rPr>
      </w:pPr>
      <w:r w:rsidRPr="005D1915">
        <w:rPr>
          <w:sz w:val="24"/>
          <w:szCs w:val="24"/>
        </w:rPr>
        <w:t xml:space="preserve">Najviac viditeľná časť našej Galaxie je jeho </w:t>
      </w:r>
      <w:r w:rsidRPr="00CB7738">
        <w:rPr>
          <w:b/>
          <w:sz w:val="24"/>
          <w:szCs w:val="24"/>
        </w:rPr>
        <w:t>tenký galaktický disk</w:t>
      </w:r>
      <w:r w:rsidRPr="005D1915">
        <w:rPr>
          <w:sz w:val="24"/>
          <w:szCs w:val="24"/>
        </w:rPr>
        <w:t>.</w:t>
      </w:r>
      <w:r w:rsidRPr="005D1915">
        <w:rPr>
          <w:rFonts w:ascii="Calibri" w:hAnsi="Calibri"/>
          <w:sz w:val="24"/>
          <w:szCs w:val="24"/>
          <w:lang w:eastAsia="sk-SK"/>
        </w:rPr>
        <w:t xml:space="preserve"> Galaktický disk má v priemere 100 000 svetelných rokov s predpokladanou  priemernou hrúbkou 1000 kpc (tieto rozmery sú len približné lebo Galaxia nemá presne definovaný okraj).  Hviezdy nachádzajúce sa v disku sú pomerne bohaté na ťažké prvky (napr. Slnko), ide teda o mladé hviezdy, ktoré vznikli z „recyklovaného“ materiálu, ktorý bol obohatený o ťažké prvky výbuchom supernov. Tieto mladé hviezdy, bohaté na ťažké prvky sa nazývajú hviezdy </w:t>
      </w:r>
      <w:r w:rsidRPr="005D1915">
        <w:rPr>
          <w:rFonts w:ascii="Calibri" w:hAnsi="Calibri"/>
          <w:i/>
          <w:sz w:val="24"/>
          <w:szCs w:val="24"/>
          <w:lang w:eastAsia="sk-SK"/>
        </w:rPr>
        <w:t>populácie I.</w:t>
      </w:r>
      <w:r w:rsidRPr="005D1915">
        <w:rPr>
          <w:rFonts w:ascii="Calibri" w:hAnsi="Calibri"/>
          <w:sz w:val="24"/>
          <w:szCs w:val="24"/>
          <w:lang w:eastAsia="sk-SK"/>
        </w:rPr>
        <w:t xml:space="preserve">  V galaktickom disku sa okrem hviezd nachádza množstvo plynu a prachu. Plyn v disku môžeme map</w:t>
      </w:r>
      <w:r w:rsidR="00803C37">
        <w:rPr>
          <w:rFonts w:ascii="Calibri" w:hAnsi="Calibri"/>
          <w:sz w:val="24"/>
          <w:szCs w:val="24"/>
          <w:lang w:eastAsia="sk-SK"/>
        </w:rPr>
        <w:t>ovať v rádiovej oblasti na vlnovej dĺžke 21 cm, ktorú vyžaruje</w:t>
      </w:r>
      <w:r w:rsidRPr="005D1915">
        <w:rPr>
          <w:rFonts w:ascii="Calibri" w:hAnsi="Calibri"/>
          <w:sz w:val="24"/>
          <w:szCs w:val="24"/>
          <w:lang w:eastAsia="sk-SK"/>
        </w:rPr>
        <w:t xml:space="preserve"> atómový </w:t>
      </w:r>
      <w:r w:rsidR="00803C37">
        <w:rPr>
          <w:rFonts w:ascii="Calibri" w:hAnsi="Calibri"/>
          <w:sz w:val="24"/>
          <w:szCs w:val="24"/>
          <w:lang w:eastAsia="sk-SK"/>
        </w:rPr>
        <w:t>vodík vyžaruje</w:t>
      </w:r>
      <w:r w:rsidRPr="005D1915">
        <w:rPr>
          <w:rFonts w:ascii="Calibri" w:hAnsi="Calibri"/>
          <w:sz w:val="24"/>
          <w:szCs w:val="24"/>
          <w:lang w:eastAsia="sk-SK"/>
        </w:rPr>
        <w:t xml:space="preserve"> a ukazuje sa, že plyn nie je v disku rozdelený rovnomerne, ale je sústredený v niekoľkých špirálo</w:t>
      </w:r>
      <w:r>
        <w:rPr>
          <w:rFonts w:ascii="Calibri" w:hAnsi="Calibri"/>
          <w:sz w:val="24"/>
          <w:szCs w:val="24"/>
          <w:lang w:eastAsia="sk-SK"/>
        </w:rPr>
        <w:t xml:space="preserve">vých ramenách, kde aj nachádzame  mladé, žiarivé obrie hviezdy a otvorené hviezdokopy. </w:t>
      </w:r>
      <w:r w:rsidRPr="005D1915">
        <w:rPr>
          <w:rFonts w:ascii="Calibri" w:hAnsi="Calibri"/>
          <w:sz w:val="24"/>
          <w:szCs w:val="24"/>
          <w:lang w:eastAsia="sk-SK"/>
        </w:rPr>
        <w:t>Je zrejmé, že špirálové ramená sú miestom vzniku hviezd.</w:t>
      </w:r>
      <w:r w:rsidRPr="005D1915">
        <w:t xml:space="preserve"> </w:t>
      </w:r>
      <w:r w:rsidRPr="002C7E46">
        <w:rPr>
          <w:sz w:val="24"/>
          <w:szCs w:val="24"/>
        </w:rPr>
        <w:t>Disk našej Ga</w:t>
      </w:r>
      <w:r>
        <w:rPr>
          <w:sz w:val="24"/>
          <w:szCs w:val="24"/>
        </w:rPr>
        <w:t xml:space="preserve">laxie je prehnutý, čo najviac sa </w:t>
      </w:r>
      <w:r w:rsidRPr="002C7E46">
        <w:rPr>
          <w:sz w:val="24"/>
          <w:szCs w:val="24"/>
        </w:rPr>
        <w:t xml:space="preserve"> prejavuje v tenkom disku plynného vodíka, ktorý vypĺňa priestor medzi centrálnou výduťou a vonkajším okrajom Mliečnej cesty. </w:t>
      </w:r>
      <w:r w:rsidRPr="0072252B">
        <w:rPr>
          <w:sz w:val="24"/>
          <w:szCs w:val="24"/>
        </w:rPr>
        <w:t>Najnovší výskum sa zameral  na štúdium 1650 najmasívne</w:t>
      </w:r>
      <w:r w:rsidR="00803C37">
        <w:rPr>
          <w:sz w:val="24"/>
          <w:szCs w:val="24"/>
        </w:rPr>
        <w:t>jších hviezd</w:t>
      </w:r>
      <w:r w:rsidRPr="0072252B">
        <w:rPr>
          <w:sz w:val="24"/>
          <w:szCs w:val="24"/>
        </w:rPr>
        <w:t xml:space="preserve">, výsledkom  čo ho je určenie počtu </w:t>
      </w:r>
      <w:r>
        <w:rPr>
          <w:sz w:val="24"/>
          <w:szCs w:val="24"/>
        </w:rPr>
        <w:t xml:space="preserve">základných </w:t>
      </w:r>
      <w:r w:rsidR="00803C37">
        <w:rPr>
          <w:sz w:val="24"/>
          <w:szCs w:val="24"/>
        </w:rPr>
        <w:t>ramien Galaxie. N</w:t>
      </w:r>
      <w:r w:rsidRPr="0072252B">
        <w:rPr>
          <w:sz w:val="24"/>
          <w:szCs w:val="24"/>
        </w:rPr>
        <w:t>aša Ga</w:t>
      </w:r>
      <w:r>
        <w:rPr>
          <w:sz w:val="24"/>
          <w:szCs w:val="24"/>
        </w:rPr>
        <w:t>laxia má štyri</w:t>
      </w:r>
      <w:r w:rsidR="00803C37">
        <w:rPr>
          <w:sz w:val="24"/>
          <w:szCs w:val="24"/>
        </w:rPr>
        <w:t xml:space="preserve"> hlavné špirálové ramená a minimálne ešte dve menšie. V jednom z nich, v</w:t>
      </w:r>
      <w:r>
        <w:rPr>
          <w:sz w:val="24"/>
          <w:szCs w:val="24"/>
        </w:rPr>
        <w:t xml:space="preserve"> ramene Orióna sa nachádza aj Slnko so svojou slnečnou sústavou.</w:t>
      </w:r>
    </w:p>
    <w:p w:rsidR="007C2A14" w:rsidRDefault="007C2A14" w:rsidP="007C2A14">
      <w:pPr>
        <w:pStyle w:val="Normlnywebov"/>
        <w:spacing w:line="276" w:lineRule="auto"/>
        <w:jc w:val="both"/>
        <w:rPr>
          <w:rFonts w:ascii="Calibri" w:hAnsi="Calibri"/>
        </w:rPr>
      </w:pPr>
      <w:r>
        <w:rPr>
          <w:rFonts w:ascii="Calibri" w:hAnsi="Calibri"/>
        </w:rPr>
        <w:t xml:space="preserve">Galaktická výduť má polomer 1,3 kpc a môžeme v nej nájsť </w:t>
      </w:r>
      <w:r w:rsidRPr="005D1915">
        <w:rPr>
          <w:rFonts w:ascii="Calibri" w:hAnsi="Calibri"/>
        </w:rPr>
        <w:t xml:space="preserve">hviezdy populácie I, ale aj staré hviezdy populácie II. Tie  neobsahujú ťažké prvky a boli vytvorené z medzihviezdneho plynu a prachu hlavne vodíka a hélia. </w:t>
      </w:r>
    </w:p>
    <w:p w:rsidR="007C2A14" w:rsidRPr="005D1915" w:rsidRDefault="007C2A14" w:rsidP="007C2A14">
      <w:pPr>
        <w:jc w:val="both"/>
        <w:rPr>
          <w:rFonts w:ascii="Calibri" w:hAnsi="Calibri"/>
          <w:sz w:val="24"/>
          <w:szCs w:val="24"/>
          <w:lang w:eastAsia="sk-SK"/>
        </w:rPr>
      </w:pPr>
    </w:p>
    <w:p w:rsidR="007C2A14" w:rsidRPr="00666B1A" w:rsidRDefault="007C2A14" w:rsidP="007C2A14">
      <w:pPr>
        <w:jc w:val="both"/>
        <w:rPr>
          <w:sz w:val="24"/>
          <w:szCs w:val="24"/>
        </w:rPr>
      </w:pPr>
      <w:r w:rsidRPr="00CB7738">
        <w:rPr>
          <w:b/>
          <w:sz w:val="24"/>
          <w:szCs w:val="24"/>
        </w:rPr>
        <w:t>Priečka Galaxie</w:t>
      </w:r>
      <w:r w:rsidRPr="002C7E46">
        <w:rPr>
          <w:sz w:val="24"/>
          <w:szCs w:val="24"/>
        </w:rPr>
        <w:t xml:space="preserve"> je približne 27 000 svetelných rokov dlhá, prechádzajúca cez jadro pod 44 ± 10 stupňovým uhlom s lín</w:t>
      </w:r>
      <w:r w:rsidR="00803C37">
        <w:rPr>
          <w:sz w:val="24"/>
          <w:szCs w:val="24"/>
        </w:rPr>
        <w:t>iou Slnka a jadra Galaxie</w:t>
      </w:r>
      <w:r w:rsidRPr="002C7E46">
        <w:rPr>
          <w:sz w:val="24"/>
          <w:szCs w:val="24"/>
        </w:rPr>
        <w:t>. Skladá sa hlavne z červe</w:t>
      </w:r>
      <w:r w:rsidR="00803C37">
        <w:rPr>
          <w:sz w:val="24"/>
          <w:szCs w:val="24"/>
        </w:rPr>
        <w:t xml:space="preserve">ných hviezd typu </w:t>
      </w:r>
      <w:r w:rsidRPr="002C7E46">
        <w:rPr>
          <w:sz w:val="24"/>
          <w:szCs w:val="24"/>
        </w:rPr>
        <w:t>červený trpaslík a červený obor. Priečka je obklopená prstencom, ktorý obsahuje veľkú časť molekulárneho vodíka na</w:t>
      </w:r>
      <w:r w:rsidR="00803C37">
        <w:rPr>
          <w:sz w:val="24"/>
          <w:szCs w:val="24"/>
        </w:rPr>
        <w:t xml:space="preserve">chádzajúceho sa v Galaxii, </w:t>
      </w:r>
      <w:r w:rsidRPr="002C7E46">
        <w:rPr>
          <w:sz w:val="24"/>
          <w:szCs w:val="24"/>
        </w:rPr>
        <w:t xml:space="preserve">tak ako aj väčšinu novovznikajúcich hviezd v Galaxii. Pri pohľade z galaxie </w:t>
      </w:r>
      <w:r>
        <w:rPr>
          <w:sz w:val="24"/>
          <w:szCs w:val="24"/>
        </w:rPr>
        <w:t>v súhvezdí Andromedy</w:t>
      </w:r>
      <w:r w:rsidRPr="002C7E46">
        <w:rPr>
          <w:sz w:val="24"/>
          <w:szCs w:val="24"/>
        </w:rPr>
        <w:t xml:space="preserve"> by to bola </w:t>
      </w:r>
      <w:r w:rsidR="00803C37">
        <w:rPr>
          <w:sz w:val="24"/>
          <w:szCs w:val="24"/>
        </w:rPr>
        <w:t>najjasnejšia časť Galaxie</w:t>
      </w:r>
      <w:r>
        <w:rPr>
          <w:sz w:val="24"/>
          <w:szCs w:val="24"/>
        </w:rPr>
        <w:t>.</w:t>
      </w:r>
    </w:p>
    <w:p w:rsidR="007C2A14" w:rsidRPr="001511B3" w:rsidRDefault="007C2A14" w:rsidP="007C2A14">
      <w:pPr>
        <w:pStyle w:val="Normlnywebov"/>
        <w:spacing w:line="276" w:lineRule="auto"/>
        <w:jc w:val="both"/>
        <w:rPr>
          <w:rFonts w:ascii="Calibri" w:hAnsi="Calibri"/>
          <w:highlight w:val="yellow"/>
        </w:rPr>
      </w:pPr>
      <w:r w:rsidRPr="001511B3">
        <w:rPr>
          <w:rStyle w:val="hps"/>
          <w:rFonts w:asciiTheme="minorHAnsi" w:eastAsiaTheme="majorEastAsia" w:hAnsiTheme="minorHAnsi"/>
        </w:rPr>
        <w:t>Okolo</w:t>
      </w:r>
      <w:r w:rsidRPr="001511B3">
        <w:rPr>
          <w:rFonts w:asciiTheme="minorHAnsi" w:hAnsiTheme="minorHAnsi"/>
        </w:rPr>
        <w:t xml:space="preserve">  </w:t>
      </w:r>
      <w:r w:rsidRPr="001511B3">
        <w:rPr>
          <w:rStyle w:val="hps"/>
          <w:rFonts w:asciiTheme="minorHAnsi" w:eastAsiaTheme="majorEastAsia" w:hAnsiTheme="minorHAnsi"/>
        </w:rPr>
        <w:t>disku</w:t>
      </w:r>
      <w:r w:rsidRPr="001511B3">
        <w:rPr>
          <w:rFonts w:asciiTheme="minorHAnsi" w:hAnsiTheme="minorHAnsi"/>
        </w:rPr>
        <w:t xml:space="preserve"> </w:t>
      </w:r>
      <w:r w:rsidRPr="001511B3">
        <w:rPr>
          <w:rStyle w:val="hps"/>
          <w:rFonts w:asciiTheme="minorHAnsi" w:eastAsiaTheme="majorEastAsia" w:hAnsiTheme="minorHAnsi"/>
        </w:rPr>
        <w:t>a</w:t>
      </w:r>
      <w:r w:rsidRPr="001511B3">
        <w:rPr>
          <w:rFonts w:asciiTheme="minorHAnsi" w:hAnsiTheme="minorHAnsi"/>
        </w:rPr>
        <w:t> </w:t>
      </w:r>
      <w:r w:rsidRPr="001511B3">
        <w:rPr>
          <w:rStyle w:val="hps"/>
          <w:rFonts w:asciiTheme="minorHAnsi" w:eastAsiaTheme="majorEastAsia" w:hAnsiTheme="minorHAnsi"/>
        </w:rPr>
        <w:t xml:space="preserve">výdute </w:t>
      </w:r>
      <w:r w:rsidR="00803C37">
        <w:rPr>
          <w:rStyle w:val="hps"/>
          <w:rFonts w:asciiTheme="minorHAnsi" w:eastAsiaTheme="majorEastAsia" w:hAnsiTheme="minorHAnsi"/>
        </w:rPr>
        <w:t xml:space="preserve">Galaxie </w:t>
      </w:r>
      <w:r w:rsidRPr="001511B3">
        <w:rPr>
          <w:rStyle w:val="hps"/>
          <w:rFonts w:asciiTheme="minorHAnsi" w:eastAsiaTheme="majorEastAsia" w:hAnsiTheme="minorHAnsi"/>
        </w:rPr>
        <w:t xml:space="preserve">sa rozprestiera </w:t>
      </w:r>
      <w:r w:rsidRPr="001511B3">
        <w:rPr>
          <w:rFonts w:asciiTheme="minorHAnsi" w:hAnsiTheme="minorHAnsi"/>
        </w:rPr>
        <w:t xml:space="preserve"> </w:t>
      </w:r>
      <w:r w:rsidRPr="001511B3">
        <w:rPr>
          <w:rStyle w:val="hps"/>
          <w:rFonts w:asciiTheme="minorHAnsi" w:eastAsiaTheme="majorEastAsia" w:hAnsiTheme="minorHAnsi"/>
        </w:rPr>
        <w:t>obrovské sférické halo.</w:t>
      </w:r>
      <w:r w:rsidRPr="001511B3">
        <w:rPr>
          <w:rFonts w:asciiTheme="minorHAnsi" w:hAnsiTheme="minorHAnsi"/>
        </w:rPr>
        <w:t xml:space="preserve"> Jeho polomer  </w:t>
      </w:r>
      <w:r w:rsidRPr="001511B3">
        <w:rPr>
          <w:rStyle w:val="hps"/>
          <w:rFonts w:asciiTheme="minorHAnsi" w:eastAsiaTheme="majorEastAsia" w:hAnsiTheme="minorHAnsi"/>
        </w:rPr>
        <w:t>je asi</w:t>
      </w:r>
      <w:r w:rsidRPr="001511B3">
        <w:rPr>
          <w:rFonts w:asciiTheme="minorHAnsi" w:hAnsiTheme="minorHAnsi"/>
        </w:rPr>
        <w:t xml:space="preserve"> </w:t>
      </w:r>
      <w:r w:rsidRPr="001511B3">
        <w:rPr>
          <w:rStyle w:val="hps"/>
          <w:rFonts w:asciiTheme="minorHAnsi" w:eastAsiaTheme="majorEastAsia" w:hAnsiTheme="minorHAnsi"/>
        </w:rPr>
        <w:t>100 000</w:t>
      </w:r>
      <w:r w:rsidRPr="001511B3">
        <w:rPr>
          <w:rFonts w:asciiTheme="minorHAnsi" w:hAnsiTheme="minorHAnsi"/>
        </w:rPr>
        <w:t xml:space="preserve"> </w:t>
      </w:r>
      <w:r w:rsidRPr="001511B3">
        <w:rPr>
          <w:rStyle w:val="hps"/>
          <w:rFonts w:asciiTheme="minorHAnsi" w:eastAsiaTheme="majorEastAsia" w:hAnsiTheme="minorHAnsi"/>
        </w:rPr>
        <w:t>pc.</w:t>
      </w:r>
      <w:r>
        <w:rPr>
          <w:rFonts w:asciiTheme="minorHAnsi" w:hAnsiTheme="minorHAnsi"/>
        </w:rPr>
        <w:t xml:space="preserve">. </w:t>
      </w:r>
      <w:r w:rsidRPr="001511B3">
        <w:rPr>
          <w:rStyle w:val="hps"/>
          <w:rFonts w:asciiTheme="minorHAnsi" w:eastAsiaTheme="majorEastAsia" w:hAnsiTheme="minorHAnsi"/>
        </w:rPr>
        <w:t>Hviezdy</w:t>
      </w:r>
      <w:r w:rsidRPr="001511B3">
        <w:rPr>
          <w:rFonts w:asciiTheme="minorHAnsi" w:hAnsiTheme="minorHAnsi"/>
        </w:rPr>
        <w:t xml:space="preserve"> </w:t>
      </w:r>
      <w:r w:rsidRPr="001511B3">
        <w:rPr>
          <w:rStyle w:val="hps"/>
          <w:rFonts w:asciiTheme="minorHAnsi" w:eastAsiaTheme="majorEastAsia" w:hAnsiTheme="minorHAnsi"/>
        </w:rPr>
        <w:t>v</w:t>
      </w:r>
      <w:r w:rsidRPr="001511B3">
        <w:rPr>
          <w:rFonts w:asciiTheme="minorHAnsi" w:hAnsiTheme="minorHAnsi"/>
        </w:rPr>
        <w:t xml:space="preserve"> </w:t>
      </w:r>
      <w:r w:rsidRPr="001511B3">
        <w:rPr>
          <w:rStyle w:val="hps"/>
          <w:rFonts w:asciiTheme="minorHAnsi" w:eastAsiaTheme="majorEastAsia" w:hAnsiTheme="minorHAnsi"/>
        </w:rPr>
        <w:t>hale</w:t>
      </w:r>
      <w:r w:rsidRPr="001511B3">
        <w:rPr>
          <w:rFonts w:asciiTheme="minorHAnsi" w:hAnsiTheme="minorHAnsi"/>
        </w:rPr>
        <w:t xml:space="preserve"> </w:t>
      </w:r>
      <w:r w:rsidRPr="001511B3">
        <w:rPr>
          <w:rStyle w:val="hps"/>
          <w:rFonts w:asciiTheme="minorHAnsi" w:eastAsiaTheme="majorEastAsia" w:hAnsiTheme="minorHAnsi"/>
        </w:rPr>
        <w:t xml:space="preserve">sú </w:t>
      </w:r>
      <w:r w:rsidRPr="001511B3">
        <w:rPr>
          <w:rFonts w:asciiTheme="minorHAnsi" w:hAnsiTheme="minorHAnsi"/>
        </w:rPr>
        <w:t xml:space="preserve"> </w:t>
      </w:r>
      <w:r w:rsidRPr="001511B3">
        <w:rPr>
          <w:rStyle w:val="hps"/>
          <w:rFonts w:asciiTheme="minorHAnsi" w:eastAsiaTheme="majorEastAsia" w:hAnsiTheme="minorHAnsi"/>
        </w:rPr>
        <w:t>rozptýlené</w:t>
      </w:r>
      <w:r w:rsidRPr="001511B3">
        <w:rPr>
          <w:rFonts w:asciiTheme="minorHAnsi" w:hAnsiTheme="minorHAnsi"/>
        </w:rPr>
        <w:t xml:space="preserve"> </w:t>
      </w:r>
      <w:r w:rsidRPr="001511B3">
        <w:rPr>
          <w:rStyle w:val="hps"/>
          <w:rFonts w:asciiTheme="minorHAnsi" w:eastAsiaTheme="majorEastAsia" w:hAnsiTheme="minorHAnsi"/>
        </w:rPr>
        <w:t>(</w:t>
      </w:r>
      <w:r w:rsidRPr="001511B3">
        <w:rPr>
          <w:rFonts w:asciiTheme="minorHAnsi" w:hAnsiTheme="minorHAnsi"/>
        </w:rPr>
        <w:t xml:space="preserve">Mliečna </w:t>
      </w:r>
      <w:r w:rsidRPr="001511B3">
        <w:rPr>
          <w:rStyle w:val="hps"/>
          <w:rFonts w:asciiTheme="minorHAnsi" w:eastAsiaTheme="majorEastAsia" w:hAnsiTheme="minorHAnsi"/>
        </w:rPr>
        <w:t>dráha</w:t>
      </w:r>
      <w:r w:rsidRPr="001511B3">
        <w:rPr>
          <w:rFonts w:asciiTheme="minorHAnsi" w:hAnsiTheme="minorHAnsi"/>
        </w:rPr>
        <w:t xml:space="preserve">, </w:t>
      </w:r>
      <w:r w:rsidRPr="001511B3">
        <w:rPr>
          <w:rStyle w:val="hps"/>
          <w:rFonts w:asciiTheme="minorHAnsi" w:eastAsiaTheme="majorEastAsia" w:hAnsiTheme="minorHAnsi"/>
        </w:rPr>
        <w:t>ktorú vidíme</w:t>
      </w:r>
      <w:r w:rsidRPr="001511B3">
        <w:rPr>
          <w:rFonts w:asciiTheme="minorHAnsi" w:hAnsiTheme="minorHAnsi"/>
        </w:rPr>
        <w:t xml:space="preserve"> </w:t>
      </w:r>
      <w:r w:rsidRPr="001511B3">
        <w:rPr>
          <w:rStyle w:val="hps"/>
          <w:rFonts w:asciiTheme="minorHAnsi" w:eastAsiaTheme="majorEastAsia" w:hAnsiTheme="minorHAnsi"/>
        </w:rPr>
        <w:t>na</w:t>
      </w:r>
      <w:r w:rsidRPr="001511B3">
        <w:rPr>
          <w:rFonts w:asciiTheme="minorHAnsi" w:hAnsiTheme="minorHAnsi"/>
        </w:rPr>
        <w:t xml:space="preserve"> </w:t>
      </w:r>
      <w:r w:rsidRPr="001511B3">
        <w:rPr>
          <w:rStyle w:val="hps"/>
          <w:rFonts w:asciiTheme="minorHAnsi" w:eastAsiaTheme="majorEastAsia" w:hAnsiTheme="minorHAnsi"/>
        </w:rPr>
        <w:t>oblohe</w:t>
      </w:r>
      <w:r w:rsidRPr="001511B3">
        <w:rPr>
          <w:rFonts w:asciiTheme="minorHAnsi" w:hAnsiTheme="minorHAnsi"/>
        </w:rPr>
        <w:t xml:space="preserve"> </w:t>
      </w:r>
      <w:r w:rsidRPr="001511B3">
        <w:rPr>
          <w:rStyle w:val="hps"/>
          <w:rFonts w:asciiTheme="minorHAnsi" w:eastAsiaTheme="majorEastAsia" w:hAnsiTheme="minorHAnsi"/>
        </w:rPr>
        <w:t>je tvorená</w:t>
      </w:r>
      <w:r w:rsidRPr="001511B3">
        <w:rPr>
          <w:rFonts w:asciiTheme="minorHAnsi" w:hAnsiTheme="minorHAnsi"/>
        </w:rPr>
        <w:t xml:space="preserve"> </w:t>
      </w:r>
      <w:r w:rsidRPr="001511B3">
        <w:rPr>
          <w:rStyle w:val="hps"/>
          <w:rFonts w:asciiTheme="minorHAnsi" w:eastAsiaTheme="majorEastAsia" w:hAnsiTheme="minorHAnsi"/>
        </w:rPr>
        <w:t xml:space="preserve">z hviezd, ktoré sa nachádzajú v disku). Hviezdy, ktoré sa tu nachádzajú sú veľmi staré, pohybujú sa po pretiahnutých dráhach a v náhodných smeroch - ide o hviezdnu populáciu II. </w:t>
      </w:r>
      <w:r w:rsidRPr="001511B3">
        <w:rPr>
          <w:rFonts w:asciiTheme="minorHAnsi" w:hAnsiTheme="minorHAnsi"/>
        </w:rPr>
        <w:t xml:space="preserve"> </w:t>
      </w:r>
      <w:r w:rsidRPr="001511B3">
        <w:rPr>
          <w:rStyle w:val="hps"/>
          <w:rFonts w:asciiTheme="minorHAnsi" w:eastAsiaTheme="majorEastAsia" w:hAnsiTheme="minorHAnsi"/>
        </w:rPr>
        <w:t>Guľové</w:t>
      </w:r>
      <w:r w:rsidRPr="001511B3">
        <w:rPr>
          <w:rFonts w:asciiTheme="minorHAnsi" w:hAnsiTheme="minorHAnsi"/>
        </w:rPr>
        <w:t xml:space="preserve"> </w:t>
      </w:r>
      <w:r w:rsidRPr="001511B3">
        <w:rPr>
          <w:rStyle w:val="hps"/>
          <w:rFonts w:asciiTheme="minorHAnsi" w:eastAsiaTheme="majorEastAsia" w:hAnsiTheme="minorHAnsi"/>
        </w:rPr>
        <w:t>hviezdokopy, ktoré sú</w:t>
      </w:r>
      <w:r w:rsidRPr="001511B3">
        <w:rPr>
          <w:rFonts w:asciiTheme="minorHAnsi" w:hAnsiTheme="minorHAnsi"/>
        </w:rPr>
        <w:t xml:space="preserve"> </w:t>
      </w:r>
      <w:r w:rsidRPr="001511B3">
        <w:rPr>
          <w:rStyle w:val="hps"/>
          <w:rFonts w:asciiTheme="minorHAnsi" w:eastAsiaTheme="majorEastAsia" w:hAnsiTheme="minorHAnsi"/>
        </w:rPr>
        <w:t>súčasťou</w:t>
      </w:r>
      <w:r w:rsidRPr="001511B3">
        <w:rPr>
          <w:rFonts w:asciiTheme="minorHAnsi" w:hAnsiTheme="minorHAnsi"/>
        </w:rPr>
        <w:t xml:space="preserve"> </w:t>
      </w:r>
      <w:r w:rsidRPr="001511B3">
        <w:rPr>
          <w:rStyle w:val="hps"/>
          <w:rFonts w:asciiTheme="minorHAnsi" w:eastAsiaTheme="majorEastAsia" w:hAnsiTheme="minorHAnsi"/>
        </w:rPr>
        <w:t>hala</w:t>
      </w:r>
      <w:r w:rsidRPr="001511B3">
        <w:rPr>
          <w:rFonts w:asciiTheme="minorHAnsi" w:hAnsiTheme="minorHAnsi"/>
        </w:rPr>
        <w:t xml:space="preserve">, a krúžia okolo centra Galaxie sa sformovali ešte v rannom vesmíre -  </w:t>
      </w:r>
      <w:r w:rsidRPr="001511B3">
        <w:rPr>
          <w:rStyle w:val="hps"/>
          <w:rFonts w:asciiTheme="minorHAnsi" w:eastAsiaTheme="majorEastAsia" w:hAnsiTheme="minorHAnsi"/>
        </w:rPr>
        <w:t>ich  vek je</w:t>
      </w:r>
      <w:r w:rsidRPr="001511B3">
        <w:rPr>
          <w:rFonts w:asciiTheme="minorHAnsi" w:hAnsiTheme="minorHAnsi"/>
        </w:rPr>
        <w:t xml:space="preserve"> </w:t>
      </w:r>
      <w:r w:rsidRPr="001511B3">
        <w:rPr>
          <w:rStyle w:val="hps"/>
          <w:rFonts w:asciiTheme="minorHAnsi" w:eastAsiaTheme="majorEastAsia" w:hAnsiTheme="minorHAnsi"/>
        </w:rPr>
        <w:t>väčší</w:t>
      </w:r>
      <w:r w:rsidRPr="001511B3">
        <w:rPr>
          <w:rFonts w:asciiTheme="minorHAnsi" w:hAnsiTheme="minorHAnsi"/>
        </w:rPr>
        <w:t xml:space="preserve"> </w:t>
      </w:r>
      <w:r w:rsidRPr="001511B3">
        <w:rPr>
          <w:rStyle w:val="hps"/>
          <w:rFonts w:asciiTheme="minorHAnsi" w:eastAsiaTheme="majorEastAsia" w:hAnsiTheme="minorHAnsi"/>
        </w:rPr>
        <w:t>ako 10 miliárd</w:t>
      </w:r>
      <w:r w:rsidRPr="001511B3">
        <w:rPr>
          <w:rFonts w:asciiTheme="minorHAnsi" w:hAnsiTheme="minorHAnsi"/>
        </w:rPr>
        <w:t xml:space="preserve"> </w:t>
      </w:r>
      <w:r w:rsidRPr="001511B3">
        <w:rPr>
          <w:rStyle w:val="hps"/>
          <w:rFonts w:asciiTheme="minorHAnsi" w:eastAsiaTheme="majorEastAsia" w:hAnsiTheme="minorHAnsi"/>
        </w:rPr>
        <w:t>rokov</w:t>
      </w:r>
      <w:r w:rsidRPr="001511B3">
        <w:rPr>
          <w:rFonts w:asciiTheme="minorHAnsi" w:hAnsiTheme="minorHAnsi"/>
        </w:rPr>
        <w:t xml:space="preserve">. </w:t>
      </w:r>
      <w:r w:rsidRPr="001511B3">
        <w:rPr>
          <w:rStyle w:val="hps"/>
          <w:rFonts w:asciiTheme="minorHAnsi" w:eastAsiaTheme="majorEastAsia" w:hAnsiTheme="minorHAnsi"/>
        </w:rPr>
        <w:t>(</w:t>
      </w:r>
      <w:r w:rsidRPr="001511B3">
        <w:rPr>
          <w:rFonts w:asciiTheme="minorHAnsi" w:hAnsiTheme="minorHAnsi"/>
        </w:rPr>
        <w:t xml:space="preserve">To znamená, </w:t>
      </w:r>
      <w:r w:rsidRPr="001511B3">
        <w:rPr>
          <w:rStyle w:val="hps"/>
          <w:rFonts w:asciiTheme="minorHAnsi" w:eastAsiaTheme="majorEastAsia" w:hAnsiTheme="minorHAnsi"/>
        </w:rPr>
        <w:t>že</w:t>
      </w:r>
      <w:r w:rsidRPr="001511B3">
        <w:rPr>
          <w:rFonts w:asciiTheme="minorHAnsi" w:hAnsiTheme="minorHAnsi"/>
        </w:rPr>
        <w:t xml:space="preserve"> </w:t>
      </w:r>
      <w:r w:rsidRPr="001511B3">
        <w:rPr>
          <w:rStyle w:val="hps"/>
          <w:rFonts w:asciiTheme="minorHAnsi" w:eastAsiaTheme="majorEastAsia" w:hAnsiTheme="minorHAnsi"/>
        </w:rPr>
        <w:t>v</w:t>
      </w:r>
      <w:r w:rsidRPr="001511B3">
        <w:rPr>
          <w:rFonts w:asciiTheme="minorHAnsi" w:hAnsiTheme="minorHAnsi"/>
        </w:rPr>
        <w:t xml:space="preserve"> </w:t>
      </w:r>
      <w:r w:rsidRPr="001511B3">
        <w:rPr>
          <w:rStyle w:val="hps"/>
          <w:rFonts w:asciiTheme="minorHAnsi" w:eastAsiaTheme="majorEastAsia" w:hAnsiTheme="minorHAnsi"/>
        </w:rPr>
        <w:t>guľových</w:t>
      </w:r>
      <w:r w:rsidRPr="001511B3">
        <w:rPr>
          <w:rFonts w:asciiTheme="minorHAnsi" w:hAnsiTheme="minorHAnsi"/>
        </w:rPr>
        <w:t xml:space="preserve"> </w:t>
      </w:r>
      <w:r w:rsidRPr="001511B3">
        <w:rPr>
          <w:rStyle w:val="hps"/>
          <w:rFonts w:asciiTheme="minorHAnsi" w:eastAsiaTheme="majorEastAsia" w:hAnsiTheme="minorHAnsi"/>
        </w:rPr>
        <w:t>hviezdokopách</w:t>
      </w:r>
      <w:r w:rsidRPr="001511B3">
        <w:rPr>
          <w:rFonts w:asciiTheme="minorHAnsi" w:hAnsiTheme="minorHAnsi"/>
        </w:rPr>
        <w:t xml:space="preserve">, všetky </w:t>
      </w:r>
      <w:r w:rsidRPr="001511B3">
        <w:rPr>
          <w:rStyle w:val="hps"/>
          <w:rFonts w:asciiTheme="minorHAnsi" w:eastAsiaTheme="majorEastAsia" w:hAnsiTheme="minorHAnsi"/>
        </w:rPr>
        <w:t>hviezdy</w:t>
      </w:r>
      <w:r w:rsidRPr="001511B3">
        <w:rPr>
          <w:rFonts w:asciiTheme="minorHAnsi" w:hAnsiTheme="minorHAnsi"/>
        </w:rPr>
        <w:t xml:space="preserve"> </w:t>
      </w:r>
      <w:r w:rsidRPr="001511B3">
        <w:rPr>
          <w:rStyle w:val="hps"/>
          <w:rFonts w:asciiTheme="minorHAnsi" w:eastAsiaTheme="majorEastAsia" w:hAnsiTheme="minorHAnsi"/>
        </w:rPr>
        <w:t>hmotnejšie</w:t>
      </w:r>
      <w:r w:rsidRPr="001511B3">
        <w:rPr>
          <w:rFonts w:asciiTheme="minorHAnsi" w:hAnsiTheme="minorHAnsi"/>
        </w:rPr>
        <w:t xml:space="preserve"> </w:t>
      </w:r>
      <w:r w:rsidRPr="001511B3">
        <w:rPr>
          <w:rStyle w:val="hps"/>
          <w:rFonts w:asciiTheme="minorHAnsi" w:eastAsiaTheme="majorEastAsia" w:hAnsiTheme="minorHAnsi"/>
        </w:rPr>
        <w:t>než naše</w:t>
      </w:r>
      <w:r w:rsidRPr="001511B3">
        <w:rPr>
          <w:rFonts w:asciiTheme="minorHAnsi" w:hAnsiTheme="minorHAnsi"/>
        </w:rPr>
        <w:t xml:space="preserve"> </w:t>
      </w:r>
      <w:r w:rsidRPr="001511B3">
        <w:rPr>
          <w:rStyle w:val="hps"/>
          <w:rFonts w:asciiTheme="minorHAnsi" w:eastAsiaTheme="majorEastAsia" w:hAnsiTheme="minorHAnsi"/>
        </w:rPr>
        <w:t>Slnko</w:t>
      </w:r>
      <w:r w:rsidRPr="001511B3">
        <w:rPr>
          <w:rFonts w:asciiTheme="minorHAnsi" w:hAnsiTheme="minorHAnsi"/>
        </w:rPr>
        <w:t xml:space="preserve"> </w:t>
      </w:r>
      <w:r w:rsidRPr="001511B3">
        <w:rPr>
          <w:rStyle w:val="hps"/>
          <w:rFonts w:asciiTheme="minorHAnsi" w:eastAsiaTheme="majorEastAsia" w:hAnsiTheme="minorHAnsi"/>
        </w:rPr>
        <w:t>sa</w:t>
      </w:r>
      <w:r w:rsidRPr="001511B3">
        <w:rPr>
          <w:rFonts w:asciiTheme="minorHAnsi" w:hAnsiTheme="minorHAnsi"/>
        </w:rPr>
        <w:t xml:space="preserve"> v HR diagrame značne posunuli od  </w:t>
      </w:r>
      <w:r w:rsidRPr="001511B3">
        <w:rPr>
          <w:rStyle w:val="hps"/>
          <w:rFonts w:asciiTheme="minorHAnsi" w:eastAsiaTheme="majorEastAsia" w:hAnsiTheme="minorHAnsi"/>
        </w:rPr>
        <w:t>hlavnej postupnosti</w:t>
      </w:r>
      <w:r w:rsidRPr="001511B3">
        <w:rPr>
          <w:rFonts w:asciiTheme="minorHAnsi" w:hAnsiTheme="minorHAnsi"/>
        </w:rPr>
        <w:t>.)</w:t>
      </w:r>
      <w:r w:rsidRPr="005D1915">
        <w:rPr>
          <w:rFonts w:ascii="Calibri" w:hAnsi="Calibri"/>
        </w:rPr>
        <w:t xml:space="preserve"> </w:t>
      </w:r>
    </w:p>
    <w:p w:rsidR="007C2A14" w:rsidRPr="00803C37" w:rsidRDefault="00803C37" w:rsidP="007C2A14">
      <w:pPr>
        <w:pStyle w:val="Normlnywebov"/>
        <w:spacing w:line="276" w:lineRule="auto"/>
        <w:jc w:val="both"/>
        <w:rPr>
          <w:rFonts w:asciiTheme="minorHAnsi" w:hAnsiTheme="minorHAnsi"/>
        </w:rPr>
      </w:pPr>
      <w:r w:rsidRPr="00803C37">
        <w:rPr>
          <w:rStyle w:val="hps"/>
          <w:rFonts w:asciiTheme="minorHAnsi" w:eastAsiaTheme="majorEastAsia" w:hAnsiTheme="minorHAnsi"/>
        </w:rPr>
        <w:t>H</w:t>
      </w:r>
      <w:r w:rsidR="007C2A14" w:rsidRPr="00803C37">
        <w:rPr>
          <w:rStyle w:val="hps"/>
          <w:rFonts w:asciiTheme="minorHAnsi" w:eastAsiaTheme="majorEastAsia" w:hAnsiTheme="minorHAnsi"/>
        </w:rPr>
        <w:t>alo</w:t>
      </w:r>
      <w:r w:rsidR="007C2A14" w:rsidRPr="00803C37">
        <w:rPr>
          <w:rFonts w:asciiTheme="minorHAnsi" w:hAnsiTheme="minorHAnsi"/>
        </w:rPr>
        <w:t xml:space="preserve"> </w:t>
      </w:r>
      <w:r w:rsidR="007C2A14" w:rsidRPr="00803C37">
        <w:rPr>
          <w:rStyle w:val="hps"/>
          <w:rFonts w:asciiTheme="minorHAnsi" w:eastAsiaTheme="majorEastAsia" w:hAnsiTheme="minorHAnsi"/>
        </w:rPr>
        <w:t>Galaxie</w:t>
      </w:r>
      <w:r w:rsidR="007C2A14" w:rsidRPr="00803C37">
        <w:rPr>
          <w:rFonts w:asciiTheme="minorHAnsi" w:hAnsiTheme="minorHAnsi"/>
        </w:rPr>
        <w:t xml:space="preserve"> </w:t>
      </w:r>
      <w:r w:rsidR="007C2A14" w:rsidRPr="00803C37">
        <w:rPr>
          <w:rStyle w:val="hps"/>
          <w:rFonts w:asciiTheme="minorHAnsi" w:eastAsiaTheme="majorEastAsia" w:hAnsiTheme="minorHAnsi"/>
        </w:rPr>
        <w:t>sa</w:t>
      </w:r>
      <w:r w:rsidR="007C2A14" w:rsidRPr="00803C37">
        <w:rPr>
          <w:rFonts w:asciiTheme="minorHAnsi" w:hAnsiTheme="minorHAnsi"/>
        </w:rPr>
        <w:t xml:space="preserve"> </w:t>
      </w:r>
      <w:r w:rsidR="007C2A14" w:rsidRPr="00803C37">
        <w:rPr>
          <w:rStyle w:val="hps"/>
          <w:rFonts w:asciiTheme="minorHAnsi" w:eastAsiaTheme="majorEastAsia" w:hAnsiTheme="minorHAnsi"/>
        </w:rPr>
        <w:t>skladá</w:t>
      </w:r>
      <w:r w:rsidR="007C2A14" w:rsidRPr="00803C37">
        <w:rPr>
          <w:rFonts w:asciiTheme="minorHAnsi" w:hAnsiTheme="minorHAnsi"/>
        </w:rPr>
        <w:t xml:space="preserve"> </w:t>
      </w:r>
      <w:r w:rsidR="007C2A14" w:rsidRPr="00803C37">
        <w:rPr>
          <w:rStyle w:val="hps"/>
          <w:rFonts w:asciiTheme="minorHAnsi" w:eastAsiaTheme="majorEastAsia" w:hAnsiTheme="minorHAnsi"/>
        </w:rPr>
        <w:t>z dvoch</w:t>
      </w:r>
      <w:r w:rsidR="007C2A14" w:rsidRPr="00803C37">
        <w:rPr>
          <w:rFonts w:asciiTheme="minorHAnsi" w:hAnsiTheme="minorHAnsi"/>
        </w:rPr>
        <w:t xml:space="preserve"> </w:t>
      </w:r>
      <w:r w:rsidR="007C2A14" w:rsidRPr="00803C37">
        <w:rPr>
          <w:rStyle w:val="hps"/>
          <w:rFonts w:asciiTheme="minorHAnsi" w:eastAsiaTheme="majorEastAsia" w:hAnsiTheme="minorHAnsi"/>
        </w:rPr>
        <w:t>odlišných</w:t>
      </w:r>
      <w:r w:rsidR="007C2A14" w:rsidRPr="00803C37">
        <w:rPr>
          <w:rFonts w:asciiTheme="minorHAnsi" w:hAnsiTheme="minorHAnsi"/>
        </w:rPr>
        <w:t xml:space="preserve"> </w:t>
      </w:r>
      <w:r w:rsidR="007C2A14" w:rsidRPr="00803C37">
        <w:rPr>
          <w:rStyle w:val="hps"/>
          <w:rFonts w:asciiTheme="minorHAnsi" w:eastAsiaTheme="majorEastAsia" w:hAnsiTheme="minorHAnsi"/>
        </w:rPr>
        <w:t>hviezdnych</w:t>
      </w:r>
      <w:r w:rsidR="007C2A14" w:rsidRPr="00803C37">
        <w:rPr>
          <w:rFonts w:asciiTheme="minorHAnsi" w:hAnsiTheme="minorHAnsi"/>
        </w:rPr>
        <w:t xml:space="preserve"> </w:t>
      </w:r>
      <w:r w:rsidR="007C2A14" w:rsidRPr="00803C37">
        <w:rPr>
          <w:rStyle w:val="hps"/>
          <w:rFonts w:asciiTheme="minorHAnsi" w:eastAsiaTheme="majorEastAsia" w:hAnsiTheme="minorHAnsi"/>
        </w:rPr>
        <w:t>zložiek</w:t>
      </w:r>
      <w:r w:rsidR="007C2A14" w:rsidRPr="00803C37">
        <w:rPr>
          <w:rFonts w:asciiTheme="minorHAnsi" w:hAnsiTheme="minorHAnsi"/>
        </w:rPr>
        <w:t xml:space="preserve">. </w:t>
      </w:r>
      <w:r w:rsidR="007C2A14" w:rsidRPr="00803C37">
        <w:rPr>
          <w:rStyle w:val="hps"/>
          <w:rFonts w:asciiTheme="minorHAnsi" w:eastAsiaTheme="majorEastAsia" w:hAnsiTheme="minorHAnsi"/>
        </w:rPr>
        <w:t>Hviezdy</w:t>
      </w:r>
      <w:r w:rsidR="007C2A14" w:rsidRPr="00803C37">
        <w:rPr>
          <w:rFonts w:asciiTheme="minorHAnsi" w:hAnsiTheme="minorHAnsi"/>
        </w:rPr>
        <w:t xml:space="preserve"> </w:t>
      </w:r>
      <w:r w:rsidR="007C2A14" w:rsidRPr="00803C37">
        <w:rPr>
          <w:rStyle w:val="hps"/>
          <w:rFonts w:asciiTheme="minorHAnsi" w:eastAsiaTheme="majorEastAsia" w:hAnsiTheme="minorHAnsi"/>
        </w:rPr>
        <w:t>vnútorného</w:t>
      </w:r>
      <w:r w:rsidR="007C2A14" w:rsidRPr="00803C37">
        <w:rPr>
          <w:rFonts w:asciiTheme="minorHAnsi" w:hAnsiTheme="minorHAnsi"/>
        </w:rPr>
        <w:t xml:space="preserve"> </w:t>
      </w:r>
      <w:r w:rsidR="007C2A14" w:rsidRPr="00803C37">
        <w:rPr>
          <w:rStyle w:val="hps"/>
          <w:rFonts w:asciiTheme="minorHAnsi" w:eastAsiaTheme="majorEastAsia" w:hAnsiTheme="minorHAnsi"/>
        </w:rPr>
        <w:t>hala</w:t>
      </w:r>
      <w:r w:rsidR="007C2A14" w:rsidRPr="00803C37">
        <w:rPr>
          <w:rFonts w:asciiTheme="minorHAnsi" w:hAnsiTheme="minorHAnsi"/>
        </w:rPr>
        <w:t xml:space="preserve"> </w:t>
      </w:r>
      <w:r w:rsidR="007C2A14" w:rsidRPr="00803C37">
        <w:rPr>
          <w:rStyle w:val="hps"/>
          <w:rFonts w:asciiTheme="minorHAnsi" w:eastAsiaTheme="majorEastAsia" w:hAnsiTheme="minorHAnsi"/>
        </w:rPr>
        <w:t>majú</w:t>
      </w:r>
      <w:r w:rsidR="007C2A14" w:rsidRPr="00803C37">
        <w:rPr>
          <w:rFonts w:asciiTheme="minorHAnsi" w:hAnsiTheme="minorHAnsi"/>
        </w:rPr>
        <w:t xml:space="preserve"> </w:t>
      </w:r>
      <w:r w:rsidR="007C2A14" w:rsidRPr="00803C37">
        <w:rPr>
          <w:rStyle w:val="hps"/>
          <w:rFonts w:asciiTheme="minorHAnsi" w:eastAsiaTheme="majorEastAsia" w:hAnsiTheme="minorHAnsi"/>
        </w:rPr>
        <w:t>trikrát</w:t>
      </w:r>
      <w:r w:rsidR="007C2A14" w:rsidRPr="00803C37">
        <w:rPr>
          <w:rFonts w:asciiTheme="minorHAnsi" w:hAnsiTheme="minorHAnsi"/>
        </w:rPr>
        <w:t xml:space="preserve"> </w:t>
      </w:r>
      <w:r w:rsidR="007C2A14" w:rsidRPr="00803C37">
        <w:rPr>
          <w:rStyle w:val="hps"/>
          <w:rFonts w:asciiTheme="minorHAnsi" w:eastAsiaTheme="majorEastAsia" w:hAnsiTheme="minorHAnsi"/>
        </w:rPr>
        <w:t>väčšiu</w:t>
      </w:r>
      <w:r w:rsidR="007C2A14" w:rsidRPr="00803C37">
        <w:rPr>
          <w:rFonts w:asciiTheme="minorHAnsi" w:hAnsiTheme="minorHAnsi"/>
        </w:rPr>
        <w:t xml:space="preserve"> </w:t>
      </w:r>
      <w:r>
        <w:rPr>
          <w:rStyle w:val="hps"/>
          <w:rFonts w:asciiTheme="minorHAnsi" w:eastAsiaTheme="majorEastAsia" w:hAnsiTheme="minorHAnsi"/>
        </w:rPr>
        <w:t>metalicitu,</w:t>
      </w:r>
      <w:r w:rsidR="007C2A14" w:rsidRPr="00803C37">
        <w:rPr>
          <w:rFonts w:asciiTheme="minorHAnsi" w:hAnsiTheme="minorHAnsi"/>
        </w:rPr>
        <w:t xml:space="preserve"> </w:t>
      </w:r>
      <w:r w:rsidR="007C2A14" w:rsidRPr="00803C37">
        <w:rPr>
          <w:rStyle w:val="hps"/>
          <w:rFonts w:asciiTheme="minorHAnsi" w:eastAsiaTheme="majorEastAsia" w:hAnsiTheme="minorHAnsi"/>
        </w:rPr>
        <w:t>ako</w:t>
      </w:r>
      <w:r w:rsidR="007C2A14" w:rsidRPr="00803C37">
        <w:rPr>
          <w:rFonts w:asciiTheme="minorHAnsi" w:hAnsiTheme="minorHAnsi"/>
        </w:rPr>
        <w:t xml:space="preserve"> </w:t>
      </w:r>
      <w:r w:rsidR="007C2A14" w:rsidRPr="00803C37">
        <w:rPr>
          <w:rStyle w:val="hps"/>
          <w:rFonts w:asciiTheme="minorHAnsi" w:eastAsiaTheme="majorEastAsia" w:hAnsiTheme="minorHAnsi"/>
        </w:rPr>
        <w:t>hviezdy</w:t>
      </w:r>
      <w:r w:rsidR="007C2A14" w:rsidRPr="00803C37">
        <w:rPr>
          <w:rFonts w:asciiTheme="minorHAnsi" w:hAnsiTheme="minorHAnsi"/>
        </w:rPr>
        <w:t xml:space="preserve"> </w:t>
      </w:r>
      <w:r w:rsidR="007C2A14" w:rsidRPr="00803C37">
        <w:rPr>
          <w:rStyle w:val="hps"/>
          <w:rFonts w:asciiTheme="minorHAnsi" w:eastAsiaTheme="majorEastAsia" w:hAnsiTheme="minorHAnsi"/>
        </w:rPr>
        <w:t>vo</w:t>
      </w:r>
      <w:r w:rsidR="007C2A14" w:rsidRPr="00803C37">
        <w:rPr>
          <w:rFonts w:asciiTheme="minorHAnsi" w:hAnsiTheme="minorHAnsi"/>
        </w:rPr>
        <w:t xml:space="preserve"> </w:t>
      </w:r>
      <w:r w:rsidR="007C2A14" w:rsidRPr="00803C37">
        <w:rPr>
          <w:rStyle w:val="hps"/>
          <w:rFonts w:asciiTheme="minorHAnsi" w:eastAsiaTheme="majorEastAsia" w:hAnsiTheme="minorHAnsi"/>
        </w:rPr>
        <w:t>vonkajšom</w:t>
      </w:r>
      <w:r w:rsidR="007C2A14" w:rsidRPr="00803C37">
        <w:rPr>
          <w:rFonts w:asciiTheme="minorHAnsi" w:hAnsiTheme="minorHAnsi"/>
        </w:rPr>
        <w:t xml:space="preserve"> </w:t>
      </w:r>
      <w:r>
        <w:rPr>
          <w:rStyle w:val="hps"/>
          <w:rFonts w:asciiTheme="minorHAnsi" w:eastAsiaTheme="majorEastAsia" w:hAnsiTheme="minorHAnsi"/>
        </w:rPr>
        <w:t>hale</w:t>
      </w:r>
      <w:r w:rsidR="007C2A14" w:rsidRPr="00803C37">
        <w:rPr>
          <w:rFonts w:asciiTheme="minorHAnsi" w:hAnsiTheme="minorHAnsi"/>
        </w:rPr>
        <w:t xml:space="preserve"> </w:t>
      </w:r>
      <w:r w:rsidR="007C2A14" w:rsidRPr="00803C37">
        <w:rPr>
          <w:rStyle w:val="hps"/>
          <w:rFonts w:asciiTheme="minorHAnsi" w:eastAsiaTheme="majorEastAsia" w:hAnsiTheme="minorHAnsi"/>
        </w:rPr>
        <w:t>a</w:t>
      </w:r>
      <w:r w:rsidR="007C2A14" w:rsidRPr="00803C37">
        <w:rPr>
          <w:rFonts w:asciiTheme="minorHAnsi" w:hAnsiTheme="minorHAnsi"/>
        </w:rPr>
        <w:t xml:space="preserve"> </w:t>
      </w:r>
      <w:r w:rsidR="007C2A14" w:rsidRPr="00803C37">
        <w:rPr>
          <w:rStyle w:val="hps"/>
          <w:rFonts w:asciiTheme="minorHAnsi" w:eastAsiaTheme="majorEastAsia" w:hAnsiTheme="minorHAnsi"/>
        </w:rPr>
        <w:t>obiehajú</w:t>
      </w:r>
      <w:r w:rsidR="007C2A14" w:rsidRPr="00803C37">
        <w:rPr>
          <w:rFonts w:asciiTheme="minorHAnsi" w:hAnsiTheme="minorHAnsi"/>
        </w:rPr>
        <w:t xml:space="preserve"> </w:t>
      </w:r>
      <w:r w:rsidR="007C2A14" w:rsidRPr="00803C37">
        <w:rPr>
          <w:rStyle w:val="hps"/>
          <w:rFonts w:asciiTheme="minorHAnsi" w:eastAsiaTheme="majorEastAsia" w:hAnsiTheme="minorHAnsi"/>
        </w:rPr>
        <w:t>okolo centra</w:t>
      </w:r>
      <w:r w:rsidR="007C2A14" w:rsidRPr="00803C37">
        <w:rPr>
          <w:rFonts w:asciiTheme="minorHAnsi" w:hAnsiTheme="minorHAnsi"/>
        </w:rPr>
        <w:t xml:space="preserve"> </w:t>
      </w:r>
      <w:r w:rsidR="007C2A14" w:rsidRPr="00803C37">
        <w:rPr>
          <w:rStyle w:val="hps"/>
          <w:rFonts w:asciiTheme="minorHAnsi" w:eastAsiaTheme="majorEastAsia" w:hAnsiTheme="minorHAnsi"/>
        </w:rPr>
        <w:t>Galaxie</w:t>
      </w:r>
      <w:r w:rsidR="007C2A14" w:rsidRPr="00803C37">
        <w:rPr>
          <w:rFonts w:asciiTheme="minorHAnsi" w:hAnsiTheme="minorHAnsi"/>
        </w:rPr>
        <w:t xml:space="preserve"> </w:t>
      </w:r>
      <w:r w:rsidR="007C2A14" w:rsidRPr="00803C37">
        <w:rPr>
          <w:rStyle w:val="hps"/>
          <w:rFonts w:asciiTheme="minorHAnsi" w:eastAsiaTheme="majorEastAsia" w:hAnsiTheme="minorHAnsi"/>
        </w:rPr>
        <w:t xml:space="preserve">v rovnakom smere </w:t>
      </w:r>
      <w:r w:rsidR="00F702BE">
        <w:rPr>
          <w:rStyle w:val="hps"/>
          <w:rFonts w:asciiTheme="minorHAnsi" w:eastAsiaTheme="majorEastAsia" w:hAnsiTheme="minorHAnsi"/>
        </w:rPr>
        <w:t>hviezdy</w:t>
      </w:r>
      <w:r w:rsidR="007C2A14" w:rsidRPr="00803C37">
        <w:rPr>
          <w:rFonts w:asciiTheme="minorHAnsi" w:hAnsiTheme="minorHAnsi"/>
        </w:rPr>
        <w:t xml:space="preserve"> </w:t>
      </w:r>
      <w:r w:rsidR="00F702BE">
        <w:rPr>
          <w:rStyle w:val="hps"/>
          <w:rFonts w:asciiTheme="minorHAnsi" w:eastAsiaTheme="majorEastAsia" w:hAnsiTheme="minorHAnsi"/>
        </w:rPr>
        <w:t>galaktickej</w:t>
      </w:r>
      <w:r w:rsidR="007C2A14" w:rsidRPr="00803C37">
        <w:rPr>
          <w:rFonts w:asciiTheme="minorHAnsi" w:hAnsiTheme="minorHAnsi"/>
        </w:rPr>
        <w:t xml:space="preserve"> </w:t>
      </w:r>
      <w:r w:rsidR="00F702BE">
        <w:rPr>
          <w:rStyle w:val="hps"/>
          <w:rFonts w:asciiTheme="minorHAnsi" w:eastAsiaTheme="majorEastAsia" w:hAnsiTheme="minorHAnsi"/>
        </w:rPr>
        <w:t>výdute</w:t>
      </w:r>
      <w:r w:rsidR="007C2A14" w:rsidRPr="00803C37">
        <w:rPr>
          <w:rFonts w:asciiTheme="minorHAnsi" w:hAnsiTheme="minorHAnsi"/>
        </w:rPr>
        <w:t xml:space="preserve">. </w:t>
      </w:r>
      <w:r w:rsidR="007C2A14" w:rsidRPr="00803C37">
        <w:rPr>
          <w:rStyle w:val="hps"/>
          <w:rFonts w:asciiTheme="minorHAnsi" w:eastAsiaTheme="majorEastAsia" w:hAnsiTheme="minorHAnsi"/>
        </w:rPr>
        <w:t>Naproti</w:t>
      </w:r>
      <w:r w:rsidR="007C2A14" w:rsidRPr="00803C37">
        <w:rPr>
          <w:rFonts w:asciiTheme="minorHAnsi" w:hAnsiTheme="minorHAnsi"/>
        </w:rPr>
        <w:t xml:space="preserve"> </w:t>
      </w:r>
      <w:r w:rsidR="007C2A14" w:rsidRPr="00803C37">
        <w:rPr>
          <w:rStyle w:val="hps"/>
          <w:rFonts w:asciiTheme="minorHAnsi" w:eastAsiaTheme="majorEastAsia" w:hAnsiTheme="minorHAnsi"/>
        </w:rPr>
        <w:t>tomu</w:t>
      </w:r>
      <w:r w:rsidR="007C2A14" w:rsidRPr="00803C37">
        <w:rPr>
          <w:rFonts w:asciiTheme="minorHAnsi" w:hAnsiTheme="minorHAnsi"/>
        </w:rPr>
        <w:t xml:space="preserve"> </w:t>
      </w:r>
      <w:r w:rsidR="007C2A14" w:rsidRPr="00803C37">
        <w:rPr>
          <w:rStyle w:val="hps"/>
          <w:rFonts w:asciiTheme="minorHAnsi" w:eastAsiaTheme="majorEastAsia" w:hAnsiTheme="minorHAnsi"/>
        </w:rPr>
        <w:t>hviezdy</w:t>
      </w:r>
      <w:r w:rsidR="007C2A14" w:rsidRPr="00803C37">
        <w:rPr>
          <w:rFonts w:asciiTheme="minorHAnsi" w:hAnsiTheme="minorHAnsi"/>
        </w:rPr>
        <w:t xml:space="preserve"> </w:t>
      </w:r>
      <w:r w:rsidR="007C2A14" w:rsidRPr="00803C37">
        <w:rPr>
          <w:rStyle w:val="hps"/>
          <w:rFonts w:asciiTheme="minorHAnsi" w:eastAsiaTheme="majorEastAsia" w:hAnsiTheme="minorHAnsi"/>
        </w:rPr>
        <w:t>vonkajšieho</w:t>
      </w:r>
      <w:r w:rsidR="007C2A14" w:rsidRPr="00803C37">
        <w:rPr>
          <w:rFonts w:asciiTheme="minorHAnsi" w:hAnsiTheme="minorHAnsi"/>
        </w:rPr>
        <w:t xml:space="preserve"> </w:t>
      </w:r>
      <w:r w:rsidR="007C2A14" w:rsidRPr="00803C37">
        <w:rPr>
          <w:rStyle w:val="hps"/>
          <w:rFonts w:asciiTheme="minorHAnsi" w:eastAsiaTheme="majorEastAsia" w:hAnsiTheme="minorHAnsi"/>
        </w:rPr>
        <w:t>hala</w:t>
      </w:r>
      <w:r w:rsidR="007C2A14" w:rsidRPr="00803C37">
        <w:rPr>
          <w:rFonts w:asciiTheme="minorHAnsi" w:hAnsiTheme="minorHAnsi"/>
        </w:rPr>
        <w:t xml:space="preserve"> </w:t>
      </w:r>
      <w:r w:rsidR="007C2A14" w:rsidRPr="00803C37">
        <w:rPr>
          <w:rStyle w:val="hps"/>
          <w:rFonts w:asciiTheme="minorHAnsi" w:eastAsiaTheme="majorEastAsia" w:hAnsiTheme="minorHAnsi"/>
        </w:rPr>
        <w:t>sa</w:t>
      </w:r>
      <w:r w:rsidR="007C2A14" w:rsidRPr="00803C37">
        <w:rPr>
          <w:rFonts w:asciiTheme="minorHAnsi" w:hAnsiTheme="minorHAnsi"/>
        </w:rPr>
        <w:t xml:space="preserve"> </w:t>
      </w:r>
      <w:r w:rsidR="007C2A14" w:rsidRPr="00803C37">
        <w:rPr>
          <w:rStyle w:val="hps"/>
          <w:rFonts w:asciiTheme="minorHAnsi" w:eastAsiaTheme="majorEastAsia" w:hAnsiTheme="minorHAnsi"/>
        </w:rPr>
        <w:t>pohybujú</w:t>
      </w:r>
      <w:r w:rsidR="007C2A14" w:rsidRPr="00803C37">
        <w:rPr>
          <w:rFonts w:asciiTheme="minorHAnsi" w:hAnsiTheme="minorHAnsi"/>
        </w:rPr>
        <w:t xml:space="preserve"> </w:t>
      </w:r>
      <w:r w:rsidR="007C2A14" w:rsidRPr="00803C37">
        <w:rPr>
          <w:rStyle w:val="hps"/>
          <w:rFonts w:asciiTheme="minorHAnsi" w:eastAsiaTheme="majorEastAsia" w:hAnsiTheme="minorHAnsi"/>
        </w:rPr>
        <w:t>v protismere</w:t>
      </w:r>
      <w:r w:rsidR="007C2A14" w:rsidRPr="00803C37">
        <w:rPr>
          <w:rFonts w:asciiTheme="minorHAnsi" w:hAnsiTheme="minorHAnsi"/>
        </w:rPr>
        <w:t xml:space="preserve">! </w:t>
      </w:r>
      <w:r w:rsidR="007C2A14" w:rsidRPr="00803C37">
        <w:rPr>
          <w:rStyle w:val="hps"/>
          <w:rFonts w:asciiTheme="minorHAnsi" w:eastAsiaTheme="majorEastAsia" w:hAnsiTheme="minorHAnsi"/>
        </w:rPr>
        <w:t>Je</w:t>
      </w:r>
      <w:r w:rsidR="007C2A14" w:rsidRPr="00803C37">
        <w:rPr>
          <w:rFonts w:asciiTheme="minorHAnsi" w:hAnsiTheme="minorHAnsi"/>
        </w:rPr>
        <w:t xml:space="preserve"> </w:t>
      </w:r>
      <w:r w:rsidR="007C2A14" w:rsidRPr="00803C37">
        <w:rPr>
          <w:rStyle w:val="hps"/>
          <w:rFonts w:asciiTheme="minorHAnsi" w:eastAsiaTheme="majorEastAsia" w:hAnsiTheme="minorHAnsi"/>
        </w:rPr>
        <w:t>to</w:t>
      </w:r>
      <w:r w:rsidR="007C2A14" w:rsidRPr="00803C37">
        <w:rPr>
          <w:rFonts w:asciiTheme="minorHAnsi" w:hAnsiTheme="minorHAnsi"/>
        </w:rPr>
        <w:t xml:space="preserve"> </w:t>
      </w:r>
      <w:r w:rsidR="007C2A14" w:rsidRPr="00803C37">
        <w:rPr>
          <w:rStyle w:val="hps"/>
          <w:rFonts w:asciiTheme="minorHAnsi" w:eastAsiaTheme="majorEastAsia" w:hAnsiTheme="minorHAnsi"/>
        </w:rPr>
        <w:t>zrejme</w:t>
      </w:r>
      <w:r w:rsidR="007C2A14" w:rsidRPr="00803C37">
        <w:rPr>
          <w:rFonts w:asciiTheme="minorHAnsi" w:hAnsiTheme="minorHAnsi"/>
        </w:rPr>
        <w:t xml:space="preserve"> </w:t>
      </w:r>
      <w:r w:rsidR="007C2A14" w:rsidRPr="00803C37">
        <w:rPr>
          <w:rStyle w:val="hps"/>
          <w:rFonts w:asciiTheme="minorHAnsi" w:eastAsiaTheme="majorEastAsia" w:hAnsiTheme="minorHAnsi"/>
        </w:rPr>
        <w:t>spôsobené tým</w:t>
      </w:r>
      <w:r w:rsidR="007C2A14" w:rsidRPr="00803C37">
        <w:rPr>
          <w:rFonts w:asciiTheme="minorHAnsi" w:hAnsiTheme="minorHAnsi"/>
        </w:rPr>
        <w:t xml:space="preserve">, </w:t>
      </w:r>
      <w:r w:rsidR="007C2A14" w:rsidRPr="00803C37">
        <w:rPr>
          <w:rStyle w:val="hps"/>
          <w:rFonts w:asciiTheme="minorHAnsi" w:eastAsiaTheme="majorEastAsia" w:hAnsiTheme="minorHAnsi"/>
        </w:rPr>
        <w:t>že vonkajšie</w:t>
      </w:r>
      <w:r w:rsidR="007C2A14" w:rsidRPr="00803C37">
        <w:rPr>
          <w:rFonts w:asciiTheme="minorHAnsi" w:hAnsiTheme="minorHAnsi"/>
        </w:rPr>
        <w:t xml:space="preserve"> </w:t>
      </w:r>
      <w:r w:rsidR="007C2A14" w:rsidRPr="00803C37">
        <w:rPr>
          <w:rStyle w:val="hps"/>
          <w:rFonts w:asciiTheme="minorHAnsi" w:eastAsiaTheme="majorEastAsia" w:hAnsiTheme="minorHAnsi"/>
        </w:rPr>
        <w:t>halo</w:t>
      </w:r>
      <w:r w:rsidR="007C2A14" w:rsidRPr="00803C37">
        <w:rPr>
          <w:rFonts w:asciiTheme="minorHAnsi" w:hAnsiTheme="minorHAnsi"/>
        </w:rPr>
        <w:t xml:space="preserve"> </w:t>
      </w:r>
      <w:r w:rsidR="007C2A14" w:rsidRPr="00803C37">
        <w:rPr>
          <w:rStyle w:val="hps"/>
          <w:rFonts w:asciiTheme="minorHAnsi" w:eastAsiaTheme="majorEastAsia" w:hAnsiTheme="minorHAnsi"/>
        </w:rPr>
        <w:t>vzniká</w:t>
      </w:r>
      <w:r w:rsidR="007C2A14" w:rsidRPr="00803C37">
        <w:rPr>
          <w:rFonts w:asciiTheme="minorHAnsi" w:hAnsiTheme="minorHAnsi"/>
        </w:rPr>
        <w:t xml:space="preserve"> </w:t>
      </w:r>
      <w:r w:rsidR="007C2A14" w:rsidRPr="00803C37">
        <w:rPr>
          <w:rStyle w:val="hps"/>
          <w:rFonts w:asciiTheme="minorHAnsi" w:eastAsiaTheme="majorEastAsia" w:hAnsiTheme="minorHAnsi"/>
        </w:rPr>
        <w:t>slapovým</w:t>
      </w:r>
      <w:r w:rsidR="007C2A14" w:rsidRPr="00803C37">
        <w:rPr>
          <w:rFonts w:asciiTheme="minorHAnsi" w:hAnsiTheme="minorHAnsi"/>
        </w:rPr>
        <w:t xml:space="preserve"> </w:t>
      </w:r>
      <w:r w:rsidR="007C2A14" w:rsidRPr="00803C37">
        <w:rPr>
          <w:rStyle w:val="hps"/>
          <w:rFonts w:asciiTheme="minorHAnsi" w:eastAsiaTheme="majorEastAsia" w:hAnsiTheme="minorHAnsi"/>
        </w:rPr>
        <w:t>trhaním</w:t>
      </w:r>
      <w:r w:rsidR="007C2A14" w:rsidRPr="00803C37">
        <w:rPr>
          <w:rFonts w:asciiTheme="minorHAnsi" w:hAnsiTheme="minorHAnsi"/>
        </w:rPr>
        <w:t xml:space="preserve"> </w:t>
      </w:r>
      <w:r w:rsidR="007C2A14" w:rsidRPr="00803C37">
        <w:rPr>
          <w:rStyle w:val="hps"/>
          <w:rFonts w:asciiTheme="minorHAnsi" w:eastAsiaTheme="majorEastAsia" w:hAnsiTheme="minorHAnsi"/>
        </w:rPr>
        <w:t>protogalaktických</w:t>
      </w:r>
      <w:r w:rsidR="007C2A14" w:rsidRPr="00803C37">
        <w:rPr>
          <w:rFonts w:asciiTheme="minorHAnsi" w:hAnsiTheme="minorHAnsi"/>
        </w:rPr>
        <w:t xml:space="preserve"> </w:t>
      </w:r>
      <w:r w:rsidR="007C2A14" w:rsidRPr="00803C37">
        <w:rPr>
          <w:rStyle w:val="hps"/>
          <w:rFonts w:asciiTheme="minorHAnsi" w:eastAsiaTheme="majorEastAsia" w:hAnsiTheme="minorHAnsi"/>
        </w:rPr>
        <w:t>chuchvalcov</w:t>
      </w:r>
      <w:r w:rsidR="007C2A14" w:rsidRPr="00803C37">
        <w:rPr>
          <w:rFonts w:asciiTheme="minorHAnsi" w:hAnsiTheme="minorHAnsi"/>
        </w:rPr>
        <w:t xml:space="preserve"> </w:t>
      </w:r>
      <w:r w:rsidR="007C2A14" w:rsidRPr="00803C37">
        <w:rPr>
          <w:rStyle w:val="hps"/>
          <w:rFonts w:asciiTheme="minorHAnsi" w:eastAsiaTheme="majorEastAsia" w:hAnsiTheme="minorHAnsi"/>
        </w:rPr>
        <w:t>hviezdnej</w:t>
      </w:r>
      <w:r w:rsidR="007C2A14" w:rsidRPr="00803C37">
        <w:rPr>
          <w:rFonts w:asciiTheme="minorHAnsi" w:hAnsiTheme="minorHAnsi"/>
        </w:rPr>
        <w:t xml:space="preserve"> </w:t>
      </w:r>
      <w:r w:rsidR="007C2A14" w:rsidRPr="00803C37">
        <w:rPr>
          <w:rStyle w:val="hps"/>
          <w:rFonts w:asciiTheme="minorHAnsi" w:eastAsiaTheme="majorEastAsia" w:hAnsiTheme="minorHAnsi"/>
        </w:rPr>
        <w:t>látky</w:t>
      </w:r>
      <w:r w:rsidR="007C2A14" w:rsidRPr="00803C37">
        <w:rPr>
          <w:rFonts w:asciiTheme="minorHAnsi" w:hAnsiTheme="minorHAnsi"/>
        </w:rPr>
        <w:t xml:space="preserve">, </w:t>
      </w:r>
      <w:r w:rsidR="00F702BE">
        <w:rPr>
          <w:rStyle w:val="hps"/>
          <w:rFonts w:asciiTheme="minorHAnsi" w:eastAsiaTheme="majorEastAsia" w:hAnsiTheme="minorHAnsi"/>
        </w:rPr>
        <w:t>kým</w:t>
      </w:r>
      <w:r w:rsidR="007C2A14" w:rsidRPr="00803C37">
        <w:rPr>
          <w:rFonts w:asciiTheme="minorHAnsi" w:hAnsiTheme="minorHAnsi"/>
        </w:rPr>
        <w:t xml:space="preserve"> </w:t>
      </w:r>
      <w:r w:rsidR="00F702BE">
        <w:rPr>
          <w:rStyle w:val="hps"/>
          <w:rFonts w:asciiTheme="minorHAnsi" w:eastAsiaTheme="majorEastAsia" w:hAnsiTheme="minorHAnsi"/>
        </w:rPr>
        <w:t>vnútorné</w:t>
      </w:r>
      <w:r w:rsidR="007C2A14" w:rsidRPr="00803C37">
        <w:rPr>
          <w:rFonts w:asciiTheme="minorHAnsi" w:hAnsiTheme="minorHAnsi"/>
        </w:rPr>
        <w:t xml:space="preserve"> </w:t>
      </w:r>
      <w:r w:rsidR="007C2A14" w:rsidRPr="00803C37">
        <w:rPr>
          <w:rStyle w:val="hps"/>
          <w:rFonts w:asciiTheme="minorHAnsi" w:eastAsiaTheme="majorEastAsia" w:hAnsiTheme="minorHAnsi"/>
        </w:rPr>
        <w:t>halo</w:t>
      </w:r>
      <w:r w:rsidR="007C2A14" w:rsidRPr="00803C37">
        <w:rPr>
          <w:rFonts w:asciiTheme="minorHAnsi" w:hAnsiTheme="minorHAnsi"/>
        </w:rPr>
        <w:t xml:space="preserve"> </w:t>
      </w:r>
      <w:r w:rsidR="00F702BE">
        <w:rPr>
          <w:rStyle w:val="hps"/>
          <w:rFonts w:asciiTheme="minorHAnsi" w:eastAsiaTheme="majorEastAsia" w:hAnsiTheme="minorHAnsi"/>
        </w:rPr>
        <w:t>fyzikálne</w:t>
      </w:r>
      <w:r w:rsidR="007C2A14" w:rsidRPr="00803C37">
        <w:rPr>
          <w:rFonts w:asciiTheme="minorHAnsi" w:hAnsiTheme="minorHAnsi"/>
        </w:rPr>
        <w:t xml:space="preserve"> </w:t>
      </w:r>
      <w:r w:rsidR="007C2A14" w:rsidRPr="00803C37">
        <w:rPr>
          <w:rStyle w:val="hps"/>
          <w:rFonts w:asciiTheme="minorHAnsi" w:eastAsiaTheme="majorEastAsia" w:hAnsiTheme="minorHAnsi"/>
        </w:rPr>
        <w:t>súvisí</w:t>
      </w:r>
      <w:r w:rsidR="007C2A14" w:rsidRPr="00803C37">
        <w:rPr>
          <w:rFonts w:asciiTheme="minorHAnsi" w:hAnsiTheme="minorHAnsi"/>
        </w:rPr>
        <w:t xml:space="preserve"> </w:t>
      </w:r>
      <w:r w:rsidR="007C2A14" w:rsidRPr="00803C37">
        <w:rPr>
          <w:rStyle w:val="hps"/>
          <w:rFonts w:asciiTheme="minorHAnsi" w:eastAsiaTheme="majorEastAsia" w:hAnsiTheme="minorHAnsi"/>
        </w:rPr>
        <w:t>s</w:t>
      </w:r>
      <w:r w:rsidR="007C2A14" w:rsidRPr="00803C37">
        <w:rPr>
          <w:rFonts w:asciiTheme="minorHAnsi" w:hAnsiTheme="minorHAnsi"/>
        </w:rPr>
        <w:t xml:space="preserve"> </w:t>
      </w:r>
      <w:r w:rsidR="007C2A14" w:rsidRPr="00803C37">
        <w:rPr>
          <w:rStyle w:val="hps"/>
          <w:rFonts w:asciiTheme="minorHAnsi" w:eastAsiaTheme="majorEastAsia" w:hAnsiTheme="minorHAnsi"/>
        </w:rPr>
        <w:t>diskom</w:t>
      </w:r>
      <w:r w:rsidR="007C2A14" w:rsidRPr="00803C37">
        <w:rPr>
          <w:rFonts w:asciiTheme="minorHAnsi" w:hAnsiTheme="minorHAnsi"/>
        </w:rPr>
        <w:t xml:space="preserve"> </w:t>
      </w:r>
      <w:r w:rsidR="007C2A14" w:rsidRPr="00803C37">
        <w:rPr>
          <w:rStyle w:val="hps"/>
          <w:rFonts w:asciiTheme="minorHAnsi" w:eastAsiaTheme="majorEastAsia" w:hAnsiTheme="minorHAnsi"/>
        </w:rPr>
        <w:t>Galaxie</w:t>
      </w:r>
      <w:r w:rsidR="007C2A14" w:rsidRPr="00803C37">
        <w:rPr>
          <w:rFonts w:asciiTheme="minorHAnsi" w:hAnsiTheme="minorHAnsi"/>
        </w:rPr>
        <w:t xml:space="preserve">. </w:t>
      </w:r>
    </w:p>
    <w:p w:rsidR="007C2A14" w:rsidRDefault="007C2A14" w:rsidP="007C2A14">
      <w:pPr>
        <w:jc w:val="both"/>
        <w:rPr>
          <w:rFonts w:ascii="Calibri" w:hAnsi="Calibri"/>
          <w:sz w:val="24"/>
          <w:szCs w:val="24"/>
          <w:lang w:eastAsia="sk-SK"/>
        </w:rPr>
      </w:pPr>
    </w:p>
    <w:p w:rsidR="007C2A14" w:rsidRPr="00F702BE" w:rsidRDefault="007C2A14" w:rsidP="007C2A14">
      <w:pPr>
        <w:jc w:val="both"/>
        <w:rPr>
          <w:sz w:val="24"/>
          <w:szCs w:val="24"/>
        </w:rPr>
      </w:pPr>
      <w:r w:rsidRPr="005D1915">
        <w:rPr>
          <w:sz w:val="24"/>
          <w:szCs w:val="24"/>
        </w:rPr>
        <w:t>Galaktické halo sa rozširuje smerom von z galaxie, ale jeho veľkosť je obmedzená obežnými dráhami</w:t>
      </w:r>
      <w:r w:rsidR="00F702BE">
        <w:rPr>
          <w:sz w:val="24"/>
          <w:szCs w:val="24"/>
        </w:rPr>
        <w:t xml:space="preserve"> dvoch satelitov Mliečnej cesty a to</w:t>
      </w:r>
      <w:r w:rsidRPr="005D1915">
        <w:rPr>
          <w:sz w:val="24"/>
          <w:szCs w:val="24"/>
        </w:rPr>
        <w:t xml:space="preserve"> Ve</w:t>
      </w:r>
      <w:r w:rsidR="00F702BE">
        <w:rPr>
          <w:sz w:val="24"/>
          <w:szCs w:val="24"/>
        </w:rPr>
        <w:t>ľkým a Malým Magellanovým Mračnom</w:t>
      </w:r>
      <w:r w:rsidRPr="005D1915">
        <w:rPr>
          <w:sz w:val="24"/>
          <w:szCs w:val="24"/>
        </w:rPr>
        <w:t>.</w:t>
      </w:r>
      <w:r>
        <w:rPr>
          <w:sz w:val="24"/>
          <w:szCs w:val="24"/>
        </w:rPr>
        <w:t xml:space="preserve"> Pozorujeme tu aj skupiny hviezd s veľmi výstrednými dráhami pohybu a odlišným smerom rotácie okolo centra. Ukazuje sa, že tieto hviezdy sa do hala dostali oveľa neskôr, zrejme pri tesnom </w:t>
      </w:r>
      <w:r w:rsidR="00F702BE">
        <w:rPr>
          <w:sz w:val="24"/>
          <w:szCs w:val="24"/>
        </w:rPr>
        <w:t xml:space="preserve">priblížení satelitných galaxií. </w:t>
      </w:r>
      <w:r w:rsidRPr="005D1915">
        <w:rPr>
          <w:rFonts w:ascii="Calibri" w:hAnsi="Calibri"/>
          <w:sz w:val="24"/>
          <w:szCs w:val="24"/>
        </w:rPr>
        <w:t>Našu galaxiu obaľuje masívne halo tmavej hmoty.</w:t>
      </w:r>
    </w:p>
    <w:p w:rsidR="007C2A14" w:rsidRPr="005D1915" w:rsidRDefault="007C2A14" w:rsidP="007C2A14">
      <w:pPr>
        <w:jc w:val="both"/>
        <w:rPr>
          <w:sz w:val="24"/>
          <w:szCs w:val="24"/>
        </w:rPr>
      </w:pPr>
      <w:r w:rsidRPr="00F702BE">
        <w:t xml:space="preserve">Naša slnečná sústava </w:t>
      </w:r>
      <w:r w:rsidR="00F702BE">
        <w:t>krúži okolo jadra Galaxie približne</w:t>
      </w:r>
      <w:r w:rsidRPr="00F702BE">
        <w:t xml:space="preserve"> vo vzdialenosti 28 000 svetelných rokov rýchlosťou 950 000 km/h (t.j. o šestinu rýchlejšie ako sa predpokladalo). </w:t>
      </w:r>
    </w:p>
    <w:p w:rsidR="00F702BE" w:rsidRDefault="00F702BE" w:rsidP="006D2783"/>
    <w:p w:rsidR="007C2A14" w:rsidRDefault="006D2783" w:rsidP="007C2A14">
      <w:pPr>
        <w:pStyle w:val="Nadpis2"/>
      </w:pPr>
      <w:r>
        <w:t xml:space="preserve">20.1 </w:t>
      </w:r>
      <w:r w:rsidR="00F702BE">
        <w:t xml:space="preserve">Pohyb </w:t>
      </w:r>
      <w:r w:rsidR="007C2A14">
        <w:t xml:space="preserve"> hviezd</w:t>
      </w:r>
      <w:r w:rsidR="00F702BE">
        <w:t xml:space="preserve"> v Galaxii.</w:t>
      </w:r>
    </w:p>
    <w:p w:rsidR="007C2A14" w:rsidRDefault="007C2A14" w:rsidP="007C2A14">
      <w:pPr>
        <w:jc w:val="both"/>
        <w:rPr>
          <w:highlight w:val="yellow"/>
        </w:rPr>
      </w:pPr>
    </w:p>
    <w:p w:rsidR="007C2A14" w:rsidRDefault="007C2A14" w:rsidP="007C2A14">
      <w:pPr>
        <w:spacing w:after="0"/>
        <w:jc w:val="both"/>
        <w:rPr>
          <w:rFonts w:ascii="Calibri" w:hAnsi="Calibri"/>
          <w:sz w:val="24"/>
          <w:szCs w:val="24"/>
        </w:rPr>
      </w:pPr>
      <w:r w:rsidRPr="003D0A0A">
        <w:rPr>
          <w:rFonts w:ascii="Calibri" w:hAnsi="Calibri"/>
          <w:sz w:val="24"/>
          <w:szCs w:val="24"/>
        </w:rPr>
        <w:t xml:space="preserve">Pri pravidelnom pozorovaní sa zistilo, že hviezdy nepatrne menia svoju polohu, vykonávajú </w:t>
      </w:r>
      <w:r w:rsidR="00F702BE">
        <w:rPr>
          <w:rFonts w:ascii="Calibri" w:hAnsi="Calibri"/>
          <w:sz w:val="24"/>
          <w:szCs w:val="24"/>
        </w:rPr>
        <w:t xml:space="preserve">tzv. </w:t>
      </w:r>
      <w:r w:rsidRPr="003D0A0A">
        <w:rPr>
          <w:rFonts w:ascii="Calibri" w:hAnsi="Calibri"/>
          <w:sz w:val="24"/>
          <w:szCs w:val="24"/>
        </w:rPr>
        <w:t>vlastný pohyb. Najrýchlejšie po nebeskej sfére sa pohybuje Barnardova hviezda zo súhvezdia Hadonos. Voľným okom ju však nevidíme, ide o hviezdu desiatej magnitúdy.  Za 188 rokov sa posunie  o 0,5</w:t>
      </w:r>
      <w:r w:rsidRPr="003D0A0A">
        <w:rPr>
          <w:rFonts w:ascii="Calibri" w:hAnsi="Calibri"/>
          <w:sz w:val="24"/>
          <w:szCs w:val="24"/>
          <w:vertAlign w:val="superscript"/>
        </w:rPr>
        <w:t>0</w:t>
      </w:r>
      <w:r w:rsidRPr="003D0A0A">
        <w:rPr>
          <w:rFonts w:ascii="Calibri" w:hAnsi="Calibri"/>
          <w:sz w:val="24"/>
          <w:szCs w:val="24"/>
        </w:rPr>
        <w:t xml:space="preserve">, čo sa rovná zdanlivému priemeru Slnka aj  Mesiaca. Vplyvom vlastného pohybu </w:t>
      </w:r>
      <w:r w:rsidR="00F702BE">
        <w:rPr>
          <w:rFonts w:ascii="Calibri" w:hAnsi="Calibri"/>
          <w:sz w:val="24"/>
          <w:szCs w:val="24"/>
        </w:rPr>
        <w:t xml:space="preserve">hviezd </w:t>
      </w:r>
      <w:r w:rsidRPr="003D0A0A">
        <w:rPr>
          <w:rFonts w:ascii="Calibri" w:hAnsi="Calibri"/>
          <w:sz w:val="24"/>
          <w:szCs w:val="24"/>
        </w:rPr>
        <w:t>sa</w:t>
      </w:r>
      <w:r w:rsidR="00F702BE">
        <w:rPr>
          <w:rFonts w:ascii="Calibri" w:hAnsi="Calibri"/>
          <w:sz w:val="24"/>
          <w:szCs w:val="24"/>
        </w:rPr>
        <w:t xml:space="preserve"> postupne  zmenia aj tvary </w:t>
      </w:r>
      <w:r w:rsidRPr="003D0A0A">
        <w:rPr>
          <w:rFonts w:ascii="Calibri" w:hAnsi="Calibri"/>
          <w:sz w:val="24"/>
          <w:szCs w:val="24"/>
        </w:rPr>
        <w:t xml:space="preserve"> súhvezdí</w:t>
      </w:r>
      <w:r w:rsidR="00F702BE">
        <w:rPr>
          <w:rFonts w:ascii="Calibri" w:hAnsi="Calibri"/>
          <w:sz w:val="24"/>
          <w:szCs w:val="24"/>
        </w:rPr>
        <w:t>, ktoré poznáme dnes</w:t>
      </w:r>
      <w:r w:rsidRPr="003D0A0A">
        <w:rPr>
          <w:rFonts w:ascii="Calibri" w:hAnsi="Calibri"/>
          <w:sz w:val="24"/>
          <w:szCs w:val="24"/>
        </w:rPr>
        <w:t xml:space="preserve">. </w:t>
      </w:r>
    </w:p>
    <w:p w:rsidR="007C2A14" w:rsidRPr="002E7223" w:rsidRDefault="007C2A14" w:rsidP="007C2A14">
      <w:pPr>
        <w:spacing w:after="0"/>
        <w:jc w:val="both"/>
        <w:rPr>
          <w:rFonts w:ascii="Calibri" w:eastAsiaTheme="minorEastAsia" w:hAnsi="Calibri"/>
          <w:sz w:val="24"/>
          <w:szCs w:val="24"/>
          <w:lang w:eastAsia="sk-SK"/>
        </w:rPr>
      </w:pPr>
      <w:r w:rsidRPr="002E7223">
        <w:rPr>
          <w:rFonts w:ascii="Calibri" w:hAnsi="Calibri"/>
          <w:sz w:val="24"/>
          <w:szCs w:val="24"/>
        </w:rPr>
        <w:t>Do zoznamu hviezd, kt</w:t>
      </w:r>
      <w:r w:rsidR="00F702BE">
        <w:rPr>
          <w:rFonts w:ascii="Calibri" w:hAnsi="Calibri"/>
          <w:sz w:val="24"/>
          <w:szCs w:val="24"/>
        </w:rPr>
        <w:t>oré majú veľký vlastný pohyb  patria najmä</w:t>
      </w:r>
      <w:r w:rsidRPr="002E7223">
        <w:rPr>
          <w:rFonts w:ascii="Calibri" w:hAnsi="Calibri"/>
          <w:sz w:val="24"/>
          <w:szCs w:val="24"/>
        </w:rPr>
        <w:t xml:space="preserve"> pomerne málo vzdialené</w:t>
      </w:r>
      <w:r w:rsidR="00F702BE">
        <w:rPr>
          <w:rFonts w:ascii="Calibri" w:hAnsi="Calibri"/>
          <w:sz w:val="24"/>
          <w:szCs w:val="24"/>
        </w:rPr>
        <w:t xml:space="preserve"> hviezdy od Slnka</w:t>
      </w:r>
      <w:r w:rsidRPr="002E7223">
        <w:rPr>
          <w:rFonts w:ascii="Calibri" w:hAnsi="Calibri"/>
          <w:sz w:val="24"/>
          <w:szCs w:val="24"/>
        </w:rPr>
        <w:t>. Na pohybe týchto h</w:t>
      </w:r>
      <w:r w:rsidR="00F702BE">
        <w:rPr>
          <w:rFonts w:ascii="Calibri" w:hAnsi="Calibri"/>
          <w:sz w:val="24"/>
          <w:szCs w:val="24"/>
        </w:rPr>
        <w:t xml:space="preserve">viezd sa odzrkadľuje pohyb </w:t>
      </w:r>
      <w:r w:rsidRPr="002E7223">
        <w:rPr>
          <w:rFonts w:ascii="Calibri" w:hAnsi="Calibri"/>
          <w:sz w:val="24"/>
          <w:szCs w:val="24"/>
        </w:rPr>
        <w:t xml:space="preserve"> Slnka v</w:t>
      </w:r>
      <w:r w:rsidR="00F702BE">
        <w:rPr>
          <w:rFonts w:ascii="Calibri" w:hAnsi="Calibri"/>
          <w:sz w:val="24"/>
          <w:szCs w:val="24"/>
        </w:rPr>
        <w:t> Galaxii. Je to ako pohyb auta. Ak</w:t>
      </w:r>
      <w:r w:rsidRPr="002E7223">
        <w:rPr>
          <w:rFonts w:ascii="Calibri" w:hAnsi="Calibri"/>
          <w:sz w:val="24"/>
          <w:szCs w:val="24"/>
        </w:rPr>
        <w:t xml:space="preserve">  máme viacero zdrojov svetla a pohybujeme sa smerom k nim, tieto svetlá sa zdanlivo vzdiaľujú od bodu kam smerujeme (apex). Prvé určenie apexu týmto spôsobom urobil 1783 W. Hershel na súbore 13 hviezd.  Je zrejmé, že určenie rýchlosti Slnka bude tým presnejšie, čím väčší súbor hviezd vyberieme.  </w:t>
      </w:r>
      <w:r w:rsidR="00010171">
        <w:rPr>
          <w:rFonts w:ascii="Calibri" w:hAnsi="Calibri"/>
          <w:sz w:val="24"/>
          <w:szCs w:val="24"/>
        </w:rPr>
        <w:t>D</w:t>
      </w:r>
      <w:r w:rsidRPr="002E7223">
        <w:rPr>
          <w:rFonts w:ascii="Calibri" w:hAnsi="Calibri"/>
          <w:sz w:val="24"/>
          <w:szCs w:val="24"/>
        </w:rPr>
        <w:t>ôležitú úlohu</w:t>
      </w:r>
      <w:r w:rsidR="00010171">
        <w:rPr>
          <w:rFonts w:ascii="Calibri" w:hAnsi="Calibri"/>
          <w:sz w:val="24"/>
          <w:szCs w:val="24"/>
        </w:rPr>
        <w:t xml:space="preserve"> zohráva aj</w:t>
      </w:r>
      <w:r w:rsidRPr="002E7223">
        <w:rPr>
          <w:rFonts w:ascii="Calibri" w:hAnsi="Calibri"/>
          <w:sz w:val="24"/>
          <w:szCs w:val="24"/>
        </w:rPr>
        <w:t xml:space="preserve"> miesto, na ktoré pohyb vzťahujeme.  Slnko okolo stredu Galaxie obieha takmer</w:t>
      </w:r>
      <w:r w:rsidR="00010171">
        <w:rPr>
          <w:rFonts w:ascii="Calibri" w:hAnsi="Calibri"/>
          <w:sz w:val="24"/>
          <w:szCs w:val="24"/>
        </w:rPr>
        <w:t xml:space="preserve"> po</w:t>
      </w:r>
      <w:r w:rsidRPr="002E7223">
        <w:rPr>
          <w:rFonts w:ascii="Calibri" w:hAnsi="Calibri"/>
          <w:sz w:val="24"/>
          <w:szCs w:val="24"/>
        </w:rPr>
        <w:t xml:space="preserve"> kruhovej dráhe </w:t>
      </w:r>
      <w:r>
        <w:rPr>
          <w:rFonts w:ascii="Calibri" w:hAnsi="Calibri"/>
          <w:sz w:val="24"/>
          <w:szCs w:val="24"/>
        </w:rPr>
        <w:t>rýchlosťou 248</w:t>
      </w:r>
      <w:r w:rsidRPr="002E7223">
        <w:rPr>
          <w:rFonts w:ascii="Calibri" w:hAnsi="Calibri"/>
          <w:sz w:val="24"/>
          <w:szCs w:val="24"/>
        </w:rPr>
        <w:t xml:space="preserve"> km/s  </w:t>
      </w:r>
      <w:r w:rsidRPr="002E7223">
        <w:rPr>
          <w:rFonts w:ascii="Calibri" w:eastAsia="Times New Roman" w:hAnsi="Calibri" w:cs="Times New Roman"/>
          <w:sz w:val="24"/>
          <w:szCs w:val="24"/>
          <w:lang w:eastAsia="sk-SK"/>
        </w:rPr>
        <w:t xml:space="preserve">(0,000225 pc / rok), </w:t>
      </w:r>
      <w:r w:rsidRPr="002E7223">
        <w:rPr>
          <w:rFonts w:ascii="Calibri" w:hAnsi="Calibri"/>
          <w:sz w:val="24"/>
          <w:szCs w:val="24"/>
        </w:rPr>
        <w:t xml:space="preserve">rovnako ako  hviezdy v galaktickom disku. Ak uvážime, že polomer jeho dráhy je 8 000 pc,  potom dĺžku dráhy (obvod kružnice) určíme ako </w:t>
      </w:r>
      <m:oMath>
        <m:r>
          <w:rPr>
            <w:rFonts w:ascii="Cambria Math" w:eastAsia="Times New Roman" w:hAnsi="Cambria Math" w:cs="Times New Roman"/>
            <w:sz w:val="24"/>
            <w:szCs w:val="24"/>
            <w:lang w:eastAsia="sk-SK"/>
          </w:rPr>
          <m:t>2πr=50 300 pc.</m:t>
        </m:r>
      </m:oMath>
      <w:r w:rsidRPr="002E7223">
        <w:rPr>
          <w:rFonts w:ascii="Calibri" w:eastAsiaTheme="minorEastAsia" w:hAnsi="Calibri"/>
          <w:sz w:val="24"/>
          <w:szCs w:val="24"/>
          <w:lang w:eastAsia="sk-SK"/>
        </w:rPr>
        <w:t xml:space="preserve"> </w:t>
      </w:r>
    </w:p>
    <w:p w:rsidR="007C2A14" w:rsidRPr="002E7223" w:rsidRDefault="007C2A14" w:rsidP="007C2A14">
      <w:pPr>
        <w:spacing w:after="0"/>
        <w:rPr>
          <w:rFonts w:ascii="Calibri" w:eastAsiaTheme="minorEastAsia" w:hAnsi="Calibri"/>
          <w:sz w:val="24"/>
          <w:szCs w:val="24"/>
          <w:lang w:eastAsia="sk-SK"/>
        </w:rPr>
      </w:pPr>
      <w:r w:rsidRPr="002E7223">
        <w:rPr>
          <w:rFonts w:ascii="Calibri" w:eastAsiaTheme="minorEastAsia" w:hAnsi="Calibri"/>
          <w:sz w:val="24"/>
          <w:szCs w:val="24"/>
          <w:lang w:eastAsia="sk-SK"/>
        </w:rPr>
        <w:t>Pre dobu obehu dostávame</w:t>
      </w:r>
      <m:oMath>
        <m:r>
          <m:rPr>
            <m:sty m:val="p"/>
          </m:rPr>
          <w:rPr>
            <w:rFonts w:ascii="Cambria Math" w:eastAsia="Times New Roman" w:hAnsi="Cambria Math" w:cs="Times New Roman"/>
            <w:sz w:val="24"/>
            <w:szCs w:val="24"/>
            <w:lang w:eastAsia="sk-SK"/>
          </w:rPr>
          <w:br/>
        </m:r>
      </m:oMath>
    </w:p>
    <w:p w:rsidR="007C2A14" w:rsidRDefault="007C2A14" w:rsidP="007C2A14">
      <w:pPr>
        <w:spacing w:after="0" w:line="240" w:lineRule="auto"/>
        <w:jc w:val="both"/>
        <w:rPr>
          <w:rFonts w:eastAsiaTheme="minorEastAsia"/>
          <w:sz w:val="24"/>
          <w:szCs w:val="24"/>
          <w:lang w:eastAsia="sk-SK"/>
        </w:rPr>
      </w:pPr>
    </w:p>
    <w:p w:rsidR="007C2A14" w:rsidRPr="001E653C" w:rsidRDefault="007C2A14" w:rsidP="007C2A14">
      <w:pPr>
        <w:spacing w:after="0" w:line="240" w:lineRule="auto"/>
        <w:jc w:val="both"/>
        <w:rPr>
          <w:rFonts w:eastAsia="Times New Roman" w:cs="Times New Roman"/>
          <w:sz w:val="24"/>
          <w:szCs w:val="24"/>
          <w:lang w:eastAsia="sk-SK"/>
        </w:rPr>
      </w:pPr>
      <m:oMathPara>
        <m:oMath>
          <m:r>
            <w:rPr>
              <w:rFonts w:ascii="Cambria Math" w:eastAsia="Times New Roman" w:hAnsi="Cambria Math" w:cs="Times New Roman"/>
              <w:sz w:val="24"/>
              <w:szCs w:val="24"/>
              <w:lang w:eastAsia="sk-SK"/>
            </w:rPr>
            <m:t xml:space="preserve">P= </m:t>
          </m:r>
          <m:f>
            <m:fPr>
              <m:ctrlPr>
                <w:rPr>
                  <w:rFonts w:ascii="Cambria Math" w:eastAsia="Times New Roman" w:hAnsi="Cambria Math" w:cs="Times New Roman"/>
                  <w:i/>
                  <w:sz w:val="24"/>
                  <w:szCs w:val="24"/>
                  <w:lang w:eastAsia="sk-SK"/>
                </w:rPr>
              </m:ctrlPr>
            </m:fPr>
            <m:num>
              <m:r>
                <w:rPr>
                  <w:rFonts w:ascii="Cambria Math" w:eastAsia="Times New Roman" w:hAnsi="Cambria Math" w:cs="Times New Roman"/>
                  <w:sz w:val="24"/>
                  <w:szCs w:val="24"/>
                  <w:lang w:eastAsia="sk-SK"/>
                </w:rPr>
                <m:t>2π</m:t>
              </m:r>
            </m:num>
            <m:den>
              <m:r>
                <w:rPr>
                  <w:rFonts w:ascii="Cambria Math" w:eastAsia="Times New Roman" w:hAnsi="Cambria Math" w:cs="Times New Roman"/>
                  <w:sz w:val="24"/>
                  <w:szCs w:val="24"/>
                  <w:lang w:eastAsia="sk-SK"/>
                </w:rPr>
                <m:t>v</m:t>
              </m:r>
            </m:den>
          </m:f>
          <m:r>
            <w:rPr>
              <w:rFonts w:ascii="Cambria Math" w:eastAsia="Times New Roman" w:hAnsi="Cambria Math" w:cs="Times New Roman"/>
              <w:sz w:val="24"/>
              <w:szCs w:val="24"/>
              <w:lang w:eastAsia="sk-SK"/>
            </w:rPr>
            <m:t>=220 miliónov rokov</m:t>
          </m:r>
        </m:oMath>
      </m:oMathPara>
    </w:p>
    <w:p w:rsidR="007C2A14" w:rsidRDefault="007C2A14" w:rsidP="007C2A14">
      <w:pPr>
        <w:spacing w:after="0" w:line="240" w:lineRule="auto"/>
        <w:jc w:val="both"/>
        <w:rPr>
          <w:rFonts w:eastAsia="Times New Roman" w:cs="Times New Roman"/>
          <w:sz w:val="24"/>
          <w:szCs w:val="24"/>
          <w:lang w:eastAsia="sk-SK"/>
        </w:rPr>
      </w:pPr>
    </w:p>
    <w:p w:rsidR="007C2A14" w:rsidRDefault="007C2A14" w:rsidP="007C2A14">
      <w:pPr>
        <w:spacing w:after="0" w:line="240" w:lineRule="auto"/>
        <w:rPr>
          <w:rFonts w:eastAsia="Times New Roman" w:cs="Times New Roman"/>
          <w:sz w:val="24"/>
          <w:szCs w:val="24"/>
          <w:lang w:eastAsia="sk-SK"/>
        </w:rPr>
      </w:pPr>
      <w:r>
        <w:rPr>
          <w:rFonts w:eastAsia="Times New Roman" w:cs="Times New Roman"/>
          <w:sz w:val="24"/>
          <w:szCs w:val="24"/>
          <w:lang w:eastAsia="sk-SK"/>
        </w:rPr>
        <w:t>Slnko teda obehne okolo stredu Galaxie</w:t>
      </w:r>
      <w:r w:rsidR="00010171">
        <w:rPr>
          <w:rFonts w:eastAsia="Times New Roman" w:cs="Times New Roman"/>
          <w:sz w:val="24"/>
          <w:szCs w:val="24"/>
          <w:lang w:eastAsia="sk-SK"/>
        </w:rPr>
        <w:t xml:space="preserve"> približne raz</w:t>
      </w:r>
      <w:r>
        <w:rPr>
          <w:rFonts w:eastAsia="Times New Roman" w:cs="Times New Roman"/>
          <w:sz w:val="24"/>
          <w:szCs w:val="24"/>
          <w:lang w:eastAsia="sk-SK"/>
        </w:rPr>
        <w:t xml:space="preserve"> za 220 miliónov rokov. Počas svojej existencie 4,6 miliardy rokov</w:t>
      </w:r>
      <w:r w:rsidR="00010171">
        <w:rPr>
          <w:rFonts w:eastAsia="Times New Roman" w:cs="Times New Roman"/>
          <w:sz w:val="24"/>
          <w:szCs w:val="24"/>
          <w:lang w:eastAsia="sk-SK"/>
        </w:rPr>
        <w:t xml:space="preserve"> teda </w:t>
      </w:r>
      <w:r>
        <w:rPr>
          <w:rFonts w:eastAsia="Times New Roman" w:cs="Times New Roman"/>
          <w:sz w:val="24"/>
          <w:szCs w:val="24"/>
          <w:lang w:eastAsia="sk-SK"/>
        </w:rPr>
        <w:t xml:space="preserve"> okolo stredu </w:t>
      </w:r>
      <w:r w:rsidR="00010171">
        <w:rPr>
          <w:rFonts w:eastAsia="Times New Roman" w:cs="Times New Roman"/>
          <w:sz w:val="24"/>
          <w:szCs w:val="24"/>
          <w:lang w:eastAsia="sk-SK"/>
        </w:rPr>
        <w:t xml:space="preserve">Galaxie obehlo </w:t>
      </w:r>
      <w:r>
        <w:rPr>
          <w:rFonts w:eastAsia="Times New Roman" w:cs="Times New Roman"/>
          <w:sz w:val="24"/>
          <w:szCs w:val="24"/>
          <w:lang w:eastAsia="sk-SK"/>
        </w:rPr>
        <w:t>viac ako 20 krát.</w:t>
      </w:r>
    </w:p>
    <w:p w:rsidR="007C2A14" w:rsidRDefault="007C2A14" w:rsidP="007C2A14">
      <w:pPr>
        <w:spacing w:after="0" w:line="240" w:lineRule="auto"/>
        <w:rPr>
          <w:rFonts w:ascii="Calibri" w:hAnsi="Calibri"/>
          <w:sz w:val="24"/>
          <w:szCs w:val="24"/>
        </w:rPr>
      </w:pPr>
    </w:p>
    <w:p w:rsidR="007C2A14" w:rsidRDefault="007C2A14" w:rsidP="007C2A14">
      <w:pPr>
        <w:jc w:val="both"/>
        <w:rPr>
          <w:sz w:val="24"/>
          <w:szCs w:val="24"/>
        </w:rPr>
      </w:pPr>
      <w:r w:rsidRPr="002E7223">
        <w:rPr>
          <w:sz w:val="24"/>
          <w:szCs w:val="24"/>
        </w:rPr>
        <w:t>Od</w:t>
      </w:r>
      <w:r>
        <w:rPr>
          <w:sz w:val="24"/>
          <w:szCs w:val="24"/>
        </w:rPr>
        <w:t xml:space="preserve"> roku 2005</w:t>
      </w:r>
      <w:r w:rsidRPr="002E7223">
        <w:rPr>
          <w:sz w:val="24"/>
          <w:szCs w:val="24"/>
        </w:rPr>
        <w:t xml:space="preserve"> bolo objavených 16 hviezd, ktoré unikajú z našej hviezdnej sústavy, tým ako sa ich počet zvyšuje množia sa aj záhady okolo nich.</w:t>
      </w:r>
      <w:r w:rsidRPr="002E7223">
        <w:rPr>
          <w:rStyle w:val="Odkaznapoznmkupodiarou"/>
          <w:sz w:val="24"/>
          <w:szCs w:val="24"/>
        </w:rPr>
        <w:t xml:space="preserve"> </w:t>
      </w:r>
      <w:r w:rsidRPr="002E7223">
        <w:rPr>
          <w:rStyle w:val="Odkaznapoznmkupodiarou"/>
          <w:sz w:val="24"/>
          <w:szCs w:val="24"/>
        </w:rPr>
        <w:footnoteReference w:id="35"/>
      </w:r>
      <w:r w:rsidRPr="002E7223">
        <w:rPr>
          <w:sz w:val="24"/>
          <w:szCs w:val="24"/>
        </w:rPr>
        <w:t xml:space="preserve">  Gravitačným prakom je podľa všetkého masívna čier</w:t>
      </w:r>
      <w:r w:rsidR="00010171">
        <w:rPr>
          <w:sz w:val="24"/>
          <w:szCs w:val="24"/>
        </w:rPr>
        <w:t>na diera v jadre galaxie</w:t>
      </w:r>
      <w:r>
        <w:rPr>
          <w:sz w:val="24"/>
          <w:szCs w:val="24"/>
        </w:rPr>
        <w:t xml:space="preserve">, ktorá ich vymrštila na hyperbolické dráhy, takže nakoniec navždy opustia našu Galaxiu. Prvá unikajúca hviezda s hmotnosťou 3 Ms bola objavená v roku 2005 a  mala rýchlosť až 700 km/s voči centru Galaxie. </w:t>
      </w:r>
      <w:r w:rsidRPr="002E7223">
        <w:rPr>
          <w:sz w:val="24"/>
          <w:szCs w:val="24"/>
        </w:rPr>
        <w:t xml:space="preserve">Keď sa dvojhviezda priblíži k masívnej čiernej diere, gravitácia ich zväzok uvoľní. Jedna hviezda začne krúžiť okolo čiernej diery, druhá sa rýchlosťou 1,6 mil. km zo zajatia vyslobodí.  Niektoré z hviezd, ktoré krúžia blízko nad povrchom čiernej diery (S hviezdy) sa pohybujú po pretiahnutých dráhach, čo možno vysvetliť aj tým, že sú bývalými zložkami dvojhviezd. </w:t>
      </w:r>
    </w:p>
    <w:p w:rsidR="007C2A14" w:rsidRDefault="006D2783" w:rsidP="007C2A14">
      <w:pPr>
        <w:pStyle w:val="Nadpis2"/>
        <w:rPr>
          <w:rFonts w:eastAsia="Times New Roman"/>
          <w:lang w:eastAsia="sk-SK"/>
        </w:rPr>
      </w:pPr>
      <w:r>
        <w:rPr>
          <w:rFonts w:eastAsia="Times New Roman"/>
          <w:lang w:eastAsia="sk-SK"/>
        </w:rPr>
        <w:t xml:space="preserve">20.2 </w:t>
      </w:r>
      <w:r w:rsidR="007C2A14">
        <w:rPr>
          <w:rFonts w:eastAsia="Times New Roman"/>
          <w:lang w:eastAsia="sk-SK"/>
        </w:rPr>
        <w:t>Centrum našej Galaxie</w:t>
      </w:r>
    </w:p>
    <w:p w:rsidR="007C2A14" w:rsidRDefault="007C2A14" w:rsidP="007C2A14">
      <w:pPr>
        <w:spacing w:after="0"/>
        <w:jc w:val="both"/>
        <w:rPr>
          <w:rFonts w:eastAsia="Times New Roman" w:cs="Times New Roman"/>
          <w:sz w:val="24"/>
          <w:szCs w:val="24"/>
          <w:lang w:eastAsia="sk-SK"/>
        </w:rPr>
      </w:pPr>
    </w:p>
    <w:p w:rsidR="00010171" w:rsidRDefault="007C2A14" w:rsidP="00010171">
      <w:pPr>
        <w:spacing w:after="0"/>
        <w:jc w:val="both"/>
        <w:rPr>
          <w:rFonts w:ascii="Calibri" w:eastAsia="Times New Roman" w:hAnsi="Calibri" w:cs="Times New Roman"/>
          <w:sz w:val="24"/>
          <w:szCs w:val="24"/>
          <w:lang w:eastAsia="sk-SK"/>
        </w:rPr>
      </w:pPr>
      <w:r w:rsidRPr="00410D2B">
        <w:rPr>
          <w:rFonts w:eastAsia="Times New Roman" w:cs="Times New Roman"/>
          <w:sz w:val="24"/>
          <w:szCs w:val="24"/>
          <w:lang w:eastAsia="sk-SK"/>
        </w:rPr>
        <w:t>V súhvezdí Strelca, vo vzdialenosti 26 000 svetelných</w:t>
      </w:r>
      <w:r w:rsidR="00010171">
        <w:rPr>
          <w:rFonts w:eastAsia="Times New Roman" w:cs="Times New Roman"/>
          <w:sz w:val="24"/>
          <w:szCs w:val="24"/>
          <w:lang w:eastAsia="sk-SK"/>
        </w:rPr>
        <w:t xml:space="preserve"> rokov sa nachádza stred našej G</w:t>
      </w:r>
      <w:r w:rsidRPr="00410D2B">
        <w:rPr>
          <w:rFonts w:eastAsia="Times New Roman" w:cs="Times New Roman"/>
          <w:sz w:val="24"/>
          <w:szCs w:val="24"/>
          <w:lang w:eastAsia="sk-SK"/>
        </w:rPr>
        <w:t>alaxie.</w:t>
      </w:r>
      <w:r>
        <w:rPr>
          <w:rFonts w:eastAsia="Times New Roman" w:cs="Times New Roman"/>
          <w:sz w:val="24"/>
          <w:szCs w:val="24"/>
          <w:lang w:eastAsia="sk-SK"/>
        </w:rPr>
        <w:t xml:space="preserve"> Na</w:t>
      </w:r>
      <w:r w:rsidRPr="00410D2B">
        <w:rPr>
          <w:rFonts w:eastAsia="Times New Roman" w:cs="Times New Roman"/>
          <w:sz w:val="24"/>
          <w:szCs w:val="24"/>
          <w:lang w:eastAsia="sk-SK"/>
        </w:rPr>
        <w:t xml:space="preserve"> tomto mieste</w:t>
      </w:r>
      <w:r>
        <w:rPr>
          <w:rFonts w:eastAsia="Times New Roman" w:cs="Times New Roman"/>
          <w:sz w:val="24"/>
          <w:szCs w:val="24"/>
          <w:lang w:eastAsia="sk-SK"/>
        </w:rPr>
        <w:t xml:space="preserve"> oblohy</w:t>
      </w:r>
      <w:r w:rsidRPr="00410D2B">
        <w:rPr>
          <w:rFonts w:eastAsia="Times New Roman" w:cs="Times New Roman"/>
          <w:sz w:val="24"/>
          <w:szCs w:val="24"/>
          <w:lang w:eastAsia="sk-SK"/>
        </w:rPr>
        <w:t xml:space="preserve"> by sme</w:t>
      </w:r>
      <w:r w:rsidRPr="00410D2B">
        <w:rPr>
          <w:rFonts w:eastAsia="Times New Roman" w:cs="Times New Roman"/>
          <w:sz w:val="24"/>
          <w:szCs w:val="24"/>
          <w:lang w:val="en-US" w:eastAsia="sk-SK"/>
        </w:rPr>
        <w:t xml:space="preserve"> </w:t>
      </w:r>
      <w:r w:rsidRPr="00410D2B">
        <w:rPr>
          <w:rFonts w:eastAsia="Times New Roman" w:cs="Times New Roman"/>
          <w:sz w:val="24"/>
          <w:szCs w:val="24"/>
          <w:lang w:eastAsia="sk-SK"/>
        </w:rPr>
        <w:t xml:space="preserve">mali vidieť veľkú rozmazanú škvrnu, zasahujúcu aj do </w:t>
      </w:r>
      <w:r w:rsidRPr="005D1915">
        <w:rPr>
          <w:rFonts w:ascii="Calibri" w:eastAsia="Times New Roman" w:hAnsi="Calibri" w:cs="Times New Roman"/>
          <w:sz w:val="24"/>
          <w:szCs w:val="24"/>
          <w:lang w:eastAsia="sk-SK"/>
        </w:rPr>
        <w:t>susedných súhvezdí, ktorá by v noci  mala svietiť ako tisícky Mesiacov. Jadro našej Galaxie je však schované za závojom mrakov plynu a prachu, ktorý je pre viditeľné svetlo nepriezračný. Až rádiové pozorovania nám umožnili nazrieť do stredu našej Galaxie. Začiatkom minulého storočia Karl Jansky pozoroval na tomto mieste silný rádiový zdroj. Okolie tohto rádiového zdroja je však značne prehustené. V okruhu troch svetelných rokov sa nachádza</w:t>
      </w:r>
      <w:r w:rsidR="00010171">
        <w:rPr>
          <w:rFonts w:ascii="Calibri" w:eastAsia="Times New Roman" w:hAnsi="Calibri" w:cs="Times New Roman"/>
          <w:sz w:val="24"/>
          <w:szCs w:val="24"/>
          <w:lang w:eastAsia="sk-SK"/>
        </w:rPr>
        <w:t>jú tisíce hviezd (</w:t>
      </w:r>
      <w:r w:rsidRPr="005D1915">
        <w:rPr>
          <w:rFonts w:ascii="Calibri" w:eastAsia="Times New Roman" w:hAnsi="Calibri" w:cs="Times New Roman"/>
          <w:sz w:val="24"/>
          <w:szCs w:val="24"/>
          <w:lang w:eastAsia="sk-SK"/>
        </w:rPr>
        <w:t>v približne rovnakej oblasti nášho Slnka sa nachádza iba systém troch hviezd Centauri). Galaktické jadro je bohaté na  hviezdnych veľobrov spektrálnej</w:t>
      </w:r>
      <w:r w:rsidR="00010171">
        <w:rPr>
          <w:rFonts w:ascii="Calibri" w:eastAsia="Times New Roman" w:hAnsi="Calibri" w:cs="Times New Roman"/>
          <w:sz w:val="24"/>
          <w:szCs w:val="24"/>
          <w:lang w:eastAsia="sk-SK"/>
        </w:rPr>
        <w:t xml:space="preserve"> triedy O, B a Wolf – Rayetové</w:t>
      </w:r>
      <w:r w:rsidRPr="005D1915">
        <w:rPr>
          <w:rFonts w:ascii="Calibri" w:eastAsia="Times New Roman" w:hAnsi="Calibri" w:cs="Times New Roman"/>
          <w:sz w:val="24"/>
          <w:szCs w:val="24"/>
          <w:lang w:eastAsia="sk-SK"/>
        </w:rPr>
        <w:t xml:space="preserve"> hviezd</w:t>
      </w:r>
      <w:r w:rsidR="00010171">
        <w:rPr>
          <w:rFonts w:ascii="Calibri" w:eastAsia="Times New Roman" w:hAnsi="Calibri" w:cs="Times New Roman"/>
          <w:sz w:val="24"/>
          <w:szCs w:val="24"/>
          <w:lang w:eastAsia="sk-SK"/>
        </w:rPr>
        <w:t>y</w:t>
      </w:r>
      <w:r w:rsidRPr="005D1915">
        <w:rPr>
          <w:rFonts w:ascii="Calibri" w:eastAsia="Times New Roman" w:hAnsi="Calibri" w:cs="Times New Roman"/>
          <w:sz w:val="24"/>
          <w:szCs w:val="24"/>
          <w:lang w:eastAsia="sk-SK"/>
        </w:rPr>
        <w:t>,  ale aj hviezd</w:t>
      </w:r>
      <w:r w:rsidR="00010171">
        <w:rPr>
          <w:rFonts w:ascii="Calibri" w:eastAsia="Times New Roman" w:hAnsi="Calibri" w:cs="Times New Roman"/>
          <w:sz w:val="24"/>
          <w:szCs w:val="24"/>
          <w:lang w:eastAsia="sk-SK"/>
        </w:rPr>
        <w:t>y</w:t>
      </w:r>
      <w:r w:rsidRPr="005D1915">
        <w:rPr>
          <w:rFonts w:ascii="Calibri" w:eastAsia="Times New Roman" w:hAnsi="Calibri" w:cs="Times New Roman"/>
          <w:sz w:val="24"/>
          <w:szCs w:val="24"/>
          <w:lang w:eastAsia="sk-SK"/>
        </w:rPr>
        <w:t xml:space="preserve"> hlavnej postupnosti a množstva plynových mračien ale aj </w:t>
      </w:r>
      <w:r w:rsidRPr="00010171">
        <w:rPr>
          <w:rFonts w:ascii="Calibri" w:eastAsia="Times New Roman" w:hAnsi="Calibri" w:cs="Times New Roman"/>
          <w:sz w:val="24"/>
          <w:szCs w:val="24"/>
          <w:lang w:eastAsia="sk-SK"/>
        </w:rPr>
        <w:t>rádiových zdrojov.</w:t>
      </w:r>
      <w:r w:rsidR="00010171" w:rsidRPr="00010171">
        <w:rPr>
          <w:rFonts w:ascii="Calibri" w:eastAsia="Times New Roman" w:hAnsi="Calibri" w:cs="Times New Roman"/>
          <w:sz w:val="24"/>
          <w:szCs w:val="24"/>
          <w:lang w:eastAsia="sk-SK"/>
        </w:rPr>
        <w:t xml:space="preserve"> </w:t>
      </w:r>
      <w:r w:rsidR="00010171" w:rsidRPr="00010171">
        <w:rPr>
          <w:sz w:val="24"/>
          <w:szCs w:val="24"/>
        </w:rPr>
        <w:t>Oblasť centrálnej výdute siaha až do vzdialenosti 60 svetelných rokov od jadra a obsahuje veľké množstvo hviezd rozdielneho veku, od niekoľko miliónov rokov až po 1 mld. rokov.</w:t>
      </w:r>
    </w:p>
    <w:p w:rsidR="007C2A14" w:rsidRDefault="007C2A14" w:rsidP="007C2A14">
      <w:pPr>
        <w:spacing w:after="0"/>
        <w:jc w:val="both"/>
        <w:rPr>
          <w:rFonts w:ascii="Calibri" w:eastAsia="Times New Roman" w:hAnsi="Calibri" w:cs="Times New Roman"/>
          <w:sz w:val="24"/>
          <w:szCs w:val="24"/>
          <w:lang w:eastAsia="sk-SK"/>
        </w:rPr>
      </w:pPr>
      <w:r w:rsidRPr="005D1915">
        <w:rPr>
          <w:rFonts w:ascii="Calibri" w:eastAsia="Times New Roman" w:hAnsi="Calibri" w:cs="Times New Roman"/>
          <w:sz w:val="24"/>
          <w:szCs w:val="24"/>
          <w:lang w:eastAsia="sk-SK"/>
        </w:rPr>
        <w:t xml:space="preserve"> </w:t>
      </w:r>
    </w:p>
    <w:p w:rsidR="00010171" w:rsidRDefault="00010171" w:rsidP="007C2A14">
      <w:pPr>
        <w:spacing w:after="0"/>
        <w:jc w:val="both"/>
        <w:rPr>
          <w:rFonts w:ascii="Calibri" w:eastAsia="Times New Roman" w:hAnsi="Calibri" w:cs="Times New Roman"/>
          <w:sz w:val="24"/>
          <w:szCs w:val="24"/>
          <w:lang w:eastAsia="sk-SK"/>
        </w:rPr>
      </w:pPr>
    </w:p>
    <w:p w:rsidR="00D010D9" w:rsidRDefault="007C2A14" w:rsidP="00D010D9">
      <w:pPr>
        <w:keepNext/>
        <w:spacing w:after="0"/>
        <w:jc w:val="center"/>
      </w:pPr>
      <w:r>
        <w:rPr>
          <w:noProof/>
          <w:lang w:eastAsia="sk-SK"/>
        </w:rPr>
        <w:drawing>
          <wp:inline distT="0" distB="0" distL="0" distR="0" wp14:anchorId="2AB41B06" wp14:editId="5A7D753E">
            <wp:extent cx="3571875" cy="3571875"/>
            <wp:effectExtent l="0" t="0" r="9525" b="9525"/>
            <wp:docPr id="28" name="Obrázok 28" descr="http://chandra.harvard.edu/photo/2013/sgra_gas/sgra_gas_w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handra.harvard.edu/photo/2013/sgra_gas/sgra_gas_w11.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571875" cy="3571875"/>
                    </a:xfrm>
                    <a:prstGeom prst="rect">
                      <a:avLst/>
                    </a:prstGeom>
                    <a:noFill/>
                    <a:ln>
                      <a:noFill/>
                    </a:ln>
                  </pic:spPr>
                </pic:pic>
              </a:graphicData>
            </a:graphic>
          </wp:inline>
        </w:drawing>
      </w:r>
    </w:p>
    <w:p w:rsidR="007C2A14" w:rsidRPr="00D010D9" w:rsidRDefault="00D010D9" w:rsidP="00D010D9">
      <w:pPr>
        <w:pStyle w:val="Popis"/>
        <w:jc w:val="center"/>
        <w:rPr>
          <w:rFonts w:ascii="Calibri" w:eastAsia="Times New Roman" w:hAnsi="Calibri" w:cs="Times New Roman"/>
          <w:b w:val="0"/>
          <w:color w:val="auto"/>
          <w:sz w:val="24"/>
          <w:szCs w:val="24"/>
          <w:lang w:eastAsia="sk-SK"/>
        </w:rPr>
      </w:pPr>
      <w:r w:rsidRPr="00D010D9">
        <w:rPr>
          <w:b w:val="0"/>
          <w:color w:val="auto"/>
        </w:rPr>
        <w:t xml:space="preserve">Obrázok </w:t>
      </w:r>
      <w:r w:rsidRPr="00D010D9">
        <w:rPr>
          <w:b w:val="0"/>
          <w:color w:val="auto"/>
        </w:rPr>
        <w:fldChar w:fldCharType="begin"/>
      </w:r>
      <w:r w:rsidRPr="00D010D9">
        <w:rPr>
          <w:b w:val="0"/>
          <w:color w:val="auto"/>
        </w:rPr>
        <w:instrText xml:space="preserve"> SEQ Obrázok \* ARABIC </w:instrText>
      </w:r>
      <w:r w:rsidRPr="00D010D9">
        <w:rPr>
          <w:b w:val="0"/>
          <w:color w:val="auto"/>
        </w:rPr>
        <w:fldChar w:fldCharType="separate"/>
      </w:r>
      <w:r w:rsidR="002A7536">
        <w:rPr>
          <w:b w:val="0"/>
          <w:noProof/>
          <w:color w:val="auto"/>
        </w:rPr>
        <w:t>80</w:t>
      </w:r>
      <w:r w:rsidRPr="00D010D9">
        <w:rPr>
          <w:b w:val="0"/>
          <w:color w:val="auto"/>
        </w:rPr>
        <w:fldChar w:fldCharType="end"/>
      </w:r>
      <w:r w:rsidRPr="00D010D9">
        <w:rPr>
          <w:b w:val="0"/>
          <w:color w:val="auto"/>
        </w:rPr>
        <w:t xml:space="preserve"> Centrum našej Galaxie Sgr A v rontgenovom žiatení. Zdroj: Chandra</w:t>
      </w:r>
    </w:p>
    <w:p w:rsidR="007C2A14" w:rsidRDefault="007C2A14" w:rsidP="007C2A14">
      <w:pPr>
        <w:spacing w:after="0"/>
        <w:jc w:val="both"/>
        <w:rPr>
          <w:rFonts w:ascii="Calibri" w:eastAsia="Times New Roman" w:hAnsi="Calibri" w:cs="Times New Roman"/>
          <w:sz w:val="24"/>
          <w:szCs w:val="24"/>
          <w:lang w:eastAsia="sk-SK"/>
        </w:rPr>
      </w:pPr>
    </w:p>
    <w:p w:rsidR="007C2A14" w:rsidRDefault="007C2A14" w:rsidP="007C2A14">
      <w:pPr>
        <w:spacing w:after="0"/>
        <w:jc w:val="both"/>
        <w:rPr>
          <w:rFonts w:ascii="Calibri" w:hAnsi="Calibri"/>
          <w:sz w:val="24"/>
          <w:szCs w:val="24"/>
        </w:rPr>
      </w:pPr>
      <w:r w:rsidRPr="005D1915">
        <w:rPr>
          <w:rFonts w:ascii="Calibri" w:eastAsia="Times New Roman" w:hAnsi="Calibri" w:cs="Times New Roman"/>
          <w:sz w:val="24"/>
          <w:szCs w:val="24"/>
          <w:lang w:eastAsia="sk-SK"/>
        </w:rPr>
        <w:t xml:space="preserve">V roku 1974 Bruce Balick a Robert Brown   presnejšie lokalizovali  </w:t>
      </w:r>
      <w:r w:rsidRPr="005D1915">
        <w:rPr>
          <w:rFonts w:ascii="Calibri" w:hAnsi="Calibri"/>
          <w:sz w:val="24"/>
          <w:szCs w:val="24"/>
        </w:rPr>
        <w:t xml:space="preserve"> najjasnejší rádiový zdroj v strede Galaxie, ktorý je odvtedy označovaný ako Sagittarius A* ( Sgr A*). </w:t>
      </w:r>
      <w:r w:rsidRPr="0072252B">
        <w:rPr>
          <w:sz w:val="24"/>
          <w:szCs w:val="24"/>
        </w:rPr>
        <w:t>Existenciu</w:t>
      </w:r>
      <w:r w:rsidR="00010171">
        <w:rPr>
          <w:sz w:val="24"/>
          <w:szCs w:val="24"/>
        </w:rPr>
        <w:t xml:space="preserve"> centrálnej čiernej </w:t>
      </w:r>
      <w:r w:rsidRPr="0072252B">
        <w:rPr>
          <w:sz w:val="24"/>
          <w:szCs w:val="24"/>
        </w:rPr>
        <w:t xml:space="preserve">diery v strede našej </w:t>
      </w:r>
      <w:r w:rsidR="00010171">
        <w:rPr>
          <w:sz w:val="24"/>
          <w:szCs w:val="24"/>
        </w:rPr>
        <w:t>G</w:t>
      </w:r>
      <w:r w:rsidRPr="0072252B">
        <w:rPr>
          <w:sz w:val="24"/>
          <w:szCs w:val="24"/>
        </w:rPr>
        <w:t>alaxie objavil v roku 1992 Reinhard Genzel, keď pozoroval svietivú hviezdu S, ktorá obieha okolo neviditeľnej čiernej diery po pretiahnutej elipse. O</w:t>
      </w:r>
      <w:r>
        <w:rPr>
          <w:sz w:val="24"/>
          <w:szCs w:val="24"/>
        </w:rPr>
        <w:t xml:space="preserve"> </w:t>
      </w:r>
      <w:r w:rsidRPr="0072252B">
        <w:rPr>
          <w:sz w:val="24"/>
          <w:szCs w:val="24"/>
        </w:rPr>
        <w:t>niekoľko rokov bolo objavených asi sto takýchto hviezd, ktoré sa pohybovali po eliptických  dráhach okolo</w:t>
      </w:r>
      <w:r w:rsidR="00010171">
        <w:rPr>
          <w:sz w:val="24"/>
          <w:szCs w:val="24"/>
        </w:rPr>
        <w:t xml:space="preserve"> spoločného ťažiska, ktoré</w:t>
      </w:r>
      <w:r w:rsidRPr="0072252B">
        <w:rPr>
          <w:sz w:val="24"/>
          <w:szCs w:val="24"/>
        </w:rPr>
        <w:t xml:space="preserve"> predstavuje stred našej Galaxie. </w:t>
      </w:r>
      <w:r w:rsidRPr="005D1915">
        <w:rPr>
          <w:rFonts w:ascii="Calibri" w:hAnsi="Calibri"/>
          <w:sz w:val="24"/>
          <w:szCs w:val="24"/>
        </w:rPr>
        <w:t>Andrea Ghez obmedzila veľkosť rádiového zdroja Sgr A* na  50×10</w:t>
      </w:r>
      <w:r w:rsidRPr="005D1915">
        <w:rPr>
          <w:rFonts w:ascii="Calibri" w:hAnsi="Calibri"/>
          <w:sz w:val="24"/>
          <w:szCs w:val="24"/>
          <w:vertAlign w:val="superscript"/>
        </w:rPr>
        <w:t>6</w:t>
      </w:r>
      <w:r w:rsidRPr="005D1915">
        <w:rPr>
          <w:rFonts w:ascii="Calibri" w:hAnsi="Calibri"/>
          <w:sz w:val="24"/>
          <w:szCs w:val="24"/>
        </w:rPr>
        <w:t xml:space="preserve"> km, čím ukázala, že rádiová emisia prichádza z tesnej blízkosti horizontu černej diery. </w:t>
      </w:r>
    </w:p>
    <w:p w:rsidR="007C2A14" w:rsidRDefault="007C2A14" w:rsidP="007C2A14">
      <w:pPr>
        <w:spacing w:after="0"/>
        <w:jc w:val="both"/>
        <w:rPr>
          <w:rFonts w:ascii="Calibri" w:hAnsi="Calibri"/>
          <w:sz w:val="24"/>
          <w:szCs w:val="24"/>
        </w:rPr>
      </w:pPr>
    </w:p>
    <w:p w:rsidR="00D010D9" w:rsidRDefault="007C2A14" w:rsidP="00D010D9">
      <w:pPr>
        <w:keepNext/>
        <w:spacing w:after="0"/>
        <w:jc w:val="center"/>
      </w:pPr>
      <w:r>
        <w:rPr>
          <w:noProof/>
          <w:lang w:eastAsia="sk-SK"/>
        </w:rPr>
        <w:drawing>
          <wp:inline distT="0" distB="0" distL="0" distR="0" wp14:anchorId="33DC0E4B" wp14:editId="1C1D12F0">
            <wp:extent cx="3400425" cy="2420420"/>
            <wp:effectExtent l="0" t="0" r="0" b="0"/>
            <wp:docPr id="29" name="Obrázok 29" descr="http://www.pas.rochester.edu/%7Eafrank/A232/Final_Projects/ALowell/Sagittarius%20A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rochester.edu/%7Eafrank/A232/Final_Projects/ALowell/Sagittarius%20A_files/image002.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03690" cy="2422744"/>
                    </a:xfrm>
                    <a:prstGeom prst="rect">
                      <a:avLst/>
                    </a:prstGeom>
                    <a:noFill/>
                    <a:ln>
                      <a:noFill/>
                    </a:ln>
                  </pic:spPr>
                </pic:pic>
              </a:graphicData>
            </a:graphic>
          </wp:inline>
        </w:drawing>
      </w:r>
    </w:p>
    <w:p w:rsidR="007C2A14" w:rsidRDefault="00D010D9" w:rsidP="00D010D9">
      <w:pPr>
        <w:pStyle w:val="Popis"/>
        <w:jc w:val="center"/>
        <w:rPr>
          <w:b w:val="0"/>
          <w:color w:val="auto"/>
        </w:rPr>
      </w:pPr>
      <w:r w:rsidRPr="00D010D9">
        <w:rPr>
          <w:b w:val="0"/>
          <w:color w:val="auto"/>
        </w:rPr>
        <w:t xml:space="preserve">Obrázok </w:t>
      </w:r>
      <w:r w:rsidRPr="00D010D9">
        <w:rPr>
          <w:b w:val="0"/>
          <w:color w:val="auto"/>
        </w:rPr>
        <w:fldChar w:fldCharType="begin"/>
      </w:r>
      <w:r w:rsidRPr="00D010D9">
        <w:rPr>
          <w:b w:val="0"/>
          <w:color w:val="auto"/>
        </w:rPr>
        <w:instrText xml:space="preserve"> SEQ Obrázok \* ARABIC </w:instrText>
      </w:r>
      <w:r w:rsidRPr="00D010D9">
        <w:rPr>
          <w:b w:val="0"/>
          <w:color w:val="auto"/>
        </w:rPr>
        <w:fldChar w:fldCharType="separate"/>
      </w:r>
      <w:r w:rsidR="002A7536">
        <w:rPr>
          <w:b w:val="0"/>
          <w:noProof/>
          <w:color w:val="auto"/>
        </w:rPr>
        <w:t>81</w:t>
      </w:r>
      <w:r w:rsidRPr="00D010D9">
        <w:rPr>
          <w:b w:val="0"/>
          <w:color w:val="auto"/>
        </w:rPr>
        <w:fldChar w:fldCharType="end"/>
      </w:r>
      <w:r w:rsidRPr="00D010D9">
        <w:rPr>
          <w:b w:val="0"/>
          <w:color w:val="auto"/>
        </w:rPr>
        <w:t xml:space="preserve"> Stred našej Galaxie v rádiovom obore. Zdroj: NRAO</w:t>
      </w:r>
    </w:p>
    <w:p w:rsidR="00D010D9" w:rsidRPr="00D010D9" w:rsidRDefault="00D010D9" w:rsidP="00D010D9"/>
    <w:p w:rsidR="007C2A14" w:rsidRPr="005D1915" w:rsidRDefault="007C2A14" w:rsidP="007C2A14">
      <w:pPr>
        <w:spacing w:after="0"/>
        <w:jc w:val="both"/>
        <w:rPr>
          <w:rFonts w:ascii="Calibri" w:hAnsi="Calibri"/>
          <w:sz w:val="24"/>
          <w:szCs w:val="24"/>
        </w:rPr>
      </w:pPr>
      <w:r w:rsidRPr="005D1915">
        <w:rPr>
          <w:rFonts w:ascii="Calibri" w:hAnsi="Calibri"/>
          <w:sz w:val="24"/>
          <w:szCs w:val="24"/>
        </w:rPr>
        <w:t>Sgr A* je  obrovská rotujúca čierna diera, ktorá svojou gravitáciou určuje pohyb všetkých objektov našej Galaxie. V jej blízkom okolí sa nachádza množstvo hviezd</w:t>
      </w:r>
      <w:r w:rsidRPr="005D1915">
        <w:rPr>
          <w:rFonts w:ascii="Calibri" w:eastAsia="Times New Roman" w:hAnsi="Calibri" w:cs="Times New Roman"/>
          <w:sz w:val="24"/>
          <w:szCs w:val="24"/>
          <w:lang w:eastAsia="sk-SK"/>
        </w:rPr>
        <w:t xml:space="preserve">, </w:t>
      </w:r>
      <w:r w:rsidRPr="005D1915">
        <w:rPr>
          <w:rFonts w:ascii="Calibri" w:hAnsi="Calibri"/>
          <w:sz w:val="24"/>
          <w:szCs w:val="24"/>
        </w:rPr>
        <w:t xml:space="preserve">obklopuje ju kopa mladých modrých hviezd s označením </w:t>
      </w:r>
      <w:r w:rsidRPr="005D1915">
        <w:rPr>
          <w:rFonts w:ascii="Calibri" w:hAnsi="Calibri"/>
          <w:i/>
          <w:iCs/>
          <w:sz w:val="24"/>
          <w:szCs w:val="24"/>
        </w:rPr>
        <w:t>IRS 16</w:t>
      </w:r>
      <w:r w:rsidRPr="005D1915">
        <w:rPr>
          <w:rFonts w:ascii="Calibri" w:hAnsi="Calibri"/>
          <w:sz w:val="24"/>
          <w:szCs w:val="24"/>
        </w:rPr>
        <w:t xml:space="preserve">, ktorá Je vzdialená od stredu asi 0,1 svetelného roka. </w:t>
      </w:r>
      <w:r w:rsidRPr="005D1915">
        <w:rPr>
          <w:rFonts w:ascii="Calibri" w:eastAsia="Times New Roman" w:hAnsi="Calibri" w:cs="Times New Roman"/>
          <w:sz w:val="24"/>
          <w:szCs w:val="24"/>
          <w:lang w:eastAsia="sk-SK"/>
        </w:rPr>
        <w:t xml:space="preserve">Naša centrálna čierna diera je  teda stredom hviezdokopy. </w:t>
      </w:r>
      <w:r w:rsidRPr="005D1915">
        <w:rPr>
          <w:rFonts w:ascii="Calibri" w:hAnsi="Calibri"/>
          <w:sz w:val="24"/>
          <w:szCs w:val="24"/>
        </w:rPr>
        <w:t>Ešte zaujímavejšie sú tzv. S hviezdy, ktoré sa nachádzajú v bezprostrednej blízkosti</w:t>
      </w:r>
      <w:r>
        <w:rPr>
          <w:rFonts w:ascii="Calibri" w:hAnsi="Calibri"/>
          <w:sz w:val="24"/>
          <w:szCs w:val="24"/>
        </w:rPr>
        <w:t xml:space="preserve"> našej</w:t>
      </w:r>
      <w:r w:rsidRPr="005D1915">
        <w:rPr>
          <w:rFonts w:ascii="Calibri" w:hAnsi="Calibri"/>
          <w:sz w:val="24"/>
          <w:szCs w:val="24"/>
        </w:rPr>
        <w:t xml:space="preserve"> obrej </w:t>
      </w:r>
      <w:r w:rsidR="00010171">
        <w:rPr>
          <w:rFonts w:ascii="Calibri" w:hAnsi="Calibri"/>
          <w:sz w:val="24"/>
          <w:szCs w:val="24"/>
        </w:rPr>
        <w:t xml:space="preserve">centrálnej čiernej </w:t>
      </w:r>
      <w:r w:rsidRPr="005D1915">
        <w:rPr>
          <w:rFonts w:ascii="Calibri" w:hAnsi="Calibri"/>
          <w:sz w:val="24"/>
          <w:szCs w:val="24"/>
        </w:rPr>
        <w:t xml:space="preserve">diery. Obežné dráhy týchto hviezd sú veľmi pretiahnuté elipsy a v ich ohnisku sa nachádza Sgr A*. </w:t>
      </w:r>
      <w:r w:rsidRPr="005D1915">
        <w:rPr>
          <w:rFonts w:ascii="Calibri" w:eastAsia="Times New Roman" w:hAnsi="Calibri" w:cs="Times New Roman"/>
          <w:sz w:val="24"/>
          <w:szCs w:val="24"/>
          <w:lang w:eastAsia="sk-SK"/>
        </w:rPr>
        <w:t>Podľa pohybu hviezd v jej okolí  (pozorovateľného v blízkom infračervenom pásme)</w:t>
      </w:r>
      <w:r>
        <w:rPr>
          <w:rFonts w:ascii="Calibri" w:eastAsia="Times New Roman" w:hAnsi="Calibri" w:cs="Times New Roman"/>
          <w:sz w:val="24"/>
          <w:szCs w:val="24"/>
          <w:lang w:eastAsia="sk-SK"/>
        </w:rPr>
        <w:t xml:space="preserve"> a na základe tretieho Keplerovho zákona</w:t>
      </w:r>
      <w:r w:rsidRPr="005D1915">
        <w:rPr>
          <w:rFonts w:ascii="Calibri" w:eastAsia="Times New Roman" w:hAnsi="Calibri" w:cs="Times New Roman"/>
          <w:sz w:val="24"/>
          <w:szCs w:val="24"/>
          <w:lang w:eastAsia="sk-SK"/>
        </w:rPr>
        <w:t xml:space="preserve">  môžeme určiť  jej hmotnosť. A tá </w:t>
      </w:r>
      <w:r w:rsidR="00010171">
        <w:rPr>
          <w:rFonts w:ascii="Calibri" w:eastAsia="Times New Roman" w:hAnsi="Calibri" w:cs="Times New Roman"/>
          <w:sz w:val="24"/>
          <w:szCs w:val="24"/>
          <w:lang w:eastAsia="sk-SK"/>
        </w:rPr>
        <w:t>je úctyhodná – až 4 milióny Ms</w:t>
      </w:r>
      <w:r w:rsidRPr="005D1915">
        <w:rPr>
          <w:rFonts w:ascii="Calibri" w:eastAsia="Times New Roman" w:hAnsi="Calibri" w:cs="Times New Roman"/>
          <w:sz w:val="24"/>
          <w:szCs w:val="24"/>
          <w:lang w:eastAsia="sk-SK"/>
        </w:rPr>
        <w:t>. Jej Schwarzschildov polomer je r</w:t>
      </w:r>
      <w:r w:rsidR="00010171">
        <w:rPr>
          <w:rFonts w:ascii="Calibri" w:eastAsia="Times New Roman" w:hAnsi="Calibri" w:cs="Times New Roman"/>
          <w:sz w:val="24"/>
          <w:szCs w:val="24"/>
          <w:lang w:eastAsia="sk-SK"/>
        </w:rPr>
        <w:t>ovný 12 × 10</w:t>
      </w:r>
      <w:r w:rsidR="00010171">
        <w:rPr>
          <w:rFonts w:ascii="Calibri" w:eastAsia="Times New Roman" w:hAnsi="Calibri" w:cs="Times New Roman"/>
          <w:sz w:val="24"/>
          <w:szCs w:val="24"/>
          <w:vertAlign w:val="superscript"/>
          <w:lang w:eastAsia="sk-SK"/>
        </w:rPr>
        <w:t>6</w:t>
      </w:r>
      <w:r w:rsidRPr="005D1915">
        <w:rPr>
          <w:rFonts w:ascii="Calibri" w:eastAsia="Times New Roman" w:hAnsi="Calibri" w:cs="Times New Roman"/>
          <w:sz w:val="24"/>
          <w:szCs w:val="24"/>
          <w:lang w:eastAsia="sk-SK"/>
        </w:rPr>
        <w:t xml:space="preserve"> km, tj. 0,08 vzdialenosti Zeme od Slnka.</w:t>
      </w:r>
      <w:r w:rsidRPr="005D1915">
        <w:rPr>
          <w:rFonts w:ascii="Calibri" w:hAnsi="Calibri"/>
          <w:sz w:val="24"/>
          <w:szCs w:val="24"/>
        </w:rPr>
        <w:t xml:space="preserve"> </w:t>
      </w:r>
    </w:p>
    <w:p w:rsidR="007C2A14" w:rsidRDefault="007C2A14" w:rsidP="007C2A14">
      <w:pPr>
        <w:jc w:val="both"/>
      </w:pPr>
    </w:p>
    <w:p w:rsidR="007C2A14" w:rsidRDefault="007C2A14" w:rsidP="007C2A14">
      <w:pPr>
        <w:spacing w:after="0"/>
        <w:jc w:val="both"/>
      </w:pPr>
    </w:p>
    <w:p w:rsidR="00D010D9" w:rsidRDefault="007C2A14" w:rsidP="00D010D9">
      <w:pPr>
        <w:keepNext/>
        <w:spacing w:after="0"/>
        <w:jc w:val="center"/>
      </w:pPr>
      <w:r>
        <w:rPr>
          <w:noProof/>
          <w:lang w:eastAsia="sk-SK"/>
        </w:rPr>
        <w:drawing>
          <wp:inline distT="0" distB="0" distL="0" distR="0" wp14:anchorId="114DCEA2" wp14:editId="70FCD86B">
            <wp:extent cx="3051175" cy="3020695"/>
            <wp:effectExtent l="0" t="0" r="0" b="8255"/>
            <wp:docPr id="30" name="Obrázok 30" descr="http://3.bp.blogspot.com/-Z5wqySqN9ns/TeB1N1-gbcI/AAAAAAAAABw/XKMriGq2qFw/s320/stars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Z5wqySqN9ns/TeB1N1-gbcI/AAAAAAAAABw/XKMriGq2qFw/s320/starsGC.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51175" cy="3020695"/>
                    </a:xfrm>
                    <a:prstGeom prst="rect">
                      <a:avLst/>
                    </a:prstGeom>
                    <a:noFill/>
                    <a:ln>
                      <a:noFill/>
                    </a:ln>
                  </pic:spPr>
                </pic:pic>
              </a:graphicData>
            </a:graphic>
          </wp:inline>
        </w:drawing>
      </w:r>
    </w:p>
    <w:p w:rsidR="007C2A14" w:rsidRPr="00D010D9" w:rsidRDefault="00D010D9" w:rsidP="00D010D9">
      <w:pPr>
        <w:pStyle w:val="Popis"/>
        <w:jc w:val="center"/>
        <w:rPr>
          <w:b w:val="0"/>
          <w:color w:val="auto"/>
        </w:rPr>
      </w:pPr>
      <w:r w:rsidRPr="00D010D9">
        <w:rPr>
          <w:b w:val="0"/>
          <w:color w:val="auto"/>
        </w:rPr>
        <w:t xml:space="preserve">Obrázok </w:t>
      </w:r>
      <w:r w:rsidRPr="00D010D9">
        <w:rPr>
          <w:b w:val="0"/>
          <w:color w:val="auto"/>
        </w:rPr>
        <w:fldChar w:fldCharType="begin"/>
      </w:r>
      <w:r w:rsidRPr="00D010D9">
        <w:rPr>
          <w:b w:val="0"/>
          <w:color w:val="auto"/>
        </w:rPr>
        <w:instrText xml:space="preserve"> SEQ Obrázok \* ARABIC </w:instrText>
      </w:r>
      <w:r w:rsidRPr="00D010D9">
        <w:rPr>
          <w:b w:val="0"/>
          <w:color w:val="auto"/>
        </w:rPr>
        <w:fldChar w:fldCharType="separate"/>
      </w:r>
      <w:r w:rsidR="002A7536">
        <w:rPr>
          <w:b w:val="0"/>
          <w:noProof/>
          <w:color w:val="auto"/>
        </w:rPr>
        <w:t>82</w:t>
      </w:r>
      <w:r w:rsidRPr="00D010D9">
        <w:rPr>
          <w:b w:val="0"/>
          <w:color w:val="auto"/>
        </w:rPr>
        <w:fldChar w:fldCharType="end"/>
      </w:r>
      <w:r w:rsidRPr="00D010D9">
        <w:rPr>
          <w:b w:val="0"/>
          <w:color w:val="auto"/>
        </w:rPr>
        <w:t xml:space="preserve"> Pohyb hviezd v blízkosti jadra Galaxie.</w:t>
      </w:r>
    </w:p>
    <w:p w:rsidR="007C2A14" w:rsidRDefault="007C2A14" w:rsidP="007C2A14">
      <w:pPr>
        <w:spacing w:after="0"/>
        <w:jc w:val="center"/>
      </w:pPr>
    </w:p>
    <w:p w:rsidR="007C2A14" w:rsidRDefault="007C2A14" w:rsidP="007C2A14">
      <w:pPr>
        <w:jc w:val="both"/>
        <w:rPr>
          <w:sz w:val="24"/>
          <w:szCs w:val="24"/>
        </w:rPr>
      </w:pPr>
    </w:p>
    <w:p w:rsidR="007C2A14" w:rsidRDefault="007C2A14" w:rsidP="007C2A14">
      <w:pPr>
        <w:spacing w:after="0"/>
        <w:jc w:val="both"/>
        <w:rPr>
          <w:rFonts w:eastAsia="Times New Roman" w:cs="Times New Roman"/>
          <w:sz w:val="24"/>
          <w:szCs w:val="24"/>
          <w:lang w:eastAsia="sk-SK"/>
        </w:rPr>
      </w:pPr>
      <w:r w:rsidRPr="008F1872">
        <w:rPr>
          <w:sz w:val="24"/>
          <w:szCs w:val="24"/>
        </w:rPr>
        <w:t xml:space="preserve">Podľa rádiointerferometrických meraní má zdroj Sagitarius A* priemer iba okolo 20 astronomických jednotiek, čo by mohlo zodpovedať priemeru akréčneho disku obklopujúceho masívnu čiernu dieru. Zaznamenané   premenné infračervené, röntgenové a gama žiarenie z tejto oblasti naznačuje, že čierna diera nasáva hmotu z okolitého prostredia. </w:t>
      </w:r>
      <w:r>
        <w:rPr>
          <w:sz w:val="24"/>
          <w:szCs w:val="24"/>
        </w:rPr>
        <w:t>Svojou gravitáciou n</w:t>
      </w:r>
      <w:r w:rsidRPr="008F1872">
        <w:rPr>
          <w:sz w:val="24"/>
          <w:szCs w:val="24"/>
        </w:rPr>
        <w:t>ajprv hviezdu roztiahne do oblaku plynu,</w:t>
      </w:r>
      <w:r>
        <w:rPr>
          <w:sz w:val="24"/>
          <w:szCs w:val="24"/>
        </w:rPr>
        <w:t xml:space="preserve"> zohreje ju na niekoľko miliónov K a</w:t>
      </w:r>
      <w:r w:rsidRPr="008F1872">
        <w:rPr>
          <w:sz w:val="24"/>
          <w:szCs w:val="24"/>
        </w:rPr>
        <w:t xml:space="preserve"> pomaly </w:t>
      </w:r>
      <w:r>
        <w:rPr>
          <w:sz w:val="24"/>
          <w:szCs w:val="24"/>
        </w:rPr>
        <w:t>ju</w:t>
      </w:r>
      <w:r w:rsidRPr="008F1872">
        <w:rPr>
          <w:sz w:val="24"/>
          <w:szCs w:val="24"/>
        </w:rPr>
        <w:t xml:space="preserve"> po špirále posúva až zmizne za horizontom udalostí.  Tento akt „požierania“ hmoty čiernou dierou prezradí až náhle zjasnenie v röntgenovej a gama oblasti. </w:t>
      </w:r>
    </w:p>
    <w:p w:rsidR="007C2A14" w:rsidRDefault="007C2A14" w:rsidP="007C2A14">
      <w:pPr>
        <w:spacing w:after="0"/>
        <w:jc w:val="both"/>
        <w:rPr>
          <w:rFonts w:eastAsia="Times New Roman" w:cs="Times New Roman"/>
          <w:sz w:val="24"/>
          <w:szCs w:val="24"/>
          <w:lang w:eastAsia="sk-SK"/>
        </w:rPr>
      </w:pPr>
    </w:p>
    <w:p w:rsidR="007C2A14" w:rsidRDefault="007C2A14" w:rsidP="007C2A14">
      <w:pPr>
        <w:spacing w:after="0"/>
        <w:jc w:val="both"/>
        <w:rPr>
          <w:rFonts w:eastAsia="Times New Roman" w:cs="Times New Roman"/>
          <w:sz w:val="24"/>
          <w:szCs w:val="24"/>
          <w:lang w:eastAsia="sk-SK"/>
        </w:rPr>
      </w:pPr>
    </w:p>
    <w:p w:rsidR="00D010D9" w:rsidRDefault="007C2A14" w:rsidP="00D010D9">
      <w:pPr>
        <w:keepNext/>
        <w:spacing w:after="0"/>
        <w:jc w:val="center"/>
      </w:pPr>
      <w:r>
        <w:rPr>
          <w:noProof/>
          <w:lang w:eastAsia="sk-SK"/>
        </w:rPr>
        <w:drawing>
          <wp:inline distT="0" distB="0" distL="0" distR="0" wp14:anchorId="269F9D0B" wp14:editId="545863F8">
            <wp:extent cx="4716686" cy="2651806"/>
            <wp:effectExtent l="0" t="0" r="8255" b="0"/>
            <wp:docPr id="31" name="Obrázok 31" descr="http://resources3.news.com.au/images/2012/10/25/1226502/900639-sagittariu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esources3.news.com.au/images/2012/10/25/1226502/900639-sagittarius-a.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20948" cy="2654202"/>
                    </a:xfrm>
                    <a:prstGeom prst="rect">
                      <a:avLst/>
                    </a:prstGeom>
                    <a:noFill/>
                    <a:ln>
                      <a:noFill/>
                    </a:ln>
                  </pic:spPr>
                </pic:pic>
              </a:graphicData>
            </a:graphic>
          </wp:inline>
        </w:drawing>
      </w:r>
    </w:p>
    <w:p w:rsidR="007C2A14" w:rsidRPr="00D010D9" w:rsidRDefault="00D010D9" w:rsidP="00D010D9">
      <w:pPr>
        <w:pStyle w:val="Popis"/>
        <w:jc w:val="center"/>
        <w:rPr>
          <w:rFonts w:eastAsia="Times New Roman" w:cs="Times New Roman"/>
          <w:b w:val="0"/>
          <w:color w:val="auto"/>
          <w:sz w:val="24"/>
          <w:szCs w:val="24"/>
          <w:lang w:eastAsia="sk-SK"/>
        </w:rPr>
      </w:pPr>
      <w:r w:rsidRPr="00D010D9">
        <w:rPr>
          <w:b w:val="0"/>
          <w:color w:val="auto"/>
        </w:rPr>
        <w:t xml:space="preserve">Obrázok </w:t>
      </w:r>
      <w:r w:rsidRPr="00D010D9">
        <w:rPr>
          <w:b w:val="0"/>
          <w:color w:val="auto"/>
        </w:rPr>
        <w:fldChar w:fldCharType="begin"/>
      </w:r>
      <w:r w:rsidRPr="00D010D9">
        <w:rPr>
          <w:b w:val="0"/>
          <w:color w:val="auto"/>
        </w:rPr>
        <w:instrText xml:space="preserve"> SEQ Obrázok \* ARABIC </w:instrText>
      </w:r>
      <w:r w:rsidRPr="00D010D9">
        <w:rPr>
          <w:b w:val="0"/>
          <w:color w:val="auto"/>
        </w:rPr>
        <w:fldChar w:fldCharType="separate"/>
      </w:r>
      <w:r w:rsidR="002A7536">
        <w:rPr>
          <w:b w:val="0"/>
          <w:noProof/>
          <w:color w:val="auto"/>
        </w:rPr>
        <w:t>83</w:t>
      </w:r>
      <w:r w:rsidRPr="00D010D9">
        <w:rPr>
          <w:b w:val="0"/>
          <w:color w:val="auto"/>
        </w:rPr>
        <w:fldChar w:fldCharType="end"/>
      </w:r>
      <w:r w:rsidRPr="00D010D9">
        <w:rPr>
          <w:b w:val="0"/>
          <w:color w:val="auto"/>
        </w:rPr>
        <w:t xml:space="preserve"> Stred našej Galaxie v infračervenom a rontgenovom žiarení. Zdroj: Nasa.</w:t>
      </w:r>
    </w:p>
    <w:p w:rsidR="007C2A14" w:rsidRDefault="007C2A14" w:rsidP="007C2A14">
      <w:pPr>
        <w:spacing w:after="0"/>
        <w:jc w:val="center"/>
        <w:rPr>
          <w:rFonts w:eastAsia="Times New Roman" w:cs="Times New Roman"/>
          <w:sz w:val="24"/>
          <w:szCs w:val="24"/>
          <w:lang w:eastAsia="sk-SK"/>
        </w:rPr>
      </w:pPr>
    </w:p>
    <w:p w:rsidR="007C2A14" w:rsidRDefault="007C2A14" w:rsidP="007C2A14">
      <w:pPr>
        <w:jc w:val="both"/>
        <w:rPr>
          <w:sz w:val="24"/>
          <w:szCs w:val="24"/>
        </w:rPr>
      </w:pPr>
      <w:r w:rsidRPr="008F1872">
        <w:rPr>
          <w:sz w:val="24"/>
          <w:szCs w:val="24"/>
        </w:rPr>
        <w:t xml:space="preserve">Jedným takýmto „sústom“ by  mohol byť nedávno objavený </w:t>
      </w:r>
      <w:r w:rsidRPr="008F1872">
        <w:rPr>
          <w:rFonts w:eastAsia="Times New Roman" w:cs="Times New Roman"/>
          <w:sz w:val="24"/>
          <w:szCs w:val="24"/>
          <w:lang w:eastAsia="sk-SK"/>
        </w:rPr>
        <w:t xml:space="preserve">oblak plynu s označením G2, ktorý v roku 2014 preletel v tesnej blízkosti čiernej diery, priblížil sa až na 20 000 svetelných hodín tj. 150 au. </w:t>
      </w:r>
      <w:r w:rsidRPr="008F1872">
        <w:rPr>
          <w:sz w:val="24"/>
          <w:szCs w:val="24"/>
        </w:rPr>
        <w:t>Roztiahol sa na dĺžku 1 000 au a jeho čelná časť dosiahla  rýchlosť 2 500 km/s (približne 1 % rýchlosti svetla).</w:t>
      </w:r>
      <w:r w:rsidRPr="008F1872">
        <w:rPr>
          <w:rFonts w:eastAsia="Times New Roman" w:cs="Times New Roman"/>
          <w:sz w:val="24"/>
          <w:szCs w:val="24"/>
          <w:lang w:eastAsia="sk-SK"/>
        </w:rPr>
        <w:t xml:space="preserve"> Jednou z možností je, že ide o pozostatok hviezdy roztrhanej slapovými silami a je len otázkou času, kedy zaznamenáme jej pád do čiernej</w:t>
      </w:r>
      <w:r>
        <w:rPr>
          <w:rFonts w:eastAsia="Times New Roman" w:cs="Times New Roman"/>
          <w:sz w:val="24"/>
          <w:szCs w:val="24"/>
          <w:lang w:eastAsia="sk-SK"/>
        </w:rPr>
        <w:t xml:space="preserve"> diery.</w:t>
      </w:r>
      <w:r w:rsidRPr="00225A56">
        <w:rPr>
          <w:sz w:val="24"/>
          <w:szCs w:val="24"/>
        </w:rPr>
        <w:t xml:space="preserve"> </w:t>
      </w:r>
    </w:p>
    <w:p w:rsidR="007C2A14" w:rsidRDefault="007C2A14" w:rsidP="007C2A14">
      <w:pPr>
        <w:jc w:val="both"/>
        <w:rPr>
          <w:rFonts w:ascii="Calibri" w:hAnsi="Calibri"/>
          <w:iCs/>
          <w:sz w:val="24"/>
          <w:szCs w:val="24"/>
        </w:rPr>
      </w:pPr>
      <w:r w:rsidRPr="001816D0">
        <w:rPr>
          <w:rFonts w:eastAsia="Times New Roman" w:cs="Times New Roman"/>
          <w:sz w:val="24"/>
          <w:szCs w:val="24"/>
          <w:lang w:eastAsia="sk-SK"/>
        </w:rPr>
        <w:t xml:space="preserve">Vo vzdialenosti 3 svetelných rokov od </w:t>
      </w:r>
      <w:r w:rsidR="00010171">
        <w:rPr>
          <w:rFonts w:eastAsia="Times New Roman" w:cs="Times New Roman"/>
          <w:sz w:val="24"/>
          <w:szCs w:val="24"/>
          <w:lang w:eastAsia="sk-SK"/>
        </w:rPr>
        <w:t xml:space="preserve">centrálnej čiernej </w:t>
      </w:r>
      <w:r w:rsidRPr="001816D0">
        <w:rPr>
          <w:rFonts w:eastAsia="Times New Roman" w:cs="Times New Roman"/>
          <w:sz w:val="24"/>
          <w:szCs w:val="24"/>
          <w:lang w:eastAsia="sk-SK"/>
        </w:rPr>
        <w:t xml:space="preserve">diery </w:t>
      </w:r>
      <w:r w:rsidRPr="001816D0">
        <w:rPr>
          <w:rStyle w:val="hps"/>
          <w:sz w:val="24"/>
          <w:szCs w:val="24"/>
        </w:rPr>
        <w:t>sa</w:t>
      </w:r>
      <w:r w:rsidRPr="001816D0">
        <w:rPr>
          <w:sz w:val="24"/>
          <w:szCs w:val="24"/>
        </w:rPr>
        <w:t xml:space="preserve"> </w:t>
      </w:r>
      <w:r w:rsidRPr="001816D0">
        <w:rPr>
          <w:rStyle w:val="hps"/>
          <w:sz w:val="24"/>
          <w:szCs w:val="24"/>
        </w:rPr>
        <w:t>pozoruje</w:t>
      </w:r>
      <w:r w:rsidRPr="001816D0">
        <w:rPr>
          <w:sz w:val="24"/>
          <w:szCs w:val="24"/>
        </w:rPr>
        <w:t xml:space="preserve"> </w:t>
      </w:r>
      <w:r w:rsidRPr="001816D0">
        <w:rPr>
          <w:rStyle w:val="hps"/>
          <w:sz w:val="24"/>
          <w:szCs w:val="24"/>
        </w:rPr>
        <w:t>ďalšia</w:t>
      </w:r>
      <w:r w:rsidRPr="001816D0">
        <w:rPr>
          <w:sz w:val="24"/>
          <w:szCs w:val="24"/>
        </w:rPr>
        <w:t xml:space="preserve"> </w:t>
      </w:r>
      <w:r w:rsidRPr="001816D0">
        <w:rPr>
          <w:rStyle w:val="hps"/>
          <w:sz w:val="24"/>
          <w:szCs w:val="24"/>
        </w:rPr>
        <w:t>stovka</w:t>
      </w:r>
      <w:r w:rsidRPr="001816D0">
        <w:rPr>
          <w:sz w:val="24"/>
          <w:szCs w:val="24"/>
        </w:rPr>
        <w:t xml:space="preserve"> </w:t>
      </w:r>
      <w:r w:rsidRPr="001816D0">
        <w:rPr>
          <w:rStyle w:val="hps"/>
          <w:sz w:val="24"/>
          <w:szCs w:val="24"/>
        </w:rPr>
        <w:t>hmotných</w:t>
      </w:r>
      <w:r w:rsidRPr="001816D0">
        <w:rPr>
          <w:sz w:val="24"/>
          <w:szCs w:val="24"/>
        </w:rPr>
        <w:t xml:space="preserve"> </w:t>
      </w:r>
      <w:r w:rsidRPr="001816D0">
        <w:rPr>
          <w:rStyle w:val="hps"/>
          <w:sz w:val="24"/>
          <w:szCs w:val="24"/>
        </w:rPr>
        <w:t>hviezd</w:t>
      </w:r>
      <w:r w:rsidRPr="001816D0">
        <w:rPr>
          <w:sz w:val="24"/>
          <w:szCs w:val="24"/>
        </w:rPr>
        <w:t xml:space="preserve">, </w:t>
      </w:r>
      <w:r w:rsidRPr="001816D0">
        <w:rPr>
          <w:rStyle w:val="hps"/>
          <w:sz w:val="24"/>
          <w:szCs w:val="24"/>
        </w:rPr>
        <w:t>ktoré nemôžu</w:t>
      </w:r>
      <w:r w:rsidRPr="001816D0">
        <w:rPr>
          <w:sz w:val="24"/>
          <w:szCs w:val="24"/>
        </w:rPr>
        <w:t xml:space="preserve"> </w:t>
      </w:r>
      <w:r w:rsidRPr="001816D0">
        <w:rPr>
          <w:rStyle w:val="hps"/>
          <w:sz w:val="24"/>
          <w:szCs w:val="24"/>
        </w:rPr>
        <w:t>byť</w:t>
      </w:r>
      <w:r w:rsidRPr="001816D0">
        <w:rPr>
          <w:sz w:val="24"/>
          <w:szCs w:val="24"/>
        </w:rPr>
        <w:t xml:space="preserve"> </w:t>
      </w:r>
      <w:r w:rsidRPr="001816D0">
        <w:rPr>
          <w:rStyle w:val="hps"/>
          <w:sz w:val="24"/>
          <w:szCs w:val="24"/>
        </w:rPr>
        <w:t>staršie</w:t>
      </w:r>
      <w:r w:rsidRPr="001816D0">
        <w:rPr>
          <w:sz w:val="24"/>
          <w:szCs w:val="24"/>
        </w:rPr>
        <w:t xml:space="preserve"> </w:t>
      </w:r>
      <w:r w:rsidRPr="001816D0">
        <w:rPr>
          <w:rStyle w:val="hps"/>
          <w:sz w:val="24"/>
          <w:szCs w:val="24"/>
        </w:rPr>
        <w:t>ako 6</w:t>
      </w:r>
      <w:r w:rsidRPr="001816D0">
        <w:rPr>
          <w:sz w:val="24"/>
          <w:szCs w:val="24"/>
        </w:rPr>
        <w:t xml:space="preserve"> </w:t>
      </w:r>
      <w:r w:rsidRPr="001816D0">
        <w:rPr>
          <w:rStyle w:val="hps"/>
          <w:sz w:val="24"/>
          <w:szCs w:val="24"/>
        </w:rPr>
        <w:t>mil</w:t>
      </w:r>
      <w:r w:rsidRPr="001816D0">
        <w:rPr>
          <w:sz w:val="24"/>
          <w:szCs w:val="24"/>
        </w:rPr>
        <w:t xml:space="preserve">. </w:t>
      </w:r>
      <w:r w:rsidRPr="001816D0">
        <w:rPr>
          <w:rStyle w:val="hps"/>
          <w:sz w:val="24"/>
          <w:szCs w:val="24"/>
        </w:rPr>
        <w:t>rokov</w:t>
      </w:r>
      <w:r w:rsidRPr="001816D0">
        <w:rPr>
          <w:sz w:val="24"/>
          <w:szCs w:val="24"/>
        </w:rPr>
        <w:t xml:space="preserve">. </w:t>
      </w:r>
      <w:r w:rsidRPr="001816D0">
        <w:rPr>
          <w:rStyle w:val="hps"/>
          <w:sz w:val="24"/>
          <w:szCs w:val="24"/>
        </w:rPr>
        <w:t>V takto</w:t>
      </w:r>
      <w:r w:rsidRPr="001816D0">
        <w:rPr>
          <w:sz w:val="24"/>
          <w:szCs w:val="24"/>
        </w:rPr>
        <w:t xml:space="preserve"> </w:t>
      </w:r>
      <w:r w:rsidRPr="001816D0">
        <w:rPr>
          <w:rStyle w:val="hps"/>
          <w:sz w:val="24"/>
          <w:szCs w:val="24"/>
        </w:rPr>
        <w:t>blízkom</w:t>
      </w:r>
      <w:r w:rsidRPr="001816D0">
        <w:rPr>
          <w:sz w:val="24"/>
          <w:szCs w:val="24"/>
        </w:rPr>
        <w:t xml:space="preserve"> </w:t>
      </w:r>
      <w:r w:rsidRPr="001816D0">
        <w:rPr>
          <w:rStyle w:val="hps"/>
          <w:sz w:val="24"/>
          <w:szCs w:val="24"/>
        </w:rPr>
        <w:t>okolí</w:t>
      </w:r>
      <w:r w:rsidR="00010171">
        <w:rPr>
          <w:sz w:val="24"/>
          <w:szCs w:val="24"/>
        </w:rPr>
        <w:t xml:space="preserve">  centrálnej čiernej </w:t>
      </w:r>
      <w:r w:rsidRPr="001816D0">
        <w:rPr>
          <w:sz w:val="24"/>
          <w:szCs w:val="24"/>
        </w:rPr>
        <w:t xml:space="preserve">diery je to zaujímavý fakt, keďže </w:t>
      </w:r>
      <w:r w:rsidRPr="001816D0">
        <w:rPr>
          <w:rStyle w:val="hps"/>
          <w:sz w:val="24"/>
          <w:szCs w:val="24"/>
        </w:rPr>
        <w:t>obrie</w:t>
      </w:r>
      <w:r w:rsidRPr="001816D0">
        <w:rPr>
          <w:sz w:val="24"/>
          <w:szCs w:val="24"/>
        </w:rPr>
        <w:t xml:space="preserve"> </w:t>
      </w:r>
      <w:r w:rsidRPr="001816D0">
        <w:rPr>
          <w:rStyle w:val="hps"/>
          <w:sz w:val="24"/>
          <w:szCs w:val="24"/>
        </w:rPr>
        <w:t>molekulové</w:t>
      </w:r>
      <w:r w:rsidRPr="001816D0">
        <w:rPr>
          <w:sz w:val="24"/>
          <w:szCs w:val="24"/>
        </w:rPr>
        <w:t xml:space="preserve"> </w:t>
      </w:r>
      <w:r w:rsidRPr="001816D0">
        <w:rPr>
          <w:rStyle w:val="hps"/>
          <w:sz w:val="24"/>
          <w:szCs w:val="24"/>
        </w:rPr>
        <w:t>mračná</w:t>
      </w:r>
      <w:r w:rsidRPr="001816D0">
        <w:rPr>
          <w:sz w:val="24"/>
          <w:szCs w:val="24"/>
        </w:rPr>
        <w:t xml:space="preserve"> </w:t>
      </w:r>
      <w:r w:rsidRPr="001816D0">
        <w:rPr>
          <w:rStyle w:val="hps"/>
          <w:sz w:val="24"/>
          <w:szCs w:val="24"/>
        </w:rPr>
        <w:t>ako</w:t>
      </w:r>
      <w:r w:rsidRPr="001816D0">
        <w:rPr>
          <w:sz w:val="24"/>
          <w:szCs w:val="24"/>
        </w:rPr>
        <w:t xml:space="preserve"> </w:t>
      </w:r>
      <w:r w:rsidRPr="001816D0">
        <w:rPr>
          <w:rStyle w:val="hps"/>
          <w:sz w:val="24"/>
          <w:szCs w:val="24"/>
        </w:rPr>
        <w:t>kolísky</w:t>
      </w:r>
      <w:r w:rsidRPr="001816D0">
        <w:rPr>
          <w:sz w:val="24"/>
          <w:szCs w:val="24"/>
        </w:rPr>
        <w:t xml:space="preserve"> </w:t>
      </w:r>
      <w:r w:rsidRPr="001816D0">
        <w:rPr>
          <w:rStyle w:val="hps"/>
          <w:sz w:val="24"/>
          <w:szCs w:val="24"/>
        </w:rPr>
        <w:t>hviezd</w:t>
      </w:r>
      <w:r w:rsidRPr="001816D0">
        <w:rPr>
          <w:sz w:val="24"/>
          <w:szCs w:val="24"/>
        </w:rPr>
        <w:t xml:space="preserve">  nie sú dostatočne stabilné. </w:t>
      </w:r>
      <w:r>
        <w:rPr>
          <w:rFonts w:eastAsia="Times New Roman" w:cs="Times New Roman"/>
          <w:sz w:val="24"/>
          <w:szCs w:val="24"/>
          <w:lang w:eastAsia="sk-SK"/>
        </w:rPr>
        <w:t xml:space="preserve"> </w:t>
      </w:r>
      <w:r w:rsidRPr="003F6D99">
        <w:rPr>
          <w:rStyle w:val="hps"/>
          <w:sz w:val="24"/>
          <w:szCs w:val="24"/>
        </w:rPr>
        <w:t xml:space="preserve">V </w:t>
      </w:r>
      <w:r w:rsidR="00010171">
        <w:rPr>
          <w:rStyle w:val="hps"/>
          <w:sz w:val="24"/>
          <w:szCs w:val="24"/>
        </w:rPr>
        <w:t>blízkosti</w:t>
      </w:r>
      <w:r>
        <w:rPr>
          <w:sz w:val="24"/>
          <w:szCs w:val="24"/>
        </w:rPr>
        <w:t xml:space="preserve"> </w:t>
      </w:r>
      <w:r w:rsidRPr="003F6D99">
        <w:rPr>
          <w:rStyle w:val="hps"/>
          <w:sz w:val="24"/>
          <w:szCs w:val="24"/>
        </w:rPr>
        <w:t>sa</w:t>
      </w:r>
      <w:r w:rsidRPr="003F6D99">
        <w:rPr>
          <w:sz w:val="24"/>
          <w:szCs w:val="24"/>
        </w:rPr>
        <w:t xml:space="preserve"> </w:t>
      </w:r>
      <w:r w:rsidRPr="003F6D99">
        <w:rPr>
          <w:rStyle w:val="hps"/>
          <w:sz w:val="24"/>
          <w:szCs w:val="24"/>
        </w:rPr>
        <w:t>nachádzajú</w:t>
      </w:r>
      <w:r w:rsidRPr="003F6D99">
        <w:rPr>
          <w:sz w:val="24"/>
          <w:szCs w:val="24"/>
        </w:rPr>
        <w:t xml:space="preserve"> </w:t>
      </w:r>
      <w:r w:rsidRPr="003F6D99">
        <w:rPr>
          <w:rStyle w:val="hps"/>
          <w:sz w:val="24"/>
          <w:szCs w:val="24"/>
        </w:rPr>
        <w:t>aj</w:t>
      </w:r>
      <w:r w:rsidRPr="003F6D99">
        <w:rPr>
          <w:sz w:val="24"/>
          <w:szCs w:val="24"/>
        </w:rPr>
        <w:t xml:space="preserve"> </w:t>
      </w:r>
      <w:r w:rsidRPr="003F6D99">
        <w:rPr>
          <w:rStyle w:val="hps"/>
          <w:sz w:val="24"/>
          <w:szCs w:val="24"/>
        </w:rPr>
        <w:t>mladé</w:t>
      </w:r>
      <w:r w:rsidRPr="003F6D99">
        <w:rPr>
          <w:sz w:val="24"/>
          <w:szCs w:val="24"/>
        </w:rPr>
        <w:t xml:space="preserve"> </w:t>
      </w:r>
      <w:r w:rsidRPr="003F6D99">
        <w:rPr>
          <w:rStyle w:val="hps"/>
          <w:sz w:val="24"/>
          <w:szCs w:val="24"/>
        </w:rPr>
        <w:t>husté</w:t>
      </w:r>
      <w:r w:rsidRPr="003F6D99">
        <w:rPr>
          <w:sz w:val="24"/>
          <w:szCs w:val="24"/>
        </w:rPr>
        <w:t xml:space="preserve"> </w:t>
      </w:r>
      <w:r w:rsidRPr="003F6D99">
        <w:rPr>
          <w:rStyle w:val="hps"/>
          <w:sz w:val="24"/>
          <w:szCs w:val="24"/>
        </w:rPr>
        <w:t>hviezdokopy</w:t>
      </w:r>
      <w:r w:rsidRPr="003F6D99">
        <w:rPr>
          <w:sz w:val="24"/>
          <w:szCs w:val="24"/>
        </w:rPr>
        <w:t xml:space="preserve"> </w:t>
      </w:r>
      <w:r w:rsidRPr="003F6D99">
        <w:rPr>
          <w:rStyle w:val="hps"/>
          <w:sz w:val="24"/>
          <w:szCs w:val="24"/>
        </w:rPr>
        <w:t>Arches</w:t>
      </w:r>
      <w:r w:rsidRPr="003F6D99">
        <w:rPr>
          <w:sz w:val="24"/>
          <w:szCs w:val="24"/>
        </w:rPr>
        <w:t xml:space="preserve"> </w:t>
      </w:r>
      <w:r w:rsidRPr="003F6D99">
        <w:rPr>
          <w:rStyle w:val="hps"/>
          <w:sz w:val="24"/>
          <w:szCs w:val="24"/>
        </w:rPr>
        <w:t>(</w:t>
      </w:r>
      <w:r w:rsidRPr="003F6D99">
        <w:rPr>
          <w:sz w:val="24"/>
          <w:szCs w:val="24"/>
        </w:rPr>
        <w:t xml:space="preserve">Oblúky) </w:t>
      </w:r>
      <w:r w:rsidRPr="003F6D99">
        <w:rPr>
          <w:rStyle w:val="hps"/>
          <w:sz w:val="24"/>
          <w:szCs w:val="24"/>
        </w:rPr>
        <w:t>a</w:t>
      </w:r>
      <w:r w:rsidRPr="003F6D99">
        <w:rPr>
          <w:sz w:val="24"/>
          <w:szCs w:val="24"/>
        </w:rPr>
        <w:t xml:space="preserve"> </w:t>
      </w:r>
      <w:r w:rsidRPr="003F6D99">
        <w:rPr>
          <w:rStyle w:val="hps"/>
          <w:sz w:val="24"/>
          <w:szCs w:val="24"/>
        </w:rPr>
        <w:t>Kvintuplet</w:t>
      </w:r>
      <w:r w:rsidRPr="003F6D99">
        <w:rPr>
          <w:sz w:val="24"/>
          <w:szCs w:val="24"/>
        </w:rPr>
        <w:t xml:space="preserve">, </w:t>
      </w:r>
      <w:r w:rsidRPr="003F6D99">
        <w:rPr>
          <w:rStyle w:val="hps"/>
          <w:sz w:val="24"/>
          <w:szCs w:val="24"/>
        </w:rPr>
        <w:t>obsahujúce</w:t>
      </w:r>
      <w:r w:rsidRPr="003F6D99">
        <w:rPr>
          <w:sz w:val="24"/>
          <w:szCs w:val="24"/>
        </w:rPr>
        <w:t xml:space="preserve"> </w:t>
      </w:r>
      <w:r w:rsidRPr="003F6D99">
        <w:rPr>
          <w:rStyle w:val="hps"/>
          <w:sz w:val="24"/>
          <w:szCs w:val="24"/>
        </w:rPr>
        <w:t>hviezdy</w:t>
      </w:r>
      <w:r w:rsidRPr="003F6D99">
        <w:rPr>
          <w:sz w:val="24"/>
          <w:szCs w:val="24"/>
        </w:rPr>
        <w:t xml:space="preserve"> </w:t>
      </w:r>
      <w:r w:rsidRPr="003F6D99">
        <w:rPr>
          <w:rStyle w:val="hps"/>
          <w:sz w:val="24"/>
          <w:szCs w:val="24"/>
        </w:rPr>
        <w:t>aj</w:t>
      </w:r>
      <w:r w:rsidRPr="003F6D99">
        <w:rPr>
          <w:sz w:val="24"/>
          <w:szCs w:val="24"/>
        </w:rPr>
        <w:t xml:space="preserve"> </w:t>
      </w:r>
      <w:r>
        <w:rPr>
          <w:rStyle w:val="hps"/>
          <w:sz w:val="24"/>
          <w:szCs w:val="24"/>
        </w:rPr>
        <w:t>obrie hviezdy</w:t>
      </w:r>
      <w:r w:rsidRPr="003F6D99">
        <w:rPr>
          <w:sz w:val="24"/>
          <w:szCs w:val="24"/>
        </w:rPr>
        <w:t xml:space="preserve"> </w:t>
      </w:r>
      <w:r w:rsidRPr="003F6D99">
        <w:rPr>
          <w:rStyle w:val="hps"/>
          <w:sz w:val="24"/>
          <w:szCs w:val="24"/>
        </w:rPr>
        <w:t>o</w:t>
      </w:r>
      <w:r w:rsidR="00010171">
        <w:rPr>
          <w:sz w:val="24"/>
          <w:szCs w:val="24"/>
        </w:rPr>
        <w:t> </w:t>
      </w:r>
      <w:r w:rsidR="00010171">
        <w:rPr>
          <w:rStyle w:val="hps"/>
          <w:sz w:val="24"/>
          <w:szCs w:val="24"/>
        </w:rPr>
        <w:t>s hmotnosťami</w:t>
      </w:r>
      <w:r w:rsidRPr="003F6D99">
        <w:rPr>
          <w:sz w:val="24"/>
          <w:szCs w:val="24"/>
        </w:rPr>
        <w:t xml:space="preserve"> </w:t>
      </w:r>
      <w:r w:rsidRPr="003F6D99">
        <w:rPr>
          <w:rStyle w:val="hps"/>
          <w:sz w:val="24"/>
          <w:szCs w:val="24"/>
        </w:rPr>
        <w:t>až</w:t>
      </w:r>
      <w:r w:rsidRPr="003F6D99">
        <w:rPr>
          <w:sz w:val="24"/>
          <w:szCs w:val="24"/>
        </w:rPr>
        <w:t xml:space="preserve"> </w:t>
      </w:r>
      <w:r w:rsidRPr="003F6D99">
        <w:rPr>
          <w:rStyle w:val="hps"/>
          <w:sz w:val="24"/>
          <w:szCs w:val="24"/>
        </w:rPr>
        <w:t>100</w:t>
      </w:r>
      <w:r w:rsidRPr="003F6D99">
        <w:rPr>
          <w:sz w:val="24"/>
          <w:szCs w:val="24"/>
        </w:rPr>
        <w:t xml:space="preserve"> </w:t>
      </w:r>
      <w:r w:rsidRPr="003F6D99">
        <w:rPr>
          <w:rStyle w:val="hps"/>
          <w:sz w:val="24"/>
          <w:szCs w:val="24"/>
        </w:rPr>
        <w:t>M</w:t>
      </w:r>
      <w:r>
        <w:rPr>
          <w:rStyle w:val="hps"/>
          <w:rFonts w:eastAsia="MS Gothic" w:cs="MS Gothic"/>
          <w:sz w:val="24"/>
          <w:szCs w:val="24"/>
        </w:rPr>
        <w:t>s</w:t>
      </w:r>
      <w:r w:rsidRPr="003F6D99">
        <w:rPr>
          <w:sz w:val="24"/>
          <w:szCs w:val="24"/>
        </w:rPr>
        <w:t xml:space="preserve">. </w:t>
      </w:r>
      <w:r>
        <w:rPr>
          <w:rStyle w:val="hps"/>
          <w:sz w:val="24"/>
          <w:szCs w:val="24"/>
        </w:rPr>
        <w:t>Centrálna</w:t>
      </w:r>
      <w:r w:rsidRPr="003F6D99">
        <w:rPr>
          <w:sz w:val="24"/>
          <w:szCs w:val="24"/>
        </w:rPr>
        <w:t xml:space="preserve"> </w:t>
      </w:r>
      <w:r w:rsidRPr="003F6D99">
        <w:rPr>
          <w:rStyle w:val="hps"/>
          <w:sz w:val="24"/>
          <w:szCs w:val="24"/>
        </w:rPr>
        <w:t>hustota</w:t>
      </w:r>
      <w:r w:rsidRPr="003F6D99">
        <w:rPr>
          <w:sz w:val="24"/>
          <w:szCs w:val="24"/>
        </w:rPr>
        <w:t xml:space="preserve"> </w:t>
      </w:r>
      <w:r w:rsidRPr="003F6D99">
        <w:rPr>
          <w:rStyle w:val="hps"/>
          <w:sz w:val="24"/>
          <w:szCs w:val="24"/>
        </w:rPr>
        <w:t>hmoty</w:t>
      </w:r>
      <w:r w:rsidRPr="003F6D99">
        <w:rPr>
          <w:sz w:val="24"/>
          <w:szCs w:val="24"/>
        </w:rPr>
        <w:t xml:space="preserve"> </w:t>
      </w:r>
      <w:r w:rsidRPr="003F6D99">
        <w:rPr>
          <w:rStyle w:val="hps"/>
          <w:sz w:val="24"/>
          <w:szCs w:val="24"/>
        </w:rPr>
        <w:t>v týchto</w:t>
      </w:r>
      <w:r w:rsidRPr="003F6D99">
        <w:rPr>
          <w:sz w:val="24"/>
          <w:szCs w:val="24"/>
        </w:rPr>
        <w:t xml:space="preserve"> </w:t>
      </w:r>
      <w:r w:rsidRPr="003F6D99">
        <w:rPr>
          <w:rStyle w:val="hps"/>
          <w:sz w:val="24"/>
          <w:szCs w:val="24"/>
        </w:rPr>
        <w:t>výnimočných</w:t>
      </w:r>
      <w:r w:rsidRPr="003F6D99">
        <w:rPr>
          <w:sz w:val="24"/>
          <w:szCs w:val="24"/>
        </w:rPr>
        <w:t xml:space="preserve"> </w:t>
      </w:r>
      <w:r w:rsidRPr="003F6D99">
        <w:rPr>
          <w:rStyle w:val="hps"/>
          <w:sz w:val="24"/>
          <w:szCs w:val="24"/>
        </w:rPr>
        <w:t>hviezdokopách</w:t>
      </w:r>
      <w:r w:rsidRPr="003F6D99">
        <w:rPr>
          <w:sz w:val="24"/>
          <w:szCs w:val="24"/>
        </w:rPr>
        <w:t xml:space="preserve"> </w:t>
      </w:r>
      <w:r w:rsidRPr="003F6D99">
        <w:rPr>
          <w:rStyle w:val="hps"/>
          <w:sz w:val="24"/>
          <w:szCs w:val="24"/>
        </w:rPr>
        <w:t>dosahuje až</w:t>
      </w:r>
      <w:r w:rsidRPr="003F6D99">
        <w:rPr>
          <w:sz w:val="24"/>
          <w:szCs w:val="24"/>
        </w:rPr>
        <w:t xml:space="preserve"> </w:t>
      </w:r>
      <w:r w:rsidRPr="003F6D99">
        <w:rPr>
          <w:rStyle w:val="hps"/>
          <w:sz w:val="24"/>
          <w:szCs w:val="24"/>
        </w:rPr>
        <w:t>1</w:t>
      </w:r>
      <w:r w:rsidRPr="003F6D99">
        <w:rPr>
          <w:sz w:val="24"/>
          <w:szCs w:val="24"/>
        </w:rPr>
        <w:t xml:space="preserve"> </w:t>
      </w:r>
      <w:r w:rsidRPr="003F6D99">
        <w:rPr>
          <w:rStyle w:val="hps"/>
          <w:sz w:val="24"/>
          <w:szCs w:val="24"/>
        </w:rPr>
        <w:t>MM</w:t>
      </w:r>
      <w:r>
        <w:rPr>
          <w:rStyle w:val="hps"/>
          <w:sz w:val="24"/>
          <w:szCs w:val="24"/>
        </w:rPr>
        <w:t>s</w:t>
      </w:r>
      <w:r w:rsidRPr="003F6D99">
        <w:rPr>
          <w:sz w:val="24"/>
          <w:szCs w:val="24"/>
        </w:rPr>
        <w:t xml:space="preserve"> </w:t>
      </w:r>
      <w:r w:rsidRPr="003F6D99">
        <w:rPr>
          <w:rStyle w:val="hps"/>
          <w:sz w:val="24"/>
          <w:szCs w:val="24"/>
        </w:rPr>
        <w:t>/</w:t>
      </w:r>
      <w:r w:rsidRPr="003F6D99">
        <w:rPr>
          <w:sz w:val="24"/>
          <w:szCs w:val="24"/>
        </w:rPr>
        <w:t xml:space="preserve"> </w:t>
      </w:r>
      <w:r w:rsidRPr="003F6D99">
        <w:rPr>
          <w:rStyle w:val="hps"/>
          <w:sz w:val="24"/>
          <w:szCs w:val="24"/>
        </w:rPr>
        <w:t>pc</w:t>
      </w:r>
      <w:r>
        <w:rPr>
          <w:rStyle w:val="hps"/>
          <w:sz w:val="24"/>
          <w:szCs w:val="24"/>
          <w:vertAlign w:val="superscript"/>
        </w:rPr>
        <w:t>3</w:t>
      </w:r>
      <w:r w:rsidR="00010171">
        <w:rPr>
          <w:rStyle w:val="hps"/>
          <w:sz w:val="24"/>
          <w:szCs w:val="24"/>
        </w:rPr>
        <w:t xml:space="preserve">.  </w:t>
      </w:r>
      <w:r w:rsidRPr="003F6D99">
        <w:rPr>
          <w:rFonts w:eastAsia="Times New Roman" w:cs="Times New Roman"/>
          <w:sz w:val="24"/>
          <w:szCs w:val="24"/>
          <w:lang w:eastAsia="sk-SK"/>
        </w:rPr>
        <w:t xml:space="preserve">Podľa odhadov by sa tu malo nachádzať približne aj 20 000 neutrónových hviezd a zhruba rovnaký počet hviezdnych čiernych dier  (čiernych dier vzniknutých na konci hviezdneho vývoja).  </w:t>
      </w:r>
      <w:r w:rsidRPr="003F6D99">
        <w:rPr>
          <w:sz w:val="24"/>
          <w:szCs w:val="24"/>
        </w:rPr>
        <w:t>V okolí jadra Galaxie vybuchujú supernovy v intervale okolo tisíc rokov v dôsledku čoho vzniká nízkoenergetické (TeV) kozmické a</w:t>
      </w:r>
      <w:r w:rsidRPr="00225A56">
        <w:rPr>
          <w:rFonts w:ascii="Calibri" w:hAnsi="Calibri"/>
          <w:sz w:val="24"/>
          <w:szCs w:val="24"/>
        </w:rPr>
        <w:t xml:space="preserve"> netepelné rádiové žiarenie a silný galaktický vietor. </w:t>
      </w:r>
      <w:r w:rsidRPr="00225A56">
        <w:rPr>
          <w:rFonts w:ascii="Calibri" w:hAnsi="Calibri"/>
          <w:iCs/>
          <w:sz w:val="24"/>
          <w:szCs w:val="24"/>
        </w:rPr>
        <w:t>Kozmické žiarenie  ohrieva obrie molekulové mraky.</w:t>
      </w:r>
      <w:r>
        <w:rPr>
          <w:rFonts w:ascii="Calibri" w:hAnsi="Calibri"/>
          <w:iCs/>
          <w:sz w:val="24"/>
          <w:szCs w:val="24"/>
        </w:rPr>
        <w:t xml:space="preserve"> </w:t>
      </w:r>
    </w:p>
    <w:p w:rsidR="007C2A14" w:rsidRPr="00410D2B" w:rsidRDefault="007C2A14" w:rsidP="007C2A14">
      <w:pPr>
        <w:spacing w:after="0"/>
        <w:jc w:val="both"/>
        <w:rPr>
          <w:rFonts w:eastAsia="Times New Roman" w:cs="Times New Roman"/>
          <w:sz w:val="24"/>
          <w:szCs w:val="24"/>
          <w:lang w:eastAsia="sk-SK"/>
        </w:rPr>
      </w:pPr>
      <w:r>
        <w:rPr>
          <w:rFonts w:eastAsia="Times New Roman" w:cs="Times New Roman"/>
          <w:sz w:val="24"/>
          <w:szCs w:val="24"/>
          <w:lang w:eastAsia="sk-SK"/>
        </w:rPr>
        <w:t xml:space="preserve">Niektoré zložky pozorovaného premenného </w:t>
      </w:r>
      <w:r w:rsidR="00010171">
        <w:rPr>
          <w:rFonts w:eastAsia="Times New Roman" w:cs="Times New Roman"/>
          <w:sz w:val="24"/>
          <w:szCs w:val="24"/>
          <w:lang w:eastAsia="sk-SK"/>
        </w:rPr>
        <w:t>röntgenového</w:t>
      </w:r>
      <w:r>
        <w:rPr>
          <w:rFonts w:eastAsia="Times New Roman" w:cs="Times New Roman"/>
          <w:sz w:val="24"/>
          <w:szCs w:val="24"/>
          <w:lang w:eastAsia="sk-SK"/>
        </w:rPr>
        <w:t xml:space="preserve"> a gama žiarenia môžu mať aj iný pôvod. </w:t>
      </w:r>
      <w:r w:rsidRPr="00410D2B">
        <w:rPr>
          <w:rFonts w:eastAsia="Times New Roman" w:cs="Times New Roman"/>
          <w:sz w:val="24"/>
          <w:szCs w:val="24"/>
          <w:lang w:eastAsia="sk-SK"/>
        </w:rPr>
        <w:t>Plazmatický</w:t>
      </w:r>
      <w:r w:rsidRPr="004A7A68">
        <w:rPr>
          <w:rFonts w:eastAsia="Times New Roman" w:cs="Times New Roman"/>
          <w:sz w:val="24"/>
          <w:szCs w:val="24"/>
          <w:lang w:eastAsia="sk-SK"/>
        </w:rPr>
        <w:t xml:space="preserve"> </w:t>
      </w:r>
      <w:r w:rsidRPr="00410D2B">
        <w:rPr>
          <w:rFonts w:eastAsia="Times New Roman" w:cs="Times New Roman"/>
          <w:sz w:val="24"/>
          <w:szCs w:val="24"/>
          <w:lang w:eastAsia="sk-SK"/>
        </w:rPr>
        <w:t>akréčny</w:t>
      </w:r>
      <w:r w:rsidRPr="004A7A68">
        <w:rPr>
          <w:rFonts w:eastAsia="Times New Roman" w:cs="Times New Roman"/>
          <w:sz w:val="24"/>
          <w:szCs w:val="24"/>
          <w:lang w:eastAsia="sk-SK"/>
        </w:rPr>
        <w:t xml:space="preserve"> </w:t>
      </w:r>
      <w:r w:rsidRPr="00410D2B">
        <w:rPr>
          <w:rFonts w:eastAsia="Times New Roman" w:cs="Times New Roman"/>
          <w:sz w:val="24"/>
          <w:szCs w:val="24"/>
          <w:lang w:eastAsia="sk-SK"/>
        </w:rPr>
        <w:t>disk</w:t>
      </w:r>
      <w:r w:rsidRPr="004A7A68">
        <w:rPr>
          <w:rFonts w:eastAsia="Times New Roman" w:cs="Times New Roman"/>
          <w:sz w:val="24"/>
          <w:szCs w:val="24"/>
          <w:lang w:eastAsia="sk-SK"/>
        </w:rPr>
        <w:t xml:space="preserve"> </w:t>
      </w:r>
      <w:r w:rsidRPr="00410D2B">
        <w:rPr>
          <w:rFonts w:eastAsia="Times New Roman" w:cs="Times New Roman"/>
          <w:sz w:val="24"/>
          <w:szCs w:val="24"/>
          <w:lang w:eastAsia="sk-SK"/>
        </w:rPr>
        <w:t>má silné</w:t>
      </w:r>
      <w:r w:rsidRPr="004A7A68">
        <w:rPr>
          <w:rFonts w:eastAsia="Times New Roman" w:cs="Times New Roman"/>
          <w:sz w:val="24"/>
          <w:szCs w:val="24"/>
          <w:lang w:eastAsia="sk-SK"/>
        </w:rPr>
        <w:t xml:space="preserve"> </w:t>
      </w:r>
      <w:r w:rsidRPr="00410D2B">
        <w:rPr>
          <w:rFonts w:eastAsia="Times New Roman" w:cs="Times New Roman"/>
          <w:sz w:val="24"/>
          <w:szCs w:val="24"/>
          <w:lang w:eastAsia="sk-SK"/>
        </w:rPr>
        <w:t>magnetické</w:t>
      </w:r>
      <w:r w:rsidRPr="004A7A68">
        <w:rPr>
          <w:rFonts w:eastAsia="Times New Roman" w:cs="Times New Roman"/>
          <w:sz w:val="24"/>
          <w:szCs w:val="24"/>
          <w:lang w:eastAsia="sk-SK"/>
        </w:rPr>
        <w:t xml:space="preserve"> </w:t>
      </w:r>
      <w:r w:rsidRPr="00410D2B">
        <w:rPr>
          <w:rFonts w:eastAsia="Times New Roman" w:cs="Times New Roman"/>
          <w:sz w:val="24"/>
          <w:szCs w:val="24"/>
          <w:lang w:eastAsia="sk-SK"/>
        </w:rPr>
        <w:t>pole</w:t>
      </w:r>
      <w:r w:rsidRPr="004A7A68">
        <w:rPr>
          <w:rFonts w:eastAsia="Times New Roman" w:cs="Times New Roman"/>
          <w:sz w:val="24"/>
          <w:szCs w:val="24"/>
          <w:lang w:eastAsia="sk-SK"/>
        </w:rPr>
        <w:t xml:space="preserve">, </w:t>
      </w:r>
      <w:r w:rsidRPr="00410D2B">
        <w:rPr>
          <w:rFonts w:eastAsia="Times New Roman" w:cs="Times New Roman"/>
          <w:sz w:val="24"/>
          <w:szCs w:val="24"/>
          <w:lang w:eastAsia="sk-SK"/>
        </w:rPr>
        <w:t>v</w:t>
      </w:r>
      <w:r w:rsidRPr="004A7A68">
        <w:rPr>
          <w:rFonts w:eastAsia="Times New Roman" w:cs="Times New Roman"/>
          <w:sz w:val="24"/>
          <w:szCs w:val="24"/>
          <w:lang w:eastAsia="sk-SK"/>
        </w:rPr>
        <w:t xml:space="preserve"> </w:t>
      </w:r>
      <w:r w:rsidRPr="00410D2B">
        <w:rPr>
          <w:rFonts w:eastAsia="Times New Roman" w:cs="Times New Roman"/>
          <w:sz w:val="24"/>
          <w:szCs w:val="24"/>
          <w:lang w:eastAsia="sk-SK"/>
        </w:rPr>
        <w:t>ktorom dochádza</w:t>
      </w:r>
      <w:r w:rsidRPr="004A7A68">
        <w:rPr>
          <w:rFonts w:eastAsia="Times New Roman" w:cs="Times New Roman"/>
          <w:sz w:val="24"/>
          <w:szCs w:val="24"/>
          <w:lang w:eastAsia="sk-SK"/>
        </w:rPr>
        <w:t xml:space="preserve"> </w:t>
      </w:r>
      <w:r w:rsidRPr="00410D2B">
        <w:rPr>
          <w:rFonts w:eastAsia="Times New Roman" w:cs="Times New Roman"/>
          <w:sz w:val="24"/>
          <w:szCs w:val="24"/>
          <w:lang w:eastAsia="sk-SK"/>
        </w:rPr>
        <w:t>k</w:t>
      </w:r>
      <w:r w:rsidRPr="004A7A68">
        <w:rPr>
          <w:rFonts w:eastAsia="Times New Roman" w:cs="Times New Roman"/>
          <w:sz w:val="24"/>
          <w:szCs w:val="24"/>
          <w:lang w:eastAsia="sk-SK"/>
        </w:rPr>
        <w:t xml:space="preserve"> </w:t>
      </w:r>
      <w:r w:rsidRPr="00410D2B">
        <w:rPr>
          <w:rFonts w:eastAsia="Times New Roman" w:cs="Times New Roman"/>
          <w:sz w:val="24"/>
          <w:szCs w:val="24"/>
          <w:lang w:eastAsia="sk-SK"/>
        </w:rPr>
        <w:t>prepojovaniu</w:t>
      </w:r>
      <w:r w:rsidRPr="004A7A68">
        <w:rPr>
          <w:rFonts w:eastAsia="Times New Roman" w:cs="Times New Roman"/>
          <w:sz w:val="24"/>
          <w:szCs w:val="24"/>
          <w:lang w:eastAsia="sk-SK"/>
        </w:rPr>
        <w:t xml:space="preserve"> </w:t>
      </w:r>
      <w:r w:rsidRPr="00410D2B">
        <w:rPr>
          <w:rFonts w:eastAsia="Times New Roman" w:cs="Times New Roman"/>
          <w:sz w:val="24"/>
          <w:szCs w:val="24"/>
          <w:lang w:eastAsia="sk-SK"/>
        </w:rPr>
        <w:t>magnetických</w:t>
      </w:r>
      <w:r w:rsidRPr="004A7A68">
        <w:rPr>
          <w:rFonts w:eastAsia="Times New Roman" w:cs="Times New Roman"/>
          <w:sz w:val="24"/>
          <w:szCs w:val="24"/>
          <w:lang w:eastAsia="sk-SK"/>
        </w:rPr>
        <w:t xml:space="preserve"> </w:t>
      </w:r>
      <w:r w:rsidRPr="00410D2B">
        <w:rPr>
          <w:rFonts w:eastAsia="Times New Roman" w:cs="Times New Roman"/>
          <w:sz w:val="24"/>
          <w:szCs w:val="24"/>
          <w:lang w:eastAsia="sk-SK"/>
        </w:rPr>
        <w:t>siločiar</w:t>
      </w:r>
      <w:r w:rsidRPr="004A7A68">
        <w:rPr>
          <w:rFonts w:eastAsia="Times New Roman" w:cs="Times New Roman"/>
          <w:sz w:val="24"/>
          <w:szCs w:val="24"/>
          <w:lang w:eastAsia="sk-SK"/>
        </w:rPr>
        <w:t xml:space="preserve">. </w:t>
      </w:r>
      <w:r w:rsidRPr="00410D2B">
        <w:rPr>
          <w:rFonts w:eastAsia="Times New Roman" w:cs="Times New Roman"/>
          <w:sz w:val="24"/>
          <w:szCs w:val="24"/>
          <w:lang w:eastAsia="sk-SK"/>
        </w:rPr>
        <w:t>Toto</w:t>
      </w:r>
      <w:r w:rsidRPr="004A7A68">
        <w:rPr>
          <w:rFonts w:eastAsia="Times New Roman" w:cs="Times New Roman"/>
          <w:sz w:val="24"/>
          <w:szCs w:val="24"/>
          <w:lang w:eastAsia="sk-SK"/>
        </w:rPr>
        <w:t xml:space="preserve"> </w:t>
      </w:r>
      <w:r w:rsidRPr="00410D2B">
        <w:rPr>
          <w:rFonts w:eastAsia="Times New Roman" w:cs="Times New Roman"/>
          <w:sz w:val="24"/>
          <w:szCs w:val="24"/>
          <w:lang w:eastAsia="sk-SK"/>
        </w:rPr>
        <w:t>prepojovanie</w:t>
      </w:r>
      <w:r w:rsidRPr="004A7A68">
        <w:rPr>
          <w:rFonts w:eastAsia="Times New Roman" w:cs="Times New Roman"/>
          <w:sz w:val="24"/>
          <w:szCs w:val="24"/>
          <w:lang w:eastAsia="sk-SK"/>
        </w:rPr>
        <w:t xml:space="preserve"> </w:t>
      </w:r>
      <w:r w:rsidRPr="00410D2B">
        <w:rPr>
          <w:rFonts w:eastAsia="Times New Roman" w:cs="Times New Roman"/>
          <w:sz w:val="24"/>
          <w:szCs w:val="24"/>
          <w:lang w:eastAsia="sk-SK"/>
        </w:rPr>
        <w:t>je pravdepodobne</w:t>
      </w:r>
      <w:r w:rsidRPr="004A7A68">
        <w:rPr>
          <w:rFonts w:eastAsia="Times New Roman" w:cs="Times New Roman"/>
          <w:sz w:val="24"/>
          <w:szCs w:val="24"/>
          <w:lang w:eastAsia="sk-SK"/>
        </w:rPr>
        <w:t xml:space="preserve"> </w:t>
      </w:r>
      <w:r w:rsidRPr="00410D2B">
        <w:rPr>
          <w:rFonts w:eastAsia="Times New Roman" w:cs="Times New Roman"/>
          <w:sz w:val="24"/>
          <w:szCs w:val="24"/>
          <w:lang w:eastAsia="sk-SK"/>
        </w:rPr>
        <w:t>zdrojom</w:t>
      </w:r>
      <w:r w:rsidRPr="004A7A68">
        <w:rPr>
          <w:rFonts w:eastAsia="Times New Roman" w:cs="Times New Roman"/>
          <w:sz w:val="24"/>
          <w:szCs w:val="24"/>
          <w:lang w:eastAsia="sk-SK"/>
        </w:rPr>
        <w:t xml:space="preserve"> </w:t>
      </w:r>
      <w:r w:rsidRPr="00410D2B">
        <w:rPr>
          <w:rFonts w:eastAsia="Times New Roman" w:cs="Times New Roman"/>
          <w:sz w:val="24"/>
          <w:szCs w:val="24"/>
          <w:lang w:eastAsia="sk-SK"/>
        </w:rPr>
        <w:t>občasných</w:t>
      </w:r>
      <w:r w:rsidRPr="004A7A68">
        <w:rPr>
          <w:rFonts w:eastAsia="Times New Roman" w:cs="Times New Roman"/>
          <w:sz w:val="24"/>
          <w:szCs w:val="24"/>
          <w:lang w:eastAsia="sk-SK"/>
        </w:rPr>
        <w:t xml:space="preserve"> </w:t>
      </w:r>
      <w:r w:rsidRPr="00410D2B">
        <w:rPr>
          <w:rFonts w:eastAsia="Times New Roman" w:cs="Times New Roman"/>
          <w:sz w:val="24"/>
          <w:szCs w:val="24"/>
          <w:lang w:eastAsia="sk-SK"/>
        </w:rPr>
        <w:t>zjasnení</w:t>
      </w:r>
      <w:r w:rsidRPr="004A7A68">
        <w:rPr>
          <w:rFonts w:eastAsia="Times New Roman" w:cs="Times New Roman"/>
          <w:sz w:val="24"/>
          <w:szCs w:val="24"/>
          <w:lang w:eastAsia="sk-SK"/>
        </w:rPr>
        <w:t xml:space="preserve"> </w:t>
      </w:r>
      <w:r w:rsidRPr="00410D2B">
        <w:rPr>
          <w:rFonts w:eastAsia="Times New Roman" w:cs="Times New Roman"/>
          <w:sz w:val="24"/>
          <w:szCs w:val="24"/>
          <w:lang w:eastAsia="sk-SK"/>
        </w:rPr>
        <w:t>v</w:t>
      </w:r>
      <w:r w:rsidRPr="004A7A68">
        <w:rPr>
          <w:rFonts w:eastAsia="Times New Roman" w:cs="Times New Roman"/>
          <w:sz w:val="24"/>
          <w:szCs w:val="24"/>
          <w:lang w:eastAsia="sk-SK"/>
        </w:rPr>
        <w:t xml:space="preserve"> </w:t>
      </w:r>
      <w:r w:rsidRPr="00410D2B">
        <w:rPr>
          <w:rFonts w:eastAsia="Times New Roman" w:cs="Times New Roman"/>
          <w:sz w:val="24"/>
          <w:szCs w:val="24"/>
          <w:lang w:eastAsia="sk-SK"/>
        </w:rPr>
        <w:t>okolí</w:t>
      </w:r>
      <w:r w:rsidRPr="004A7A68">
        <w:rPr>
          <w:rFonts w:eastAsia="Times New Roman" w:cs="Times New Roman"/>
          <w:sz w:val="24"/>
          <w:szCs w:val="24"/>
          <w:lang w:eastAsia="sk-SK"/>
        </w:rPr>
        <w:t xml:space="preserve"> </w:t>
      </w:r>
      <w:r w:rsidRPr="00410D2B">
        <w:rPr>
          <w:rFonts w:eastAsia="Times New Roman" w:cs="Times New Roman"/>
          <w:sz w:val="24"/>
          <w:szCs w:val="24"/>
          <w:lang w:eastAsia="sk-SK"/>
        </w:rPr>
        <w:t>tejto</w:t>
      </w:r>
      <w:r w:rsidRPr="004A7A68">
        <w:rPr>
          <w:rFonts w:eastAsia="Times New Roman" w:cs="Times New Roman"/>
          <w:sz w:val="24"/>
          <w:szCs w:val="24"/>
          <w:lang w:eastAsia="sk-SK"/>
        </w:rPr>
        <w:t xml:space="preserve"> </w:t>
      </w:r>
      <w:r w:rsidRPr="00410D2B">
        <w:rPr>
          <w:rFonts w:eastAsia="Times New Roman" w:cs="Times New Roman"/>
          <w:sz w:val="24"/>
          <w:szCs w:val="24"/>
          <w:lang w:eastAsia="sk-SK"/>
        </w:rPr>
        <w:t>obriej</w:t>
      </w:r>
      <w:r w:rsidRPr="004A7A68">
        <w:rPr>
          <w:rFonts w:eastAsia="Times New Roman" w:cs="Times New Roman"/>
          <w:sz w:val="24"/>
          <w:szCs w:val="24"/>
          <w:lang w:eastAsia="sk-SK"/>
        </w:rPr>
        <w:t xml:space="preserve"> </w:t>
      </w:r>
      <w:r w:rsidRPr="00410D2B">
        <w:rPr>
          <w:rFonts w:eastAsia="Times New Roman" w:cs="Times New Roman"/>
          <w:sz w:val="24"/>
          <w:szCs w:val="24"/>
          <w:lang w:eastAsia="sk-SK"/>
        </w:rPr>
        <w:t>čiernej</w:t>
      </w:r>
      <w:r w:rsidRPr="004A7A68">
        <w:rPr>
          <w:rFonts w:eastAsia="Times New Roman" w:cs="Times New Roman"/>
          <w:sz w:val="24"/>
          <w:szCs w:val="24"/>
          <w:lang w:eastAsia="sk-SK"/>
        </w:rPr>
        <w:t xml:space="preserve"> </w:t>
      </w:r>
      <w:r w:rsidRPr="00410D2B">
        <w:rPr>
          <w:rFonts w:eastAsia="Times New Roman" w:cs="Times New Roman"/>
          <w:sz w:val="24"/>
          <w:szCs w:val="24"/>
          <w:lang w:eastAsia="sk-SK"/>
        </w:rPr>
        <w:t>diery</w:t>
      </w:r>
      <w:r w:rsidRPr="004A7A68">
        <w:rPr>
          <w:rFonts w:eastAsia="Times New Roman" w:cs="Times New Roman"/>
          <w:sz w:val="24"/>
          <w:szCs w:val="24"/>
          <w:lang w:eastAsia="sk-SK"/>
        </w:rPr>
        <w:t xml:space="preserve"> </w:t>
      </w:r>
      <w:r w:rsidRPr="00410D2B">
        <w:rPr>
          <w:rFonts w:eastAsia="Times New Roman" w:cs="Times New Roman"/>
          <w:sz w:val="24"/>
          <w:szCs w:val="24"/>
          <w:lang w:eastAsia="sk-SK"/>
        </w:rPr>
        <w:t>pozorovaných</w:t>
      </w:r>
      <w:r w:rsidRPr="004A7A68">
        <w:rPr>
          <w:rFonts w:eastAsia="Times New Roman" w:cs="Times New Roman"/>
          <w:sz w:val="24"/>
          <w:szCs w:val="24"/>
          <w:lang w:eastAsia="sk-SK"/>
        </w:rPr>
        <w:t xml:space="preserve"> </w:t>
      </w:r>
      <w:r w:rsidRPr="00410D2B">
        <w:rPr>
          <w:rFonts w:eastAsia="Times New Roman" w:cs="Times New Roman"/>
          <w:sz w:val="24"/>
          <w:szCs w:val="24"/>
          <w:lang w:eastAsia="sk-SK"/>
        </w:rPr>
        <w:t>v</w:t>
      </w:r>
      <w:r w:rsidRPr="004A7A68">
        <w:rPr>
          <w:rFonts w:eastAsia="Times New Roman" w:cs="Times New Roman"/>
          <w:sz w:val="24"/>
          <w:szCs w:val="24"/>
          <w:lang w:eastAsia="sk-SK"/>
        </w:rPr>
        <w:t xml:space="preserve"> </w:t>
      </w:r>
      <w:r w:rsidRPr="00410D2B">
        <w:rPr>
          <w:rFonts w:eastAsia="Times New Roman" w:cs="Times New Roman"/>
          <w:sz w:val="24"/>
          <w:szCs w:val="24"/>
          <w:lang w:eastAsia="sk-SK"/>
        </w:rPr>
        <w:t>röntgenovom</w:t>
      </w:r>
      <w:r w:rsidRPr="004A7A68">
        <w:rPr>
          <w:rFonts w:eastAsia="Times New Roman" w:cs="Times New Roman"/>
          <w:sz w:val="24"/>
          <w:szCs w:val="24"/>
          <w:lang w:eastAsia="sk-SK"/>
        </w:rPr>
        <w:t xml:space="preserve"> </w:t>
      </w:r>
      <w:r w:rsidRPr="00410D2B">
        <w:rPr>
          <w:rFonts w:eastAsia="Times New Roman" w:cs="Times New Roman"/>
          <w:sz w:val="24"/>
          <w:szCs w:val="24"/>
          <w:lang w:eastAsia="sk-SK"/>
        </w:rPr>
        <w:t>a</w:t>
      </w:r>
      <w:r w:rsidRPr="004A7A68">
        <w:rPr>
          <w:rFonts w:eastAsia="Times New Roman" w:cs="Times New Roman"/>
          <w:sz w:val="24"/>
          <w:szCs w:val="24"/>
          <w:lang w:eastAsia="sk-SK"/>
        </w:rPr>
        <w:t xml:space="preserve"> </w:t>
      </w:r>
      <w:r w:rsidRPr="00410D2B">
        <w:rPr>
          <w:rFonts w:eastAsia="Times New Roman" w:cs="Times New Roman"/>
          <w:sz w:val="24"/>
          <w:szCs w:val="24"/>
          <w:lang w:eastAsia="sk-SK"/>
        </w:rPr>
        <w:t>infračervenom</w:t>
      </w:r>
      <w:r w:rsidRPr="004A7A68">
        <w:rPr>
          <w:rFonts w:eastAsia="Times New Roman" w:cs="Times New Roman"/>
          <w:sz w:val="24"/>
          <w:szCs w:val="24"/>
          <w:lang w:eastAsia="sk-SK"/>
        </w:rPr>
        <w:t xml:space="preserve"> </w:t>
      </w:r>
      <w:r w:rsidRPr="00410D2B">
        <w:rPr>
          <w:rFonts w:eastAsia="Times New Roman" w:cs="Times New Roman"/>
          <w:sz w:val="24"/>
          <w:szCs w:val="24"/>
          <w:lang w:eastAsia="sk-SK"/>
        </w:rPr>
        <w:t>pásme.</w:t>
      </w:r>
      <w:r w:rsidRPr="004A7A68">
        <w:rPr>
          <w:rFonts w:eastAsia="Times New Roman" w:cs="Times New Roman"/>
          <w:sz w:val="24"/>
          <w:szCs w:val="24"/>
          <w:lang w:eastAsia="sk-SK"/>
        </w:rPr>
        <w:t xml:space="preserve"> </w:t>
      </w:r>
      <w:r w:rsidRPr="00410D2B">
        <w:rPr>
          <w:rFonts w:eastAsia="Times New Roman" w:cs="Times New Roman"/>
          <w:sz w:val="24"/>
          <w:szCs w:val="24"/>
          <w:lang w:eastAsia="sk-SK"/>
        </w:rPr>
        <w:t>Periodicita</w:t>
      </w:r>
      <w:r w:rsidRPr="004A7A68">
        <w:rPr>
          <w:rFonts w:eastAsia="Times New Roman" w:cs="Times New Roman"/>
          <w:sz w:val="24"/>
          <w:szCs w:val="24"/>
          <w:lang w:eastAsia="sk-SK"/>
        </w:rPr>
        <w:t xml:space="preserve"> </w:t>
      </w:r>
      <w:r w:rsidRPr="00410D2B">
        <w:rPr>
          <w:rFonts w:eastAsia="Times New Roman" w:cs="Times New Roman"/>
          <w:sz w:val="24"/>
          <w:szCs w:val="24"/>
          <w:lang w:eastAsia="sk-SK"/>
        </w:rPr>
        <w:t>týchto</w:t>
      </w:r>
      <w:r w:rsidRPr="004A7A68">
        <w:rPr>
          <w:rFonts w:eastAsia="Times New Roman" w:cs="Times New Roman"/>
          <w:sz w:val="24"/>
          <w:szCs w:val="24"/>
          <w:lang w:eastAsia="sk-SK"/>
        </w:rPr>
        <w:t xml:space="preserve"> </w:t>
      </w:r>
      <w:r w:rsidRPr="00410D2B">
        <w:rPr>
          <w:rFonts w:eastAsia="Times New Roman" w:cs="Times New Roman"/>
          <w:sz w:val="24"/>
          <w:szCs w:val="24"/>
          <w:lang w:eastAsia="sk-SK"/>
        </w:rPr>
        <w:t>zábleskov</w:t>
      </w:r>
      <w:r w:rsidRPr="004A7A68">
        <w:rPr>
          <w:rFonts w:eastAsia="Times New Roman" w:cs="Times New Roman"/>
          <w:sz w:val="24"/>
          <w:szCs w:val="24"/>
          <w:lang w:eastAsia="sk-SK"/>
        </w:rPr>
        <w:t xml:space="preserve"> </w:t>
      </w:r>
      <w:r w:rsidRPr="00410D2B">
        <w:rPr>
          <w:rFonts w:eastAsia="Times New Roman" w:cs="Times New Roman"/>
          <w:sz w:val="24"/>
          <w:szCs w:val="24"/>
          <w:lang w:eastAsia="sk-SK"/>
        </w:rPr>
        <w:t>má</w:t>
      </w:r>
      <w:r w:rsidRPr="004A7A68">
        <w:rPr>
          <w:rFonts w:eastAsia="Times New Roman" w:cs="Times New Roman"/>
          <w:sz w:val="24"/>
          <w:szCs w:val="24"/>
          <w:lang w:eastAsia="sk-SK"/>
        </w:rPr>
        <w:t xml:space="preserve"> </w:t>
      </w:r>
      <w:r w:rsidRPr="00410D2B">
        <w:rPr>
          <w:rFonts w:eastAsia="Times New Roman" w:cs="Times New Roman"/>
          <w:sz w:val="24"/>
          <w:szCs w:val="24"/>
          <w:lang w:eastAsia="sk-SK"/>
        </w:rPr>
        <w:t>dve zložky -</w:t>
      </w:r>
      <w:r w:rsidRPr="004A7A68">
        <w:rPr>
          <w:rFonts w:eastAsia="Times New Roman" w:cs="Times New Roman"/>
          <w:sz w:val="24"/>
          <w:szCs w:val="24"/>
          <w:lang w:eastAsia="sk-SK"/>
        </w:rPr>
        <w:t xml:space="preserve"> </w:t>
      </w:r>
      <w:r w:rsidRPr="00410D2B">
        <w:rPr>
          <w:rFonts w:eastAsia="Times New Roman" w:cs="Times New Roman"/>
          <w:sz w:val="24"/>
          <w:szCs w:val="24"/>
          <w:lang w:eastAsia="sk-SK"/>
        </w:rPr>
        <w:t>20</w:t>
      </w:r>
      <w:r w:rsidRPr="004A7A68">
        <w:rPr>
          <w:rFonts w:eastAsia="Times New Roman" w:cs="Times New Roman"/>
          <w:sz w:val="24"/>
          <w:szCs w:val="24"/>
          <w:lang w:eastAsia="sk-SK"/>
        </w:rPr>
        <w:t xml:space="preserve"> </w:t>
      </w:r>
      <w:r w:rsidRPr="00410D2B">
        <w:rPr>
          <w:rFonts w:eastAsia="Times New Roman" w:cs="Times New Roman"/>
          <w:sz w:val="24"/>
          <w:szCs w:val="24"/>
          <w:lang w:eastAsia="sk-SK"/>
        </w:rPr>
        <w:t>minút</w:t>
      </w:r>
      <w:r w:rsidRPr="004A7A68">
        <w:rPr>
          <w:rFonts w:eastAsia="Times New Roman" w:cs="Times New Roman"/>
          <w:sz w:val="24"/>
          <w:szCs w:val="24"/>
          <w:lang w:eastAsia="sk-SK"/>
        </w:rPr>
        <w:t xml:space="preserve"> </w:t>
      </w:r>
      <w:r w:rsidRPr="00410D2B">
        <w:rPr>
          <w:rFonts w:eastAsia="Times New Roman" w:cs="Times New Roman"/>
          <w:sz w:val="24"/>
          <w:szCs w:val="24"/>
          <w:lang w:eastAsia="sk-SK"/>
        </w:rPr>
        <w:t>(</w:t>
      </w:r>
      <w:r w:rsidRPr="004A7A68">
        <w:rPr>
          <w:rFonts w:eastAsia="Times New Roman" w:cs="Times New Roman"/>
          <w:sz w:val="24"/>
          <w:szCs w:val="24"/>
          <w:lang w:eastAsia="sk-SK"/>
        </w:rPr>
        <w:t xml:space="preserve">pravdepodobne </w:t>
      </w:r>
      <w:r w:rsidRPr="00410D2B">
        <w:rPr>
          <w:rFonts w:eastAsia="Times New Roman" w:cs="Times New Roman"/>
          <w:sz w:val="24"/>
          <w:szCs w:val="24"/>
          <w:lang w:eastAsia="sk-SK"/>
        </w:rPr>
        <w:t>obežná doba</w:t>
      </w:r>
      <w:r w:rsidRPr="004A7A68">
        <w:rPr>
          <w:rFonts w:eastAsia="Times New Roman" w:cs="Times New Roman"/>
          <w:sz w:val="24"/>
          <w:szCs w:val="24"/>
          <w:lang w:eastAsia="sk-SK"/>
        </w:rPr>
        <w:t xml:space="preserve"> </w:t>
      </w:r>
      <w:r w:rsidRPr="00410D2B">
        <w:rPr>
          <w:rFonts w:eastAsia="Times New Roman" w:cs="Times New Roman"/>
          <w:sz w:val="24"/>
          <w:szCs w:val="24"/>
          <w:lang w:eastAsia="sk-SK"/>
        </w:rPr>
        <w:t>vnútornej</w:t>
      </w:r>
      <w:r w:rsidRPr="004A7A68">
        <w:rPr>
          <w:rFonts w:eastAsia="Times New Roman" w:cs="Times New Roman"/>
          <w:sz w:val="24"/>
          <w:szCs w:val="24"/>
          <w:lang w:eastAsia="sk-SK"/>
        </w:rPr>
        <w:t xml:space="preserve"> </w:t>
      </w:r>
      <w:r w:rsidRPr="00410D2B">
        <w:rPr>
          <w:rFonts w:eastAsia="Times New Roman" w:cs="Times New Roman"/>
          <w:sz w:val="24"/>
          <w:szCs w:val="24"/>
          <w:lang w:eastAsia="sk-SK"/>
        </w:rPr>
        <w:t>časti</w:t>
      </w:r>
      <w:r w:rsidRPr="004A7A68">
        <w:rPr>
          <w:rFonts w:eastAsia="Times New Roman" w:cs="Times New Roman"/>
          <w:sz w:val="24"/>
          <w:szCs w:val="24"/>
          <w:lang w:eastAsia="sk-SK"/>
        </w:rPr>
        <w:t xml:space="preserve"> </w:t>
      </w:r>
      <w:r w:rsidRPr="00410D2B">
        <w:rPr>
          <w:rFonts w:eastAsia="Times New Roman" w:cs="Times New Roman"/>
          <w:sz w:val="24"/>
          <w:szCs w:val="24"/>
          <w:lang w:eastAsia="sk-SK"/>
        </w:rPr>
        <w:t>akréčneho</w:t>
      </w:r>
      <w:r w:rsidRPr="004A7A68">
        <w:rPr>
          <w:rFonts w:eastAsia="Times New Roman" w:cs="Times New Roman"/>
          <w:sz w:val="24"/>
          <w:szCs w:val="24"/>
          <w:lang w:eastAsia="sk-SK"/>
        </w:rPr>
        <w:t xml:space="preserve"> </w:t>
      </w:r>
      <w:r w:rsidRPr="00410D2B">
        <w:rPr>
          <w:rFonts w:eastAsia="Times New Roman" w:cs="Times New Roman"/>
          <w:sz w:val="24"/>
          <w:szCs w:val="24"/>
          <w:lang w:eastAsia="sk-SK"/>
        </w:rPr>
        <w:t>disku</w:t>
      </w:r>
      <w:r w:rsidRPr="004A7A68">
        <w:rPr>
          <w:rFonts w:eastAsia="Times New Roman" w:cs="Times New Roman"/>
          <w:sz w:val="24"/>
          <w:szCs w:val="24"/>
          <w:lang w:eastAsia="sk-SK"/>
        </w:rPr>
        <w:t xml:space="preserve">) </w:t>
      </w:r>
      <w:r w:rsidRPr="00410D2B">
        <w:rPr>
          <w:rFonts w:eastAsia="Times New Roman" w:cs="Times New Roman"/>
          <w:sz w:val="24"/>
          <w:szCs w:val="24"/>
          <w:lang w:eastAsia="sk-SK"/>
        </w:rPr>
        <w:t>a</w:t>
      </w:r>
      <w:r w:rsidRPr="004A7A68">
        <w:rPr>
          <w:rFonts w:eastAsia="Times New Roman" w:cs="Times New Roman"/>
          <w:sz w:val="24"/>
          <w:szCs w:val="24"/>
          <w:lang w:eastAsia="sk-SK"/>
        </w:rPr>
        <w:t xml:space="preserve"> </w:t>
      </w:r>
      <w:r w:rsidRPr="00410D2B">
        <w:rPr>
          <w:rFonts w:eastAsia="Times New Roman" w:cs="Times New Roman"/>
          <w:sz w:val="24"/>
          <w:szCs w:val="24"/>
          <w:lang w:eastAsia="sk-SK"/>
        </w:rPr>
        <w:t>cca 1 hodinu</w:t>
      </w:r>
      <w:r w:rsidRPr="004A7A68">
        <w:rPr>
          <w:rFonts w:eastAsia="Times New Roman" w:cs="Times New Roman"/>
          <w:sz w:val="24"/>
          <w:szCs w:val="24"/>
          <w:lang w:eastAsia="sk-SK"/>
        </w:rPr>
        <w:t xml:space="preserve"> </w:t>
      </w:r>
      <w:r w:rsidRPr="00410D2B">
        <w:rPr>
          <w:rFonts w:eastAsia="Times New Roman" w:cs="Times New Roman"/>
          <w:sz w:val="24"/>
          <w:szCs w:val="24"/>
          <w:lang w:eastAsia="sk-SK"/>
        </w:rPr>
        <w:t>(</w:t>
      </w:r>
      <w:r w:rsidRPr="004A7A68">
        <w:rPr>
          <w:rFonts w:eastAsia="Times New Roman" w:cs="Times New Roman"/>
          <w:sz w:val="24"/>
          <w:szCs w:val="24"/>
          <w:lang w:eastAsia="sk-SK"/>
        </w:rPr>
        <w:t xml:space="preserve">snáď </w:t>
      </w:r>
      <w:r w:rsidRPr="00410D2B">
        <w:rPr>
          <w:rFonts w:eastAsia="Times New Roman" w:cs="Times New Roman"/>
          <w:sz w:val="24"/>
          <w:szCs w:val="24"/>
          <w:lang w:eastAsia="sk-SK"/>
        </w:rPr>
        <w:t>kváziperiodicita</w:t>
      </w:r>
      <w:r w:rsidRPr="004A7A68">
        <w:rPr>
          <w:rFonts w:eastAsia="Times New Roman" w:cs="Times New Roman"/>
          <w:sz w:val="24"/>
          <w:szCs w:val="24"/>
          <w:lang w:eastAsia="sk-SK"/>
        </w:rPr>
        <w:t xml:space="preserve"> </w:t>
      </w:r>
      <w:r w:rsidRPr="00410D2B">
        <w:rPr>
          <w:rFonts w:eastAsia="Times New Roman" w:cs="Times New Roman"/>
          <w:sz w:val="24"/>
          <w:szCs w:val="24"/>
          <w:lang w:eastAsia="sk-SK"/>
        </w:rPr>
        <w:t>prepojovania</w:t>
      </w:r>
      <w:r w:rsidRPr="004A7A68">
        <w:rPr>
          <w:rFonts w:eastAsia="Times New Roman" w:cs="Times New Roman"/>
          <w:sz w:val="24"/>
          <w:szCs w:val="24"/>
          <w:lang w:eastAsia="sk-SK"/>
        </w:rPr>
        <w:t xml:space="preserve"> </w:t>
      </w:r>
      <w:r w:rsidRPr="00410D2B">
        <w:rPr>
          <w:rFonts w:eastAsia="Times New Roman" w:cs="Times New Roman"/>
          <w:sz w:val="24"/>
          <w:szCs w:val="24"/>
          <w:lang w:eastAsia="sk-SK"/>
        </w:rPr>
        <w:t>magnetického</w:t>
      </w:r>
      <w:r w:rsidRPr="004A7A68">
        <w:rPr>
          <w:rFonts w:eastAsia="Times New Roman" w:cs="Times New Roman"/>
          <w:sz w:val="24"/>
          <w:szCs w:val="24"/>
          <w:lang w:eastAsia="sk-SK"/>
        </w:rPr>
        <w:t xml:space="preserve"> </w:t>
      </w:r>
      <w:r w:rsidRPr="00410D2B">
        <w:rPr>
          <w:rFonts w:eastAsia="Times New Roman" w:cs="Times New Roman"/>
          <w:sz w:val="24"/>
          <w:szCs w:val="24"/>
          <w:lang w:eastAsia="sk-SK"/>
        </w:rPr>
        <w:t>poľa</w:t>
      </w:r>
      <w:r w:rsidRPr="004A7A68">
        <w:rPr>
          <w:rFonts w:eastAsia="Times New Roman" w:cs="Times New Roman"/>
          <w:sz w:val="24"/>
          <w:szCs w:val="24"/>
          <w:lang w:eastAsia="sk-SK"/>
        </w:rPr>
        <w:t xml:space="preserve">). </w:t>
      </w:r>
    </w:p>
    <w:p w:rsidR="007C2A14" w:rsidRDefault="007C2A14" w:rsidP="007C2A14">
      <w:pPr>
        <w:spacing w:after="0"/>
        <w:jc w:val="both"/>
        <w:rPr>
          <w:rFonts w:eastAsia="Times New Roman" w:cs="Times New Roman"/>
          <w:sz w:val="24"/>
          <w:szCs w:val="24"/>
          <w:lang w:eastAsia="sk-SK"/>
        </w:rPr>
      </w:pPr>
    </w:p>
    <w:p w:rsidR="007C2A14" w:rsidRDefault="007C2A14" w:rsidP="007C2A14">
      <w:pPr>
        <w:spacing w:after="0"/>
        <w:jc w:val="both"/>
        <w:rPr>
          <w:sz w:val="24"/>
          <w:szCs w:val="24"/>
        </w:rPr>
      </w:pPr>
      <w:r w:rsidRPr="004B5239">
        <w:rPr>
          <w:sz w:val="24"/>
          <w:szCs w:val="24"/>
        </w:rPr>
        <w:t xml:space="preserve">V roku 2010 objavila družica Fermi v pásme 1 až 100 GeV </w:t>
      </w:r>
      <w:r>
        <w:rPr>
          <w:sz w:val="24"/>
          <w:szCs w:val="24"/>
        </w:rPr>
        <w:t>žiarenie</w:t>
      </w:r>
      <w:r w:rsidRPr="004B5239">
        <w:rPr>
          <w:sz w:val="24"/>
          <w:szCs w:val="24"/>
        </w:rPr>
        <w:t xml:space="preserve"> gama</w:t>
      </w:r>
      <w:r>
        <w:rPr>
          <w:sz w:val="24"/>
          <w:szCs w:val="24"/>
        </w:rPr>
        <w:t xml:space="preserve"> v podobe </w:t>
      </w:r>
      <w:r w:rsidRPr="004B5239">
        <w:rPr>
          <w:sz w:val="24"/>
          <w:szCs w:val="24"/>
        </w:rPr>
        <w:t xml:space="preserve"> </w:t>
      </w:r>
      <w:r>
        <w:rPr>
          <w:sz w:val="24"/>
          <w:szCs w:val="24"/>
        </w:rPr>
        <w:t>obrích bublín</w:t>
      </w:r>
      <w:r w:rsidRPr="004B5239">
        <w:rPr>
          <w:sz w:val="24"/>
          <w:szCs w:val="24"/>
        </w:rPr>
        <w:t>, v </w:t>
      </w:r>
      <w:r>
        <w:rPr>
          <w:sz w:val="24"/>
          <w:szCs w:val="24"/>
        </w:rPr>
        <w:t>smeroch</w:t>
      </w:r>
      <w:r w:rsidRPr="004B5239">
        <w:rPr>
          <w:sz w:val="24"/>
          <w:szCs w:val="24"/>
        </w:rPr>
        <w:t xml:space="preserve"> k súhvezdiu Panny a</w:t>
      </w:r>
      <w:r>
        <w:rPr>
          <w:sz w:val="24"/>
          <w:szCs w:val="24"/>
        </w:rPr>
        <w:t> </w:t>
      </w:r>
      <w:r w:rsidRPr="004B5239">
        <w:rPr>
          <w:sz w:val="24"/>
          <w:szCs w:val="24"/>
        </w:rPr>
        <w:t>Žeriav</w:t>
      </w:r>
      <w:r>
        <w:rPr>
          <w:sz w:val="24"/>
          <w:szCs w:val="24"/>
        </w:rPr>
        <w:t>a,</w:t>
      </w:r>
      <w:r w:rsidRPr="004B5239">
        <w:rPr>
          <w:sz w:val="24"/>
          <w:szCs w:val="24"/>
        </w:rPr>
        <w:t xml:space="preserve"> ktoré siahajú do výšky </w:t>
      </w:r>
      <w:r>
        <w:rPr>
          <w:sz w:val="24"/>
          <w:szCs w:val="24"/>
        </w:rPr>
        <w:t>až</w:t>
      </w:r>
      <w:r w:rsidRPr="004B5239">
        <w:rPr>
          <w:sz w:val="24"/>
          <w:szCs w:val="24"/>
        </w:rPr>
        <w:t xml:space="preserve"> 10 kpc</w:t>
      </w:r>
      <w:r>
        <w:rPr>
          <w:sz w:val="24"/>
          <w:szCs w:val="24"/>
        </w:rPr>
        <w:t xml:space="preserve"> nad aj  pod základnou rovinou Galaxie.</w:t>
      </w:r>
      <w:r w:rsidRPr="004B5239">
        <w:rPr>
          <w:sz w:val="24"/>
          <w:szCs w:val="24"/>
        </w:rPr>
        <w:t xml:space="preserve">  </w:t>
      </w:r>
      <w:r w:rsidRPr="004B5239">
        <w:rPr>
          <w:rFonts w:ascii="Calibri" w:hAnsi="Calibri"/>
          <w:sz w:val="24"/>
          <w:szCs w:val="24"/>
        </w:rPr>
        <w:t>Predpokladá sa</w:t>
      </w:r>
      <w:r w:rsidRPr="004B5239">
        <w:rPr>
          <w:rStyle w:val="Odkaznapoznmkupodiarou"/>
          <w:rFonts w:ascii="Calibri" w:hAnsi="Calibri"/>
          <w:sz w:val="24"/>
          <w:szCs w:val="24"/>
        </w:rPr>
        <w:footnoteReference w:id="36"/>
      </w:r>
      <w:r w:rsidRPr="004B5239">
        <w:rPr>
          <w:rFonts w:ascii="Calibri" w:hAnsi="Calibri"/>
          <w:sz w:val="24"/>
          <w:szCs w:val="24"/>
        </w:rPr>
        <w:t xml:space="preserve">,  že za ich existenciu vďačíme silnému krátkemu akréčnemu úkazu na čiernu veľdieru v centre </w:t>
      </w:r>
      <w:r w:rsidRPr="004B5239">
        <w:rPr>
          <w:rFonts w:ascii="Calibri" w:hAnsi="Calibri"/>
          <w:i/>
          <w:iCs/>
          <w:sz w:val="24"/>
          <w:szCs w:val="24"/>
        </w:rPr>
        <w:t>Galaxie</w:t>
      </w:r>
      <w:r w:rsidRPr="004B5239">
        <w:rPr>
          <w:rFonts w:ascii="Calibri" w:hAnsi="Calibri"/>
          <w:sz w:val="24"/>
          <w:szCs w:val="24"/>
        </w:rPr>
        <w:t>, ktorý sa odohral pred 6 mil. rokov.</w:t>
      </w:r>
      <w:r w:rsidRPr="004B5239">
        <w:rPr>
          <w:sz w:val="24"/>
          <w:szCs w:val="24"/>
        </w:rPr>
        <w:t xml:space="preserve">  </w:t>
      </w:r>
      <w:r w:rsidRPr="004B5239">
        <w:rPr>
          <w:rFonts w:ascii="Calibri" w:hAnsi="Calibri"/>
          <w:sz w:val="24"/>
          <w:szCs w:val="24"/>
        </w:rPr>
        <w:t xml:space="preserve">Akréciu plynu  doprevádzali </w:t>
      </w:r>
      <w:r w:rsidRPr="004B5239">
        <w:rPr>
          <w:rFonts w:ascii="Calibri" w:hAnsi="Calibri"/>
          <w:i/>
          <w:iCs/>
          <w:sz w:val="24"/>
          <w:szCs w:val="24"/>
        </w:rPr>
        <w:t>spätné rázové vlny</w:t>
      </w:r>
      <w:r w:rsidRPr="004B5239">
        <w:rPr>
          <w:rFonts w:ascii="Calibri" w:hAnsi="Calibri"/>
          <w:sz w:val="24"/>
          <w:szCs w:val="24"/>
        </w:rPr>
        <w:t xml:space="preserve">, ktoré boli v disku </w:t>
      </w:r>
      <w:r w:rsidRPr="004B5239">
        <w:rPr>
          <w:rFonts w:ascii="Calibri" w:hAnsi="Calibri"/>
          <w:i/>
          <w:iCs/>
          <w:sz w:val="24"/>
          <w:szCs w:val="24"/>
        </w:rPr>
        <w:t>Galaxie</w:t>
      </w:r>
      <w:r w:rsidRPr="004B5239">
        <w:rPr>
          <w:rFonts w:ascii="Calibri" w:hAnsi="Calibri"/>
          <w:sz w:val="24"/>
          <w:szCs w:val="24"/>
        </w:rPr>
        <w:t xml:space="preserve"> zastavené, ale mimo galaktickú rovinu vo výduti </w:t>
      </w:r>
      <w:r w:rsidRPr="004B5239">
        <w:rPr>
          <w:rFonts w:ascii="Calibri" w:hAnsi="Calibri"/>
          <w:i/>
          <w:iCs/>
          <w:sz w:val="24"/>
          <w:szCs w:val="24"/>
        </w:rPr>
        <w:t>Galaxie</w:t>
      </w:r>
      <w:r w:rsidRPr="004B5239">
        <w:rPr>
          <w:rFonts w:ascii="Calibri" w:hAnsi="Calibri"/>
          <w:sz w:val="24"/>
          <w:szCs w:val="24"/>
        </w:rPr>
        <w:t xml:space="preserve"> interagovali do veľkých vzdialenosti s redším medzihviezdnym  prostredím, čím vznikli pozorované Fermiho bubliny súmerné voči hlavnej rovine </w:t>
      </w:r>
      <w:r w:rsidRPr="004B5239">
        <w:rPr>
          <w:rFonts w:ascii="Calibri" w:hAnsi="Calibri"/>
          <w:iCs/>
          <w:sz w:val="24"/>
          <w:szCs w:val="24"/>
        </w:rPr>
        <w:t xml:space="preserve">Galaxie. </w:t>
      </w:r>
    </w:p>
    <w:p w:rsidR="007C2A14" w:rsidRDefault="007C2A14" w:rsidP="007C2A14">
      <w:pPr>
        <w:spacing w:after="0"/>
        <w:jc w:val="both"/>
        <w:rPr>
          <w:sz w:val="24"/>
          <w:szCs w:val="24"/>
        </w:rPr>
      </w:pPr>
    </w:p>
    <w:p w:rsidR="007C2A14" w:rsidRPr="00D10FA4" w:rsidRDefault="007C2A14" w:rsidP="007C2A14">
      <w:pPr>
        <w:pStyle w:val="Normlnywebov"/>
        <w:jc w:val="both"/>
        <w:rPr>
          <w:rFonts w:ascii="Calibri" w:hAnsi="Calibri"/>
        </w:rPr>
      </w:pPr>
    </w:p>
    <w:p w:rsidR="00D010D9" w:rsidRDefault="007C2A14" w:rsidP="00D010D9">
      <w:pPr>
        <w:keepNext/>
        <w:spacing w:after="0"/>
        <w:jc w:val="center"/>
      </w:pPr>
      <w:r>
        <w:rPr>
          <w:noProof/>
          <w:lang w:eastAsia="sk-SK"/>
        </w:rPr>
        <w:drawing>
          <wp:inline distT="0" distB="0" distL="0" distR="0" wp14:anchorId="344D0DE6" wp14:editId="0B1AF3D8">
            <wp:extent cx="3867150" cy="2181225"/>
            <wp:effectExtent l="0" t="0" r="0" b="9525"/>
            <wp:docPr id="60" name="Obrázok 60" descr="Súbor: 800 nasa štruktúra render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úbor: 800 nasa štruktúra renderin2.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67150" cy="2181225"/>
                    </a:xfrm>
                    <a:prstGeom prst="rect">
                      <a:avLst/>
                    </a:prstGeom>
                    <a:noFill/>
                    <a:ln>
                      <a:noFill/>
                    </a:ln>
                  </pic:spPr>
                </pic:pic>
              </a:graphicData>
            </a:graphic>
          </wp:inline>
        </w:drawing>
      </w:r>
    </w:p>
    <w:p w:rsidR="007C2A14" w:rsidRPr="00D010D9" w:rsidRDefault="00D010D9" w:rsidP="00D010D9">
      <w:pPr>
        <w:pStyle w:val="Popis"/>
        <w:jc w:val="center"/>
        <w:rPr>
          <w:rFonts w:eastAsia="Times New Roman" w:cs="Times New Roman"/>
          <w:b w:val="0"/>
          <w:color w:val="auto"/>
          <w:sz w:val="24"/>
          <w:szCs w:val="24"/>
          <w:lang w:eastAsia="sk-SK"/>
        </w:rPr>
      </w:pPr>
      <w:r w:rsidRPr="00D010D9">
        <w:rPr>
          <w:b w:val="0"/>
          <w:color w:val="auto"/>
        </w:rPr>
        <w:t xml:space="preserve">Obrázok </w:t>
      </w:r>
      <w:r w:rsidRPr="00D010D9">
        <w:rPr>
          <w:b w:val="0"/>
          <w:color w:val="auto"/>
        </w:rPr>
        <w:fldChar w:fldCharType="begin"/>
      </w:r>
      <w:r w:rsidRPr="00D010D9">
        <w:rPr>
          <w:b w:val="0"/>
          <w:color w:val="auto"/>
        </w:rPr>
        <w:instrText xml:space="preserve"> SEQ Obrázok \* ARABIC </w:instrText>
      </w:r>
      <w:r w:rsidRPr="00D010D9">
        <w:rPr>
          <w:b w:val="0"/>
          <w:color w:val="auto"/>
        </w:rPr>
        <w:fldChar w:fldCharType="separate"/>
      </w:r>
      <w:r w:rsidR="002A7536">
        <w:rPr>
          <w:b w:val="0"/>
          <w:noProof/>
          <w:color w:val="auto"/>
        </w:rPr>
        <w:t>84</w:t>
      </w:r>
      <w:r w:rsidRPr="00D010D9">
        <w:rPr>
          <w:b w:val="0"/>
          <w:color w:val="auto"/>
        </w:rPr>
        <w:fldChar w:fldCharType="end"/>
      </w:r>
      <w:r w:rsidRPr="00D010D9">
        <w:rPr>
          <w:b w:val="0"/>
          <w:color w:val="auto"/>
        </w:rPr>
        <w:t xml:space="preserve">  Fermiho bubliny.  Zdroj: Chandra.</w:t>
      </w:r>
    </w:p>
    <w:p w:rsidR="007C2A14" w:rsidRDefault="007C2A14" w:rsidP="007C2A14">
      <w:pPr>
        <w:jc w:val="center"/>
      </w:pPr>
    </w:p>
    <w:p w:rsidR="007C2A14" w:rsidRDefault="007C2A14" w:rsidP="006D2783"/>
    <w:p w:rsidR="007C2A14" w:rsidRDefault="007C2A14" w:rsidP="006D2783">
      <w:pPr>
        <w:pStyle w:val="Nadpis2"/>
        <w:numPr>
          <w:ilvl w:val="0"/>
          <w:numId w:val="44"/>
        </w:numPr>
      </w:pPr>
      <w:r>
        <w:t>Galaxie.</w:t>
      </w:r>
    </w:p>
    <w:p w:rsidR="007C2A14" w:rsidRDefault="007C2A14" w:rsidP="007C2A14"/>
    <w:p w:rsidR="007C2A14" w:rsidRDefault="0039361F" w:rsidP="007C2A14">
      <w:pPr>
        <w:jc w:val="both"/>
        <w:rPr>
          <w:sz w:val="24"/>
          <w:szCs w:val="24"/>
        </w:rPr>
      </w:pPr>
      <w:r>
        <w:rPr>
          <w:sz w:val="24"/>
          <w:szCs w:val="24"/>
        </w:rPr>
        <w:t>Myšlienka, že naša G</w:t>
      </w:r>
      <w:r w:rsidR="007C2A14" w:rsidRPr="00393499">
        <w:rPr>
          <w:sz w:val="24"/>
          <w:szCs w:val="24"/>
        </w:rPr>
        <w:t xml:space="preserve">alaxia nie je v priestore osamotená a existujú podobné ostrovy  hviezd sa začala presadzovať až počiatkom minulého storočia a to napriek tomu, že v niektorých Messierových objektoch </w:t>
      </w:r>
      <w:r w:rsidR="007C2A14">
        <w:rPr>
          <w:sz w:val="24"/>
          <w:szCs w:val="24"/>
        </w:rPr>
        <w:t>už boli rozpoznané hviezdy. Najväčším problémom totiž bolo zistiť vzdialenosť týchto objektov. Nájdením vzťahu medzi svietivosťou a periódou svetelných zmien premenných hviezd Cepheíd  sa otvorili dvere poznávania týchto extragalaktických objektov. V roku 1920 sa podarilo Curtisovi odhadnúť vzdialenosť špirálovej galaxie v Andromede a jeho určená vzdialenosť približne na 2 milióny svetelných rokov nenechávali nikoho na pochybách, že ide o mimogalaktický</w:t>
      </w:r>
      <w:r>
        <w:rPr>
          <w:sz w:val="24"/>
          <w:szCs w:val="24"/>
        </w:rPr>
        <w:t xml:space="preserve"> objekt.  A tak sa naša Galaxia</w:t>
      </w:r>
      <w:r w:rsidR="007C2A14">
        <w:rPr>
          <w:sz w:val="24"/>
          <w:szCs w:val="24"/>
        </w:rPr>
        <w:t xml:space="preserve"> stala iba jednou z množstva iných galaxií rozptýlených v nekonečnom priestore. V súčasnosti vzdialenosti galaxií odhadujeme aj základe jasnosti supernov Ia a obe tieto metódy pre vzdialenosti objektov do 10 Mpc súhlasia veľmi dobre.</w:t>
      </w:r>
    </w:p>
    <w:p w:rsidR="007C2A14" w:rsidRDefault="007C2A14" w:rsidP="007C2A14">
      <w:pPr>
        <w:jc w:val="both"/>
        <w:rPr>
          <w:rStyle w:val="hps"/>
        </w:rPr>
      </w:pPr>
      <w:r>
        <w:rPr>
          <w:sz w:val="24"/>
          <w:szCs w:val="24"/>
        </w:rPr>
        <w:t xml:space="preserve">V roku 1926 Edwin Hubble už poznal vzdialenosti pre 48 hmlovín, a ich pozorovaný vzhľad sa stal základom pre určenie ich klasifikácie.  V tejto klasifikácii rozoznávame štyri základné typy. </w:t>
      </w:r>
      <w:r w:rsidRPr="00A16C74">
        <w:rPr>
          <w:b/>
          <w:sz w:val="24"/>
          <w:szCs w:val="24"/>
        </w:rPr>
        <w:t>Eliptické galaxie</w:t>
      </w:r>
      <w:r>
        <w:rPr>
          <w:sz w:val="24"/>
          <w:szCs w:val="24"/>
        </w:rPr>
        <w:t xml:space="preserve"> tvarom pripomínajú elipsy rôzneho sploštenia (pomer hlavnej a vedľajšej polosi elipsy môže byť najviac 7). V tejto mierke klasifikácie rozoznávame eliptické galaxie E0 až po najviac pretiahnuté elipsy E7. </w:t>
      </w:r>
      <w:r>
        <w:rPr>
          <w:rStyle w:val="notranslate"/>
          <w:sz w:val="24"/>
          <w:szCs w:val="24"/>
        </w:rPr>
        <w:t xml:space="preserve">V strede sú najjasnejšie, od stredu pomaly ich jasnosť klesá. Eliptické galaxie môžu dosahovať obrích rozmerov (označujeme GE), ktoré môžu obsahovať viac ako bilión hviezd s priemerom približne 2 milióny svetelných rokov, ale môžu byť aj malé trpasličie galaxie (s priemerom okolo 1000 svetelných rokov), ktoré sa často nachádzajú v kopách galaxií, alebo sú satelitmi veľkých špirálových galaxií. </w:t>
      </w:r>
      <w:r>
        <w:rPr>
          <w:sz w:val="24"/>
          <w:szCs w:val="24"/>
        </w:rPr>
        <w:t>E</w:t>
      </w:r>
      <w:r w:rsidRPr="00FF17C8">
        <w:rPr>
          <w:sz w:val="24"/>
          <w:szCs w:val="24"/>
        </w:rPr>
        <w:t xml:space="preserve">liptické galaxie obsahujú </w:t>
      </w:r>
      <w:r>
        <w:rPr>
          <w:rStyle w:val="notranslate"/>
          <w:sz w:val="24"/>
          <w:szCs w:val="24"/>
        </w:rPr>
        <w:t>staršie</w:t>
      </w:r>
      <w:r w:rsidRPr="00FF17C8">
        <w:rPr>
          <w:rStyle w:val="notranslate"/>
          <w:sz w:val="24"/>
          <w:szCs w:val="24"/>
        </w:rPr>
        <w:t xml:space="preserve"> hvi</w:t>
      </w:r>
      <w:r>
        <w:rPr>
          <w:rStyle w:val="notranslate"/>
          <w:sz w:val="24"/>
          <w:szCs w:val="24"/>
        </w:rPr>
        <w:t>ezdy s nízkou hmotnosťou a malým množstvom</w:t>
      </w:r>
      <w:r w:rsidRPr="00FF17C8">
        <w:rPr>
          <w:rStyle w:val="notranslate"/>
          <w:sz w:val="24"/>
          <w:szCs w:val="24"/>
        </w:rPr>
        <w:t xml:space="preserve"> medzihviezdnej hmoty </w:t>
      </w:r>
      <w:r>
        <w:rPr>
          <w:rStyle w:val="notranslate"/>
          <w:sz w:val="24"/>
          <w:szCs w:val="24"/>
        </w:rPr>
        <w:t>(</w:t>
      </w:r>
      <w:r w:rsidRPr="00FF17C8">
        <w:rPr>
          <w:rStyle w:val="notranslate"/>
          <w:sz w:val="24"/>
          <w:szCs w:val="24"/>
        </w:rPr>
        <w:t>plyn</w:t>
      </w:r>
      <w:r>
        <w:rPr>
          <w:rStyle w:val="notranslate"/>
          <w:sz w:val="24"/>
          <w:szCs w:val="24"/>
        </w:rPr>
        <w:t>u a </w:t>
      </w:r>
      <w:r w:rsidRPr="00FF17C8">
        <w:rPr>
          <w:rStyle w:val="notranslate"/>
          <w:sz w:val="24"/>
          <w:szCs w:val="24"/>
        </w:rPr>
        <w:t>prach</w:t>
      </w:r>
      <w:r>
        <w:rPr>
          <w:rStyle w:val="notranslate"/>
          <w:sz w:val="24"/>
          <w:szCs w:val="24"/>
        </w:rPr>
        <w:t>u),</w:t>
      </w:r>
      <w:r w:rsidRPr="00FF17C8">
        <w:rPr>
          <w:sz w:val="24"/>
          <w:szCs w:val="24"/>
        </w:rPr>
        <w:t xml:space="preserve"> </w:t>
      </w:r>
      <w:r>
        <w:rPr>
          <w:rStyle w:val="notranslate"/>
          <w:sz w:val="24"/>
          <w:szCs w:val="24"/>
        </w:rPr>
        <w:t xml:space="preserve">v dôsledku čoho, tieto galaxie </w:t>
      </w:r>
      <w:r w:rsidRPr="00FF17C8">
        <w:rPr>
          <w:rStyle w:val="notranslate"/>
          <w:sz w:val="24"/>
          <w:szCs w:val="24"/>
        </w:rPr>
        <w:t>majú malú alebo</w:t>
      </w:r>
      <w:r>
        <w:rPr>
          <w:rStyle w:val="notranslate"/>
          <w:sz w:val="24"/>
          <w:szCs w:val="24"/>
        </w:rPr>
        <w:t xml:space="preserve"> takmer</w:t>
      </w:r>
      <w:r w:rsidRPr="00FF17C8">
        <w:rPr>
          <w:rStyle w:val="notranslate"/>
          <w:sz w:val="24"/>
          <w:szCs w:val="24"/>
        </w:rPr>
        <w:t xml:space="preserve"> žiadnu tvorbu hviezd.</w:t>
      </w:r>
      <w:r>
        <w:rPr>
          <w:rStyle w:val="notranslate"/>
          <w:sz w:val="24"/>
          <w:szCs w:val="24"/>
        </w:rPr>
        <w:t xml:space="preserve"> Prechodným typom medzi eliptickými a špirálovými galaxiami sú šošovkovité galaxie s označením S0.</w:t>
      </w:r>
      <w:r w:rsidRPr="00A52762">
        <w:rPr>
          <w:rStyle w:val="hps"/>
        </w:rPr>
        <w:t xml:space="preserve"> </w:t>
      </w:r>
    </w:p>
    <w:p w:rsidR="007C2A14" w:rsidRDefault="007C2A14" w:rsidP="007C2A14">
      <w:pPr>
        <w:jc w:val="both"/>
        <w:rPr>
          <w:rStyle w:val="notranslate"/>
          <w:sz w:val="24"/>
          <w:szCs w:val="24"/>
        </w:rPr>
      </w:pPr>
      <w:r>
        <w:br/>
      </w:r>
    </w:p>
    <w:p w:rsidR="007C2A14" w:rsidRDefault="007C2A14" w:rsidP="007C2A14">
      <w:pPr>
        <w:jc w:val="both"/>
        <w:rPr>
          <w:sz w:val="24"/>
          <w:szCs w:val="24"/>
        </w:rPr>
      </w:pPr>
      <w:r w:rsidRPr="00A749CB">
        <w:rPr>
          <w:rStyle w:val="notranslate"/>
          <w:b/>
          <w:sz w:val="24"/>
          <w:szCs w:val="24"/>
        </w:rPr>
        <w:t>Špirálové galaxie</w:t>
      </w:r>
      <w:r>
        <w:rPr>
          <w:rStyle w:val="notranslate"/>
          <w:sz w:val="24"/>
          <w:szCs w:val="24"/>
        </w:rPr>
        <w:t xml:space="preserve"> (S)delíme na jednoduché špirály, alebo </w:t>
      </w:r>
      <w:r w:rsidRPr="00A749CB">
        <w:rPr>
          <w:rStyle w:val="notranslate"/>
          <w:b/>
          <w:sz w:val="24"/>
          <w:szCs w:val="24"/>
        </w:rPr>
        <w:t>špirály prepojené priečkou</w:t>
      </w:r>
      <w:r>
        <w:rPr>
          <w:rStyle w:val="notranslate"/>
          <w:sz w:val="24"/>
          <w:szCs w:val="24"/>
        </w:rPr>
        <w:t xml:space="preserve"> (SB). Špirálové galaxie obsahujú výduť a špirálové ramená, kde sa nachádzajú najmä mladé svietivé hviezdy a medzihviezdny plyn a prach. Podľa veľkosti jadra a stupňa poškodenia ramien ich delíme, rovnako ako špirálové galaxie s prie</w:t>
      </w:r>
      <w:r w:rsidR="0039361F">
        <w:rPr>
          <w:rStyle w:val="notranslate"/>
          <w:sz w:val="24"/>
          <w:szCs w:val="24"/>
        </w:rPr>
        <w:t xml:space="preserve">čkou do troch skupín Sa, Sb, Sc a SBa, SBb, SBc. </w:t>
      </w:r>
      <w:r w:rsidRPr="0060266D">
        <w:rPr>
          <w:rFonts w:eastAsia="Times New Roman" w:cs="Times New Roman"/>
          <w:sz w:val="24"/>
          <w:szCs w:val="24"/>
          <w:lang w:eastAsia="sk-SK"/>
        </w:rPr>
        <w:t xml:space="preserve">Vo </w:t>
      </w:r>
      <w:r>
        <w:rPr>
          <w:rFonts w:eastAsia="Times New Roman" w:cs="Times New Roman"/>
          <w:sz w:val="24"/>
          <w:szCs w:val="24"/>
          <w:lang w:eastAsia="sk-SK"/>
        </w:rPr>
        <w:t>väčšine</w:t>
      </w:r>
      <w:r w:rsidRPr="0060266D">
        <w:rPr>
          <w:rFonts w:eastAsia="Times New Roman" w:cs="Times New Roman"/>
          <w:sz w:val="24"/>
          <w:szCs w:val="24"/>
          <w:lang w:eastAsia="sk-SK"/>
        </w:rPr>
        <w:t xml:space="preserve"> špirálových galaxií sa špirálové ramená "navíjajú" v zmysle rotácie celej galaxie</w:t>
      </w:r>
      <w:r>
        <w:rPr>
          <w:rFonts w:eastAsia="Times New Roman" w:cs="Times New Roman"/>
          <w:sz w:val="24"/>
          <w:szCs w:val="24"/>
          <w:lang w:eastAsia="sk-SK"/>
        </w:rPr>
        <w:t>.</w:t>
      </w:r>
      <w:r>
        <w:br/>
      </w:r>
      <w:r w:rsidRPr="0060266D">
        <w:rPr>
          <w:sz w:val="24"/>
          <w:szCs w:val="24"/>
        </w:rPr>
        <w:t xml:space="preserve">Posledným výrazným typom sú </w:t>
      </w:r>
      <w:r w:rsidRPr="0060266D">
        <w:rPr>
          <w:b/>
          <w:sz w:val="24"/>
          <w:szCs w:val="24"/>
        </w:rPr>
        <w:t>nepravidelné galaxie</w:t>
      </w:r>
      <w:r w:rsidRPr="0060266D">
        <w:rPr>
          <w:sz w:val="24"/>
          <w:szCs w:val="24"/>
        </w:rPr>
        <w:t xml:space="preserve"> (Ir, Irr) ktoré obsahujú množstvo plynu a prachu.</w:t>
      </w:r>
    </w:p>
    <w:p w:rsidR="0039361F" w:rsidRDefault="0039361F" w:rsidP="007C2A14">
      <w:pPr>
        <w:jc w:val="both"/>
        <w:rPr>
          <w:sz w:val="24"/>
          <w:szCs w:val="24"/>
        </w:rPr>
      </w:pPr>
    </w:p>
    <w:p w:rsidR="0039361F" w:rsidRPr="0060266D" w:rsidRDefault="0039361F" w:rsidP="007C2A14">
      <w:pPr>
        <w:jc w:val="both"/>
        <w:rPr>
          <w:sz w:val="24"/>
          <w:szCs w:val="24"/>
        </w:rPr>
      </w:pPr>
    </w:p>
    <w:p w:rsidR="00D010D9" w:rsidRDefault="007C2A14" w:rsidP="00D010D9">
      <w:pPr>
        <w:keepNext/>
        <w:jc w:val="both"/>
      </w:pPr>
      <w:r>
        <w:rPr>
          <w:noProof/>
          <w:lang w:eastAsia="sk-SK"/>
        </w:rPr>
        <w:drawing>
          <wp:inline distT="0" distB="0" distL="0" distR="0" wp14:anchorId="5AEE3DCF" wp14:editId="00C61202">
            <wp:extent cx="5731510" cy="3173824"/>
            <wp:effectExtent l="0" t="0" r="2540" b="7620"/>
            <wp:docPr id="32" name="Obrázok 32" descr="http://upload.wikimedia.org/wikipedia/commons/8/8a/Hubble_sequence_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8/8a/Hubble_sequence_photo.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31510" cy="3173824"/>
                    </a:xfrm>
                    <a:prstGeom prst="rect">
                      <a:avLst/>
                    </a:prstGeom>
                    <a:noFill/>
                    <a:ln>
                      <a:noFill/>
                    </a:ln>
                  </pic:spPr>
                </pic:pic>
              </a:graphicData>
            </a:graphic>
          </wp:inline>
        </w:drawing>
      </w:r>
    </w:p>
    <w:p w:rsidR="00D010D9" w:rsidRPr="00D010D9" w:rsidRDefault="00D010D9" w:rsidP="00D010D9">
      <w:pPr>
        <w:jc w:val="center"/>
        <w:rPr>
          <w:sz w:val="18"/>
          <w:szCs w:val="18"/>
        </w:rPr>
      </w:pPr>
      <w:r w:rsidRPr="00D010D9">
        <w:rPr>
          <w:b/>
          <w:sz w:val="18"/>
          <w:szCs w:val="18"/>
        </w:rPr>
        <w:t xml:space="preserve">Obrázok </w:t>
      </w:r>
      <w:r w:rsidRPr="00D010D9">
        <w:rPr>
          <w:b/>
          <w:sz w:val="18"/>
          <w:szCs w:val="18"/>
        </w:rPr>
        <w:fldChar w:fldCharType="begin"/>
      </w:r>
      <w:r w:rsidRPr="00D010D9">
        <w:rPr>
          <w:b/>
          <w:sz w:val="18"/>
          <w:szCs w:val="18"/>
        </w:rPr>
        <w:instrText xml:space="preserve"> SEQ Obrázok \* ARABIC </w:instrText>
      </w:r>
      <w:r w:rsidRPr="00D010D9">
        <w:rPr>
          <w:b/>
          <w:sz w:val="18"/>
          <w:szCs w:val="18"/>
        </w:rPr>
        <w:fldChar w:fldCharType="separate"/>
      </w:r>
      <w:r w:rsidR="002A7536">
        <w:rPr>
          <w:b/>
          <w:noProof/>
          <w:sz w:val="18"/>
          <w:szCs w:val="18"/>
        </w:rPr>
        <w:t>85</w:t>
      </w:r>
      <w:r w:rsidRPr="00D010D9">
        <w:rPr>
          <w:b/>
          <w:sz w:val="18"/>
          <w:szCs w:val="18"/>
        </w:rPr>
        <w:fldChar w:fldCharType="end"/>
      </w:r>
      <w:r w:rsidRPr="00D010D9">
        <w:rPr>
          <w:b/>
          <w:sz w:val="18"/>
          <w:szCs w:val="18"/>
        </w:rPr>
        <w:t xml:space="preserve"> Morfologická Hubble klasifikácia galaxií.</w:t>
      </w:r>
      <w:r w:rsidRPr="00D010D9">
        <w:rPr>
          <w:sz w:val="18"/>
          <w:szCs w:val="18"/>
        </w:rPr>
        <w:t xml:space="preserve"> Zdroj: </w:t>
      </w:r>
      <w:r w:rsidRPr="00D010D9">
        <w:rPr>
          <w:rStyle w:val="mw-mmv-title"/>
          <w:sz w:val="18"/>
          <w:szCs w:val="18"/>
        </w:rPr>
        <w:t>Hubble sequence photo</w:t>
      </w:r>
      <w:r w:rsidRPr="00D010D9">
        <w:rPr>
          <w:sz w:val="18"/>
          <w:szCs w:val="18"/>
        </w:rPr>
        <w:t>CC BY-SA 3.0</w:t>
      </w:r>
    </w:p>
    <w:p w:rsidR="007C2A14" w:rsidRPr="00D010D9" w:rsidRDefault="007C2A14" w:rsidP="00D010D9">
      <w:pPr>
        <w:pStyle w:val="Popis"/>
        <w:jc w:val="center"/>
        <w:rPr>
          <w:b w:val="0"/>
          <w:color w:val="auto"/>
          <w:sz w:val="24"/>
          <w:szCs w:val="24"/>
        </w:rPr>
      </w:pPr>
    </w:p>
    <w:p w:rsidR="007C2A14" w:rsidRDefault="007C2A14" w:rsidP="007C2A14">
      <w:pPr>
        <w:jc w:val="both"/>
        <w:rPr>
          <w:rStyle w:val="hps"/>
          <w:sz w:val="24"/>
          <w:szCs w:val="24"/>
        </w:rPr>
      </w:pPr>
    </w:p>
    <w:p w:rsidR="007C2A14" w:rsidRPr="0060266D" w:rsidRDefault="007C2A14" w:rsidP="007C2A14">
      <w:pPr>
        <w:spacing w:after="0"/>
        <w:jc w:val="both"/>
        <w:rPr>
          <w:rFonts w:ascii="Calibri" w:hAnsi="Calibri"/>
          <w:sz w:val="24"/>
          <w:szCs w:val="24"/>
        </w:rPr>
      </w:pPr>
      <w:r w:rsidRPr="0060266D">
        <w:rPr>
          <w:rStyle w:val="hps"/>
          <w:rFonts w:ascii="Calibri" w:hAnsi="Calibri"/>
          <w:sz w:val="24"/>
          <w:szCs w:val="24"/>
        </w:rPr>
        <w:t>Štúdium</w:t>
      </w:r>
      <w:r w:rsidRPr="0060266D">
        <w:rPr>
          <w:rFonts w:ascii="Calibri" w:hAnsi="Calibri"/>
          <w:sz w:val="24"/>
          <w:szCs w:val="24"/>
        </w:rPr>
        <w:t xml:space="preserve"> </w:t>
      </w:r>
      <w:r w:rsidRPr="0060266D">
        <w:rPr>
          <w:rStyle w:val="hps"/>
          <w:rFonts w:ascii="Calibri" w:hAnsi="Calibri"/>
          <w:sz w:val="24"/>
          <w:szCs w:val="24"/>
        </w:rPr>
        <w:t>rádiového</w:t>
      </w:r>
      <w:r w:rsidRPr="0060266D">
        <w:rPr>
          <w:rFonts w:ascii="Calibri" w:hAnsi="Calibri"/>
          <w:sz w:val="24"/>
          <w:szCs w:val="24"/>
        </w:rPr>
        <w:t xml:space="preserve"> </w:t>
      </w:r>
      <w:r w:rsidRPr="0060266D">
        <w:rPr>
          <w:rStyle w:val="hps"/>
          <w:rFonts w:ascii="Calibri" w:hAnsi="Calibri"/>
          <w:sz w:val="24"/>
          <w:szCs w:val="24"/>
        </w:rPr>
        <w:t>žiarenia</w:t>
      </w:r>
      <w:r w:rsidRPr="0060266D">
        <w:rPr>
          <w:rFonts w:ascii="Calibri" w:hAnsi="Calibri"/>
          <w:sz w:val="24"/>
          <w:szCs w:val="24"/>
        </w:rPr>
        <w:t xml:space="preserve"> </w:t>
      </w:r>
      <w:r w:rsidRPr="0060266D">
        <w:rPr>
          <w:rStyle w:val="hps"/>
          <w:rFonts w:ascii="Calibri" w:hAnsi="Calibri"/>
          <w:sz w:val="24"/>
          <w:szCs w:val="24"/>
        </w:rPr>
        <w:t>blízkych</w:t>
      </w:r>
      <w:r w:rsidRPr="0060266D">
        <w:rPr>
          <w:rFonts w:ascii="Calibri" w:hAnsi="Calibri"/>
          <w:sz w:val="24"/>
          <w:szCs w:val="24"/>
        </w:rPr>
        <w:t xml:space="preserve"> </w:t>
      </w:r>
      <w:r w:rsidRPr="0060266D">
        <w:rPr>
          <w:rStyle w:val="hps"/>
          <w:rFonts w:ascii="Calibri" w:hAnsi="Calibri"/>
          <w:sz w:val="24"/>
          <w:szCs w:val="24"/>
        </w:rPr>
        <w:t>galaxií</w:t>
      </w:r>
      <w:r w:rsidRPr="0060266D">
        <w:rPr>
          <w:rFonts w:ascii="Calibri" w:hAnsi="Calibri"/>
          <w:sz w:val="24"/>
          <w:szCs w:val="24"/>
        </w:rPr>
        <w:t xml:space="preserve"> </w:t>
      </w:r>
      <w:r w:rsidRPr="0060266D">
        <w:rPr>
          <w:rStyle w:val="hps"/>
          <w:rFonts w:ascii="Calibri" w:hAnsi="Calibri"/>
          <w:sz w:val="24"/>
          <w:szCs w:val="24"/>
        </w:rPr>
        <w:t>potvrdilo</w:t>
      </w:r>
      <w:r w:rsidRPr="0060266D">
        <w:rPr>
          <w:rFonts w:ascii="Calibri" w:hAnsi="Calibri"/>
          <w:sz w:val="24"/>
          <w:szCs w:val="24"/>
        </w:rPr>
        <w:t xml:space="preserve">, </w:t>
      </w:r>
      <w:r w:rsidRPr="0060266D">
        <w:rPr>
          <w:rStyle w:val="hps"/>
          <w:rFonts w:ascii="Calibri" w:hAnsi="Calibri"/>
          <w:sz w:val="24"/>
          <w:szCs w:val="24"/>
        </w:rPr>
        <w:t>že väčšina</w:t>
      </w:r>
      <w:r w:rsidRPr="0060266D">
        <w:rPr>
          <w:rFonts w:ascii="Calibri" w:hAnsi="Calibri"/>
          <w:sz w:val="24"/>
          <w:szCs w:val="24"/>
        </w:rPr>
        <w:t xml:space="preserve"> </w:t>
      </w:r>
      <w:r w:rsidRPr="0060266D">
        <w:rPr>
          <w:rStyle w:val="hps"/>
          <w:rFonts w:ascii="Calibri" w:hAnsi="Calibri"/>
          <w:sz w:val="24"/>
          <w:szCs w:val="24"/>
        </w:rPr>
        <w:t>z nich</w:t>
      </w:r>
      <w:r w:rsidRPr="0060266D">
        <w:rPr>
          <w:rFonts w:ascii="Calibri" w:hAnsi="Calibri"/>
          <w:sz w:val="24"/>
          <w:szCs w:val="24"/>
        </w:rPr>
        <w:t xml:space="preserve"> </w:t>
      </w:r>
      <w:r w:rsidRPr="0060266D">
        <w:rPr>
          <w:rStyle w:val="hps"/>
          <w:rFonts w:ascii="Calibri" w:hAnsi="Calibri"/>
          <w:sz w:val="24"/>
          <w:szCs w:val="24"/>
        </w:rPr>
        <w:t>má vo svojom</w:t>
      </w:r>
      <w:r w:rsidRPr="0060266D">
        <w:rPr>
          <w:rFonts w:ascii="Calibri" w:hAnsi="Calibri"/>
          <w:sz w:val="24"/>
          <w:szCs w:val="24"/>
        </w:rPr>
        <w:t xml:space="preserve"> </w:t>
      </w:r>
      <w:r w:rsidRPr="0060266D">
        <w:rPr>
          <w:rStyle w:val="hps"/>
          <w:rFonts w:ascii="Calibri" w:hAnsi="Calibri"/>
          <w:sz w:val="24"/>
          <w:szCs w:val="24"/>
        </w:rPr>
        <w:t>centre</w:t>
      </w:r>
      <w:r w:rsidRPr="0060266D">
        <w:rPr>
          <w:rFonts w:ascii="Calibri" w:hAnsi="Calibri"/>
          <w:sz w:val="24"/>
          <w:szCs w:val="24"/>
        </w:rPr>
        <w:t xml:space="preserve"> </w:t>
      </w:r>
      <w:r w:rsidRPr="0060266D">
        <w:rPr>
          <w:rStyle w:val="hps"/>
          <w:rFonts w:ascii="Calibri" w:hAnsi="Calibri"/>
          <w:sz w:val="24"/>
          <w:szCs w:val="24"/>
        </w:rPr>
        <w:t>supermasívne</w:t>
      </w:r>
      <w:r w:rsidRPr="0060266D">
        <w:rPr>
          <w:rFonts w:ascii="Calibri" w:hAnsi="Calibri"/>
          <w:sz w:val="24"/>
          <w:szCs w:val="24"/>
        </w:rPr>
        <w:t xml:space="preserve"> </w:t>
      </w:r>
      <w:r w:rsidRPr="0060266D">
        <w:rPr>
          <w:rStyle w:val="hps"/>
          <w:rFonts w:ascii="Calibri" w:hAnsi="Calibri"/>
          <w:sz w:val="24"/>
          <w:szCs w:val="24"/>
        </w:rPr>
        <w:t>čierne diery (podobne, ako v našej galaxii typu</w:t>
      </w:r>
      <w:r w:rsidRPr="0060266D">
        <w:rPr>
          <w:rFonts w:ascii="Calibri" w:hAnsi="Calibri"/>
          <w:sz w:val="24"/>
          <w:szCs w:val="24"/>
        </w:rPr>
        <w:t xml:space="preserve"> </w:t>
      </w:r>
      <w:r w:rsidRPr="0060266D">
        <w:rPr>
          <w:rStyle w:val="hps"/>
          <w:rFonts w:ascii="Calibri" w:hAnsi="Calibri"/>
          <w:sz w:val="24"/>
          <w:szCs w:val="24"/>
        </w:rPr>
        <w:t>Sgr</w:t>
      </w:r>
      <w:r w:rsidRPr="0060266D">
        <w:rPr>
          <w:rFonts w:ascii="Calibri" w:hAnsi="Calibri"/>
          <w:sz w:val="24"/>
          <w:szCs w:val="24"/>
        </w:rPr>
        <w:t xml:space="preserve"> </w:t>
      </w:r>
      <w:r w:rsidRPr="0060266D">
        <w:rPr>
          <w:rStyle w:val="hps"/>
          <w:rFonts w:ascii="Calibri" w:hAnsi="Calibri"/>
          <w:sz w:val="24"/>
          <w:szCs w:val="24"/>
        </w:rPr>
        <w:t>A</w:t>
      </w:r>
      <w:r w:rsidRPr="0060266D">
        <w:rPr>
          <w:rFonts w:ascii="Calibri" w:hAnsi="Calibri"/>
          <w:sz w:val="24"/>
          <w:szCs w:val="24"/>
        </w:rPr>
        <w:t xml:space="preserve"> </w:t>
      </w:r>
      <w:r w:rsidRPr="0060266D">
        <w:rPr>
          <w:rStyle w:val="hps"/>
          <w:rFonts w:ascii="Calibri" w:hAnsi="Calibri"/>
          <w:sz w:val="24"/>
          <w:szCs w:val="24"/>
        </w:rPr>
        <w:t>*)</w:t>
      </w:r>
      <w:r w:rsidRPr="0060266D">
        <w:rPr>
          <w:rFonts w:ascii="Calibri" w:hAnsi="Calibri"/>
          <w:sz w:val="24"/>
          <w:szCs w:val="24"/>
        </w:rPr>
        <w:t xml:space="preserve"> a </w:t>
      </w:r>
      <w:r w:rsidRPr="0060266D">
        <w:rPr>
          <w:rStyle w:val="hps"/>
          <w:rFonts w:ascii="Calibri" w:hAnsi="Calibri"/>
          <w:sz w:val="24"/>
          <w:szCs w:val="24"/>
        </w:rPr>
        <w:t>ktoré</w:t>
      </w:r>
      <w:r w:rsidRPr="0060266D">
        <w:rPr>
          <w:rFonts w:ascii="Calibri" w:hAnsi="Calibri"/>
          <w:sz w:val="24"/>
          <w:szCs w:val="24"/>
        </w:rPr>
        <w:t xml:space="preserve"> </w:t>
      </w:r>
      <w:r w:rsidRPr="0060266D">
        <w:rPr>
          <w:rStyle w:val="hps"/>
          <w:rFonts w:ascii="Calibri" w:hAnsi="Calibri"/>
          <w:sz w:val="24"/>
          <w:szCs w:val="24"/>
        </w:rPr>
        <w:t>zrejme</w:t>
      </w:r>
      <w:r w:rsidRPr="0060266D">
        <w:rPr>
          <w:rFonts w:ascii="Calibri" w:hAnsi="Calibri"/>
          <w:sz w:val="24"/>
          <w:szCs w:val="24"/>
        </w:rPr>
        <w:t xml:space="preserve"> </w:t>
      </w:r>
      <w:r w:rsidRPr="0060266D">
        <w:rPr>
          <w:rStyle w:val="hps"/>
          <w:rFonts w:ascii="Calibri" w:hAnsi="Calibri"/>
          <w:sz w:val="24"/>
          <w:szCs w:val="24"/>
        </w:rPr>
        <w:t>vznikli</w:t>
      </w:r>
      <w:r w:rsidRPr="0060266D">
        <w:rPr>
          <w:rFonts w:ascii="Calibri" w:hAnsi="Calibri"/>
          <w:sz w:val="24"/>
          <w:szCs w:val="24"/>
        </w:rPr>
        <w:t xml:space="preserve"> </w:t>
      </w:r>
      <w:r w:rsidRPr="0060266D">
        <w:rPr>
          <w:rStyle w:val="hps"/>
          <w:rFonts w:ascii="Calibri" w:hAnsi="Calibri"/>
          <w:sz w:val="24"/>
          <w:szCs w:val="24"/>
        </w:rPr>
        <w:t>ešte</w:t>
      </w:r>
      <w:r w:rsidRPr="0060266D">
        <w:rPr>
          <w:rFonts w:ascii="Calibri" w:hAnsi="Calibri"/>
          <w:sz w:val="24"/>
          <w:szCs w:val="24"/>
        </w:rPr>
        <w:t xml:space="preserve"> </w:t>
      </w:r>
      <w:r w:rsidRPr="0060266D">
        <w:rPr>
          <w:rStyle w:val="hps"/>
          <w:rFonts w:ascii="Calibri" w:hAnsi="Calibri"/>
          <w:sz w:val="24"/>
          <w:szCs w:val="24"/>
        </w:rPr>
        <w:t>pred</w:t>
      </w:r>
      <w:r w:rsidRPr="0060266D">
        <w:rPr>
          <w:rFonts w:ascii="Calibri" w:hAnsi="Calibri"/>
          <w:sz w:val="24"/>
          <w:szCs w:val="24"/>
        </w:rPr>
        <w:t xml:space="preserve"> </w:t>
      </w:r>
      <w:r w:rsidRPr="0060266D">
        <w:rPr>
          <w:rStyle w:val="hps"/>
          <w:rFonts w:ascii="Calibri" w:hAnsi="Calibri"/>
          <w:sz w:val="24"/>
          <w:szCs w:val="24"/>
        </w:rPr>
        <w:t>vznikom</w:t>
      </w:r>
      <w:r w:rsidRPr="0060266D">
        <w:rPr>
          <w:rFonts w:ascii="Calibri" w:hAnsi="Calibri"/>
          <w:sz w:val="24"/>
          <w:szCs w:val="24"/>
        </w:rPr>
        <w:t xml:space="preserve"> </w:t>
      </w:r>
      <w:r w:rsidRPr="0060266D">
        <w:rPr>
          <w:rStyle w:val="hps"/>
          <w:rFonts w:ascii="Calibri" w:hAnsi="Calibri"/>
          <w:sz w:val="24"/>
          <w:szCs w:val="24"/>
        </w:rPr>
        <w:t>I.</w:t>
      </w:r>
      <w:r w:rsidRPr="0060266D">
        <w:rPr>
          <w:rFonts w:ascii="Calibri" w:hAnsi="Calibri"/>
          <w:sz w:val="24"/>
          <w:szCs w:val="24"/>
        </w:rPr>
        <w:t xml:space="preserve"> </w:t>
      </w:r>
      <w:r w:rsidRPr="0060266D">
        <w:rPr>
          <w:rStyle w:val="hps"/>
          <w:rFonts w:ascii="Calibri" w:hAnsi="Calibri"/>
          <w:sz w:val="24"/>
          <w:szCs w:val="24"/>
        </w:rPr>
        <w:t>generácie</w:t>
      </w:r>
      <w:r w:rsidRPr="0060266D">
        <w:rPr>
          <w:rFonts w:ascii="Calibri" w:hAnsi="Calibri"/>
          <w:sz w:val="24"/>
          <w:szCs w:val="24"/>
        </w:rPr>
        <w:t xml:space="preserve"> </w:t>
      </w:r>
      <w:r w:rsidRPr="0060266D">
        <w:rPr>
          <w:rStyle w:val="hps"/>
          <w:rFonts w:ascii="Calibri" w:hAnsi="Calibri"/>
          <w:sz w:val="24"/>
          <w:szCs w:val="24"/>
        </w:rPr>
        <w:t>hviezd</w:t>
      </w:r>
      <w:r w:rsidRPr="0060266D">
        <w:rPr>
          <w:rFonts w:ascii="Calibri" w:hAnsi="Calibri"/>
          <w:sz w:val="24"/>
          <w:szCs w:val="24"/>
        </w:rPr>
        <w:t xml:space="preserve"> </w:t>
      </w:r>
      <w:r w:rsidRPr="0060266D">
        <w:rPr>
          <w:rStyle w:val="hps"/>
          <w:rFonts w:ascii="Calibri" w:hAnsi="Calibri"/>
          <w:sz w:val="24"/>
          <w:szCs w:val="24"/>
        </w:rPr>
        <w:t>v</w:t>
      </w:r>
      <w:r w:rsidR="0039361F">
        <w:rPr>
          <w:rFonts w:ascii="Calibri" w:hAnsi="Calibri"/>
          <w:sz w:val="24"/>
          <w:szCs w:val="24"/>
        </w:rPr>
        <w:t> počiatkoch vzniku</w:t>
      </w:r>
      <w:r w:rsidRPr="0060266D">
        <w:rPr>
          <w:rFonts w:ascii="Calibri" w:hAnsi="Calibri"/>
          <w:sz w:val="24"/>
          <w:szCs w:val="24"/>
        </w:rPr>
        <w:t xml:space="preserve"> </w:t>
      </w:r>
      <w:r w:rsidRPr="0060266D">
        <w:rPr>
          <w:rStyle w:val="hps"/>
          <w:rFonts w:ascii="Calibri" w:hAnsi="Calibri"/>
          <w:sz w:val="24"/>
          <w:szCs w:val="24"/>
        </w:rPr>
        <w:t>vesmíru</w:t>
      </w:r>
      <w:r w:rsidRPr="0060266D">
        <w:rPr>
          <w:rFonts w:ascii="Calibri" w:hAnsi="Calibri"/>
          <w:sz w:val="24"/>
          <w:szCs w:val="24"/>
        </w:rPr>
        <w:t xml:space="preserve">. </w:t>
      </w:r>
      <w:r w:rsidRPr="0060266D">
        <w:rPr>
          <w:rStyle w:val="hps"/>
          <w:rFonts w:ascii="Calibri" w:hAnsi="Calibri"/>
          <w:sz w:val="24"/>
          <w:szCs w:val="24"/>
        </w:rPr>
        <w:t>K ich</w:t>
      </w:r>
      <w:r w:rsidRPr="0060266D">
        <w:rPr>
          <w:rFonts w:ascii="Calibri" w:hAnsi="Calibri"/>
          <w:sz w:val="24"/>
          <w:szCs w:val="24"/>
        </w:rPr>
        <w:t xml:space="preserve"> </w:t>
      </w:r>
      <w:r w:rsidRPr="0060266D">
        <w:rPr>
          <w:rStyle w:val="hps"/>
          <w:rFonts w:ascii="Calibri" w:hAnsi="Calibri"/>
          <w:sz w:val="24"/>
          <w:szCs w:val="24"/>
        </w:rPr>
        <w:t>vzrastu</w:t>
      </w:r>
      <w:r w:rsidRPr="0060266D">
        <w:rPr>
          <w:rFonts w:ascii="Calibri" w:hAnsi="Calibri"/>
          <w:sz w:val="24"/>
          <w:szCs w:val="24"/>
        </w:rPr>
        <w:t xml:space="preserve"> </w:t>
      </w:r>
      <w:r w:rsidRPr="0060266D">
        <w:rPr>
          <w:rStyle w:val="hps"/>
          <w:rFonts w:ascii="Calibri" w:hAnsi="Calibri"/>
          <w:sz w:val="24"/>
          <w:szCs w:val="24"/>
        </w:rPr>
        <w:t>prispieva</w:t>
      </w:r>
      <w:r w:rsidRPr="0060266D">
        <w:rPr>
          <w:rFonts w:ascii="Calibri" w:hAnsi="Calibri"/>
          <w:sz w:val="24"/>
          <w:szCs w:val="24"/>
        </w:rPr>
        <w:t xml:space="preserve"> </w:t>
      </w:r>
      <w:r w:rsidRPr="0060266D">
        <w:rPr>
          <w:rStyle w:val="hps"/>
          <w:rFonts w:ascii="Calibri" w:hAnsi="Calibri"/>
          <w:sz w:val="24"/>
          <w:szCs w:val="24"/>
        </w:rPr>
        <w:t>ako</w:t>
      </w:r>
      <w:r w:rsidRPr="0060266D">
        <w:rPr>
          <w:rFonts w:ascii="Calibri" w:hAnsi="Calibri"/>
          <w:sz w:val="24"/>
          <w:szCs w:val="24"/>
        </w:rPr>
        <w:t xml:space="preserve"> </w:t>
      </w:r>
      <w:r w:rsidR="0039361F">
        <w:rPr>
          <w:rStyle w:val="hps"/>
          <w:rFonts w:ascii="Calibri" w:hAnsi="Calibri"/>
          <w:sz w:val="24"/>
          <w:szCs w:val="24"/>
        </w:rPr>
        <w:t>akrécia</w:t>
      </w:r>
      <w:r w:rsidRPr="0060266D">
        <w:rPr>
          <w:rFonts w:ascii="Calibri" w:hAnsi="Calibri"/>
          <w:sz w:val="24"/>
          <w:szCs w:val="24"/>
        </w:rPr>
        <w:t xml:space="preserve"> </w:t>
      </w:r>
      <w:r w:rsidRPr="0060266D">
        <w:rPr>
          <w:rStyle w:val="hps"/>
          <w:rFonts w:ascii="Calibri" w:hAnsi="Calibri"/>
          <w:sz w:val="24"/>
          <w:szCs w:val="24"/>
        </w:rPr>
        <w:t>medzihviezdneho</w:t>
      </w:r>
      <w:r w:rsidRPr="0060266D">
        <w:rPr>
          <w:rFonts w:ascii="Calibri" w:hAnsi="Calibri"/>
          <w:sz w:val="24"/>
          <w:szCs w:val="24"/>
        </w:rPr>
        <w:t xml:space="preserve"> </w:t>
      </w:r>
      <w:r w:rsidRPr="0060266D">
        <w:rPr>
          <w:rStyle w:val="hps"/>
          <w:rFonts w:ascii="Calibri" w:hAnsi="Calibri"/>
          <w:sz w:val="24"/>
          <w:szCs w:val="24"/>
        </w:rPr>
        <w:t>plynu</w:t>
      </w:r>
      <w:r w:rsidR="0039361F">
        <w:rPr>
          <w:rStyle w:val="hps"/>
          <w:rFonts w:ascii="Calibri" w:hAnsi="Calibri"/>
          <w:sz w:val="24"/>
          <w:szCs w:val="24"/>
        </w:rPr>
        <w:t>,</w:t>
      </w:r>
      <w:r w:rsidRPr="0060266D">
        <w:rPr>
          <w:rFonts w:ascii="Calibri" w:hAnsi="Calibri"/>
          <w:sz w:val="24"/>
          <w:szCs w:val="24"/>
        </w:rPr>
        <w:t xml:space="preserve"> </w:t>
      </w:r>
      <w:r w:rsidRPr="0060266D">
        <w:rPr>
          <w:rStyle w:val="hps"/>
          <w:rFonts w:ascii="Calibri" w:hAnsi="Calibri"/>
          <w:sz w:val="24"/>
          <w:szCs w:val="24"/>
        </w:rPr>
        <w:t>tak</w:t>
      </w:r>
      <w:r w:rsidRPr="0060266D">
        <w:rPr>
          <w:rFonts w:ascii="Calibri" w:hAnsi="Calibri"/>
          <w:sz w:val="24"/>
          <w:szCs w:val="24"/>
        </w:rPr>
        <w:t xml:space="preserve"> </w:t>
      </w:r>
      <w:r w:rsidRPr="0060266D">
        <w:rPr>
          <w:rStyle w:val="hps"/>
          <w:rFonts w:ascii="Calibri" w:hAnsi="Calibri"/>
          <w:sz w:val="24"/>
          <w:szCs w:val="24"/>
        </w:rPr>
        <w:t>aj</w:t>
      </w:r>
      <w:r w:rsidRPr="0060266D">
        <w:rPr>
          <w:rFonts w:ascii="Calibri" w:hAnsi="Calibri"/>
          <w:sz w:val="24"/>
          <w:szCs w:val="24"/>
        </w:rPr>
        <w:t xml:space="preserve"> </w:t>
      </w:r>
      <w:r w:rsidRPr="0060266D">
        <w:rPr>
          <w:rStyle w:val="hps"/>
          <w:rFonts w:ascii="Calibri" w:hAnsi="Calibri"/>
          <w:sz w:val="24"/>
          <w:szCs w:val="24"/>
        </w:rPr>
        <w:t>pohlcovanie</w:t>
      </w:r>
      <w:r w:rsidRPr="0060266D">
        <w:rPr>
          <w:rFonts w:ascii="Calibri" w:hAnsi="Calibri"/>
          <w:sz w:val="24"/>
          <w:szCs w:val="24"/>
        </w:rPr>
        <w:t xml:space="preserve"> </w:t>
      </w:r>
      <w:r w:rsidRPr="0060266D">
        <w:rPr>
          <w:rStyle w:val="hps"/>
          <w:rFonts w:ascii="Calibri" w:hAnsi="Calibri"/>
          <w:sz w:val="24"/>
          <w:szCs w:val="24"/>
        </w:rPr>
        <w:t>masívnych</w:t>
      </w:r>
      <w:r w:rsidRPr="0060266D">
        <w:rPr>
          <w:rFonts w:ascii="Calibri" w:hAnsi="Calibri"/>
          <w:sz w:val="24"/>
          <w:szCs w:val="24"/>
        </w:rPr>
        <w:t xml:space="preserve"> </w:t>
      </w:r>
      <w:r w:rsidRPr="0060266D">
        <w:rPr>
          <w:rStyle w:val="hps"/>
          <w:rFonts w:ascii="Calibri" w:hAnsi="Calibri"/>
          <w:sz w:val="24"/>
          <w:szCs w:val="24"/>
        </w:rPr>
        <w:t>hviezd</w:t>
      </w:r>
      <w:r w:rsidRPr="0060266D">
        <w:rPr>
          <w:rFonts w:ascii="Calibri" w:hAnsi="Calibri"/>
          <w:sz w:val="24"/>
          <w:szCs w:val="24"/>
        </w:rPr>
        <w:t xml:space="preserve"> </w:t>
      </w:r>
      <w:r w:rsidRPr="0060266D">
        <w:rPr>
          <w:rStyle w:val="hps"/>
          <w:rFonts w:ascii="Calibri" w:hAnsi="Calibri"/>
          <w:sz w:val="24"/>
          <w:szCs w:val="24"/>
        </w:rPr>
        <w:t>I.</w:t>
      </w:r>
      <w:r w:rsidRPr="0060266D">
        <w:rPr>
          <w:rFonts w:ascii="Calibri" w:hAnsi="Calibri"/>
          <w:sz w:val="24"/>
          <w:szCs w:val="24"/>
        </w:rPr>
        <w:t xml:space="preserve"> </w:t>
      </w:r>
      <w:r w:rsidRPr="0060266D">
        <w:rPr>
          <w:rStyle w:val="hps"/>
          <w:rFonts w:ascii="Calibri" w:hAnsi="Calibri"/>
          <w:sz w:val="24"/>
          <w:szCs w:val="24"/>
        </w:rPr>
        <w:t>generácie</w:t>
      </w:r>
      <w:r w:rsidRPr="0060266D">
        <w:rPr>
          <w:rFonts w:ascii="Calibri" w:hAnsi="Calibri"/>
          <w:sz w:val="24"/>
          <w:szCs w:val="24"/>
        </w:rPr>
        <w:t xml:space="preserve">, </w:t>
      </w:r>
      <w:r w:rsidRPr="0060266D">
        <w:rPr>
          <w:rStyle w:val="hps"/>
          <w:rFonts w:ascii="Calibri" w:hAnsi="Calibri"/>
          <w:sz w:val="24"/>
          <w:szCs w:val="24"/>
        </w:rPr>
        <w:t>prípadne</w:t>
      </w:r>
      <w:r w:rsidRPr="0060266D">
        <w:rPr>
          <w:rFonts w:ascii="Calibri" w:hAnsi="Calibri"/>
          <w:sz w:val="24"/>
          <w:szCs w:val="24"/>
        </w:rPr>
        <w:t xml:space="preserve"> </w:t>
      </w:r>
      <w:r w:rsidRPr="0060266D">
        <w:rPr>
          <w:rStyle w:val="hps"/>
          <w:rFonts w:ascii="Calibri" w:hAnsi="Calibri"/>
          <w:sz w:val="24"/>
          <w:szCs w:val="24"/>
        </w:rPr>
        <w:t>aj</w:t>
      </w:r>
      <w:r w:rsidRPr="0060266D">
        <w:rPr>
          <w:rFonts w:ascii="Calibri" w:hAnsi="Calibri"/>
          <w:sz w:val="24"/>
          <w:szCs w:val="24"/>
        </w:rPr>
        <w:t xml:space="preserve"> </w:t>
      </w:r>
      <w:r w:rsidRPr="0060266D">
        <w:rPr>
          <w:rStyle w:val="hps"/>
          <w:rFonts w:ascii="Calibri" w:hAnsi="Calibri"/>
          <w:sz w:val="24"/>
          <w:szCs w:val="24"/>
        </w:rPr>
        <w:t>splývanie</w:t>
      </w:r>
      <w:r w:rsidRPr="0060266D">
        <w:rPr>
          <w:rFonts w:ascii="Calibri" w:hAnsi="Calibri"/>
          <w:sz w:val="24"/>
          <w:szCs w:val="24"/>
        </w:rPr>
        <w:t xml:space="preserve"> </w:t>
      </w:r>
      <w:r w:rsidRPr="0060266D">
        <w:rPr>
          <w:rStyle w:val="hps"/>
          <w:rFonts w:ascii="Calibri" w:hAnsi="Calibri"/>
          <w:sz w:val="24"/>
          <w:szCs w:val="24"/>
        </w:rPr>
        <w:t>zárodkov</w:t>
      </w:r>
      <w:r w:rsidRPr="0060266D">
        <w:rPr>
          <w:rFonts w:ascii="Calibri" w:hAnsi="Calibri"/>
          <w:sz w:val="24"/>
          <w:szCs w:val="24"/>
        </w:rPr>
        <w:t xml:space="preserve"> </w:t>
      </w:r>
      <w:r w:rsidRPr="0060266D">
        <w:rPr>
          <w:rStyle w:val="hps"/>
          <w:rFonts w:ascii="Calibri" w:hAnsi="Calibri"/>
          <w:sz w:val="24"/>
          <w:szCs w:val="24"/>
        </w:rPr>
        <w:t>galaxií</w:t>
      </w:r>
      <w:r w:rsidRPr="0060266D">
        <w:rPr>
          <w:rFonts w:ascii="Calibri" w:hAnsi="Calibri"/>
          <w:sz w:val="24"/>
          <w:szCs w:val="24"/>
        </w:rPr>
        <w:t xml:space="preserve">. </w:t>
      </w:r>
      <w:r>
        <w:rPr>
          <w:rFonts w:ascii="Calibri" w:hAnsi="Calibri"/>
          <w:sz w:val="24"/>
          <w:szCs w:val="24"/>
        </w:rPr>
        <w:t>Hmotnosť centrálnej čiernej diery je priamo úmerná hmotnosti príslušnej galaktickej výdute a na hmotnosti tmavého hala, ktoré ju obklopuje.</w:t>
      </w:r>
    </w:p>
    <w:p w:rsidR="007C2A14" w:rsidRDefault="007C2A14" w:rsidP="007C2A14">
      <w:pPr>
        <w:spacing w:after="0" w:line="240" w:lineRule="auto"/>
        <w:jc w:val="both"/>
        <w:rPr>
          <w:rFonts w:eastAsia="Times New Roman" w:cs="Times New Roman"/>
          <w:b/>
          <w:sz w:val="24"/>
          <w:szCs w:val="24"/>
          <w:lang w:eastAsia="sk-SK"/>
        </w:rPr>
      </w:pPr>
    </w:p>
    <w:p w:rsidR="007C2A14" w:rsidRDefault="007C2A14" w:rsidP="007C2A14">
      <w:pPr>
        <w:jc w:val="both"/>
      </w:pPr>
    </w:p>
    <w:p w:rsidR="007C2A14" w:rsidRDefault="006D2783" w:rsidP="007C2A14">
      <w:pPr>
        <w:pStyle w:val="Nadpis2"/>
        <w:rPr>
          <w:rStyle w:val="hps"/>
          <w:sz w:val="24"/>
          <w:szCs w:val="24"/>
        </w:rPr>
      </w:pPr>
      <w:r>
        <w:rPr>
          <w:rStyle w:val="hps"/>
          <w:sz w:val="24"/>
          <w:szCs w:val="24"/>
        </w:rPr>
        <w:t xml:space="preserve">21.1 </w:t>
      </w:r>
      <w:r w:rsidR="007C2A14">
        <w:rPr>
          <w:rStyle w:val="hps"/>
          <w:sz w:val="24"/>
          <w:szCs w:val="24"/>
        </w:rPr>
        <w:t>Rozpínanie vesmíru</w:t>
      </w:r>
    </w:p>
    <w:p w:rsidR="007C2A14" w:rsidRPr="0060266D" w:rsidRDefault="007C2A14" w:rsidP="007C2A14"/>
    <w:p w:rsidR="007C2A14" w:rsidRDefault="007C2A14" w:rsidP="007C2A14">
      <w:pPr>
        <w:jc w:val="both"/>
        <w:rPr>
          <w:rStyle w:val="hps"/>
          <w:rFonts w:ascii="Calibri" w:eastAsiaTheme="minorEastAsia" w:hAnsi="Calibri"/>
          <w:sz w:val="24"/>
          <w:szCs w:val="24"/>
        </w:rPr>
      </w:pPr>
      <w:r w:rsidRPr="0060266D">
        <w:rPr>
          <w:rStyle w:val="hps"/>
          <w:rFonts w:ascii="Calibri" w:hAnsi="Calibri"/>
          <w:sz w:val="24"/>
          <w:szCs w:val="24"/>
        </w:rPr>
        <w:t xml:space="preserve">Podľa červeného posunu v spektrách špirálových galaxií je možné určiť radiálnu rýchlosť danej galaxie zo vzťahu    </w:t>
      </w:r>
      <m:oMath>
        <m:sSub>
          <m:sSubPr>
            <m:ctrlPr>
              <w:rPr>
                <w:rStyle w:val="hps"/>
                <w:rFonts w:ascii="Cambria Math" w:hAnsi="Cambria Math"/>
                <w:i/>
                <w:sz w:val="24"/>
                <w:szCs w:val="24"/>
              </w:rPr>
            </m:ctrlPr>
          </m:sSubPr>
          <m:e>
            <m:r>
              <w:rPr>
                <w:rStyle w:val="hps"/>
                <w:rFonts w:ascii="Cambria Math" w:hAnsi="Cambria Math"/>
                <w:sz w:val="24"/>
                <w:szCs w:val="24"/>
              </w:rPr>
              <m:t>v</m:t>
            </m:r>
          </m:e>
          <m:sub>
            <m:r>
              <w:rPr>
                <w:rStyle w:val="hps"/>
                <w:rFonts w:ascii="Cambria Math" w:hAnsi="Cambria Math"/>
                <w:sz w:val="24"/>
                <w:szCs w:val="24"/>
              </w:rPr>
              <m:t>r</m:t>
            </m:r>
          </m:sub>
        </m:sSub>
        <m:r>
          <w:rPr>
            <w:rStyle w:val="hps"/>
            <w:rFonts w:ascii="Cambria Math" w:hAnsi="Cambria Math"/>
            <w:sz w:val="24"/>
            <w:szCs w:val="24"/>
          </w:rPr>
          <m:t xml:space="preserve">= </m:t>
        </m:r>
        <m:f>
          <m:fPr>
            <m:ctrlPr>
              <w:rPr>
                <w:rStyle w:val="hps"/>
                <w:rFonts w:ascii="Cambria Math" w:hAnsi="Cambria Math"/>
                <w:i/>
                <w:sz w:val="24"/>
                <w:szCs w:val="24"/>
              </w:rPr>
            </m:ctrlPr>
          </m:fPr>
          <m:num>
            <m:r>
              <w:rPr>
                <w:rStyle w:val="hps"/>
                <w:rFonts w:ascii="Cambria Math" w:hAnsi="Cambria Math"/>
                <w:sz w:val="24"/>
                <w:szCs w:val="24"/>
              </w:rPr>
              <m:t>∆λ</m:t>
            </m:r>
          </m:num>
          <m:den>
            <m:sSub>
              <m:sSubPr>
                <m:ctrlPr>
                  <w:rPr>
                    <w:rStyle w:val="hps"/>
                    <w:rFonts w:ascii="Cambria Math" w:hAnsi="Cambria Math"/>
                    <w:i/>
                    <w:sz w:val="24"/>
                    <w:szCs w:val="24"/>
                  </w:rPr>
                </m:ctrlPr>
              </m:sSubPr>
              <m:e>
                <m:r>
                  <w:rPr>
                    <w:rStyle w:val="hps"/>
                    <w:rFonts w:ascii="Cambria Math" w:hAnsi="Cambria Math"/>
                    <w:sz w:val="24"/>
                    <w:szCs w:val="24"/>
                  </w:rPr>
                  <m:t>λ</m:t>
                </m:r>
              </m:e>
              <m:sub>
                <m:r>
                  <w:rPr>
                    <w:rStyle w:val="hps"/>
                    <w:rFonts w:ascii="Cambria Math" w:hAnsi="Cambria Math"/>
                    <w:sz w:val="24"/>
                    <w:szCs w:val="24"/>
                  </w:rPr>
                  <m:t>0</m:t>
                </m:r>
              </m:sub>
            </m:sSub>
          </m:den>
        </m:f>
        <m:r>
          <w:rPr>
            <w:rStyle w:val="hps"/>
            <w:rFonts w:ascii="Cambria Math" w:hAnsi="Cambria Math"/>
            <w:sz w:val="24"/>
            <w:szCs w:val="24"/>
          </w:rPr>
          <m:t xml:space="preserve"> c.</m:t>
        </m:r>
      </m:oMath>
      <w:r w:rsidR="0039361F">
        <w:rPr>
          <w:rStyle w:val="hps"/>
          <w:rFonts w:ascii="Calibri" w:eastAsiaTheme="minorEastAsia" w:hAnsi="Calibri"/>
          <w:sz w:val="24"/>
          <w:szCs w:val="24"/>
        </w:rPr>
        <w:t xml:space="preserve">    Z</w:t>
      </w:r>
      <w:r w:rsidRPr="0060266D">
        <w:rPr>
          <w:rStyle w:val="hps"/>
          <w:rFonts w:ascii="Calibri" w:eastAsiaTheme="minorEastAsia" w:hAnsi="Calibri"/>
          <w:sz w:val="24"/>
          <w:szCs w:val="24"/>
        </w:rPr>
        <w:t>ávislosti radiálnej rýchlosti o</w:t>
      </w:r>
      <w:r w:rsidR="0039361F">
        <w:rPr>
          <w:rStyle w:val="hps"/>
          <w:rFonts w:ascii="Calibri" w:eastAsiaTheme="minorEastAsia" w:hAnsi="Calibri"/>
          <w:sz w:val="24"/>
          <w:szCs w:val="24"/>
        </w:rPr>
        <w:t>d vzdialenosti galaxie predstavuje</w:t>
      </w:r>
      <w:r w:rsidRPr="0060266D">
        <w:rPr>
          <w:rStyle w:val="hps"/>
          <w:rFonts w:ascii="Calibri" w:eastAsiaTheme="minorEastAsia" w:hAnsi="Calibri"/>
          <w:sz w:val="24"/>
          <w:szCs w:val="24"/>
        </w:rPr>
        <w:t xml:space="preserve"> priamoúmernú závislosť, z ktorej vyplýva že existuje jednoduchá závislosť medzi vzdialenosťou galaxií a rýchlosťou, ktorou sa od nás vzdiaľujú.</w:t>
      </w:r>
    </w:p>
    <w:p w:rsidR="00D010D9" w:rsidRDefault="00D010D9" w:rsidP="00D010D9">
      <w:pPr>
        <w:keepNext/>
        <w:jc w:val="center"/>
      </w:pPr>
      <w:r w:rsidRPr="00D010D9">
        <w:rPr>
          <w:rFonts w:ascii="Calibri" w:eastAsiaTheme="minorEastAsia" w:hAnsi="Calibri"/>
          <w:noProof/>
          <w:sz w:val="24"/>
          <w:szCs w:val="24"/>
          <w:lang w:eastAsia="sk-SK"/>
        </w:rPr>
        <w:drawing>
          <wp:inline distT="0" distB="0" distL="0" distR="0" wp14:anchorId="6CA39BCF" wp14:editId="5B9D4856">
            <wp:extent cx="2857500" cy="2277110"/>
            <wp:effectExtent l="0" t="0" r="0" b="8890"/>
            <wp:docPr id="15464" name="Obrázok 15464" descr="http://www.si-journal.de/jg11/heft1/img/sij11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i-journal.de/jg11/heft1/img/sij111-3-1.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57500" cy="2277110"/>
                    </a:xfrm>
                    <a:prstGeom prst="rect">
                      <a:avLst/>
                    </a:prstGeom>
                    <a:noFill/>
                    <a:ln>
                      <a:noFill/>
                    </a:ln>
                  </pic:spPr>
                </pic:pic>
              </a:graphicData>
            </a:graphic>
          </wp:inline>
        </w:drawing>
      </w:r>
    </w:p>
    <w:p w:rsidR="00D010D9" w:rsidRPr="00D010D9" w:rsidRDefault="00D010D9" w:rsidP="00D010D9">
      <w:pPr>
        <w:pStyle w:val="Popis"/>
        <w:jc w:val="center"/>
        <w:rPr>
          <w:rStyle w:val="hps"/>
          <w:rFonts w:ascii="Calibri" w:eastAsiaTheme="minorEastAsia" w:hAnsi="Calibri"/>
          <w:b w:val="0"/>
          <w:color w:val="auto"/>
          <w:sz w:val="24"/>
          <w:szCs w:val="24"/>
        </w:rPr>
      </w:pPr>
      <w:r w:rsidRPr="00D010D9">
        <w:rPr>
          <w:b w:val="0"/>
          <w:color w:val="auto"/>
        </w:rPr>
        <w:t xml:space="preserve">Obrázok </w:t>
      </w:r>
      <w:r w:rsidRPr="00D010D9">
        <w:rPr>
          <w:b w:val="0"/>
          <w:color w:val="auto"/>
        </w:rPr>
        <w:fldChar w:fldCharType="begin"/>
      </w:r>
      <w:r w:rsidRPr="00D010D9">
        <w:rPr>
          <w:b w:val="0"/>
          <w:color w:val="auto"/>
        </w:rPr>
        <w:instrText xml:space="preserve"> SEQ Obrázok \* ARABIC </w:instrText>
      </w:r>
      <w:r w:rsidRPr="00D010D9">
        <w:rPr>
          <w:b w:val="0"/>
          <w:color w:val="auto"/>
        </w:rPr>
        <w:fldChar w:fldCharType="separate"/>
      </w:r>
      <w:r w:rsidR="002A7536">
        <w:rPr>
          <w:b w:val="0"/>
          <w:noProof/>
          <w:color w:val="auto"/>
        </w:rPr>
        <w:t>86</w:t>
      </w:r>
      <w:r w:rsidRPr="00D010D9">
        <w:rPr>
          <w:b w:val="0"/>
          <w:color w:val="auto"/>
        </w:rPr>
        <w:fldChar w:fldCharType="end"/>
      </w:r>
      <w:r w:rsidRPr="00D010D9">
        <w:rPr>
          <w:b w:val="0"/>
          <w:color w:val="auto"/>
        </w:rPr>
        <w:t xml:space="preserve"> Hubbleho vzťah pre rozpínanie vesmíru.</w:t>
      </w:r>
    </w:p>
    <w:p w:rsidR="00D010D9" w:rsidRDefault="00D010D9" w:rsidP="007C2A14">
      <w:pPr>
        <w:jc w:val="both"/>
        <w:rPr>
          <w:rStyle w:val="hps"/>
          <w:rFonts w:eastAsiaTheme="minorEastAsia"/>
        </w:rPr>
      </w:pPr>
    </w:p>
    <w:p w:rsidR="007C2A14" w:rsidRDefault="0039361F" w:rsidP="007C2A14">
      <w:pPr>
        <w:jc w:val="both"/>
        <w:rPr>
          <w:rStyle w:val="hps"/>
          <w:rFonts w:eastAsiaTheme="minorEastAsia"/>
        </w:rPr>
      </w:pPr>
      <w:r>
        <w:rPr>
          <w:rStyle w:val="hps"/>
          <w:rFonts w:eastAsiaTheme="minorEastAsia"/>
        </w:rPr>
        <w:t>M</w:t>
      </w:r>
      <w:r w:rsidR="007C2A14">
        <w:rPr>
          <w:rStyle w:val="hps"/>
          <w:rFonts w:eastAsiaTheme="minorEastAsia"/>
        </w:rPr>
        <w:t>ôžeme</w:t>
      </w:r>
      <w:r>
        <w:rPr>
          <w:rStyle w:val="hps"/>
          <w:rFonts w:eastAsiaTheme="minorEastAsia"/>
        </w:rPr>
        <w:t xml:space="preserve"> ju </w:t>
      </w:r>
      <w:r w:rsidR="007C2A14">
        <w:rPr>
          <w:rStyle w:val="hps"/>
          <w:rFonts w:eastAsiaTheme="minorEastAsia"/>
        </w:rPr>
        <w:t xml:space="preserve"> vyjadriť vzťahom</w:t>
      </w:r>
    </w:p>
    <w:p w:rsidR="007C2A14" w:rsidRDefault="00F45D96" w:rsidP="007C2A14">
      <w:pPr>
        <w:jc w:val="center"/>
      </w:pPr>
      <m:oMathPara>
        <m:oMath>
          <m:sSub>
            <m:sSubPr>
              <m:ctrlPr>
                <w:rPr>
                  <w:rStyle w:val="hps"/>
                  <w:rFonts w:ascii="Cambria Math" w:eastAsiaTheme="minorEastAsia" w:hAnsi="Cambria Math"/>
                  <w:i/>
                </w:rPr>
              </m:ctrlPr>
            </m:sSubPr>
            <m:e>
              <m:r>
                <w:rPr>
                  <w:rStyle w:val="hps"/>
                  <w:rFonts w:ascii="Cambria Math" w:eastAsiaTheme="minorEastAsia" w:hAnsi="Cambria Math"/>
                </w:rPr>
                <m:t>v</m:t>
              </m:r>
            </m:e>
            <m:sub>
              <m:r>
                <w:rPr>
                  <w:rStyle w:val="hps"/>
                  <w:rFonts w:ascii="Cambria Math" w:eastAsiaTheme="minorEastAsia" w:hAnsi="Cambria Math"/>
                </w:rPr>
                <m:t>r</m:t>
              </m:r>
            </m:sub>
          </m:sSub>
          <m:r>
            <w:rPr>
              <w:rStyle w:val="hps"/>
              <w:rFonts w:ascii="Cambria Math" w:eastAsiaTheme="minorEastAsia" w:hAnsi="Cambria Math"/>
            </w:rPr>
            <m:t>=H. l</m:t>
          </m:r>
        </m:oMath>
      </m:oMathPara>
    </w:p>
    <w:p w:rsidR="007C2A14" w:rsidRDefault="007C2A14" w:rsidP="007C2A14">
      <w:pPr>
        <w:jc w:val="both"/>
        <w:rPr>
          <w:rFonts w:eastAsiaTheme="minorEastAsia"/>
          <w:sz w:val="24"/>
          <w:szCs w:val="24"/>
        </w:rPr>
      </w:pPr>
      <w:r>
        <w:rPr>
          <w:sz w:val="24"/>
          <w:szCs w:val="24"/>
        </w:rPr>
        <w:t xml:space="preserve">kde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m:t>
            </m:r>
          </m:sub>
        </m:sSub>
      </m:oMath>
      <w:r>
        <w:rPr>
          <w:rFonts w:eastAsiaTheme="minorEastAsia"/>
          <w:sz w:val="24"/>
          <w:szCs w:val="24"/>
        </w:rPr>
        <w:t xml:space="preserve"> je radiálna rýchlosť, l je vzdialenosť a H je konštanta úmernosti, nazvaná aj Hubblova konštanta. Hublovu konšta</w:t>
      </w:r>
      <w:r w:rsidR="0039361F">
        <w:rPr>
          <w:rFonts w:eastAsiaTheme="minorEastAsia"/>
          <w:sz w:val="24"/>
          <w:szCs w:val="24"/>
        </w:rPr>
        <w:t>ntu vyjadrujeme v jednotkách km. s</w:t>
      </w:r>
      <w:r w:rsidR="0039361F">
        <w:rPr>
          <w:rFonts w:eastAsiaTheme="minorEastAsia"/>
          <w:sz w:val="24"/>
          <w:szCs w:val="24"/>
          <w:vertAlign w:val="superscript"/>
        </w:rPr>
        <w:t>-1</w:t>
      </w:r>
      <w:r w:rsidR="0039361F">
        <w:rPr>
          <w:rFonts w:eastAsiaTheme="minorEastAsia"/>
          <w:sz w:val="24"/>
          <w:szCs w:val="24"/>
        </w:rPr>
        <w:t xml:space="preserve">. </w:t>
      </w:r>
      <w:r>
        <w:rPr>
          <w:rFonts w:eastAsiaTheme="minorEastAsia"/>
          <w:sz w:val="24"/>
          <w:szCs w:val="24"/>
        </w:rPr>
        <w:t>Mpc</w:t>
      </w:r>
      <w:r w:rsidR="0039361F">
        <w:rPr>
          <w:rFonts w:eastAsiaTheme="minorEastAsia"/>
          <w:sz w:val="24"/>
          <w:szCs w:val="24"/>
          <w:vertAlign w:val="superscript"/>
        </w:rPr>
        <w:t>-1</w:t>
      </w:r>
      <w:r>
        <w:rPr>
          <w:rFonts w:eastAsiaTheme="minorEastAsia"/>
          <w:sz w:val="24"/>
          <w:szCs w:val="24"/>
        </w:rPr>
        <w:t xml:space="preserve">. Zo vzťahu vyplýva, že čím sa  galaxia od nás nachádza ďalej, tým má väčšiu rýchlosť. Vesmír sa teda rozpína. Tento vzťah sa nazýva aj Hublovým vzťahom pre rozpínanie vesmíru. Platí však len pre rýchlosti, ktoré sú omnoho menšie ako rýchlosť svetla. </w:t>
      </w:r>
    </w:p>
    <w:p w:rsidR="007C2A14" w:rsidRPr="00D86B66" w:rsidRDefault="007C2A14" w:rsidP="007C2A14">
      <w:pPr>
        <w:jc w:val="both"/>
        <w:rPr>
          <w:rStyle w:val="hps"/>
          <w:rFonts w:eastAsiaTheme="minorEastAsia"/>
          <w:sz w:val="24"/>
          <w:szCs w:val="24"/>
        </w:rPr>
      </w:pPr>
      <w:r w:rsidRPr="00BD2F76">
        <w:rPr>
          <w:rStyle w:val="hps"/>
          <w:sz w:val="24"/>
          <w:szCs w:val="24"/>
        </w:rPr>
        <w:t>Hubble</w:t>
      </w:r>
      <w:r w:rsidRPr="00BD2F76">
        <w:rPr>
          <w:sz w:val="24"/>
          <w:szCs w:val="24"/>
        </w:rPr>
        <w:t xml:space="preserve"> </w:t>
      </w:r>
      <w:r w:rsidRPr="00BD2F76">
        <w:rPr>
          <w:rStyle w:val="hps"/>
          <w:sz w:val="24"/>
          <w:szCs w:val="24"/>
        </w:rPr>
        <w:t>však</w:t>
      </w:r>
      <w:r w:rsidRPr="00BD2F76">
        <w:rPr>
          <w:sz w:val="24"/>
          <w:szCs w:val="24"/>
        </w:rPr>
        <w:t xml:space="preserve"> </w:t>
      </w:r>
      <w:r w:rsidRPr="00BD2F76">
        <w:rPr>
          <w:rStyle w:val="hps"/>
          <w:sz w:val="24"/>
          <w:szCs w:val="24"/>
        </w:rPr>
        <w:t>nikdy</w:t>
      </w:r>
      <w:r w:rsidRPr="00BD2F76">
        <w:rPr>
          <w:sz w:val="24"/>
          <w:szCs w:val="24"/>
        </w:rPr>
        <w:t xml:space="preserve"> </w:t>
      </w:r>
      <w:r w:rsidRPr="00BD2F76">
        <w:rPr>
          <w:rStyle w:val="hps"/>
          <w:sz w:val="24"/>
          <w:szCs w:val="24"/>
        </w:rPr>
        <w:t>neuveril</w:t>
      </w:r>
      <w:r w:rsidRPr="00BD2F76">
        <w:rPr>
          <w:sz w:val="24"/>
          <w:szCs w:val="24"/>
        </w:rPr>
        <w:t xml:space="preserve">, </w:t>
      </w:r>
      <w:r w:rsidRPr="00BD2F76">
        <w:rPr>
          <w:rStyle w:val="hps"/>
          <w:sz w:val="24"/>
          <w:szCs w:val="24"/>
        </w:rPr>
        <w:t>že</w:t>
      </w:r>
      <w:r w:rsidRPr="00BD2F76">
        <w:rPr>
          <w:sz w:val="24"/>
          <w:szCs w:val="24"/>
        </w:rPr>
        <w:t xml:space="preserve"> </w:t>
      </w:r>
      <w:r w:rsidRPr="00BD2F76">
        <w:rPr>
          <w:rStyle w:val="hps"/>
          <w:sz w:val="24"/>
          <w:szCs w:val="24"/>
        </w:rPr>
        <w:t>ide o skutočné</w:t>
      </w:r>
      <w:r w:rsidRPr="00BD2F76">
        <w:rPr>
          <w:sz w:val="24"/>
          <w:szCs w:val="24"/>
        </w:rPr>
        <w:t xml:space="preserve"> </w:t>
      </w:r>
      <w:r w:rsidRPr="00BD2F76">
        <w:rPr>
          <w:rStyle w:val="hps"/>
          <w:sz w:val="24"/>
          <w:szCs w:val="24"/>
        </w:rPr>
        <w:t>rozpínanie vesmíru</w:t>
      </w:r>
      <w:r w:rsidR="0039361F">
        <w:rPr>
          <w:sz w:val="24"/>
          <w:szCs w:val="24"/>
        </w:rPr>
        <w:t>.</w:t>
      </w:r>
      <w:r w:rsidRPr="00BD2F76">
        <w:rPr>
          <w:sz w:val="24"/>
          <w:szCs w:val="24"/>
        </w:rPr>
        <w:t xml:space="preserve"> </w:t>
      </w:r>
      <w:r w:rsidR="0039361F">
        <w:rPr>
          <w:rStyle w:val="hps"/>
          <w:sz w:val="24"/>
          <w:szCs w:val="24"/>
        </w:rPr>
        <w:t>S</w:t>
      </w:r>
      <w:r w:rsidRPr="00BD2F76">
        <w:rPr>
          <w:rStyle w:val="hps"/>
          <w:sz w:val="24"/>
          <w:szCs w:val="24"/>
        </w:rPr>
        <w:t>nažil</w:t>
      </w:r>
      <w:r w:rsidRPr="00BD2F76">
        <w:rPr>
          <w:sz w:val="24"/>
          <w:szCs w:val="24"/>
        </w:rPr>
        <w:t xml:space="preserve"> </w:t>
      </w:r>
      <w:r w:rsidRPr="00BD2F76">
        <w:rPr>
          <w:rStyle w:val="hps"/>
          <w:sz w:val="24"/>
          <w:szCs w:val="24"/>
        </w:rPr>
        <w:t>sa</w:t>
      </w:r>
      <w:r w:rsidRPr="00BD2F76">
        <w:rPr>
          <w:sz w:val="24"/>
          <w:szCs w:val="24"/>
        </w:rPr>
        <w:t xml:space="preserve"> </w:t>
      </w:r>
      <w:r w:rsidRPr="00BD2F76">
        <w:rPr>
          <w:rStyle w:val="hps"/>
          <w:sz w:val="24"/>
          <w:szCs w:val="24"/>
        </w:rPr>
        <w:t>vzťah</w:t>
      </w:r>
      <w:r w:rsidRPr="00BD2F76">
        <w:rPr>
          <w:sz w:val="24"/>
          <w:szCs w:val="24"/>
        </w:rPr>
        <w:t xml:space="preserve"> </w:t>
      </w:r>
      <w:r w:rsidRPr="00BD2F76">
        <w:rPr>
          <w:rStyle w:val="hps"/>
          <w:sz w:val="24"/>
          <w:szCs w:val="24"/>
        </w:rPr>
        <w:t>vysvetliť</w:t>
      </w:r>
      <w:r w:rsidRPr="00BD2F76">
        <w:rPr>
          <w:sz w:val="24"/>
          <w:szCs w:val="24"/>
        </w:rPr>
        <w:t xml:space="preserve"> </w:t>
      </w:r>
      <w:r w:rsidRPr="00BD2F76">
        <w:rPr>
          <w:rStyle w:val="hps"/>
          <w:sz w:val="24"/>
          <w:szCs w:val="24"/>
        </w:rPr>
        <w:t>úplne</w:t>
      </w:r>
      <w:r w:rsidRPr="00BD2F76">
        <w:rPr>
          <w:sz w:val="24"/>
          <w:szCs w:val="24"/>
        </w:rPr>
        <w:t xml:space="preserve"> </w:t>
      </w:r>
      <w:r w:rsidRPr="00BD2F76">
        <w:rPr>
          <w:rStyle w:val="hps"/>
          <w:sz w:val="24"/>
          <w:szCs w:val="24"/>
        </w:rPr>
        <w:t>nemateriálne</w:t>
      </w:r>
      <w:r w:rsidRPr="00BD2F76">
        <w:rPr>
          <w:sz w:val="24"/>
          <w:szCs w:val="24"/>
        </w:rPr>
        <w:t xml:space="preserve"> </w:t>
      </w:r>
      <w:r w:rsidRPr="00BD2F76">
        <w:rPr>
          <w:rStyle w:val="hps"/>
          <w:sz w:val="24"/>
          <w:szCs w:val="24"/>
        </w:rPr>
        <w:t>pomocou</w:t>
      </w:r>
      <w:r w:rsidRPr="00BD2F76">
        <w:rPr>
          <w:sz w:val="24"/>
          <w:szCs w:val="24"/>
        </w:rPr>
        <w:t xml:space="preserve"> </w:t>
      </w:r>
      <w:r w:rsidRPr="00BD2F76">
        <w:rPr>
          <w:rStyle w:val="hps"/>
          <w:sz w:val="24"/>
          <w:szCs w:val="24"/>
        </w:rPr>
        <w:t>údajného</w:t>
      </w:r>
      <w:r w:rsidRPr="00BD2F76">
        <w:rPr>
          <w:sz w:val="24"/>
          <w:szCs w:val="24"/>
        </w:rPr>
        <w:t xml:space="preserve"> </w:t>
      </w:r>
      <w:r w:rsidRPr="00BD2F76">
        <w:rPr>
          <w:rStyle w:val="hps"/>
          <w:sz w:val="24"/>
          <w:szCs w:val="24"/>
        </w:rPr>
        <w:t>"</w:t>
      </w:r>
      <w:r w:rsidRPr="00BD2F76">
        <w:rPr>
          <w:sz w:val="24"/>
          <w:szCs w:val="24"/>
        </w:rPr>
        <w:t xml:space="preserve">starnutie </w:t>
      </w:r>
      <w:r w:rsidRPr="00BD2F76">
        <w:rPr>
          <w:rStyle w:val="hps"/>
          <w:sz w:val="24"/>
          <w:szCs w:val="24"/>
        </w:rPr>
        <w:t>svetla</w:t>
      </w:r>
      <w:r w:rsidRPr="00BD2F76">
        <w:rPr>
          <w:sz w:val="24"/>
          <w:szCs w:val="24"/>
        </w:rPr>
        <w:t xml:space="preserve">" </w:t>
      </w:r>
      <w:r w:rsidRPr="00BD2F76">
        <w:rPr>
          <w:rStyle w:val="hps"/>
          <w:sz w:val="24"/>
          <w:szCs w:val="24"/>
        </w:rPr>
        <w:t>počas</w:t>
      </w:r>
      <w:r w:rsidRPr="00BD2F76">
        <w:rPr>
          <w:sz w:val="24"/>
          <w:szCs w:val="24"/>
        </w:rPr>
        <w:t xml:space="preserve"> </w:t>
      </w:r>
      <w:r w:rsidRPr="00BD2F76">
        <w:rPr>
          <w:rStyle w:val="hps"/>
          <w:sz w:val="24"/>
          <w:szCs w:val="24"/>
        </w:rPr>
        <w:t>dlhého</w:t>
      </w:r>
      <w:r w:rsidRPr="00BD2F76">
        <w:rPr>
          <w:sz w:val="24"/>
          <w:szCs w:val="24"/>
        </w:rPr>
        <w:t xml:space="preserve"> </w:t>
      </w:r>
      <w:r w:rsidRPr="00BD2F76">
        <w:rPr>
          <w:rStyle w:val="hps"/>
          <w:sz w:val="24"/>
          <w:szCs w:val="24"/>
        </w:rPr>
        <w:t>putovania</w:t>
      </w:r>
      <w:r w:rsidRPr="00BD2F76">
        <w:rPr>
          <w:sz w:val="24"/>
          <w:szCs w:val="24"/>
        </w:rPr>
        <w:t xml:space="preserve"> </w:t>
      </w:r>
      <w:r w:rsidRPr="00BD2F76">
        <w:rPr>
          <w:rStyle w:val="hps"/>
          <w:sz w:val="24"/>
          <w:szCs w:val="24"/>
        </w:rPr>
        <w:t>vesmírom</w:t>
      </w:r>
      <w:r>
        <w:rPr>
          <w:rStyle w:val="Odkaznapoznmkupodiarou"/>
          <w:sz w:val="24"/>
          <w:szCs w:val="24"/>
        </w:rPr>
        <w:footnoteReference w:id="37"/>
      </w:r>
      <w:r w:rsidRPr="00BD2F76">
        <w:rPr>
          <w:sz w:val="24"/>
          <w:szCs w:val="24"/>
        </w:rPr>
        <w:t xml:space="preserve"> </w:t>
      </w:r>
      <w:r w:rsidRPr="00BD2F76">
        <w:rPr>
          <w:rStyle w:val="hps"/>
          <w:sz w:val="24"/>
          <w:szCs w:val="24"/>
        </w:rPr>
        <w:t>...</w:t>
      </w:r>
    </w:p>
    <w:p w:rsidR="007C2A14" w:rsidRDefault="007C2A14" w:rsidP="007C2A14">
      <w:pPr>
        <w:spacing w:after="0" w:line="240" w:lineRule="auto"/>
        <w:jc w:val="both"/>
        <w:rPr>
          <w:rFonts w:ascii="Calibri" w:eastAsia="Times New Roman" w:hAnsi="Calibri" w:cs="Times New Roman"/>
          <w:sz w:val="24"/>
          <w:szCs w:val="24"/>
          <w:lang w:eastAsia="sk-SK"/>
        </w:rPr>
      </w:pPr>
    </w:p>
    <w:p w:rsidR="007C2A14" w:rsidRDefault="001B253F" w:rsidP="001B253F">
      <w:pPr>
        <w:pStyle w:val="Nadpis2"/>
        <w:rPr>
          <w:rStyle w:val="Nadpis1Char"/>
          <w:sz w:val="32"/>
          <w:szCs w:val="32"/>
        </w:rPr>
      </w:pPr>
      <w:r>
        <w:rPr>
          <w:rStyle w:val="Nadpis1Char"/>
          <w:sz w:val="32"/>
          <w:szCs w:val="32"/>
        </w:rPr>
        <w:t xml:space="preserve">21.2 </w:t>
      </w:r>
      <w:r w:rsidR="007C2A14">
        <w:rPr>
          <w:rStyle w:val="Nadpis1Char"/>
          <w:sz w:val="32"/>
          <w:szCs w:val="32"/>
        </w:rPr>
        <w:t>Satelitné galaxie.</w:t>
      </w:r>
    </w:p>
    <w:p w:rsidR="007C2A14" w:rsidRDefault="007C2A14" w:rsidP="007C2A14">
      <w:pPr>
        <w:pStyle w:val="Normlnywebov"/>
        <w:spacing w:line="276" w:lineRule="auto"/>
        <w:jc w:val="both"/>
        <w:rPr>
          <w:rFonts w:asciiTheme="minorHAnsi" w:hAnsiTheme="minorHAnsi"/>
        </w:rPr>
      </w:pPr>
      <w:r w:rsidRPr="00623F2C">
        <w:rPr>
          <w:rFonts w:asciiTheme="minorHAnsi" w:hAnsiTheme="minorHAnsi"/>
        </w:rPr>
        <w:t xml:space="preserve">Naša Galaxia sa nenachádza v medzigalaktickom priestore samostatne.  Gravitačne púta malé trpasličie galaxie, ktoré obiehajú okolo nej. Do vzdialeností 1 400 000 svetelných rokov v súčasnosti zaznamenávame 26 satelitných galaxií, ale ich počet vzhľadom na naše pozorovacie možnosti </w:t>
      </w:r>
      <w:r>
        <w:rPr>
          <w:rFonts w:asciiTheme="minorHAnsi" w:hAnsiTheme="minorHAnsi"/>
        </w:rPr>
        <w:t xml:space="preserve">a </w:t>
      </w:r>
      <w:r w:rsidRPr="00623F2C">
        <w:rPr>
          <w:rFonts w:asciiTheme="minorHAnsi" w:hAnsiTheme="minorHAnsi"/>
        </w:rPr>
        <w:t>odhady astronómov nemusí byť ešte celkom uzavretý. Naša Galaxia</w:t>
      </w:r>
      <w:r w:rsidRPr="00623F2C">
        <w:rPr>
          <w:rStyle w:val="Odkaznapoznmkupodiarou"/>
          <w:rFonts w:asciiTheme="minorHAnsi" w:eastAsiaTheme="majorEastAsia" w:hAnsiTheme="minorHAnsi"/>
          <w:b/>
          <w:bCs/>
        </w:rPr>
        <w:footnoteReference w:id="38"/>
      </w:r>
      <w:r w:rsidRPr="00623F2C">
        <w:rPr>
          <w:rFonts w:asciiTheme="minorHAnsi" w:hAnsiTheme="minorHAnsi"/>
        </w:rPr>
        <w:t xml:space="preserve"> s</w:t>
      </w:r>
      <w:r>
        <w:rPr>
          <w:rFonts w:asciiTheme="minorHAnsi" w:hAnsiTheme="minorHAnsi"/>
        </w:rPr>
        <w:t>o svojimi</w:t>
      </w:r>
      <w:r w:rsidRPr="00623F2C">
        <w:rPr>
          <w:rFonts w:asciiTheme="minorHAnsi" w:hAnsiTheme="minorHAnsi"/>
        </w:rPr>
        <w:t> 26 satelitnými galaxiami v oblasti o priemere 300 kpc má hmotnosť  (1,2 – 2,7) TM</w:t>
      </w:r>
      <w:r w:rsidR="0039361F">
        <w:rPr>
          <w:rFonts w:ascii="MS Gothic" w:eastAsia="MS Gothic" w:hAnsi="MS Gothic" w:cs="MS Gothic"/>
          <w:vertAlign w:val="subscript"/>
        </w:rPr>
        <w:t>s</w:t>
      </w:r>
      <w:r>
        <w:rPr>
          <w:rFonts w:asciiTheme="minorHAnsi" w:hAnsiTheme="minorHAnsi"/>
        </w:rPr>
        <w:t xml:space="preserve">. </w:t>
      </w:r>
      <w:r w:rsidRPr="00623F2C">
        <w:rPr>
          <w:rFonts w:asciiTheme="minorHAnsi" w:hAnsiTheme="minorHAnsi"/>
        </w:rPr>
        <w:t xml:space="preserve"> </w:t>
      </w:r>
    </w:p>
    <w:p w:rsidR="007C2A14" w:rsidRDefault="007C2A14" w:rsidP="007C2A14">
      <w:pPr>
        <w:jc w:val="both"/>
        <w:rPr>
          <w:rStyle w:val="Siln"/>
          <w:b w:val="0"/>
          <w:sz w:val="24"/>
          <w:szCs w:val="24"/>
        </w:rPr>
      </w:pPr>
      <w:r>
        <w:rPr>
          <w:sz w:val="24"/>
          <w:szCs w:val="24"/>
        </w:rPr>
        <w:t>Na južnej nočnej oblohe môžeme pozorovať aj voľným</w:t>
      </w:r>
      <w:r w:rsidR="001B253F">
        <w:rPr>
          <w:sz w:val="24"/>
          <w:szCs w:val="24"/>
        </w:rPr>
        <w:t xml:space="preserve"> okom</w:t>
      </w:r>
      <w:r>
        <w:rPr>
          <w:sz w:val="24"/>
          <w:szCs w:val="24"/>
        </w:rPr>
        <w:t xml:space="preserve"> dve galaxie z našich galaktických satelitov</w:t>
      </w:r>
      <w:r w:rsidR="0039361F">
        <w:rPr>
          <w:sz w:val="24"/>
          <w:szCs w:val="24"/>
        </w:rPr>
        <w:t>. Ide o nepravidelné galaxie</w:t>
      </w:r>
      <w:r>
        <w:rPr>
          <w:sz w:val="24"/>
          <w:szCs w:val="24"/>
        </w:rPr>
        <w:t xml:space="preserve"> Veľké magellanovo mračno (</w:t>
      </w:r>
      <w:r w:rsidRPr="00666395">
        <w:rPr>
          <w:sz w:val="24"/>
          <w:szCs w:val="24"/>
        </w:rPr>
        <w:t>VMM</w:t>
      </w:r>
      <w:r>
        <w:rPr>
          <w:sz w:val="24"/>
          <w:szCs w:val="24"/>
        </w:rPr>
        <w:t>) a   Malé Magellanové</w:t>
      </w:r>
      <w:r w:rsidRPr="003243B2">
        <w:rPr>
          <w:sz w:val="24"/>
          <w:szCs w:val="24"/>
        </w:rPr>
        <w:t xml:space="preserve"> </w:t>
      </w:r>
      <w:r>
        <w:rPr>
          <w:sz w:val="24"/>
          <w:szCs w:val="24"/>
        </w:rPr>
        <w:t>(</w:t>
      </w:r>
      <w:r w:rsidRPr="00666395">
        <w:rPr>
          <w:sz w:val="24"/>
          <w:szCs w:val="24"/>
        </w:rPr>
        <w:t>MMM</w:t>
      </w:r>
      <w:r>
        <w:rPr>
          <w:sz w:val="24"/>
          <w:szCs w:val="24"/>
        </w:rPr>
        <w:t xml:space="preserve">). Obe trpasličie galaxie majú nepravidelný tvar a od ostatných našich satelitov sa líšia aj vyššou priestorovou štruktúrou. </w:t>
      </w:r>
      <w:r w:rsidRPr="00666395">
        <w:rPr>
          <w:sz w:val="24"/>
          <w:szCs w:val="24"/>
        </w:rPr>
        <w:t>Ich obeh okolo Galaxie trvá 3 miliardy rokov</w:t>
      </w:r>
      <w:r w:rsidRPr="00666395">
        <w:rPr>
          <w:b/>
          <w:sz w:val="24"/>
          <w:szCs w:val="24"/>
        </w:rPr>
        <w:t>.</w:t>
      </w:r>
      <w:r w:rsidRPr="00666395">
        <w:rPr>
          <w:rStyle w:val="Siln"/>
          <w:sz w:val="24"/>
          <w:szCs w:val="24"/>
        </w:rPr>
        <w:t xml:space="preserve">  </w:t>
      </w:r>
      <w:r w:rsidRPr="0039361F">
        <w:rPr>
          <w:rStyle w:val="Siln"/>
          <w:b w:val="0"/>
          <w:sz w:val="24"/>
          <w:szCs w:val="24"/>
        </w:rPr>
        <w:t>V okolí týchto trpasličích galaxií sa nachádza Magellanov prúd hviezd, ktorý začína pri VMM a smeruje k MMM, odkiaľ sa oblúkom vracia k našej Galaxii. Má uhlovú dĺžku</w:t>
      </w:r>
      <w:r w:rsidRPr="00666395">
        <w:rPr>
          <w:rStyle w:val="Siln"/>
          <w:sz w:val="24"/>
          <w:szCs w:val="24"/>
        </w:rPr>
        <w:t xml:space="preserve"> </w:t>
      </w:r>
      <w:r w:rsidRPr="00666395">
        <w:rPr>
          <w:sz w:val="24"/>
          <w:szCs w:val="24"/>
        </w:rPr>
        <w:t>140° a</w:t>
      </w:r>
      <w:r>
        <w:rPr>
          <w:sz w:val="24"/>
          <w:szCs w:val="24"/>
        </w:rPr>
        <w:t> </w:t>
      </w:r>
      <w:r w:rsidRPr="00666395">
        <w:rPr>
          <w:sz w:val="24"/>
          <w:szCs w:val="24"/>
        </w:rPr>
        <w:t>vek</w:t>
      </w:r>
      <w:r>
        <w:rPr>
          <w:sz w:val="24"/>
          <w:szCs w:val="24"/>
        </w:rPr>
        <w:t xml:space="preserve"> je odhadnutý na</w:t>
      </w:r>
      <w:r w:rsidRPr="00666395">
        <w:rPr>
          <w:sz w:val="24"/>
          <w:szCs w:val="24"/>
        </w:rPr>
        <w:t xml:space="preserve"> 2,5 mld. rokov.</w:t>
      </w:r>
    </w:p>
    <w:p w:rsidR="007C2A14" w:rsidRPr="00C9726F" w:rsidRDefault="007C2A14" w:rsidP="007C2A14">
      <w:pPr>
        <w:jc w:val="both"/>
        <w:rPr>
          <w:bCs/>
          <w:sz w:val="24"/>
          <w:szCs w:val="24"/>
        </w:rPr>
      </w:pPr>
    </w:p>
    <w:p w:rsidR="00D010D9" w:rsidRDefault="007C2A14" w:rsidP="00D010D9">
      <w:pPr>
        <w:keepNext/>
        <w:jc w:val="center"/>
      </w:pPr>
      <w:r>
        <w:rPr>
          <w:noProof/>
          <w:lang w:eastAsia="sk-SK"/>
        </w:rPr>
        <w:drawing>
          <wp:inline distT="0" distB="0" distL="0" distR="0" wp14:anchorId="51A85621" wp14:editId="41FD1C2F">
            <wp:extent cx="4419600" cy="3314700"/>
            <wp:effectExtent l="0" t="0" r="0" b="0"/>
            <wp:docPr id="34" name="Obrázok 34" descr="http://chandra.harvard.edu/graphics/resources/illustrations/milkyWay/milkyway_magellanic_clouds_no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andra.harvard.edu/graphics/resources/illustrations/milkyWay/milkyway_magellanic_clouds_nolabel.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431115" cy="3323336"/>
                    </a:xfrm>
                    <a:prstGeom prst="rect">
                      <a:avLst/>
                    </a:prstGeom>
                    <a:noFill/>
                    <a:ln>
                      <a:noFill/>
                    </a:ln>
                  </pic:spPr>
                </pic:pic>
              </a:graphicData>
            </a:graphic>
          </wp:inline>
        </w:drawing>
      </w:r>
    </w:p>
    <w:p w:rsidR="007C2A14" w:rsidRPr="00D010D9" w:rsidRDefault="00D010D9" w:rsidP="00D010D9">
      <w:pPr>
        <w:pStyle w:val="Popis"/>
        <w:jc w:val="center"/>
        <w:rPr>
          <w:rStyle w:val="Siln"/>
          <w:b/>
          <w:color w:val="auto"/>
          <w:sz w:val="24"/>
          <w:szCs w:val="24"/>
        </w:rPr>
      </w:pPr>
      <w:r w:rsidRPr="00D010D9">
        <w:rPr>
          <w:b w:val="0"/>
          <w:color w:val="auto"/>
        </w:rPr>
        <w:t xml:space="preserve">Obrázok </w:t>
      </w:r>
      <w:r w:rsidRPr="00D010D9">
        <w:rPr>
          <w:b w:val="0"/>
          <w:color w:val="auto"/>
        </w:rPr>
        <w:fldChar w:fldCharType="begin"/>
      </w:r>
      <w:r w:rsidRPr="00D010D9">
        <w:rPr>
          <w:b w:val="0"/>
          <w:color w:val="auto"/>
        </w:rPr>
        <w:instrText xml:space="preserve"> SEQ Obrázok \* ARABIC </w:instrText>
      </w:r>
      <w:r w:rsidRPr="00D010D9">
        <w:rPr>
          <w:b w:val="0"/>
          <w:color w:val="auto"/>
        </w:rPr>
        <w:fldChar w:fldCharType="separate"/>
      </w:r>
      <w:r w:rsidR="002A7536">
        <w:rPr>
          <w:b w:val="0"/>
          <w:noProof/>
          <w:color w:val="auto"/>
        </w:rPr>
        <w:t>87</w:t>
      </w:r>
      <w:r w:rsidRPr="00D010D9">
        <w:rPr>
          <w:b w:val="0"/>
          <w:color w:val="auto"/>
        </w:rPr>
        <w:fldChar w:fldCharType="end"/>
      </w:r>
      <w:r w:rsidRPr="00D010D9">
        <w:rPr>
          <w:b w:val="0"/>
          <w:color w:val="auto"/>
        </w:rPr>
        <w:t xml:space="preserve"> Naša Galaxia a jeho satelitné galaxie Veľké a Malé Magellanove mračná Zdroj: Chandra</w:t>
      </w:r>
    </w:p>
    <w:p w:rsidR="007C2A14" w:rsidRDefault="007C2A14" w:rsidP="007C2A14">
      <w:pPr>
        <w:jc w:val="both"/>
        <w:rPr>
          <w:rFonts w:ascii="Calibri" w:hAnsi="Calibri"/>
          <w:sz w:val="24"/>
          <w:szCs w:val="24"/>
        </w:rPr>
      </w:pPr>
      <w:r w:rsidRPr="00C0513A">
        <w:rPr>
          <w:rFonts w:ascii="Calibri" w:hAnsi="Calibri"/>
          <w:sz w:val="24"/>
          <w:szCs w:val="24"/>
        </w:rPr>
        <w:t xml:space="preserve">Veľké Magellanovo mračno </w:t>
      </w:r>
      <w:r w:rsidRPr="00C45CCF">
        <w:rPr>
          <w:rStyle w:val="Siln"/>
          <w:rFonts w:ascii="Calibri" w:eastAsiaTheme="majorEastAsia" w:hAnsi="Calibri"/>
          <w:b w:val="0"/>
          <w:sz w:val="24"/>
          <w:szCs w:val="24"/>
        </w:rPr>
        <w:t>je od nás vzdialené asi 165 000 svetelných rokov</w:t>
      </w:r>
      <w:r>
        <w:rPr>
          <w:rStyle w:val="Siln"/>
          <w:rFonts w:ascii="Calibri" w:eastAsiaTheme="majorEastAsia" w:hAnsi="Calibri"/>
          <w:sz w:val="24"/>
          <w:szCs w:val="24"/>
        </w:rPr>
        <w:t xml:space="preserve"> (</w:t>
      </w:r>
      <w:r w:rsidRPr="00C0513A">
        <w:rPr>
          <w:rFonts w:ascii="Calibri" w:hAnsi="Calibri"/>
          <w:sz w:val="24"/>
          <w:szCs w:val="24"/>
        </w:rPr>
        <w:t>50 kpc</w:t>
      </w:r>
      <w:r>
        <w:rPr>
          <w:rFonts w:ascii="Calibri" w:hAnsi="Calibri"/>
          <w:sz w:val="24"/>
          <w:szCs w:val="24"/>
        </w:rPr>
        <w:t>)</w:t>
      </w:r>
      <w:r w:rsidRPr="00C0513A">
        <w:rPr>
          <w:rFonts w:ascii="Calibri" w:hAnsi="Calibri"/>
          <w:sz w:val="24"/>
          <w:szCs w:val="24"/>
        </w:rPr>
        <w:t xml:space="preserve">  a pohybuje sa okolo našej Galaxie po eliptickej dráhe</w:t>
      </w:r>
      <w:r>
        <w:rPr>
          <w:rFonts w:ascii="Calibri" w:hAnsi="Calibri"/>
          <w:sz w:val="24"/>
          <w:szCs w:val="24"/>
        </w:rPr>
        <w:t>. G</w:t>
      </w:r>
      <w:r w:rsidR="00C45CCF">
        <w:rPr>
          <w:rFonts w:ascii="Calibri" w:hAnsi="Calibri"/>
          <w:sz w:val="24"/>
          <w:szCs w:val="24"/>
        </w:rPr>
        <w:t>alaxia sa k našej Galaxii</w:t>
      </w:r>
      <w:r>
        <w:rPr>
          <w:rFonts w:ascii="Calibri" w:hAnsi="Calibri"/>
          <w:sz w:val="24"/>
          <w:szCs w:val="24"/>
        </w:rPr>
        <w:t xml:space="preserve">  priblížila na najmenšiu vzdialenosť na 120 000 svetelných rokov zhruba pred 250 miliónmi rokov</w:t>
      </w:r>
      <w:r w:rsidRPr="00EB5FC6">
        <w:rPr>
          <w:rFonts w:ascii="Calibri" w:hAnsi="Calibri"/>
          <w:sz w:val="24"/>
          <w:szCs w:val="24"/>
        </w:rPr>
        <w:t xml:space="preserve"> </w:t>
      </w:r>
      <w:r>
        <w:rPr>
          <w:rFonts w:ascii="Calibri" w:hAnsi="Calibri"/>
          <w:sz w:val="24"/>
          <w:szCs w:val="24"/>
        </w:rPr>
        <w:t>a v</w:t>
      </w:r>
      <w:r w:rsidRPr="00C0513A">
        <w:rPr>
          <w:rFonts w:ascii="Calibri" w:hAnsi="Calibri"/>
          <w:sz w:val="24"/>
          <w:szCs w:val="24"/>
        </w:rPr>
        <w:t xml:space="preserve"> súčasnosti sa od </w:t>
      </w:r>
      <w:r>
        <w:rPr>
          <w:rFonts w:ascii="Calibri" w:hAnsi="Calibri"/>
          <w:sz w:val="24"/>
          <w:szCs w:val="24"/>
        </w:rPr>
        <w:t>nás</w:t>
      </w:r>
      <w:r w:rsidRPr="00C0513A">
        <w:rPr>
          <w:rFonts w:ascii="Calibri" w:hAnsi="Calibri"/>
          <w:sz w:val="24"/>
          <w:szCs w:val="24"/>
        </w:rPr>
        <w:t xml:space="preserve"> vzdiaľuje rýchlosťou 380 km/s. J</w:t>
      </w:r>
      <w:r>
        <w:rPr>
          <w:rFonts w:ascii="Calibri" w:hAnsi="Calibri"/>
          <w:sz w:val="24"/>
          <w:szCs w:val="24"/>
        </w:rPr>
        <w:t>ej</w:t>
      </w:r>
      <w:r w:rsidRPr="00C0513A">
        <w:rPr>
          <w:rFonts w:ascii="Calibri" w:hAnsi="Calibri"/>
          <w:sz w:val="24"/>
          <w:szCs w:val="24"/>
        </w:rPr>
        <w:t xml:space="preserve"> hmotnosť je len de</w:t>
      </w:r>
      <w:r>
        <w:rPr>
          <w:rFonts w:ascii="Calibri" w:hAnsi="Calibri"/>
          <w:sz w:val="24"/>
          <w:szCs w:val="24"/>
        </w:rPr>
        <w:t>satina hmotnosti našej Galaxie  a jej priemer je približne 10 krát menší.</w:t>
      </w:r>
      <w:r w:rsidRPr="00C0513A">
        <w:rPr>
          <w:rFonts w:ascii="Calibri" w:hAnsi="Calibri"/>
          <w:sz w:val="24"/>
          <w:szCs w:val="24"/>
        </w:rPr>
        <w:t xml:space="preserve"> </w:t>
      </w:r>
      <w:r>
        <w:rPr>
          <w:rFonts w:ascii="Calibri" w:hAnsi="Calibri"/>
          <w:sz w:val="24"/>
          <w:szCs w:val="24"/>
        </w:rPr>
        <w:t xml:space="preserve"> Je bohatá na plyn a prach a nachádzame v nej</w:t>
      </w:r>
      <w:r w:rsidRPr="00C0513A">
        <w:rPr>
          <w:rFonts w:ascii="Calibri" w:hAnsi="Calibri"/>
          <w:sz w:val="24"/>
          <w:szCs w:val="24"/>
        </w:rPr>
        <w:t xml:space="preserve"> okolo  tisícky mladých hviezdokôp</w:t>
      </w:r>
      <w:r>
        <w:rPr>
          <w:rFonts w:ascii="Calibri" w:hAnsi="Calibri"/>
          <w:sz w:val="24"/>
          <w:szCs w:val="24"/>
        </w:rPr>
        <w:t>, rovnako ako aj staršie hviezdy</w:t>
      </w:r>
      <w:r w:rsidRPr="00C0513A">
        <w:rPr>
          <w:rFonts w:ascii="Calibri" w:hAnsi="Calibri"/>
          <w:sz w:val="24"/>
          <w:szCs w:val="24"/>
        </w:rPr>
        <w:t>.</w:t>
      </w:r>
      <w:r>
        <w:rPr>
          <w:rFonts w:ascii="Calibri" w:hAnsi="Calibri"/>
          <w:sz w:val="24"/>
          <w:szCs w:val="24"/>
        </w:rPr>
        <w:t xml:space="preserve"> V rozsiahlej hviezdotvornej hmlovine Tarantula</w:t>
      </w:r>
      <w:r>
        <w:rPr>
          <w:rStyle w:val="Odkaznapoznmkupodiarou"/>
          <w:rFonts w:ascii="Calibri" w:hAnsi="Calibri"/>
          <w:sz w:val="24"/>
          <w:szCs w:val="24"/>
        </w:rPr>
        <w:footnoteReference w:id="39"/>
      </w:r>
      <w:r>
        <w:rPr>
          <w:rFonts w:ascii="Calibri" w:hAnsi="Calibri"/>
          <w:sz w:val="24"/>
          <w:szCs w:val="24"/>
        </w:rPr>
        <w:t xml:space="preserve"> nachádzame 800 000 hviezd a protohviezd. V tejto oblasti sa rodia hviezdy rekordným tempom, najrýchlejšie v celej Miestnej sústave galaxií. Táto hmlovina obsahuje, okrem iných, aj mladú hviezdokopu RMC136a veľmi hmotných hviezd, ktoré patria medzi najhmotnejšie zatiaľ známe hviezdy.  Ich povrcho</w:t>
      </w:r>
      <w:r w:rsidR="00C45CCF">
        <w:rPr>
          <w:rFonts w:ascii="Calibri" w:hAnsi="Calibri"/>
          <w:sz w:val="24"/>
          <w:szCs w:val="24"/>
        </w:rPr>
        <w:t>vé teploty dosahujú až 40 000 K a</w:t>
      </w:r>
      <w:r>
        <w:rPr>
          <w:rFonts w:ascii="Calibri" w:hAnsi="Calibri"/>
          <w:sz w:val="24"/>
          <w:szCs w:val="24"/>
        </w:rPr>
        <w:t xml:space="preserve"> ich hmotnosť je niekoľko desiatok </w:t>
      </w:r>
      <w:r w:rsidR="00C45CCF">
        <w:rPr>
          <w:rFonts w:ascii="Calibri" w:hAnsi="Calibri"/>
          <w:sz w:val="24"/>
          <w:szCs w:val="24"/>
        </w:rPr>
        <w:t xml:space="preserve">krá </w:t>
      </w:r>
      <w:r>
        <w:rPr>
          <w:rFonts w:ascii="Calibri" w:hAnsi="Calibri"/>
          <w:sz w:val="24"/>
          <w:szCs w:val="24"/>
        </w:rPr>
        <w:t xml:space="preserve">väčšia ako hmotnosť Slnka a žiarivosť je miliónkrát väčšia ako žiarivosť Slnka. Najhmotnejšia z nich je R136a1 ktorej hmotnosť je 265 krát väčšia ako hmotnosť Slnka a v súčasnosti ide o najhmotnejšiu známu hviezdu. </w:t>
      </w:r>
    </w:p>
    <w:p w:rsidR="007C2A14" w:rsidRDefault="007C2A14" w:rsidP="007C2A14">
      <w:pPr>
        <w:jc w:val="both"/>
        <w:rPr>
          <w:rFonts w:ascii="Calibri" w:hAnsi="Calibri"/>
          <w:sz w:val="24"/>
          <w:szCs w:val="24"/>
        </w:rPr>
      </w:pPr>
      <w:r>
        <w:rPr>
          <w:rFonts w:ascii="Calibri" w:hAnsi="Calibri"/>
          <w:sz w:val="24"/>
          <w:szCs w:val="24"/>
        </w:rPr>
        <w:t>Galaxia bola istý čas v strede záujmu astrofyzikov. V roku 1987 tam vybuchla jediná jasná supernova SN 1987A od vynájdenia ďalekohľadu. Jej relatívna blízkosť nám umožňuje sledovať vývoj tohto úkazu po desiatky rokov. Jej obálka sa ešte stále rozpína vysokými rýchlosťami a vytvára prstenec žiariaceho plynu.</w:t>
      </w:r>
    </w:p>
    <w:p w:rsidR="007C2A14" w:rsidRPr="00C45CCF" w:rsidRDefault="007C2A14" w:rsidP="007C2A14">
      <w:pPr>
        <w:jc w:val="both"/>
        <w:rPr>
          <w:rFonts w:ascii="Calibri" w:hAnsi="Calibri"/>
          <w:b/>
          <w:sz w:val="24"/>
          <w:szCs w:val="24"/>
        </w:rPr>
      </w:pPr>
      <w:r w:rsidRPr="00C45CCF">
        <w:rPr>
          <w:rStyle w:val="Siln"/>
          <w:rFonts w:ascii="Calibri" w:eastAsiaTheme="majorEastAsia" w:hAnsi="Calibri"/>
          <w:b w:val="0"/>
          <w:sz w:val="24"/>
          <w:szCs w:val="24"/>
        </w:rPr>
        <w:t>Premenné hviezdy typu RR Lyrae, ktoré tu nachádzame majú priemernú metalicitu o dva rády nižšiu ako naše Slnko.</w:t>
      </w:r>
      <w:r w:rsidRPr="00C45CCF">
        <w:rPr>
          <w:rFonts w:ascii="Calibri" w:hAnsi="Calibri"/>
          <w:b/>
          <w:sz w:val="24"/>
          <w:szCs w:val="24"/>
        </w:rPr>
        <w:t xml:space="preserve"> </w:t>
      </w:r>
    </w:p>
    <w:p w:rsidR="007C2A14" w:rsidRPr="00666395" w:rsidRDefault="007C2A14" w:rsidP="007C2A14">
      <w:pPr>
        <w:pStyle w:val="Normlnywebov"/>
        <w:spacing w:line="276" w:lineRule="auto"/>
        <w:jc w:val="both"/>
        <w:rPr>
          <w:rStyle w:val="Siln"/>
          <w:rFonts w:asciiTheme="minorHAnsi" w:eastAsiaTheme="majorEastAsia" w:hAnsiTheme="minorHAnsi"/>
          <w:b w:val="0"/>
          <w:bCs w:val="0"/>
        </w:rPr>
      </w:pPr>
    </w:p>
    <w:p w:rsidR="00B169DF" w:rsidRDefault="007C2A14" w:rsidP="00B169DF">
      <w:pPr>
        <w:keepNext/>
        <w:jc w:val="center"/>
      </w:pPr>
      <w:r>
        <w:rPr>
          <w:noProof/>
          <w:lang w:eastAsia="sk-SK"/>
        </w:rPr>
        <w:drawing>
          <wp:inline distT="0" distB="0" distL="0" distR="0" wp14:anchorId="3904A7BE" wp14:editId="02A405F5">
            <wp:extent cx="2590800" cy="2590800"/>
            <wp:effectExtent l="0" t="0" r="0" b="0"/>
            <wp:docPr id="36" name="Obrázok 36" descr="Supernova 1987A: 05.1.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pernova 1987A: 05.1.200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inline>
        </w:drawing>
      </w:r>
    </w:p>
    <w:p w:rsidR="007C2A14" w:rsidRPr="00B169DF" w:rsidRDefault="00B169DF" w:rsidP="00B169DF">
      <w:pPr>
        <w:pStyle w:val="Popis"/>
        <w:jc w:val="center"/>
        <w:rPr>
          <w:rStyle w:val="Siln"/>
          <w:b/>
          <w:color w:val="auto"/>
        </w:rPr>
      </w:pPr>
      <w:r w:rsidRPr="00B169DF">
        <w:rPr>
          <w:b w:val="0"/>
          <w:color w:val="auto"/>
        </w:rPr>
        <w:t xml:space="preserve">Obrázok </w:t>
      </w:r>
      <w:r w:rsidRPr="00B169DF">
        <w:rPr>
          <w:b w:val="0"/>
          <w:color w:val="auto"/>
        </w:rPr>
        <w:fldChar w:fldCharType="begin"/>
      </w:r>
      <w:r w:rsidRPr="00B169DF">
        <w:rPr>
          <w:b w:val="0"/>
          <w:color w:val="auto"/>
        </w:rPr>
        <w:instrText xml:space="preserve"> SEQ Obrázok \* ARABIC </w:instrText>
      </w:r>
      <w:r w:rsidRPr="00B169DF">
        <w:rPr>
          <w:b w:val="0"/>
          <w:color w:val="auto"/>
        </w:rPr>
        <w:fldChar w:fldCharType="separate"/>
      </w:r>
      <w:r w:rsidR="002A7536">
        <w:rPr>
          <w:b w:val="0"/>
          <w:noProof/>
          <w:color w:val="auto"/>
        </w:rPr>
        <w:t>88</w:t>
      </w:r>
      <w:r w:rsidRPr="00B169DF">
        <w:rPr>
          <w:b w:val="0"/>
          <w:color w:val="auto"/>
        </w:rPr>
        <w:fldChar w:fldCharType="end"/>
      </w:r>
      <w:r w:rsidRPr="00B169DF">
        <w:rPr>
          <w:b w:val="0"/>
          <w:color w:val="auto"/>
        </w:rPr>
        <w:t xml:space="preserve">  SN 1987 v roku 2003  Zdroj: NASA, ESA , P. Challis a R. Kirshner</w:t>
      </w:r>
    </w:p>
    <w:p w:rsidR="007C2A14" w:rsidRDefault="007C2A14" w:rsidP="007C2A14">
      <w:pPr>
        <w:jc w:val="center"/>
        <w:rPr>
          <w:rStyle w:val="notranslate"/>
        </w:rPr>
      </w:pPr>
    </w:p>
    <w:p w:rsidR="007C2A14" w:rsidRDefault="007C2A14" w:rsidP="007C2A14">
      <w:pPr>
        <w:jc w:val="both"/>
        <w:rPr>
          <w:rFonts w:ascii="Calibri" w:hAnsi="Calibri"/>
          <w:sz w:val="24"/>
          <w:szCs w:val="24"/>
        </w:rPr>
      </w:pPr>
      <w:r w:rsidRPr="00C45CCF">
        <w:rPr>
          <w:rStyle w:val="Siln"/>
          <w:rFonts w:ascii="Calibri" w:eastAsiaTheme="majorEastAsia" w:hAnsi="Calibri"/>
          <w:b w:val="0"/>
          <w:sz w:val="24"/>
          <w:szCs w:val="24"/>
        </w:rPr>
        <w:t xml:space="preserve">Len o trochu ďalej vo vzdialenosti </w:t>
      </w:r>
      <w:r w:rsidRPr="00C45CCF">
        <w:rPr>
          <w:rFonts w:ascii="Calibri" w:hAnsi="Calibri"/>
          <w:sz w:val="24"/>
          <w:szCs w:val="24"/>
        </w:rPr>
        <w:t>200 000 svetelných rokov</w:t>
      </w:r>
      <w:r w:rsidRPr="00C45CCF">
        <w:rPr>
          <w:rStyle w:val="Siln"/>
          <w:rFonts w:ascii="Calibri" w:eastAsiaTheme="majorEastAsia" w:hAnsi="Calibri"/>
          <w:b w:val="0"/>
          <w:sz w:val="24"/>
          <w:szCs w:val="24"/>
        </w:rPr>
        <w:t xml:space="preserve"> sa nachádza Malé Magellanovo mračno (MMM)</w:t>
      </w:r>
      <w:r w:rsidRPr="00C45CCF">
        <w:rPr>
          <w:rFonts w:ascii="Calibri" w:hAnsi="Calibri"/>
          <w:b/>
          <w:sz w:val="24"/>
          <w:szCs w:val="24"/>
        </w:rPr>
        <w:t>.</w:t>
      </w:r>
      <w:r w:rsidR="00C45CCF">
        <w:rPr>
          <w:rFonts w:ascii="Calibri" w:hAnsi="Calibri"/>
          <w:sz w:val="24"/>
          <w:szCs w:val="24"/>
        </w:rPr>
        <w:t xml:space="preserve">  J</w:t>
      </w:r>
      <w:r>
        <w:rPr>
          <w:rFonts w:ascii="Calibri" w:hAnsi="Calibri"/>
          <w:sz w:val="24"/>
          <w:szCs w:val="24"/>
        </w:rPr>
        <w:t>e približne o polovicu menšie ako VMM. Obsahuje veľký podiel medzihviezdnej hmoty a preto a</w:t>
      </w:r>
      <w:r w:rsidRPr="00DF19FB">
        <w:rPr>
          <w:rFonts w:ascii="Calibri" w:hAnsi="Calibri"/>
          <w:sz w:val="24"/>
          <w:szCs w:val="24"/>
        </w:rPr>
        <w:t>j v</w:t>
      </w:r>
      <w:r w:rsidR="00C45CCF">
        <w:rPr>
          <w:rFonts w:ascii="Calibri" w:hAnsi="Calibri"/>
          <w:sz w:val="24"/>
          <w:szCs w:val="24"/>
        </w:rPr>
        <w:t xml:space="preserve"> tejto galaxii </w:t>
      </w:r>
      <w:r w:rsidRPr="00DF19FB">
        <w:rPr>
          <w:rFonts w:ascii="Calibri" w:hAnsi="Calibri"/>
          <w:sz w:val="24"/>
          <w:szCs w:val="24"/>
        </w:rPr>
        <w:t xml:space="preserve"> môžeme pozorovať</w:t>
      </w:r>
      <w:r>
        <w:rPr>
          <w:rFonts w:ascii="Calibri" w:hAnsi="Calibri"/>
          <w:sz w:val="24"/>
          <w:szCs w:val="24"/>
        </w:rPr>
        <w:t xml:space="preserve"> búrlivú tvorbu nových </w:t>
      </w:r>
      <w:r w:rsidRPr="00DF19FB">
        <w:rPr>
          <w:rFonts w:ascii="Calibri" w:hAnsi="Calibri"/>
          <w:sz w:val="24"/>
          <w:szCs w:val="24"/>
        </w:rPr>
        <w:t xml:space="preserve"> hviezd.  Aktívna oblasť  N 66</w:t>
      </w:r>
      <w:r>
        <w:rPr>
          <w:rFonts w:ascii="Calibri" w:hAnsi="Calibri"/>
          <w:sz w:val="24"/>
          <w:szCs w:val="24"/>
        </w:rPr>
        <w:t xml:space="preserve"> je</w:t>
      </w:r>
      <w:r w:rsidRPr="00DF19FB">
        <w:rPr>
          <w:rFonts w:ascii="Calibri" w:hAnsi="Calibri"/>
          <w:sz w:val="24"/>
          <w:szCs w:val="24"/>
        </w:rPr>
        <w:t xml:space="preserve"> s vysokou tvorbou hviezd </w:t>
      </w:r>
      <w:r>
        <w:rPr>
          <w:rFonts w:ascii="Calibri" w:hAnsi="Calibri"/>
          <w:sz w:val="24"/>
          <w:szCs w:val="24"/>
        </w:rPr>
        <w:t>obsahuje  veľké množstvo</w:t>
      </w:r>
      <w:r w:rsidRPr="00DF19FB">
        <w:rPr>
          <w:rFonts w:ascii="Calibri" w:hAnsi="Calibri"/>
          <w:sz w:val="24"/>
          <w:szCs w:val="24"/>
        </w:rPr>
        <w:t xml:space="preserve"> veľmi hmotných (45 až 100 Ms), mladých hviezd</w:t>
      </w:r>
      <w:r>
        <w:rPr>
          <w:rFonts w:ascii="Calibri" w:hAnsi="Calibri"/>
          <w:sz w:val="24"/>
          <w:szCs w:val="24"/>
        </w:rPr>
        <w:t xml:space="preserve">. </w:t>
      </w:r>
      <w:r w:rsidRPr="00DF19FB">
        <w:rPr>
          <w:rFonts w:ascii="Calibri" w:hAnsi="Calibri"/>
          <w:sz w:val="24"/>
          <w:szCs w:val="24"/>
        </w:rPr>
        <w:t xml:space="preserve"> </w:t>
      </w:r>
      <w:r>
        <w:rPr>
          <w:rFonts w:ascii="Calibri" w:hAnsi="Calibri"/>
          <w:sz w:val="24"/>
          <w:szCs w:val="24"/>
        </w:rPr>
        <w:t>V</w:t>
      </w:r>
      <w:r w:rsidRPr="00DF19FB">
        <w:rPr>
          <w:rFonts w:ascii="Calibri" w:hAnsi="Calibri"/>
          <w:sz w:val="24"/>
          <w:szCs w:val="24"/>
        </w:rPr>
        <w:t> hviezdokope NGC 346</w:t>
      </w:r>
      <w:r>
        <w:rPr>
          <w:rFonts w:ascii="Calibri" w:hAnsi="Calibri"/>
          <w:sz w:val="24"/>
          <w:szCs w:val="24"/>
        </w:rPr>
        <w:t xml:space="preserve">, ktorá je súčasťou N66, sa nachádza viac ako polovica všetkých hmotných mladých hviezd celej galaxie. </w:t>
      </w:r>
    </w:p>
    <w:p w:rsidR="007C2A14" w:rsidRDefault="007C2A14" w:rsidP="007C2A14">
      <w:pPr>
        <w:jc w:val="both"/>
        <w:rPr>
          <w:sz w:val="24"/>
          <w:szCs w:val="24"/>
        </w:rPr>
      </w:pPr>
      <w:r w:rsidRPr="00022DBE">
        <w:rPr>
          <w:sz w:val="24"/>
          <w:szCs w:val="24"/>
        </w:rPr>
        <w:t xml:space="preserve">Väčšina satelitov našej Galaxie sú malé trpasličie galaxie, rádovo 10 krát menšie ako VMM. </w:t>
      </w:r>
      <w:r>
        <w:rPr>
          <w:sz w:val="24"/>
          <w:szCs w:val="24"/>
        </w:rPr>
        <w:t xml:space="preserve"> M</w:t>
      </w:r>
      <w:r w:rsidRPr="00022DBE">
        <w:rPr>
          <w:sz w:val="24"/>
          <w:szCs w:val="24"/>
        </w:rPr>
        <w:t xml:space="preserve">álo svietivé,  </w:t>
      </w:r>
      <w:r>
        <w:rPr>
          <w:sz w:val="24"/>
          <w:szCs w:val="24"/>
        </w:rPr>
        <w:t>chudobné na hviezdy s nedostatkom</w:t>
      </w:r>
      <w:r w:rsidRPr="00022DBE">
        <w:rPr>
          <w:sz w:val="24"/>
          <w:szCs w:val="24"/>
        </w:rPr>
        <w:t> </w:t>
      </w:r>
      <w:r>
        <w:rPr>
          <w:sz w:val="24"/>
          <w:szCs w:val="24"/>
        </w:rPr>
        <w:t xml:space="preserve"> medzihviezdneho</w:t>
      </w:r>
      <w:r w:rsidRPr="00022DBE">
        <w:rPr>
          <w:sz w:val="24"/>
          <w:szCs w:val="24"/>
        </w:rPr>
        <w:t xml:space="preserve"> plyn</w:t>
      </w:r>
      <w:r>
        <w:rPr>
          <w:sz w:val="24"/>
          <w:szCs w:val="24"/>
        </w:rPr>
        <w:t xml:space="preserve">u pripomínajú oblak s malým jadrom. </w:t>
      </w:r>
      <w:r w:rsidRPr="00022DBE">
        <w:rPr>
          <w:sz w:val="24"/>
          <w:szCs w:val="24"/>
        </w:rPr>
        <w:t xml:space="preserve">Hviezdy, ktoré ich tvoria sú približne 13 miliárd rokov staré a obsahujú </w:t>
      </w:r>
      <w:r>
        <w:rPr>
          <w:sz w:val="24"/>
          <w:szCs w:val="24"/>
        </w:rPr>
        <w:t>stokrát menej ťažkých prvkov ako Slnko.</w:t>
      </w:r>
      <w:r w:rsidRPr="00022DBE">
        <w:rPr>
          <w:sz w:val="24"/>
          <w:szCs w:val="24"/>
        </w:rPr>
        <w:t xml:space="preserve"> </w:t>
      </w:r>
      <w:r>
        <w:rPr>
          <w:sz w:val="24"/>
          <w:szCs w:val="24"/>
        </w:rPr>
        <w:t xml:space="preserve"> </w:t>
      </w:r>
      <w:r w:rsidRPr="00022DBE">
        <w:rPr>
          <w:sz w:val="24"/>
          <w:szCs w:val="24"/>
        </w:rPr>
        <w:t xml:space="preserve"> </w:t>
      </w:r>
      <w:r>
        <w:rPr>
          <w:sz w:val="24"/>
          <w:szCs w:val="24"/>
        </w:rPr>
        <w:t>Odvtedy sa</w:t>
      </w:r>
      <w:r w:rsidRPr="00022DBE">
        <w:rPr>
          <w:sz w:val="24"/>
          <w:szCs w:val="24"/>
        </w:rPr>
        <w:t xml:space="preserve"> </w:t>
      </w:r>
      <w:r>
        <w:rPr>
          <w:sz w:val="24"/>
          <w:szCs w:val="24"/>
        </w:rPr>
        <w:t>v</w:t>
      </w:r>
      <w:r w:rsidR="00C45CCF">
        <w:rPr>
          <w:sz w:val="24"/>
          <w:szCs w:val="24"/>
        </w:rPr>
        <w:t xml:space="preserve">znik ďalších hviezd </w:t>
      </w:r>
      <w:r w:rsidRPr="00022DBE">
        <w:rPr>
          <w:sz w:val="24"/>
          <w:szCs w:val="24"/>
        </w:rPr>
        <w:t xml:space="preserve"> zastavil a ako bolo ukázané na štúdii</w:t>
      </w:r>
      <w:r w:rsidRPr="00022DBE">
        <w:rPr>
          <w:rStyle w:val="Odkaznapoznmkupodiarou"/>
          <w:sz w:val="24"/>
          <w:szCs w:val="24"/>
        </w:rPr>
        <w:footnoteReference w:id="40"/>
      </w:r>
      <w:r w:rsidRPr="00022DBE">
        <w:rPr>
          <w:sz w:val="24"/>
          <w:szCs w:val="24"/>
        </w:rPr>
        <w:t xml:space="preserve"> troch trpasličích galaxií (Hercules, </w:t>
      </w:r>
      <w:r w:rsidRPr="00022DBE">
        <w:rPr>
          <w:rStyle w:val="notranslate"/>
          <w:sz w:val="24"/>
          <w:szCs w:val="24"/>
        </w:rPr>
        <w:t>Leo IV a Ursa Major) hlavným dôvodom bola reionizácia</w:t>
      </w:r>
      <w:r>
        <w:rPr>
          <w:rStyle w:val="notranslate"/>
          <w:sz w:val="24"/>
          <w:szCs w:val="24"/>
        </w:rPr>
        <w:t xml:space="preserve"> v rannom vesmíre</w:t>
      </w:r>
      <w:r w:rsidRPr="00022DBE">
        <w:rPr>
          <w:rStyle w:val="notranslate"/>
          <w:sz w:val="24"/>
          <w:szCs w:val="24"/>
        </w:rPr>
        <w:t>.  Malé nepravidelné trpasličie galaxie</w:t>
      </w:r>
      <w:r>
        <w:rPr>
          <w:rStyle w:val="notranslate"/>
          <w:sz w:val="24"/>
          <w:szCs w:val="24"/>
        </w:rPr>
        <w:t>, ktoré</w:t>
      </w:r>
      <w:r w:rsidRPr="00022DBE">
        <w:rPr>
          <w:rStyle w:val="notranslate"/>
          <w:sz w:val="24"/>
          <w:szCs w:val="24"/>
        </w:rPr>
        <w:t xml:space="preserve"> vznikli asi 100 miliónov rokov pred reionizáciou sa na rozdiel od</w:t>
      </w:r>
      <w:r>
        <w:rPr>
          <w:rStyle w:val="notranslate"/>
          <w:sz w:val="24"/>
          <w:szCs w:val="24"/>
        </w:rPr>
        <w:t xml:space="preserve"> hmotnejších galaxií </w:t>
      </w:r>
      <w:r w:rsidRPr="00022DBE">
        <w:rPr>
          <w:rStyle w:val="notranslate"/>
          <w:sz w:val="24"/>
          <w:szCs w:val="24"/>
        </w:rPr>
        <w:t xml:space="preserve"> nedokázali chrániť pred drsným ultrafialovým žiarením, ktoré „odvialo“ plyn vodíka do medzigalaktického priestoru. </w:t>
      </w:r>
      <w:r w:rsidRPr="00022DBE">
        <w:rPr>
          <w:sz w:val="24"/>
          <w:szCs w:val="24"/>
        </w:rPr>
        <w:t xml:space="preserve">Z merania obežných rýchlosti </w:t>
      </w:r>
      <w:r>
        <w:rPr>
          <w:sz w:val="24"/>
          <w:szCs w:val="24"/>
        </w:rPr>
        <w:t xml:space="preserve">týchto </w:t>
      </w:r>
      <w:r w:rsidRPr="00022DBE">
        <w:rPr>
          <w:sz w:val="24"/>
          <w:szCs w:val="24"/>
        </w:rPr>
        <w:t xml:space="preserve">hviezd vyplýva, že v centrálnej oblasti je sústredená </w:t>
      </w:r>
      <w:r>
        <w:rPr>
          <w:sz w:val="24"/>
          <w:szCs w:val="24"/>
        </w:rPr>
        <w:t xml:space="preserve">približne rovnaká hmotnosť. </w:t>
      </w:r>
      <w:r w:rsidRPr="00022DBE">
        <w:rPr>
          <w:sz w:val="24"/>
          <w:szCs w:val="24"/>
        </w:rPr>
        <w:t xml:space="preserve"> </w:t>
      </w:r>
      <w:r>
        <w:rPr>
          <w:sz w:val="24"/>
          <w:szCs w:val="24"/>
        </w:rPr>
        <w:t>P</w:t>
      </w:r>
      <w:r w:rsidRPr="00022DBE">
        <w:rPr>
          <w:sz w:val="24"/>
          <w:szCs w:val="24"/>
        </w:rPr>
        <w:t>omer hmotnosť – svietivosť v slnečný</w:t>
      </w:r>
      <w:r>
        <w:rPr>
          <w:sz w:val="24"/>
          <w:szCs w:val="24"/>
        </w:rPr>
        <w:t xml:space="preserve">ch jednotkách prezrádza, </w:t>
      </w:r>
      <w:r w:rsidRPr="00022DBE">
        <w:rPr>
          <w:sz w:val="24"/>
          <w:szCs w:val="24"/>
        </w:rPr>
        <w:t xml:space="preserve"> že najmenej svietivé galaxie obsahujú najvyšší podiel </w:t>
      </w:r>
      <w:r w:rsidR="00C45CCF">
        <w:rPr>
          <w:sz w:val="24"/>
          <w:szCs w:val="24"/>
        </w:rPr>
        <w:t>skrytej hmoty</w:t>
      </w:r>
      <w:r>
        <w:rPr>
          <w:sz w:val="24"/>
          <w:szCs w:val="24"/>
        </w:rPr>
        <w:t>.</w:t>
      </w:r>
    </w:p>
    <w:p w:rsidR="00B169DF" w:rsidRDefault="007C2A14" w:rsidP="00B169DF">
      <w:pPr>
        <w:keepNext/>
        <w:jc w:val="center"/>
      </w:pPr>
      <w:r>
        <w:rPr>
          <w:noProof/>
          <w:lang w:eastAsia="sk-SK"/>
        </w:rPr>
        <w:drawing>
          <wp:inline distT="0" distB="0" distL="0" distR="0" wp14:anchorId="124211C8" wp14:editId="0BB0E294">
            <wp:extent cx="2781300" cy="2165109"/>
            <wp:effectExtent l="0" t="0" r="0" b="6985"/>
            <wp:docPr id="37" name="Obrázok 37" descr="http://upload.wikimedia.org/wikipedia/commons/7/77/NGC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7/77/NGC147.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785037" cy="2168018"/>
                    </a:xfrm>
                    <a:prstGeom prst="rect">
                      <a:avLst/>
                    </a:prstGeom>
                    <a:noFill/>
                    <a:ln>
                      <a:noFill/>
                    </a:ln>
                  </pic:spPr>
                </pic:pic>
              </a:graphicData>
            </a:graphic>
          </wp:inline>
        </w:drawing>
      </w:r>
    </w:p>
    <w:p w:rsidR="007C2A14" w:rsidRPr="00B169DF" w:rsidRDefault="00B169DF" w:rsidP="00B169DF">
      <w:pPr>
        <w:pStyle w:val="Popis"/>
        <w:jc w:val="center"/>
        <w:rPr>
          <w:b w:val="0"/>
          <w:color w:val="auto"/>
          <w:sz w:val="24"/>
          <w:szCs w:val="24"/>
        </w:rPr>
      </w:pPr>
      <w:r w:rsidRPr="00B169DF">
        <w:rPr>
          <w:b w:val="0"/>
          <w:color w:val="auto"/>
        </w:rPr>
        <w:t xml:space="preserve">Obrázok </w:t>
      </w:r>
      <w:r w:rsidRPr="00B169DF">
        <w:rPr>
          <w:b w:val="0"/>
          <w:color w:val="auto"/>
        </w:rPr>
        <w:fldChar w:fldCharType="begin"/>
      </w:r>
      <w:r w:rsidRPr="00B169DF">
        <w:rPr>
          <w:b w:val="0"/>
          <w:color w:val="auto"/>
        </w:rPr>
        <w:instrText xml:space="preserve"> SEQ Obrázok \* ARABIC </w:instrText>
      </w:r>
      <w:r w:rsidRPr="00B169DF">
        <w:rPr>
          <w:b w:val="0"/>
          <w:color w:val="auto"/>
        </w:rPr>
        <w:fldChar w:fldCharType="separate"/>
      </w:r>
      <w:r w:rsidR="002A7536">
        <w:rPr>
          <w:b w:val="0"/>
          <w:noProof/>
          <w:color w:val="auto"/>
        </w:rPr>
        <w:t>89</w:t>
      </w:r>
      <w:r w:rsidRPr="00B169DF">
        <w:rPr>
          <w:b w:val="0"/>
          <w:color w:val="auto"/>
        </w:rPr>
        <w:fldChar w:fldCharType="end"/>
      </w:r>
      <w:r w:rsidRPr="00B169DF">
        <w:rPr>
          <w:b w:val="0"/>
          <w:color w:val="auto"/>
        </w:rPr>
        <w:t xml:space="preserve">  Typ galaxie dSph</w:t>
      </w:r>
    </w:p>
    <w:p w:rsidR="007C2A14" w:rsidRPr="006038A0" w:rsidRDefault="007C2A14" w:rsidP="007C2A14">
      <w:pPr>
        <w:jc w:val="both"/>
        <w:rPr>
          <w:sz w:val="24"/>
          <w:szCs w:val="24"/>
        </w:rPr>
      </w:pPr>
      <w:r w:rsidRPr="00F02369">
        <w:rPr>
          <w:rStyle w:val="Siln"/>
          <w:rFonts w:eastAsiaTheme="majorEastAsia"/>
        </w:rPr>
        <w:t>Leo II</w:t>
      </w:r>
      <w:r w:rsidRPr="00F02369">
        <w:t xml:space="preserve"> (vzdialenosť 233 kpc)  má priemer 360 pc a žiarivý výkon 700 kL</w:t>
      </w:r>
      <w:r w:rsidRPr="00F02369">
        <w:rPr>
          <w:rFonts w:ascii="MS Gothic" w:eastAsia="MS Gothic" w:hAnsi="MS Gothic" w:cs="MS Gothic" w:hint="eastAsia"/>
          <w:vertAlign w:val="subscript"/>
        </w:rPr>
        <w:t>☉</w:t>
      </w:r>
      <w:r w:rsidRPr="00F02369">
        <w:t>.  Jej zvláštnosť</w:t>
      </w:r>
      <w:r w:rsidR="00C45CCF">
        <w:t>ou je vysoký podiel tmavej hmoty</w:t>
      </w:r>
      <w:r w:rsidRPr="00F02369">
        <w:t xml:space="preserve"> ( pomer hmotnosti a svietivosti v slnečných jednotkách dosahuje hodnoty 100</w:t>
      </w:r>
      <w:r>
        <w:t>!</w:t>
      </w:r>
      <w:r w:rsidRPr="00F02369">
        <w:t xml:space="preserve">). </w:t>
      </w:r>
      <w:r w:rsidRPr="00617C00">
        <w:rPr>
          <w:sz w:val="24"/>
          <w:szCs w:val="24"/>
        </w:rPr>
        <w:t xml:space="preserve">Jednou z najmenších trpasličích a najslabších galaxií je </w:t>
      </w:r>
      <w:r w:rsidRPr="00617C00">
        <w:rPr>
          <w:b/>
          <w:sz w:val="24"/>
          <w:szCs w:val="24"/>
        </w:rPr>
        <w:t>Segue 2</w:t>
      </w:r>
      <w:r w:rsidRPr="00617C00">
        <w:rPr>
          <w:sz w:val="24"/>
          <w:szCs w:val="24"/>
        </w:rPr>
        <w:t xml:space="preserve"> (typu dSph), ktorá sa nachádza v súhvezdí Strelca vo vzdialenosti 35 kpc od Slnka. Jej jasnosť je menšia ako jasnosť väčšiny guľových hviezdokôp a navyše jej hmotnosť je najmenšia zo všetkých znánych satelitných galaxií.  Jej hviezdy patria k populácii II, sú  teda veľmi staré a obsahujú stokrát menej ťažkých prvkov ako Slnko. V jeho blízkosti boli pozorované ďalšie trpasličie galaxie - </w:t>
      </w:r>
      <w:r w:rsidRPr="00617C00">
        <w:rPr>
          <w:rStyle w:val="Siln"/>
          <w:sz w:val="24"/>
          <w:szCs w:val="24"/>
        </w:rPr>
        <w:t>Segue 1</w:t>
      </w:r>
      <w:r w:rsidRPr="00617C00">
        <w:rPr>
          <w:sz w:val="24"/>
          <w:szCs w:val="24"/>
        </w:rPr>
        <w:t xml:space="preserve">, </w:t>
      </w:r>
      <w:r w:rsidRPr="00617C00">
        <w:rPr>
          <w:rStyle w:val="Siln"/>
          <w:sz w:val="24"/>
          <w:szCs w:val="24"/>
        </w:rPr>
        <w:t>Boo II</w:t>
      </w:r>
      <w:r w:rsidRPr="00617C00">
        <w:rPr>
          <w:sz w:val="24"/>
          <w:szCs w:val="24"/>
        </w:rPr>
        <w:t xml:space="preserve"> a </w:t>
      </w:r>
      <w:r w:rsidRPr="00617C00">
        <w:rPr>
          <w:rStyle w:val="Siln"/>
          <w:sz w:val="24"/>
          <w:szCs w:val="24"/>
        </w:rPr>
        <w:t>Com</w:t>
      </w:r>
      <w:r w:rsidRPr="00617C00">
        <w:rPr>
          <w:sz w:val="24"/>
          <w:szCs w:val="24"/>
        </w:rPr>
        <w:t>, čo znamená, že ide o subsatelity iných hmotnejších satelitov!</w:t>
      </w:r>
      <w:r w:rsidRPr="00617C00">
        <w:t xml:space="preserve"> </w:t>
      </w:r>
    </w:p>
    <w:p w:rsidR="007C2A14" w:rsidRPr="00C45CCF" w:rsidRDefault="007C2A14" w:rsidP="007C2A14">
      <w:pPr>
        <w:pStyle w:val="Normlnywebov"/>
        <w:spacing w:line="276" w:lineRule="auto"/>
        <w:jc w:val="both"/>
        <w:rPr>
          <w:rFonts w:asciiTheme="minorHAnsi" w:hAnsiTheme="minorHAnsi"/>
          <w:b/>
        </w:rPr>
      </w:pPr>
      <w:r w:rsidRPr="00617C00">
        <w:rPr>
          <w:rFonts w:asciiTheme="minorHAnsi" w:hAnsiTheme="minorHAnsi"/>
        </w:rPr>
        <w:t xml:space="preserve">Pri zlepšovaní pozorovacej techniky a pozorovacích metód sme v súčasnosti schopní nájsť aj úplne malé zoskupenia hviezd. Nastáva tak otázka, čo je ešte galaxia a čo hviezdokopa.  Na rozdiel od guľových  hviezdokôp sú však satelitné galaxie ponorené </w:t>
      </w:r>
      <w:r w:rsidRPr="00C45CCF">
        <w:rPr>
          <w:rFonts w:asciiTheme="minorHAnsi" w:hAnsiTheme="minorHAnsi"/>
        </w:rPr>
        <w:t>do</w:t>
      </w:r>
      <w:r w:rsidRPr="00C45CCF">
        <w:rPr>
          <w:rFonts w:asciiTheme="minorHAnsi" w:hAnsiTheme="minorHAnsi"/>
          <w:b/>
        </w:rPr>
        <w:t xml:space="preserve"> </w:t>
      </w:r>
      <w:r w:rsidR="00C45CCF" w:rsidRPr="00C45CCF">
        <w:rPr>
          <w:rStyle w:val="Siln"/>
          <w:rFonts w:asciiTheme="minorHAnsi" w:eastAsiaTheme="majorEastAsia" w:hAnsiTheme="minorHAnsi"/>
          <w:b w:val="0"/>
        </w:rPr>
        <w:t>oblakov tmavej hmoty</w:t>
      </w:r>
      <w:r w:rsidRPr="00C45CCF">
        <w:rPr>
          <w:rFonts w:asciiTheme="minorHAnsi" w:hAnsiTheme="minorHAnsi"/>
          <w:b/>
        </w:rPr>
        <w:t xml:space="preserve">. </w:t>
      </w:r>
    </w:p>
    <w:p w:rsidR="007C2A14" w:rsidRPr="00617C00" w:rsidRDefault="007C2A14" w:rsidP="007C2A14">
      <w:pPr>
        <w:pStyle w:val="Normlnywebov"/>
        <w:spacing w:line="276" w:lineRule="auto"/>
        <w:jc w:val="both"/>
        <w:rPr>
          <w:rFonts w:asciiTheme="minorHAnsi" w:hAnsiTheme="minorHAnsi"/>
        </w:rPr>
      </w:pPr>
      <w:r w:rsidRPr="00617C00">
        <w:rPr>
          <w:rFonts w:asciiTheme="minorHAnsi" w:hAnsiTheme="minorHAnsi"/>
        </w:rPr>
        <w:t>Takýto problém nastáva aj v súčasnosti s najbližšou trpasličou galaxiou v súhvezdí veľkého psa (</w:t>
      </w:r>
      <w:r w:rsidRPr="00617C00">
        <w:rPr>
          <w:rFonts w:asciiTheme="minorHAnsi" w:hAnsiTheme="minorHAnsi"/>
          <w:b/>
        </w:rPr>
        <w:t>Canis major</w:t>
      </w:r>
      <w:r w:rsidRPr="00617C00">
        <w:rPr>
          <w:rFonts w:asciiTheme="minorHAnsi" w:hAnsiTheme="minorHAnsi"/>
        </w:rPr>
        <w:t xml:space="preserve">). Ide o eliptickú galaxiu a jej vzdialenosť je len 8 kpc (to je menšia vzdialenosť ako vzdialenosť od Slnka ku Galaktickému stredu). Jej  priemer -  1,5 kpc ju v tejto skupine trpasličích galaxií radí medzi tie väčšie. Obsahuje  asi miliardu červených obrích hviezd. Či ide skutočne o galaxiu, alebo odtrhnutú časť Mliečnej cesty  zatiaľ </w:t>
      </w:r>
      <w:r>
        <w:rPr>
          <w:rFonts w:asciiTheme="minorHAnsi" w:hAnsiTheme="minorHAnsi"/>
        </w:rPr>
        <w:t xml:space="preserve">však </w:t>
      </w:r>
      <w:r w:rsidRPr="00617C00">
        <w:rPr>
          <w:rFonts w:asciiTheme="minorHAnsi" w:hAnsiTheme="minorHAnsi"/>
        </w:rPr>
        <w:t xml:space="preserve">nie je jasné. </w:t>
      </w:r>
    </w:p>
    <w:p w:rsidR="007C2A14" w:rsidRDefault="007C2A14" w:rsidP="007C2A14">
      <w:pPr>
        <w:jc w:val="both"/>
      </w:pPr>
      <w:r>
        <w:rPr>
          <w:noProof/>
          <w:lang w:eastAsia="sk-SK"/>
        </w:rPr>
        <w:t xml:space="preserve">    </w:t>
      </w:r>
    </w:p>
    <w:p w:rsidR="00F929A7" w:rsidRDefault="00F929A7" w:rsidP="006D2783"/>
    <w:p w:rsidR="007C2A14" w:rsidRPr="0097270C" w:rsidRDefault="007C2A14" w:rsidP="006D2783">
      <w:pPr>
        <w:pStyle w:val="Nadpis2"/>
        <w:numPr>
          <w:ilvl w:val="1"/>
          <w:numId w:val="44"/>
        </w:numPr>
      </w:pPr>
      <w:r>
        <w:t>Miestna skupina galaxií.</w:t>
      </w:r>
    </w:p>
    <w:p w:rsidR="007C2A14" w:rsidRDefault="007C2A14" w:rsidP="007C2A14">
      <w:pPr>
        <w:pStyle w:val="Normlnywebov"/>
        <w:spacing w:line="276" w:lineRule="auto"/>
        <w:jc w:val="both"/>
        <w:rPr>
          <w:rFonts w:asciiTheme="minorHAnsi" w:hAnsiTheme="minorHAnsi"/>
        </w:rPr>
      </w:pPr>
      <w:r w:rsidRPr="005803E6">
        <w:rPr>
          <w:rFonts w:asciiTheme="minorHAnsi" w:hAnsiTheme="minorHAnsi"/>
        </w:rPr>
        <w:t xml:space="preserve">Naša Galaxia spolu so svojimi satelitnými trpasličími galaxiami patrí do väčšieho gravitačne viazaného zoskupenia. Nazývame ho </w:t>
      </w:r>
      <w:r w:rsidRPr="00241802">
        <w:rPr>
          <w:rFonts w:asciiTheme="minorHAnsi" w:hAnsiTheme="minorHAnsi"/>
          <w:b/>
        </w:rPr>
        <w:t>Miestna skupina galaxií</w:t>
      </w:r>
      <w:r w:rsidRPr="005803E6">
        <w:rPr>
          <w:rFonts w:asciiTheme="minorHAnsi" w:hAnsiTheme="minorHAnsi"/>
        </w:rPr>
        <w:t xml:space="preserve">. Rozprestiera </w:t>
      </w:r>
      <w:r w:rsidR="00241802">
        <w:rPr>
          <w:rFonts w:asciiTheme="minorHAnsi" w:hAnsiTheme="minorHAnsi"/>
        </w:rPr>
        <w:t xml:space="preserve">sa </w:t>
      </w:r>
      <w:r w:rsidRPr="005803E6">
        <w:rPr>
          <w:rFonts w:asciiTheme="minorHAnsi" w:hAnsiTheme="minorHAnsi"/>
        </w:rPr>
        <w:t>do vzdialenosti</w:t>
      </w:r>
      <w:r w:rsidRPr="002A2A73">
        <w:rPr>
          <w:rFonts w:asciiTheme="minorHAnsi" w:hAnsiTheme="minorHAnsi"/>
        </w:rPr>
        <w:t xml:space="preserve"> 10 miliónov svetelných rokov </w:t>
      </w:r>
      <w:r>
        <w:rPr>
          <w:rFonts w:asciiTheme="minorHAnsi" w:hAnsiTheme="minorHAnsi"/>
        </w:rPr>
        <w:t>a obsahuje viac ako 54</w:t>
      </w:r>
      <w:r w:rsidRPr="002A2A73">
        <w:rPr>
          <w:rFonts w:asciiTheme="minorHAnsi" w:hAnsiTheme="minorHAnsi"/>
        </w:rPr>
        <w:t xml:space="preserve"> galaxií. Medzi najväčšie</w:t>
      </w:r>
      <w:r w:rsidRPr="002A2A73">
        <w:rPr>
          <w:rStyle w:val="Odkaznapoznmkupodiarou"/>
          <w:rFonts w:asciiTheme="minorHAnsi" w:hAnsiTheme="minorHAnsi"/>
        </w:rPr>
        <w:footnoteReference w:id="41"/>
      </w:r>
      <w:r w:rsidRPr="002A2A73">
        <w:rPr>
          <w:rFonts w:asciiTheme="minorHAnsi" w:hAnsiTheme="minorHAnsi"/>
        </w:rPr>
        <w:t xml:space="preserve"> z nich patrí naša Galaxia, </w:t>
      </w:r>
      <w:r>
        <w:rPr>
          <w:rFonts w:asciiTheme="minorHAnsi" w:hAnsiTheme="minorHAnsi"/>
        </w:rPr>
        <w:t>ga</w:t>
      </w:r>
      <w:r w:rsidR="00241802">
        <w:rPr>
          <w:rFonts w:asciiTheme="minorHAnsi" w:hAnsiTheme="minorHAnsi"/>
        </w:rPr>
        <w:t xml:space="preserve">laxia v súhvezdí Andromeda M31 a galaxia </w:t>
      </w:r>
      <w:r>
        <w:rPr>
          <w:rFonts w:asciiTheme="minorHAnsi" w:hAnsiTheme="minorHAnsi"/>
        </w:rPr>
        <w:t>M33</w:t>
      </w:r>
      <w:r w:rsidR="00241802">
        <w:rPr>
          <w:rFonts w:asciiTheme="minorHAnsi" w:hAnsiTheme="minorHAnsi"/>
        </w:rPr>
        <w:t xml:space="preserve"> v súhvezdí Trojuholník</w:t>
      </w:r>
      <w:r>
        <w:rPr>
          <w:rFonts w:asciiTheme="minorHAnsi" w:hAnsiTheme="minorHAnsi"/>
        </w:rPr>
        <w:t>.</w:t>
      </w:r>
      <w:r w:rsidRPr="002A2A73">
        <w:rPr>
          <w:rFonts w:asciiTheme="minorHAnsi" w:hAnsiTheme="minorHAnsi"/>
        </w:rPr>
        <w:t xml:space="preserve"> Centrum tejto skupiny s</w:t>
      </w:r>
      <w:r w:rsidR="00241802">
        <w:rPr>
          <w:rFonts w:asciiTheme="minorHAnsi" w:hAnsiTheme="minorHAnsi"/>
        </w:rPr>
        <w:t>a nachádza medzi našou Galaxiou</w:t>
      </w:r>
      <w:r w:rsidRPr="002A2A73">
        <w:rPr>
          <w:rFonts w:asciiTheme="minorHAnsi" w:hAnsiTheme="minorHAnsi"/>
        </w:rPr>
        <w:t xml:space="preserve"> a M 31, ktoré sú zároveň najmasívnejšie galaxie.</w:t>
      </w:r>
      <w:r>
        <w:rPr>
          <w:rFonts w:asciiTheme="minorHAnsi" w:hAnsiTheme="minorHAnsi"/>
        </w:rPr>
        <w:t xml:space="preserve">  </w:t>
      </w:r>
    </w:p>
    <w:p w:rsidR="007C2A14" w:rsidRPr="000E6ADB" w:rsidRDefault="007C2A14" w:rsidP="007C2A14">
      <w:pPr>
        <w:pStyle w:val="Normlnywebov"/>
        <w:spacing w:line="276" w:lineRule="auto"/>
        <w:jc w:val="both"/>
        <w:rPr>
          <w:rFonts w:ascii="Calibri" w:hAnsi="Calibri"/>
        </w:rPr>
      </w:pPr>
      <w:r w:rsidRPr="000E6ADB">
        <w:rPr>
          <w:rFonts w:ascii="Calibri" w:hAnsi="Calibri"/>
        </w:rPr>
        <w:t>V miestnej skupine galaxií sa nachádzajú tzv. vysokorychlostné mraky (HVC), ktoré mapujeme pomocou čiary neutrálneho vodíku (21</w:t>
      </w:r>
      <w:r w:rsidR="00241802">
        <w:rPr>
          <w:rFonts w:ascii="Calibri" w:hAnsi="Calibri"/>
        </w:rPr>
        <w:t>,</w:t>
      </w:r>
      <w:r w:rsidRPr="000E6ADB">
        <w:rPr>
          <w:rFonts w:ascii="Calibri" w:hAnsi="Calibri"/>
        </w:rPr>
        <w:t>1 mm) a ich typické rozmery dosahujú 100 kpc</w:t>
      </w:r>
      <w:r w:rsidRPr="000E6ADB">
        <w:rPr>
          <w:rStyle w:val="Odkaznapoznmkupodiarou"/>
          <w:rFonts w:ascii="Calibri" w:hAnsi="Calibri"/>
        </w:rPr>
        <w:footnoteReference w:id="42"/>
      </w:r>
      <w:r w:rsidRPr="000E6ADB">
        <w:rPr>
          <w:rFonts w:ascii="Calibri" w:hAnsi="Calibri"/>
        </w:rPr>
        <w:t>. Majú veľmi rôznorodý vzhľad a za ich pôvod je pravdepodobne zodpovedný šmykový tlak, vznikajúci pohybom zhusteného vodíka v intergalaktickom poli.</w:t>
      </w:r>
    </w:p>
    <w:p w:rsidR="007C2A14" w:rsidRPr="000E6ADB" w:rsidRDefault="00F929A7" w:rsidP="007C2A14">
      <w:pPr>
        <w:jc w:val="both"/>
        <w:rPr>
          <w:rFonts w:ascii="Calibri" w:hAnsi="Calibri"/>
          <w:sz w:val="24"/>
          <w:szCs w:val="24"/>
        </w:rPr>
      </w:pPr>
      <w:r w:rsidRPr="00A33D07">
        <w:rPr>
          <w:sz w:val="24"/>
          <w:szCs w:val="24"/>
        </w:rPr>
        <w:t>Galaxia M</w:t>
      </w:r>
      <w:r>
        <w:rPr>
          <w:sz w:val="24"/>
          <w:szCs w:val="24"/>
        </w:rPr>
        <w:t xml:space="preserve"> </w:t>
      </w:r>
      <w:r w:rsidRPr="00A33D07">
        <w:rPr>
          <w:sz w:val="24"/>
          <w:szCs w:val="24"/>
        </w:rPr>
        <w:t>31 je vzdialená 752 kpc, jej svetlo k nám letí t</w:t>
      </w:r>
      <w:r>
        <w:rPr>
          <w:sz w:val="24"/>
          <w:szCs w:val="24"/>
        </w:rPr>
        <w:t>akmer 2 milióny 400 tisíc rokov</w:t>
      </w:r>
      <w:r w:rsidRPr="00A33D07">
        <w:rPr>
          <w:sz w:val="24"/>
          <w:szCs w:val="24"/>
        </w:rPr>
        <w:t xml:space="preserve">. </w:t>
      </w:r>
      <w:r>
        <w:rPr>
          <w:rFonts w:ascii="Calibri" w:hAnsi="Calibri"/>
          <w:sz w:val="24"/>
          <w:szCs w:val="24"/>
        </w:rPr>
        <w:t xml:space="preserve"> S</w:t>
      </w:r>
      <w:r w:rsidR="007C2A14">
        <w:rPr>
          <w:rFonts w:ascii="Calibri" w:hAnsi="Calibri"/>
          <w:sz w:val="24"/>
          <w:szCs w:val="24"/>
        </w:rPr>
        <w:t xml:space="preserve">vojou veľkosťou, typom a jasnosťou </w:t>
      </w:r>
      <w:r>
        <w:rPr>
          <w:rFonts w:ascii="Calibri" w:hAnsi="Calibri"/>
          <w:sz w:val="24"/>
          <w:szCs w:val="24"/>
        </w:rPr>
        <w:t xml:space="preserve">je veľmi </w:t>
      </w:r>
      <w:r w:rsidR="007C2A14">
        <w:rPr>
          <w:rFonts w:ascii="Calibri" w:hAnsi="Calibri"/>
          <w:sz w:val="24"/>
          <w:szCs w:val="24"/>
        </w:rPr>
        <w:t xml:space="preserve">podobná našej Galaxii. </w:t>
      </w:r>
      <w:r w:rsidR="007C2A14" w:rsidRPr="000E6ADB">
        <w:rPr>
          <w:rFonts w:ascii="Calibri" w:hAnsi="Calibri"/>
          <w:sz w:val="24"/>
          <w:szCs w:val="24"/>
        </w:rPr>
        <w:t xml:space="preserve"> </w:t>
      </w:r>
      <w:r w:rsidR="007C2A14" w:rsidRPr="000E6ADB">
        <w:rPr>
          <w:rStyle w:val="Siln"/>
          <w:rFonts w:ascii="Calibri" w:eastAsiaTheme="majorEastAsia" w:hAnsi="Calibri"/>
          <w:sz w:val="24"/>
          <w:szCs w:val="24"/>
        </w:rPr>
        <w:t>Galaxia</w:t>
      </w:r>
      <w:r w:rsidR="007C2A14" w:rsidRPr="000E6ADB">
        <w:rPr>
          <w:rFonts w:ascii="Calibri" w:hAnsi="Calibri"/>
          <w:sz w:val="24"/>
          <w:szCs w:val="24"/>
        </w:rPr>
        <w:t xml:space="preserve"> a </w:t>
      </w:r>
      <w:r w:rsidR="007C2A14" w:rsidRPr="000E6ADB">
        <w:rPr>
          <w:rStyle w:val="Siln"/>
          <w:rFonts w:ascii="Calibri" w:eastAsiaTheme="majorEastAsia" w:hAnsi="Calibri"/>
          <w:sz w:val="24"/>
          <w:szCs w:val="24"/>
        </w:rPr>
        <w:t>galaxia M31</w:t>
      </w:r>
      <w:r w:rsidR="007C2A14" w:rsidRPr="000E6ADB">
        <w:rPr>
          <w:rFonts w:ascii="Calibri" w:hAnsi="Calibri"/>
          <w:sz w:val="24"/>
          <w:szCs w:val="24"/>
        </w:rPr>
        <w:t xml:space="preserve"> v Andromede  majú  najväčšie rozmery i hmotnosti v porovnaní so všetkými ostatnými galaxiami Miestnej sústavy a tiež rovnakú  priem</w:t>
      </w:r>
      <w:r w:rsidR="007C2A14">
        <w:rPr>
          <w:rFonts w:ascii="Calibri" w:hAnsi="Calibri"/>
          <w:sz w:val="24"/>
          <w:szCs w:val="24"/>
        </w:rPr>
        <w:t>ernú metalicitu</w:t>
      </w:r>
      <w:r>
        <w:rPr>
          <w:rFonts w:ascii="Calibri" w:hAnsi="Calibri"/>
          <w:sz w:val="24"/>
          <w:szCs w:val="24"/>
        </w:rPr>
        <w:t xml:space="preserve"> (pomer ťažkých prvkov k H a He)</w:t>
      </w:r>
      <w:r w:rsidR="007C2A14">
        <w:rPr>
          <w:rFonts w:ascii="Calibri" w:hAnsi="Calibri"/>
          <w:sz w:val="24"/>
          <w:szCs w:val="24"/>
        </w:rPr>
        <w:t xml:space="preserve">, takže </w:t>
      </w:r>
      <w:r w:rsidR="007C2A14" w:rsidRPr="000E6ADB">
        <w:rPr>
          <w:rFonts w:ascii="Calibri" w:hAnsi="Calibri"/>
          <w:sz w:val="24"/>
          <w:szCs w:val="24"/>
        </w:rPr>
        <w:t xml:space="preserve">vznikli v rovnakom čase. Líšia sa však tým, že </w:t>
      </w:r>
      <w:r w:rsidR="007C2A14" w:rsidRPr="000E6ADB">
        <w:rPr>
          <w:rFonts w:ascii="Calibri" w:hAnsi="Calibri"/>
          <w:iCs/>
          <w:sz w:val="24"/>
          <w:szCs w:val="24"/>
        </w:rPr>
        <w:t xml:space="preserve">M31 </w:t>
      </w:r>
      <w:r w:rsidR="007C2A14">
        <w:rPr>
          <w:rFonts w:ascii="Calibri" w:hAnsi="Calibri"/>
          <w:iCs/>
          <w:sz w:val="24"/>
          <w:szCs w:val="24"/>
        </w:rPr>
        <w:t xml:space="preserve">je viac svietivá a </w:t>
      </w:r>
      <w:r w:rsidR="007C2A14" w:rsidRPr="000E6ADB">
        <w:rPr>
          <w:rFonts w:ascii="Calibri" w:hAnsi="Calibri"/>
          <w:iCs/>
          <w:sz w:val="24"/>
          <w:szCs w:val="24"/>
        </w:rPr>
        <w:t>obsah</w:t>
      </w:r>
      <w:r w:rsidR="007C2A14">
        <w:rPr>
          <w:rFonts w:ascii="Calibri" w:hAnsi="Calibri"/>
          <w:iCs/>
          <w:sz w:val="24"/>
          <w:szCs w:val="24"/>
        </w:rPr>
        <w:t>uje viac hviezd ako</w:t>
      </w:r>
      <w:r w:rsidR="007C2A14" w:rsidRPr="000E6ADB">
        <w:rPr>
          <w:rFonts w:ascii="Calibri" w:hAnsi="Calibri"/>
          <w:iCs/>
          <w:sz w:val="24"/>
          <w:szCs w:val="24"/>
        </w:rPr>
        <w:t xml:space="preserve"> naša Galaxia, ktorá má zase naopak </w:t>
      </w:r>
      <w:r w:rsidR="007C2A14">
        <w:rPr>
          <w:rFonts w:ascii="Calibri" w:hAnsi="Calibri"/>
          <w:iCs/>
          <w:sz w:val="24"/>
          <w:szCs w:val="24"/>
        </w:rPr>
        <w:t>o</w:t>
      </w:r>
      <w:r w:rsidR="00241802">
        <w:rPr>
          <w:rFonts w:ascii="Calibri" w:hAnsi="Calibri"/>
          <w:iCs/>
          <w:sz w:val="24"/>
          <w:szCs w:val="24"/>
        </w:rPr>
        <w:t>proti M31 viac tmavej hmoty</w:t>
      </w:r>
      <w:r w:rsidR="00241802">
        <w:rPr>
          <w:rFonts w:ascii="Calibri" w:hAnsi="Calibri"/>
          <w:sz w:val="24"/>
          <w:szCs w:val="24"/>
        </w:rPr>
        <w:t>. Centrálna výduť M31 na</w:t>
      </w:r>
      <w:r w:rsidR="007C2A14" w:rsidRPr="000E6ADB">
        <w:rPr>
          <w:rFonts w:ascii="Calibri" w:hAnsi="Calibri"/>
          <w:sz w:val="24"/>
          <w:szCs w:val="24"/>
        </w:rPr>
        <w:t> infračervených sn</w:t>
      </w:r>
      <w:r w:rsidR="00241802">
        <w:rPr>
          <w:rFonts w:ascii="Calibri" w:hAnsi="Calibri"/>
          <w:sz w:val="24"/>
          <w:szCs w:val="24"/>
        </w:rPr>
        <w:t>ímkach vyzerá skôr ako priečka s dĺžkou</w:t>
      </w:r>
      <w:r w:rsidR="007C2A14" w:rsidRPr="000E6ADB">
        <w:rPr>
          <w:rFonts w:ascii="Calibri" w:hAnsi="Calibri"/>
          <w:sz w:val="24"/>
          <w:szCs w:val="24"/>
        </w:rPr>
        <w:t xml:space="preserve"> 8 kpc čím sa tiež podobá našej Galaxii. M31 obsahuje ale trikrát viac guľových hviezdokôp, </w:t>
      </w:r>
      <w:r w:rsidR="00241802">
        <w:rPr>
          <w:rFonts w:ascii="Calibri" w:hAnsi="Calibri"/>
          <w:sz w:val="24"/>
          <w:szCs w:val="24"/>
        </w:rPr>
        <w:t>má väčší disk, ako aj galaktickú výduť</w:t>
      </w:r>
      <w:r w:rsidR="007C2A14" w:rsidRPr="000E6ADB">
        <w:rPr>
          <w:rFonts w:ascii="Calibri" w:hAnsi="Calibri"/>
          <w:sz w:val="24"/>
          <w:szCs w:val="24"/>
        </w:rPr>
        <w:t xml:space="preserve">.  </w:t>
      </w:r>
      <w:r w:rsidR="007C2A14" w:rsidRPr="000E6ADB">
        <w:rPr>
          <w:rFonts w:ascii="Calibri" w:hAnsi="Calibri"/>
          <w:i/>
          <w:iCs/>
          <w:sz w:val="24"/>
          <w:szCs w:val="24"/>
        </w:rPr>
        <w:t>Čierná veľdiera v centre M31 je podstatne hmotnejšia ako v našej Galaxii</w:t>
      </w:r>
      <w:r w:rsidR="007C2A14" w:rsidRPr="000E6ADB">
        <w:rPr>
          <w:rFonts w:ascii="Calibri" w:hAnsi="Calibri"/>
          <w:sz w:val="24"/>
          <w:szCs w:val="24"/>
        </w:rPr>
        <w:t xml:space="preserve"> - dosahuje totiž 140 MM</w:t>
      </w:r>
      <w:r w:rsidR="007C2A14" w:rsidRPr="000E6ADB">
        <w:rPr>
          <w:rFonts w:ascii="MS Gothic" w:eastAsia="MS Gothic" w:hAnsi="MS Gothic" w:cs="MS Gothic" w:hint="eastAsia"/>
          <w:sz w:val="24"/>
          <w:szCs w:val="24"/>
          <w:vertAlign w:val="subscript"/>
        </w:rPr>
        <w:t>☉</w:t>
      </w:r>
      <w:r w:rsidR="007C2A14" w:rsidRPr="000E6ADB">
        <w:rPr>
          <w:rFonts w:ascii="Calibri" w:hAnsi="Calibri"/>
          <w:sz w:val="24"/>
          <w:szCs w:val="24"/>
        </w:rPr>
        <w:t xml:space="preserve">!, okolo ktorej obieha široký disk plný hviezd s periódou viac ako 200 000 rokov. Halo tejto galaxie je menej hmotné ako našej 1,2 TMs (Galaxia 1,9TMs.) V okolí </w:t>
      </w:r>
      <w:r w:rsidR="00241802">
        <w:rPr>
          <w:rFonts w:ascii="Calibri" w:hAnsi="Calibri"/>
          <w:sz w:val="24"/>
          <w:szCs w:val="24"/>
        </w:rPr>
        <w:t xml:space="preserve">centrálnej čiernej </w:t>
      </w:r>
      <w:r w:rsidR="007C2A14" w:rsidRPr="000E6ADB">
        <w:rPr>
          <w:rFonts w:ascii="Calibri" w:hAnsi="Calibri"/>
          <w:sz w:val="24"/>
          <w:szCs w:val="24"/>
        </w:rPr>
        <w:t>diery v centre M31  pozorovali hviezdokopu (hmotnosti 100 MM</w:t>
      </w:r>
      <w:r w:rsidR="007C2A14" w:rsidRPr="000E6ADB">
        <w:rPr>
          <w:rFonts w:ascii="MS Gothic" w:eastAsia="MS Gothic" w:hAnsi="MS Gothic" w:cs="MS Gothic" w:hint="eastAsia"/>
          <w:sz w:val="24"/>
          <w:szCs w:val="24"/>
          <w:vertAlign w:val="subscript"/>
        </w:rPr>
        <w:t>☉</w:t>
      </w:r>
      <w:r w:rsidR="007C2A14" w:rsidRPr="000E6ADB">
        <w:rPr>
          <w:rFonts w:ascii="Calibri" w:hAnsi="Calibri"/>
          <w:sz w:val="24"/>
          <w:szCs w:val="24"/>
        </w:rPr>
        <w:t xml:space="preserve"> ) mladých modrých hviezd, ktoré obiehajú okolo centrálnej veľdiery, podobne, ako modré hviezdy S okolo </w:t>
      </w:r>
      <w:r w:rsidR="00241802">
        <w:rPr>
          <w:rFonts w:ascii="Calibri" w:hAnsi="Calibri"/>
          <w:sz w:val="24"/>
          <w:szCs w:val="24"/>
        </w:rPr>
        <w:t xml:space="preserve">centrálnej čiernej diery </w:t>
      </w:r>
      <w:r w:rsidR="007C2A14" w:rsidRPr="000E6ADB">
        <w:rPr>
          <w:rFonts w:ascii="Calibri" w:hAnsi="Calibri"/>
          <w:sz w:val="24"/>
          <w:szCs w:val="24"/>
        </w:rPr>
        <w:t xml:space="preserve"> v našej Galaxii. Ide dokonca o podvojnú hviezdokopu, s hviezdami, ktoré sú staré nanajvýš 200 mil. rokov.</w:t>
      </w:r>
    </w:p>
    <w:p w:rsidR="00B169DF" w:rsidRDefault="007C2A14" w:rsidP="00B169DF">
      <w:pPr>
        <w:pStyle w:val="Normlnywebov"/>
        <w:keepNext/>
        <w:spacing w:line="276" w:lineRule="auto"/>
        <w:jc w:val="center"/>
      </w:pPr>
      <w:r>
        <w:rPr>
          <w:noProof/>
        </w:rPr>
        <w:drawing>
          <wp:inline distT="0" distB="0" distL="0" distR="0" wp14:anchorId="649711E6" wp14:editId="12969FD1">
            <wp:extent cx="4431323" cy="4431323"/>
            <wp:effectExtent l="0" t="0" r="7620" b="7620"/>
            <wp:docPr id="39" name="Obrázok 39" descr="http://www.chandra.harvard.edu/photo/2013/m31/m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andra.harvard.edu/photo/2013/m31/m31.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426178" cy="4426178"/>
                    </a:xfrm>
                    <a:prstGeom prst="rect">
                      <a:avLst/>
                    </a:prstGeom>
                    <a:noFill/>
                    <a:ln>
                      <a:noFill/>
                    </a:ln>
                  </pic:spPr>
                </pic:pic>
              </a:graphicData>
            </a:graphic>
          </wp:inline>
        </w:drawing>
      </w:r>
    </w:p>
    <w:p w:rsidR="007C2A14" w:rsidRPr="00B169DF" w:rsidRDefault="00B169DF" w:rsidP="00B169DF">
      <w:pPr>
        <w:pStyle w:val="Popis"/>
        <w:jc w:val="center"/>
        <w:rPr>
          <w:rFonts w:ascii="Calibri" w:hAnsi="Calibri"/>
          <w:b w:val="0"/>
          <w:color w:val="auto"/>
        </w:rPr>
      </w:pPr>
      <w:r w:rsidRPr="00B169DF">
        <w:rPr>
          <w:b w:val="0"/>
          <w:color w:val="auto"/>
        </w:rPr>
        <w:t xml:space="preserve">Obrázok </w:t>
      </w:r>
      <w:r w:rsidRPr="00B169DF">
        <w:rPr>
          <w:b w:val="0"/>
          <w:color w:val="auto"/>
        </w:rPr>
        <w:fldChar w:fldCharType="begin"/>
      </w:r>
      <w:r w:rsidRPr="00B169DF">
        <w:rPr>
          <w:b w:val="0"/>
          <w:color w:val="auto"/>
        </w:rPr>
        <w:instrText xml:space="preserve"> SEQ Obrázok \* ARABIC </w:instrText>
      </w:r>
      <w:r w:rsidRPr="00B169DF">
        <w:rPr>
          <w:b w:val="0"/>
          <w:color w:val="auto"/>
        </w:rPr>
        <w:fldChar w:fldCharType="separate"/>
      </w:r>
      <w:r w:rsidR="002A7536">
        <w:rPr>
          <w:b w:val="0"/>
          <w:noProof/>
          <w:color w:val="auto"/>
        </w:rPr>
        <w:t>90</w:t>
      </w:r>
      <w:r w:rsidRPr="00B169DF">
        <w:rPr>
          <w:b w:val="0"/>
          <w:color w:val="auto"/>
        </w:rPr>
        <w:fldChar w:fldCharType="end"/>
      </w:r>
      <w:r w:rsidRPr="00B169DF">
        <w:rPr>
          <w:b w:val="0"/>
          <w:color w:val="auto"/>
        </w:rPr>
        <w:t xml:space="preserve">      Galaxia M31 Zdroj: Nasa</w:t>
      </w:r>
    </w:p>
    <w:p w:rsidR="007C2A14" w:rsidRDefault="007C2A14" w:rsidP="007C2A14">
      <w:pPr>
        <w:jc w:val="both"/>
        <w:rPr>
          <w:rStyle w:val="hps"/>
          <w:sz w:val="24"/>
          <w:szCs w:val="24"/>
        </w:rPr>
      </w:pPr>
      <w:r w:rsidRPr="00A33D07">
        <w:rPr>
          <w:sz w:val="24"/>
          <w:szCs w:val="24"/>
        </w:rPr>
        <w:t xml:space="preserve">Galaxia </w:t>
      </w:r>
      <w:r w:rsidR="00241802">
        <w:rPr>
          <w:sz w:val="24"/>
          <w:szCs w:val="24"/>
        </w:rPr>
        <w:t xml:space="preserve">M 31 </w:t>
      </w:r>
      <w:r w:rsidRPr="00A33D07">
        <w:rPr>
          <w:sz w:val="24"/>
          <w:szCs w:val="24"/>
        </w:rPr>
        <w:t>obsahuje desiatky hviezdnych prúdov, ktoré nasvedčujú  výraznému kanibalizmu trpasličích galaxií. V južnom hale</w:t>
      </w:r>
      <w:r w:rsidR="00241802">
        <w:rPr>
          <w:sz w:val="24"/>
          <w:szCs w:val="24"/>
        </w:rPr>
        <w:t xml:space="preserve"> astronómivia</w:t>
      </w:r>
      <w:r w:rsidRPr="00A33D07">
        <w:rPr>
          <w:sz w:val="24"/>
          <w:szCs w:val="24"/>
        </w:rPr>
        <w:t xml:space="preserve"> rozpoznali</w:t>
      </w:r>
      <w:r w:rsidRPr="00A33D07">
        <w:rPr>
          <w:rStyle w:val="Odkaznapoznmkupodiarou"/>
          <w:sz w:val="24"/>
          <w:szCs w:val="24"/>
        </w:rPr>
        <w:footnoteReference w:id="43"/>
      </w:r>
      <w:r w:rsidRPr="00A33D07">
        <w:rPr>
          <w:sz w:val="24"/>
          <w:szCs w:val="24"/>
        </w:rPr>
        <w:t xml:space="preserve"> postupne veľký </w:t>
      </w:r>
      <w:r w:rsidRPr="00A33D07">
        <w:rPr>
          <w:iCs/>
          <w:sz w:val="24"/>
          <w:szCs w:val="24"/>
        </w:rPr>
        <w:t>hviezdny prúd</w:t>
      </w:r>
      <w:r w:rsidRPr="00A33D07">
        <w:rPr>
          <w:sz w:val="24"/>
          <w:szCs w:val="24"/>
        </w:rPr>
        <w:t xml:space="preserve"> smerujúci do centra galaxie a ďalší štiepiaci sa hviezdny prúd, ktorý je pozostatkom satelitnej trpasličej galaxie, ktorá sa  k centru </w:t>
      </w:r>
      <w:r w:rsidRPr="00A33D07">
        <w:rPr>
          <w:i/>
          <w:iCs/>
          <w:sz w:val="24"/>
          <w:szCs w:val="24"/>
        </w:rPr>
        <w:t>M31</w:t>
      </w:r>
      <w:r w:rsidRPr="00A33D07">
        <w:rPr>
          <w:sz w:val="24"/>
          <w:szCs w:val="24"/>
        </w:rPr>
        <w:t xml:space="preserve"> priblíž</w:t>
      </w:r>
      <w:r w:rsidR="00F929A7">
        <w:rPr>
          <w:sz w:val="24"/>
          <w:szCs w:val="24"/>
        </w:rPr>
        <w:t>ila už pred 700 mil. rokmi.  O</w:t>
      </w:r>
      <w:r w:rsidRPr="00A33D07">
        <w:rPr>
          <w:sz w:val="24"/>
          <w:szCs w:val="24"/>
        </w:rPr>
        <w:t xml:space="preserve">bjavená trpasličia sféroidálna galaxia </w:t>
      </w:r>
      <w:r w:rsidRPr="00A33D07">
        <w:rPr>
          <w:rStyle w:val="Siln"/>
          <w:rFonts w:eastAsiaTheme="majorEastAsia"/>
          <w:sz w:val="24"/>
          <w:szCs w:val="24"/>
        </w:rPr>
        <w:t>Andromeda XIV</w:t>
      </w:r>
      <w:r w:rsidR="00F929A7">
        <w:rPr>
          <w:sz w:val="24"/>
          <w:szCs w:val="24"/>
        </w:rPr>
        <w:t xml:space="preserve"> (vzdialenosť 630 – 850 kpc)</w:t>
      </w:r>
      <w:r w:rsidRPr="00A33D07">
        <w:rPr>
          <w:sz w:val="24"/>
          <w:szCs w:val="24"/>
        </w:rPr>
        <w:t xml:space="preserve"> je od gal</w:t>
      </w:r>
      <w:r w:rsidR="00F929A7">
        <w:rPr>
          <w:sz w:val="24"/>
          <w:szCs w:val="24"/>
        </w:rPr>
        <w:t>axie M31 úhlovo vzdialená len</w:t>
      </w:r>
      <w:r w:rsidRPr="00A33D07">
        <w:rPr>
          <w:sz w:val="24"/>
          <w:szCs w:val="24"/>
        </w:rPr>
        <w:t xml:space="preserve"> 12°.  K</w:t>
      </w:r>
      <w:r w:rsidR="00F929A7">
        <w:rPr>
          <w:sz w:val="24"/>
          <w:szCs w:val="24"/>
        </w:rPr>
        <w:t> </w:t>
      </w:r>
      <w:r w:rsidRPr="00A33D07">
        <w:rPr>
          <w:sz w:val="24"/>
          <w:szCs w:val="24"/>
        </w:rPr>
        <w:t>M</w:t>
      </w:r>
      <w:r w:rsidR="00F929A7">
        <w:rPr>
          <w:sz w:val="24"/>
          <w:szCs w:val="24"/>
        </w:rPr>
        <w:t xml:space="preserve"> </w:t>
      </w:r>
      <w:r w:rsidRPr="00A33D07">
        <w:rPr>
          <w:sz w:val="24"/>
          <w:szCs w:val="24"/>
        </w:rPr>
        <w:t xml:space="preserve">31 mieri  rýchlosťou 200 km/s. Predpokladá sa, že na túto </w:t>
      </w:r>
      <w:r w:rsidR="00241802">
        <w:rPr>
          <w:sz w:val="24"/>
          <w:szCs w:val="24"/>
        </w:rPr>
        <w:t>„</w:t>
      </w:r>
      <w:r w:rsidRPr="00A33D07">
        <w:rPr>
          <w:sz w:val="24"/>
          <w:szCs w:val="24"/>
        </w:rPr>
        <w:t>pádovú</w:t>
      </w:r>
      <w:r w:rsidR="00241802">
        <w:rPr>
          <w:sz w:val="24"/>
          <w:szCs w:val="24"/>
        </w:rPr>
        <w:t>“</w:t>
      </w:r>
      <w:r w:rsidRPr="00A33D07">
        <w:rPr>
          <w:sz w:val="24"/>
          <w:szCs w:val="24"/>
        </w:rPr>
        <w:t xml:space="preserve">  dráhu  sa  dostala len nedávno.</w:t>
      </w:r>
      <w:r w:rsidRPr="00A33D07">
        <w:rPr>
          <w:rStyle w:val="hps"/>
          <w:sz w:val="24"/>
          <w:szCs w:val="24"/>
        </w:rPr>
        <w:t xml:space="preserve"> </w:t>
      </w:r>
    </w:p>
    <w:p w:rsidR="007C2A14" w:rsidRPr="00A33D07" w:rsidRDefault="007C2A14" w:rsidP="007C2A14">
      <w:pPr>
        <w:pStyle w:val="Normlnywebov"/>
        <w:spacing w:line="276" w:lineRule="auto"/>
        <w:jc w:val="both"/>
        <w:rPr>
          <w:rFonts w:asciiTheme="minorHAnsi" w:hAnsiTheme="minorHAnsi"/>
        </w:rPr>
      </w:pPr>
    </w:p>
    <w:p w:rsidR="007C2A14" w:rsidRPr="00A30F33" w:rsidRDefault="00075C4A" w:rsidP="007C2A14">
      <w:pPr>
        <w:jc w:val="both"/>
        <w:rPr>
          <w:sz w:val="24"/>
          <w:szCs w:val="24"/>
        </w:rPr>
      </w:pPr>
      <w:r>
        <w:rPr>
          <w:b/>
          <w:bCs/>
          <w:sz w:val="24"/>
          <w:szCs w:val="24"/>
        </w:rPr>
        <w:t>G</w:t>
      </w:r>
      <w:r w:rsidR="007C2A14" w:rsidRPr="00A30F33">
        <w:rPr>
          <w:b/>
          <w:bCs/>
          <w:sz w:val="24"/>
          <w:szCs w:val="24"/>
        </w:rPr>
        <w:t>alaxia M33</w:t>
      </w:r>
      <w:r w:rsidR="007C2A14" w:rsidRPr="00A30F33">
        <w:rPr>
          <w:bCs/>
          <w:sz w:val="24"/>
          <w:szCs w:val="24"/>
        </w:rPr>
        <w:t xml:space="preserve"> je treťou väčšou galaxiou v našej Miestnej skupine galaxií. Na nočnej oblohe ju môžeme nájsť v súhvezdí Trojuholníka, v blízkosti galaxie M 31.  Za veľmi dobrých pozorovacích podmienok môžeme tento najviac vzdialený ostrov hviezd pozorovať aj bez ďalekohľadu, ako slabý difúzny objekt.  Rozmerovo je táto galaxia menšia (jej priemer je asi polovica priemeru našej Galaxie) a leží vo väčšej vzdialenosti - </w:t>
      </w:r>
      <w:r w:rsidR="007C2A14" w:rsidRPr="00A30F33">
        <w:rPr>
          <w:rStyle w:val="hps"/>
          <w:sz w:val="24"/>
          <w:szCs w:val="24"/>
        </w:rPr>
        <w:t>asi</w:t>
      </w:r>
      <w:r w:rsidR="007C2A14" w:rsidRPr="00A30F33">
        <w:rPr>
          <w:sz w:val="24"/>
          <w:szCs w:val="24"/>
        </w:rPr>
        <w:t xml:space="preserve"> </w:t>
      </w:r>
      <w:r w:rsidR="007C2A14" w:rsidRPr="00A30F33">
        <w:rPr>
          <w:rStyle w:val="hps"/>
          <w:sz w:val="24"/>
          <w:szCs w:val="24"/>
        </w:rPr>
        <w:t>2,7</w:t>
      </w:r>
      <w:r w:rsidR="007C2A14" w:rsidRPr="00A30F33">
        <w:rPr>
          <w:sz w:val="24"/>
          <w:szCs w:val="24"/>
        </w:rPr>
        <w:t xml:space="preserve"> </w:t>
      </w:r>
      <w:r w:rsidR="007C2A14" w:rsidRPr="00A30F33">
        <w:rPr>
          <w:rStyle w:val="hps"/>
          <w:sz w:val="24"/>
          <w:szCs w:val="24"/>
        </w:rPr>
        <w:t>milióna</w:t>
      </w:r>
      <w:r w:rsidR="007C2A14" w:rsidRPr="00A30F33">
        <w:rPr>
          <w:sz w:val="24"/>
          <w:szCs w:val="24"/>
        </w:rPr>
        <w:t xml:space="preserve"> </w:t>
      </w:r>
      <w:r w:rsidR="007C2A14" w:rsidRPr="00A30F33">
        <w:rPr>
          <w:rStyle w:val="hps"/>
          <w:sz w:val="24"/>
          <w:szCs w:val="24"/>
        </w:rPr>
        <w:t>svetelných rokov</w:t>
      </w:r>
      <w:r w:rsidR="007C2A14" w:rsidRPr="00A30F33">
        <w:rPr>
          <w:bCs/>
          <w:sz w:val="24"/>
          <w:szCs w:val="24"/>
        </w:rPr>
        <w:t xml:space="preserve"> (970 kpc).   Ide o typickú predstaviteľku špirálových galaxií, ale na rozdiel od našej Galaxie a M31, nemá centrálnu výduť a teda ani masívnu </w:t>
      </w:r>
      <w:r w:rsidR="00241802">
        <w:rPr>
          <w:bCs/>
          <w:sz w:val="24"/>
          <w:szCs w:val="24"/>
        </w:rPr>
        <w:t xml:space="preserve"> </w:t>
      </w:r>
      <w:r w:rsidR="00241802" w:rsidRPr="00241802">
        <w:rPr>
          <w:rFonts w:ascii="Calibri" w:hAnsi="Calibri"/>
          <w:sz w:val="24"/>
          <w:szCs w:val="24"/>
        </w:rPr>
        <w:t xml:space="preserve">centrálnu čiernu dieru </w:t>
      </w:r>
      <w:r w:rsidR="007C2A14" w:rsidRPr="00A30F33">
        <w:rPr>
          <w:bCs/>
          <w:sz w:val="24"/>
          <w:szCs w:val="24"/>
        </w:rPr>
        <w:t>vo svojom centre. Nachádza sa v nej približne 10 krát menej hviezd ako v našej Galaxii, ale v oblasti jej špirálových ramien prebieha búrlivá hviezdotvorba.  Jej najvýznamnejšia hviezdotvorná oblasť NGC 604  je najväčšou (s priemerom 1300 svetelných rokov) emisnou hmlovinou v cele</w:t>
      </w:r>
      <w:r w:rsidR="00241802">
        <w:rPr>
          <w:bCs/>
          <w:sz w:val="24"/>
          <w:szCs w:val="24"/>
        </w:rPr>
        <w:t>j Miestnej skupine galaxií. Je</w:t>
      </w:r>
      <w:r w:rsidR="007C2A14" w:rsidRPr="00A30F33">
        <w:rPr>
          <w:bCs/>
          <w:sz w:val="24"/>
          <w:szCs w:val="24"/>
        </w:rPr>
        <w:t xml:space="preserve"> </w:t>
      </w:r>
      <w:r w:rsidR="007C2A14" w:rsidRPr="00A30F33">
        <w:rPr>
          <w:rStyle w:val="hps"/>
          <w:sz w:val="24"/>
          <w:szCs w:val="24"/>
        </w:rPr>
        <w:t>takmer</w:t>
      </w:r>
      <w:r w:rsidR="007C2A14" w:rsidRPr="00A30F33">
        <w:rPr>
          <w:sz w:val="24"/>
          <w:szCs w:val="24"/>
        </w:rPr>
        <w:t xml:space="preserve"> </w:t>
      </w:r>
      <w:r w:rsidR="007C2A14" w:rsidRPr="00A30F33">
        <w:rPr>
          <w:rStyle w:val="hps"/>
          <w:sz w:val="24"/>
          <w:szCs w:val="24"/>
        </w:rPr>
        <w:t>100</w:t>
      </w:r>
      <w:r w:rsidR="007C2A14" w:rsidRPr="00A30F33">
        <w:rPr>
          <w:sz w:val="24"/>
          <w:szCs w:val="24"/>
        </w:rPr>
        <w:t xml:space="preserve"> </w:t>
      </w:r>
      <w:r w:rsidR="007C2A14" w:rsidRPr="00A30F33">
        <w:rPr>
          <w:rStyle w:val="hps"/>
          <w:sz w:val="24"/>
          <w:szCs w:val="24"/>
        </w:rPr>
        <w:t>krát</w:t>
      </w:r>
      <w:r w:rsidR="007C2A14" w:rsidRPr="00A30F33">
        <w:rPr>
          <w:sz w:val="24"/>
          <w:szCs w:val="24"/>
        </w:rPr>
        <w:t xml:space="preserve"> </w:t>
      </w:r>
      <w:r w:rsidR="007C2A14" w:rsidRPr="00A30F33">
        <w:rPr>
          <w:rStyle w:val="hps"/>
          <w:sz w:val="24"/>
          <w:szCs w:val="24"/>
        </w:rPr>
        <w:t>väčšia ako</w:t>
      </w:r>
      <w:r w:rsidR="007C2A14" w:rsidRPr="00A30F33">
        <w:rPr>
          <w:sz w:val="24"/>
          <w:szCs w:val="24"/>
        </w:rPr>
        <w:t xml:space="preserve"> </w:t>
      </w:r>
      <w:r w:rsidR="007C2A14" w:rsidRPr="00A30F33">
        <w:rPr>
          <w:rStyle w:val="hps"/>
          <w:sz w:val="24"/>
          <w:szCs w:val="24"/>
        </w:rPr>
        <w:t>hmlovina</w:t>
      </w:r>
      <w:r w:rsidR="007C2A14" w:rsidRPr="00A30F33">
        <w:rPr>
          <w:sz w:val="24"/>
          <w:szCs w:val="24"/>
        </w:rPr>
        <w:t xml:space="preserve"> </w:t>
      </w:r>
      <w:r w:rsidR="007C2A14" w:rsidRPr="00A30F33">
        <w:rPr>
          <w:rStyle w:val="hps"/>
          <w:sz w:val="24"/>
          <w:szCs w:val="24"/>
        </w:rPr>
        <w:t>v Orióne.</w:t>
      </w:r>
      <w:r w:rsidR="00241802">
        <w:rPr>
          <w:bCs/>
          <w:sz w:val="24"/>
          <w:szCs w:val="24"/>
        </w:rPr>
        <w:t xml:space="preserve"> Táto obrovská</w:t>
      </w:r>
      <w:r w:rsidR="007C2A14" w:rsidRPr="00A30F33">
        <w:rPr>
          <w:bCs/>
          <w:sz w:val="24"/>
          <w:szCs w:val="24"/>
        </w:rPr>
        <w:t xml:space="preserve"> kolíska obsahuje viac ako 200 modrých, jasných  hviezd (hmlovina v Orióne len štyri), ktoré vznikli pred troma miliónmi rokov a z astronomického hľadiska sú teda extrémne mladé. Najväčšie z nich sú približne 120 krát hmotnejšie ako naše Slnko a ich povrchové teploty dosahujú až 40 000 K.</w:t>
      </w:r>
      <w:r w:rsidR="007C2A14" w:rsidRPr="00A30F33">
        <w:rPr>
          <w:sz w:val="24"/>
          <w:szCs w:val="24"/>
        </w:rPr>
        <w:t xml:space="preserve">  Hviezdy tejto hviezdokopy sú natoľko hmotné a svietivé, že väčšinu svojho žiarenia už vyžarujú v ultrafialovej oblasti spektra a vo viditeľnom spektre sú menej výrazné. </w:t>
      </w:r>
      <w:r w:rsidR="007C2A14" w:rsidRPr="00A30F33">
        <w:rPr>
          <w:rStyle w:val="hps"/>
          <w:sz w:val="24"/>
          <w:szCs w:val="24"/>
        </w:rPr>
        <w:t>NGC</w:t>
      </w:r>
      <w:r w:rsidR="007C2A14" w:rsidRPr="00A30F33">
        <w:rPr>
          <w:sz w:val="24"/>
          <w:szCs w:val="24"/>
        </w:rPr>
        <w:t xml:space="preserve"> </w:t>
      </w:r>
      <w:r w:rsidR="007C2A14" w:rsidRPr="00A30F33">
        <w:rPr>
          <w:rStyle w:val="hps"/>
          <w:sz w:val="24"/>
          <w:szCs w:val="24"/>
        </w:rPr>
        <w:t>604</w:t>
      </w:r>
      <w:r w:rsidR="007C2A14" w:rsidRPr="00A30F33">
        <w:rPr>
          <w:sz w:val="24"/>
          <w:szCs w:val="24"/>
        </w:rPr>
        <w:t xml:space="preserve"> </w:t>
      </w:r>
      <w:r w:rsidR="007C2A14" w:rsidRPr="00A30F33">
        <w:rPr>
          <w:rStyle w:val="hps"/>
          <w:sz w:val="24"/>
          <w:szCs w:val="24"/>
        </w:rPr>
        <w:t>je rozlíšiteľná už malým</w:t>
      </w:r>
      <w:r w:rsidR="007C2A14" w:rsidRPr="00A30F33">
        <w:rPr>
          <w:sz w:val="24"/>
          <w:szCs w:val="24"/>
        </w:rPr>
        <w:t xml:space="preserve"> </w:t>
      </w:r>
      <w:r w:rsidR="007C2A14" w:rsidRPr="00A30F33">
        <w:rPr>
          <w:rStyle w:val="hps"/>
          <w:sz w:val="24"/>
          <w:szCs w:val="24"/>
        </w:rPr>
        <w:t>ďalekohľadom</w:t>
      </w:r>
      <w:r w:rsidR="007C2A14" w:rsidRPr="00A30F33">
        <w:rPr>
          <w:sz w:val="24"/>
          <w:szCs w:val="24"/>
        </w:rPr>
        <w:t xml:space="preserve">, </w:t>
      </w:r>
      <w:r w:rsidR="007C2A14" w:rsidRPr="00A30F33">
        <w:rPr>
          <w:rStyle w:val="hps"/>
          <w:sz w:val="24"/>
          <w:szCs w:val="24"/>
        </w:rPr>
        <w:t>a</w:t>
      </w:r>
      <w:r w:rsidR="007C2A14" w:rsidRPr="00A30F33">
        <w:rPr>
          <w:sz w:val="24"/>
          <w:szCs w:val="24"/>
        </w:rPr>
        <w:t> </w:t>
      </w:r>
      <w:r w:rsidR="007C2A14" w:rsidRPr="00A30F33">
        <w:rPr>
          <w:rStyle w:val="hps"/>
          <w:sz w:val="24"/>
          <w:szCs w:val="24"/>
        </w:rPr>
        <w:t xml:space="preserve">prvýkrát ju </w:t>
      </w:r>
      <w:r w:rsidR="007C2A14" w:rsidRPr="00A30F33">
        <w:rPr>
          <w:sz w:val="24"/>
          <w:szCs w:val="24"/>
        </w:rPr>
        <w:t xml:space="preserve"> </w:t>
      </w:r>
      <w:r w:rsidR="007C2A14" w:rsidRPr="00A30F33">
        <w:rPr>
          <w:rStyle w:val="hps"/>
          <w:sz w:val="24"/>
          <w:szCs w:val="24"/>
        </w:rPr>
        <w:t>zaznamenal</w:t>
      </w:r>
      <w:r w:rsidR="007C2A14" w:rsidRPr="00A30F33">
        <w:rPr>
          <w:sz w:val="24"/>
          <w:szCs w:val="24"/>
        </w:rPr>
        <w:t xml:space="preserve"> </w:t>
      </w:r>
      <w:r w:rsidR="007C2A14" w:rsidRPr="00A30F33">
        <w:rPr>
          <w:rStyle w:val="hps"/>
          <w:sz w:val="24"/>
          <w:szCs w:val="24"/>
        </w:rPr>
        <w:t>anglický</w:t>
      </w:r>
      <w:r w:rsidR="007C2A14" w:rsidRPr="00A30F33">
        <w:rPr>
          <w:sz w:val="24"/>
          <w:szCs w:val="24"/>
        </w:rPr>
        <w:t xml:space="preserve"> </w:t>
      </w:r>
      <w:r w:rsidR="007C2A14" w:rsidRPr="00A30F33">
        <w:rPr>
          <w:rStyle w:val="hps"/>
          <w:sz w:val="24"/>
          <w:szCs w:val="24"/>
        </w:rPr>
        <w:t>astronóm</w:t>
      </w:r>
      <w:r w:rsidR="007C2A14" w:rsidRPr="00A30F33">
        <w:rPr>
          <w:sz w:val="24"/>
          <w:szCs w:val="24"/>
        </w:rPr>
        <w:t xml:space="preserve"> </w:t>
      </w:r>
      <w:r w:rsidR="007C2A14" w:rsidRPr="00A30F33">
        <w:rPr>
          <w:rStyle w:val="hps"/>
          <w:sz w:val="24"/>
          <w:szCs w:val="24"/>
        </w:rPr>
        <w:t>William</w:t>
      </w:r>
      <w:r w:rsidR="007C2A14" w:rsidRPr="00A30F33">
        <w:rPr>
          <w:sz w:val="24"/>
          <w:szCs w:val="24"/>
        </w:rPr>
        <w:t xml:space="preserve"> </w:t>
      </w:r>
      <w:r w:rsidR="007C2A14" w:rsidRPr="00A30F33">
        <w:rPr>
          <w:rStyle w:val="hps"/>
          <w:sz w:val="24"/>
          <w:szCs w:val="24"/>
        </w:rPr>
        <w:t>Herschel</w:t>
      </w:r>
      <w:r w:rsidR="007C2A14" w:rsidRPr="00A30F33">
        <w:rPr>
          <w:sz w:val="24"/>
          <w:szCs w:val="24"/>
        </w:rPr>
        <w:t xml:space="preserve"> </w:t>
      </w:r>
      <w:r w:rsidR="007C2A14" w:rsidRPr="00A30F33">
        <w:rPr>
          <w:rStyle w:val="hps"/>
          <w:sz w:val="24"/>
          <w:szCs w:val="24"/>
        </w:rPr>
        <w:t>v</w:t>
      </w:r>
      <w:r w:rsidR="007C2A14" w:rsidRPr="00A30F33">
        <w:rPr>
          <w:sz w:val="24"/>
          <w:szCs w:val="24"/>
        </w:rPr>
        <w:t xml:space="preserve"> </w:t>
      </w:r>
      <w:r w:rsidR="007C2A14" w:rsidRPr="00A30F33">
        <w:rPr>
          <w:rStyle w:val="hps"/>
          <w:sz w:val="24"/>
          <w:szCs w:val="24"/>
        </w:rPr>
        <w:t>roku</w:t>
      </w:r>
      <w:r w:rsidR="007C2A14" w:rsidRPr="00A30F33">
        <w:rPr>
          <w:sz w:val="24"/>
          <w:szCs w:val="24"/>
        </w:rPr>
        <w:t xml:space="preserve"> </w:t>
      </w:r>
      <w:r w:rsidR="007C2A14" w:rsidRPr="00A30F33">
        <w:rPr>
          <w:rStyle w:val="hps"/>
          <w:sz w:val="24"/>
          <w:szCs w:val="24"/>
        </w:rPr>
        <w:t xml:space="preserve">1784. Nie je vylúčené, že je satelitom </w:t>
      </w:r>
      <w:r w:rsidR="00241802">
        <w:rPr>
          <w:rStyle w:val="hps"/>
          <w:sz w:val="24"/>
          <w:szCs w:val="24"/>
        </w:rPr>
        <w:t xml:space="preserve">galaxie </w:t>
      </w:r>
      <w:r w:rsidR="007C2A14" w:rsidRPr="00A30F33">
        <w:rPr>
          <w:rStyle w:val="hps"/>
          <w:sz w:val="24"/>
          <w:szCs w:val="24"/>
        </w:rPr>
        <w:t>M 31 ako naznačuje prúd plynného vodíka, ktorý spája obidve galaxie.</w:t>
      </w:r>
    </w:p>
    <w:p w:rsidR="007C2A14" w:rsidRDefault="007C2A14" w:rsidP="007C2A14">
      <w:pPr>
        <w:pStyle w:val="Normlnywebov"/>
        <w:spacing w:line="276" w:lineRule="auto"/>
        <w:jc w:val="both"/>
      </w:pPr>
    </w:p>
    <w:p w:rsidR="00B169DF" w:rsidRDefault="007C2A14" w:rsidP="00B169DF">
      <w:pPr>
        <w:pStyle w:val="Normlnywebov"/>
        <w:keepNext/>
        <w:spacing w:line="276" w:lineRule="auto"/>
        <w:jc w:val="center"/>
      </w:pPr>
      <w:r>
        <w:rPr>
          <w:noProof/>
        </w:rPr>
        <w:drawing>
          <wp:inline distT="0" distB="0" distL="0" distR="0" wp14:anchorId="4DC6B6FF" wp14:editId="5B672B54">
            <wp:extent cx="3727939" cy="3727939"/>
            <wp:effectExtent l="0" t="0" r="6350" b="6350"/>
            <wp:docPr id="40" name="Obrázok 40" descr="This image from NASA's Galaxy Evolution Explorer shows M33, the Triangulum Galaxy, is a perennial favorite of amateur and professional astronomers alike, due to its orientation and relative proximity to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image from NASA's Galaxy Evolution Explorer shows M33, the Triangulum Galaxy, is a perennial favorite of amateur and professional astronomers alike, due to its orientation and relative proximity to u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732889" cy="3732889"/>
                    </a:xfrm>
                    <a:prstGeom prst="rect">
                      <a:avLst/>
                    </a:prstGeom>
                    <a:noFill/>
                    <a:ln>
                      <a:noFill/>
                    </a:ln>
                  </pic:spPr>
                </pic:pic>
              </a:graphicData>
            </a:graphic>
          </wp:inline>
        </w:drawing>
      </w:r>
    </w:p>
    <w:p w:rsidR="00B169DF" w:rsidRPr="00B169DF" w:rsidRDefault="00B169DF" w:rsidP="00B169DF">
      <w:pPr>
        <w:pStyle w:val="Popis"/>
        <w:jc w:val="center"/>
        <w:rPr>
          <w:b w:val="0"/>
          <w:color w:val="auto"/>
        </w:rPr>
      </w:pPr>
      <w:r w:rsidRPr="00B169DF">
        <w:rPr>
          <w:b w:val="0"/>
          <w:color w:val="auto"/>
        </w:rPr>
        <w:t xml:space="preserve">Obrázok </w:t>
      </w:r>
      <w:r w:rsidRPr="00B169DF">
        <w:rPr>
          <w:b w:val="0"/>
          <w:color w:val="auto"/>
        </w:rPr>
        <w:fldChar w:fldCharType="begin"/>
      </w:r>
      <w:r w:rsidRPr="00B169DF">
        <w:rPr>
          <w:b w:val="0"/>
          <w:color w:val="auto"/>
        </w:rPr>
        <w:instrText xml:space="preserve"> SEQ Obrázok \* ARABIC </w:instrText>
      </w:r>
      <w:r w:rsidRPr="00B169DF">
        <w:rPr>
          <w:b w:val="0"/>
          <w:color w:val="auto"/>
        </w:rPr>
        <w:fldChar w:fldCharType="separate"/>
      </w:r>
      <w:r w:rsidR="002A7536">
        <w:rPr>
          <w:b w:val="0"/>
          <w:noProof/>
          <w:color w:val="auto"/>
        </w:rPr>
        <w:t>91</w:t>
      </w:r>
      <w:r w:rsidRPr="00B169DF">
        <w:rPr>
          <w:b w:val="0"/>
          <w:color w:val="auto"/>
        </w:rPr>
        <w:fldChar w:fldCharType="end"/>
      </w:r>
      <w:r w:rsidRPr="00B169DF">
        <w:rPr>
          <w:b w:val="0"/>
          <w:color w:val="auto"/>
        </w:rPr>
        <w:t xml:space="preserve">  M33 Zdroj: NASA/JPL -Caltech</w:t>
      </w:r>
    </w:p>
    <w:p w:rsidR="00B169DF" w:rsidRDefault="007C2A14" w:rsidP="00B169DF">
      <w:pPr>
        <w:pStyle w:val="Normlnywebov"/>
        <w:keepNext/>
        <w:spacing w:line="276" w:lineRule="auto"/>
        <w:jc w:val="center"/>
      </w:pPr>
      <w:r>
        <w:rPr>
          <w:noProof/>
        </w:rPr>
        <w:drawing>
          <wp:inline distT="0" distB="0" distL="0" distR="0" wp14:anchorId="5407A952" wp14:editId="44F795E4">
            <wp:extent cx="3809559" cy="2734408"/>
            <wp:effectExtent l="0" t="0" r="635" b="8890"/>
            <wp:docPr id="41" name="sb-content" descr="http://www.spacetelescope.org/static/archives/images/screen/potw10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content" descr="http://www.spacetelescope.org/static/archives/images/screen/potw1019a.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827769" cy="2747479"/>
                    </a:xfrm>
                    <a:prstGeom prst="rect">
                      <a:avLst/>
                    </a:prstGeom>
                    <a:noFill/>
                    <a:ln>
                      <a:noFill/>
                    </a:ln>
                  </pic:spPr>
                </pic:pic>
              </a:graphicData>
            </a:graphic>
          </wp:inline>
        </w:drawing>
      </w:r>
    </w:p>
    <w:p w:rsidR="00B169DF" w:rsidRPr="00B169DF" w:rsidRDefault="00B169DF" w:rsidP="00B169DF">
      <w:pPr>
        <w:pStyle w:val="Popis"/>
        <w:jc w:val="center"/>
        <w:rPr>
          <w:b w:val="0"/>
          <w:color w:val="auto"/>
        </w:rPr>
      </w:pPr>
      <w:r w:rsidRPr="00B169DF">
        <w:rPr>
          <w:b w:val="0"/>
          <w:color w:val="auto"/>
        </w:rPr>
        <w:t xml:space="preserve">Obrázok </w:t>
      </w:r>
      <w:r w:rsidRPr="00B169DF">
        <w:rPr>
          <w:b w:val="0"/>
          <w:color w:val="auto"/>
        </w:rPr>
        <w:fldChar w:fldCharType="begin"/>
      </w:r>
      <w:r w:rsidRPr="00B169DF">
        <w:rPr>
          <w:b w:val="0"/>
          <w:color w:val="auto"/>
        </w:rPr>
        <w:instrText xml:space="preserve"> SEQ Obrázok \* ARABIC </w:instrText>
      </w:r>
      <w:r w:rsidRPr="00B169DF">
        <w:rPr>
          <w:b w:val="0"/>
          <w:color w:val="auto"/>
        </w:rPr>
        <w:fldChar w:fldCharType="separate"/>
      </w:r>
      <w:r w:rsidR="002A7536">
        <w:rPr>
          <w:b w:val="0"/>
          <w:noProof/>
          <w:color w:val="auto"/>
        </w:rPr>
        <w:t>92</w:t>
      </w:r>
      <w:r w:rsidRPr="00B169DF">
        <w:rPr>
          <w:b w:val="0"/>
          <w:color w:val="auto"/>
        </w:rPr>
        <w:fldChar w:fldCharType="end"/>
      </w:r>
      <w:r w:rsidRPr="00B169DF">
        <w:rPr>
          <w:b w:val="0"/>
          <w:color w:val="auto"/>
        </w:rPr>
        <w:t xml:space="preserve">  NGC 604 Zdroj ESA/Hubble and NASA</w:t>
      </w:r>
    </w:p>
    <w:p w:rsidR="007C2A14" w:rsidRDefault="007C2A14" w:rsidP="00B169DF">
      <w:pPr>
        <w:pStyle w:val="Normlnywebov"/>
        <w:spacing w:line="276" w:lineRule="auto"/>
        <w:jc w:val="both"/>
      </w:pPr>
      <w:r>
        <w:br/>
      </w:r>
    </w:p>
    <w:p w:rsidR="007C2A14" w:rsidRDefault="006D2783" w:rsidP="007C2A14">
      <w:pPr>
        <w:pStyle w:val="Nadpis2"/>
      </w:pPr>
      <w:r>
        <w:t xml:space="preserve">21.3. </w:t>
      </w:r>
      <w:r w:rsidR="007C2A14">
        <w:t>Zrážky galaxií</w:t>
      </w:r>
    </w:p>
    <w:p w:rsidR="007C2A14" w:rsidRDefault="007C2A14" w:rsidP="007C2A14">
      <w:pPr>
        <w:jc w:val="both"/>
        <w:rPr>
          <w:rStyle w:val="hps"/>
        </w:rPr>
      </w:pPr>
      <w:r w:rsidRPr="00EB591B">
        <w:rPr>
          <w:rStyle w:val="hps"/>
        </w:rPr>
        <w:t xml:space="preserve"> </w:t>
      </w:r>
    </w:p>
    <w:p w:rsidR="007C2A14" w:rsidRPr="00473954" w:rsidRDefault="007C2A14" w:rsidP="007C2A14">
      <w:pPr>
        <w:jc w:val="both"/>
        <w:rPr>
          <w:rFonts w:ascii="Calibri" w:hAnsi="Calibri"/>
          <w:sz w:val="24"/>
          <w:szCs w:val="24"/>
        </w:rPr>
      </w:pPr>
      <w:r>
        <w:rPr>
          <w:sz w:val="24"/>
          <w:szCs w:val="24"/>
        </w:rPr>
        <w:t xml:space="preserve">Snímky </w:t>
      </w:r>
      <w:r w:rsidRPr="00EB591B">
        <w:rPr>
          <w:sz w:val="24"/>
          <w:szCs w:val="24"/>
        </w:rPr>
        <w:t>objektov nočnej oblohy nám prezrádzajú, že v medzigalaktickom priestore môže dochádzať k zrážkam galaxií</w:t>
      </w:r>
      <w:r>
        <w:rPr>
          <w:sz w:val="24"/>
          <w:szCs w:val="24"/>
        </w:rPr>
        <w:t>.</w:t>
      </w:r>
      <w:r w:rsidRPr="00A1412E">
        <w:t xml:space="preserve"> </w:t>
      </w:r>
      <w:r w:rsidRPr="00EB591B">
        <w:rPr>
          <w:sz w:val="24"/>
          <w:szCs w:val="24"/>
        </w:rPr>
        <w:t xml:space="preserve">Asi najviac preslávená je sústava </w:t>
      </w:r>
      <w:r w:rsidRPr="00EB591B">
        <w:rPr>
          <w:rStyle w:val="hps"/>
          <w:sz w:val="24"/>
          <w:szCs w:val="24"/>
        </w:rPr>
        <w:t>s</w:t>
      </w:r>
      <w:r>
        <w:rPr>
          <w:sz w:val="24"/>
          <w:szCs w:val="24"/>
        </w:rPr>
        <w:t> </w:t>
      </w:r>
      <w:r w:rsidRPr="00EB591B">
        <w:rPr>
          <w:rStyle w:val="hps"/>
          <w:sz w:val="24"/>
          <w:szCs w:val="24"/>
        </w:rPr>
        <w:t>dvoma</w:t>
      </w:r>
      <w:r>
        <w:rPr>
          <w:rStyle w:val="hps"/>
          <w:sz w:val="24"/>
          <w:szCs w:val="24"/>
        </w:rPr>
        <w:t xml:space="preserve"> jasnými</w:t>
      </w:r>
      <w:r w:rsidRPr="00EB591B">
        <w:rPr>
          <w:sz w:val="24"/>
          <w:szCs w:val="24"/>
        </w:rPr>
        <w:t xml:space="preserve">, oddelenými </w:t>
      </w:r>
      <w:r w:rsidRPr="00EB591B">
        <w:rPr>
          <w:rStyle w:val="hps"/>
          <w:sz w:val="24"/>
          <w:szCs w:val="24"/>
        </w:rPr>
        <w:t xml:space="preserve"> jadrami</w:t>
      </w:r>
      <w:r w:rsidRPr="00EB591B">
        <w:rPr>
          <w:sz w:val="24"/>
          <w:szCs w:val="24"/>
        </w:rPr>
        <w:t xml:space="preserve"> </w:t>
      </w:r>
      <w:r w:rsidRPr="00ED6ACC">
        <w:rPr>
          <w:sz w:val="24"/>
          <w:szCs w:val="24"/>
        </w:rPr>
        <w:t>(</w:t>
      </w:r>
      <w:r w:rsidRPr="00ED6ACC">
        <w:rPr>
          <w:rStyle w:val="hps"/>
          <w:sz w:val="24"/>
          <w:szCs w:val="24"/>
        </w:rPr>
        <w:t>vo vzdialenosti</w:t>
      </w:r>
      <w:r w:rsidRPr="00ED6ACC">
        <w:rPr>
          <w:sz w:val="24"/>
          <w:szCs w:val="24"/>
        </w:rPr>
        <w:t xml:space="preserve"> </w:t>
      </w:r>
      <w:r w:rsidRPr="00ED6ACC">
        <w:rPr>
          <w:rStyle w:val="hps"/>
          <w:sz w:val="24"/>
          <w:szCs w:val="24"/>
        </w:rPr>
        <w:t>15</w:t>
      </w:r>
      <w:r w:rsidRPr="00ED6ACC">
        <w:rPr>
          <w:sz w:val="24"/>
          <w:szCs w:val="24"/>
        </w:rPr>
        <w:t xml:space="preserve"> </w:t>
      </w:r>
      <w:r w:rsidRPr="00ED6ACC">
        <w:rPr>
          <w:rStyle w:val="hps"/>
          <w:sz w:val="24"/>
          <w:szCs w:val="24"/>
        </w:rPr>
        <w:t>kpc)</w:t>
      </w:r>
      <w:r w:rsidRPr="00ED6ACC">
        <w:rPr>
          <w:sz w:val="24"/>
          <w:szCs w:val="24"/>
        </w:rPr>
        <w:t xml:space="preserve"> nazývanú </w:t>
      </w:r>
      <w:r w:rsidRPr="00ED6ACC">
        <w:rPr>
          <w:rStyle w:val="hps"/>
          <w:sz w:val="24"/>
          <w:szCs w:val="24"/>
        </w:rPr>
        <w:t>Tykadlá</w:t>
      </w:r>
      <w:r w:rsidRPr="00ED6ACC">
        <w:rPr>
          <w:sz w:val="24"/>
          <w:szCs w:val="24"/>
        </w:rPr>
        <w:t xml:space="preserve"> </w:t>
      </w:r>
      <w:r w:rsidRPr="00ED6ACC">
        <w:rPr>
          <w:rStyle w:val="hps"/>
          <w:sz w:val="24"/>
          <w:szCs w:val="24"/>
        </w:rPr>
        <w:t>(</w:t>
      </w:r>
      <w:r w:rsidRPr="00ED6ACC">
        <w:rPr>
          <w:sz w:val="24"/>
          <w:szCs w:val="24"/>
        </w:rPr>
        <w:t xml:space="preserve">NGC </w:t>
      </w:r>
      <w:r w:rsidRPr="00ED6ACC">
        <w:rPr>
          <w:rStyle w:val="hps"/>
          <w:sz w:val="24"/>
          <w:szCs w:val="24"/>
        </w:rPr>
        <w:t>4038/4039</w:t>
      </w:r>
      <w:r w:rsidRPr="00ED6ACC">
        <w:rPr>
          <w:sz w:val="24"/>
          <w:szCs w:val="24"/>
        </w:rPr>
        <w:t xml:space="preserve">), ktorú nájdeme </w:t>
      </w:r>
      <w:r w:rsidRPr="00ED6ACC">
        <w:rPr>
          <w:rStyle w:val="hps"/>
          <w:sz w:val="24"/>
          <w:szCs w:val="24"/>
        </w:rPr>
        <w:t>v</w:t>
      </w:r>
      <w:r w:rsidRPr="00ED6ACC">
        <w:rPr>
          <w:sz w:val="24"/>
          <w:szCs w:val="24"/>
        </w:rPr>
        <w:t xml:space="preserve"> </w:t>
      </w:r>
      <w:r w:rsidRPr="00ED6ACC">
        <w:rPr>
          <w:rStyle w:val="hps"/>
          <w:sz w:val="24"/>
          <w:szCs w:val="24"/>
        </w:rPr>
        <w:t>súhvezdí</w:t>
      </w:r>
      <w:r w:rsidRPr="00ED6ACC">
        <w:rPr>
          <w:sz w:val="24"/>
          <w:szCs w:val="24"/>
        </w:rPr>
        <w:t xml:space="preserve"> </w:t>
      </w:r>
      <w:r w:rsidRPr="00ED6ACC">
        <w:rPr>
          <w:rStyle w:val="hps"/>
          <w:sz w:val="24"/>
          <w:szCs w:val="24"/>
        </w:rPr>
        <w:t>Havrana</w:t>
      </w:r>
      <w:r w:rsidRPr="00ED6ACC">
        <w:rPr>
          <w:sz w:val="24"/>
          <w:szCs w:val="24"/>
        </w:rPr>
        <w:t xml:space="preserve">. </w:t>
      </w:r>
      <w:r>
        <w:rPr>
          <w:sz w:val="24"/>
          <w:szCs w:val="24"/>
        </w:rPr>
        <w:t>I</w:t>
      </w:r>
      <w:r w:rsidRPr="00473954">
        <w:rPr>
          <w:sz w:val="24"/>
          <w:szCs w:val="24"/>
        </w:rPr>
        <w:t>de o gravitačne silne interagujúce hviezdnej sústavy</w:t>
      </w:r>
      <w:r w:rsidRPr="00ED6ACC">
        <w:rPr>
          <w:rStyle w:val="hps"/>
          <w:sz w:val="24"/>
          <w:szCs w:val="24"/>
        </w:rPr>
        <w:t xml:space="preserve"> </w:t>
      </w:r>
      <w:r>
        <w:rPr>
          <w:rStyle w:val="hps"/>
          <w:sz w:val="24"/>
          <w:szCs w:val="24"/>
        </w:rPr>
        <w:t>vzdialené</w:t>
      </w:r>
      <w:r w:rsidRPr="00ED6ACC">
        <w:rPr>
          <w:sz w:val="24"/>
          <w:szCs w:val="24"/>
        </w:rPr>
        <w:t xml:space="preserve"> </w:t>
      </w:r>
      <w:r w:rsidRPr="00ED6ACC">
        <w:rPr>
          <w:rStyle w:val="hps"/>
          <w:sz w:val="24"/>
          <w:szCs w:val="24"/>
        </w:rPr>
        <w:t>od</w:t>
      </w:r>
      <w:r w:rsidRPr="00ED6ACC">
        <w:rPr>
          <w:sz w:val="24"/>
          <w:szCs w:val="24"/>
        </w:rPr>
        <w:t xml:space="preserve"> </w:t>
      </w:r>
      <w:r w:rsidRPr="00ED6ACC">
        <w:rPr>
          <w:rStyle w:val="hps"/>
          <w:sz w:val="24"/>
          <w:szCs w:val="24"/>
        </w:rPr>
        <w:t>nás</w:t>
      </w:r>
      <w:r w:rsidRPr="00ED6ACC">
        <w:rPr>
          <w:sz w:val="24"/>
          <w:szCs w:val="24"/>
        </w:rPr>
        <w:t xml:space="preserve"> </w:t>
      </w:r>
      <w:r w:rsidRPr="00ED6ACC">
        <w:rPr>
          <w:rStyle w:val="hps"/>
          <w:sz w:val="24"/>
          <w:szCs w:val="24"/>
        </w:rPr>
        <w:t>19</w:t>
      </w:r>
      <w:r w:rsidRPr="00ED6ACC">
        <w:rPr>
          <w:sz w:val="24"/>
          <w:szCs w:val="24"/>
        </w:rPr>
        <w:t xml:space="preserve"> </w:t>
      </w:r>
      <w:r w:rsidRPr="00ED6ACC">
        <w:rPr>
          <w:rStyle w:val="hps"/>
          <w:sz w:val="24"/>
          <w:szCs w:val="24"/>
        </w:rPr>
        <w:t>Mpc</w:t>
      </w:r>
      <w:r>
        <w:rPr>
          <w:sz w:val="24"/>
          <w:szCs w:val="24"/>
        </w:rPr>
        <w:t xml:space="preserve">. </w:t>
      </w:r>
      <w:r w:rsidRPr="00473954">
        <w:rPr>
          <w:sz w:val="24"/>
          <w:szCs w:val="24"/>
        </w:rPr>
        <w:t xml:space="preserve">Ich </w:t>
      </w:r>
      <w:r w:rsidRPr="00473954">
        <w:t>pretiahnuté chvosty (tykadlá) o</w:t>
      </w:r>
      <w:r>
        <w:t> majú dĺžku</w:t>
      </w:r>
      <w:r w:rsidRPr="00473954">
        <w:t xml:space="preserve"> </w:t>
      </w:r>
      <w:r>
        <w:t>viac ako milión svetelných rokov (</w:t>
      </w:r>
      <w:r w:rsidRPr="00473954">
        <w:t>350 kpc</w:t>
      </w:r>
      <w:r>
        <w:t xml:space="preserve">). </w:t>
      </w:r>
      <w:r w:rsidRPr="00473954">
        <w:rPr>
          <w:rStyle w:val="hps"/>
          <w:sz w:val="24"/>
          <w:szCs w:val="24"/>
        </w:rPr>
        <w:t xml:space="preserve"> </w:t>
      </w:r>
      <w:r w:rsidRPr="00473954">
        <w:rPr>
          <w:rStyle w:val="hps"/>
          <w:rFonts w:ascii="Calibri" w:hAnsi="Calibri"/>
          <w:sz w:val="24"/>
          <w:szCs w:val="24"/>
        </w:rPr>
        <w:t>Merania v strednom</w:t>
      </w:r>
      <w:r w:rsidRPr="00473954">
        <w:rPr>
          <w:rFonts w:ascii="Calibri" w:hAnsi="Calibri"/>
          <w:sz w:val="24"/>
          <w:szCs w:val="24"/>
        </w:rPr>
        <w:t xml:space="preserve"> </w:t>
      </w:r>
      <w:r w:rsidRPr="00473954">
        <w:rPr>
          <w:rStyle w:val="hps"/>
          <w:rFonts w:ascii="Calibri" w:hAnsi="Calibri"/>
          <w:sz w:val="24"/>
          <w:szCs w:val="24"/>
        </w:rPr>
        <w:t>infračervenom</w:t>
      </w:r>
      <w:r w:rsidRPr="00473954">
        <w:rPr>
          <w:rFonts w:ascii="Calibri" w:hAnsi="Calibri"/>
          <w:sz w:val="24"/>
          <w:szCs w:val="24"/>
        </w:rPr>
        <w:t xml:space="preserve"> </w:t>
      </w:r>
      <w:r w:rsidRPr="00473954">
        <w:rPr>
          <w:rStyle w:val="hps"/>
          <w:rFonts w:ascii="Calibri" w:hAnsi="Calibri"/>
          <w:sz w:val="24"/>
          <w:szCs w:val="24"/>
        </w:rPr>
        <w:t>pásme</w:t>
      </w:r>
      <w:r w:rsidRPr="00473954">
        <w:rPr>
          <w:rFonts w:ascii="Calibri" w:hAnsi="Calibri"/>
          <w:sz w:val="24"/>
          <w:szCs w:val="24"/>
        </w:rPr>
        <w:t xml:space="preserve"> </w:t>
      </w:r>
      <w:r w:rsidRPr="00473954">
        <w:rPr>
          <w:rStyle w:val="hps"/>
          <w:rFonts w:ascii="Calibri" w:hAnsi="Calibri"/>
          <w:sz w:val="24"/>
          <w:szCs w:val="24"/>
        </w:rPr>
        <w:t>potvrdili veľké množstvo plynu a prac</w:t>
      </w:r>
      <w:r w:rsidR="006072A3">
        <w:rPr>
          <w:rStyle w:val="hps"/>
          <w:rFonts w:ascii="Calibri" w:hAnsi="Calibri"/>
          <w:sz w:val="24"/>
          <w:szCs w:val="24"/>
        </w:rPr>
        <w:t xml:space="preserve">hu a veľmi rýchlu tvorbu hviezd </w:t>
      </w:r>
      <w:r w:rsidR="00EB5582">
        <w:rPr>
          <w:rFonts w:ascii="Calibri" w:hAnsi="Calibri"/>
          <w:sz w:val="24"/>
          <w:szCs w:val="24"/>
        </w:rPr>
        <w:t>tempom</w:t>
      </w:r>
      <w:r w:rsidR="006072A3">
        <w:rPr>
          <w:rFonts w:ascii="Calibri" w:hAnsi="Calibri"/>
          <w:sz w:val="24"/>
          <w:szCs w:val="24"/>
        </w:rPr>
        <w:t xml:space="preserve"> približne</w:t>
      </w:r>
      <w:r w:rsidR="00EB5582">
        <w:rPr>
          <w:rFonts w:ascii="Calibri" w:hAnsi="Calibri"/>
          <w:sz w:val="24"/>
          <w:szCs w:val="24"/>
        </w:rPr>
        <w:t xml:space="preserve"> 150 M</w:t>
      </w:r>
      <w:r w:rsidR="00EB5582">
        <w:rPr>
          <w:rFonts w:ascii="Calibri" w:hAnsi="Calibri"/>
          <w:sz w:val="24"/>
          <w:szCs w:val="24"/>
          <w:vertAlign w:val="subscript"/>
        </w:rPr>
        <w:t>s</w:t>
      </w:r>
      <w:r w:rsidR="00EB5582">
        <w:rPr>
          <w:rFonts w:ascii="Calibri" w:hAnsi="Calibri"/>
          <w:sz w:val="24"/>
          <w:szCs w:val="24"/>
        </w:rPr>
        <w:t xml:space="preserve"> za </w:t>
      </w:r>
      <w:r w:rsidRPr="00473954">
        <w:rPr>
          <w:rFonts w:ascii="Calibri" w:hAnsi="Calibri"/>
          <w:sz w:val="24"/>
          <w:szCs w:val="24"/>
        </w:rPr>
        <w:t>r</w:t>
      </w:r>
      <w:r w:rsidR="00EB5582">
        <w:rPr>
          <w:rFonts w:ascii="Calibri" w:hAnsi="Calibri"/>
          <w:sz w:val="24"/>
          <w:szCs w:val="24"/>
        </w:rPr>
        <w:t>ok</w:t>
      </w:r>
      <w:r w:rsidRPr="00473954">
        <w:rPr>
          <w:rFonts w:ascii="Calibri" w:hAnsi="Calibri"/>
          <w:sz w:val="24"/>
          <w:szCs w:val="24"/>
        </w:rPr>
        <w:t xml:space="preserve">. </w:t>
      </w:r>
    </w:p>
    <w:p w:rsidR="007C2A14" w:rsidRPr="00A33D07" w:rsidRDefault="007C2A14" w:rsidP="007C2A14">
      <w:pPr>
        <w:jc w:val="both"/>
      </w:pPr>
      <w:r w:rsidRPr="00ED6ACC">
        <w:rPr>
          <w:rStyle w:val="hps"/>
          <w:sz w:val="24"/>
          <w:szCs w:val="24"/>
        </w:rPr>
        <w:t>Ešte</w:t>
      </w:r>
      <w:r w:rsidRPr="00ED6ACC">
        <w:rPr>
          <w:sz w:val="24"/>
          <w:szCs w:val="24"/>
        </w:rPr>
        <w:t xml:space="preserve"> </w:t>
      </w:r>
      <w:r w:rsidR="006072A3">
        <w:rPr>
          <w:rStyle w:val="hps"/>
          <w:sz w:val="24"/>
          <w:szCs w:val="24"/>
        </w:rPr>
        <w:t>zložitejšia je trojitá</w:t>
      </w:r>
      <w:r w:rsidRPr="00ED6ACC">
        <w:rPr>
          <w:sz w:val="24"/>
          <w:szCs w:val="24"/>
        </w:rPr>
        <w:t xml:space="preserve"> </w:t>
      </w:r>
      <w:r w:rsidR="006072A3">
        <w:rPr>
          <w:rStyle w:val="hps"/>
          <w:sz w:val="24"/>
          <w:szCs w:val="24"/>
        </w:rPr>
        <w:t>zrážka</w:t>
      </w:r>
      <w:r w:rsidRPr="00ED6ACC">
        <w:rPr>
          <w:sz w:val="24"/>
          <w:szCs w:val="24"/>
        </w:rPr>
        <w:t xml:space="preserve">  </w:t>
      </w:r>
      <w:r w:rsidRPr="00ED6ACC">
        <w:rPr>
          <w:rStyle w:val="hps"/>
          <w:sz w:val="24"/>
          <w:szCs w:val="24"/>
        </w:rPr>
        <w:t>galaxií</w:t>
      </w:r>
      <w:r w:rsidRPr="00ED6ACC">
        <w:rPr>
          <w:sz w:val="24"/>
          <w:szCs w:val="24"/>
        </w:rPr>
        <w:t xml:space="preserve"> </w:t>
      </w:r>
      <w:r w:rsidRPr="00ED6ACC">
        <w:rPr>
          <w:rStyle w:val="hps"/>
          <w:sz w:val="24"/>
          <w:szCs w:val="24"/>
        </w:rPr>
        <w:t>HCG</w:t>
      </w:r>
      <w:r w:rsidRPr="00ED6ACC">
        <w:rPr>
          <w:sz w:val="24"/>
          <w:szCs w:val="24"/>
        </w:rPr>
        <w:t xml:space="preserve"> </w:t>
      </w:r>
      <w:r w:rsidRPr="00ED6ACC">
        <w:rPr>
          <w:rStyle w:val="hps"/>
          <w:sz w:val="24"/>
          <w:szCs w:val="24"/>
        </w:rPr>
        <w:t>95</w:t>
      </w:r>
      <w:r w:rsidR="006072A3">
        <w:rPr>
          <w:sz w:val="24"/>
          <w:szCs w:val="24"/>
        </w:rPr>
        <w:t>.</w:t>
      </w:r>
      <w:r w:rsidRPr="00ED6ACC">
        <w:rPr>
          <w:rStyle w:val="Odkaznapoznmkupodiarou"/>
          <w:sz w:val="24"/>
          <w:szCs w:val="24"/>
        </w:rPr>
        <w:footnoteReference w:id="44"/>
      </w:r>
      <w:r w:rsidRPr="00ED6ACC">
        <w:rPr>
          <w:rStyle w:val="hps"/>
          <w:sz w:val="24"/>
          <w:szCs w:val="24"/>
        </w:rPr>
        <w:t xml:space="preserve"> Viacfarebná</w:t>
      </w:r>
      <w:r w:rsidRPr="00ED6ACC">
        <w:rPr>
          <w:sz w:val="24"/>
          <w:szCs w:val="24"/>
        </w:rPr>
        <w:t xml:space="preserve"> </w:t>
      </w:r>
      <w:r w:rsidRPr="00ED6ACC">
        <w:rPr>
          <w:rStyle w:val="hps"/>
          <w:sz w:val="24"/>
          <w:szCs w:val="24"/>
        </w:rPr>
        <w:t>fotometria</w:t>
      </w:r>
      <w:r w:rsidRPr="00ED6ACC">
        <w:rPr>
          <w:sz w:val="24"/>
          <w:szCs w:val="24"/>
        </w:rPr>
        <w:t xml:space="preserve"> </w:t>
      </w:r>
      <w:r w:rsidRPr="00ED6ACC">
        <w:rPr>
          <w:rStyle w:val="hps"/>
          <w:sz w:val="24"/>
          <w:szCs w:val="24"/>
        </w:rPr>
        <w:t>preukázala</w:t>
      </w:r>
      <w:r w:rsidRPr="00ED6ACC">
        <w:rPr>
          <w:sz w:val="24"/>
          <w:szCs w:val="24"/>
        </w:rPr>
        <w:t xml:space="preserve"> </w:t>
      </w:r>
      <w:r w:rsidRPr="00ED6ACC">
        <w:rPr>
          <w:rStyle w:val="hps"/>
          <w:sz w:val="24"/>
          <w:szCs w:val="24"/>
        </w:rPr>
        <w:t>prítomnosť</w:t>
      </w:r>
      <w:r w:rsidRPr="00ED6ACC">
        <w:rPr>
          <w:sz w:val="24"/>
          <w:szCs w:val="24"/>
        </w:rPr>
        <w:t xml:space="preserve"> </w:t>
      </w:r>
      <w:r w:rsidRPr="00ED6ACC">
        <w:rPr>
          <w:rStyle w:val="hps"/>
          <w:sz w:val="24"/>
          <w:szCs w:val="24"/>
        </w:rPr>
        <w:t>dvoch</w:t>
      </w:r>
      <w:r w:rsidRPr="00ED6ACC">
        <w:rPr>
          <w:sz w:val="24"/>
          <w:szCs w:val="24"/>
        </w:rPr>
        <w:t xml:space="preserve"> </w:t>
      </w:r>
      <w:r w:rsidRPr="00ED6ACC">
        <w:rPr>
          <w:rStyle w:val="hps"/>
          <w:sz w:val="24"/>
          <w:szCs w:val="24"/>
        </w:rPr>
        <w:t>diskových</w:t>
      </w:r>
      <w:r w:rsidRPr="00ED6ACC">
        <w:rPr>
          <w:sz w:val="24"/>
          <w:szCs w:val="24"/>
        </w:rPr>
        <w:t xml:space="preserve"> </w:t>
      </w:r>
      <w:r w:rsidRPr="00ED6ACC">
        <w:rPr>
          <w:rStyle w:val="hps"/>
          <w:sz w:val="24"/>
          <w:szCs w:val="24"/>
        </w:rPr>
        <w:t>galaxií</w:t>
      </w:r>
      <w:r w:rsidRPr="00ED6ACC">
        <w:rPr>
          <w:sz w:val="24"/>
          <w:szCs w:val="24"/>
        </w:rPr>
        <w:t xml:space="preserve"> </w:t>
      </w:r>
      <w:r w:rsidRPr="00ED6ACC">
        <w:rPr>
          <w:rStyle w:val="hps"/>
          <w:sz w:val="24"/>
          <w:szCs w:val="24"/>
        </w:rPr>
        <w:t>a</w:t>
      </w:r>
      <w:r w:rsidRPr="00ED6ACC">
        <w:rPr>
          <w:sz w:val="24"/>
          <w:szCs w:val="24"/>
        </w:rPr>
        <w:t xml:space="preserve">  </w:t>
      </w:r>
      <w:r w:rsidRPr="00ED6ACC">
        <w:rPr>
          <w:rStyle w:val="hps"/>
          <w:sz w:val="24"/>
          <w:szCs w:val="24"/>
        </w:rPr>
        <w:t>slapových</w:t>
      </w:r>
      <w:r w:rsidRPr="00ED6ACC">
        <w:rPr>
          <w:sz w:val="24"/>
          <w:szCs w:val="24"/>
        </w:rPr>
        <w:t xml:space="preserve"> </w:t>
      </w:r>
      <w:r w:rsidRPr="00ED6ACC">
        <w:rPr>
          <w:rStyle w:val="hps"/>
          <w:sz w:val="24"/>
          <w:szCs w:val="24"/>
        </w:rPr>
        <w:t>chvost</w:t>
      </w:r>
      <w:r w:rsidR="006072A3">
        <w:rPr>
          <w:rStyle w:val="hps"/>
          <w:sz w:val="24"/>
          <w:szCs w:val="24"/>
        </w:rPr>
        <w:t>,</w:t>
      </w:r>
      <w:r w:rsidRPr="00ED6ACC">
        <w:rPr>
          <w:sz w:val="24"/>
          <w:szCs w:val="24"/>
        </w:rPr>
        <w:t xml:space="preserve"> </w:t>
      </w:r>
      <w:r w:rsidRPr="00ED6ACC">
        <w:rPr>
          <w:rStyle w:val="hps"/>
          <w:sz w:val="24"/>
          <w:szCs w:val="24"/>
        </w:rPr>
        <w:t>ako aj</w:t>
      </w:r>
      <w:r w:rsidRPr="00ED6ACC">
        <w:rPr>
          <w:sz w:val="24"/>
          <w:szCs w:val="24"/>
        </w:rPr>
        <w:t xml:space="preserve"> </w:t>
      </w:r>
      <w:r w:rsidRPr="00ED6ACC">
        <w:rPr>
          <w:rStyle w:val="hps"/>
          <w:sz w:val="24"/>
          <w:szCs w:val="24"/>
        </w:rPr>
        <w:t>dôkaz</w:t>
      </w:r>
      <w:r w:rsidRPr="00ED6ACC">
        <w:rPr>
          <w:sz w:val="24"/>
          <w:szCs w:val="24"/>
        </w:rPr>
        <w:t xml:space="preserve"> </w:t>
      </w:r>
      <w:r w:rsidRPr="00ED6ACC">
        <w:rPr>
          <w:rStyle w:val="hps"/>
          <w:sz w:val="24"/>
          <w:szCs w:val="24"/>
        </w:rPr>
        <w:t>prenosu</w:t>
      </w:r>
      <w:r w:rsidRPr="00ED6ACC">
        <w:rPr>
          <w:sz w:val="24"/>
          <w:szCs w:val="24"/>
        </w:rPr>
        <w:t xml:space="preserve"> </w:t>
      </w:r>
      <w:r w:rsidRPr="00ED6ACC">
        <w:rPr>
          <w:rStyle w:val="hps"/>
          <w:sz w:val="24"/>
          <w:szCs w:val="24"/>
        </w:rPr>
        <w:t>hmoty</w:t>
      </w:r>
      <w:r w:rsidRPr="00ED6ACC">
        <w:rPr>
          <w:sz w:val="24"/>
          <w:szCs w:val="24"/>
        </w:rPr>
        <w:t xml:space="preserve"> </w:t>
      </w:r>
      <w:r w:rsidRPr="00ED6ACC">
        <w:rPr>
          <w:rStyle w:val="hps"/>
          <w:sz w:val="24"/>
          <w:szCs w:val="24"/>
        </w:rPr>
        <w:t>medzi</w:t>
      </w:r>
      <w:r w:rsidRPr="00ED6ACC">
        <w:rPr>
          <w:sz w:val="24"/>
          <w:szCs w:val="24"/>
        </w:rPr>
        <w:t xml:space="preserve"> </w:t>
      </w:r>
      <w:r w:rsidR="006072A3">
        <w:rPr>
          <w:rStyle w:val="hps"/>
          <w:sz w:val="24"/>
          <w:szCs w:val="24"/>
        </w:rPr>
        <w:t>zložkami</w:t>
      </w:r>
      <w:r w:rsidRPr="00ED6ACC">
        <w:rPr>
          <w:sz w:val="24"/>
          <w:szCs w:val="24"/>
        </w:rPr>
        <w:t xml:space="preserve">. </w:t>
      </w:r>
      <w:r w:rsidRPr="00ED6ACC">
        <w:rPr>
          <w:rStyle w:val="hps"/>
          <w:sz w:val="24"/>
          <w:szCs w:val="24"/>
        </w:rPr>
        <w:t>Odtiaľ vyplýva,</w:t>
      </w:r>
      <w:r w:rsidRPr="00ED6ACC">
        <w:rPr>
          <w:sz w:val="24"/>
          <w:szCs w:val="24"/>
        </w:rPr>
        <w:t xml:space="preserve"> </w:t>
      </w:r>
      <w:r w:rsidRPr="00ED6ACC">
        <w:rPr>
          <w:rStyle w:val="hps"/>
          <w:sz w:val="24"/>
          <w:szCs w:val="24"/>
        </w:rPr>
        <w:t>že</w:t>
      </w:r>
      <w:r w:rsidRPr="00ED6ACC">
        <w:rPr>
          <w:sz w:val="24"/>
          <w:szCs w:val="24"/>
        </w:rPr>
        <w:t xml:space="preserve"> </w:t>
      </w:r>
      <w:r w:rsidRPr="00ED6ACC">
        <w:rPr>
          <w:rStyle w:val="hps"/>
          <w:sz w:val="24"/>
          <w:szCs w:val="24"/>
        </w:rPr>
        <w:t>celá</w:t>
      </w:r>
      <w:r w:rsidRPr="00ED6ACC">
        <w:rPr>
          <w:sz w:val="24"/>
          <w:szCs w:val="24"/>
        </w:rPr>
        <w:t xml:space="preserve"> </w:t>
      </w:r>
      <w:r w:rsidRPr="00ED6ACC">
        <w:rPr>
          <w:rStyle w:val="hps"/>
          <w:sz w:val="24"/>
          <w:szCs w:val="24"/>
        </w:rPr>
        <w:t>sústava</w:t>
      </w:r>
      <w:r w:rsidRPr="00ED6ACC">
        <w:rPr>
          <w:sz w:val="24"/>
          <w:szCs w:val="24"/>
        </w:rPr>
        <w:t xml:space="preserve"> </w:t>
      </w:r>
      <w:r w:rsidRPr="00ED6ACC">
        <w:rPr>
          <w:rStyle w:val="hps"/>
          <w:sz w:val="24"/>
          <w:szCs w:val="24"/>
        </w:rPr>
        <w:t>splynie</w:t>
      </w:r>
      <w:r w:rsidRPr="00ED6ACC">
        <w:rPr>
          <w:sz w:val="24"/>
          <w:szCs w:val="24"/>
        </w:rPr>
        <w:t xml:space="preserve"> </w:t>
      </w:r>
      <w:r w:rsidRPr="00ED6ACC">
        <w:rPr>
          <w:rStyle w:val="hps"/>
          <w:sz w:val="24"/>
          <w:szCs w:val="24"/>
        </w:rPr>
        <w:t>priebehu niekoľkých</w:t>
      </w:r>
      <w:r w:rsidRPr="00ED6ACC">
        <w:rPr>
          <w:sz w:val="24"/>
          <w:szCs w:val="24"/>
        </w:rPr>
        <w:t xml:space="preserve"> </w:t>
      </w:r>
      <w:r w:rsidRPr="00ED6ACC">
        <w:rPr>
          <w:rStyle w:val="hps"/>
          <w:sz w:val="24"/>
          <w:szCs w:val="24"/>
        </w:rPr>
        <w:t>málo</w:t>
      </w:r>
      <w:r w:rsidRPr="00ED6ACC">
        <w:rPr>
          <w:sz w:val="24"/>
          <w:szCs w:val="24"/>
        </w:rPr>
        <w:t xml:space="preserve"> </w:t>
      </w:r>
      <w:r w:rsidRPr="00ED6ACC">
        <w:rPr>
          <w:rStyle w:val="hps"/>
          <w:sz w:val="24"/>
          <w:szCs w:val="24"/>
        </w:rPr>
        <w:t>obehov</w:t>
      </w:r>
      <w:r w:rsidR="006072A3">
        <w:rPr>
          <w:rStyle w:val="hps"/>
          <w:sz w:val="24"/>
          <w:szCs w:val="24"/>
        </w:rPr>
        <w:t xml:space="preserve"> jednotlivých </w:t>
      </w:r>
      <w:r w:rsidRPr="00ED6ACC">
        <w:rPr>
          <w:sz w:val="24"/>
          <w:szCs w:val="24"/>
        </w:rPr>
        <w:t xml:space="preserve"> </w:t>
      </w:r>
      <w:r w:rsidRPr="00ED6ACC">
        <w:rPr>
          <w:rStyle w:val="hps"/>
          <w:sz w:val="24"/>
          <w:szCs w:val="24"/>
        </w:rPr>
        <w:t>členov</w:t>
      </w:r>
      <w:r w:rsidRPr="00ED6ACC">
        <w:rPr>
          <w:sz w:val="24"/>
          <w:szCs w:val="24"/>
        </w:rPr>
        <w:t xml:space="preserve"> </w:t>
      </w:r>
      <w:r w:rsidRPr="00ED6ACC">
        <w:rPr>
          <w:rStyle w:val="hps"/>
          <w:sz w:val="24"/>
          <w:szCs w:val="24"/>
        </w:rPr>
        <w:t>okolo</w:t>
      </w:r>
      <w:r w:rsidRPr="00ED6ACC">
        <w:rPr>
          <w:sz w:val="24"/>
          <w:szCs w:val="24"/>
        </w:rPr>
        <w:t xml:space="preserve"> </w:t>
      </w:r>
      <w:r w:rsidRPr="00ED6ACC">
        <w:rPr>
          <w:rStyle w:val="hps"/>
          <w:sz w:val="24"/>
          <w:szCs w:val="24"/>
        </w:rPr>
        <w:t>spoločného ťažiska</w:t>
      </w:r>
      <w:r w:rsidRPr="00ED6ACC">
        <w:rPr>
          <w:sz w:val="24"/>
          <w:szCs w:val="24"/>
        </w:rPr>
        <w:t xml:space="preserve">. </w:t>
      </w:r>
      <w:r w:rsidRPr="00ED6ACC">
        <w:rPr>
          <w:rStyle w:val="hps"/>
          <w:sz w:val="24"/>
          <w:szCs w:val="24"/>
        </w:rPr>
        <w:t>Najmä</w:t>
      </w:r>
      <w:r w:rsidRPr="00ED6ACC">
        <w:rPr>
          <w:sz w:val="24"/>
          <w:szCs w:val="24"/>
        </w:rPr>
        <w:t xml:space="preserve"> </w:t>
      </w:r>
      <w:r w:rsidRPr="00ED6ACC">
        <w:rPr>
          <w:rStyle w:val="hps"/>
          <w:sz w:val="24"/>
          <w:szCs w:val="24"/>
        </w:rPr>
        <w:t>v</w:t>
      </w:r>
      <w:r w:rsidRPr="00ED6ACC">
        <w:rPr>
          <w:sz w:val="24"/>
          <w:szCs w:val="24"/>
        </w:rPr>
        <w:t xml:space="preserve"> </w:t>
      </w:r>
      <w:r w:rsidRPr="00ED6ACC">
        <w:rPr>
          <w:rStyle w:val="hps"/>
          <w:sz w:val="24"/>
          <w:szCs w:val="24"/>
        </w:rPr>
        <w:t>ranom</w:t>
      </w:r>
      <w:r w:rsidRPr="00ED6ACC">
        <w:rPr>
          <w:sz w:val="24"/>
          <w:szCs w:val="24"/>
        </w:rPr>
        <w:t xml:space="preserve"> </w:t>
      </w:r>
      <w:r w:rsidRPr="00ED6ACC">
        <w:rPr>
          <w:rStyle w:val="hps"/>
          <w:sz w:val="24"/>
          <w:szCs w:val="24"/>
        </w:rPr>
        <w:t>vesmíre</w:t>
      </w:r>
      <w:r w:rsidRPr="00ED6ACC">
        <w:rPr>
          <w:sz w:val="24"/>
          <w:szCs w:val="24"/>
        </w:rPr>
        <w:t xml:space="preserve">, </w:t>
      </w:r>
      <w:r w:rsidRPr="00ED6ACC">
        <w:rPr>
          <w:rStyle w:val="hps"/>
          <w:sz w:val="24"/>
          <w:szCs w:val="24"/>
        </w:rPr>
        <w:t>kedy boli</w:t>
      </w:r>
      <w:r w:rsidRPr="00ED6ACC">
        <w:rPr>
          <w:sz w:val="24"/>
          <w:szCs w:val="24"/>
        </w:rPr>
        <w:t xml:space="preserve"> </w:t>
      </w:r>
      <w:r w:rsidRPr="00ED6ACC">
        <w:rPr>
          <w:rStyle w:val="hps"/>
          <w:sz w:val="24"/>
          <w:szCs w:val="24"/>
        </w:rPr>
        <w:t>vzdialenosti medzi</w:t>
      </w:r>
      <w:r w:rsidRPr="00ED6ACC">
        <w:rPr>
          <w:sz w:val="24"/>
          <w:szCs w:val="24"/>
        </w:rPr>
        <w:t xml:space="preserve"> </w:t>
      </w:r>
      <w:r w:rsidRPr="00ED6ACC">
        <w:rPr>
          <w:rStyle w:val="hps"/>
          <w:sz w:val="24"/>
          <w:szCs w:val="24"/>
        </w:rPr>
        <w:t>galaxiami</w:t>
      </w:r>
      <w:r w:rsidRPr="00ED6ACC">
        <w:rPr>
          <w:sz w:val="24"/>
          <w:szCs w:val="24"/>
        </w:rPr>
        <w:t xml:space="preserve"> </w:t>
      </w:r>
      <w:r w:rsidRPr="00ED6ACC">
        <w:rPr>
          <w:rStyle w:val="hps"/>
          <w:sz w:val="24"/>
          <w:szCs w:val="24"/>
        </w:rPr>
        <w:t>všeobecne</w:t>
      </w:r>
      <w:r w:rsidRPr="00ED6ACC">
        <w:rPr>
          <w:sz w:val="24"/>
          <w:szCs w:val="24"/>
        </w:rPr>
        <w:t xml:space="preserve"> </w:t>
      </w:r>
      <w:r w:rsidRPr="00ED6ACC">
        <w:rPr>
          <w:rStyle w:val="hps"/>
          <w:sz w:val="24"/>
          <w:szCs w:val="24"/>
        </w:rPr>
        <w:t>podstatne menšie</w:t>
      </w:r>
      <w:r w:rsidRPr="00ED6ACC">
        <w:rPr>
          <w:sz w:val="24"/>
          <w:szCs w:val="24"/>
        </w:rPr>
        <w:t xml:space="preserve">, bolo </w:t>
      </w:r>
      <w:r w:rsidRPr="00ED6ACC">
        <w:rPr>
          <w:rStyle w:val="hps"/>
          <w:sz w:val="24"/>
          <w:szCs w:val="24"/>
        </w:rPr>
        <w:t>také</w:t>
      </w:r>
      <w:r w:rsidRPr="00ED6ACC">
        <w:rPr>
          <w:sz w:val="24"/>
          <w:szCs w:val="24"/>
        </w:rPr>
        <w:t xml:space="preserve"> </w:t>
      </w:r>
      <w:r w:rsidRPr="00ED6ACC">
        <w:rPr>
          <w:rStyle w:val="hps"/>
          <w:sz w:val="24"/>
          <w:szCs w:val="24"/>
        </w:rPr>
        <w:t>splývania</w:t>
      </w:r>
      <w:r w:rsidRPr="00ED6ACC">
        <w:rPr>
          <w:sz w:val="24"/>
          <w:szCs w:val="24"/>
        </w:rPr>
        <w:t xml:space="preserve"> </w:t>
      </w:r>
      <w:r w:rsidRPr="00ED6ACC">
        <w:rPr>
          <w:rStyle w:val="hps"/>
          <w:sz w:val="24"/>
          <w:szCs w:val="24"/>
        </w:rPr>
        <w:t>galaxií</w:t>
      </w:r>
      <w:r w:rsidRPr="00ED6ACC">
        <w:rPr>
          <w:sz w:val="24"/>
          <w:szCs w:val="24"/>
        </w:rPr>
        <w:t xml:space="preserve"> </w:t>
      </w:r>
      <w:r w:rsidRPr="00ED6ACC">
        <w:rPr>
          <w:rStyle w:val="hps"/>
          <w:sz w:val="24"/>
          <w:szCs w:val="24"/>
        </w:rPr>
        <w:t>úplne bežné</w:t>
      </w:r>
      <w:r w:rsidRPr="00ED6ACC">
        <w:rPr>
          <w:sz w:val="24"/>
          <w:szCs w:val="24"/>
        </w:rPr>
        <w:t xml:space="preserve">, ako </w:t>
      </w:r>
      <w:r w:rsidRPr="00ED6ACC">
        <w:rPr>
          <w:rStyle w:val="hps"/>
          <w:sz w:val="24"/>
          <w:szCs w:val="24"/>
        </w:rPr>
        <w:t>aj</w:t>
      </w:r>
      <w:r w:rsidRPr="00ED6ACC">
        <w:rPr>
          <w:sz w:val="24"/>
          <w:szCs w:val="24"/>
        </w:rPr>
        <w:t xml:space="preserve"> </w:t>
      </w:r>
      <w:r w:rsidRPr="00ED6ACC">
        <w:rPr>
          <w:rStyle w:val="hps"/>
          <w:sz w:val="24"/>
          <w:szCs w:val="24"/>
        </w:rPr>
        <w:t>preukazuje</w:t>
      </w:r>
      <w:r w:rsidRPr="00ED6ACC">
        <w:rPr>
          <w:sz w:val="24"/>
          <w:szCs w:val="24"/>
        </w:rPr>
        <w:t xml:space="preserve"> </w:t>
      </w:r>
      <w:r w:rsidRPr="00ED6ACC">
        <w:rPr>
          <w:rStyle w:val="hps"/>
          <w:sz w:val="24"/>
          <w:szCs w:val="24"/>
        </w:rPr>
        <w:t>snímku</w:t>
      </w:r>
      <w:r w:rsidRPr="00ED6ACC">
        <w:rPr>
          <w:sz w:val="24"/>
          <w:szCs w:val="24"/>
        </w:rPr>
        <w:t xml:space="preserve"> </w:t>
      </w:r>
      <w:r w:rsidRPr="00ED6ACC">
        <w:rPr>
          <w:rStyle w:val="hps"/>
          <w:sz w:val="24"/>
          <w:szCs w:val="24"/>
        </w:rPr>
        <w:t>HDF</w:t>
      </w:r>
      <w:r w:rsidRPr="00ED6ACC">
        <w:rPr>
          <w:sz w:val="24"/>
          <w:szCs w:val="24"/>
        </w:rPr>
        <w:t xml:space="preserve"> </w:t>
      </w:r>
      <w:r w:rsidRPr="00ED6ACC">
        <w:rPr>
          <w:rStyle w:val="hps"/>
          <w:sz w:val="24"/>
          <w:szCs w:val="24"/>
        </w:rPr>
        <w:t>z</w:t>
      </w:r>
      <w:r w:rsidRPr="00ED6ACC">
        <w:rPr>
          <w:sz w:val="24"/>
          <w:szCs w:val="24"/>
        </w:rPr>
        <w:t xml:space="preserve"> </w:t>
      </w:r>
      <w:r w:rsidRPr="00ED6ACC">
        <w:rPr>
          <w:rStyle w:val="hps"/>
          <w:sz w:val="24"/>
          <w:szCs w:val="24"/>
        </w:rPr>
        <w:t>HST</w:t>
      </w:r>
      <w:r w:rsidRPr="00ED6ACC">
        <w:rPr>
          <w:sz w:val="24"/>
          <w:szCs w:val="24"/>
        </w:rPr>
        <w:t>.</w:t>
      </w:r>
    </w:p>
    <w:p w:rsidR="007C2A14" w:rsidRPr="00ED6ACC" w:rsidRDefault="007C2A14" w:rsidP="007C2A14">
      <w:pPr>
        <w:jc w:val="both"/>
        <w:rPr>
          <w:sz w:val="24"/>
          <w:szCs w:val="24"/>
        </w:rPr>
      </w:pPr>
    </w:p>
    <w:p w:rsidR="00B169DF" w:rsidRDefault="007C2A14" w:rsidP="00B169DF">
      <w:pPr>
        <w:keepNext/>
        <w:jc w:val="center"/>
      </w:pPr>
      <w:r>
        <w:rPr>
          <w:noProof/>
          <w:lang w:eastAsia="sk-SK"/>
        </w:rPr>
        <w:drawing>
          <wp:inline distT="0" distB="0" distL="0" distR="0" wp14:anchorId="149FC66A" wp14:editId="508B7DD7">
            <wp:extent cx="4597205" cy="3033346"/>
            <wp:effectExtent l="0" t="0" r="0" b="0"/>
            <wp:docPr id="42" name="Obrázok 42" descr="http://www.mistisoftware.com/astronomy/images/ngc4038_05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stisoftware.com/astronomy/images/ngc4038_050306.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613992" cy="3044423"/>
                    </a:xfrm>
                    <a:prstGeom prst="rect">
                      <a:avLst/>
                    </a:prstGeom>
                    <a:noFill/>
                    <a:ln>
                      <a:noFill/>
                    </a:ln>
                  </pic:spPr>
                </pic:pic>
              </a:graphicData>
            </a:graphic>
          </wp:inline>
        </w:drawing>
      </w:r>
    </w:p>
    <w:p w:rsidR="00B169DF" w:rsidRPr="00B169DF" w:rsidRDefault="00B169DF" w:rsidP="00B169DF">
      <w:pPr>
        <w:pStyle w:val="Popis"/>
        <w:jc w:val="center"/>
        <w:rPr>
          <w:b w:val="0"/>
          <w:color w:val="auto"/>
        </w:rPr>
      </w:pPr>
      <w:r w:rsidRPr="00B169DF">
        <w:rPr>
          <w:b w:val="0"/>
          <w:color w:val="auto"/>
        </w:rPr>
        <w:t xml:space="preserve">Obrázok </w:t>
      </w:r>
      <w:r w:rsidRPr="00B169DF">
        <w:rPr>
          <w:b w:val="0"/>
          <w:color w:val="auto"/>
        </w:rPr>
        <w:fldChar w:fldCharType="begin"/>
      </w:r>
      <w:r w:rsidRPr="00B169DF">
        <w:rPr>
          <w:b w:val="0"/>
          <w:color w:val="auto"/>
        </w:rPr>
        <w:instrText xml:space="preserve"> SEQ Obrázok \* ARABIC </w:instrText>
      </w:r>
      <w:r w:rsidRPr="00B169DF">
        <w:rPr>
          <w:b w:val="0"/>
          <w:color w:val="auto"/>
        </w:rPr>
        <w:fldChar w:fldCharType="separate"/>
      </w:r>
      <w:r w:rsidR="002A7536">
        <w:rPr>
          <w:b w:val="0"/>
          <w:noProof/>
          <w:color w:val="auto"/>
        </w:rPr>
        <w:t>93</w:t>
      </w:r>
      <w:r w:rsidRPr="00B169DF">
        <w:rPr>
          <w:b w:val="0"/>
          <w:color w:val="auto"/>
        </w:rPr>
        <w:fldChar w:fldCharType="end"/>
      </w:r>
      <w:r w:rsidRPr="00B169DF">
        <w:rPr>
          <w:b w:val="0"/>
          <w:color w:val="auto"/>
        </w:rPr>
        <w:t xml:space="preserve"> Zrážka galaxií.  Zdroj: NASA, ESA, and R. Sharples</w:t>
      </w:r>
    </w:p>
    <w:p w:rsidR="007C2A14" w:rsidRDefault="007C2A14" w:rsidP="007C2A14">
      <w:pPr>
        <w:jc w:val="center"/>
      </w:pPr>
      <w:r>
        <w:t xml:space="preserve"> </w:t>
      </w:r>
    </w:p>
    <w:p w:rsidR="007C2A14" w:rsidRDefault="007C2A14" w:rsidP="007C2A14">
      <w:pPr>
        <w:jc w:val="center"/>
      </w:pPr>
    </w:p>
    <w:p w:rsidR="007C2A14" w:rsidRDefault="007C2A14" w:rsidP="007C2A14">
      <w:pPr>
        <w:jc w:val="both"/>
        <w:rPr>
          <w:sz w:val="24"/>
          <w:szCs w:val="24"/>
        </w:rPr>
      </w:pPr>
      <w:r w:rsidRPr="00041A77">
        <w:rPr>
          <w:rStyle w:val="hps"/>
          <w:sz w:val="24"/>
          <w:szCs w:val="24"/>
        </w:rPr>
        <w:t>Predovšetkým</w:t>
      </w:r>
      <w:r w:rsidRPr="00041A77">
        <w:rPr>
          <w:sz w:val="24"/>
          <w:szCs w:val="24"/>
        </w:rPr>
        <w:t xml:space="preserve"> </w:t>
      </w:r>
      <w:r w:rsidRPr="00041A77">
        <w:rPr>
          <w:rStyle w:val="hps"/>
          <w:sz w:val="24"/>
          <w:szCs w:val="24"/>
        </w:rPr>
        <w:t>je potrebné</w:t>
      </w:r>
      <w:r w:rsidRPr="00041A77">
        <w:rPr>
          <w:sz w:val="24"/>
          <w:szCs w:val="24"/>
        </w:rPr>
        <w:t xml:space="preserve"> </w:t>
      </w:r>
      <w:r w:rsidRPr="00041A77">
        <w:rPr>
          <w:rStyle w:val="hps"/>
          <w:sz w:val="24"/>
          <w:szCs w:val="24"/>
        </w:rPr>
        <w:t>pripomenúť</w:t>
      </w:r>
      <w:r w:rsidRPr="00041A77">
        <w:rPr>
          <w:sz w:val="24"/>
          <w:szCs w:val="24"/>
        </w:rPr>
        <w:t xml:space="preserve">, </w:t>
      </w:r>
      <w:r w:rsidRPr="00041A77">
        <w:rPr>
          <w:rStyle w:val="hps"/>
          <w:sz w:val="24"/>
          <w:szCs w:val="24"/>
        </w:rPr>
        <w:t>že</w:t>
      </w:r>
      <w:r w:rsidRPr="00041A77">
        <w:rPr>
          <w:sz w:val="24"/>
          <w:szCs w:val="24"/>
        </w:rPr>
        <w:t xml:space="preserve"> </w:t>
      </w:r>
      <w:r w:rsidRPr="00041A77">
        <w:rPr>
          <w:rStyle w:val="hps"/>
          <w:sz w:val="24"/>
          <w:szCs w:val="24"/>
        </w:rPr>
        <w:t>termín</w:t>
      </w:r>
      <w:r w:rsidRPr="00041A77">
        <w:rPr>
          <w:sz w:val="24"/>
          <w:szCs w:val="24"/>
        </w:rPr>
        <w:t xml:space="preserve"> </w:t>
      </w:r>
      <w:r w:rsidRPr="00041A77">
        <w:rPr>
          <w:rStyle w:val="hps"/>
          <w:sz w:val="24"/>
          <w:szCs w:val="24"/>
        </w:rPr>
        <w:t>"</w:t>
      </w:r>
      <w:r w:rsidRPr="00041A77">
        <w:rPr>
          <w:sz w:val="24"/>
          <w:szCs w:val="24"/>
        </w:rPr>
        <w:t xml:space="preserve">zrážka" </w:t>
      </w:r>
      <w:r w:rsidRPr="00041A77">
        <w:rPr>
          <w:rStyle w:val="hps"/>
          <w:sz w:val="24"/>
          <w:szCs w:val="24"/>
        </w:rPr>
        <w:t>sa</w:t>
      </w:r>
      <w:r w:rsidRPr="00041A77">
        <w:rPr>
          <w:sz w:val="24"/>
          <w:szCs w:val="24"/>
        </w:rPr>
        <w:t xml:space="preserve"> </w:t>
      </w:r>
      <w:r w:rsidRPr="00041A77">
        <w:rPr>
          <w:rStyle w:val="hps"/>
          <w:sz w:val="24"/>
          <w:szCs w:val="24"/>
        </w:rPr>
        <w:t>pre tieto prípady</w:t>
      </w:r>
      <w:r w:rsidRPr="00041A77">
        <w:rPr>
          <w:sz w:val="24"/>
          <w:szCs w:val="24"/>
        </w:rPr>
        <w:t xml:space="preserve"> </w:t>
      </w:r>
      <w:r w:rsidRPr="00041A77">
        <w:rPr>
          <w:rStyle w:val="hps"/>
          <w:sz w:val="24"/>
          <w:szCs w:val="24"/>
        </w:rPr>
        <w:t>veľmi nehodí</w:t>
      </w:r>
      <w:r w:rsidRPr="00041A77">
        <w:rPr>
          <w:sz w:val="24"/>
          <w:szCs w:val="24"/>
        </w:rPr>
        <w:t xml:space="preserve">, </w:t>
      </w:r>
      <w:r w:rsidRPr="00041A77">
        <w:rPr>
          <w:rStyle w:val="hps"/>
          <w:sz w:val="24"/>
          <w:szCs w:val="24"/>
        </w:rPr>
        <w:t>pretože</w:t>
      </w:r>
      <w:r w:rsidRPr="00041A77">
        <w:rPr>
          <w:sz w:val="24"/>
          <w:szCs w:val="24"/>
        </w:rPr>
        <w:t xml:space="preserve"> </w:t>
      </w:r>
      <w:r w:rsidRPr="00041A77">
        <w:rPr>
          <w:rStyle w:val="hps"/>
          <w:sz w:val="24"/>
          <w:szCs w:val="24"/>
        </w:rPr>
        <w:t>taká</w:t>
      </w:r>
      <w:r w:rsidRPr="00041A77">
        <w:rPr>
          <w:sz w:val="24"/>
          <w:szCs w:val="24"/>
        </w:rPr>
        <w:t xml:space="preserve"> </w:t>
      </w:r>
      <w:r w:rsidRPr="00041A77">
        <w:rPr>
          <w:rStyle w:val="hps"/>
          <w:sz w:val="24"/>
          <w:szCs w:val="24"/>
        </w:rPr>
        <w:t>kozmická</w:t>
      </w:r>
      <w:r w:rsidRPr="00041A77">
        <w:rPr>
          <w:sz w:val="24"/>
          <w:szCs w:val="24"/>
        </w:rPr>
        <w:t xml:space="preserve"> </w:t>
      </w:r>
      <w:r>
        <w:rPr>
          <w:rStyle w:val="hps"/>
          <w:sz w:val="24"/>
          <w:szCs w:val="24"/>
        </w:rPr>
        <w:t>kolízia</w:t>
      </w:r>
      <w:r w:rsidRPr="00041A77">
        <w:rPr>
          <w:sz w:val="24"/>
          <w:szCs w:val="24"/>
        </w:rPr>
        <w:t xml:space="preserve"> </w:t>
      </w:r>
      <w:r w:rsidRPr="00041A77">
        <w:rPr>
          <w:rStyle w:val="hps"/>
          <w:sz w:val="24"/>
          <w:szCs w:val="24"/>
        </w:rPr>
        <w:t>trvá</w:t>
      </w:r>
      <w:r w:rsidRPr="00041A77">
        <w:rPr>
          <w:sz w:val="24"/>
          <w:szCs w:val="24"/>
        </w:rPr>
        <w:t xml:space="preserve"> </w:t>
      </w:r>
      <w:r w:rsidRPr="00041A77">
        <w:rPr>
          <w:rStyle w:val="hps"/>
          <w:sz w:val="24"/>
          <w:szCs w:val="24"/>
        </w:rPr>
        <w:t>stámilióny</w:t>
      </w:r>
      <w:r w:rsidRPr="00041A77">
        <w:rPr>
          <w:sz w:val="24"/>
          <w:szCs w:val="24"/>
        </w:rPr>
        <w:t xml:space="preserve"> </w:t>
      </w:r>
      <w:r w:rsidRPr="00041A77">
        <w:rPr>
          <w:rStyle w:val="hps"/>
          <w:sz w:val="24"/>
          <w:szCs w:val="24"/>
        </w:rPr>
        <w:t>až</w:t>
      </w:r>
      <w:r w:rsidRPr="00041A77">
        <w:rPr>
          <w:sz w:val="24"/>
          <w:szCs w:val="24"/>
        </w:rPr>
        <w:t xml:space="preserve"> </w:t>
      </w:r>
      <w:r w:rsidRPr="00041A77">
        <w:rPr>
          <w:rStyle w:val="hps"/>
          <w:sz w:val="24"/>
          <w:szCs w:val="24"/>
        </w:rPr>
        <w:t>miliardy rokov</w:t>
      </w:r>
      <w:r w:rsidRPr="00041A77">
        <w:rPr>
          <w:sz w:val="24"/>
          <w:szCs w:val="24"/>
        </w:rPr>
        <w:t xml:space="preserve"> </w:t>
      </w:r>
      <w:r w:rsidRPr="00041A77">
        <w:rPr>
          <w:rStyle w:val="hps"/>
          <w:sz w:val="24"/>
          <w:szCs w:val="24"/>
        </w:rPr>
        <w:t>a</w:t>
      </w:r>
      <w:r w:rsidRPr="00041A77">
        <w:rPr>
          <w:sz w:val="24"/>
          <w:szCs w:val="24"/>
        </w:rPr>
        <w:t xml:space="preserve"> </w:t>
      </w:r>
      <w:r w:rsidRPr="00041A77">
        <w:rPr>
          <w:rStyle w:val="hps"/>
          <w:sz w:val="24"/>
          <w:szCs w:val="24"/>
        </w:rPr>
        <w:t>žiadne</w:t>
      </w:r>
      <w:r w:rsidRPr="00041A77">
        <w:rPr>
          <w:sz w:val="24"/>
          <w:szCs w:val="24"/>
        </w:rPr>
        <w:t xml:space="preserve"> </w:t>
      </w:r>
      <w:r w:rsidRPr="00041A77">
        <w:rPr>
          <w:rStyle w:val="hps"/>
          <w:sz w:val="24"/>
          <w:szCs w:val="24"/>
        </w:rPr>
        <w:t>hviezdy</w:t>
      </w:r>
      <w:r w:rsidRPr="00041A77">
        <w:rPr>
          <w:sz w:val="24"/>
          <w:szCs w:val="24"/>
        </w:rPr>
        <w:t xml:space="preserve"> </w:t>
      </w:r>
      <w:r w:rsidRPr="00041A77">
        <w:rPr>
          <w:rStyle w:val="hps"/>
          <w:sz w:val="24"/>
          <w:szCs w:val="24"/>
        </w:rPr>
        <w:t>v</w:t>
      </w:r>
      <w:r w:rsidRPr="00041A77">
        <w:rPr>
          <w:sz w:val="24"/>
          <w:szCs w:val="24"/>
        </w:rPr>
        <w:t xml:space="preserve"> </w:t>
      </w:r>
      <w:r w:rsidRPr="00041A77">
        <w:rPr>
          <w:rStyle w:val="hps"/>
          <w:sz w:val="24"/>
          <w:szCs w:val="24"/>
        </w:rPr>
        <w:t>galaxiách</w:t>
      </w:r>
      <w:r w:rsidRPr="00041A77">
        <w:rPr>
          <w:sz w:val="24"/>
          <w:szCs w:val="24"/>
        </w:rPr>
        <w:t xml:space="preserve"> </w:t>
      </w:r>
      <w:r w:rsidRPr="00041A77">
        <w:rPr>
          <w:rStyle w:val="hps"/>
          <w:sz w:val="24"/>
          <w:szCs w:val="24"/>
        </w:rPr>
        <w:t>sa</w:t>
      </w:r>
      <w:r w:rsidRPr="00041A77">
        <w:rPr>
          <w:sz w:val="24"/>
          <w:szCs w:val="24"/>
        </w:rPr>
        <w:t xml:space="preserve"> </w:t>
      </w:r>
      <w:r w:rsidRPr="00041A77">
        <w:rPr>
          <w:rStyle w:val="hps"/>
          <w:sz w:val="24"/>
          <w:szCs w:val="24"/>
        </w:rPr>
        <w:t>pri</w:t>
      </w:r>
      <w:r w:rsidRPr="00041A77">
        <w:rPr>
          <w:sz w:val="24"/>
          <w:szCs w:val="24"/>
        </w:rPr>
        <w:t xml:space="preserve"> </w:t>
      </w:r>
      <w:r w:rsidRPr="00041A77">
        <w:rPr>
          <w:rStyle w:val="hps"/>
          <w:sz w:val="24"/>
          <w:szCs w:val="24"/>
        </w:rPr>
        <w:t>nej</w:t>
      </w:r>
      <w:r w:rsidRPr="00041A77">
        <w:rPr>
          <w:sz w:val="24"/>
          <w:szCs w:val="24"/>
        </w:rPr>
        <w:t xml:space="preserve"> </w:t>
      </w:r>
      <w:r w:rsidRPr="00041A77">
        <w:rPr>
          <w:rStyle w:val="hps"/>
          <w:sz w:val="24"/>
          <w:szCs w:val="24"/>
        </w:rPr>
        <w:t>nezrážajú</w:t>
      </w:r>
      <w:r w:rsidRPr="00041A77">
        <w:rPr>
          <w:sz w:val="24"/>
          <w:szCs w:val="24"/>
        </w:rPr>
        <w:t xml:space="preserve">. </w:t>
      </w:r>
      <w:r w:rsidRPr="00041A77">
        <w:rPr>
          <w:rStyle w:val="hps"/>
          <w:sz w:val="24"/>
          <w:szCs w:val="24"/>
        </w:rPr>
        <w:t>Zrážajú</w:t>
      </w:r>
      <w:r w:rsidRPr="00041A77">
        <w:rPr>
          <w:sz w:val="24"/>
          <w:szCs w:val="24"/>
        </w:rPr>
        <w:t xml:space="preserve"> </w:t>
      </w:r>
      <w:r w:rsidRPr="00041A77">
        <w:rPr>
          <w:rStyle w:val="hps"/>
          <w:sz w:val="24"/>
          <w:szCs w:val="24"/>
        </w:rPr>
        <w:t>sa</w:t>
      </w:r>
      <w:r w:rsidRPr="00041A77">
        <w:rPr>
          <w:sz w:val="24"/>
          <w:szCs w:val="24"/>
        </w:rPr>
        <w:t xml:space="preserve"> </w:t>
      </w:r>
      <w:r w:rsidRPr="00041A77">
        <w:rPr>
          <w:rStyle w:val="hps"/>
          <w:sz w:val="24"/>
          <w:szCs w:val="24"/>
        </w:rPr>
        <w:t>však</w:t>
      </w:r>
      <w:r w:rsidRPr="00041A77">
        <w:rPr>
          <w:sz w:val="24"/>
          <w:szCs w:val="24"/>
        </w:rPr>
        <w:t xml:space="preserve"> </w:t>
      </w:r>
      <w:r w:rsidRPr="00041A77">
        <w:rPr>
          <w:rStyle w:val="hps"/>
          <w:sz w:val="24"/>
          <w:szCs w:val="24"/>
        </w:rPr>
        <w:t>gravitačné</w:t>
      </w:r>
      <w:r w:rsidRPr="00041A77">
        <w:rPr>
          <w:sz w:val="24"/>
          <w:szCs w:val="24"/>
        </w:rPr>
        <w:t xml:space="preserve"> </w:t>
      </w:r>
      <w:r w:rsidRPr="00041A77">
        <w:rPr>
          <w:rStyle w:val="hps"/>
          <w:sz w:val="24"/>
          <w:szCs w:val="24"/>
        </w:rPr>
        <w:t>potenciály</w:t>
      </w:r>
      <w:r w:rsidRPr="00041A77">
        <w:rPr>
          <w:sz w:val="24"/>
          <w:szCs w:val="24"/>
        </w:rPr>
        <w:t xml:space="preserve"> </w:t>
      </w:r>
      <w:r w:rsidRPr="00041A77">
        <w:rPr>
          <w:rStyle w:val="hps"/>
          <w:sz w:val="24"/>
          <w:szCs w:val="24"/>
        </w:rPr>
        <w:t>dvoch sústav,</w:t>
      </w:r>
      <w:r w:rsidRPr="00041A77">
        <w:rPr>
          <w:sz w:val="24"/>
          <w:szCs w:val="24"/>
        </w:rPr>
        <w:t xml:space="preserve"> </w:t>
      </w:r>
      <w:r w:rsidRPr="00041A77">
        <w:rPr>
          <w:rStyle w:val="hps"/>
          <w:sz w:val="24"/>
          <w:szCs w:val="24"/>
        </w:rPr>
        <w:t>čo vedie</w:t>
      </w:r>
      <w:r w:rsidRPr="00041A77">
        <w:rPr>
          <w:sz w:val="24"/>
          <w:szCs w:val="24"/>
        </w:rPr>
        <w:t xml:space="preserve"> </w:t>
      </w:r>
      <w:r w:rsidRPr="00041A77">
        <w:rPr>
          <w:rStyle w:val="hps"/>
          <w:sz w:val="24"/>
          <w:szCs w:val="24"/>
        </w:rPr>
        <w:t>k dramatickým</w:t>
      </w:r>
      <w:r w:rsidRPr="00041A77">
        <w:rPr>
          <w:sz w:val="24"/>
          <w:szCs w:val="24"/>
        </w:rPr>
        <w:t xml:space="preserve"> </w:t>
      </w:r>
      <w:r w:rsidRPr="00041A77">
        <w:rPr>
          <w:rStyle w:val="hps"/>
          <w:sz w:val="24"/>
          <w:szCs w:val="24"/>
        </w:rPr>
        <w:t>zmenám</w:t>
      </w:r>
      <w:r w:rsidRPr="00041A77">
        <w:rPr>
          <w:sz w:val="24"/>
          <w:szCs w:val="24"/>
        </w:rPr>
        <w:t xml:space="preserve"> </w:t>
      </w:r>
      <w:r w:rsidRPr="00041A77">
        <w:rPr>
          <w:rStyle w:val="hps"/>
          <w:sz w:val="24"/>
          <w:szCs w:val="24"/>
        </w:rPr>
        <w:t>hviezdnych</w:t>
      </w:r>
      <w:r w:rsidRPr="00041A77">
        <w:rPr>
          <w:sz w:val="24"/>
          <w:szCs w:val="24"/>
        </w:rPr>
        <w:t xml:space="preserve"> </w:t>
      </w:r>
      <w:r w:rsidRPr="00041A77">
        <w:rPr>
          <w:rStyle w:val="hps"/>
          <w:sz w:val="24"/>
          <w:szCs w:val="24"/>
        </w:rPr>
        <w:t>dráh</w:t>
      </w:r>
      <w:r w:rsidR="006072A3">
        <w:rPr>
          <w:sz w:val="24"/>
          <w:szCs w:val="24"/>
        </w:rPr>
        <w:t>.</w:t>
      </w:r>
      <w:r w:rsidRPr="00041A77">
        <w:rPr>
          <w:sz w:val="24"/>
          <w:szCs w:val="24"/>
        </w:rPr>
        <w:t xml:space="preserve"> </w:t>
      </w:r>
      <w:r w:rsidRPr="00041A77">
        <w:rPr>
          <w:rStyle w:val="hps"/>
          <w:sz w:val="24"/>
          <w:szCs w:val="24"/>
        </w:rPr>
        <w:t>Zráža</w:t>
      </w:r>
      <w:r w:rsidRPr="00041A77">
        <w:rPr>
          <w:sz w:val="24"/>
          <w:szCs w:val="24"/>
        </w:rPr>
        <w:t xml:space="preserve"> </w:t>
      </w:r>
      <w:r w:rsidRPr="00041A77">
        <w:rPr>
          <w:rStyle w:val="hps"/>
          <w:sz w:val="24"/>
          <w:szCs w:val="24"/>
        </w:rPr>
        <w:t>sa</w:t>
      </w:r>
      <w:r w:rsidRPr="00041A77">
        <w:rPr>
          <w:sz w:val="24"/>
          <w:szCs w:val="24"/>
        </w:rPr>
        <w:t xml:space="preserve"> </w:t>
      </w:r>
      <w:r w:rsidRPr="00041A77">
        <w:rPr>
          <w:rStyle w:val="hps"/>
          <w:sz w:val="24"/>
          <w:szCs w:val="24"/>
        </w:rPr>
        <w:t>však</w:t>
      </w:r>
      <w:r w:rsidRPr="00041A77">
        <w:rPr>
          <w:sz w:val="24"/>
          <w:szCs w:val="24"/>
        </w:rPr>
        <w:t xml:space="preserve"> </w:t>
      </w:r>
      <w:r w:rsidRPr="00041A77">
        <w:rPr>
          <w:rStyle w:val="hps"/>
          <w:sz w:val="24"/>
          <w:szCs w:val="24"/>
        </w:rPr>
        <w:t>medzihviezdny</w:t>
      </w:r>
      <w:r w:rsidRPr="00041A77">
        <w:rPr>
          <w:sz w:val="24"/>
          <w:szCs w:val="24"/>
        </w:rPr>
        <w:t xml:space="preserve"> </w:t>
      </w:r>
      <w:r w:rsidRPr="00041A77">
        <w:rPr>
          <w:rStyle w:val="hps"/>
          <w:sz w:val="24"/>
          <w:szCs w:val="24"/>
        </w:rPr>
        <w:t>prach</w:t>
      </w:r>
      <w:r w:rsidRPr="00041A77">
        <w:rPr>
          <w:sz w:val="24"/>
          <w:szCs w:val="24"/>
        </w:rPr>
        <w:t xml:space="preserve"> </w:t>
      </w:r>
      <w:r w:rsidRPr="00041A77">
        <w:rPr>
          <w:rStyle w:val="hps"/>
          <w:sz w:val="24"/>
          <w:szCs w:val="24"/>
        </w:rPr>
        <w:t>a</w:t>
      </w:r>
      <w:r w:rsidRPr="00041A77">
        <w:rPr>
          <w:sz w:val="24"/>
          <w:szCs w:val="24"/>
        </w:rPr>
        <w:t xml:space="preserve"> </w:t>
      </w:r>
      <w:r w:rsidRPr="00041A77">
        <w:rPr>
          <w:rStyle w:val="hps"/>
          <w:sz w:val="24"/>
          <w:szCs w:val="24"/>
        </w:rPr>
        <w:t>plyn</w:t>
      </w:r>
      <w:r w:rsidRPr="00041A77">
        <w:rPr>
          <w:sz w:val="24"/>
          <w:szCs w:val="24"/>
        </w:rPr>
        <w:t xml:space="preserve">, </w:t>
      </w:r>
      <w:r w:rsidRPr="00041A77">
        <w:rPr>
          <w:rStyle w:val="hps"/>
          <w:sz w:val="24"/>
          <w:szCs w:val="24"/>
        </w:rPr>
        <w:t>čo vzápätí vedie</w:t>
      </w:r>
      <w:r w:rsidRPr="00041A77">
        <w:rPr>
          <w:sz w:val="24"/>
          <w:szCs w:val="24"/>
        </w:rPr>
        <w:t xml:space="preserve"> </w:t>
      </w:r>
      <w:r w:rsidRPr="00041A77">
        <w:rPr>
          <w:rStyle w:val="hps"/>
          <w:sz w:val="24"/>
          <w:szCs w:val="24"/>
        </w:rPr>
        <w:t>k</w:t>
      </w:r>
      <w:r w:rsidRPr="00041A77">
        <w:rPr>
          <w:sz w:val="24"/>
          <w:szCs w:val="24"/>
        </w:rPr>
        <w:t xml:space="preserve"> </w:t>
      </w:r>
      <w:r w:rsidRPr="00041A77">
        <w:rPr>
          <w:rStyle w:val="hps"/>
          <w:sz w:val="24"/>
          <w:szCs w:val="24"/>
        </w:rPr>
        <w:t>unáhlenej</w:t>
      </w:r>
      <w:r w:rsidRPr="00041A77">
        <w:rPr>
          <w:sz w:val="24"/>
          <w:szCs w:val="24"/>
        </w:rPr>
        <w:t xml:space="preserve"> </w:t>
      </w:r>
      <w:r w:rsidRPr="00041A77">
        <w:rPr>
          <w:rStyle w:val="hps"/>
          <w:sz w:val="24"/>
          <w:szCs w:val="24"/>
        </w:rPr>
        <w:t>tvorbe</w:t>
      </w:r>
      <w:r w:rsidRPr="00041A77">
        <w:rPr>
          <w:sz w:val="24"/>
          <w:szCs w:val="24"/>
        </w:rPr>
        <w:t xml:space="preserve"> </w:t>
      </w:r>
      <w:r w:rsidRPr="00041A77">
        <w:rPr>
          <w:rStyle w:val="hps"/>
          <w:sz w:val="24"/>
          <w:szCs w:val="24"/>
        </w:rPr>
        <w:t>hviezd</w:t>
      </w:r>
      <w:r w:rsidRPr="00041A77">
        <w:rPr>
          <w:sz w:val="24"/>
          <w:szCs w:val="24"/>
        </w:rPr>
        <w:t xml:space="preserve"> </w:t>
      </w:r>
      <w:r w:rsidRPr="00041A77">
        <w:rPr>
          <w:rStyle w:val="hps"/>
          <w:sz w:val="24"/>
          <w:szCs w:val="24"/>
        </w:rPr>
        <w:t>a</w:t>
      </w:r>
      <w:r w:rsidRPr="00041A77">
        <w:rPr>
          <w:sz w:val="24"/>
          <w:szCs w:val="24"/>
        </w:rPr>
        <w:t xml:space="preserve"> </w:t>
      </w:r>
      <w:r w:rsidRPr="00041A77">
        <w:rPr>
          <w:rStyle w:val="hps"/>
          <w:sz w:val="24"/>
          <w:szCs w:val="24"/>
        </w:rPr>
        <w:t>dokonca</w:t>
      </w:r>
      <w:r w:rsidRPr="00041A77">
        <w:rPr>
          <w:sz w:val="24"/>
          <w:szCs w:val="24"/>
        </w:rPr>
        <w:t xml:space="preserve"> </w:t>
      </w:r>
      <w:r w:rsidRPr="00041A77">
        <w:rPr>
          <w:rStyle w:val="hps"/>
          <w:sz w:val="24"/>
          <w:szCs w:val="24"/>
        </w:rPr>
        <w:t>k vzniku</w:t>
      </w:r>
      <w:r w:rsidRPr="00041A77">
        <w:rPr>
          <w:sz w:val="24"/>
          <w:szCs w:val="24"/>
        </w:rPr>
        <w:t xml:space="preserve"> </w:t>
      </w:r>
      <w:r w:rsidRPr="00041A77">
        <w:rPr>
          <w:rStyle w:val="hps"/>
          <w:sz w:val="24"/>
          <w:szCs w:val="24"/>
        </w:rPr>
        <w:t>guľových</w:t>
      </w:r>
      <w:r w:rsidRPr="00041A77">
        <w:rPr>
          <w:sz w:val="24"/>
          <w:szCs w:val="24"/>
        </w:rPr>
        <w:t xml:space="preserve"> </w:t>
      </w:r>
      <w:r w:rsidRPr="00041A77">
        <w:rPr>
          <w:rStyle w:val="hps"/>
          <w:sz w:val="24"/>
          <w:szCs w:val="24"/>
        </w:rPr>
        <w:t>hviezdokôp</w:t>
      </w:r>
      <w:r w:rsidRPr="00041A77">
        <w:rPr>
          <w:sz w:val="24"/>
          <w:szCs w:val="24"/>
        </w:rPr>
        <w:t xml:space="preserve"> </w:t>
      </w:r>
      <w:r w:rsidRPr="00041A77">
        <w:rPr>
          <w:rStyle w:val="hps"/>
          <w:sz w:val="24"/>
          <w:szCs w:val="24"/>
        </w:rPr>
        <w:t>z obrích</w:t>
      </w:r>
      <w:r w:rsidRPr="00041A77">
        <w:rPr>
          <w:sz w:val="24"/>
          <w:szCs w:val="24"/>
        </w:rPr>
        <w:t xml:space="preserve"> </w:t>
      </w:r>
      <w:r w:rsidRPr="00041A77">
        <w:rPr>
          <w:rStyle w:val="hps"/>
          <w:sz w:val="24"/>
          <w:szCs w:val="24"/>
        </w:rPr>
        <w:t>molekulových</w:t>
      </w:r>
      <w:r w:rsidRPr="00041A77">
        <w:rPr>
          <w:sz w:val="24"/>
          <w:szCs w:val="24"/>
        </w:rPr>
        <w:t xml:space="preserve"> </w:t>
      </w:r>
      <w:r w:rsidRPr="00041A77">
        <w:rPr>
          <w:rStyle w:val="hps"/>
          <w:sz w:val="24"/>
          <w:szCs w:val="24"/>
        </w:rPr>
        <w:t>mračien</w:t>
      </w:r>
      <w:r w:rsidR="006072A3">
        <w:rPr>
          <w:sz w:val="24"/>
          <w:szCs w:val="24"/>
        </w:rPr>
        <w:t xml:space="preserve">. </w:t>
      </w:r>
    </w:p>
    <w:p w:rsidR="007C2A14" w:rsidRPr="00075C4A" w:rsidRDefault="007C2A14" w:rsidP="007C2A14">
      <w:pPr>
        <w:jc w:val="both"/>
        <w:rPr>
          <w:rStyle w:val="hps"/>
          <w:sz w:val="24"/>
          <w:szCs w:val="24"/>
        </w:rPr>
      </w:pPr>
      <w:r w:rsidRPr="00075C4A">
        <w:rPr>
          <w:rStyle w:val="hps"/>
          <w:sz w:val="24"/>
          <w:szCs w:val="24"/>
        </w:rPr>
        <w:t>Pomocou</w:t>
      </w:r>
      <w:r w:rsidRPr="00075C4A">
        <w:rPr>
          <w:sz w:val="24"/>
          <w:szCs w:val="24"/>
        </w:rPr>
        <w:t xml:space="preserve"> </w:t>
      </w:r>
      <w:r w:rsidRPr="00075C4A">
        <w:rPr>
          <w:rStyle w:val="hps"/>
          <w:sz w:val="24"/>
          <w:szCs w:val="24"/>
        </w:rPr>
        <w:t>snímok z</w:t>
      </w:r>
      <w:r w:rsidRPr="00075C4A">
        <w:rPr>
          <w:sz w:val="24"/>
          <w:szCs w:val="24"/>
        </w:rPr>
        <w:t xml:space="preserve"> </w:t>
      </w:r>
      <w:r w:rsidRPr="00075C4A">
        <w:rPr>
          <w:rStyle w:val="hps"/>
          <w:sz w:val="24"/>
          <w:szCs w:val="24"/>
        </w:rPr>
        <w:t>HST</w:t>
      </w:r>
      <w:r w:rsidRPr="00075C4A">
        <w:rPr>
          <w:sz w:val="24"/>
          <w:szCs w:val="24"/>
        </w:rPr>
        <w:t xml:space="preserve"> </w:t>
      </w:r>
      <w:r w:rsidRPr="00075C4A">
        <w:rPr>
          <w:rStyle w:val="hps"/>
          <w:sz w:val="24"/>
          <w:szCs w:val="24"/>
        </w:rPr>
        <w:t>boli pozorované</w:t>
      </w:r>
      <w:r w:rsidRPr="00075C4A">
        <w:rPr>
          <w:sz w:val="24"/>
          <w:szCs w:val="24"/>
        </w:rPr>
        <w:t xml:space="preserve"> </w:t>
      </w:r>
      <w:r w:rsidRPr="00075C4A">
        <w:rPr>
          <w:rStyle w:val="hps"/>
          <w:sz w:val="24"/>
          <w:szCs w:val="24"/>
        </w:rPr>
        <w:t>mnohonásobné</w:t>
      </w:r>
      <w:r w:rsidRPr="00075C4A">
        <w:rPr>
          <w:sz w:val="24"/>
          <w:szCs w:val="24"/>
        </w:rPr>
        <w:t xml:space="preserve"> </w:t>
      </w:r>
      <w:r w:rsidRPr="00075C4A">
        <w:rPr>
          <w:rStyle w:val="hps"/>
          <w:sz w:val="24"/>
          <w:szCs w:val="24"/>
        </w:rPr>
        <w:t>zrážky</w:t>
      </w:r>
      <w:r w:rsidRPr="00075C4A">
        <w:rPr>
          <w:sz w:val="24"/>
          <w:szCs w:val="24"/>
        </w:rPr>
        <w:t xml:space="preserve"> </w:t>
      </w:r>
      <w:r w:rsidRPr="00075C4A">
        <w:rPr>
          <w:rStyle w:val="hps"/>
          <w:sz w:val="24"/>
          <w:szCs w:val="24"/>
        </w:rPr>
        <w:t>galaxií</w:t>
      </w:r>
      <w:r w:rsidRPr="00075C4A">
        <w:rPr>
          <w:sz w:val="24"/>
          <w:szCs w:val="24"/>
        </w:rPr>
        <w:t xml:space="preserve">, ktoré vedú </w:t>
      </w:r>
      <w:r w:rsidRPr="00075C4A">
        <w:rPr>
          <w:rStyle w:val="hps"/>
          <w:sz w:val="24"/>
          <w:szCs w:val="24"/>
        </w:rPr>
        <w:t>jednak</w:t>
      </w:r>
      <w:r w:rsidRPr="00075C4A">
        <w:rPr>
          <w:sz w:val="24"/>
          <w:szCs w:val="24"/>
        </w:rPr>
        <w:t xml:space="preserve"> </w:t>
      </w:r>
      <w:r w:rsidRPr="00075C4A">
        <w:rPr>
          <w:rStyle w:val="hps"/>
          <w:sz w:val="24"/>
          <w:szCs w:val="24"/>
        </w:rPr>
        <w:t>k</w:t>
      </w:r>
      <w:r w:rsidRPr="00075C4A">
        <w:rPr>
          <w:sz w:val="24"/>
          <w:szCs w:val="24"/>
        </w:rPr>
        <w:t xml:space="preserve"> </w:t>
      </w:r>
      <w:r w:rsidRPr="00075C4A">
        <w:rPr>
          <w:rStyle w:val="hps"/>
          <w:sz w:val="24"/>
          <w:szCs w:val="24"/>
        </w:rPr>
        <w:t>urýchlenej</w:t>
      </w:r>
      <w:r w:rsidRPr="00075C4A">
        <w:rPr>
          <w:sz w:val="24"/>
          <w:szCs w:val="24"/>
        </w:rPr>
        <w:t xml:space="preserve"> </w:t>
      </w:r>
      <w:r w:rsidRPr="00075C4A">
        <w:rPr>
          <w:rStyle w:val="hps"/>
          <w:sz w:val="24"/>
          <w:szCs w:val="24"/>
        </w:rPr>
        <w:t>tvorbe</w:t>
      </w:r>
      <w:r w:rsidRPr="00075C4A">
        <w:rPr>
          <w:sz w:val="24"/>
          <w:szCs w:val="24"/>
        </w:rPr>
        <w:t xml:space="preserve"> </w:t>
      </w:r>
      <w:r w:rsidRPr="00075C4A">
        <w:rPr>
          <w:rStyle w:val="hps"/>
          <w:sz w:val="24"/>
          <w:szCs w:val="24"/>
        </w:rPr>
        <w:t>hviezd</w:t>
      </w:r>
      <w:r w:rsidRPr="00075C4A">
        <w:rPr>
          <w:sz w:val="24"/>
          <w:szCs w:val="24"/>
        </w:rPr>
        <w:t xml:space="preserve">, </w:t>
      </w:r>
      <w:r w:rsidRPr="00075C4A">
        <w:rPr>
          <w:rStyle w:val="hps"/>
          <w:sz w:val="24"/>
          <w:szCs w:val="24"/>
        </w:rPr>
        <w:t>ale aj k</w:t>
      </w:r>
      <w:r w:rsidRPr="00075C4A">
        <w:rPr>
          <w:sz w:val="24"/>
          <w:szCs w:val="24"/>
        </w:rPr>
        <w:t xml:space="preserve"> </w:t>
      </w:r>
      <w:r w:rsidRPr="00075C4A">
        <w:rPr>
          <w:rStyle w:val="hps"/>
          <w:sz w:val="24"/>
          <w:szCs w:val="24"/>
        </w:rPr>
        <w:t>nesmierne</w:t>
      </w:r>
      <w:r w:rsidRPr="00075C4A">
        <w:rPr>
          <w:sz w:val="24"/>
          <w:szCs w:val="24"/>
        </w:rPr>
        <w:t xml:space="preserve"> </w:t>
      </w:r>
      <w:r w:rsidRPr="00075C4A">
        <w:rPr>
          <w:rStyle w:val="hps"/>
          <w:sz w:val="24"/>
          <w:szCs w:val="24"/>
        </w:rPr>
        <w:t>vysokej svietivosti</w:t>
      </w:r>
      <w:r w:rsidRPr="00075C4A">
        <w:rPr>
          <w:sz w:val="24"/>
          <w:szCs w:val="24"/>
        </w:rPr>
        <w:t xml:space="preserve"> </w:t>
      </w:r>
      <w:r w:rsidRPr="00075C4A">
        <w:rPr>
          <w:rStyle w:val="hps"/>
          <w:sz w:val="24"/>
          <w:szCs w:val="24"/>
        </w:rPr>
        <w:t>galaxií</w:t>
      </w:r>
      <w:r w:rsidRPr="00075C4A">
        <w:rPr>
          <w:sz w:val="24"/>
          <w:szCs w:val="24"/>
        </w:rPr>
        <w:t xml:space="preserve"> </w:t>
      </w:r>
      <w:r w:rsidRPr="00075C4A">
        <w:rPr>
          <w:rStyle w:val="hps"/>
          <w:sz w:val="24"/>
          <w:szCs w:val="24"/>
        </w:rPr>
        <w:t>v</w:t>
      </w:r>
      <w:r w:rsidRPr="00075C4A">
        <w:rPr>
          <w:sz w:val="24"/>
          <w:szCs w:val="24"/>
        </w:rPr>
        <w:t xml:space="preserve"> </w:t>
      </w:r>
      <w:r w:rsidRPr="00075C4A">
        <w:rPr>
          <w:rStyle w:val="hps"/>
          <w:sz w:val="24"/>
          <w:szCs w:val="24"/>
        </w:rPr>
        <w:t>infračervenom</w:t>
      </w:r>
      <w:r w:rsidRPr="00075C4A">
        <w:rPr>
          <w:sz w:val="24"/>
          <w:szCs w:val="24"/>
        </w:rPr>
        <w:t xml:space="preserve"> </w:t>
      </w:r>
      <w:r w:rsidRPr="00075C4A">
        <w:rPr>
          <w:rStyle w:val="hps"/>
          <w:sz w:val="24"/>
          <w:szCs w:val="24"/>
        </w:rPr>
        <w:t>obore</w:t>
      </w:r>
      <w:r w:rsidRPr="00075C4A">
        <w:rPr>
          <w:sz w:val="24"/>
          <w:szCs w:val="24"/>
        </w:rPr>
        <w:t xml:space="preserve"> </w:t>
      </w:r>
      <w:r w:rsidRPr="00075C4A">
        <w:rPr>
          <w:rStyle w:val="hps"/>
          <w:sz w:val="24"/>
          <w:szCs w:val="24"/>
        </w:rPr>
        <w:t>spektra</w:t>
      </w:r>
      <w:r w:rsidR="006072A3">
        <w:rPr>
          <w:sz w:val="24"/>
          <w:szCs w:val="24"/>
        </w:rPr>
        <w:t>.</w:t>
      </w:r>
      <w:r w:rsidR="006072A3">
        <w:rPr>
          <w:rStyle w:val="hps"/>
          <w:sz w:val="24"/>
          <w:szCs w:val="24"/>
        </w:rPr>
        <w:t xml:space="preserve"> T</w:t>
      </w:r>
      <w:r w:rsidRPr="00075C4A">
        <w:rPr>
          <w:rStyle w:val="hps"/>
          <w:sz w:val="24"/>
          <w:szCs w:val="24"/>
        </w:rPr>
        <w:t>aké</w:t>
      </w:r>
      <w:r w:rsidRPr="00075C4A">
        <w:rPr>
          <w:sz w:val="24"/>
          <w:szCs w:val="24"/>
        </w:rPr>
        <w:t xml:space="preserve"> </w:t>
      </w:r>
      <w:r w:rsidRPr="00075C4A">
        <w:rPr>
          <w:rStyle w:val="hps"/>
          <w:sz w:val="24"/>
          <w:szCs w:val="24"/>
        </w:rPr>
        <w:t>sústavy</w:t>
      </w:r>
      <w:r w:rsidRPr="00075C4A">
        <w:rPr>
          <w:sz w:val="24"/>
          <w:szCs w:val="24"/>
        </w:rPr>
        <w:t xml:space="preserve"> </w:t>
      </w:r>
      <w:r w:rsidRPr="00075C4A">
        <w:rPr>
          <w:rStyle w:val="hps"/>
          <w:sz w:val="24"/>
          <w:szCs w:val="24"/>
        </w:rPr>
        <w:t>vyžarujú</w:t>
      </w:r>
      <w:r w:rsidRPr="00075C4A">
        <w:rPr>
          <w:sz w:val="24"/>
          <w:szCs w:val="24"/>
        </w:rPr>
        <w:t xml:space="preserve"> </w:t>
      </w:r>
      <w:r w:rsidRPr="00075C4A">
        <w:rPr>
          <w:rStyle w:val="hps"/>
          <w:sz w:val="24"/>
          <w:szCs w:val="24"/>
        </w:rPr>
        <w:t>v</w:t>
      </w:r>
      <w:r w:rsidRPr="00075C4A">
        <w:rPr>
          <w:sz w:val="24"/>
          <w:szCs w:val="24"/>
        </w:rPr>
        <w:t xml:space="preserve"> </w:t>
      </w:r>
      <w:r w:rsidRPr="00075C4A">
        <w:rPr>
          <w:rStyle w:val="hps"/>
          <w:sz w:val="24"/>
          <w:szCs w:val="24"/>
        </w:rPr>
        <w:t>ďalekej</w:t>
      </w:r>
      <w:r w:rsidRPr="00075C4A">
        <w:rPr>
          <w:sz w:val="24"/>
          <w:szCs w:val="24"/>
        </w:rPr>
        <w:t xml:space="preserve"> </w:t>
      </w:r>
      <w:r w:rsidRPr="00075C4A">
        <w:rPr>
          <w:rStyle w:val="hps"/>
          <w:sz w:val="24"/>
          <w:szCs w:val="24"/>
        </w:rPr>
        <w:t>infračervenej oblasti</w:t>
      </w:r>
      <w:r w:rsidRPr="00075C4A">
        <w:rPr>
          <w:sz w:val="24"/>
          <w:szCs w:val="24"/>
        </w:rPr>
        <w:t xml:space="preserve"> </w:t>
      </w:r>
      <w:r w:rsidRPr="00075C4A">
        <w:rPr>
          <w:rStyle w:val="hps"/>
          <w:sz w:val="24"/>
          <w:szCs w:val="24"/>
        </w:rPr>
        <w:t>najmenej</w:t>
      </w:r>
      <w:r w:rsidRPr="00075C4A">
        <w:rPr>
          <w:sz w:val="24"/>
          <w:szCs w:val="24"/>
        </w:rPr>
        <w:t xml:space="preserve"> </w:t>
      </w:r>
      <w:r w:rsidRPr="00075C4A">
        <w:rPr>
          <w:rStyle w:val="hps"/>
          <w:sz w:val="24"/>
          <w:szCs w:val="24"/>
        </w:rPr>
        <w:t>stokrát</w:t>
      </w:r>
      <w:r w:rsidRPr="00075C4A">
        <w:rPr>
          <w:sz w:val="24"/>
          <w:szCs w:val="24"/>
        </w:rPr>
        <w:t xml:space="preserve"> </w:t>
      </w:r>
      <w:r w:rsidRPr="00075C4A">
        <w:rPr>
          <w:rStyle w:val="hps"/>
          <w:sz w:val="24"/>
          <w:szCs w:val="24"/>
        </w:rPr>
        <w:t>vyšším výkonom</w:t>
      </w:r>
      <w:r w:rsidRPr="00075C4A">
        <w:rPr>
          <w:sz w:val="24"/>
          <w:szCs w:val="24"/>
        </w:rPr>
        <w:t xml:space="preserve"> </w:t>
      </w:r>
      <w:r w:rsidRPr="00075C4A">
        <w:rPr>
          <w:rStyle w:val="hps"/>
          <w:sz w:val="24"/>
          <w:szCs w:val="24"/>
        </w:rPr>
        <w:t>než</w:t>
      </w:r>
      <w:r w:rsidRPr="00075C4A">
        <w:rPr>
          <w:sz w:val="24"/>
          <w:szCs w:val="24"/>
        </w:rPr>
        <w:t xml:space="preserve"> </w:t>
      </w:r>
      <w:r w:rsidRPr="00075C4A">
        <w:rPr>
          <w:rStyle w:val="hps"/>
          <w:sz w:val="24"/>
          <w:szCs w:val="24"/>
        </w:rPr>
        <w:t>naša Galaxia</w:t>
      </w:r>
      <w:r w:rsidRPr="00075C4A">
        <w:rPr>
          <w:sz w:val="24"/>
          <w:szCs w:val="24"/>
        </w:rPr>
        <w:t xml:space="preserve">. </w:t>
      </w:r>
    </w:p>
    <w:p w:rsidR="00C31485" w:rsidRDefault="00075C4A" w:rsidP="00C31485">
      <w:pPr>
        <w:jc w:val="both"/>
        <w:rPr>
          <w:rStyle w:val="hps"/>
        </w:rPr>
      </w:pPr>
      <w:r>
        <w:rPr>
          <w:rStyle w:val="hps"/>
          <w:sz w:val="24"/>
          <w:szCs w:val="24"/>
        </w:rPr>
        <w:t>Typickým</w:t>
      </w:r>
      <w:r w:rsidR="007C2A14" w:rsidRPr="00DF3259">
        <w:rPr>
          <w:sz w:val="24"/>
          <w:szCs w:val="24"/>
        </w:rPr>
        <w:t xml:space="preserve"> </w:t>
      </w:r>
      <w:r w:rsidR="007C2A14" w:rsidRPr="00DF3259">
        <w:rPr>
          <w:rStyle w:val="hps"/>
          <w:sz w:val="24"/>
          <w:szCs w:val="24"/>
        </w:rPr>
        <w:t>príkladom</w:t>
      </w:r>
      <w:r w:rsidR="007C2A14" w:rsidRPr="00DF3259">
        <w:rPr>
          <w:sz w:val="24"/>
          <w:szCs w:val="24"/>
        </w:rPr>
        <w:t xml:space="preserve"> </w:t>
      </w:r>
      <w:r w:rsidR="007C2A14" w:rsidRPr="00DF3259">
        <w:rPr>
          <w:rStyle w:val="hps"/>
          <w:sz w:val="24"/>
          <w:szCs w:val="24"/>
        </w:rPr>
        <w:t>zložitej</w:t>
      </w:r>
      <w:r w:rsidR="007C2A14" w:rsidRPr="00DF3259">
        <w:rPr>
          <w:sz w:val="24"/>
          <w:szCs w:val="24"/>
        </w:rPr>
        <w:t xml:space="preserve"> </w:t>
      </w:r>
      <w:r w:rsidR="007C2A14" w:rsidRPr="00DF3259">
        <w:rPr>
          <w:rStyle w:val="hps"/>
          <w:sz w:val="24"/>
          <w:szCs w:val="24"/>
        </w:rPr>
        <w:t>interakcie</w:t>
      </w:r>
      <w:r w:rsidR="007C2A14" w:rsidRPr="00DF3259">
        <w:rPr>
          <w:sz w:val="24"/>
          <w:szCs w:val="24"/>
        </w:rPr>
        <w:t xml:space="preserve"> </w:t>
      </w:r>
      <w:r w:rsidR="007C2A14" w:rsidRPr="00DF3259">
        <w:rPr>
          <w:rStyle w:val="hps"/>
          <w:sz w:val="24"/>
          <w:szCs w:val="24"/>
        </w:rPr>
        <w:t>medzi</w:t>
      </w:r>
      <w:r w:rsidR="007C2A14" w:rsidRPr="00DF3259">
        <w:rPr>
          <w:sz w:val="24"/>
          <w:szCs w:val="24"/>
        </w:rPr>
        <w:t xml:space="preserve"> </w:t>
      </w:r>
      <w:r w:rsidR="007C2A14" w:rsidRPr="00DF3259">
        <w:rPr>
          <w:rStyle w:val="hps"/>
          <w:sz w:val="24"/>
          <w:szCs w:val="24"/>
        </w:rPr>
        <w:t>galaxiami</w:t>
      </w:r>
      <w:r w:rsidR="007C2A14" w:rsidRPr="00DF3259">
        <w:rPr>
          <w:sz w:val="24"/>
          <w:szCs w:val="24"/>
        </w:rPr>
        <w:t xml:space="preserve"> </w:t>
      </w:r>
      <w:r w:rsidR="007C2A14" w:rsidRPr="00DF3259">
        <w:rPr>
          <w:rStyle w:val="hps"/>
          <w:sz w:val="24"/>
          <w:szCs w:val="24"/>
        </w:rPr>
        <w:t>je</w:t>
      </w:r>
      <w:r w:rsidR="007C2A14" w:rsidRPr="00DF3259">
        <w:rPr>
          <w:sz w:val="24"/>
          <w:szCs w:val="24"/>
        </w:rPr>
        <w:t xml:space="preserve"> </w:t>
      </w:r>
      <w:r w:rsidR="006072A3">
        <w:rPr>
          <w:rStyle w:val="hps"/>
          <w:sz w:val="24"/>
          <w:szCs w:val="24"/>
        </w:rPr>
        <w:t>sláveny</w:t>
      </w:r>
      <w:r w:rsidR="007C2A14" w:rsidRPr="00DF3259">
        <w:rPr>
          <w:sz w:val="24"/>
          <w:szCs w:val="24"/>
        </w:rPr>
        <w:t xml:space="preserve"> </w:t>
      </w:r>
      <w:r w:rsidR="007C2A14">
        <w:rPr>
          <w:rStyle w:val="hps"/>
          <w:sz w:val="24"/>
          <w:szCs w:val="24"/>
        </w:rPr>
        <w:t>Stephano</w:t>
      </w:r>
      <w:r w:rsidR="007C2A14" w:rsidRPr="00DF3259">
        <w:rPr>
          <w:rStyle w:val="hps"/>
          <w:sz w:val="24"/>
          <w:szCs w:val="24"/>
        </w:rPr>
        <w:t>v</w:t>
      </w:r>
      <w:r w:rsidR="007C2A14" w:rsidRPr="00DF3259">
        <w:rPr>
          <w:sz w:val="24"/>
          <w:szCs w:val="24"/>
        </w:rPr>
        <w:t xml:space="preserve"> </w:t>
      </w:r>
      <w:r w:rsidR="007C2A14" w:rsidRPr="00DF3259">
        <w:rPr>
          <w:rStyle w:val="hps"/>
          <w:sz w:val="24"/>
          <w:szCs w:val="24"/>
        </w:rPr>
        <w:t>kvintet</w:t>
      </w:r>
      <w:r w:rsidR="007C2A14" w:rsidRPr="00DF3259">
        <w:rPr>
          <w:sz w:val="24"/>
          <w:szCs w:val="24"/>
        </w:rPr>
        <w:t xml:space="preserve"> </w:t>
      </w:r>
      <w:r w:rsidR="007C2A14" w:rsidRPr="00DF3259">
        <w:rPr>
          <w:rStyle w:val="hps"/>
          <w:sz w:val="24"/>
          <w:szCs w:val="24"/>
        </w:rPr>
        <w:t>(</w:t>
      </w:r>
      <w:r w:rsidR="007C2A14" w:rsidRPr="00DF3259">
        <w:rPr>
          <w:sz w:val="24"/>
          <w:szCs w:val="24"/>
        </w:rPr>
        <w:t xml:space="preserve">Peg), objavený </w:t>
      </w:r>
      <w:r w:rsidR="007C2A14" w:rsidRPr="00DF3259">
        <w:rPr>
          <w:rStyle w:val="hps"/>
          <w:sz w:val="24"/>
          <w:szCs w:val="24"/>
        </w:rPr>
        <w:t>E.</w:t>
      </w:r>
      <w:r w:rsidR="007C2A14" w:rsidRPr="00DF3259">
        <w:rPr>
          <w:sz w:val="24"/>
          <w:szCs w:val="24"/>
        </w:rPr>
        <w:t xml:space="preserve"> </w:t>
      </w:r>
      <w:r w:rsidR="007C2A14" w:rsidRPr="00DF3259">
        <w:rPr>
          <w:rStyle w:val="hps"/>
          <w:sz w:val="24"/>
          <w:szCs w:val="24"/>
        </w:rPr>
        <w:t>Stephanom</w:t>
      </w:r>
      <w:r w:rsidR="007C2A14" w:rsidRPr="00DF3259">
        <w:rPr>
          <w:sz w:val="24"/>
          <w:szCs w:val="24"/>
        </w:rPr>
        <w:t xml:space="preserve"> </w:t>
      </w:r>
      <w:r w:rsidR="007C2A14" w:rsidRPr="00DF3259">
        <w:rPr>
          <w:rStyle w:val="hps"/>
          <w:sz w:val="24"/>
          <w:szCs w:val="24"/>
        </w:rPr>
        <w:t>už</w:t>
      </w:r>
      <w:r w:rsidR="007C2A14" w:rsidRPr="00DF3259">
        <w:rPr>
          <w:sz w:val="24"/>
          <w:szCs w:val="24"/>
        </w:rPr>
        <w:t xml:space="preserve"> </w:t>
      </w:r>
      <w:r w:rsidR="007C2A14" w:rsidRPr="00DF3259">
        <w:rPr>
          <w:rStyle w:val="hps"/>
          <w:sz w:val="24"/>
          <w:szCs w:val="24"/>
        </w:rPr>
        <w:t>r</w:t>
      </w:r>
      <w:r w:rsidR="007C2A14" w:rsidRPr="00DF3259">
        <w:rPr>
          <w:sz w:val="24"/>
          <w:szCs w:val="24"/>
        </w:rPr>
        <w:t xml:space="preserve">. </w:t>
      </w:r>
      <w:r w:rsidR="007C2A14" w:rsidRPr="00DF3259">
        <w:rPr>
          <w:rStyle w:val="hps"/>
          <w:sz w:val="24"/>
          <w:szCs w:val="24"/>
        </w:rPr>
        <w:t>1877.</w:t>
      </w:r>
      <w:r w:rsidR="007C2A14" w:rsidRPr="00DF3259">
        <w:rPr>
          <w:sz w:val="24"/>
          <w:szCs w:val="24"/>
        </w:rPr>
        <w:t xml:space="preserve"> </w:t>
      </w:r>
      <w:r w:rsidR="006072A3" w:rsidRPr="006072A3">
        <w:rPr>
          <w:rStyle w:val="hps"/>
          <w:sz w:val="24"/>
          <w:szCs w:val="24"/>
        </w:rPr>
        <w:t>N</w:t>
      </w:r>
      <w:r w:rsidR="006072A3" w:rsidRPr="006072A3">
        <w:rPr>
          <w:sz w:val="24"/>
          <w:szCs w:val="24"/>
        </w:rPr>
        <w:t xml:space="preserve">ajjasnejšia </w:t>
      </w:r>
      <w:r w:rsidR="006072A3" w:rsidRPr="006072A3">
        <w:rPr>
          <w:rStyle w:val="hps"/>
          <w:sz w:val="24"/>
          <w:szCs w:val="24"/>
        </w:rPr>
        <w:t>galaxia</w:t>
      </w:r>
      <w:r w:rsidR="006072A3" w:rsidRPr="006072A3">
        <w:rPr>
          <w:sz w:val="24"/>
          <w:szCs w:val="24"/>
        </w:rPr>
        <w:t xml:space="preserve"> </w:t>
      </w:r>
      <w:r w:rsidR="006072A3" w:rsidRPr="006072A3">
        <w:rPr>
          <w:rStyle w:val="hps"/>
          <w:sz w:val="24"/>
          <w:szCs w:val="24"/>
        </w:rPr>
        <w:t>NGC</w:t>
      </w:r>
      <w:r w:rsidR="006072A3" w:rsidRPr="006072A3">
        <w:rPr>
          <w:sz w:val="24"/>
          <w:szCs w:val="24"/>
        </w:rPr>
        <w:t xml:space="preserve"> </w:t>
      </w:r>
      <w:r w:rsidR="006072A3" w:rsidRPr="006072A3">
        <w:rPr>
          <w:rStyle w:val="hps"/>
          <w:sz w:val="24"/>
          <w:szCs w:val="24"/>
        </w:rPr>
        <w:t>7320</w:t>
      </w:r>
      <w:r w:rsidR="006072A3" w:rsidRPr="006072A3">
        <w:rPr>
          <w:sz w:val="24"/>
          <w:szCs w:val="24"/>
        </w:rPr>
        <w:t xml:space="preserve"> </w:t>
      </w:r>
      <w:r w:rsidR="006072A3" w:rsidRPr="006072A3">
        <w:rPr>
          <w:rStyle w:val="hps"/>
          <w:sz w:val="24"/>
          <w:szCs w:val="24"/>
        </w:rPr>
        <w:t>sa</w:t>
      </w:r>
      <w:r w:rsidR="006072A3" w:rsidRPr="006072A3">
        <w:rPr>
          <w:sz w:val="24"/>
          <w:szCs w:val="24"/>
        </w:rPr>
        <w:t xml:space="preserve"> </w:t>
      </w:r>
      <w:r w:rsidR="006072A3" w:rsidRPr="006072A3">
        <w:rPr>
          <w:rStyle w:val="hps"/>
          <w:sz w:val="24"/>
          <w:szCs w:val="24"/>
        </w:rPr>
        <w:t>do</w:t>
      </w:r>
      <w:r w:rsidR="006072A3" w:rsidRPr="006072A3">
        <w:rPr>
          <w:sz w:val="24"/>
          <w:szCs w:val="24"/>
        </w:rPr>
        <w:t xml:space="preserve"> </w:t>
      </w:r>
      <w:r w:rsidR="006072A3" w:rsidRPr="006072A3">
        <w:rPr>
          <w:rStyle w:val="hps"/>
          <w:sz w:val="24"/>
          <w:szCs w:val="24"/>
        </w:rPr>
        <w:t>daného smeru</w:t>
      </w:r>
      <w:r w:rsidR="006072A3" w:rsidRPr="006072A3">
        <w:rPr>
          <w:sz w:val="24"/>
          <w:szCs w:val="24"/>
        </w:rPr>
        <w:t xml:space="preserve"> </w:t>
      </w:r>
      <w:r w:rsidR="006072A3" w:rsidRPr="006072A3">
        <w:rPr>
          <w:rStyle w:val="hps"/>
          <w:sz w:val="24"/>
          <w:szCs w:val="24"/>
        </w:rPr>
        <w:t>premieta</w:t>
      </w:r>
      <w:r w:rsidR="006072A3" w:rsidRPr="006072A3">
        <w:rPr>
          <w:sz w:val="24"/>
          <w:szCs w:val="24"/>
        </w:rPr>
        <w:t xml:space="preserve">, </w:t>
      </w:r>
      <w:r w:rsidR="006072A3" w:rsidRPr="006072A3">
        <w:rPr>
          <w:rStyle w:val="hps"/>
          <w:sz w:val="24"/>
          <w:szCs w:val="24"/>
        </w:rPr>
        <w:t>ale</w:t>
      </w:r>
      <w:r w:rsidR="006072A3" w:rsidRPr="006072A3">
        <w:rPr>
          <w:sz w:val="24"/>
          <w:szCs w:val="24"/>
        </w:rPr>
        <w:t xml:space="preserve"> </w:t>
      </w:r>
      <w:r w:rsidR="006072A3" w:rsidRPr="006072A3">
        <w:rPr>
          <w:rStyle w:val="hps"/>
          <w:sz w:val="24"/>
          <w:szCs w:val="24"/>
        </w:rPr>
        <w:t>má takmer</w:t>
      </w:r>
      <w:r w:rsidR="006072A3" w:rsidRPr="006072A3">
        <w:rPr>
          <w:sz w:val="24"/>
          <w:szCs w:val="24"/>
        </w:rPr>
        <w:t xml:space="preserve"> </w:t>
      </w:r>
      <w:r w:rsidR="006072A3" w:rsidRPr="006072A3">
        <w:rPr>
          <w:rStyle w:val="hps"/>
          <w:sz w:val="24"/>
          <w:szCs w:val="24"/>
        </w:rPr>
        <w:t>o</w:t>
      </w:r>
      <w:r w:rsidR="006072A3" w:rsidRPr="006072A3">
        <w:rPr>
          <w:sz w:val="24"/>
          <w:szCs w:val="24"/>
        </w:rPr>
        <w:t xml:space="preserve"> </w:t>
      </w:r>
      <w:r w:rsidR="006072A3" w:rsidRPr="006072A3">
        <w:rPr>
          <w:rStyle w:val="hps"/>
          <w:sz w:val="24"/>
          <w:szCs w:val="24"/>
        </w:rPr>
        <w:t>poriadok</w:t>
      </w:r>
      <w:r w:rsidR="006072A3" w:rsidRPr="006072A3">
        <w:rPr>
          <w:sz w:val="24"/>
          <w:szCs w:val="24"/>
        </w:rPr>
        <w:t xml:space="preserve"> </w:t>
      </w:r>
      <w:r w:rsidR="006072A3" w:rsidRPr="006072A3">
        <w:rPr>
          <w:rStyle w:val="hps"/>
          <w:sz w:val="24"/>
          <w:szCs w:val="24"/>
        </w:rPr>
        <w:t>menšie</w:t>
      </w:r>
      <w:r w:rsidR="006072A3" w:rsidRPr="006072A3">
        <w:rPr>
          <w:sz w:val="24"/>
          <w:szCs w:val="24"/>
        </w:rPr>
        <w:t xml:space="preserve"> </w:t>
      </w:r>
      <w:r w:rsidR="006072A3" w:rsidRPr="006072A3">
        <w:rPr>
          <w:rStyle w:val="hps"/>
          <w:sz w:val="24"/>
          <w:szCs w:val="24"/>
        </w:rPr>
        <w:t>červený</w:t>
      </w:r>
      <w:r w:rsidR="006072A3" w:rsidRPr="006072A3">
        <w:rPr>
          <w:sz w:val="24"/>
          <w:szCs w:val="24"/>
        </w:rPr>
        <w:t xml:space="preserve"> </w:t>
      </w:r>
      <w:r w:rsidR="006072A3" w:rsidRPr="006072A3">
        <w:rPr>
          <w:rStyle w:val="hps"/>
          <w:sz w:val="24"/>
          <w:szCs w:val="24"/>
        </w:rPr>
        <w:t>posuv</w:t>
      </w:r>
      <w:r w:rsidR="006072A3" w:rsidRPr="006072A3">
        <w:rPr>
          <w:sz w:val="24"/>
          <w:szCs w:val="24"/>
        </w:rPr>
        <w:t xml:space="preserve">, </w:t>
      </w:r>
      <w:r w:rsidR="006072A3" w:rsidRPr="006072A3">
        <w:rPr>
          <w:rStyle w:val="hps"/>
          <w:sz w:val="24"/>
          <w:szCs w:val="24"/>
        </w:rPr>
        <w:t>takže je oveľa</w:t>
      </w:r>
      <w:r w:rsidR="006072A3" w:rsidRPr="006072A3">
        <w:rPr>
          <w:sz w:val="24"/>
          <w:szCs w:val="24"/>
        </w:rPr>
        <w:t xml:space="preserve"> </w:t>
      </w:r>
      <w:r w:rsidR="006072A3" w:rsidRPr="006072A3">
        <w:rPr>
          <w:rStyle w:val="hps"/>
          <w:sz w:val="24"/>
          <w:szCs w:val="24"/>
        </w:rPr>
        <w:t>bližšie</w:t>
      </w:r>
      <w:r w:rsidR="006072A3" w:rsidRPr="006072A3">
        <w:rPr>
          <w:sz w:val="24"/>
          <w:szCs w:val="24"/>
        </w:rPr>
        <w:t xml:space="preserve">. </w:t>
      </w:r>
      <w:r w:rsidR="007C2A14" w:rsidRPr="006072A3">
        <w:rPr>
          <w:sz w:val="24"/>
          <w:szCs w:val="24"/>
        </w:rPr>
        <w:t>Z m</w:t>
      </w:r>
      <w:r w:rsidR="007C2A14">
        <w:rPr>
          <w:sz w:val="24"/>
          <w:szCs w:val="24"/>
        </w:rPr>
        <w:t xml:space="preserve">eraní </w:t>
      </w:r>
      <w:r w:rsidR="007C2A14" w:rsidRPr="00DF3259">
        <w:rPr>
          <w:sz w:val="24"/>
          <w:szCs w:val="24"/>
        </w:rPr>
        <w:t xml:space="preserve"> </w:t>
      </w:r>
      <w:r w:rsidR="007C2A14">
        <w:rPr>
          <w:rStyle w:val="hps"/>
          <w:sz w:val="24"/>
          <w:szCs w:val="24"/>
        </w:rPr>
        <w:t>röntgenovej</w:t>
      </w:r>
      <w:r w:rsidR="007C2A14" w:rsidRPr="00DF3259">
        <w:rPr>
          <w:sz w:val="24"/>
          <w:szCs w:val="24"/>
        </w:rPr>
        <w:t xml:space="preserve"> </w:t>
      </w:r>
      <w:r w:rsidR="007C2A14" w:rsidRPr="00DF3259">
        <w:rPr>
          <w:rStyle w:val="hps"/>
          <w:sz w:val="24"/>
          <w:szCs w:val="24"/>
        </w:rPr>
        <w:t>družice</w:t>
      </w:r>
      <w:r w:rsidR="007C2A14" w:rsidRPr="00DF3259">
        <w:rPr>
          <w:sz w:val="24"/>
          <w:szCs w:val="24"/>
        </w:rPr>
        <w:t xml:space="preserve"> </w:t>
      </w:r>
      <w:r w:rsidR="007C2A14" w:rsidRPr="00DF3259">
        <w:rPr>
          <w:rStyle w:val="hps"/>
          <w:sz w:val="24"/>
          <w:szCs w:val="24"/>
        </w:rPr>
        <w:t>Chandra</w:t>
      </w:r>
      <w:r w:rsidR="007C2A14" w:rsidRPr="00DF3259">
        <w:rPr>
          <w:sz w:val="24"/>
          <w:szCs w:val="24"/>
        </w:rPr>
        <w:t xml:space="preserve"> </w:t>
      </w:r>
      <w:r w:rsidR="007C2A14">
        <w:rPr>
          <w:rStyle w:val="hps"/>
          <w:sz w:val="24"/>
          <w:szCs w:val="24"/>
        </w:rPr>
        <w:t>vyplynulo</w:t>
      </w:r>
      <w:r w:rsidR="007C2A14" w:rsidRPr="00DF3259">
        <w:rPr>
          <w:sz w:val="24"/>
          <w:szCs w:val="24"/>
        </w:rPr>
        <w:t xml:space="preserve">, </w:t>
      </w:r>
      <w:r w:rsidR="007C2A14" w:rsidRPr="00DF3259">
        <w:rPr>
          <w:rStyle w:val="hps"/>
          <w:sz w:val="24"/>
          <w:szCs w:val="24"/>
        </w:rPr>
        <w:t>že</w:t>
      </w:r>
      <w:r w:rsidR="007C2A14" w:rsidRPr="00DF3259">
        <w:rPr>
          <w:sz w:val="24"/>
          <w:szCs w:val="24"/>
        </w:rPr>
        <w:t xml:space="preserve"> </w:t>
      </w:r>
      <w:r w:rsidR="007C2A14" w:rsidRPr="00DF3259">
        <w:rPr>
          <w:rStyle w:val="hps"/>
          <w:sz w:val="24"/>
          <w:szCs w:val="24"/>
        </w:rPr>
        <w:t>kvarteto</w:t>
      </w:r>
      <w:r w:rsidR="007C2A14" w:rsidRPr="00DF3259">
        <w:rPr>
          <w:sz w:val="24"/>
          <w:szCs w:val="24"/>
        </w:rPr>
        <w:t xml:space="preserve">  </w:t>
      </w:r>
      <w:r w:rsidR="007C2A14">
        <w:rPr>
          <w:rStyle w:val="hps"/>
          <w:sz w:val="24"/>
          <w:szCs w:val="24"/>
        </w:rPr>
        <w:t>je ponorené</w:t>
      </w:r>
      <w:r w:rsidR="007C2A14" w:rsidRPr="00DF3259">
        <w:rPr>
          <w:sz w:val="24"/>
          <w:szCs w:val="24"/>
        </w:rPr>
        <w:t xml:space="preserve"> </w:t>
      </w:r>
      <w:r w:rsidR="007C2A14" w:rsidRPr="00DF3259">
        <w:rPr>
          <w:rStyle w:val="hps"/>
          <w:sz w:val="24"/>
          <w:szCs w:val="24"/>
        </w:rPr>
        <w:t>do rozsiahleho</w:t>
      </w:r>
      <w:r w:rsidR="007C2A14" w:rsidRPr="00DF3259">
        <w:rPr>
          <w:sz w:val="24"/>
          <w:szCs w:val="24"/>
        </w:rPr>
        <w:t xml:space="preserve"> </w:t>
      </w:r>
      <w:r w:rsidR="007C2A14" w:rsidRPr="00DF3259">
        <w:rPr>
          <w:rStyle w:val="hps"/>
          <w:sz w:val="24"/>
          <w:szCs w:val="24"/>
        </w:rPr>
        <w:t>oblaku</w:t>
      </w:r>
      <w:r w:rsidR="007C2A14" w:rsidRPr="00DF3259">
        <w:rPr>
          <w:sz w:val="24"/>
          <w:szCs w:val="24"/>
        </w:rPr>
        <w:t xml:space="preserve"> </w:t>
      </w:r>
      <w:r w:rsidR="007C2A14" w:rsidRPr="00DF3259">
        <w:rPr>
          <w:rStyle w:val="hps"/>
          <w:sz w:val="24"/>
          <w:szCs w:val="24"/>
        </w:rPr>
        <w:t>plynu</w:t>
      </w:r>
      <w:r w:rsidR="007C2A14" w:rsidRPr="00DF3259">
        <w:rPr>
          <w:sz w:val="24"/>
          <w:szCs w:val="24"/>
        </w:rPr>
        <w:t xml:space="preserve">, </w:t>
      </w:r>
      <w:r w:rsidR="007C2A14" w:rsidRPr="00DF3259">
        <w:rPr>
          <w:rStyle w:val="hps"/>
          <w:sz w:val="24"/>
          <w:szCs w:val="24"/>
        </w:rPr>
        <w:t>ktorý</w:t>
      </w:r>
      <w:r w:rsidR="007C2A14" w:rsidRPr="00DF3259">
        <w:rPr>
          <w:sz w:val="24"/>
          <w:szCs w:val="24"/>
        </w:rPr>
        <w:t xml:space="preserve"> </w:t>
      </w:r>
      <w:r w:rsidR="007C2A14" w:rsidRPr="00DF3259">
        <w:rPr>
          <w:rStyle w:val="hps"/>
          <w:sz w:val="24"/>
          <w:szCs w:val="24"/>
        </w:rPr>
        <w:t>si</w:t>
      </w:r>
      <w:r w:rsidR="007C2A14" w:rsidRPr="00DF3259">
        <w:rPr>
          <w:sz w:val="24"/>
          <w:szCs w:val="24"/>
        </w:rPr>
        <w:t xml:space="preserve"> </w:t>
      </w:r>
      <w:r w:rsidR="007C2A14" w:rsidRPr="00DF3259">
        <w:rPr>
          <w:rStyle w:val="hps"/>
          <w:sz w:val="24"/>
          <w:szCs w:val="24"/>
        </w:rPr>
        <w:t>jednotliví členovia</w:t>
      </w:r>
      <w:r w:rsidR="007C2A14" w:rsidRPr="00DF3259">
        <w:rPr>
          <w:sz w:val="24"/>
          <w:szCs w:val="24"/>
        </w:rPr>
        <w:t xml:space="preserve"> </w:t>
      </w:r>
      <w:r w:rsidR="007C2A14" w:rsidRPr="00DF3259">
        <w:rPr>
          <w:rStyle w:val="hps"/>
          <w:sz w:val="24"/>
          <w:szCs w:val="24"/>
        </w:rPr>
        <w:t>kvarteta</w:t>
      </w:r>
      <w:r w:rsidR="007C2A14" w:rsidRPr="00DF3259">
        <w:rPr>
          <w:sz w:val="24"/>
          <w:szCs w:val="24"/>
        </w:rPr>
        <w:t xml:space="preserve"> </w:t>
      </w:r>
      <w:r w:rsidR="007C2A14" w:rsidRPr="00DF3259">
        <w:rPr>
          <w:rStyle w:val="hps"/>
          <w:sz w:val="24"/>
          <w:szCs w:val="24"/>
        </w:rPr>
        <w:t>navzájom</w:t>
      </w:r>
      <w:r w:rsidR="007C2A14" w:rsidRPr="00DF3259">
        <w:rPr>
          <w:sz w:val="24"/>
          <w:szCs w:val="24"/>
        </w:rPr>
        <w:t xml:space="preserve"> </w:t>
      </w:r>
      <w:r w:rsidR="007C2A14">
        <w:rPr>
          <w:rStyle w:val="hps"/>
          <w:sz w:val="24"/>
          <w:szCs w:val="24"/>
        </w:rPr>
        <w:t>vytrh</w:t>
      </w:r>
      <w:r w:rsidR="007C2A14" w:rsidRPr="00DF3259">
        <w:rPr>
          <w:rStyle w:val="hps"/>
          <w:sz w:val="24"/>
          <w:szCs w:val="24"/>
        </w:rPr>
        <w:t>l</w:t>
      </w:r>
      <w:r w:rsidR="007C2A14">
        <w:rPr>
          <w:rStyle w:val="hps"/>
          <w:sz w:val="24"/>
          <w:szCs w:val="24"/>
        </w:rPr>
        <w:t>i</w:t>
      </w:r>
      <w:r w:rsidR="007C2A14" w:rsidRPr="00DF3259">
        <w:rPr>
          <w:sz w:val="24"/>
          <w:szCs w:val="24"/>
        </w:rPr>
        <w:t xml:space="preserve">. </w:t>
      </w:r>
      <w:r w:rsidR="007C2A14" w:rsidRPr="00DF3259">
        <w:rPr>
          <w:rStyle w:val="hps"/>
          <w:sz w:val="24"/>
          <w:szCs w:val="24"/>
        </w:rPr>
        <w:t>Z tohto materiálu</w:t>
      </w:r>
      <w:r w:rsidR="007C2A14" w:rsidRPr="00DF3259">
        <w:rPr>
          <w:sz w:val="24"/>
          <w:szCs w:val="24"/>
        </w:rPr>
        <w:t xml:space="preserve"> </w:t>
      </w:r>
      <w:r w:rsidR="007C2A14" w:rsidRPr="00DF3259">
        <w:rPr>
          <w:rStyle w:val="hps"/>
          <w:sz w:val="24"/>
          <w:szCs w:val="24"/>
        </w:rPr>
        <w:t>tam</w:t>
      </w:r>
      <w:r w:rsidR="007C2A14" w:rsidRPr="00DF3259">
        <w:rPr>
          <w:sz w:val="24"/>
          <w:szCs w:val="24"/>
        </w:rPr>
        <w:t xml:space="preserve"> </w:t>
      </w:r>
      <w:r w:rsidR="007C2A14" w:rsidRPr="00DF3259">
        <w:rPr>
          <w:rStyle w:val="hps"/>
          <w:sz w:val="24"/>
          <w:szCs w:val="24"/>
        </w:rPr>
        <w:t>teraz</w:t>
      </w:r>
      <w:r w:rsidR="007C2A14" w:rsidRPr="00DF3259">
        <w:rPr>
          <w:sz w:val="24"/>
          <w:szCs w:val="24"/>
        </w:rPr>
        <w:t xml:space="preserve"> </w:t>
      </w:r>
      <w:r w:rsidR="007C2A14" w:rsidRPr="00DF3259">
        <w:rPr>
          <w:rStyle w:val="hps"/>
          <w:sz w:val="24"/>
          <w:szCs w:val="24"/>
        </w:rPr>
        <w:t>vzniká</w:t>
      </w:r>
      <w:r w:rsidR="007C2A14" w:rsidRPr="00DF3259">
        <w:rPr>
          <w:sz w:val="24"/>
          <w:szCs w:val="24"/>
        </w:rPr>
        <w:t xml:space="preserve"> </w:t>
      </w:r>
      <w:r w:rsidR="007C2A14" w:rsidRPr="00DF3259">
        <w:rPr>
          <w:rStyle w:val="hps"/>
          <w:sz w:val="24"/>
          <w:szCs w:val="24"/>
        </w:rPr>
        <w:t>množstvo nových</w:t>
      </w:r>
      <w:r w:rsidR="007C2A14" w:rsidRPr="00DF3259">
        <w:rPr>
          <w:sz w:val="24"/>
          <w:szCs w:val="24"/>
        </w:rPr>
        <w:t xml:space="preserve"> </w:t>
      </w:r>
      <w:r w:rsidR="007C2A14" w:rsidRPr="00DF3259">
        <w:rPr>
          <w:rStyle w:val="hps"/>
          <w:sz w:val="24"/>
          <w:szCs w:val="24"/>
        </w:rPr>
        <w:t>hviezd</w:t>
      </w:r>
      <w:r w:rsidR="007C2A14" w:rsidRPr="00DF3259">
        <w:rPr>
          <w:sz w:val="24"/>
          <w:szCs w:val="24"/>
        </w:rPr>
        <w:t xml:space="preserve">. </w:t>
      </w:r>
      <w:r w:rsidR="007C2A14" w:rsidRPr="00DF3259">
        <w:rPr>
          <w:rStyle w:val="hps"/>
          <w:sz w:val="24"/>
          <w:szCs w:val="24"/>
        </w:rPr>
        <w:t>Jasná</w:t>
      </w:r>
      <w:r w:rsidR="007C2A14" w:rsidRPr="00DF3259">
        <w:rPr>
          <w:sz w:val="24"/>
          <w:szCs w:val="24"/>
        </w:rPr>
        <w:t xml:space="preserve"> </w:t>
      </w:r>
      <w:r w:rsidR="007C2A14" w:rsidRPr="00DF3259">
        <w:rPr>
          <w:rStyle w:val="hps"/>
          <w:sz w:val="24"/>
          <w:szCs w:val="24"/>
        </w:rPr>
        <w:t>špirálová galaxia</w:t>
      </w:r>
      <w:r w:rsidR="007C2A14" w:rsidRPr="00DF3259">
        <w:rPr>
          <w:sz w:val="24"/>
          <w:szCs w:val="24"/>
        </w:rPr>
        <w:t xml:space="preserve"> </w:t>
      </w:r>
      <w:r w:rsidR="007C2A14" w:rsidRPr="00DF3259">
        <w:rPr>
          <w:rStyle w:val="hps"/>
          <w:sz w:val="24"/>
          <w:szCs w:val="24"/>
        </w:rPr>
        <w:t>NGC</w:t>
      </w:r>
      <w:r w:rsidR="007C2A14" w:rsidRPr="00DF3259">
        <w:rPr>
          <w:sz w:val="24"/>
          <w:szCs w:val="24"/>
        </w:rPr>
        <w:t xml:space="preserve"> </w:t>
      </w:r>
      <w:r w:rsidR="007C2A14" w:rsidRPr="00DF3259">
        <w:rPr>
          <w:rStyle w:val="hps"/>
          <w:sz w:val="24"/>
          <w:szCs w:val="24"/>
        </w:rPr>
        <w:t>7318B</w:t>
      </w:r>
      <w:r w:rsidR="007C2A14" w:rsidRPr="00DF3259">
        <w:rPr>
          <w:sz w:val="24"/>
          <w:szCs w:val="24"/>
        </w:rPr>
        <w:t xml:space="preserve"> </w:t>
      </w:r>
      <w:r w:rsidR="007C2A14" w:rsidRPr="00DF3259">
        <w:rPr>
          <w:rStyle w:val="hps"/>
          <w:sz w:val="24"/>
          <w:szCs w:val="24"/>
        </w:rPr>
        <w:t>(</w:t>
      </w:r>
      <w:r w:rsidR="007C2A14" w:rsidRPr="00DF3259">
        <w:rPr>
          <w:sz w:val="24"/>
          <w:szCs w:val="24"/>
        </w:rPr>
        <w:t xml:space="preserve">14 </w:t>
      </w:r>
      <w:r w:rsidR="007C2A14" w:rsidRPr="00DF3259">
        <w:rPr>
          <w:rStyle w:val="hps"/>
          <w:sz w:val="24"/>
          <w:szCs w:val="24"/>
        </w:rPr>
        <w:t>mag</w:t>
      </w:r>
      <w:r w:rsidR="007C2A14" w:rsidRPr="00DF3259">
        <w:rPr>
          <w:sz w:val="24"/>
          <w:szCs w:val="24"/>
        </w:rPr>
        <w:t xml:space="preserve">) </w:t>
      </w:r>
      <w:r w:rsidR="007C2A14" w:rsidRPr="00DF3259">
        <w:rPr>
          <w:rStyle w:val="hps"/>
          <w:sz w:val="24"/>
          <w:szCs w:val="24"/>
        </w:rPr>
        <w:t>naráža</w:t>
      </w:r>
      <w:r w:rsidR="007C2A14" w:rsidRPr="00DF3259">
        <w:rPr>
          <w:sz w:val="24"/>
          <w:szCs w:val="24"/>
        </w:rPr>
        <w:t xml:space="preserve"> </w:t>
      </w:r>
      <w:r w:rsidR="007C2A14" w:rsidRPr="00DF3259">
        <w:rPr>
          <w:rStyle w:val="hps"/>
          <w:sz w:val="24"/>
          <w:szCs w:val="24"/>
        </w:rPr>
        <w:t>na ostatných členov</w:t>
      </w:r>
      <w:r w:rsidR="007C2A14" w:rsidRPr="00DF3259">
        <w:rPr>
          <w:sz w:val="24"/>
          <w:szCs w:val="24"/>
        </w:rPr>
        <w:t xml:space="preserve"> </w:t>
      </w:r>
      <w:r w:rsidR="007C2A14" w:rsidRPr="00DF3259">
        <w:rPr>
          <w:rStyle w:val="hps"/>
          <w:sz w:val="24"/>
          <w:szCs w:val="24"/>
        </w:rPr>
        <w:t>skupinky</w:t>
      </w:r>
      <w:r w:rsidR="007C2A14" w:rsidRPr="00DF3259">
        <w:rPr>
          <w:sz w:val="24"/>
          <w:szCs w:val="24"/>
        </w:rPr>
        <w:t xml:space="preserve"> </w:t>
      </w:r>
      <w:r w:rsidR="007C2A14" w:rsidRPr="00DF3259">
        <w:rPr>
          <w:rStyle w:val="hps"/>
          <w:sz w:val="24"/>
          <w:szCs w:val="24"/>
        </w:rPr>
        <w:t>supersonickou</w:t>
      </w:r>
      <w:r w:rsidR="007C2A14" w:rsidRPr="00DF3259">
        <w:rPr>
          <w:sz w:val="24"/>
          <w:szCs w:val="24"/>
        </w:rPr>
        <w:t xml:space="preserve"> </w:t>
      </w:r>
      <w:r w:rsidR="007C2A14" w:rsidRPr="00DF3259">
        <w:rPr>
          <w:rStyle w:val="hps"/>
          <w:sz w:val="24"/>
          <w:szCs w:val="24"/>
        </w:rPr>
        <w:t>rýchlosťou</w:t>
      </w:r>
      <w:r w:rsidR="007C2A14" w:rsidRPr="00DF3259">
        <w:rPr>
          <w:sz w:val="24"/>
          <w:szCs w:val="24"/>
        </w:rPr>
        <w:t xml:space="preserve">. </w:t>
      </w:r>
    </w:p>
    <w:p w:rsidR="007C2A14" w:rsidRDefault="007C2A14" w:rsidP="007C2A14">
      <w:pPr>
        <w:jc w:val="both"/>
        <w:rPr>
          <w:sz w:val="24"/>
          <w:szCs w:val="24"/>
        </w:rPr>
      </w:pPr>
    </w:p>
    <w:p w:rsidR="007C2A14" w:rsidRDefault="007C2A14" w:rsidP="007C2A14">
      <w:pPr>
        <w:jc w:val="center"/>
        <w:rPr>
          <w:rStyle w:val="hps"/>
          <w:sz w:val="24"/>
          <w:szCs w:val="24"/>
        </w:rPr>
      </w:pPr>
    </w:p>
    <w:p w:rsidR="00B169DF" w:rsidRDefault="007C2A14" w:rsidP="00B169DF">
      <w:pPr>
        <w:pStyle w:val="Normlnywebov"/>
        <w:keepNext/>
        <w:jc w:val="center"/>
      </w:pPr>
      <w:r>
        <w:rPr>
          <w:noProof/>
        </w:rPr>
        <w:drawing>
          <wp:inline distT="0" distB="0" distL="0" distR="0" wp14:anchorId="5569A282" wp14:editId="508C2B2B">
            <wp:extent cx="4916480" cy="3596054"/>
            <wp:effectExtent l="0" t="0" r="0" b="4445"/>
            <wp:docPr id="44" name="Obrázok 44" descr="Stephan's Quin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ephan's Quintet"/>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21345" cy="3599613"/>
                    </a:xfrm>
                    <a:prstGeom prst="rect">
                      <a:avLst/>
                    </a:prstGeom>
                    <a:noFill/>
                    <a:ln>
                      <a:noFill/>
                    </a:ln>
                  </pic:spPr>
                </pic:pic>
              </a:graphicData>
            </a:graphic>
          </wp:inline>
        </w:drawing>
      </w:r>
    </w:p>
    <w:p w:rsidR="00B169DF" w:rsidRPr="00B169DF" w:rsidRDefault="00B169DF" w:rsidP="00B169DF">
      <w:pPr>
        <w:pStyle w:val="Popis"/>
        <w:jc w:val="center"/>
        <w:rPr>
          <w:b w:val="0"/>
          <w:color w:val="auto"/>
        </w:rPr>
      </w:pPr>
      <w:r w:rsidRPr="00B169DF">
        <w:rPr>
          <w:b w:val="0"/>
          <w:color w:val="auto"/>
        </w:rPr>
        <w:t xml:space="preserve">Obrázok </w:t>
      </w:r>
      <w:r w:rsidRPr="00B169DF">
        <w:rPr>
          <w:b w:val="0"/>
          <w:color w:val="auto"/>
        </w:rPr>
        <w:fldChar w:fldCharType="begin"/>
      </w:r>
      <w:r w:rsidRPr="00B169DF">
        <w:rPr>
          <w:b w:val="0"/>
          <w:color w:val="auto"/>
        </w:rPr>
        <w:instrText xml:space="preserve"> SEQ Obrázok \* ARABIC </w:instrText>
      </w:r>
      <w:r w:rsidRPr="00B169DF">
        <w:rPr>
          <w:b w:val="0"/>
          <w:color w:val="auto"/>
        </w:rPr>
        <w:fldChar w:fldCharType="separate"/>
      </w:r>
      <w:r w:rsidR="002A7536">
        <w:rPr>
          <w:b w:val="0"/>
          <w:noProof/>
          <w:color w:val="auto"/>
        </w:rPr>
        <w:t>94</w:t>
      </w:r>
      <w:r w:rsidRPr="00B169DF">
        <w:rPr>
          <w:b w:val="0"/>
          <w:color w:val="auto"/>
        </w:rPr>
        <w:fldChar w:fldCharType="end"/>
      </w:r>
      <w:r w:rsidRPr="00B169DF">
        <w:rPr>
          <w:b w:val="0"/>
          <w:color w:val="auto"/>
        </w:rPr>
        <w:t xml:space="preserve">   Kopa galaxií v Stephan Quintent súhvezdí  Pegasa Zdroj: Chandra</w:t>
      </w:r>
    </w:p>
    <w:p w:rsidR="007C2A14" w:rsidRDefault="007C2A14" w:rsidP="007C2A14">
      <w:pPr>
        <w:pStyle w:val="Normlnywebov"/>
        <w:jc w:val="center"/>
      </w:pPr>
      <w:r w:rsidRPr="00DF3259">
        <w:br/>
      </w:r>
    </w:p>
    <w:p w:rsidR="007C2A14" w:rsidRPr="00075C4A" w:rsidRDefault="00075C4A" w:rsidP="007C2A14">
      <w:pPr>
        <w:jc w:val="both"/>
        <w:rPr>
          <w:sz w:val="24"/>
          <w:szCs w:val="24"/>
        </w:rPr>
      </w:pPr>
      <w:r>
        <w:rPr>
          <w:rStyle w:val="hps"/>
          <w:sz w:val="24"/>
          <w:szCs w:val="24"/>
        </w:rPr>
        <w:t>V dôsledku</w:t>
      </w:r>
      <w:r w:rsidR="007C2A14" w:rsidRPr="00075C4A">
        <w:rPr>
          <w:rStyle w:val="hps"/>
          <w:sz w:val="24"/>
          <w:szCs w:val="24"/>
        </w:rPr>
        <w:t xml:space="preserve"> zrážok galaxií môžeme pozorovať aj kolízie </w:t>
      </w:r>
      <w:r w:rsidR="006072A3">
        <w:rPr>
          <w:rStyle w:val="hps"/>
          <w:sz w:val="24"/>
          <w:szCs w:val="24"/>
        </w:rPr>
        <w:t xml:space="preserve">centrálnych čiernych </w:t>
      </w:r>
      <w:r w:rsidR="007C2A14" w:rsidRPr="00075C4A">
        <w:rPr>
          <w:rStyle w:val="hps"/>
          <w:sz w:val="24"/>
          <w:szCs w:val="24"/>
        </w:rPr>
        <w:t>dier priamo</w:t>
      </w:r>
      <w:r>
        <w:rPr>
          <w:rStyle w:val="hps"/>
          <w:sz w:val="24"/>
          <w:szCs w:val="24"/>
        </w:rPr>
        <w:t xml:space="preserve"> v  centre</w:t>
      </w:r>
      <w:r w:rsidR="007C2A14" w:rsidRPr="00075C4A">
        <w:rPr>
          <w:rStyle w:val="hps"/>
          <w:sz w:val="24"/>
          <w:szCs w:val="24"/>
        </w:rPr>
        <w:t>. Príkladom môže byť  svietivá, infračervená  galaxia NGC 6240,  ktorá sa nachádza v súhvezdí  Hadonoša</w:t>
      </w:r>
      <w:r w:rsidRPr="00075C4A">
        <w:rPr>
          <w:rStyle w:val="hps"/>
          <w:sz w:val="24"/>
          <w:szCs w:val="24"/>
        </w:rPr>
        <w:t xml:space="preserve"> </w:t>
      </w:r>
      <w:r>
        <w:rPr>
          <w:rStyle w:val="hps"/>
          <w:sz w:val="24"/>
          <w:szCs w:val="24"/>
        </w:rPr>
        <w:t xml:space="preserve">a </w:t>
      </w:r>
      <w:r w:rsidRPr="00075C4A">
        <w:rPr>
          <w:rStyle w:val="hps"/>
          <w:sz w:val="24"/>
          <w:szCs w:val="24"/>
        </w:rPr>
        <w:t>vznikla</w:t>
      </w:r>
      <w:r w:rsidRPr="00075C4A">
        <w:rPr>
          <w:sz w:val="24"/>
          <w:szCs w:val="24"/>
        </w:rPr>
        <w:t xml:space="preserve"> </w:t>
      </w:r>
      <w:r w:rsidRPr="00075C4A">
        <w:rPr>
          <w:rStyle w:val="hps"/>
          <w:sz w:val="24"/>
          <w:szCs w:val="24"/>
        </w:rPr>
        <w:t>zrážkou</w:t>
      </w:r>
      <w:r w:rsidRPr="00075C4A">
        <w:rPr>
          <w:sz w:val="24"/>
          <w:szCs w:val="24"/>
        </w:rPr>
        <w:t xml:space="preserve"> </w:t>
      </w:r>
      <w:r w:rsidRPr="00075C4A">
        <w:rPr>
          <w:rStyle w:val="hps"/>
          <w:sz w:val="24"/>
          <w:szCs w:val="24"/>
        </w:rPr>
        <w:t>dvoch menších</w:t>
      </w:r>
      <w:r w:rsidRPr="00075C4A">
        <w:rPr>
          <w:sz w:val="24"/>
          <w:szCs w:val="24"/>
        </w:rPr>
        <w:t xml:space="preserve"> </w:t>
      </w:r>
      <w:r w:rsidRPr="00075C4A">
        <w:rPr>
          <w:rStyle w:val="hps"/>
          <w:sz w:val="24"/>
          <w:szCs w:val="24"/>
        </w:rPr>
        <w:t>galaxií</w:t>
      </w:r>
      <w:r w:rsidR="007C2A14" w:rsidRPr="00075C4A">
        <w:rPr>
          <w:rStyle w:val="hps"/>
          <w:sz w:val="24"/>
          <w:szCs w:val="24"/>
        </w:rPr>
        <w:t xml:space="preserve">.  Pomocou družice Chandra </w:t>
      </w:r>
      <w:r w:rsidR="006072A3">
        <w:rPr>
          <w:rStyle w:val="hps"/>
          <w:sz w:val="24"/>
          <w:szCs w:val="24"/>
        </w:rPr>
        <w:t>v nej objavili   centrálne čierne diery s  hmotnosťami</w:t>
      </w:r>
      <w:r w:rsidR="007C2A14" w:rsidRPr="00075C4A">
        <w:rPr>
          <w:rStyle w:val="hps"/>
          <w:sz w:val="24"/>
          <w:szCs w:val="24"/>
        </w:rPr>
        <w:t xml:space="preserve"> 10 a 100 miliónov Ms, </w:t>
      </w:r>
      <w:r w:rsidR="007C2A14" w:rsidRPr="00075C4A">
        <w:rPr>
          <w:sz w:val="24"/>
          <w:szCs w:val="24"/>
        </w:rPr>
        <w:t xml:space="preserve">ktoré </w:t>
      </w:r>
      <w:r w:rsidR="007C2A14" w:rsidRPr="00075C4A">
        <w:rPr>
          <w:rStyle w:val="hps"/>
          <w:sz w:val="24"/>
          <w:szCs w:val="24"/>
        </w:rPr>
        <w:t>sú</w:t>
      </w:r>
      <w:r w:rsidR="007C2A14" w:rsidRPr="00075C4A">
        <w:rPr>
          <w:sz w:val="24"/>
          <w:szCs w:val="24"/>
        </w:rPr>
        <w:t xml:space="preserve"> </w:t>
      </w:r>
      <w:r w:rsidR="007C2A14" w:rsidRPr="00075C4A">
        <w:rPr>
          <w:rStyle w:val="hps"/>
          <w:sz w:val="24"/>
          <w:szCs w:val="24"/>
        </w:rPr>
        <w:t>od</w:t>
      </w:r>
      <w:r w:rsidR="007C2A14" w:rsidRPr="00075C4A">
        <w:rPr>
          <w:sz w:val="24"/>
          <w:szCs w:val="24"/>
        </w:rPr>
        <w:t xml:space="preserve"> </w:t>
      </w:r>
      <w:r w:rsidR="007C2A14" w:rsidRPr="00075C4A">
        <w:rPr>
          <w:rStyle w:val="hps"/>
          <w:sz w:val="24"/>
          <w:szCs w:val="24"/>
        </w:rPr>
        <w:t>seba vzdialené</w:t>
      </w:r>
      <w:r w:rsidR="007C2A14" w:rsidRPr="00075C4A">
        <w:rPr>
          <w:sz w:val="24"/>
          <w:szCs w:val="24"/>
        </w:rPr>
        <w:t xml:space="preserve"> </w:t>
      </w:r>
      <w:r w:rsidR="007C2A14" w:rsidRPr="00075C4A">
        <w:rPr>
          <w:rStyle w:val="hps"/>
          <w:sz w:val="24"/>
          <w:szCs w:val="24"/>
        </w:rPr>
        <w:t>1</w:t>
      </w:r>
      <w:r w:rsidR="007C2A14" w:rsidRPr="00075C4A">
        <w:rPr>
          <w:sz w:val="24"/>
          <w:szCs w:val="24"/>
        </w:rPr>
        <w:t xml:space="preserve"> </w:t>
      </w:r>
      <w:r w:rsidR="007C2A14" w:rsidRPr="00075C4A">
        <w:rPr>
          <w:rStyle w:val="hps"/>
          <w:sz w:val="24"/>
          <w:szCs w:val="24"/>
        </w:rPr>
        <w:t>kpc</w:t>
      </w:r>
      <w:r w:rsidR="007C2A14" w:rsidRPr="00075C4A">
        <w:rPr>
          <w:sz w:val="24"/>
          <w:szCs w:val="24"/>
        </w:rPr>
        <w:t xml:space="preserve"> </w:t>
      </w:r>
      <w:r w:rsidR="007C2A14" w:rsidRPr="00075C4A">
        <w:rPr>
          <w:rStyle w:val="hps"/>
          <w:sz w:val="24"/>
          <w:szCs w:val="24"/>
        </w:rPr>
        <w:t>a</w:t>
      </w:r>
      <w:r w:rsidR="007C2A14" w:rsidRPr="00075C4A">
        <w:rPr>
          <w:sz w:val="24"/>
          <w:szCs w:val="24"/>
        </w:rPr>
        <w:t xml:space="preserve"> </w:t>
      </w:r>
      <w:r w:rsidR="007C2A14" w:rsidRPr="00075C4A">
        <w:rPr>
          <w:rStyle w:val="hps"/>
          <w:sz w:val="24"/>
          <w:szCs w:val="24"/>
        </w:rPr>
        <w:t>obiehajú</w:t>
      </w:r>
      <w:r w:rsidR="007C2A14" w:rsidRPr="00075C4A">
        <w:rPr>
          <w:sz w:val="24"/>
          <w:szCs w:val="24"/>
        </w:rPr>
        <w:t xml:space="preserve"> </w:t>
      </w:r>
      <w:r w:rsidR="007C2A14" w:rsidRPr="00075C4A">
        <w:rPr>
          <w:rStyle w:val="hps"/>
          <w:sz w:val="24"/>
          <w:szCs w:val="24"/>
        </w:rPr>
        <w:t>okolo</w:t>
      </w:r>
      <w:r w:rsidR="007C2A14" w:rsidRPr="00075C4A">
        <w:rPr>
          <w:sz w:val="24"/>
          <w:szCs w:val="24"/>
        </w:rPr>
        <w:t xml:space="preserve"> </w:t>
      </w:r>
      <w:r w:rsidR="007C2A14" w:rsidRPr="00075C4A">
        <w:rPr>
          <w:rStyle w:val="hps"/>
          <w:sz w:val="24"/>
          <w:szCs w:val="24"/>
        </w:rPr>
        <w:t>spoločného ťažiska</w:t>
      </w:r>
      <w:r w:rsidR="007C2A14" w:rsidRPr="00075C4A">
        <w:rPr>
          <w:sz w:val="24"/>
          <w:szCs w:val="24"/>
        </w:rPr>
        <w:t xml:space="preserve"> </w:t>
      </w:r>
      <w:r w:rsidR="007C2A14" w:rsidRPr="00075C4A">
        <w:rPr>
          <w:rStyle w:val="hps"/>
          <w:sz w:val="24"/>
          <w:szCs w:val="24"/>
        </w:rPr>
        <w:t xml:space="preserve">po </w:t>
      </w:r>
      <w:r w:rsidR="006072A3">
        <w:rPr>
          <w:rStyle w:val="hps"/>
          <w:sz w:val="24"/>
          <w:szCs w:val="24"/>
        </w:rPr>
        <w:t>„</w:t>
      </w:r>
      <w:r w:rsidR="007C2A14" w:rsidRPr="00075C4A">
        <w:rPr>
          <w:rStyle w:val="hps"/>
          <w:sz w:val="24"/>
          <w:szCs w:val="24"/>
        </w:rPr>
        <w:t>špirále</w:t>
      </w:r>
      <w:r w:rsidR="007C2A14" w:rsidRPr="00075C4A">
        <w:rPr>
          <w:sz w:val="24"/>
          <w:szCs w:val="24"/>
        </w:rPr>
        <w:t xml:space="preserve"> </w:t>
      </w:r>
      <w:r w:rsidR="007C2A14" w:rsidRPr="00075C4A">
        <w:rPr>
          <w:rStyle w:val="hps"/>
          <w:sz w:val="24"/>
          <w:szCs w:val="24"/>
        </w:rPr>
        <w:t>smrti</w:t>
      </w:r>
      <w:r w:rsidR="006072A3">
        <w:rPr>
          <w:rStyle w:val="hps"/>
          <w:sz w:val="24"/>
          <w:szCs w:val="24"/>
        </w:rPr>
        <w:t>“</w:t>
      </w:r>
      <w:r w:rsidR="007C2A14" w:rsidRPr="00075C4A">
        <w:rPr>
          <w:sz w:val="24"/>
          <w:szCs w:val="24"/>
        </w:rPr>
        <w:t xml:space="preserve"> </w:t>
      </w:r>
      <w:r w:rsidR="007C2A14" w:rsidRPr="00075C4A">
        <w:rPr>
          <w:rStyle w:val="hps"/>
          <w:sz w:val="24"/>
          <w:szCs w:val="24"/>
        </w:rPr>
        <w:t>vinou</w:t>
      </w:r>
      <w:r w:rsidR="007C2A14" w:rsidRPr="00075C4A">
        <w:rPr>
          <w:sz w:val="24"/>
          <w:szCs w:val="24"/>
        </w:rPr>
        <w:t xml:space="preserve"> </w:t>
      </w:r>
      <w:r w:rsidR="007C2A14" w:rsidRPr="00075C4A">
        <w:rPr>
          <w:rStyle w:val="hps"/>
          <w:sz w:val="24"/>
          <w:szCs w:val="24"/>
        </w:rPr>
        <w:t>gravitačného</w:t>
      </w:r>
      <w:r w:rsidR="007C2A14" w:rsidRPr="00075C4A">
        <w:rPr>
          <w:sz w:val="24"/>
          <w:szCs w:val="24"/>
        </w:rPr>
        <w:t xml:space="preserve"> </w:t>
      </w:r>
      <w:r w:rsidR="007C2A14" w:rsidRPr="00075C4A">
        <w:rPr>
          <w:rStyle w:val="hps"/>
          <w:sz w:val="24"/>
          <w:szCs w:val="24"/>
        </w:rPr>
        <w:t>vyžarovania</w:t>
      </w:r>
      <w:r>
        <w:rPr>
          <w:sz w:val="24"/>
          <w:szCs w:val="24"/>
        </w:rPr>
        <w:t xml:space="preserve">. </w:t>
      </w:r>
      <w:r>
        <w:rPr>
          <w:rStyle w:val="hps"/>
          <w:sz w:val="24"/>
          <w:szCs w:val="24"/>
        </w:rPr>
        <w:t xml:space="preserve"> P</w:t>
      </w:r>
      <w:r w:rsidR="007C2A14" w:rsidRPr="00075C4A">
        <w:rPr>
          <w:rStyle w:val="hps"/>
          <w:sz w:val="24"/>
          <w:szCs w:val="24"/>
        </w:rPr>
        <w:t>očas niekoľkých</w:t>
      </w:r>
      <w:r w:rsidR="007C2A14" w:rsidRPr="00075C4A">
        <w:rPr>
          <w:sz w:val="24"/>
          <w:szCs w:val="24"/>
        </w:rPr>
        <w:t xml:space="preserve"> </w:t>
      </w:r>
      <w:r w:rsidR="007C2A14" w:rsidRPr="00075C4A">
        <w:rPr>
          <w:rStyle w:val="hps"/>
          <w:sz w:val="24"/>
          <w:szCs w:val="24"/>
        </w:rPr>
        <w:t>stoviek</w:t>
      </w:r>
      <w:r w:rsidR="007C2A14" w:rsidRPr="00075C4A">
        <w:rPr>
          <w:sz w:val="24"/>
          <w:szCs w:val="24"/>
        </w:rPr>
        <w:t xml:space="preserve"> </w:t>
      </w:r>
      <w:r w:rsidR="007C2A14" w:rsidRPr="00075C4A">
        <w:rPr>
          <w:rStyle w:val="hps"/>
          <w:sz w:val="24"/>
          <w:szCs w:val="24"/>
        </w:rPr>
        <w:t>miliónov</w:t>
      </w:r>
      <w:r w:rsidR="007C2A14" w:rsidRPr="00075C4A">
        <w:rPr>
          <w:sz w:val="24"/>
          <w:szCs w:val="24"/>
        </w:rPr>
        <w:t xml:space="preserve"> </w:t>
      </w:r>
      <w:r w:rsidR="007C2A14" w:rsidRPr="00075C4A">
        <w:rPr>
          <w:rStyle w:val="hps"/>
          <w:sz w:val="24"/>
          <w:szCs w:val="24"/>
        </w:rPr>
        <w:t>rokov</w:t>
      </w:r>
      <w:r w:rsidR="007C2A14" w:rsidRPr="00075C4A">
        <w:rPr>
          <w:sz w:val="24"/>
          <w:szCs w:val="24"/>
        </w:rPr>
        <w:t xml:space="preserve"> </w:t>
      </w:r>
      <w:r w:rsidR="006072A3">
        <w:rPr>
          <w:rStyle w:val="hps"/>
          <w:sz w:val="24"/>
          <w:szCs w:val="24"/>
        </w:rPr>
        <w:t>tieto tieto centrálne čierne diery</w:t>
      </w:r>
      <w:r>
        <w:rPr>
          <w:rStyle w:val="hps"/>
          <w:sz w:val="24"/>
          <w:szCs w:val="24"/>
        </w:rPr>
        <w:t xml:space="preserve"> splynú</w:t>
      </w:r>
      <w:r w:rsidR="007C2A14" w:rsidRPr="00075C4A">
        <w:rPr>
          <w:sz w:val="24"/>
          <w:szCs w:val="24"/>
        </w:rPr>
        <w:t>.</w:t>
      </w:r>
      <w:r w:rsidR="007C2A14" w:rsidRPr="00075C4A">
        <w:rPr>
          <w:rStyle w:val="hps"/>
          <w:sz w:val="24"/>
          <w:szCs w:val="24"/>
        </w:rPr>
        <w:t xml:space="preserve"> </w:t>
      </w:r>
      <w:r w:rsidR="006072A3">
        <w:rPr>
          <w:sz w:val="24"/>
          <w:szCs w:val="24"/>
        </w:rPr>
        <w:t>Oveľa</w:t>
      </w:r>
      <w:r w:rsidR="007C2A14" w:rsidRPr="00075C4A">
        <w:rPr>
          <w:sz w:val="24"/>
          <w:szCs w:val="24"/>
        </w:rPr>
        <w:t xml:space="preserve"> skôr sa takéhoto divadla dočkáme v prípade </w:t>
      </w:r>
      <w:r w:rsidR="007C2A14" w:rsidRPr="00550FDB">
        <w:rPr>
          <w:sz w:val="24"/>
          <w:szCs w:val="24"/>
        </w:rPr>
        <w:t>rádiogalaxie</w:t>
      </w:r>
      <w:r w:rsidR="007C2A14" w:rsidRPr="00550FDB">
        <w:rPr>
          <w:rStyle w:val="hps"/>
          <w:sz w:val="24"/>
          <w:szCs w:val="24"/>
        </w:rPr>
        <w:t>3C</w:t>
      </w:r>
      <w:r w:rsidR="007C2A14" w:rsidRPr="00550FDB">
        <w:rPr>
          <w:rStyle w:val="atn"/>
          <w:sz w:val="24"/>
          <w:szCs w:val="24"/>
        </w:rPr>
        <w:t>-</w:t>
      </w:r>
      <w:r w:rsidR="007C2A14" w:rsidRPr="00550FDB">
        <w:rPr>
          <w:sz w:val="24"/>
          <w:szCs w:val="24"/>
        </w:rPr>
        <w:t>66B</w:t>
      </w:r>
      <w:r w:rsidR="007C2A14" w:rsidRPr="00075C4A">
        <w:rPr>
          <w:sz w:val="24"/>
          <w:szCs w:val="24"/>
        </w:rPr>
        <w:t xml:space="preserve">, ktorej dve </w:t>
      </w:r>
      <w:r w:rsidR="00550FDB">
        <w:rPr>
          <w:sz w:val="24"/>
          <w:szCs w:val="24"/>
        </w:rPr>
        <w:t>centrálne čierne diery s hmotnosťami</w:t>
      </w:r>
      <w:r w:rsidR="007C2A14" w:rsidRPr="00075C4A">
        <w:rPr>
          <w:sz w:val="24"/>
          <w:szCs w:val="24"/>
        </w:rPr>
        <w:t xml:space="preserve"> až 50 miliárd Ms, okolo seba obiehajú v perióde 1,05 rokov a vďaka gravitačnému vyžarovaniu splynú</w:t>
      </w:r>
      <w:r w:rsidR="007C2A14" w:rsidRPr="00075C4A">
        <w:rPr>
          <w:rStyle w:val="Odkaznapoznmkupodiarou"/>
          <w:sz w:val="24"/>
          <w:szCs w:val="24"/>
        </w:rPr>
        <w:footnoteReference w:id="45"/>
      </w:r>
      <w:r w:rsidR="007C2A14" w:rsidRPr="00075C4A">
        <w:rPr>
          <w:sz w:val="24"/>
          <w:szCs w:val="24"/>
        </w:rPr>
        <w:t xml:space="preserve"> najneskôr za 5 000 rokov.</w:t>
      </w:r>
    </w:p>
    <w:p w:rsidR="007C2A14" w:rsidRPr="00CC7412" w:rsidRDefault="007C2A14" w:rsidP="007C2A14"/>
    <w:p w:rsidR="007C2A14" w:rsidRDefault="006D2783" w:rsidP="007C2A14">
      <w:pPr>
        <w:pStyle w:val="Nadpis2"/>
        <w:rPr>
          <w:rFonts w:asciiTheme="minorHAnsi" w:hAnsiTheme="minorHAnsi"/>
        </w:rPr>
      </w:pPr>
      <w:r>
        <w:rPr>
          <w:rFonts w:asciiTheme="minorHAnsi" w:hAnsiTheme="minorHAnsi"/>
        </w:rPr>
        <w:t xml:space="preserve">21.4 </w:t>
      </w:r>
      <w:r w:rsidR="007C2A14">
        <w:rPr>
          <w:rFonts w:asciiTheme="minorHAnsi" w:hAnsiTheme="minorHAnsi"/>
        </w:rPr>
        <w:t>Superkopy galaxií</w:t>
      </w:r>
    </w:p>
    <w:p w:rsidR="0033671A" w:rsidRDefault="0033671A" w:rsidP="007C2A14">
      <w:pPr>
        <w:jc w:val="both"/>
        <w:rPr>
          <w:sz w:val="24"/>
          <w:szCs w:val="24"/>
        </w:rPr>
      </w:pPr>
    </w:p>
    <w:p w:rsidR="007C2A14" w:rsidRDefault="007C2A14" w:rsidP="007C2A14">
      <w:pPr>
        <w:jc w:val="both"/>
        <w:rPr>
          <w:rStyle w:val="notranslate"/>
          <w:sz w:val="24"/>
          <w:szCs w:val="24"/>
        </w:rPr>
      </w:pPr>
      <w:r w:rsidRPr="00DC08A0">
        <w:rPr>
          <w:sz w:val="24"/>
          <w:szCs w:val="24"/>
        </w:rPr>
        <w:t>Malé skupiny galaxií, ako je tá naša sú usporiadané ešte vo väčš</w:t>
      </w:r>
      <w:r w:rsidR="00550FDB">
        <w:rPr>
          <w:sz w:val="24"/>
          <w:szCs w:val="24"/>
        </w:rPr>
        <w:t>ích štruktúrach tzv. kopách galaxií</w:t>
      </w:r>
      <w:r w:rsidRPr="00DC08A0">
        <w:rPr>
          <w:sz w:val="24"/>
          <w:szCs w:val="24"/>
        </w:rPr>
        <w:t>. Naša Miestna skupina galaxií</w:t>
      </w:r>
      <w:r w:rsidR="00550FDB">
        <w:rPr>
          <w:sz w:val="24"/>
          <w:szCs w:val="24"/>
        </w:rPr>
        <w:t xml:space="preserve"> patrí do </w:t>
      </w:r>
      <w:r w:rsidRPr="00DC08A0">
        <w:rPr>
          <w:sz w:val="24"/>
          <w:szCs w:val="24"/>
        </w:rPr>
        <w:t xml:space="preserve">kopy galaxií, ktorá sa nachádza v súhvezdí Panny. </w:t>
      </w:r>
      <w:r>
        <w:rPr>
          <w:sz w:val="24"/>
          <w:szCs w:val="24"/>
        </w:rPr>
        <w:t>Tento r</w:t>
      </w:r>
      <w:r w:rsidRPr="00DC08A0">
        <w:rPr>
          <w:sz w:val="24"/>
          <w:szCs w:val="24"/>
        </w:rPr>
        <w:t>ozľahlý systém</w:t>
      </w:r>
      <w:r>
        <w:rPr>
          <w:sz w:val="24"/>
          <w:szCs w:val="24"/>
        </w:rPr>
        <w:t>, ktorý obsahuje viac ako 1000</w:t>
      </w:r>
      <w:r w:rsidRPr="00DC08A0">
        <w:rPr>
          <w:sz w:val="24"/>
          <w:szCs w:val="24"/>
        </w:rPr>
        <w:t xml:space="preserve"> galaxií sa nachádza vo vzdialenosti asi 60 miliónov svetelných rokov. Nájdeme tu</w:t>
      </w:r>
      <w:r w:rsidR="00550FDB">
        <w:rPr>
          <w:sz w:val="24"/>
          <w:szCs w:val="24"/>
        </w:rPr>
        <w:t xml:space="preserve"> rôzne galaxie, špirálové</w:t>
      </w:r>
      <w:r w:rsidRPr="00DC08A0">
        <w:rPr>
          <w:sz w:val="24"/>
          <w:szCs w:val="24"/>
        </w:rPr>
        <w:t xml:space="preserve"> prekrásne zvinuté </w:t>
      </w:r>
      <w:r>
        <w:rPr>
          <w:sz w:val="24"/>
          <w:szCs w:val="24"/>
        </w:rPr>
        <w:t xml:space="preserve">do špirál (až 75%), ale aj eliptické, a málo početné nepravidelné galaxie. Platí tu klasická hierarchia usporiadania. </w:t>
      </w:r>
      <w:r w:rsidRPr="0033671A">
        <w:rPr>
          <w:sz w:val="24"/>
          <w:szCs w:val="24"/>
        </w:rPr>
        <w:t>Eliptické galaxie sú sústredené v strede kopy, špirálové skôr na jej okraji.</w:t>
      </w:r>
      <w:r>
        <w:rPr>
          <w:sz w:val="24"/>
          <w:szCs w:val="24"/>
        </w:rPr>
        <w:t xml:space="preserve"> Patria sem</w:t>
      </w:r>
      <w:r w:rsidRPr="00DC08A0">
        <w:rPr>
          <w:sz w:val="24"/>
          <w:szCs w:val="24"/>
        </w:rPr>
        <w:t xml:space="preserve"> aj mračná horúceho plynu</w:t>
      </w:r>
      <w:r w:rsidR="0033671A">
        <w:rPr>
          <w:sz w:val="24"/>
          <w:szCs w:val="24"/>
        </w:rPr>
        <w:t xml:space="preserve">, </w:t>
      </w:r>
      <w:r w:rsidRPr="00DC08A0">
        <w:rPr>
          <w:sz w:val="24"/>
          <w:szCs w:val="24"/>
        </w:rPr>
        <w:t>ktorých teplota je taká vysoká</w:t>
      </w:r>
      <w:r w:rsidRPr="002C0319">
        <w:t xml:space="preserve"> </w:t>
      </w:r>
      <w:r w:rsidRPr="0033671A">
        <w:rPr>
          <w:sz w:val="24"/>
          <w:szCs w:val="24"/>
        </w:rPr>
        <w:t xml:space="preserve">(niekoľko desiatok miliónov stupňov), že žiaria v röntgenovej oblasti.  Žiariaca hmota všetkých galaxií však </w:t>
      </w:r>
      <w:r w:rsidRPr="002C0319">
        <w:rPr>
          <w:sz w:val="24"/>
          <w:szCs w:val="24"/>
        </w:rPr>
        <w:t xml:space="preserve">nemôže ani zďaleka vysvetliť rýchlosť, akou sa pohybujú. V kope musí byť oveľa viac hmoty, ktorá nežiari, ale napriek tomu gravitačne pôsobí na jednotlivé galaxie. Vedci predpokladajú, že ide o tmavú hmotu. </w:t>
      </w:r>
      <w:r>
        <w:rPr>
          <w:sz w:val="24"/>
          <w:szCs w:val="24"/>
        </w:rPr>
        <w:t xml:space="preserve"> </w:t>
      </w:r>
      <w:r>
        <w:rPr>
          <w:rStyle w:val="notranslate"/>
          <w:sz w:val="24"/>
          <w:szCs w:val="24"/>
        </w:rPr>
        <w:t xml:space="preserve">Messierov katalóg obsahuje z tejto časti 16 najjasnejších galaxií. </w:t>
      </w:r>
    </w:p>
    <w:p w:rsidR="007C2A14" w:rsidRPr="005236BF" w:rsidRDefault="007C2A14" w:rsidP="007C2A14">
      <w:pPr>
        <w:jc w:val="both"/>
        <w:rPr>
          <w:sz w:val="24"/>
          <w:szCs w:val="24"/>
        </w:rPr>
      </w:pPr>
      <w:r w:rsidRPr="009B126B">
        <w:rPr>
          <w:sz w:val="24"/>
          <w:szCs w:val="24"/>
        </w:rPr>
        <w:t>V strede kopy sa nachádza jej najjasnejšia, najmasívnejšia a najaktívnejšia dominantná galaxia M</w:t>
      </w:r>
      <w:r w:rsidR="0033671A">
        <w:rPr>
          <w:sz w:val="24"/>
          <w:szCs w:val="24"/>
        </w:rPr>
        <w:t xml:space="preserve"> </w:t>
      </w:r>
      <w:r w:rsidRPr="009B126B">
        <w:rPr>
          <w:sz w:val="24"/>
          <w:szCs w:val="24"/>
        </w:rPr>
        <w:t>87 nazývaná aj Virgo A.</w:t>
      </w:r>
      <w:r>
        <w:rPr>
          <w:rStyle w:val="notranslate"/>
          <w:sz w:val="24"/>
          <w:szCs w:val="24"/>
        </w:rPr>
        <w:t xml:space="preserve">  J</w:t>
      </w:r>
      <w:r w:rsidRPr="009B126B">
        <w:rPr>
          <w:rStyle w:val="notranslate"/>
          <w:sz w:val="24"/>
          <w:szCs w:val="24"/>
        </w:rPr>
        <w:t xml:space="preserve">e </w:t>
      </w:r>
      <w:r>
        <w:rPr>
          <w:rStyle w:val="notranslate"/>
          <w:sz w:val="24"/>
          <w:szCs w:val="24"/>
        </w:rPr>
        <w:t xml:space="preserve">to obria eliptická  galaxia, ktorá je od nás </w:t>
      </w:r>
      <w:r w:rsidRPr="00FC6A68">
        <w:rPr>
          <w:rStyle w:val="notranslate"/>
          <w:rFonts w:ascii="Calibri" w:hAnsi="Calibri"/>
          <w:sz w:val="24"/>
          <w:szCs w:val="24"/>
        </w:rPr>
        <w:t xml:space="preserve">vzdialená  </w:t>
      </w:r>
      <w:r w:rsidRPr="00FC6A68">
        <w:rPr>
          <w:rStyle w:val="hps"/>
          <w:rFonts w:ascii="Calibri" w:hAnsi="Calibri"/>
          <w:sz w:val="24"/>
          <w:szCs w:val="24"/>
        </w:rPr>
        <w:t>17,9</w:t>
      </w:r>
      <w:r w:rsidRPr="00FC6A68">
        <w:rPr>
          <w:rFonts w:ascii="Calibri" w:hAnsi="Calibri"/>
          <w:sz w:val="24"/>
          <w:szCs w:val="24"/>
        </w:rPr>
        <w:t xml:space="preserve"> </w:t>
      </w:r>
      <w:r w:rsidRPr="00FC6A68">
        <w:rPr>
          <w:rStyle w:val="hps"/>
          <w:rFonts w:ascii="Calibri" w:hAnsi="Calibri"/>
          <w:sz w:val="24"/>
          <w:szCs w:val="24"/>
        </w:rPr>
        <w:t xml:space="preserve">Mpc. </w:t>
      </w:r>
      <w:r w:rsidRPr="00FC6A68">
        <w:rPr>
          <w:rStyle w:val="notranslate"/>
          <w:rFonts w:ascii="Calibri" w:hAnsi="Calibri"/>
          <w:sz w:val="24"/>
          <w:szCs w:val="24"/>
        </w:rPr>
        <w:t xml:space="preserve"> Vo  svojom vnútri ukrýva</w:t>
      </w:r>
      <w:r w:rsidRPr="00FC6A68">
        <w:rPr>
          <w:rFonts w:ascii="Calibri" w:hAnsi="Calibri"/>
          <w:sz w:val="24"/>
          <w:szCs w:val="24"/>
        </w:rPr>
        <w:t xml:space="preserve">  </w:t>
      </w:r>
      <w:r w:rsidRPr="00FC6A68">
        <w:rPr>
          <w:rStyle w:val="hps"/>
          <w:rFonts w:ascii="Calibri" w:hAnsi="Calibri"/>
          <w:sz w:val="24"/>
          <w:szCs w:val="24"/>
        </w:rPr>
        <w:t>super masívnu</w:t>
      </w:r>
      <w:r w:rsidRPr="00FC6A68">
        <w:rPr>
          <w:rFonts w:ascii="Calibri" w:hAnsi="Calibri"/>
          <w:sz w:val="24"/>
          <w:szCs w:val="24"/>
        </w:rPr>
        <w:t xml:space="preserve"> </w:t>
      </w:r>
      <w:r w:rsidRPr="00FC6A68">
        <w:rPr>
          <w:rStyle w:val="hps"/>
          <w:rFonts w:ascii="Calibri" w:hAnsi="Calibri"/>
          <w:sz w:val="24"/>
          <w:szCs w:val="24"/>
        </w:rPr>
        <w:t>čiernu</w:t>
      </w:r>
      <w:r w:rsidRPr="00FC6A68">
        <w:rPr>
          <w:rFonts w:ascii="Calibri" w:hAnsi="Calibri"/>
          <w:sz w:val="24"/>
          <w:szCs w:val="24"/>
        </w:rPr>
        <w:t xml:space="preserve"> </w:t>
      </w:r>
      <w:r w:rsidRPr="00FC6A68">
        <w:rPr>
          <w:rStyle w:val="hps"/>
          <w:rFonts w:ascii="Calibri" w:hAnsi="Calibri"/>
          <w:sz w:val="24"/>
          <w:szCs w:val="24"/>
        </w:rPr>
        <w:t>dieru</w:t>
      </w:r>
      <w:r w:rsidRPr="00FC6A68">
        <w:rPr>
          <w:rStyle w:val="Odkaznapoznmkupodiarou"/>
          <w:rFonts w:ascii="Calibri" w:hAnsi="Calibri"/>
          <w:sz w:val="24"/>
          <w:szCs w:val="24"/>
        </w:rPr>
        <w:footnoteReference w:id="46"/>
      </w:r>
      <w:r w:rsidRPr="00FC6A68">
        <w:rPr>
          <w:rFonts w:ascii="Calibri" w:hAnsi="Calibri"/>
          <w:sz w:val="24"/>
          <w:szCs w:val="24"/>
        </w:rPr>
        <w:t xml:space="preserve">  s hmotnosťou </w:t>
      </w:r>
      <m:oMath>
        <m:r>
          <w:rPr>
            <w:rStyle w:val="hps"/>
            <w:rFonts w:ascii="Cambria Math" w:hAnsi="Cambria Math"/>
            <w:sz w:val="24"/>
            <w:szCs w:val="24"/>
          </w:rPr>
          <m:t>6,6.</m:t>
        </m:r>
        <m:sSup>
          <m:sSupPr>
            <m:ctrlPr>
              <w:rPr>
                <w:rStyle w:val="hps"/>
                <w:rFonts w:ascii="Cambria Math" w:hAnsi="Cambria Math"/>
                <w:i/>
                <w:sz w:val="24"/>
                <w:szCs w:val="24"/>
              </w:rPr>
            </m:ctrlPr>
          </m:sSupPr>
          <m:e>
            <m:r>
              <w:rPr>
                <w:rStyle w:val="hps"/>
                <w:rFonts w:ascii="Cambria Math" w:hAnsi="Cambria Math"/>
                <w:sz w:val="24"/>
                <w:szCs w:val="24"/>
              </w:rPr>
              <m:t>10</m:t>
            </m:r>
          </m:e>
          <m:sup>
            <m:r>
              <w:rPr>
                <w:rStyle w:val="hps"/>
                <w:rFonts w:ascii="Cambria Math" w:hAnsi="Cambria Math"/>
                <w:sz w:val="24"/>
                <w:szCs w:val="24"/>
              </w:rPr>
              <m:t>9</m:t>
            </m:r>
          </m:sup>
        </m:sSup>
        <m:sSub>
          <m:sSubPr>
            <m:ctrlPr>
              <w:rPr>
                <w:rStyle w:val="hps"/>
                <w:rFonts w:ascii="Cambria Math" w:hAnsi="Cambria Math"/>
                <w:i/>
                <w:sz w:val="24"/>
                <w:szCs w:val="24"/>
              </w:rPr>
            </m:ctrlPr>
          </m:sSubPr>
          <m:e>
            <m:r>
              <w:rPr>
                <w:rStyle w:val="hps"/>
                <w:rFonts w:ascii="Cambria Math" w:hAnsi="Cambria Math"/>
                <w:sz w:val="24"/>
                <w:szCs w:val="24"/>
              </w:rPr>
              <m:t>M</m:t>
            </m:r>
          </m:e>
          <m:sub>
            <m:r>
              <w:rPr>
                <w:rStyle w:val="hps"/>
                <w:rFonts w:ascii="Cambria Math" w:hAnsi="Cambria Math"/>
                <w:sz w:val="24"/>
                <w:szCs w:val="24"/>
              </w:rPr>
              <m:t>s</m:t>
            </m:r>
          </m:sub>
        </m:sSub>
      </m:oMath>
      <w:r w:rsidRPr="00FC6A68">
        <w:rPr>
          <w:rStyle w:val="hps"/>
          <w:rFonts w:ascii="Calibri" w:hAnsi="Calibri"/>
          <w:sz w:val="24"/>
          <w:szCs w:val="24"/>
        </w:rPr>
        <w:t xml:space="preserve">(hmotnosť je teda o tri rády vyššia, ako v prípade našej </w:t>
      </w:r>
      <w:r w:rsidR="00550FDB" w:rsidRPr="00550FDB">
        <w:rPr>
          <w:rFonts w:ascii="Calibri" w:hAnsi="Calibri"/>
          <w:sz w:val="24"/>
          <w:szCs w:val="24"/>
        </w:rPr>
        <w:t xml:space="preserve">centrálnej čiernej diery </w:t>
      </w:r>
      <w:r w:rsidRPr="00FC6A68">
        <w:rPr>
          <w:rStyle w:val="hps"/>
          <w:rFonts w:ascii="Calibri" w:hAnsi="Calibri"/>
          <w:sz w:val="24"/>
          <w:szCs w:val="24"/>
        </w:rPr>
        <w:t xml:space="preserve"> Sgr A</w:t>
      </w:r>
      <w:r w:rsidRPr="00FC6A68">
        <w:rPr>
          <w:rStyle w:val="hps"/>
          <w:rFonts w:ascii="Calibri" w:hAnsi="Calibri"/>
          <w:sz w:val="24"/>
          <w:szCs w:val="24"/>
          <w:lang w:val="en-US"/>
        </w:rPr>
        <w:t>*)</w:t>
      </w:r>
      <w:r w:rsidRPr="00FC6A68">
        <w:rPr>
          <w:rFonts w:ascii="Calibri" w:hAnsi="Calibri"/>
          <w:sz w:val="24"/>
          <w:szCs w:val="24"/>
        </w:rPr>
        <w:t>,</w:t>
      </w:r>
      <w:r w:rsidRPr="00FC6A68">
        <w:rPr>
          <w:rStyle w:val="hps"/>
          <w:rFonts w:ascii="Calibri" w:hAnsi="Calibri"/>
          <w:sz w:val="24"/>
          <w:szCs w:val="24"/>
        </w:rPr>
        <w:t xml:space="preserve"> čomu zodpovedá</w:t>
      </w:r>
      <w:r w:rsidRPr="00FC6A68">
        <w:rPr>
          <w:rFonts w:ascii="Calibri" w:hAnsi="Calibri"/>
          <w:sz w:val="24"/>
          <w:szCs w:val="24"/>
        </w:rPr>
        <w:t xml:space="preserve"> </w:t>
      </w:r>
      <w:r w:rsidRPr="00FC6A68">
        <w:rPr>
          <w:rStyle w:val="hps"/>
          <w:rFonts w:ascii="Calibri" w:hAnsi="Calibri"/>
          <w:sz w:val="24"/>
          <w:szCs w:val="24"/>
        </w:rPr>
        <w:t>polomer</w:t>
      </w:r>
      <w:r w:rsidRPr="00FC6A68">
        <w:rPr>
          <w:rFonts w:ascii="Calibri" w:hAnsi="Calibri"/>
          <w:sz w:val="24"/>
          <w:szCs w:val="24"/>
        </w:rPr>
        <w:t xml:space="preserve"> </w:t>
      </w:r>
      <w:r w:rsidRPr="00FC6A68">
        <w:rPr>
          <w:rStyle w:val="hps"/>
          <w:rFonts w:ascii="Calibri" w:hAnsi="Calibri"/>
          <w:sz w:val="24"/>
          <w:szCs w:val="24"/>
        </w:rPr>
        <w:t>horizontu udalostí</w:t>
      </w:r>
      <w:r w:rsidRPr="00FC6A68">
        <w:rPr>
          <w:rFonts w:ascii="Calibri" w:hAnsi="Calibri"/>
          <w:sz w:val="24"/>
          <w:szCs w:val="24"/>
        </w:rPr>
        <w:t xml:space="preserve"> </w:t>
      </w:r>
      <w:r w:rsidRPr="00FC6A68">
        <w:rPr>
          <w:rStyle w:val="hps"/>
          <w:rFonts w:ascii="Calibri" w:hAnsi="Calibri"/>
          <w:sz w:val="24"/>
          <w:szCs w:val="24"/>
        </w:rPr>
        <w:t>132</w:t>
      </w:r>
      <w:r w:rsidRPr="00FC6A68">
        <w:rPr>
          <w:rFonts w:ascii="Calibri" w:hAnsi="Calibri"/>
          <w:sz w:val="24"/>
          <w:szCs w:val="24"/>
        </w:rPr>
        <w:t xml:space="preserve"> </w:t>
      </w:r>
      <w:r w:rsidRPr="00FC6A68">
        <w:rPr>
          <w:rStyle w:val="hps"/>
          <w:rFonts w:ascii="Calibri" w:hAnsi="Calibri"/>
          <w:sz w:val="24"/>
          <w:szCs w:val="24"/>
        </w:rPr>
        <w:t>AU</w:t>
      </w:r>
      <w:r w:rsidRPr="00FC6A68">
        <w:rPr>
          <w:rFonts w:ascii="Calibri" w:hAnsi="Calibri"/>
          <w:sz w:val="24"/>
          <w:szCs w:val="24"/>
        </w:rPr>
        <w:t xml:space="preserve">, zhruba </w:t>
      </w:r>
      <w:r w:rsidRPr="00FC6A68">
        <w:rPr>
          <w:rStyle w:val="hps"/>
          <w:rFonts w:ascii="Calibri" w:hAnsi="Calibri"/>
          <w:sz w:val="24"/>
          <w:szCs w:val="24"/>
        </w:rPr>
        <w:t>štvornásobok</w:t>
      </w:r>
      <w:r w:rsidRPr="00FC6A68">
        <w:rPr>
          <w:rFonts w:ascii="Calibri" w:hAnsi="Calibri"/>
          <w:sz w:val="24"/>
          <w:szCs w:val="24"/>
        </w:rPr>
        <w:t xml:space="preserve"> </w:t>
      </w:r>
      <w:r w:rsidRPr="00FC6A68">
        <w:rPr>
          <w:rStyle w:val="hps"/>
          <w:rFonts w:ascii="Calibri" w:hAnsi="Calibri"/>
          <w:sz w:val="24"/>
          <w:szCs w:val="24"/>
        </w:rPr>
        <w:t>vzdialenosti</w:t>
      </w:r>
      <w:r w:rsidRPr="00FC6A68">
        <w:rPr>
          <w:rFonts w:ascii="Calibri" w:hAnsi="Calibri"/>
          <w:sz w:val="24"/>
          <w:szCs w:val="24"/>
        </w:rPr>
        <w:t xml:space="preserve"> </w:t>
      </w:r>
      <w:r w:rsidRPr="00FC6A68">
        <w:rPr>
          <w:rStyle w:val="hps"/>
          <w:rFonts w:ascii="Calibri" w:hAnsi="Calibri"/>
          <w:sz w:val="24"/>
          <w:szCs w:val="24"/>
        </w:rPr>
        <w:t>Neptúnu</w:t>
      </w:r>
      <w:r w:rsidRPr="00FC6A68">
        <w:rPr>
          <w:rFonts w:ascii="Calibri" w:hAnsi="Calibri"/>
          <w:sz w:val="24"/>
          <w:szCs w:val="24"/>
        </w:rPr>
        <w:t xml:space="preserve"> </w:t>
      </w:r>
      <w:r w:rsidRPr="00FC6A68">
        <w:rPr>
          <w:rStyle w:val="hps"/>
          <w:rFonts w:ascii="Calibri" w:hAnsi="Calibri"/>
          <w:sz w:val="24"/>
          <w:szCs w:val="24"/>
        </w:rPr>
        <w:t>od</w:t>
      </w:r>
      <w:r w:rsidRPr="00FC6A68">
        <w:rPr>
          <w:rFonts w:ascii="Calibri" w:hAnsi="Calibri"/>
          <w:sz w:val="24"/>
          <w:szCs w:val="24"/>
        </w:rPr>
        <w:t xml:space="preserve"> </w:t>
      </w:r>
      <w:r w:rsidRPr="00FC6A68">
        <w:rPr>
          <w:rStyle w:val="hps"/>
          <w:rFonts w:ascii="Calibri" w:hAnsi="Calibri"/>
          <w:sz w:val="24"/>
          <w:szCs w:val="24"/>
        </w:rPr>
        <w:t>Slnka</w:t>
      </w:r>
      <w:r w:rsidRPr="00FC6A68">
        <w:rPr>
          <w:rFonts w:ascii="Calibri" w:hAnsi="Calibri"/>
          <w:sz w:val="24"/>
          <w:szCs w:val="24"/>
        </w:rPr>
        <w:t xml:space="preserve">. </w:t>
      </w:r>
      <w:r w:rsidRPr="00FC6A68">
        <w:rPr>
          <w:rStyle w:val="notranslate"/>
          <w:rFonts w:ascii="Calibri" w:hAnsi="Calibri"/>
          <w:sz w:val="24"/>
          <w:szCs w:val="24"/>
        </w:rPr>
        <w:t>Tento objekt je silným zdrojom žiarenia</w:t>
      </w:r>
      <w:r>
        <w:rPr>
          <w:rStyle w:val="notranslate"/>
          <w:rFonts w:ascii="Calibri" w:hAnsi="Calibri"/>
          <w:sz w:val="24"/>
          <w:szCs w:val="24"/>
        </w:rPr>
        <w:t xml:space="preserve"> vo všetkých</w:t>
      </w:r>
      <w:r w:rsidRPr="00FC6A68">
        <w:rPr>
          <w:rStyle w:val="notranslate"/>
          <w:rFonts w:ascii="Calibri" w:hAnsi="Calibri"/>
          <w:sz w:val="24"/>
          <w:szCs w:val="24"/>
        </w:rPr>
        <w:t xml:space="preserve"> vlnový</w:t>
      </w:r>
      <w:r>
        <w:rPr>
          <w:rStyle w:val="notranslate"/>
          <w:rFonts w:ascii="Calibri" w:hAnsi="Calibri"/>
          <w:sz w:val="24"/>
          <w:szCs w:val="24"/>
        </w:rPr>
        <w:t>ch dĺžkach, najmä rádiových vĺn (a gama žiarenia v energetickom pásme TeV).</w:t>
      </w:r>
      <w:r w:rsidRPr="00FC6A68">
        <w:rPr>
          <w:rStyle w:val="notranslate"/>
          <w:rFonts w:ascii="Calibri" w:hAnsi="Calibri"/>
          <w:sz w:val="24"/>
          <w:szCs w:val="24"/>
        </w:rPr>
        <w:t xml:space="preserve"> </w:t>
      </w:r>
      <w:r w:rsidRPr="00FC6A68">
        <w:rPr>
          <w:rStyle w:val="hps"/>
          <w:rFonts w:ascii="Calibri" w:hAnsi="Calibri"/>
          <w:sz w:val="24"/>
          <w:szCs w:val="24"/>
        </w:rPr>
        <w:t xml:space="preserve">Z centra galaxie je pozorovaný obrovský výtrysk </w:t>
      </w:r>
      <w:r w:rsidRPr="00FC6A68">
        <w:rPr>
          <w:rStyle w:val="notranslate"/>
          <w:rFonts w:ascii="Calibri" w:hAnsi="Calibri"/>
          <w:sz w:val="24"/>
          <w:szCs w:val="24"/>
        </w:rPr>
        <w:t xml:space="preserve"> energetickej plazmy, ktorý vzniká v jadre a rozširuje smerom von najmenej 5000 svetelných rokov. </w:t>
      </w:r>
      <w:r w:rsidRPr="00FC6A68">
        <w:rPr>
          <w:rStyle w:val="Odkaznapoznmkupodiarou"/>
          <w:rFonts w:ascii="Calibri" w:hAnsi="Calibri"/>
          <w:sz w:val="24"/>
          <w:szCs w:val="24"/>
        </w:rPr>
        <w:footnoteReference w:id="47"/>
      </w:r>
      <w:r w:rsidRPr="00FC6A68">
        <w:rPr>
          <w:rFonts w:ascii="Calibri" w:hAnsi="Calibri"/>
          <w:b/>
          <w:sz w:val="24"/>
          <w:szCs w:val="24"/>
        </w:rPr>
        <w:t xml:space="preserve"> </w:t>
      </w:r>
      <w:r w:rsidRPr="00FC6A68">
        <w:rPr>
          <w:rStyle w:val="hps"/>
          <w:rFonts w:ascii="Calibri" w:hAnsi="Calibri"/>
          <w:sz w:val="24"/>
          <w:szCs w:val="24"/>
        </w:rPr>
        <w:t>Jadro</w:t>
      </w:r>
      <w:r w:rsidRPr="00FC6A68">
        <w:rPr>
          <w:rFonts w:ascii="Calibri" w:hAnsi="Calibri"/>
          <w:b/>
          <w:sz w:val="24"/>
          <w:szCs w:val="24"/>
        </w:rPr>
        <w:t xml:space="preserve"> </w:t>
      </w:r>
      <w:r w:rsidRPr="00FC6A68">
        <w:rPr>
          <w:rStyle w:val="hps"/>
          <w:rFonts w:ascii="Calibri" w:hAnsi="Calibri"/>
          <w:sz w:val="24"/>
          <w:szCs w:val="24"/>
        </w:rPr>
        <w:t>výtrysku</w:t>
      </w:r>
      <w:r w:rsidRPr="00FC6A68">
        <w:rPr>
          <w:rFonts w:ascii="Calibri" w:hAnsi="Calibri"/>
          <w:b/>
          <w:sz w:val="24"/>
          <w:szCs w:val="24"/>
        </w:rPr>
        <w:t xml:space="preserve"> </w:t>
      </w:r>
      <w:r w:rsidRPr="00FC6A68">
        <w:rPr>
          <w:rStyle w:val="hps"/>
          <w:rFonts w:ascii="Calibri" w:hAnsi="Calibri"/>
          <w:sz w:val="24"/>
          <w:szCs w:val="24"/>
        </w:rPr>
        <w:t>sa</w:t>
      </w:r>
      <w:r w:rsidRPr="00FC6A68">
        <w:rPr>
          <w:rFonts w:ascii="Calibri" w:hAnsi="Calibri"/>
          <w:b/>
          <w:sz w:val="24"/>
          <w:szCs w:val="24"/>
        </w:rPr>
        <w:t xml:space="preserve"> </w:t>
      </w:r>
      <w:r w:rsidRPr="00FC6A68">
        <w:rPr>
          <w:rStyle w:val="hps"/>
          <w:rFonts w:ascii="Calibri" w:hAnsi="Calibri"/>
          <w:sz w:val="24"/>
          <w:szCs w:val="24"/>
        </w:rPr>
        <w:t>v</w:t>
      </w:r>
      <w:r w:rsidRPr="00FC6A68">
        <w:rPr>
          <w:rFonts w:ascii="Calibri" w:hAnsi="Calibri"/>
          <w:b/>
          <w:sz w:val="24"/>
          <w:szCs w:val="24"/>
        </w:rPr>
        <w:t xml:space="preserve"> </w:t>
      </w:r>
      <w:r w:rsidRPr="00FC6A68">
        <w:rPr>
          <w:rStyle w:val="hps"/>
          <w:rFonts w:ascii="Calibri" w:hAnsi="Calibri"/>
          <w:sz w:val="24"/>
          <w:szCs w:val="24"/>
        </w:rPr>
        <w:t>rádiovom</w:t>
      </w:r>
      <w:r w:rsidRPr="00FC6A68">
        <w:rPr>
          <w:rFonts w:ascii="Calibri" w:hAnsi="Calibri"/>
          <w:b/>
          <w:sz w:val="24"/>
          <w:szCs w:val="24"/>
        </w:rPr>
        <w:t xml:space="preserve"> </w:t>
      </w:r>
      <w:r w:rsidRPr="00FC6A68">
        <w:rPr>
          <w:rStyle w:val="hps"/>
          <w:rFonts w:ascii="Calibri" w:hAnsi="Calibri"/>
          <w:sz w:val="24"/>
          <w:szCs w:val="24"/>
        </w:rPr>
        <w:t>pásme</w:t>
      </w:r>
      <w:r w:rsidRPr="00FC6A68">
        <w:rPr>
          <w:rFonts w:ascii="Calibri" w:hAnsi="Calibri"/>
          <w:b/>
          <w:sz w:val="24"/>
          <w:szCs w:val="24"/>
        </w:rPr>
        <w:t xml:space="preserve"> </w:t>
      </w:r>
      <w:r w:rsidRPr="00FC6A68">
        <w:rPr>
          <w:rStyle w:val="hps"/>
          <w:rFonts w:ascii="Calibri" w:hAnsi="Calibri"/>
          <w:sz w:val="24"/>
          <w:szCs w:val="24"/>
        </w:rPr>
        <w:t>43</w:t>
      </w:r>
      <w:r w:rsidRPr="00FC6A68">
        <w:rPr>
          <w:rFonts w:ascii="Calibri" w:hAnsi="Calibri"/>
          <w:b/>
          <w:sz w:val="24"/>
          <w:szCs w:val="24"/>
        </w:rPr>
        <w:t xml:space="preserve"> </w:t>
      </w:r>
      <w:r w:rsidRPr="00FC6A68">
        <w:rPr>
          <w:rStyle w:val="hps"/>
          <w:rFonts w:ascii="Calibri" w:hAnsi="Calibri"/>
          <w:sz w:val="24"/>
          <w:szCs w:val="24"/>
        </w:rPr>
        <w:t>GHz</w:t>
      </w:r>
      <w:r w:rsidRPr="00FC6A68">
        <w:rPr>
          <w:rFonts w:ascii="Calibri" w:hAnsi="Calibri"/>
          <w:b/>
          <w:sz w:val="24"/>
          <w:szCs w:val="24"/>
        </w:rPr>
        <w:t xml:space="preserve"> </w:t>
      </w:r>
      <w:r w:rsidRPr="00FC6A68">
        <w:rPr>
          <w:rStyle w:val="hps"/>
          <w:rFonts w:ascii="Calibri" w:hAnsi="Calibri"/>
          <w:sz w:val="24"/>
          <w:szCs w:val="24"/>
        </w:rPr>
        <w:t>nachádza</w:t>
      </w:r>
      <w:r w:rsidRPr="00FC6A68">
        <w:rPr>
          <w:rFonts w:ascii="Calibri" w:hAnsi="Calibri"/>
          <w:b/>
          <w:sz w:val="24"/>
          <w:szCs w:val="24"/>
        </w:rPr>
        <w:t xml:space="preserve"> </w:t>
      </w:r>
      <w:r w:rsidRPr="00FC6A68">
        <w:rPr>
          <w:rStyle w:val="hps"/>
          <w:rFonts w:ascii="Calibri" w:hAnsi="Calibri"/>
          <w:sz w:val="24"/>
          <w:szCs w:val="24"/>
        </w:rPr>
        <w:t>vo</w:t>
      </w:r>
      <w:r w:rsidRPr="00FC6A68">
        <w:rPr>
          <w:rFonts w:ascii="Calibri" w:hAnsi="Calibri"/>
          <w:b/>
          <w:sz w:val="24"/>
          <w:szCs w:val="24"/>
        </w:rPr>
        <w:t xml:space="preserve"> </w:t>
      </w:r>
      <w:r w:rsidRPr="00FC6A68">
        <w:rPr>
          <w:rStyle w:val="hps"/>
          <w:rFonts w:ascii="Calibri" w:hAnsi="Calibri"/>
          <w:sz w:val="24"/>
          <w:szCs w:val="24"/>
        </w:rPr>
        <w:t>vzdialenosti</w:t>
      </w:r>
      <w:r w:rsidRPr="00FC6A68">
        <w:rPr>
          <w:rFonts w:ascii="Calibri" w:hAnsi="Calibri"/>
          <w:b/>
          <w:sz w:val="24"/>
          <w:szCs w:val="24"/>
        </w:rPr>
        <w:t xml:space="preserve"> </w:t>
      </w:r>
      <w:r w:rsidRPr="00FC6A68">
        <w:rPr>
          <w:rStyle w:val="hps"/>
          <w:rFonts w:ascii="Calibri" w:hAnsi="Calibri"/>
          <w:sz w:val="24"/>
          <w:szCs w:val="24"/>
        </w:rPr>
        <w:t>≈20</w:t>
      </w:r>
      <w:r w:rsidRPr="00FC6A68">
        <w:rPr>
          <w:rFonts w:ascii="Calibri" w:hAnsi="Calibri"/>
          <w:b/>
          <w:sz w:val="24"/>
          <w:szCs w:val="24"/>
        </w:rPr>
        <w:t xml:space="preserve"> </w:t>
      </w:r>
      <w:r w:rsidRPr="00FC6A68">
        <w:rPr>
          <w:rStyle w:val="hps"/>
          <w:rFonts w:ascii="Calibri" w:hAnsi="Calibri"/>
          <w:sz w:val="24"/>
          <w:szCs w:val="24"/>
        </w:rPr>
        <w:t>Schwarzschildových</w:t>
      </w:r>
      <w:r w:rsidRPr="00FC6A68">
        <w:rPr>
          <w:rFonts w:ascii="Calibri" w:hAnsi="Calibri"/>
          <w:b/>
          <w:sz w:val="24"/>
          <w:szCs w:val="24"/>
        </w:rPr>
        <w:t xml:space="preserve"> </w:t>
      </w:r>
      <w:r w:rsidRPr="00FC6A68">
        <w:rPr>
          <w:rStyle w:val="hps"/>
          <w:rFonts w:ascii="Calibri" w:hAnsi="Calibri"/>
          <w:sz w:val="24"/>
          <w:szCs w:val="24"/>
        </w:rPr>
        <w:t>polomerov</w:t>
      </w:r>
      <w:r w:rsidRPr="00FC6A68">
        <w:rPr>
          <w:rFonts w:ascii="Calibri" w:hAnsi="Calibri"/>
          <w:b/>
          <w:sz w:val="24"/>
          <w:szCs w:val="24"/>
        </w:rPr>
        <w:t xml:space="preserve"> </w:t>
      </w:r>
      <w:r w:rsidRPr="00FC6A68">
        <w:rPr>
          <w:rStyle w:val="hps"/>
          <w:rFonts w:ascii="Calibri" w:hAnsi="Calibri"/>
          <w:sz w:val="24"/>
          <w:szCs w:val="24"/>
        </w:rPr>
        <w:t>od</w:t>
      </w:r>
      <w:r w:rsidRPr="00FC6A68">
        <w:rPr>
          <w:rFonts w:ascii="Calibri" w:hAnsi="Calibri"/>
          <w:b/>
          <w:sz w:val="24"/>
          <w:szCs w:val="24"/>
        </w:rPr>
        <w:t xml:space="preserve"> </w:t>
      </w:r>
      <w:r w:rsidR="00550FDB" w:rsidRPr="00550FDB">
        <w:rPr>
          <w:rFonts w:ascii="Calibri" w:hAnsi="Calibri"/>
          <w:sz w:val="24"/>
          <w:szCs w:val="24"/>
        </w:rPr>
        <w:t xml:space="preserve">centrálnej čiernej diery </w:t>
      </w:r>
      <w:r w:rsidR="00550FDB" w:rsidRPr="00FC6A68">
        <w:rPr>
          <w:rStyle w:val="hps"/>
          <w:rFonts w:ascii="Calibri" w:hAnsi="Calibri"/>
          <w:sz w:val="24"/>
          <w:szCs w:val="24"/>
        </w:rPr>
        <w:t xml:space="preserve"> </w:t>
      </w:r>
      <w:r w:rsidRPr="00FC6A68">
        <w:rPr>
          <w:rStyle w:val="hps"/>
          <w:rFonts w:ascii="Calibri" w:hAnsi="Calibri"/>
          <w:sz w:val="24"/>
          <w:szCs w:val="24"/>
        </w:rPr>
        <w:t>v</w:t>
      </w:r>
      <w:r w:rsidRPr="00FC6A68">
        <w:rPr>
          <w:rFonts w:ascii="Calibri" w:hAnsi="Calibri"/>
          <w:b/>
          <w:sz w:val="24"/>
          <w:szCs w:val="24"/>
        </w:rPr>
        <w:t xml:space="preserve"> </w:t>
      </w:r>
      <w:r w:rsidRPr="00FC6A68">
        <w:rPr>
          <w:rStyle w:val="hps"/>
          <w:rFonts w:ascii="Calibri" w:hAnsi="Calibri"/>
          <w:sz w:val="24"/>
          <w:szCs w:val="24"/>
        </w:rPr>
        <w:t>centre</w:t>
      </w:r>
      <w:r w:rsidRPr="005236BF">
        <w:rPr>
          <w:b/>
          <w:sz w:val="24"/>
          <w:szCs w:val="24"/>
        </w:rPr>
        <w:t xml:space="preserve"> </w:t>
      </w:r>
      <w:r w:rsidRPr="005236BF">
        <w:rPr>
          <w:rStyle w:val="hps"/>
          <w:sz w:val="24"/>
          <w:szCs w:val="24"/>
        </w:rPr>
        <w:t>galaxie</w:t>
      </w:r>
      <w:r w:rsidRPr="005236BF">
        <w:rPr>
          <w:b/>
          <w:sz w:val="24"/>
          <w:szCs w:val="24"/>
        </w:rPr>
        <w:t xml:space="preserve">. </w:t>
      </w:r>
      <w:r w:rsidRPr="005236BF">
        <w:rPr>
          <w:rStyle w:val="hps"/>
          <w:sz w:val="24"/>
          <w:szCs w:val="24"/>
        </w:rPr>
        <w:t xml:space="preserve">Odtiaľ </w:t>
      </w:r>
      <w:r w:rsidRPr="005236BF">
        <w:rPr>
          <w:sz w:val="24"/>
          <w:szCs w:val="24"/>
        </w:rPr>
        <w:t xml:space="preserve"> </w:t>
      </w:r>
      <w:r w:rsidRPr="005236BF">
        <w:rPr>
          <w:rStyle w:val="hps"/>
          <w:sz w:val="24"/>
          <w:szCs w:val="24"/>
        </w:rPr>
        <w:t>výtrysk</w:t>
      </w:r>
      <w:r w:rsidRPr="005236BF">
        <w:rPr>
          <w:sz w:val="24"/>
          <w:szCs w:val="24"/>
        </w:rPr>
        <w:t xml:space="preserve"> </w:t>
      </w:r>
      <w:r w:rsidRPr="005236BF">
        <w:rPr>
          <w:rStyle w:val="hps"/>
          <w:sz w:val="24"/>
          <w:szCs w:val="24"/>
        </w:rPr>
        <w:t>vyviera</w:t>
      </w:r>
      <w:r w:rsidRPr="005236BF">
        <w:rPr>
          <w:sz w:val="24"/>
          <w:szCs w:val="24"/>
        </w:rPr>
        <w:t xml:space="preserve"> </w:t>
      </w:r>
      <w:r w:rsidRPr="005236BF">
        <w:rPr>
          <w:rStyle w:val="hps"/>
          <w:sz w:val="24"/>
          <w:szCs w:val="24"/>
        </w:rPr>
        <w:t>v</w:t>
      </w:r>
      <w:r w:rsidRPr="005236BF">
        <w:rPr>
          <w:sz w:val="24"/>
          <w:szCs w:val="24"/>
        </w:rPr>
        <w:t xml:space="preserve"> </w:t>
      </w:r>
      <w:r w:rsidRPr="005236BF">
        <w:rPr>
          <w:rStyle w:val="hps"/>
          <w:sz w:val="24"/>
          <w:szCs w:val="24"/>
        </w:rPr>
        <w:t>radiálnom</w:t>
      </w:r>
      <w:r w:rsidRPr="005236BF">
        <w:rPr>
          <w:sz w:val="24"/>
          <w:szCs w:val="24"/>
        </w:rPr>
        <w:t xml:space="preserve"> </w:t>
      </w:r>
      <w:r w:rsidRPr="005236BF">
        <w:rPr>
          <w:rStyle w:val="hps"/>
          <w:sz w:val="24"/>
          <w:szCs w:val="24"/>
        </w:rPr>
        <w:t>smere ako</w:t>
      </w:r>
      <w:r w:rsidRPr="005236BF">
        <w:rPr>
          <w:sz w:val="24"/>
          <w:szCs w:val="24"/>
        </w:rPr>
        <w:t xml:space="preserve"> </w:t>
      </w:r>
      <w:r w:rsidRPr="005236BF">
        <w:rPr>
          <w:rStyle w:val="hps"/>
          <w:sz w:val="24"/>
          <w:szCs w:val="24"/>
        </w:rPr>
        <w:t>vejár</w:t>
      </w:r>
      <w:r w:rsidRPr="005236BF">
        <w:rPr>
          <w:sz w:val="24"/>
          <w:szCs w:val="24"/>
        </w:rPr>
        <w:t xml:space="preserve">, </w:t>
      </w:r>
      <w:r w:rsidRPr="005236BF">
        <w:rPr>
          <w:rStyle w:val="hps"/>
          <w:sz w:val="24"/>
          <w:szCs w:val="24"/>
        </w:rPr>
        <w:t>ale postupne</w:t>
      </w:r>
      <w:r w:rsidRPr="005236BF">
        <w:rPr>
          <w:sz w:val="24"/>
          <w:szCs w:val="24"/>
        </w:rPr>
        <w:t xml:space="preserve"> </w:t>
      </w:r>
      <w:r w:rsidRPr="005236BF">
        <w:rPr>
          <w:rStyle w:val="hps"/>
          <w:sz w:val="24"/>
          <w:szCs w:val="24"/>
        </w:rPr>
        <w:t>sa</w:t>
      </w:r>
      <w:r w:rsidRPr="005236BF">
        <w:rPr>
          <w:sz w:val="24"/>
          <w:szCs w:val="24"/>
        </w:rPr>
        <w:t xml:space="preserve"> </w:t>
      </w:r>
      <w:r w:rsidRPr="005236BF">
        <w:rPr>
          <w:rStyle w:val="hps"/>
          <w:sz w:val="24"/>
          <w:szCs w:val="24"/>
        </w:rPr>
        <w:t>zmení</w:t>
      </w:r>
      <w:r w:rsidRPr="005236BF">
        <w:rPr>
          <w:sz w:val="24"/>
          <w:szCs w:val="24"/>
        </w:rPr>
        <w:t xml:space="preserve"> </w:t>
      </w:r>
      <w:r w:rsidRPr="005236BF">
        <w:rPr>
          <w:rStyle w:val="hps"/>
          <w:sz w:val="24"/>
          <w:szCs w:val="24"/>
        </w:rPr>
        <w:t>na</w:t>
      </w:r>
      <w:r w:rsidRPr="005236BF">
        <w:rPr>
          <w:sz w:val="24"/>
          <w:szCs w:val="24"/>
        </w:rPr>
        <w:t xml:space="preserve"> </w:t>
      </w:r>
      <w:r w:rsidRPr="005236BF">
        <w:rPr>
          <w:rStyle w:val="hps"/>
          <w:sz w:val="24"/>
          <w:szCs w:val="24"/>
        </w:rPr>
        <w:t>valček</w:t>
      </w:r>
      <w:r w:rsidRPr="005236BF">
        <w:rPr>
          <w:sz w:val="24"/>
          <w:szCs w:val="24"/>
        </w:rPr>
        <w:t xml:space="preserve">, </w:t>
      </w:r>
      <w:r w:rsidRPr="005236BF">
        <w:rPr>
          <w:rStyle w:val="hps"/>
          <w:sz w:val="24"/>
          <w:szCs w:val="24"/>
        </w:rPr>
        <w:t>ktorý zostáva</w:t>
      </w:r>
      <w:r w:rsidRPr="005236BF">
        <w:rPr>
          <w:sz w:val="24"/>
          <w:szCs w:val="24"/>
        </w:rPr>
        <w:t xml:space="preserve"> </w:t>
      </w:r>
      <w:r w:rsidRPr="005236BF">
        <w:rPr>
          <w:rStyle w:val="hps"/>
          <w:sz w:val="24"/>
          <w:szCs w:val="24"/>
        </w:rPr>
        <w:t>úzky</w:t>
      </w:r>
      <w:r w:rsidRPr="005236BF">
        <w:rPr>
          <w:sz w:val="24"/>
          <w:szCs w:val="24"/>
        </w:rPr>
        <w:t xml:space="preserve"> </w:t>
      </w:r>
      <w:r w:rsidRPr="005236BF">
        <w:rPr>
          <w:rStyle w:val="hps"/>
          <w:sz w:val="24"/>
          <w:szCs w:val="24"/>
        </w:rPr>
        <w:t>až</w:t>
      </w:r>
      <w:r w:rsidRPr="005236BF">
        <w:rPr>
          <w:sz w:val="24"/>
          <w:szCs w:val="24"/>
        </w:rPr>
        <w:t xml:space="preserve"> </w:t>
      </w:r>
      <w:r w:rsidRPr="005236BF">
        <w:rPr>
          <w:rStyle w:val="hps"/>
          <w:sz w:val="24"/>
          <w:szCs w:val="24"/>
        </w:rPr>
        <w:t>do</w:t>
      </w:r>
      <w:r w:rsidRPr="005236BF">
        <w:rPr>
          <w:sz w:val="24"/>
          <w:szCs w:val="24"/>
        </w:rPr>
        <w:t xml:space="preserve"> </w:t>
      </w:r>
      <w:r w:rsidRPr="005236BF">
        <w:rPr>
          <w:rStyle w:val="hps"/>
          <w:sz w:val="24"/>
          <w:szCs w:val="24"/>
        </w:rPr>
        <w:t>vzdialenosti 100</w:t>
      </w:r>
      <w:r w:rsidRPr="005236BF">
        <w:rPr>
          <w:sz w:val="24"/>
          <w:szCs w:val="24"/>
        </w:rPr>
        <w:t xml:space="preserve"> </w:t>
      </w:r>
      <w:r w:rsidRPr="005236BF">
        <w:rPr>
          <w:rStyle w:val="hps"/>
          <w:sz w:val="24"/>
          <w:szCs w:val="24"/>
        </w:rPr>
        <w:t>tis</w:t>
      </w:r>
      <w:r w:rsidRPr="005236BF">
        <w:rPr>
          <w:sz w:val="24"/>
          <w:szCs w:val="24"/>
        </w:rPr>
        <w:t xml:space="preserve">. </w:t>
      </w:r>
      <w:r w:rsidRPr="005236BF">
        <w:rPr>
          <w:rStyle w:val="hps"/>
          <w:sz w:val="24"/>
          <w:szCs w:val="24"/>
        </w:rPr>
        <w:t>Schw</w:t>
      </w:r>
      <w:r w:rsidRPr="005236BF">
        <w:rPr>
          <w:sz w:val="24"/>
          <w:szCs w:val="24"/>
        </w:rPr>
        <w:t xml:space="preserve">. </w:t>
      </w:r>
      <w:r w:rsidRPr="005236BF">
        <w:rPr>
          <w:rStyle w:val="hps"/>
          <w:sz w:val="24"/>
          <w:szCs w:val="24"/>
        </w:rPr>
        <w:t>polomerov</w:t>
      </w:r>
      <w:r w:rsidRPr="005236BF">
        <w:rPr>
          <w:sz w:val="24"/>
          <w:szCs w:val="24"/>
        </w:rPr>
        <w:t xml:space="preserve"> </w:t>
      </w:r>
      <w:r w:rsidRPr="005236BF">
        <w:rPr>
          <w:rStyle w:val="hps"/>
          <w:sz w:val="24"/>
          <w:szCs w:val="24"/>
        </w:rPr>
        <w:t>(</w:t>
      </w:r>
      <w:r w:rsidRPr="005236BF">
        <w:rPr>
          <w:sz w:val="24"/>
          <w:szCs w:val="24"/>
        </w:rPr>
        <w:t xml:space="preserve">1 </w:t>
      </w:r>
      <w:r w:rsidRPr="005236BF">
        <w:rPr>
          <w:rStyle w:val="hps"/>
          <w:sz w:val="24"/>
          <w:szCs w:val="24"/>
        </w:rPr>
        <w:t>Rs</w:t>
      </w:r>
      <w:r w:rsidRPr="005236BF">
        <w:rPr>
          <w:sz w:val="24"/>
          <w:szCs w:val="24"/>
        </w:rPr>
        <w:t xml:space="preserve"> </w:t>
      </w:r>
      <w:r w:rsidRPr="005236BF">
        <w:rPr>
          <w:rStyle w:val="hps"/>
          <w:sz w:val="24"/>
          <w:szCs w:val="24"/>
        </w:rPr>
        <w:t>≈</w:t>
      </w:r>
      <w:r w:rsidRPr="005236BF">
        <w:rPr>
          <w:sz w:val="24"/>
          <w:szCs w:val="24"/>
        </w:rPr>
        <w:t xml:space="preserve"> </w:t>
      </w:r>
      <w:r w:rsidRPr="005236BF">
        <w:rPr>
          <w:rStyle w:val="hps"/>
          <w:sz w:val="24"/>
          <w:szCs w:val="24"/>
        </w:rPr>
        <w:t>130</w:t>
      </w:r>
      <w:r w:rsidRPr="005236BF">
        <w:rPr>
          <w:sz w:val="24"/>
          <w:szCs w:val="24"/>
        </w:rPr>
        <w:t xml:space="preserve"> </w:t>
      </w:r>
      <w:r w:rsidRPr="005236BF">
        <w:rPr>
          <w:rStyle w:val="hps"/>
          <w:sz w:val="24"/>
          <w:szCs w:val="24"/>
        </w:rPr>
        <w:t>AU</w:t>
      </w:r>
      <w:r w:rsidRPr="005236BF">
        <w:rPr>
          <w:sz w:val="24"/>
          <w:szCs w:val="24"/>
        </w:rPr>
        <w:t xml:space="preserve"> </w:t>
      </w:r>
      <w:r w:rsidRPr="005236BF">
        <w:rPr>
          <w:rStyle w:val="hps"/>
          <w:sz w:val="24"/>
          <w:szCs w:val="24"/>
        </w:rPr>
        <w:t>≈</w:t>
      </w:r>
      <w:r w:rsidRPr="005236BF">
        <w:rPr>
          <w:sz w:val="24"/>
          <w:szCs w:val="24"/>
        </w:rPr>
        <w:t xml:space="preserve"> </w:t>
      </w:r>
      <w:r w:rsidRPr="005236BF">
        <w:rPr>
          <w:rStyle w:val="hps"/>
          <w:sz w:val="24"/>
          <w:szCs w:val="24"/>
        </w:rPr>
        <w:t>​​20</w:t>
      </w:r>
      <w:r w:rsidRPr="005236BF">
        <w:rPr>
          <w:sz w:val="24"/>
          <w:szCs w:val="24"/>
        </w:rPr>
        <w:t xml:space="preserve"> </w:t>
      </w:r>
      <w:r w:rsidRPr="005236BF">
        <w:rPr>
          <w:rStyle w:val="hps"/>
          <w:sz w:val="24"/>
          <w:szCs w:val="24"/>
        </w:rPr>
        <w:t>mld</w:t>
      </w:r>
      <w:r w:rsidRPr="005236BF">
        <w:rPr>
          <w:sz w:val="24"/>
          <w:szCs w:val="24"/>
        </w:rPr>
        <w:t xml:space="preserve">. </w:t>
      </w:r>
      <w:r w:rsidRPr="005236BF">
        <w:rPr>
          <w:rStyle w:val="hps"/>
          <w:sz w:val="24"/>
          <w:szCs w:val="24"/>
        </w:rPr>
        <w:t>km</w:t>
      </w:r>
      <w:r w:rsidRPr="005236BF">
        <w:rPr>
          <w:sz w:val="24"/>
          <w:szCs w:val="24"/>
        </w:rPr>
        <w:t>)</w:t>
      </w:r>
      <w:r w:rsidR="0033671A">
        <w:rPr>
          <w:sz w:val="24"/>
          <w:szCs w:val="24"/>
        </w:rPr>
        <w:t xml:space="preserve"> a to</w:t>
      </w:r>
      <w:r w:rsidRPr="005236BF">
        <w:rPr>
          <w:sz w:val="24"/>
          <w:szCs w:val="24"/>
        </w:rPr>
        <w:t xml:space="preserve"> </w:t>
      </w:r>
      <w:r w:rsidRPr="005236BF">
        <w:rPr>
          <w:rStyle w:val="hps"/>
          <w:sz w:val="24"/>
          <w:szCs w:val="24"/>
        </w:rPr>
        <w:t>vďaka</w:t>
      </w:r>
      <w:r w:rsidRPr="005236BF">
        <w:rPr>
          <w:sz w:val="24"/>
          <w:szCs w:val="24"/>
        </w:rPr>
        <w:t xml:space="preserve"> </w:t>
      </w:r>
      <w:r w:rsidRPr="005236BF">
        <w:rPr>
          <w:rStyle w:val="hps"/>
          <w:sz w:val="24"/>
          <w:szCs w:val="24"/>
        </w:rPr>
        <w:t>silnému</w:t>
      </w:r>
      <w:r w:rsidRPr="005236BF">
        <w:rPr>
          <w:sz w:val="24"/>
          <w:szCs w:val="24"/>
        </w:rPr>
        <w:t xml:space="preserve"> </w:t>
      </w:r>
      <w:r w:rsidR="0033671A">
        <w:rPr>
          <w:rStyle w:val="hps"/>
          <w:sz w:val="24"/>
          <w:szCs w:val="24"/>
        </w:rPr>
        <w:t>šr</w:t>
      </w:r>
      <w:r w:rsidRPr="005236BF">
        <w:rPr>
          <w:rStyle w:val="hps"/>
          <w:sz w:val="24"/>
          <w:szCs w:val="24"/>
        </w:rPr>
        <w:t>ubovicovému</w:t>
      </w:r>
      <w:r w:rsidRPr="005236BF">
        <w:rPr>
          <w:sz w:val="24"/>
          <w:szCs w:val="24"/>
        </w:rPr>
        <w:t xml:space="preserve"> </w:t>
      </w:r>
      <w:r w:rsidRPr="005236BF">
        <w:rPr>
          <w:rStyle w:val="hps"/>
          <w:sz w:val="24"/>
          <w:szCs w:val="24"/>
        </w:rPr>
        <w:t>magnetickému poľu</w:t>
      </w:r>
      <w:r w:rsidRPr="005236BF">
        <w:rPr>
          <w:sz w:val="24"/>
          <w:szCs w:val="24"/>
        </w:rPr>
        <w:t xml:space="preserve">. </w:t>
      </w:r>
      <w:r w:rsidRPr="005236BF">
        <w:rPr>
          <w:rStyle w:val="hps"/>
          <w:sz w:val="24"/>
          <w:szCs w:val="24"/>
        </w:rPr>
        <w:t>Výsledok merania</w:t>
      </w:r>
      <w:r w:rsidRPr="005236BF">
        <w:rPr>
          <w:sz w:val="24"/>
          <w:szCs w:val="24"/>
        </w:rPr>
        <w:t xml:space="preserve"> </w:t>
      </w:r>
      <w:r w:rsidRPr="005236BF">
        <w:rPr>
          <w:rStyle w:val="hps"/>
          <w:sz w:val="24"/>
          <w:szCs w:val="24"/>
        </w:rPr>
        <w:t>poukazuje</w:t>
      </w:r>
      <w:r w:rsidRPr="005236BF">
        <w:rPr>
          <w:sz w:val="24"/>
          <w:szCs w:val="24"/>
        </w:rPr>
        <w:t xml:space="preserve"> </w:t>
      </w:r>
      <w:r w:rsidRPr="005236BF">
        <w:rPr>
          <w:rStyle w:val="hps"/>
          <w:sz w:val="24"/>
          <w:szCs w:val="24"/>
        </w:rPr>
        <w:t>na</w:t>
      </w:r>
      <w:r w:rsidRPr="005236BF">
        <w:rPr>
          <w:sz w:val="24"/>
          <w:szCs w:val="24"/>
        </w:rPr>
        <w:t xml:space="preserve"> </w:t>
      </w:r>
      <w:r w:rsidRPr="005236BF">
        <w:rPr>
          <w:rStyle w:val="hps"/>
          <w:sz w:val="24"/>
          <w:szCs w:val="24"/>
        </w:rPr>
        <w:t>pomerne</w:t>
      </w:r>
      <w:r w:rsidRPr="005236BF">
        <w:rPr>
          <w:sz w:val="24"/>
          <w:szCs w:val="24"/>
        </w:rPr>
        <w:t xml:space="preserve"> </w:t>
      </w:r>
      <w:r w:rsidRPr="005236BF">
        <w:rPr>
          <w:rStyle w:val="hps"/>
          <w:sz w:val="24"/>
          <w:szCs w:val="24"/>
        </w:rPr>
        <w:t>nízku</w:t>
      </w:r>
      <w:r w:rsidRPr="005236BF">
        <w:rPr>
          <w:sz w:val="24"/>
          <w:szCs w:val="24"/>
        </w:rPr>
        <w:t xml:space="preserve"> </w:t>
      </w:r>
      <w:r w:rsidRPr="005236BF">
        <w:rPr>
          <w:rStyle w:val="hps"/>
          <w:sz w:val="24"/>
          <w:szCs w:val="24"/>
        </w:rPr>
        <w:t>schopnosť</w:t>
      </w:r>
      <w:r w:rsidRPr="005236BF">
        <w:rPr>
          <w:sz w:val="24"/>
          <w:szCs w:val="24"/>
        </w:rPr>
        <w:t xml:space="preserve"> </w:t>
      </w:r>
      <w:r>
        <w:rPr>
          <w:rStyle w:val="hps"/>
          <w:sz w:val="24"/>
          <w:szCs w:val="24"/>
        </w:rPr>
        <w:t>veľdie</w:t>
      </w:r>
      <w:r w:rsidRPr="005236BF">
        <w:rPr>
          <w:rStyle w:val="hps"/>
          <w:sz w:val="24"/>
          <w:szCs w:val="24"/>
        </w:rPr>
        <w:t>ry</w:t>
      </w:r>
      <w:r w:rsidRPr="005236BF">
        <w:rPr>
          <w:sz w:val="24"/>
          <w:szCs w:val="24"/>
        </w:rPr>
        <w:t xml:space="preserve"> </w:t>
      </w:r>
      <w:r w:rsidRPr="005236BF">
        <w:rPr>
          <w:rStyle w:val="hps"/>
          <w:sz w:val="24"/>
          <w:szCs w:val="24"/>
        </w:rPr>
        <w:t>pohlcovať</w:t>
      </w:r>
      <w:r w:rsidRPr="005236BF">
        <w:rPr>
          <w:sz w:val="24"/>
          <w:szCs w:val="24"/>
        </w:rPr>
        <w:t xml:space="preserve"> </w:t>
      </w:r>
      <w:r w:rsidRPr="005236BF">
        <w:rPr>
          <w:rStyle w:val="hps"/>
          <w:sz w:val="24"/>
          <w:szCs w:val="24"/>
        </w:rPr>
        <w:t>materiál, ktorý</w:t>
      </w:r>
      <w:r w:rsidRPr="005236BF">
        <w:rPr>
          <w:sz w:val="24"/>
          <w:szCs w:val="24"/>
        </w:rPr>
        <w:t xml:space="preserve"> </w:t>
      </w:r>
      <w:r w:rsidRPr="005236BF">
        <w:rPr>
          <w:rStyle w:val="hps"/>
          <w:sz w:val="24"/>
          <w:szCs w:val="24"/>
        </w:rPr>
        <w:t>na</w:t>
      </w:r>
      <w:r w:rsidRPr="005236BF">
        <w:rPr>
          <w:sz w:val="24"/>
          <w:szCs w:val="24"/>
        </w:rPr>
        <w:t xml:space="preserve"> </w:t>
      </w:r>
      <w:r w:rsidRPr="005236BF">
        <w:rPr>
          <w:rStyle w:val="hps"/>
          <w:sz w:val="24"/>
          <w:szCs w:val="24"/>
        </w:rPr>
        <w:t>ňu</w:t>
      </w:r>
      <w:r w:rsidRPr="005236BF">
        <w:rPr>
          <w:sz w:val="24"/>
          <w:szCs w:val="24"/>
        </w:rPr>
        <w:t xml:space="preserve"> </w:t>
      </w:r>
      <w:r w:rsidRPr="005236BF">
        <w:rPr>
          <w:rStyle w:val="hps"/>
          <w:sz w:val="24"/>
          <w:szCs w:val="24"/>
        </w:rPr>
        <w:t>dopadá</w:t>
      </w:r>
      <w:r w:rsidRPr="005236BF">
        <w:rPr>
          <w:sz w:val="24"/>
          <w:szCs w:val="24"/>
        </w:rPr>
        <w:t xml:space="preserve">. </w:t>
      </w:r>
      <w:r w:rsidRPr="005236BF">
        <w:rPr>
          <w:rStyle w:val="hps"/>
          <w:sz w:val="24"/>
          <w:szCs w:val="24"/>
        </w:rPr>
        <w:t>Veľký</w:t>
      </w:r>
      <w:r w:rsidRPr="005236BF">
        <w:rPr>
          <w:sz w:val="24"/>
          <w:szCs w:val="24"/>
        </w:rPr>
        <w:t xml:space="preserve"> </w:t>
      </w:r>
      <w:r w:rsidRPr="005236BF">
        <w:rPr>
          <w:rStyle w:val="hps"/>
          <w:sz w:val="24"/>
          <w:szCs w:val="24"/>
        </w:rPr>
        <w:t>zlomok</w:t>
      </w:r>
      <w:r w:rsidRPr="005236BF">
        <w:rPr>
          <w:sz w:val="24"/>
          <w:szCs w:val="24"/>
        </w:rPr>
        <w:t xml:space="preserve"> </w:t>
      </w:r>
      <w:r w:rsidRPr="005236BF">
        <w:rPr>
          <w:rStyle w:val="hps"/>
          <w:sz w:val="24"/>
          <w:szCs w:val="24"/>
        </w:rPr>
        <w:t>dopadajúceho</w:t>
      </w:r>
      <w:r w:rsidRPr="005236BF">
        <w:rPr>
          <w:sz w:val="24"/>
          <w:szCs w:val="24"/>
        </w:rPr>
        <w:t xml:space="preserve"> </w:t>
      </w:r>
      <w:r w:rsidRPr="005236BF">
        <w:rPr>
          <w:rStyle w:val="hps"/>
          <w:sz w:val="24"/>
          <w:szCs w:val="24"/>
        </w:rPr>
        <w:t>materiálu</w:t>
      </w:r>
      <w:r w:rsidRPr="005236BF">
        <w:rPr>
          <w:sz w:val="24"/>
          <w:szCs w:val="24"/>
        </w:rPr>
        <w:t xml:space="preserve"> </w:t>
      </w:r>
      <w:r w:rsidRPr="005236BF">
        <w:rPr>
          <w:rStyle w:val="hps"/>
          <w:sz w:val="24"/>
          <w:szCs w:val="24"/>
        </w:rPr>
        <w:t>zostane</w:t>
      </w:r>
      <w:r w:rsidRPr="005236BF">
        <w:rPr>
          <w:sz w:val="24"/>
          <w:szCs w:val="24"/>
        </w:rPr>
        <w:t xml:space="preserve"> </w:t>
      </w:r>
      <w:r w:rsidRPr="005236BF">
        <w:rPr>
          <w:rStyle w:val="hps"/>
          <w:sz w:val="24"/>
          <w:szCs w:val="24"/>
        </w:rPr>
        <w:t>rozhádzané</w:t>
      </w:r>
      <w:r w:rsidRPr="005236BF">
        <w:rPr>
          <w:sz w:val="24"/>
          <w:szCs w:val="24"/>
        </w:rPr>
        <w:t xml:space="preserve"> </w:t>
      </w:r>
      <w:r w:rsidRPr="005236BF">
        <w:rPr>
          <w:rStyle w:val="hps"/>
          <w:sz w:val="24"/>
          <w:szCs w:val="24"/>
        </w:rPr>
        <w:t>v</w:t>
      </w:r>
      <w:r w:rsidRPr="005236BF">
        <w:rPr>
          <w:sz w:val="24"/>
          <w:szCs w:val="24"/>
        </w:rPr>
        <w:t xml:space="preserve"> </w:t>
      </w:r>
      <w:r w:rsidRPr="005236BF">
        <w:rPr>
          <w:rStyle w:val="hps"/>
          <w:sz w:val="24"/>
          <w:szCs w:val="24"/>
        </w:rPr>
        <w:t>okolí</w:t>
      </w:r>
      <w:r w:rsidRPr="005236BF">
        <w:rPr>
          <w:sz w:val="24"/>
          <w:szCs w:val="24"/>
        </w:rPr>
        <w:t xml:space="preserve"> </w:t>
      </w:r>
      <w:r w:rsidRPr="005236BF">
        <w:rPr>
          <w:rStyle w:val="hps"/>
          <w:sz w:val="24"/>
          <w:szCs w:val="24"/>
        </w:rPr>
        <w:t>čiernej</w:t>
      </w:r>
      <w:r w:rsidRPr="005236BF">
        <w:rPr>
          <w:sz w:val="24"/>
          <w:szCs w:val="24"/>
        </w:rPr>
        <w:t xml:space="preserve"> </w:t>
      </w:r>
      <w:r>
        <w:rPr>
          <w:rStyle w:val="hps"/>
          <w:sz w:val="24"/>
          <w:szCs w:val="24"/>
        </w:rPr>
        <w:t>veľdiery</w:t>
      </w:r>
      <w:r w:rsidRPr="005236BF">
        <w:rPr>
          <w:sz w:val="24"/>
          <w:szCs w:val="24"/>
        </w:rPr>
        <w:t xml:space="preserve"> </w:t>
      </w:r>
      <w:r w:rsidRPr="005236BF">
        <w:rPr>
          <w:rStyle w:val="hps"/>
          <w:sz w:val="24"/>
          <w:szCs w:val="24"/>
        </w:rPr>
        <w:t>a</w:t>
      </w:r>
      <w:r w:rsidRPr="005236BF">
        <w:rPr>
          <w:sz w:val="24"/>
          <w:szCs w:val="24"/>
        </w:rPr>
        <w:t xml:space="preserve"> </w:t>
      </w:r>
      <w:r w:rsidRPr="005236BF">
        <w:rPr>
          <w:rStyle w:val="hps"/>
          <w:sz w:val="24"/>
          <w:szCs w:val="24"/>
        </w:rPr>
        <w:t>nakoniec</w:t>
      </w:r>
      <w:r w:rsidRPr="005236BF">
        <w:rPr>
          <w:sz w:val="24"/>
          <w:szCs w:val="24"/>
        </w:rPr>
        <w:t xml:space="preserve"> </w:t>
      </w:r>
      <w:r w:rsidRPr="005236BF">
        <w:rPr>
          <w:rStyle w:val="hps"/>
          <w:sz w:val="24"/>
          <w:szCs w:val="24"/>
        </w:rPr>
        <w:t>je vtiahnutý</w:t>
      </w:r>
      <w:r w:rsidRPr="005236BF">
        <w:rPr>
          <w:sz w:val="24"/>
          <w:szCs w:val="24"/>
        </w:rPr>
        <w:t xml:space="preserve"> </w:t>
      </w:r>
      <w:r w:rsidRPr="005236BF">
        <w:rPr>
          <w:rStyle w:val="hps"/>
          <w:sz w:val="24"/>
          <w:szCs w:val="24"/>
        </w:rPr>
        <w:t>do spomínaného</w:t>
      </w:r>
      <w:r w:rsidRPr="005236BF">
        <w:rPr>
          <w:sz w:val="24"/>
          <w:szCs w:val="24"/>
        </w:rPr>
        <w:t xml:space="preserve"> </w:t>
      </w:r>
      <w:r w:rsidRPr="005236BF">
        <w:rPr>
          <w:rStyle w:val="hps"/>
          <w:sz w:val="24"/>
          <w:szCs w:val="24"/>
        </w:rPr>
        <w:t>výtrysku</w:t>
      </w:r>
      <w:r w:rsidRPr="005236BF">
        <w:rPr>
          <w:sz w:val="24"/>
          <w:szCs w:val="24"/>
        </w:rPr>
        <w:t xml:space="preserve"> </w:t>
      </w:r>
      <w:r w:rsidRPr="005236BF">
        <w:rPr>
          <w:rStyle w:val="hps"/>
          <w:sz w:val="24"/>
          <w:szCs w:val="24"/>
        </w:rPr>
        <w:t>ovládaného</w:t>
      </w:r>
      <w:r w:rsidRPr="005236BF">
        <w:rPr>
          <w:sz w:val="24"/>
          <w:szCs w:val="24"/>
        </w:rPr>
        <w:t xml:space="preserve"> </w:t>
      </w:r>
      <w:r w:rsidRPr="005236BF">
        <w:rPr>
          <w:rStyle w:val="hps"/>
          <w:sz w:val="24"/>
          <w:szCs w:val="24"/>
        </w:rPr>
        <w:t>magnetickým</w:t>
      </w:r>
      <w:r w:rsidRPr="005236BF">
        <w:rPr>
          <w:sz w:val="24"/>
          <w:szCs w:val="24"/>
        </w:rPr>
        <w:t xml:space="preserve"> </w:t>
      </w:r>
      <w:r w:rsidRPr="005236BF">
        <w:rPr>
          <w:rStyle w:val="hps"/>
          <w:sz w:val="24"/>
          <w:szCs w:val="24"/>
        </w:rPr>
        <w:t>poľom</w:t>
      </w:r>
      <w:r w:rsidRPr="005236BF">
        <w:rPr>
          <w:sz w:val="24"/>
          <w:szCs w:val="24"/>
        </w:rPr>
        <w:t xml:space="preserve">. </w:t>
      </w:r>
    </w:p>
    <w:p w:rsidR="00B169DF" w:rsidRDefault="007C2A14" w:rsidP="00B169DF">
      <w:pPr>
        <w:keepNext/>
        <w:jc w:val="center"/>
      </w:pPr>
      <w:r>
        <w:rPr>
          <w:noProof/>
          <w:lang w:eastAsia="sk-SK"/>
        </w:rPr>
        <w:drawing>
          <wp:inline distT="0" distB="0" distL="0" distR="0" wp14:anchorId="75FEFA1B" wp14:editId="51CDD817">
            <wp:extent cx="4792593" cy="3578469"/>
            <wp:effectExtent l="0" t="0" r="8255" b="3175"/>
            <wp:docPr id="45" name="Obrázok 45" descr="Vi&amp;dcaron; popis. Kliknutím na snímku získate verziu s vyšším rozlíšením k dispozí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amp;dcaron; popis. Kliknutím na snímku získate verziu s vyšším rozlíšením k dispozícii."/>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798372" cy="3582784"/>
                    </a:xfrm>
                    <a:prstGeom prst="rect">
                      <a:avLst/>
                    </a:prstGeom>
                    <a:noFill/>
                    <a:ln>
                      <a:noFill/>
                    </a:ln>
                  </pic:spPr>
                </pic:pic>
              </a:graphicData>
            </a:graphic>
          </wp:inline>
        </w:drawing>
      </w:r>
    </w:p>
    <w:p w:rsidR="00B169DF" w:rsidRPr="00B169DF" w:rsidRDefault="00B169DF" w:rsidP="00B169DF">
      <w:pPr>
        <w:pStyle w:val="Popis"/>
        <w:jc w:val="center"/>
        <w:rPr>
          <w:b w:val="0"/>
          <w:color w:val="auto"/>
        </w:rPr>
      </w:pPr>
      <w:r w:rsidRPr="00B169DF">
        <w:rPr>
          <w:b w:val="0"/>
          <w:color w:val="auto"/>
        </w:rPr>
        <w:t xml:space="preserve">Obrázok </w:t>
      </w:r>
      <w:r w:rsidRPr="00B169DF">
        <w:rPr>
          <w:b w:val="0"/>
          <w:color w:val="auto"/>
        </w:rPr>
        <w:fldChar w:fldCharType="begin"/>
      </w:r>
      <w:r w:rsidRPr="00B169DF">
        <w:rPr>
          <w:b w:val="0"/>
          <w:color w:val="auto"/>
        </w:rPr>
        <w:instrText xml:space="preserve"> SEQ Obrázok \* ARABIC </w:instrText>
      </w:r>
      <w:r w:rsidRPr="00B169DF">
        <w:rPr>
          <w:b w:val="0"/>
          <w:color w:val="auto"/>
        </w:rPr>
        <w:fldChar w:fldCharType="separate"/>
      </w:r>
      <w:r w:rsidR="002A7536">
        <w:rPr>
          <w:b w:val="0"/>
          <w:noProof/>
          <w:color w:val="auto"/>
        </w:rPr>
        <w:t>95</w:t>
      </w:r>
      <w:r w:rsidRPr="00B169DF">
        <w:rPr>
          <w:b w:val="0"/>
          <w:color w:val="auto"/>
        </w:rPr>
        <w:fldChar w:fldCharType="end"/>
      </w:r>
      <w:r w:rsidRPr="00B169DF">
        <w:rPr>
          <w:b w:val="0"/>
          <w:color w:val="auto"/>
        </w:rPr>
        <w:t xml:space="preserve"> Pozorovaný výbuch v galaxii M 87. Zdroj: JA Biretta et al. , Hubble Heritage Team ( STScI / AURA ), NASA</w:t>
      </w:r>
    </w:p>
    <w:p w:rsidR="007C2A14" w:rsidRDefault="007C2A14" w:rsidP="007C2A14">
      <w:pPr>
        <w:jc w:val="center"/>
        <w:rPr>
          <w:sz w:val="24"/>
          <w:szCs w:val="24"/>
        </w:rPr>
      </w:pPr>
      <w:r w:rsidRPr="00E70309">
        <w:t xml:space="preserve"> </w:t>
      </w:r>
    </w:p>
    <w:p w:rsidR="007C2A14" w:rsidRDefault="006D2783" w:rsidP="007C2A14">
      <w:pPr>
        <w:pStyle w:val="Nadpis2"/>
      </w:pPr>
      <w:r>
        <w:t xml:space="preserve">21.5 </w:t>
      </w:r>
      <w:r w:rsidR="007C2A14">
        <w:t>Aktívne galaxie.</w:t>
      </w:r>
    </w:p>
    <w:p w:rsidR="007C2A14" w:rsidRDefault="007C2A14" w:rsidP="007C2A14">
      <w:pPr>
        <w:spacing w:after="0" w:line="240" w:lineRule="auto"/>
        <w:jc w:val="both"/>
        <w:rPr>
          <w:rStyle w:val="notranslate"/>
        </w:rPr>
      </w:pPr>
    </w:p>
    <w:p w:rsidR="007C2A14" w:rsidRPr="006E720C" w:rsidRDefault="007C2A14" w:rsidP="007C2A14">
      <w:pPr>
        <w:jc w:val="both"/>
        <w:rPr>
          <w:sz w:val="24"/>
          <w:szCs w:val="24"/>
        </w:rPr>
      </w:pPr>
      <w:r w:rsidRPr="006E720C">
        <w:rPr>
          <w:rStyle w:val="notranslate"/>
          <w:sz w:val="24"/>
          <w:szCs w:val="24"/>
        </w:rPr>
        <w:t>Aktívne galak</w:t>
      </w:r>
      <w:r w:rsidR="0033671A" w:rsidRPr="006E720C">
        <w:rPr>
          <w:rStyle w:val="notranslate"/>
          <w:sz w:val="24"/>
          <w:szCs w:val="24"/>
        </w:rPr>
        <w:t>tické jadrá, alebo AGN</w:t>
      </w:r>
      <w:r w:rsidRPr="006E720C">
        <w:rPr>
          <w:rStyle w:val="notranslate"/>
          <w:sz w:val="24"/>
          <w:szCs w:val="24"/>
        </w:rPr>
        <w:t>, sú</w:t>
      </w:r>
      <w:r w:rsidR="00550FDB">
        <w:rPr>
          <w:rStyle w:val="notranslate"/>
          <w:sz w:val="24"/>
          <w:szCs w:val="24"/>
        </w:rPr>
        <w:t xml:space="preserve"> galaxie s mimoriadne svetelnými jadrami, ktoré</w:t>
      </w:r>
      <w:r w:rsidR="006E720C" w:rsidRPr="006E720C">
        <w:rPr>
          <w:rStyle w:val="notranslate"/>
          <w:sz w:val="24"/>
          <w:szCs w:val="24"/>
        </w:rPr>
        <w:t xml:space="preserve"> sú</w:t>
      </w:r>
      <w:r w:rsidRPr="006E720C">
        <w:rPr>
          <w:rStyle w:val="notranslate"/>
          <w:sz w:val="24"/>
          <w:szCs w:val="24"/>
        </w:rPr>
        <w:t xml:space="preserve"> poháňané </w:t>
      </w:r>
      <w:r w:rsidR="00550FDB">
        <w:rPr>
          <w:rStyle w:val="notranslate"/>
          <w:sz w:val="24"/>
          <w:szCs w:val="24"/>
        </w:rPr>
        <w:t xml:space="preserve">centrálnymi </w:t>
      </w:r>
      <w:r w:rsidRPr="006E720C">
        <w:rPr>
          <w:rStyle w:val="notranslate"/>
          <w:sz w:val="24"/>
          <w:szCs w:val="24"/>
        </w:rPr>
        <w:t>čiernymi dierami v</w:t>
      </w:r>
      <w:r w:rsidR="0033671A" w:rsidRPr="006E720C">
        <w:rPr>
          <w:rStyle w:val="notranslate"/>
          <w:sz w:val="24"/>
          <w:szCs w:val="24"/>
        </w:rPr>
        <w:t xml:space="preserve"> i</w:t>
      </w:r>
      <w:r w:rsidRPr="006E720C">
        <w:rPr>
          <w:rStyle w:val="notranslate"/>
          <w:sz w:val="24"/>
          <w:szCs w:val="24"/>
        </w:rPr>
        <w:t>ch vnútri, ktor</w:t>
      </w:r>
      <w:r w:rsidR="00550FDB">
        <w:rPr>
          <w:rStyle w:val="notranslate"/>
          <w:sz w:val="24"/>
          <w:szCs w:val="24"/>
        </w:rPr>
        <w:t>ých hmotnosť</w:t>
      </w:r>
      <w:r w:rsidR="0033671A" w:rsidRPr="006E720C">
        <w:rPr>
          <w:rStyle w:val="notranslate"/>
          <w:sz w:val="24"/>
          <w:szCs w:val="24"/>
        </w:rPr>
        <w:t xml:space="preserve"> </w:t>
      </w:r>
      <w:r w:rsidR="00550FDB">
        <w:rPr>
          <w:rStyle w:val="notranslate"/>
          <w:sz w:val="24"/>
          <w:szCs w:val="24"/>
        </w:rPr>
        <w:t xml:space="preserve">dosahuje </w:t>
      </w:r>
      <w:r w:rsidR="0033671A" w:rsidRPr="006E720C">
        <w:rPr>
          <w:rStyle w:val="notranslate"/>
          <w:sz w:val="24"/>
          <w:szCs w:val="24"/>
        </w:rPr>
        <w:t>milióny až</w:t>
      </w:r>
      <w:r w:rsidR="00550FDB">
        <w:rPr>
          <w:rStyle w:val="notranslate"/>
          <w:sz w:val="24"/>
          <w:szCs w:val="24"/>
        </w:rPr>
        <w:t xml:space="preserve"> miliardy </w:t>
      </w:r>
      <w:r w:rsidR="0033671A" w:rsidRPr="006E720C">
        <w:rPr>
          <w:rStyle w:val="notranslate"/>
          <w:sz w:val="24"/>
          <w:szCs w:val="24"/>
        </w:rPr>
        <w:t xml:space="preserve"> M</w:t>
      </w:r>
      <w:r w:rsidR="0033671A" w:rsidRPr="006E720C">
        <w:rPr>
          <w:rStyle w:val="notranslate"/>
          <w:sz w:val="24"/>
          <w:szCs w:val="24"/>
          <w:vertAlign w:val="subscript"/>
        </w:rPr>
        <w:t>S.</w:t>
      </w:r>
      <w:r w:rsidRPr="006E720C">
        <w:rPr>
          <w:sz w:val="24"/>
          <w:szCs w:val="24"/>
        </w:rPr>
        <w:t xml:space="preserve"> </w:t>
      </w:r>
      <w:r w:rsidRPr="006E720C">
        <w:rPr>
          <w:rFonts w:eastAsia="Times New Roman" w:cs="Times New Roman"/>
          <w:sz w:val="24"/>
          <w:szCs w:val="24"/>
          <w:lang w:eastAsia="sk-SK"/>
        </w:rPr>
        <w:t xml:space="preserve"> </w:t>
      </w:r>
      <w:r w:rsidR="0033671A" w:rsidRPr="006E720C">
        <w:rPr>
          <w:rFonts w:eastAsia="Times New Roman" w:cs="Times New Roman"/>
          <w:sz w:val="24"/>
          <w:szCs w:val="24"/>
          <w:lang w:eastAsia="sk-SK"/>
        </w:rPr>
        <w:t>Príkladom môže byť</w:t>
      </w:r>
      <w:r w:rsidR="00550FDB">
        <w:rPr>
          <w:rFonts w:eastAsia="Times New Roman" w:cs="Times New Roman"/>
          <w:sz w:val="24"/>
          <w:szCs w:val="24"/>
          <w:lang w:eastAsia="sk-SK"/>
        </w:rPr>
        <w:t xml:space="preserve"> centrálna </w:t>
      </w:r>
      <w:r w:rsidR="0033671A" w:rsidRPr="006E720C">
        <w:rPr>
          <w:rFonts w:eastAsia="Times New Roman" w:cs="Times New Roman"/>
          <w:sz w:val="24"/>
          <w:szCs w:val="24"/>
          <w:lang w:eastAsia="sk-SK"/>
        </w:rPr>
        <w:t xml:space="preserve"> č</w:t>
      </w:r>
      <w:r w:rsidR="00550FDB">
        <w:rPr>
          <w:rFonts w:eastAsia="Times New Roman" w:cs="Times New Roman"/>
          <w:sz w:val="24"/>
          <w:szCs w:val="24"/>
          <w:lang w:eastAsia="sk-SK"/>
        </w:rPr>
        <w:t xml:space="preserve">ierna  </w:t>
      </w:r>
      <w:r w:rsidRPr="006E720C">
        <w:rPr>
          <w:rFonts w:eastAsia="Times New Roman" w:cs="Times New Roman"/>
          <w:sz w:val="24"/>
          <w:szCs w:val="24"/>
          <w:lang w:eastAsia="sk-SK"/>
        </w:rPr>
        <w:t>diera  v rádiogalaxii Cygnus A (z = 0,056)</w:t>
      </w:r>
      <w:r w:rsidR="0033671A" w:rsidRPr="006E720C">
        <w:rPr>
          <w:rFonts w:eastAsia="Times New Roman" w:cs="Times New Roman"/>
          <w:sz w:val="24"/>
          <w:szCs w:val="24"/>
          <w:lang w:eastAsia="sk-SK"/>
        </w:rPr>
        <w:t>, ktorá</w:t>
      </w:r>
      <w:r w:rsidRPr="006E720C">
        <w:rPr>
          <w:rFonts w:eastAsia="Times New Roman" w:cs="Times New Roman"/>
          <w:sz w:val="24"/>
          <w:szCs w:val="24"/>
          <w:lang w:eastAsia="sk-SK"/>
        </w:rPr>
        <w:t xml:space="preserve"> patrí aj v tejto škále medzi rekordmanov - jej hmotnosť</w:t>
      </w:r>
      <w:r w:rsidRPr="006E720C">
        <w:rPr>
          <w:rStyle w:val="Odkaznapoznmkupodiarou"/>
          <w:rFonts w:eastAsia="MS Gothic" w:cs="MS Gothic"/>
          <w:b/>
          <w:sz w:val="24"/>
          <w:szCs w:val="24"/>
          <w:lang w:eastAsia="sk-SK"/>
        </w:rPr>
        <w:footnoteReference w:id="48"/>
      </w:r>
      <w:r w:rsidRPr="006E720C">
        <w:rPr>
          <w:rFonts w:eastAsia="Times New Roman" w:cs="Times New Roman"/>
          <w:sz w:val="24"/>
          <w:szCs w:val="24"/>
          <w:lang w:eastAsia="sk-SK"/>
        </w:rPr>
        <w:t xml:space="preserve"> je o tri rády vyššia ako v prípade Sgr A</w:t>
      </w:r>
      <w:r w:rsidRPr="006E720C">
        <w:rPr>
          <w:rFonts w:eastAsia="Times New Roman" w:cs="Times New Roman"/>
          <w:sz w:val="24"/>
          <w:szCs w:val="24"/>
          <w:lang w:val="en-US" w:eastAsia="sk-SK"/>
        </w:rPr>
        <w:t>*</w:t>
      </w:r>
      <w:r w:rsidRPr="006E720C">
        <w:rPr>
          <w:rFonts w:eastAsia="Times New Roman" w:cs="Times New Roman"/>
          <w:sz w:val="24"/>
          <w:szCs w:val="24"/>
          <w:lang w:eastAsia="sk-SK"/>
        </w:rPr>
        <w:t xml:space="preserve">a to </w:t>
      </w:r>
      <m:oMath>
        <m:sSup>
          <m:sSupPr>
            <m:ctrlPr>
              <w:rPr>
                <w:rFonts w:ascii="Cambria Math" w:eastAsia="Times New Roman" w:hAnsi="Cambria Math" w:cs="Times New Roman"/>
                <w:i/>
                <w:sz w:val="24"/>
                <w:szCs w:val="24"/>
                <w:lang w:eastAsia="sk-SK"/>
              </w:rPr>
            </m:ctrlPr>
          </m:sSupPr>
          <m:e>
            <m:r>
              <w:rPr>
                <w:rFonts w:ascii="Cambria Math" w:eastAsia="Times New Roman" w:hAnsi="Cambria Math" w:cs="Times New Roman"/>
                <w:sz w:val="24"/>
                <w:szCs w:val="24"/>
                <w:lang w:eastAsia="sk-SK"/>
              </w:rPr>
              <m:t>2,5.10</m:t>
            </m:r>
          </m:e>
          <m:sup>
            <m:r>
              <w:rPr>
                <w:rFonts w:ascii="Cambria Math" w:eastAsia="Times New Roman" w:hAnsi="Cambria Math" w:cs="Times New Roman"/>
                <w:sz w:val="24"/>
                <w:szCs w:val="24"/>
                <w:lang w:eastAsia="sk-SK"/>
              </w:rPr>
              <m:t>9</m:t>
            </m:r>
          </m:sup>
        </m:sSup>
        <m:sSub>
          <m:sSubPr>
            <m:ctrlPr>
              <w:rPr>
                <w:rFonts w:ascii="Cambria Math" w:eastAsia="Times New Roman" w:hAnsi="Cambria Math" w:cs="Times New Roman"/>
                <w:i/>
                <w:sz w:val="24"/>
                <w:szCs w:val="24"/>
                <w:lang w:eastAsia="sk-SK"/>
              </w:rPr>
            </m:ctrlPr>
          </m:sSubPr>
          <m:e>
            <m:r>
              <w:rPr>
                <w:rFonts w:ascii="Cambria Math" w:eastAsia="Times New Roman" w:hAnsi="Cambria Math" w:cs="Times New Roman"/>
                <w:sz w:val="24"/>
                <w:szCs w:val="24"/>
                <w:lang w:eastAsia="sk-SK"/>
              </w:rPr>
              <m:t>M</m:t>
            </m:r>
          </m:e>
          <m:sub>
            <m:r>
              <w:rPr>
                <w:rFonts w:ascii="Cambria Math" w:eastAsia="Times New Roman" w:hAnsi="Cambria Math" w:cs="Times New Roman"/>
                <w:sz w:val="24"/>
                <w:szCs w:val="24"/>
                <w:lang w:eastAsia="sk-SK"/>
              </w:rPr>
              <m:t>s</m:t>
            </m:r>
          </m:sub>
        </m:sSub>
      </m:oMath>
      <w:r w:rsidRPr="006E720C">
        <w:rPr>
          <w:rFonts w:eastAsia="Times New Roman" w:cs="Times New Roman"/>
          <w:sz w:val="24"/>
          <w:szCs w:val="24"/>
          <w:lang w:eastAsia="sk-SK"/>
        </w:rPr>
        <w:t xml:space="preserve"> </w:t>
      </w:r>
      <w:r w:rsidRPr="006E720C">
        <w:rPr>
          <w:rFonts w:eastAsia="Times New Roman" w:cs="Times New Roman"/>
          <w:b/>
          <w:sz w:val="24"/>
          <w:szCs w:val="24"/>
          <w:lang w:eastAsia="sk-SK"/>
        </w:rPr>
        <w:t>.</w:t>
      </w:r>
      <w:r w:rsidRPr="006E720C">
        <w:rPr>
          <w:rStyle w:val="notranslate"/>
          <w:sz w:val="24"/>
          <w:szCs w:val="24"/>
        </w:rPr>
        <w:t xml:space="preserve"> </w:t>
      </w:r>
      <w:r w:rsidR="006E720C" w:rsidRPr="006E720C">
        <w:rPr>
          <w:rStyle w:val="notranslate"/>
          <w:sz w:val="24"/>
          <w:szCs w:val="24"/>
        </w:rPr>
        <w:t xml:space="preserve">Rekordmanom </w:t>
      </w:r>
      <w:r w:rsidR="00550FDB" w:rsidRPr="006E720C">
        <w:rPr>
          <w:rStyle w:val="notranslate"/>
          <w:sz w:val="24"/>
          <w:szCs w:val="24"/>
        </w:rPr>
        <w:t xml:space="preserve">sa </w:t>
      </w:r>
      <w:r w:rsidR="006E720C" w:rsidRPr="006E720C">
        <w:rPr>
          <w:rStyle w:val="notranslate"/>
          <w:sz w:val="24"/>
          <w:szCs w:val="24"/>
        </w:rPr>
        <w:t xml:space="preserve">však stala </w:t>
      </w:r>
      <w:r w:rsidR="006E720C" w:rsidRPr="006E720C">
        <w:rPr>
          <w:rStyle w:val="hps"/>
          <w:sz w:val="24"/>
          <w:szCs w:val="24"/>
        </w:rPr>
        <w:t>galaxia</w:t>
      </w:r>
      <w:r w:rsidR="006E720C" w:rsidRPr="006E720C">
        <w:rPr>
          <w:b/>
          <w:sz w:val="24"/>
          <w:szCs w:val="24"/>
        </w:rPr>
        <w:t xml:space="preserve"> </w:t>
      </w:r>
      <w:r w:rsidR="006E720C" w:rsidRPr="006E720C">
        <w:rPr>
          <w:rStyle w:val="hps"/>
          <w:sz w:val="24"/>
          <w:szCs w:val="24"/>
        </w:rPr>
        <w:t>Q0906</w:t>
      </w:r>
      <w:r w:rsidR="006E720C" w:rsidRPr="006E720C">
        <w:rPr>
          <w:b/>
          <w:sz w:val="24"/>
          <w:szCs w:val="24"/>
        </w:rPr>
        <w:t xml:space="preserve"> </w:t>
      </w:r>
      <w:r w:rsidR="006E720C" w:rsidRPr="006E720C">
        <w:rPr>
          <w:rStyle w:val="hps"/>
          <w:sz w:val="24"/>
          <w:szCs w:val="24"/>
        </w:rPr>
        <w:t>+</w:t>
      </w:r>
      <w:r w:rsidR="006E720C" w:rsidRPr="006E720C">
        <w:rPr>
          <w:b/>
          <w:sz w:val="24"/>
          <w:szCs w:val="24"/>
        </w:rPr>
        <w:t xml:space="preserve"> </w:t>
      </w:r>
      <w:r w:rsidR="006E720C" w:rsidRPr="006E720C">
        <w:rPr>
          <w:rStyle w:val="hps"/>
          <w:sz w:val="24"/>
          <w:szCs w:val="24"/>
        </w:rPr>
        <w:t>6930</w:t>
      </w:r>
      <w:r w:rsidR="006E720C" w:rsidRPr="006E720C">
        <w:rPr>
          <w:b/>
          <w:sz w:val="24"/>
          <w:szCs w:val="24"/>
        </w:rPr>
        <w:t xml:space="preserve"> </w:t>
      </w:r>
      <w:r w:rsidR="006E720C" w:rsidRPr="006E720C">
        <w:rPr>
          <w:rStyle w:val="hps"/>
          <w:sz w:val="24"/>
          <w:szCs w:val="24"/>
        </w:rPr>
        <w:t>(</w:t>
      </w:r>
      <w:r w:rsidR="006E720C" w:rsidRPr="006E720C">
        <w:rPr>
          <w:sz w:val="24"/>
          <w:szCs w:val="24"/>
        </w:rPr>
        <w:t>UMa), kde</w:t>
      </w:r>
      <w:r w:rsidR="006E720C" w:rsidRPr="006E720C">
        <w:rPr>
          <w:b/>
          <w:sz w:val="24"/>
          <w:szCs w:val="24"/>
        </w:rPr>
        <w:t xml:space="preserve"> </w:t>
      </w:r>
      <w:r w:rsidRPr="006E720C">
        <w:rPr>
          <w:rStyle w:val="hps"/>
          <w:sz w:val="24"/>
          <w:szCs w:val="24"/>
        </w:rPr>
        <w:t>hmotnosť</w:t>
      </w:r>
      <w:r w:rsidR="006E720C" w:rsidRPr="006E720C">
        <w:rPr>
          <w:rStyle w:val="hps"/>
          <w:sz w:val="24"/>
          <w:szCs w:val="24"/>
        </w:rPr>
        <w:t xml:space="preserve"> čiernej diery </w:t>
      </w:r>
      <w:r w:rsidRPr="006E720C">
        <w:rPr>
          <w:sz w:val="24"/>
          <w:szCs w:val="24"/>
        </w:rPr>
        <w:t xml:space="preserve"> </w:t>
      </w:r>
      <w:r w:rsidRPr="006E720C">
        <w:rPr>
          <w:rStyle w:val="hps"/>
          <w:sz w:val="24"/>
          <w:szCs w:val="24"/>
        </w:rPr>
        <w:t>odhadli</w:t>
      </w:r>
      <w:r w:rsidR="006E720C" w:rsidRPr="006E720C">
        <w:rPr>
          <w:rStyle w:val="hps"/>
          <w:sz w:val="24"/>
          <w:szCs w:val="24"/>
        </w:rPr>
        <w:t xml:space="preserve"> až </w:t>
      </w:r>
      <w:r w:rsidRPr="006E720C">
        <w:rPr>
          <w:sz w:val="24"/>
          <w:szCs w:val="24"/>
        </w:rPr>
        <w:t xml:space="preserve"> </w:t>
      </w:r>
      <w:r w:rsidRPr="006E720C">
        <w:rPr>
          <w:rStyle w:val="hps"/>
          <w:sz w:val="24"/>
          <w:szCs w:val="24"/>
        </w:rPr>
        <w:t>na</w:t>
      </w:r>
      <w:r w:rsidRPr="006E720C">
        <w:rPr>
          <w:sz w:val="24"/>
          <w:szCs w:val="24"/>
        </w:rPr>
        <w:t xml:space="preserve"> </w:t>
      </w:r>
      <w:r w:rsidRPr="006E720C">
        <w:rPr>
          <w:rStyle w:val="hps"/>
          <w:sz w:val="24"/>
          <w:szCs w:val="24"/>
        </w:rPr>
        <w:t>10</w:t>
      </w:r>
      <w:r w:rsidRPr="006E720C">
        <w:rPr>
          <w:sz w:val="24"/>
          <w:szCs w:val="24"/>
        </w:rPr>
        <w:t xml:space="preserve"> </w:t>
      </w:r>
      <w:r w:rsidRPr="006E720C">
        <w:rPr>
          <w:rStyle w:val="hps"/>
          <w:sz w:val="24"/>
          <w:szCs w:val="24"/>
        </w:rPr>
        <w:t>GM</w:t>
      </w:r>
      <w:r w:rsidR="006E720C" w:rsidRPr="006E720C">
        <w:rPr>
          <w:rStyle w:val="hps"/>
          <w:rFonts w:eastAsia="MS Gothic" w:cs="MS Gothic"/>
          <w:sz w:val="24"/>
          <w:szCs w:val="24"/>
          <w:vertAlign w:val="subscript"/>
        </w:rPr>
        <w:t>S</w:t>
      </w:r>
      <w:r w:rsidRPr="006E720C">
        <w:rPr>
          <w:sz w:val="24"/>
          <w:szCs w:val="24"/>
        </w:rPr>
        <w:t>.</w:t>
      </w:r>
    </w:p>
    <w:p w:rsidR="006E720C" w:rsidRDefault="007C2A14" w:rsidP="007C2A14">
      <w:pPr>
        <w:jc w:val="both"/>
        <w:rPr>
          <w:sz w:val="24"/>
          <w:szCs w:val="24"/>
        </w:rPr>
      </w:pPr>
      <w:r w:rsidRPr="002A4CEE">
        <w:rPr>
          <w:rStyle w:val="notranslate"/>
          <w:sz w:val="24"/>
          <w:szCs w:val="24"/>
        </w:rPr>
        <w:t>Ak je p</w:t>
      </w:r>
      <w:r w:rsidR="006E720C">
        <w:rPr>
          <w:rStyle w:val="notranslate"/>
          <w:sz w:val="24"/>
          <w:szCs w:val="24"/>
        </w:rPr>
        <w:t xml:space="preserve">lyn </w:t>
      </w:r>
      <w:r w:rsidRPr="002A4CEE">
        <w:rPr>
          <w:rStyle w:val="notranslate"/>
          <w:sz w:val="24"/>
          <w:szCs w:val="24"/>
        </w:rPr>
        <w:t xml:space="preserve"> zachytený gravitáciou obrích </w:t>
      </w:r>
      <w:r w:rsidR="006E720C">
        <w:rPr>
          <w:rStyle w:val="notranslate"/>
          <w:sz w:val="24"/>
          <w:szCs w:val="24"/>
        </w:rPr>
        <w:t>čiernych dier,  usadí sa do akré</w:t>
      </w:r>
      <w:r w:rsidRPr="002A4CEE">
        <w:rPr>
          <w:rStyle w:val="notranslate"/>
          <w:sz w:val="24"/>
          <w:szCs w:val="24"/>
        </w:rPr>
        <w:t xml:space="preserve">čneho disku a začne špirálovito klesať až do </w:t>
      </w:r>
      <w:r w:rsidR="006E720C">
        <w:rPr>
          <w:rStyle w:val="notranslate"/>
          <w:sz w:val="24"/>
          <w:szCs w:val="24"/>
        </w:rPr>
        <w:t>jej „</w:t>
      </w:r>
      <w:r w:rsidRPr="002A4CEE">
        <w:rPr>
          <w:rStyle w:val="notranslate"/>
          <w:sz w:val="24"/>
          <w:szCs w:val="24"/>
        </w:rPr>
        <w:t>útrob</w:t>
      </w:r>
      <w:r w:rsidR="006E720C">
        <w:rPr>
          <w:rStyle w:val="notranslate"/>
          <w:sz w:val="24"/>
          <w:szCs w:val="24"/>
        </w:rPr>
        <w:t>“</w:t>
      </w:r>
      <w:r w:rsidRPr="002A4CEE">
        <w:rPr>
          <w:rStyle w:val="notranslate"/>
          <w:sz w:val="24"/>
          <w:szCs w:val="24"/>
        </w:rPr>
        <w:t>. Pred tým, než plyn prekročí vonkajšiu hranicu čiernej diery (horizont udalostí</w:t>
      </w:r>
      <w:r w:rsidR="006E720C">
        <w:rPr>
          <w:rStyle w:val="notranslate"/>
          <w:sz w:val="24"/>
          <w:szCs w:val="24"/>
        </w:rPr>
        <w:t>), materiál vyprodukuje obrovské množstvo</w:t>
      </w:r>
      <w:r w:rsidRPr="002A4CEE">
        <w:rPr>
          <w:rStyle w:val="notranslate"/>
          <w:sz w:val="24"/>
          <w:szCs w:val="24"/>
        </w:rPr>
        <w:t xml:space="preserve"> elektromagnetického žiarenia.</w:t>
      </w:r>
      <w:r w:rsidRPr="002A4CEE">
        <w:rPr>
          <w:sz w:val="24"/>
          <w:szCs w:val="24"/>
        </w:rPr>
        <w:t xml:space="preserve"> </w:t>
      </w:r>
      <w:r w:rsidRPr="002A4CEE">
        <w:rPr>
          <w:rStyle w:val="notranslate"/>
          <w:sz w:val="24"/>
          <w:szCs w:val="24"/>
        </w:rPr>
        <w:t>V najžiarivejších AGN, viditeľné sve</w:t>
      </w:r>
      <w:r w:rsidR="00550FDB">
        <w:rPr>
          <w:rStyle w:val="notranslate"/>
          <w:sz w:val="24"/>
          <w:szCs w:val="24"/>
        </w:rPr>
        <w:t xml:space="preserve">tlo je omnoho väčšie, ako svetlo </w:t>
      </w:r>
      <w:r w:rsidRPr="002A4CEE">
        <w:rPr>
          <w:rStyle w:val="notranslate"/>
          <w:sz w:val="24"/>
          <w:szCs w:val="24"/>
        </w:rPr>
        <w:t xml:space="preserve"> z</w:t>
      </w:r>
      <w:r w:rsidR="004877F6">
        <w:rPr>
          <w:rStyle w:val="notranslate"/>
          <w:sz w:val="24"/>
          <w:szCs w:val="24"/>
        </w:rPr>
        <w:t> </w:t>
      </w:r>
      <w:r w:rsidRPr="002A4CEE">
        <w:rPr>
          <w:rStyle w:val="notranslate"/>
          <w:sz w:val="24"/>
          <w:szCs w:val="24"/>
        </w:rPr>
        <w:t>celej</w:t>
      </w:r>
      <w:r w:rsidR="004877F6">
        <w:rPr>
          <w:rStyle w:val="notranslate"/>
          <w:sz w:val="24"/>
          <w:szCs w:val="24"/>
        </w:rPr>
        <w:t xml:space="preserve"> galaxie</w:t>
      </w:r>
      <w:r w:rsidRPr="002A4CEE">
        <w:rPr>
          <w:rStyle w:val="notranslate"/>
          <w:sz w:val="24"/>
          <w:szCs w:val="24"/>
        </w:rPr>
        <w:t>, a to aj napriek tomu, že plochy</w:t>
      </w:r>
      <w:r w:rsidR="004877F6">
        <w:rPr>
          <w:rStyle w:val="notranslate"/>
          <w:sz w:val="24"/>
          <w:szCs w:val="24"/>
        </w:rPr>
        <w:t xml:space="preserve"> emitujúce</w:t>
      </w:r>
      <w:r w:rsidRPr="002A4CEE">
        <w:rPr>
          <w:rStyle w:val="notranslate"/>
          <w:sz w:val="24"/>
          <w:szCs w:val="24"/>
        </w:rPr>
        <w:t xml:space="preserve"> svetlo</w:t>
      </w:r>
      <w:r w:rsidR="004877F6">
        <w:rPr>
          <w:rStyle w:val="notranslate"/>
          <w:sz w:val="24"/>
          <w:szCs w:val="24"/>
        </w:rPr>
        <w:t xml:space="preserve"> majú rozmer len</w:t>
      </w:r>
      <w:r w:rsidRPr="002A4CEE">
        <w:rPr>
          <w:rStyle w:val="notranslate"/>
          <w:sz w:val="24"/>
          <w:szCs w:val="24"/>
        </w:rPr>
        <w:t xml:space="preserve"> veľkosti našej slnečnej sústavy.</w:t>
      </w:r>
      <w:r w:rsidRPr="002A4CEE">
        <w:rPr>
          <w:sz w:val="24"/>
          <w:szCs w:val="24"/>
        </w:rPr>
        <w:t xml:space="preserve">  </w:t>
      </w:r>
      <w:r w:rsidRPr="002A4CEE">
        <w:rPr>
          <w:rStyle w:val="notranslate"/>
          <w:sz w:val="24"/>
          <w:szCs w:val="24"/>
        </w:rPr>
        <w:t>E</w:t>
      </w:r>
      <w:r w:rsidR="006E720C">
        <w:rPr>
          <w:rStyle w:val="notranslate"/>
          <w:sz w:val="24"/>
          <w:szCs w:val="24"/>
        </w:rPr>
        <w:t>šte viac ohromujúce sú výtrysky</w:t>
      </w:r>
      <w:r w:rsidRPr="002A4CEE">
        <w:rPr>
          <w:rStyle w:val="notranslate"/>
          <w:sz w:val="24"/>
          <w:szCs w:val="24"/>
        </w:rPr>
        <w:t>, detegované rádiovými, optick</w:t>
      </w:r>
      <w:r w:rsidR="006E720C">
        <w:rPr>
          <w:rStyle w:val="notranslate"/>
          <w:sz w:val="24"/>
          <w:szCs w:val="24"/>
        </w:rPr>
        <w:t>ými a röntgenovými ďalekohľadmi</w:t>
      </w:r>
      <w:r w:rsidR="004877F6">
        <w:rPr>
          <w:rStyle w:val="notranslate"/>
          <w:sz w:val="24"/>
          <w:szCs w:val="24"/>
        </w:rPr>
        <w:t xml:space="preserve">  z</w:t>
      </w:r>
      <w:r w:rsidRPr="002A4CEE">
        <w:rPr>
          <w:rStyle w:val="notranslate"/>
          <w:sz w:val="24"/>
          <w:szCs w:val="24"/>
        </w:rPr>
        <w:t xml:space="preserve"> galaktických jadier v opačných smeroch.</w:t>
      </w:r>
      <w:r w:rsidRPr="002A4CEE">
        <w:rPr>
          <w:sz w:val="24"/>
          <w:szCs w:val="24"/>
        </w:rPr>
        <w:t xml:space="preserve"> </w:t>
      </w:r>
      <w:r w:rsidRPr="002A4CEE">
        <w:rPr>
          <w:rStyle w:val="notranslate"/>
          <w:sz w:val="24"/>
          <w:szCs w:val="24"/>
        </w:rPr>
        <w:t>Materiál  v týchto výtryskoch  môže dosiahnúť viac ako 99% rýchlosti svetla. Niektoré trysky dosahujú  dĺžku  stovky tisíc svetelných rokov.</w:t>
      </w:r>
      <w:r w:rsidR="006E720C">
        <w:rPr>
          <w:rStyle w:val="notranslate"/>
          <w:sz w:val="24"/>
          <w:szCs w:val="24"/>
        </w:rPr>
        <w:t xml:space="preserve"> </w:t>
      </w:r>
      <w:r w:rsidRPr="002A4CEE">
        <w:rPr>
          <w:sz w:val="24"/>
          <w:szCs w:val="24"/>
        </w:rPr>
        <w:t>V závislosti od toho</w:t>
      </w:r>
      <w:r w:rsidR="004877F6">
        <w:rPr>
          <w:sz w:val="24"/>
          <w:szCs w:val="24"/>
        </w:rPr>
        <w:t>,</w:t>
      </w:r>
      <w:r w:rsidRPr="002A4CEE">
        <w:rPr>
          <w:sz w:val="24"/>
          <w:szCs w:val="24"/>
        </w:rPr>
        <w:t xml:space="preserve"> ktorým smerom sa na aktívne jadro pozeráme rozoznávame tri druhy takýchto objektov a to rádiové galaxie, kvazary, Seyferové galaxie a blazary.</w:t>
      </w:r>
    </w:p>
    <w:p w:rsidR="007C2A14" w:rsidRPr="006E720C" w:rsidRDefault="007C2A14" w:rsidP="007C2A14">
      <w:pPr>
        <w:jc w:val="both"/>
        <w:rPr>
          <w:rStyle w:val="hps"/>
          <w:sz w:val="24"/>
          <w:szCs w:val="24"/>
        </w:rPr>
      </w:pPr>
      <w:r w:rsidRPr="00E02AFB">
        <w:rPr>
          <w:sz w:val="24"/>
          <w:szCs w:val="24"/>
        </w:rPr>
        <w:t xml:space="preserve">Rádiové galaxie. </w:t>
      </w:r>
      <w:r w:rsidRPr="00E02AFB">
        <w:rPr>
          <w:rStyle w:val="hps"/>
          <w:sz w:val="24"/>
          <w:szCs w:val="24"/>
        </w:rPr>
        <w:t> Najbližšia aktívna galaxia a súčasne najbližšia obria eliptická galaxia je   rádi</w:t>
      </w:r>
      <w:r w:rsidR="006E720C">
        <w:rPr>
          <w:rStyle w:val="hps"/>
          <w:sz w:val="24"/>
          <w:szCs w:val="24"/>
        </w:rPr>
        <w:t xml:space="preserve">ová galaxia </w:t>
      </w:r>
      <w:r w:rsidRPr="00E02AFB">
        <w:rPr>
          <w:rStyle w:val="hps"/>
          <w:sz w:val="24"/>
          <w:szCs w:val="24"/>
        </w:rPr>
        <w:t xml:space="preserve"> NGC 5128, ktorá sa nachádza od nás vo vzdialenosti</w:t>
      </w:r>
      <w:r w:rsidRPr="00E02AFB">
        <w:rPr>
          <w:rStyle w:val="Odkaznapoznmkupodiarou"/>
          <w:sz w:val="24"/>
          <w:szCs w:val="24"/>
        </w:rPr>
        <w:footnoteReference w:id="49"/>
      </w:r>
      <w:r w:rsidRPr="00E02AFB">
        <w:rPr>
          <w:rStyle w:val="hps"/>
          <w:sz w:val="24"/>
          <w:szCs w:val="24"/>
        </w:rPr>
        <w:t xml:space="preserve"> približne 12 miliónov svetelných rokov. Galaxia vo svojom vnútri ukrýva obriu veľdieru s hmotnosťou</w:t>
      </w:r>
      <w:r w:rsidRPr="00E02AFB">
        <w:rPr>
          <w:rStyle w:val="Odkaznapoznmkupodiarou"/>
          <w:sz w:val="24"/>
          <w:szCs w:val="24"/>
        </w:rPr>
        <w:footnoteReference w:id="50"/>
      </w:r>
      <w:r w:rsidRPr="00E02AFB">
        <w:rPr>
          <w:rStyle w:val="hps"/>
          <w:sz w:val="24"/>
          <w:szCs w:val="24"/>
        </w:rPr>
        <w:t xml:space="preserve"> 96 miliónov Ms. Z  centra galaxie je pozorovaný výtrysk (röntgenový) v</w:t>
      </w:r>
      <w:r>
        <w:rPr>
          <w:rStyle w:val="hps"/>
          <w:sz w:val="24"/>
          <w:szCs w:val="24"/>
        </w:rPr>
        <w:t> dĺžke 30 000 svetelných rokov.</w:t>
      </w:r>
      <w:r>
        <w:rPr>
          <w:sz w:val="24"/>
          <w:szCs w:val="24"/>
        </w:rPr>
        <w:t xml:space="preserve">  </w:t>
      </w:r>
      <w:r w:rsidRPr="006E720C">
        <w:rPr>
          <w:sz w:val="24"/>
          <w:szCs w:val="24"/>
        </w:rPr>
        <w:t xml:space="preserve">Plyn vo </w:t>
      </w:r>
      <w:r w:rsidRPr="006E720C">
        <w:rPr>
          <w:rStyle w:val="hps"/>
          <w:sz w:val="24"/>
          <w:szCs w:val="24"/>
        </w:rPr>
        <w:t xml:space="preserve">výtrysku má </w:t>
      </w:r>
      <w:r w:rsidRPr="006E720C">
        <w:rPr>
          <w:sz w:val="24"/>
          <w:szCs w:val="24"/>
        </w:rPr>
        <w:t xml:space="preserve"> </w:t>
      </w:r>
      <w:r w:rsidRPr="006E720C">
        <w:rPr>
          <w:rStyle w:val="hps"/>
          <w:sz w:val="24"/>
          <w:szCs w:val="24"/>
        </w:rPr>
        <w:t>teplotu</w:t>
      </w:r>
      <w:r w:rsidRPr="006E720C">
        <w:rPr>
          <w:rStyle w:val="Odkaznapoznmkupodiarou"/>
          <w:sz w:val="24"/>
          <w:szCs w:val="24"/>
        </w:rPr>
        <w:footnoteReference w:id="51"/>
      </w:r>
      <w:r w:rsidR="004877F6">
        <w:rPr>
          <w:sz w:val="24"/>
          <w:szCs w:val="24"/>
        </w:rPr>
        <w:t xml:space="preserve"> vyššiu, ako </w:t>
      </w:r>
      <w:r w:rsidRPr="006E720C">
        <w:rPr>
          <w:rStyle w:val="hps"/>
          <w:sz w:val="24"/>
          <w:szCs w:val="24"/>
        </w:rPr>
        <w:t>2</w:t>
      </w:r>
      <w:r w:rsidRPr="006E720C">
        <w:rPr>
          <w:sz w:val="24"/>
          <w:szCs w:val="24"/>
        </w:rPr>
        <w:t xml:space="preserve"> </w:t>
      </w:r>
      <w:r w:rsidRPr="006E720C">
        <w:rPr>
          <w:rStyle w:val="hps"/>
          <w:sz w:val="24"/>
          <w:szCs w:val="24"/>
        </w:rPr>
        <w:t>milióny K</w:t>
      </w:r>
      <w:r w:rsidRPr="006E720C">
        <w:rPr>
          <w:sz w:val="24"/>
          <w:szCs w:val="24"/>
        </w:rPr>
        <w:t xml:space="preserve">. </w:t>
      </w:r>
      <w:r w:rsidRPr="006E720C">
        <w:rPr>
          <w:rStyle w:val="hps"/>
          <w:sz w:val="24"/>
          <w:szCs w:val="24"/>
        </w:rPr>
        <w:t>Rádiové</w:t>
      </w:r>
      <w:r w:rsidRPr="006E720C">
        <w:rPr>
          <w:sz w:val="24"/>
          <w:szCs w:val="24"/>
        </w:rPr>
        <w:t xml:space="preserve"> </w:t>
      </w:r>
      <w:r w:rsidRPr="006E720C">
        <w:rPr>
          <w:rStyle w:val="hps"/>
          <w:sz w:val="24"/>
          <w:szCs w:val="24"/>
        </w:rPr>
        <w:t>laloky</w:t>
      </w:r>
      <w:r w:rsidRPr="006E720C">
        <w:rPr>
          <w:sz w:val="24"/>
          <w:szCs w:val="24"/>
        </w:rPr>
        <w:t xml:space="preserve">, </w:t>
      </w:r>
      <w:r w:rsidR="004877F6">
        <w:rPr>
          <w:rStyle w:val="hps"/>
          <w:sz w:val="24"/>
          <w:szCs w:val="24"/>
        </w:rPr>
        <w:t>vyvierajúce</w:t>
      </w:r>
      <w:r w:rsidRPr="006E720C">
        <w:rPr>
          <w:sz w:val="24"/>
          <w:szCs w:val="24"/>
        </w:rPr>
        <w:t xml:space="preserve"> </w:t>
      </w:r>
      <w:r w:rsidRPr="006E720C">
        <w:rPr>
          <w:rStyle w:val="hps"/>
          <w:sz w:val="24"/>
          <w:szCs w:val="24"/>
        </w:rPr>
        <w:t>z</w:t>
      </w:r>
      <w:r w:rsidRPr="006E720C">
        <w:rPr>
          <w:sz w:val="24"/>
          <w:szCs w:val="24"/>
        </w:rPr>
        <w:t xml:space="preserve"> </w:t>
      </w:r>
      <w:r w:rsidRPr="006E720C">
        <w:rPr>
          <w:rStyle w:val="hps"/>
          <w:sz w:val="24"/>
          <w:szCs w:val="24"/>
        </w:rPr>
        <w:t>jadra</w:t>
      </w:r>
      <w:r w:rsidRPr="006E720C">
        <w:rPr>
          <w:sz w:val="24"/>
          <w:szCs w:val="24"/>
        </w:rPr>
        <w:t xml:space="preserve">, </w:t>
      </w:r>
      <w:r w:rsidRPr="006E720C">
        <w:rPr>
          <w:rStyle w:val="hps"/>
          <w:sz w:val="24"/>
          <w:szCs w:val="24"/>
        </w:rPr>
        <w:t>sú na</w:t>
      </w:r>
      <w:r w:rsidRPr="006E720C">
        <w:rPr>
          <w:sz w:val="24"/>
          <w:szCs w:val="24"/>
        </w:rPr>
        <w:t xml:space="preserve"> </w:t>
      </w:r>
      <w:r w:rsidRPr="006E720C">
        <w:rPr>
          <w:rStyle w:val="hps"/>
          <w:sz w:val="24"/>
          <w:szCs w:val="24"/>
        </w:rPr>
        <w:t>oblohe</w:t>
      </w:r>
      <w:r w:rsidRPr="006E720C">
        <w:rPr>
          <w:sz w:val="24"/>
          <w:szCs w:val="24"/>
        </w:rPr>
        <w:t xml:space="preserve"> </w:t>
      </w:r>
      <w:r w:rsidRPr="006E720C">
        <w:rPr>
          <w:rStyle w:val="hps"/>
          <w:sz w:val="24"/>
          <w:szCs w:val="24"/>
        </w:rPr>
        <w:t>navzájom</w:t>
      </w:r>
      <w:r w:rsidRPr="006E720C">
        <w:rPr>
          <w:sz w:val="24"/>
          <w:szCs w:val="24"/>
        </w:rPr>
        <w:t xml:space="preserve"> </w:t>
      </w:r>
      <w:r w:rsidRPr="006E720C">
        <w:rPr>
          <w:rStyle w:val="hps"/>
          <w:sz w:val="24"/>
          <w:szCs w:val="24"/>
        </w:rPr>
        <w:t>vzdialené</w:t>
      </w:r>
      <w:r w:rsidRPr="006E720C">
        <w:rPr>
          <w:sz w:val="24"/>
          <w:szCs w:val="24"/>
        </w:rPr>
        <w:t xml:space="preserve">  </w:t>
      </w:r>
      <w:r w:rsidRPr="006E720C">
        <w:rPr>
          <w:rStyle w:val="hps"/>
          <w:sz w:val="24"/>
          <w:szCs w:val="24"/>
        </w:rPr>
        <w:t>5</w:t>
      </w:r>
      <w:r w:rsidRPr="006E720C">
        <w:rPr>
          <w:sz w:val="24"/>
          <w:szCs w:val="24"/>
        </w:rPr>
        <w:t xml:space="preserve"> </w:t>
      </w:r>
      <w:r w:rsidRPr="006E720C">
        <w:rPr>
          <w:rStyle w:val="hps"/>
          <w:sz w:val="24"/>
          <w:szCs w:val="24"/>
        </w:rPr>
        <w:t>°.</w:t>
      </w:r>
    </w:p>
    <w:p w:rsidR="00B169DF" w:rsidRDefault="007C2A14" w:rsidP="00B169DF">
      <w:pPr>
        <w:keepNext/>
        <w:jc w:val="center"/>
      </w:pPr>
      <w:r>
        <w:rPr>
          <w:noProof/>
          <w:lang w:eastAsia="sk-SK"/>
        </w:rPr>
        <w:drawing>
          <wp:inline distT="0" distB="0" distL="0" distR="0" wp14:anchorId="6A3365A3" wp14:editId="50CEFF19">
            <wp:extent cx="3701561" cy="2642996"/>
            <wp:effectExtent l="0" t="0" r="0" b="5080"/>
            <wp:docPr id="46" name="Obrázok 46" descr="Centaurus A: X-Rays from an Active Gala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ntaurus A: X-Rays from an Active Galaxy"/>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718956" cy="2655417"/>
                    </a:xfrm>
                    <a:prstGeom prst="rect">
                      <a:avLst/>
                    </a:prstGeom>
                    <a:noFill/>
                    <a:ln>
                      <a:noFill/>
                    </a:ln>
                  </pic:spPr>
                </pic:pic>
              </a:graphicData>
            </a:graphic>
          </wp:inline>
        </w:drawing>
      </w:r>
    </w:p>
    <w:p w:rsidR="00B169DF" w:rsidRPr="00B169DF" w:rsidRDefault="00B169DF" w:rsidP="00B169DF">
      <w:pPr>
        <w:pStyle w:val="Popis"/>
        <w:jc w:val="both"/>
        <w:rPr>
          <w:b w:val="0"/>
          <w:color w:val="auto"/>
        </w:rPr>
      </w:pPr>
      <w:r w:rsidRPr="00B169DF">
        <w:rPr>
          <w:b w:val="0"/>
          <w:color w:val="auto"/>
        </w:rPr>
        <w:t xml:space="preserve">Obrázok </w:t>
      </w:r>
      <w:r w:rsidRPr="00B169DF">
        <w:rPr>
          <w:b w:val="0"/>
          <w:color w:val="auto"/>
        </w:rPr>
        <w:fldChar w:fldCharType="begin"/>
      </w:r>
      <w:r w:rsidRPr="00B169DF">
        <w:rPr>
          <w:b w:val="0"/>
          <w:color w:val="auto"/>
        </w:rPr>
        <w:instrText xml:space="preserve"> SEQ Obrázok \* ARABIC </w:instrText>
      </w:r>
      <w:r w:rsidRPr="00B169DF">
        <w:rPr>
          <w:b w:val="0"/>
          <w:color w:val="auto"/>
        </w:rPr>
        <w:fldChar w:fldCharType="separate"/>
      </w:r>
      <w:r w:rsidR="002A7536">
        <w:rPr>
          <w:b w:val="0"/>
          <w:noProof/>
          <w:color w:val="auto"/>
        </w:rPr>
        <w:t>96</w:t>
      </w:r>
      <w:r w:rsidRPr="00B169DF">
        <w:rPr>
          <w:b w:val="0"/>
          <w:color w:val="auto"/>
        </w:rPr>
        <w:fldChar w:fldCharType="end"/>
      </w:r>
      <w:r w:rsidRPr="00B169DF">
        <w:rPr>
          <w:b w:val="0"/>
          <w:color w:val="auto"/>
        </w:rPr>
        <w:t xml:space="preserve"> Aktívne jadrá galaxií. Zdroj : ESO / WFI (optický); MPIfR / ESO / APEX / A.Weiss et al. (Submilimetrových); NASA / CXC / CFA / R.Kraft a kol. (X-ray)</w:t>
      </w:r>
    </w:p>
    <w:p w:rsidR="00B169DF" w:rsidRDefault="007C2A14" w:rsidP="00B169DF">
      <w:pPr>
        <w:keepNext/>
        <w:jc w:val="center"/>
      </w:pPr>
      <w:r>
        <w:rPr>
          <w:noProof/>
          <w:lang w:eastAsia="sk-SK"/>
        </w:rPr>
        <w:drawing>
          <wp:inline distT="0" distB="0" distL="0" distR="0" wp14:anchorId="1E6B33DD" wp14:editId="11B16893">
            <wp:extent cx="2939888" cy="3094892"/>
            <wp:effectExtent l="0" t="0" r="0" b="0"/>
            <wp:docPr id="47" name="Obrázok 47" descr="Súbor: ESO Centaurus LAB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úbor: ESO Centaurus LABOCA.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941758" cy="3096861"/>
                    </a:xfrm>
                    <a:prstGeom prst="rect">
                      <a:avLst/>
                    </a:prstGeom>
                    <a:noFill/>
                    <a:ln>
                      <a:noFill/>
                    </a:ln>
                  </pic:spPr>
                </pic:pic>
              </a:graphicData>
            </a:graphic>
          </wp:inline>
        </w:drawing>
      </w:r>
    </w:p>
    <w:p w:rsidR="007C2A14" w:rsidRPr="00B169DF" w:rsidRDefault="00B169DF" w:rsidP="00B169DF">
      <w:pPr>
        <w:pStyle w:val="Popis"/>
        <w:jc w:val="center"/>
        <w:rPr>
          <w:rStyle w:val="hps"/>
          <w:b w:val="0"/>
          <w:color w:val="auto"/>
        </w:rPr>
      </w:pPr>
      <w:r w:rsidRPr="00B169DF">
        <w:rPr>
          <w:b w:val="0"/>
          <w:color w:val="auto"/>
        </w:rPr>
        <w:t xml:space="preserve">Obrázok </w:t>
      </w:r>
      <w:r w:rsidRPr="00B169DF">
        <w:rPr>
          <w:b w:val="0"/>
          <w:color w:val="auto"/>
        </w:rPr>
        <w:fldChar w:fldCharType="begin"/>
      </w:r>
      <w:r w:rsidRPr="00B169DF">
        <w:rPr>
          <w:b w:val="0"/>
          <w:color w:val="auto"/>
        </w:rPr>
        <w:instrText xml:space="preserve"> SEQ Obrázok \* ARABIC </w:instrText>
      </w:r>
      <w:r w:rsidRPr="00B169DF">
        <w:rPr>
          <w:b w:val="0"/>
          <w:color w:val="auto"/>
        </w:rPr>
        <w:fldChar w:fldCharType="separate"/>
      </w:r>
      <w:r w:rsidR="002A7536">
        <w:rPr>
          <w:b w:val="0"/>
          <w:noProof/>
          <w:color w:val="auto"/>
        </w:rPr>
        <w:t>97</w:t>
      </w:r>
      <w:r w:rsidRPr="00B169DF">
        <w:rPr>
          <w:b w:val="0"/>
          <w:color w:val="auto"/>
        </w:rPr>
        <w:fldChar w:fldCharType="end"/>
      </w:r>
      <w:r w:rsidRPr="00B169DF">
        <w:rPr>
          <w:b w:val="0"/>
          <w:color w:val="auto"/>
        </w:rPr>
        <w:t xml:space="preserve"> Aktívne jadrá galaxií. Zdroj : ESO / WFI (optický); MPIfR / ESO / APEX / A.Weiss et al. (Submilimetrových); NASA / CXC / CFA / R.Kraft a kol. (X-ray)</w:t>
      </w:r>
    </w:p>
    <w:p w:rsidR="007C2A14" w:rsidRDefault="007C2A14" w:rsidP="002A7536">
      <w:pPr>
        <w:spacing w:after="0"/>
        <w:jc w:val="both"/>
        <w:rPr>
          <w:rStyle w:val="detailimagedesc"/>
          <w:shd w:val="clear" w:color="auto" w:fill="E6ECF9"/>
        </w:rPr>
      </w:pPr>
      <w:r w:rsidRPr="006E720C">
        <w:rPr>
          <w:sz w:val="24"/>
          <w:szCs w:val="24"/>
        </w:rPr>
        <w:t>Jednou z najaktívnejších galaxií  je rádiová galaxia Cygnus A</w:t>
      </w:r>
      <w:r w:rsidR="002A7536">
        <w:rPr>
          <w:sz w:val="24"/>
          <w:szCs w:val="24"/>
        </w:rPr>
        <w:t xml:space="preserve">  </w:t>
      </w:r>
      <w:r w:rsidR="002A7536" w:rsidRPr="004877F6">
        <w:rPr>
          <w:rFonts w:ascii="Calibri" w:eastAsia="Times New Roman" w:hAnsi="Calibri" w:cs="Times New Roman"/>
          <w:sz w:val="24"/>
          <w:szCs w:val="24"/>
          <w:lang w:eastAsia="sk-SK"/>
        </w:rPr>
        <w:t>(z = 0,056</w:t>
      </w:r>
      <w:r w:rsidR="002A7536">
        <w:rPr>
          <w:rFonts w:ascii="Calibri" w:eastAsia="Times New Roman" w:hAnsi="Calibri" w:cs="Times New Roman"/>
          <w:sz w:val="24"/>
          <w:szCs w:val="24"/>
          <w:lang w:eastAsia="sk-SK"/>
        </w:rPr>
        <w:t>)</w:t>
      </w:r>
      <w:r w:rsidRPr="006E720C">
        <w:rPr>
          <w:sz w:val="24"/>
          <w:szCs w:val="24"/>
        </w:rPr>
        <w:t xml:space="preserve">. V jej strede sa nachádza obria veľdiera o hmotnosti 2,5 miliárd </w:t>
      </w:r>
      <w:r w:rsidRPr="002A7536">
        <w:rPr>
          <w:i/>
          <w:sz w:val="24"/>
          <w:szCs w:val="24"/>
        </w:rPr>
        <w:t>Ms</w:t>
      </w:r>
      <w:r w:rsidRPr="006E720C">
        <w:rPr>
          <w:sz w:val="24"/>
          <w:szCs w:val="24"/>
        </w:rPr>
        <w:t xml:space="preserve">. </w:t>
      </w:r>
      <w:r w:rsidR="002A7536">
        <w:rPr>
          <w:rFonts w:ascii="Calibri" w:eastAsia="Times New Roman" w:hAnsi="Calibri" w:cs="Times New Roman"/>
          <w:sz w:val="24"/>
          <w:szCs w:val="24"/>
          <w:lang w:eastAsia="sk-SK"/>
        </w:rPr>
        <w:t>Na snímke môžeme vidieť dva protiľahlé výbuchy z centra aktívnej galaxie Cygnus A v rádiovej oblasti. Rádiové výtrysky dosahujú dĺžku 160 000 svetelných rokov.</w:t>
      </w:r>
      <w:r w:rsidR="002A7536">
        <w:rPr>
          <w:rStyle w:val="detailimagedesc"/>
          <w:shd w:val="clear" w:color="auto" w:fill="E6ECF9"/>
        </w:rPr>
        <w:t xml:space="preserve"> </w:t>
      </w:r>
    </w:p>
    <w:p w:rsidR="002A7536" w:rsidRDefault="002A7536" w:rsidP="002A7536">
      <w:pPr>
        <w:spacing w:after="0" w:line="240" w:lineRule="auto"/>
        <w:jc w:val="both"/>
        <w:rPr>
          <w:rStyle w:val="detailimagedesc"/>
          <w:shd w:val="clear" w:color="auto" w:fill="E6ECF9"/>
        </w:rPr>
      </w:pPr>
    </w:p>
    <w:p w:rsidR="002A7536" w:rsidRPr="002A7536" w:rsidRDefault="002A7536" w:rsidP="002A7536">
      <w:pPr>
        <w:spacing w:after="0" w:line="240" w:lineRule="auto"/>
        <w:jc w:val="both"/>
        <w:rPr>
          <w:shd w:val="clear" w:color="auto" w:fill="E6ECF9"/>
        </w:rPr>
      </w:pPr>
    </w:p>
    <w:p w:rsidR="002A7536" w:rsidRDefault="007C2A14" w:rsidP="002A7536">
      <w:pPr>
        <w:keepNext/>
        <w:spacing w:after="0" w:line="240" w:lineRule="auto"/>
        <w:jc w:val="both"/>
      </w:pPr>
      <w:r>
        <w:rPr>
          <w:noProof/>
          <w:lang w:eastAsia="sk-SK"/>
        </w:rPr>
        <w:drawing>
          <wp:inline distT="0" distB="0" distL="0" distR="0" wp14:anchorId="33DD869E" wp14:editId="54821BB0">
            <wp:extent cx="5731510" cy="2668336"/>
            <wp:effectExtent l="0" t="0" r="2540" b="0"/>
            <wp:docPr id="48" name="Obrázok 48" descr="http://www.nasa.gov/images/content/188385main_CygA-YellowOrange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asa.gov/images/content/188385main_CygA-YellowOrange_med.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31510" cy="2668336"/>
                    </a:xfrm>
                    <a:prstGeom prst="rect">
                      <a:avLst/>
                    </a:prstGeom>
                    <a:noFill/>
                    <a:ln>
                      <a:noFill/>
                    </a:ln>
                  </pic:spPr>
                </pic:pic>
              </a:graphicData>
            </a:graphic>
          </wp:inline>
        </w:drawing>
      </w:r>
    </w:p>
    <w:p w:rsidR="007C2A14" w:rsidRPr="002A7536" w:rsidRDefault="002A7536" w:rsidP="002A7536">
      <w:pPr>
        <w:pStyle w:val="Popis"/>
        <w:jc w:val="center"/>
        <w:rPr>
          <w:rFonts w:ascii="Calibri" w:eastAsia="Times New Roman" w:hAnsi="Calibri" w:cs="Times New Roman"/>
          <w:b w:val="0"/>
          <w:color w:val="auto"/>
          <w:sz w:val="24"/>
          <w:szCs w:val="24"/>
          <w:lang w:eastAsia="sk-SK"/>
        </w:rPr>
      </w:pPr>
      <w:r w:rsidRPr="002A7536">
        <w:rPr>
          <w:b w:val="0"/>
          <w:color w:val="auto"/>
        </w:rPr>
        <w:t xml:space="preserve">Obrázok </w:t>
      </w:r>
      <w:r w:rsidRPr="002A7536">
        <w:rPr>
          <w:b w:val="0"/>
          <w:color w:val="auto"/>
        </w:rPr>
        <w:fldChar w:fldCharType="begin"/>
      </w:r>
      <w:r w:rsidRPr="002A7536">
        <w:rPr>
          <w:b w:val="0"/>
          <w:color w:val="auto"/>
        </w:rPr>
        <w:instrText xml:space="preserve"> SEQ Obrázok \* ARABIC </w:instrText>
      </w:r>
      <w:r w:rsidRPr="002A7536">
        <w:rPr>
          <w:b w:val="0"/>
          <w:color w:val="auto"/>
        </w:rPr>
        <w:fldChar w:fldCharType="separate"/>
      </w:r>
      <w:r>
        <w:rPr>
          <w:b w:val="0"/>
          <w:noProof/>
          <w:color w:val="auto"/>
        </w:rPr>
        <w:t>98</w:t>
      </w:r>
      <w:r w:rsidRPr="002A7536">
        <w:rPr>
          <w:b w:val="0"/>
          <w:color w:val="auto"/>
        </w:rPr>
        <w:fldChar w:fldCharType="end"/>
      </w:r>
      <w:r w:rsidRPr="002A7536">
        <w:rPr>
          <w:b w:val="0"/>
          <w:color w:val="auto"/>
        </w:rPr>
        <w:t xml:space="preserve">  Rádiová galaxia  Cyg A.  Zdroj: Nasa</w:t>
      </w:r>
    </w:p>
    <w:p w:rsidR="007C2A14" w:rsidRDefault="007C2A14" w:rsidP="007C2A14">
      <w:pPr>
        <w:spacing w:after="0" w:line="240" w:lineRule="auto"/>
        <w:jc w:val="both"/>
        <w:rPr>
          <w:rFonts w:ascii="Calibri" w:eastAsia="Times New Roman" w:hAnsi="Calibri" w:cs="Times New Roman"/>
          <w:sz w:val="24"/>
          <w:szCs w:val="24"/>
          <w:lang w:eastAsia="sk-SK"/>
        </w:rPr>
      </w:pPr>
    </w:p>
    <w:p w:rsidR="007C2A14" w:rsidRDefault="007C2A14" w:rsidP="007C2A14">
      <w:pPr>
        <w:spacing w:after="0" w:line="240" w:lineRule="auto"/>
        <w:jc w:val="both"/>
        <w:rPr>
          <w:rFonts w:ascii="Calibri" w:eastAsia="Times New Roman" w:hAnsi="Calibri" w:cs="Times New Roman"/>
          <w:sz w:val="24"/>
          <w:szCs w:val="24"/>
          <w:lang w:eastAsia="sk-SK"/>
        </w:rPr>
      </w:pPr>
    </w:p>
    <w:p w:rsidR="007C2A14" w:rsidRDefault="007C2A14" w:rsidP="007C2A14">
      <w:pPr>
        <w:spacing w:after="0" w:line="240" w:lineRule="auto"/>
        <w:jc w:val="both"/>
        <w:rPr>
          <w:rFonts w:ascii="Calibri" w:eastAsia="Times New Roman" w:hAnsi="Calibri" w:cs="Times New Roman"/>
          <w:sz w:val="24"/>
          <w:szCs w:val="24"/>
          <w:lang w:eastAsia="sk-SK"/>
        </w:rPr>
      </w:pPr>
    </w:p>
    <w:p w:rsidR="007C2A14" w:rsidRDefault="007C2A14" w:rsidP="007C2A14">
      <w:pPr>
        <w:spacing w:after="0" w:line="240" w:lineRule="auto"/>
        <w:jc w:val="both"/>
      </w:pPr>
      <w:r w:rsidRPr="00A1412E">
        <w:rPr>
          <w:rFonts w:eastAsia="Times New Roman" w:cs="Times New Roman"/>
          <w:sz w:val="24"/>
          <w:szCs w:val="24"/>
          <w:lang w:eastAsia="sk-SK"/>
        </w:rPr>
        <w:t xml:space="preserve"> </w:t>
      </w:r>
    </w:p>
    <w:p w:rsidR="007C2A14" w:rsidRDefault="007C2A14" w:rsidP="006E720C">
      <w:r>
        <w:t>Úlohy.</w:t>
      </w:r>
    </w:p>
    <w:p w:rsidR="007C2A14" w:rsidRPr="00F11662" w:rsidRDefault="007C2A14" w:rsidP="007C2A14"/>
    <w:p w:rsidR="007C2A14" w:rsidRPr="00F11662" w:rsidRDefault="007C2A14" w:rsidP="007C2A14">
      <w:pPr>
        <w:pStyle w:val="Odsekzoznamu"/>
        <w:numPr>
          <w:ilvl w:val="0"/>
          <w:numId w:val="10"/>
        </w:numPr>
        <w:rPr>
          <w:sz w:val="24"/>
          <w:szCs w:val="24"/>
        </w:rPr>
      </w:pPr>
      <w:r w:rsidRPr="00F11662">
        <w:rPr>
          <w:sz w:val="24"/>
          <w:szCs w:val="24"/>
        </w:rPr>
        <w:t>Určte pomocou Stellaria v ktorých  súhvezdiach sa nachádzajú najhmotnejšie galaxie našej miestnej skupiny galaxií.</w:t>
      </w:r>
    </w:p>
    <w:p w:rsidR="007C2A14" w:rsidRDefault="007C2A14" w:rsidP="007C2A14">
      <w:pPr>
        <w:pStyle w:val="Odsekzoznamu"/>
        <w:numPr>
          <w:ilvl w:val="0"/>
          <w:numId w:val="10"/>
        </w:numPr>
        <w:rPr>
          <w:sz w:val="24"/>
          <w:szCs w:val="24"/>
        </w:rPr>
      </w:pPr>
      <w:r w:rsidRPr="00F11662">
        <w:rPr>
          <w:sz w:val="24"/>
          <w:szCs w:val="24"/>
        </w:rPr>
        <w:t>Určte v akých súhvezdiach môžeme pozorovať blízke trpasličie galaxie VMM a MMM.</w:t>
      </w:r>
    </w:p>
    <w:p w:rsidR="00E13DD4" w:rsidRDefault="00E13DD4" w:rsidP="00E13DD4">
      <w:pPr>
        <w:rPr>
          <w:sz w:val="24"/>
          <w:szCs w:val="24"/>
        </w:rPr>
      </w:pPr>
    </w:p>
    <w:p w:rsidR="00E13DD4" w:rsidRPr="00E13DD4" w:rsidRDefault="00E13DD4" w:rsidP="00E13DD4">
      <w:pPr>
        <w:rPr>
          <w:sz w:val="24"/>
          <w:szCs w:val="24"/>
        </w:rPr>
      </w:pPr>
    </w:p>
    <w:p w:rsidR="007C2A14" w:rsidRDefault="006D2783" w:rsidP="007C2A14">
      <w:pPr>
        <w:pStyle w:val="Nadpis2"/>
      </w:pPr>
      <w:r>
        <w:t xml:space="preserve">21.6 </w:t>
      </w:r>
      <w:r w:rsidR="007C2A14">
        <w:t>Vývoj galaxií.</w:t>
      </w:r>
    </w:p>
    <w:p w:rsidR="007C2A14" w:rsidRDefault="007C2A14" w:rsidP="007C2A14"/>
    <w:p w:rsidR="00EB5582" w:rsidRPr="001A3F49" w:rsidRDefault="009F2153" w:rsidP="00EB5582">
      <w:pPr>
        <w:jc w:val="both"/>
        <w:rPr>
          <w:rStyle w:val="hps"/>
          <w:sz w:val="24"/>
          <w:szCs w:val="24"/>
        </w:rPr>
      </w:pPr>
      <w:r>
        <w:rPr>
          <w:sz w:val="24"/>
          <w:szCs w:val="24"/>
        </w:rPr>
        <w:t>Poodhaliť tajomstvo vývoja galaxií sa podarilo len v</w:t>
      </w:r>
      <w:r w:rsidR="004877F6">
        <w:rPr>
          <w:sz w:val="24"/>
          <w:szCs w:val="24"/>
        </w:rPr>
        <w:t> </w:t>
      </w:r>
      <w:r>
        <w:rPr>
          <w:sz w:val="24"/>
          <w:szCs w:val="24"/>
        </w:rPr>
        <w:t>posledných</w:t>
      </w:r>
      <w:r w:rsidR="004877F6">
        <w:rPr>
          <w:sz w:val="24"/>
          <w:szCs w:val="24"/>
        </w:rPr>
        <w:t xml:space="preserve"> rokoch</w:t>
      </w:r>
      <w:r>
        <w:rPr>
          <w:sz w:val="24"/>
          <w:szCs w:val="24"/>
        </w:rPr>
        <w:t xml:space="preserve"> a to vďaka pozorovaniu veľmi vzdialených galaxií. Viacfarebná fotometria a získané nízkodisperzné spektrá, ako aj morfologické zábery vzdialených galaxií v infračervenej, či ultrafialovej oblasti umožnili študovať etapy vývoja týchto rozmanitých hviezdnych sústav.  </w:t>
      </w:r>
      <w:r w:rsidR="00EB5582" w:rsidRPr="001A3F49">
        <w:rPr>
          <w:sz w:val="24"/>
          <w:szCs w:val="24"/>
        </w:rPr>
        <w:t xml:space="preserve">Pri pozorovaní vzdialenejších galaxií môžeme vidieť, že </w:t>
      </w:r>
      <w:r w:rsidR="001A3F49" w:rsidRPr="001A3F49">
        <w:rPr>
          <w:sz w:val="24"/>
          <w:szCs w:val="24"/>
        </w:rPr>
        <w:t xml:space="preserve">ich tvary vyzerajú trochu inak. </w:t>
      </w:r>
      <w:r w:rsidR="005216A9" w:rsidRPr="005216A9">
        <w:rPr>
          <w:rFonts w:ascii="Calibri" w:eastAsia="Times New Roman" w:hAnsi="Calibri" w:cs="Times New Roman"/>
          <w:sz w:val="24"/>
          <w:szCs w:val="24"/>
          <w:lang w:eastAsia="sk-SK"/>
        </w:rPr>
        <w:t>Špirálové</w:t>
      </w:r>
      <w:r w:rsidR="005216A9">
        <w:rPr>
          <w:rFonts w:ascii="Calibri" w:eastAsia="Times New Roman" w:hAnsi="Calibri" w:cs="Times New Roman"/>
          <w:sz w:val="24"/>
          <w:szCs w:val="24"/>
          <w:lang w:eastAsia="sk-SK"/>
        </w:rPr>
        <w:t xml:space="preserve"> ramená boli oveľa chaotickejšie,</w:t>
      </w:r>
      <w:r w:rsidR="005216A9" w:rsidRPr="005216A9">
        <w:rPr>
          <w:rFonts w:ascii="Calibri" w:eastAsia="Times New Roman" w:hAnsi="Calibri" w:cs="Times New Roman"/>
          <w:sz w:val="24"/>
          <w:szCs w:val="24"/>
          <w:lang w:eastAsia="sk-SK"/>
        </w:rPr>
        <w:t xml:space="preserve"> menej vyvinuté a špirálové galaxie s priečkou boli veľmi vzácne. Pred 8 miliardami rokov mala plná tretina galaxií úplne pekuliárny tvar. </w:t>
      </w:r>
      <w:r w:rsidR="001A3F49" w:rsidRPr="005216A9">
        <w:rPr>
          <w:sz w:val="24"/>
          <w:szCs w:val="24"/>
        </w:rPr>
        <w:t>Ukazuje sa, že</w:t>
      </w:r>
      <w:r w:rsidR="001A3F49" w:rsidRPr="001A3F49">
        <w:rPr>
          <w:sz w:val="24"/>
          <w:szCs w:val="24"/>
        </w:rPr>
        <w:t xml:space="preserve"> ich že ich vzhľad (morfológia galaxií) zreteľne závisí od ich vzdialenosti. </w:t>
      </w:r>
      <w:r w:rsidR="00846CE7">
        <w:rPr>
          <w:sz w:val="24"/>
          <w:szCs w:val="24"/>
        </w:rPr>
        <w:t>P</w:t>
      </w:r>
      <w:r w:rsidR="00846CE7" w:rsidRPr="00846CE7">
        <w:rPr>
          <w:sz w:val="24"/>
          <w:szCs w:val="24"/>
        </w:rPr>
        <w:t>reva</w:t>
      </w:r>
      <w:r w:rsidR="00846CE7">
        <w:rPr>
          <w:sz w:val="24"/>
          <w:szCs w:val="24"/>
        </w:rPr>
        <w:t>žná väčšina bližších galaxií (červený posun</w:t>
      </w:r>
      <w:r w:rsidR="00846CE7" w:rsidRPr="00846CE7">
        <w:rPr>
          <w:sz w:val="24"/>
          <w:szCs w:val="24"/>
        </w:rPr>
        <w:t xml:space="preserve"> z &lt;1</w:t>
      </w:r>
      <w:r w:rsidR="00846CE7">
        <w:rPr>
          <w:sz w:val="24"/>
          <w:szCs w:val="24"/>
        </w:rPr>
        <w:t>)</w:t>
      </w:r>
      <w:r w:rsidR="00846CE7" w:rsidRPr="00846CE7">
        <w:rPr>
          <w:sz w:val="24"/>
          <w:szCs w:val="24"/>
        </w:rPr>
        <w:t xml:space="preserve"> má diskový tvar, zatiaľ čo vzdialenejšie (z&gt; 2) majú chaotický vzhľad, prípadne ide</w:t>
      </w:r>
      <w:r w:rsidR="00846CE7">
        <w:rPr>
          <w:sz w:val="24"/>
          <w:szCs w:val="24"/>
        </w:rPr>
        <w:t xml:space="preserve"> iba</w:t>
      </w:r>
      <w:r w:rsidR="00846CE7" w:rsidRPr="00846CE7">
        <w:rPr>
          <w:sz w:val="24"/>
          <w:szCs w:val="24"/>
        </w:rPr>
        <w:t xml:space="preserve"> o chuchvalce s výrazným zhustením k stredu</w:t>
      </w:r>
      <w:r w:rsidR="00846CE7">
        <w:rPr>
          <w:rStyle w:val="Odkaznapoznmkupodiarou"/>
          <w:sz w:val="24"/>
          <w:szCs w:val="24"/>
        </w:rPr>
        <w:footnoteReference w:id="52"/>
      </w:r>
      <w:r w:rsidR="004877F6">
        <w:rPr>
          <w:sz w:val="24"/>
          <w:szCs w:val="24"/>
        </w:rPr>
        <w:t xml:space="preserve">. Hubblova klasifikácia galaxií </w:t>
      </w:r>
      <w:r w:rsidR="00846CE7" w:rsidRPr="00846CE7">
        <w:rPr>
          <w:sz w:val="24"/>
          <w:szCs w:val="24"/>
        </w:rPr>
        <w:t xml:space="preserve"> </w:t>
      </w:r>
      <w:r w:rsidR="00846CE7">
        <w:rPr>
          <w:sz w:val="24"/>
          <w:szCs w:val="24"/>
        </w:rPr>
        <w:t>teda dobre vystihuje len blízke galaxie</w:t>
      </w:r>
      <w:r w:rsidR="00F874AF">
        <w:rPr>
          <w:sz w:val="24"/>
          <w:szCs w:val="24"/>
        </w:rPr>
        <w:t>, ktoré zodpovedajú červenému posunu</w:t>
      </w:r>
      <w:r w:rsidR="00846CE7">
        <w:rPr>
          <w:sz w:val="24"/>
          <w:szCs w:val="24"/>
        </w:rPr>
        <w:t xml:space="preserve"> </w:t>
      </w:r>
      <w:r w:rsidR="00846CE7" w:rsidRPr="00846CE7">
        <w:rPr>
          <w:sz w:val="24"/>
          <w:szCs w:val="24"/>
        </w:rPr>
        <w:t xml:space="preserve"> z &lt;0,5. Nad touto hodnotou </w:t>
      </w:r>
      <w:r w:rsidR="00F874AF">
        <w:rPr>
          <w:sz w:val="24"/>
          <w:szCs w:val="24"/>
        </w:rPr>
        <w:t xml:space="preserve">červeného posunu z </w:t>
      </w:r>
      <w:r w:rsidR="00846CE7" w:rsidRPr="00846CE7">
        <w:rPr>
          <w:sz w:val="24"/>
          <w:szCs w:val="24"/>
        </w:rPr>
        <w:t xml:space="preserve"> sú najmä špirálové galaxie s priečkou úplnou vzácnosťou.</w:t>
      </w:r>
      <w:r w:rsidR="00F874AF">
        <w:rPr>
          <w:sz w:val="24"/>
          <w:szCs w:val="24"/>
        </w:rPr>
        <w:t xml:space="preserve"> </w:t>
      </w:r>
      <w:r w:rsidR="001A3F49">
        <w:rPr>
          <w:rStyle w:val="hps"/>
          <w:sz w:val="24"/>
          <w:szCs w:val="24"/>
        </w:rPr>
        <w:t>Pri pozorovaní vzdialených galaxií</w:t>
      </w:r>
      <w:r w:rsidR="001A3F49" w:rsidRPr="001A3F49">
        <w:rPr>
          <w:rStyle w:val="hps"/>
          <w:sz w:val="24"/>
          <w:szCs w:val="24"/>
        </w:rPr>
        <w:t xml:space="preserve"> s červeným posunom </w:t>
      </w:r>
      <w:r w:rsidR="00EB5582" w:rsidRPr="001A3F49">
        <w:rPr>
          <w:b/>
          <w:sz w:val="24"/>
          <w:szCs w:val="24"/>
        </w:rPr>
        <w:t xml:space="preserve"> </w:t>
      </w:r>
      <w:r w:rsidR="00EB5582" w:rsidRPr="001A3F49">
        <w:rPr>
          <w:rStyle w:val="hps"/>
          <w:sz w:val="24"/>
          <w:szCs w:val="24"/>
        </w:rPr>
        <w:t>z</w:t>
      </w:r>
      <w:r w:rsidR="001A3F49">
        <w:rPr>
          <w:rStyle w:val="hps"/>
          <w:sz w:val="24"/>
          <w:szCs w:val="24"/>
        </w:rPr>
        <w:t xml:space="preserve"> </w:t>
      </w:r>
      <w:r w:rsidR="00EB5582" w:rsidRPr="00E13DD4">
        <w:rPr>
          <w:sz w:val="24"/>
          <w:szCs w:val="24"/>
        </w:rPr>
        <w:t xml:space="preserve">&gt; </w:t>
      </w:r>
      <w:r w:rsidR="00EB5582" w:rsidRPr="00E13DD4">
        <w:rPr>
          <w:rStyle w:val="hps"/>
          <w:sz w:val="24"/>
          <w:szCs w:val="24"/>
        </w:rPr>
        <w:t>4</w:t>
      </w:r>
      <w:r w:rsidR="00EB5582" w:rsidRPr="001A3F49">
        <w:rPr>
          <w:b/>
          <w:sz w:val="24"/>
          <w:szCs w:val="24"/>
        </w:rPr>
        <w:t xml:space="preserve"> </w:t>
      </w:r>
      <w:r w:rsidR="00EB5582" w:rsidRPr="001A3F49">
        <w:rPr>
          <w:rStyle w:val="hps"/>
          <w:sz w:val="24"/>
          <w:szCs w:val="24"/>
        </w:rPr>
        <w:t>(</w:t>
      </w:r>
      <w:r w:rsidR="001A3F49" w:rsidRPr="001A3F49">
        <w:rPr>
          <w:rStyle w:val="hps"/>
          <w:sz w:val="24"/>
          <w:szCs w:val="24"/>
        </w:rPr>
        <w:t xml:space="preserve">čo odpovedá veku  </w:t>
      </w:r>
      <w:r w:rsidR="00EB5582" w:rsidRPr="001A3F49">
        <w:rPr>
          <w:sz w:val="24"/>
          <w:szCs w:val="24"/>
        </w:rPr>
        <w:t xml:space="preserve"> </w:t>
      </w:r>
      <w:r w:rsidR="004877F6">
        <w:rPr>
          <w:rStyle w:val="hps"/>
          <w:sz w:val="24"/>
          <w:szCs w:val="24"/>
        </w:rPr>
        <w:t xml:space="preserve">menej </w:t>
      </w:r>
      <w:r w:rsidR="00EB5582" w:rsidRPr="001A3F49">
        <w:rPr>
          <w:sz w:val="24"/>
          <w:szCs w:val="24"/>
        </w:rPr>
        <w:t>1</w:t>
      </w:r>
      <w:r w:rsidR="00EB5582" w:rsidRPr="001A3F49">
        <w:rPr>
          <w:b/>
          <w:sz w:val="24"/>
          <w:szCs w:val="24"/>
        </w:rPr>
        <w:t xml:space="preserve"> </w:t>
      </w:r>
      <w:r w:rsidR="00EB5582" w:rsidRPr="001A3F49">
        <w:rPr>
          <w:rStyle w:val="hps"/>
          <w:sz w:val="24"/>
          <w:szCs w:val="24"/>
        </w:rPr>
        <w:t>mld</w:t>
      </w:r>
      <w:r w:rsidR="001A3F49" w:rsidRPr="001A3F49">
        <w:rPr>
          <w:b/>
          <w:sz w:val="24"/>
          <w:szCs w:val="24"/>
        </w:rPr>
        <w:t>.</w:t>
      </w:r>
      <w:r w:rsidR="00EB5582" w:rsidRPr="001A3F49">
        <w:rPr>
          <w:b/>
          <w:sz w:val="24"/>
          <w:szCs w:val="24"/>
        </w:rPr>
        <w:t xml:space="preserve"> </w:t>
      </w:r>
      <w:r w:rsidR="001A3F49" w:rsidRPr="001A3F49">
        <w:rPr>
          <w:rStyle w:val="hps"/>
          <w:sz w:val="24"/>
          <w:szCs w:val="24"/>
        </w:rPr>
        <w:t>r</w:t>
      </w:r>
      <w:r w:rsidR="00EB5582" w:rsidRPr="001A3F49">
        <w:rPr>
          <w:rStyle w:val="hps"/>
          <w:sz w:val="24"/>
          <w:szCs w:val="24"/>
        </w:rPr>
        <w:t>okov</w:t>
      </w:r>
      <w:r w:rsidR="00EB5582" w:rsidRPr="001A3F49">
        <w:rPr>
          <w:b/>
          <w:sz w:val="24"/>
          <w:szCs w:val="24"/>
        </w:rPr>
        <w:t xml:space="preserve"> </w:t>
      </w:r>
      <w:r w:rsidR="00EB5582" w:rsidRPr="001A3F49">
        <w:rPr>
          <w:rStyle w:val="hps"/>
          <w:sz w:val="24"/>
          <w:szCs w:val="24"/>
        </w:rPr>
        <w:t>po</w:t>
      </w:r>
      <w:r w:rsidR="00EB5582" w:rsidRPr="001A3F49">
        <w:rPr>
          <w:b/>
          <w:sz w:val="24"/>
          <w:szCs w:val="24"/>
        </w:rPr>
        <w:t xml:space="preserve"> </w:t>
      </w:r>
      <w:r w:rsidR="00EB5582" w:rsidRPr="001A3F49">
        <w:rPr>
          <w:rStyle w:val="hps"/>
          <w:sz w:val="24"/>
          <w:szCs w:val="24"/>
        </w:rPr>
        <w:t>veľkom</w:t>
      </w:r>
      <w:r w:rsidR="00EB5582" w:rsidRPr="001A3F49">
        <w:rPr>
          <w:b/>
          <w:sz w:val="24"/>
          <w:szCs w:val="24"/>
        </w:rPr>
        <w:t xml:space="preserve"> </w:t>
      </w:r>
      <w:r w:rsidR="00EB5582" w:rsidRPr="001A3F49">
        <w:rPr>
          <w:rStyle w:val="hps"/>
          <w:sz w:val="24"/>
          <w:szCs w:val="24"/>
        </w:rPr>
        <w:t>tresku</w:t>
      </w:r>
      <w:r w:rsidR="00EB5582" w:rsidRPr="004877F6">
        <w:rPr>
          <w:sz w:val="24"/>
          <w:szCs w:val="24"/>
        </w:rPr>
        <w:t>)</w:t>
      </w:r>
      <w:r w:rsidR="00EB5582" w:rsidRPr="001A3F49">
        <w:rPr>
          <w:b/>
          <w:sz w:val="24"/>
          <w:szCs w:val="24"/>
        </w:rPr>
        <w:t xml:space="preserve"> </w:t>
      </w:r>
      <w:r w:rsidR="001A3F49">
        <w:rPr>
          <w:rStyle w:val="hps"/>
          <w:sz w:val="24"/>
          <w:szCs w:val="24"/>
        </w:rPr>
        <w:t>nevidíme</w:t>
      </w:r>
      <w:r w:rsidR="00EB5582" w:rsidRPr="001A3F49">
        <w:rPr>
          <w:rStyle w:val="hps"/>
          <w:sz w:val="24"/>
          <w:szCs w:val="24"/>
        </w:rPr>
        <w:t xml:space="preserve"> žiadne</w:t>
      </w:r>
      <w:r w:rsidR="00EB5582" w:rsidRPr="001A3F49">
        <w:rPr>
          <w:b/>
          <w:sz w:val="24"/>
          <w:szCs w:val="24"/>
        </w:rPr>
        <w:t xml:space="preserve"> </w:t>
      </w:r>
      <w:r w:rsidR="004877F6">
        <w:rPr>
          <w:rStyle w:val="hps"/>
          <w:sz w:val="24"/>
          <w:szCs w:val="24"/>
        </w:rPr>
        <w:t>špirálové</w:t>
      </w:r>
      <w:r w:rsidR="001A3F49">
        <w:rPr>
          <w:rStyle w:val="hps"/>
          <w:sz w:val="24"/>
          <w:szCs w:val="24"/>
        </w:rPr>
        <w:t>,</w:t>
      </w:r>
      <w:r w:rsidR="00EB5582" w:rsidRPr="001A3F49">
        <w:rPr>
          <w:b/>
          <w:sz w:val="24"/>
          <w:szCs w:val="24"/>
        </w:rPr>
        <w:t xml:space="preserve"> </w:t>
      </w:r>
      <w:r w:rsidR="00EB5582" w:rsidRPr="001A3F49">
        <w:rPr>
          <w:rStyle w:val="hps"/>
          <w:sz w:val="24"/>
          <w:szCs w:val="24"/>
        </w:rPr>
        <w:t>ani</w:t>
      </w:r>
      <w:r w:rsidR="00EB5582" w:rsidRPr="001A3F49">
        <w:rPr>
          <w:b/>
          <w:sz w:val="24"/>
          <w:szCs w:val="24"/>
        </w:rPr>
        <w:t xml:space="preserve"> </w:t>
      </w:r>
      <w:r w:rsidR="00EB5582" w:rsidRPr="001A3F49">
        <w:rPr>
          <w:rStyle w:val="hps"/>
          <w:sz w:val="24"/>
          <w:szCs w:val="24"/>
        </w:rPr>
        <w:t>obrie</w:t>
      </w:r>
      <w:r w:rsidR="00EB5582" w:rsidRPr="001A3F49">
        <w:rPr>
          <w:b/>
          <w:sz w:val="24"/>
          <w:szCs w:val="24"/>
        </w:rPr>
        <w:t xml:space="preserve"> </w:t>
      </w:r>
      <w:r w:rsidR="00EB5582" w:rsidRPr="001A3F49">
        <w:rPr>
          <w:rStyle w:val="hps"/>
          <w:sz w:val="24"/>
          <w:szCs w:val="24"/>
        </w:rPr>
        <w:t>eliptické</w:t>
      </w:r>
      <w:r w:rsidR="00EB5582" w:rsidRPr="001A3F49">
        <w:rPr>
          <w:b/>
          <w:sz w:val="24"/>
          <w:szCs w:val="24"/>
        </w:rPr>
        <w:t xml:space="preserve"> </w:t>
      </w:r>
      <w:r w:rsidR="00EB5582" w:rsidRPr="001A3F49">
        <w:rPr>
          <w:rStyle w:val="hps"/>
          <w:sz w:val="24"/>
          <w:szCs w:val="24"/>
        </w:rPr>
        <w:t>galaxie</w:t>
      </w:r>
      <w:r w:rsidR="00EB5582" w:rsidRPr="001A3F49">
        <w:rPr>
          <w:b/>
          <w:sz w:val="24"/>
          <w:szCs w:val="24"/>
        </w:rPr>
        <w:t xml:space="preserve"> </w:t>
      </w:r>
      <w:r w:rsidR="00EB5582" w:rsidRPr="001A3F49">
        <w:rPr>
          <w:rStyle w:val="hps"/>
          <w:sz w:val="24"/>
          <w:szCs w:val="24"/>
        </w:rPr>
        <w:t>súčasných</w:t>
      </w:r>
      <w:r w:rsidR="00EB5582" w:rsidRPr="001A3F49">
        <w:rPr>
          <w:b/>
          <w:sz w:val="24"/>
          <w:szCs w:val="24"/>
        </w:rPr>
        <w:t xml:space="preserve"> </w:t>
      </w:r>
      <w:r w:rsidR="00EB5582" w:rsidRPr="001A3F49">
        <w:rPr>
          <w:rStyle w:val="hps"/>
          <w:sz w:val="24"/>
          <w:szCs w:val="24"/>
        </w:rPr>
        <w:t>typov</w:t>
      </w:r>
      <w:r w:rsidR="001A3F49">
        <w:rPr>
          <w:b/>
          <w:sz w:val="24"/>
          <w:szCs w:val="24"/>
        </w:rPr>
        <w:t>.</w:t>
      </w:r>
      <w:r w:rsidR="00EB5582" w:rsidRPr="001A3F49">
        <w:rPr>
          <w:b/>
          <w:sz w:val="24"/>
          <w:szCs w:val="24"/>
        </w:rPr>
        <w:t xml:space="preserve"> </w:t>
      </w:r>
      <w:r w:rsidR="00846CE7">
        <w:rPr>
          <w:rStyle w:val="hps"/>
          <w:sz w:val="24"/>
          <w:szCs w:val="24"/>
        </w:rPr>
        <w:t>R</w:t>
      </w:r>
      <w:r w:rsidR="00EB5582" w:rsidRPr="001A3F49">
        <w:rPr>
          <w:rStyle w:val="hps"/>
          <w:sz w:val="24"/>
          <w:szCs w:val="24"/>
        </w:rPr>
        <w:t>ôzne vývojové štádiá</w:t>
      </w:r>
      <w:r w:rsidR="00EB5582" w:rsidRPr="001A3F49">
        <w:rPr>
          <w:b/>
          <w:sz w:val="24"/>
          <w:szCs w:val="24"/>
        </w:rPr>
        <w:t xml:space="preserve"> </w:t>
      </w:r>
      <w:r w:rsidR="00EB5582" w:rsidRPr="001A3F49">
        <w:rPr>
          <w:rStyle w:val="hps"/>
          <w:sz w:val="24"/>
          <w:szCs w:val="24"/>
        </w:rPr>
        <w:t>galaxií</w:t>
      </w:r>
      <w:r w:rsidR="00EB5582" w:rsidRPr="001A3F49">
        <w:rPr>
          <w:b/>
          <w:sz w:val="24"/>
          <w:szCs w:val="24"/>
        </w:rPr>
        <w:t xml:space="preserve"> </w:t>
      </w:r>
      <w:r w:rsidR="00846CE7">
        <w:rPr>
          <w:rStyle w:val="hps"/>
          <w:sz w:val="24"/>
          <w:szCs w:val="24"/>
        </w:rPr>
        <w:t>môžeme</w:t>
      </w:r>
      <w:r w:rsidR="00EB5582" w:rsidRPr="001A3F49">
        <w:rPr>
          <w:b/>
          <w:sz w:val="24"/>
          <w:szCs w:val="24"/>
        </w:rPr>
        <w:t xml:space="preserve"> </w:t>
      </w:r>
      <w:r w:rsidR="00EB5582" w:rsidRPr="001A3F49">
        <w:rPr>
          <w:rStyle w:val="hps"/>
          <w:sz w:val="24"/>
          <w:szCs w:val="24"/>
        </w:rPr>
        <w:t>zreteľne</w:t>
      </w:r>
      <w:r w:rsidR="00EB5582" w:rsidRPr="001A3F49">
        <w:rPr>
          <w:b/>
          <w:sz w:val="24"/>
          <w:szCs w:val="24"/>
        </w:rPr>
        <w:t xml:space="preserve"> </w:t>
      </w:r>
      <w:r w:rsidR="00EB5582" w:rsidRPr="001A3F49">
        <w:rPr>
          <w:rStyle w:val="hps"/>
          <w:sz w:val="24"/>
          <w:szCs w:val="24"/>
        </w:rPr>
        <w:t>identi</w:t>
      </w:r>
      <w:r w:rsidR="00846CE7">
        <w:rPr>
          <w:rStyle w:val="hps"/>
          <w:sz w:val="24"/>
          <w:szCs w:val="24"/>
        </w:rPr>
        <w:t>fikovať už</w:t>
      </w:r>
      <w:r w:rsidR="00EB5582" w:rsidRPr="001A3F49">
        <w:rPr>
          <w:b/>
          <w:sz w:val="24"/>
          <w:szCs w:val="24"/>
        </w:rPr>
        <w:t xml:space="preserve"> </w:t>
      </w:r>
      <w:r w:rsidR="00EB5582" w:rsidRPr="001A3F49">
        <w:rPr>
          <w:rStyle w:val="hps"/>
          <w:sz w:val="24"/>
          <w:szCs w:val="24"/>
        </w:rPr>
        <w:t>v</w:t>
      </w:r>
      <w:r w:rsidR="00846CE7">
        <w:rPr>
          <w:b/>
          <w:sz w:val="24"/>
          <w:szCs w:val="24"/>
        </w:rPr>
        <w:t> </w:t>
      </w:r>
      <w:r w:rsidR="00EB5582" w:rsidRPr="001A3F49">
        <w:rPr>
          <w:rStyle w:val="hps"/>
          <w:sz w:val="24"/>
          <w:szCs w:val="24"/>
        </w:rPr>
        <w:t>pásme</w:t>
      </w:r>
      <w:r w:rsidR="00846CE7">
        <w:rPr>
          <w:rStyle w:val="hps"/>
          <w:sz w:val="24"/>
          <w:szCs w:val="24"/>
        </w:rPr>
        <w:t xml:space="preserve"> vzdialeností, ktoré odpovedajú červeným posunom v rozmedzí</w:t>
      </w:r>
      <w:r w:rsidR="00EB5582" w:rsidRPr="001A3F49">
        <w:rPr>
          <w:b/>
          <w:sz w:val="24"/>
          <w:szCs w:val="24"/>
        </w:rPr>
        <w:t xml:space="preserve"> </w:t>
      </w:r>
      <w:r w:rsidR="00EB5582" w:rsidRPr="00E13DD4">
        <w:rPr>
          <w:rStyle w:val="hps"/>
          <w:sz w:val="24"/>
          <w:szCs w:val="24"/>
        </w:rPr>
        <w:t>4</w:t>
      </w:r>
      <w:r w:rsidR="00EB5582" w:rsidRPr="00E13DD4">
        <w:rPr>
          <w:sz w:val="24"/>
          <w:szCs w:val="24"/>
        </w:rPr>
        <w:t xml:space="preserve"> </w:t>
      </w:r>
      <w:r w:rsidR="00EB5582" w:rsidRPr="00E13DD4">
        <w:rPr>
          <w:rStyle w:val="hps"/>
          <w:sz w:val="24"/>
          <w:szCs w:val="24"/>
        </w:rPr>
        <w:t>&lt;</w:t>
      </w:r>
      <w:r w:rsidR="00846CE7" w:rsidRPr="00E13DD4">
        <w:rPr>
          <w:rStyle w:val="hps"/>
          <w:sz w:val="24"/>
          <w:szCs w:val="24"/>
        </w:rPr>
        <w:t xml:space="preserve"> </w:t>
      </w:r>
      <w:r w:rsidR="00EB5582" w:rsidRPr="00E13DD4">
        <w:rPr>
          <w:sz w:val="24"/>
          <w:szCs w:val="24"/>
        </w:rPr>
        <w:t xml:space="preserve">z </w:t>
      </w:r>
      <w:r w:rsidR="00EB5582" w:rsidRPr="00E13DD4">
        <w:rPr>
          <w:rStyle w:val="hps"/>
          <w:sz w:val="24"/>
          <w:szCs w:val="24"/>
        </w:rPr>
        <w:t>&lt;</w:t>
      </w:r>
      <w:r w:rsidR="00EB5582" w:rsidRPr="00E13DD4">
        <w:rPr>
          <w:sz w:val="24"/>
          <w:szCs w:val="24"/>
        </w:rPr>
        <w:t>7</w:t>
      </w:r>
      <w:r w:rsidR="00846CE7" w:rsidRPr="00E13DD4">
        <w:rPr>
          <w:sz w:val="24"/>
          <w:szCs w:val="24"/>
        </w:rPr>
        <w:t>.</w:t>
      </w:r>
      <w:r w:rsidR="00EB5582" w:rsidRPr="001A3F49">
        <w:rPr>
          <w:b/>
          <w:sz w:val="24"/>
          <w:szCs w:val="24"/>
        </w:rPr>
        <w:t xml:space="preserve">  </w:t>
      </w:r>
      <w:r w:rsidR="00846CE7">
        <w:rPr>
          <w:rStyle w:val="hps"/>
          <w:sz w:val="24"/>
          <w:szCs w:val="24"/>
        </w:rPr>
        <w:t>Súčasne môžeme</w:t>
      </w:r>
      <w:r w:rsidR="00EB5582" w:rsidRPr="001A3F49">
        <w:rPr>
          <w:b/>
          <w:sz w:val="24"/>
          <w:szCs w:val="24"/>
        </w:rPr>
        <w:t xml:space="preserve"> </w:t>
      </w:r>
      <w:r w:rsidR="00EB5582" w:rsidRPr="001A3F49">
        <w:rPr>
          <w:rStyle w:val="hps"/>
          <w:sz w:val="24"/>
          <w:szCs w:val="24"/>
        </w:rPr>
        <w:t>sledovať</w:t>
      </w:r>
      <w:r w:rsidR="00EB5582" w:rsidRPr="001A3F49">
        <w:rPr>
          <w:b/>
          <w:sz w:val="24"/>
          <w:szCs w:val="24"/>
        </w:rPr>
        <w:t xml:space="preserve"> </w:t>
      </w:r>
      <w:r w:rsidR="00EB5582" w:rsidRPr="001A3F49">
        <w:rPr>
          <w:rStyle w:val="hps"/>
          <w:sz w:val="24"/>
          <w:szCs w:val="24"/>
        </w:rPr>
        <w:t>postupný</w:t>
      </w:r>
      <w:r w:rsidR="00EB5582" w:rsidRPr="001A3F49">
        <w:rPr>
          <w:b/>
          <w:sz w:val="24"/>
          <w:szCs w:val="24"/>
        </w:rPr>
        <w:t xml:space="preserve"> </w:t>
      </w:r>
      <w:r w:rsidR="00EB5582" w:rsidRPr="001A3F49">
        <w:rPr>
          <w:rStyle w:val="hps"/>
          <w:sz w:val="24"/>
          <w:szCs w:val="24"/>
        </w:rPr>
        <w:t>pokles ich</w:t>
      </w:r>
      <w:r w:rsidR="00EB5582" w:rsidRPr="001A3F49">
        <w:rPr>
          <w:b/>
          <w:sz w:val="24"/>
          <w:szCs w:val="24"/>
        </w:rPr>
        <w:t xml:space="preserve"> </w:t>
      </w:r>
      <w:r w:rsidR="00EB5582" w:rsidRPr="001A3F49">
        <w:rPr>
          <w:rStyle w:val="hps"/>
          <w:sz w:val="24"/>
          <w:szCs w:val="24"/>
        </w:rPr>
        <w:t>hustoty</w:t>
      </w:r>
      <w:r w:rsidR="00EB5582" w:rsidRPr="001A3F49">
        <w:rPr>
          <w:b/>
          <w:sz w:val="24"/>
          <w:szCs w:val="24"/>
        </w:rPr>
        <w:t xml:space="preserve"> </w:t>
      </w:r>
      <w:r w:rsidR="00EB5582" w:rsidRPr="001A3F49">
        <w:rPr>
          <w:rStyle w:val="hps"/>
          <w:sz w:val="24"/>
          <w:szCs w:val="24"/>
        </w:rPr>
        <w:t>v</w:t>
      </w:r>
      <w:r w:rsidR="00EB5582" w:rsidRPr="001A3F49">
        <w:rPr>
          <w:b/>
          <w:sz w:val="24"/>
          <w:szCs w:val="24"/>
        </w:rPr>
        <w:t xml:space="preserve"> </w:t>
      </w:r>
      <w:r w:rsidR="00EB5582" w:rsidRPr="001A3F49">
        <w:rPr>
          <w:rStyle w:val="hps"/>
          <w:sz w:val="24"/>
          <w:szCs w:val="24"/>
        </w:rPr>
        <w:t>priestore</w:t>
      </w:r>
      <w:r w:rsidR="00EB5582" w:rsidRPr="001A3F49">
        <w:rPr>
          <w:b/>
          <w:sz w:val="24"/>
          <w:szCs w:val="24"/>
        </w:rPr>
        <w:t xml:space="preserve"> </w:t>
      </w:r>
      <w:r w:rsidR="00EB5582" w:rsidRPr="001A3F49">
        <w:rPr>
          <w:rStyle w:val="hps"/>
          <w:sz w:val="24"/>
          <w:szCs w:val="24"/>
        </w:rPr>
        <w:t>v závislosti</w:t>
      </w:r>
      <w:r w:rsidR="00EB5582" w:rsidRPr="001A3F49">
        <w:rPr>
          <w:b/>
          <w:sz w:val="24"/>
          <w:szCs w:val="24"/>
        </w:rPr>
        <w:t xml:space="preserve"> </w:t>
      </w:r>
      <w:r w:rsidR="00EB5582" w:rsidRPr="001A3F49">
        <w:rPr>
          <w:rStyle w:val="hps"/>
          <w:sz w:val="24"/>
          <w:szCs w:val="24"/>
        </w:rPr>
        <w:t>na</w:t>
      </w:r>
      <w:r w:rsidR="00EB5582" w:rsidRPr="001A3F49">
        <w:rPr>
          <w:b/>
          <w:sz w:val="24"/>
          <w:szCs w:val="24"/>
        </w:rPr>
        <w:t xml:space="preserve"> </w:t>
      </w:r>
      <w:r w:rsidR="00EB5582" w:rsidRPr="001A3F49">
        <w:rPr>
          <w:rStyle w:val="hps"/>
          <w:sz w:val="24"/>
          <w:szCs w:val="24"/>
        </w:rPr>
        <w:t>rastúcom</w:t>
      </w:r>
      <w:r w:rsidR="00EB5582" w:rsidRPr="001A3F49">
        <w:rPr>
          <w:b/>
          <w:sz w:val="24"/>
          <w:szCs w:val="24"/>
        </w:rPr>
        <w:t xml:space="preserve"> </w:t>
      </w:r>
      <w:r w:rsidR="00EB5582" w:rsidRPr="001A3F49">
        <w:rPr>
          <w:rStyle w:val="hps"/>
          <w:sz w:val="24"/>
          <w:szCs w:val="24"/>
        </w:rPr>
        <w:t>čase</w:t>
      </w:r>
      <w:r w:rsidR="00EB5582" w:rsidRPr="001A3F49">
        <w:rPr>
          <w:b/>
          <w:sz w:val="24"/>
          <w:szCs w:val="24"/>
        </w:rPr>
        <w:t xml:space="preserve"> </w:t>
      </w:r>
      <w:r w:rsidR="00EB5582" w:rsidRPr="001A3F49">
        <w:rPr>
          <w:rStyle w:val="hps"/>
          <w:sz w:val="24"/>
          <w:szCs w:val="24"/>
        </w:rPr>
        <w:t>od</w:t>
      </w:r>
      <w:r w:rsidR="00EB5582" w:rsidRPr="001A3F49">
        <w:rPr>
          <w:b/>
          <w:sz w:val="24"/>
          <w:szCs w:val="24"/>
        </w:rPr>
        <w:t xml:space="preserve"> </w:t>
      </w:r>
      <w:r w:rsidR="00EB5582" w:rsidRPr="001A3F49">
        <w:rPr>
          <w:rStyle w:val="hps"/>
          <w:sz w:val="24"/>
          <w:szCs w:val="24"/>
        </w:rPr>
        <w:t>veľkého tresku</w:t>
      </w:r>
      <w:r w:rsidR="00EB5582" w:rsidRPr="001A3F49">
        <w:rPr>
          <w:b/>
          <w:sz w:val="24"/>
          <w:szCs w:val="24"/>
        </w:rPr>
        <w:t xml:space="preserve">. </w:t>
      </w:r>
      <w:r w:rsidR="00EB5582" w:rsidRPr="001A3F49">
        <w:rPr>
          <w:rStyle w:val="hps"/>
          <w:sz w:val="24"/>
          <w:szCs w:val="24"/>
        </w:rPr>
        <w:t>Najvzdialenejšie</w:t>
      </w:r>
      <w:r w:rsidR="00EB5582" w:rsidRPr="001A3F49">
        <w:rPr>
          <w:b/>
          <w:sz w:val="24"/>
          <w:szCs w:val="24"/>
        </w:rPr>
        <w:t xml:space="preserve"> </w:t>
      </w:r>
      <w:r w:rsidR="00846CE7">
        <w:rPr>
          <w:sz w:val="24"/>
          <w:szCs w:val="24"/>
        </w:rPr>
        <w:t xml:space="preserve">pozorovateľné galaxie, ktoré sú </w:t>
      </w:r>
      <w:r w:rsidR="00EB5582" w:rsidRPr="001A3F49">
        <w:rPr>
          <w:b/>
          <w:sz w:val="24"/>
          <w:szCs w:val="24"/>
        </w:rPr>
        <w:t xml:space="preserve"> </w:t>
      </w:r>
      <w:r w:rsidR="00EB5582" w:rsidRPr="001A3F49">
        <w:rPr>
          <w:rStyle w:val="hps"/>
          <w:sz w:val="24"/>
          <w:szCs w:val="24"/>
        </w:rPr>
        <w:t>mladšie</w:t>
      </w:r>
      <w:r w:rsidR="00EB5582" w:rsidRPr="001A3F49">
        <w:rPr>
          <w:b/>
          <w:sz w:val="24"/>
          <w:szCs w:val="24"/>
        </w:rPr>
        <w:t xml:space="preserve"> </w:t>
      </w:r>
      <w:r w:rsidR="00EB5582" w:rsidRPr="001A3F49">
        <w:rPr>
          <w:rStyle w:val="hps"/>
          <w:sz w:val="24"/>
          <w:szCs w:val="24"/>
        </w:rPr>
        <w:t>ako 1</w:t>
      </w:r>
      <w:r w:rsidR="00EB5582" w:rsidRPr="001A3F49">
        <w:rPr>
          <w:b/>
          <w:sz w:val="24"/>
          <w:szCs w:val="24"/>
        </w:rPr>
        <w:t xml:space="preserve"> </w:t>
      </w:r>
      <w:r w:rsidR="00EB5582" w:rsidRPr="001A3F49">
        <w:rPr>
          <w:rStyle w:val="hps"/>
          <w:sz w:val="24"/>
          <w:szCs w:val="24"/>
        </w:rPr>
        <w:t>mld</w:t>
      </w:r>
      <w:r w:rsidR="00EB5582" w:rsidRPr="001A3F49">
        <w:rPr>
          <w:b/>
          <w:sz w:val="24"/>
          <w:szCs w:val="24"/>
        </w:rPr>
        <w:t xml:space="preserve">. </w:t>
      </w:r>
      <w:r w:rsidR="00846CE7">
        <w:rPr>
          <w:rStyle w:val="hps"/>
          <w:sz w:val="24"/>
          <w:szCs w:val="24"/>
        </w:rPr>
        <w:t>r</w:t>
      </w:r>
      <w:r w:rsidR="00EB5582" w:rsidRPr="001A3F49">
        <w:rPr>
          <w:rStyle w:val="hps"/>
          <w:sz w:val="24"/>
          <w:szCs w:val="24"/>
        </w:rPr>
        <w:t>okov</w:t>
      </w:r>
      <w:r w:rsidR="00EB5582" w:rsidRPr="001A3F49">
        <w:rPr>
          <w:b/>
          <w:sz w:val="24"/>
          <w:szCs w:val="24"/>
        </w:rPr>
        <w:t xml:space="preserve"> </w:t>
      </w:r>
      <w:r w:rsidR="00EB5582" w:rsidRPr="001A3F49">
        <w:rPr>
          <w:rStyle w:val="hps"/>
          <w:sz w:val="24"/>
          <w:szCs w:val="24"/>
        </w:rPr>
        <w:t>po veľkom</w:t>
      </w:r>
      <w:r w:rsidR="00EB5582" w:rsidRPr="001A3F49">
        <w:rPr>
          <w:b/>
          <w:sz w:val="24"/>
          <w:szCs w:val="24"/>
        </w:rPr>
        <w:t xml:space="preserve"> </w:t>
      </w:r>
      <w:r w:rsidR="00EB5582" w:rsidRPr="001A3F49">
        <w:rPr>
          <w:rStyle w:val="hps"/>
          <w:sz w:val="24"/>
          <w:szCs w:val="24"/>
        </w:rPr>
        <w:t>tresku</w:t>
      </w:r>
      <w:r w:rsidR="00EB5582" w:rsidRPr="001A3F49">
        <w:rPr>
          <w:b/>
          <w:sz w:val="24"/>
          <w:szCs w:val="24"/>
        </w:rPr>
        <w:t xml:space="preserve"> </w:t>
      </w:r>
      <w:r w:rsidR="00EB5582" w:rsidRPr="001A3F49">
        <w:rPr>
          <w:rStyle w:val="hps"/>
          <w:sz w:val="24"/>
          <w:szCs w:val="24"/>
        </w:rPr>
        <w:t>vykazujú</w:t>
      </w:r>
      <w:r w:rsidR="00EB5582" w:rsidRPr="001A3F49">
        <w:rPr>
          <w:b/>
          <w:sz w:val="24"/>
          <w:szCs w:val="24"/>
        </w:rPr>
        <w:t xml:space="preserve"> </w:t>
      </w:r>
      <w:r w:rsidR="00EB5582" w:rsidRPr="001A3F49">
        <w:rPr>
          <w:rStyle w:val="hps"/>
          <w:sz w:val="24"/>
          <w:szCs w:val="24"/>
        </w:rPr>
        <w:t>silnú</w:t>
      </w:r>
      <w:r w:rsidR="00EB5582" w:rsidRPr="001A3F49">
        <w:rPr>
          <w:b/>
          <w:sz w:val="24"/>
          <w:szCs w:val="24"/>
        </w:rPr>
        <w:t xml:space="preserve"> </w:t>
      </w:r>
      <w:r w:rsidR="00EB5582" w:rsidRPr="001A3F49">
        <w:rPr>
          <w:rStyle w:val="hps"/>
          <w:sz w:val="24"/>
          <w:szCs w:val="24"/>
        </w:rPr>
        <w:t>tvorbu</w:t>
      </w:r>
      <w:r w:rsidR="00EB5582" w:rsidRPr="001A3F49">
        <w:rPr>
          <w:b/>
          <w:sz w:val="24"/>
          <w:szCs w:val="24"/>
        </w:rPr>
        <w:t xml:space="preserve"> </w:t>
      </w:r>
      <w:r w:rsidR="00EB5582" w:rsidRPr="001A3F49">
        <w:rPr>
          <w:rStyle w:val="hps"/>
          <w:sz w:val="24"/>
          <w:szCs w:val="24"/>
        </w:rPr>
        <w:t>hviezd</w:t>
      </w:r>
      <w:r w:rsidR="00EB5582" w:rsidRPr="001A3F49">
        <w:rPr>
          <w:b/>
          <w:sz w:val="24"/>
          <w:szCs w:val="24"/>
        </w:rPr>
        <w:t xml:space="preserve">, </w:t>
      </w:r>
      <w:r w:rsidR="00EB5582" w:rsidRPr="001A3F49">
        <w:rPr>
          <w:rStyle w:val="hps"/>
          <w:sz w:val="24"/>
          <w:szCs w:val="24"/>
        </w:rPr>
        <w:t>ale sú</w:t>
      </w:r>
      <w:r w:rsidR="00EB5582" w:rsidRPr="001A3F49">
        <w:rPr>
          <w:b/>
          <w:sz w:val="24"/>
          <w:szCs w:val="24"/>
        </w:rPr>
        <w:t xml:space="preserve"> </w:t>
      </w:r>
      <w:r w:rsidR="00EB5582" w:rsidRPr="001A3F49">
        <w:rPr>
          <w:rStyle w:val="hps"/>
          <w:sz w:val="24"/>
          <w:szCs w:val="24"/>
        </w:rPr>
        <w:t>menšie</w:t>
      </w:r>
      <w:r w:rsidR="00EB5582" w:rsidRPr="001A3F49">
        <w:rPr>
          <w:b/>
          <w:sz w:val="24"/>
          <w:szCs w:val="24"/>
        </w:rPr>
        <w:t xml:space="preserve"> </w:t>
      </w:r>
      <w:r w:rsidR="00EB5582" w:rsidRPr="001A3F49">
        <w:rPr>
          <w:rStyle w:val="hps"/>
          <w:sz w:val="24"/>
          <w:szCs w:val="24"/>
        </w:rPr>
        <w:t>a</w:t>
      </w:r>
      <w:r w:rsidR="00EB5582" w:rsidRPr="001A3F49">
        <w:rPr>
          <w:b/>
          <w:sz w:val="24"/>
          <w:szCs w:val="24"/>
        </w:rPr>
        <w:t xml:space="preserve"> </w:t>
      </w:r>
      <w:r w:rsidR="00EB5582" w:rsidRPr="001A3F49">
        <w:rPr>
          <w:rStyle w:val="hps"/>
          <w:sz w:val="24"/>
          <w:szCs w:val="24"/>
        </w:rPr>
        <w:t>menej</w:t>
      </w:r>
      <w:r w:rsidR="00EB5582" w:rsidRPr="001A3F49">
        <w:rPr>
          <w:b/>
          <w:sz w:val="24"/>
          <w:szCs w:val="24"/>
        </w:rPr>
        <w:t xml:space="preserve"> </w:t>
      </w:r>
      <w:r w:rsidR="00EB5582" w:rsidRPr="001A3F49">
        <w:rPr>
          <w:rStyle w:val="hps"/>
          <w:sz w:val="24"/>
          <w:szCs w:val="24"/>
        </w:rPr>
        <w:t>súmerné</w:t>
      </w:r>
      <w:r w:rsidR="00EB5582" w:rsidRPr="001A3F49">
        <w:rPr>
          <w:b/>
          <w:sz w:val="24"/>
          <w:szCs w:val="24"/>
        </w:rPr>
        <w:t xml:space="preserve"> </w:t>
      </w:r>
      <w:r w:rsidR="00EB5582" w:rsidRPr="001A3F49">
        <w:rPr>
          <w:rStyle w:val="hps"/>
          <w:sz w:val="24"/>
          <w:szCs w:val="24"/>
        </w:rPr>
        <w:t>než</w:t>
      </w:r>
      <w:r w:rsidR="00EB5582" w:rsidRPr="001A3F49">
        <w:rPr>
          <w:b/>
          <w:sz w:val="24"/>
          <w:szCs w:val="24"/>
        </w:rPr>
        <w:t xml:space="preserve"> </w:t>
      </w:r>
      <w:r w:rsidR="00846CE7">
        <w:rPr>
          <w:b/>
          <w:sz w:val="24"/>
          <w:szCs w:val="24"/>
        </w:rPr>
        <w:t xml:space="preserve"> </w:t>
      </w:r>
      <w:r w:rsidR="00EB5582" w:rsidRPr="001A3F49">
        <w:rPr>
          <w:rStyle w:val="hps"/>
          <w:sz w:val="24"/>
          <w:szCs w:val="24"/>
        </w:rPr>
        <w:t>galaxie</w:t>
      </w:r>
      <w:r w:rsidR="00846CE7">
        <w:rPr>
          <w:rStyle w:val="hps"/>
          <w:sz w:val="24"/>
          <w:szCs w:val="24"/>
        </w:rPr>
        <w:t>, ktoré môžeme pozorovať v malých vzdialenostiach.</w:t>
      </w:r>
      <w:r w:rsidR="00EB5582" w:rsidRPr="001A3F49">
        <w:rPr>
          <w:b/>
          <w:sz w:val="24"/>
          <w:szCs w:val="24"/>
        </w:rPr>
        <w:t xml:space="preserve"> </w:t>
      </w:r>
    </w:p>
    <w:p w:rsidR="007C2A14" w:rsidRDefault="007C2A14" w:rsidP="00E13DD4">
      <w:pPr>
        <w:pStyle w:val="Normlnywebov"/>
      </w:pPr>
    </w:p>
    <w:p w:rsidR="002A7536" w:rsidRDefault="007C2A14" w:rsidP="002A7536">
      <w:pPr>
        <w:pStyle w:val="Normlnywebov"/>
        <w:keepNext/>
        <w:jc w:val="center"/>
      </w:pPr>
      <w:r>
        <w:rPr>
          <w:noProof/>
        </w:rPr>
        <w:drawing>
          <wp:inline distT="0" distB="0" distL="0" distR="0" wp14:anchorId="3D833BCA" wp14:editId="6E999C4E">
            <wp:extent cx="3719146" cy="3719146"/>
            <wp:effectExtent l="0" t="0" r="0" b="0"/>
            <wp:docPr id="49" name="Obrázok 49" descr="Computer simulation of a large volume of the Uni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mputer simulation of a large volume of the Univers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714667" cy="3714667"/>
                    </a:xfrm>
                    <a:prstGeom prst="rect">
                      <a:avLst/>
                    </a:prstGeom>
                    <a:noFill/>
                    <a:ln>
                      <a:noFill/>
                    </a:ln>
                  </pic:spPr>
                </pic:pic>
              </a:graphicData>
            </a:graphic>
          </wp:inline>
        </w:drawing>
      </w:r>
    </w:p>
    <w:p w:rsidR="007C2A14" w:rsidRPr="002A7536" w:rsidRDefault="002A7536" w:rsidP="002A7536">
      <w:pPr>
        <w:pStyle w:val="Popis"/>
        <w:jc w:val="center"/>
        <w:rPr>
          <w:b w:val="0"/>
          <w:color w:val="auto"/>
        </w:rPr>
      </w:pPr>
      <w:r w:rsidRPr="002A7536">
        <w:rPr>
          <w:b w:val="0"/>
          <w:color w:val="auto"/>
        </w:rPr>
        <w:t xml:space="preserve">Obrázok </w:t>
      </w:r>
      <w:r w:rsidRPr="002A7536">
        <w:rPr>
          <w:b w:val="0"/>
          <w:color w:val="auto"/>
        </w:rPr>
        <w:fldChar w:fldCharType="begin"/>
      </w:r>
      <w:r w:rsidRPr="002A7536">
        <w:rPr>
          <w:b w:val="0"/>
          <w:color w:val="auto"/>
        </w:rPr>
        <w:instrText xml:space="preserve"> SEQ Obrázok \* ARABIC </w:instrText>
      </w:r>
      <w:r w:rsidRPr="002A7536">
        <w:rPr>
          <w:b w:val="0"/>
          <w:color w:val="auto"/>
        </w:rPr>
        <w:fldChar w:fldCharType="separate"/>
      </w:r>
      <w:r w:rsidRPr="002A7536">
        <w:rPr>
          <w:b w:val="0"/>
          <w:noProof/>
          <w:color w:val="auto"/>
        </w:rPr>
        <w:t>99</w:t>
      </w:r>
      <w:r w:rsidRPr="002A7536">
        <w:rPr>
          <w:b w:val="0"/>
          <w:color w:val="auto"/>
        </w:rPr>
        <w:fldChar w:fldCharType="end"/>
      </w:r>
      <w:r w:rsidRPr="002A7536">
        <w:rPr>
          <w:b w:val="0"/>
          <w:color w:val="auto"/>
        </w:rPr>
        <w:t xml:space="preserve">  Zdroj: Chandra,  Jenkins et al. 1998</w:t>
      </w:r>
    </w:p>
    <w:p w:rsidR="007C2A14" w:rsidRPr="002A7536" w:rsidRDefault="007C2A14" w:rsidP="007C2A14">
      <w:pPr>
        <w:pStyle w:val="Normlnywebov"/>
      </w:pPr>
    </w:p>
    <w:p w:rsidR="007C2A14" w:rsidRPr="004A7A68" w:rsidRDefault="007C2A14" w:rsidP="007C2A14">
      <w:pPr>
        <w:jc w:val="both"/>
        <w:rPr>
          <w:sz w:val="24"/>
          <w:szCs w:val="24"/>
        </w:rPr>
      </w:pPr>
    </w:p>
    <w:p w:rsidR="000830FA" w:rsidRDefault="000830FA" w:rsidP="00F803F7">
      <w:pPr>
        <w:jc w:val="both"/>
        <w:rPr>
          <w:sz w:val="24"/>
          <w:szCs w:val="24"/>
        </w:rPr>
      </w:pPr>
    </w:p>
    <w:p w:rsidR="000830FA" w:rsidRPr="00F803F7" w:rsidRDefault="000830FA" w:rsidP="00F803F7">
      <w:pPr>
        <w:jc w:val="both"/>
        <w:rPr>
          <w:sz w:val="24"/>
          <w:szCs w:val="24"/>
        </w:rPr>
      </w:pPr>
    </w:p>
    <w:p w:rsidR="002A0036" w:rsidRPr="00513664" w:rsidRDefault="002A0036">
      <w:pPr>
        <w:jc w:val="both"/>
      </w:pPr>
    </w:p>
    <w:sectPr w:rsidR="002A0036" w:rsidRPr="00513664">
      <w:headerReference w:type="even" r:id="rId116"/>
      <w:headerReference w:type="default" r:id="rId117"/>
      <w:footerReference w:type="even" r:id="rId118"/>
      <w:footerReference w:type="default" r:id="rId119"/>
      <w:headerReference w:type="first" r:id="rId120"/>
      <w:footerReference w:type="first" r:id="rId1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D96" w:rsidRDefault="00F45D96" w:rsidP="005043E7">
      <w:pPr>
        <w:spacing w:after="0" w:line="240" w:lineRule="auto"/>
      </w:pPr>
      <w:r>
        <w:separator/>
      </w:r>
    </w:p>
  </w:endnote>
  <w:endnote w:type="continuationSeparator" w:id="0">
    <w:p w:rsidR="00F45D96" w:rsidRDefault="00F45D96" w:rsidP="005043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Math">
    <w:panose1 w:val="02040503050406030204"/>
    <w:charset w:val="01"/>
    <w:family w:val="roman"/>
    <w:notTrueType/>
    <w:pitch w:val="variable"/>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CDA" w:rsidRDefault="00526CDA">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1380446"/>
      <w:docPartObj>
        <w:docPartGallery w:val="Page Numbers (Bottom of Page)"/>
        <w:docPartUnique/>
      </w:docPartObj>
    </w:sdtPr>
    <w:sdtEndPr>
      <w:rPr>
        <w:noProof/>
      </w:rPr>
    </w:sdtEndPr>
    <w:sdtContent>
      <w:p w:rsidR="00526CDA" w:rsidRDefault="00526CDA">
        <w:pPr>
          <w:pStyle w:val="Pta"/>
          <w:jc w:val="center"/>
        </w:pPr>
        <w:r>
          <w:fldChar w:fldCharType="begin"/>
        </w:r>
        <w:r>
          <w:instrText xml:space="preserve"> PAGE   \* MERGEFORMAT </w:instrText>
        </w:r>
        <w:r>
          <w:fldChar w:fldCharType="separate"/>
        </w:r>
        <w:r w:rsidR="00CA51CE">
          <w:rPr>
            <w:noProof/>
          </w:rPr>
          <w:t>1</w:t>
        </w:r>
        <w:r>
          <w:rPr>
            <w:noProof/>
          </w:rPr>
          <w:fldChar w:fldCharType="end"/>
        </w:r>
      </w:p>
    </w:sdtContent>
  </w:sdt>
  <w:p w:rsidR="00526CDA" w:rsidRDefault="00526CDA">
    <w:pPr>
      <w:pStyle w:val="Pt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CDA" w:rsidRDefault="00526CDA">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D96" w:rsidRDefault="00F45D96" w:rsidP="005043E7">
      <w:pPr>
        <w:spacing w:after="0" w:line="240" w:lineRule="auto"/>
      </w:pPr>
      <w:r>
        <w:separator/>
      </w:r>
    </w:p>
  </w:footnote>
  <w:footnote w:type="continuationSeparator" w:id="0">
    <w:p w:rsidR="00F45D96" w:rsidRDefault="00F45D96" w:rsidP="005043E7">
      <w:pPr>
        <w:spacing w:after="0" w:line="240" w:lineRule="auto"/>
      </w:pPr>
      <w:r>
        <w:continuationSeparator/>
      </w:r>
    </w:p>
  </w:footnote>
  <w:footnote w:id="1">
    <w:p w:rsidR="00526CDA" w:rsidRPr="00FB19AE" w:rsidRDefault="00526CDA" w:rsidP="00ED511D">
      <w:pPr>
        <w:pStyle w:val="Textpoznmkypodiarou"/>
      </w:pPr>
      <w:r w:rsidRPr="00FB19AE">
        <w:rPr>
          <w:rStyle w:val="Odkaznapoznmkupodiarou"/>
        </w:rPr>
        <w:footnoteRef/>
      </w:r>
      <w:r w:rsidRPr="00FB19AE">
        <w:t xml:space="preserve"> http://www.stellarium.org/</w:t>
      </w:r>
    </w:p>
  </w:footnote>
  <w:footnote w:id="2">
    <w:p w:rsidR="00526CDA" w:rsidRDefault="00526CDA" w:rsidP="00ED511D">
      <w:pPr>
        <w:pStyle w:val="Textpoznmkypodiarou"/>
      </w:pPr>
      <w:r>
        <w:rPr>
          <w:rStyle w:val="Odkaznapoznmkupodiarou"/>
        </w:rPr>
        <w:footnoteRef/>
      </w:r>
      <w:r>
        <w:t xml:space="preserve"> </w:t>
      </w:r>
      <w:r>
        <w:rPr>
          <w:rStyle w:val="citation"/>
        </w:rPr>
        <w:t xml:space="preserve">Schneider, J. </w:t>
      </w:r>
      <w:hyperlink r:id="rId1" w:history="1">
        <w:r>
          <w:rPr>
            <w:rStyle w:val="Hypertextovprepojenie"/>
          </w:rPr>
          <w:t>"Interactive Extra-solar Planets Catalog"</w:t>
        </w:r>
      </w:hyperlink>
      <w:r>
        <w:rPr>
          <w:rStyle w:val="citation"/>
        </w:rPr>
        <w:t xml:space="preserve">. </w:t>
      </w:r>
      <w:hyperlink r:id="rId2" w:tooltip="The Extrasolar Planets Encyclopedia" w:history="1">
        <w:r>
          <w:rPr>
            <w:rStyle w:val="Hypertextovprepojenie"/>
          </w:rPr>
          <w:t>The Extrasolar Planets Encyclopedia</w:t>
        </w:r>
      </w:hyperlink>
      <w:r>
        <w:rPr>
          <w:rStyle w:val="citation"/>
        </w:rPr>
        <w:t>.</w:t>
      </w:r>
    </w:p>
  </w:footnote>
  <w:footnote w:id="3">
    <w:p w:rsidR="00526CDA" w:rsidRDefault="00526CDA" w:rsidP="00ED511D">
      <w:pPr>
        <w:pStyle w:val="Textpoznmkypodiarou"/>
      </w:pPr>
      <w:r>
        <w:rPr>
          <w:rStyle w:val="Odkaznapoznmkupodiarou"/>
        </w:rPr>
        <w:footnoteRef/>
      </w:r>
      <w:r>
        <w:t xml:space="preserve"> </w:t>
      </w:r>
      <w:r w:rsidRPr="001D03B1">
        <w:t>http://dml.cz/bitstream/handle/10338.dmlcz/141896/PokrokyMFA_54-2009-2_4.pdf</w:t>
      </w:r>
    </w:p>
  </w:footnote>
  <w:footnote w:id="4">
    <w:p w:rsidR="00526CDA" w:rsidRDefault="00526CDA" w:rsidP="00ED511D">
      <w:pPr>
        <w:jc w:val="both"/>
      </w:pPr>
      <w:r>
        <w:rPr>
          <w:rStyle w:val="Odkaznapoznmkupodiarou"/>
        </w:rPr>
        <w:footnoteRef/>
      </w:r>
      <w:r>
        <w:t xml:space="preserve"> Merkúr K2013/3/17</w:t>
      </w:r>
    </w:p>
    <w:p w:rsidR="00526CDA" w:rsidRDefault="00526CDA" w:rsidP="00ED511D">
      <w:pPr>
        <w:pStyle w:val="Textpoznmkypodiarou"/>
      </w:pPr>
    </w:p>
  </w:footnote>
  <w:footnote w:id="5">
    <w:p w:rsidR="00526CDA" w:rsidRDefault="00526CDA" w:rsidP="00ED511D">
      <w:pPr>
        <w:pStyle w:val="Textpoznmkypodiarou"/>
      </w:pPr>
      <w:r>
        <w:rPr>
          <w:rStyle w:val="Odkaznapoznmkupodiarou"/>
        </w:rPr>
        <w:footnoteRef/>
      </w:r>
      <w:r>
        <w:t xml:space="preserve"> K/2013/6/13</w:t>
      </w:r>
    </w:p>
  </w:footnote>
  <w:footnote w:id="6">
    <w:p w:rsidR="00526CDA" w:rsidRDefault="00526CDA" w:rsidP="00ED511D">
      <w:pPr>
        <w:pStyle w:val="Textpoznmkypodiarou"/>
      </w:pPr>
      <w:r>
        <w:rPr>
          <w:rStyle w:val="Odkaznapoznmkupodiarou"/>
        </w:rPr>
        <w:footnoteRef/>
      </w:r>
      <w:r>
        <w:t xml:space="preserve"> </w:t>
      </w:r>
      <w:r w:rsidRPr="00961DF3">
        <w:rPr>
          <w:sz w:val="22"/>
          <w:szCs w:val="22"/>
        </w:rPr>
        <w:t xml:space="preserve">K2013/3/17 </w:t>
      </w:r>
    </w:p>
  </w:footnote>
  <w:footnote w:id="7">
    <w:p w:rsidR="00526CDA" w:rsidRDefault="00526CDA" w:rsidP="00ED511D">
      <w:pPr>
        <w:jc w:val="both"/>
      </w:pPr>
      <w:r>
        <w:rPr>
          <w:rStyle w:val="Odkaznapoznmkupodiarou"/>
        </w:rPr>
        <w:footnoteRef/>
      </w:r>
      <w:r>
        <w:t xml:space="preserve"> K2011/1/18</w:t>
      </w:r>
    </w:p>
    <w:p w:rsidR="00526CDA" w:rsidRDefault="00526CDA" w:rsidP="00ED511D">
      <w:pPr>
        <w:pStyle w:val="Textpoznmkypodiarou"/>
      </w:pPr>
    </w:p>
  </w:footnote>
  <w:footnote w:id="8">
    <w:p w:rsidR="00526CDA" w:rsidRDefault="00526CDA" w:rsidP="00ED511D">
      <w:pPr>
        <w:pStyle w:val="Textpoznmkypodiarou"/>
      </w:pPr>
      <w:r>
        <w:rPr>
          <w:rStyle w:val="Odkaznapoznmkupodiarou"/>
        </w:rPr>
        <w:footnoteRef/>
      </w:r>
      <w:r>
        <w:t xml:space="preserve"> </w:t>
      </w:r>
      <w:r>
        <w:rPr>
          <w:rStyle w:val="CitciaHTML"/>
        </w:rPr>
        <w:t xml:space="preserve">LUHR, James F, et al. Zem. Bratislava : Ikar, 2004. </w:t>
      </w:r>
      <w:hyperlink r:id="rId3" w:history="1">
        <w:r>
          <w:rPr>
            <w:rStyle w:val="Hypertextovprepojenie"/>
          </w:rPr>
          <w:t>ISBN 80-551-0796-3</w:t>
        </w:r>
      </w:hyperlink>
      <w:r>
        <w:rPr>
          <w:rStyle w:val="CitciaHTML"/>
        </w:rPr>
        <w:t>.</w:t>
      </w:r>
    </w:p>
  </w:footnote>
  <w:footnote w:id="9">
    <w:p w:rsidR="00526CDA" w:rsidRPr="00CA517B" w:rsidRDefault="00526CDA" w:rsidP="00ED511D">
      <w:pPr>
        <w:jc w:val="both"/>
        <w:rPr>
          <w:b/>
        </w:rPr>
      </w:pPr>
      <w:r>
        <w:rPr>
          <w:rStyle w:val="Odkaznapoznmkupodiarou"/>
        </w:rPr>
        <w:footnoteRef/>
      </w:r>
      <w:r>
        <w:t xml:space="preserve"> Mesiac K2013/3</w:t>
      </w:r>
    </w:p>
    <w:p w:rsidR="00526CDA" w:rsidRDefault="00526CDA" w:rsidP="00ED511D">
      <w:pPr>
        <w:pStyle w:val="Textpoznmkypodiarou"/>
      </w:pPr>
    </w:p>
  </w:footnote>
  <w:footnote w:id="10">
    <w:p w:rsidR="00526CDA" w:rsidRDefault="00526CDA" w:rsidP="00ED511D">
      <w:pPr>
        <w:pStyle w:val="Textpoznmkypodiarou"/>
      </w:pPr>
      <w:r>
        <w:rPr>
          <w:rStyle w:val="Odkaznapoznmkupodiarou"/>
        </w:rPr>
        <w:footnoteRef/>
      </w:r>
      <w:r>
        <w:t xml:space="preserve"> K2011/1/9</w:t>
      </w:r>
    </w:p>
  </w:footnote>
  <w:footnote w:id="11">
    <w:p w:rsidR="00526CDA" w:rsidRDefault="00526CDA" w:rsidP="00ED511D">
      <w:pPr>
        <w:pStyle w:val="Textpoznmkypodiarou"/>
      </w:pPr>
      <w:r>
        <w:rPr>
          <w:rStyle w:val="Odkaznapoznmkupodiarou"/>
        </w:rPr>
        <w:footnoteRef/>
      </w:r>
      <w:r>
        <w:t xml:space="preserve"> </w:t>
      </w:r>
      <w:r w:rsidRPr="00A001F3">
        <w:t>http://mars.jpl.nasa.gov/gallery/atlas/olympus-mons.html</w:t>
      </w:r>
    </w:p>
  </w:footnote>
  <w:footnote w:id="12">
    <w:p w:rsidR="00526CDA" w:rsidRDefault="00526CDA" w:rsidP="00ED511D">
      <w:pPr>
        <w:pStyle w:val="Textpoznmkypodiarou"/>
      </w:pPr>
      <w:r>
        <w:rPr>
          <w:rStyle w:val="Odkaznapoznmkupodiarou"/>
        </w:rPr>
        <w:footnoteRef/>
      </w:r>
      <w:r>
        <w:t xml:space="preserve"> </w:t>
      </w:r>
      <w:r w:rsidRPr="004B0D6D">
        <w:t>http://mars.jpl.nasa.gov/gallery/atlas/valles-marineris.html</w:t>
      </w:r>
    </w:p>
  </w:footnote>
  <w:footnote w:id="13">
    <w:p w:rsidR="00526CDA" w:rsidRDefault="00526CDA" w:rsidP="00ED511D">
      <w:pPr>
        <w:pStyle w:val="Textpoznmkypodiarou"/>
      </w:pPr>
      <w:r>
        <w:rPr>
          <w:rStyle w:val="Odkaznapoznmkupodiarou"/>
        </w:rPr>
        <w:footnoteRef/>
      </w:r>
      <w:r>
        <w:t xml:space="preserve"> K/2014/2/30</w:t>
      </w:r>
    </w:p>
  </w:footnote>
  <w:footnote w:id="14">
    <w:p w:rsidR="00526CDA" w:rsidRDefault="00526CDA" w:rsidP="00ED511D">
      <w:pPr>
        <w:pStyle w:val="Textpoznmkypodiarou"/>
      </w:pPr>
      <w:r>
        <w:rPr>
          <w:rStyle w:val="Odkaznapoznmkupodiarou"/>
        </w:rPr>
        <w:footnoteRef/>
      </w:r>
      <w:r>
        <w:t xml:space="preserve"> </w:t>
      </w:r>
      <w:r w:rsidRPr="007D1B0E">
        <w:t>http://www.nature.com/nature/journal/v508/n7494/full/nature13155.html</w:t>
      </w:r>
    </w:p>
  </w:footnote>
  <w:footnote w:id="15">
    <w:p w:rsidR="00526CDA" w:rsidRDefault="00526CDA" w:rsidP="00ED511D">
      <w:pPr>
        <w:pStyle w:val="Textpoznmkypodiarou"/>
      </w:pPr>
      <w:r>
        <w:rPr>
          <w:rStyle w:val="Odkaznapoznmkupodiarou"/>
        </w:rPr>
        <w:footnoteRef/>
      </w:r>
      <w:r>
        <w:t xml:space="preserve"> K/2014/4/2</w:t>
      </w:r>
    </w:p>
  </w:footnote>
  <w:footnote w:id="16">
    <w:p w:rsidR="00526CDA" w:rsidRDefault="00526CDA" w:rsidP="00ED511D">
      <w:pPr>
        <w:pStyle w:val="Textpoznmkypodiarou"/>
      </w:pPr>
      <w:r>
        <w:rPr>
          <w:rStyle w:val="Odkaznapoznmkupodiarou"/>
        </w:rPr>
        <w:footnoteRef/>
      </w:r>
      <w:r>
        <w:t xml:space="preserve"> K200/4/15</w:t>
      </w:r>
      <w:r w:rsidRPr="00BC04E0">
        <w:t xml:space="preserve"> </w:t>
      </w:r>
      <w:r>
        <w:t>Mesiac IO K2013/3/18</w:t>
      </w:r>
    </w:p>
  </w:footnote>
  <w:footnote w:id="17">
    <w:p w:rsidR="00526CDA" w:rsidRDefault="00526CDA" w:rsidP="00ED511D">
      <w:pPr>
        <w:pStyle w:val="Textpoznmkypodiarou"/>
      </w:pPr>
      <w:r>
        <w:rPr>
          <w:rStyle w:val="Odkaznapoznmkupodiarou"/>
        </w:rPr>
        <w:footnoteRef/>
      </w:r>
      <w:r>
        <w:t xml:space="preserve"> </w:t>
      </w:r>
      <w:r>
        <w:rPr>
          <w:rFonts w:ascii="Arial" w:hAnsi="Arial" w:cs="Arial"/>
          <w:color w:val="252525"/>
          <w:sz w:val="13"/>
          <w:szCs w:val="13"/>
          <w:shd w:val="clear" w:color="auto" w:fill="FFFFFF"/>
        </w:rPr>
        <w:t>SCHENK, P.,</w:t>
      </w:r>
      <w:r>
        <w:rPr>
          <w:rStyle w:val="apple-converted-space"/>
          <w:rFonts w:ascii="Arial" w:hAnsi="Arial" w:cs="Arial"/>
          <w:color w:val="252525"/>
          <w:sz w:val="13"/>
          <w:szCs w:val="13"/>
          <w:shd w:val="clear" w:color="auto" w:fill="FFFFFF"/>
        </w:rPr>
        <w:t> </w:t>
      </w:r>
      <w:r>
        <w:rPr>
          <w:rFonts w:ascii="Arial" w:hAnsi="Arial" w:cs="Arial"/>
          <w:i/>
          <w:iCs/>
          <w:color w:val="252525"/>
          <w:sz w:val="13"/>
          <w:szCs w:val="13"/>
          <w:shd w:val="clear" w:color="auto" w:fill="FFFFFF"/>
        </w:rPr>
        <w:t>et al.</w:t>
      </w:r>
      <w:r>
        <w:rPr>
          <w:rStyle w:val="apple-converted-space"/>
          <w:rFonts w:ascii="Arial" w:hAnsi="Arial" w:cs="Arial"/>
          <w:color w:val="252525"/>
          <w:sz w:val="13"/>
          <w:szCs w:val="13"/>
          <w:shd w:val="clear" w:color="auto" w:fill="FFFFFF"/>
        </w:rPr>
        <w:t> </w:t>
      </w:r>
      <w:r>
        <w:rPr>
          <w:rFonts w:ascii="Arial" w:hAnsi="Arial" w:cs="Arial"/>
          <w:color w:val="252525"/>
          <w:sz w:val="13"/>
          <w:szCs w:val="13"/>
          <w:shd w:val="clear" w:color="auto" w:fill="FFFFFF"/>
        </w:rPr>
        <w:t>The Mountains of Io: Global and Geological Perspectives from</w:t>
      </w:r>
      <w:r>
        <w:rPr>
          <w:rStyle w:val="apple-converted-space"/>
          <w:rFonts w:ascii="Arial" w:hAnsi="Arial" w:cs="Arial"/>
          <w:color w:val="252525"/>
          <w:sz w:val="13"/>
          <w:szCs w:val="13"/>
          <w:shd w:val="clear" w:color="auto" w:fill="FFFFFF"/>
        </w:rPr>
        <w:t> </w:t>
      </w:r>
      <w:r>
        <w:rPr>
          <w:rFonts w:ascii="Arial" w:hAnsi="Arial" w:cs="Arial"/>
          <w:i/>
          <w:iCs/>
          <w:color w:val="252525"/>
          <w:sz w:val="13"/>
          <w:szCs w:val="13"/>
          <w:shd w:val="clear" w:color="auto" w:fill="FFFFFF"/>
        </w:rPr>
        <w:t>Voyager</w:t>
      </w:r>
      <w:r>
        <w:rPr>
          <w:rStyle w:val="apple-converted-space"/>
          <w:rFonts w:ascii="Arial" w:hAnsi="Arial" w:cs="Arial"/>
          <w:color w:val="252525"/>
          <w:sz w:val="13"/>
          <w:szCs w:val="13"/>
          <w:shd w:val="clear" w:color="auto" w:fill="FFFFFF"/>
        </w:rPr>
        <w:t> </w:t>
      </w:r>
      <w:r>
        <w:rPr>
          <w:rFonts w:ascii="Arial" w:hAnsi="Arial" w:cs="Arial"/>
          <w:color w:val="252525"/>
          <w:sz w:val="13"/>
          <w:szCs w:val="13"/>
          <w:shd w:val="clear" w:color="auto" w:fill="FFFFFF"/>
        </w:rPr>
        <w:t>and</w:t>
      </w:r>
      <w:r>
        <w:rPr>
          <w:rStyle w:val="apple-converted-space"/>
          <w:rFonts w:ascii="Arial" w:hAnsi="Arial" w:cs="Arial"/>
          <w:color w:val="252525"/>
          <w:sz w:val="13"/>
          <w:szCs w:val="13"/>
          <w:shd w:val="clear" w:color="auto" w:fill="FFFFFF"/>
        </w:rPr>
        <w:t> </w:t>
      </w:r>
      <w:r>
        <w:rPr>
          <w:rFonts w:ascii="Arial" w:hAnsi="Arial" w:cs="Arial"/>
          <w:i/>
          <w:iCs/>
          <w:color w:val="252525"/>
          <w:sz w:val="13"/>
          <w:szCs w:val="13"/>
          <w:shd w:val="clear" w:color="auto" w:fill="FFFFFF"/>
        </w:rPr>
        <w:t>Galileo</w:t>
      </w:r>
      <w:r>
        <w:rPr>
          <w:rFonts w:ascii="Arial" w:hAnsi="Arial" w:cs="Arial"/>
          <w:color w:val="252525"/>
          <w:sz w:val="13"/>
          <w:szCs w:val="13"/>
          <w:shd w:val="clear" w:color="auto" w:fill="FFFFFF"/>
        </w:rPr>
        <w:t>.</w:t>
      </w:r>
      <w:r>
        <w:rPr>
          <w:rStyle w:val="apple-converted-space"/>
          <w:rFonts w:ascii="Arial" w:hAnsi="Arial" w:cs="Arial"/>
          <w:color w:val="252525"/>
          <w:sz w:val="13"/>
          <w:szCs w:val="13"/>
          <w:shd w:val="clear" w:color="auto" w:fill="FFFFFF"/>
        </w:rPr>
        <w:t> </w:t>
      </w:r>
      <w:r>
        <w:rPr>
          <w:rFonts w:ascii="Arial" w:hAnsi="Arial" w:cs="Arial"/>
          <w:i/>
          <w:iCs/>
          <w:color w:val="252525"/>
          <w:sz w:val="13"/>
          <w:szCs w:val="13"/>
          <w:shd w:val="clear" w:color="auto" w:fill="FFFFFF"/>
        </w:rPr>
        <w:t>Journal of Geophysical Research</w:t>
      </w:r>
      <w:r>
        <w:rPr>
          <w:rFonts w:ascii="Arial" w:hAnsi="Arial" w:cs="Arial"/>
          <w:color w:val="252525"/>
          <w:sz w:val="13"/>
          <w:szCs w:val="13"/>
          <w:shd w:val="clear" w:color="auto" w:fill="FFFFFF"/>
        </w:rPr>
        <w:t>, 2001, roč. 106, čís. E12, s. 33201-33222.</w:t>
      </w:r>
      <w:r>
        <w:rPr>
          <w:rStyle w:val="apple-converted-space"/>
          <w:rFonts w:ascii="Arial" w:hAnsi="Arial" w:cs="Arial"/>
          <w:color w:val="252525"/>
          <w:sz w:val="13"/>
          <w:szCs w:val="13"/>
          <w:shd w:val="clear" w:color="auto" w:fill="FFFFFF"/>
        </w:rPr>
        <w:t> </w:t>
      </w:r>
      <w:hyperlink r:id="rId4" w:tooltip="Digital Object Identifier" w:history="1">
        <w:r>
          <w:rPr>
            <w:rStyle w:val="Hypertextovprepojenie"/>
            <w:rFonts w:ascii="Arial" w:hAnsi="Arial" w:cs="Arial"/>
            <w:color w:val="0B0080"/>
            <w:sz w:val="13"/>
            <w:szCs w:val="13"/>
            <w:shd w:val="clear" w:color="auto" w:fill="FFFFFF"/>
          </w:rPr>
          <w:t>DOI</w:t>
        </w:r>
      </w:hyperlink>
      <w:r>
        <w:rPr>
          <w:rFonts w:ascii="Arial" w:hAnsi="Arial" w:cs="Arial"/>
          <w:color w:val="252525"/>
          <w:sz w:val="13"/>
          <w:szCs w:val="13"/>
          <w:shd w:val="clear" w:color="auto" w:fill="FFFFFF"/>
        </w:rPr>
        <w:t>: </w:t>
      </w:r>
      <w:hyperlink r:id="rId5" w:history="1">
        <w:r>
          <w:rPr>
            <w:rStyle w:val="Hypertextovprepojenie"/>
            <w:rFonts w:ascii="Arial" w:hAnsi="Arial" w:cs="Arial"/>
            <w:color w:val="663366"/>
            <w:sz w:val="13"/>
            <w:szCs w:val="13"/>
          </w:rPr>
          <w:t>10.1029/2000JE001408</w:t>
        </w:r>
      </w:hyperlink>
      <w:r>
        <w:rPr>
          <w:rFonts w:ascii="Arial" w:hAnsi="Arial" w:cs="Arial"/>
          <w:color w:val="252525"/>
          <w:sz w:val="13"/>
          <w:szCs w:val="13"/>
          <w:shd w:val="clear" w:color="auto" w:fill="FFFFFF"/>
        </w:rPr>
        <w:t>.</w:t>
      </w:r>
    </w:p>
  </w:footnote>
  <w:footnote w:id="18">
    <w:p w:rsidR="00526CDA" w:rsidRDefault="00526CDA" w:rsidP="00ED511D">
      <w:pPr>
        <w:pStyle w:val="Textpoznmkypodiarou"/>
      </w:pPr>
      <w:r>
        <w:rPr>
          <w:rStyle w:val="Odkaznapoznmkupodiarou"/>
        </w:rPr>
        <w:footnoteRef/>
      </w:r>
      <w:r>
        <w:t xml:space="preserve"> K2013/3/10</w:t>
      </w:r>
    </w:p>
  </w:footnote>
  <w:footnote w:id="19">
    <w:p w:rsidR="00526CDA" w:rsidRDefault="00526CDA" w:rsidP="00ED511D">
      <w:pPr>
        <w:pStyle w:val="Textpoznmkypodiarou"/>
      </w:pPr>
      <w:r>
        <w:rPr>
          <w:rStyle w:val="Odkaznapoznmkupodiarou"/>
        </w:rPr>
        <w:footnoteRef/>
      </w:r>
      <w:r>
        <w:t xml:space="preserve"> K2007/3/ ZO2005/7</w:t>
      </w:r>
    </w:p>
  </w:footnote>
  <w:footnote w:id="20">
    <w:p w:rsidR="00526CDA" w:rsidRDefault="00526CDA" w:rsidP="00ED511D">
      <w:pPr>
        <w:ind w:left="720"/>
        <w:jc w:val="both"/>
      </w:pPr>
      <w:r>
        <w:rPr>
          <w:rStyle w:val="Odkaznapoznmkupodiarou"/>
        </w:rPr>
        <w:footnoteRef/>
      </w:r>
      <w:r>
        <w:t xml:space="preserve"> </w:t>
      </w:r>
      <w:r w:rsidRPr="00CC17D7">
        <w:rPr>
          <w:sz w:val="20"/>
        </w:rPr>
        <w:t>K2012/6/15</w:t>
      </w:r>
    </w:p>
    <w:p w:rsidR="00526CDA" w:rsidRDefault="00526CDA" w:rsidP="00ED511D">
      <w:pPr>
        <w:pStyle w:val="Textpoznmkypodiarou"/>
      </w:pPr>
    </w:p>
  </w:footnote>
  <w:footnote w:id="21">
    <w:p w:rsidR="00526CDA" w:rsidRDefault="00526CDA" w:rsidP="00ED511D">
      <w:pPr>
        <w:pStyle w:val="Textpoznmkypodiarou"/>
      </w:pPr>
      <w:r>
        <w:rPr>
          <w:rStyle w:val="Odkaznapoznmkupodiarou"/>
        </w:rPr>
        <w:footnoteRef/>
      </w:r>
      <w:r>
        <w:t xml:space="preserve"> K2011//1/3</w:t>
      </w:r>
    </w:p>
  </w:footnote>
  <w:footnote w:id="22">
    <w:p w:rsidR="00526CDA" w:rsidRDefault="00526CDA" w:rsidP="00ED511D">
      <w:pPr>
        <w:pStyle w:val="Textpoznmkypodiarou"/>
      </w:pPr>
      <w:r>
        <w:rPr>
          <w:rStyle w:val="Odkaznapoznmkupodiarou"/>
        </w:rPr>
        <w:footnoteRef/>
      </w:r>
      <w:r>
        <w:t xml:space="preserve"> </w:t>
      </w:r>
      <w:r w:rsidRPr="00BF1DA7">
        <w:t>http://</w:t>
      </w:r>
      <w:r w:rsidRPr="005F1F35">
        <w:rPr>
          <w:sz w:val="24"/>
          <w:szCs w:val="24"/>
        </w:rPr>
        <w:t>solarsystem</w:t>
      </w:r>
      <w:r w:rsidRPr="00BF1DA7">
        <w:t>.nasa.gov/planets/profile.cfm?Object=Neptune</w:t>
      </w:r>
    </w:p>
  </w:footnote>
  <w:footnote w:id="23">
    <w:p w:rsidR="00526CDA" w:rsidRDefault="00526CDA" w:rsidP="00ED511D">
      <w:pPr>
        <w:pStyle w:val="Textpoznmkypodiarou"/>
      </w:pPr>
      <w:r>
        <w:rPr>
          <w:rStyle w:val="Odkaznapoznmkupodiarou"/>
        </w:rPr>
        <w:footnoteRef/>
      </w:r>
      <w:r>
        <w:t xml:space="preserve"> </w:t>
      </w:r>
      <w:r w:rsidRPr="00C15BA5">
        <w:t>K2013/3/27</w:t>
      </w:r>
    </w:p>
  </w:footnote>
  <w:footnote w:id="24">
    <w:p w:rsidR="00526CDA" w:rsidRDefault="00526CDA" w:rsidP="00ED511D">
      <w:pPr>
        <w:pStyle w:val="Textpoznmkypodiarou"/>
      </w:pPr>
      <w:r>
        <w:rPr>
          <w:rStyle w:val="Odkaznapoznmkupodiarou"/>
        </w:rPr>
        <w:footnoteRef/>
      </w:r>
      <w:r>
        <w:t xml:space="preserve"> </w:t>
      </w:r>
      <w:r w:rsidRPr="0033332B">
        <w:t>http://www.nasa.gov/jpl/herschel/ceres-20140122/#.U9oflKNn32k</w:t>
      </w:r>
    </w:p>
  </w:footnote>
  <w:footnote w:id="25">
    <w:p w:rsidR="00526CDA" w:rsidRDefault="00526CDA" w:rsidP="00ED511D">
      <w:pPr>
        <w:jc w:val="both"/>
      </w:pPr>
      <w:r>
        <w:rPr>
          <w:rStyle w:val="Odkaznapoznmkupodiarou"/>
        </w:rPr>
        <w:footnoteRef/>
      </w:r>
      <w:r>
        <w:t xml:space="preserve"> K2011/1/4</w:t>
      </w:r>
    </w:p>
    <w:p w:rsidR="00526CDA" w:rsidRDefault="00526CDA" w:rsidP="00ED511D">
      <w:pPr>
        <w:pStyle w:val="Textpoznmkypodiarou"/>
      </w:pPr>
    </w:p>
  </w:footnote>
  <w:footnote w:id="26">
    <w:p w:rsidR="00526CDA" w:rsidRDefault="00526CDA" w:rsidP="00ED511D">
      <w:pPr>
        <w:pStyle w:val="Textpoznmkypodiarou"/>
      </w:pPr>
      <w:r>
        <w:rPr>
          <w:rStyle w:val="Odkaznapoznmkupodiarou"/>
        </w:rPr>
        <w:footnoteRef/>
      </w:r>
      <w:r w:rsidRPr="001754C4">
        <w:t xml:space="preserve"> </w:t>
      </w:r>
      <w:r w:rsidRPr="001754C4">
        <w:rPr>
          <w:rFonts w:cs="Arial"/>
          <w:color w:val="000000"/>
        </w:rPr>
        <w:t>Willingale</w:t>
      </w:r>
    </w:p>
  </w:footnote>
  <w:footnote w:id="27">
    <w:p w:rsidR="00526CDA" w:rsidRDefault="00526CDA" w:rsidP="00ED511D">
      <w:pPr>
        <w:pStyle w:val="Textpoznmkypodiarou"/>
      </w:pPr>
      <w:r>
        <w:rPr>
          <w:rStyle w:val="Odkaznapoznmkupodiarou"/>
        </w:rPr>
        <w:footnoteRef/>
      </w:r>
      <w:r>
        <w:t xml:space="preserve"> </w:t>
      </w:r>
      <w:r w:rsidRPr="001754C4">
        <w:rPr>
          <w:rFonts w:cs="Arial"/>
          <w:color w:val="000000"/>
        </w:rPr>
        <w:t>Jehin</w:t>
      </w:r>
    </w:p>
  </w:footnote>
  <w:footnote w:id="28">
    <w:p w:rsidR="00526CDA" w:rsidRDefault="00526CDA" w:rsidP="00ED511D">
      <w:pPr>
        <w:pStyle w:val="Textpoznmkypodiarou"/>
      </w:pPr>
      <w:r>
        <w:rPr>
          <w:rStyle w:val="Odkaznapoznmkupodiarou"/>
        </w:rPr>
        <w:footnoteRef/>
      </w:r>
      <w:r>
        <w:t xml:space="preserve"> K/2014/2/30</w:t>
      </w:r>
    </w:p>
  </w:footnote>
  <w:footnote w:id="29">
    <w:p w:rsidR="00526CDA" w:rsidRDefault="00526CDA" w:rsidP="00ED511D">
      <w:pPr>
        <w:jc w:val="both"/>
      </w:pPr>
      <w:r>
        <w:rPr>
          <w:rStyle w:val="Odkaznapoznmkupodiarou"/>
        </w:rPr>
        <w:footnoteRef/>
      </w:r>
      <w:r>
        <w:t xml:space="preserve"> </w:t>
      </w:r>
      <w:r w:rsidRPr="005D441B">
        <w:rPr>
          <w:sz w:val="20"/>
        </w:rPr>
        <w:t>K 2013/3/16</w:t>
      </w:r>
    </w:p>
  </w:footnote>
  <w:footnote w:id="30">
    <w:p w:rsidR="00526CDA" w:rsidRPr="005D441B" w:rsidRDefault="00526CDA" w:rsidP="00ED511D">
      <w:pPr>
        <w:rPr>
          <w:sz w:val="20"/>
        </w:rPr>
      </w:pPr>
      <w:r>
        <w:rPr>
          <w:rStyle w:val="Odkaznapoznmkupodiarou"/>
        </w:rPr>
        <w:footnoteRef/>
      </w:r>
      <w:r>
        <w:t xml:space="preserve"> </w:t>
      </w:r>
      <w:r w:rsidRPr="005D441B">
        <w:rPr>
          <w:sz w:val="20"/>
        </w:rPr>
        <w:t>K/2014/2/24</w:t>
      </w:r>
    </w:p>
    <w:p w:rsidR="00526CDA" w:rsidRDefault="00526CDA" w:rsidP="00ED511D">
      <w:pPr>
        <w:pStyle w:val="Textpoznmkypodiarou"/>
      </w:pPr>
    </w:p>
  </w:footnote>
  <w:footnote w:id="31">
    <w:p w:rsidR="00526CDA" w:rsidRDefault="00526CDA" w:rsidP="005D41D7">
      <w:pPr>
        <w:pStyle w:val="Textpoznmkypodiarou"/>
      </w:pPr>
      <w:r>
        <w:rPr>
          <w:rStyle w:val="Odkaznapoznmkupodiarou"/>
        </w:rPr>
        <w:footnoteRef/>
      </w:r>
      <w:r>
        <w:t xml:space="preserve"> </w:t>
      </w:r>
      <w:r w:rsidRPr="005043E7">
        <w:t>http://arxiv.org/abs/astro-ph/0612277</w:t>
      </w:r>
    </w:p>
  </w:footnote>
  <w:footnote w:id="32">
    <w:p w:rsidR="00526CDA" w:rsidRDefault="00526CDA">
      <w:pPr>
        <w:pStyle w:val="Textpoznmkypodiarou"/>
      </w:pPr>
      <w:r>
        <w:rPr>
          <w:rStyle w:val="Odkaznapoznmkupodiarou"/>
        </w:rPr>
        <w:footnoteRef/>
      </w:r>
      <w:r>
        <w:t xml:space="preserve"> </w:t>
      </w:r>
      <w:r w:rsidRPr="004F3229">
        <w:t>http://iopscience.iop.org/0004-637X/497/2/935/36707.text.html</w:t>
      </w:r>
    </w:p>
  </w:footnote>
  <w:footnote w:id="33">
    <w:p w:rsidR="00526CDA" w:rsidRDefault="00526CDA" w:rsidP="00613568">
      <w:pPr>
        <w:pStyle w:val="Textpoznmkypodiarou"/>
      </w:pPr>
      <w:r>
        <w:rPr>
          <w:rStyle w:val="Odkaznapoznmkupodiarou"/>
        </w:rPr>
        <w:footnoteRef/>
      </w:r>
      <w:r>
        <w:t xml:space="preserve"> </w:t>
      </w:r>
      <w:r w:rsidRPr="008704ED">
        <w:rPr>
          <w:rStyle w:val="hps"/>
          <w:b/>
        </w:rPr>
        <w:t>Meaburn</w:t>
      </w:r>
    </w:p>
  </w:footnote>
  <w:footnote w:id="34">
    <w:p w:rsidR="00526CDA" w:rsidRDefault="00526CDA">
      <w:pPr>
        <w:pStyle w:val="Textpoznmkypodiarou"/>
      </w:pPr>
      <w:r>
        <w:rPr>
          <w:rStyle w:val="Odkaznapoznmkupodiarou"/>
        </w:rPr>
        <w:footnoteRef/>
      </w:r>
      <w:r>
        <w:t xml:space="preserve"> </w:t>
      </w:r>
      <w:r w:rsidRPr="007D4EBD">
        <w:t>http://www.nasa.gov/mission_pages/chandra/multimedia/cygnusx1.html</w:t>
      </w:r>
    </w:p>
  </w:footnote>
  <w:footnote w:id="35">
    <w:p w:rsidR="00526CDA" w:rsidRDefault="00526CDA" w:rsidP="007C2A14">
      <w:pPr>
        <w:jc w:val="both"/>
      </w:pPr>
      <w:r>
        <w:rPr>
          <w:rStyle w:val="Odkaznapoznmkupodiarou"/>
        </w:rPr>
        <w:footnoteRef/>
      </w:r>
      <w:r>
        <w:t xml:space="preserve"> K2014/3/7</w:t>
      </w:r>
    </w:p>
    <w:p w:rsidR="00526CDA" w:rsidRDefault="00526CDA" w:rsidP="007C2A14">
      <w:pPr>
        <w:pStyle w:val="Textpoznmkypodiarou"/>
      </w:pPr>
    </w:p>
  </w:footnote>
  <w:footnote w:id="36">
    <w:p w:rsidR="00526CDA" w:rsidRDefault="00526CDA" w:rsidP="007C2A14">
      <w:pPr>
        <w:pStyle w:val="Textpoznmkypodiarou"/>
      </w:pPr>
      <w:r>
        <w:footnoteRef/>
      </w:r>
      <w:r>
        <w:t xml:space="preserve"> K. Zubovas</w:t>
      </w:r>
    </w:p>
  </w:footnote>
  <w:footnote w:id="37">
    <w:p w:rsidR="00526CDA" w:rsidRDefault="00526CDA" w:rsidP="007C2A14">
      <w:pPr>
        <w:pStyle w:val="Textpoznmkypodiarou"/>
      </w:pPr>
      <w:r>
        <w:rPr>
          <w:rStyle w:val="Odkaznapoznmkupodiarou"/>
        </w:rPr>
        <w:footnoteRef/>
      </w:r>
      <w:r>
        <w:t xml:space="preserve"> Grygar ZO 2010</w:t>
      </w:r>
    </w:p>
  </w:footnote>
  <w:footnote w:id="38">
    <w:p w:rsidR="00526CDA" w:rsidRDefault="00526CDA" w:rsidP="007C2A14">
      <w:pPr>
        <w:pStyle w:val="Textpoznmkypodiarou"/>
      </w:pPr>
      <w:r>
        <w:rPr>
          <w:rStyle w:val="Odkaznapoznmkupodiarou"/>
        </w:rPr>
        <w:footnoteRef/>
      </w:r>
      <w:r>
        <w:t xml:space="preserve"> Watkinsová</w:t>
      </w:r>
    </w:p>
  </w:footnote>
  <w:footnote w:id="39">
    <w:p w:rsidR="00526CDA" w:rsidRDefault="00526CDA" w:rsidP="007C2A14">
      <w:pPr>
        <w:pStyle w:val="Textpoznmkypodiarou"/>
      </w:pPr>
      <w:r>
        <w:rPr>
          <w:rStyle w:val="Odkaznapoznmkupodiarou"/>
        </w:rPr>
        <w:footnoteRef/>
      </w:r>
      <w:r>
        <w:t xml:space="preserve"> </w:t>
      </w:r>
      <w:r w:rsidRPr="00B4207F">
        <w:t>http://www.nasa.gov/content/goddard/hubble-probes-interior-of-tarantula-nebula</w:t>
      </w:r>
    </w:p>
  </w:footnote>
  <w:footnote w:id="40">
    <w:p w:rsidR="00526CDA" w:rsidRDefault="00526CDA" w:rsidP="007C2A14">
      <w:pPr>
        <w:pStyle w:val="Textpoznmkypodiarou"/>
      </w:pPr>
      <w:r>
        <w:rPr>
          <w:rStyle w:val="Odkaznapoznmkupodiarou"/>
        </w:rPr>
        <w:footnoteRef/>
      </w:r>
      <w:r>
        <w:t xml:space="preserve"> Brown </w:t>
      </w:r>
      <w:r w:rsidRPr="003D4FB5">
        <w:t>http://arxiv.org/pdf/1206.0941v1.pdf</w:t>
      </w:r>
    </w:p>
  </w:footnote>
  <w:footnote w:id="41">
    <w:p w:rsidR="00526CDA" w:rsidRDefault="00526CDA" w:rsidP="007C2A14">
      <w:pPr>
        <w:pStyle w:val="Textpoznmkypodiarou"/>
      </w:pPr>
      <w:r>
        <w:rPr>
          <w:rStyle w:val="Odkaznapoznmkupodiarou"/>
        </w:rPr>
        <w:footnoteRef/>
      </w:r>
      <w:r>
        <w:t xml:space="preserve"> </w:t>
      </w:r>
      <w:r w:rsidRPr="008F31ED">
        <w:t>http://heasarc.gsfc.nasa.gov/docs/cosmic/local_group_info.html</w:t>
      </w:r>
    </w:p>
  </w:footnote>
  <w:footnote w:id="42">
    <w:p w:rsidR="00526CDA" w:rsidRDefault="00526CDA" w:rsidP="007C2A14">
      <w:pPr>
        <w:pStyle w:val="Textpoznmkypodiarou"/>
      </w:pPr>
      <w:r>
        <w:rPr>
          <w:rStyle w:val="Odkaznapoznmkupodiarou"/>
        </w:rPr>
        <w:footnoteRef/>
      </w:r>
      <w:r>
        <w:t xml:space="preserve"> </w:t>
      </w:r>
      <w:r w:rsidRPr="007301AE">
        <w:t>T. Westmeier</w:t>
      </w:r>
    </w:p>
  </w:footnote>
  <w:footnote w:id="43">
    <w:p w:rsidR="00526CDA" w:rsidRDefault="00526CDA" w:rsidP="007C2A14">
      <w:pPr>
        <w:pStyle w:val="Textpoznmkypodiarou"/>
      </w:pPr>
      <w:r>
        <w:rPr>
          <w:rStyle w:val="Odkaznapoznmkupodiarou"/>
        </w:rPr>
        <w:footnoteRef/>
      </w:r>
      <w:r>
        <w:t xml:space="preserve"> R. Ibata aj. a M. Fardal</w:t>
      </w:r>
    </w:p>
  </w:footnote>
  <w:footnote w:id="44">
    <w:p w:rsidR="00526CDA" w:rsidRDefault="00526CDA" w:rsidP="007C2A14">
      <w:pPr>
        <w:pStyle w:val="Textpoznmkypodiarou"/>
      </w:pPr>
      <w:r>
        <w:rPr>
          <w:rStyle w:val="Odkaznapoznmkupodiarou"/>
        </w:rPr>
        <w:footnoteRef/>
      </w:r>
      <w:r>
        <w:t xml:space="preserve"> </w:t>
      </w:r>
      <w:r>
        <w:rPr>
          <w:rStyle w:val="hps"/>
        </w:rPr>
        <w:t>Iglesias</w:t>
      </w:r>
      <w:r>
        <w:rPr>
          <w:rStyle w:val="atn"/>
        </w:rPr>
        <w:t>-</w:t>
      </w:r>
      <w:r>
        <w:t xml:space="preserve">Páramo </w:t>
      </w:r>
      <w:r>
        <w:rPr>
          <w:rStyle w:val="hps"/>
        </w:rPr>
        <w:t>a</w:t>
      </w:r>
      <w:r>
        <w:t xml:space="preserve"> </w:t>
      </w:r>
      <w:r>
        <w:rPr>
          <w:rStyle w:val="hps"/>
        </w:rPr>
        <w:t>J.</w:t>
      </w:r>
      <w:r>
        <w:t xml:space="preserve"> </w:t>
      </w:r>
      <w:r>
        <w:rPr>
          <w:rStyle w:val="hps"/>
        </w:rPr>
        <w:t>Vilchez</w:t>
      </w:r>
    </w:p>
  </w:footnote>
  <w:footnote w:id="45">
    <w:p w:rsidR="00526CDA" w:rsidRDefault="00526CDA" w:rsidP="007C2A14">
      <w:pPr>
        <w:pStyle w:val="Textpoznmkypodiarou"/>
      </w:pPr>
      <w:r>
        <w:rPr>
          <w:rStyle w:val="Odkaznapoznmkupodiarou"/>
        </w:rPr>
        <w:footnoteRef/>
      </w:r>
      <w:r>
        <w:t xml:space="preserve"> </w:t>
      </w:r>
      <w:r>
        <w:rPr>
          <w:rStyle w:val="hps"/>
        </w:rPr>
        <w:t>Sudo</w:t>
      </w:r>
    </w:p>
  </w:footnote>
  <w:footnote w:id="46">
    <w:p w:rsidR="00526CDA" w:rsidRDefault="00526CDA" w:rsidP="007C2A14">
      <w:pPr>
        <w:pStyle w:val="Textpoznmkypodiarou"/>
      </w:pPr>
      <w:r>
        <w:rPr>
          <w:rStyle w:val="Odkaznapoznmkupodiarou"/>
        </w:rPr>
        <w:footnoteRef/>
      </w:r>
      <w:r>
        <w:t xml:space="preserve"> </w:t>
      </w:r>
      <w:r w:rsidRPr="00575486">
        <w:rPr>
          <w:rStyle w:val="hps"/>
        </w:rPr>
        <w:t>Reynolds</w:t>
      </w:r>
    </w:p>
  </w:footnote>
  <w:footnote w:id="47">
    <w:p w:rsidR="00526CDA" w:rsidRDefault="00526CDA" w:rsidP="007C2A14">
      <w:pPr>
        <w:pStyle w:val="Textpoznmkypodiarou"/>
      </w:pPr>
      <w:r>
        <w:rPr>
          <w:rStyle w:val="Odkaznapoznmkupodiarou"/>
        </w:rPr>
        <w:footnoteRef/>
      </w:r>
      <w:r>
        <w:t xml:space="preserve"> </w:t>
      </w:r>
      <w:r>
        <w:rPr>
          <w:rStyle w:val="citation"/>
        </w:rPr>
        <w:t xml:space="preserve">Baade, W.; Minkowski, R. (1954). "On the Identification of Radio Sources". </w:t>
      </w:r>
      <w:r>
        <w:rPr>
          <w:rStyle w:val="citation"/>
          <w:i/>
          <w:iCs/>
        </w:rPr>
        <w:t>Astrophysical Journal</w:t>
      </w:r>
      <w:r>
        <w:rPr>
          <w:rStyle w:val="citation"/>
        </w:rPr>
        <w:t xml:space="preserve"> </w:t>
      </w:r>
      <w:r>
        <w:rPr>
          <w:rStyle w:val="citation"/>
          <w:b/>
          <w:bCs/>
        </w:rPr>
        <w:t>119</w:t>
      </w:r>
      <w:r>
        <w:rPr>
          <w:rStyle w:val="citation"/>
        </w:rPr>
        <w:t>: 215–231.</w:t>
      </w:r>
    </w:p>
  </w:footnote>
  <w:footnote w:id="48">
    <w:p w:rsidR="00526CDA" w:rsidRDefault="00526CDA" w:rsidP="007C2A14">
      <w:pPr>
        <w:pStyle w:val="Textpoznmkypodiarou"/>
      </w:pPr>
      <w:r>
        <w:rPr>
          <w:rStyle w:val="Odkaznapoznmkupodiarou"/>
        </w:rPr>
        <w:footnoteRef/>
      </w:r>
      <w:r>
        <w:t xml:space="preserve"> </w:t>
      </w:r>
      <w:r w:rsidRPr="00835932">
        <w:rPr>
          <w:rFonts w:ascii="Calibri" w:eastAsia="Times New Roman" w:hAnsi="Calibri" w:cs="Times New Roman"/>
          <w:sz w:val="24"/>
          <w:szCs w:val="24"/>
          <w:lang w:eastAsia="sk-SK"/>
        </w:rPr>
        <w:t>C. Tadhunter</w:t>
      </w:r>
    </w:p>
  </w:footnote>
  <w:footnote w:id="49">
    <w:p w:rsidR="00526CDA" w:rsidRDefault="00526CDA" w:rsidP="007C2A14">
      <w:pPr>
        <w:pStyle w:val="Textpoznmkypodiarou"/>
      </w:pPr>
      <w:r>
        <w:rPr>
          <w:rStyle w:val="Odkaznapoznmkupodiarou"/>
        </w:rPr>
        <w:footnoteRef/>
      </w:r>
      <w:r>
        <w:t xml:space="preserve"> </w:t>
      </w:r>
      <w:r>
        <w:rPr>
          <w:rStyle w:val="hps"/>
        </w:rPr>
        <w:t>C.</w:t>
      </w:r>
      <w:r>
        <w:t xml:space="preserve"> </w:t>
      </w:r>
      <w:r>
        <w:rPr>
          <w:rStyle w:val="hps"/>
        </w:rPr>
        <w:t>Müller</w:t>
      </w:r>
    </w:p>
  </w:footnote>
  <w:footnote w:id="50">
    <w:p w:rsidR="00526CDA" w:rsidRDefault="00526CDA" w:rsidP="007C2A14">
      <w:pPr>
        <w:pStyle w:val="Textpoznmkypodiarou"/>
      </w:pPr>
      <w:r>
        <w:rPr>
          <w:rStyle w:val="Odkaznapoznmkupodiarou"/>
        </w:rPr>
        <w:footnoteRef/>
      </w:r>
      <w:r>
        <w:t xml:space="preserve"> </w:t>
      </w:r>
      <w:r>
        <w:rPr>
          <w:rStyle w:val="hps"/>
        </w:rPr>
        <w:t>Gnerucci</w:t>
      </w:r>
    </w:p>
  </w:footnote>
  <w:footnote w:id="51">
    <w:p w:rsidR="00526CDA" w:rsidRDefault="00526CDA" w:rsidP="007C2A14">
      <w:pPr>
        <w:pStyle w:val="Textpoznmkypodiarou"/>
      </w:pPr>
      <w:r>
        <w:rPr>
          <w:rStyle w:val="Odkaznapoznmkupodiarou"/>
        </w:rPr>
        <w:footnoteRef/>
      </w:r>
      <w:r>
        <w:t xml:space="preserve"> </w:t>
      </w:r>
      <w:r>
        <w:rPr>
          <w:rStyle w:val="hps"/>
        </w:rPr>
        <w:t>Beckmanna</w:t>
      </w:r>
    </w:p>
  </w:footnote>
  <w:footnote w:id="52">
    <w:p w:rsidR="00526CDA" w:rsidRDefault="00526CDA">
      <w:pPr>
        <w:pStyle w:val="Textpoznmkypodiarou"/>
      </w:pPr>
      <w:r>
        <w:rPr>
          <w:rStyle w:val="Odkaznapoznmkupodiarou"/>
        </w:rPr>
        <w:footnoteRef/>
      </w:r>
      <w:r>
        <w:t xml:space="preserve"> </w:t>
      </w:r>
      <w:r w:rsidRPr="00846CE7">
        <w:rPr>
          <w:sz w:val="24"/>
          <w:szCs w:val="24"/>
        </w:rPr>
        <w:t>S. van den Bergh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CDA" w:rsidRDefault="00526CDA">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CDA" w:rsidRDefault="00526CDA">
    <w:pPr>
      <w:pStyle w:val="Hlavik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CDA" w:rsidRDefault="00526CDA">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E7331"/>
    <w:multiLevelType w:val="multilevel"/>
    <w:tmpl w:val="CE50479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55A71FC"/>
    <w:multiLevelType w:val="hybridMultilevel"/>
    <w:tmpl w:val="345066E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062E35EC"/>
    <w:multiLevelType w:val="hybridMultilevel"/>
    <w:tmpl w:val="35EE6EE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066B591E"/>
    <w:multiLevelType w:val="hybridMultilevel"/>
    <w:tmpl w:val="754A065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086713FD"/>
    <w:multiLevelType w:val="multilevel"/>
    <w:tmpl w:val="000291C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0B3A5D43"/>
    <w:multiLevelType w:val="hybridMultilevel"/>
    <w:tmpl w:val="03BEE58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0CC34D0A"/>
    <w:multiLevelType w:val="hybridMultilevel"/>
    <w:tmpl w:val="873A31C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123F2DBB"/>
    <w:multiLevelType w:val="hybridMultilevel"/>
    <w:tmpl w:val="4F12CD9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nsid w:val="1472045C"/>
    <w:multiLevelType w:val="multilevel"/>
    <w:tmpl w:val="B4082A7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19B97499"/>
    <w:multiLevelType w:val="hybridMultilevel"/>
    <w:tmpl w:val="FAD4209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nsid w:val="1C261535"/>
    <w:multiLevelType w:val="hybridMultilevel"/>
    <w:tmpl w:val="1C44AA4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22D03EE9"/>
    <w:multiLevelType w:val="multilevel"/>
    <w:tmpl w:val="69B25998"/>
    <w:lvl w:ilvl="0">
      <w:start w:val="14"/>
      <w:numFmt w:val="decimal"/>
      <w:lvlText w:val="%1"/>
      <w:lvlJc w:val="left"/>
      <w:pPr>
        <w:ind w:left="510" w:hanging="51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nsid w:val="249F33AE"/>
    <w:multiLevelType w:val="hybridMultilevel"/>
    <w:tmpl w:val="6212DBA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287C665C"/>
    <w:multiLevelType w:val="multilevel"/>
    <w:tmpl w:val="107CE96A"/>
    <w:lvl w:ilvl="0">
      <w:start w:val="1"/>
      <w:numFmt w:val="decimal"/>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4">
    <w:nsid w:val="29E1478D"/>
    <w:multiLevelType w:val="multilevel"/>
    <w:tmpl w:val="5D700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C21314A"/>
    <w:multiLevelType w:val="hybridMultilevel"/>
    <w:tmpl w:val="0356415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31B8276E"/>
    <w:multiLevelType w:val="hybridMultilevel"/>
    <w:tmpl w:val="C23892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352D351E"/>
    <w:multiLevelType w:val="hybridMultilevel"/>
    <w:tmpl w:val="7946E8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3A4196"/>
    <w:multiLevelType w:val="multilevel"/>
    <w:tmpl w:val="B6B82E8C"/>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37976A43"/>
    <w:multiLevelType w:val="multilevel"/>
    <w:tmpl w:val="C066BD76"/>
    <w:lvl w:ilvl="0">
      <w:start w:val="1"/>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3A947825"/>
    <w:multiLevelType w:val="hybridMultilevel"/>
    <w:tmpl w:val="FD646E02"/>
    <w:lvl w:ilvl="0" w:tplc="A2C007B0">
      <w:start w:val="1"/>
      <w:numFmt w:val="bullet"/>
      <w:lvlText w:val=""/>
      <w:lvlJc w:val="left"/>
      <w:pPr>
        <w:tabs>
          <w:tab w:val="num" w:pos="720"/>
        </w:tabs>
        <w:ind w:left="720" w:hanging="360"/>
      </w:pPr>
      <w:rPr>
        <w:rFonts w:ascii="Wingdings" w:hAnsi="Wingdings" w:hint="default"/>
      </w:rPr>
    </w:lvl>
    <w:lvl w:ilvl="1" w:tplc="24F2A32C" w:tentative="1">
      <w:start w:val="1"/>
      <w:numFmt w:val="bullet"/>
      <w:lvlText w:val=""/>
      <w:lvlJc w:val="left"/>
      <w:pPr>
        <w:tabs>
          <w:tab w:val="num" w:pos="1440"/>
        </w:tabs>
        <w:ind w:left="1440" w:hanging="360"/>
      </w:pPr>
      <w:rPr>
        <w:rFonts w:ascii="Wingdings" w:hAnsi="Wingdings" w:hint="default"/>
      </w:rPr>
    </w:lvl>
    <w:lvl w:ilvl="2" w:tplc="5C7A4C5A" w:tentative="1">
      <w:start w:val="1"/>
      <w:numFmt w:val="bullet"/>
      <w:lvlText w:val=""/>
      <w:lvlJc w:val="left"/>
      <w:pPr>
        <w:tabs>
          <w:tab w:val="num" w:pos="2160"/>
        </w:tabs>
        <w:ind w:left="2160" w:hanging="360"/>
      </w:pPr>
      <w:rPr>
        <w:rFonts w:ascii="Wingdings" w:hAnsi="Wingdings" w:hint="default"/>
      </w:rPr>
    </w:lvl>
    <w:lvl w:ilvl="3" w:tplc="A906FC8A" w:tentative="1">
      <w:start w:val="1"/>
      <w:numFmt w:val="bullet"/>
      <w:lvlText w:val=""/>
      <w:lvlJc w:val="left"/>
      <w:pPr>
        <w:tabs>
          <w:tab w:val="num" w:pos="2880"/>
        </w:tabs>
        <w:ind w:left="2880" w:hanging="360"/>
      </w:pPr>
      <w:rPr>
        <w:rFonts w:ascii="Wingdings" w:hAnsi="Wingdings" w:hint="default"/>
      </w:rPr>
    </w:lvl>
    <w:lvl w:ilvl="4" w:tplc="FBDCD55E" w:tentative="1">
      <w:start w:val="1"/>
      <w:numFmt w:val="bullet"/>
      <w:lvlText w:val=""/>
      <w:lvlJc w:val="left"/>
      <w:pPr>
        <w:tabs>
          <w:tab w:val="num" w:pos="3600"/>
        </w:tabs>
        <w:ind w:left="3600" w:hanging="360"/>
      </w:pPr>
      <w:rPr>
        <w:rFonts w:ascii="Wingdings" w:hAnsi="Wingdings" w:hint="default"/>
      </w:rPr>
    </w:lvl>
    <w:lvl w:ilvl="5" w:tplc="06D43208" w:tentative="1">
      <w:start w:val="1"/>
      <w:numFmt w:val="bullet"/>
      <w:lvlText w:val=""/>
      <w:lvlJc w:val="left"/>
      <w:pPr>
        <w:tabs>
          <w:tab w:val="num" w:pos="4320"/>
        </w:tabs>
        <w:ind w:left="4320" w:hanging="360"/>
      </w:pPr>
      <w:rPr>
        <w:rFonts w:ascii="Wingdings" w:hAnsi="Wingdings" w:hint="default"/>
      </w:rPr>
    </w:lvl>
    <w:lvl w:ilvl="6" w:tplc="B1B05146" w:tentative="1">
      <w:start w:val="1"/>
      <w:numFmt w:val="bullet"/>
      <w:lvlText w:val=""/>
      <w:lvlJc w:val="left"/>
      <w:pPr>
        <w:tabs>
          <w:tab w:val="num" w:pos="5040"/>
        </w:tabs>
        <w:ind w:left="5040" w:hanging="360"/>
      </w:pPr>
      <w:rPr>
        <w:rFonts w:ascii="Wingdings" w:hAnsi="Wingdings" w:hint="default"/>
      </w:rPr>
    </w:lvl>
    <w:lvl w:ilvl="7" w:tplc="78B43788" w:tentative="1">
      <w:start w:val="1"/>
      <w:numFmt w:val="bullet"/>
      <w:lvlText w:val=""/>
      <w:lvlJc w:val="left"/>
      <w:pPr>
        <w:tabs>
          <w:tab w:val="num" w:pos="5760"/>
        </w:tabs>
        <w:ind w:left="5760" w:hanging="360"/>
      </w:pPr>
      <w:rPr>
        <w:rFonts w:ascii="Wingdings" w:hAnsi="Wingdings" w:hint="default"/>
      </w:rPr>
    </w:lvl>
    <w:lvl w:ilvl="8" w:tplc="A6661D0E" w:tentative="1">
      <w:start w:val="1"/>
      <w:numFmt w:val="bullet"/>
      <w:lvlText w:val=""/>
      <w:lvlJc w:val="left"/>
      <w:pPr>
        <w:tabs>
          <w:tab w:val="num" w:pos="6480"/>
        </w:tabs>
        <w:ind w:left="6480" w:hanging="360"/>
      </w:pPr>
      <w:rPr>
        <w:rFonts w:ascii="Wingdings" w:hAnsi="Wingdings" w:hint="default"/>
      </w:rPr>
    </w:lvl>
  </w:abstractNum>
  <w:abstractNum w:abstractNumId="21">
    <w:nsid w:val="3AC4404D"/>
    <w:multiLevelType w:val="hybridMultilevel"/>
    <w:tmpl w:val="39BC4C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40565D4E"/>
    <w:multiLevelType w:val="multilevel"/>
    <w:tmpl w:val="62CE05AC"/>
    <w:lvl w:ilvl="0">
      <w:start w:val="4"/>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3">
    <w:nsid w:val="4F181A98"/>
    <w:multiLevelType w:val="hybridMultilevel"/>
    <w:tmpl w:val="34DEB30A"/>
    <w:lvl w:ilvl="0" w:tplc="041B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4">
    <w:nsid w:val="517F4380"/>
    <w:multiLevelType w:val="multilevel"/>
    <w:tmpl w:val="9A02E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390043E"/>
    <w:multiLevelType w:val="multilevel"/>
    <w:tmpl w:val="A9C20856"/>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nsid w:val="54660930"/>
    <w:multiLevelType w:val="hybridMultilevel"/>
    <w:tmpl w:val="452E666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nsid w:val="565D7AC1"/>
    <w:multiLevelType w:val="hybridMultilevel"/>
    <w:tmpl w:val="37D40C6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nsid w:val="58493767"/>
    <w:multiLevelType w:val="hybridMultilevel"/>
    <w:tmpl w:val="B88C60D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nsid w:val="58CB3619"/>
    <w:multiLevelType w:val="multilevel"/>
    <w:tmpl w:val="2DE614E6"/>
    <w:lvl w:ilvl="0">
      <w:start w:val="1"/>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5D780DCE"/>
    <w:multiLevelType w:val="hybridMultilevel"/>
    <w:tmpl w:val="55AAE62E"/>
    <w:lvl w:ilvl="0" w:tplc="266C5222">
      <w:start w:val="4"/>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1">
    <w:nsid w:val="62465D9B"/>
    <w:multiLevelType w:val="hybridMultilevel"/>
    <w:tmpl w:val="CC8A6E38"/>
    <w:lvl w:ilvl="0" w:tplc="041B000F">
      <w:start w:val="1"/>
      <w:numFmt w:val="decimal"/>
      <w:lvlText w:val="%1."/>
      <w:lvlJc w:val="left"/>
      <w:pPr>
        <w:tabs>
          <w:tab w:val="num" w:pos="720"/>
        </w:tabs>
        <w:ind w:left="720" w:hanging="360"/>
      </w:p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2">
    <w:nsid w:val="654E3086"/>
    <w:multiLevelType w:val="hybridMultilevel"/>
    <w:tmpl w:val="832243E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nsid w:val="65D32C75"/>
    <w:multiLevelType w:val="hybridMultilevel"/>
    <w:tmpl w:val="9BC2F5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nsid w:val="6A6F714B"/>
    <w:multiLevelType w:val="hybridMultilevel"/>
    <w:tmpl w:val="5A107F1C"/>
    <w:lvl w:ilvl="0" w:tplc="C136CEFA">
      <w:start w:val="1"/>
      <w:numFmt w:val="bullet"/>
      <w:lvlText w:val=""/>
      <w:lvlJc w:val="left"/>
      <w:pPr>
        <w:tabs>
          <w:tab w:val="num" w:pos="720"/>
        </w:tabs>
        <w:ind w:left="720" w:hanging="360"/>
      </w:pPr>
      <w:rPr>
        <w:rFonts w:ascii="Wingdings" w:hAnsi="Wingdings" w:hint="default"/>
      </w:rPr>
    </w:lvl>
    <w:lvl w:ilvl="1" w:tplc="DFCE6A70" w:tentative="1">
      <w:start w:val="1"/>
      <w:numFmt w:val="bullet"/>
      <w:lvlText w:val=""/>
      <w:lvlJc w:val="left"/>
      <w:pPr>
        <w:tabs>
          <w:tab w:val="num" w:pos="1440"/>
        </w:tabs>
        <w:ind w:left="1440" w:hanging="360"/>
      </w:pPr>
      <w:rPr>
        <w:rFonts w:ascii="Wingdings" w:hAnsi="Wingdings" w:hint="default"/>
      </w:rPr>
    </w:lvl>
    <w:lvl w:ilvl="2" w:tplc="E27E7746" w:tentative="1">
      <w:start w:val="1"/>
      <w:numFmt w:val="bullet"/>
      <w:lvlText w:val=""/>
      <w:lvlJc w:val="left"/>
      <w:pPr>
        <w:tabs>
          <w:tab w:val="num" w:pos="2160"/>
        </w:tabs>
        <w:ind w:left="2160" w:hanging="360"/>
      </w:pPr>
      <w:rPr>
        <w:rFonts w:ascii="Wingdings" w:hAnsi="Wingdings" w:hint="default"/>
      </w:rPr>
    </w:lvl>
    <w:lvl w:ilvl="3" w:tplc="4EC07C94" w:tentative="1">
      <w:start w:val="1"/>
      <w:numFmt w:val="bullet"/>
      <w:lvlText w:val=""/>
      <w:lvlJc w:val="left"/>
      <w:pPr>
        <w:tabs>
          <w:tab w:val="num" w:pos="2880"/>
        </w:tabs>
        <w:ind w:left="2880" w:hanging="360"/>
      </w:pPr>
      <w:rPr>
        <w:rFonts w:ascii="Wingdings" w:hAnsi="Wingdings" w:hint="default"/>
      </w:rPr>
    </w:lvl>
    <w:lvl w:ilvl="4" w:tplc="998C18F4" w:tentative="1">
      <w:start w:val="1"/>
      <w:numFmt w:val="bullet"/>
      <w:lvlText w:val=""/>
      <w:lvlJc w:val="left"/>
      <w:pPr>
        <w:tabs>
          <w:tab w:val="num" w:pos="3600"/>
        </w:tabs>
        <w:ind w:left="3600" w:hanging="360"/>
      </w:pPr>
      <w:rPr>
        <w:rFonts w:ascii="Wingdings" w:hAnsi="Wingdings" w:hint="default"/>
      </w:rPr>
    </w:lvl>
    <w:lvl w:ilvl="5" w:tplc="A9C448B0" w:tentative="1">
      <w:start w:val="1"/>
      <w:numFmt w:val="bullet"/>
      <w:lvlText w:val=""/>
      <w:lvlJc w:val="left"/>
      <w:pPr>
        <w:tabs>
          <w:tab w:val="num" w:pos="4320"/>
        </w:tabs>
        <w:ind w:left="4320" w:hanging="360"/>
      </w:pPr>
      <w:rPr>
        <w:rFonts w:ascii="Wingdings" w:hAnsi="Wingdings" w:hint="default"/>
      </w:rPr>
    </w:lvl>
    <w:lvl w:ilvl="6" w:tplc="E7B80B56" w:tentative="1">
      <w:start w:val="1"/>
      <w:numFmt w:val="bullet"/>
      <w:lvlText w:val=""/>
      <w:lvlJc w:val="left"/>
      <w:pPr>
        <w:tabs>
          <w:tab w:val="num" w:pos="5040"/>
        </w:tabs>
        <w:ind w:left="5040" w:hanging="360"/>
      </w:pPr>
      <w:rPr>
        <w:rFonts w:ascii="Wingdings" w:hAnsi="Wingdings" w:hint="default"/>
      </w:rPr>
    </w:lvl>
    <w:lvl w:ilvl="7" w:tplc="62223C66" w:tentative="1">
      <w:start w:val="1"/>
      <w:numFmt w:val="bullet"/>
      <w:lvlText w:val=""/>
      <w:lvlJc w:val="left"/>
      <w:pPr>
        <w:tabs>
          <w:tab w:val="num" w:pos="5760"/>
        </w:tabs>
        <w:ind w:left="5760" w:hanging="360"/>
      </w:pPr>
      <w:rPr>
        <w:rFonts w:ascii="Wingdings" w:hAnsi="Wingdings" w:hint="default"/>
      </w:rPr>
    </w:lvl>
    <w:lvl w:ilvl="8" w:tplc="93EE96A8" w:tentative="1">
      <w:start w:val="1"/>
      <w:numFmt w:val="bullet"/>
      <w:lvlText w:val=""/>
      <w:lvlJc w:val="left"/>
      <w:pPr>
        <w:tabs>
          <w:tab w:val="num" w:pos="6480"/>
        </w:tabs>
        <w:ind w:left="6480" w:hanging="360"/>
      </w:pPr>
      <w:rPr>
        <w:rFonts w:ascii="Wingdings" w:hAnsi="Wingdings" w:hint="default"/>
      </w:rPr>
    </w:lvl>
  </w:abstractNum>
  <w:abstractNum w:abstractNumId="35">
    <w:nsid w:val="6B0F6476"/>
    <w:multiLevelType w:val="hybridMultilevel"/>
    <w:tmpl w:val="C4AA455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nsid w:val="6E8353F3"/>
    <w:multiLevelType w:val="hybridMultilevel"/>
    <w:tmpl w:val="C9E4AFEA"/>
    <w:lvl w:ilvl="0" w:tplc="041B000F">
      <w:start w:val="1"/>
      <w:numFmt w:val="decimal"/>
      <w:lvlText w:val="%1."/>
      <w:lvlJc w:val="left"/>
      <w:pPr>
        <w:tabs>
          <w:tab w:val="num" w:pos="720"/>
        </w:tabs>
        <w:ind w:left="720" w:hanging="360"/>
      </w:p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7">
    <w:nsid w:val="6F8D3E1E"/>
    <w:multiLevelType w:val="multilevel"/>
    <w:tmpl w:val="4FFC05F8"/>
    <w:lvl w:ilvl="0">
      <w:start w:val="15"/>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8">
    <w:nsid w:val="70385813"/>
    <w:multiLevelType w:val="hybridMultilevel"/>
    <w:tmpl w:val="4CFCC2DE"/>
    <w:lvl w:ilvl="0" w:tplc="3468E906">
      <w:start w:val="1"/>
      <w:numFmt w:val="bullet"/>
      <w:lvlText w:val=""/>
      <w:lvlJc w:val="left"/>
      <w:pPr>
        <w:tabs>
          <w:tab w:val="num" w:pos="720"/>
        </w:tabs>
        <w:ind w:left="720" w:hanging="360"/>
      </w:pPr>
      <w:rPr>
        <w:rFonts w:ascii="Symbol" w:hAnsi="Symbol" w:hint="default"/>
        <w:sz w:val="20"/>
      </w:rPr>
    </w:lvl>
    <w:lvl w:ilvl="1" w:tplc="4134F88A" w:tentative="1">
      <w:start w:val="1"/>
      <w:numFmt w:val="bullet"/>
      <w:lvlText w:val="o"/>
      <w:lvlJc w:val="left"/>
      <w:pPr>
        <w:tabs>
          <w:tab w:val="num" w:pos="1440"/>
        </w:tabs>
        <w:ind w:left="1440" w:hanging="360"/>
      </w:pPr>
      <w:rPr>
        <w:rFonts w:ascii="Courier New" w:hAnsi="Courier New" w:hint="default"/>
        <w:sz w:val="20"/>
      </w:rPr>
    </w:lvl>
    <w:lvl w:ilvl="2" w:tplc="7932D0DA" w:tentative="1">
      <w:start w:val="1"/>
      <w:numFmt w:val="bullet"/>
      <w:lvlText w:val=""/>
      <w:lvlJc w:val="left"/>
      <w:pPr>
        <w:tabs>
          <w:tab w:val="num" w:pos="2160"/>
        </w:tabs>
        <w:ind w:left="2160" w:hanging="360"/>
      </w:pPr>
      <w:rPr>
        <w:rFonts w:ascii="Wingdings" w:hAnsi="Wingdings" w:hint="default"/>
        <w:sz w:val="20"/>
      </w:rPr>
    </w:lvl>
    <w:lvl w:ilvl="3" w:tplc="C20E49E6" w:tentative="1">
      <w:start w:val="1"/>
      <w:numFmt w:val="bullet"/>
      <w:lvlText w:val=""/>
      <w:lvlJc w:val="left"/>
      <w:pPr>
        <w:tabs>
          <w:tab w:val="num" w:pos="2880"/>
        </w:tabs>
        <w:ind w:left="2880" w:hanging="360"/>
      </w:pPr>
      <w:rPr>
        <w:rFonts w:ascii="Wingdings" w:hAnsi="Wingdings" w:hint="default"/>
        <w:sz w:val="20"/>
      </w:rPr>
    </w:lvl>
    <w:lvl w:ilvl="4" w:tplc="90EC2E34" w:tentative="1">
      <w:start w:val="1"/>
      <w:numFmt w:val="bullet"/>
      <w:lvlText w:val=""/>
      <w:lvlJc w:val="left"/>
      <w:pPr>
        <w:tabs>
          <w:tab w:val="num" w:pos="3600"/>
        </w:tabs>
        <w:ind w:left="3600" w:hanging="360"/>
      </w:pPr>
      <w:rPr>
        <w:rFonts w:ascii="Wingdings" w:hAnsi="Wingdings" w:hint="default"/>
        <w:sz w:val="20"/>
      </w:rPr>
    </w:lvl>
    <w:lvl w:ilvl="5" w:tplc="004A5D72" w:tentative="1">
      <w:start w:val="1"/>
      <w:numFmt w:val="bullet"/>
      <w:lvlText w:val=""/>
      <w:lvlJc w:val="left"/>
      <w:pPr>
        <w:tabs>
          <w:tab w:val="num" w:pos="4320"/>
        </w:tabs>
        <w:ind w:left="4320" w:hanging="360"/>
      </w:pPr>
      <w:rPr>
        <w:rFonts w:ascii="Wingdings" w:hAnsi="Wingdings" w:hint="default"/>
        <w:sz w:val="20"/>
      </w:rPr>
    </w:lvl>
    <w:lvl w:ilvl="6" w:tplc="40F8D52E" w:tentative="1">
      <w:start w:val="1"/>
      <w:numFmt w:val="bullet"/>
      <w:lvlText w:val=""/>
      <w:lvlJc w:val="left"/>
      <w:pPr>
        <w:tabs>
          <w:tab w:val="num" w:pos="5040"/>
        </w:tabs>
        <w:ind w:left="5040" w:hanging="360"/>
      </w:pPr>
      <w:rPr>
        <w:rFonts w:ascii="Wingdings" w:hAnsi="Wingdings" w:hint="default"/>
        <w:sz w:val="20"/>
      </w:rPr>
    </w:lvl>
    <w:lvl w:ilvl="7" w:tplc="C3D40EEC" w:tentative="1">
      <w:start w:val="1"/>
      <w:numFmt w:val="bullet"/>
      <w:lvlText w:val=""/>
      <w:lvlJc w:val="left"/>
      <w:pPr>
        <w:tabs>
          <w:tab w:val="num" w:pos="5760"/>
        </w:tabs>
        <w:ind w:left="5760" w:hanging="360"/>
      </w:pPr>
      <w:rPr>
        <w:rFonts w:ascii="Wingdings" w:hAnsi="Wingdings" w:hint="default"/>
        <w:sz w:val="20"/>
      </w:rPr>
    </w:lvl>
    <w:lvl w:ilvl="8" w:tplc="B4F81F8C" w:tentative="1">
      <w:start w:val="1"/>
      <w:numFmt w:val="bullet"/>
      <w:lvlText w:val=""/>
      <w:lvlJc w:val="left"/>
      <w:pPr>
        <w:tabs>
          <w:tab w:val="num" w:pos="6480"/>
        </w:tabs>
        <w:ind w:left="6480" w:hanging="360"/>
      </w:pPr>
      <w:rPr>
        <w:rFonts w:ascii="Wingdings" w:hAnsi="Wingdings" w:hint="default"/>
        <w:sz w:val="20"/>
      </w:rPr>
    </w:lvl>
  </w:abstractNum>
  <w:abstractNum w:abstractNumId="39">
    <w:nsid w:val="75E657B8"/>
    <w:multiLevelType w:val="hybridMultilevel"/>
    <w:tmpl w:val="DCF4086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nsid w:val="76F5554C"/>
    <w:multiLevelType w:val="multilevel"/>
    <w:tmpl w:val="FDF67E1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1">
    <w:nsid w:val="78604936"/>
    <w:multiLevelType w:val="hybridMultilevel"/>
    <w:tmpl w:val="E058377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nsid w:val="788A273C"/>
    <w:multiLevelType w:val="multilevel"/>
    <w:tmpl w:val="DECA782A"/>
    <w:lvl w:ilvl="0">
      <w:start w:val="1"/>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7C1158E2"/>
    <w:multiLevelType w:val="hybridMultilevel"/>
    <w:tmpl w:val="49465B34"/>
    <w:lvl w:ilvl="0" w:tplc="33A23B1A">
      <w:start w:val="1"/>
      <w:numFmt w:val="bullet"/>
      <w:lvlText w:val=""/>
      <w:lvlJc w:val="left"/>
      <w:pPr>
        <w:tabs>
          <w:tab w:val="num" w:pos="720"/>
        </w:tabs>
        <w:ind w:left="720" w:hanging="360"/>
      </w:pPr>
      <w:rPr>
        <w:rFonts w:ascii="Wingdings" w:hAnsi="Wingdings" w:hint="default"/>
      </w:rPr>
    </w:lvl>
    <w:lvl w:ilvl="1" w:tplc="A7D2951A" w:tentative="1">
      <w:start w:val="1"/>
      <w:numFmt w:val="bullet"/>
      <w:lvlText w:val=""/>
      <w:lvlJc w:val="left"/>
      <w:pPr>
        <w:tabs>
          <w:tab w:val="num" w:pos="1440"/>
        </w:tabs>
        <w:ind w:left="1440" w:hanging="360"/>
      </w:pPr>
      <w:rPr>
        <w:rFonts w:ascii="Wingdings" w:hAnsi="Wingdings" w:hint="default"/>
      </w:rPr>
    </w:lvl>
    <w:lvl w:ilvl="2" w:tplc="7368DD68" w:tentative="1">
      <w:start w:val="1"/>
      <w:numFmt w:val="bullet"/>
      <w:lvlText w:val=""/>
      <w:lvlJc w:val="left"/>
      <w:pPr>
        <w:tabs>
          <w:tab w:val="num" w:pos="2160"/>
        </w:tabs>
        <w:ind w:left="2160" w:hanging="360"/>
      </w:pPr>
      <w:rPr>
        <w:rFonts w:ascii="Wingdings" w:hAnsi="Wingdings" w:hint="default"/>
      </w:rPr>
    </w:lvl>
    <w:lvl w:ilvl="3" w:tplc="87BEFDFC" w:tentative="1">
      <w:start w:val="1"/>
      <w:numFmt w:val="bullet"/>
      <w:lvlText w:val=""/>
      <w:lvlJc w:val="left"/>
      <w:pPr>
        <w:tabs>
          <w:tab w:val="num" w:pos="2880"/>
        </w:tabs>
        <w:ind w:left="2880" w:hanging="360"/>
      </w:pPr>
      <w:rPr>
        <w:rFonts w:ascii="Wingdings" w:hAnsi="Wingdings" w:hint="default"/>
      </w:rPr>
    </w:lvl>
    <w:lvl w:ilvl="4" w:tplc="6928C08E" w:tentative="1">
      <w:start w:val="1"/>
      <w:numFmt w:val="bullet"/>
      <w:lvlText w:val=""/>
      <w:lvlJc w:val="left"/>
      <w:pPr>
        <w:tabs>
          <w:tab w:val="num" w:pos="3600"/>
        </w:tabs>
        <w:ind w:left="3600" w:hanging="360"/>
      </w:pPr>
      <w:rPr>
        <w:rFonts w:ascii="Wingdings" w:hAnsi="Wingdings" w:hint="default"/>
      </w:rPr>
    </w:lvl>
    <w:lvl w:ilvl="5" w:tplc="9A9A7660" w:tentative="1">
      <w:start w:val="1"/>
      <w:numFmt w:val="bullet"/>
      <w:lvlText w:val=""/>
      <w:lvlJc w:val="left"/>
      <w:pPr>
        <w:tabs>
          <w:tab w:val="num" w:pos="4320"/>
        </w:tabs>
        <w:ind w:left="4320" w:hanging="360"/>
      </w:pPr>
      <w:rPr>
        <w:rFonts w:ascii="Wingdings" w:hAnsi="Wingdings" w:hint="default"/>
      </w:rPr>
    </w:lvl>
    <w:lvl w:ilvl="6" w:tplc="D038A336" w:tentative="1">
      <w:start w:val="1"/>
      <w:numFmt w:val="bullet"/>
      <w:lvlText w:val=""/>
      <w:lvlJc w:val="left"/>
      <w:pPr>
        <w:tabs>
          <w:tab w:val="num" w:pos="5040"/>
        </w:tabs>
        <w:ind w:left="5040" w:hanging="360"/>
      </w:pPr>
      <w:rPr>
        <w:rFonts w:ascii="Wingdings" w:hAnsi="Wingdings" w:hint="default"/>
      </w:rPr>
    </w:lvl>
    <w:lvl w:ilvl="7" w:tplc="BC7677CC" w:tentative="1">
      <w:start w:val="1"/>
      <w:numFmt w:val="bullet"/>
      <w:lvlText w:val=""/>
      <w:lvlJc w:val="left"/>
      <w:pPr>
        <w:tabs>
          <w:tab w:val="num" w:pos="5760"/>
        </w:tabs>
        <w:ind w:left="5760" w:hanging="360"/>
      </w:pPr>
      <w:rPr>
        <w:rFonts w:ascii="Wingdings" w:hAnsi="Wingdings" w:hint="default"/>
      </w:rPr>
    </w:lvl>
    <w:lvl w:ilvl="8" w:tplc="36745010"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6"/>
  </w:num>
  <w:num w:numId="3">
    <w:abstractNumId w:val="41"/>
  </w:num>
  <w:num w:numId="4">
    <w:abstractNumId w:val="12"/>
  </w:num>
  <w:num w:numId="5">
    <w:abstractNumId w:val="34"/>
  </w:num>
  <w:num w:numId="6">
    <w:abstractNumId w:val="43"/>
  </w:num>
  <w:num w:numId="7">
    <w:abstractNumId w:val="20"/>
  </w:num>
  <w:num w:numId="8">
    <w:abstractNumId w:val="14"/>
  </w:num>
  <w:num w:numId="9">
    <w:abstractNumId w:val="40"/>
  </w:num>
  <w:num w:numId="10">
    <w:abstractNumId w:val="35"/>
  </w:num>
  <w:num w:numId="11">
    <w:abstractNumId w:val="16"/>
  </w:num>
  <w:num w:numId="12">
    <w:abstractNumId w:val="1"/>
  </w:num>
  <w:num w:numId="13">
    <w:abstractNumId w:val="33"/>
  </w:num>
  <w:num w:numId="14">
    <w:abstractNumId w:val="3"/>
  </w:num>
  <w:num w:numId="15">
    <w:abstractNumId w:val="21"/>
  </w:num>
  <w:num w:numId="16">
    <w:abstractNumId w:val="32"/>
  </w:num>
  <w:num w:numId="17">
    <w:abstractNumId w:val="2"/>
  </w:num>
  <w:num w:numId="18">
    <w:abstractNumId w:val="28"/>
  </w:num>
  <w:num w:numId="19">
    <w:abstractNumId w:val="25"/>
  </w:num>
  <w:num w:numId="20">
    <w:abstractNumId w:val="23"/>
  </w:num>
  <w:num w:numId="21">
    <w:abstractNumId w:val="38"/>
  </w:num>
  <w:num w:numId="22">
    <w:abstractNumId w:val="9"/>
  </w:num>
  <w:num w:numId="23">
    <w:abstractNumId w:val="31"/>
  </w:num>
  <w:num w:numId="24">
    <w:abstractNumId w:val="36"/>
  </w:num>
  <w:num w:numId="25">
    <w:abstractNumId w:val="5"/>
  </w:num>
  <w:num w:numId="26">
    <w:abstractNumId w:val="27"/>
  </w:num>
  <w:num w:numId="27">
    <w:abstractNumId w:val="7"/>
  </w:num>
  <w:num w:numId="28">
    <w:abstractNumId w:val="39"/>
  </w:num>
  <w:num w:numId="29">
    <w:abstractNumId w:val="30"/>
  </w:num>
  <w:num w:numId="30">
    <w:abstractNumId w:val="15"/>
  </w:num>
  <w:num w:numId="31">
    <w:abstractNumId w:val="13"/>
  </w:num>
  <w:num w:numId="32">
    <w:abstractNumId w:val="4"/>
  </w:num>
  <w:num w:numId="33">
    <w:abstractNumId w:val="8"/>
  </w:num>
  <w:num w:numId="34">
    <w:abstractNumId w:val="0"/>
  </w:num>
  <w:num w:numId="35">
    <w:abstractNumId w:val="22"/>
  </w:num>
  <w:num w:numId="36">
    <w:abstractNumId w:val="42"/>
  </w:num>
  <w:num w:numId="37">
    <w:abstractNumId w:val="19"/>
  </w:num>
  <w:num w:numId="38">
    <w:abstractNumId w:val="29"/>
  </w:num>
  <w:num w:numId="39">
    <w:abstractNumId w:val="18"/>
  </w:num>
  <w:num w:numId="40">
    <w:abstractNumId w:val="24"/>
  </w:num>
  <w:num w:numId="41">
    <w:abstractNumId w:val="26"/>
  </w:num>
  <w:num w:numId="42">
    <w:abstractNumId w:val="17"/>
  </w:num>
  <w:num w:numId="43">
    <w:abstractNumId w:val="11"/>
  </w:num>
  <w:num w:numId="4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92B"/>
    <w:rsid w:val="000008B9"/>
    <w:rsid w:val="00003528"/>
    <w:rsid w:val="00003D8A"/>
    <w:rsid w:val="000059AD"/>
    <w:rsid w:val="00010171"/>
    <w:rsid w:val="00011631"/>
    <w:rsid w:val="000229D6"/>
    <w:rsid w:val="00026826"/>
    <w:rsid w:val="00031D4A"/>
    <w:rsid w:val="00033F84"/>
    <w:rsid w:val="00043BC0"/>
    <w:rsid w:val="000450D8"/>
    <w:rsid w:val="00045C12"/>
    <w:rsid w:val="00046B37"/>
    <w:rsid w:val="00053A0B"/>
    <w:rsid w:val="00070AAE"/>
    <w:rsid w:val="000740F5"/>
    <w:rsid w:val="000750CD"/>
    <w:rsid w:val="00075C4A"/>
    <w:rsid w:val="00081870"/>
    <w:rsid w:val="000830FA"/>
    <w:rsid w:val="00084646"/>
    <w:rsid w:val="00091B94"/>
    <w:rsid w:val="00092BD6"/>
    <w:rsid w:val="000932A3"/>
    <w:rsid w:val="0009799E"/>
    <w:rsid w:val="000B0B1E"/>
    <w:rsid w:val="000C5B39"/>
    <w:rsid w:val="000C5EC7"/>
    <w:rsid w:val="000D1062"/>
    <w:rsid w:val="000D2679"/>
    <w:rsid w:val="000E1611"/>
    <w:rsid w:val="000E17A5"/>
    <w:rsid w:val="000F17EC"/>
    <w:rsid w:val="00104AF0"/>
    <w:rsid w:val="001154F5"/>
    <w:rsid w:val="00115532"/>
    <w:rsid w:val="00120D8C"/>
    <w:rsid w:val="00120EC5"/>
    <w:rsid w:val="00124C51"/>
    <w:rsid w:val="00125F15"/>
    <w:rsid w:val="001269D2"/>
    <w:rsid w:val="00131F16"/>
    <w:rsid w:val="00137914"/>
    <w:rsid w:val="001429D6"/>
    <w:rsid w:val="001445C5"/>
    <w:rsid w:val="001607E9"/>
    <w:rsid w:val="001611D5"/>
    <w:rsid w:val="0016546C"/>
    <w:rsid w:val="00172795"/>
    <w:rsid w:val="001733DA"/>
    <w:rsid w:val="001737E0"/>
    <w:rsid w:val="001A2E66"/>
    <w:rsid w:val="001A3F49"/>
    <w:rsid w:val="001B1752"/>
    <w:rsid w:val="001B253F"/>
    <w:rsid w:val="001B308D"/>
    <w:rsid w:val="001B657E"/>
    <w:rsid w:val="001C5050"/>
    <w:rsid w:val="001D7A36"/>
    <w:rsid w:val="001E323A"/>
    <w:rsid w:val="001E34A5"/>
    <w:rsid w:val="001E3811"/>
    <w:rsid w:val="001E3DB1"/>
    <w:rsid w:val="002024EF"/>
    <w:rsid w:val="002111E3"/>
    <w:rsid w:val="00214F47"/>
    <w:rsid w:val="00220AFD"/>
    <w:rsid w:val="0022548F"/>
    <w:rsid w:val="00225A86"/>
    <w:rsid w:val="00233EBD"/>
    <w:rsid w:val="00241802"/>
    <w:rsid w:val="002430E2"/>
    <w:rsid w:val="0025305B"/>
    <w:rsid w:val="002556B5"/>
    <w:rsid w:val="00260C46"/>
    <w:rsid w:val="002636F7"/>
    <w:rsid w:val="00280002"/>
    <w:rsid w:val="00281FC0"/>
    <w:rsid w:val="002820CC"/>
    <w:rsid w:val="00282F6C"/>
    <w:rsid w:val="002872EB"/>
    <w:rsid w:val="00287FE8"/>
    <w:rsid w:val="00290EE0"/>
    <w:rsid w:val="00291611"/>
    <w:rsid w:val="00292246"/>
    <w:rsid w:val="002A0036"/>
    <w:rsid w:val="002A2794"/>
    <w:rsid w:val="002A6CF4"/>
    <w:rsid w:val="002A7536"/>
    <w:rsid w:val="002A7829"/>
    <w:rsid w:val="002C1B1F"/>
    <w:rsid w:val="002C6ED8"/>
    <w:rsid w:val="002D23FF"/>
    <w:rsid w:val="002D76AB"/>
    <w:rsid w:val="002E2EB1"/>
    <w:rsid w:val="002E3209"/>
    <w:rsid w:val="002F5B63"/>
    <w:rsid w:val="003008A6"/>
    <w:rsid w:val="00302F54"/>
    <w:rsid w:val="00303219"/>
    <w:rsid w:val="00303A04"/>
    <w:rsid w:val="00305315"/>
    <w:rsid w:val="0031768C"/>
    <w:rsid w:val="0033613C"/>
    <w:rsid w:val="0033671A"/>
    <w:rsid w:val="00337831"/>
    <w:rsid w:val="00347F53"/>
    <w:rsid w:val="00350678"/>
    <w:rsid w:val="00367754"/>
    <w:rsid w:val="003727EC"/>
    <w:rsid w:val="00373633"/>
    <w:rsid w:val="0037509A"/>
    <w:rsid w:val="00375AA3"/>
    <w:rsid w:val="003829AB"/>
    <w:rsid w:val="00393042"/>
    <w:rsid w:val="0039361F"/>
    <w:rsid w:val="003B0B56"/>
    <w:rsid w:val="003B11BE"/>
    <w:rsid w:val="003B6182"/>
    <w:rsid w:val="003C1D8C"/>
    <w:rsid w:val="003C3B8A"/>
    <w:rsid w:val="003D5DD1"/>
    <w:rsid w:val="003E1F6D"/>
    <w:rsid w:val="003F142B"/>
    <w:rsid w:val="003F2CB5"/>
    <w:rsid w:val="003F34E5"/>
    <w:rsid w:val="003F5F25"/>
    <w:rsid w:val="003F6163"/>
    <w:rsid w:val="00400BFB"/>
    <w:rsid w:val="00401502"/>
    <w:rsid w:val="0041170A"/>
    <w:rsid w:val="00424143"/>
    <w:rsid w:val="0043329B"/>
    <w:rsid w:val="0044084B"/>
    <w:rsid w:val="00443879"/>
    <w:rsid w:val="004557DC"/>
    <w:rsid w:val="004825E8"/>
    <w:rsid w:val="00483B4B"/>
    <w:rsid w:val="0048613E"/>
    <w:rsid w:val="004877F6"/>
    <w:rsid w:val="00487A45"/>
    <w:rsid w:val="00495D52"/>
    <w:rsid w:val="00496A46"/>
    <w:rsid w:val="004A1696"/>
    <w:rsid w:val="004A50B6"/>
    <w:rsid w:val="004A6404"/>
    <w:rsid w:val="004C001E"/>
    <w:rsid w:val="004D4B90"/>
    <w:rsid w:val="004E4C33"/>
    <w:rsid w:val="004F3229"/>
    <w:rsid w:val="0050412B"/>
    <w:rsid w:val="005043E7"/>
    <w:rsid w:val="00505369"/>
    <w:rsid w:val="00505890"/>
    <w:rsid w:val="00510AC2"/>
    <w:rsid w:val="00515188"/>
    <w:rsid w:val="005200EB"/>
    <w:rsid w:val="005216A9"/>
    <w:rsid w:val="00523C91"/>
    <w:rsid w:val="00526CDA"/>
    <w:rsid w:val="005317B0"/>
    <w:rsid w:val="00531856"/>
    <w:rsid w:val="00541957"/>
    <w:rsid w:val="00545961"/>
    <w:rsid w:val="00550FDB"/>
    <w:rsid w:val="00553CFF"/>
    <w:rsid w:val="00563A62"/>
    <w:rsid w:val="0057020E"/>
    <w:rsid w:val="00580A4C"/>
    <w:rsid w:val="0058239C"/>
    <w:rsid w:val="005A02C0"/>
    <w:rsid w:val="005B2C10"/>
    <w:rsid w:val="005B756C"/>
    <w:rsid w:val="005C5B12"/>
    <w:rsid w:val="005D41D7"/>
    <w:rsid w:val="005D4259"/>
    <w:rsid w:val="005E1AE9"/>
    <w:rsid w:val="005E6D18"/>
    <w:rsid w:val="006049F0"/>
    <w:rsid w:val="00604A32"/>
    <w:rsid w:val="006072A3"/>
    <w:rsid w:val="0060732C"/>
    <w:rsid w:val="00613568"/>
    <w:rsid w:val="00614852"/>
    <w:rsid w:val="00624AF5"/>
    <w:rsid w:val="00631C77"/>
    <w:rsid w:val="00646C58"/>
    <w:rsid w:val="0065203B"/>
    <w:rsid w:val="00652FF8"/>
    <w:rsid w:val="00663D30"/>
    <w:rsid w:val="006642BB"/>
    <w:rsid w:val="00670FB9"/>
    <w:rsid w:val="00674D48"/>
    <w:rsid w:val="00677B01"/>
    <w:rsid w:val="00682A57"/>
    <w:rsid w:val="006944F4"/>
    <w:rsid w:val="00694EE3"/>
    <w:rsid w:val="006A2C62"/>
    <w:rsid w:val="006B0354"/>
    <w:rsid w:val="006B0C23"/>
    <w:rsid w:val="006B264D"/>
    <w:rsid w:val="006B4977"/>
    <w:rsid w:val="006B6C74"/>
    <w:rsid w:val="006C0DA6"/>
    <w:rsid w:val="006C4CBF"/>
    <w:rsid w:val="006C50E1"/>
    <w:rsid w:val="006D2783"/>
    <w:rsid w:val="006D3CEA"/>
    <w:rsid w:val="006E720C"/>
    <w:rsid w:val="006F00A0"/>
    <w:rsid w:val="006F1EE1"/>
    <w:rsid w:val="006F2BB9"/>
    <w:rsid w:val="006F46EE"/>
    <w:rsid w:val="00701100"/>
    <w:rsid w:val="007019E8"/>
    <w:rsid w:val="007157A6"/>
    <w:rsid w:val="00717BB9"/>
    <w:rsid w:val="00733E85"/>
    <w:rsid w:val="00752F1A"/>
    <w:rsid w:val="00760E7F"/>
    <w:rsid w:val="00774EDB"/>
    <w:rsid w:val="007814B6"/>
    <w:rsid w:val="00783425"/>
    <w:rsid w:val="00784567"/>
    <w:rsid w:val="007955B5"/>
    <w:rsid w:val="007A09C6"/>
    <w:rsid w:val="007B2769"/>
    <w:rsid w:val="007C2A14"/>
    <w:rsid w:val="007C7508"/>
    <w:rsid w:val="007D096A"/>
    <w:rsid w:val="007D4EBD"/>
    <w:rsid w:val="007E1DD8"/>
    <w:rsid w:val="007E4A66"/>
    <w:rsid w:val="00800DAF"/>
    <w:rsid w:val="008026E1"/>
    <w:rsid w:val="00803C37"/>
    <w:rsid w:val="008161CA"/>
    <w:rsid w:val="00822929"/>
    <w:rsid w:val="00823935"/>
    <w:rsid w:val="00831AC2"/>
    <w:rsid w:val="00846CE7"/>
    <w:rsid w:val="00854BEE"/>
    <w:rsid w:val="008550A1"/>
    <w:rsid w:val="00861FC3"/>
    <w:rsid w:val="00867B03"/>
    <w:rsid w:val="008917B2"/>
    <w:rsid w:val="008A18D7"/>
    <w:rsid w:val="008A1E14"/>
    <w:rsid w:val="008A4DE6"/>
    <w:rsid w:val="008A7506"/>
    <w:rsid w:val="008B3D02"/>
    <w:rsid w:val="008B5034"/>
    <w:rsid w:val="008B53FB"/>
    <w:rsid w:val="008B7551"/>
    <w:rsid w:val="008D225F"/>
    <w:rsid w:val="008D4814"/>
    <w:rsid w:val="008D7FFA"/>
    <w:rsid w:val="008E26E8"/>
    <w:rsid w:val="008E4390"/>
    <w:rsid w:val="008F1AF5"/>
    <w:rsid w:val="008F31B4"/>
    <w:rsid w:val="008F3567"/>
    <w:rsid w:val="008F4BB6"/>
    <w:rsid w:val="008F5304"/>
    <w:rsid w:val="008F5A4B"/>
    <w:rsid w:val="00906B17"/>
    <w:rsid w:val="00911539"/>
    <w:rsid w:val="00912226"/>
    <w:rsid w:val="0093012B"/>
    <w:rsid w:val="00932E04"/>
    <w:rsid w:val="00934212"/>
    <w:rsid w:val="009350C1"/>
    <w:rsid w:val="0093706A"/>
    <w:rsid w:val="009374FB"/>
    <w:rsid w:val="00941928"/>
    <w:rsid w:val="009458A2"/>
    <w:rsid w:val="0095099A"/>
    <w:rsid w:val="00953F32"/>
    <w:rsid w:val="00960294"/>
    <w:rsid w:val="00970A61"/>
    <w:rsid w:val="009725D6"/>
    <w:rsid w:val="0097617E"/>
    <w:rsid w:val="009930BA"/>
    <w:rsid w:val="009932F3"/>
    <w:rsid w:val="009A194A"/>
    <w:rsid w:val="009A53F6"/>
    <w:rsid w:val="009A61C8"/>
    <w:rsid w:val="009B5E8F"/>
    <w:rsid w:val="009C7849"/>
    <w:rsid w:val="009D4405"/>
    <w:rsid w:val="009D773F"/>
    <w:rsid w:val="009E26C7"/>
    <w:rsid w:val="009E3F3A"/>
    <w:rsid w:val="009E5830"/>
    <w:rsid w:val="009E684D"/>
    <w:rsid w:val="009F2153"/>
    <w:rsid w:val="009F2FD2"/>
    <w:rsid w:val="009F7F7E"/>
    <w:rsid w:val="00A019BA"/>
    <w:rsid w:val="00A0692B"/>
    <w:rsid w:val="00A12F67"/>
    <w:rsid w:val="00A13318"/>
    <w:rsid w:val="00A26FAF"/>
    <w:rsid w:val="00A30E55"/>
    <w:rsid w:val="00A331E3"/>
    <w:rsid w:val="00A41541"/>
    <w:rsid w:val="00A46A2C"/>
    <w:rsid w:val="00A4793F"/>
    <w:rsid w:val="00A5062D"/>
    <w:rsid w:val="00A56A44"/>
    <w:rsid w:val="00A6093B"/>
    <w:rsid w:val="00A837AF"/>
    <w:rsid w:val="00AA5B4D"/>
    <w:rsid w:val="00AA71BE"/>
    <w:rsid w:val="00AB07B4"/>
    <w:rsid w:val="00AB6661"/>
    <w:rsid w:val="00AC7752"/>
    <w:rsid w:val="00AD079D"/>
    <w:rsid w:val="00AD7AEB"/>
    <w:rsid w:val="00AE2D19"/>
    <w:rsid w:val="00AE5B3E"/>
    <w:rsid w:val="00B05374"/>
    <w:rsid w:val="00B07786"/>
    <w:rsid w:val="00B10348"/>
    <w:rsid w:val="00B10D51"/>
    <w:rsid w:val="00B145ED"/>
    <w:rsid w:val="00B169DF"/>
    <w:rsid w:val="00B2106C"/>
    <w:rsid w:val="00B2408D"/>
    <w:rsid w:val="00B242EB"/>
    <w:rsid w:val="00B31709"/>
    <w:rsid w:val="00B31F2B"/>
    <w:rsid w:val="00B34A6E"/>
    <w:rsid w:val="00B369B1"/>
    <w:rsid w:val="00B42C03"/>
    <w:rsid w:val="00B45E40"/>
    <w:rsid w:val="00B513ED"/>
    <w:rsid w:val="00B55CC5"/>
    <w:rsid w:val="00B61EE5"/>
    <w:rsid w:val="00B70B19"/>
    <w:rsid w:val="00B77B68"/>
    <w:rsid w:val="00B819B1"/>
    <w:rsid w:val="00B8529A"/>
    <w:rsid w:val="00B87CC1"/>
    <w:rsid w:val="00B97A4C"/>
    <w:rsid w:val="00BA46D5"/>
    <w:rsid w:val="00BA610A"/>
    <w:rsid w:val="00BA61B6"/>
    <w:rsid w:val="00BB4EDF"/>
    <w:rsid w:val="00BC185B"/>
    <w:rsid w:val="00BC67CD"/>
    <w:rsid w:val="00BD1468"/>
    <w:rsid w:val="00BD1C6F"/>
    <w:rsid w:val="00BD3A0F"/>
    <w:rsid w:val="00BE5B92"/>
    <w:rsid w:val="00BE7980"/>
    <w:rsid w:val="00BF49D2"/>
    <w:rsid w:val="00C151B0"/>
    <w:rsid w:val="00C27155"/>
    <w:rsid w:val="00C31485"/>
    <w:rsid w:val="00C364AC"/>
    <w:rsid w:val="00C45908"/>
    <w:rsid w:val="00C45CCF"/>
    <w:rsid w:val="00C53412"/>
    <w:rsid w:val="00C64FE4"/>
    <w:rsid w:val="00C74323"/>
    <w:rsid w:val="00C757F2"/>
    <w:rsid w:val="00C9740A"/>
    <w:rsid w:val="00CA38AB"/>
    <w:rsid w:val="00CA43E3"/>
    <w:rsid w:val="00CA51CE"/>
    <w:rsid w:val="00CA707A"/>
    <w:rsid w:val="00CB13A6"/>
    <w:rsid w:val="00CC7086"/>
    <w:rsid w:val="00CD5C06"/>
    <w:rsid w:val="00CD665C"/>
    <w:rsid w:val="00CE0C13"/>
    <w:rsid w:val="00CE23AC"/>
    <w:rsid w:val="00CF4641"/>
    <w:rsid w:val="00CF67BF"/>
    <w:rsid w:val="00CF7DEF"/>
    <w:rsid w:val="00D009C3"/>
    <w:rsid w:val="00D010D9"/>
    <w:rsid w:val="00D07D37"/>
    <w:rsid w:val="00D115A3"/>
    <w:rsid w:val="00D221DD"/>
    <w:rsid w:val="00D27169"/>
    <w:rsid w:val="00D326A0"/>
    <w:rsid w:val="00D342B2"/>
    <w:rsid w:val="00D5018C"/>
    <w:rsid w:val="00D64157"/>
    <w:rsid w:val="00D76888"/>
    <w:rsid w:val="00D90758"/>
    <w:rsid w:val="00DA348A"/>
    <w:rsid w:val="00DA5139"/>
    <w:rsid w:val="00DA7A6D"/>
    <w:rsid w:val="00DB020A"/>
    <w:rsid w:val="00DC53C9"/>
    <w:rsid w:val="00DD4CFB"/>
    <w:rsid w:val="00DD4D24"/>
    <w:rsid w:val="00DD7182"/>
    <w:rsid w:val="00DE38A2"/>
    <w:rsid w:val="00DE5123"/>
    <w:rsid w:val="00DF0327"/>
    <w:rsid w:val="00DF0EA9"/>
    <w:rsid w:val="00DF1482"/>
    <w:rsid w:val="00E03CCF"/>
    <w:rsid w:val="00E123A8"/>
    <w:rsid w:val="00E13DD4"/>
    <w:rsid w:val="00E17301"/>
    <w:rsid w:val="00E25FE5"/>
    <w:rsid w:val="00E313B4"/>
    <w:rsid w:val="00E344A3"/>
    <w:rsid w:val="00E45794"/>
    <w:rsid w:val="00E54F05"/>
    <w:rsid w:val="00E6018A"/>
    <w:rsid w:val="00E810A2"/>
    <w:rsid w:val="00E81192"/>
    <w:rsid w:val="00E91E8D"/>
    <w:rsid w:val="00E9341B"/>
    <w:rsid w:val="00EA687D"/>
    <w:rsid w:val="00EB5582"/>
    <w:rsid w:val="00EC47ED"/>
    <w:rsid w:val="00EC7778"/>
    <w:rsid w:val="00ED03A5"/>
    <w:rsid w:val="00ED3D5C"/>
    <w:rsid w:val="00ED511D"/>
    <w:rsid w:val="00EE48E6"/>
    <w:rsid w:val="00F05F8F"/>
    <w:rsid w:val="00F06CC6"/>
    <w:rsid w:val="00F14088"/>
    <w:rsid w:val="00F2329C"/>
    <w:rsid w:val="00F331FB"/>
    <w:rsid w:val="00F42B5B"/>
    <w:rsid w:val="00F45D96"/>
    <w:rsid w:val="00F467BA"/>
    <w:rsid w:val="00F4720F"/>
    <w:rsid w:val="00F53049"/>
    <w:rsid w:val="00F546A7"/>
    <w:rsid w:val="00F6025A"/>
    <w:rsid w:val="00F61559"/>
    <w:rsid w:val="00F702BE"/>
    <w:rsid w:val="00F71B19"/>
    <w:rsid w:val="00F72154"/>
    <w:rsid w:val="00F75743"/>
    <w:rsid w:val="00F7711F"/>
    <w:rsid w:val="00F803F7"/>
    <w:rsid w:val="00F82EAE"/>
    <w:rsid w:val="00F874AF"/>
    <w:rsid w:val="00F916C7"/>
    <w:rsid w:val="00F929A7"/>
    <w:rsid w:val="00F93CD6"/>
    <w:rsid w:val="00F940C5"/>
    <w:rsid w:val="00FA6873"/>
    <w:rsid w:val="00FB451C"/>
    <w:rsid w:val="00FB604E"/>
    <w:rsid w:val="00FD1445"/>
    <w:rsid w:val="00FD4583"/>
    <w:rsid w:val="00FE0059"/>
    <w:rsid w:val="00FE2229"/>
    <w:rsid w:val="00FE2A10"/>
    <w:rsid w:val="00FE389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HTML Acrony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next w:val="Normlny"/>
    <w:link w:val="Nadpis1Char"/>
    <w:uiPriority w:val="9"/>
    <w:qFormat/>
    <w:rsid w:val="00A069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nhideWhenUsed/>
    <w:qFormat/>
    <w:rsid w:val="00A0692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iPriority w:val="9"/>
    <w:unhideWhenUsed/>
    <w:qFormat/>
    <w:rsid w:val="00373633"/>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A0692B"/>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Predvolenpsmoodseku"/>
    <w:link w:val="Nadpis2"/>
    <w:uiPriority w:val="9"/>
    <w:rsid w:val="00A0692B"/>
    <w:rPr>
      <w:rFonts w:asciiTheme="majorHAnsi" w:eastAsiaTheme="majorEastAsia" w:hAnsiTheme="majorHAnsi" w:cstheme="majorBidi"/>
      <w:b/>
      <w:bCs/>
      <w:color w:val="4F81BD" w:themeColor="accent1"/>
      <w:sz w:val="26"/>
      <w:szCs w:val="26"/>
    </w:rPr>
  </w:style>
  <w:style w:type="character" w:customStyle="1" w:styleId="Nadpis3Char">
    <w:name w:val="Nadpis 3 Char"/>
    <w:basedOn w:val="Predvolenpsmoodseku"/>
    <w:link w:val="Nadpis3"/>
    <w:uiPriority w:val="9"/>
    <w:rsid w:val="00373633"/>
    <w:rPr>
      <w:rFonts w:asciiTheme="majorHAnsi" w:eastAsiaTheme="majorEastAsia" w:hAnsiTheme="majorHAnsi" w:cstheme="majorBidi"/>
      <w:b/>
      <w:bCs/>
      <w:color w:val="4F81BD" w:themeColor="accent1"/>
    </w:rPr>
  </w:style>
  <w:style w:type="paragraph" w:styleId="Podtitul">
    <w:name w:val="Subtitle"/>
    <w:basedOn w:val="Normlny"/>
    <w:next w:val="Normlny"/>
    <w:link w:val="PodtitulChar"/>
    <w:uiPriority w:val="11"/>
    <w:qFormat/>
    <w:rsid w:val="00A0692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itulChar">
    <w:name w:val="Podtitul Char"/>
    <w:basedOn w:val="Predvolenpsmoodseku"/>
    <w:link w:val="Podtitul"/>
    <w:uiPriority w:val="11"/>
    <w:rsid w:val="00A0692B"/>
    <w:rPr>
      <w:rFonts w:asciiTheme="majorHAnsi" w:eastAsiaTheme="majorEastAsia" w:hAnsiTheme="majorHAnsi" w:cstheme="majorBidi"/>
      <w:i/>
      <w:iCs/>
      <w:color w:val="4F81BD" w:themeColor="accent1"/>
      <w:spacing w:val="15"/>
      <w:sz w:val="24"/>
      <w:szCs w:val="24"/>
    </w:rPr>
  </w:style>
  <w:style w:type="paragraph" w:styleId="Normlnywebov">
    <w:name w:val="Normal (Web)"/>
    <w:basedOn w:val="Normlny"/>
    <w:uiPriority w:val="99"/>
    <w:unhideWhenUsed/>
    <w:rsid w:val="00A0692B"/>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Textbubliny">
    <w:name w:val="Balloon Text"/>
    <w:basedOn w:val="Normlny"/>
    <w:link w:val="TextbublinyChar"/>
    <w:uiPriority w:val="99"/>
    <w:semiHidden/>
    <w:unhideWhenUsed/>
    <w:rsid w:val="00A0692B"/>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A0692B"/>
    <w:rPr>
      <w:rFonts w:ascii="Tahoma" w:hAnsi="Tahoma" w:cs="Tahoma"/>
      <w:sz w:val="16"/>
      <w:szCs w:val="16"/>
    </w:rPr>
  </w:style>
  <w:style w:type="character" w:customStyle="1" w:styleId="notranslate">
    <w:name w:val="notranslate"/>
    <w:basedOn w:val="Predvolenpsmoodseku"/>
    <w:rsid w:val="00A0692B"/>
  </w:style>
  <w:style w:type="character" w:styleId="Hypertextovprepojenie">
    <w:name w:val="Hyperlink"/>
    <w:basedOn w:val="Predvolenpsmoodseku"/>
    <w:unhideWhenUsed/>
    <w:rsid w:val="00A0692B"/>
    <w:rPr>
      <w:color w:val="0000FF"/>
      <w:u w:val="single"/>
    </w:rPr>
  </w:style>
  <w:style w:type="character" w:styleId="Textzstupnhosymbolu">
    <w:name w:val="Placeholder Text"/>
    <w:basedOn w:val="Predvolenpsmoodseku"/>
    <w:uiPriority w:val="99"/>
    <w:semiHidden/>
    <w:rsid w:val="003D5DD1"/>
    <w:rPr>
      <w:color w:val="808080"/>
    </w:rPr>
  </w:style>
  <w:style w:type="paragraph" w:styleId="Textpoznmkypodiarou">
    <w:name w:val="footnote text"/>
    <w:basedOn w:val="Normlny"/>
    <w:link w:val="TextpoznmkypodiarouChar"/>
    <w:uiPriority w:val="99"/>
    <w:unhideWhenUsed/>
    <w:rsid w:val="005043E7"/>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5043E7"/>
    <w:rPr>
      <w:sz w:val="20"/>
      <w:szCs w:val="20"/>
    </w:rPr>
  </w:style>
  <w:style w:type="character" w:styleId="Odkaznapoznmkupodiarou">
    <w:name w:val="footnote reference"/>
    <w:basedOn w:val="Predvolenpsmoodseku"/>
    <w:uiPriority w:val="99"/>
    <w:unhideWhenUsed/>
    <w:rsid w:val="005043E7"/>
    <w:rPr>
      <w:vertAlign w:val="superscript"/>
    </w:rPr>
  </w:style>
  <w:style w:type="character" w:customStyle="1" w:styleId="texhtml">
    <w:name w:val="texhtml"/>
    <w:basedOn w:val="Predvolenpsmoodseku"/>
    <w:rsid w:val="00B55CC5"/>
  </w:style>
  <w:style w:type="character" w:customStyle="1" w:styleId="hps">
    <w:name w:val="hps"/>
    <w:basedOn w:val="Predvolenpsmoodseku"/>
    <w:rsid w:val="00B242EB"/>
  </w:style>
  <w:style w:type="character" w:customStyle="1" w:styleId="longtext">
    <w:name w:val="long_text"/>
    <w:basedOn w:val="Predvolenpsmoodseku"/>
    <w:rsid w:val="00B242EB"/>
  </w:style>
  <w:style w:type="character" w:customStyle="1" w:styleId="atn">
    <w:name w:val="atn"/>
    <w:basedOn w:val="Predvolenpsmoodseku"/>
    <w:rsid w:val="00531856"/>
  </w:style>
  <w:style w:type="character" w:styleId="Siln">
    <w:name w:val="Strong"/>
    <w:basedOn w:val="Predvolenpsmoodseku"/>
    <w:uiPriority w:val="22"/>
    <w:qFormat/>
    <w:rsid w:val="008A18D7"/>
    <w:rPr>
      <w:b/>
      <w:bCs/>
    </w:rPr>
  </w:style>
  <w:style w:type="paragraph" w:styleId="Odsekzoznamu">
    <w:name w:val="List Paragraph"/>
    <w:basedOn w:val="Normlny"/>
    <w:uiPriority w:val="34"/>
    <w:qFormat/>
    <w:rsid w:val="0048613E"/>
    <w:pPr>
      <w:ind w:left="720"/>
      <w:contextualSpacing/>
    </w:pPr>
  </w:style>
  <w:style w:type="character" w:customStyle="1" w:styleId="import">
    <w:name w:val="import"/>
    <w:basedOn w:val="Predvolenpsmoodseku"/>
    <w:rsid w:val="0093706A"/>
  </w:style>
  <w:style w:type="character" w:customStyle="1" w:styleId="oneclick-link">
    <w:name w:val="oneclick-link"/>
    <w:basedOn w:val="Predvolenpsmoodseku"/>
    <w:rsid w:val="00A5062D"/>
  </w:style>
  <w:style w:type="character" w:customStyle="1" w:styleId="Popis1">
    <w:name w:val="Popis1"/>
    <w:basedOn w:val="Predvolenpsmoodseku"/>
    <w:rsid w:val="001445C5"/>
  </w:style>
  <w:style w:type="character" w:customStyle="1" w:styleId="Popis2">
    <w:name w:val="Popis2"/>
    <w:basedOn w:val="Predvolenpsmoodseku"/>
    <w:rsid w:val="00033F84"/>
  </w:style>
  <w:style w:type="character" w:customStyle="1" w:styleId="mw-mmv-author">
    <w:name w:val="mw-mmv-author"/>
    <w:basedOn w:val="Predvolenpsmoodseku"/>
    <w:rsid w:val="00861FC3"/>
  </w:style>
  <w:style w:type="character" w:customStyle="1" w:styleId="imaginecaption">
    <w:name w:val="imaginecaption"/>
    <w:basedOn w:val="Predvolenpsmoodseku"/>
    <w:rsid w:val="00373633"/>
  </w:style>
  <w:style w:type="paragraph" w:styleId="Nzov">
    <w:name w:val="Title"/>
    <w:basedOn w:val="Normlny"/>
    <w:next w:val="Normlny"/>
    <w:link w:val="NzovChar"/>
    <w:uiPriority w:val="10"/>
    <w:qFormat/>
    <w:rsid w:val="0000352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ovChar">
    <w:name w:val="Názov Char"/>
    <w:basedOn w:val="Predvolenpsmoodseku"/>
    <w:link w:val="Nzov"/>
    <w:uiPriority w:val="10"/>
    <w:rsid w:val="00003528"/>
    <w:rPr>
      <w:rFonts w:asciiTheme="majorHAnsi" w:eastAsiaTheme="majorEastAsia" w:hAnsiTheme="majorHAnsi" w:cstheme="majorBidi"/>
      <w:color w:val="17365D" w:themeColor="text2" w:themeShade="BF"/>
      <w:spacing w:val="5"/>
      <w:kern w:val="28"/>
      <w:sz w:val="52"/>
      <w:szCs w:val="52"/>
    </w:rPr>
  </w:style>
  <w:style w:type="character" w:customStyle="1" w:styleId="mw-headline">
    <w:name w:val="mw-headline"/>
    <w:basedOn w:val="Predvolenpsmoodseku"/>
    <w:rsid w:val="00291611"/>
  </w:style>
  <w:style w:type="paragraph" w:styleId="Popis">
    <w:name w:val="caption"/>
    <w:basedOn w:val="Normlny"/>
    <w:next w:val="Normlny"/>
    <w:uiPriority w:val="35"/>
    <w:unhideWhenUsed/>
    <w:qFormat/>
    <w:rsid w:val="00DA5139"/>
    <w:pPr>
      <w:spacing w:line="240" w:lineRule="auto"/>
    </w:pPr>
    <w:rPr>
      <w:b/>
      <w:bCs/>
      <w:color w:val="4F81BD" w:themeColor="accent1"/>
      <w:sz w:val="18"/>
      <w:szCs w:val="18"/>
    </w:rPr>
  </w:style>
  <w:style w:type="character" w:customStyle="1" w:styleId="arxivid">
    <w:name w:val="arxivid"/>
    <w:basedOn w:val="Predvolenpsmoodseku"/>
    <w:rsid w:val="007C2A14"/>
  </w:style>
  <w:style w:type="character" w:customStyle="1" w:styleId="name">
    <w:name w:val="name"/>
    <w:basedOn w:val="Predvolenpsmoodseku"/>
    <w:rsid w:val="007C2A14"/>
  </w:style>
  <w:style w:type="character" w:styleId="Zvraznenie">
    <w:name w:val="Emphasis"/>
    <w:basedOn w:val="Predvolenpsmoodseku"/>
    <w:uiPriority w:val="20"/>
    <w:qFormat/>
    <w:rsid w:val="007C2A14"/>
    <w:rPr>
      <w:i/>
      <w:iCs/>
    </w:rPr>
  </w:style>
  <w:style w:type="character" w:customStyle="1" w:styleId="mw-mmv-title">
    <w:name w:val="mw-mmv-title"/>
    <w:basedOn w:val="Predvolenpsmoodseku"/>
    <w:rsid w:val="007C2A14"/>
  </w:style>
  <w:style w:type="character" w:customStyle="1" w:styleId="detailimagedesc">
    <w:name w:val="detailimagedesc"/>
    <w:basedOn w:val="Predvolenpsmoodseku"/>
    <w:rsid w:val="007C2A14"/>
  </w:style>
  <w:style w:type="character" w:customStyle="1" w:styleId="citation">
    <w:name w:val="citation"/>
    <w:basedOn w:val="Predvolenpsmoodseku"/>
    <w:rsid w:val="007C2A14"/>
  </w:style>
  <w:style w:type="paragraph" w:styleId="Hlavika">
    <w:name w:val="header"/>
    <w:basedOn w:val="Normlny"/>
    <w:link w:val="HlavikaChar"/>
    <w:uiPriority w:val="99"/>
    <w:unhideWhenUsed/>
    <w:rsid w:val="007C2A14"/>
    <w:pPr>
      <w:tabs>
        <w:tab w:val="center" w:pos="4513"/>
        <w:tab w:val="right" w:pos="9026"/>
      </w:tabs>
      <w:spacing w:after="0" w:line="240" w:lineRule="auto"/>
    </w:pPr>
  </w:style>
  <w:style w:type="character" w:customStyle="1" w:styleId="HlavikaChar">
    <w:name w:val="Hlavička Char"/>
    <w:basedOn w:val="Predvolenpsmoodseku"/>
    <w:link w:val="Hlavika"/>
    <w:uiPriority w:val="99"/>
    <w:rsid w:val="007C2A14"/>
  </w:style>
  <w:style w:type="paragraph" w:styleId="Pta">
    <w:name w:val="footer"/>
    <w:basedOn w:val="Normlny"/>
    <w:link w:val="PtaChar"/>
    <w:uiPriority w:val="99"/>
    <w:unhideWhenUsed/>
    <w:rsid w:val="007C2A14"/>
    <w:pPr>
      <w:tabs>
        <w:tab w:val="center" w:pos="4513"/>
        <w:tab w:val="right" w:pos="9026"/>
      </w:tabs>
      <w:spacing w:after="0" w:line="240" w:lineRule="auto"/>
    </w:pPr>
  </w:style>
  <w:style w:type="character" w:customStyle="1" w:styleId="PtaChar">
    <w:name w:val="Päta Char"/>
    <w:basedOn w:val="Predvolenpsmoodseku"/>
    <w:link w:val="Pta"/>
    <w:uiPriority w:val="99"/>
    <w:rsid w:val="007C2A14"/>
  </w:style>
  <w:style w:type="character" w:styleId="CitciaHTML">
    <w:name w:val="HTML Cite"/>
    <w:uiPriority w:val="99"/>
    <w:semiHidden/>
    <w:unhideWhenUsed/>
    <w:rsid w:val="00ED511D"/>
    <w:rPr>
      <w:i/>
      <w:iCs/>
    </w:rPr>
  </w:style>
  <w:style w:type="paragraph" w:styleId="Bezriadkovania">
    <w:name w:val="No Spacing"/>
    <w:uiPriority w:val="1"/>
    <w:qFormat/>
    <w:rsid w:val="00ED511D"/>
    <w:pPr>
      <w:overflowPunct w:val="0"/>
      <w:autoSpaceDE w:val="0"/>
      <w:autoSpaceDN w:val="0"/>
      <w:adjustRightInd w:val="0"/>
      <w:spacing w:after="0" w:line="240" w:lineRule="auto"/>
    </w:pPr>
    <w:rPr>
      <w:rFonts w:ascii="Calibri" w:eastAsia="Times New Roman" w:hAnsi="Calibri" w:cs="Times New Roman"/>
      <w:szCs w:val="20"/>
      <w:lang w:eastAsia="sk-SK"/>
    </w:rPr>
  </w:style>
  <w:style w:type="paragraph" w:styleId="Zarkazkladnhotextu3">
    <w:name w:val="Body Text Indent 3"/>
    <w:basedOn w:val="Normlny"/>
    <w:link w:val="Zarkazkladnhotextu3Char"/>
    <w:rsid w:val="00ED511D"/>
    <w:pPr>
      <w:spacing w:after="0" w:line="240" w:lineRule="auto"/>
      <w:ind w:firstLine="708"/>
      <w:jc w:val="both"/>
    </w:pPr>
    <w:rPr>
      <w:rFonts w:ascii="Arial" w:eastAsia="Times New Roman" w:hAnsi="Arial" w:cs="Arial"/>
      <w:sz w:val="24"/>
      <w:szCs w:val="24"/>
      <w:lang w:eastAsia="sk-SK"/>
    </w:rPr>
  </w:style>
  <w:style w:type="character" w:customStyle="1" w:styleId="Zarkazkladnhotextu3Char">
    <w:name w:val="Zarážka základného textu 3 Char"/>
    <w:basedOn w:val="Predvolenpsmoodseku"/>
    <w:link w:val="Zarkazkladnhotextu3"/>
    <w:rsid w:val="00ED511D"/>
    <w:rPr>
      <w:rFonts w:ascii="Arial" w:eastAsia="Times New Roman" w:hAnsi="Arial" w:cs="Arial"/>
      <w:sz w:val="24"/>
      <w:szCs w:val="24"/>
      <w:lang w:eastAsia="sk-SK"/>
    </w:rPr>
  </w:style>
  <w:style w:type="character" w:styleId="SkratkaHTML">
    <w:name w:val="HTML Acronym"/>
    <w:rsid w:val="00ED511D"/>
  </w:style>
  <w:style w:type="paragraph" w:styleId="Zkladntext">
    <w:name w:val="Body Text"/>
    <w:basedOn w:val="Normlny"/>
    <w:link w:val="ZkladntextChar"/>
    <w:rsid w:val="00ED511D"/>
    <w:pPr>
      <w:spacing w:after="120" w:line="240" w:lineRule="auto"/>
    </w:pPr>
    <w:rPr>
      <w:rFonts w:ascii="Times New Roman" w:eastAsia="Times New Roman" w:hAnsi="Times New Roman" w:cs="Times New Roman"/>
      <w:sz w:val="24"/>
      <w:szCs w:val="24"/>
      <w:lang w:eastAsia="sk-SK"/>
    </w:rPr>
  </w:style>
  <w:style w:type="character" w:customStyle="1" w:styleId="ZkladntextChar">
    <w:name w:val="Základný text Char"/>
    <w:basedOn w:val="Predvolenpsmoodseku"/>
    <w:link w:val="Zkladntext"/>
    <w:rsid w:val="00ED511D"/>
    <w:rPr>
      <w:rFonts w:ascii="Times New Roman" w:eastAsia="Times New Roman" w:hAnsi="Times New Roman" w:cs="Times New Roman"/>
      <w:sz w:val="24"/>
      <w:szCs w:val="24"/>
      <w:lang w:eastAsia="sk-SK"/>
    </w:rPr>
  </w:style>
  <w:style w:type="paragraph" w:styleId="Zkladntext2">
    <w:name w:val="Body Text 2"/>
    <w:basedOn w:val="Normlny"/>
    <w:link w:val="Zkladntext2Char"/>
    <w:rsid w:val="00ED511D"/>
    <w:pPr>
      <w:spacing w:after="120" w:line="480" w:lineRule="auto"/>
    </w:pPr>
    <w:rPr>
      <w:rFonts w:ascii="Times New Roman" w:eastAsia="Times New Roman" w:hAnsi="Times New Roman" w:cs="Times New Roman"/>
      <w:sz w:val="24"/>
      <w:szCs w:val="24"/>
      <w:lang w:eastAsia="sk-SK"/>
    </w:rPr>
  </w:style>
  <w:style w:type="character" w:customStyle="1" w:styleId="Zkladntext2Char">
    <w:name w:val="Základný text 2 Char"/>
    <w:basedOn w:val="Predvolenpsmoodseku"/>
    <w:link w:val="Zkladntext2"/>
    <w:rsid w:val="00ED511D"/>
    <w:rPr>
      <w:rFonts w:ascii="Times New Roman" w:eastAsia="Times New Roman" w:hAnsi="Times New Roman" w:cs="Times New Roman"/>
      <w:sz w:val="24"/>
      <w:szCs w:val="24"/>
      <w:lang w:eastAsia="sk-SK"/>
    </w:rPr>
  </w:style>
  <w:style w:type="character" w:styleId="Odkaznakomentr">
    <w:name w:val="annotation reference"/>
    <w:uiPriority w:val="99"/>
    <w:semiHidden/>
    <w:unhideWhenUsed/>
    <w:rsid w:val="00ED511D"/>
    <w:rPr>
      <w:sz w:val="16"/>
      <w:szCs w:val="16"/>
    </w:rPr>
  </w:style>
  <w:style w:type="paragraph" w:styleId="Textkomentra">
    <w:name w:val="annotation text"/>
    <w:basedOn w:val="Normlny"/>
    <w:link w:val="TextkomentraChar"/>
    <w:uiPriority w:val="99"/>
    <w:semiHidden/>
    <w:unhideWhenUsed/>
    <w:rsid w:val="00ED511D"/>
    <w:pPr>
      <w:overflowPunct w:val="0"/>
      <w:autoSpaceDE w:val="0"/>
      <w:autoSpaceDN w:val="0"/>
      <w:adjustRightInd w:val="0"/>
    </w:pPr>
    <w:rPr>
      <w:rFonts w:ascii="Calibri" w:eastAsia="Times New Roman" w:hAnsi="Calibri" w:cs="Times New Roman"/>
      <w:sz w:val="20"/>
      <w:szCs w:val="20"/>
      <w:lang w:eastAsia="sk-SK"/>
    </w:rPr>
  </w:style>
  <w:style w:type="character" w:customStyle="1" w:styleId="TextkomentraChar">
    <w:name w:val="Text komentára Char"/>
    <w:basedOn w:val="Predvolenpsmoodseku"/>
    <w:link w:val="Textkomentra"/>
    <w:uiPriority w:val="99"/>
    <w:semiHidden/>
    <w:rsid w:val="00ED511D"/>
    <w:rPr>
      <w:rFonts w:ascii="Calibri" w:eastAsia="Times New Roman" w:hAnsi="Calibri" w:cs="Times New Roman"/>
      <w:sz w:val="20"/>
      <w:szCs w:val="20"/>
      <w:lang w:eastAsia="sk-SK"/>
    </w:rPr>
  </w:style>
  <w:style w:type="paragraph" w:styleId="Predmetkomentra">
    <w:name w:val="annotation subject"/>
    <w:basedOn w:val="Textkomentra"/>
    <w:next w:val="Textkomentra"/>
    <w:link w:val="PredmetkomentraChar"/>
    <w:uiPriority w:val="99"/>
    <w:semiHidden/>
    <w:unhideWhenUsed/>
    <w:rsid w:val="00ED511D"/>
    <w:rPr>
      <w:b/>
      <w:bCs/>
    </w:rPr>
  </w:style>
  <w:style w:type="character" w:customStyle="1" w:styleId="PredmetkomentraChar">
    <w:name w:val="Predmet komentára Char"/>
    <w:basedOn w:val="TextkomentraChar"/>
    <w:link w:val="Predmetkomentra"/>
    <w:uiPriority w:val="99"/>
    <w:semiHidden/>
    <w:rsid w:val="00ED511D"/>
    <w:rPr>
      <w:rFonts w:ascii="Calibri" w:eastAsia="Times New Roman" w:hAnsi="Calibri" w:cs="Times New Roman"/>
      <w:b/>
      <w:bCs/>
      <w:sz w:val="20"/>
      <w:szCs w:val="20"/>
      <w:lang w:eastAsia="sk-SK"/>
    </w:rPr>
  </w:style>
  <w:style w:type="character" w:customStyle="1" w:styleId="apple-converted-space">
    <w:name w:val="apple-converted-space"/>
    <w:rsid w:val="00ED511D"/>
  </w:style>
  <w:style w:type="character" w:styleId="PouitHypertextovPrepojenie">
    <w:name w:val="FollowedHyperlink"/>
    <w:basedOn w:val="Predvolenpsmoodseku"/>
    <w:uiPriority w:val="99"/>
    <w:semiHidden/>
    <w:unhideWhenUsed/>
    <w:rsid w:val="000D267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HTML Acrony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next w:val="Normlny"/>
    <w:link w:val="Nadpis1Char"/>
    <w:uiPriority w:val="9"/>
    <w:qFormat/>
    <w:rsid w:val="00A069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nhideWhenUsed/>
    <w:qFormat/>
    <w:rsid w:val="00A0692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iPriority w:val="9"/>
    <w:unhideWhenUsed/>
    <w:qFormat/>
    <w:rsid w:val="00373633"/>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A0692B"/>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Predvolenpsmoodseku"/>
    <w:link w:val="Nadpis2"/>
    <w:uiPriority w:val="9"/>
    <w:rsid w:val="00A0692B"/>
    <w:rPr>
      <w:rFonts w:asciiTheme="majorHAnsi" w:eastAsiaTheme="majorEastAsia" w:hAnsiTheme="majorHAnsi" w:cstheme="majorBidi"/>
      <w:b/>
      <w:bCs/>
      <w:color w:val="4F81BD" w:themeColor="accent1"/>
      <w:sz w:val="26"/>
      <w:szCs w:val="26"/>
    </w:rPr>
  </w:style>
  <w:style w:type="character" w:customStyle="1" w:styleId="Nadpis3Char">
    <w:name w:val="Nadpis 3 Char"/>
    <w:basedOn w:val="Predvolenpsmoodseku"/>
    <w:link w:val="Nadpis3"/>
    <w:uiPriority w:val="9"/>
    <w:rsid w:val="00373633"/>
    <w:rPr>
      <w:rFonts w:asciiTheme="majorHAnsi" w:eastAsiaTheme="majorEastAsia" w:hAnsiTheme="majorHAnsi" w:cstheme="majorBidi"/>
      <w:b/>
      <w:bCs/>
      <w:color w:val="4F81BD" w:themeColor="accent1"/>
    </w:rPr>
  </w:style>
  <w:style w:type="paragraph" w:styleId="Podtitul">
    <w:name w:val="Subtitle"/>
    <w:basedOn w:val="Normlny"/>
    <w:next w:val="Normlny"/>
    <w:link w:val="PodtitulChar"/>
    <w:uiPriority w:val="11"/>
    <w:qFormat/>
    <w:rsid w:val="00A0692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itulChar">
    <w:name w:val="Podtitul Char"/>
    <w:basedOn w:val="Predvolenpsmoodseku"/>
    <w:link w:val="Podtitul"/>
    <w:uiPriority w:val="11"/>
    <w:rsid w:val="00A0692B"/>
    <w:rPr>
      <w:rFonts w:asciiTheme="majorHAnsi" w:eastAsiaTheme="majorEastAsia" w:hAnsiTheme="majorHAnsi" w:cstheme="majorBidi"/>
      <w:i/>
      <w:iCs/>
      <w:color w:val="4F81BD" w:themeColor="accent1"/>
      <w:spacing w:val="15"/>
      <w:sz w:val="24"/>
      <w:szCs w:val="24"/>
    </w:rPr>
  </w:style>
  <w:style w:type="paragraph" w:styleId="Normlnywebov">
    <w:name w:val="Normal (Web)"/>
    <w:basedOn w:val="Normlny"/>
    <w:uiPriority w:val="99"/>
    <w:unhideWhenUsed/>
    <w:rsid w:val="00A0692B"/>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Textbubliny">
    <w:name w:val="Balloon Text"/>
    <w:basedOn w:val="Normlny"/>
    <w:link w:val="TextbublinyChar"/>
    <w:uiPriority w:val="99"/>
    <w:semiHidden/>
    <w:unhideWhenUsed/>
    <w:rsid w:val="00A0692B"/>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A0692B"/>
    <w:rPr>
      <w:rFonts w:ascii="Tahoma" w:hAnsi="Tahoma" w:cs="Tahoma"/>
      <w:sz w:val="16"/>
      <w:szCs w:val="16"/>
    </w:rPr>
  </w:style>
  <w:style w:type="character" w:customStyle="1" w:styleId="notranslate">
    <w:name w:val="notranslate"/>
    <w:basedOn w:val="Predvolenpsmoodseku"/>
    <w:rsid w:val="00A0692B"/>
  </w:style>
  <w:style w:type="character" w:styleId="Hypertextovprepojenie">
    <w:name w:val="Hyperlink"/>
    <w:basedOn w:val="Predvolenpsmoodseku"/>
    <w:unhideWhenUsed/>
    <w:rsid w:val="00A0692B"/>
    <w:rPr>
      <w:color w:val="0000FF"/>
      <w:u w:val="single"/>
    </w:rPr>
  </w:style>
  <w:style w:type="character" w:styleId="Textzstupnhosymbolu">
    <w:name w:val="Placeholder Text"/>
    <w:basedOn w:val="Predvolenpsmoodseku"/>
    <w:uiPriority w:val="99"/>
    <w:semiHidden/>
    <w:rsid w:val="003D5DD1"/>
    <w:rPr>
      <w:color w:val="808080"/>
    </w:rPr>
  </w:style>
  <w:style w:type="paragraph" w:styleId="Textpoznmkypodiarou">
    <w:name w:val="footnote text"/>
    <w:basedOn w:val="Normlny"/>
    <w:link w:val="TextpoznmkypodiarouChar"/>
    <w:uiPriority w:val="99"/>
    <w:unhideWhenUsed/>
    <w:rsid w:val="005043E7"/>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5043E7"/>
    <w:rPr>
      <w:sz w:val="20"/>
      <w:szCs w:val="20"/>
    </w:rPr>
  </w:style>
  <w:style w:type="character" w:styleId="Odkaznapoznmkupodiarou">
    <w:name w:val="footnote reference"/>
    <w:basedOn w:val="Predvolenpsmoodseku"/>
    <w:uiPriority w:val="99"/>
    <w:unhideWhenUsed/>
    <w:rsid w:val="005043E7"/>
    <w:rPr>
      <w:vertAlign w:val="superscript"/>
    </w:rPr>
  </w:style>
  <w:style w:type="character" w:customStyle="1" w:styleId="texhtml">
    <w:name w:val="texhtml"/>
    <w:basedOn w:val="Predvolenpsmoodseku"/>
    <w:rsid w:val="00B55CC5"/>
  </w:style>
  <w:style w:type="character" w:customStyle="1" w:styleId="hps">
    <w:name w:val="hps"/>
    <w:basedOn w:val="Predvolenpsmoodseku"/>
    <w:rsid w:val="00B242EB"/>
  </w:style>
  <w:style w:type="character" w:customStyle="1" w:styleId="longtext">
    <w:name w:val="long_text"/>
    <w:basedOn w:val="Predvolenpsmoodseku"/>
    <w:rsid w:val="00B242EB"/>
  </w:style>
  <w:style w:type="character" w:customStyle="1" w:styleId="atn">
    <w:name w:val="atn"/>
    <w:basedOn w:val="Predvolenpsmoodseku"/>
    <w:rsid w:val="00531856"/>
  </w:style>
  <w:style w:type="character" w:styleId="Siln">
    <w:name w:val="Strong"/>
    <w:basedOn w:val="Predvolenpsmoodseku"/>
    <w:uiPriority w:val="22"/>
    <w:qFormat/>
    <w:rsid w:val="008A18D7"/>
    <w:rPr>
      <w:b/>
      <w:bCs/>
    </w:rPr>
  </w:style>
  <w:style w:type="paragraph" w:styleId="Odsekzoznamu">
    <w:name w:val="List Paragraph"/>
    <w:basedOn w:val="Normlny"/>
    <w:uiPriority w:val="34"/>
    <w:qFormat/>
    <w:rsid w:val="0048613E"/>
    <w:pPr>
      <w:ind w:left="720"/>
      <w:contextualSpacing/>
    </w:pPr>
  </w:style>
  <w:style w:type="character" w:customStyle="1" w:styleId="import">
    <w:name w:val="import"/>
    <w:basedOn w:val="Predvolenpsmoodseku"/>
    <w:rsid w:val="0093706A"/>
  </w:style>
  <w:style w:type="character" w:customStyle="1" w:styleId="oneclick-link">
    <w:name w:val="oneclick-link"/>
    <w:basedOn w:val="Predvolenpsmoodseku"/>
    <w:rsid w:val="00A5062D"/>
  </w:style>
  <w:style w:type="character" w:customStyle="1" w:styleId="Popis1">
    <w:name w:val="Popis1"/>
    <w:basedOn w:val="Predvolenpsmoodseku"/>
    <w:rsid w:val="001445C5"/>
  </w:style>
  <w:style w:type="character" w:customStyle="1" w:styleId="Popis2">
    <w:name w:val="Popis2"/>
    <w:basedOn w:val="Predvolenpsmoodseku"/>
    <w:rsid w:val="00033F84"/>
  </w:style>
  <w:style w:type="character" w:customStyle="1" w:styleId="mw-mmv-author">
    <w:name w:val="mw-mmv-author"/>
    <w:basedOn w:val="Predvolenpsmoodseku"/>
    <w:rsid w:val="00861FC3"/>
  </w:style>
  <w:style w:type="character" w:customStyle="1" w:styleId="imaginecaption">
    <w:name w:val="imaginecaption"/>
    <w:basedOn w:val="Predvolenpsmoodseku"/>
    <w:rsid w:val="00373633"/>
  </w:style>
  <w:style w:type="paragraph" w:styleId="Nzov">
    <w:name w:val="Title"/>
    <w:basedOn w:val="Normlny"/>
    <w:next w:val="Normlny"/>
    <w:link w:val="NzovChar"/>
    <w:uiPriority w:val="10"/>
    <w:qFormat/>
    <w:rsid w:val="0000352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ovChar">
    <w:name w:val="Názov Char"/>
    <w:basedOn w:val="Predvolenpsmoodseku"/>
    <w:link w:val="Nzov"/>
    <w:uiPriority w:val="10"/>
    <w:rsid w:val="00003528"/>
    <w:rPr>
      <w:rFonts w:asciiTheme="majorHAnsi" w:eastAsiaTheme="majorEastAsia" w:hAnsiTheme="majorHAnsi" w:cstheme="majorBidi"/>
      <w:color w:val="17365D" w:themeColor="text2" w:themeShade="BF"/>
      <w:spacing w:val="5"/>
      <w:kern w:val="28"/>
      <w:sz w:val="52"/>
      <w:szCs w:val="52"/>
    </w:rPr>
  </w:style>
  <w:style w:type="character" w:customStyle="1" w:styleId="mw-headline">
    <w:name w:val="mw-headline"/>
    <w:basedOn w:val="Predvolenpsmoodseku"/>
    <w:rsid w:val="00291611"/>
  </w:style>
  <w:style w:type="paragraph" w:styleId="Popis">
    <w:name w:val="caption"/>
    <w:basedOn w:val="Normlny"/>
    <w:next w:val="Normlny"/>
    <w:uiPriority w:val="35"/>
    <w:unhideWhenUsed/>
    <w:qFormat/>
    <w:rsid w:val="00DA5139"/>
    <w:pPr>
      <w:spacing w:line="240" w:lineRule="auto"/>
    </w:pPr>
    <w:rPr>
      <w:b/>
      <w:bCs/>
      <w:color w:val="4F81BD" w:themeColor="accent1"/>
      <w:sz w:val="18"/>
      <w:szCs w:val="18"/>
    </w:rPr>
  </w:style>
  <w:style w:type="character" w:customStyle="1" w:styleId="arxivid">
    <w:name w:val="arxivid"/>
    <w:basedOn w:val="Predvolenpsmoodseku"/>
    <w:rsid w:val="007C2A14"/>
  </w:style>
  <w:style w:type="character" w:customStyle="1" w:styleId="name">
    <w:name w:val="name"/>
    <w:basedOn w:val="Predvolenpsmoodseku"/>
    <w:rsid w:val="007C2A14"/>
  </w:style>
  <w:style w:type="character" w:styleId="Zvraznenie">
    <w:name w:val="Emphasis"/>
    <w:basedOn w:val="Predvolenpsmoodseku"/>
    <w:uiPriority w:val="20"/>
    <w:qFormat/>
    <w:rsid w:val="007C2A14"/>
    <w:rPr>
      <w:i/>
      <w:iCs/>
    </w:rPr>
  </w:style>
  <w:style w:type="character" w:customStyle="1" w:styleId="mw-mmv-title">
    <w:name w:val="mw-mmv-title"/>
    <w:basedOn w:val="Predvolenpsmoodseku"/>
    <w:rsid w:val="007C2A14"/>
  </w:style>
  <w:style w:type="character" w:customStyle="1" w:styleId="detailimagedesc">
    <w:name w:val="detailimagedesc"/>
    <w:basedOn w:val="Predvolenpsmoodseku"/>
    <w:rsid w:val="007C2A14"/>
  </w:style>
  <w:style w:type="character" w:customStyle="1" w:styleId="citation">
    <w:name w:val="citation"/>
    <w:basedOn w:val="Predvolenpsmoodseku"/>
    <w:rsid w:val="007C2A14"/>
  </w:style>
  <w:style w:type="paragraph" w:styleId="Hlavika">
    <w:name w:val="header"/>
    <w:basedOn w:val="Normlny"/>
    <w:link w:val="HlavikaChar"/>
    <w:uiPriority w:val="99"/>
    <w:unhideWhenUsed/>
    <w:rsid w:val="007C2A14"/>
    <w:pPr>
      <w:tabs>
        <w:tab w:val="center" w:pos="4513"/>
        <w:tab w:val="right" w:pos="9026"/>
      </w:tabs>
      <w:spacing w:after="0" w:line="240" w:lineRule="auto"/>
    </w:pPr>
  </w:style>
  <w:style w:type="character" w:customStyle="1" w:styleId="HlavikaChar">
    <w:name w:val="Hlavička Char"/>
    <w:basedOn w:val="Predvolenpsmoodseku"/>
    <w:link w:val="Hlavika"/>
    <w:uiPriority w:val="99"/>
    <w:rsid w:val="007C2A14"/>
  </w:style>
  <w:style w:type="paragraph" w:styleId="Pta">
    <w:name w:val="footer"/>
    <w:basedOn w:val="Normlny"/>
    <w:link w:val="PtaChar"/>
    <w:uiPriority w:val="99"/>
    <w:unhideWhenUsed/>
    <w:rsid w:val="007C2A14"/>
    <w:pPr>
      <w:tabs>
        <w:tab w:val="center" w:pos="4513"/>
        <w:tab w:val="right" w:pos="9026"/>
      </w:tabs>
      <w:spacing w:after="0" w:line="240" w:lineRule="auto"/>
    </w:pPr>
  </w:style>
  <w:style w:type="character" w:customStyle="1" w:styleId="PtaChar">
    <w:name w:val="Päta Char"/>
    <w:basedOn w:val="Predvolenpsmoodseku"/>
    <w:link w:val="Pta"/>
    <w:uiPriority w:val="99"/>
    <w:rsid w:val="007C2A14"/>
  </w:style>
  <w:style w:type="character" w:styleId="CitciaHTML">
    <w:name w:val="HTML Cite"/>
    <w:uiPriority w:val="99"/>
    <w:semiHidden/>
    <w:unhideWhenUsed/>
    <w:rsid w:val="00ED511D"/>
    <w:rPr>
      <w:i/>
      <w:iCs/>
    </w:rPr>
  </w:style>
  <w:style w:type="paragraph" w:styleId="Bezriadkovania">
    <w:name w:val="No Spacing"/>
    <w:uiPriority w:val="1"/>
    <w:qFormat/>
    <w:rsid w:val="00ED511D"/>
    <w:pPr>
      <w:overflowPunct w:val="0"/>
      <w:autoSpaceDE w:val="0"/>
      <w:autoSpaceDN w:val="0"/>
      <w:adjustRightInd w:val="0"/>
      <w:spacing w:after="0" w:line="240" w:lineRule="auto"/>
    </w:pPr>
    <w:rPr>
      <w:rFonts w:ascii="Calibri" w:eastAsia="Times New Roman" w:hAnsi="Calibri" w:cs="Times New Roman"/>
      <w:szCs w:val="20"/>
      <w:lang w:eastAsia="sk-SK"/>
    </w:rPr>
  </w:style>
  <w:style w:type="paragraph" w:styleId="Zarkazkladnhotextu3">
    <w:name w:val="Body Text Indent 3"/>
    <w:basedOn w:val="Normlny"/>
    <w:link w:val="Zarkazkladnhotextu3Char"/>
    <w:rsid w:val="00ED511D"/>
    <w:pPr>
      <w:spacing w:after="0" w:line="240" w:lineRule="auto"/>
      <w:ind w:firstLine="708"/>
      <w:jc w:val="both"/>
    </w:pPr>
    <w:rPr>
      <w:rFonts w:ascii="Arial" w:eastAsia="Times New Roman" w:hAnsi="Arial" w:cs="Arial"/>
      <w:sz w:val="24"/>
      <w:szCs w:val="24"/>
      <w:lang w:eastAsia="sk-SK"/>
    </w:rPr>
  </w:style>
  <w:style w:type="character" w:customStyle="1" w:styleId="Zarkazkladnhotextu3Char">
    <w:name w:val="Zarážka základného textu 3 Char"/>
    <w:basedOn w:val="Predvolenpsmoodseku"/>
    <w:link w:val="Zarkazkladnhotextu3"/>
    <w:rsid w:val="00ED511D"/>
    <w:rPr>
      <w:rFonts w:ascii="Arial" w:eastAsia="Times New Roman" w:hAnsi="Arial" w:cs="Arial"/>
      <w:sz w:val="24"/>
      <w:szCs w:val="24"/>
      <w:lang w:eastAsia="sk-SK"/>
    </w:rPr>
  </w:style>
  <w:style w:type="character" w:styleId="SkratkaHTML">
    <w:name w:val="HTML Acronym"/>
    <w:rsid w:val="00ED511D"/>
  </w:style>
  <w:style w:type="paragraph" w:styleId="Zkladntext">
    <w:name w:val="Body Text"/>
    <w:basedOn w:val="Normlny"/>
    <w:link w:val="ZkladntextChar"/>
    <w:rsid w:val="00ED511D"/>
    <w:pPr>
      <w:spacing w:after="120" w:line="240" w:lineRule="auto"/>
    </w:pPr>
    <w:rPr>
      <w:rFonts w:ascii="Times New Roman" w:eastAsia="Times New Roman" w:hAnsi="Times New Roman" w:cs="Times New Roman"/>
      <w:sz w:val="24"/>
      <w:szCs w:val="24"/>
      <w:lang w:eastAsia="sk-SK"/>
    </w:rPr>
  </w:style>
  <w:style w:type="character" w:customStyle="1" w:styleId="ZkladntextChar">
    <w:name w:val="Základný text Char"/>
    <w:basedOn w:val="Predvolenpsmoodseku"/>
    <w:link w:val="Zkladntext"/>
    <w:rsid w:val="00ED511D"/>
    <w:rPr>
      <w:rFonts w:ascii="Times New Roman" w:eastAsia="Times New Roman" w:hAnsi="Times New Roman" w:cs="Times New Roman"/>
      <w:sz w:val="24"/>
      <w:szCs w:val="24"/>
      <w:lang w:eastAsia="sk-SK"/>
    </w:rPr>
  </w:style>
  <w:style w:type="paragraph" w:styleId="Zkladntext2">
    <w:name w:val="Body Text 2"/>
    <w:basedOn w:val="Normlny"/>
    <w:link w:val="Zkladntext2Char"/>
    <w:rsid w:val="00ED511D"/>
    <w:pPr>
      <w:spacing w:after="120" w:line="480" w:lineRule="auto"/>
    </w:pPr>
    <w:rPr>
      <w:rFonts w:ascii="Times New Roman" w:eastAsia="Times New Roman" w:hAnsi="Times New Roman" w:cs="Times New Roman"/>
      <w:sz w:val="24"/>
      <w:szCs w:val="24"/>
      <w:lang w:eastAsia="sk-SK"/>
    </w:rPr>
  </w:style>
  <w:style w:type="character" w:customStyle="1" w:styleId="Zkladntext2Char">
    <w:name w:val="Základný text 2 Char"/>
    <w:basedOn w:val="Predvolenpsmoodseku"/>
    <w:link w:val="Zkladntext2"/>
    <w:rsid w:val="00ED511D"/>
    <w:rPr>
      <w:rFonts w:ascii="Times New Roman" w:eastAsia="Times New Roman" w:hAnsi="Times New Roman" w:cs="Times New Roman"/>
      <w:sz w:val="24"/>
      <w:szCs w:val="24"/>
      <w:lang w:eastAsia="sk-SK"/>
    </w:rPr>
  </w:style>
  <w:style w:type="character" w:styleId="Odkaznakomentr">
    <w:name w:val="annotation reference"/>
    <w:uiPriority w:val="99"/>
    <w:semiHidden/>
    <w:unhideWhenUsed/>
    <w:rsid w:val="00ED511D"/>
    <w:rPr>
      <w:sz w:val="16"/>
      <w:szCs w:val="16"/>
    </w:rPr>
  </w:style>
  <w:style w:type="paragraph" w:styleId="Textkomentra">
    <w:name w:val="annotation text"/>
    <w:basedOn w:val="Normlny"/>
    <w:link w:val="TextkomentraChar"/>
    <w:uiPriority w:val="99"/>
    <w:semiHidden/>
    <w:unhideWhenUsed/>
    <w:rsid w:val="00ED511D"/>
    <w:pPr>
      <w:overflowPunct w:val="0"/>
      <w:autoSpaceDE w:val="0"/>
      <w:autoSpaceDN w:val="0"/>
      <w:adjustRightInd w:val="0"/>
    </w:pPr>
    <w:rPr>
      <w:rFonts w:ascii="Calibri" w:eastAsia="Times New Roman" w:hAnsi="Calibri" w:cs="Times New Roman"/>
      <w:sz w:val="20"/>
      <w:szCs w:val="20"/>
      <w:lang w:eastAsia="sk-SK"/>
    </w:rPr>
  </w:style>
  <w:style w:type="character" w:customStyle="1" w:styleId="TextkomentraChar">
    <w:name w:val="Text komentára Char"/>
    <w:basedOn w:val="Predvolenpsmoodseku"/>
    <w:link w:val="Textkomentra"/>
    <w:uiPriority w:val="99"/>
    <w:semiHidden/>
    <w:rsid w:val="00ED511D"/>
    <w:rPr>
      <w:rFonts w:ascii="Calibri" w:eastAsia="Times New Roman" w:hAnsi="Calibri" w:cs="Times New Roman"/>
      <w:sz w:val="20"/>
      <w:szCs w:val="20"/>
      <w:lang w:eastAsia="sk-SK"/>
    </w:rPr>
  </w:style>
  <w:style w:type="paragraph" w:styleId="Predmetkomentra">
    <w:name w:val="annotation subject"/>
    <w:basedOn w:val="Textkomentra"/>
    <w:next w:val="Textkomentra"/>
    <w:link w:val="PredmetkomentraChar"/>
    <w:uiPriority w:val="99"/>
    <w:semiHidden/>
    <w:unhideWhenUsed/>
    <w:rsid w:val="00ED511D"/>
    <w:rPr>
      <w:b/>
      <w:bCs/>
    </w:rPr>
  </w:style>
  <w:style w:type="character" w:customStyle="1" w:styleId="PredmetkomentraChar">
    <w:name w:val="Predmet komentára Char"/>
    <w:basedOn w:val="TextkomentraChar"/>
    <w:link w:val="Predmetkomentra"/>
    <w:uiPriority w:val="99"/>
    <w:semiHidden/>
    <w:rsid w:val="00ED511D"/>
    <w:rPr>
      <w:rFonts w:ascii="Calibri" w:eastAsia="Times New Roman" w:hAnsi="Calibri" w:cs="Times New Roman"/>
      <w:b/>
      <w:bCs/>
      <w:sz w:val="20"/>
      <w:szCs w:val="20"/>
      <w:lang w:eastAsia="sk-SK"/>
    </w:rPr>
  </w:style>
  <w:style w:type="character" w:customStyle="1" w:styleId="apple-converted-space">
    <w:name w:val="apple-converted-space"/>
    <w:rsid w:val="00ED511D"/>
  </w:style>
  <w:style w:type="character" w:styleId="PouitHypertextovPrepojenie">
    <w:name w:val="FollowedHyperlink"/>
    <w:basedOn w:val="Predvolenpsmoodseku"/>
    <w:uiPriority w:val="99"/>
    <w:semiHidden/>
    <w:unhideWhenUsed/>
    <w:rsid w:val="000D267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271620">
      <w:bodyDiv w:val="1"/>
      <w:marLeft w:val="0"/>
      <w:marRight w:val="0"/>
      <w:marTop w:val="0"/>
      <w:marBottom w:val="0"/>
      <w:divBdr>
        <w:top w:val="none" w:sz="0" w:space="0" w:color="auto"/>
        <w:left w:val="none" w:sz="0" w:space="0" w:color="auto"/>
        <w:bottom w:val="none" w:sz="0" w:space="0" w:color="auto"/>
        <w:right w:val="none" w:sz="0" w:space="0" w:color="auto"/>
      </w:divBdr>
    </w:div>
    <w:div w:id="205335128">
      <w:bodyDiv w:val="1"/>
      <w:marLeft w:val="0"/>
      <w:marRight w:val="0"/>
      <w:marTop w:val="0"/>
      <w:marBottom w:val="0"/>
      <w:divBdr>
        <w:top w:val="none" w:sz="0" w:space="0" w:color="auto"/>
        <w:left w:val="none" w:sz="0" w:space="0" w:color="auto"/>
        <w:bottom w:val="none" w:sz="0" w:space="0" w:color="auto"/>
        <w:right w:val="none" w:sz="0" w:space="0" w:color="auto"/>
      </w:divBdr>
    </w:div>
    <w:div w:id="382947014">
      <w:bodyDiv w:val="1"/>
      <w:marLeft w:val="0"/>
      <w:marRight w:val="0"/>
      <w:marTop w:val="0"/>
      <w:marBottom w:val="0"/>
      <w:divBdr>
        <w:top w:val="none" w:sz="0" w:space="0" w:color="auto"/>
        <w:left w:val="none" w:sz="0" w:space="0" w:color="auto"/>
        <w:bottom w:val="none" w:sz="0" w:space="0" w:color="auto"/>
        <w:right w:val="none" w:sz="0" w:space="0" w:color="auto"/>
      </w:divBdr>
      <w:divsChild>
        <w:div w:id="1700399986">
          <w:marLeft w:val="547"/>
          <w:marRight w:val="0"/>
          <w:marTop w:val="115"/>
          <w:marBottom w:val="0"/>
          <w:divBdr>
            <w:top w:val="none" w:sz="0" w:space="0" w:color="auto"/>
            <w:left w:val="none" w:sz="0" w:space="0" w:color="auto"/>
            <w:bottom w:val="none" w:sz="0" w:space="0" w:color="auto"/>
            <w:right w:val="none" w:sz="0" w:space="0" w:color="auto"/>
          </w:divBdr>
        </w:div>
      </w:divsChild>
    </w:div>
    <w:div w:id="409814694">
      <w:bodyDiv w:val="1"/>
      <w:marLeft w:val="0"/>
      <w:marRight w:val="0"/>
      <w:marTop w:val="0"/>
      <w:marBottom w:val="0"/>
      <w:divBdr>
        <w:top w:val="none" w:sz="0" w:space="0" w:color="auto"/>
        <w:left w:val="none" w:sz="0" w:space="0" w:color="auto"/>
        <w:bottom w:val="none" w:sz="0" w:space="0" w:color="auto"/>
        <w:right w:val="none" w:sz="0" w:space="0" w:color="auto"/>
      </w:divBdr>
      <w:divsChild>
        <w:div w:id="530415555">
          <w:marLeft w:val="547"/>
          <w:marRight w:val="0"/>
          <w:marTop w:val="115"/>
          <w:marBottom w:val="0"/>
          <w:divBdr>
            <w:top w:val="none" w:sz="0" w:space="0" w:color="auto"/>
            <w:left w:val="none" w:sz="0" w:space="0" w:color="auto"/>
            <w:bottom w:val="none" w:sz="0" w:space="0" w:color="auto"/>
            <w:right w:val="none" w:sz="0" w:space="0" w:color="auto"/>
          </w:divBdr>
        </w:div>
      </w:divsChild>
    </w:div>
    <w:div w:id="510293491">
      <w:bodyDiv w:val="1"/>
      <w:marLeft w:val="0"/>
      <w:marRight w:val="0"/>
      <w:marTop w:val="0"/>
      <w:marBottom w:val="0"/>
      <w:divBdr>
        <w:top w:val="none" w:sz="0" w:space="0" w:color="auto"/>
        <w:left w:val="none" w:sz="0" w:space="0" w:color="auto"/>
        <w:bottom w:val="none" w:sz="0" w:space="0" w:color="auto"/>
        <w:right w:val="none" w:sz="0" w:space="0" w:color="auto"/>
      </w:divBdr>
    </w:div>
    <w:div w:id="517081203">
      <w:bodyDiv w:val="1"/>
      <w:marLeft w:val="0"/>
      <w:marRight w:val="0"/>
      <w:marTop w:val="0"/>
      <w:marBottom w:val="0"/>
      <w:divBdr>
        <w:top w:val="none" w:sz="0" w:space="0" w:color="auto"/>
        <w:left w:val="none" w:sz="0" w:space="0" w:color="auto"/>
        <w:bottom w:val="none" w:sz="0" w:space="0" w:color="auto"/>
        <w:right w:val="none" w:sz="0" w:space="0" w:color="auto"/>
      </w:divBdr>
    </w:div>
    <w:div w:id="577831501">
      <w:bodyDiv w:val="1"/>
      <w:marLeft w:val="0"/>
      <w:marRight w:val="0"/>
      <w:marTop w:val="0"/>
      <w:marBottom w:val="0"/>
      <w:divBdr>
        <w:top w:val="none" w:sz="0" w:space="0" w:color="auto"/>
        <w:left w:val="none" w:sz="0" w:space="0" w:color="auto"/>
        <w:bottom w:val="none" w:sz="0" w:space="0" w:color="auto"/>
        <w:right w:val="none" w:sz="0" w:space="0" w:color="auto"/>
      </w:divBdr>
    </w:div>
    <w:div w:id="607587485">
      <w:bodyDiv w:val="1"/>
      <w:marLeft w:val="0"/>
      <w:marRight w:val="0"/>
      <w:marTop w:val="0"/>
      <w:marBottom w:val="0"/>
      <w:divBdr>
        <w:top w:val="none" w:sz="0" w:space="0" w:color="auto"/>
        <w:left w:val="none" w:sz="0" w:space="0" w:color="auto"/>
        <w:bottom w:val="none" w:sz="0" w:space="0" w:color="auto"/>
        <w:right w:val="none" w:sz="0" w:space="0" w:color="auto"/>
      </w:divBdr>
      <w:divsChild>
        <w:div w:id="479225209">
          <w:marLeft w:val="0"/>
          <w:marRight w:val="0"/>
          <w:marTop w:val="0"/>
          <w:marBottom w:val="0"/>
          <w:divBdr>
            <w:top w:val="none" w:sz="0" w:space="0" w:color="auto"/>
            <w:left w:val="none" w:sz="0" w:space="0" w:color="auto"/>
            <w:bottom w:val="none" w:sz="0" w:space="0" w:color="auto"/>
            <w:right w:val="none" w:sz="0" w:space="0" w:color="auto"/>
          </w:divBdr>
        </w:div>
        <w:div w:id="1819150843">
          <w:marLeft w:val="0"/>
          <w:marRight w:val="0"/>
          <w:marTop w:val="0"/>
          <w:marBottom w:val="0"/>
          <w:divBdr>
            <w:top w:val="none" w:sz="0" w:space="0" w:color="auto"/>
            <w:left w:val="none" w:sz="0" w:space="0" w:color="auto"/>
            <w:bottom w:val="none" w:sz="0" w:space="0" w:color="auto"/>
            <w:right w:val="none" w:sz="0" w:space="0" w:color="auto"/>
          </w:divBdr>
        </w:div>
        <w:div w:id="1581018105">
          <w:marLeft w:val="0"/>
          <w:marRight w:val="0"/>
          <w:marTop w:val="0"/>
          <w:marBottom w:val="0"/>
          <w:divBdr>
            <w:top w:val="none" w:sz="0" w:space="0" w:color="auto"/>
            <w:left w:val="none" w:sz="0" w:space="0" w:color="auto"/>
            <w:bottom w:val="none" w:sz="0" w:space="0" w:color="auto"/>
            <w:right w:val="none" w:sz="0" w:space="0" w:color="auto"/>
          </w:divBdr>
        </w:div>
        <w:div w:id="1624188932">
          <w:marLeft w:val="0"/>
          <w:marRight w:val="0"/>
          <w:marTop w:val="0"/>
          <w:marBottom w:val="0"/>
          <w:divBdr>
            <w:top w:val="none" w:sz="0" w:space="0" w:color="auto"/>
            <w:left w:val="none" w:sz="0" w:space="0" w:color="auto"/>
            <w:bottom w:val="none" w:sz="0" w:space="0" w:color="auto"/>
            <w:right w:val="none" w:sz="0" w:space="0" w:color="auto"/>
          </w:divBdr>
        </w:div>
      </w:divsChild>
    </w:div>
    <w:div w:id="676691721">
      <w:bodyDiv w:val="1"/>
      <w:marLeft w:val="0"/>
      <w:marRight w:val="0"/>
      <w:marTop w:val="0"/>
      <w:marBottom w:val="0"/>
      <w:divBdr>
        <w:top w:val="none" w:sz="0" w:space="0" w:color="auto"/>
        <w:left w:val="none" w:sz="0" w:space="0" w:color="auto"/>
        <w:bottom w:val="none" w:sz="0" w:space="0" w:color="auto"/>
        <w:right w:val="none" w:sz="0" w:space="0" w:color="auto"/>
      </w:divBdr>
    </w:div>
    <w:div w:id="708455963">
      <w:bodyDiv w:val="1"/>
      <w:marLeft w:val="0"/>
      <w:marRight w:val="0"/>
      <w:marTop w:val="0"/>
      <w:marBottom w:val="0"/>
      <w:divBdr>
        <w:top w:val="none" w:sz="0" w:space="0" w:color="auto"/>
        <w:left w:val="none" w:sz="0" w:space="0" w:color="auto"/>
        <w:bottom w:val="none" w:sz="0" w:space="0" w:color="auto"/>
        <w:right w:val="none" w:sz="0" w:space="0" w:color="auto"/>
      </w:divBdr>
    </w:div>
    <w:div w:id="739790550">
      <w:bodyDiv w:val="1"/>
      <w:marLeft w:val="0"/>
      <w:marRight w:val="0"/>
      <w:marTop w:val="0"/>
      <w:marBottom w:val="0"/>
      <w:divBdr>
        <w:top w:val="none" w:sz="0" w:space="0" w:color="auto"/>
        <w:left w:val="none" w:sz="0" w:space="0" w:color="auto"/>
        <w:bottom w:val="none" w:sz="0" w:space="0" w:color="auto"/>
        <w:right w:val="none" w:sz="0" w:space="0" w:color="auto"/>
      </w:divBdr>
    </w:div>
    <w:div w:id="769474565">
      <w:bodyDiv w:val="1"/>
      <w:marLeft w:val="0"/>
      <w:marRight w:val="0"/>
      <w:marTop w:val="0"/>
      <w:marBottom w:val="0"/>
      <w:divBdr>
        <w:top w:val="none" w:sz="0" w:space="0" w:color="auto"/>
        <w:left w:val="none" w:sz="0" w:space="0" w:color="auto"/>
        <w:bottom w:val="none" w:sz="0" w:space="0" w:color="auto"/>
        <w:right w:val="none" w:sz="0" w:space="0" w:color="auto"/>
      </w:divBdr>
    </w:div>
    <w:div w:id="804549357">
      <w:bodyDiv w:val="1"/>
      <w:marLeft w:val="0"/>
      <w:marRight w:val="0"/>
      <w:marTop w:val="0"/>
      <w:marBottom w:val="0"/>
      <w:divBdr>
        <w:top w:val="none" w:sz="0" w:space="0" w:color="auto"/>
        <w:left w:val="none" w:sz="0" w:space="0" w:color="auto"/>
        <w:bottom w:val="none" w:sz="0" w:space="0" w:color="auto"/>
        <w:right w:val="none" w:sz="0" w:space="0" w:color="auto"/>
      </w:divBdr>
      <w:divsChild>
        <w:div w:id="642585039">
          <w:marLeft w:val="0"/>
          <w:marRight w:val="0"/>
          <w:marTop w:val="0"/>
          <w:marBottom w:val="0"/>
          <w:divBdr>
            <w:top w:val="none" w:sz="0" w:space="0" w:color="auto"/>
            <w:left w:val="none" w:sz="0" w:space="0" w:color="auto"/>
            <w:bottom w:val="none" w:sz="0" w:space="0" w:color="auto"/>
            <w:right w:val="none" w:sz="0" w:space="0" w:color="auto"/>
          </w:divBdr>
        </w:div>
      </w:divsChild>
    </w:div>
    <w:div w:id="855386184">
      <w:bodyDiv w:val="1"/>
      <w:marLeft w:val="0"/>
      <w:marRight w:val="0"/>
      <w:marTop w:val="0"/>
      <w:marBottom w:val="0"/>
      <w:divBdr>
        <w:top w:val="none" w:sz="0" w:space="0" w:color="auto"/>
        <w:left w:val="none" w:sz="0" w:space="0" w:color="auto"/>
        <w:bottom w:val="none" w:sz="0" w:space="0" w:color="auto"/>
        <w:right w:val="none" w:sz="0" w:space="0" w:color="auto"/>
      </w:divBdr>
    </w:div>
    <w:div w:id="888960126">
      <w:bodyDiv w:val="1"/>
      <w:marLeft w:val="0"/>
      <w:marRight w:val="0"/>
      <w:marTop w:val="0"/>
      <w:marBottom w:val="0"/>
      <w:divBdr>
        <w:top w:val="none" w:sz="0" w:space="0" w:color="auto"/>
        <w:left w:val="none" w:sz="0" w:space="0" w:color="auto"/>
        <w:bottom w:val="none" w:sz="0" w:space="0" w:color="auto"/>
        <w:right w:val="none" w:sz="0" w:space="0" w:color="auto"/>
      </w:divBdr>
    </w:div>
    <w:div w:id="907959858">
      <w:bodyDiv w:val="1"/>
      <w:marLeft w:val="0"/>
      <w:marRight w:val="0"/>
      <w:marTop w:val="0"/>
      <w:marBottom w:val="0"/>
      <w:divBdr>
        <w:top w:val="none" w:sz="0" w:space="0" w:color="auto"/>
        <w:left w:val="none" w:sz="0" w:space="0" w:color="auto"/>
        <w:bottom w:val="none" w:sz="0" w:space="0" w:color="auto"/>
        <w:right w:val="none" w:sz="0" w:space="0" w:color="auto"/>
      </w:divBdr>
      <w:divsChild>
        <w:div w:id="14058329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7596578">
      <w:bodyDiv w:val="1"/>
      <w:marLeft w:val="0"/>
      <w:marRight w:val="0"/>
      <w:marTop w:val="0"/>
      <w:marBottom w:val="0"/>
      <w:divBdr>
        <w:top w:val="none" w:sz="0" w:space="0" w:color="auto"/>
        <w:left w:val="none" w:sz="0" w:space="0" w:color="auto"/>
        <w:bottom w:val="none" w:sz="0" w:space="0" w:color="auto"/>
        <w:right w:val="none" w:sz="0" w:space="0" w:color="auto"/>
      </w:divBdr>
    </w:div>
    <w:div w:id="921911769">
      <w:bodyDiv w:val="1"/>
      <w:marLeft w:val="0"/>
      <w:marRight w:val="0"/>
      <w:marTop w:val="0"/>
      <w:marBottom w:val="0"/>
      <w:divBdr>
        <w:top w:val="none" w:sz="0" w:space="0" w:color="auto"/>
        <w:left w:val="none" w:sz="0" w:space="0" w:color="auto"/>
        <w:bottom w:val="none" w:sz="0" w:space="0" w:color="auto"/>
        <w:right w:val="none" w:sz="0" w:space="0" w:color="auto"/>
      </w:divBdr>
      <w:divsChild>
        <w:div w:id="952593714">
          <w:marLeft w:val="0"/>
          <w:marRight w:val="0"/>
          <w:marTop w:val="0"/>
          <w:marBottom w:val="0"/>
          <w:divBdr>
            <w:top w:val="none" w:sz="0" w:space="0" w:color="auto"/>
            <w:left w:val="none" w:sz="0" w:space="0" w:color="auto"/>
            <w:bottom w:val="none" w:sz="0" w:space="0" w:color="auto"/>
            <w:right w:val="none" w:sz="0" w:space="0" w:color="auto"/>
          </w:divBdr>
        </w:div>
      </w:divsChild>
    </w:div>
    <w:div w:id="1087071692">
      <w:bodyDiv w:val="1"/>
      <w:marLeft w:val="0"/>
      <w:marRight w:val="0"/>
      <w:marTop w:val="0"/>
      <w:marBottom w:val="0"/>
      <w:divBdr>
        <w:top w:val="none" w:sz="0" w:space="0" w:color="auto"/>
        <w:left w:val="none" w:sz="0" w:space="0" w:color="auto"/>
        <w:bottom w:val="none" w:sz="0" w:space="0" w:color="auto"/>
        <w:right w:val="none" w:sz="0" w:space="0" w:color="auto"/>
      </w:divBdr>
    </w:div>
    <w:div w:id="1228298586">
      <w:bodyDiv w:val="1"/>
      <w:marLeft w:val="0"/>
      <w:marRight w:val="0"/>
      <w:marTop w:val="0"/>
      <w:marBottom w:val="0"/>
      <w:divBdr>
        <w:top w:val="none" w:sz="0" w:space="0" w:color="auto"/>
        <w:left w:val="none" w:sz="0" w:space="0" w:color="auto"/>
        <w:bottom w:val="none" w:sz="0" w:space="0" w:color="auto"/>
        <w:right w:val="none" w:sz="0" w:space="0" w:color="auto"/>
      </w:divBdr>
    </w:div>
    <w:div w:id="1362825353">
      <w:bodyDiv w:val="1"/>
      <w:marLeft w:val="0"/>
      <w:marRight w:val="0"/>
      <w:marTop w:val="0"/>
      <w:marBottom w:val="0"/>
      <w:divBdr>
        <w:top w:val="none" w:sz="0" w:space="0" w:color="auto"/>
        <w:left w:val="none" w:sz="0" w:space="0" w:color="auto"/>
        <w:bottom w:val="none" w:sz="0" w:space="0" w:color="auto"/>
        <w:right w:val="none" w:sz="0" w:space="0" w:color="auto"/>
      </w:divBdr>
    </w:div>
    <w:div w:id="1383600090">
      <w:bodyDiv w:val="1"/>
      <w:marLeft w:val="0"/>
      <w:marRight w:val="0"/>
      <w:marTop w:val="0"/>
      <w:marBottom w:val="0"/>
      <w:divBdr>
        <w:top w:val="none" w:sz="0" w:space="0" w:color="auto"/>
        <w:left w:val="none" w:sz="0" w:space="0" w:color="auto"/>
        <w:bottom w:val="none" w:sz="0" w:space="0" w:color="auto"/>
        <w:right w:val="none" w:sz="0" w:space="0" w:color="auto"/>
      </w:divBdr>
    </w:div>
    <w:div w:id="1405303140">
      <w:bodyDiv w:val="1"/>
      <w:marLeft w:val="0"/>
      <w:marRight w:val="0"/>
      <w:marTop w:val="0"/>
      <w:marBottom w:val="0"/>
      <w:divBdr>
        <w:top w:val="none" w:sz="0" w:space="0" w:color="auto"/>
        <w:left w:val="none" w:sz="0" w:space="0" w:color="auto"/>
        <w:bottom w:val="none" w:sz="0" w:space="0" w:color="auto"/>
        <w:right w:val="none" w:sz="0" w:space="0" w:color="auto"/>
      </w:divBdr>
    </w:div>
    <w:div w:id="1442460073">
      <w:bodyDiv w:val="1"/>
      <w:marLeft w:val="0"/>
      <w:marRight w:val="0"/>
      <w:marTop w:val="0"/>
      <w:marBottom w:val="0"/>
      <w:divBdr>
        <w:top w:val="none" w:sz="0" w:space="0" w:color="auto"/>
        <w:left w:val="none" w:sz="0" w:space="0" w:color="auto"/>
        <w:bottom w:val="none" w:sz="0" w:space="0" w:color="auto"/>
        <w:right w:val="none" w:sz="0" w:space="0" w:color="auto"/>
      </w:divBdr>
      <w:divsChild>
        <w:div w:id="1871067243">
          <w:blockQuote w:val="1"/>
          <w:marLeft w:val="720"/>
          <w:marRight w:val="720"/>
          <w:marTop w:val="100"/>
          <w:marBottom w:val="100"/>
          <w:divBdr>
            <w:top w:val="none" w:sz="0" w:space="0" w:color="auto"/>
            <w:left w:val="none" w:sz="0" w:space="0" w:color="auto"/>
            <w:bottom w:val="none" w:sz="0" w:space="0" w:color="auto"/>
            <w:right w:val="none" w:sz="0" w:space="0" w:color="auto"/>
          </w:divBdr>
        </w:div>
        <w:div w:id="2031763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4327879">
      <w:bodyDiv w:val="1"/>
      <w:marLeft w:val="0"/>
      <w:marRight w:val="0"/>
      <w:marTop w:val="0"/>
      <w:marBottom w:val="0"/>
      <w:divBdr>
        <w:top w:val="none" w:sz="0" w:space="0" w:color="auto"/>
        <w:left w:val="none" w:sz="0" w:space="0" w:color="auto"/>
        <w:bottom w:val="none" w:sz="0" w:space="0" w:color="auto"/>
        <w:right w:val="none" w:sz="0" w:space="0" w:color="auto"/>
      </w:divBdr>
      <w:divsChild>
        <w:div w:id="1895846550">
          <w:marLeft w:val="547"/>
          <w:marRight w:val="0"/>
          <w:marTop w:val="115"/>
          <w:marBottom w:val="0"/>
          <w:divBdr>
            <w:top w:val="none" w:sz="0" w:space="0" w:color="auto"/>
            <w:left w:val="none" w:sz="0" w:space="0" w:color="auto"/>
            <w:bottom w:val="none" w:sz="0" w:space="0" w:color="auto"/>
            <w:right w:val="none" w:sz="0" w:space="0" w:color="auto"/>
          </w:divBdr>
        </w:div>
      </w:divsChild>
    </w:div>
    <w:div w:id="1507020294">
      <w:bodyDiv w:val="1"/>
      <w:marLeft w:val="0"/>
      <w:marRight w:val="0"/>
      <w:marTop w:val="0"/>
      <w:marBottom w:val="0"/>
      <w:divBdr>
        <w:top w:val="none" w:sz="0" w:space="0" w:color="auto"/>
        <w:left w:val="none" w:sz="0" w:space="0" w:color="auto"/>
        <w:bottom w:val="none" w:sz="0" w:space="0" w:color="auto"/>
        <w:right w:val="none" w:sz="0" w:space="0" w:color="auto"/>
      </w:divBdr>
      <w:divsChild>
        <w:div w:id="2087408982">
          <w:marLeft w:val="0"/>
          <w:marRight w:val="0"/>
          <w:marTop w:val="0"/>
          <w:marBottom w:val="0"/>
          <w:divBdr>
            <w:top w:val="none" w:sz="0" w:space="0" w:color="auto"/>
            <w:left w:val="none" w:sz="0" w:space="0" w:color="auto"/>
            <w:bottom w:val="none" w:sz="0" w:space="0" w:color="auto"/>
            <w:right w:val="none" w:sz="0" w:space="0" w:color="auto"/>
          </w:divBdr>
          <w:divsChild>
            <w:div w:id="1191799108">
              <w:marLeft w:val="0"/>
              <w:marRight w:val="0"/>
              <w:marTop w:val="0"/>
              <w:marBottom w:val="0"/>
              <w:divBdr>
                <w:top w:val="none" w:sz="0" w:space="0" w:color="auto"/>
                <w:left w:val="none" w:sz="0" w:space="0" w:color="auto"/>
                <w:bottom w:val="none" w:sz="0" w:space="0" w:color="auto"/>
                <w:right w:val="none" w:sz="0" w:space="0" w:color="auto"/>
              </w:divBdr>
              <w:divsChild>
                <w:div w:id="962730761">
                  <w:marLeft w:val="0"/>
                  <w:marRight w:val="0"/>
                  <w:marTop w:val="0"/>
                  <w:marBottom w:val="0"/>
                  <w:divBdr>
                    <w:top w:val="none" w:sz="0" w:space="0" w:color="auto"/>
                    <w:left w:val="none" w:sz="0" w:space="0" w:color="auto"/>
                    <w:bottom w:val="none" w:sz="0" w:space="0" w:color="auto"/>
                    <w:right w:val="none" w:sz="0" w:space="0" w:color="auto"/>
                  </w:divBdr>
                  <w:divsChild>
                    <w:div w:id="55319542">
                      <w:marLeft w:val="0"/>
                      <w:marRight w:val="0"/>
                      <w:marTop w:val="0"/>
                      <w:marBottom w:val="0"/>
                      <w:divBdr>
                        <w:top w:val="none" w:sz="0" w:space="0" w:color="auto"/>
                        <w:left w:val="none" w:sz="0" w:space="0" w:color="auto"/>
                        <w:bottom w:val="none" w:sz="0" w:space="0" w:color="auto"/>
                        <w:right w:val="none" w:sz="0" w:space="0" w:color="auto"/>
                      </w:divBdr>
                      <w:divsChild>
                        <w:div w:id="1723600533">
                          <w:marLeft w:val="0"/>
                          <w:marRight w:val="0"/>
                          <w:marTop w:val="0"/>
                          <w:marBottom w:val="0"/>
                          <w:divBdr>
                            <w:top w:val="none" w:sz="0" w:space="0" w:color="auto"/>
                            <w:left w:val="none" w:sz="0" w:space="0" w:color="auto"/>
                            <w:bottom w:val="none" w:sz="0" w:space="0" w:color="auto"/>
                            <w:right w:val="none" w:sz="0" w:space="0" w:color="auto"/>
                          </w:divBdr>
                          <w:divsChild>
                            <w:div w:id="77020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966758">
      <w:bodyDiv w:val="1"/>
      <w:marLeft w:val="0"/>
      <w:marRight w:val="0"/>
      <w:marTop w:val="0"/>
      <w:marBottom w:val="0"/>
      <w:divBdr>
        <w:top w:val="none" w:sz="0" w:space="0" w:color="auto"/>
        <w:left w:val="none" w:sz="0" w:space="0" w:color="auto"/>
        <w:bottom w:val="none" w:sz="0" w:space="0" w:color="auto"/>
        <w:right w:val="none" w:sz="0" w:space="0" w:color="auto"/>
      </w:divBdr>
    </w:div>
    <w:div w:id="1637300397">
      <w:bodyDiv w:val="1"/>
      <w:marLeft w:val="0"/>
      <w:marRight w:val="0"/>
      <w:marTop w:val="0"/>
      <w:marBottom w:val="0"/>
      <w:divBdr>
        <w:top w:val="none" w:sz="0" w:space="0" w:color="auto"/>
        <w:left w:val="none" w:sz="0" w:space="0" w:color="auto"/>
        <w:bottom w:val="none" w:sz="0" w:space="0" w:color="auto"/>
        <w:right w:val="none" w:sz="0" w:space="0" w:color="auto"/>
      </w:divBdr>
    </w:div>
    <w:div w:id="1829398186">
      <w:bodyDiv w:val="1"/>
      <w:marLeft w:val="0"/>
      <w:marRight w:val="0"/>
      <w:marTop w:val="0"/>
      <w:marBottom w:val="0"/>
      <w:divBdr>
        <w:top w:val="none" w:sz="0" w:space="0" w:color="auto"/>
        <w:left w:val="none" w:sz="0" w:space="0" w:color="auto"/>
        <w:bottom w:val="none" w:sz="0" w:space="0" w:color="auto"/>
        <w:right w:val="none" w:sz="0" w:space="0" w:color="auto"/>
      </w:divBdr>
      <w:divsChild>
        <w:div w:id="1388527313">
          <w:marLeft w:val="240"/>
          <w:marRight w:val="240"/>
          <w:marTop w:val="240"/>
          <w:marBottom w:val="240"/>
          <w:divBdr>
            <w:top w:val="none" w:sz="0" w:space="0" w:color="auto"/>
            <w:left w:val="none" w:sz="0" w:space="0" w:color="auto"/>
            <w:bottom w:val="none" w:sz="0" w:space="0" w:color="auto"/>
            <w:right w:val="none" w:sz="0" w:space="0" w:color="auto"/>
          </w:divBdr>
        </w:div>
        <w:div w:id="1625116310">
          <w:marLeft w:val="240"/>
          <w:marRight w:val="240"/>
          <w:marTop w:val="240"/>
          <w:marBottom w:val="240"/>
          <w:divBdr>
            <w:top w:val="none" w:sz="0" w:space="0" w:color="auto"/>
            <w:left w:val="none" w:sz="0" w:space="0" w:color="auto"/>
            <w:bottom w:val="none" w:sz="0" w:space="0" w:color="auto"/>
            <w:right w:val="none" w:sz="0" w:space="0" w:color="auto"/>
          </w:divBdr>
        </w:div>
        <w:div w:id="1905488025">
          <w:marLeft w:val="240"/>
          <w:marRight w:val="240"/>
          <w:marTop w:val="240"/>
          <w:marBottom w:val="240"/>
          <w:divBdr>
            <w:top w:val="none" w:sz="0" w:space="0" w:color="auto"/>
            <w:left w:val="none" w:sz="0" w:space="0" w:color="auto"/>
            <w:bottom w:val="none" w:sz="0" w:space="0" w:color="auto"/>
            <w:right w:val="none" w:sz="0" w:space="0" w:color="auto"/>
          </w:divBdr>
        </w:div>
        <w:div w:id="947007898">
          <w:marLeft w:val="240"/>
          <w:marRight w:val="240"/>
          <w:marTop w:val="240"/>
          <w:marBottom w:val="240"/>
          <w:divBdr>
            <w:top w:val="none" w:sz="0" w:space="0" w:color="auto"/>
            <w:left w:val="none" w:sz="0" w:space="0" w:color="auto"/>
            <w:bottom w:val="none" w:sz="0" w:space="0" w:color="auto"/>
            <w:right w:val="none" w:sz="0" w:space="0" w:color="auto"/>
          </w:divBdr>
        </w:div>
      </w:divsChild>
    </w:div>
    <w:div w:id="1934971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header" Target="header2.xml"/><Relationship Id="rId21" Type="http://schemas.openxmlformats.org/officeDocument/2006/relationships/image" Target="media/image12.png"/><Relationship Id="rId42" Type="http://schemas.openxmlformats.org/officeDocument/2006/relationships/image" Target="media/image31.png"/><Relationship Id="rId47" Type="http://schemas.openxmlformats.org/officeDocument/2006/relationships/image" Target="media/image36.jpe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2.jpeg"/><Relationship Id="rId89" Type="http://schemas.openxmlformats.org/officeDocument/2006/relationships/image" Target="media/image77.jpeg"/><Relationship Id="rId112" Type="http://schemas.openxmlformats.org/officeDocument/2006/relationships/image" Target="media/image100.jpeg"/><Relationship Id="rId16" Type="http://schemas.openxmlformats.org/officeDocument/2006/relationships/image" Target="media/image7.jpg"/><Relationship Id="rId107" Type="http://schemas.openxmlformats.org/officeDocument/2006/relationships/image" Target="media/image95.jpeg"/><Relationship Id="rId11" Type="http://schemas.openxmlformats.org/officeDocument/2006/relationships/image" Target="media/image2.jpeg"/><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2.jpeg"/><Relationship Id="rId79" Type="http://schemas.openxmlformats.org/officeDocument/2006/relationships/image" Target="media/image67.png"/><Relationship Id="rId102" Type="http://schemas.openxmlformats.org/officeDocument/2006/relationships/image" Target="media/image90.gif"/><Relationship Id="rId123" Type="http://schemas.openxmlformats.org/officeDocument/2006/relationships/theme" Target="theme/theme1.xml"/><Relationship Id="rId5" Type="http://schemas.openxmlformats.org/officeDocument/2006/relationships/settings" Target="settings.xml"/><Relationship Id="rId61" Type="http://schemas.microsoft.com/office/2007/relationships/hdphoto" Target="media/hdphoto1.wdp"/><Relationship Id="rId82" Type="http://schemas.openxmlformats.org/officeDocument/2006/relationships/image" Target="media/image70.jpeg"/><Relationship Id="rId90" Type="http://schemas.openxmlformats.org/officeDocument/2006/relationships/image" Target="media/image78.jpeg"/><Relationship Id="rId95" Type="http://schemas.openxmlformats.org/officeDocument/2006/relationships/image" Target="media/image83.pn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k.wikipedia.org/w/index.php?title=Maat_Mons&amp;action=edit&amp;redlink=1" TargetMode="External"/><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gif"/><Relationship Id="rId100" Type="http://schemas.openxmlformats.org/officeDocument/2006/relationships/image" Target="media/image88.jpeg"/><Relationship Id="rId105" Type="http://schemas.openxmlformats.org/officeDocument/2006/relationships/image" Target="media/image93.jpeg"/><Relationship Id="rId113" Type="http://schemas.openxmlformats.org/officeDocument/2006/relationships/image" Target="media/image101.jpeg"/><Relationship Id="rId11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60.gif"/><Relationship Id="rId80" Type="http://schemas.openxmlformats.org/officeDocument/2006/relationships/image" Target="media/image68.jpeg"/><Relationship Id="rId85" Type="http://schemas.openxmlformats.org/officeDocument/2006/relationships/image" Target="media/image73.jpeg"/><Relationship Id="rId93" Type="http://schemas.openxmlformats.org/officeDocument/2006/relationships/image" Target="media/image81.jpeg"/><Relationship Id="rId98" Type="http://schemas.openxmlformats.org/officeDocument/2006/relationships/image" Target="media/image86.jpeg"/><Relationship Id="rId12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5.jpeg"/><Relationship Id="rId103" Type="http://schemas.openxmlformats.org/officeDocument/2006/relationships/image" Target="media/image91.jpeg"/><Relationship Id="rId108" Type="http://schemas.openxmlformats.org/officeDocument/2006/relationships/image" Target="media/image96.jpeg"/><Relationship Id="rId116" Type="http://schemas.openxmlformats.org/officeDocument/2006/relationships/header" Target="header1.xml"/><Relationship Id="rId20" Type="http://schemas.openxmlformats.org/officeDocument/2006/relationships/image" Target="media/image11.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0.pn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6.jpeg"/><Relationship Id="rId91" Type="http://schemas.openxmlformats.org/officeDocument/2006/relationships/image" Target="media/image79.png"/><Relationship Id="rId96" Type="http://schemas.openxmlformats.org/officeDocument/2006/relationships/image" Target="media/image84.jpeg"/><Relationship Id="rId111" Type="http://schemas.openxmlformats.org/officeDocument/2006/relationships/image" Target="media/image9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k.wikipedia.org/w/index.php?title=Gula_Mons&amp;action=edit&amp;redlink=1" TargetMode="External"/><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image" Target="media/image94.jpeg"/><Relationship Id="rId114" Type="http://schemas.openxmlformats.org/officeDocument/2006/relationships/image" Target="media/image102.jpeg"/><Relationship Id="rId119" Type="http://schemas.openxmlformats.org/officeDocument/2006/relationships/footer" Target="footer2.xml"/><Relationship Id="rId10" Type="http://schemas.openxmlformats.org/officeDocument/2006/relationships/image" Target="media/image1.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image" Target="media/image53.jpeg"/><Relationship Id="rId73" Type="http://schemas.openxmlformats.org/officeDocument/2006/relationships/image" Target="media/image61.png"/><Relationship Id="rId78" Type="http://schemas.openxmlformats.org/officeDocument/2006/relationships/image" Target="media/image66.gif"/><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image" Target="media/image89.png"/><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stellarium.org/sk/"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8.jpeg"/><Relationship Id="rId109" Type="http://schemas.openxmlformats.org/officeDocument/2006/relationships/image" Target="media/image97.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4.jpeg"/><Relationship Id="rId97" Type="http://schemas.openxmlformats.org/officeDocument/2006/relationships/image" Target="media/image85.jpeg"/><Relationship Id="rId104" Type="http://schemas.openxmlformats.org/officeDocument/2006/relationships/image" Target="media/image92.jpeg"/><Relationship Id="rId120"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59.jpeg"/><Relationship Id="rId92" Type="http://schemas.openxmlformats.org/officeDocument/2006/relationships/image" Target="media/image80.gif"/><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5.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4.jpeg"/><Relationship Id="rId87" Type="http://schemas.openxmlformats.org/officeDocument/2006/relationships/image" Target="media/image75.jpeg"/><Relationship Id="rId110" Type="http://schemas.openxmlformats.org/officeDocument/2006/relationships/image" Target="media/image98.jpeg"/><Relationship Id="rId115" Type="http://schemas.openxmlformats.org/officeDocument/2006/relationships/image" Target="media/image103.jpeg"/></Relationships>
</file>

<file path=word/_rels/footnotes.xml.rels><?xml version="1.0" encoding="UTF-8" standalone="yes"?>
<Relationships xmlns="http://schemas.openxmlformats.org/package/2006/relationships"><Relationship Id="rId3" Type="http://schemas.openxmlformats.org/officeDocument/2006/relationships/hyperlink" Target="http://sk.wikipedia.org/wiki/%C5%A0peci%C3%A1lne:Kni%C5%BEn%C3%A9Zdroje/8055107963" TargetMode="External"/><Relationship Id="rId2" Type="http://schemas.openxmlformats.org/officeDocument/2006/relationships/hyperlink" Target="http://en.wikipedia.org/wiki/The_Extrasolar_Planets_Encyclopedia" TargetMode="External"/><Relationship Id="rId1" Type="http://schemas.openxmlformats.org/officeDocument/2006/relationships/hyperlink" Target="http://exoplanet.eu/catalog.php" TargetMode="External"/><Relationship Id="rId5" Type="http://schemas.openxmlformats.org/officeDocument/2006/relationships/hyperlink" Target="http://dx.doi.org/10.1029%2F2000JE001408" TargetMode="External"/><Relationship Id="rId4" Type="http://schemas.openxmlformats.org/officeDocument/2006/relationships/hyperlink" Target="http://sk.wikipedia.org/wiki/Digital_Object_Identifier"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4CD04-398C-4296-8BE5-D437F5383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33238</Words>
  <Characters>189457</Characters>
  <Application>Microsoft Office Word</Application>
  <DocSecurity>0</DocSecurity>
  <Lines>1578</Lines>
  <Paragraphs>444</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222251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2014-09-09T13:08:00Z</cp:lastPrinted>
  <dcterms:created xsi:type="dcterms:W3CDTF">2015-01-19T12:24:00Z</dcterms:created>
  <dcterms:modified xsi:type="dcterms:W3CDTF">2015-01-19T12:24:00Z</dcterms:modified>
</cp:coreProperties>
</file>