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BE7F2" w14:textId="5C1A4EFB" w:rsidR="00AA5A78" w:rsidRPr="00AA5A78" w:rsidRDefault="00AA5A78" w:rsidP="00AA5A78">
      <w:pPr>
        <w:jc w:val="center"/>
        <w:rPr>
          <w:rFonts w:ascii="Arial" w:hAnsi="Arial" w:cs="Arial"/>
          <w:color w:val="2F5496" w:themeColor="accent1" w:themeShade="BF"/>
          <w:sz w:val="28"/>
          <w:szCs w:val="28"/>
          <w:shd w:val="clear" w:color="auto" w:fill="FFFFFF"/>
        </w:rPr>
      </w:pPr>
      <w:r w:rsidRPr="00AA5A78">
        <w:rPr>
          <w:rFonts w:ascii="Arial" w:hAnsi="Arial" w:cs="Arial"/>
          <w:color w:val="2F5496" w:themeColor="accent1" w:themeShade="BF"/>
          <w:sz w:val="28"/>
          <w:szCs w:val="28"/>
          <w:shd w:val="clear" w:color="auto" w:fill="FFFFFF"/>
        </w:rPr>
        <w:t xml:space="preserve">Úspešné pokračovanie projektu a odmena pre študentky </w:t>
      </w:r>
      <w:r>
        <w:rPr>
          <w:rFonts w:ascii="Arial" w:hAnsi="Arial" w:cs="Arial"/>
          <w:color w:val="2F5496" w:themeColor="accent1" w:themeShade="BF"/>
          <w:sz w:val="28"/>
          <w:szCs w:val="28"/>
          <w:shd w:val="clear" w:color="auto" w:fill="FFFFFF"/>
        </w:rPr>
        <w:br/>
      </w:r>
      <w:r w:rsidRPr="00AA5A78">
        <w:rPr>
          <w:rFonts w:ascii="Arial" w:hAnsi="Arial" w:cs="Arial"/>
          <w:color w:val="2F5496" w:themeColor="accent1" w:themeShade="BF"/>
          <w:sz w:val="28"/>
          <w:szCs w:val="28"/>
          <w:shd w:val="clear" w:color="auto" w:fill="FFFFFF"/>
        </w:rPr>
        <w:t xml:space="preserve">magisterského študijného programu </w:t>
      </w:r>
      <w:r w:rsidRPr="00AA5A78">
        <w:rPr>
          <w:rFonts w:ascii="Arial" w:hAnsi="Arial" w:cs="Arial"/>
          <w:b/>
          <w:bCs/>
          <w:color w:val="2F5496" w:themeColor="accent1" w:themeShade="BF"/>
          <w:sz w:val="28"/>
          <w:szCs w:val="28"/>
          <w:shd w:val="clear" w:color="auto" w:fill="FFFFFF"/>
        </w:rPr>
        <w:t>ošetrovateľstvo</w:t>
      </w:r>
      <w:r w:rsidRPr="00AA5A78">
        <w:rPr>
          <w:rFonts w:ascii="Arial" w:hAnsi="Arial" w:cs="Arial"/>
          <w:color w:val="2F5496" w:themeColor="accent1" w:themeShade="BF"/>
          <w:sz w:val="28"/>
          <w:szCs w:val="28"/>
          <w:shd w:val="clear" w:color="auto" w:fill="FFFFFF"/>
        </w:rPr>
        <w:t xml:space="preserve"> na FZO PU v Prešove, </w:t>
      </w:r>
      <w:r w:rsidRPr="00AA5A78">
        <w:rPr>
          <w:rFonts w:ascii="Arial" w:hAnsi="Arial" w:cs="Arial"/>
          <w:b/>
          <w:bCs/>
          <w:color w:val="2F5496" w:themeColor="accent1" w:themeShade="BF"/>
          <w:sz w:val="28"/>
          <w:szCs w:val="28"/>
          <w:shd w:val="clear" w:color="auto" w:fill="FFFFFF"/>
        </w:rPr>
        <w:t>Katedra ošetrovateľstva</w:t>
      </w:r>
      <w:r w:rsidRPr="00AA5A78">
        <w:rPr>
          <w:rFonts w:ascii="Arial" w:hAnsi="Arial" w:cs="Arial"/>
          <w:color w:val="2F5496" w:themeColor="accent1" w:themeShade="BF"/>
          <w:sz w:val="28"/>
          <w:szCs w:val="28"/>
          <w:shd w:val="clear" w:color="auto" w:fill="FFFFFF"/>
        </w:rPr>
        <w:t>, predmet</w:t>
      </w:r>
      <w:r>
        <w:rPr>
          <w:rFonts w:ascii="Arial" w:hAnsi="Arial" w:cs="Arial"/>
          <w:color w:val="2F5496" w:themeColor="accent1" w:themeShade="BF"/>
          <w:sz w:val="28"/>
          <w:szCs w:val="28"/>
          <w:shd w:val="clear" w:color="auto" w:fill="FFFFFF"/>
        </w:rPr>
        <w:t>:</w:t>
      </w:r>
      <w:r w:rsidRPr="00AA5A78">
        <w:rPr>
          <w:rFonts w:ascii="Arial" w:hAnsi="Arial" w:cs="Arial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Pr="00AA5A78">
        <w:rPr>
          <w:rFonts w:ascii="Arial" w:hAnsi="Arial" w:cs="Arial"/>
          <w:b/>
          <w:bCs/>
          <w:color w:val="2F5496" w:themeColor="accent1" w:themeShade="BF"/>
          <w:sz w:val="28"/>
          <w:szCs w:val="28"/>
          <w:shd w:val="clear" w:color="auto" w:fill="FFFFFF"/>
        </w:rPr>
        <w:t>Projektový manažment</w:t>
      </w:r>
      <w:r w:rsidRPr="00AA5A78">
        <w:rPr>
          <w:rFonts w:ascii="Arial" w:hAnsi="Arial" w:cs="Arial"/>
          <w:color w:val="2F5496" w:themeColor="accent1" w:themeShade="BF"/>
          <w:sz w:val="28"/>
          <w:szCs w:val="28"/>
          <w:shd w:val="clear" w:color="auto" w:fill="FFFFFF"/>
        </w:rPr>
        <w:t>.</w:t>
      </w:r>
    </w:p>
    <w:p w14:paraId="3EC57701" w14:textId="77777777" w:rsidR="00AA5A78" w:rsidRPr="00AA5A78" w:rsidRDefault="00AA5A78">
      <w:pPr>
        <w:rPr>
          <w:rFonts w:ascii="Arial" w:hAnsi="Arial" w:cs="Arial"/>
          <w:color w:val="2F5496" w:themeColor="accent1" w:themeShade="BF"/>
          <w:sz w:val="23"/>
          <w:szCs w:val="23"/>
          <w:shd w:val="clear" w:color="auto" w:fill="FFFFFF"/>
        </w:rPr>
      </w:pPr>
    </w:p>
    <w:p w14:paraId="34887009" w14:textId="423C5A77" w:rsidR="00AA5A78" w:rsidRDefault="00AA5A78" w:rsidP="00AA5A78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                                                                          </w:t>
      </w:r>
      <w:r>
        <w:rPr>
          <w:rFonts w:ascii="Arial" w:hAnsi="Arial" w:cs="Arial"/>
          <w:noProof/>
          <w:color w:val="4472C4" w:themeColor="accent1"/>
          <w:sz w:val="28"/>
          <w:szCs w:val="28"/>
          <w:shd w:val="clear" w:color="auto" w:fill="FFFFFF"/>
          <w14:ligatures w14:val="standardContextual"/>
        </w:rPr>
        <w:drawing>
          <wp:inline distT="0" distB="0" distL="0" distR="0" wp14:anchorId="3C6A13B6" wp14:editId="0D381B53">
            <wp:extent cx="884555" cy="895350"/>
            <wp:effectExtent l="0" t="0" r="0" b="0"/>
            <wp:docPr id="96539309" name="Obrázok 1" descr="Obrázok, na ktorom je text, logo, emblém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9309" name="Obrázok 1" descr="Obrázok, na ktorom je text, logo, emblém, písmo&#10;&#10;Automaticky generovaný popi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909" cy="9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AA70" w14:textId="77777777" w:rsidR="00AA5A78" w:rsidRDefault="00AA5A78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14:paraId="48737B2B" w14:textId="713EC788" w:rsidR="000F3C7E" w:rsidRDefault="000F3C7E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26F4CC5E" wp14:editId="5F6C3D70">
            <wp:extent cx="6757645" cy="936625"/>
            <wp:effectExtent l="0" t="0" r="5715" b="0"/>
            <wp:docPr id="628981980" name="Obrázok 1" descr="Obrázok, na ktorom je text, písmo, log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81980" name="Obrázok 1" descr="Obrázok, na ktorom je text, písmo, logo, snímka obrazovky&#10;&#10;Automaticky generovaný popis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" t="4325" r="591"/>
                    <a:stretch/>
                  </pic:blipFill>
                  <pic:spPr bwMode="auto">
                    <a:xfrm>
                      <a:off x="0" y="0"/>
                      <a:ext cx="7005314" cy="97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28559" w14:textId="77777777" w:rsidR="000F3C7E" w:rsidRDefault="000F3C7E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14:paraId="5CEC0119" w14:textId="7446656D" w:rsidR="000F3C7E" w:rsidRDefault="004C1770" w:rsidP="004C1770">
      <w:pPr>
        <w:jc w:val="center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 w:rsidRPr="004C1770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>Projekt „</w:t>
      </w:r>
      <w:r>
        <w:rPr>
          <w:rStyle w:val="Vrazn"/>
          <w:rFonts w:ascii="Poppins" w:hAnsi="Poppins" w:cs="Poppins"/>
          <w:color w:val="000000"/>
          <w:sz w:val="21"/>
          <w:szCs w:val="21"/>
          <w:bdr w:val="none" w:sz="0" w:space="0" w:color="auto" w:frame="1"/>
        </w:rPr>
        <w:t>BÁBIKY PRE LÁSKYPLNÉ SPOMIENKY“</w:t>
      </w:r>
    </w:p>
    <w:p w14:paraId="072A9B57" w14:textId="77777777" w:rsidR="000F3C7E" w:rsidRPr="004C1770" w:rsidRDefault="000F3C7E">
      <w:pPr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</w:p>
    <w:p w14:paraId="7A765DB3" w14:textId="08CC7C34" w:rsidR="00335912" w:rsidRDefault="00335912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14:paraId="2877EEC7" w14:textId="3EAFBA44" w:rsidR="00371F52" w:rsidRDefault="00841138" w:rsidP="00AA5A78">
      <w:pPr>
        <w:ind w:firstLine="708"/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V predvianočnom a vianočnom období sme mali tú česť spolupracovať </w:t>
      </w:r>
      <w:r w:rsidR="00AA5A7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br/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s organizáciou </w:t>
      </w:r>
      <w:r w:rsidRPr="00841138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>Koľko lásky o.z.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, a vďaka štedrej podpore </w:t>
      </w:r>
      <w:r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ľudí a školských zariadení 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sme dokázali v rámci projektu </w:t>
      </w:r>
      <w:r w:rsidRPr="00841138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>„Koľko lásky sa zmestí do krabičky od topánok“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zhromaždiť 478 krabičiek.</w:t>
      </w:r>
    </w:p>
    <w:p w14:paraId="30C3D1FE" w14:textId="77777777" w:rsidR="00371F52" w:rsidRDefault="00371F52" w:rsidP="00841138">
      <w:pPr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</w:p>
    <w:p w14:paraId="7F899182" w14:textId="316B5D33" w:rsidR="00841138" w:rsidRPr="00841138" w:rsidRDefault="00841138" w:rsidP="00AA5A78">
      <w:pPr>
        <w:ind w:firstLine="708"/>
        <w:jc w:val="both"/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Úspech tohto projektu nás motivoval a </w:t>
      </w:r>
      <w:r w:rsidRPr="00AA5A78">
        <w:rPr>
          <w:rFonts w:ascii="Poppins" w:hAnsi="Poppins" w:cs="Poppins"/>
          <w:b/>
          <w:bCs/>
          <w:sz w:val="23"/>
          <w:szCs w:val="23"/>
          <w:shd w:val="clear" w:color="auto" w:fill="FFFFFF"/>
        </w:rPr>
        <w:t>Koľko lásky o.</w:t>
      </w:r>
      <w:r w:rsidR="00032081" w:rsidRPr="00AA5A78">
        <w:rPr>
          <w:rFonts w:ascii="Poppins" w:hAnsi="Poppins" w:cs="Poppins"/>
          <w:b/>
          <w:bCs/>
          <w:sz w:val="23"/>
          <w:szCs w:val="23"/>
          <w:shd w:val="clear" w:color="auto" w:fill="FFFFFF"/>
        </w:rPr>
        <w:t xml:space="preserve"> </w:t>
      </w:r>
      <w:r w:rsidRPr="00AA5A78">
        <w:rPr>
          <w:rFonts w:ascii="Poppins" w:hAnsi="Poppins" w:cs="Poppins"/>
          <w:b/>
          <w:bCs/>
          <w:sz w:val="23"/>
          <w:szCs w:val="23"/>
          <w:shd w:val="clear" w:color="auto" w:fill="FFFFFF"/>
        </w:rPr>
        <w:t>z.</w:t>
      </w:r>
      <w:r w:rsidRPr="00AA5A78">
        <w:rPr>
          <w:rFonts w:ascii="Poppins" w:hAnsi="Poppins" w:cs="Poppins"/>
          <w:sz w:val="23"/>
          <w:szCs w:val="23"/>
          <w:shd w:val="clear" w:color="auto" w:fill="FFFFFF"/>
        </w:rPr>
        <w:t xml:space="preserve"> 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sa opäť obrátilo na nás </w:t>
      </w:r>
      <w:r w:rsidR="00032081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br/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s ponukou spolupracovať na ďalšom </w:t>
      </w:r>
      <w:r w:rsidR="00371F52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koncepte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.</w:t>
      </w:r>
      <w:r w:rsidR="00371F52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Tentoraz sme sa 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zapojili do projektu </w:t>
      </w:r>
      <w:r w:rsidR="00A73B66" w:rsidRPr="00A73B66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>"</w:t>
      </w:r>
      <w:r w:rsidR="00A73B66" w:rsidRPr="00AA5A78">
        <w:rPr>
          <w:rFonts w:ascii="Poppins" w:hAnsi="Poppins" w:cs="Poppins"/>
          <w:b/>
          <w:bCs/>
          <w:color w:val="1F3864" w:themeColor="accent1" w:themeShade="80"/>
          <w:sz w:val="23"/>
          <w:szCs w:val="23"/>
          <w:shd w:val="clear" w:color="auto" w:fill="FFFFFF"/>
        </w:rPr>
        <w:t>BÁBIKY PRE LÁSKYPLNÉ SPOMIENKY"</w:t>
      </w:r>
      <w:r w:rsidR="00A73B66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, ktorý je súčasťou spolupráce medzi organizáciou </w:t>
      </w:r>
      <w:r w:rsidR="00A73B66" w:rsidRPr="00A73B66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>Koľko lásky o.</w:t>
      </w:r>
      <w:r w:rsidR="00032081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 xml:space="preserve"> </w:t>
      </w:r>
      <w:r w:rsidR="00A73B66" w:rsidRPr="00A73B66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>z.</w:t>
      </w:r>
      <w:r w:rsidR="00A73B66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a sietí lekární </w:t>
      </w:r>
      <w:r w:rsidR="00A73B66" w:rsidRPr="00A73B66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>Dr. Max</w:t>
      </w:r>
      <w:r w:rsidR="00A73B66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.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Rozhodli sa 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darova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ť </w:t>
      </w:r>
      <w:r w:rsidRPr="00A73B66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>20 terapeutických bábik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do 20</w:t>
      </w:r>
      <w:r w:rsidR="00AA5A7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-tich 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zariadení 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po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cel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om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Slovensk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u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. Jedným z týchto zariadení bol aj Lumen–Špecializované zariadenie pre seniorov a domov sociálnych služieb v Trebišove, k</w:t>
      </w:r>
      <w:r w:rsidR="009C3394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de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sme 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už darovali </w:t>
      </w: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193 krabič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iek v rámci projektu „Koľko lásky sa zmestí do krabičky od topánok“.</w:t>
      </w:r>
    </w:p>
    <w:p w14:paraId="5BA02B33" w14:textId="77777777" w:rsidR="00841138" w:rsidRPr="00841138" w:rsidRDefault="00841138" w:rsidP="00AA5A78">
      <w:pPr>
        <w:jc w:val="both"/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</w:p>
    <w:p w14:paraId="2AA630D9" w14:textId="2A3732E4" w:rsidR="00841138" w:rsidRPr="00841138" w:rsidRDefault="00841138" w:rsidP="00AA5A78">
      <w:pPr>
        <w:ind w:firstLine="708"/>
        <w:jc w:val="both"/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Bol to pre nás veľký zážitok vidieť, ako naša snaha prináša radosť a úľavu tým, ktorí ju potrebujú. Spolu s Ing. Zuzanou Bujnovskou sme sa zúčastnili dňa </w:t>
      </w:r>
      <w:r w:rsidRPr="00371F52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>11. marca 2024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</w:t>
      </w:r>
      <w:r w:rsidR="00371F52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n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a </w:t>
      </w:r>
      <w:r w:rsidR="00371F52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odovzdávaní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terapeutic</w:t>
      </w:r>
      <w:r w:rsidR="00371F52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kej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bábik</w:t>
      </w:r>
      <w:r w:rsidR="00371F52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y v spomenutom zariadení.</w:t>
      </w:r>
      <w:r w:rsidR="00A73B66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</w:t>
      </w:r>
    </w:p>
    <w:p w14:paraId="44ACCF32" w14:textId="77777777" w:rsidR="00841138" w:rsidRPr="00841138" w:rsidRDefault="00841138" w:rsidP="00AA5A78">
      <w:pPr>
        <w:jc w:val="both"/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</w:p>
    <w:p w14:paraId="34958D41" w14:textId="1280D7B3" w:rsidR="00841138" w:rsidRPr="00841138" w:rsidRDefault="00A73B66" w:rsidP="00AA5A78">
      <w:pPr>
        <w:ind w:firstLine="708"/>
        <w:jc w:val="both"/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  <w:r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P</w:t>
      </w:r>
      <w:r w:rsidR="00841138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rostredníctvom terapeutických bábik a zvierat </w:t>
      </w:r>
      <w:r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dokážeme</w:t>
      </w:r>
      <w:r w:rsidR="00841138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seniorom s </w:t>
      </w:r>
      <w:r w:rsidR="00841138" w:rsidRPr="00371F52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>Alzheimerovou chorobou</w:t>
      </w:r>
      <w:r w:rsidR="00841138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a </w:t>
      </w:r>
      <w:r w:rsidR="00841138" w:rsidRPr="00371F52">
        <w:rPr>
          <w:rFonts w:ascii="Poppins" w:hAnsi="Poppins" w:cs="Poppins"/>
          <w:b/>
          <w:bCs/>
          <w:color w:val="050505"/>
          <w:sz w:val="23"/>
          <w:szCs w:val="23"/>
          <w:shd w:val="clear" w:color="auto" w:fill="FFFFFF"/>
        </w:rPr>
        <w:t>demenciou</w:t>
      </w:r>
      <w:r w:rsidR="00841138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opätovne objavovať spomienky a zlepšovať ich pohodu. Táto terapia poskytuje možnosť interakcie </w:t>
      </w:r>
      <w:r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s realisticky </w:t>
      </w:r>
      <w:r w:rsidR="00841138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vyzerajúcimi bábikami, </w:t>
      </w:r>
      <w:r w:rsidR="00371F52" w:rsidRPr="00371F52">
        <w:rPr>
          <w:rFonts w:ascii="Poppins" w:hAnsi="Poppins" w:cs="Poppins"/>
          <w:color w:val="070707"/>
          <w:sz w:val="23"/>
          <w:szCs w:val="23"/>
        </w:rPr>
        <w:t xml:space="preserve">ktoré reflektujú seniorom pocit, </w:t>
      </w:r>
      <w:r w:rsidR="00371F52">
        <w:rPr>
          <w:rFonts w:ascii="Poppins" w:hAnsi="Poppins" w:cs="Poppins"/>
          <w:color w:val="070707"/>
          <w:sz w:val="23"/>
          <w:szCs w:val="23"/>
        </w:rPr>
        <w:t>ž</w:t>
      </w:r>
      <w:r w:rsidR="00371F52" w:rsidRPr="00371F52">
        <w:rPr>
          <w:rFonts w:ascii="Poppins" w:hAnsi="Poppins" w:cs="Poppins"/>
          <w:color w:val="070707"/>
          <w:sz w:val="23"/>
          <w:szCs w:val="23"/>
        </w:rPr>
        <w:t xml:space="preserve">e sa jedná o </w:t>
      </w:r>
      <w:r w:rsidR="00371F52">
        <w:rPr>
          <w:rFonts w:ascii="Poppins" w:hAnsi="Poppins" w:cs="Poppins"/>
          <w:color w:val="070707"/>
          <w:sz w:val="23"/>
          <w:szCs w:val="23"/>
        </w:rPr>
        <w:t>živé</w:t>
      </w:r>
      <w:r w:rsidR="00371F52" w:rsidRPr="00371F52">
        <w:rPr>
          <w:rFonts w:ascii="Poppins" w:hAnsi="Poppins" w:cs="Poppins"/>
          <w:color w:val="070707"/>
          <w:sz w:val="23"/>
          <w:szCs w:val="23"/>
        </w:rPr>
        <w:t xml:space="preserve"> die</w:t>
      </w:r>
      <w:r w:rsidR="00371F52">
        <w:rPr>
          <w:rFonts w:ascii="Poppins" w:hAnsi="Poppins" w:cs="Poppins"/>
          <w:color w:val="070707"/>
          <w:sz w:val="23"/>
          <w:szCs w:val="23"/>
        </w:rPr>
        <w:t>ťa spôsobom,</w:t>
      </w:r>
      <w:r w:rsidR="00371F52" w:rsidRPr="00371F52">
        <w:rPr>
          <w:rFonts w:ascii="Poppins" w:hAnsi="Poppins" w:cs="Poppins"/>
          <w:color w:val="070707"/>
          <w:sz w:val="23"/>
          <w:szCs w:val="23"/>
        </w:rPr>
        <w:t xml:space="preserve"> </w:t>
      </w:r>
      <w:r w:rsidR="00371F52">
        <w:rPr>
          <w:rFonts w:ascii="Poppins" w:hAnsi="Poppins" w:cs="Poppins"/>
          <w:color w:val="070707"/>
          <w:sz w:val="23"/>
          <w:szCs w:val="23"/>
        </w:rPr>
        <w:t>ktorý</w:t>
      </w:r>
      <w:r w:rsidR="00371F52" w:rsidRPr="00371F52">
        <w:rPr>
          <w:rFonts w:ascii="Poppins" w:hAnsi="Poppins" w:cs="Poppins"/>
          <w:color w:val="070707"/>
          <w:sz w:val="23"/>
          <w:szCs w:val="23"/>
        </w:rPr>
        <w:t xml:space="preserve"> je pre nich terapeutický.</w:t>
      </w:r>
      <w:r w:rsidR="00371F52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Bábiky </w:t>
      </w:r>
      <w:r w:rsidR="00841138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môžu pomôcť v</w:t>
      </w:r>
      <w:r w:rsidR="00371F52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 </w:t>
      </w:r>
      <w:r w:rsidR="00841138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uvoľnení</w:t>
      </w:r>
      <w:r w:rsidR="00371F52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, </w:t>
      </w:r>
      <w:r w:rsidR="00841138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zlepšení komunikácie</w:t>
      </w:r>
      <w:r w:rsidR="00371F52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,</w:t>
      </w:r>
      <w:r w:rsidR="00841138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 zjednodušiť každodenné aktivity, ako je kúpanie</w:t>
      </w:r>
      <w:r w:rsidR="00371F52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 xml:space="preserve">, </w:t>
      </w:r>
      <w:r w:rsidR="00841138"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obliekanie a prispievať k lepšiemu príjmu potravy.</w:t>
      </w:r>
    </w:p>
    <w:p w14:paraId="6858B327" w14:textId="77777777" w:rsidR="00841138" w:rsidRPr="00841138" w:rsidRDefault="00841138" w:rsidP="00AA5A78">
      <w:pPr>
        <w:jc w:val="both"/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</w:p>
    <w:p w14:paraId="6B6C7FCD" w14:textId="51A17942" w:rsidR="00841138" w:rsidRDefault="00841138" w:rsidP="00AA5A78">
      <w:pPr>
        <w:ind w:firstLine="708"/>
        <w:jc w:val="both"/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  <w:r w:rsidRPr="00841138"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Je pre nás cťou pokračovať v našej spolupráci a prinášať radosť a úľavu tým, ktorí ju najviac potrebujú.</w:t>
      </w:r>
    </w:p>
    <w:p w14:paraId="0FBC8365" w14:textId="77777777" w:rsidR="00A54491" w:rsidRPr="00841138" w:rsidRDefault="00A54491" w:rsidP="00A54491">
      <w:pPr>
        <w:jc w:val="right"/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  <w:r>
        <w:rPr>
          <w:rFonts w:ascii="Poppins" w:hAnsi="Poppins" w:cs="Poppins"/>
          <w:color w:val="050505"/>
          <w:sz w:val="23"/>
          <w:szCs w:val="23"/>
          <w:shd w:val="clear" w:color="auto" w:fill="FFFFFF"/>
        </w:rPr>
        <w:t>Autor: Bc. Anna Kertiščáková</w:t>
      </w:r>
    </w:p>
    <w:p w14:paraId="42D56625" w14:textId="77777777" w:rsidR="00A54491" w:rsidRDefault="00A54491" w:rsidP="00841138">
      <w:pPr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</w:p>
    <w:p w14:paraId="1FF78BFA" w14:textId="1656F6D7" w:rsidR="00D333FE" w:rsidRDefault="00D333FE" w:rsidP="00D333FE">
      <w:pPr>
        <w:jc w:val="center"/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  <w:r>
        <w:rPr>
          <w:rFonts w:ascii="Poppins" w:hAnsi="Poppins" w:cs="Poppins"/>
          <w:noProof/>
          <w:color w:val="050505"/>
          <w:sz w:val="23"/>
          <w:szCs w:val="23"/>
          <w:shd w:val="clear" w:color="auto" w:fill="FFFFFF"/>
          <w14:ligatures w14:val="standardContextual"/>
        </w:rPr>
        <w:lastRenderedPageBreak/>
        <w:drawing>
          <wp:inline distT="0" distB="0" distL="0" distR="0" wp14:anchorId="214862FC" wp14:editId="41C09AAF">
            <wp:extent cx="3193173" cy="1771650"/>
            <wp:effectExtent l="0" t="0" r="0" b="0"/>
            <wp:docPr id="691079062" name="Obrázok 4" descr="Obrázok, na ktorom je obrysy, náčrt, obrysová kresba, 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79062" name="Obrázok 4" descr="Obrázok, na ktorom je obrysy, náčrt, obrysová kresba, kresba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664" cy="1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6EC5" w14:textId="23A496A8" w:rsidR="00D333FE" w:rsidRDefault="00AA5A78" w:rsidP="00841138">
      <w:pPr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  <w:r>
        <w:rPr>
          <w:rFonts w:ascii="Poppins" w:hAnsi="Poppins" w:cs="Poppins"/>
          <w:noProof/>
          <w:color w:val="050505"/>
          <w:sz w:val="23"/>
          <w:szCs w:val="23"/>
          <w:shd w:val="clear" w:color="auto" w:fill="FFFFFF"/>
          <w14:ligatures w14:val="standardContextual"/>
        </w:rPr>
        <w:t xml:space="preserve">  </w:t>
      </w:r>
      <w:r w:rsidR="00D333FE">
        <w:rPr>
          <w:rFonts w:ascii="Poppins" w:hAnsi="Poppins" w:cs="Poppins"/>
          <w:noProof/>
          <w:color w:val="050505"/>
          <w:sz w:val="23"/>
          <w:szCs w:val="23"/>
          <w:shd w:val="clear" w:color="auto" w:fill="FFFFFF"/>
          <w14:ligatures w14:val="standardContextual"/>
        </w:rPr>
        <w:drawing>
          <wp:inline distT="0" distB="0" distL="0" distR="0" wp14:anchorId="3696B99A" wp14:editId="20A119EC">
            <wp:extent cx="3313430" cy="4103690"/>
            <wp:effectExtent l="0" t="0" r="1270" b="0"/>
            <wp:docPr id="794682709" name="Obrázok 3" descr="Obrázok, na ktorom je osoba, ošatenie, vnútri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82709" name="Obrázok 3" descr="Obrázok, na ktorom je osoba, ošatenie, vnútri, ľudská tvár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80" cy="4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3FE">
        <w:rPr>
          <w:rFonts w:ascii="Poppins" w:hAnsi="Poppins" w:cs="Poppins"/>
          <w:noProof/>
          <w:color w:val="050505"/>
          <w:sz w:val="23"/>
          <w:szCs w:val="23"/>
          <w:shd w:val="clear" w:color="auto" w:fill="FFFFFF"/>
          <w14:ligatures w14:val="standardContextual"/>
        </w:rPr>
        <w:drawing>
          <wp:inline distT="0" distB="0" distL="0" distR="0" wp14:anchorId="48CE9C18" wp14:editId="2D6BEE48">
            <wp:extent cx="3105150" cy="4093565"/>
            <wp:effectExtent l="0" t="0" r="0" b="2540"/>
            <wp:docPr id="850687384" name="Obrázok 5" descr="Obrázok, na ktorom je osoba, ošatenie, ľudská tvár, bábätk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87384" name="Obrázok 5" descr="Obrázok, na ktorom je osoba, ošatenie, ľudská tvár, bábätko&#10;&#10;Automaticky generovaný popi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346" cy="413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66CF" w14:textId="77777777" w:rsidR="00AA5A78" w:rsidRPr="00A54491" w:rsidRDefault="00AA5A78" w:rsidP="00AA5A78">
      <w:pPr>
        <w:jc w:val="center"/>
        <w:rPr>
          <w:rFonts w:ascii="Poppins" w:hAnsi="Poppins" w:cs="Poppins"/>
          <w:color w:val="050505"/>
          <w:sz w:val="20"/>
          <w:szCs w:val="20"/>
          <w:shd w:val="clear" w:color="auto" w:fill="FFFFFF"/>
        </w:rPr>
      </w:pPr>
      <w:r>
        <w:rPr>
          <w:rFonts w:ascii="Poppins" w:hAnsi="Poppins" w:cs="Poppins"/>
          <w:color w:val="050505"/>
          <w:sz w:val="20"/>
          <w:szCs w:val="20"/>
          <w:shd w:val="clear" w:color="auto" w:fill="FFFFFF"/>
        </w:rPr>
        <w:t>Fotodokumentácia zo dňa</w:t>
      </w:r>
      <w:r w:rsidRPr="00A54491">
        <w:rPr>
          <w:rFonts w:ascii="Poppins" w:hAnsi="Poppins" w:cs="Poppins"/>
          <w:color w:val="050505"/>
          <w:sz w:val="20"/>
          <w:szCs w:val="20"/>
          <w:shd w:val="clear" w:color="auto" w:fill="FFFFFF"/>
        </w:rPr>
        <w:t xml:space="preserve"> odovzdávania terapeutickej bábiky v zariadení Lumen v Trebišove.</w:t>
      </w:r>
    </w:p>
    <w:p w14:paraId="01C17D23" w14:textId="0F997C86" w:rsidR="00D333FE" w:rsidRDefault="00D333FE" w:rsidP="00841138">
      <w:pPr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</w:p>
    <w:p w14:paraId="000C6A68" w14:textId="44FF4F8B" w:rsidR="00D333FE" w:rsidRDefault="00D333FE" w:rsidP="00841138">
      <w:pPr>
        <w:rPr>
          <w:rFonts w:ascii="Poppins" w:hAnsi="Poppins" w:cs="Poppins"/>
          <w:color w:val="050505"/>
          <w:sz w:val="23"/>
          <w:szCs w:val="23"/>
          <w:shd w:val="clear" w:color="auto" w:fill="FFFFFF"/>
        </w:rPr>
      </w:pPr>
      <w:r>
        <w:rPr>
          <w:rFonts w:ascii="Poppins" w:hAnsi="Poppins" w:cs="Poppins"/>
          <w:noProof/>
          <w:color w:val="050505"/>
          <w:sz w:val="23"/>
          <w:szCs w:val="23"/>
          <w:shd w:val="clear" w:color="auto" w:fill="FFFFFF"/>
          <w14:ligatures w14:val="standardContextual"/>
        </w:rPr>
        <w:lastRenderedPageBreak/>
        <w:drawing>
          <wp:inline distT="0" distB="0" distL="0" distR="0" wp14:anchorId="424D4C8D" wp14:editId="53A34E3B">
            <wp:extent cx="3307001" cy="4409440"/>
            <wp:effectExtent l="0" t="0" r="0" b="0"/>
            <wp:docPr id="94434875" name="Obrázok 7" descr="Obrázok, na ktorom je osoba, ľudská tvár, ošatenie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4875" name="Obrázok 7" descr="Obrázok, na ktorom je osoba, ľudská tvár, ošatenie, vnútri&#10;&#10;Automaticky generovaný popi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530" cy="44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color w:val="050505"/>
          <w:sz w:val="23"/>
          <w:szCs w:val="23"/>
          <w:shd w:val="clear" w:color="auto" w:fill="FFFFFF"/>
          <w14:ligatures w14:val="standardContextual"/>
        </w:rPr>
        <w:drawing>
          <wp:inline distT="0" distB="0" distL="0" distR="0" wp14:anchorId="119B7066" wp14:editId="0869886C">
            <wp:extent cx="4409177" cy="3306801"/>
            <wp:effectExtent l="5080" t="0" r="3175" b="3175"/>
            <wp:docPr id="1653293988" name="Obrázok 8" descr="Obrázok, na ktorom je vnútri, stena, dom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93988" name="Obrázok 8" descr="Obrázok, na ktorom je vnútri, stena, dom, ošatenie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4475" cy="334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D9A1" w14:textId="77777777" w:rsidR="00A54491" w:rsidRPr="00A54491" w:rsidRDefault="00A54491" w:rsidP="00841138">
      <w:pPr>
        <w:rPr>
          <w:rFonts w:ascii="Poppins" w:hAnsi="Poppins" w:cs="Poppins"/>
          <w:color w:val="050505"/>
          <w:sz w:val="20"/>
          <w:szCs w:val="20"/>
          <w:shd w:val="clear" w:color="auto" w:fill="FFFFFF"/>
        </w:rPr>
      </w:pPr>
    </w:p>
    <w:p w14:paraId="2F9AE4F2" w14:textId="51659658" w:rsidR="00A54491" w:rsidRPr="00A54491" w:rsidRDefault="00AA5A78" w:rsidP="00A54491">
      <w:pPr>
        <w:jc w:val="center"/>
        <w:rPr>
          <w:rFonts w:ascii="Poppins" w:hAnsi="Poppins" w:cs="Poppins"/>
          <w:color w:val="050505"/>
          <w:sz w:val="20"/>
          <w:szCs w:val="20"/>
          <w:shd w:val="clear" w:color="auto" w:fill="FFFFFF"/>
        </w:rPr>
      </w:pPr>
      <w:r>
        <w:rPr>
          <w:rFonts w:ascii="Poppins" w:hAnsi="Poppins" w:cs="Poppins"/>
          <w:color w:val="050505"/>
          <w:sz w:val="20"/>
          <w:szCs w:val="20"/>
          <w:shd w:val="clear" w:color="auto" w:fill="FFFFFF"/>
        </w:rPr>
        <w:t>Fotodokumentácia zo dňa</w:t>
      </w:r>
      <w:r w:rsidR="00A54491" w:rsidRPr="00A54491">
        <w:rPr>
          <w:rFonts w:ascii="Poppins" w:hAnsi="Poppins" w:cs="Poppins"/>
          <w:color w:val="050505"/>
          <w:sz w:val="20"/>
          <w:szCs w:val="20"/>
          <w:shd w:val="clear" w:color="auto" w:fill="FFFFFF"/>
        </w:rPr>
        <w:t xml:space="preserve"> odovzdávania terapeutickej bábiky v zariadení Lumen v Trebišove.</w:t>
      </w:r>
    </w:p>
    <w:sectPr w:rsidR="00A54491" w:rsidRPr="00A54491" w:rsidSect="0014238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C7E"/>
    <w:rsid w:val="00032081"/>
    <w:rsid w:val="000334C7"/>
    <w:rsid w:val="000F3C7E"/>
    <w:rsid w:val="0014238A"/>
    <w:rsid w:val="00244B40"/>
    <w:rsid w:val="00335912"/>
    <w:rsid w:val="0034700F"/>
    <w:rsid w:val="00371F52"/>
    <w:rsid w:val="00434B19"/>
    <w:rsid w:val="004612FC"/>
    <w:rsid w:val="004C1770"/>
    <w:rsid w:val="00841138"/>
    <w:rsid w:val="008E454B"/>
    <w:rsid w:val="009C3394"/>
    <w:rsid w:val="00A54491"/>
    <w:rsid w:val="00A73B66"/>
    <w:rsid w:val="00AA5A78"/>
    <w:rsid w:val="00AB1A12"/>
    <w:rsid w:val="00B43E3B"/>
    <w:rsid w:val="00B90AE9"/>
    <w:rsid w:val="00BF2E6D"/>
    <w:rsid w:val="00D0723E"/>
    <w:rsid w:val="00D3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A60FD"/>
  <w15:chartTrackingRefBased/>
  <w15:docId w15:val="{E5090C7F-7D17-AB47-921C-2BDE52B56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43E3B"/>
    <w:rPr>
      <w:rFonts w:ascii="Times New Roman" w:eastAsia="Times New Roman" w:hAnsi="Times New Roman" w:cs="Times New Roman"/>
      <w:kern w:val="0"/>
      <w:lang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Vrazn">
    <w:name w:val="Strong"/>
    <w:basedOn w:val="Predvolenpsmoodseku"/>
    <w:uiPriority w:val="22"/>
    <w:qFormat/>
    <w:rsid w:val="000F3C7E"/>
    <w:rPr>
      <w:b/>
      <w:bCs/>
    </w:rPr>
  </w:style>
  <w:style w:type="paragraph" w:styleId="Normlnywebov">
    <w:name w:val="Normal (Web)"/>
    <w:basedOn w:val="Normlny"/>
    <w:uiPriority w:val="99"/>
    <w:unhideWhenUsed/>
    <w:rsid w:val="004C177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945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53181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109050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81981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060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89283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738509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731619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18512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4756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5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2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2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Kertiščáková Anna</dc:creator>
  <cp:keywords/>
  <dc:description/>
  <cp:lastModifiedBy>Marcela</cp:lastModifiedBy>
  <cp:revision>6</cp:revision>
  <dcterms:created xsi:type="dcterms:W3CDTF">2024-03-18T07:51:00Z</dcterms:created>
  <dcterms:modified xsi:type="dcterms:W3CDTF">2024-03-20T08:29:00Z</dcterms:modified>
</cp:coreProperties>
</file>