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1FEBF" w14:textId="77777777" w:rsidR="0003721F" w:rsidRPr="000B54B3" w:rsidRDefault="0003721F" w:rsidP="007D7D3A">
      <w:pPr>
        <w:pStyle w:val="Odsekzoznamu"/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58BBA4F" w14:textId="77777777" w:rsidR="00B62273" w:rsidRPr="007D7D3A" w:rsidRDefault="003B19C4" w:rsidP="007D7D3A">
      <w:pPr>
        <w:pStyle w:val="Odsekzoznamu"/>
        <w:spacing w:after="0" w:line="360" w:lineRule="auto"/>
        <w:jc w:val="center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7D7D3A">
        <w:rPr>
          <w:rStyle w:val="marked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PREŠOVSKÁ UNIVERZITA V PREŠOVE</w:t>
      </w:r>
      <w:r w:rsidRPr="007D7D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7D7D3A">
        <w:rPr>
          <w:rStyle w:val="marked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FAKULTA ZDRAVOTNÍCKYCH ODBOROV</w:t>
      </w:r>
      <w:r w:rsidRPr="007D7D3A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68B6B25" w14:textId="07CC48B4" w:rsidR="003B19C4" w:rsidRPr="007D7D3A" w:rsidRDefault="003B19C4" w:rsidP="007D7D3A">
      <w:pPr>
        <w:pStyle w:val="Odsekzoznamu"/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7D3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D7D3A">
        <w:rPr>
          <w:rStyle w:val="marked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Témy k praktickej časti špecializačnej skúšky špecializačného študijného programu </w:t>
      </w:r>
      <w:r w:rsidRPr="007D7D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7D7D3A">
        <w:rPr>
          <w:rStyle w:val="marked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OŠETROVATEĽSKÁ STAROSTLIVOSŤ O</w:t>
      </w:r>
      <w:r w:rsidR="00B62273" w:rsidRPr="007D7D3A">
        <w:rPr>
          <w:rStyle w:val="marked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7D7D3A">
        <w:rPr>
          <w:rStyle w:val="marked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DOSPELÝCH</w:t>
      </w:r>
    </w:p>
    <w:p w14:paraId="38F25AC4" w14:textId="77777777" w:rsidR="00B62273" w:rsidRPr="007D7D3A" w:rsidRDefault="00B62273" w:rsidP="007D7D3A">
      <w:pPr>
        <w:pStyle w:val="Odsekzoznamu"/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FF03E74" w14:textId="12251EC8" w:rsidR="00AC298C" w:rsidRPr="007D7D3A" w:rsidRDefault="00AC298C" w:rsidP="007D7D3A">
      <w:pPr>
        <w:pStyle w:val="Odsekzoznamu"/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7D3A">
        <w:rPr>
          <w:rStyle w:val="marked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2025</w:t>
      </w:r>
    </w:p>
    <w:p w14:paraId="43024975" w14:textId="77777777" w:rsidR="00E25F27" w:rsidRPr="007D7D3A" w:rsidRDefault="00E25F27" w:rsidP="007D7D3A">
      <w:pPr>
        <w:pStyle w:val="Odsekzoznamu"/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B12AC6" w14:textId="2AB3486E" w:rsidR="00C25DC9" w:rsidRPr="000B54B3" w:rsidRDefault="000B5593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Tracheostomická</w:t>
      </w:r>
      <w:proofErr w:type="spellEnd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kanyla, </w:t>
      </w:r>
      <w:r w:rsidR="00FE72CD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úloha sestry pri UPV, domáca UPV, </w:t>
      </w:r>
      <w:r w:rsidR="003B19C4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starostlivosť o pacienta so zavedenou </w:t>
      </w:r>
      <w:proofErr w:type="spellStart"/>
      <w:r w:rsidR="003B19C4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tracheostomickou</w:t>
      </w:r>
      <w:proofErr w:type="spellEnd"/>
      <w:r w:rsidR="003B19C4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kanylou</w:t>
      </w:r>
      <w:r w:rsidR="00B90071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CD3BDD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zásady </w:t>
      </w:r>
      <w:r w:rsidR="00B90071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odsávani</w:t>
      </w:r>
      <w:r w:rsidR="00CD3BDD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pacienta</w:t>
      </w:r>
      <w:r w:rsidR="003B19C4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B1E3452" w14:textId="34C23862" w:rsidR="00FE72CD" w:rsidRPr="000B54B3" w:rsidRDefault="00FE72CD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Liečba kyslíkom, </w:t>
      </w:r>
      <w:proofErr w:type="spellStart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inhalá</w:t>
      </w:r>
      <w:r w:rsidR="00CD3BDD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čná</w:t>
      </w:r>
      <w:proofErr w:type="spellEnd"/>
      <w:r w:rsidR="00CD3BDD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liečba, </w:t>
      </w: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typy inhalátorov, DDOT, </w:t>
      </w:r>
      <w:proofErr w:type="spellStart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hyperbarická</w:t>
      </w:r>
      <w:proofErr w:type="spellEnd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oxygenoterapia</w:t>
      </w:r>
      <w:proofErr w:type="spellEnd"/>
    </w:p>
    <w:p w14:paraId="1C4C103F" w14:textId="74C9C564" w:rsidR="00F94394" w:rsidRPr="000B54B3" w:rsidRDefault="00D948BC" w:rsidP="007D7D3A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Pokročilá liečba </w:t>
      </w:r>
      <w:r w:rsidR="00E56092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nehojacich sa rán, fázové hojenie rán,</w:t>
      </w: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7712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hodnotiace nástroje</w:t>
      </w:r>
      <w:r w:rsidR="00777126" w:rsidRPr="000B54B3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, </w:t>
      </w:r>
      <w:r w:rsidR="00E56092" w:rsidRPr="000B54B3">
        <w:rPr>
          <w:rFonts w:ascii="Times New Roman" w:hAnsi="Times New Roman"/>
          <w:color w:val="000000" w:themeColor="text1"/>
          <w:sz w:val="24"/>
          <w:szCs w:val="24"/>
          <w:lang w:eastAsia="sk-SK"/>
        </w:rPr>
        <w:t>moderné krytia</w:t>
      </w:r>
      <w:r w:rsidR="00E56092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techniky ošetrovania</w:t>
      </w:r>
      <w:r w:rsidR="00E56092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interdisciplinárna spolupráca v liečbe rán.</w:t>
      </w:r>
      <w:r w:rsidR="00E56092" w:rsidRPr="000B54B3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</w:p>
    <w:p w14:paraId="0705EFDF" w14:textId="4D06ACCB" w:rsidR="00612EA6" w:rsidRPr="000B54B3" w:rsidRDefault="00612EA6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Aplikácia  edukačného procesu v odboroch vnútorného lekárstva, onkológie a v chirurgických odboroch.</w:t>
      </w:r>
    </w:p>
    <w:p w14:paraId="65733A85" w14:textId="76A497D8" w:rsidR="006849A9" w:rsidRPr="000B54B3" w:rsidRDefault="006849A9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Postupy v starostlivosti o </w:t>
      </w:r>
      <w:proofErr w:type="spellStart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venózne</w:t>
      </w:r>
      <w:proofErr w:type="spellEnd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vstupy</w:t>
      </w:r>
      <w:r w:rsidR="0077712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proofErr w:type="spellStart"/>
      <w:r w:rsidR="0077712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miniMidline</w:t>
      </w:r>
      <w:proofErr w:type="spellEnd"/>
      <w:r w:rsidR="0077712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77712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Midline</w:t>
      </w:r>
      <w:proofErr w:type="spellEnd"/>
      <w:r w:rsidR="0077712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PICC, CVK, </w:t>
      </w:r>
      <w:proofErr w:type="spellStart"/>
      <w:r w:rsidR="0077712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implantabilný</w:t>
      </w:r>
      <w:proofErr w:type="spellEnd"/>
      <w:r w:rsidR="0077712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podkožný port)</w:t>
      </w:r>
      <w:r w:rsidR="00E25F27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o</w:t>
      </w:r>
      <w:r w:rsidR="00E25F27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dbery krvi z</w:t>
      </w:r>
      <w:r w:rsidR="00777126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25F27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nich</w:t>
      </w:r>
      <w:r w:rsidR="0077712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indikácie, kontraindikácie, komplikácie, osobitosti ošetrovateľskej starostlivosti</w:t>
      </w:r>
      <w:r w:rsidR="00524C46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DDA627" w14:textId="373DB9DC" w:rsidR="00547109" w:rsidRPr="000B54B3" w:rsidRDefault="00547109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Manažment analgetickej liečby na základe indikácie lekára, vyhodnocovanie účinnosti liečby, nefarmakologické postupy tlmenia bolesti, </w:t>
      </w:r>
      <w:proofErr w:type="spellStart"/>
      <w:r w:rsidRPr="000B54B3">
        <w:rPr>
          <w:rFonts w:ascii="Times New Roman" w:hAnsi="Times New Roman"/>
          <w:color w:val="000000" w:themeColor="text1"/>
          <w:sz w:val="24"/>
          <w:szCs w:val="24"/>
          <w:lang w:eastAsia="sk-SK"/>
        </w:rPr>
        <w:t>epidurálna</w:t>
      </w:r>
      <w:proofErr w:type="spellEnd"/>
      <w:r w:rsidRPr="000B54B3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 w:rsidRPr="000B54B3">
        <w:rPr>
          <w:rFonts w:ascii="Times New Roman" w:hAnsi="Times New Roman"/>
          <w:color w:val="000000" w:themeColor="text1"/>
          <w:sz w:val="24"/>
          <w:szCs w:val="24"/>
          <w:lang w:eastAsia="sk-SK"/>
        </w:rPr>
        <w:t>analgézia</w:t>
      </w:r>
      <w:proofErr w:type="spellEnd"/>
      <w:r w:rsidRPr="000B54B3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, </w:t>
      </w: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zásady podávanie analgetík.</w:t>
      </w:r>
    </w:p>
    <w:p w14:paraId="3A53AECE" w14:textId="68237FCD" w:rsidR="00AE5280" w:rsidRPr="000B54B3" w:rsidRDefault="00CD3BDD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Rozdelenie, p</w:t>
      </w:r>
      <w:r w:rsidR="00BE651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ríprava </w:t>
      </w:r>
      <w:r w:rsidR="0012485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podávanie </w:t>
      </w:r>
      <w:proofErr w:type="spellStart"/>
      <w:r w:rsidR="00BE651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cytostatík</w:t>
      </w:r>
      <w:proofErr w:type="spellEnd"/>
      <w:r w:rsidR="00BE651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2485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prevencia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prejavy a </w:t>
      </w:r>
      <w:r w:rsidR="0012485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monitoring nežiadúcich účinkov, </w:t>
      </w:r>
      <w:r w:rsidR="00BE651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starostlivosť o pacienta s nežiadúcimi účinkami </w:t>
      </w:r>
      <w:r w:rsidR="00C2418F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chemoterapie</w:t>
      </w:r>
      <w:r w:rsidR="0012485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D67DD7" w14:textId="595FCC3C" w:rsidR="0062318F" w:rsidRPr="000B54B3" w:rsidRDefault="00AE5280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BE651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ransplantácia </w:t>
      </w:r>
      <w:r w:rsidR="0012485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krvotvorných kmeňových buniek</w:t>
      </w:r>
      <w:r w:rsidR="00BE651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2485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druhy transplantácie, zdroje krvotvorných kmeňových buniek, </w:t>
      </w:r>
      <w:r w:rsidR="00BE651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komplexná starostlivosť o pacienta </w:t>
      </w:r>
      <w:r w:rsidR="0012485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 a </w:t>
      </w:r>
      <w:r w:rsidR="00BE651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po transplantácii.</w:t>
      </w:r>
    </w:p>
    <w:p w14:paraId="5D69B9B0" w14:textId="461B8489" w:rsidR="00BE6518" w:rsidRPr="000B54B3" w:rsidRDefault="00BE6518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Radiačná terapia</w:t>
      </w:r>
      <w:r w:rsidR="00E25F27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post radiačné zmeny</w:t>
      </w:r>
      <w:r w:rsidR="00CD3BDD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koži a slizniciach, prejavy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D3BDD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prevencia a 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starostlivosť o pacienta s nežiadúcimi účinkami rádioterapie</w:t>
      </w:r>
      <w:r w:rsidR="00C2418F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B32C25" w14:textId="415424D2" w:rsidR="00C44E11" w:rsidRPr="000B54B3" w:rsidRDefault="00C44E11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Starostlivosť o vyprázdňovanie močového mechúra, </w:t>
      </w:r>
      <w:proofErr w:type="spellStart"/>
      <w:r w:rsidR="00E56092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katetrizácia</w:t>
      </w:r>
      <w:proofErr w:type="spellEnd"/>
      <w:r w:rsidR="00E56092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355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močového mechúra u </w:t>
      </w:r>
      <w:r w:rsidR="00E56092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muža, </w:t>
      </w:r>
      <w:proofErr w:type="spellStart"/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intermitentná</w:t>
      </w:r>
      <w:proofErr w:type="spellEnd"/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autokatetrizácia</w:t>
      </w:r>
      <w:proofErr w:type="spellEnd"/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B18506" w14:textId="143B748F" w:rsidR="00C44E11" w:rsidRPr="000B54B3" w:rsidRDefault="00FE72CD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/>
          <w:color w:val="000000" w:themeColor="text1"/>
          <w:sz w:val="24"/>
          <w:szCs w:val="24"/>
          <w:lang w:eastAsia="sk-SK"/>
        </w:rPr>
        <w:t>S</w:t>
      </w:r>
      <w:r w:rsidR="00C44E1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tarostlivosť o</w:t>
      </w:r>
      <w:r w:rsidR="00BE651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vyprázdňovanie </w:t>
      </w:r>
      <w:r w:rsidR="00C44E1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hrubéh</w:t>
      </w:r>
      <w:r w:rsidR="00BE651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44E1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črev</w:t>
      </w:r>
      <w:r w:rsidR="00BE651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44E1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starostlivosť o </w:t>
      </w:r>
      <w:proofErr w:type="spellStart"/>
      <w:r w:rsidR="00C44E1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stómie</w:t>
      </w:r>
      <w:proofErr w:type="spellEnd"/>
      <w:r w:rsidR="00C44E1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B54B3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Fekálna transplantácia</w:t>
      </w:r>
      <w:r w:rsidR="00E56092" w:rsidRPr="000B54B3">
        <w:rPr>
          <w:rFonts w:ascii="Times New Roman" w:hAnsi="Times New Roman"/>
          <w:color w:val="000000" w:themeColor="text1"/>
          <w:sz w:val="24"/>
          <w:szCs w:val="24"/>
          <w:lang w:eastAsia="sk-SK"/>
        </w:rPr>
        <w:t>.</w:t>
      </w:r>
    </w:p>
    <w:p w14:paraId="11C99DB0" w14:textId="4BD1FA4D" w:rsidR="00C44E11" w:rsidRPr="000B54B3" w:rsidRDefault="000B5593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89403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rény a drenážne systémy,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starostlivosť o pacienta,</w:t>
      </w:r>
      <w:r w:rsidR="0089403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403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monitorig</w:t>
      </w:r>
      <w:proofErr w:type="spellEnd"/>
      <w:r w:rsidR="0089403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funkčnosti, prevencia komplikácií.</w:t>
      </w:r>
    </w:p>
    <w:p w14:paraId="22D3193E" w14:textId="3937B7BC" w:rsidR="002210F6" w:rsidRPr="000B54B3" w:rsidRDefault="002210F6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Enterálna</w:t>
      </w:r>
      <w:proofErr w:type="spellEnd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liečebná výživa, </w:t>
      </w:r>
      <w:r w:rsidR="000B5593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starostlivosť o</w:t>
      </w:r>
      <w:r w:rsidR="00124851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0B5593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pacienta</w:t>
      </w:r>
      <w:r w:rsidR="00124851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 odboroch VNL a chirurgických odboroch</w:t>
      </w:r>
      <w:r w:rsidR="00AE5280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posúdenie  nutričného stavu </w:t>
      </w:r>
      <w:r w:rsidR="00124851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hydratácie </w:t>
      </w:r>
      <w:r w:rsidR="00AE5280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pacienta</w:t>
      </w:r>
      <w:r w:rsidR="00124851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917B608" w14:textId="5E346926" w:rsidR="007F663E" w:rsidRPr="000B54B3" w:rsidRDefault="007F663E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Parenterálna</w:t>
      </w:r>
      <w:proofErr w:type="spellEnd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liečebná výživa, </w:t>
      </w:r>
      <w:proofErr w:type="spellStart"/>
      <w:r w:rsidR="00524C4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hypodermoklýza</w:t>
      </w:r>
      <w:proofErr w:type="spellEnd"/>
      <w:r w:rsidR="00524C4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starostlivosť o</w:t>
      </w:r>
      <w:r w:rsidR="00124851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pacienta</w:t>
      </w:r>
      <w:r w:rsidR="00124851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 odboroch VNL a chirurgických odboroch. </w:t>
      </w:r>
    </w:p>
    <w:p w14:paraId="009A5040" w14:textId="218B8336" w:rsidR="00CB16AE" w:rsidRPr="000B54B3" w:rsidRDefault="00CB16AE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Posudzova</w:t>
      </w:r>
      <w:r w:rsidR="00B90071" w:rsidRPr="000B54B3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nie pacienta, hodnotiace</w:t>
      </w:r>
      <w:r w:rsidRPr="000B54B3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a meracie nástroje v odboroch vnútorného lekárstva, onkológie a v chirurgických odboroch.</w:t>
      </w:r>
    </w:p>
    <w:p w14:paraId="51A43005" w14:textId="38690EC9" w:rsidR="002210F6" w:rsidRPr="000B54B3" w:rsidRDefault="00547109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NewRoman" w:hAnsi="TimesNewRoman" w:cs="TimesNewRoman"/>
          <w:color w:val="000000" w:themeColor="text1"/>
          <w:sz w:val="24"/>
          <w:szCs w:val="24"/>
        </w:rPr>
        <w:t xml:space="preserve">Osobitosti starostlivosti o </w:t>
      </w:r>
      <w:r w:rsidR="00BF5A35" w:rsidRPr="000B54B3">
        <w:rPr>
          <w:rFonts w:ascii="TimesNewRoman" w:hAnsi="TimesNewRoman" w:cs="TimesNewRoman"/>
          <w:color w:val="000000" w:themeColor="text1"/>
          <w:sz w:val="24"/>
          <w:szCs w:val="24"/>
        </w:rPr>
        <w:t>pacientov s</w:t>
      </w:r>
      <w:r w:rsidRPr="000B54B3">
        <w:rPr>
          <w:rFonts w:ascii="TimesNewRoman" w:hAnsi="TimesNewRoman" w:cs="TimesNewRoman"/>
          <w:color w:val="000000" w:themeColor="text1"/>
          <w:sz w:val="24"/>
          <w:szCs w:val="24"/>
        </w:rPr>
        <w:t xml:space="preserve"> PEG, PEJ v inštitucionálnej a </w:t>
      </w:r>
      <w:r w:rsidR="00BF5A35" w:rsidRPr="000B54B3">
        <w:rPr>
          <w:rFonts w:ascii="TimesNewRoman" w:hAnsi="TimesNewRoman" w:cs="TimesNewRoman"/>
          <w:color w:val="000000" w:themeColor="text1"/>
          <w:sz w:val="24"/>
          <w:szCs w:val="24"/>
        </w:rPr>
        <w:t>v domácej starostlivosti</w:t>
      </w:r>
      <w:r w:rsidRPr="000B54B3">
        <w:rPr>
          <w:rFonts w:ascii="TimesNewRoman" w:hAnsi="TimesNewRoman" w:cs="TimesNewRoman"/>
          <w:color w:val="000000" w:themeColor="text1"/>
          <w:sz w:val="24"/>
          <w:szCs w:val="24"/>
        </w:rPr>
        <w:t>, edukácia</w:t>
      </w:r>
      <w:r w:rsidR="00E25F27" w:rsidRPr="000B54B3">
        <w:rPr>
          <w:rFonts w:ascii="TimesNewRoman" w:hAnsi="TimesNewRoman" w:cs="TimesNewRoman"/>
          <w:color w:val="000000" w:themeColor="text1"/>
          <w:sz w:val="24"/>
          <w:szCs w:val="24"/>
        </w:rPr>
        <w:t xml:space="preserve"> </w:t>
      </w:r>
      <w:r w:rsidRPr="000B54B3">
        <w:rPr>
          <w:rFonts w:ascii="TimesNewRoman" w:hAnsi="TimesNewRoman" w:cs="TimesNewRoman"/>
          <w:color w:val="000000" w:themeColor="text1"/>
          <w:sz w:val="24"/>
          <w:szCs w:val="24"/>
        </w:rPr>
        <w:t>pacienta (rodinných príslušníkov).</w:t>
      </w:r>
    </w:p>
    <w:p w14:paraId="3FADBC84" w14:textId="4FF80551" w:rsidR="00AF1388" w:rsidRPr="000B54B3" w:rsidRDefault="00AF1388" w:rsidP="007D7D3A">
      <w:pPr>
        <w:pStyle w:val="Odsekzoznamu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Posúdenie mobility, sebestačnosti a </w:t>
      </w:r>
      <w:proofErr w:type="spellStart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dizability</w:t>
      </w:r>
      <w:proofErr w:type="spellEnd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pacienta s využitím hodnotiacich škál, bezpečnosť pacienta, prevencia pádov a úrazov, dokumentácia a hlásenie nežiadúcich udalostí.</w:t>
      </w:r>
    </w:p>
    <w:p w14:paraId="0AFA3849" w14:textId="03A351DE" w:rsidR="00936785" w:rsidRPr="000B54B3" w:rsidRDefault="00936785" w:rsidP="007D7D3A">
      <w:pPr>
        <w:pStyle w:val="Odsekzoznamu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EAN syndróm, príznaky a diagnostika </w:t>
      </w:r>
      <w:r w:rsidR="0073387D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zanedbávania</w:t>
      </w:r>
      <w:r w:rsidR="0073387D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338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73387D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zneužívani</w:t>
      </w:r>
      <w:r w:rsidR="007338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73387D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týrania, postup hlásenia ukazovateľov násilia Národnému centru zdravotníckych informácií.</w:t>
      </w:r>
    </w:p>
    <w:p w14:paraId="11B0349D" w14:textId="353EAB8C" w:rsidR="004E6B26" w:rsidRPr="000B54B3" w:rsidRDefault="004E6B26" w:rsidP="007D7D3A">
      <w:pPr>
        <w:pStyle w:val="Odsekzoznamu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Rehabilitačné postupy v ošetrovateľstve, dychová a cievna gymnastika</w:t>
      </w:r>
      <w:r w:rsidR="0012485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9007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vertikalizácia</w:t>
      </w:r>
      <w:proofErr w:type="spellEnd"/>
      <w:r w:rsidR="00B9007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ergonómia, </w:t>
      </w:r>
      <w:r w:rsidR="0012485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aktuálne trendy v rehabilitácii v odboroch VNL</w:t>
      </w:r>
      <w:r w:rsidR="00AF138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, onkológii a</w:t>
      </w:r>
      <w:r w:rsidR="00B9007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v </w:t>
      </w:r>
      <w:r w:rsidR="00AF138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chirurgických odboroch.</w:t>
      </w:r>
    </w:p>
    <w:p w14:paraId="63F8C94D" w14:textId="267D6924" w:rsidR="004E6B26" w:rsidRPr="000B54B3" w:rsidRDefault="004E6B26" w:rsidP="007D7D3A">
      <w:pPr>
        <w:pStyle w:val="Odsekzoznamu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Neodkladná KPR v rámci nemocničnej starostlivosti</w:t>
      </w:r>
      <w:r w:rsidR="00FE72CD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nové </w:t>
      </w:r>
      <w:proofErr w:type="spellStart"/>
      <w:r w:rsidR="00FE72CD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guidelines</w:t>
      </w:r>
      <w:proofErr w:type="spellEnd"/>
      <w:r w:rsidR="00FE72CD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, používanie AED</w:t>
      </w:r>
      <w:r w:rsidR="00A543E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, analýza EKG krivky, arytmie</w:t>
      </w:r>
      <w:r w:rsidR="00FE72CD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575486A9" w14:textId="06E0F6F9" w:rsidR="004E6B26" w:rsidRPr="000B54B3" w:rsidRDefault="006004FE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Bariérov</w:t>
      </w:r>
      <w:r w:rsidR="00086A04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ošetrovate</w:t>
      </w:r>
      <w:r w:rsidR="00086A04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ľská starostlivosť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35679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metódy a 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zásady prevencie infekčných ochorení</w:t>
      </w:r>
      <w:r w:rsidR="00086A04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, kontrola a </w:t>
      </w:r>
      <w:proofErr w:type="spellStart"/>
      <w:r w:rsidR="00086A04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eradikácia</w:t>
      </w:r>
      <w:proofErr w:type="spellEnd"/>
      <w:r w:rsidR="00086A04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infekcií, hygienický a epidemiologický režim.</w:t>
      </w:r>
    </w:p>
    <w:p w14:paraId="409D3D95" w14:textId="2C9C9C9C" w:rsidR="00D1287B" w:rsidRPr="000B54B3" w:rsidRDefault="00035679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Predoperačná</w:t>
      </w:r>
      <w:r w:rsidR="008C6C53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príprava </w:t>
      </w:r>
      <w:r w:rsidR="0055289E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starostlivosť o</w:t>
      </w:r>
      <w:r w:rsidR="00E25F27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pacienta</w:t>
      </w:r>
      <w:r w:rsidR="00E25F27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chirurgických odboroch.</w:t>
      </w:r>
    </w:p>
    <w:p w14:paraId="7C0DCC4E" w14:textId="3AF2C8C9" w:rsidR="00180463" w:rsidRPr="000B54B3" w:rsidRDefault="0055289E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Pooperačná starostlivosť o</w:t>
      </w:r>
      <w:r w:rsidR="00E25F27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pacienta</w:t>
      </w:r>
      <w:r w:rsidR="00E25F27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chirurgických odboroch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C6C53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špecifiká starostlivosti o pacienta s diabetom.</w:t>
      </w:r>
    </w:p>
    <w:p w14:paraId="6577796D" w14:textId="6896CE66" w:rsidR="005F1DAE" w:rsidRPr="000B54B3" w:rsidRDefault="005F1DAE" w:rsidP="007D7D3A">
      <w:pPr>
        <w:pStyle w:val="Odsekzoznamu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Sutura</w:t>
      </w:r>
      <w:proofErr w:type="spellEnd"/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25F27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extrakcia 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stehov</w:t>
      </w:r>
      <w:r w:rsidR="00B9007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, posúdenie rany. Š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tandardné postupy sestry pri </w:t>
      </w:r>
      <w:r w:rsidR="00D1287B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vybraných 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chirurgických výkonoch</w:t>
      </w:r>
      <w:r w:rsidR="007338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73387D">
        <w:rPr>
          <w:rFonts w:ascii="Times New Roman" w:hAnsi="Times New Roman" w:cs="Times New Roman"/>
          <w:color w:val="000000" w:themeColor="text1"/>
          <w:sz w:val="24"/>
          <w:szCs w:val="24"/>
        </w:rPr>
        <w:t>incízia</w:t>
      </w:r>
      <w:proofErr w:type="spellEnd"/>
      <w:r w:rsidR="007338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3387D">
        <w:rPr>
          <w:rFonts w:ascii="Times New Roman" w:hAnsi="Times New Roman" w:cs="Times New Roman"/>
          <w:color w:val="000000" w:themeColor="text1"/>
          <w:sz w:val="24"/>
          <w:szCs w:val="24"/>
        </w:rPr>
        <w:t>exkochleácia</w:t>
      </w:r>
      <w:proofErr w:type="spellEnd"/>
      <w:r w:rsidR="0073387D">
        <w:rPr>
          <w:rFonts w:ascii="Times New Roman" w:hAnsi="Times New Roman" w:cs="Times New Roman"/>
          <w:color w:val="000000" w:themeColor="text1"/>
          <w:sz w:val="24"/>
          <w:szCs w:val="24"/>
        </w:rPr>
        <w:t>, výplach rany).</w:t>
      </w:r>
    </w:p>
    <w:p w14:paraId="5C824394" w14:textId="79A948F5" w:rsidR="00E25F27" w:rsidRPr="000B54B3" w:rsidRDefault="00E25F27" w:rsidP="007D7D3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Základné preventívne postupy, strategické programy zamerané na podporu zdravia</w:t>
      </w:r>
      <w:r w:rsidR="0077712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777126" w:rsidRPr="000B54B3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výchova k zdraviu. </w:t>
      </w:r>
      <w:r w:rsidR="007E373D" w:rsidRPr="000B54B3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Zdravotná gramotnosť</w:t>
      </w:r>
      <w:r w:rsidR="00777126" w:rsidRPr="000B54B3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.</w:t>
      </w:r>
    </w:p>
    <w:p w14:paraId="69D7ED81" w14:textId="6B928F65" w:rsidR="0055289E" w:rsidRPr="000B54B3" w:rsidRDefault="00BC070B" w:rsidP="007D7D3A">
      <w:pPr>
        <w:pStyle w:val="Odsekzoznamu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Komunikácia s dospelým pacientom</w:t>
      </w:r>
      <w:r w:rsidR="007E373D" w:rsidRPr="000B5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so špecifickými potrebami</w:t>
      </w:r>
      <w:r w:rsidR="007338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(zrakové, sluchové, mentálne, kognitívne poškodenie).</w:t>
      </w:r>
      <w:r w:rsidR="00D1287B" w:rsidRPr="000B5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5289E" w:rsidRPr="000B5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Asertívne zvládanie konfliktov a náročných komunikačných situácií.</w:t>
      </w:r>
    </w:p>
    <w:p w14:paraId="7F185531" w14:textId="16E1787B" w:rsidR="00E25F27" w:rsidRPr="000B54B3" w:rsidRDefault="007E373D" w:rsidP="007D7D3A">
      <w:pPr>
        <w:pStyle w:val="Odsekzoznamu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</w:t>
      </w:r>
      <w:r w:rsidR="00E25F27" w:rsidRPr="000B5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omunikácia s pacientom z iných etnických skupín (rómskych komunít), terapeutická komunikácia.</w:t>
      </w:r>
    </w:p>
    <w:p w14:paraId="62DF1253" w14:textId="59ACA5CB" w:rsidR="00940947" w:rsidRPr="000B54B3" w:rsidRDefault="00940947" w:rsidP="007D7D3A">
      <w:pPr>
        <w:spacing w:after="0" w:line="360" w:lineRule="auto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6AA58E00" w14:textId="35A68465" w:rsidR="00087F84" w:rsidRPr="000B54B3" w:rsidRDefault="00087F84" w:rsidP="007D7D3A">
      <w:pPr>
        <w:spacing w:after="0" w:line="360" w:lineRule="auto"/>
        <w:ind w:left="3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87F84" w:rsidRPr="000B54B3" w:rsidSect="00A2091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3889"/>
    <w:multiLevelType w:val="hybridMultilevel"/>
    <w:tmpl w:val="8E9C8D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32CE2"/>
    <w:multiLevelType w:val="hybridMultilevel"/>
    <w:tmpl w:val="366065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41B0D"/>
    <w:multiLevelType w:val="hybridMultilevel"/>
    <w:tmpl w:val="366065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D24A0"/>
    <w:multiLevelType w:val="hybridMultilevel"/>
    <w:tmpl w:val="7DBE61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3412D"/>
    <w:multiLevelType w:val="hybridMultilevel"/>
    <w:tmpl w:val="47E0CA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33041">
    <w:abstractNumId w:val="1"/>
  </w:num>
  <w:num w:numId="2" w16cid:durableId="555552272">
    <w:abstractNumId w:val="3"/>
  </w:num>
  <w:num w:numId="3" w16cid:durableId="95101576">
    <w:abstractNumId w:val="2"/>
  </w:num>
  <w:num w:numId="4" w16cid:durableId="1327825358">
    <w:abstractNumId w:val="4"/>
  </w:num>
  <w:num w:numId="5" w16cid:durableId="57909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C9"/>
    <w:rsid w:val="00035679"/>
    <w:rsid w:val="0003721F"/>
    <w:rsid w:val="00086A04"/>
    <w:rsid w:val="00087F84"/>
    <w:rsid w:val="000940A2"/>
    <w:rsid w:val="000B54B3"/>
    <w:rsid w:val="000B5593"/>
    <w:rsid w:val="00112B7A"/>
    <w:rsid w:val="00124851"/>
    <w:rsid w:val="00180463"/>
    <w:rsid w:val="002210F6"/>
    <w:rsid w:val="003313C5"/>
    <w:rsid w:val="00383415"/>
    <w:rsid w:val="003B19C4"/>
    <w:rsid w:val="00455393"/>
    <w:rsid w:val="00461AB0"/>
    <w:rsid w:val="00497FEF"/>
    <w:rsid w:val="004E6B26"/>
    <w:rsid w:val="00524C46"/>
    <w:rsid w:val="00547109"/>
    <w:rsid w:val="0055289E"/>
    <w:rsid w:val="005A059C"/>
    <w:rsid w:val="005F1DAE"/>
    <w:rsid w:val="006004FE"/>
    <w:rsid w:val="00612EA6"/>
    <w:rsid w:val="0062318F"/>
    <w:rsid w:val="006434DB"/>
    <w:rsid w:val="006849A9"/>
    <w:rsid w:val="0073387D"/>
    <w:rsid w:val="00777126"/>
    <w:rsid w:val="007A05CB"/>
    <w:rsid w:val="007D7D3A"/>
    <w:rsid w:val="007E373D"/>
    <w:rsid w:val="007E6B58"/>
    <w:rsid w:val="007F663E"/>
    <w:rsid w:val="00870856"/>
    <w:rsid w:val="00894038"/>
    <w:rsid w:val="008B5A13"/>
    <w:rsid w:val="008C6C53"/>
    <w:rsid w:val="008E2409"/>
    <w:rsid w:val="00901CA0"/>
    <w:rsid w:val="00921D2F"/>
    <w:rsid w:val="00936785"/>
    <w:rsid w:val="00940947"/>
    <w:rsid w:val="009C14F5"/>
    <w:rsid w:val="00A215ED"/>
    <w:rsid w:val="00A31BA7"/>
    <w:rsid w:val="00A543E8"/>
    <w:rsid w:val="00A5644D"/>
    <w:rsid w:val="00AC298C"/>
    <w:rsid w:val="00AE5280"/>
    <w:rsid w:val="00AE52CF"/>
    <w:rsid w:val="00AF0F82"/>
    <w:rsid w:val="00AF1388"/>
    <w:rsid w:val="00B62273"/>
    <w:rsid w:val="00B90071"/>
    <w:rsid w:val="00BC070B"/>
    <w:rsid w:val="00BC1C3F"/>
    <w:rsid w:val="00BE6518"/>
    <w:rsid w:val="00BF5A35"/>
    <w:rsid w:val="00BF6132"/>
    <w:rsid w:val="00C2418F"/>
    <w:rsid w:val="00C25DC9"/>
    <w:rsid w:val="00C44E11"/>
    <w:rsid w:val="00C7070E"/>
    <w:rsid w:val="00CB16AE"/>
    <w:rsid w:val="00CD3BDD"/>
    <w:rsid w:val="00D1287B"/>
    <w:rsid w:val="00D948BC"/>
    <w:rsid w:val="00DA5D74"/>
    <w:rsid w:val="00E25F27"/>
    <w:rsid w:val="00E56092"/>
    <w:rsid w:val="00E563AA"/>
    <w:rsid w:val="00E84F18"/>
    <w:rsid w:val="00ED3355"/>
    <w:rsid w:val="00EE0654"/>
    <w:rsid w:val="00EE231E"/>
    <w:rsid w:val="00EE5EA3"/>
    <w:rsid w:val="00F03B21"/>
    <w:rsid w:val="00F94394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B8F2"/>
  <w15:chartTrackingRefBased/>
  <w15:docId w15:val="{B128C08A-64D8-4FE2-902D-0001936F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19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3B19C4"/>
  </w:style>
  <w:style w:type="paragraph" w:styleId="Odsekzoznamu">
    <w:name w:val="List Paragraph"/>
    <w:basedOn w:val="Normlny"/>
    <w:uiPriority w:val="34"/>
    <w:qFormat/>
    <w:rsid w:val="003B19C4"/>
    <w:pPr>
      <w:ind w:left="720"/>
      <w:contextualSpacing/>
    </w:pPr>
  </w:style>
  <w:style w:type="paragraph" w:customStyle="1" w:styleId="Default">
    <w:name w:val="Default"/>
    <w:rsid w:val="00C44E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Zuzana</dc:creator>
  <cp:keywords/>
  <dc:description/>
  <cp:lastModifiedBy>Novotná Zuzana</cp:lastModifiedBy>
  <cp:revision>2</cp:revision>
  <cp:lastPrinted>2025-10-08T13:17:00Z</cp:lastPrinted>
  <dcterms:created xsi:type="dcterms:W3CDTF">2026-03-10T09:12:00Z</dcterms:created>
  <dcterms:modified xsi:type="dcterms:W3CDTF">2026-03-10T09:12:00Z</dcterms:modified>
</cp:coreProperties>
</file>