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62FE" w:rsidR="00CC349E" w:rsidP="00EF0D68" w:rsidRDefault="00CC349E" w14:paraId="1AACB2AB" w14:textId="77777777">
      <w:pPr>
        <w:pStyle w:val="1NZEVI"/>
        <w:spacing w:line="360" w:lineRule="auto"/>
        <w:jc w:val="center"/>
        <w:rPr>
          <w:lang w:val="sk-SK"/>
        </w:rPr>
      </w:pPr>
      <w:r w:rsidRPr="002B62FE">
        <w:rPr>
          <w:lang w:val="sk-SK"/>
        </w:rPr>
        <w:t xml:space="preserve">Pokyny pre prispievateľov </w:t>
      </w:r>
      <w:r w:rsidRPr="002B62FE" w:rsidR="00BE0DA1">
        <w:rPr>
          <w:lang w:val="sk-SK"/>
        </w:rPr>
        <w:t xml:space="preserve">recenzovaného </w:t>
      </w:r>
      <w:r w:rsidRPr="002B62FE">
        <w:rPr>
          <w:lang w:val="sk-SK"/>
        </w:rPr>
        <w:t>vedeckého časopisu</w:t>
      </w:r>
      <w:r w:rsidRPr="002B62FE" w:rsidR="00DD0240">
        <w:rPr>
          <w:lang w:val="sk-SK"/>
        </w:rPr>
        <w:t xml:space="preserve"> </w:t>
      </w:r>
      <w:r w:rsidRPr="002B62FE" w:rsidR="00DD0240">
        <w:rPr>
          <w:i/>
          <w:lang w:val="sk-SK"/>
        </w:rPr>
        <w:t>o dieťati, jazyku, literatúre</w:t>
      </w:r>
    </w:p>
    <w:p w:rsidRPr="002B62FE" w:rsidR="00DD0240" w:rsidP="00EF0D68" w:rsidRDefault="00DD0240" w14:paraId="1AACB2AC" w14:textId="77777777">
      <w:pPr>
        <w:pStyle w:val="1NZEVI"/>
        <w:spacing w:line="360" w:lineRule="auto"/>
        <w:jc w:val="center"/>
        <w:rPr>
          <w:lang w:val="sk-SK"/>
        </w:rPr>
      </w:pPr>
    </w:p>
    <w:p w:rsidRPr="002B62FE" w:rsidR="00CC349E" w:rsidP="00EF0D68" w:rsidRDefault="00536E2B" w14:paraId="1AACB2AD" w14:textId="77777777">
      <w:pPr>
        <w:pStyle w:val="1NZEVI"/>
        <w:spacing w:line="360" w:lineRule="auto"/>
        <w:jc w:val="center"/>
        <w:rPr>
          <w:caps w:val="0"/>
          <w:lang w:val="sk-SK"/>
        </w:rPr>
      </w:pPr>
      <w:r w:rsidRPr="002B62FE">
        <w:rPr>
          <w:caps w:val="0"/>
          <w:lang w:val="sk-SK"/>
        </w:rPr>
        <w:t>Recenzia</w:t>
      </w:r>
    </w:p>
    <w:p w:rsidRPr="002B62FE" w:rsidR="00CC349E" w:rsidP="00EF0D68" w:rsidRDefault="00CC349E" w14:paraId="1AACB2AE" w14:textId="77777777">
      <w:pPr>
        <w:pStyle w:val="1NZEVI"/>
        <w:spacing w:line="360" w:lineRule="auto"/>
        <w:rPr>
          <w:lang w:val="sk-SK"/>
        </w:rPr>
      </w:pPr>
    </w:p>
    <w:p w:rsidRPr="002B62FE" w:rsidR="00536E2B" w:rsidP="00EF0D68" w:rsidRDefault="00536E2B" w14:paraId="1AACB2AF" w14:textId="77777777">
      <w:pPr>
        <w:spacing w:line="360" w:lineRule="auto"/>
        <w:rPr>
          <w:sz w:val="24"/>
          <w:lang w:val="sk-SK"/>
        </w:rPr>
      </w:pPr>
      <w:r w:rsidRPr="002B62FE">
        <w:rPr>
          <w:sz w:val="24"/>
          <w:lang w:val="sk-SK"/>
        </w:rPr>
        <w:t>Autor recenzie má 2 možnosti pri voľbe názvu:</w:t>
      </w:r>
    </w:p>
    <w:p w:rsidRPr="002B62FE" w:rsidR="00536E2B" w:rsidP="00EF0D68" w:rsidRDefault="00536E2B" w14:paraId="1AACB2B0" w14:textId="77777777">
      <w:pPr>
        <w:spacing w:line="360" w:lineRule="auto"/>
        <w:rPr>
          <w:sz w:val="24"/>
          <w:lang w:val="sk-SK"/>
        </w:rPr>
      </w:pPr>
      <w:r w:rsidRPr="002B62FE">
        <w:rPr>
          <w:sz w:val="24"/>
          <w:lang w:val="sk-SK"/>
        </w:rPr>
        <w:t>1. Ak je názvom recenzie recenzované dielo, potom prosíme uviesť:</w:t>
      </w:r>
    </w:p>
    <w:p w:rsidRPr="002B62FE" w:rsidR="00536E2B" w:rsidP="00536E2B" w:rsidRDefault="00536E2B" w14:paraId="1AACB2B1" w14:textId="77777777">
      <w:pPr>
        <w:pStyle w:val="1NZEVI"/>
        <w:spacing w:line="360" w:lineRule="auto"/>
        <w:jc w:val="center"/>
        <w:rPr>
          <w:sz w:val="24"/>
          <w:lang w:val="sk-SK"/>
        </w:rPr>
      </w:pPr>
      <w:r w:rsidRPr="002B62FE">
        <w:rPr>
          <w:lang w:val="sk-SK"/>
        </w:rPr>
        <w:t>písmo 14</w:t>
      </w:r>
      <w:r w:rsidRPr="002B62FE">
        <w:rPr>
          <w:caps w:val="0"/>
          <w:lang w:val="sk-SK"/>
        </w:rPr>
        <w:t xml:space="preserve">b., tučné: </w:t>
      </w:r>
      <w:r w:rsidRPr="002B62FE">
        <w:rPr>
          <w:szCs w:val="28"/>
          <w:lang w:val="sk-SK"/>
        </w:rPr>
        <w:t xml:space="preserve">meno </w:t>
      </w:r>
      <w:r w:rsidRPr="002B62FE">
        <w:rPr>
          <w:bCs/>
          <w:szCs w:val="28"/>
          <w:lang w:val="sk-SK"/>
        </w:rPr>
        <w:t>autora</w:t>
      </w:r>
      <w:r w:rsidRPr="002B62FE">
        <w:rPr>
          <w:szCs w:val="28"/>
          <w:lang w:val="sk-SK"/>
        </w:rPr>
        <w:t>, názov (kurzívou)</w:t>
      </w:r>
    </w:p>
    <w:p w:rsidRPr="002B62FE" w:rsidR="00536E2B" w:rsidP="00536E2B" w:rsidRDefault="00536E2B" w14:paraId="1AACB2B2" w14:textId="77777777">
      <w:pPr>
        <w:spacing w:line="360" w:lineRule="auto"/>
        <w:jc w:val="center"/>
        <w:rPr>
          <w:b/>
          <w:sz w:val="24"/>
          <w:szCs w:val="24"/>
          <w:lang w:val="sk-SK"/>
        </w:rPr>
      </w:pPr>
      <w:r w:rsidRPr="002B62FE">
        <w:rPr>
          <w:b/>
          <w:sz w:val="24"/>
          <w:szCs w:val="24"/>
          <w:lang w:val="sk-SK"/>
        </w:rPr>
        <w:t>Písmo 12b., tučné: miesto vydania, vydavateľa, rok vydania, rozsah strán, ISBN.</w:t>
      </w:r>
    </w:p>
    <w:p w:rsidRPr="002B62FE" w:rsidR="00536E2B" w:rsidP="00536E2B" w:rsidRDefault="00536E2B" w14:paraId="1AACB2B3" w14:textId="77777777">
      <w:pPr>
        <w:spacing w:line="360" w:lineRule="auto"/>
        <w:rPr>
          <w:b/>
          <w:sz w:val="24"/>
          <w:szCs w:val="24"/>
        </w:rPr>
      </w:pPr>
    </w:p>
    <w:p w:rsidRPr="002B62FE" w:rsidR="00536E2B" w:rsidP="00536E2B" w:rsidRDefault="00536E2B" w14:paraId="1AACB2B4" w14:textId="77777777">
      <w:pPr>
        <w:spacing w:line="360" w:lineRule="auto"/>
        <w:rPr>
          <w:sz w:val="24"/>
          <w:szCs w:val="24"/>
        </w:rPr>
      </w:pPr>
      <w:r w:rsidRPr="002B62FE">
        <w:rPr>
          <w:sz w:val="24"/>
          <w:szCs w:val="24"/>
        </w:rPr>
        <w:t>Ukážka:</w:t>
      </w:r>
    </w:p>
    <w:p w:rsidRPr="002B62FE" w:rsidR="00536E2B" w:rsidP="00536E2B" w:rsidRDefault="00536E2B" w14:paraId="1AACB2B5" w14:textId="77777777">
      <w:pPr>
        <w:spacing w:line="360" w:lineRule="auto"/>
        <w:jc w:val="center"/>
        <w:rPr>
          <w:b/>
          <w:caps/>
          <w:sz w:val="28"/>
          <w:szCs w:val="28"/>
        </w:rPr>
      </w:pPr>
      <w:r w:rsidRPr="002B62FE">
        <w:rPr>
          <w:b/>
          <w:caps/>
          <w:sz w:val="28"/>
          <w:szCs w:val="28"/>
        </w:rPr>
        <w:t xml:space="preserve">Dana Lešková: </w:t>
      </w:r>
      <w:r w:rsidRPr="002B62FE">
        <w:rPr>
          <w:b/>
          <w:i/>
          <w:caps/>
          <w:sz w:val="28"/>
          <w:szCs w:val="28"/>
        </w:rPr>
        <w:t>Fikcia a história. K transformácii naratívov o Jánošíkovi</w:t>
      </w:r>
      <w:r w:rsidRPr="002B62FE">
        <w:rPr>
          <w:b/>
          <w:caps/>
          <w:sz w:val="28"/>
          <w:szCs w:val="28"/>
        </w:rPr>
        <w:t>.</w:t>
      </w:r>
    </w:p>
    <w:p w:rsidRPr="002B62FE" w:rsidR="00536E2B" w:rsidP="00536E2B" w:rsidRDefault="00536E2B" w14:paraId="1AACB2B6" w14:textId="77777777">
      <w:pPr>
        <w:spacing w:line="360" w:lineRule="auto"/>
        <w:jc w:val="center"/>
        <w:rPr>
          <w:b/>
          <w:sz w:val="24"/>
          <w:szCs w:val="24"/>
        </w:rPr>
      </w:pPr>
      <w:r w:rsidRPr="002B62FE">
        <w:rPr>
          <w:b/>
          <w:sz w:val="24"/>
          <w:szCs w:val="24"/>
        </w:rPr>
        <w:t>Prešov: Prešovská univerzita v Prešove, Pedagogická fakulta, 2013. 127 s. ISBN 978-80-555-0788-0.</w:t>
      </w:r>
    </w:p>
    <w:p w:rsidRPr="002B62FE" w:rsidR="00536E2B" w:rsidP="00EF0D68" w:rsidRDefault="00536E2B" w14:paraId="1AACB2B7" w14:textId="77777777">
      <w:pPr>
        <w:spacing w:line="360" w:lineRule="auto"/>
        <w:rPr>
          <w:sz w:val="24"/>
          <w:lang w:val="sk-SK"/>
        </w:rPr>
      </w:pPr>
    </w:p>
    <w:p w:rsidRPr="002B62FE" w:rsidR="00536E2B" w:rsidP="00EF0D68" w:rsidRDefault="00536E2B" w14:paraId="1AACB2B8" w14:textId="77777777">
      <w:pPr>
        <w:spacing w:line="360" w:lineRule="auto"/>
        <w:rPr>
          <w:sz w:val="24"/>
          <w:lang w:val="sk-SK"/>
        </w:rPr>
      </w:pPr>
    </w:p>
    <w:p w:rsidRPr="002B62FE" w:rsidR="00536E2B" w:rsidP="00536E2B" w:rsidRDefault="00536E2B" w14:paraId="1AACB2B9" w14:textId="77777777">
      <w:pPr>
        <w:spacing w:line="360" w:lineRule="auto"/>
        <w:rPr>
          <w:sz w:val="24"/>
          <w:lang w:val="sk-SK"/>
        </w:rPr>
      </w:pPr>
      <w:r w:rsidRPr="002B62FE">
        <w:rPr>
          <w:sz w:val="24"/>
          <w:lang w:val="sk-SK"/>
        </w:rPr>
        <w:t>2. Ak je názov vlastný, potom prosíme uviesť:</w:t>
      </w:r>
    </w:p>
    <w:p w:rsidRPr="002B62FE" w:rsidR="00536E2B" w:rsidP="00536E2B" w:rsidRDefault="00536E2B" w14:paraId="1AACB2BA" w14:textId="77777777">
      <w:pPr>
        <w:pStyle w:val="1NZEVI"/>
        <w:spacing w:line="360" w:lineRule="auto"/>
        <w:jc w:val="center"/>
        <w:rPr>
          <w:sz w:val="24"/>
          <w:lang w:val="sk-SK"/>
        </w:rPr>
      </w:pPr>
      <w:r w:rsidRPr="002B62FE">
        <w:rPr>
          <w:lang w:val="sk-SK"/>
        </w:rPr>
        <w:t>písmo 14</w:t>
      </w:r>
      <w:r w:rsidRPr="002B62FE">
        <w:rPr>
          <w:caps w:val="0"/>
          <w:lang w:val="sk-SK"/>
        </w:rPr>
        <w:t xml:space="preserve">b., tučné: </w:t>
      </w:r>
      <w:r w:rsidRPr="002B62FE">
        <w:rPr>
          <w:szCs w:val="28"/>
          <w:lang w:val="sk-SK"/>
        </w:rPr>
        <w:t>názov recenzie</w:t>
      </w:r>
    </w:p>
    <w:p w:rsidRPr="002B62FE" w:rsidR="00536E2B" w:rsidP="00536E2B" w:rsidRDefault="00536E2B" w14:paraId="1AACB2BB" w14:textId="77777777">
      <w:pPr>
        <w:spacing w:line="360" w:lineRule="auto"/>
        <w:jc w:val="center"/>
        <w:rPr>
          <w:b/>
          <w:sz w:val="24"/>
          <w:szCs w:val="24"/>
          <w:lang w:val="sk-SK"/>
        </w:rPr>
      </w:pPr>
      <w:r w:rsidRPr="002B62FE">
        <w:rPr>
          <w:b/>
          <w:sz w:val="24"/>
          <w:szCs w:val="24"/>
          <w:lang w:val="sk-SK"/>
        </w:rPr>
        <w:t>Písmo 12b., tučné: v hranatých zátvorkách meno autora (veľkým písmom), rok vydania, názov diela (kurzívou), miesto vydania, vydavateľa, rozsah strán, ISBN.</w:t>
      </w:r>
    </w:p>
    <w:p w:rsidRPr="002B62FE" w:rsidR="00536E2B" w:rsidP="00536E2B" w:rsidRDefault="00536E2B" w14:paraId="1AACB2BC" w14:textId="77777777">
      <w:pPr>
        <w:spacing w:line="360" w:lineRule="auto"/>
        <w:rPr>
          <w:sz w:val="24"/>
          <w:lang w:val="sk-SK"/>
        </w:rPr>
      </w:pPr>
    </w:p>
    <w:p w:rsidRPr="002B62FE" w:rsidR="00536E2B" w:rsidP="00536E2B" w:rsidRDefault="00536E2B" w14:paraId="1AACB2BD" w14:textId="77777777">
      <w:pPr>
        <w:spacing w:line="360" w:lineRule="auto"/>
        <w:rPr>
          <w:sz w:val="24"/>
          <w:lang w:val="sk-SK"/>
        </w:rPr>
      </w:pPr>
      <w:r w:rsidRPr="002B62FE">
        <w:rPr>
          <w:sz w:val="24"/>
          <w:lang w:val="sk-SK"/>
        </w:rPr>
        <w:t>Ukážka:</w:t>
      </w:r>
    </w:p>
    <w:p w:rsidRPr="002B62FE" w:rsidR="00536E2B" w:rsidP="00536E2B" w:rsidRDefault="00536E2B" w14:paraId="1AACB2BE" w14:textId="7777777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B62FE">
        <w:rPr>
          <w:b/>
          <w:sz w:val="28"/>
          <w:szCs w:val="28"/>
        </w:rPr>
        <w:t>O DIDAKTIKE MATERINSKÉHO JAZYKA</w:t>
      </w:r>
    </w:p>
    <w:p w:rsidRPr="002B62FE" w:rsidR="00536E2B" w:rsidP="00536E2B" w:rsidRDefault="00536E2B" w14:paraId="1AACB2BF" w14:textId="7777777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B62FE">
        <w:rPr>
          <w:b/>
          <w:sz w:val="28"/>
          <w:szCs w:val="28"/>
        </w:rPr>
        <w:t>V TRANSDISCIPLINÁRNOM KONTEXTE</w:t>
      </w:r>
    </w:p>
    <w:p w:rsidRPr="002B62FE" w:rsidR="00536E2B" w:rsidP="00536E2B" w:rsidRDefault="00536E2B" w14:paraId="1AACB2C0" w14:textId="77777777">
      <w:pPr>
        <w:spacing w:line="360" w:lineRule="auto"/>
        <w:contextualSpacing/>
        <w:jc w:val="both"/>
        <w:rPr>
          <w:b/>
          <w:sz w:val="24"/>
          <w:szCs w:val="24"/>
        </w:rPr>
      </w:pPr>
      <w:r w:rsidRPr="002B62FE">
        <w:rPr>
          <w:b/>
          <w:sz w:val="24"/>
          <w:szCs w:val="24"/>
        </w:rPr>
        <w:t xml:space="preserve">[PACOVSKÁ, </w:t>
      </w:r>
      <w:proofErr w:type="spellStart"/>
      <w:r w:rsidRPr="002B62FE">
        <w:rPr>
          <w:b/>
          <w:sz w:val="24"/>
          <w:szCs w:val="24"/>
        </w:rPr>
        <w:t>Jasňa</w:t>
      </w:r>
      <w:proofErr w:type="spellEnd"/>
      <w:r w:rsidRPr="002B62FE">
        <w:rPr>
          <w:b/>
          <w:sz w:val="24"/>
          <w:szCs w:val="24"/>
        </w:rPr>
        <w:t xml:space="preserve">, 2012. </w:t>
      </w:r>
      <w:r w:rsidRPr="002B62FE">
        <w:rPr>
          <w:b/>
          <w:i/>
          <w:sz w:val="24"/>
          <w:szCs w:val="24"/>
        </w:rPr>
        <w:t xml:space="preserve">K hlubinám študákovy duše. Didaktika mateřského jazyka v transdisciplinárním kontextu. </w:t>
      </w:r>
      <w:r w:rsidRPr="002B62FE">
        <w:rPr>
          <w:b/>
          <w:sz w:val="24"/>
          <w:szCs w:val="24"/>
        </w:rPr>
        <w:t>Praha: Karolinum. 242 s. ISBN 978-80-246-2152-4.]</w:t>
      </w:r>
    </w:p>
    <w:p w:rsidRPr="002B62FE" w:rsidR="00536E2B" w:rsidP="00536E2B" w:rsidRDefault="00536E2B" w14:paraId="1AACB2C1" w14:textId="77777777">
      <w:pPr>
        <w:spacing w:line="360" w:lineRule="auto"/>
        <w:rPr>
          <w:b/>
          <w:sz w:val="24"/>
          <w:lang w:val="sk-SK"/>
        </w:rPr>
      </w:pPr>
    </w:p>
    <w:p w:rsidRPr="002B62FE" w:rsidR="00536E2B" w:rsidP="00EF0D68" w:rsidRDefault="00536E2B" w14:paraId="1AACB2C2" w14:textId="77777777">
      <w:pPr>
        <w:spacing w:line="360" w:lineRule="auto"/>
        <w:rPr>
          <w:b/>
          <w:sz w:val="24"/>
          <w:lang w:val="sk-SK"/>
        </w:rPr>
      </w:pPr>
    </w:p>
    <w:p w:rsidRPr="002B62FE" w:rsidR="00B11DB4" w:rsidP="00EF0D68" w:rsidRDefault="00536E2B" w14:paraId="1AACB2C3" w14:textId="77777777">
      <w:pPr>
        <w:pStyle w:val="4Zkladntext"/>
        <w:spacing w:line="360" w:lineRule="auto"/>
        <w:rPr>
          <w:lang w:val="sk-SK"/>
        </w:rPr>
      </w:pPr>
      <w:r w:rsidRPr="002B62FE">
        <w:rPr>
          <w:lang w:val="sk-SK"/>
        </w:rPr>
        <w:t>Recenzie</w:t>
      </w:r>
      <w:r w:rsidRPr="002B62FE" w:rsidR="00B11DB4">
        <w:rPr>
          <w:lang w:val="sk-SK"/>
        </w:rPr>
        <w:t xml:space="preserve"> je možné p</w:t>
      </w:r>
      <w:r w:rsidRPr="002B62FE" w:rsidR="008B1E0A">
        <w:rPr>
          <w:lang w:val="sk-SK"/>
        </w:rPr>
        <w:t>ísať</w:t>
      </w:r>
      <w:r w:rsidRPr="002B62FE" w:rsidR="00B11DB4">
        <w:rPr>
          <w:lang w:val="sk-SK"/>
        </w:rPr>
        <w:t xml:space="preserve"> v</w:t>
      </w:r>
      <w:r w:rsidRPr="002B62FE" w:rsidR="008B1E0A">
        <w:rPr>
          <w:lang w:val="sk-SK"/>
        </w:rPr>
        <w:t> slovenskom, českom</w:t>
      </w:r>
      <w:r w:rsidRPr="002B62FE" w:rsidR="00CC349E">
        <w:rPr>
          <w:lang w:val="sk-SK"/>
        </w:rPr>
        <w:t xml:space="preserve"> alebo</w:t>
      </w:r>
      <w:r w:rsidRPr="002B62FE" w:rsidR="008B1E0A">
        <w:rPr>
          <w:lang w:val="sk-SK"/>
        </w:rPr>
        <w:t xml:space="preserve"> anglickom</w:t>
      </w:r>
      <w:r w:rsidRPr="002B62FE" w:rsidR="00CC349E">
        <w:rPr>
          <w:lang w:val="sk-SK"/>
        </w:rPr>
        <w:t xml:space="preserve"> </w:t>
      </w:r>
      <w:r w:rsidRPr="002B62FE" w:rsidR="008B1E0A">
        <w:rPr>
          <w:lang w:val="sk-SK"/>
        </w:rPr>
        <w:t>jazyku.</w:t>
      </w:r>
      <w:r w:rsidRPr="002B62FE" w:rsidR="00B11DB4">
        <w:rPr>
          <w:lang w:val="sk-SK"/>
        </w:rPr>
        <w:t xml:space="preserve"> </w:t>
      </w:r>
      <w:r w:rsidRPr="002B62FE" w:rsidR="008B1E0A">
        <w:rPr>
          <w:lang w:val="sk-SK"/>
        </w:rPr>
        <w:t>Odporúčaný</w:t>
      </w:r>
      <w:r w:rsidRPr="002B62FE" w:rsidR="00B11DB4">
        <w:rPr>
          <w:lang w:val="sk-SK"/>
        </w:rPr>
        <w:t xml:space="preserve"> rozsah </w:t>
      </w:r>
      <w:r w:rsidRPr="002B62FE">
        <w:rPr>
          <w:lang w:val="sk-SK"/>
        </w:rPr>
        <w:t>recenzie</w:t>
      </w:r>
      <w:r w:rsidRPr="002B62FE" w:rsidR="00B11DB4">
        <w:rPr>
          <w:lang w:val="sk-SK"/>
        </w:rPr>
        <w:t xml:space="preserve"> je</w:t>
      </w:r>
      <w:r w:rsidRPr="002B62FE" w:rsidR="00ED6FF3">
        <w:rPr>
          <w:lang w:val="sk-SK"/>
        </w:rPr>
        <w:t xml:space="preserve"> </w:t>
      </w:r>
      <w:r w:rsidRPr="002B62FE" w:rsidR="00ED6FF3">
        <w:rPr>
          <w:i/>
          <w:lang w:val="sk-SK"/>
        </w:rPr>
        <w:t xml:space="preserve">minimálne </w:t>
      </w:r>
      <w:r w:rsidRPr="002B62FE">
        <w:rPr>
          <w:i/>
          <w:lang w:val="sk-SK"/>
        </w:rPr>
        <w:t>3</w:t>
      </w:r>
      <w:r w:rsidRPr="002B62FE" w:rsidR="00ED6FF3">
        <w:rPr>
          <w:i/>
          <w:lang w:val="sk-SK"/>
        </w:rPr>
        <w:t xml:space="preserve"> </w:t>
      </w:r>
      <w:r w:rsidRPr="002B62FE">
        <w:rPr>
          <w:i/>
          <w:lang w:val="sk-SK"/>
        </w:rPr>
        <w:t xml:space="preserve">strany </w:t>
      </w:r>
      <w:r w:rsidRPr="002B62FE" w:rsidR="00ED6FF3">
        <w:rPr>
          <w:i/>
          <w:lang w:val="sk-SK"/>
        </w:rPr>
        <w:t>a</w:t>
      </w:r>
      <w:r w:rsidRPr="002B62FE" w:rsidR="00B11DB4">
        <w:rPr>
          <w:i/>
          <w:lang w:val="sk-SK"/>
        </w:rPr>
        <w:t xml:space="preserve"> maximáln</w:t>
      </w:r>
      <w:r w:rsidRPr="002B62FE" w:rsidR="008B1E0A">
        <w:rPr>
          <w:i/>
          <w:lang w:val="sk-SK"/>
        </w:rPr>
        <w:t>e</w:t>
      </w:r>
      <w:r w:rsidRPr="002B62FE" w:rsidR="00B11DB4">
        <w:rPr>
          <w:i/>
          <w:lang w:val="sk-SK"/>
        </w:rPr>
        <w:t xml:space="preserve"> </w:t>
      </w:r>
      <w:r w:rsidRPr="002B62FE">
        <w:rPr>
          <w:i/>
          <w:lang w:val="sk-SK"/>
        </w:rPr>
        <w:t>5</w:t>
      </w:r>
      <w:r w:rsidRPr="002B62FE" w:rsidR="00B11DB4">
        <w:rPr>
          <w:i/>
          <w:lang w:val="sk-SK"/>
        </w:rPr>
        <w:t xml:space="preserve"> str</w:t>
      </w:r>
      <w:r w:rsidRPr="002B62FE" w:rsidR="008B1E0A">
        <w:rPr>
          <w:i/>
          <w:lang w:val="sk-SK"/>
        </w:rPr>
        <w:t>á</w:t>
      </w:r>
      <w:r w:rsidRPr="002B62FE" w:rsidR="00B11DB4">
        <w:rPr>
          <w:i/>
          <w:lang w:val="sk-SK"/>
        </w:rPr>
        <w:t>n textu</w:t>
      </w:r>
      <w:r w:rsidRPr="002B62FE" w:rsidR="00B11DB4">
        <w:rPr>
          <w:lang w:val="sk-SK"/>
        </w:rPr>
        <w:t xml:space="preserve"> formátu A4 (</w:t>
      </w:r>
      <w:r w:rsidRPr="002B62FE" w:rsidR="008B1E0A">
        <w:rPr>
          <w:lang w:val="sk-SK"/>
        </w:rPr>
        <w:t>vrátane kontaktnej adres</w:t>
      </w:r>
      <w:r w:rsidRPr="002B62FE" w:rsidR="00CC349E">
        <w:rPr>
          <w:lang w:val="sk-SK"/>
        </w:rPr>
        <w:t>y</w:t>
      </w:r>
      <w:r w:rsidRPr="002B62FE" w:rsidR="008B1E0A">
        <w:rPr>
          <w:lang w:val="sk-SK"/>
        </w:rPr>
        <w:t xml:space="preserve"> autor</w:t>
      </w:r>
      <w:r w:rsidRPr="002B62FE" w:rsidR="00CC349E">
        <w:rPr>
          <w:lang w:val="sk-SK"/>
        </w:rPr>
        <w:t>a).</w:t>
      </w:r>
    </w:p>
    <w:p w:rsidRPr="002B62FE" w:rsidR="00B11DB4" w:rsidP="00EF0D68" w:rsidRDefault="00B11DB4" w14:paraId="1AACB2C4" w14:textId="77777777">
      <w:pPr>
        <w:pStyle w:val="4Zkladntext"/>
        <w:spacing w:line="360" w:lineRule="auto"/>
        <w:rPr>
          <w:lang w:val="sk-SK"/>
        </w:rPr>
      </w:pPr>
      <w:r w:rsidRPr="002B62FE">
        <w:rPr>
          <w:lang w:val="sk-SK"/>
        </w:rPr>
        <w:lastRenderedPageBreak/>
        <w:t>Použite prosím nastavený vzh</w:t>
      </w:r>
      <w:r w:rsidRPr="002B62FE" w:rsidR="008B1E0A">
        <w:rPr>
          <w:lang w:val="sk-SK"/>
        </w:rPr>
        <w:t>ľa</w:t>
      </w:r>
      <w:r w:rsidRPr="002B62FE">
        <w:rPr>
          <w:lang w:val="sk-SK"/>
        </w:rPr>
        <w:t>d stránky: vše</w:t>
      </w:r>
      <w:r w:rsidRPr="002B62FE" w:rsidR="008B1E0A">
        <w:rPr>
          <w:lang w:val="sk-SK"/>
        </w:rPr>
        <w:t>tky okraje veľ</w:t>
      </w:r>
      <w:r w:rsidRPr="002B62FE">
        <w:rPr>
          <w:lang w:val="sk-SK"/>
        </w:rPr>
        <w:t xml:space="preserve">kosti </w:t>
      </w:r>
      <w:r w:rsidRPr="002B62FE" w:rsidR="008B1E0A">
        <w:rPr>
          <w:lang w:val="sk-SK"/>
        </w:rPr>
        <w:t>2,5</w:t>
      </w:r>
      <w:r w:rsidRPr="002B62FE">
        <w:rPr>
          <w:lang w:val="sk-SK"/>
        </w:rPr>
        <w:t xml:space="preserve"> cm, </w:t>
      </w:r>
      <w:r w:rsidRPr="002B62FE" w:rsidR="008B1E0A">
        <w:rPr>
          <w:lang w:val="sk-SK"/>
        </w:rPr>
        <w:t>hlavička a päta</w:t>
      </w:r>
      <w:r w:rsidRPr="002B62FE">
        <w:rPr>
          <w:lang w:val="sk-SK"/>
        </w:rPr>
        <w:t xml:space="preserve"> 1,25 cm, typ písma </w:t>
      </w:r>
      <w:proofErr w:type="spellStart"/>
      <w:r w:rsidRPr="002B62FE">
        <w:rPr>
          <w:lang w:val="sk-SK"/>
        </w:rPr>
        <w:t>Time</w:t>
      </w:r>
      <w:r w:rsidRPr="002B62FE" w:rsidR="008B1E0A">
        <w:rPr>
          <w:lang w:val="sk-SK"/>
        </w:rPr>
        <w:t>s</w:t>
      </w:r>
      <w:proofErr w:type="spellEnd"/>
      <w:r w:rsidRPr="002B62FE" w:rsidR="008B1E0A">
        <w:rPr>
          <w:lang w:val="sk-SK"/>
        </w:rPr>
        <w:t xml:space="preserve"> New Roman, veľ</w:t>
      </w:r>
      <w:r w:rsidRPr="002B62FE">
        <w:rPr>
          <w:lang w:val="sk-SK"/>
        </w:rPr>
        <w:t>kos</w:t>
      </w:r>
      <w:r w:rsidRPr="002B62FE" w:rsidR="008B1E0A">
        <w:rPr>
          <w:lang w:val="sk-SK"/>
        </w:rPr>
        <w:t>ť</w:t>
      </w:r>
      <w:r w:rsidRPr="002B62FE">
        <w:rPr>
          <w:lang w:val="sk-SK"/>
        </w:rPr>
        <w:t xml:space="preserve"> písma 12 b.</w:t>
      </w:r>
      <w:r w:rsidRPr="002B62FE" w:rsidR="007E6F6F">
        <w:rPr>
          <w:lang w:val="sk-SK"/>
        </w:rPr>
        <w:t xml:space="preserve"> </w:t>
      </w:r>
      <w:r w:rsidRPr="002B62FE">
        <w:rPr>
          <w:lang w:val="sk-SK"/>
        </w:rPr>
        <w:t xml:space="preserve">(text) </w:t>
      </w:r>
      <w:r w:rsidRPr="002B62FE" w:rsidR="00CC349E">
        <w:rPr>
          <w:lang w:val="sk-SK"/>
        </w:rPr>
        <w:t>okrem nadpisu</w:t>
      </w:r>
      <w:r w:rsidRPr="002B62FE">
        <w:rPr>
          <w:lang w:val="sk-SK"/>
        </w:rPr>
        <w:t xml:space="preserve">, </w:t>
      </w:r>
      <w:r w:rsidRPr="002B62FE" w:rsidR="008B1E0A">
        <w:rPr>
          <w:lang w:val="sk-SK"/>
        </w:rPr>
        <w:t>ria</w:t>
      </w:r>
      <w:r w:rsidRPr="002B62FE">
        <w:rPr>
          <w:lang w:val="sk-SK"/>
        </w:rPr>
        <w:t>dkov</w:t>
      </w:r>
      <w:r w:rsidRPr="002B62FE" w:rsidR="008B1E0A">
        <w:rPr>
          <w:lang w:val="sk-SK"/>
        </w:rPr>
        <w:t>anie</w:t>
      </w:r>
      <w:r w:rsidRPr="002B62FE">
        <w:rPr>
          <w:lang w:val="sk-SK"/>
        </w:rPr>
        <w:t xml:space="preserve"> </w:t>
      </w:r>
      <w:r w:rsidRPr="002B62FE" w:rsidR="00EF0D68">
        <w:rPr>
          <w:lang w:val="sk-SK"/>
        </w:rPr>
        <w:t>1,5</w:t>
      </w:r>
      <w:r w:rsidRPr="002B62FE">
        <w:rPr>
          <w:lang w:val="sk-SK"/>
        </w:rPr>
        <w:t xml:space="preserve"> bez me</w:t>
      </w:r>
      <w:r w:rsidRPr="002B62FE" w:rsidR="008B1E0A">
        <w:rPr>
          <w:lang w:val="sk-SK"/>
        </w:rPr>
        <w:t>d</w:t>
      </w:r>
      <w:r w:rsidRPr="002B62FE">
        <w:rPr>
          <w:lang w:val="sk-SK"/>
        </w:rPr>
        <w:t>zery p</w:t>
      </w:r>
      <w:r w:rsidRPr="002B62FE" w:rsidR="008B1E0A">
        <w:rPr>
          <w:lang w:val="sk-SK"/>
        </w:rPr>
        <w:t xml:space="preserve">red </w:t>
      </w:r>
      <w:r w:rsidRPr="002B62FE" w:rsidR="007E6F6F">
        <w:rPr>
          <w:lang w:val="sk-SK"/>
        </w:rPr>
        <w:t xml:space="preserve">odsekom </w:t>
      </w:r>
      <w:r w:rsidRPr="002B62FE" w:rsidR="008B1E0A">
        <w:rPr>
          <w:lang w:val="sk-SK"/>
        </w:rPr>
        <w:t>príp</w:t>
      </w:r>
      <w:r w:rsidRPr="002B62FE" w:rsidR="007E6F6F">
        <w:rPr>
          <w:lang w:val="sk-SK"/>
        </w:rPr>
        <w:t>adne</w:t>
      </w:r>
      <w:r w:rsidRPr="002B62FE">
        <w:rPr>
          <w:lang w:val="sk-SK"/>
        </w:rPr>
        <w:t xml:space="preserve"> za ods</w:t>
      </w:r>
      <w:r w:rsidRPr="002B62FE" w:rsidR="008B1E0A">
        <w:rPr>
          <w:lang w:val="sk-SK"/>
        </w:rPr>
        <w:t>ekom</w:t>
      </w:r>
      <w:r w:rsidRPr="002B62FE">
        <w:rPr>
          <w:lang w:val="sk-SK"/>
        </w:rPr>
        <w:t>, odsa</w:t>
      </w:r>
      <w:r w:rsidRPr="002B62FE" w:rsidR="008B1E0A">
        <w:rPr>
          <w:lang w:val="sk-SK"/>
        </w:rPr>
        <w:t xml:space="preserve">denie prvého riadku </w:t>
      </w:r>
      <w:r w:rsidRPr="002B62FE">
        <w:rPr>
          <w:lang w:val="sk-SK"/>
        </w:rPr>
        <w:t>v ods</w:t>
      </w:r>
      <w:r w:rsidRPr="002B62FE" w:rsidR="008B1E0A">
        <w:rPr>
          <w:lang w:val="sk-SK"/>
        </w:rPr>
        <w:t>eku</w:t>
      </w:r>
      <w:r w:rsidRPr="002B62FE">
        <w:rPr>
          <w:lang w:val="sk-SK"/>
        </w:rPr>
        <w:t xml:space="preserve"> o 1,25 cm (</w:t>
      </w:r>
      <w:r w:rsidRPr="002B62FE" w:rsidR="008B1E0A">
        <w:rPr>
          <w:lang w:val="sk-SK"/>
        </w:rPr>
        <w:t>š</w:t>
      </w:r>
      <w:r w:rsidRPr="002B62FE">
        <w:rPr>
          <w:lang w:val="sk-SK"/>
        </w:rPr>
        <w:t>tandardn</w:t>
      </w:r>
      <w:r w:rsidRPr="002B62FE" w:rsidR="008B1E0A">
        <w:rPr>
          <w:lang w:val="sk-SK"/>
        </w:rPr>
        <w:t>é</w:t>
      </w:r>
      <w:r w:rsidRPr="002B62FE">
        <w:rPr>
          <w:lang w:val="sk-SK"/>
        </w:rPr>
        <w:t xml:space="preserve"> odsa</w:t>
      </w:r>
      <w:r w:rsidRPr="002B62FE" w:rsidR="008B1E0A">
        <w:rPr>
          <w:lang w:val="sk-SK"/>
        </w:rPr>
        <w:t>denie</w:t>
      </w:r>
      <w:r w:rsidRPr="002B62FE">
        <w:rPr>
          <w:lang w:val="sk-SK"/>
        </w:rPr>
        <w:t xml:space="preserve">). Stránky nečíslujte. </w:t>
      </w:r>
      <w:r w:rsidRPr="002B62FE" w:rsidR="008B1E0A">
        <w:rPr>
          <w:lang w:val="sk-SK"/>
        </w:rPr>
        <w:t>Odporúčame</w:t>
      </w:r>
      <w:r w:rsidRPr="002B62FE">
        <w:rPr>
          <w:lang w:val="sk-SK"/>
        </w:rPr>
        <w:t> </w:t>
      </w:r>
      <w:r w:rsidRPr="002B62FE" w:rsidR="008B1E0A">
        <w:rPr>
          <w:lang w:val="sk-SK"/>
        </w:rPr>
        <w:t>využiť všetky preddefinované š</w:t>
      </w:r>
      <w:r w:rsidRPr="002B62FE">
        <w:rPr>
          <w:lang w:val="sk-SK"/>
        </w:rPr>
        <w:t>t</w:t>
      </w:r>
      <w:r w:rsidRPr="002B62FE" w:rsidR="008B1E0A">
        <w:rPr>
          <w:lang w:val="sk-SK"/>
        </w:rPr>
        <w:t>ý</w:t>
      </w:r>
      <w:r w:rsidRPr="002B62FE">
        <w:rPr>
          <w:lang w:val="sk-SK"/>
        </w:rPr>
        <w:t>ly, kt</w:t>
      </w:r>
      <w:r w:rsidRPr="002B62FE" w:rsidR="008B1E0A">
        <w:rPr>
          <w:lang w:val="sk-SK"/>
        </w:rPr>
        <w:t>o</w:t>
      </w:r>
      <w:r w:rsidRPr="002B62FE">
        <w:rPr>
          <w:lang w:val="sk-SK"/>
        </w:rPr>
        <w:t xml:space="preserve">ré </w:t>
      </w:r>
      <w:r w:rsidRPr="002B62FE" w:rsidR="008B1E0A">
        <w:rPr>
          <w:lang w:val="sk-SK"/>
        </w:rPr>
        <w:t>sú súčasťou tejto šablóny</w:t>
      </w:r>
      <w:r w:rsidRPr="002B62FE" w:rsidR="00536E2B">
        <w:rPr>
          <w:lang w:val="sk-SK"/>
        </w:rPr>
        <w:t>.</w:t>
      </w:r>
    </w:p>
    <w:p w:rsidRPr="002B62FE" w:rsidR="009958AF" w:rsidP="00EF0D68" w:rsidRDefault="00B11DB4" w14:paraId="1AACB2C5" w14:textId="77777777">
      <w:pPr>
        <w:pStyle w:val="Zkladntext"/>
        <w:spacing w:line="360" w:lineRule="auto"/>
        <w:ind w:firstLine="709"/>
        <w:rPr>
          <w:lang w:val="sk-SK"/>
        </w:rPr>
      </w:pPr>
      <w:r w:rsidRPr="002B62FE">
        <w:rPr>
          <w:lang w:val="sk-SK"/>
        </w:rPr>
        <w:t>Pr</w:t>
      </w:r>
      <w:r w:rsidRPr="002B62FE" w:rsidR="008B1E0A">
        <w:rPr>
          <w:lang w:val="sk-SK"/>
        </w:rPr>
        <w:t>e</w:t>
      </w:r>
      <w:r w:rsidRPr="002B62FE">
        <w:rPr>
          <w:lang w:val="sk-SK"/>
        </w:rPr>
        <w:t xml:space="preserve"> zvýrazn</w:t>
      </w:r>
      <w:r w:rsidRPr="002B62FE" w:rsidR="008B1E0A">
        <w:rPr>
          <w:lang w:val="sk-SK"/>
        </w:rPr>
        <w:t>enie</w:t>
      </w:r>
      <w:r w:rsidRPr="002B62FE">
        <w:rPr>
          <w:lang w:val="sk-SK"/>
        </w:rPr>
        <w:t xml:space="preserve"> vybraných č</w:t>
      </w:r>
      <w:r w:rsidRPr="002B62FE" w:rsidR="008B1E0A">
        <w:rPr>
          <w:lang w:val="sk-SK"/>
        </w:rPr>
        <w:t>a</w:t>
      </w:r>
      <w:r w:rsidRPr="002B62FE">
        <w:rPr>
          <w:lang w:val="sk-SK"/>
        </w:rPr>
        <w:t>stí</w:t>
      </w:r>
      <w:r w:rsidRPr="002B62FE" w:rsidR="008B1E0A">
        <w:rPr>
          <w:lang w:val="sk-SK"/>
        </w:rPr>
        <w:t xml:space="preserve"> textu využi</w:t>
      </w:r>
      <w:r w:rsidRPr="002B62FE">
        <w:rPr>
          <w:lang w:val="sk-SK"/>
        </w:rPr>
        <w:t xml:space="preserve">te </w:t>
      </w:r>
      <w:r w:rsidRPr="002B62FE">
        <w:rPr>
          <w:i/>
          <w:lang w:val="sk-SK"/>
        </w:rPr>
        <w:t>kurzív</w:t>
      </w:r>
      <w:r w:rsidRPr="002B62FE" w:rsidR="008B1E0A">
        <w:rPr>
          <w:i/>
          <w:lang w:val="sk-SK"/>
        </w:rPr>
        <w:t>u</w:t>
      </w:r>
      <w:r w:rsidRPr="002B62FE">
        <w:rPr>
          <w:lang w:val="sk-SK"/>
        </w:rPr>
        <w:t>.</w:t>
      </w:r>
      <w:r w:rsidRPr="002B62FE" w:rsidR="007E6F6F">
        <w:rPr>
          <w:lang w:val="sk-SK"/>
        </w:rPr>
        <w:t xml:space="preserve"> </w:t>
      </w:r>
      <w:r w:rsidRPr="002B62FE" w:rsidR="009958AF">
        <w:rPr>
          <w:lang w:val="sk-SK"/>
        </w:rPr>
        <w:t>Kurzívu využívajte aj pri citovaní. Citát vyznačte úvodzovkami.</w:t>
      </w:r>
    </w:p>
    <w:p w:rsidRPr="002B62FE" w:rsidR="006936DA" w:rsidP="00EF0D68" w:rsidRDefault="006936DA" w14:paraId="1AACB2C6" w14:textId="77777777">
      <w:pPr>
        <w:pStyle w:val="Zkladntext"/>
        <w:spacing w:line="360" w:lineRule="auto"/>
        <w:ind w:firstLine="709"/>
        <w:rPr>
          <w:lang w:val="sk-SK"/>
        </w:rPr>
      </w:pPr>
    </w:p>
    <w:p w:rsidRPr="002B62FE" w:rsidR="006936DA" w:rsidP="006936DA" w:rsidRDefault="006936DA" w14:paraId="1AACB2C7" w14:textId="77777777">
      <w:pPr>
        <w:pStyle w:val="Zkladntext"/>
        <w:spacing w:line="360" w:lineRule="auto"/>
        <w:ind w:firstLine="709"/>
        <w:rPr>
          <w:lang w:val="sk-SK"/>
        </w:rPr>
      </w:pPr>
      <w:r w:rsidRPr="002B62FE">
        <w:rPr>
          <w:lang w:val="sk-SK"/>
        </w:rPr>
        <w:t>Bibliografické údaje zaznamenávajte priamo v texte v tvaroch:</w:t>
      </w:r>
    </w:p>
    <w:p w:rsidRPr="002B62FE" w:rsidR="006936DA" w:rsidP="006936DA" w:rsidRDefault="006936DA" w14:paraId="1AACB2C8" w14:textId="4291F122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7892B227" w:rsidR="7892B227">
        <w:rPr>
          <w:lang w:val="sk-SK"/>
        </w:rPr>
        <w:t xml:space="preserve">Z. </w:t>
      </w:r>
      <w:proofErr w:type="spellStart"/>
      <w:r w:rsidRPr="7892B227" w:rsidR="7892B227">
        <w:rPr>
          <w:lang w:val="sk-SK"/>
        </w:rPr>
        <w:t>Stanislavová</w:t>
      </w:r>
      <w:proofErr w:type="spellEnd"/>
      <w:r w:rsidRPr="7892B227" w:rsidR="7892B227">
        <w:rPr>
          <w:lang w:val="sk-SK"/>
        </w:rPr>
        <w:t xml:space="preserve"> (1998, s. 54) alebo (</w:t>
      </w:r>
      <w:r w:rsidRPr="7892B227" w:rsidR="7892B227">
        <w:rPr>
          <w:lang w:val="sk-SK"/>
        </w:rPr>
        <w:t>Stanislavová,</w:t>
      </w:r>
      <w:r w:rsidRPr="7892B227" w:rsidR="7892B227">
        <w:rPr>
          <w:lang w:val="sk-SK"/>
        </w:rPr>
        <w:t xml:space="preserve"> 1998, s. 55 – 60) – ak chcete odkázať priamo na konkrétnu stranu (strany) publikácie;</w:t>
      </w:r>
    </w:p>
    <w:p w:rsidRPr="002B62FE" w:rsidR="006936DA" w:rsidP="4A33EA8C" w:rsidRDefault="006936DA" w14:paraId="1AACB2C9" w14:textId="658B7D32">
      <w:pPr>
        <w:pStyle w:val="Zkladntext"/>
        <w:numPr>
          <w:ilvl w:val="0"/>
          <w:numId w:val="11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sk-SK"/>
        </w:rPr>
      </w:pPr>
      <w:r w:rsidRPr="4A33EA8C" w:rsidR="4A33EA8C">
        <w:rPr>
          <w:lang w:val="sk-SK"/>
        </w:rPr>
        <w:t xml:space="preserve">Ľ. Liptáková </w:t>
      </w:r>
      <w:r w:rsidRPr="4A33EA8C" w:rsidR="4A33E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&amp; </w:t>
      </w:r>
      <w:r w:rsidRPr="4A33EA8C" w:rsidR="4A33EA8C">
        <w:rPr>
          <w:lang w:val="sk-SK"/>
        </w:rPr>
        <w:t xml:space="preserve">M. </w:t>
      </w:r>
      <w:proofErr w:type="spellStart"/>
      <w:r w:rsidRPr="4A33EA8C" w:rsidR="4A33EA8C">
        <w:rPr>
          <w:lang w:val="sk-SK"/>
        </w:rPr>
        <w:t>Klimovič</w:t>
      </w:r>
      <w:proofErr w:type="spellEnd"/>
      <w:r w:rsidRPr="4A33EA8C" w:rsidR="4A33EA8C">
        <w:rPr>
          <w:lang w:val="sk-SK"/>
        </w:rPr>
        <w:t xml:space="preserve"> (2009) alebo (Liptáková </w:t>
      </w:r>
      <w:r w:rsidRPr="4A33EA8C" w:rsidR="4A33EA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&amp;</w:t>
      </w:r>
      <w:r w:rsidRPr="4A33EA8C" w:rsidR="4A33EA8C">
        <w:rPr>
          <w:lang w:val="sk-SK"/>
        </w:rPr>
        <w:t xml:space="preserve"> </w:t>
      </w:r>
      <w:proofErr w:type="spellStart"/>
      <w:r w:rsidRPr="4A33EA8C" w:rsidR="4A33EA8C">
        <w:rPr>
          <w:lang w:val="sk-SK"/>
        </w:rPr>
        <w:t>Klimovič</w:t>
      </w:r>
      <w:proofErr w:type="spellEnd"/>
      <w:r w:rsidRPr="4A33EA8C" w:rsidR="4A33EA8C">
        <w:rPr>
          <w:lang w:val="sk-SK"/>
        </w:rPr>
        <w:t>, 2009) – ak v texte odkazujete na publikáciu autorskej dvojice;</w:t>
      </w:r>
    </w:p>
    <w:p w:rsidRPr="002B62FE" w:rsidR="006936DA" w:rsidP="7892B227" w:rsidRDefault="006936DA" w14:paraId="1AACB2CA" w14:textId="1B5E97D1">
      <w:pPr>
        <w:pStyle w:val="Zkladntext"/>
        <w:numPr>
          <w:ilvl w:val="0"/>
          <w:numId w:val="11"/>
        </w:numPr>
        <w:spacing w:line="360" w:lineRule="auto"/>
        <w:rPr>
          <w:lang w:val="sk-SK"/>
        </w:rPr>
      </w:pPr>
      <w:r w:rsidRPr="7892B227" w:rsidR="7892B227">
        <w:rPr>
          <w:lang w:val="sk-SK"/>
        </w:rPr>
        <w:t>(</w:t>
      </w:r>
      <w:proofErr w:type="spellStart"/>
      <w:r w:rsidRPr="7892B227" w:rsidR="7892B227">
        <w:rPr>
          <w:lang w:val="sk-SK"/>
        </w:rPr>
        <w:t>Pupala</w:t>
      </w:r>
      <w:proofErr w:type="spellEnd"/>
      <w:r w:rsidRPr="7892B227" w:rsidR="7892B227">
        <w:rPr>
          <w:lang w:val="sk-SK"/>
        </w:rPr>
        <w:t xml:space="preserve">, 2001; Turek, 2008; </w:t>
      </w:r>
      <w:r w:rsidRPr="7892B227" w:rsidR="7892B227">
        <w:rPr>
          <w:lang w:val="sk-SK"/>
        </w:rPr>
        <w:t>Tomengová,</w:t>
      </w:r>
      <w:r w:rsidRPr="7892B227" w:rsidR="7892B227">
        <w:rPr>
          <w:lang w:val="sk-SK"/>
        </w:rPr>
        <w:t xml:space="preserve"> 2012) – ak v texte na jednom mieste odkazujete na viacero publikácií;</w:t>
      </w:r>
    </w:p>
    <w:p w:rsidRPr="002B62FE" w:rsidR="006936DA" w:rsidP="69724DAB" w:rsidRDefault="006936DA" w14:paraId="1AACB2CB" w14:textId="2C9501D8">
      <w:pPr>
        <w:pStyle w:val="Zkladntext"/>
        <w:numPr>
          <w:ilvl w:val="0"/>
          <w:numId w:val="11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sk-SK"/>
        </w:rPr>
      </w:pPr>
      <w:r w:rsidRPr="69724DAB" w:rsidR="69724DAB">
        <w:rPr>
          <w:lang w:val="sk-SK"/>
        </w:rPr>
        <w:t>(</w:t>
      </w:r>
      <w:proofErr w:type="spellStart"/>
      <w:r w:rsidRPr="69724DAB" w:rsidR="69724DAB">
        <w:rPr>
          <w:lang w:val="sk-SK"/>
        </w:rPr>
        <w:t>Seigneuric</w:t>
      </w:r>
      <w:proofErr w:type="spellEnd"/>
      <w:r w:rsidRPr="69724DAB" w:rsidR="69724DAB">
        <w:rPr>
          <w:lang w:val="sk-SK"/>
        </w:rPr>
        <w:t xml:space="preserve"> et al., 2000) alebo </w:t>
      </w:r>
      <w:proofErr w:type="spellStart"/>
      <w:r w:rsidRPr="69724DAB" w:rsidR="69724DAB">
        <w:rPr>
          <w:lang w:val="sk-SK"/>
        </w:rPr>
        <w:t>Seigneuric</w:t>
      </w:r>
      <w:proofErr w:type="spellEnd"/>
      <w:r w:rsidRPr="69724DAB" w:rsidR="69724DAB">
        <w:rPr>
          <w:lang w:val="sk-SK"/>
        </w:rPr>
        <w:t xml:space="preserve"> et al. (2000) – ak v texte odkazujete na kolektívnu publikáciu;</w:t>
      </w:r>
    </w:p>
    <w:p w:rsidRPr="002B62FE" w:rsidR="006936DA" w:rsidP="7892B227" w:rsidRDefault="006936DA" w14:paraId="1AACB2CC" w14:textId="421F81AE">
      <w:pPr>
        <w:pStyle w:val="Zkladntext"/>
        <w:numPr>
          <w:ilvl w:val="0"/>
          <w:numId w:val="11"/>
        </w:numPr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sk-SK"/>
        </w:rPr>
      </w:pPr>
      <w:r w:rsidRPr="7892B227" w:rsidR="7892B227">
        <w:rPr>
          <w:lang w:val="sk-SK"/>
        </w:rPr>
        <w:t>(</w:t>
      </w:r>
      <w:proofErr w:type="spellStart"/>
      <w:r w:rsidRPr="7892B227" w:rsidR="7892B227">
        <w:rPr>
          <w:lang w:val="sk-SK"/>
        </w:rPr>
        <w:t>Fuster</w:t>
      </w:r>
      <w:proofErr w:type="spellEnd"/>
      <w:r w:rsidRPr="7892B227" w:rsidR="7892B227">
        <w:rPr>
          <w:lang w:val="sk-SK"/>
        </w:rPr>
        <w:t xml:space="preserve">, 2008; podľa </w:t>
      </w:r>
      <w:proofErr w:type="spellStart"/>
      <w:r w:rsidRPr="7892B227" w:rsidR="7892B227">
        <w:rPr>
          <w:lang w:val="sk-SK"/>
        </w:rPr>
        <w:t>Bobáková</w:t>
      </w:r>
      <w:proofErr w:type="spellEnd"/>
      <w:r w:rsidRPr="7892B227" w:rsidR="7892B227">
        <w:rPr>
          <w:lang w:val="sk-SK"/>
        </w:rPr>
        <w:t xml:space="preserve">, Kovalčíková, </w:t>
      </w:r>
      <w:r w:rsidRPr="7892B227" w:rsidR="7892B227">
        <w:rPr>
          <w:b w:val="0"/>
          <w:bCs w:val="0"/>
          <w:sz w:val="24"/>
          <w:szCs w:val="24"/>
        </w:rPr>
        <w:t>&amp;</w:t>
      </w:r>
      <w:r w:rsidRPr="7892B227" w:rsidR="7892B227">
        <w:rPr>
          <w:b w:val="0"/>
          <w:bCs w:val="0"/>
          <w:sz w:val="20"/>
          <w:szCs w:val="20"/>
        </w:rPr>
        <w:t xml:space="preserve"> </w:t>
      </w:r>
      <w:proofErr w:type="spellStart"/>
      <w:r w:rsidRPr="7892B227" w:rsidR="7892B227">
        <w:rPr>
          <w:lang w:val="sk-SK"/>
        </w:rPr>
        <w:t>Ropovik</w:t>
      </w:r>
      <w:proofErr w:type="spellEnd"/>
      <w:r w:rsidRPr="7892B227" w:rsidR="7892B227">
        <w:rPr>
          <w:lang w:val="sk-SK"/>
        </w:rPr>
        <w:t xml:space="preserve"> 2015) – ak v texte uvádzate citáciu publikácie zo sekundárneho zdroja. </w:t>
      </w:r>
    </w:p>
    <w:p w:rsidRPr="002B62FE" w:rsidR="006936DA" w:rsidP="006936DA" w:rsidRDefault="006936DA" w14:paraId="1AACB2CD" w14:textId="77777777">
      <w:pPr>
        <w:pStyle w:val="Zkladntext"/>
        <w:spacing w:line="360" w:lineRule="auto"/>
        <w:ind w:left="720"/>
        <w:rPr>
          <w:lang w:val="sk-SK"/>
        </w:rPr>
      </w:pPr>
    </w:p>
    <w:p w:rsidRPr="002B62FE" w:rsidR="006936DA" w:rsidP="00EF0D68" w:rsidRDefault="006936DA" w14:paraId="1AACB2CE" w14:textId="77777777">
      <w:pPr>
        <w:pStyle w:val="Zkladntext"/>
        <w:spacing w:line="360" w:lineRule="auto"/>
        <w:ind w:firstLine="709"/>
        <w:rPr>
          <w:lang w:val="sk-SK"/>
        </w:rPr>
      </w:pPr>
    </w:p>
    <w:p w:rsidRPr="002B62FE" w:rsidR="00A82CB6" w:rsidP="00E66FF4" w:rsidRDefault="00A82CB6" w14:paraId="1AACB2CF" w14:textId="77777777">
      <w:pPr>
        <w:pStyle w:val="Zkladntext"/>
        <w:spacing w:line="360" w:lineRule="auto"/>
        <w:ind w:firstLine="709"/>
        <w:rPr>
          <w:lang w:val="sk-SK"/>
        </w:rPr>
      </w:pPr>
      <w:r w:rsidRPr="002B62FE">
        <w:rPr>
          <w:lang w:val="sk-SK"/>
        </w:rPr>
        <w:t>V prípade, že použijete odkazy na webové stránky</w:t>
      </w:r>
      <w:r w:rsidRPr="002B62FE" w:rsidR="007E6F6F">
        <w:rPr>
          <w:lang w:val="sk-SK"/>
        </w:rPr>
        <w:t>,</w:t>
      </w:r>
      <w:r w:rsidRPr="002B62FE">
        <w:rPr>
          <w:lang w:val="sk-SK"/>
        </w:rPr>
        <w:t xml:space="preserve"> </w:t>
      </w:r>
      <w:r w:rsidRPr="002B62FE" w:rsidR="00CF3974">
        <w:rPr>
          <w:lang w:val="sk-SK"/>
        </w:rPr>
        <w:t>overte</w:t>
      </w:r>
      <w:r w:rsidRPr="002B62FE" w:rsidR="005945F1">
        <w:rPr>
          <w:lang w:val="sk-SK"/>
        </w:rPr>
        <w:t>,</w:t>
      </w:r>
      <w:r w:rsidRPr="002B62FE" w:rsidR="00CF3974">
        <w:rPr>
          <w:lang w:val="sk-SK"/>
        </w:rPr>
        <w:t xml:space="preserve"> prosím</w:t>
      </w:r>
      <w:r w:rsidRPr="002B62FE" w:rsidR="005945F1">
        <w:rPr>
          <w:lang w:val="sk-SK"/>
        </w:rPr>
        <w:t>,</w:t>
      </w:r>
      <w:r w:rsidRPr="002B62FE">
        <w:rPr>
          <w:lang w:val="sk-SK"/>
        </w:rPr>
        <w:t xml:space="preserve"> ich aktívnosť.</w:t>
      </w:r>
    </w:p>
    <w:p w:rsidRPr="002B62FE" w:rsidR="00A82CB6" w:rsidP="00EF0D68" w:rsidRDefault="00A82CB6" w14:paraId="1AACB2D0" w14:textId="77777777">
      <w:pPr>
        <w:pStyle w:val="Zkladntext"/>
        <w:spacing w:line="360" w:lineRule="auto"/>
        <w:ind w:firstLine="397"/>
        <w:rPr>
          <w:lang w:val="sk-SK"/>
        </w:rPr>
      </w:pPr>
    </w:p>
    <w:p w:rsidRPr="002B62FE" w:rsidR="006936DA" w:rsidP="006936DA" w:rsidRDefault="006936DA" w14:paraId="1AACB2D1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2B62FE">
        <w:rPr>
          <w:b/>
          <w:sz w:val="24"/>
          <w:szCs w:val="24"/>
          <w:lang w:val="sk-SK"/>
        </w:rPr>
        <w:t>Literatúra</w:t>
      </w:r>
    </w:p>
    <w:p w:rsidRPr="002B62FE" w:rsidR="006936DA" w:rsidP="006936DA" w:rsidRDefault="006936DA" w14:paraId="1AACB2D2" w14:textId="77777777">
      <w:pPr>
        <w:spacing w:line="360" w:lineRule="auto"/>
        <w:jc w:val="both"/>
        <w:rPr>
          <w:sz w:val="24"/>
          <w:szCs w:val="24"/>
          <w:lang w:val="sk-SK"/>
        </w:rPr>
      </w:pPr>
      <w:r w:rsidRPr="002B62FE">
        <w:rPr>
          <w:sz w:val="24"/>
          <w:szCs w:val="24"/>
          <w:lang w:val="sk-SK"/>
        </w:rPr>
        <w:t xml:space="preserve">V časopise uplatňujeme bibliografickú normu STN ISO 690: 2012 (citovanie podľa </w:t>
      </w:r>
      <w:proofErr w:type="spellStart"/>
      <w:r w:rsidRPr="002B62FE">
        <w:rPr>
          <w:sz w:val="24"/>
          <w:szCs w:val="24"/>
          <w:lang w:val="sk-SK"/>
        </w:rPr>
        <w:t>harvardského</w:t>
      </w:r>
      <w:proofErr w:type="spellEnd"/>
      <w:r w:rsidRPr="002B62FE">
        <w:rPr>
          <w:sz w:val="24"/>
          <w:szCs w:val="24"/>
          <w:lang w:val="sk-SK"/>
        </w:rPr>
        <w:t xml:space="preserve"> systému) s týmito výnimkami:</w:t>
      </w:r>
    </w:p>
    <w:p w:rsidRPr="002B62FE" w:rsidR="006936DA" w:rsidP="006936DA" w:rsidRDefault="006936DA" w14:paraId="1AACB2D3" w14:textId="77777777">
      <w:pPr>
        <w:spacing w:line="360" w:lineRule="auto"/>
        <w:jc w:val="both"/>
        <w:rPr>
          <w:sz w:val="24"/>
          <w:szCs w:val="24"/>
          <w:lang w:val="sk-SK"/>
        </w:rPr>
      </w:pPr>
      <w:r w:rsidRPr="002B62FE">
        <w:rPr>
          <w:sz w:val="24"/>
          <w:szCs w:val="24"/>
          <w:lang w:val="sk-SK"/>
        </w:rPr>
        <w:t xml:space="preserve">Uplatňovanie slovenskej pravopisnej normy pri uvádzaní rozpätia strán, keď nepoužívame spojovník, ale pomlčku: nie s. 103-105, ale s. 103 – 105. </w:t>
      </w:r>
    </w:p>
    <w:p w:rsidRPr="002B62FE" w:rsidR="00A24A77" w:rsidP="00A24A77" w:rsidRDefault="006936DA" w14:paraId="1AACB2D4" w14:textId="77777777">
      <w:pPr>
        <w:spacing w:line="360" w:lineRule="auto"/>
        <w:jc w:val="both"/>
        <w:rPr>
          <w:sz w:val="24"/>
          <w:szCs w:val="24"/>
          <w:lang w:val="sk-SK"/>
        </w:rPr>
      </w:pPr>
      <w:r w:rsidRPr="002B62FE">
        <w:rPr>
          <w:sz w:val="24"/>
          <w:szCs w:val="24"/>
          <w:lang w:val="sk-SK"/>
        </w:rPr>
        <w:t xml:space="preserve">V bibliografickom údaji </w:t>
      </w:r>
      <w:r w:rsidRPr="002B62FE" w:rsidR="00A24A77">
        <w:rPr>
          <w:sz w:val="24"/>
          <w:szCs w:val="24"/>
          <w:lang w:val="sk-SK"/>
        </w:rPr>
        <w:t>používame kurzívu na označenie názvu titulu, z ktorého čerpáme. V údaji o knižnej publikácii kurzívou označujeme názov publikácie, v údaji o periodiku alebo zborníku kurzívou označujeme príslušný názov, nie nadpis štúdie či odborného článku.</w:t>
      </w:r>
    </w:p>
    <w:p w:rsidRPr="002B62FE" w:rsidR="006936DA" w:rsidP="006936DA" w:rsidRDefault="006936DA" w14:paraId="1AACB2D5" w14:textId="77777777">
      <w:pPr>
        <w:spacing w:line="360" w:lineRule="auto"/>
        <w:jc w:val="both"/>
        <w:rPr>
          <w:sz w:val="24"/>
          <w:szCs w:val="24"/>
          <w:lang w:val="sk-SK"/>
        </w:rPr>
      </w:pPr>
      <w:r w:rsidRPr="002B62FE">
        <w:rPr>
          <w:sz w:val="24"/>
          <w:szCs w:val="24"/>
          <w:lang w:val="sk-SK"/>
        </w:rPr>
        <w:t>V anglických bibliografických údajoch používame aj slovenské jazykové prvky.</w:t>
      </w:r>
    </w:p>
    <w:p w:rsidRPr="002B62FE" w:rsidR="006936DA" w:rsidP="006936DA" w:rsidRDefault="006936DA" w14:paraId="1AACB2D6" w14:textId="77777777">
      <w:pPr>
        <w:spacing w:after="120" w:line="360" w:lineRule="auto"/>
        <w:rPr>
          <w:lang w:val="sk-SK"/>
        </w:rPr>
      </w:pPr>
    </w:p>
    <w:p w:rsidRPr="002B62FE" w:rsidR="006936DA" w:rsidP="006936DA" w:rsidRDefault="006936DA" w14:paraId="1AACB2D7" w14:textId="77777777">
      <w:pPr>
        <w:spacing w:after="120" w:line="360" w:lineRule="auto"/>
        <w:rPr>
          <w:lang w:val="sk-SK"/>
        </w:rPr>
      </w:pPr>
      <w:r w:rsidRPr="002B62FE">
        <w:rPr>
          <w:lang w:val="sk-SK"/>
        </w:rPr>
        <w:lastRenderedPageBreak/>
        <w:t xml:space="preserve">Uveďte prosím zoznam všetkých bibliografických odkazov spomenutých v texte v abecednom poradí; písmo </w:t>
      </w:r>
      <w:proofErr w:type="spellStart"/>
      <w:r w:rsidRPr="002B62FE">
        <w:rPr>
          <w:lang w:val="sk-SK"/>
        </w:rPr>
        <w:t>Times</w:t>
      </w:r>
      <w:proofErr w:type="spellEnd"/>
      <w:r w:rsidRPr="002B62FE">
        <w:rPr>
          <w:lang w:val="sk-SK"/>
        </w:rPr>
        <w:t xml:space="preserve"> New Roman, veľkosť 10, riadkovanie jednoduché, medzera za bibliografickým údajom 6pt.</w:t>
      </w:r>
    </w:p>
    <w:p w:rsidRPr="002B62FE" w:rsidR="00A24A77" w:rsidP="006936DA" w:rsidRDefault="00A24A77" w14:paraId="1AACB2D8" w14:textId="77777777">
      <w:pPr>
        <w:spacing w:after="120" w:line="360" w:lineRule="auto"/>
        <w:rPr>
          <w:b/>
          <w:sz w:val="24"/>
          <w:szCs w:val="24"/>
          <w:lang w:val="sk-SK"/>
        </w:rPr>
      </w:pPr>
    </w:p>
    <w:p w:rsidRPr="002B62FE" w:rsidR="006936DA" w:rsidP="006936DA" w:rsidRDefault="006936DA" w14:paraId="1AACB2D9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2B62FE">
        <w:rPr>
          <w:b/>
          <w:sz w:val="24"/>
          <w:szCs w:val="24"/>
          <w:lang w:val="sk-SK"/>
        </w:rPr>
        <w:t>Ukážky bibliografických odkazov:</w:t>
      </w:r>
    </w:p>
    <w:p w:rsidRPr="00E5286F" w:rsidR="00221824" w:rsidP="00221824" w:rsidRDefault="00221824" w14:paraId="0D63EE8A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knižné publikácie</w:t>
      </w:r>
    </w:p>
    <w:p w:rsidRPr="00E5286F" w:rsidR="00221824" w:rsidP="00221824" w:rsidRDefault="00221824" w14:paraId="4DC2DF8D" w14:textId="77777777">
      <w:pPr>
        <w:spacing w:after="120"/>
        <w:jc w:val="both"/>
        <w:rPr>
          <w:lang w:val="sk-SK"/>
        </w:rPr>
      </w:pPr>
      <w:proofErr w:type="spellStart"/>
      <w:r w:rsidRPr="00E5286F">
        <w:rPr>
          <w:caps/>
          <w:lang w:val="sk-SK"/>
        </w:rPr>
        <w:t>P</w:t>
      </w:r>
      <w:r>
        <w:rPr>
          <w:lang w:val="sk-SK"/>
        </w:rPr>
        <w:t>růcha</w:t>
      </w:r>
      <w:proofErr w:type="spellEnd"/>
      <w:r w:rsidRPr="00E5286F">
        <w:rPr>
          <w:lang w:val="sk-SK"/>
        </w:rPr>
        <w:t xml:space="preserve">, J. (2011). </w:t>
      </w:r>
      <w:proofErr w:type="spellStart"/>
      <w:r w:rsidRPr="00E5286F">
        <w:rPr>
          <w:i/>
          <w:lang w:val="sk-SK"/>
        </w:rPr>
        <w:t>Dětská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řeč</w:t>
      </w:r>
      <w:proofErr w:type="spellEnd"/>
      <w:r w:rsidRPr="00E5286F">
        <w:rPr>
          <w:i/>
          <w:lang w:val="sk-SK"/>
        </w:rPr>
        <w:t xml:space="preserve"> a </w:t>
      </w:r>
      <w:proofErr w:type="spellStart"/>
      <w:r w:rsidRPr="00E5286F">
        <w:rPr>
          <w:i/>
          <w:lang w:val="sk-SK"/>
        </w:rPr>
        <w:t>komunikace</w:t>
      </w:r>
      <w:proofErr w:type="spellEnd"/>
      <w:r w:rsidRPr="00E5286F">
        <w:rPr>
          <w:i/>
          <w:lang w:val="sk-SK"/>
        </w:rPr>
        <w:t>. Poznatky vývojové psycholingvistiky</w:t>
      </w:r>
      <w:r w:rsidRPr="00E5286F">
        <w:rPr>
          <w:lang w:val="sk-SK"/>
        </w:rPr>
        <w:t xml:space="preserve">. </w:t>
      </w:r>
      <w:proofErr w:type="spellStart"/>
      <w:r w:rsidRPr="00E5286F">
        <w:rPr>
          <w:lang w:val="sk-SK"/>
        </w:rPr>
        <w:t>Grada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Publishing</w:t>
      </w:r>
      <w:proofErr w:type="spellEnd"/>
      <w:r w:rsidRPr="00E5286F">
        <w:rPr>
          <w:lang w:val="sk-SK"/>
        </w:rPr>
        <w:t>.</w:t>
      </w:r>
    </w:p>
    <w:p w:rsidRPr="00E5286F" w:rsidR="00221824" w:rsidP="00221824" w:rsidRDefault="00221824" w14:paraId="4806FFA3" w14:textId="77777777">
      <w:pPr>
        <w:pStyle w:val="DSP-Nadpis3"/>
        <w:spacing w:before="0" w:after="120"/>
        <w:jc w:val="both"/>
        <w:rPr>
          <w:b w:val="0"/>
          <w:sz w:val="20"/>
          <w:szCs w:val="20"/>
        </w:rPr>
      </w:pPr>
      <w:proofErr w:type="spellStart"/>
      <w:r w:rsidRPr="00E5286F">
        <w:rPr>
          <w:b w:val="0"/>
          <w:caps/>
          <w:sz w:val="20"/>
          <w:szCs w:val="20"/>
        </w:rPr>
        <w:t>L</w:t>
      </w:r>
      <w:r w:rsidRPr="00E5286F">
        <w:rPr>
          <w:b w:val="0"/>
          <w:sz w:val="20"/>
          <w:szCs w:val="20"/>
        </w:rPr>
        <w:t>akoff</w:t>
      </w:r>
      <w:proofErr w:type="spellEnd"/>
      <w:r w:rsidRPr="00E5286F">
        <w:rPr>
          <w:b w:val="0"/>
          <w:sz w:val="20"/>
          <w:szCs w:val="20"/>
        </w:rPr>
        <w:t>, G.,</w:t>
      </w:r>
      <w:r w:rsidRPr="00E5286F">
        <w:rPr>
          <w:sz w:val="20"/>
          <w:szCs w:val="20"/>
        </w:rPr>
        <w:t xml:space="preserve"> </w:t>
      </w:r>
      <w:r w:rsidRPr="00E5286F">
        <w:rPr>
          <w:b w:val="0"/>
          <w:bCs/>
          <w:sz w:val="20"/>
          <w:szCs w:val="20"/>
        </w:rPr>
        <w:t>&amp;</w:t>
      </w:r>
      <w:r w:rsidRPr="00E5286F">
        <w:rPr>
          <w:b w:val="0"/>
          <w:sz w:val="20"/>
          <w:szCs w:val="20"/>
        </w:rPr>
        <w:t xml:space="preserve"> </w:t>
      </w:r>
      <w:r w:rsidRPr="00E5286F">
        <w:rPr>
          <w:b w:val="0"/>
          <w:caps/>
          <w:sz w:val="20"/>
          <w:szCs w:val="20"/>
        </w:rPr>
        <w:t>J</w:t>
      </w:r>
      <w:r w:rsidRPr="00E5286F">
        <w:rPr>
          <w:b w:val="0"/>
          <w:sz w:val="20"/>
          <w:szCs w:val="20"/>
        </w:rPr>
        <w:t xml:space="preserve">ohnson, M. (2002). </w:t>
      </w:r>
      <w:r w:rsidRPr="00E5286F">
        <w:rPr>
          <w:b w:val="0"/>
          <w:i/>
          <w:sz w:val="20"/>
          <w:szCs w:val="20"/>
        </w:rPr>
        <w:t xml:space="preserve">Metafory, </w:t>
      </w:r>
      <w:proofErr w:type="spellStart"/>
      <w:r w:rsidRPr="00E5286F">
        <w:rPr>
          <w:b w:val="0"/>
          <w:i/>
          <w:sz w:val="20"/>
          <w:szCs w:val="20"/>
        </w:rPr>
        <w:t>kterými</w:t>
      </w:r>
      <w:proofErr w:type="spellEnd"/>
      <w:r w:rsidRPr="00E5286F">
        <w:rPr>
          <w:b w:val="0"/>
          <w:i/>
          <w:sz w:val="20"/>
          <w:szCs w:val="20"/>
        </w:rPr>
        <w:t xml:space="preserve"> žijeme</w:t>
      </w:r>
      <w:r w:rsidRPr="00E5286F">
        <w:rPr>
          <w:b w:val="0"/>
          <w:sz w:val="20"/>
          <w:szCs w:val="20"/>
        </w:rPr>
        <w:t xml:space="preserve">. </w:t>
      </w:r>
      <w:proofErr w:type="spellStart"/>
      <w:r w:rsidRPr="00E5286F">
        <w:rPr>
          <w:b w:val="0"/>
          <w:sz w:val="20"/>
          <w:szCs w:val="20"/>
        </w:rPr>
        <w:t>Host</w:t>
      </w:r>
      <w:proofErr w:type="spellEnd"/>
      <w:r w:rsidRPr="00E5286F">
        <w:rPr>
          <w:b w:val="0"/>
          <w:sz w:val="20"/>
          <w:szCs w:val="20"/>
        </w:rPr>
        <w:t>.</w:t>
      </w:r>
    </w:p>
    <w:p w:rsidRPr="00E5286F" w:rsidR="00221824" w:rsidP="00221824" w:rsidRDefault="00221824" w14:paraId="4F89DAC5" w14:textId="77777777">
      <w:pPr>
        <w:spacing w:after="120"/>
        <w:jc w:val="both"/>
        <w:rPr>
          <w:rFonts w:eastAsia="Calibri"/>
          <w:lang w:val="sk-SK"/>
        </w:rPr>
      </w:pPr>
      <w:proofErr w:type="spellStart"/>
      <w:r w:rsidRPr="00E5286F">
        <w:rPr>
          <w:rFonts w:eastAsia="Calibri"/>
          <w:lang w:val="sk-SK"/>
        </w:rPr>
        <w:t>Furdík</w:t>
      </w:r>
      <w:proofErr w:type="spellEnd"/>
      <w:r w:rsidRPr="00E5286F">
        <w:rPr>
          <w:rFonts w:eastAsia="Calibri"/>
          <w:lang w:val="sk-SK"/>
        </w:rPr>
        <w:t xml:space="preserve">, J. (2004). </w:t>
      </w:r>
      <w:r w:rsidRPr="00E5286F">
        <w:rPr>
          <w:rFonts w:eastAsia="Calibri"/>
          <w:i/>
          <w:lang w:val="sk-SK"/>
        </w:rPr>
        <w:t>Slovenská slovotvorba (Teória, opis, cvičenia)</w:t>
      </w:r>
      <w:r w:rsidRPr="00E5286F">
        <w:rPr>
          <w:rFonts w:eastAsia="Calibri"/>
          <w:lang w:val="sk-SK"/>
        </w:rPr>
        <w:t xml:space="preserve">. M. </w:t>
      </w:r>
      <w:proofErr w:type="spellStart"/>
      <w:r w:rsidRPr="00E5286F">
        <w:rPr>
          <w:rFonts w:eastAsia="Calibri"/>
          <w:lang w:val="sk-SK"/>
        </w:rPr>
        <w:t>Ološtiak</w:t>
      </w:r>
      <w:proofErr w:type="spellEnd"/>
      <w:r>
        <w:rPr>
          <w:rFonts w:eastAsia="Calibri"/>
          <w:lang w:val="sk-SK"/>
        </w:rPr>
        <w:t xml:space="preserve"> (</w:t>
      </w:r>
      <w:proofErr w:type="spellStart"/>
      <w:r>
        <w:rPr>
          <w:rFonts w:eastAsia="Calibri"/>
          <w:lang w:val="sk-SK"/>
        </w:rPr>
        <w:t>Ed</w:t>
      </w:r>
      <w:proofErr w:type="spellEnd"/>
      <w:r w:rsidRPr="00E5286F">
        <w:rPr>
          <w:rFonts w:eastAsia="Calibri"/>
          <w:lang w:val="sk-SK"/>
        </w:rPr>
        <w:t>.</w:t>
      </w:r>
      <w:r>
        <w:rPr>
          <w:rFonts w:eastAsia="Calibri"/>
          <w:lang w:val="sk-SK"/>
        </w:rPr>
        <w:t>).</w:t>
      </w:r>
      <w:r w:rsidRPr="00E5286F">
        <w:rPr>
          <w:rFonts w:eastAsia="Calibri"/>
          <w:lang w:val="sk-SK"/>
        </w:rPr>
        <w:t xml:space="preserve"> Náuka.</w:t>
      </w:r>
    </w:p>
    <w:p w:rsidRPr="00E5286F" w:rsidR="00221824" w:rsidP="00221824" w:rsidRDefault="00221824" w14:paraId="769A8723" w14:textId="77777777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Alvermann</w:t>
      </w:r>
      <w:proofErr w:type="spellEnd"/>
      <w:r w:rsidRPr="00E5286F">
        <w:rPr>
          <w:lang w:val="sk-SK"/>
        </w:rPr>
        <w:t xml:space="preserve">, D. E., </w:t>
      </w:r>
      <w:proofErr w:type="spellStart"/>
      <w:r w:rsidRPr="00E5286F">
        <w:rPr>
          <w:lang w:val="sk-SK"/>
        </w:rPr>
        <w:t>Unrau</w:t>
      </w:r>
      <w:proofErr w:type="spellEnd"/>
      <w:r w:rsidRPr="00E5286F">
        <w:rPr>
          <w:lang w:val="sk-SK"/>
        </w:rPr>
        <w:t xml:space="preserve">, N. J., &amp; </w:t>
      </w:r>
      <w:proofErr w:type="spellStart"/>
      <w:r w:rsidRPr="00E5286F">
        <w:rPr>
          <w:lang w:val="sk-SK"/>
        </w:rPr>
        <w:t>Ruddell</w:t>
      </w:r>
      <w:proofErr w:type="spellEnd"/>
      <w:r w:rsidRPr="00E5286F">
        <w:rPr>
          <w:lang w:val="sk-SK"/>
        </w:rPr>
        <w:t>, R. B. (</w:t>
      </w:r>
      <w:proofErr w:type="spellStart"/>
      <w:r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 xml:space="preserve">.) (2013). </w:t>
      </w:r>
      <w:proofErr w:type="spellStart"/>
      <w:r w:rsidRPr="00E5286F">
        <w:rPr>
          <w:i/>
          <w:lang w:val="sk-SK"/>
        </w:rPr>
        <w:t>Theoretical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Models</w:t>
      </w:r>
      <w:proofErr w:type="spellEnd"/>
      <w:r w:rsidRPr="00E5286F">
        <w:rPr>
          <w:i/>
          <w:lang w:val="sk-SK"/>
        </w:rPr>
        <w:t xml:space="preserve"> and </w:t>
      </w:r>
      <w:proofErr w:type="spellStart"/>
      <w:r w:rsidRPr="00E5286F">
        <w:rPr>
          <w:i/>
          <w:lang w:val="sk-SK"/>
        </w:rPr>
        <w:t>Processes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Reading</w:t>
      </w:r>
      <w:proofErr w:type="spellEnd"/>
      <w:r w:rsidRPr="00E5286F">
        <w:rPr>
          <w:lang w:val="sk-SK"/>
        </w:rPr>
        <w:t xml:space="preserve"> (6th </w:t>
      </w:r>
      <w:proofErr w:type="spellStart"/>
      <w:r w:rsidRPr="00E5286F">
        <w:rPr>
          <w:lang w:val="sk-SK"/>
        </w:rPr>
        <w:t>ed</w:t>
      </w:r>
      <w:proofErr w:type="spellEnd"/>
      <w:r w:rsidRPr="00E5286F">
        <w:rPr>
          <w:lang w:val="sk-SK"/>
        </w:rPr>
        <w:t xml:space="preserve">.). International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Association. </w:t>
      </w:r>
    </w:p>
    <w:p w:rsidRPr="00E5286F" w:rsidR="00221824" w:rsidP="00221824" w:rsidRDefault="00221824" w14:paraId="213F462C" w14:textId="77777777">
      <w:pPr>
        <w:spacing w:after="120"/>
        <w:jc w:val="both"/>
        <w:rPr>
          <w:lang w:val="sk-SK"/>
        </w:rPr>
      </w:pPr>
      <w:r w:rsidRPr="00E5286F">
        <w:rPr>
          <w:caps/>
          <w:lang w:val="sk-SK"/>
        </w:rPr>
        <w:t>L</w:t>
      </w:r>
      <w:r w:rsidRPr="00E5286F">
        <w:rPr>
          <w:lang w:val="sk-SK"/>
        </w:rPr>
        <w:t xml:space="preserve">iptáková, Ľ., &amp; </w:t>
      </w:r>
      <w:proofErr w:type="spellStart"/>
      <w:r w:rsidRPr="00E5286F">
        <w:rPr>
          <w:caps/>
          <w:lang w:val="sk-SK"/>
        </w:rPr>
        <w:t>K</w:t>
      </w:r>
      <w:r w:rsidRPr="00E5286F">
        <w:rPr>
          <w:lang w:val="sk-SK"/>
        </w:rPr>
        <w:t>limovič</w:t>
      </w:r>
      <w:proofErr w:type="spellEnd"/>
      <w:r w:rsidRPr="00E5286F">
        <w:rPr>
          <w:lang w:val="sk-SK"/>
        </w:rPr>
        <w:t>, M. (</w:t>
      </w:r>
      <w:proofErr w:type="spellStart"/>
      <w:r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 xml:space="preserve">.) (2014). </w:t>
      </w:r>
      <w:r w:rsidRPr="00E5286F">
        <w:rPr>
          <w:i/>
          <w:lang w:val="sk-SK"/>
        </w:rPr>
        <w:t>Encyklopédia jazyka pre deti</w:t>
      </w:r>
      <w:r w:rsidRPr="00E5286F">
        <w:rPr>
          <w:lang w:val="sk-SK"/>
        </w:rPr>
        <w:t>. Prešovská univerzita v Prešove, Pedagogická fakulta.</w:t>
      </w:r>
    </w:p>
    <w:p w:rsidRPr="006A1197" w:rsidR="00221824" w:rsidP="00221824" w:rsidRDefault="00221824" w14:paraId="1373D496" w14:textId="77777777">
      <w:pPr>
        <w:spacing w:after="120"/>
        <w:jc w:val="both"/>
        <w:rPr>
          <w:lang w:val="sk-SK" w:eastAsia="sk-SK"/>
        </w:rPr>
      </w:pPr>
      <w:r w:rsidRPr="00E5286F">
        <w:rPr>
          <w:lang w:val="sk-SK" w:eastAsia="sk-SK"/>
        </w:rPr>
        <w:t xml:space="preserve">Liptáková, Ľ. et al. (2015). </w:t>
      </w:r>
      <w:r w:rsidRPr="00E5286F">
        <w:rPr>
          <w:i/>
          <w:lang w:val="sk-SK" w:eastAsia="sk-SK"/>
        </w:rPr>
        <w:t>Integrovaná didaktika slovenského jazyka a literatúry pre primárne vzdelávanie</w:t>
      </w:r>
      <w:r w:rsidRPr="00E5286F">
        <w:rPr>
          <w:lang w:val="sk-SK" w:eastAsia="sk-SK"/>
        </w:rPr>
        <w:t xml:space="preserve">. </w:t>
      </w:r>
      <w:r>
        <w:rPr>
          <w:lang w:val="sk-SK" w:eastAsia="sk-SK"/>
        </w:rPr>
        <w:t>(</w:t>
      </w:r>
      <w:r w:rsidRPr="00E5286F">
        <w:rPr>
          <w:lang w:val="sk-SK" w:eastAsia="sk-SK"/>
        </w:rPr>
        <w:t xml:space="preserve">2., </w:t>
      </w:r>
      <w:r w:rsidRPr="006A1197">
        <w:rPr>
          <w:lang w:val="sk-SK" w:eastAsia="sk-SK"/>
        </w:rPr>
        <w:t>doplnené a prepracované vydanie). Prešovská univerzita v Prešove, Pedagogická fakulta.</w:t>
      </w:r>
    </w:p>
    <w:p w:rsidRPr="00E5286F" w:rsidR="00221824" w:rsidP="00221824" w:rsidRDefault="00221824" w14:paraId="5DAF46B9" w14:textId="77777777">
      <w:pPr>
        <w:spacing w:after="120"/>
        <w:jc w:val="both"/>
        <w:rPr>
          <w:color w:val="222222"/>
          <w:shd w:val="clear" w:color="auto" w:fill="FFFFFF"/>
          <w:lang w:val="sk-SK"/>
        </w:rPr>
      </w:pPr>
      <w:proofErr w:type="spellStart"/>
      <w:r w:rsidRPr="006A1197">
        <w:rPr>
          <w:iCs/>
          <w:color w:val="222222"/>
          <w:shd w:val="clear" w:color="auto" w:fill="FFFFFF"/>
          <w:lang w:val="sk-SK"/>
        </w:rPr>
        <w:t>Slančová</w:t>
      </w:r>
      <w:proofErr w:type="spellEnd"/>
      <w:r w:rsidRPr="006A1197">
        <w:rPr>
          <w:iCs/>
          <w:color w:val="222222"/>
          <w:shd w:val="clear" w:color="auto" w:fill="FFFFFF"/>
          <w:lang w:val="sk-SK"/>
        </w:rPr>
        <w:t xml:space="preserve">, D. (2008). </w:t>
      </w:r>
      <w:r w:rsidRPr="006A1197">
        <w:rPr>
          <w:i/>
          <w:color w:val="222222"/>
          <w:shd w:val="clear" w:color="auto" w:fill="FFFFFF"/>
          <w:lang w:val="sk-SK"/>
        </w:rPr>
        <w:t>Štúdie o detskej reči</w:t>
      </w:r>
      <w:r w:rsidRPr="006A1197">
        <w:rPr>
          <w:caps/>
          <w:color w:val="222222"/>
          <w:shd w:val="clear" w:color="auto" w:fill="FFFFFF"/>
          <w:lang w:val="sk-SK"/>
        </w:rPr>
        <w:t>.</w:t>
      </w:r>
      <w:r w:rsidRPr="006A1197">
        <w:rPr>
          <w:rStyle w:val="apple-converted-space"/>
          <w:caps/>
          <w:color w:val="222222"/>
          <w:shd w:val="clear" w:color="auto" w:fill="FFFFFF"/>
          <w:lang w:val="sk-SK"/>
        </w:rPr>
        <w:t> </w:t>
      </w:r>
      <w:proofErr w:type="spellStart"/>
      <w:r w:rsidRPr="006A1197">
        <w:rPr>
          <w:color w:val="222222"/>
          <w:shd w:val="clear" w:color="auto" w:fill="FFFFFF"/>
          <w:lang w:val="sk-SK"/>
        </w:rPr>
        <w:t>Acta</w:t>
      </w:r>
      <w:proofErr w:type="spellEnd"/>
      <w:r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Pr="006A1197">
        <w:rPr>
          <w:color w:val="222222"/>
          <w:shd w:val="clear" w:color="auto" w:fill="FFFFFF"/>
          <w:lang w:val="sk-SK"/>
        </w:rPr>
        <w:t>Facultatis</w:t>
      </w:r>
      <w:proofErr w:type="spellEnd"/>
      <w:r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Pr="006A1197">
        <w:rPr>
          <w:color w:val="222222"/>
          <w:shd w:val="clear" w:color="auto" w:fill="FFFFFF"/>
          <w:lang w:val="sk-SK"/>
        </w:rPr>
        <w:t>Philosophicae</w:t>
      </w:r>
      <w:proofErr w:type="spellEnd"/>
      <w:r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Pr="006A1197">
        <w:rPr>
          <w:color w:val="222222"/>
          <w:shd w:val="clear" w:color="auto" w:fill="FFFFFF"/>
          <w:lang w:val="sk-SK"/>
        </w:rPr>
        <w:t>Universitatis</w:t>
      </w:r>
      <w:proofErr w:type="spellEnd"/>
      <w:r w:rsidRPr="006A1197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Pr="006A1197">
        <w:rPr>
          <w:color w:val="222222"/>
          <w:shd w:val="clear" w:color="auto" w:fill="FFFFFF"/>
          <w:lang w:val="sk-SK"/>
        </w:rPr>
        <w:t>Prešoviensis</w:t>
      </w:r>
      <w:proofErr w:type="spellEnd"/>
      <w:r w:rsidRPr="006A1197">
        <w:rPr>
          <w:color w:val="222222"/>
          <w:shd w:val="clear" w:color="auto" w:fill="FFFFFF"/>
          <w:lang w:val="sk-SK"/>
        </w:rPr>
        <w:t xml:space="preserve"> 193/275. Jazykovedný zborník 23. Prešovská</w:t>
      </w:r>
      <w:r w:rsidRPr="00E5286F">
        <w:rPr>
          <w:color w:val="222222"/>
          <w:shd w:val="clear" w:color="auto" w:fill="FFFFFF"/>
          <w:lang w:val="sk-SK"/>
        </w:rPr>
        <w:t xml:space="preserve"> univerzita, Filozofická fakulta.</w:t>
      </w:r>
    </w:p>
    <w:p w:rsidRPr="00E5286F" w:rsidR="00221824" w:rsidP="00221824" w:rsidRDefault="00221824" w14:paraId="283904F2" w14:textId="77777777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Brooks</w:t>
      </w:r>
      <w:proofErr w:type="spellEnd"/>
      <w:r>
        <w:rPr>
          <w:lang w:val="sk-SK"/>
        </w:rPr>
        <w:t>, P. J.,</w:t>
      </w:r>
      <w:r w:rsidRPr="00E5286F">
        <w:rPr>
          <w:lang w:val="sk-SK"/>
        </w:rPr>
        <w:t xml:space="preserve"> &amp; Kempe</w:t>
      </w:r>
      <w:r>
        <w:rPr>
          <w:lang w:val="sk-SK"/>
        </w:rPr>
        <w:t xml:space="preserve"> V. (</w:t>
      </w:r>
      <w:proofErr w:type="spellStart"/>
      <w:r>
        <w:rPr>
          <w:lang w:val="sk-SK"/>
        </w:rPr>
        <w:t>Eds</w:t>
      </w:r>
      <w:proofErr w:type="spellEnd"/>
      <w:r>
        <w:rPr>
          <w:lang w:val="sk-SK"/>
        </w:rPr>
        <w:t>.) (2014).</w:t>
      </w:r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Encyclopedia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Language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Development</w:t>
      </w:r>
      <w:proofErr w:type="spellEnd"/>
      <w:r>
        <w:rPr>
          <w:lang w:val="sk-SK"/>
        </w:rPr>
        <w:t xml:space="preserve">. </w:t>
      </w:r>
      <w:r w:rsidRPr="00E5286F">
        <w:rPr>
          <w:lang w:val="sk-SK"/>
        </w:rPr>
        <w:t xml:space="preserve">SAGE </w:t>
      </w:r>
      <w:proofErr w:type="spellStart"/>
      <w:r w:rsidRPr="00E5286F">
        <w:rPr>
          <w:lang w:val="sk-SK"/>
        </w:rPr>
        <w:t>Publications</w:t>
      </w:r>
      <w:proofErr w:type="spellEnd"/>
      <w:r w:rsidRPr="00E5286F">
        <w:rPr>
          <w:lang w:val="sk-SK"/>
        </w:rPr>
        <w:t xml:space="preserve">, </w:t>
      </w:r>
      <w:proofErr w:type="spellStart"/>
      <w:r w:rsidRPr="00E5286F">
        <w:rPr>
          <w:lang w:val="sk-SK"/>
        </w:rPr>
        <w:t>Inc</w:t>
      </w:r>
      <w:proofErr w:type="spellEnd"/>
      <w:r w:rsidRPr="00E5286F">
        <w:rPr>
          <w:lang w:val="sk-SK"/>
        </w:rPr>
        <w:t>.</w:t>
      </w:r>
    </w:p>
    <w:p w:rsidRPr="00D515AE" w:rsidR="00221824" w:rsidP="00221824" w:rsidRDefault="00221824" w14:paraId="2E7F744F" w14:textId="77777777">
      <w:pPr>
        <w:rPr>
          <w:shd w:val="clear" w:color="auto" w:fill="FFFFFF"/>
          <w:lang w:val="sk-SK"/>
        </w:rPr>
      </w:pPr>
      <w:proofErr w:type="spellStart"/>
      <w:r w:rsidRPr="00E5286F">
        <w:rPr>
          <w:lang w:val="sk-SK"/>
        </w:rPr>
        <w:t>Rusňák</w:t>
      </w:r>
      <w:proofErr w:type="spellEnd"/>
      <w:r w:rsidRPr="00E5286F">
        <w:rPr>
          <w:lang w:val="sk-SK"/>
        </w:rPr>
        <w:t xml:space="preserve">, R. (2008). </w:t>
      </w:r>
      <w:r w:rsidRPr="00E5286F">
        <w:rPr>
          <w:i/>
          <w:lang w:val="sk-SK"/>
        </w:rPr>
        <w:t>Moderná rozprávka a jej detská recepcia</w:t>
      </w:r>
      <w:r w:rsidRPr="00E5286F">
        <w:rPr>
          <w:lang w:val="sk-SK"/>
        </w:rPr>
        <w:t>. Prešovská univerzita v</w:t>
      </w:r>
      <w:r>
        <w:rPr>
          <w:lang w:val="sk-SK"/>
        </w:rPr>
        <w:t> </w:t>
      </w:r>
      <w:r w:rsidRPr="00E5286F">
        <w:rPr>
          <w:lang w:val="sk-SK"/>
        </w:rPr>
        <w:t>Prešove</w:t>
      </w:r>
      <w:r>
        <w:rPr>
          <w:lang w:val="sk-SK"/>
        </w:rPr>
        <w:t xml:space="preserve">. </w:t>
      </w:r>
      <w:hyperlink w:history="1" r:id="rId7">
        <w:r w:rsidRPr="00D515AE">
          <w:rPr>
            <w:rStyle w:val="Hypertextovprepojenie"/>
            <w:color w:val="auto"/>
            <w:u w:val="none"/>
            <w:lang w:val="sk-SK"/>
          </w:rPr>
          <w:t>http://www.pulib.sk/web/kniznica/elpub/dokument/Rusnak1</w:t>
        </w:r>
      </w:hyperlink>
      <w:r w:rsidRPr="00D515AE">
        <w:rPr>
          <w:lang w:val="sk-SK"/>
        </w:rPr>
        <w:t xml:space="preserve"> </w:t>
      </w:r>
    </w:p>
    <w:p w:rsidRPr="00D515AE" w:rsidR="00221824" w:rsidP="00221824" w:rsidRDefault="00221824" w14:paraId="6A9DBD9C" w14:textId="77777777">
      <w:pPr>
        <w:spacing w:after="120" w:line="360" w:lineRule="auto"/>
        <w:jc w:val="both"/>
        <w:rPr>
          <w:bCs/>
          <w:lang w:val="sk-SK"/>
        </w:rPr>
      </w:pPr>
    </w:p>
    <w:p w:rsidRPr="00E5286F" w:rsidR="00221824" w:rsidP="00221824" w:rsidRDefault="00221824" w14:paraId="407FEB61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(kapitola) v knižnej publikácii</w:t>
      </w:r>
    </w:p>
    <w:p w:rsidRPr="00E5286F" w:rsidR="00221824" w:rsidP="00221824" w:rsidRDefault="00221824" w14:paraId="0675BCB0" w14:textId="77777777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Vužňáková</w:t>
      </w:r>
      <w:proofErr w:type="spellEnd"/>
      <w:r w:rsidRPr="00E5286F">
        <w:rPr>
          <w:lang w:val="sk-SK"/>
        </w:rPr>
        <w:t xml:space="preserve">, K. (2014). </w:t>
      </w:r>
      <w:proofErr w:type="spellStart"/>
      <w:r w:rsidRPr="00E5286F">
        <w:rPr>
          <w:lang w:val="sk-SK"/>
        </w:rPr>
        <w:t>Deminutívnosť</w:t>
      </w:r>
      <w:proofErr w:type="spellEnd"/>
      <w:r w:rsidRPr="00E5286F">
        <w:rPr>
          <w:lang w:val="sk-SK"/>
        </w:rPr>
        <w:t xml:space="preserve"> v jazyku a reči hovoriacich. In J. </w:t>
      </w:r>
      <w:proofErr w:type="spellStart"/>
      <w:r w:rsidRPr="00E5286F">
        <w:rPr>
          <w:caps/>
          <w:lang w:val="sk-SK"/>
        </w:rPr>
        <w:t>K</w:t>
      </w:r>
      <w:r w:rsidRPr="00E5286F">
        <w:rPr>
          <w:lang w:val="sk-SK"/>
        </w:rPr>
        <w:t>esselová</w:t>
      </w:r>
      <w:proofErr w:type="spellEnd"/>
      <w:r w:rsidRPr="00E5286F">
        <w:rPr>
          <w:caps/>
          <w:lang w:val="sk-SK"/>
        </w:rPr>
        <w:t xml:space="preserve">, M. </w:t>
      </w:r>
      <w:proofErr w:type="spellStart"/>
      <w:r w:rsidRPr="00E5286F">
        <w:rPr>
          <w:caps/>
          <w:lang w:val="sk-SK"/>
        </w:rPr>
        <w:t>I</w:t>
      </w:r>
      <w:r w:rsidRPr="00E5286F">
        <w:rPr>
          <w:lang w:val="sk-SK"/>
        </w:rPr>
        <w:t>mrichová</w:t>
      </w:r>
      <w:proofErr w:type="spellEnd"/>
      <w:r w:rsidRPr="00E5286F">
        <w:rPr>
          <w:caps/>
          <w:lang w:val="sk-SK"/>
        </w:rPr>
        <w:t xml:space="preserve">, </w:t>
      </w:r>
      <w:r w:rsidRPr="00E5286F">
        <w:rPr>
          <w:lang w:val="sk-SK"/>
        </w:rPr>
        <w:t xml:space="preserve">&amp; M. </w:t>
      </w:r>
      <w:proofErr w:type="spellStart"/>
      <w:r w:rsidRPr="00E5286F">
        <w:rPr>
          <w:caps/>
          <w:lang w:val="sk-SK"/>
        </w:rPr>
        <w:t>O</w:t>
      </w:r>
      <w:r w:rsidRPr="00E5286F">
        <w:rPr>
          <w:lang w:val="sk-SK"/>
        </w:rPr>
        <w:t>loštiak</w:t>
      </w:r>
      <w:proofErr w:type="spellEnd"/>
      <w:r w:rsidRPr="00E5286F">
        <w:rPr>
          <w:lang w:val="sk-SK"/>
        </w:rPr>
        <w:t xml:space="preserve"> (</w:t>
      </w:r>
      <w:proofErr w:type="spellStart"/>
      <w:r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 xml:space="preserve">.), </w:t>
      </w:r>
      <w:r w:rsidRPr="00E5286F">
        <w:rPr>
          <w:i/>
          <w:lang w:val="sk-SK"/>
        </w:rPr>
        <w:t xml:space="preserve">Registre jazyka a jazykovedy (I). Na počesť Daniely </w:t>
      </w:r>
      <w:proofErr w:type="spellStart"/>
      <w:r w:rsidRPr="00E5286F">
        <w:rPr>
          <w:i/>
          <w:lang w:val="sk-SK"/>
        </w:rPr>
        <w:t>Slančovej</w:t>
      </w:r>
      <w:proofErr w:type="spellEnd"/>
      <w:r>
        <w:rPr>
          <w:lang w:val="sk-SK"/>
        </w:rPr>
        <w:t xml:space="preserve"> </w:t>
      </w:r>
      <w:r w:rsidRPr="00E5286F">
        <w:rPr>
          <w:lang w:val="sk-SK"/>
        </w:rPr>
        <w:t>(</w:t>
      </w:r>
      <w:r>
        <w:rPr>
          <w:lang w:val="sk-SK"/>
        </w:rPr>
        <w:t>s</w:t>
      </w:r>
      <w:r w:rsidRPr="00E5286F">
        <w:rPr>
          <w:lang w:val="sk-SK"/>
        </w:rPr>
        <w:t>. 227–236).</w:t>
      </w:r>
      <w:r>
        <w:rPr>
          <w:lang w:val="sk-SK"/>
        </w:rPr>
        <w:t xml:space="preserve"> </w:t>
      </w:r>
      <w:r w:rsidRPr="00E5286F">
        <w:rPr>
          <w:lang w:val="sk-SK"/>
        </w:rPr>
        <w:t>Filozofická fakulta Prešovskej univerzity v Prešove.</w:t>
      </w:r>
    </w:p>
    <w:p w:rsidRPr="00E5286F" w:rsidR="00221824" w:rsidP="00221824" w:rsidRDefault="00221824" w14:paraId="6DD4543F" w14:textId="77777777">
      <w:pPr>
        <w:jc w:val="both"/>
        <w:rPr>
          <w:lang w:val="sk-SK"/>
        </w:rPr>
      </w:pPr>
    </w:p>
    <w:p w:rsidRPr="00E5286F" w:rsidR="00221824" w:rsidP="00221824" w:rsidRDefault="00221824" w14:paraId="05B0EA74" w14:textId="77777777">
      <w:pPr>
        <w:spacing w:after="120"/>
        <w:jc w:val="both"/>
        <w:rPr>
          <w:lang w:val="sk-SK"/>
        </w:rPr>
      </w:pPr>
      <w:proofErr w:type="spellStart"/>
      <w:r w:rsidRPr="00E5286F">
        <w:rPr>
          <w:lang w:val="sk-SK"/>
        </w:rPr>
        <w:t>McVee</w:t>
      </w:r>
      <w:proofErr w:type="spellEnd"/>
      <w:r w:rsidRPr="00E5286F">
        <w:rPr>
          <w:lang w:val="sk-SK"/>
        </w:rPr>
        <w:t xml:space="preserve">, M. B., </w:t>
      </w:r>
      <w:proofErr w:type="spellStart"/>
      <w:r w:rsidRPr="00E5286F">
        <w:rPr>
          <w:lang w:val="sk-SK"/>
        </w:rPr>
        <w:t>Dunsmore</w:t>
      </w:r>
      <w:proofErr w:type="spellEnd"/>
      <w:r w:rsidRPr="00E5286F">
        <w:rPr>
          <w:lang w:val="sk-SK"/>
        </w:rPr>
        <w:t xml:space="preserve">, K., &amp; </w:t>
      </w:r>
      <w:proofErr w:type="spellStart"/>
      <w:r w:rsidRPr="00E5286F">
        <w:rPr>
          <w:lang w:val="sk-SK"/>
        </w:rPr>
        <w:t>Gavelek</w:t>
      </w:r>
      <w:proofErr w:type="spellEnd"/>
      <w:r w:rsidRPr="00E5286F">
        <w:rPr>
          <w:lang w:val="sk-SK"/>
        </w:rPr>
        <w:t xml:space="preserve">, J. R. (2013). </w:t>
      </w:r>
      <w:proofErr w:type="spellStart"/>
      <w:r w:rsidRPr="00E5286F">
        <w:rPr>
          <w:lang w:val="sk-SK"/>
        </w:rPr>
        <w:t>Schema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Theory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Revisited</w:t>
      </w:r>
      <w:proofErr w:type="spellEnd"/>
      <w:r w:rsidRPr="00E5286F">
        <w:rPr>
          <w:lang w:val="sk-SK"/>
        </w:rPr>
        <w:t xml:space="preserve">. In D. E. </w:t>
      </w:r>
      <w:proofErr w:type="spellStart"/>
      <w:r w:rsidRPr="00E5286F">
        <w:rPr>
          <w:caps/>
          <w:lang w:val="sk-SK"/>
        </w:rPr>
        <w:t>A</w:t>
      </w:r>
      <w:r w:rsidRPr="00E5286F">
        <w:rPr>
          <w:lang w:val="sk-SK"/>
        </w:rPr>
        <w:t>lvermann</w:t>
      </w:r>
      <w:proofErr w:type="spellEnd"/>
      <w:r w:rsidRPr="00E5286F">
        <w:rPr>
          <w:caps/>
          <w:lang w:val="sk-SK"/>
        </w:rPr>
        <w:t xml:space="preserve">, </w:t>
      </w:r>
      <w:r w:rsidRPr="00E5286F">
        <w:rPr>
          <w:lang w:val="sk-SK"/>
        </w:rPr>
        <w:t xml:space="preserve">N. J. </w:t>
      </w:r>
      <w:proofErr w:type="spellStart"/>
      <w:r w:rsidRPr="00E5286F">
        <w:rPr>
          <w:caps/>
          <w:lang w:val="sk-SK"/>
        </w:rPr>
        <w:t>U</w:t>
      </w:r>
      <w:r w:rsidRPr="00E5286F">
        <w:rPr>
          <w:lang w:val="sk-SK"/>
        </w:rPr>
        <w:t>nrau</w:t>
      </w:r>
      <w:proofErr w:type="spellEnd"/>
      <w:r w:rsidRPr="00E5286F">
        <w:rPr>
          <w:caps/>
          <w:lang w:val="sk-SK"/>
        </w:rPr>
        <w:t>,</w:t>
      </w:r>
      <w:r w:rsidRPr="00E5286F">
        <w:rPr>
          <w:lang w:val="sk-SK"/>
        </w:rPr>
        <w:t xml:space="preserve"> &amp; R. B. </w:t>
      </w:r>
      <w:proofErr w:type="spellStart"/>
      <w:r w:rsidRPr="00E5286F">
        <w:rPr>
          <w:caps/>
          <w:lang w:val="sk-SK"/>
        </w:rPr>
        <w:t>R</w:t>
      </w:r>
      <w:r w:rsidRPr="00E5286F">
        <w:rPr>
          <w:lang w:val="sk-SK"/>
        </w:rPr>
        <w:t>uddell</w:t>
      </w:r>
      <w:proofErr w:type="spellEnd"/>
      <w:r w:rsidRPr="00E5286F">
        <w:rPr>
          <w:lang w:val="sk-SK"/>
        </w:rPr>
        <w:t xml:space="preserve"> (</w:t>
      </w:r>
      <w:proofErr w:type="spellStart"/>
      <w:r>
        <w:rPr>
          <w:lang w:val="sk-SK"/>
        </w:rPr>
        <w:t>E</w:t>
      </w:r>
      <w:r w:rsidRPr="00E5286F">
        <w:rPr>
          <w:lang w:val="sk-SK"/>
        </w:rPr>
        <w:t>ds</w:t>
      </w:r>
      <w:proofErr w:type="spellEnd"/>
      <w:r w:rsidRPr="00E5286F">
        <w:rPr>
          <w:lang w:val="sk-SK"/>
        </w:rPr>
        <w:t xml:space="preserve">.), </w:t>
      </w:r>
      <w:proofErr w:type="spellStart"/>
      <w:r w:rsidRPr="00E5286F">
        <w:rPr>
          <w:i/>
          <w:lang w:val="sk-SK"/>
        </w:rPr>
        <w:t>Theoretical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Models</w:t>
      </w:r>
      <w:proofErr w:type="spellEnd"/>
      <w:r w:rsidRPr="00E5286F">
        <w:rPr>
          <w:i/>
          <w:lang w:val="sk-SK"/>
        </w:rPr>
        <w:t xml:space="preserve"> and </w:t>
      </w:r>
      <w:proofErr w:type="spellStart"/>
      <w:r w:rsidRPr="00E5286F">
        <w:rPr>
          <w:i/>
          <w:lang w:val="sk-SK"/>
        </w:rPr>
        <w:t>Processes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Reading</w:t>
      </w:r>
      <w:proofErr w:type="spellEnd"/>
      <w:r w:rsidRPr="00E5286F">
        <w:rPr>
          <w:lang w:val="sk-SK"/>
        </w:rPr>
        <w:t xml:space="preserve"> (6th </w:t>
      </w:r>
      <w:proofErr w:type="spellStart"/>
      <w:r w:rsidRPr="00E5286F">
        <w:rPr>
          <w:lang w:val="sk-SK"/>
        </w:rPr>
        <w:t>ed</w:t>
      </w:r>
      <w:proofErr w:type="spellEnd"/>
      <w:r w:rsidRPr="00E5286F">
        <w:rPr>
          <w:lang w:val="sk-SK"/>
        </w:rPr>
        <w:t>.) (</w:t>
      </w:r>
      <w:proofErr w:type="spellStart"/>
      <w:r w:rsidRPr="00E5286F">
        <w:rPr>
          <w:lang w:val="sk-SK"/>
        </w:rPr>
        <w:t>pp</w:t>
      </w:r>
      <w:proofErr w:type="spellEnd"/>
      <w:r w:rsidRPr="00E5286F">
        <w:rPr>
          <w:lang w:val="sk-SK"/>
        </w:rPr>
        <w:t>. 489–524).</w:t>
      </w:r>
      <w:r>
        <w:rPr>
          <w:lang w:val="sk-SK"/>
        </w:rPr>
        <w:t xml:space="preserve"> </w:t>
      </w:r>
      <w:r w:rsidRPr="00E5286F">
        <w:rPr>
          <w:lang w:val="sk-SK"/>
        </w:rPr>
        <w:t xml:space="preserve">International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Association.</w:t>
      </w:r>
    </w:p>
    <w:p w:rsidRPr="00E5286F" w:rsidR="00221824" w:rsidP="00221824" w:rsidRDefault="00221824" w14:paraId="6F1F1777" w14:textId="77777777">
      <w:pPr>
        <w:spacing w:after="120" w:line="360" w:lineRule="auto"/>
        <w:jc w:val="both"/>
        <w:rPr>
          <w:caps/>
          <w:lang w:val="sk-SK"/>
        </w:rPr>
      </w:pPr>
    </w:p>
    <w:p w:rsidRPr="00E5286F" w:rsidR="00221824" w:rsidP="00221824" w:rsidRDefault="00221824" w14:paraId="16D41A55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E5286F">
        <w:rPr>
          <w:b/>
          <w:sz w:val="24"/>
          <w:szCs w:val="24"/>
          <w:lang w:val="sk-SK"/>
        </w:rPr>
        <w:t>článok v časopise</w:t>
      </w:r>
    </w:p>
    <w:p w:rsidRPr="00E5286F" w:rsidR="00221824" w:rsidP="00221824" w:rsidRDefault="00221824" w14:paraId="6202EA25" w14:textId="77777777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Hoffmannová</w:t>
      </w:r>
      <w:proofErr w:type="spellEnd"/>
      <w:r w:rsidRPr="00E5286F">
        <w:rPr>
          <w:lang w:val="sk-SK"/>
        </w:rPr>
        <w:t>, J. (1996). Analýza diskurzu (</w:t>
      </w:r>
      <w:proofErr w:type="spellStart"/>
      <w:r w:rsidRPr="00E5286F">
        <w:rPr>
          <w:lang w:val="sk-SK"/>
        </w:rPr>
        <w:t>ve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světle</w:t>
      </w:r>
      <w:proofErr w:type="spellEnd"/>
      <w:r w:rsidRPr="00E5286F">
        <w:rPr>
          <w:lang w:val="sk-SK"/>
        </w:rPr>
        <w:t xml:space="preserve"> nových </w:t>
      </w:r>
      <w:proofErr w:type="spellStart"/>
      <w:r w:rsidRPr="00E5286F">
        <w:rPr>
          <w:lang w:val="sk-SK"/>
        </w:rPr>
        <w:t>publikací</w:t>
      </w:r>
      <w:proofErr w:type="spellEnd"/>
      <w:r w:rsidRPr="00E5286F">
        <w:rPr>
          <w:lang w:val="sk-SK"/>
        </w:rPr>
        <w:t xml:space="preserve">). </w:t>
      </w:r>
      <w:r w:rsidRPr="00E5286F">
        <w:rPr>
          <w:i/>
          <w:lang w:val="sk-SK"/>
        </w:rPr>
        <w:t>Slovo a </w:t>
      </w:r>
      <w:proofErr w:type="spellStart"/>
      <w:r w:rsidRPr="00E5286F">
        <w:rPr>
          <w:i/>
          <w:lang w:val="sk-SK"/>
        </w:rPr>
        <w:t>slovesnost</w:t>
      </w:r>
      <w:proofErr w:type="spellEnd"/>
      <w:r w:rsidRPr="00E5286F">
        <w:rPr>
          <w:i/>
          <w:lang w:val="sk-SK"/>
        </w:rPr>
        <w:t xml:space="preserve">, </w:t>
      </w:r>
      <w:r w:rsidRPr="00E5286F">
        <w:rPr>
          <w:i/>
          <w:iCs/>
          <w:lang w:val="sk-SK"/>
        </w:rPr>
        <w:t>57</w:t>
      </w:r>
      <w:r w:rsidRPr="00E5286F">
        <w:rPr>
          <w:lang w:val="sk-SK"/>
        </w:rPr>
        <w:t>(2), 109–115.</w:t>
      </w:r>
    </w:p>
    <w:p w:rsidRPr="00E5286F" w:rsidR="00221824" w:rsidP="00221824" w:rsidRDefault="00221824" w14:paraId="24DD8148" w14:textId="77777777">
      <w:pPr>
        <w:rPr>
          <w:lang w:val="sk-SK"/>
        </w:rPr>
      </w:pPr>
    </w:p>
    <w:p w:rsidRPr="00E5286F" w:rsidR="00221824" w:rsidP="00221824" w:rsidRDefault="00221824" w14:paraId="60B579F3" w14:textId="77777777">
      <w:pPr>
        <w:jc w:val="both"/>
        <w:rPr>
          <w:lang w:val="sk-SK" w:eastAsia="sk-SK"/>
        </w:rPr>
      </w:pPr>
      <w:proofErr w:type="spellStart"/>
      <w:r w:rsidRPr="00E5286F">
        <w:rPr>
          <w:lang w:val="sk-SK" w:eastAsia="sk-SK"/>
        </w:rPr>
        <w:t>Ferjenčík</w:t>
      </w:r>
      <w:proofErr w:type="spellEnd"/>
      <w:r w:rsidRPr="00E5286F">
        <w:rPr>
          <w:lang w:val="sk-SK" w:eastAsia="sk-SK"/>
        </w:rPr>
        <w:t xml:space="preserve">, J., </w:t>
      </w:r>
      <w:proofErr w:type="spellStart"/>
      <w:r w:rsidRPr="00E5286F">
        <w:rPr>
          <w:lang w:val="sk-SK" w:eastAsia="sk-SK"/>
        </w:rPr>
        <w:t>Bobáková</w:t>
      </w:r>
      <w:proofErr w:type="spellEnd"/>
      <w:r w:rsidRPr="00E5286F">
        <w:rPr>
          <w:lang w:val="sk-SK" w:eastAsia="sk-SK"/>
        </w:rPr>
        <w:t xml:space="preserve">, M., Kovalčíková, I., </w:t>
      </w:r>
      <w:proofErr w:type="spellStart"/>
      <w:r w:rsidRPr="00E5286F">
        <w:rPr>
          <w:lang w:val="sk-SK" w:eastAsia="sk-SK"/>
        </w:rPr>
        <w:t>Ropovik</w:t>
      </w:r>
      <w:proofErr w:type="spellEnd"/>
      <w:r w:rsidRPr="00E5286F">
        <w:rPr>
          <w:lang w:val="sk-SK" w:eastAsia="sk-SK"/>
        </w:rPr>
        <w:t xml:space="preserve">, I., </w:t>
      </w:r>
      <w:r w:rsidRPr="00E5286F">
        <w:rPr>
          <w:lang w:val="sk-SK"/>
        </w:rPr>
        <w:t>&amp;</w:t>
      </w:r>
      <w:r w:rsidRPr="00E5286F">
        <w:rPr>
          <w:lang w:val="sk-SK" w:eastAsia="sk-SK"/>
        </w:rPr>
        <w:t xml:space="preserve"> Slavkovská, M. (2014). Proces a vybrané výsledky slovenskej adaptácie </w:t>
      </w:r>
      <w:proofErr w:type="spellStart"/>
      <w:r w:rsidRPr="00E5286F">
        <w:rPr>
          <w:lang w:val="sk-SK" w:eastAsia="sk-SK"/>
        </w:rPr>
        <w:t>Delis-Kaplanovej</w:t>
      </w:r>
      <w:proofErr w:type="spellEnd"/>
      <w:r w:rsidRPr="00E5286F">
        <w:rPr>
          <w:lang w:val="sk-SK" w:eastAsia="sk-SK"/>
        </w:rPr>
        <w:t xml:space="preserve"> systému exekutívnych funkcií D-KEFS. </w:t>
      </w:r>
      <w:r w:rsidRPr="00E5286F">
        <w:rPr>
          <w:i/>
          <w:lang w:val="sk-SK" w:eastAsia="sk-SK"/>
        </w:rPr>
        <w:t xml:space="preserve">Československá </w:t>
      </w:r>
      <w:proofErr w:type="spellStart"/>
      <w:r w:rsidRPr="00E5286F">
        <w:rPr>
          <w:i/>
          <w:lang w:val="sk-SK" w:eastAsia="sk-SK"/>
        </w:rPr>
        <w:t>psychologie</w:t>
      </w:r>
      <w:proofErr w:type="spellEnd"/>
      <w:r w:rsidRPr="00E5286F">
        <w:rPr>
          <w:i/>
          <w:lang w:val="sk-SK" w:eastAsia="sk-SK"/>
        </w:rPr>
        <w:t xml:space="preserve">: časopis pro psychologickou </w:t>
      </w:r>
      <w:proofErr w:type="spellStart"/>
      <w:r w:rsidRPr="00E5286F">
        <w:rPr>
          <w:i/>
          <w:lang w:val="sk-SK" w:eastAsia="sk-SK"/>
        </w:rPr>
        <w:t>teorii</w:t>
      </w:r>
      <w:proofErr w:type="spellEnd"/>
      <w:r w:rsidRPr="00E5286F">
        <w:rPr>
          <w:i/>
          <w:lang w:val="sk-SK" w:eastAsia="sk-SK"/>
        </w:rPr>
        <w:t xml:space="preserve"> a praxi, </w:t>
      </w:r>
      <w:r w:rsidRPr="00E5286F">
        <w:rPr>
          <w:i/>
          <w:iCs/>
          <w:lang w:val="sk-SK" w:eastAsia="sk-SK"/>
        </w:rPr>
        <w:t>58</w:t>
      </w:r>
      <w:r w:rsidRPr="00E5286F">
        <w:rPr>
          <w:lang w:val="sk-SK" w:eastAsia="sk-SK"/>
        </w:rPr>
        <w:t>(6), 543–558.</w:t>
      </w:r>
    </w:p>
    <w:p w:rsidRPr="00E5286F" w:rsidR="00221824" w:rsidP="00221824" w:rsidRDefault="00221824" w14:paraId="2D145477" w14:textId="77777777">
      <w:pPr>
        <w:jc w:val="both"/>
        <w:rPr>
          <w:lang w:val="sk-SK" w:eastAsia="sk-SK"/>
        </w:rPr>
      </w:pPr>
    </w:p>
    <w:p w:rsidRPr="00E5286F" w:rsidR="00221824" w:rsidP="00221824" w:rsidRDefault="00221824" w14:paraId="7FF9365D" w14:textId="77777777">
      <w:pPr>
        <w:jc w:val="both"/>
        <w:rPr>
          <w:lang w:val="sk-SK"/>
        </w:rPr>
      </w:pPr>
      <w:proofErr w:type="spellStart"/>
      <w:r w:rsidRPr="00E5286F">
        <w:rPr>
          <w:lang w:val="sk-SK"/>
        </w:rPr>
        <w:t>Cain</w:t>
      </w:r>
      <w:proofErr w:type="spellEnd"/>
      <w:r w:rsidRPr="00E5286F">
        <w:rPr>
          <w:lang w:val="sk-SK"/>
        </w:rPr>
        <w:t xml:space="preserve">, K., </w:t>
      </w:r>
      <w:proofErr w:type="spellStart"/>
      <w:r w:rsidRPr="00E5286F">
        <w:rPr>
          <w:lang w:val="sk-SK"/>
        </w:rPr>
        <w:t>Oakhill</w:t>
      </w:r>
      <w:proofErr w:type="spellEnd"/>
      <w:r w:rsidRPr="00E5286F">
        <w:rPr>
          <w:lang w:val="sk-SK"/>
        </w:rPr>
        <w:t xml:space="preserve">, J., &amp; </w:t>
      </w:r>
      <w:proofErr w:type="spellStart"/>
      <w:r w:rsidRPr="00E5286F">
        <w:rPr>
          <w:lang w:val="sk-SK"/>
        </w:rPr>
        <w:t>Bryant</w:t>
      </w:r>
      <w:proofErr w:type="spellEnd"/>
      <w:r w:rsidRPr="00E5286F">
        <w:rPr>
          <w:lang w:val="sk-SK"/>
        </w:rPr>
        <w:t xml:space="preserve">, P. (2004). </w:t>
      </w:r>
      <w:proofErr w:type="spellStart"/>
      <w:r w:rsidRPr="00E5286F">
        <w:rPr>
          <w:lang w:val="sk-SK"/>
        </w:rPr>
        <w:t>Children´s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Reading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Comprehension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Ability</w:t>
      </w:r>
      <w:proofErr w:type="spellEnd"/>
      <w:r w:rsidRPr="00E5286F">
        <w:rPr>
          <w:lang w:val="sk-SK"/>
        </w:rPr>
        <w:t xml:space="preserve">: </w:t>
      </w:r>
      <w:proofErr w:type="spellStart"/>
      <w:r w:rsidRPr="00E5286F">
        <w:rPr>
          <w:lang w:val="sk-SK"/>
        </w:rPr>
        <w:t>Concurrent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Prediction</w:t>
      </w:r>
      <w:proofErr w:type="spellEnd"/>
      <w:r w:rsidRPr="00E5286F">
        <w:rPr>
          <w:lang w:val="sk-SK"/>
        </w:rPr>
        <w:t xml:space="preserve"> by </w:t>
      </w:r>
      <w:proofErr w:type="spellStart"/>
      <w:r w:rsidRPr="00E5286F">
        <w:rPr>
          <w:lang w:val="sk-SK"/>
        </w:rPr>
        <w:t>Working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Memory</w:t>
      </w:r>
      <w:proofErr w:type="spellEnd"/>
      <w:r w:rsidRPr="00E5286F">
        <w:rPr>
          <w:lang w:val="sk-SK"/>
        </w:rPr>
        <w:t xml:space="preserve">, </w:t>
      </w:r>
      <w:proofErr w:type="spellStart"/>
      <w:r w:rsidRPr="00E5286F">
        <w:rPr>
          <w:lang w:val="sk-SK"/>
        </w:rPr>
        <w:t>Verbal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Ability</w:t>
      </w:r>
      <w:proofErr w:type="spellEnd"/>
      <w:r w:rsidRPr="00E5286F">
        <w:rPr>
          <w:lang w:val="sk-SK"/>
        </w:rPr>
        <w:t xml:space="preserve">, and </w:t>
      </w:r>
      <w:proofErr w:type="spellStart"/>
      <w:r w:rsidRPr="00E5286F">
        <w:rPr>
          <w:lang w:val="sk-SK"/>
        </w:rPr>
        <w:t>Component</w:t>
      </w:r>
      <w:proofErr w:type="spellEnd"/>
      <w:r w:rsidRPr="00E5286F">
        <w:rPr>
          <w:lang w:val="sk-SK"/>
        </w:rPr>
        <w:t xml:space="preserve"> </w:t>
      </w:r>
      <w:proofErr w:type="spellStart"/>
      <w:r w:rsidRPr="00E5286F">
        <w:rPr>
          <w:lang w:val="sk-SK"/>
        </w:rPr>
        <w:t>Skills</w:t>
      </w:r>
      <w:proofErr w:type="spellEnd"/>
      <w:r w:rsidRPr="00E5286F">
        <w:rPr>
          <w:lang w:val="sk-SK"/>
        </w:rPr>
        <w:t xml:space="preserve">. </w:t>
      </w:r>
      <w:proofErr w:type="spellStart"/>
      <w:r w:rsidRPr="00E5286F">
        <w:rPr>
          <w:i/>
          <w:lang w:val="sk-SK"/>
        </w:rPr>
        <w:t>Journal</w:t>
      </w:r>
      <w:proofErr w:type="spellEnd"/>
      <w:r w:rsidRPr="00E5286F">
        <w:rPr>
          <w:i/>
          <w:lang w:val="sk-SK"/>
        </w:rPr>
        <w:t xml:space="preserve"> of </w:t>
      </w:r>
      <w:proofErr w:type="spellStart"/>
      <w:r w:rsidRPr="00E5286F">
        <w:rPr>
          <w:i/>
          <w:lang w:val="sk-SK"/>
        </w:rPr>
        <w:t>Educational</w:t>
      </w:r>
      <w:proofErr w:type="spellEnd"/>
      <w:r w:rsidRPr="00E5286F">
        <w:rPr>
          <w:i/>
          <w:lang w:val="sk-SK"/>
        </w:rPr>
        <w:t xml:space="preserve"> </w:t>
      </w:r>
      <w:proofErr w:type="spellStart"/>
      <w:r w:rsidRPr="00E5286F">
        <w:rPr>
          <w:i/>
          <w:lang w:val="sk-SK"/>
        </w:rPr>
        <w:t>Psychology</w:t>
      </w:r>
      <w:proofErr w:type="spellEnd"/>
      <w:r w:rsidRPr="00E5286F">
        <w:rPr>
          <w:i/>
          <w:lang w:val="sk-SK"/>
        </w:rPr>
        <w:t>,</w:t>
      </w:r>
      <w:r w:rsidRPr="00E5286F">
        <w:rPr>
          <w:lang w:val="sk-SK"/>
        </w:rPr>
        <w:t xml:space="preserve"> </w:t>
      </w:r>
      <w:r w:rsidRPr="00E5286F">
        <w:rPr>
          <w:i/>
          <w:iCs/>
          <w:lang w:val="sk-SK"/>
        </w:rPr>
        <w:t>96</w:t>
      </w:r>
      <w:r w:rsidRPr="00E5286F">
        <w:rPr>
          <w:lang w:val="sk-SK"/>
        </w:rPr>
        <w:t>(1), 31–42.</w:t>
      </w:r>
    </w:p>
    <w:p w:rsidRPr="002B62FE" w:rsidR="00A24A77" w:rsidP="00A24A77" w:rsidRDefault="00A24A77" w14:paraId="1AACB2F0" w14:textId="77777777">
      <w:pPr>
        <w:spacing w:after="120" w:line="360" w:lineRule="auto"/>
        <w:rPr>
          <w:b/>
          <w:sz w:val="24"/>
          <w:szCs w:val="24"/>
          <w:lang w:val="sk-SK"/>
        </w:rPr>
      </w:pPr>
    </w:p>
    <w:p w:rsidRPr="002B62FE" w:rsidR="00A24A77" w:rsidP="00A24A77" w:rsidRDefault="00A24A77" w14:paraId="1AACB2F1" w14:textId="77777777">
      <w:pPr>
        <w:spacing w:after="120" w:line="360" w:lineRule="auto"/>
        <w:rPr>
          <w:b/>
          <w:sz w:val="24"/>
          <w:szCs w:val="24"/>
          <w:lang w:val="sk-SK"/>
        </w:rPr>
      </w:pPr>
      <w:r w:rsidRPr="002B62FE">
        <w:rPr>
          <w:b/>
          <w:sz w:val="24"/>
          <w:szCs w:val="24"/>
          <w:lang w:val="sk-SK"/>
        </w:rPr>
        <w:t>Kontakt</w:t>
      </w:r>
    </w:p>
    <w:p w:rsidRPr="002B62FE" w:rsidR="00A24A77" w:rsidP="00A24A77" w:rsidRDefault="00A24A77" w14:paraId="1AACB2F2" w14:textId="77777777">
      <w:pPr>
        <w:spacing w:line="360" w:lineRule="auto"/>
        <w:rPr>
          <w:b/>
          <w:lang w:val="sk-SK"/>
        </w:rPr>
      </w:pPr>
      <w:r w:rsidRPr="002B62FE">
        <w:rPr>
          <w:b/>
          <w:lang w:val="sk-SK"/>
        </w:rPr>
        <w:t>Akademický titul, meno a priezvisko, vedecká hodnosť</w:t>
      </w:r>
    </w:p>
    <w:p w:rsidRPr="002B62FE" w:rsidR="00A24A77" w:rsidP="00A24A77" w:rsidRDefault="00A24A77" w14:paraId="1AACB2F3" w14:textId="77777777">
      <w:pPr>
        <w:spacing w:line="360" w:lineRule="auto"/>
        <w:rPr>
          <w:lang w:val="sk-SK"/>
        </w:rPr>
      </w:pPr>
      <w:r w:rsidRPr="002B62FE">
        <w:rPr>
          <w:lang w:val="sk-SK"/>
        </w:rPr>
        <w:t>Pracovisko (univerzita, fakulta)</w:t>
      </w:r>
    </w:p>
    <w:p w:rsidRPr="002B62FE" w:rsidR="00A24A77" w:rsidP="00A24A77" w:rsidRDefault="00A24A77" w14:paraId="1AACB2F4" w14:textId="77777777">
      <w:pPr>
        <w:spacing w:line="360" w:lineRule="auto"/>
        <w:rPr>
          <w:lang w:val="sk-SK"/>
        </w:rPr>
      </w:pPr>
      <w:r w:rsidRPr="002B62FE">
        <w:rPr>
          <w:lang w:val="sk-SK"/>
        </w:rPr>
        <w:lastRenderedPageBreak/>
        <w:t>Pracovisko (katedra, kabinet, ústav)</w:t>
      </w:r>
    </w:p>
    <w:p w:rsidRPr="002B62FE" w:rsidR="00A24A77" w:rsidP="00A24A77" w:rsidRDefault="00A24A77" w14:paraId="1AACB2F5" w14:textId="77777777">
      <w:pPr>
        <w:spacing w:line="360" w:lineRule="auto"/>
        <w:rPr>
          <w:lang w:val="sk-SK"/>
        </w:rPr>
      </w:pPr>
      <w:r w:rsidRPr="002B62FE">
        <w:rPr>
          <w:lang w:val="sk-SK"/>
        </w:rPr>
        <w:t>Adresa pracoviska, štát (v prípade zahraničných prispievateľov)</w:t>
      </w:r>
    </w:p>
    <w:p w:rsidRPr="00FC34DA" w:rsidR="00A24A77" w:rsidP="00A24A77" w:rsidRDefault="00A24A77" w14:paraId="1AACB2F6" w14:textId="77777777">
      <w:pPr>
        <w:spacing w:line="360" w:lineRule="auto"/>
        <w:rPr>
          <w:lang w:val="sk-SK"/>
        </w:rPr>
      </w:pPr>
      <w:r w:rsidRPr="002B62FE">
        <w:rPr>
          <w:lang w:val="sk-SK"/>
        </w:rPr>
        <w:t>E-mail</w:t>
      </w:r>
    </w:p>
    <w:p w:rsidRPr="00BE0DA1" w:rsidR="00A24A77" w:rsidP="00A24A77" w:rsidRDefault="00A24A77" w14:paraId="1AACB2F7" w14:textId="77777777">
      <w:pPr>
        <w:spacing w:line="360" w:lineRule="auto"/>
        <w:rPr>
          <w:sz w:val="24"/>
          <w:szCs w:val="24"/>
          <w:lang w:val="sk-SK"/>
        </w:rPr>
      </w:pPr>
    </w:p>
    <w:p w:rsidRPr="00BE0DA1" w:rsidR="007E6F6F" w:rsidP="00A24A77" w:rsidRDefault="007E6F6F" w14:paraId="1AACB2F8" w14:textId="77777777">
      <w:pPr>
        <w:spacing w:after="120"/>
        <w:rPr>
          <w:sz w:val="24"/>
          <w:szCs w:val="24"/>
          <w:lang w:val="sk-SK"/>
        </w:rPr>
      </w:pPr>
    </w:p>
    <w:sectPr w:rsidRPr="00BE0DA1" w:rsidR="007E6F6F" w:rsidSect="00090173">
      <w:pgSz w:w="11906" w:h="16838" w:orient="portrait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0F0" w:rsidP="00297B9B" w:rsidRDefault="006710F0" w14:paraId="1AACB2FB" w14:textId="77777777">
      <w:r>
        <w:separator/>
      </w:r>
    </w:p>
  </w:endnote>
  <w:endnote w:type="continuationSeparator" w:id="0">
    <w:p w:rsidR="006710F0" w:rsidP="00297B9B" w:rsidRDefault="006710F0" w14:paraId="1AACB2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0F0" w:rsidP="00297B9B" w:rsidRDefault="006710F0" w14:paraId="1AACB2F9" w14:textId="77777777">
      <w:r>
        <w:separator/>
      </w:r>
    </w:p>
  </w:footnote>
  <w:footnote w:type="continuationSeparator" w:id="0">
    <w:p w:rsidR="006710F0" w:rsidP="00297B9B" w:rsidRDefault="006710F0" w14:paraId="1AACB2F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B80A14"/>
    <w:lvl w:ilvl="0">
      <w:start w:val="1"/>
      <w:numFmt w:val="bullet"/>
      <w:pStyle w:val="8Seznamodrky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466232C"/>
    <w:multiLevelType w:val="singleLevel"/>
    <w:tmpl w:val="353C97B4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26DA2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9E26A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D815D7"/>
    <w:multiLevelType w:val="singleLevel"/>
    <w:tmpl w:val="6BB45FE2"/>
    <w:lvl w:ilvl="0">
      <w:start w:val="1"/>
      <w:numFmt w:val="decimal"/>
      <w:pStyle w:val="7Seznamslovan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38432FB2"/>
    <w:multiLevelType w:val="hybridMultilevel"/>
    <w:tmpl w:val="032E617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923058"/>
    <w:multiLevelType w:val="hybridMultilevel"/>
    <w:tmpl w:val="24BE14C4"/>
    <w:lvl w:ilvl="0" w:tplc="ECD0759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B71AF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FB2ECC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eastAsia="Times New Roman"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764CB"/>
    <w:multiLevelType w:val="singleLevel"/>
    <w:tmpl w:val="416AD924"/>
    <w:lvl w:ilvl="0">
      <w:start w:val="1"/>
      <w:numFmt w:val="decimal"/>
      <w:pStyle w:val="5Nzevblokuslova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033A5"/>
    <w:multiLevelType w:val="multilevel"/>
    <w:tmpl w:val="744E6DBE"/>
    <w:lvl w:ilvl="0">
      <w:start w:val="1"/>
      <w:numFmt w:val="decimal"/>
      <w:pStyle w:val="6Nzevblokuvcerovs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A0337EA"/>
    <w:multiLevelType w:val="singleLevel"/>
    <w:tmpl w:val="EB8616DA"/>
    <w:lvl w:ilvl="0">
      <w:start w:val="1"/>
      <w:numFmt w:val="decimal"/>
      <w:pStyle w:val="9Literatur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6ACB3F2D"/>
    <w:multiLevelType w:val="hybridMultilevel"/>
    <w:tmpl w:val="C16CBD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27"/>
    <w:rsid w:val="00071234"/>
    <w:rsid w:val="000723FC"/>
    <w:rsid w:val="00090173"/>
    <w:rsid w:val="000947C1"/>
    <w:rsid w:val="000949C3"/>
    <w:rsid w:val="000C1090"/>
    <w:rsid w:val="000E09C3"/>
    <w:rsid w:val="00106A06"/>
    <w:rsid w:val="00126873"/>
    <w:rsid w:val="001462B7"/>
    <w:rsid w:val="001C37CA"/>
    <w:rsid w:val="00220278"/>
    <w:rsid w:val="00221824"/>
    <w:rsid w:val="00240B0B"/>
    <w:rsid w:val="002731CB"/>
    <w:rsid w:val="0029158E"/>
    <w:rsid w:val="002947A7"/>
    <w:rsid w:val="00297B9B"/>
    <w:rsid w:val="002B62FE"/>
    <w:rsid w:val="002C290B"/>
    <w:rsid w:val="003371FA"/>
    <w:rsid w:val="00356769"/>
    <w:rsid w:val="0036248D"/>
    <w:rsid w:val="0037400C"/>
    <w:rsid w:val="003A37D9"/>
    <w:rsid w:val="003F53EB"/>
    <w:rsid w:val="004024A5"/>
    <w:rsid w:val="00403118"/>
    <w:rsid w:val="0044190E"/>
    <w:rsid w:val="004443D6"/>
    <w:rsid w:val="004E11ED"/>
    <w:rsid w:val="00515334"/>
    <w:rsid w:val="00536E2B"/>
    <w:rsid w:val="00553FFF"/>
    <w:rsid w:val="00585085"/>
    <w:rsid w:val="005945F1"/>
    <w:rsid w:val="005A732D"/>
    <w:rsid w:val="005B0B9D"/>
    <w:rsid w:val="00614B9D"/>
    <w:rsid w:val="006710F0"/>
    <w:rsid w:val="006936DA"/>
    <w:rsid w:val="006956FF"/>
    <w:rsid w:val="006E6CA5"/>
    <w:rsid w:val="00764BBC"/>
    <w:rsid w:val="007D1240"/>
    <w:rsid w:val="007E6F6F"/>
    <w:rsid w:val="008B1E0A"/>
    <w:rsid w:val="008B49B1"/>
    <w:rsid w:val="008F719D"/>
    <w:rsid w:val="00917A5B"/>
    <w:rsid w:val="00987172"/>
    <w:rsid w:val="009958AF"/>
    <w:rsid w:val="00996FF2"/>
    <w:rsid w:val="00A2033E"/>
    <w:rsid w:val="00A24A77"/>
    <w:rsid w:val="00A3170B"/>
    <w:rsid w:val="00A64C08"/>
    <w:rsid w:val="00A82CB6"/>
    <w:rsid w:val="00A95525"/>
    <w:rsid w:val="00AB0CAB"/>
    <w:rsid w:val="00B04776"/>
    <w:rsid w:val="00B11DB4"/>
    <w:rsid w:val="00B15583"/>
    <w:rsid w:val="00B27727"/>
    <w:rsid w:val="00B867B5"/>
    <w:rsid w:val="00BD6755"/>
    <w:rsid w:val="00BE0DA1"/>
    <w:rsid w:val="00C35D02"/>
    <w:rsid w:val="00C53629"/>
    <w:rsid w:val="00C9500D"/>
    <w:rsid w:val="00CA5ECE"/>
    <w:rsid w:val="00CC349E"/>
    <w:rsid w:val="00CC50C9"/>
    <w:rsid w:val="00CD26D9"/>
    <w:rsid w:val="00CE7506"/>
    <w:rsid w:val="00CF1718"/>
    <w:rsid w:val="00CF3974"/>
    <w:rsid w:val="00D34600"/>
    <w:rsid w:val="00D72FD0"/>
    <w:rsid w:val="00DB1DE6"/>
    <w:rsid w:val="00DD0240"/>
    <w:rsid w:val="00DF1C03"/>
    <w:rsid w:val="00E00D0D"/>
    <w:rsid w:val="00E66FF4"/>
    <w:rsid w:val="00ED6FF3"/>
    <w:rsid w:val="00EE0E28"/>
    <w:rsid w:val="00EF0D68"/>
    <w:rsid w:val="00EF260D"/>
    <w:rsid w:val="00F27B47"/>
    <w:rsid w:val="00F86A9C"/>
    <w:rsid w:val="4A33EA8C"/>
    <w:rsid w:val="69724DAB"/>
    <w:rsid w:val="7892B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CB2AB"/>
  <w15:docId w15:val="{35F26EC2-F7FF-4426-B417-8A38EB56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CD26D9"/>
    <w:rPr>
      <w:lang w:val="cs-CZ" w:eastAsia="cs-CZ"/>
    </w:rPr>
  </w:style>
  <w:style w:type="paragraph" w:styleId="Nadpis1">
    <w:name w:val="heading 1"/>
    <w:basedOn w:val="Normlny"/>
    <w:next w:val="Normlny"/>
    <w:qFormat/>
    <w:rsid w:val="00CD26D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7B47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D26D9"/>
    <w:pPr>
      <w:jc w:val="center"/>
    </w:pPr>
    <w:rPr>
      <w:sz w:val="24"/>
    </w:rPr>
  </w:style>
  <w:style w:type="paragraph" w:styleId="Podtitul">
    <w:name w:val="Subtitle"/>
    <w:basedOn w:val="Normlny"/>
    <w:qFormat/>
    <w:rsid w:val="00CD26D9"/>
    <w:pPr>
      <w:jc w:val="center"/>
    </w:pPr>
    <w:rPr>
      <w:sz w:val="24"/>
    </w:rPr>
  </w:style>
  <w:style w:type="paragraph" w:styleId="Zkladntext">
    <w:name w:val="Body Text"/>
    <w:basedOn w:val="Normlny"/>
    <w:link w:val="ZkladntextChar"/>
    <w:rsid w:val="00CD26D9"/>
    <w:pPr>
      <w:jc w:val="both"/>
    </w:pPr>
    <w:rPr>
      <w:sz w:val="24"/>
    </w:rPr>
  </w:style>
  <w:style w:type="character" w:styleId="Hypertextovprepojenie">
    <w:name w:val="Hyperlink"/>
    <w:basedOn w:val="Predvolenpsmoodseku"/>
    <w:rsid w:val="00CD26D9"/>
    <w:rPr>
      <w:color w:val="0000FF"/>
      <w:u w:val="single"/>
    </w:rPr>
  </w:style>
  <w:style w:type="paragraph" w:styleId="1NZEVI" w:customStyle="1">
    <w:name w:val="1 NÁZEV I"/>
    <w:basedOn w:val="Nzov"/>
    <w:link w:val="1NZEVIChar"/>
    <w:rsid w:val="004E11ED"/>
    <w:pPr>
      <w:jc w:val="left"/>
    </w:pPr>
    <w:rPr>
      <w:b/>
      <w:caps/>
      <w:sz w:val="28"/>
    </w:rPr>
  </w:style>
  <w:style w:type="paragraph" w:styleId="Textbubliny">
    <w:name w:val="Balloon Text"/>
    <w:basedOn w:val="Normlny"/>
    <w:semiHidden/>
    <w:rsid w:val="007D1240"/>
    <w:rPr>
      <w:rFonts w:ascii="Tahoma" w:hAnsi="Tahoma" w:cs="Tahoma"/>
      <w:sz w:val="16"/>
      <w:szCs w:val="16"/>
    </w:rPr>
  </w:style>
  <w:style w:type="paragraph" w:styleId="3Tuntext" w:customStyle="1">
    <w:name w:val="3 Tučný text"/>
    <w:basedOn w:val="Zkladntext"/>
    <w:link w:val="3TuntextChar"/>
    <w:rsid w:val="00B11DB4"/>
    <w:pPr>
      <w:tabs>
        <w:tab w:val="left" w:pos="709"/>
      </w:tabs>
      <w:ind w:firstLine="709"/>
    </w:pPr>
    <w:rPr>
      <w:b/>
    </w:rPr>
  </w:style>
  <w:style w:type="paragraph" w:styleId="2NZEVII" w:customStyle="1">
    <w:name w:val="2 NÁZEV II"/>
    <w:basedOn w:val="1NZEVI"/>
    <w:rsid w:val="00B11DB4"/>
    <w:rPr>
      <w:sz w:val="24"/>
    </w:rPr>
  </w:style>
  <w:style w:type="paragraph" w:styleId="5Nzevblokuslovan" w:customStyle="1">
    <w:name w:val="5 Název bloku číslovaný"/>
    <w:basedOn w:val="3Tuntext"/>
    <w:link w:val="5NzevblokuslovanChar"/>
    <w:rsid w:val="00B11DB4"/>
    <w:pPr>
      <w:numPr>
        <w:numId w:val="5"/>
      </w:numPr>
      <w:spacing w:before="120"/>
    </w:pPr>
  </w:style>
  <w:style w:type="paragraph" w:styleId="6Nzevblokuvcerovsl" w:customStyle="1">
    <w:name w:val="6 Název bloku víceúrov. čísl."/>
    <w:basedOn w:val="5Nzevblokuslovan"/>
    <w:rsid w:val="00B11DB4"/>
    <w:pPr>
      <w:numPr>
        <w:numId w:val="4"/>
      </w:numPr>
    </w:pPr>
  </w:style>
  <w:style w:type="paragraph" w:styleId="7Seznamslovan" w:customStyle="1">
    <w:name w:val="7 Seznam číslovaný"/>
    <w:basedOn w:val="Zkladntext"/>
    <w:rsid w:val="00B11DB4"/>
    <w:pPr>
      <w:numPr>
        <w:numId w:val="6"/>
      </w:numPr>
      <w:tabs>
        <w:tab w:val="left" w:pos="709"/>
      </w:tabs>
    </w:pPr>
  </w:style>
  <w:style w:type="paragraph" w:styleId="8Seznamodrky" w:customStyle="1">
    <w:name w:val="8 Seznam odrážky"/>
    <w:basedOn w:val="Zoznamsodrkami"/>
    <w:rsid w:val="00B11DB4"/>
    <w:pPr>
      <w:numPr>
        <w:numId w:val="7"/>
      </w:numPr>
    </w:pPr>
    <w:rPr>
      <w:sz w:val="24"/>
    </w:rPr>
  </w:style>
  <w:style w:type="paragraph" w:styleId="4Zkladntext" w:customStyle="1">
    <w:name w:val="4 Základní text"/>
    <w:basedOn w:val="Zkladntext"/>
    <w:rsid w:val="00B11DB4"/>
    <w:pPr>
      <w:tabs>
        <w:tab w:val="left" w:pos="709"/>
      </w:tabs>
      <w:ind w:firstLine="709"/>
    </w:pPr>
  </w:style>
  <w:style w:type="paragraph" w:styleId="9Literatura" w:customStyle="1">
    <w:name w:val="9 Literatura"/>
    <w:basedOn w:val="Zkladntext"/>
    <w:rsid w:val="00B11DB4"/>
    <w:pPr>
      <w:numPr>
        <w:numId w:val="8"/>
      </w:numPr>
      <w:tabs>
        <w:tab w:val="left" w:pos="709"/>
      </w:tabs>
    </w:pPr>
  </w:style>
  <w:style w:type="paragraph" w:styleId="91Adresa" w:customStyle="1">
    <w:name w:val="91 Adresa"/>
    <w:basedOn w:val="Zkladntext"/>
    <w:rsid w:val="00B11DB4"/>
    <w:pPr>
      <w:tabs>
        <w:tab w:val="left" w:pos="709"/>
      </w:tabs>
      <w:ind w:left="340"/>
    </w:pPr>
    <w:rPr>
      <w:i/>
    </w:rPr>
  </w:style>
  <w:style w:type="paragraph" w:styleId="Zoznamsodrkami">
    <w:name w:val="List Bullet"/>
    <w:basedOn w:val="Normlny"/>
    <w:autoRedefine/>
    <w:rsid w:val="00B11DB4"/>
    <w:pPr>
      <w:tabs>
        <w:tab w:val="num" w:pos="360"/>
      </w:tabs>
      <w:ind w:left="340" w:hanging="340"/>
    </w:pPr>
  </w:style>
  <w:style w:type="paragraph" w:styleId="Hlavika">
    <w:name w:val="header"/>
    <w:basedOn w:val="Normlny"/>
    <w:link w:val="HlavikaChar"/>
    <w:uiPriority w:val="99"/>
    <w:rsid w:val="00297B9B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297B9B"/>
    <w:rPr>
      <w:lang w:val="cs-CZ" w:eastAsia="cs-CZ"/>
    </w:rPr>
  </w:style>
  <w:style w:type="paragraph" w:styleId="Pta">
    <w:name w:val="footer"/>
    <w:basedOn w:val="Normlny"/>
    <w:link w:val="PtaChar"/>
    <w:rsid w:val="00297B9B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rsid w:val="00297B9B"/>
    <w:rPr>
      <w:lang w:val="cs-CZ" w:eastAsia="cs-CZ"/>
    </w:rPr>
  </w:style>
  <w:style w:type="paragraph" w:styleId="tl1" w:customStyle="1">
    <w:name w:val="Štýl1"/>
    <w:basedOn w:val="1NZEVI"/>
    <w:link w:val="tl1Char"/>
    <w:qFormat/>
    <w:rsid w:val="00297B9B"/>
    <w:pPr>
      <w:jc w:val="both"/>
    </w:pPr>
    <w:rPr>
      <w:sz w:val="24"/>
      <w:szCs w:val="24"/>
      <w:lang w:val="sk-SK"/>
    </w:rPr>
  </w:style>
  <w:style w:type="paragraph" w:styleId="tl2" w:customStyle="1">
    <w:name w:val="Štýl2"/>
    <w:basedOn w:val="5Nzevblokuslovan"/>
    <w:link w:val="tl2Char"/>
    <w:qFormat/>
    <w:rsid w:val="008B1E0A"/>
    <w:rPr>
      <w:lang w:val="sk-SK"/>
    </w:rPr>
  </w:style>
  <w:style w:type="character" w:styleId="NzovChar" w:customStyle="1">
    <w:name w:val="Názov Char"/>
    <w:basedOn w:val="Predvolenpsmoodseku"/>
    <w:link w:val="Nzov"/>
    <w:rsid w:val="00297B9B"/>
    <w:rPr>
      <w:sz w:val="24"/>
      <w:lang w:val="cs-CZ" w:eastAsia="cs-CZ"/>
    </w:rPr>
  </w:style>
  <w:style w:type="character" w:styleId="1NZEVIChar" w:customStyle="1">
    <w:name w:val="1 NÁZEV I Char"/>
    <w:basedOn w:val="NzovChar"/>
    <w:link w:val="1NZEVI"/>
    <w:rsid w:val="00297B9B"/>
    <w:rPr>
      <w:b/>
      <w:caps/>
      <w:sz w:val="28"/>
      <w:lang w:val="cs-CZ" w:eastAsia="cs-CZ"/>
    </w:rPr>
  </w:style>
  <w:style w:type="character" w:styleId="tl1Char" w:customStyle="1">
    <w:name w:val="Štýl1 Char"/>
    <w:basedOn w:val="1NZEVIChar"/>
    <w:link w:val="tl1"/>
    <w:rsid w:val="00297B9B"/>
    <w:rPr>
      <w:b/>
      <w:caps/>
      <w:sz w:val="24"/>
      <w:szCs w:val="24"/>
      <w:lang w:val="cs-CZ" w:eastAsia="cs-CZ"/>
    </w:rPr>
  </w:style>
  <w:style w:type="paragraph" w:styleId="Nadpisy" w:customStyle="1">
    <w:name w:val="Nadpisy"/>
    <w:basedOn w:val="Normlny"/>
    <w:link w:val="NadpisyChar"/>
    <w:uiPriority w:val="99"/>
    <w:rsid w:val="00F27B47"/>
    <w:pPr>
      <w:spacing w:before="360" w:after="120" w:line="360" w:lineRule="auto"/>
    </w:pPr>
    <w:rPr>
      <w:b/>
      <w:bCs/>
      <w:sz w:val="24"/>
      <w:szCs w:val="24"/>
      <w:lang w:val="sk-SK"/>
    </w:rPr>
  </w:style>
  <w:style w:type="character" w:styleId="ZkladntextChar" w:customStyle="1">
    <w:name w:val="Základný text Char"/>
    <w:basedOn w:val="Predvolenpsmoodseku"/>
    <w:link w:val="Zkladntext"/>
    <w:rsid w:val="008B1E0A"/>
    <w:rPr>
      <w:sz w:val="24"/>
      <w:lang w:val="cs-CZ" w:eastAsia="cs-CZ"/>
    </w:rPr>
  </w:style>
  <w:style w:type="character" w:styleId="3TuntextChar" w:customStyle="1">
    <w:name w:val="3 Tučný text Char"/>
    <w:basedOn w:val="ZkladntextChar"/>
    <w:link w:val="3Tuntext"/>
    <w:rsid w:val="008B1E0A"/>
    <w:rPr>
      <w:b/>
      <w:sz w:val="24"/>
      <w:lang w:val="cs-CZ" w:eastAsia="cs-CZ"/>
    </w:rPr>
  </w:style>
  <w:style w:type="character" w:styleId="5NzevblokuslovanChar" w:customStyle="1">
    <w:name w:val="5 Název bloku číslovaný Char"/>
    <w:basedOn w:val="3TuntextChar"/>
    <w:link w:val="5Nzevblokuslovan"/>
    <w:rsid w:val="008B1E0A"/>
    <w:rPr>
      <w:b/>
      <w:sz w:val="24"/>
      <w:lang w:val="cs-CZ" w:eastAsia="cs-CZ"/>
    </w:rPr>
  </w:style>
  <w:style w:type="character" w:styleId="tl2Char" w:customStyle="1">
    <w:name w:val="Štýl2 Char"/>
    <w:basedOn w:val="5NzevblokuslovanChar"/>
    <w:link w:val="tl2"/>
    <w:rsid w:val="008B1E0A"/>
    <w:rPr>
      <w:b/>
      <w:sz w:val="24"/>
      <w:lang w:val="cs-CZ" w:eastAsia="cs-CZ"/>
    </w:rPr>
  </w:style>
  <w:style w:type="character" w:styleId="NadpisyChar" w:customStyle="1">
    <w:name w:val="Nadpisy Char"/>
    <w:basedOn w:val="Predvolenpsmoodseku"/>
    <w:link w:val="Nadpisy"/>
    <w:uiPriority w:val="99"/>
    <w:locked/>
    <w:rsid w:val="00F27B47"/>
    <w:rPr>
      <w:b/>
      <w:bCs/>
      <w:sz w:val="24"/>
      <w:szCs w:val="24"/>
      <w:lang w:eastAsia="cs-CZ"/>
    </w:rPr>
  </w:style>
  <w:style w:type="paragraph" w:styleId="Kontakt" w:customStyle="1">
    <w:name w:val="Kontakt"/>
    <w:basedOn w:val="Normlny"/>
    <w:qFormat/>
    <w:rsid w:val="00F27B47"/>
    <w:rPr>
      <w:sz w:val="24"/>
      <w:szCs w:val="24"/>
      <w:lang w:val="sk-SK"/>
    </w:rPr>
  </w:style>
  <w:style w:type="character" w:styleId="Nadpis2Char" w:customStyle="1">
    <w:name w:val="Nadpis 2 Char"/>
    <w:basedOn w:val="Predvolenpsmoodseku"/>
    <w:link w:val="Nadpis2"/>
    <w:semiHidden/>
    <w:rsid w:val="00F27B4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cs-CZ" w:eastAsia="cs-CZ"/>
    </w:rPr>
  </w:style>
  <w:style w:type="paragraph" w:styleId="textpodobrazkom" w:customStyle="1">
    <w:name w:val="text pod obrazkom"/>
    <w:basedOn w:val="Normlny"/>
    <w:rsid w:val="00F27B47"/>
    <w:pPr>
      <w:spacing w:after="120"/>
      <w:ind w:left="851" w:right="851"/>
      <w:jc w:val="center"/>
    </w:pPr>
    <w:rPr>
      <w:szCs w:val="24"/>
      <w:lang w:val="sk-SK" w:eastAsia="en-US"/>
    </w:rPr>
  </w:style>
  <w:style w:type="paragraph" w:styleId="Default" w:customStyle="1">
    <w:name w:val="Default"/>
    <w:rsid w:val="007E6F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rsid w:val="00CF3974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styleId="Zarkazkladnhotextu2Char" w:customStyle="1">
    <w:name w:val="Zarážka základného textu 2 Char"/>
    <w:basedOn w:val="Predvolenpsmoodseku"/>
    <w:link w:val="Zarkazkladnhotextu2"/>
    <w:rsid w:val="00CF3974"/>
    <w:rPr>
      <w:sz w:val="24"/>
      <w:szCs w:val="24"/>
    </w:rPr>
  </w:style>
  <w:style w:type="paragraph" w:styleId="DSP-Nadpis3" w:customStyle="1">
    <w:name w:val="DSP-Nadpis 3"/>
    <w:basedOn w:val="Normlny"/>
    <w:next w:val="Normlny"/>
    <w:rsid w:val="001462B7"/>
    <w:pPr>
      <w:widowControl w:val="0"/>
      <w:suppressAutoHyphens/>
      <w:spacing w:before="238" w:after="119"/>
    </w:pPr>
    <w:rPr>
      <w:rFonts w:eastAsia="Lucida Sans Unicode"/>
      <w:b/>
      <w:sz w:val="24"/>
      <w:szCs w:val="24"/>
      <w:lang w:val="sk-SK"/>
    </w:rPr>
  </w:style>
  <w:style w:type="character" w:styleId="apple-converted-space" w:customStyle="1">
    <w:name w:val="apple-converted-space"/>
    <w:basedOn w:val="Predvolenpsmoodseku"/>
    <w:rsid w:val="0069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pulib.sk/web/kniznica/elpub/dokument/Rusnak1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ovic\AppData\Local\Temp\SABLONA_PRISPEVOK_PRESOV_201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SABLONA_PRISPEVOK_PRESOV_2012</ap:Template>
  <ap:Application>Microsoft Word for the web</ap:Application>
  <ap:DocSecurity>0</ap:DocSecurity>
  <ap:ScaleCrop>false</ap:ScaleCrop>
  <ap:Company>UJEP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Entropie ve výuce matematiky na 1</dc:title>
  <dc:creator>klimovic</dc:creator>
  <lastModifiedBy>Gogová Eva</lastModifiedBy>
  <revision>6</revision>
  <lastPrinted>2012-05-15T07:39:00.0000000Z</lastPrinted>
  <dcterms:created xsi:type="dcterms:W3CDTF">2018-02-19T08:27:00.0000000Z</dcterms:created>
  <dcterms:modified xsi:type="dcterms:W3CDTF">2022-02-24T10:29:51.0974858Z</dcterms:modified>
</coreProperties>
</file>