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A7D7F" w14:paraId="122CF2F5" w14:textId="77777777" w:rsidTr="00F560A8">
        <w:tc>
          <w:tcPr>
            <w:tcW w:w="2689" w:type="dxa"/>
          </w:tcPr>
          <w:p w14:paraId="73054A7A" w14:textId="77777777" w:rsidR="004A7D7F" w:rsidRDefault="004A7D7F" w:rsidP="005B1BFE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3C841B" wp14:editId="7FA4E136">
                  <wp:extent cx="914400" cy="914400"/>
                  <wp:effectExtent l="0" t="0" r="0" b="0"/>
                  <wp:docPr id="2" name="Obrázok 2" descr="Fakulta manažmentu, ekonomiky a obchodu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kulta manažmentu, ekonomiky a obchodu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vAlign w:val="center"/>
          </w:tcPr>
          <w:p w14:paraId="2D071625" w14:textId="77777777" w:rsidR="004A7D7F" w:rsidRPr="000E5C58" w:rsidRDefault="00F560A8" w:rsidP="00F560A8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  <w:t>Fakulta manažmentu, ekonomiky a obchodu</w:t>
            </w:r>
          </w:p>
          <w:p w14:paraId="03E94B9B" w14:textId="77777777" w:rsidR="00F560A8" w:rsidRPr="000E5C5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  <w:t xml:space="preserve">Prešovská univerzita v Prešove </w:t>
            </w:r>
          </w:p>
          <w:p w14:paraId="28063BB2" w14:textId="77777777" w:rsidR="00F560A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iCs/>
                <w:color w:val="525252" w:themeColor="accent3" w:themeShade="80"/>
                <w:spacing w:val="20"/>
                <w:sz w:val="28"/>
                <w:szCs w:val="28"/>
              </w:rPr>
              <w:t>Ul. Konštantínova č. 16, 080 01 Prešov</w:t>
            </w:r>
          </w:p>
        </w:tc>
      </w:tr>
    </w:tbl>
    <w:p w14:paraId="2B5CC051" w14:textId="77777777" w:rsidR="00DF43D1" w:rsidRDefault="00DF43D1" w:rsidP="00AF1FE6">
      <w:pPr>
        <w:spacing w:before="240" w:after="0" w:line="240" w:lineRule="auto"/>
        <w:ind w:firstLine="0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</w:p>
    <w:p w14:paraId="6F43473C" w14:textId="513A3151" w:rsidR="004D460F" w:rsidRDefault="004D460F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8"/>
          <w:szCs w:val="28"/>
        </w:rPr>
      </w:pPr>
      <w:r w:rsidRPr="00922C9E">
        <w:rPr>
          <w:rFonts w:asciiTheme="minorHAnsi" w:hAnsiTheme="minorHAnsi" w:cstheme="minorHAnsi"/>
          <w:b/>
          <w:caps/>
          <w:color w:val="8C3FC5"/>
          <w:sz w:val="28"/>
          <w:szCs w:val="28"/>
        </w:rPr>
        <w:t>PODMIENKY PRIJATIA NA ŠTÚDIUM</w:t>
      </w:r>
      <w:r w:rsidR="002D6B2D">
        <w:rPr>
          <w:rFonts w:asciiTheme="minorHAnsi" w:hAnsiTheme="minorHAnsi" w:cstheme="minorHAnsi"/>
          <w:b/>
          <w:caps/>
          <w:color w:val="8C3FC5"/>
          <w:sz w:val="28"/>
          <w:szCs w:val="28"/>
        </w:rPr>
        <w:t xml:space="preserve"> v 3. stupni štúdia</w:t>
      </w:r>
      <w:r w:rsidRPr="00922C9E">
        <w:rPr>
          <w:rFonts w:asciiTheme="minorHAnsi" w:hAnsiTheme="minorHAnsi" w:cstheme="minorHAnsi"/>
          <w:b/>
          <w:caps/>
          <w:color w:val="8C3FC5"/>
          <w:sz w:val="28"/>
          <w:szCs w:val="28"/>
        </w:rPr>
        <w:t xml:space="preserve"> </w:t>
      </w:r>
    </w:p>
    <w:p w14:paraId="4082C505" w14:textId="431CE223" w:rsidR="004828BA" w:rsidRPr="00922C9E" w:rsidRDefault="004828BA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8"/>
          <w:szCs w:val="28"/>
        </w:rPr>
      </w:pPr>
      <w:r>
        <w:rPr>
          <w:rFonts w:asciiTheme="minorHAnsi" w:hAnsiTheme="minorHAnsi" w:cstheme="minorHAnsi"/>
          <w:b/>
          <w:caps/>
          <w:color w:val="8C3FC5"/>
          <w:sz w:val="28"/>
          <w:szCs w:val="28"/>
        </w:rPr>
        <w:t>(doktorandské štúdium)</w:t>
      </w:r>
    </w:p>
    <w:p w14:paraId="10F15B7A" w14:textId="0036AA50" w:rsidR="00922C9E" w:rsidRPr="004828BA" w:rsidRDefault="00922C9E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4"/>
        </w:rPr>
      </w:pPr>
      <w:r w:rsidRPr="004828BA">
        <w:rPr>
          <w:rFonts w:asciiTheme="minorHAnsi" w:hAnsiTheme="minorHAnsi" w:cstheme="minorHAnsi"/>
          <w:b/>
          <w:color w:val="8C3FC5"/>
          <w:sz w:val="24"/>
        </w:rPr>
        <w:t xml:space="preserve">na Fakulte manažmentu, ekonomiky a obchodu Prešovskej univerzity v Prešove </w:t>
      </w:r>
    </w:p>
    <w:p w14:paraId="61716BEE" w14:textId="195C9CA0" w:rsidR="00C01174" w:rsidRPr="004828BA" w:rsidRDefault="00922C9E" w:rsidP="00922C9E">
      <w:pPr>
        <w:spacing w:before="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4"/>
        </w:rPr>
      </w:pPr>
      <w:r w:rsidRPr="004828BA">
        <w:rPr>
          <w:rFonts w:asciiTheme="minorHAnsi" w:hAnsiTheme="minorHAnsi" w:cstheme="minorHAnsi"/>
          <w:b/>
          <w:color w:val="8C3FC5"/>
          <w:sz w:val="24"/>
        </w:rPr>
        <w:t>na akademický rok 2026/2027</w:t>
      </w:r>
    </w:p>
    <w:p w14:paraId="57467BE0" w14:textId="07374053" w:rsidR="0084319D" w:rsidRDefault="0084319D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DAB5697" w14:textId="77777777" w:rsidR="00922C9E" w:rsidRDefault="00922C9E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460B283A" w14:textId="7644B0E5" w:rsidR="00330913" w:rsidRPr="001F6E41" w:rsidRDefault="00330913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sz w:val="20"/>
          <w:szCs w:val="22"/>
        </w:rPr>
        <w:t>Na Fakultu manažmentu, ekonomiky a obchodu Prešovskej univerzity v Prešove (</w:t>
      </w:r>
      <w:r w:rsidR="00E8689B" w:rsidRPr="00584192">
        <w:rPr>
          <w:rFonts w:asciiTheme="minorHAnsi" w:hAnsiTheme="minorHAnsi" w:cstheme="minorHAnsi"/>
          <w:sz w:val="20"/>
          <w:szCs w:val="22"/>
        </w:rPr>
        <w:t>ďalej len „</w:t>
      </w:r>
      <w:r w:rsidRPr="00584192">
        <w:rPr>
          <w:rFonts w:asciiTheme="minorHAnsi" w:hAnsiTheme="minorHAnsi" w:cstheme="minorHAnsi"/>
          <w:sz w:val="20"/>
          <w:szCs w:val="22"/>
        </w:rPr>
        <w:t>FMEO PU</w:t>
      </w:r>
      <w:r w:rsidR="00E8689B" w:rsidRPr="00584192">
        <w:rPr>
          <w:rFonts w:asciiTheme="minorHAnsi" w:hAnsiTheme="minorHAnsi" w:cstheme="minorHAnsi"/>
          <w:sz w:val="20"/>
          <w:szCs w:val="22"/>
        </w:rPr>
        <w:t>“</w:t>
      </w:r>
      <w:r w:rsidRPr="00584192">
        <w:rPr>
          <w:rFonts w:asciiTheme="minorHAnsi" w:hAnsiTheme="minorHAnsi" w:cstheme="minorHAnsi"/>
          <w:sz w:val="20"/>
          <w:szCs w:val="22"/>
        </w:rPr>
        <w:t xml:space="preserve">) </w:t>
      </w:r>
      <w:r w:rsidR="000B10B4" w:rsidRPr="00584192">
        <w:rPr>
          <w:rFonts w:asciiTheme="minorHAnsi" w:hAnsiTheme="minorHAnsi" w:cstheme="minorHAnsi"/>
          <w:sz w:val="20"/>
          <w:szCs w:val="22"/>
        </w:rPr>
        <w:t xml:space="preserve">sa podáva </w:t>
      </w:r>
      <w:r w:rsidRPr="00584192">
        <w:rPr>
          <w:rFonts w:asciiTheme="minorHAnsi" w:hAnsiTheme="minorHAnsi" w:cstheme="minorHAnsi"/>
          <w:sz w:val="20"/>
          <w:szCs w:val="22"/>
        </w:rPr>
        <w:t xml:space="preserve"> 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>elektronick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á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form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a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prihlášky</w:t>
      </w:r>
      <w:r w:rsidRPr="00584192">
        <w:rPr>
          <w:rFonts w:asciiTheme="minorHAnsi" w:hAnsiTheme="minorHAnsi" w:cstheme="minorHAnsi"/>
          <w:sz w:val="20"/>
          <w:szCs w:val="22"/>
        </w:rPr>
        <w:t>. FMEO PU akceptuje e-prihlášky podané prostredníctvom MAIS  - Modulárny akademický informačný systém (</w:t>
      </w:r>
      <w:hyperlink r:id="rId9" w:history="1">
        <w:r w:rsidR="000229DF" w:rsidRPr="00584192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https://www.unipo.sk/cvtpu/hlavne-sekcie/MAIS/intro/</w:t>
        </w:r>
      </w:hyperlink>
      <w:r w:rsidR="000229DF" w:rsidRPr="00584192">
        <w:rPr>
          <w:rFonts w:asciiTheme="minorHAnsi" w:hAnsiTheme="minorHAnsi" w:cstheme="minorHAnsi"/>
          <w:sz w:val="20"/>
          <w:szCs w:val="22"/>
        </w:rPr>
        <w:t>)</w:t>
      </w:r>
      <w:r w:rsidRPr="00584192">
        <w:rPr>
          <w:rFonts w:asciiTheme="minorHAnsi" w:hAnsiTheme="minorHAnsi" w:cstheme="minorHAnsi"/>
          <w:sz w:val="20"/>
          <w:szCs w:val="22"/>
        </w:rPr>
        <w:t>, v sekcii „</w:t>
      </w:r>
      <w:r w:rsidRPr="001F6E41">
        <w:rPr>
          <w:rFonts w:asciiTheme="minorHAnsi" w:hAnsiTheme="minorHAnsi" w:cstheme="minorHAnsi"/>
          <w:sz w:val="20"/>
          <w:szCs w:val="22"/>
        </w:rPr>
        <w:t xml:space="preserve">Elektronická prihláška“. </w:t>
      </w:r>
      <w:r w:rsidR="00B02D92" w:rsidRPr="001F6E41">
        <w:rPr>
          <w:rFonts w:asciiTheme="minorHAnsi" w:hAnsiTheme="minorHAnsi" w:cstheme="minorHAnsi"/>
          <w:sz w:val="20"/>
          <w:szCs w:val="22"/>
        </w:rPr>
        <w:t xml:space="preserve">Akceptovaná je prirodzene aj prípadne podaná 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papierová </w:t>
      </w:r>
      <w:r w:rsidR="00B02D92" w:rsidRPr="001F6E41">
        <w:rPr>
          <w:rFonts w:asciiTheme="minorHAnsi" w:hAnsiTheme="minorHAnsi" w:cstheme="minorHAnsi"/>
          <w:sz w:val="20"/>
          <w:szCs w:val="22"/>
        </w:rPr>
        <w:t>printová prihláška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 na úradnom tlačive</w:t>
      </w:r>
      <w:r w:rsidR="004B3CDC" w:rsidRPr="001F6E41">
        <w:rPr>
          <w:rFonts w:asciiTheme="minorHAnsi" w:hAnsiTheme="minorHAnsi" w:cstheme="minorHAnsi"/>
          <w:sz w:val="20"/>
          <w:szCs w:val="22"/>
        </w:rPr>
        <w:t xml:space="preserve"> s príslušnými prílohami</w:t>
      </w:r>
      <w:r w:rsidR="00B02D92" w:rsidRPr="001F6E41">
        <w:rPr>
          <w:rFonts w:asciiTheme="minorHAnsi" w:hAnsiTheme="minorHAnsi" w:cstheme="minorHAnsi"/>
          <w:sz w:val="20"/>
          <w:szCs w:val="22"/>
        </w:rPr>
        <w:t>.</w:t>
      </w:r>
    </w:p>
    <w:p w14:paraId="35130978" w14:textId="77777777" w:rsidR="0044657D" w:rsidRPr="001F6E41" w:rsidRDefault="0044657D" w:rsidP="0044657D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823A19D" w14:textId="650E938D" w:rsidR="00584192" w:rsidRDefault="00AA519B" w:rsidP="00330372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b/>
          <w:sz w:val="20"/>
          <w:szCs w:val="22"/>
        </w:rPr>
        <w:t>Denné štúdium všetkých študijných programov v slovenskom jazyku</w:t>
      </w:r>
      <w:r w:rsidRPr="001F6E41">
        <w:rPr>
          <w:rFonts w:asciiTheme="minorHAnsi" w:hAnsiTheme="minorHAnsi" w:cstheme="minorHAnsi"/>
          <w:sz w:val="20"/>
          <w:szCs w:val="22"/>
        </w:rPr>
        <w:t xml:space="preserve"> na všetkých stupňoch </w:t>
      </w:r>
      <w:r>
        <w:rPr>
          <w:rFonts w:asciiTheme="minorHAnsi" w:hAnsiTheme="minorHAnsi" w:cstheme="minorHAnsi"/>
          <w:sz w:val="20"/>
          <w:szCs w:val="22"/>
        </w:rPr>
        <w:t xml:space="preserve">štúdia na </w:t>
      </w:r>
      <w:r w:rsidR="00E562D3">
        <w:rPr>
          <w:rFonts w:asciiTheme="minorHAnsi" w:hAnsiTheme="minorHAnsi" w:cstheme="minorHAnsi"/>
          <w:sz w:val="20"/>
          <w:szCs w:val="22"/>
        </w:rPr>
        <w:t>FMEO PU je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081D6D">
        <w:rPr>
          <w:rFonts w:asciiTheme="minorHAnsi" w:hAnsiTheme="minorHAnsi" w:cstheme="minorHAnsi"/>
          <w:b/>
          <w:sz w:val="20"/>
          <w:szCs w:val="22"/>
        </w:rPr>
        <w:t>BEZPLATNÉ</w:t>
      </w:r>
      <w:r w:rsidRPr="00AA519B">
        <w:rPr>
          <w:rFonts w:asciiTheme="minorHAnsi" w:hAnsiTheme="minorHAnsi" w:cstheme="minorHAnsi"/>
          <w:sz w:val="20"/>
          <w:szCs w:val="22"/>
        </w:rPr>
        <w:t xml:space="preserve">. </w:t>
      </w:r>
    </w:p>
    <w:p w14:paraId="70DD1E6A" w14:textId="77777777" w:rsidR="00922C9E" w:rsidRDefault="00AA519B" w:rsidP="00584192">
      <w:pPr>
        <w:spacing w:before="12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b/>
          <w:bCs/>
          <w:sz w:val="20"/>
          <w:szCs w:val="22"/>
        </w:rPr>
        <w:t>Externé štúdium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na </w:t>
      </w:r>
      <w:r w:rsidR="00584192">
        <w:rPr>
          <w:rFonts w:asciiTheme="minorHAnsi" w:hAnsiTheme="minorHAnsi" w:cstheme="minorHAnsi"/>
          <w:sz w:val="20"/>
          <w:szCs w:val="22"/>
        </w:rPr>
        <w:t xml:space="preserve">všetkých </w:t>
      </w:r>
      <w:r w:rsidRPr="00AA519B">
        <w:rPr>
          <w:rFonts w:asciiTheme="minorHAnsi" w:hAnsiTheme="minorHAnsi" w:cstheme="minorHAnsi"/>
          <w:sz w:val="20"/>
          <w:szCs w:val="22"/>
        </w:rPr>
        <w:t>študijných programo</w:t>
      </w:r>
      <w:r w:rsidR="00D95104">
        <w:rPr>
          <w:rFonts w:asciiTheme="minorHAnsi" w:hAnsiTheme="minorHAnsi" w:cstheme="minorHAnsi"/>
          <w:sz w:val="20"/>
          <w:szCs w:val="22"/>
        </w:rPr>
        <w:t>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na </w:t>
      </w:r>
      <w:r>
        <w:rPr>
          <w:rFonts w:asciiTheme="minorHAnsi" w:hAnsiTheme="minorHAnsi" w:cstheme="minorHAnsi"/>
          <w:sz w:val="20"/>
          <w:szCs w:val="22"/>
        </w:rPr>
        <w:t xml:space="preserve">FMEO PU </w:t>
      </w:r>
      <w:r w:rsidRPr="00AA519B">
        <w:rPr>
          <w:rFonts w:asciiTheme="minorHAnsi" w:hAnsiTheme="minorHAnsi" w:cstheme="minorHAnsi"/>
          <w:sz w:val="20"/>
          <w:szCs w:val="22"/>
        </w:rPr>
        <w:t>a</w:t>
      </w:r>
      <w:r w:rsidR="00F040D4">
        <w:rPr>
          <w:rFonts w:asciiTheme="minorHAnsi" w:hAnsiTheme="minorHAnsi" w:cstheme="minorHAnsi"/>
          <w:sz w:val="20"/>
          <w:szCs w:val="22"/>
        </w:rPr>
        <w:t> tiež na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 w:rsidR="00F040D4">
        <w:rPr>
          <w:rFonts w:asciiTheme="minorHAnsi" w:hAnsiTheme="minorHAnsi" w:cstheme="minorHAnsi"/>
          <w:sz w:val="20"/>
          <w:szCs w:val="22"/>
        </w:rPr>
        <w:t>študijných programoch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v anglickom jazyku </w:t>
      </w:r>
      <w:r>
        <w:rPr>
          <w:rFonts w:asciiTheme="minorHAnsi" w:hAnsiTheme="minorHAnsi" w:cstheme="minorHAnsi"/>
          <w:sz w:val="20"/>
          <w:szCs w:val="22"/>
        </w:rPr>
        <w:t xml:space="preserve">je </w:t>
      </w:r>
      <w:r w:rsidRPr="00AA519B">
        <w:rPr>
          <w:rFonts w:asciiTheme="minorHAnsi" w:hAnsiTheme="minorHAnsi" w:cstheme="minorHAnsi"/>
          <w:sz w:val="20"/>
          <w:szCs w:val="22"/>
        </w:rPr>
        <w:t>spoplatnené</w:t>
      </w:r>
      <w:r>
        <w:rPr>
          <w:rFonts w:asciiTheme="minorHAnsi" w:hAnsiTheme="minorHAnsi" w:cstheme="minorHAnsi"/>
          <w:sz w:val="20"/>
          <w:szCs w:val="22"/>
        </w:rPr>
        <w:t xml:space="preserve"> - podľa platného Cenníka školného a poplatkov, ktoré je zverejnené na webovom sídle univerzity</w:t>
      </w:r>
      <w:r w:rsidR="00F040D4">
        <w:rPr>
          <w:rFonts w:asciiTheme="minorHAnsi" w:hAnsiTheme="minorHAnsi" w:cstheme="minorHAnsi"/>
          <w:sz w:val="20"/>
          <w:szCs w:val="22"/>
        </w:rPr>
        <w:t xml:space="preserve"> (</w:t>
      </w:r>
      <w:hyperlink r:id="rId10" w:history="1">
        <w:r w:rsidRPr="00CD53F7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https://www.unipo.sk/vzdelavanie/vnutorne-predpisy/</w:t>
        </w:r>
      </w:hyperlink>
      <w:r>
        <w:rPr>
          <w:rFonts w:asciiTheme="minorHAnsi" w:hAnsiTheme="minorHAnsi" w:cstheme="minorHAnsi"/>
          <w:sz w:val="20"/>
          <w:szCs w:val="22"/>
        </w:rPr>
        <w:t>)</w:t>
      </w:r>
      <w:r w:rsidRPr="00AA519B">
        <w:rPr>
          <w:rFonts w:asciiTheme="minorHAnsi" w:hAnsiTheme="minorHAnsi" w:cstheme="minorHAnsi"/>
          <w:sz w:val="20"/>
          <w:szCs w:val="22"/>
        </w:rPr>
        <w:t xml:space="preserve">. Každý uchádzač môže na </w:t>
      </w:r>
      <w:r w:rsidR="002D6CAD">
        <w:rPr>
          <w:rFonts w:asciiTheme="minorHAnsi" w:hAnsiTheme="minorHAnsi" w:cstheme="minorHAnsi"/>
          <w:sz w:val="20"/>
          <w:szCs w:val="22"/>
        </w:rPr>
        <w:t>FMEO PU</w:t>
      </w:r>
      <w:r w:rsidRPr="00AA519B">
        <w:rPr>
          <w:rFonts w:asciiTheme="minorHAnsi" w:hAnsiTheme="minorHAnsi" w:cstheme="minorHAnsi"/>
          <w:sz w:val="20"/>
          <w:szCs w:val="22"/>
        </w:rPr>
        <w:t xml:space="preserve"> podať aj viac prihlášok n</w:t>
      </w:r>
      <w:r>
        <w:rPr>
          <w:rFonts w:asciiTheme="minorHAnsi" w:hAnsiTheme="minorHAnsi" w:cstheme="minorHAnsi"/>
          <w:sz w:val="20"/>
          <w:szCs w:val="22"/>
        </w:rPr>
        <w:t xml:space="preserve">a rôzne študijné programy podľa svojho zváženia. </w:t>
      </w:r>
      <w:r w:rsidRPr="00AA519B">
        <w:rPr>
          <w:rFonts w:asciiTheme="minorHAnsi" w:hAnsiTheme="minorHAnsi" w:cstheme="minorHAnsi"/>
          <w:sz w:val="20"/>
          <w:szCs w:val="22"/>
        </w:rPr>
        <w:t>Pre každý študijný program (v každom stupni štúdia a v každej form</w:t>
      </w:r>
      <w:r>
        <w:rPr>
          <w:rFonts w:asciiTheme="minorHAnsi" w:hAnsiTheme="minorHAnsi" w:cstheme="minorHAnsi"/>
          <w:sz w:val="20"/>
          <w:szCs w:val="22"/>
        </w:rPr>
        <w:t xml:space="preserve">e štúdia) je vyhodnocované vždy </w:t>
      </w:r>
      <w:r w:rsidRPr="00AA519B">
        <w:rPr>
          <w:rFonts w:asciiTheme="minorHAnsi" w:hAnsiTheme="minorHAnsi" w:cstheme="minorHAnsi"/>
          <w:sz w:val="20"/>
          <w:szCs w:val="22"/>
        </w:rPr>
        <w:t>samostatné poradie uchá</w:t>
      </w:r>
      <w:r w:rsidR="006679F0">
        <w:rPr>
          <w:rFonts w:asciiTheme="minorHAnsi" w:hAnsiTheme="minorHAnsi" w:cstheme="minorHAnsi"/>
          <w:sz w:val="20"/>
          <w:szCs w:val="22"/>
        </w:rPr>
        <w:t>dzačov pre prijatie na štúdium.</w:t>
      </w:r>
      <w:r w:rsidR="00330372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78F34C97" w14:textId="77777777" w:rsidR="00DB1F12" w:rsidRPr="006679F0" w:rsidRDefault="00DB1F12" w:rsidP="0044657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8CE289B" w14:textId="77777777" w:rsidR="00164423" w:rsidRPr="00010F07" w:rsidRDefault="00164423" w:rsidP="0072451B">
      <w:pPr>
        <w:spacing w:before="0" w:after="60" w:line="240" w:lineRule="auto"/>
        <w:ind w:firstLine="0"/>
        <w:rPr>
          <w:rFonts w:asciiTheme="minorHAnsi" w:hAnsiTheme="minorHAnsi" w:cstheme="minorHAnsi"/>
          <w:b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Dôležité termíny</w:t>
      </w:r>
      <w:r w:rsidRPr="00010F07">
        <w:rPr>
          <w:rFonts w:asciiTheme="minorHAnsi" w:hAnsiTheme="minorHAnsi" w:cstheme="minorHAnsi"/>
          <w:b/>
          <w:color w:val="8C3FC5"/>
          <w:sz w:val="20"/>
          <w:szCs w:val="22"/>
        </w:rPr>
        <w:t>:</w:t>
      </w:r>
    </w:p>
    <w:p w14:paraId="0E6E3A05" w14:textId="6EB88B78" w:rsidR="006000A3" w:rsidRPr="006000A3" w:rsidRDefault="00F560A8" w:rsidP="006000A3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64423">
        <w:rPr>
          <w:rFonts w:asciiTheme="minorHAnsi" w:hAnsiTheme="minorHAnsi" w:cstheme="minorHAnsi"/>
          <w:b/>
          <w:sz w:val="20"/>
          <w:szCs w:val="16"/>
        </w:rPr>
        <w:t>Termíny podania prihlášky</w:t>
      </w:r>
      <w:r w:rsidR="0024339D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24339D" w:rsidRPr="0024339D">
        <w:rPr>
          <w:rFonts w:asciiTheme="minorHAnsi" w:hAnsiTheme="minorHAnsi" w:cstheme="minorHAnsi"/>
          <w:sz w:val="20"/>
          <w:szCs w:val="16"/>
        </w:rPr>
        <w:t xml:space="preserve">na študijné programy </w:t>
      </w:r>
      <w:r w:rsidR="002D6B2D">
        <w:rPr>
          <w:rFonts w:asciiTheme="minorHAnsi" w:hAnsiTheme="minorHAnsi" w:cstheme="minorHAnsi"/>
          <w:sz w:val="20"/>
          <w:szCs w:val="16"/>
        </w:rPr>
        <w:t>v 3. stupni štúdia</w:t>
      </w:r>
      <w:r w:rsidRPr="00164423">
        <w:rPr>
          <w:rFonts w:asciiTheme="minorHAnsi" w:hAnsiTheme="minorHAnsi" w:cstheme="minorHAnsi"/>
          <w:b/>
          <w:sz w:val="20"/>
          <w:szCs w:val="16"/>
        </w:rPr>
        <w:t>:</w:t>
      </w:r>
    </w:p>
    <w:p w14:paraId="1D163193" w14:textId="51278261" w:rsidR="00EB79DC" w:rsidRDefault="00EB79DC" w:rsidP="00EB79DC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doktorandské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 o </w:t>
      </w:r>
      <w:r w:rsidR="00AE4EA8" w:rsidRPr="001F6E41">
        <w:rPr>
          <w:rFonts w:asciiTheme="minorHAnsi" w:hAnsiTheme="minorHAnsi" w:cstheme="minorHAnsi"/>
          <w:sz w:val="20"/>
          <w:szCs w:val="22"/>
        </w:rPr>
        <w:t>31.5.2026</w:t>
      </w:r>
      <w:r w:rsidR="002D6B2D">
        <w:rPr>
          <w:rFonts w:asciiTheme="minorHAnsi" w:hAnsiTheme="minorHAnsi" w:cstheme="minorHAnsi"/>
          <w:sz w:val="20"/>
          <w:szCs w:val="22"/>
        </w:rPr>
        <w:t xml:space="preserve"> – 1. kolo</w:t>
      </w:r>
    </w:p>
    <w:p w14:paraId="7A79DBD6" w14:textId="5AB924EA" w:rsidR="002D6B2D" w:rsidRPr="002D6B2D" w:rsidRDefault="002D6B2D" w:rsidP="002D6B2D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doktorandské štúdium:  o</w:t>
      </w:r>
      <w:r>
        <w:rPr>
          <w:rFonts w:asciiTheme="minorHAnsi" w:hAnsiTheme="minorHAnsi" w:cstheme="minorHAnsi"/>
          <w:sz w:val="20"/>
          <w:szCs w:val="22"/>
        </w:rPr>
        <w:t> 15.8</w:t>
      </w:r>
      <w:r w:rsidRPr="001F6E41">
        <w:rPr>
          <w:rFonts w:asciiTheme="minorHAnsi" w:hAnsiTheme="minorHAnsi" w:cstheme="minorHAnsi"/>
          <w:sz w:val="20"/>
          <w:szCs w:val="22"/>
        </w:rPr>
        <w:t>.2026</w:t>
      </w:r>
      <w:r>
        <w:rPr>
          <w:rFonts w:asciiTheme="minorHAnsi" w:hAnsiTheme="minorHAnsi" w:cstheme="minorHAnsi"/>
          <w:sz w:val="20"/>
          <w:szCs w:val="22"/>
        </w:rPr>
        <w:t xml:space="preserve"> – 2. kolo</w:t>
      </w:r>
    </w:p>
    <w:p w14:paraId="6587D4B1" w14:textId="77777777" w:rsidR="0024339D" w:rsidRPr="001F6E41" w:rsidRDefault="0024339D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83F3DFA" w14:textId="26B60E1B" w:rsidR="006000A3" w:rsidRDefault="006000A3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FCF87CA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Adresa fakulty:</w:t>
      </w:r>
    </w:p>
    <w:p w14:paraId="47991B0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Prešovská univerzita v Prešove </w:t>
      </w:r>
    </w:p>
    <w:p w14:paraId="57AE18A2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Fakulta manažmentu, ekonomiky a obchodu </w:t>
      </w:r>
    </w:p>
    <w:p w14:paraId="4CF3D0D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Konštantínova 16 </w:t>
      </w:r>
    </w:p>
    <w:p w14:paraId="409EFD8D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080 01  Prešov </w:t>
      </w:r>
    </w:p>
    <w:p w14:paraId="2E71EE54" w14:textId="77777777" w:rsidR="00B23197" w:rsidRPr="00107A2B" w:rsidRDefault="00B23197" w:rsidP="00B23197">
      <w:p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3D0D9C4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Poplatok za prijímacie konanie:  </w:t>
      </w:r>
    </w:p>
    <w:p w14:paraId="7425314F" w14:textId="5328CFB3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uchádzači o doktorandské 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 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="006000A3" w:rsidRPr="001F6E41">
        <w:rPr>
          <w:rFonts w:asciiTheme="minorHAnsi" w:hAnsiTheme="minorHAnsi" w:cstheme="minorHAnsi"/>
          <w:sz w:val="20"/>
          <w:szCs w:val="22"/>
        </w:rPr>
        <w:t>)</w:t>
      </w:r>
      <w:r w:rsidRPr="001F6E41">
        <w:rPr>
          <w:rFonts w:asciiTheme="minorHAnsi" w:hAnsiTheme="minorHAnsi" w:cstheme="minorHAnsi"/>
          <w:sz w:val="20"/>
          <w:szCs w:val="22"/>
        </w:rPr>
        <w:t xml:space="preserve">: </w:t>
      </w:r>
      <w:r w:rsidRPr="001F6E41">
        <w:rPr>
          <w:rFonts w:asciiTheme="minorHAnsi" w:hAnsiTheme="minorHAnsi" w:cstheme="minorHAnsi"/>
          <w:b/>
          <w:sz w:val="20"/>
          <w:szCs w:val="22"/>
        </w:rPr>
        <w:t>50 EUR</w:t>
      </w:r>
      <w:r w:rsidR="001D2655" w:rsidRPr="001F6E41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18E8D0E" w14:textId="77777777" w:rsidR="00277F5F" w:rsidRDefault="00277F5F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1E1A600" w14:textId="3BE52A24" w:rsidR="00B23197" w:rsidRPr="00BC3856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Pozn.: Pri podávaní prihlášok na viacero študijných programov na FMEO PU</w:t>
      </w:r>
      <w:r w:rsidRPr="00C23051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>je potrebné zaplatiť poplatok za</w:t>
      </w:r>
      <w:r w:rsidRPr="00C23051">
        <w:rPr>
          <w:rFonts w:asciiTheme="minorHAnsi" w:hAnsiTheme="minorHAnsi" w:cstheme="minorHAnsi"/>
          <w:sz w:val="20"/>
          <w:szCs w:val="22"/>
        </w:rPr>
        <w:t xml:space="preserve"> každ</w:t>
      </w:r>
      <w:r>
        <w:rPr>
          <w:rFonts w:asciiTheme="minorHAnsi" w:hAnsiTheme="minorHAnsi" w:cstheme="minorHAnsi"/>
          <w:sz w:val="20"/>
          <w:szCs w:val="22"/>
        </w:rPr>
        <w:t>ú prihlášku</w:t>
      </w:r>
      <w:r w:rsidRPr="00C23051">
        <w:rPr>
          <w:rFonts w:asciiTheme="minorHAnsi" w:hAnsiTheme="minorHAnsi" w:cstheme="minorHAnsi"/>
          <w:sz w:val="20"/>
          <w:szCs w:val="22"/>
        </w:rPr>
        <w:t>.</w:t>
      </w:r>
      <w:r w:rsidRPr="00BC3856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58AA230B" w14:textId="74D2F4C7" w:rsidR="00B23197" w:rsidRPr="00107A2B" w:rsidRDefault="006000A3" w:rsidP="00B23197">
      <w:pPr>
        <w:pStyle w:val="Nadpis2"/>
        <w:spacing w:before="0" w:line="240" w:lineRule="auto"/>
        <w:rPr>
          <w:rFonts w:asciiTheme="minorHAnsi" w:hAnsiTheme="minorHAnsi" w:cstheme="minorHAnsi"/>
          <w:color w:val="000000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</w:p>
    <w:p w14:paraId="7066397B" w14:textId="6DE0509B" w:rsidR="00277F5F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E5506C">
        <w:rPr>
          <w:rFonts w:asciiTheme="minorHAnsi" w:hAnsiTheme="minorHAnsi" w:cstheme="minorHAnsi"/>
          <w:sz w:val="20"/>
          <w:szCs w:val="22"/>
        </w:rPr>
        <w:t xml:space="preserve">Poplatok za prijímacie konanie </w:t>
      </w:r>
      <w:r>
        <w:rPr>
          <w:rFonts w:asciiTheme="minorHAnsi" w:hAnsiTheme="minorHAnsi" w:cstheme="minorHAnsi"/>
          <w:sz w:val="20"/>
          <w:szCs w:val="22"/>
        </w:rPr>
        <w:t>je potrebné</w:t>
      </w:r>
      <w:r w:rsidRPr="00E5506C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uhradiť </w:t>
      </w:r>
      <w:r w:rsidRPr="00E5506C">
        <w:rPr>
          <w:rFonts w:asciiTheme="minorHAnsi" w:hAnsiTheme="minorHAnsi" w:cstheme="minorHAnsi"/>
          <w:b/>
          <w:sz w:val="20"/>
          <w:szCs w:val="22"/>
        </w:rPr>
        <w:t>formou bankového prevodu</w:t>
      </w:r>
      <w:r w:rsidRPr="00E5506C">
        <w:rPr>
          <w:rFonts w:asciiTheme="minorHAnsi" w:hAnsiTheme="minorHAnsi" w:cstheme="minorHAnsi"/>
          <w:sz w:val="20"/>
          <w:szCs w:val="22"/>
        </w:rPr>
        <w:t xml:space="preserve">. </w:t>
      </w:r>
      <w:r w:rsidRPr="001F6E41">
        <w:rPr>
          <w:rFonts w:asciiTheme="minorHAnsi" w:hAnsiTheme="minorHAnsi" w:cstheme="minorHAnsi"/>
          <w:sz w:val="20"/>
          <w:szCs w:val="22"/>
        </w:rPr>
        <w:t xml:space="preserve">Potvrdením o úhrade je potvrdenie banky o realizácii prevodu (v prípade platby internet bankingom potvrdenie o realizovanej platbe, nie potvrdenie </w:t>
      </w:r>
      <w:r w:rsidR="00277F5F" w:rsidRPr="001F6E41">
        <w:rPr>
          <w:rFonts w:asciiTheme="minorHAnsi" w:hAnsiTheme="minorHAnsi" w:cstheme="minorHAnsi"/>
          <w:sz w:val="20"/>
          <w:szCs w:val="22"/>
        </w:rPr>
        <w:t xml:space="preserve">o </w:t>
      </w:r>
      <w:r w:rsidRPr="001F6E41">
        <w:rPr>
          <w:rFonts w:asciiTheme="minorHAnsi" w:hAnsiTheme="minorHAnsi" w:cstheme="minorHAnsi"/>
          <w:sz w:val="20"/>
          <w:szCs w:val="22"/>
        </w:rPr>
        <w:t>zadaní príkazu na platbu). Žiadame uchádzačov, aby správne uvádzali variabilný symbol. Potvrdenie  o úhrade je potrebné priložiť k</w:t>
      </w:r>
      <w:r w:rsidR="000B10B4" w:rsidRPr="001F6E41">
        <w:rPr>
          <w:rFonts w:asciiTheme="minorHAnsi" w:hAnsiTheme="minorHAnsi" w:cstheme="minorHAnsi"/>
          <w:sz w:val="20"/>
          <w:szCs w:val="22"/>
        </w:rPr>
        <w:t> </w:t>
      </w:r>
      <w:r w:rsidRPr="001F6E41">
        <w:rPr>
          <w:rFonts w:asciiTheme="minorHAnsi" w:hAnsiTheme="minorHAnsi" w:cstheme="minorHAnsi"/>
          <w:sz w:val="20"/>
          <w:szCs w:val="22"/>
        </w:rPr>
        <w:t>prihláške</w:t>
      </w:r>
      <w:r w:rsidR="000B10B4" w:rsidRPr="001F6E41">
        <w:rPr>
          <w:rFonts w:asciiTheme="minorHAnsi" w:hAnsiTheme="minorHAnsi" w:cstheme="minorHAnsi"/>
          <w:sz w:val="20"/>
          <w:szCs w:val="22"/>
        </w:rPr>
        <w:t>. Poplatok za prijímacie konanie je nevratný.</w:t>
      </w:r>
    </w:p>
    <w:p w14:paraId="6DA616AD" w14:textId="77777777" w:rsidR="00B23197" w:rsidRPr="00E5506C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17C0EDD3" w14:textId="32895C65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Údaje potrebné pre realizáciu platby:</w:t>
      </w:r>
    </w:p>
    <w:p w14:paraId="5F707E9C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Č</w:t>
      </w:r>
      <w:r w:rsidRPr="00107A2B">
        <w:rPr>
          <w:rFonts w:asciiTheme="minorHAnsi" w:hAnsiTheme="minorHAnsi" w:cstheme="minorHAnsi"/>
          <w:b/>
          <w:sz w:val="20"/>
          <w:szCs w:val="22"/>
        </w:rPr>
        <w:t>íslo účtu: 7000199613/8180</w:t>
      </w:r>
    </w:p>
    <w:p w14:paraId="79B60108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IBAN: SK89 8180 0000 0070 0019 9613</w:t>
      </w:r>
    </w:p>
    <w:p w14:paraId="5652925B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SWIFT: SPSRSKBA</w:t>
      </w:r>
    </w:p>
    <w:p w14:paraId="38C5900A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Variabilný symbol: uvádzať rodné číslo uchádzača (bez lomky)</w:t>
      </w:r>
    </w:p>
    <w:p w14:paraId="0E33A774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Do správy pre prijímateľa resp. poznámky je potrebné uviesť </w:t>
      </w:r>
      <w:r w:rsidRPr="00520E41">
        <w:rPr>
          <w:rFonts w:asciiTheme="minorHAnsi" w:hAnsiTheme="minorHAnsi" w:cstheme="minorHAnsi"/>
          <w:b/>
          <w:sz w:val="20"/>
          <w:szCs w:val="22"/>
        </w:rPr>
        <w:t>meno a priezvisko uchádzača.</w:t>
      </w:r>
    </w:p>
    <w:p w14:paraId="6EABBC1E" w14:textId="77777777" w:rsidR="00F72095" w:rsidRDefault="00F72095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4D5CC6D4" w14:textId="77777777" w:rsidR="00B23197" w:rsidRPr="00F72095" w:rsidRDefault="00B23197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F72095">
        <w:rPr>
          <w:rFonts w:asciiTheme="minorHAnsi" w:hAnsiTheme="minorHAnsi" w:cstheme="minorHAnsi"/>
          <w:b/>
          <w:sz w:val="20"/>
          <w:szCs w:val="22"/>
          <w:u w:val="single"/>
        </w:rPr>
        <w:lastRenderedPageBreak/>
        <w:t>Adresa príjemcu platby</w:t>
      </w:r>
      <w:r w:rsidRPr="00F72095">
        <w:rPr>
          <w:rFonts w:asciiTheme="minorHAnsi" w:hAnsiTheme="minorHAnsi" w:cstheme="minorHAnsi"/>
          <w:b/>
          <w:sz w:val="20"/>
          <w:szCs w:val="22"/>
        </w:rPr>
        <w:t>:</w:t>
      </w:r>
    </w:p>
    <w:p w14:paraId="7B449DA3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Prešovská univerzita v Prešove</w:t>
      </w:r>
    </w:p>
    <w:p w14:paraId="12606244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Fakulta manažmentu, ekonomiky a obchodu</w:t>
      </w:r>
    </w:p>
    <w:p w14:paraId="16A67B7C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Konštantínova 16</w:t>
      </w:r>
    </w:p>
    <w:p w14:paraId="0BDC010B" w14:textId="77777777" w:rsidR="00B23197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080 01  Prešov</w:t>
      </w:r>
    </w:p>
    <w:p w14:paraId="53A9E433" w14:textId="228A5236" w:rsidR="00945572" w:rsidRDefault="00945572" w:rsidP="00945572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7F7D6AD3" w14:textId="77777777" w:rsidR="00CA726D" w:rsidRDefault="00CA726D" w:rsidP="00CA726D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V prípade otázok a nejasností nás kontaktujte: </w:t>
      </w:r>
    </w:p>
    <w:p w14:paraId="1FD90C0F" w14:textId="77777777" w:rsidR="00CA726D" w:rsidRDefault="00CA726D" w:rsidP="00CA726D">
      <w:pPr>
        <w:spacing w:before="0" w:after="0" w:line="240" w:lineRule="auto"/>
        <w:ind w:left="284" w:firstLine="0"/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</w:pPr>
      <w:r>
        <w:rPr>
          <w:rFonts w:asciiTheme="minorHAnsi" w:hAnsiTheme="minorHAnsi" w:cstheme="minorHAnsi"/>
          <w:b/>
          <w:iCs/>
          <w:color w:val="000000"/>
          <w:sz w:val="20"/>
          <w:szCs w:val="22"/>
          <w:lang w:val="en-GB"/>
        </w:rPr>
        <w:t>tel.:</w:t>
      </w:r>
      <w:r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  <w:t xml:space="preserve">  051/4880 523 </w:t>
      </w:r>
    </w:p>
    <w:p w14:paraId="64B04E19" w14:textId="77777777" w:rsidR="00CA726D" w:rsidRDefault="00CA726D" w:rsidP="00CA726D">
      <w:pPr>
        <w:spacing w:before="0" w:after="0" w:line="240" w:lineRule="auto"/>
        <w:ind w:left="284"/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</w:pPr>
      <w:r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  <w:t>051/4880 531</w:t>
      </w:r>
    </w:p>
    <w:p w14:paraId="5AB10D31" w14:textId="77777777" w:rsidR="00CA726D" w:rsidRDefault="00CA726D" w:rsidP="00CA726D">
      <w:pPr>
        <w:spacing w:before="60" w:after="0" w:line="240" w:lineRule="auto"/>
        <w:ind w:left="284" w:firstLine="0"/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</w:pPr>
      <w:r>
        <w:rPr>
          <w:rFonts w:asciiTheme="minorHAnsi" w:hAnsiTheme="minorHAnsi" w:cstheme="minorHAnsi"/>
          <w:b/>
          <w:iCs/>
          <w:color w:val="000000"/>
          <w:sz w:val="20"/>
          <w:szCs w:val="22"/>
          <w:lang w:val="en-GB"/>
        </w:rPr>
        <w:t>e-mail:</w:t>
      </w:r>
      <w:r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  <w:t xml:space="preserve">   katarina.benkova@unipo.sk </w:t>
      </w:r>
    </w:p>
    <w:p w14:paraId="5553F128" w14:textId="77777777" w:rsidR="00CA726D" w:rsidRDefault="00E03FD1" w:rsidP="00CA726D">
      <w:pPr>
        <w:spacing w:before="0" w:after="0" w:line="240" w:lineRule="auto"/>
        <w:ind w:left="284" w:firstLine="708"/>
        <w:rPr>
          <w:rFonts w:asciiTheme="minorHAnsi" w:hAnsiTheme="minorHAnsi" w:cstheme="minorHAnsi"/>
          <w:iCs/>
          <w:sz w:val="20"/>
          <w:szCs w:val="22"/>
          <w:lang w:val="en-GB"/>
        </w:rPr>
      </w:pPr>
      <w:hyperlink r:id="rId11" w:history="1">
        <w:r w:rsidR="00CA726D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  <w:lang w:val="en-GB"/>
          </w:rPr>
          <w:t>danka.foltinova@unipo.sk</w:t>
        </w:r>
      </w:hyperlink>
      <w:r w:rsidR="00CA726D">
        <w:rPr>
          <w:rFonts w:asciiTheme="minorHAnsi" w:hAnsiTheme="minorHAnsi" w:cstheme="minorHAnsi"/>
          <w:iCs/>
          <w:sz w:val="20"/>
          <w:szCs w:val="22"/>
          <w:lang w:val="en-GB"/>
        </w:rPr>
        <w:t xml:space="preserve"> </w:t>
      </w:r>
    </w:p>
    <w:p w14:paraId="10577C00" w14:textId="77777777" w:rsidR="00CA726D" w:rsidRDefault="00CA726D" w:rsidP="00CA726D">
      <w:pPr>
        <w:spacing w:before="0" w:after="0" w:line="240" w:lineRule="auto"/>
        <w:ind w:left="284" w:firstLine="708"/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</w:pPr>
      <w:r>
        <w:rPr>
          <w:rFonts w:asciiTheme="minorHAnsi" w:hAnsiTheme="minorHAnsi" w:cstheme="minorHAnsi"/>
          <w:iCs/>
          <w:color w:val="000000"/>
          <w:sz w:val="20"/>
          <w:szCs w:val="22"/>
          <w:lang w:val="en-GB"/>
        </w:rPr>
        <w:t>richard.fedorko@unipo.sk</w:t>
      </w:r>
    </w:p>
    <w:p w14:paraId="4CE5C4E6" w14:textId="77777777" w:rsidR="00CA726D" w:rsidRPr="00504DD0" w:rsidRDefault="00CA726D" w:rsidP="00CA726D">
      <w:pPr>
        <w:spacing w:before="60" w:after="0" w:line="240" w:lineRule="auto"/>
        <w:ind w:firstLine="0"/>
        <w:rPr>
          <w:rFonts w:asciiTheme="minorHAnsi" w:hAnsiTheme="minorHAnsi" w:cstheme="minorHAnsi"/>
          <w:i/>
          <w:sz w:val="20"/>
          <w:szCs w:val="16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webové sídlo fakulty:</w:t>
      </w:r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  <w:hyperlink r:id="rId12" w:history="1">
        <w:r w:rsidRPr="00107A2B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https://www.unipo.sk/fakulta-manazmentu-ekonomiky-a-obchodu/</w:t>
        </w:r>
      </w:hyperlink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2F80B95C" w14:textId="77777777" w:rsidR="00CA726D" w:rsidRDefault="00CA726D" w:rsidP="00945572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bookmarkStart w:id="0" w:name="_GoBack"/>
      <w:bookmarkEnd w:id="0"/>
    </w:p>
    <w:p w14:paraId="361F47BD" w14:textId="1221380D" w:rsidR="00E22844" w:rsidRPr="00945572" w:rsidRDefault="00483800" w:rsidP="00B25D89">
      <w:pPr>
        <w:spacing w:before="60" w:after="0" w:line="240" w:lineRule="auto"/>
        <w:ind w:firstLine="0"/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Otvárané </w:t>
      </w:r>
      <w:r w:rsidRPr="00DF1510">
        <w:rPr>
          <w:rFonts w:asciiTheme="minorHAnsi" w:hAnsiTheme="minorHAnsi" w:cstheme="minorHAnsi"/>
          <w:b/>
          <w:color w:val="8C3FC5"/>
          <w:sz w:val="24"/>
          <w:szCs w:val="22"/>
        </w:rPr>
        <w:t xml:space="preserve">akreditované študijné programy na </w:t>
      </w:r>
      <w:r w:rsidR="00DF1510" w:rsidRPr="00DF1510">
        <w:rPr>
          <w:rFonts w:asciiTheme="minorHAnsi" w:hAnsiTheme="minorHAnsi" w:cstheme="minorHAnsi"/>
          <w:b/>
          <w:caps/>
          <w:color w:val="8C3FC5"/>
          <w:sz w:val="24"/>
          <w:szCs w:val="22"/>
        </w:rPr>
        <w:t>FMEO PU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v akademickom roku  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>2026/2027</w:t>
      </w:r>
      <w:r w:rsidR="00271803">
        <w:rPr>
          <w:rFonts w:asciiTheme="minorHAnsi" w:hAnsiTheme="minorHAnsi" w:cstheme="minorHAnsi"/>
          <w:b/>
          <w:caps/>
          <w:color w:val="8C3FC5"/>
          <w:sz w:val="24"/>
          <w:szCs w:val="22"/>
        </w:rPr>
        <w:t>:</w:t>
      </w:r>
    </w:p>
    <w:p w14:paraId="0665EB01" w14:textId="77777777" w:rsidR="00922C9E" w:rsidRDefault="00922C9E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90FEB82" w14:textId="0B34DF44" w:rsidR="0067346D" w:rsidRPr="00356688" w:rsidRDefault="00356688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slovenskom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E00EFF" w:rsidRPr="00960C1E" w14:paraId="3BD3E736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22CACFDE" w14:textId="77777777" w:rsidR="00960C1E" w:rsidRPr="00960C1E" w:rsidRDefault="00960C1E" w:rsidP="00E00EF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9531DE" w14:textId="77777777" w:rsidR="00960C1E" w:rsidRPr="00960C1E" w:rsidRDefault="00960C1E" w:rsidP="00E00EFF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BA6F0A8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E6B4328" w14:textId="77777777" w:rsidR="00960C1E" w:rsidRPr="00960C1E" w:rsidRDefault="00C65B25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="00960C1E"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3FC4579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0021B09" w14:textId="77777777" w:rsidR="00960C1E" w:rsidRPr="00960C1E" w:rsidRDefault="00960C1E" w:rsidP="00C65B25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 w:rsidR="00B10314">
              <w:rPr>
                <w:rFonts w:asciiTheme="minorHAnsi" w:hAnsiTheme="minorHAnsi" w:cstheme="minorHAnsi"/>
                <w:sz w:val="18"/>
                <w:szCs w:val="18"/>
              </w:rPr>
              <w:t>vaný počet</w:t>
            </w:r>
            <w:r w:rsidR="00E00E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B25">
              <w:rPr>
                <w:rFonts w:asciiTheme="minorHAnsi" w:hAnsiTheme="minorHAnsi" w:cstheme="minorHAnsi"/>
                <w:sz w:val="18"/>
                <w:szCs w:val="18"/>
              </w:rPr>
              <w:t>študentov</w:t>
            </w:r>
          </w:p>
        </w:tc>
      </w:tr>
      <w:tr w:rsidR="003B3679" w:rsidRPr="003B3679" w14:paraId="789994C2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F8F97CB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72BF2C0C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B09B86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EF329FF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419EDD6D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06A16482" w14:textId="7EE6CEC6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3</w:t>
            </w:r>
            <w:r w:rsidRPr="003B3679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3B3679" w:rsidRPr="003B3679" w14:paraId="3E057F9F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6ECC5E5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3470BFED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647FC9DA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156F9979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5F724C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9B0C86A" w14:textId="7AD3AE8B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</w:tbl>
    <w:p w14:paraId="73FDCCED" w14:textId="64256F8C" w:rsidR="00474270" w:rsidRPr="003B3679" w:rsidRDefault="00474270" w:rsidP="00474270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color w:val="auto"/>
          <w:szCs w:val="16"/>
        </w:rPr>
      </w:pPr>
      <w:r w:rsidRPr="003B3679">
        <w:rPr>
          <w:rFonts w:asciiTheme="minorHAnsi" w:hAnsiTheme="minorHAnsi" w:cstheme="minorHAnsi"/>
          <w:i w:val="0"/>
          <w:color w:val="auto"/>
          <w:szCs w:val="16"/>
        </w:rPr>
        <w:t>D – denná forma štúdia; E – externá forma štúdia; Bc. – bakalár; Mgr. – magister;</w:t>
      </w:r>
      <w:r w:rsidR="00D540A8"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Ing. – inžinier; </w:t>
      </w:r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PhD. – doktor (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philosophiae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doctor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>)</w:t>
      </w:r>
    </w:p>
    <w:p w14:paraId="6AAB9BF4" w14:textId="77777777" w:rsid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548AC338" w14:textId="77777777" w:rsidR="00E22844" w:rsidRP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</w:t>
      </w:r>
      <w:r>
        <w:rPr>
          <w:rFonts w:asciiTheme="minorHAnsi" w:hAnsiTheme="minorHAnsi" w:cstheme="minorHAnsi"/>
          <w:b/>
          <w:sz w:val="20"/>
          <w:szCs w:val="22"/>
        </w:rPr>
        <w:t>anglic</w:t>
      </w:r>
      <w:r w:rsidRPr="00356688">
        <w:rPr>
          <w:rFonts w:asciiTheme="minorHAnsi" w:hAnsiTheme="minorHAnsi" w:cstheme="minorHAnsi"/>
          <w:b/>
          <w:sz w:val="20"/>
          <w:szCs w:val="22"/>
        </w:rPr>
        <w:t>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9E578F" w:rsidRPr="00960C1E" w14:paraId="2D9CC9E8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6A70248A" w14:textId="77777777" w:rsidR="00633570" w:rsidRPr="00960C1E" w:rsidRDefault="00633570" w:rsidP="00A134B8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36C33B" w14:textId="77777777" w:rsidR="00633570" w:rsidRPr="00960C1E" w:rsidRDefault="00633570" w:rsidP="00A134B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EECAD5D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8C3973C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28DB975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2107D1E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vaný počet študentov</w:t>
            </w:r>
          </w:p>
        </w:tc>
      </w:tr>
      <w:tr w:rsidR="00AE4EA8" w:rsidRPr="00960C1E" w14:paraId="58040D21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A9E332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777DC269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2E9840C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1F9542E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1F2C4B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47F3334E" w14:textId="0DD80C14" w:rsidR="00AE4EA8" w:rsidRPr="003B3679" w:rsidRDefault="003B3E7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E78">
              <w:rPr>
                <w:rFonts w:asciiTheme="minorHAnsi" w:hAnsiTheme="minorHAnsi" w:cstheme="minorHAnsi"/>
                <w:szCs w:val="22"/>
              </w:rPr>
              <w:t>7</w:t>
            </w:r>
            <w:r w:rsidR="00AF62A0" w:rsidRPr="003B3E78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AE4EA8" w:rsidRPr="00960C1E" w14:paraId="49C3FF40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788401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606CEC1C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4DAACE87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2CC2018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29C0CAB8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42DBD4C" w14:textId="4D195544" w:rsidR="00AE4EA8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7F2410A4" w14:textId="3FF8FB45" w:rsidR="003F3E9D" w:rsidRPr="003F3E9D" w:rsidRDefault="003F3E9D" w:rsidP="003F3E9D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szCs w:val="16"/>
        </w:rPr>
      </w:pPr>
      <w:r w:rsidRPr="003F3E9D">
        <w:rPr>
          <w:rFonts w:asciiTheme="minorHAnsi" w:hAnsiTheme="minorHAnsi" w:cstheme="minorHAnsi"/>
          <w:i w:val="0"/>
          <w:szCs w:val="16"/>
        </w:rPr>
        <w:t xml:space="preserve">D – denná forma štúdia; E – externá forma štúdia; Bc. – bakalár; Mgr. – magister; </w:t>
      </w:r>
      <w:r w:rsidR="00D540A8">
        <w:rPr>
          <w:rFonts w:asciiTheme="minorHAnsi" w:hAnsiTheme="minorHAnsi" w:cstheme="minorHAnsi"/>
          <w:i w:val="0"/>
          <w:szCs w:val="16"/>
        </w:rPr>
        <w:t xml:space="preserve">Ing. – inžinier; </w:t>
      </w:r>
      <w:r w:rsidRPr="003F3E9D">
        <w:rPr>
          <w:rFonts w:asciiTheme="minorHAnsi" w:hAnsiTheme="minorHAnsi" w:cstheme="minorHAnsi"/>
          <w:i w:val="0"/>
          <w:szCs w:val="16"/>
        </w:rPr>
        <w:t xml:space="preserve">PhD. </w:t>
      </w:r>
      <w:r w:rsidR="00474270">
        <w:rPr>
          <w:rFonts w:asciiTheme="minorHAnsi" w:hAnsiTheme="minorHAnsi" w:cstheme="minorHAnsi"/>
          <w:i w:val="0"/>
          <w:szCs w:val="16"/>
        </w:rPr>
        <w:t>–</w:t>
      </w:r>
      <w:r w:rsidRPr="003F3E9D">
        <w:rPr>
          <w:rFonts w:asciiTheme="minorHAnsi" w:hAnsiTheme="minorHAnsi" w:cstheme="minorHAnsi"/>
          <w:i w:val="0"/>
          <w:szCs w:val="16"/>
        </w:rPr>
        <w:t xml:space="preserve"> doktor</w:t>
      </w:r>
      <w:r w:rsidR="00474270">
        <w:rPr>
          <w:rFonts w:asciiTheme="minorHAnsi" w:hAnsiTheme="minorHAnsi" w:cstheme="minorHAnsi"/>
          <w:i w:val="0"/>
          <w:szCs w:val="16"/>
        </w:rPr>
        <w:t xml:space="preserve"> </w:t>
      </w:r>
      <w:r w:rsidRPr="003F3E9D">
        <w:rPr>
          <w:rFonts w:asciiTheme="minorHAnsi" w:hAnsiTheme="minorHAnsi" w:cstheme="minorHAnsi"/>
          <w:i w:val="0"/>
          <w:szCs w:val="16"/>
        </w:rPr>
        <w:t>(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philosophiae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 xml:space="preserve"> 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doctor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>)</w:t>
      </w:r>
    </w:p>
    <w:p w14:paraId="5939012B" w14:textId="67300599" w:rsidR="00AF62A0" w:rsidRPr="009B7135" w:rsidRDefault="00AF62A0" w:rsidP="00AF62A0">
      <w:pPr>
        <w:spacing w:before="0" w:after="0" w:line="240" w:lineRule="auto"/>
        <w:ind w:firstLine="0"/>
        <w:jc w:val="left"/>
        <w:rPr>
          <w:sz w:val="16"/>
          <w:szCs w:val="16"/>
        </w:rPr>
      </w:pPr>
      <w:r w:rsidRPr="00AF62A0">
        <w:rPr>
          <w:sz w:val="16"/>
          <w:szCs w:val="16"/>
        </w:rPr>
        <w:t xml:space="preserve">*Poznámka: Počty prijatých </w:t>
      </w:r>
      <w:r w:rsidRPr="009B7135">
        <w:rPr>
          <w:sz w:val="16"/>
          <w:szCs w:val="16"/>
        </w:rPr>
        <w:t xml:space="preserve">uchádzačov na interné doktorandské štúdium závisia od finančných možností Fakulty manažmentu, ekonomiky a obchodu PU v Prešove. Snahou fakulty je zvýšiť počty </w:t>
      </w:r>
      <w:r w:rsidR="008D27FA" w:rsidRPr="009B7135">
        <w:rPr>
          <w:sz w:val="16"/>
          <w:szCs w:val="16"/>
        </w:rPr>
        <w:t>prijatých študentov všetkých stupňov štúdia, všetkých foriem štúdia, (aj v slovenskom jazyku aj v anglicko</w:t>
      </w:r>
      <w:r w:rsidR="001940F9" w:rsidRPr="009B7135">
        <w:rPr>
          <w:sz w:val="16"/>
          <w:szCs w:val="16"/>
        </w:rPr>
        <w:t>m</w:t>
      </w:r>
      <w:r w:rsidR="008D27FA" w:rsidRPr="009B7135">
        <w:rPr>
          <w:sz w:val="16"/>
          <w:szCs w:val="16"/>
        </w:rPr>
        <w:t xml:space="preserve"> jazyku).</w:t>
      </w:r>
    </w:p>
    <w:p w14:paraId="259F4DFA" w14:textId="77777777" w:rsidR="007F30EA" w:rsidRPr="009B7135" w:rsidRDefault="007F30EA" w:rsidP="007F30EA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6B7F46F6" w14:textId="35D5E4E2" w:rsidR="003F3E9D" w:rsidRPr="009B7135" w:rsidRDefault="003F3E9D" w:rsidP="003F3E9D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Fakulta si vyhradzuje právo:</w:t>
      </w:r>
    </w:p>
    <w:p w14:paraId="7768C947" w14:textId="495B2123" w:rsidR="00BE1908" w:rsidRPr="009B7135" w:rsidRDefault="00EC44E7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Operatívne zvýšiť počty prijímaných uchádzačov na tie študijné programy, o ktoré uchádzači prejavia v prijímacom konaní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r.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2026 vyšší záujem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a to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presunutím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kvót prijímaných uchádzačov zo študijných programov, o ktoré prejavia uchádzači nižší záujem.</w:t>
      </w:r>
    </w:p>
    <w:p w14:paraId="0CD22EBA" w14:textId="17C0E317" w:rsidR="003F3E9D" w:rsidRDefault="003F3E9D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neotvoriť študijný program v prípade nepostačujúceho počtu zapísaných študentov.</w:t>
      </w:r>
    </w:p>
    <w:p w14:paraId="062BED8D" w14:textId="1004F1E2" w:rsidR="00DF43D1" w:rsidRDefault="003F3E9D" w:rsidP="00BA519C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dekan fakulty má právo zmeniť pravidlá prijímacieho konania v prípade nepredvídaných a výnimočných okolností, a to so súhlasom Akademického senátu FMEO PU.</w:t>
      </w:r>
    </w:p>
    <w:p w14:paraId="28C0374E" w14:textId="77777777" w:rsidR="00BA519C" w:rsidRPr="00BA519C" w:rsidRDefault="00BA519C" w:rsidP="002D6B2D">
      <w:pPr>
        <w:pStyle w:val="Zarkazkladnhotextu2"/>
        <w:spacing w:before="60"/>
        <w:rPr>
          <w:rFonts w:asciiTheme="minorHAnsi" w:hAnsiTheme="minorHAnsi" w:cstheme="minorHAnsi"/>
          <w:i w:val="0"/>
          <w:sz w:val="20"/>
          <w:szCs w:val="16"/>
        </w:rPr>
      </w:pPr>
    </w:p>
    <w:p w14:paraId="0C29DFE6" w14:textId="77777777" w:rsidR="00BA519C" w:rsidRDefault="00BA519C" w:rsidP="00BA519C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  <w:r w:rsidRPr="00AF62A0">
        <w:rPr>
          <w:rFonts w:asciiTheme="minorHAnsi" w:hAnsiTheme="minorHAnsi" w:cs="Calibri"/>
          <w:b/>
          <w:color w:val="8C3FC5"/>
          <w:sz w:val="24"/>
          <w:szCs w:val="22"/>
          <w:u w:val="single"/>
        </w:rPr>
        <w:t>Podmienky prijatia na štúdium v 3. stupni štúdia (doktorandské štúdium)</w:t>
      </w:r>
      <w:r w:rsidRPr="00AF62A0">
        <w:rPr>
          <w:rFonts w:asciiTheme="minorHAnsi" w:hAnsiTheme="minorHAnsi" w:cs="Calibri"/>
          <w:b/>
          <w:color w:val="8C3FC5"/>
          <w:sz w:val="24"/>
          <w:szCs w:val="22"/>
        </w:rPr>
        <w:t>:</w:t>
      </w:r>
    </w:p>
    <w:p w14:paraId="3D7F31B4" w14:textId="77777777" w:rsidR="00BA519C" w:rsidRPr="00AF62A0" w:rsidRDefault="00BA519C" w:rsidP="00BA519C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</w:p>
    <w:p w14:paraId="53A2943E" w14:textId="77777777" w:rsidR="00BA519C" w:rsidRPr="00AF62A0" w:rsidRDefault="00BA519C" w:rsidP="00BA519C">
      <w:pPr>
        <w:spacing w:before="120" w:after="0" w:line="240" w:lineRule="auto"/>
        <w:ind w:firstLine="0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Základnou podmienkou prijatia na doktorandské štúdium je absolvované vysokoškolské vzdelanie druhého stupňa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(§ 56 ods. 4 . zákona č. 131/2002 Z. z. o vysokých školách a o zmene a doplnení niektorých zákonov).</w:t>
      </w:r>
    </w:p>
    <w:p w14:paraId="1F1DDDCD" w14:textId="77777777" w:rsidR="00BA519C" w:rsidRPr="00AF62A0" w:rsidRDefault="00BA519C" w:rsidP="00BA519C">
      <w:pPr>
        <w:spacing w:before="120" w:after="0" w:line="240" w:lineRule="auto"/>
        <w:ind w:firstLine="0"/>
        <w:rPr>
          <w:rFonts w:asciiTheme="minorHAnsi" w:hAnsiTheme="minorHAnsi" w:cs="Calibri"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Podrobnejšie informácie o doktorandskom štúdiu nájde uchádzač na webovom sídle fakulty v sekcii Veda a výskum 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(</w:t>
      </w:r>
      <w:hyperlink r:id="rId13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https://www.unipo.sk/fakulta-manazmentu/veda-a-vyskum/doktorandske/</w:t>
        </w:r>
      </w:hyperlink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). Uvedené informácie na webovej stránke odporúčame permanentne sledovať vzhľadom na operatívne upresnenia.</w:t>
      </w:r>
    </w:p>
    <w:p w14:paraId="57D2BBB1" w14:textId="77777777" w:rsidR="00BA519C" w:rsidRPr="00AF62A0" w:rsidRDefault="00BA519C" w:rsidP="00BA519C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4A77544F" w14:textId="77777777" w:rsidR="00BA519C" w:rsidRPr="00AF62A0" w:rsidRDefault="00BA519C" w:rsidP="00BA519C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  <w:t>Požadované doklady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:</w:t>
      </w:r>
    </w:p>
    <w:p w14:paraId="5EEA40D3" w14:textId="77777777" w:rsidR="00BA519C" w:rsidRPr="00AF62A0" w:rsidRDefault="00BA519C" w:rsidP="00BA519C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Riadne a úplne vypísaná elektronická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, ktorá sa podáva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>prostredníctvom MAIS (</w:t>
      </w:r>
      <w:hyperlink r:id="rId14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22"/>
            <w:u w:val="single"/>
            <w:lang w:eastAsia="cs-CZ"/>
          </w:rPr>
          <w:t>https://www.unipo.sk/cvtpu/hlavne-sekcie/MAIS/intro/</w:t>
        </w:r>
      </w:hyperlink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),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alebo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papierová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doručená na adresu fakulty, vrátane príloh uvedených v nasledujúcich bodoch.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Pri podávaní elektronickej prihlášky prostredníctvom MAIS je potrebné prihlášku aj vytlačiť, vlastnoručne podpísať a poslať poštou na adresu fakulty. </w:t>
      </w:r>
    </w:p>
    <w:p w14:paraId="5DF6B1E0" w14:textId="77777777" w:rsidR="00BA519C" w:rsidRPr="00AF62A0" w:rsidRDefault="00BA519C" w:rsidP="00BA519C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profesijný životopis,</w:t>
      </w:r>
    </w:p>
    <w:p w14:paraId="5C12CD6B" w14:textId="77777777" w:rsidR="00BA519C" w:rsidRPr="00AF62A0" w:rsidRDefault="00BA519C" w:rsidP="00BA519C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projektový zámer výskumu dizertačnej práce so súhrnom v anglickom jazyku,</w:t>
      </w:r>
    </w:p>
    <w:p w14:paraId="585F630D" w14:textId="77777777" w:rsidR="00BA519C" w:rsidRPr="00AF62A0" w:rsidRDefault="00BA519C" w:rsidP="00BA519C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 xml:space="preserve">zoznam publikovaných i nepublikovaných prác, </w:t>
      </w:r>
    </w:p>
    <w:p w14:paraId="5E67DA1D" w14:textId="77777777" w:rsidR="00BA519C" w:rsidRPr="00AF62A0" w:rsidRDefault="00BA519C" w:rsidP="00BA519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doklady preukazujúce schopnosti uchádzača (napr. doklad o absolvovaných kurzoch, certifikáty, doklady o jazykových skúškach a pod.),</w:t>
      </w:r>
    </w:p>
    <w:p w14:paraId="5127760E" w14:textId="77777777" w:rsidR="00BA519C" w:rsidRPr="00AF62A0" w:rsidRDefault="00BA519C" w:rsidP="00BA519C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Úradne overená fotokópia diplomu a 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vysvedčenia o štátnej skúške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 xml:space="preserve">, ktorú je potrebné poslať poštou alebo doručiť osobne na FMEO PU. </w:t>
      </w:r>
    </w:p>
    <w:p w14:paraId="71E8EA06" w14:textId="77777777" w:rsidR="00BA519C" w:rsidRPr="00AF62A0" w:rsidRDefault="00BA519C" w:rsidP="00BA519C">
      <w:pPr>
        <w:spacing w:before="60" w:after="0" w:line="240" w:lineRule="auto"/>
        <w:ind w:left="360" w:firstLine="0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Uchádzači, ktorí </w:t>
      </w:r>
      <w:r w:rsidRPr="00AF62A0">
        <w:rPr>
          <w:rFonts w:asciiTheme="minorHAnsi" w:hAnsiTheme="minorHAnsi" w:cs="Calibri"/>
          <w:sz w:val="20"/>
          <w:szCs w:val="16"/>
          <w:u w:val="single"/>
          <w:lang w:eastAsia="cs-CZ"/>
        </w:rPr>
        <w:t>absolvovali štúdium 2. stupňa na vysokej škole mimo územia Slovenskej republiky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(resp. Českej republiky) sú povinní doručiť aj: </w:t>
      </w:r>
    </w:p>
    <w:p w14:paraId="0F66DA73" w14:textId="77777777" w:rsidR="00BA519C" w:rsidRPr="00AF62A0" w:rsidRDefault="00BA519C" w:rsidP="00BA519C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Rozhodnutie o uznaní rovnocennosti dokladov o vzdelaní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(tzv. nostrifikáciu). O nostrifikáciu je nutné požiadať: (a) príslušnú fakultu na Slovensku, ktorá uskutočňuje študijné programy v rovnakých alebo príbuzných študijných odboroch ako sú uvedené na doklade o vzdelaní, alebo (b) Ministerstvo školstva, vedy, výskumu a športu (ak v Slovenskej republike nie je vysoká škola, ktorá uskutočňuje študijné programy v rovnakých študijných odboroch alebo v príbuzných študijných odboroch, ako sú uvedené na doklade o vzdelaní). Viac informácií na: </w:t>
      </w:r>
      <w:hyperlink r:id="rId15" w:anchor="UznStup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https://www.minedu.sk/23276-sk/akademicke-uznavanie-dokladov-o-vzdelani-a-stupna-vzdelania/#UznStup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 a </w:t>
      </w:r>
      <w:hyperlink r:id="rId16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https://www.minedu.sk/academic-recognition-of-diplomas/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>.</w:t>
      </w:r>
    </w:p>
    <w:p w14:paraId="77D72166" w14:textId="77777777" w:rsidR="00BA519C" w:rsidRPr="00AF62A0" w:rsidRDefault="00BA519C" w:rsidP="00BA519C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Úradne preložené a overené doklady o dosiahnutí 2. stupňa vysokoškolského vzdelania: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diplom a vysvedčenie o štátnej skúške.</w:t>
      </w:r>
    </w:p>
    <w:p w14:paraId="13294C08" w14:textId="77777777" w:rsidR="00BA519C" w:rsidRPr="00AF62A0" w:rsidRDefault="00BA519C" w:rsidP="00BA519C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Apostille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– pri dokladoch o vzdelaní, ktoré boli vydané v štátoch, ktoré sú zmluvnými stranami Dohovoru o zrušení požiadavky vyššieho overenia zahraničných verejných listín z 5. októbra 1961 (tzv. Haagskeho dohovoru).</w:t>
      </w:r>
    </w:p>
    <w:p w14:paraId="325679B1" w14:textId="77777777" w:rsidR="00BA519C" w:rsidRPr="00AF62A0" w:rsidRDefault="00BA519C" w:rsidP="00BA519C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Legalizácia/</w:t>
      </w: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superlegalizácia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(nostrifikácia) - pri dokladoch o vzdelaní, ktoré boli vydané v štátoch, ktoré nie sú členským štátom Haagskeho dohovoru.</w:t>
      </w:r>
    </w:p>
    <w:p w14:paraId="3A874A47" w14:textId="77777777" w:rsidR="00BA519C" w:rsidRPr="00AF62A0" w:rsidRDefault="00BA519C" w:rsidP="00BA519C">
      <w:pPr>
        <w:numPr>
          <w:ilvl w:val="0"/>
          <w:numId w:val="26"/>
        </w:numPr>
        <w:spacing w:before="60" w:after="0" w:line="240" w:lineRule="auto"/>
        <w:ind w:left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Doklad o zaplatení poplatku za prijímacie konanie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50 Eur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(možné nahratie ako prílohy do e-prihlášky). </w:t>
      </w:r>
    </w:p>
    <w:p w14:paraId="73394A80" w14:textId="77777777" w:rsidR="00BA519C" w:rsidRPr="00AF62A0" w:rsidRDefault="00BA519C" w:rsidP="00BA519C">
      <w:pPr>
        <w:spacing w:before="0" w:after="0" w:line="240" w:lineRule="auto"/>
        <w:ind w:firstLine="0"/>
        <w:rPr>
          <w:rFonts w:asciiTheme="minorHAnsi" w:hAnsiTheme="minorHAnsi" w:cs="Calibri"/>
          <w:b/>
          <w:sz w:val="20"/>
          <w:szCs w:val="16"/>
          <w:u w:val="single"/>
          <w:lang w:eastAsia="cs-CZ"/>
        </w:rPr>
      </w:pPr>
    </w:p>
    <w:p w14:paraId="77EBFFFD" w14:textId="77777777" w:rsidR="00BA519C" w:rsidRPr="008C482D" w:rsidRDefault="00BA519C" w:rsidP="00BA519C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AF62A0">
        <w:rPr>
          <w:rFonts w:asciiTheme="minorHAnsi" w:hAnsiTheme="minorHAnsi" w:cs="Calibri"/>
          <w:sz w:val="20"/>
          <w:szCs w:val="20"/>
          <w:lang w:eastAsia="cs-CZ"/>
        </w:rPr>
        <w:t xml:space="preserve">Uchádzači o doktorandské štúdium (v 1.kole prijímacieho konania) v dennej forme štúdia, 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ktorí štátnu záverečnú skúšku 2. stupňa vysokoškolského stupňa (magisterského alebo inžinierskeho) vykonajú v  akademickom roku 2025/2026, sú povinní prihlásiť sa na štúdium (rovnako ako ostatní uchádzači o štúdium)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do 31. mája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a zašlú najneskôr do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19.júna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úradne overené doklady o úspešnom ukončení vysokoškolského štúdia 2. stupňa. </w:t>
      </w:r>
    </w:p>
    <w:p w14:paraId="33C897E7" w14:textId="77777777" w:rsidR="00BA519C" w:rsidRPr="008C482D" w:rsidRDefault="00BA519C" w:rsidP="00BA519C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Uchádzač o štúdium na Fakulte manažmentu, ekonomiky a obchodu môže podať na túto fakultu aj viac prihlášok na štúdium – týka sa to aj študijných programov aj formy štúdia. </w:t>
      </w:r>
    </w:p>
    <w:p w14:paraId="317850A9" w14:textId="77777777" w:rsidR="00BA519C" w:rsidRPr="008C482D" w:rsidRDefault="00BA519C" w:rsidP="00BA519C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bCs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V prípade, že uchádzač nesplní všetky vyššie uvedené podmienky prijatia na štúdium, bude vyradený z prijímacieho konania. </w:t>
      </w:r>
      <w:r w:rsidRPr="008C482D">
        <w:rPr>
          <w:rFonts w:asciiTheme="minorHAnsi" w:hAnsiTheme="minorHAnsi" w:cs="Calibri"/>
          <w:bCs/>
          <w:sz w:val="20"/>
          <w:szCs w:val="20"/>
          <w:lang w:eastAsia="cs-CZ"/>
        </w:rPr>
        <w:t xml:space="preserve">Žiadosti, ktoré budú doručené po termíne uzávierky, alebo nebudú mať požadované náležitosti, nebude fakulta akceptovať. </w:t>
      </w:r>
    </w:p>
    <w:p w14:paraId="6FBB31C4" w14:textId="77777777" w:rsidR="00BA519C" w:rsidRPr="008C482D" w:rsidRDefault="00BA519C" w:rsidP="00BA519C">
      <w:p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sz w:val="20"/>
          <w:szCs w:val="20"/>
        </w:rPr>
        <w:t xml:space="preserve">Predpokladaný termín prijímacej skúšky je v prvom kole prijímacieho konania  v dátume v intervale </w:t>
      </w:r>
      <w:r w:rsidRPr="008C482D">
        <w:rPr>
          <w:rFonts w:asciiTheme="minorHAnsi" w:hAnsiTheme="minorHAnsi" w:cs="Calibri"/>
          <w:b/>
          <w:sz w:val="20"/>
          <w:szCs w:val="20"/>
        </w:rPr>
        <w:t>22</w:t>
      </w:r>
      <w:r w:rsidRPr="008C482D">
        <w:rPr>
          <w:rFonts w:asciiTheme="minorHAnsi" w:hAnsiTheme="minorHAnsi" w:cs="Calibri"/>
          <w:b/>
          <w:bCs/>
          <w:sz w:val="20"/>
          <w:szCs w:val="20"/>
        </w:rPr>
        <w:t>.6.2026-10.7.2026.</w:t>
      </w:r>
      <w:r w:rsidRPr="008C482D">
        <w:rPr>
          <w:rFonts w:asciiTheme="minorHAnsi" w:hAnsiTheme="minorHAnsi" w:cs="Calibri"/>
          <w:sz w:val="20"/>
          <w:szCs w:val="20"/>
        </w:rPr>
        <w:t xml:space="preserve"> Konkrétny dátum, ako aj adresa a miestnosť konania komisionálnej prijímacej skúšky budú uchádzačom upresnené po zaregistrovaní prihlášky a uzávierke prijímania prihlášok na doktorandské štúdium. </w:t>
      </w:r>
    </w:p>
    <w:p w14:paraId="7B712C41" w14:textId="77777777" w:rsidR="00BA519C" w:rsidRPr="00AF62A0" w:rsidRDefault="00BA519C" w:rsidP="00BA519C">
      <w:pPr>
        <w:spacing w:before="120"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Uchádzač si tému svojej budúcej dizertačnej práce (vypísanú príslušným školiteľom) vyberá zo zverejnenej ponuky pri prihlásení sa na doktorandské štúdium. Témy dizertačných prác budú zverejnené do </w:t>
      </w:r>
      <w:r w:rsidRPr="00A903E6">
        <w:rPr>
          <w:rFonts w:asciiTheme="minorHAnsi" w:hAnsiTheme="minorHAnsi" w:cs="Calibri"/>
          <w:b/>
          <w:bCs/>
          <w:sz w:val="20"/>
          <w:szCs w:val="20"/>
        </w:rPr>
        <w:t>31.03.2026.</w:t>
      </w:r>
    </w:p>
    <w:p w14:paraId="3FBBA3C9" w14:textId="77777777" w:rsidR="00BA519C" w:rsidRPr="00AF62A0" w:rsidRDefault="00BA519C" w:rsidP="00BA519C">
      <w:pPr>
        <w:spacing w:before="120" w:after="0" w:line="24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Informácie o ponúkaných témach dizertačných prác, o školiteľoch a o študijnom poriadku môžu uchádzači získať na internetovej stránke Fakulty manažmentu, ekonomiky a obchodu PU </w:t>
      </w:r>
      <w:hyperlink r:id="rId17" w:history="1">
        <w:r w:rsidRPr="00AF62A0">
          <w:rPr>
            <w:rFonts w:asciiTheme="minorHAnsi" w:hAnsiTheme="minorHAnsi" w:cs="Calibri"/>
            <w:b/>
            <w:bCs/>
            <w:sz w:val="20"/>
            <w:szCs w:val="20"/>
            <w:u w:val="single"/>
          </w:rPr>
          <w:t>https://www.unipo.sk/fakulta-manazmentu-ekonomiky-a-obchodu/</w:t>
        </w:r>
      </w:hyperlink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  - „Veda a výskum“- „Doktorandské štúdium“-  „Témy dizertačných prác“ a na Útvare pre vedu, výskum a doktorandské štúdium Fakulty manažmentu, ekonomiky a obchodu PU v Prešove.</w:t>
      </w:r>
    </w:p>
    <w:p w14:paraId="1C873EB2" w14:textId="77777777" w:rsidR="00BA519C" w:rsidRPr="00AF62A0" w:rsidRDefault="00BA519C" w:rsidP="00BA519C">
      <w:pPr>
        <w:spacing w:before="0" w:after="0" w:line="240" w:lineRule="auto"/>
        <w:ind w:firstLine="360"/>
        <w:rPr>
          <w:rFonts w:asciiTheme="minorHAnsi" w:hAnsiTheme="minorHAnsi" w:cs="Calibri"/>
          <w:sz w:val="20"/>
          <w:szCs w:val="20"/>
        </w:rPr>
      </w:pPr>
    </w:p>
    <w:p w14:paraId="0B7D02FE" w14:textId="77777777" w:rsidR="00BA519C" w:rsidRPr="00AF62A0" w:rsidRDefault="00BA519C" w:rsidP="00BA519C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Prijímacie konanie formou pohovoru vykonajú uchádzači pred komisiou - v súlade so zákonnou povinnosťou - ústnou formou z nasledovných oblastí, v ktorých preukázanie vedomostí a pripravenosti je podmienkou prijatia uchádzača (resp. jeho umiestnenia v poradí pre prijatie) :</w:t>
      </w:r>
    </w:p>
    <w:p w14:paraId="55E872F5" w14:textId="77777777" w:rsidR="00BA519C" w:rsidRPr="00AF62A0" w:rsidRDefault="00BA519C" w:rsidP="00BA519C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</w:p>
    <w:p w14:paraId="518F130B" w14:textId="77777777" w:rsidR="00BA519C" w:rsidRPr="00AF62A0" w:rsidRDefault="00BA519C" w:rsidP="00BA519C">
      <w:pPr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metodológia a metódy vedeckého výskumu,</w:t>
      </w:r>
    </w:p>
    <w:p w14:paraId="78DA785D" w14:textId="77777777" w:rsidR="00BA519C" w:rsidRPr="00AF62A0" w:rsidRDefault="00BA519C" w:rsidP="00BA519C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anglický jazyk v stupni znalosti „ pokročilý“,</w:t>
      </w:r>
    </w:p>
    <w:p w14:paraId="70489326" w14:textId="77777777" w:rsidR="00BA519C" w:rsidRPr="00AF62A0" w:rsidRDefault="00BA519C" w:rsidP="00BA519C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manažment, marketing a ekonómia,</w:t>
      </w:r>
    </w:p>
    <w:p w14:paraId="2B421350" w14:textId="77777777" w:rsidR="00BA519C" w:rsidRPr="008C482D" w:rsidRDefault="00BA519C" w:rsidP="00BA519C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b/>
          <w:sz w:val="20"/>
          <w:szCs w:val="20"/>
        </w:rPr>
        <w:t>obhajoba projektu výskumu v oblasti vybranej témy dizertačnej práce (svoj projekt výskumu doručí uchádzač spolu s prihláškou ako jej prílohu).</w:t>
      </w:r>
    </w:p>
    <w:p w14:paraId="20EBBD4E" w14:textId="77777777" w:rsidR="00BA519C" w:rsidRPr="008C482D" w:rsidRDefault="00BA519C" w:rsidP="00BA519C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</w:p>
    <w:p w14:paraId="2FD8600E" w14:textId="7D8B8E55" w:rsidR="00E723E0" w:rsidRPr="00BA519C" w:rsidRDefault="00BA519C" w:rsidP="00BA519C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Uchádzač o štúdium môže byť prijatý len v prípade, že výsledok komisionálnej skúšky z týchto uvedených 4 oblastí, ktorý daný uchádzač dosiahne, je „vyhovel“. Prijatý je na základe umiestnenia v poradí vyhodnotenom skúšobnou komisiou.</w:t>
      </w:r>
    </w:p>
    <w:sectPr w:rsidR="00E723E0" w:rsidRPr="00BA519C" w:rsidSect="00584192">
      <w:footerReference w:type="default" r:id="rId1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5D1D" w14:textId="77777777" w:rsidR="00E03FD1" w:rsidRDefault="00E03FD1" w:rsidP="00FA0717">
      <w:pPr>
        <w:spacing w:before="0" w:after="0" w:line="240" w:lineRule="auto"/>
      </w:pPr>
      <w:r>
        <w:separator/>
      </w:r>
    </w:p>
  </w:endnote>
  <w:endnote w:type="continuationSeparator" w:id="0">
    <w:p w14:paraId="76D6F9CA" w14:textId="77777777" w:rsidR="00E03FD1" w:rsidRDefault="00E03FD1" w:rsidP="00FA07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8731341"/>
      <w:docPartObj>
        <w:docPartGallery w:val="Page Numbers (Bottom of Page)"/>
        <w:docPartUnique/>
      </w:docPartObj>
    </w:sdtPr>
    <w:sdtEndPr/>
    <w:sdtContent>
      <w:p w14:paraId="7117D256" w14:textId="29C59067" w:rsidR="00D92A4B" w:rsidRDefault="00D92A4B">
        <w:pPr>
          <w:pStyle w:val="Pta"/>
          <w:jc w:val="center"/>
        </w:pPr>
        <w:r w:rsidRPr="00FA0717">
          <w:rPr>
            <w:rFonts w:asciiTheme="majorHAnsi" w:hAnsiTheme="majorHAnsi" w:cstheme="majorHAnsi"/>
            <w:sz w:val="20"/>
          </w:rPr>
          <w:fldChar w:fldCharType="begin"/>
        </w:r>
        <w:r w:rsidRPr="00FA0717">
          <w:rPr>
            <w:rFonts w:asciiTheme="majorHAnsi" w:hAnsiTheme="majorHAnsi" w:cstheme="majorHAnsi"/>
            <w:sz w:val="20"/>
          </w:rPr>
          <w:instrText>PAGE   \* MERGEFORMAT</w:instrText>
        </w:r>
        <w:r w:rsidRPr="00FA0717">
          <w:rPr>
            <w:rFonts w:asciiTheme="majorHAnsi" w:hAnsiTheme="majorHAnsi" w:cstheme="majorHAnsi"/>
            <w:sz w:val="20"/>
          </w:rPr>
          <w:fldChar w:fldCharType="separate"/>
        </w:r>
        <w:r>
          <w:rPr>
            <w:rFonts w:asciiTheme="majorHAnsi" w:hAnsiTheme="majorHAnsi" w:cstheme="majorHAnsi"/>
            <w:noProof/>
            <w:sz w:val="20"/>
          </w:rPr>
          <w:t>9</w:t>
        </w:r>
        <w:r w:rsidRPr="00FA0717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14:paraId="39ED2188" w14:textId="77777777" w:rsidR="00D92A4B" w:rsidRDefault="00D92A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DE88" w14:textId="77777777" w:rsidR="00E03FD1" w:rsidRDefault="00E03FD1" w:rsidP="00FA0717">
      <w:pPr>
        <w:spacing w:before="0" w:after="0" w:line="240" w:lineRule="auto"/>
      </w:pPr>
      <w:r>
        <w:separator/>
      </w:r>
    </w:p>
  </w:footnote>
  <w:footnote w:type="continuationSeparator" w:id="0">
    <w:p w14:paraId="16F9290F" w14:textId="77777777" w:rsidR="00E03FD1" w:rsidRDefault="00E03FD1" w:rsidP="00FA07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3E1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64A19"/>
    <w:multiLevelType w:val="hybridMultilevel"/>
    <w:tmpl w:val="CA5832E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E1672"/>
    <w:multiLevelType w:val="hybridMultilevel"/>
    <w:tmpl w:val="8F38D496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72DEF"/>
    <w:multiLevelType w:val="hybridMultilevel"/>
    <w:tmpl w:val="DB94548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40727F"/>
    <w:multiLevelType w:val="hybridMultilevel"/>
    <w:tmpl w:val="739EFB8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DE0A96"/>
    <w:multiLevelType w:val="hybridMultilevel"/>
    <w:tmpl w:val="FCA03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7202"/>
    <w:multiLevelType w:val="hybridMultilevel"/>
    <w:tmpl w:val="0C8A8B32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1C6A"/>
    <w:multiLevelType w:val="hybridMultilevel"/>
    <w:tmpl w:val="394C9CB0"/>
    <w:lvl w:ilvl="0" w:tplc="971CA638">
      <w:start w:val="1"/>
      <w:numFmt w:val="bullet"/>
      <w:lvlText w:val="➤"/>
      <w:lvlJc w:val="left"/>
      <w:pPr>
        <w:ind w:left="786" w:hanging="360"/>
      </w:pPr>
      <w:rPr>
        <w:rFonts w:ascii="MS Gothic" w:eastAsia="MS Gothic" w:hAnsi="MS Gothic" w:hint="eastAsia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269513C"/>
    <w:multiLevelType w:val="hybridMultilevel"/>
    <w:tmpl w:val="6EC87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E34D2"/>
    <w:multiLevelType w:val="hybridMultilevel"/>
    <w:tmpl w:val="35E03C4C"/>
    <w:lvl w:ilvl="0" w:tplc="6BF29CE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E5C33F2"/>
    <w:multiLevelType w:val="hybridMultilevel"/>
    <w:tmpl w:val="6DCA809A"/>
    <w:lvl w:ilvl="0" w:tplc="8A58C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90434"/>
    <w:multiLevelType w:val="hybridMultilevel"/>
    <w:tmpl w:val="52062606"/>
    <w:lvl w:ilvl="0" w:tplc="4B905ED4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73525"/>
    <w:multiLevelType w:val="hybridMultilevel"/>
    <w:tmpl w:val="360823B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FE26A8"/>
    <w:multiLevelType w:val="hybridMultilevel"/>
    <w:tmpl w:val="5228445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2D4C06"/>
    <w:multiLevelType w:val="hybridMultilevel"/>
    <w:tmpl w:val="A5CC30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25A50"/>
    <w:multiLevelType w:val="hybridMultilevel"/>
    <w:tmpl w:val="DEE0CFF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C5B63"/>
    <w:multiLevelType w:val="hybridMultilevel"/>
    <w:tmpl w:val="9A88DE24"/>
    <w:lvl w:ilvl="0" w:tplc="39D29F7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308"/>
    <w:multiLevelType w:val="hybridMultilevel"/>
    <w:tmpl w:val="0FD0E06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D647A"/>
    <w:multiLevelType w:val="hybridMultilevel"/>
    <w:tmpl w:val="969C7A8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F276B"/>
    <w:multiLevelType w:val="hybridMultilevel"/>
    <w:tmpl w:val="F4DAFF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26B2B"/>
    <w:multiLevelType w:val="hybridMultilevel"/>
    <w:tmpl w:val="4FD4FB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E4324F"/>
    <w:multiLevelType w:val="hybridMultilevel"/>
    <w:tmpl w:val="7730F6B0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5" w15:restartNumberingAfterBreak="0">
    <w:nsid w:val="52D15230"/>
    <w:multiLevelType w:val="hybridMultilevel"/>
    <w:tmpl w:val="EF645A5C"/>
    <w:lvl w:ilvl="0" w:tplc="041B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AC656B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6F8317D"/>
    <w:multiLevelType w:val="hybridMultilevel"/>
    <w:tmpl w:val="971CA14A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98B7DD7"/>
    <w:multiLevelType w:val="hybridMultilevel"/>
    <w:tmpl w:val="D7CC4FE0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66E06"/>
    <w:multiLevelType w:val="hybridMultilevel"/>
    <w:tmpl w:val="4DD8E5CC"/>
    <w:lvl w:ilvl="0" w:tplc="041B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0B95329"/>
    <w:multiLevelType w:val="hybridMultilevel"/>
    <w:tmpl w:val="4962A3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C15D1A"/>
    <w:multiLevelType w:val="hybridMultilevel"/>
    <w:tmpl w:val="0F4ACB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7377417"/>
    <w:multiLevelType w:val="hybridMultilevel"/>
    <w:tmpl w:val="EB5A8E24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72612"/>
    <w:multiLevelType w:val="hybridMultilevel"/>
    <w:tmpl w:val="CE32E8D0"/>
    <w:lvl w:ilvl="0" w:tplc="2ECA6ADA">
      <w:start w:val="1"/>
      <w:numFmt w:val="bullet"/>
      <w:pStyle w:val="Mila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00615"/>
    <w:multiLevelType w:val="hybridMultilevel"/>
    <w:tmpl w:val="EC82D38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A701F2"/>
    <w:multiLevelType w:val="hybridMultilevel"/>
    <w:tmpl w:val="973C82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A01FB6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97208C"/>
    <w:multiLevelType w:val="hybridMultilevel"/>
    <w:tmpl w:val="A2B8F1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B27818"/>
    <w:multiLevelType w:val="hybridMultilevel"/>
    <w:tmpl w:val="176CF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37F26"/>
    <w:multiLevelType w:val="hybridMultilevel"/>
    <w:tmpl w:val="65D88BF8"/>
    <w:lvl w:ilvl="0" w:tplc="44BAE228">
      <w:start w:val="1"/>
      <w:numFmt w:val="bullet"/>
      <w:lvlText w:val="➤"/>
      <w:lvlJc w:val="left"/>
      <w:pPr>
        <w:ind w:left="36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10"/>
  </w:num>
  <w:num w:numId="5">
    <w:abstractNumId w:val="23"/>
  </w:num>
  <w:num w:numId="6">
    <w:abstractNumId w:val="25"/>
  </w:num>
  <w:num w:numId="7">
    <w:abstractNumId w:val="34"/>
  </w:num>
  <w:num w:numId="8">
    <w:abstractNumId w:val="11"/>
  </w:num>
  <w:num w:numId="9">
    <w:abstractNumId w:val="38"/>
  </w:num>
  <w:num w:numId="10">
    <w:abstractNumId w:val="8"/>
  </w:num>
  <w:num w:numId="11">
    <w:abstractNumId w:val="7"/>
  </w:num>
  <w:num w:numId="12">
    <w:abstractNumId w:val="27"/>
  </w:num>
  <w:num w:numId="13">
    <w:abstractNumId w:val="40"/>
  </w:num>
  <w:num w:numId="14">
    <w:abstractNumId w:val="3"/>
  </w:num>
  <w:num w:numId="15">
    <w:abstractNumId w:val="39"/>
  </w:num>
  <w:num w:numId="16">
    <w:abstractNumId w:val="37"/>
  </w:num>
  <w:num w:numId="17">
    <w:abstractNumId w:val="32"/>
  </w:num>
  <w:num w:numId="18">
    <w:abstractNumId w:val="20"/>
  </w:num>
  <w:num w:numId="19">
    <w:abstractNumId w:val="0"/>
  </w:num>
  <w:num w:numId="20">
    <w:abstractNumId w:val="14"/>
  </w:num>
  <w:num w:numId="21">
    <w:abstractNumId w:val="5"/>
  </w:num>
  <w:num w:numId="22">
    <w:abstractNumId w:val="31"/>
  </w:num>
  <w:num w:numId="23">
    <w:abstractNumId w:val="19"/>
  </w:num>
  <w:num w:numId="24">
    <w:abstractNumId w:val="30"/>
  </w:num>
  <w:num w:numId="25">
    <w:abstractNumId w:val="4"/>
  </w:num>
  <w:num w:numId="26">
    <w:abstractNumId w:val="36"/>
  </w:num>
  <w:num w:numId="27">
    <w:abstractNumId w:val="17"/>
  </w:num>
  <w:num w:numId="28">
    <w:abstractNumId w:val="28"/>
  </w:num>
  <w:num w:numId="29">
    <w:abstractNumId w:val="29"/>
  </w:num>
  <w:num w:numId="30">
    <w:abstractNumId w:val="2"/>
  </w:num>
  <w:num w:numId="31">
    <w:abstractNumId w:val="18"/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6"/>
  </w:num>
  <w:num w:numId="36">
    <w:abstractNumId w:val="6"/>
  </w:num>
  <w:num w:numId="37">
    <w:abstractNumId w:val="22"/>
  </w:num>
  <w:num w:numId="38">
    <w:abstractNumId w:val="24"/>
  </w:num>
  <w:num w:numId="39">
    <w:abstractNumId w:val="15"/>
  </w:num>
  <w:num w:numId="40">
    <w:abstractNumId w:val="35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74"/>
    <w:rsid w:val="00000C87"/>
    <w:rsid w:val="00003FF8"/>
    <w:rsid w:val="00004DBF"/>
    <w:rsid w:val="000101F8"/>
    <w:rsid w:val="00010F07"/>
    <w:rsid w:val="00014F55"/>
    <w:rsid w:val="00017DCE"/>
    <w:rsid w:val="000214BC"/>
    <w:rsid w:val="000229DF"/>
    <w:rsid w:val="00025050"/>
    <w:rsid w:val="00042DD4"/>
    <w:rsid w:val="00044487"/>
    <w:rsid w:val="00044F94"/>
    <w:rsid w:val="00053A1B"/>
    <w:rsid w:val="00054B3A"/>
    <w:rsid w:val="00056666"/>
    <w:rsid w:val="00057F84"/>
    <w:rsid w:val="00062E12"/>
    <w:rsid w:val="00066FAB"/>
    <w:rsid w:val="00067D20"/>
    <w:rsid w:val="0007225F"/>
    <w:rsid w:val="00076142"/>
    <w:rsid w:val="00081D6D"/>
    <w:rsid w:val="0009148F"/>
    <w:rsid w:val="00092244"/>
    <w:rsid w:val="000A0CF5"/>
    <w:rsid w:val="000A1F59"/>
    <w:rsid w:val="000A28FA"/>
    <w:rsid w:val="000A383E"/>
    <w:rsid w:val="000A4A90"/>
    <w:rsid w:val="000A63AD"/>
    <w:rsid w:val="000A734B"/>
    <w:rsid w:val="000B0742"/>
    <w:rsid w:val="000B10B4"/>
    <w:rsid w:val="000B3854"/>
    <w:rsid w:val="000C1385"/>
    <w:rsid w:val="000C3706"/>
    <w:rsid w:val="000D4039"/>
    <w:rsid w:val="000D7CD9"/>
    <w:rsid w:val="000E5C58"/>
    <w:rsid w:val="000E65E9"/>
    <w:rsid w:val="000F6AA3"/>
    <w:rsid w:val="00107A2B"/>
    <w:rsid w:val="0011794C"/>
    <w:rsid w:val="00124B29"/>
    <w:rsid w:val="00130A53"/>
    <w:rsid w:val="00140513"/>
    <w:rsid w:val="001437DB"/>
    <w:rsid w:val="001505FA"/>
    <w:rsid w:val="00155455"/>
    <w:rsid w:val="00163CB0"/>
    <w:rsid w:val="00164423"/>
    <w:rsid w:val="00166173"/>
    <w:rsid w:val="00167A50"/>
    <w:rsid w:val="0017359D"/>
    <w:rsid w:val="001821B1"/>
    <w:rsid w:val="00192E00"/>
    <w:rsid w:val="001940F9"/>
    <w:rsid w:val="001979F2"/>
    <w:rsid w:val="001A0EC3"/>
    <w:rsid w:val="001A3242"/>
    <w:rsid w:val="001A490A"/>
    <w:rsid w:val="001A72E6"/>
    <w:rsid w:val="001B2905"/>
    <w:rsid w:val="001B48F0"/>
    <w:rsid w:val="001C225E"/>
    <w:rsid w:val="001C6D91"/>
    <w:rsid w:val="001C748F"/>
    <w:rsid w:val="001D00A2"/>
    <w:rsid w:val="001D23C6"/>
    <w:rsid w:val="001D2655"/>
    <w:rsid w:val="001D303E"/>
    <w:rsid w:val="001D64FA"/>
    <w:rsid w:val="001F4897"/>
    <w:rsid w:val="001F6E41"/>
    <w:rsid w:val="00201BA2"/>
    <w:rsid w:val="00205077"/>
    <w:rsid w:val="00213B8E"/>
    <w:rsid w:val="00213BD9"/>
    <w:rsid w:val="00225CC0"/>
    <w:rsid w:val="00227EE9"/>
    <w:rsid w:val="00235B11"/>
    <w:rsid w:val="0024339D"/>
    <w:rsid w:val="00245DC9"/>
    <w:rsid w:val="00246558"/>
    <w:rsid w:val="00251A00"/>
    <w:rsid w:val="00252B15"/>
    <w:rsid w:val="00252C6C"/>
    <w:rsid w:val="002547CE"/>
    <w:rsid w:val="00256A71"/>
    <w:rsid w:val="00261D4D"/>
    <w:rsid w:val="00264589"/>
    <w:rsid w:val="0026531D"/>
    <w:rsid w:val="00271803"/>
    <w:rsid w:val="00272BD9"/>
    <w:rsid w:val="00277F5F"/>
    <w:rsid w:val="0029384E"/>
    <w:rsid w:val="00296370"/>
    <w:rsid w:val="002A2A02"/>
    <w:rsid w:val="002B6BCB"/>
    <w:rsid w:val="002C6AD7"/>
    <w:rsid w:val="002D0096"/>
    <w:rsid w:val="002D227E"/>
    <w:rsid w:val="002D2355"/>
    <w:rsid w:val="002D3F2E"/>
    <w:rsid w:val="002D6B2D"/>
    <w:rsid w:val="002D6CAD"/>
    <w:rsid w:val="002E08B4"/>
    <w:rsid w:val="002E3145"/>
    <w:rsid w:val="002E4DFC"/>
    <w:rsid w:val="002E53A6"/>
    <w:rsid w:val="002F2177"/>
    <w:rsid w:val="002F2608"/>
    <w:rsid w:val="00302238"/>
    <w:rsid w:val="00304F52"/>
    <w:rsid w:val="0030777E"/>
    <w:rsid w:val="00311F3A"/>
    <w:rsid w:val="00313F29"/>
    <w:rsid w:val="00316386"/>
    <w:rsid w:val="00316DD4"/>
    <w:rsid w:val="00317A95"/>
    <w:rsid w:val="00330372"/>
    <w:rsid w:val="00330913"/>
    <w:rsid w:val="00342248"/>
    <w:rsid w:val="00344FF0"/>
    <w:rsid w:val="00345B06"/>
    <w:rsid w:val="00356688"/>
    <w:rsid w:val="00363446"/>
    <w:rsid w:val="003640E8"/>
    <w:rsid w:val="00371DB3"/>
    <w:rsid w:val="00376812"/>
    <w:rsid w:val="00376FE5"/>
    <w:rsid w:val="00383250"/>
    <w:rsid w:val="00385017"/>
    <w:rsid w:val="003953FF"/>
    <w:rsid w:val="003B1839"/>
    <w:rsid w:val="003B360B"/>
    <w:rsid w:val="003B3679"/>
    <w:rsid w:val="003B3E78"/>
    <w:rsid w:val="003C386E"/>
    <w:rsid w:val="003C6014"/>
    <w:rsid w:val="003D2DFA"/>
    <w:rsid w:val="003E0091"/>
    <w:rsid w:val="003E0561"/>
    <w:rsid w:val="003E2CB0"/>
    <w:rsid w:val="003E4509"/>
    <w:rsid w:val="003E7D77"/>
    <w:rsid w:val="003F3E9D"/>
    <w:rsid w:val="003F6D84"/>
    <w:rsid w:val="00405A42"/>
    <w:rsid w:val="00414553"/>
    <w:rsid w:val="00416CEB"/>
    <w:rsid w:val="00422A79"/>
    <w:rsid w:val="004232BF"/>
    <w:rsid w:val="00430182"/>
    <w:rsid w:val="00436512"/>
    <w:rsid w:val="00437EAE"/>
    <w:rsid w:val="00444146"/>
    <w:rsid w:val="00444B8F"/>
    <w:rsid w:val="0044657D"/>
    <w:rsid w:val="00446DCE"/>
    <w:rsid w:val="0045065B"/>
    <w:rsid w:val="00452F2A"/>
    <w:rsid w:val="00455DB6"/>
    <w:rsid w:val="004569A1"/>
    <w:rsid w:val="00473763"/>
    <w:rsid w:val="00474270"/>
    <w:rsid w:val="004773FE"/>
    <w:rsid w:val="004828BA"/>
    <w:rsid w:val="00483800"/>
    <w:rsid w:val="00485407"/>
    <w:rsid w:val="00495905"/>
    <w:rsid w:val="00496877"/>
    <w:rsid w:val="004A7D7F"/>
    <w:rsid w:val="004B3CDC"/>
    <w:rsid w:val="004B4C70"/>
    <w:rsid w:val="004B7C99"/>
    <w:rsid w:val="004D0C46"/>
    <w:rsid w:val="004D1777"/>
    <w:rsid w:val="004D35D6"/>
    <w:rsid w:val="004D460F"/>
    <w:rsid w:val="004D777D"/>
    <w:rsid w:val="004E0FDE"/>
    <w:rsid w:val="004E55CD"/>
    <w:rsid w:val="004F7D5E"/>
    <w:rsid w:val="005004A6"/>
    <w:rsid w:val="00501E51"/>
    <w:rsid w:val="00504DD0"/>
    <w:rsid w:val="0050700D"/>
    <w:rsid w:val="00513189"/>
    <w:rsid w:val="00520E41"/>
    <w:rsid w:val="00526EFF"/>
    <w:rsid w:val="00533412"/>
    <w:rsid w:val="00535324"/>
    <w:rsid w:val="0053733A"/>
    <w:rsid w:val="00544128"/>
    <w:rsid w:val="00552582"/>
    <w:rsid w:val="00554257"/>
    <w:rsid w:val="00560790"/>
    <w:rsid w:val="0056641D"/>
    <w:rsid w:val="0057792C"/>
    <w:rsid w:val="00581FE6"/>
    <w:rsid w:val="005839C0"/>
    <w:rsid w:val="00584192"/>
    <w:rsid w:val="00593A98"/>
    <w:rsid w:val="00593FF9"/>
    <w:rsid w:val="005977F2"/>
    <w:rsid w:val="005A02E0"/>
    <w:rsid w:val="005A26F8"/>
    <w:rsid w:val="005A32E5"/>
    <w:rsid w:val="005A6027"/>
    <w:rsid w:val="005A74F4"/>
    <w:rsid w:val="005A7FC6"/>
    <w:rsid w:val="005B1BFE"/>
    <w:rsid w:val="005D1E55"/>
    <w:rsid w:val="005D265B"/>
    <w:rsid w:val="005D32BC"/>
    <w:rsid w:val="005D399A"/>
    <w:rsid w:val="005D3E5D"/>
    <w:rsid w:val="005E2284"/>
    <w:rsid w:val="005E5463"/>
    <w:rsid w:val="005F1A5A"/>
    <w:rsid w:val="006000A3"/>
    <w:rsid w:val="0060286C"/>
    <w:rsid w:val="0060542E"/>
    <w:rsid w:val="00616716"/>
    <w:rsid w:val="00616A01"/>
    <w:rsid w:val="006208DA"/>
    <w:rsid w:val="00622A80"/>
    <w:rsid w:val="00633570"/>
    <w:rsid w:val="0063678C"/>
    <w:rsid w:val="00637883"/>
    <w:rsid w:val="00640926"/>
    <w:rsid w:val="006422F6"/>
    <w:rsid w:val="00643ECE"/>
    <w:rsid w:val="006511E5"/>
    <w:rsid w:val="00655695"/>
    <w:rsid w:val="00662C8D"/>
    <w:rsid w:val="00664CFE"/>
    <w:rsid w:val="006679F0"/>
    <w:rsid w:val="0067346D"/>
    <w:rsid w:val="0067595A"/>
    <w:rsid w:val="006846E8"/>
    <w:rsid w:val="00690A4F"/>
    <w:rsid w:val="006A11CE"/>
    <w:rsid w:val="006A363C"/>
    <w:rsid w:val="006C69DF"/>
    <w:rsid w:val="006C73CC"/>
    <w:rsid w:val="006D568E"/>
    <w:rsid w:val="006D5805"/>
    <w:rsid w:val="006E0555"/>
    <w:rsid w:val="006E22CC"/>
    <w:rsid w:val="006E43E7"/>
    <w:rsid w:val="006E6787"/>
    <w:rsid w:val="006F2C42"/>
    <w:rsid w:val="006F5AAF"/>
    <w:rsid w:val="00701C30"/>
    <w:rsid w:val="00707255"/>
    <w:rsid w:val="00707E3E"/>
    <w:rsid w:val="00710054"/>
    <w:rsid w:val="00713130"/>
    <w:rsid w:val="00715C8E"/>
    <w:rsid w:val="007161A7"/>
    <w:rsid w:val="007202BC"/>
    <w:rsid w:val="007238CD"/>
    <w:rsid w:val="0072451B"/>
    <w:rsid w:val="00724DB0"/>
    <w:rsid w:val="007307B0"/>
    <w:rsid w:val="00736050"/>
    <w:rsid w:val="007412B7"/>
    <w:rsid w:val="0075192E"/>
    <w:rsid w:val="00755301"/>
    <w:rsid w:val="0076056F"/>
    <w:rsid w:val="0076309B"/>
    <w:rsid w:val="00765E25"/>
    <w:rsid w:val="00766852"/>
    <w:rsid w:val="007714A0"/>
    <w:rsid w:val="00772783"/>
    <w:rsid w:val="00780010"/>
    <w:rsid w:val="007811AE"/>
    <w:rsid w:val="00782B44"/>
    <w:rsid w:val="00786766"/>
    <w:rsid w:val="00793AF5"/>
    <w:rsid w:val="00794ED5"/>
    <w:rsid w:val="007A233B"/>
    <w:rsid w:val="007A2D84"/>
    <w:rsid w:val="007A6CB1"/>
    <w:rsid w:val="007B13B7"/>
    <w:rsid w:val="007B4D0F"/>
    <w:rsid w:val="007B655A"/>
    <w:rsid w:val="007D27FF"/>
    <w:rsid w:val="007D2D09"/>
    <w:rsid w:val="007E182A"/>
    <w:rsid w:val="007E5050"/>
    <w:rsid w:val="007E56DC"/>
    <w:rsid w:val="007F30EA"/>
    <w:rsid w:val="007F327F"/>
    <w:rsid w:val="00800551"/>
    <w:rsid w:val="0080138C"/>
    <w:rsid w:val="00815415"/>
    <w:rsid w:val="00822A71"/>
    <w:rsid w:val="00834564"/>
    <w:rsid w:val="00836E6F"/>
    <w:rsid w:val="0084319D"/>
    <w:rsid w:val="0085772E"/>
    <w:rsid w:val="00883375"/>
    <w:rsid w:val="0088527F"/>
    <w:rsid w:val="00891BE4"/>
    <w:rsid w:val="00894B26"/>
    <w:rsid w:val="008A2102"/>
    <w:rsid w:val="008A26EA"/>
    <w:rsid w:val="008A3406"/>
    <w:rsid w:val="008B4E8B"/>
    <w:rsid w:val="008C482D"/>
    <w:rsid w:val="008C5674"/>
    <w:rsid w:val="008D18D7"/>
    <w:rsid w:val="008D27FA"/>
    <w:rsid w:val="008D2AAA"/>
    <w:rsid w:val="008E1C2A"/>
    <w:rsid w:val="008E6048"/>
    <w:rsid w:val="008E61BA"/>
    <w:rsid w:val="008F47EE"/>
    <w:rsid w:val="00907DE8"/>
    <w:rsid w:val="00912DA5"/>
    <w:rsid w:val="00915990"/>
    <w:rsid w:val="00922C9E"/>
    <w:rsid w:val="00926CEE"/>
    <w:rsid w:val="009319B2"/>
    <w:rsid w:val="00935041"/>
    <w:rsid w:val="009444A5"/>
    <w:rsid w:val="0094514B"/>
    <w:rsid w:val="00945572"/>
    <w:rsid w:val="0095337F"/>
    <w:rsid w:val="00960C1E"/>
    <w:rsid w:val="00966681"/>
    <w:rsid w:val="00971052"/>
    <w:rsid w:val="009804EB"/>
    <w:rsid w:val="00983D32"/>
    <w:rsid w:val="00984E94"/>
    <w:rsid w:val="00986322"/>
    <w:rsid w:val="009911FF"/>
    <w:rsid w:val="009916DF"/>
    <w:rsid w:val="00994F95"/>
    <w:rsid w:val="00995BEC"/>
    <w:rsid w:val="009966E9"/>
    <w:rsid w:val="009A0436"/>
    <w:rsid w:val="009A3AFF"/>
    <w:rsid w:val="009A4CC9"/>
    <w:rsid w:val="009A5D89"/>
    <w:rsid w:val="009B3DC5"/>
    <w:rsid w:val="009B6C51"/>
    <w:rsid w:val="009B7135"/>
    <w:rsid w:val="009D477E"/>
    <w:rsid w:val="009D58A7"/>
    <w:rsid w:val="009D6970"/>
    <w:rsid w:val="009E578F"/>
    <w:rsid w:val="00A00410"/>
    <w:rsid w:val="00A02B9A"/>
    <w:rsid w:val="00A05783"/>
    <w:rsid w:val="00A061DD"/>
    <w:rsid w:val="00A134B8"/>
    <w:rsid w:val="00A143DA"/>
    <w:rsid w:val="00A202EB"/>
    <w:rsid w:val="00A27244"/>
    <w:rsid w:val="00A27547"/>
    <w:rsid w:val="00A424D4"/>
    <w:rsid w:val="00A442AE"/>
    <w:rsid w:val="00A44A89"/>
    <w:rsid w:val="00A4599C"/>
    <w:rsid w:val="00A5780E"/>
    <w:rsid w:val="00A6216F"/>
    <w:rsid w:val="00A7326B"/>
    <w:rsid w:val="00A77332"/>
    <w:rsid w:val="00A77FEF"/>
    <w:rsid w:val="00A8176D"/>
    <w:rsid w:val="00A870E6"/>
    <w:rsid w:val="00A903E6"/>
    <w:rsid w:val="00A925E9"/>
    <w:rsid w:val="00AA3CE8"/>
    <w:rsid w:val="00AA519B"/>
    <w:rsid w:val="00AA58F6"/>
    <w:rsid w:val="00AB4AE0"/>
    <w:rsid w:val="00AB6C93"/>
    <w:rsid w:val="00AC1AF3"/>
    <w:rsid w:val="00AC5CA7"/>
    <w:rsid w:val="00AD4286"/>
    <w:rsid w:val="00AD619F"/>
    <w:rsid w:val="00AE4EA8"/>
    <w:rsid w:val="00AE53D7"/>
    <w:rsid w:val="00AF0101"/>
    <w:rsid w:val="00AF11C3"/>
    <w:rsid w:val="00AF1FE6"/>
    <w:rsid w:val="00AF4976"/>
    <w:rsid w:val="00AF62A0"/>
    <w:rsid w:val="00AF6552"/>
    <w:rsid w:val="00AF6E66"/>
    <w:rsid w:val="00B02D92"/>
    <w:rsid w:val="00B07A0C"/>
    <w:rsid w:val="00B10314"/>
    <w:rsid w:val="00B10C49"/>
    <w:rsid w:val="00B120B4"/>
    <w:rsid w:val="00B13F91"/>
    <w:rsid w:val="00B23197"/>
    <w:rsid w:val="00B25D89"/>
    <w:rsid w:val="00B26FE0"/>
    <w:rsid w:val="00B30AC8"/>
    <w:rsid w:val="00B42393"/>
    <w:rsid w:val="00B4752C"/>
    <w:rsid w:val="00B54157"/>
    <w:rsid w:val="00B56EC0"/>
    <w:rsid w:val="00B6566B"/>
    <w:rsid w:val="00B81B7D"/>
    <w:rsid w:val="00B830AF"/>
    <w:rsid w:val="00B83BF9"/>
    <w:rsid w:val="00B851CC"/>
    <w:rsid w:val="00B86685"/>
    <w:rsid w:val="00B92470"/>
    <w:rsid w:val="00B93AD8"/>
    <w:rsid w:val="00B97EBE"/>
    <w:rsid w:val="00BA0274"/>
    <w:rsid w:val="00BA3B83"/>
    <w:rsid w:val="00BA519C"/>
    <w:rsid w:val="00BB2099"/>
    <w:rsid w:val="00BB2D86"/>
    <w:rsid w:val="00BB3614"/>
    <w:rsid w:val="00BB6D88"/>
    <w:rsid w:val="00BC16E6"/>
    <w:rsid w:val="00BC3856"/>
    <w:rsid w:val="00BD0A9C"/>
    <w:rsid w:val="00BE0F44"/>
    <w:rsid w:val="00BE1908"/>
    <w:rsid w:val="00BE2B88"/>
    <w:rsid w:val="00BE3F4E"/>
    <w:rsid w:val="00BE5FD5"/>
    <w:rsid w:val="00BE6967"/>
    <w:rsid w:val="00BF134D"/>
    <w:rsid w:val="00C01174"/>
    <w:rsid w:val="00C10B16"/>
    <w:rsid w:val="00C1136E"/>
    <w:rsid w:val="00C16D84"/>
    <w:rsid w:val="00C23051"/>
    <w:rsid w:val="00C23B49"/>
    <w:rsid w:val="00C36E10"/>
    <w:rsid w:val="00C372A4"/>
    <w:rsid w:val="00C44C0F"/>
    <w:rsid w:val="00C46931"/>
    <w:rsid w:val="00C539B2"/>
    <w:rsid w:val="00C63DCD"/>
    <w:rsid w:val="00C6426C"/>
    <w:rsid w:val="00C65B25"/>
    <w:rsid w:val="00C76186"/>
    <w:rsid w:val="00C76D2A"/>
    <w:rsid w:val="00C82F05"/>
    <w:rsid w:val="00C949FD"/>
    <w:rsid w:val="00CA726D"/>
    <w:rsid w:val="00CA7F7C"/>
    <w:rsid w:val="00CB1E1F"/>
    <w:rsid w:val="00CC0A27"/>
    <w:rsid w:val="00CC2795"/>
    <w:rsid w:val="00CC597A"/>
    <w:rsid w:val="00CC7178"/>
    <w:rsid w:val="00CD20D2"/>
    <w:rsid w:val="00CE0379"/>
    <w:rsid w:val="00CE29DD"/>
    <w:rsid w:val="00CE2AD6"/>
    <w:rsid w:val="00CE71FC"/>
    <w:rsid w:val="00D00361"/>
    <w:rsid w:val="00D077AA"/>
    <w:rsid w:val="00D1059D"/>
    <w:rsid w:val="00D232C1"/>
    <w:rsid w:val="00D3429E"/>
    <w:rsid w:val="00D34A62"/>
    <w:rsid w:val="00D34FFE"/>
    <w:rsid w:val="00D3522E"/>
    <w:rsid w:val="00D352E1"/>
    <w:rsid w:val="00D45CCD"/>
    <w:rsid w:val="00D47021"/>
    <w:rsid w:val="00D51660"/>
    <w:rsid w:val="00D51D5F"/>
    <w:rsid w:val="00D540A8"/>
    <w:rsid w:val="00D545CE"/>
    <w:rsid w:val="00D573EE"/>
    <w:rsid w:val="00D577F1"/>
    <w:rsid w:val="00D61984"/>
    <w:rsid w:val="00D70405"/>
    <w:rsid w:val="00D7304B"/>
    <w:rsid w:val="00D74A45"/>
    <w:rsid w:val="00D755D9"/>
    <w:rsid w:val="00D76E46"/>
    <w:rsid w:val="00D872F0"/>
    <w:rsid w:val="00D90DB7"/>
    <w:rsid w:val="00D92A4B"/>
    <w:rsid w:val="00D95104"/>
    <w:rsid w:val="00D96C46"/>
    <w:rsid w:val="00DB1F12"/>
    <w:rsid w:val="00DB3EED"/>
    <w:rsid w:val="00DC1FB0"/>
    <w:rsid w:val="00DD3256"/>
    <w:rsid w:val="00DD37C8"/>
    <w:rsid w:val="00DD4B02"/>
    <w:rsid w:val="00DD525D"/>
    <w:rsid w:val="00DE2BE4"/>
    <w:rsid w:val="00DF1510"/>
    <w:rsid w:val="00DF43D1"/>
    <w:rsid w:val="00DF506B"/>
    <w:rsid w:val="00E00AFD"/>
    <w:rsid w:val="00E00EFF"/>
    <w:rsid w:val="00E03FD1"/>
    <w:rsid w:val="00E070F8"/>
    <w:rsid w:val="00E1116E"/>
    <w:rsid w:val="00E21D43"/>
    <w:rsid w:val="00E22844"/>
    <w:rsid w:val="00E24844"/>
    <w:rsid w:val="00E25A32"/>
    <w:rsid w:val="00E3126A"/>
    <w:rsid w:val="00E314DC"/>
    <w:rsid w:val="00E35EEF"/>
    <w:rsid w:val="00E444E9"/>
    <w:rsid w:val="00E45D08"/>
    <w:rsid w:val="00E4683B"/>
    <w:rsid w:val="00E53263"/>
    <w:rsid w:val="00E5506C"/>
    <w:rsid w:val="00E562D3"/>
    <w:rsid w:val="00E636C5"/>
    <w:rsid w:val="00E66FB4"/>
    <w:rsid w:val="00E71416"/>
    <w:rsid w:val="00E723E0"/>
    <w:rsid w:val="00E74149"/>
    <w:rsid w:val="00E82ECF"/>
    <w:rsid w:val="00E8425D"/>
    <w:rsid w:val="00E8689B"/>
    <w:rsid w:val="00E914AB"/>
    <w:rsid w:val="00E963F8"/>
    <w:rsid w:val="00EA3E12"/>
    <w:rsid w:val="00EB79DC"/>
    <w:rsid w:val="00EC1DCB"/>
    <w:rsid w:val="00EC44E7"/>
    <w:rsid w:val="00EC6C41"/>
    <w:rsid w:val="00EC7C5E"/>
    <w:rsid w:val="00ED0DF4"/>
    <w:rsid w:val="00ED1DAE"/>
    <w:rsid w:val="00EE6F51"/>
    <w:rsid w:val="00F01EED"/>
    <w:rsid w:val="00F040D4"/>
    <w:rsid w:val="00F04B7F"/>
    <w:rsid w:val="00F13960"/>
    <w:rsid w:val="00F1558E"/>
    <w:rsid w:val="00F21BCC"/>
    <w:rsid w:val="00F221A4"/>
    <w:rsid w:val="00F30D15"/>
    <w:rsid w:val="00F3348E"/>
    <w:rsid w:val="00F35F8C"/>
    <w:rsid w:val="00F44F8F"/>
    <w:rsid w:val="00F53A17"/>
    <w:rsid w:val="00F559DA"/>
    <w:rsid w:val="00F560A8"/>
    <w:rsid w:val="00F57291"/>
    <w:rsid w:val="00F63716"/>
    <w:rsid w:val="00F649E4"/>
    <w:rsid w:val="00F65B4B"/>
    <w:rsid w:val="00F67314"/>
    <w:rsid w:val="00F67BAA"/>
    <w:rsid w:val="00F72095"/>
    <w:rsid w:val="00F81EA6"/>
    <w:rsid w:val="00F87A44"/>
    <w:rsid w:val="00F96C9A"/>
    <w:rsid w:val="00FA0057"/>
    <w:rsid w:val="00FA0717"/>
    <w:rsid w:val="00FA1E04"/>
    <w:rsid w:val="00FB306C"/>
    <w:rsid w:val="00FC2965"/>
    <w:rsid w:val="00FC4704"/>
    <w:rsid w:val="00FC4786"/>
    <w:rsid w:val="00FD1454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319"/>
  <w15:chartTrackingRefBased/>
  <w15:docId w15:val="{C0ACBAC8-80E1-479F-A5EE-FAA5BB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B4D0F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C1136E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1BF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1136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4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60A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3091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C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CE8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2">
    <w:name w:val="Body Text Indent 2"/>
    <w:basedOn w:val="Normlny"/>
    <w:link w:val="Zarkazkladnhotextu2Char"/>
    <w:rsid w:val="00DB3EED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B3EED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table" w:styleId="Obyajntabuka1">
    <w:name w:val="Plain Table 1"/>
    <w:basedOn w:val="Normlnatabuka"/>
    <w:uiPriority w:val="41"/>
    <w:rsid w:val="0096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45CE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4B26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963F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963F8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963F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963F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Milan">
    <w:name w:val="Milan"/>
    <w:basedOn w:val="Normlny"/>
    <w:autoRedefine/>
    <w:rsid w:val="00E963F8"/>
    <w:pPr>
      <w:widowControl w:val="0"/>
      <w:numPr>
        <w:numId w:val="32"/>
      </w:numPr>
      <w:autoSpaceDE w:val="0"/>
      <w:autoSpaceDN w:val="0"/>
      <w:adjustRightInd w:val="0"/>
      <w:spacing w:before="0" w:after="0" w:line="240" w:lineRule="auto"/>
    </w:pPr>
    <w:rPr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B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nipo.sk/fakulta-manazmentu/veda-a-vyskum/doktorandsk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po.sk/fakulta-manazmentu-ekonomiky-a-obchodu/" TargetMode="External"/><Relationship Id="rId17" Type="http://schemas.openxmlformats.org/officeDocument/2006/relationships/hyperlink" Target="https://www.unipo.sk/fakulta-manazmentu-ekonomiky-a-obcho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sk/academic-recognition-of-diplom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ka.foltinova@unip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edu.sk/23276-sk/akademicke-uznavanie-dokladov-o-vzdelani-a-stupna-vzdelania/" TargetMode="External"/><Relationship Id="rId10" Type="http://schemas.openxmlformats.org/officeDocument/2006/relationships/hyperlink" Target="https://www.unipo.sk/vzdelavanie/vnutorne-predpis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po.sk/cvtpu/hlavne-sekcie/MAIS/intro/" TargetMode="External"/><Relationship Id="rId14" Type="http://schemas.openxmlformats.org/officeDocument/2006/relationships/hyperlink" Target="https://www.unipo.sk/cvtpu/hlavne-sekcie/MAIS/intro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2637096-55D7-4EBA-B5B0-2ABA2B93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ali-taha</dc:creator>
  <cp:keywords/>
  <dc:description/>
  <cp:lastModifiedBy>Danka Foltínová</cp:lastModifiedBy>
  <cp:revision>12</cp:revision>
  <cp:lastPrinted>2025-11-23T21:30:00Z</cp:lastPrinted>
  <dcterms:created xsi:type="dcterms:W3CDTF">2025-11-25T12:07:00Z</dcterms:created>
  <dcterms:modified xsi:type="dcterms:W3CDTF">2025-11-25T12:48:00Z</dcterms:modified>
</cp:coreProperties>
</file>