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42" w:rsidRPr="00AE7342" w:rsidRDefault="00AE7342" w:rsidP="00AE7342">
      <w:pPr>
        <w:jc w:val="center"/>
        <w:rPr>
          <w:b/>
        </w:rPr>
      </w:pPr>
      <w:r w:rsidRPr="00AE7342">
        <w:rPr>
          <w:b/>
        </w:rPr>
        <w:t>ŽIADOSŤ</w:t>
      </w:r>
    </w:p>
    <w:p w:rsidR="00AE7342" w:rsidRPr="00AE7342" w:rsidRDefault="00AE7342" w:rsidP="00AE7342">
      <w:pPr>
        <w:rPr>
          <w:b/>
        </w:rPr>
      </w:pPr>
      <w:r w:rsidRPr="00AE7342">
        <w:rPr>
          <w:b/>
        </w:rPr>
        <w:t>uchádzača so špecifickými potrebami o úpravu formy a spôsobu vykonania</w:t>
      </w:r>
      <w:r w:rsidRPr="00AE7342">
        <w:rPr>
          <w:b/>
        </w:rPr>
        <w:t xml:space="preserve"> </w:t>
      </w:r>
      <w:r w:rsidRPr="00AE7342">
        <w:rPr>
          <w:b/>
        </w:rPr>
        <w:t>prijímacej skúšky pre akademický rok ...................</w:t>
      </w:r>
      <w:r w:rsidRPr="00AE7342">
        <w:rPr>
          <w:b/>
        </w:rPr>
        <w:t xml:space="preserve"> </w:t>
      </w:r>
      <w:r w:rsidRPr="00AE7342">
        <w:rPr>
          <w:b/>
        </w:rPr>
        <w:t>na Prešovskej univerzite v Prešove, ..................... fakulte</w:t>
      </w:r>
    </w:p>
    <w:p w:rsidR="00AE7342" w:rsidRDefault="00AE7342" w:rsidP="00AE7342">
      <w:pPr>
        <w:spacing w:after="0" w:line="240" w:lineRule="auto"/>
      </w:pPr>
    </w:p>
    <w:p w:rsidR="00AE7342" w:rsidRDefault="00AE7342" w:rsidP="00AE7342">
      <w:pPr>
        <w:spacing w:after="0" w:line="240" w:lineRule="auto"/>
      </w:pPr>
    </w:p>
    <w:p w:rsidR="00AE7342" w:rsidRDefault="00AE7342" w:rsidP="00AE7342">
      <w:pPr>
        <w:spacing w:after="0" w:line="240" w:lineRule="auto"/>
      </w:pPr>
      <w:r>
        <w:t>Meno a priezvisko uchádzača:</w:t>
      </w:r>
      <w:r>
        <w:t xml:space="preserve">                                                                    </w:t>
      </w:r>
      <w:r>
        <w:t>Dátum narodenia:</w:t>
      </w:r>
    </w:p>
    <w:p w:rsidR="00AE7342" w:rsidRDefault="00AE7342" w:rsidP="00AE7342">
      <w:pPr>
        <w:spacing w:after="0" w:line="240" w:lineRule="auto"/>
      </w:pPr>
      <w:r>
        <w:t>Bydlisko:</w:t>
      </w:r>
      <w:r>
        <w:t xml:space="preserve">                                                                                                          </w:t>
      </w:r>
      <w:r>
        <w:t>e-mail: tel. číslo:</w:t>
      </w:r>
    </w:p>
    <w:p w:rsidR="00AE7342" w:rsidRDefault="00AE7342" w:rsidP="00AE7342">
      <w:pPr>
        <w:spacing w:after="0" w:line="240" w:lineRule="auto"/>
      </w:pPr>
      <w:r>
        <w:t>Študijný program:</w:t>
      </w:r>
      <w:r>
        <w:t xml:space="preserve"> </w:t>
      </w:r>
    </w:p>
    <w:p w:rsidR="00AE7342" w:rsidRDefault="00AE7342" w:rsidP="00AE7342">
      <w:pPr>
        <w:spacing w:after="0" w:line="240" w:lineRule="auto"/>
      </w:pPr>
      <w:r>
        <w:t>Stupeň štúdia: bakalársky</w:t>
      </w:r>
      <w:r>
        <w:t xml:space="preserve"> /</w:t>
      </w:r>
      <w:r>
        <w:t xml:space="preserve"> magisterský</w:t>
      </w:r>
    </w:p>
    <w:p w:rsidR="00AE7342" w:rsidRDefault="00AE7342" w:rsidP="00AE7342">
      <w:pPr>
        <w:spacing w:after="0" w:line="240" w:lineRule="auto"/>
      </w:pPr>
    </w:p>
    <w:p w:rsidR="00AE7342" w:rsidRDefault="00AE7342" w:rsidP="00AE7342">
      <w:pPr>
        <w:spacing w:after="0" w:line="240" w:lineRule="auto"/>
      </w:pPr>
    </w:p>
    <w:p w:rsidR="00AE7342" w:rsidRDefault="00AE7342" w:rsidP="00AE7342">
      <w:pPr>
        <w:spacing w:after="0" w:line="240" w:lineRule="auto"/>
      </w:pPr>
      <w:r>
        <w:t>Za uchádzača so špecifickými potrebami sa považuje:</w:t>
      </w:r>
    </w:p>
    <w:p w:rsidR="00AE7342" w:rsidRDefault="00AE7342" w:rsidP="00AE7342">
      <w:pPr>
        <w:spacing w:after="0" w:line="240" w:lineRule="auto"/>
      </w:pPr>
      <w:r>
        <w:t>a/uchádzač nedoslýchavý</w:t>
      </w:r>
      <w:r>
        <w:t>,</w:t>
      </w:r>
    </w:p>
    <w:p w:rsidR="00AE7342" w:rsidRDefault="00AE7342" w:rsidP="00AE7342">
      <w:pPr>
        <w:spacing w:after="0" w:line="240" w:lineRule="auto"/>
      </w:pPr>
      <w:r>
        <w:t>b/ uchádzač nepočujúci</w:t>
      </w:r>
      <w:r>
        <w:t>,</w:t>
      </w:r>
    </w:p>
    <w:p w:rsidR="00AE7342" w:rsidRDefault="00AE7342" w:rsidP="00AE7342">
      <w:pPr>
        <w:spacing w:after="0" w:line="240" w:lineRule="auto"/>
      </w:pPr>
      <w:r>
        <w:t>c/ uchádzač slabozraký</w:t>
      </w:r>
      <w:r>
        <w:t>,</w:t>
      </w:r>
    </w:p>
    <w:p w:rsidR="00AE7342" w:rsidRDefault="00AE7342" w:rsidP="00AE7342">
      <w:pPr>
        <w:spacing w:after="0" w:line="240" w:lineRule="auto"/>
      </w:pPr>
      <w:r>
        <w:t>d/ uchádzač s</w:t>
      </w:r>
      <w:r>
        <w:t> </w:t>
      </w:r>
      <w:r>
        <w:t>autizmom</w:t>
      </w:r>
      <w:r>
        <w:t>,</w:t>
      </w:r>
    </w:p>
    <w:p w:rsidR="00AE7342" w:rsidRDefault="00AE7342" w:rsidP="00AE7342">
      <w:pPr>
        <w:spacing w:after="0" w:line="240" w:lineRule="auto"/>
      </w:pPr>
      <w:r>
        <w:t>e/ uchádzač s chronickým ochorením</w:t>
      </w:r>
      <w:r>
        <w:t>,</w:t>
      </w:r>
    </w:p>
    <w:p w:rsidR="00AE7342" w:rsidRDefault="00AE7342" w:rsidP="00AE7342">
      <w:pPr>
        <w:spacing w:after="0" w:line="240" w:lineRule="auto"/>
      </w:pPr>
      <w:r>
        <w:t>e/ uchádzač so psychickým ochorením</w:t>
      </w:r>
      <w:r>
        <w:t>,</w:t>
      </w:r>
    </w:p>
    <w:p w:rsidR="00AE7342" w:rsidRDefault="00AE7342" w:rsidP="00AE7342">
      <w:pPr>
        <w:spacing w:after="0" w:line="240" w:lineRule="auto"/>
      </w:pPr>
      <w:r>
        <w:t>f/ uchádzač so zdravotným oslabením</w:t>
      </w:r>
      <w:r>
        <w:t>,</w:t>
      </w:r>
    </w:p>
    <w:p w:rsidR="00AE7342" w:rsidRDefault="00AE7342" w:rsidP="00AE7342">
      <w:pPr>
        <w:spacing w:after="0" w:line="240" w:lineRule="auto"/>
      </w:pPr>
      <w:r>
        <w:t>g/ uchádzač s poruchami učenia</w:t>
      </w:r>
      <w:r>
        <w:t>,</w:t>
      </w:r>
    </w:p>
    <w:p w:rsidR="00AE7342" w:rsidRDefault="00AE7342" w:rsidP="00AE7342">
      <w:pPr>
        <w:spacing w:after="0" w:line="240" w:lineRule="auto"/>
      </w:pPr>
      <w:r>
        <w:t>h/ uchádzač s telesným postihnutím dolných končatín</w:t>
      </w:r>
      <w:r>
        <w:t>,</w:t>
      </w:r>
    </w:p>
    <w:p w:rsidR="00AE7342" w:rsidRDefault="00AE7342" w:rsidP="00AE7342">
      <w:pPr>
        <w:spacing w:after="0" w:line="240" w:lineRule="auto"/>
      </w:pPr>
      <w:r>
        <w:t>ch/ uchádzač s telesným postihnutím horných končatín</w:t>
      </w:r>
      <w:r>
        <w:t>.</w:t>
      </w:r>
    </w:p>
    <w:p w:rsidR="00AE7342" w:rsidRDefault="00AE7342" w:rsidP="00AE7342">
      <w:pPr>
        <w:spacing w:after="0" w:line="240" w:lineRule="auto"/>
      </w:pPr>
    </w:p>
    <w:p w:rsidR="00AE7342" w:rsidRDefault="00AE7342" w:rsidP="00AE7342">
      <w:pPr>
        <w:spacing w:after="0" w:line="240" w:lineRule="auto"/>
      </w:pPr>
      <w:r>
        <w:t>Podľa § 57 ods. 4 a § 100 zákona č. 131/2002 Z. z. o vysokých školách v znení neskorších</w:t>
      </w:r>
    </w:p>
    <w:p w:rsidR="00AE7342" w:rsidRDefault="00AE7342" w:rsidP="00AE7342">
      <w:pPr>
        <w:spacing w:after="0" w:line="240" w:lineRule="auto"/>
      </w:pPr>
      <w:r>
        <w:t>úprav, v prílohe k vyhláške č. 458/2012 Z. z. z 20. decembra 2012 o minimálnych nárokoch</w:t>
      </w:r>
    </w:p>
    <w:p w:rsidR="00AE7342" w:rsidRDefault="00AE7342" w:rsidP="00AE7342">
      <w:pPr>
        <w:spacing w:after="0" w:line="240" w:lineRule="auto"/>
      </w:pPr>
      <w:r>
        <w:t>študenta so špecifickými potrebami (s účinnosťou od 1. 9. 2013) žiadam o primerané úpravy</w:t>
      </w:r>
    </w:p>
    <w:p w:rsidR="00AE7342" w:rsidRDefault="00AE7342" w:rsidP="00AE7342">
      <w:pPr>
        <w:spacing w:after="0" w:line="240" w:lineRule="auto"/>
      </w:pPr>
      <w:r>
        <w:t>a podporné služby pri prijímacej skúške:</w:t>
      </w:r>
    </w:p>
    <w:p w:rsidR="00AE7342" w:rsidRDefault="00AE7342" w:rsidP="00AE7342"/>
    <w:p w:rsidR="00AE7342" w:rsidRDefault="00AE7342" w:rsidP="00AE7342">
      <w:bookmarkStart w:id="0" w:name="_GoBack"/>
      <w:bookmarkEnd w:id="0"/>
      <w:r>
        <w:t>....................................................................................................................................................</w:t>
      </w:r>
    </w:p>
    <w:p w:rsidR="00AE7342" w:rsidRDefault="00AE7342" w:rsidP="00AE7342">
      <w:r>
        <w:t>....................................................................................................................................................</w:t>
      </w:r>
    </w:p>
    <w:p w:rsidR="00AE7342" w:rsidRDefault="00AE7342" w:rsidP="00AE7342"/>
    <w:p w:rsidR="00AE7342" w:rsidRDefault="00AE7342" w:rsidP="00AE7342">
      <w:r>
        <w:t>K prihláške na vysokú školu prikladám:</w:t>
      </w:r>
    </w:p>
    <w:p w:rsidR="00AE7342" w:rsidRDefault="00AE7342" w:rsidP="00AE7342">
      <w:pPr>
        <w:pStyle w:val="Odsekzoznamu"/>
        <w:numPr>
          <w:ilvl w:val="0"/>
          <w:numId w:val="1"/>
        </w:numPr>
      </w:pPr>
      <w:r>
        <w:t>žiadosť uchádzača so špecifickými potrebami,</w:t>
      </w:r>
    </w:p>
    <w:p w:rsidR="00AE7342" w:rsidRDefault="00AE7342" w:rsidP="00AE7342">
      <w:pPr>
        <w:pStyle w:val="Odsekzoznamu"/>
        <w:numPr>
          <w:ilvl w:val="0"/>
          <w:numId w:val="1"/>
        </w:numPr>
      </w:pPr>
      <w:r>
        <w:t>vyjadrenie príslušného odborného lekára (lekársky nález, lekárska správa, výpis</w:t>
      </w:r>
    </w:p>
    <w:p w:rsidR="00AE7342" w:rsidRDefault="00AE7342" w:rsidP="00AE7342">
      <w:pPr>
        <w:pStyle w:val="Odsekzoznamu"/>
        <w:numPr>
          <w:ilvl w:val="0"/>
          <w:numId w:val="1"/>
        </w:numPr>
      </w:pPr>
      <w:r>
        <w:t>zo zdravotnej dokumentácie) nie staršie ako tri mesiace.</w:t>
      </w:r>
    </w:p>
    <w:p w:rsidR="00AE7342" w:rsidRDefault="00AE7342" w:rsidP="00AE7342">
      <w:pPr>
        <w:pStyle w:val="Odsekzoznamu"/>
        <w:numPr>
          <w:ilvl w:val="0"/>
          <w:numId w:val="1"/>
        </w:numPr>
      </w:pPr>
      <w:r>
        <w:t>vyjadrenie psychológa, logopéda, školského psychológa, školského logopéda</w:t>
      </w:r>
    </w:p>
    <w:p w:rsidR="00AE7342" w:rsidRDefault="00AE7342" w:rsidP="00AE7342">
      <w:pPr>
        <w:pStyle w:val="Odsekzoznamu"/>
        <w:numPr>
          <w:ilvl w:val="0"/>
          <w:numId w:val="1"/>
        </w:numPr>
      </w:pPr>
      <w:r>
        <w:t>alebo špeciálneho pedagóga.</w:t>
      </w:r>
    </w:p>
    <w:p w:rsidR="00AE7342" w:rsidRDefault="00AE7342" w:rsidP="00AE7342"/>
    <w:p w:rsidR="00AE7342" w:rsidRDefault="00AE7342" w:rsidP="00AE7342"/>
    <w:p w:rsidR="009D0E53" w:rsidRDefault="00AE7342" w:rsidP="00AE7342">
      <w:r>
        <w:t xml:space="preserve">Dátum: </w:t>
      </w:r>
      <w:r>
        <w:t xml:space="preserve">                                                                                              </w:t>
      </w:r>
      <w:r>
        <w:t>podpis uchádzača</w:t>
      </w:r>
    </w:p>
    <w:sectPr w:rsidR="009D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47E3"/>
    <w:multiLevelType w:val="hybridMultilevel"/>
    <w:tmpl w:val="45D4280C"/>
    <w:lvl w:ilvl="0" w:tplc="6756C1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554E"/>
    <w:multiLevelType w:val="hybridMultilevel"/>
    <w:tmpl w:val="8E9C5C14"/>
    <w:lvl w:ilvl="0" w:tplc="BCBE5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42"/>
    <w:rsid w:val="009D0E53"/>
    <w:rsid w:val="00A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1214"/>
  <w15:chartTrackingRefBased/>
  <w15:docId w15:val="{8051FA9C-FAF8-4145-AE6B-C5B469E9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Tej Juraj</cp:lastModifiedBy>
  <cp:revision>1</cp:revision>
  <dcterms:created xsi:type="dcterms:W3CDTF">2024-04-19T09:44:00Z</dcterms:created>
  <dcterms:modified xsi:type="dcterms:W3CDTF">2024-04-19T09:49:00Z</dcterms:modified>
</cp:coreProperties>
</file>