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5F21" w14:textId="77777777" w:rsidR="000B2043" w:rsidRDefault="000B2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EE1D00" w14:textId="1EEEE2B0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1</w:t>
      </w:r>
      <w:r w:rsidR="00926C4B">
        <w:rPr>
          <w:rFonts w:ascii="Times New Roman" w:hAnsi="Times New Roman"/>
          <w:b/>
          <w:bCs/>
          <w:sz w:val="28"/>
          <w:szCs w:val="28"/>
        </w:rPr>
        <w:t>5</w:t>
      </w:r>
    </w:p>
    <w:p w14:paraId="22DB62B1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8"/>
          <w:szCs w:val="28"/>
        </w:rPr>
      </w:pPr>
    </w:p>
    <w:p w14:paraId="5565E409" w14:textId="7777777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riadneho zasadnutia Akademického senátu Fakulty humanitných a prírodných vied Prešovskej univerzity v Prešove</w:t>
      </w:r>
    </w:p>
    <w:p w14:paraId="40EA0EE7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14:paraId="6E4A8164" w14:textId="6803122D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2</w:t>
      </w:r>
      <w:r w:rsidR="007A2229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 6. 20</w:t>
      </w:r>
      <w:r w:rsidR="007A2229">
        <w:rPr>
          <w:rFonts w:ascii="Times New Roman" w:hAnsi="Times New Roman"/>
          <w:b/>
          <w:bCs/>
          <w:sz w:val="28"/>
          <w:szCs w:val="28"/>
        </w:rPr>
        <w:t>21</w:t>
      </w:r>
    </w:p>
    <w:p w14:paraId="3B52D27D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61D44F" w14:textId="77777777" w:rsidR="000B2043" w:rsidRPr="00C60A88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"/>
          <w:szCs w:val="2"/>
        </w:rPr>
      </w:pPr>
    </w:p>
    <w:p w14:paraId="0B1ABECF" w14:textId="1D0BBEF4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Prítomní:</w:t>
      </w:r>
      <w:r>
        <w:rPr>
          <w:rFonts w:ascii="Times New Roman" w:hAnsi="Times New Roman"/>
          <w:sz w:val="24"/>
          <w:szCs w:val="24"/>
        </w:rPr>
        <w:t xml:space="preserve"> doc. RNDr. Iveta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Boroňová</w:t>
      </w:r>
      <w:proofErr w:type="spellEnd"/>
      <w:r>
        <w:rPr>
          <w:rFonts w:ascii="Times New Roman" w:hAnsi="Times New Roman"/>
          <w:sz w:val="24"/>
          <w:szCs w:val="24"/>
        </w:rPr>
        <w:t>, PhD.,</w:t>
      </w:r>
      <w:r w:rsidR="004F55EF">
        <w:rPr>
          <w:rFonts w:ascii="Times New Roman" w:hAnsi="Times New Roman"/>
          <w:sz w:val="24"/>
          <w:szCs w:val="24"/>
        </w:rPr>
        <w:t xml:space="preserve"> RNDr. Lenka </w:t>
      </w:r>
      <w:proofErr w:type="spellStart"/>
      <w:r w:rsidR="004F55EF">
        <w:rPr>
          <w:rFonts w:ascii="Times New Roman" w:hAnsi="Times New Roman"/>
          <w:sz w:val="24"/>
          <w:szCs w:val="24"/>
        </w:rPr>
        <w:t>Demková</w:t>
      </w:r>
      <w:proofErr w:type="spellEnd"/>
      <w:r w:rsidR="004F55EF">
        <w:rPr>
          <w:rFonts w:ascii="Times New Roman" w:hAnsi="Times New Roman"/>
          <w:sz w:val="24"/>
          <w:szCs w:val="24"/>
        </w:rPr>
        <w:t>, PhD.,</w:t>
      </w:r>
      <w:r>
        <w:rPr>
          <w:rFonts w:ascii="Times New Roman" w:hAnsi="Times New Roman"/>
          <w:sz w:val="24"/>
          <w:szCs w:val="24"/>
        </w:rPr>
        <w:t xml:space="preserve"> prof. RNDr. Robert </w:t>
      </w:r>
      <w:proofErr w:type="spellStart"/>
      <w:r>
        <w:rPr>
          <w:rFonts w:ascii="Times New Roman" w:hAnsi="Times New Roman"/>
          <w:sz w:val="24"/>
          <w:szCs w:val="24"/>
        </w:rPr>
        <w:t>Ištok</w:t>
      </w:r>
      <w:proofErr w:type="spellEnd"/>
      <w:r>
        <w:rPr>
          <w:rFonts w:ascii="Times New Roman" w:hAnsi="Times New Roman"/>
          <w:sz w:val="24"/>
          <w:szCs w:val="24"/>
        </w:rPr>
        <w:t xml:space="preserve">, PhD., </w:t>
      </w:r>
      <w:r w:rsidR="002D418D">
        <w:rPr>
          <w:rFonts w:ascii="Times New Roman" w:hAnsi="Times New Roman"/>
          <w:sz w:val="24"/>
          <w:szCs w:val="24"/>
        </w:rPr>
        <w:t xml:space="preserve">Bc. Daniel </w:t>
      </w:r>
      <w:proofErr w:type="spellStart"/>
      <w:r w:rsidR="002D418D">
        <w:rPr>
          <w:rFonts w:ascii="Times New Roman" w:hAnsi="Times New Roman"/>
          <w:sz w:val="24"/>
          <w:szCs w:val="24"/>
        </w:rPr>
        <w:t>Kamenský</w:t>
      </w:r>
      <w:proofErr w:type="spellEnd"/>
      <w:r w:rsidR="002D418D">
        <w:rPr>
          <w:rFonts w:ascii="Times New Roman" w:hAnsi="Times New Roman"/>
          <w:sz w:val="24"/>
          <w:szCs w:val="24"/>
        </w:rPr>
        <w:t xml:space="preserve">, Mgr. Katarína </w:t>
      </w:r>
      <w:proofErr w:type="spellStart"/>
      <w:r w:rsidR="002D418D">
        <w:rPr>
          <w:rFonts w:ascii="Times New Roman" w:hAnsi="Times New Roman"/>
          <w:sz w:val="24"/>
          <w:szCs w:val="24"/>
        </w:rPr>
        <w:t>Kanašová</w:t>
      </w:r>
      <w:proofErr w:type="spellEnd"/>
      <w:r w:rsidR="002D418D">
        <w:rPr>
          <w:rFonts w:ascii="Times New Roman" w:hAnsi="Times New Roman"/>
          <w:sz w:val="24"/>
          <w:szCs w:val="24"/>
        </w:rPr>
        <w:t xml:space="preserve">, Mgr. Vladislava Košová, Mgr. Monika </w:t>
      </w:r>
      <w:proofErr w:type="spellStart"/>
      <w:r w:rsidR="002D418D">
        <w:rPr>
          <w:rFonts w:ascii="Times New Roman" w:hAnsi="Times New Roman"/>
          <w:sz w:val="24"/>
          <w:szCs w:val="24"/>
        </w:rPr>
        <w:t>Lörincová</w:t>
      </w:r>
      <w:proofErr w:type="spellEnd"/>
      <w:r w:rsidR="002D418D">
        <w:rPr>
          <w:rFonts w:ascii="Times New Roman" w:hAnsi="Times New Roman"/>
          <w:sz w:val="24"/>
          <w:szCs w:val="24"/>
        </w:rPr>
        <w:t xml:space="preserve">, </w:t>
      </w:r>
      <w:r w:rsidR="00886910">
        <w:rPr>
          <w:rFonts w:ascii="Times New Roman" w:hAnsi="Times New Roman"/>
          <w:sz w:val="24"/>
          <w:szCs w:val="24"/>
        </w:rPr>
        <w:t xml:space="preserve">doc. </w:t>
      </w:r>
      <w:r>
        <w:rPr>
          <w:rFonts w:ascii="Times New Roman" w:hAnsi="Times New Roman"/>
          <w:sz w:val="24"/>
          <w:szCs w:val="24"/>
        </w:rPr>
        <w:t xml:space="preserve">RNDr. Marta </w:t>
      </w:r>
      <w:proofErr w:type="spellStart"/>
      <w:r>
        <w:rPr>
          <w:rFonts w:ascii="Times New Roman" w:hAnsi="Times New Roman"/>
          <w:sz w:val="24"/>
          <w:szCs w:val="24"/>
        </w:rPr>
        <w:t>Mydlárová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Blaščáková</w:t>
      </w:r>
      <w:proofErr w:type="spellEnd"/>
      <w:r>
        <w:rPr>
          <w:rFonts w:ascii="Times New Roman" w:hAnsi="Times New Roman"/>
          <w:sz w:val="24"/>
          <w:szCs w:val="24"/>
        </w:rPr>
        <w:t>, PhD.,</w:t>
      </w:r>
      <w:r w:rsidR="00D5285C">
        <w:rPr>
          <w:rFonts w:ascii="Times New Roman" w:hAnsi="Times New Roman"/>
          <w:sz w:val="24"/>
          <w:szCs w:val="24"/>
        </w:rPr>
        <w:t xml:space="preserve"> Ing. Jozef </w:t>
      </w:r>
      <w:proofErr w:type="spellStart"/>
      <w:r w:rsidR="00D5285C">
        <w:rPr>
          <w:rFonts w:ascii="Times New Roman" w:hAnsi="Times New Roman"/>
          <w:sz w:val="24"/>
          <w:szCs w:val="24"/>
        </w:rPr>
        <w:t>Oboňa</w:t>
      </w:r>
      <w:proofErr w:type="spellEnd"/>
      <w:r w:rsidR="00D5285C">
        <w:rPr>
          <w:rFonts w:ascii="Times New Roman" w:hAnsi="Times New Roman"/>
          <w:sz w:val="24"/>
          <w:szCs w:val="24"/>
        </w:rPr>
        <w:t>, PhD.,</w:t>
      </w:r>
      <w:r w:rsidR="001E5476">
        <w:rPr>
          <w:rFonts w:ascii="Times New Roman" w:hAnsi="Times New Roman"/>
          <w:sz w:val="24"/>
          <w:szCs w:val="24"/>
        </w:rPr>
        <w:t xml:space="preserve"> doc. PhDr. Ivana </w:t>
      </w:r>
      <w:proofErr w:type="spellStart"/>
      <w:r w:rsidR="001E5476">
        <w:rPr>
          <w:rFonts w:ascii="Times New Roman" w:hAnsi="Times New Roman"/>
          <w:sz w:val="24"/>
          <w:szCs w:val="24"/>
        </w:rPr>
        <w:t>Pirohová</w:t>
      </w:r>
      <w:proofErr w:type="spellEnd"/>
      <w:r w:rsidR="001E5476">
        <w:rPr>
          <w:rFonts w:ascii="Times New Roman" w:hAnsi="Times New Roman"/>
          <w:sz w:val="24"/>
          <w:szCs w:val="24"/>
        </w:rPr>
        <w:t>, PhD.,</w:t>
      </w:r>
      <w:r w:rsidR="00986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2C7">
        <w:rPr>
          <w:rFonts w:ascii="Times New Roman" w:hAnsi="Times New Roman"/>
          <w:sz w:val="24"/>
          <w:szCs w:val="24"/>
        </w:rPr>
        <w:t>Dr.h.c</w:t>
      </w:r>
      <w:proofErr w:type="spellEnd"/>
      <w:r w:rsidR="009862C7">
        <w:rPr>
          <w:rFonts w:ascii="Times New Roman" w:hAnsi="Times New Roman"/>
          <w:sz w:val="24"/>
          <w:szCs w:val="24"/>
        </w:rPr>
        <w:t>. doc. Pae</w:t>
      </w:r>
      <w:r w:rsidR="0052102B">
        <w:rPr>
          <w:rFonts w:ascii="Times New Roman" w:hAnsi="Times New Roman"/>
          <w:sz w:val="24"/>
          <w:szCs w:val="24"/>
        </w:rPr>
        <w:t xml:space="preserve">dDr. Vladimír </w:t>
      </w:r>
      <w:proofErr w:type="spellStart"/>
      <w:r w:rsidR="00463257">
        <w:rPr>
          <w:rFonts w:ascii="Times New Roman" w:hAnsi="Times New Roman"/>
          <w:sz w:val="24"/>
          <w:szCs w:val="24"/>
        </w:rPr>
        <w:t>Š</w:t>
      </w:r>
      <w:r w:rsidR="0052102B">
        <w:rPr>
          <w:rFonts w:ascii="Times New Roman" w:hAnsi="Times New Roman"/>
          <w:sz w:val="24"/>
          <w:szCs w:val="24"/>
        </w:rPr>
        <w:t>ebeň</w:t>
      </w:r>
      <w:proofErr w:type="spellEnd"/>
      <w:r w:rsidR="0052102B">
        <w:rPr>
          <w:rFonts w:ascii="Times New Roman" w:hAnsi="Times New Roman"/>
          <w:sz w:val="24"/>
          <w:szCs w:val="24"/>
        </w:rPr>
        <w:t>, PhD.,</w:t>
      </w:r>
      <w:r>
        <w:rPr>
          <w:rFonts w:ascii="Times New Roman" w:hAnsi="Times New Roman"/>
          <w:sz w:val="24"/>
          <w:szCs w:val="24"/>
        </w:rPr>
        <w:t xml:space="preserve"> PaedDr. Jaroslav Šoltés, PhD., </w:t>
      </w:r>
      <w:r w:rsidR="00F60ACF">
        <w:rPr>
          <w:rFonts w:ascii="Times New Roman" w:hAnsi="Times New Roman"/>
          <w:sz w:val="24"/>
          <w:szCs w:val="24"/>
        </w:rPr>
        <w:t>Ing. Július Varga</w:t>
      </w:r>
    </w:p>
    <w:p w14:paraId="1C16B217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14:paraId="2DBADA3F" w14:textId="428A8A32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Ospravedlnení:</w:t>
      </w:r>
      <w:r>
        <w:rPr>
          <w:rFonts w:ascii="Times New Roman" w:hAnsi="Times New Roman"/>
          <w:sz w:val="24"/>
          <w:szCs w:val="24"/>
        </w:rPr>
        <w:t xml:space="preserve"> </w:t>
      </w:r>
      <w:r w:rsidR="009B3882">
        <w:rPr>
          <w:rFonts w:ascii="Times New Roman" w:hAnsi="Times New Roman"/>
          <w:sz w:val="24"/>
          <w:szCs w:val="24"/>
        </w:rPr>
        <w:t xml:space="preserve">prof. </w:t>
      </w:r>
      <w:r w:rsidR="00B57A48">
        <w:rPr>
          <w:rFonts w:ascii="Times New Roman" w:hAnsi="Times New Roman"/>
          <w:sz w:val="24"/>
          <w:szCs w:val="24"/>
        </w:rPr>
        <w:t xml:space="preserve">PaedDr. Lenka </w:t>
      </w:r>
      <w:proofErr w:type="spellStart"/>
      <w:r w:rsidR="00B57A48">
        <w:rPr>
          <w:rFonts w:ascii="Times New Roman" w:hAnsi="Times New Roman"/>
          <w:sz w:val="24"/>
          <w:szCs w:val="24"/>
        </w:rPr>
        <w:t>Pasternáková</w:t>
      </w:r>
      <w:proofErr w:type="spellEnd"/>
      <w:r w:rsidR="00B57A48">
        <w:rPr>
          <w:rFonts w:ascii="Times New Roman" w:hAnsi="Times New Roman"/>
          <w:sz w:val="24"/>
          <w:szCs w:val="24"/>
        </w:rPr>
        <w:t>, PhD., MBA</w:t>
      </w:r>
      <w:r w:rsidR="00A720FE">
        <w:rPr>
          <w:rFonts w:ascii="Times New Roman" w:hAnsi="Times New Roman"/>
          <w:sz w:val="24"/>
          <w:szCs w:val="24"/>
        </w:rPr>
        <w:t xml:space="preserve">, RNDr. Vladimír </w:t>
      </w:r>
      <w:proofErr w:type="spellStart"/>
      <w:r w:rsidR="00A720FE">
        <w:rPr>
          <w:rFonts w:ascii="Times New Roman" w:hAnsi="Times New Roman"/>
          <w:sz w:val="24"/>
          <w:szCs w:val="24"/>
        </w:rPr>
        <w:t>Solár</w:t>
      </w:r>
      <w:proofErr w:type="spellEnd"/>
      <w:r w:rsidR="00A720FE">
        <w:rPr>
          <w:rFonts w:ascii="Times New Roman" w:hAnsi="Times New Roman"/>
          <w:sz w:val="24"/>
          <w:szCs w:val="24"/>
        </w:rPr>
        <w:t>, PhD.</w:t>
      </w:r>
    </w:p>
    <w:p w14:paraId="74537E12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187AEA" w14:textId="7777777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76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Neprítomní: </w:t>
      </w:r>
    </w:p>
    <w:p w14:paraId="40303EF2" w14:textId="1AE930F2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Hostia:</w:t>
      </w:r>
      <w:r>
        <w:rPr>
          <w:rFonts w:ascii="Times New Roman" w:hAnsi="Times New Roman"/>
          <w:bCs/>
          <w:sz w:val="24"/>
          <w:szCs w:val="24"/>
        </w:rPr>
        <w:t xml:space="preserve"> dekanka FHPV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PU </w:t>
      </w:r>
      <w:r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prof. MVDr. Janka </w:t>
      </w:r>
      <w:proofErr w:type="spellStart"/>
      <w:r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Poráčová</w:t>
      </w:r>
      <w:proofErr w:type="spellEnd"/>
      <w:r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PhD., </w:t>
      </w:r>
      <w:r w:rsidR="00A270A7"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MBA, tajomníčka FHPV PU Ing. Elena </w:t>
      </w:r>
      <w:proofErr w:type="spellStart"/>
      <w:r w:rsidR="00A270A7">
        <w:rPr>
          <w:rStyle w:val="Vraz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Jenčová</w:t>
      </w:r>
      <w:proofErr w:type="spellEnd"/>
    </w:p>
    <w:p w14:paraId="15EB9EE3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</w:p>
    <w:p w14:paraId="0B3B1D32" w14:textId="77777777" w:rsidR="000B2043" w:rsidRDefault="00951F94" w:rsidP="00A019D6">
      <w:pPr>
        <w:widowControl w:val="0"/>
        <w:numPr>
          <w:ilvl w:val="0"/>
          <w:numId w:val="1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276" w:lineRule="exact"/>
        <w:ind w:left="301" w:hanging="30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Program rokovania </w:t>
      </w:r>
    </w:p>
    <w:p w14:paraId="75DBB983" w14:textId="77777777" w:rsidR="000B2043" w:rsidRDefault="000B2043" w:rsidP="00A019D6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0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68D932" w14:textId="77777777" w:rsidR="000B2043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Otvorenie.</w:t>
      </w:r>
    </w:p>
    <w:p w14:paraId="1660F75B" w14:textId="77777777" w:rsidR="000B2043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Kontrola plnenia uznesení.</w:t>
      </w:r>
    </w:p>
    <w:p w14:paraId="20FE2DA2" w14:textId="057F3017" w:rsidR="000B2043" w:rsidRDefault="0053251C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volebnej a mandátovej komisie pre voľbu podpredsedu za</w:t>
      </w:r>
      <w:r w:rsidR="00DE295C">
        <w:rPr>
          <w:rFonts w:ascii="Times New Roman" w:hAnsi="Times New Roman"/>
          <w:sz w:val="24"/>
        </w:rPr>
        <w:t xml:space="preserve"> študentskú časť AS FHPV PU.</w:t>
      </w:r>
    </w:p>
    <w:p w14:paraId="5F1F43AB" w14:textId="1A9E7D06" w:rsidR="00DE295C" w:rsidRDefault="00DE295C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podpredsedu</w:t>
      </w:r>
      <w:r w:rsidR="002B5B4C">
        <w:rPr>
          <w:rFonts w:ascii="Times New Roman" w:hAnsi="Times New Roman"/>
          <w:sz w:val="24"/>
        </w:rPr>
        <w:t xml:space="preserve"> za študentskú časť AS FHPV PU.</w:t>
      </w:r>
    </w:p>
    <w:p w14:paraId="4D2F0A86" w14:textId="7573365F" w:rsidR="002B5B4C" w:rsidRDefault="002B5B4C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Menovanie tajomníka AS FHPV PU.</w:t>
      </w:r>
    </w:p>
    <w:p w14:paraId="522975F2" w14:textId="760AAB9C" w:rsidR="000B2043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Prerokovanie a schválenie </w:t>
      </w:r>
      <w:bookmarkStart w:id="0" w:name="_Hlk517339362"/>
      <w:r>
        <w:rPr>
          <w:rFonts w:ascii="Times New Roman" w:hAnsi="Times New Roman"/>
          <w:sz w:val="24"/>
        </w:rPr>
        <w:t>Správy o hospodárení Fakulty humanitných a prírodných vied Prešovskej univerzity v Prešove za rok 20</w:t>
      </w:r>
      <w:r w:rsidR="00200091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</w:p>
    <w:bookmarkEnd w:id="0"/>
    <w:p w14:paraId="1B9E9371" w14:textId="21D43517" w:rsidR="000B2043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Prerokovanie a schválenie Rozpočtu FHPV PU pre rok 20</w:t>
      </w:r>
      <w:r w:rsidR="00200091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</w:t>
      </w:r>
    </w:p>
    <w:p w14:paraId="2D8B1751" w14:textId="6B01DAF1" w:rsidR="000B2043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Prerokovanie a schválenie </w:t>
      </w:r>
      <w:r w:rsidR="00F409D7">
        <w:rPr>
          <w:rFonts w:ascii="Times New Roman" w:hAnsi="Times New Roman"/>
          <w:sz w:val="24"/>
        </w:rPr>
        <w:t>zmeny Organizačného poriadku FHPV PU.</w:t>
      </w:r>
    </w:p>
    <w:p w14:paraId="4C0A39EB" w14:textId="658E86BF" w:rsidR="000B2043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bookmarkStart w:id="1" w:name="_Hlk517340658"/>
      <w:r>
        <w:rPr>
          <w:rFonts w:ascii="Times New Roman" w:hAnsi="Times New Roman"/>
          <w:sz w:val="24"/>
        </w:rPr>
        <w:t xml:space="preserve">Prerokovanie a schválenie </w:t>
      </w:r>
      <w:r w:rsidR="00F409D7">
        <w:rPr>
          <w:rFonts w:ascii="Times New Roman" w:hAnsi="Times New Roman"/>
          <w:sz w:val="24"/>
        </w:rPr>
        <w:t>Štatútu Rady pre</w:t>
      </w:r>
      <w:r w:rsidR="001A0137">
        <w:rPr>
          <w:rFonts w:ascii="Times New Roman" w:hAnsi="Times New Roman"/>
          <w:sz w:val="24"/>
        </w:rPr>
        <w:t xml:space="preserve"> kvalitu Fakulty humanitných a prírodných vied Prešovskej univerzity v Prešove.</w:t>
      </w:r>
    </w:p>
    <w:bookmarkEnd w:id="1"/>
    <w:p w14:paraId="1FA732CF" w14:textId="77777777" w:rsidR="00B370AA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Rozličnosti.</w:t>
      </w:r>
    </w:p>
    <w:p w14:paraId="6C5501C5" w14:textId="77777777" w:rsidR="000B2043" w:rsidRPr="00B370AA" w:rsidRDefault="00951F94" w:rsidP="00A019D6">
      <w:pPr>
        <w:numPr>
          <w:ilvl w:val="0"/>
          <w:numId w:val="2"/>
        </w:numPr>
        <w:tabs>
          <w:tab w:val="clear" w:pos="51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B370AA">
        <w:rPr>
          <w:rFonts w:ascii="Times New Roman" w:hAnsi="Times New Roman"/>
          <w:sz w:val="24"/>
        </w:rPr>
        <w:t>Záver.</w:t>
      </w:r>
    </w:p>
    <w:p w14:paraId="1431C2DA" w14:textId="77777777" w:rsidR="000B2043" w:rsidRPr="00C60A88" w:rsidRDefault="000B2043" w:rsidP="00A019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18"/>
        </w:rPr>
      </w:pPr>
    </w:p>
    <w:p w14:paraId="540CE868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Priebeh zasadnutia</w:t>
      </w:r>
    </w:p>
    <w:p w14:paraId="0E3CB500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14:paraId="49F884F6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1 programu rokovania</w:t>
      </w:r>
    </w:p>
    <w:p w14:paraId="5E11A18A" w14:textId="0F65C41D" w:rsidR="000B2043" w:rsidRDefault="00951F94" w:rsidP="00BC7EF9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Zasadnutie otvoril a viedol predseda AS FHPV PU prof. RNDr. Robert </w:t>
      </w:r>
      <w:proofErr w:type="spellStart"/>
      <w:r>
        <w:t>Ištok</w:t>
      </w:r>
      <w:proofErr w:type="spellEnd"/>
      <w:r>
        <w:t>, PhD. V úvode privítal všetkých prítomných členov AS FHPV PU</w:t>
      </w:r>
      <w:r w:rsidR="004C0A6A">
        <w:t xml:space="preserve">, </w:t>
      </w:r>
      <w:r w:rsidR="00547D0E">
        <w:t xml:space="preserve">oboznámil prítomných členov </w:t>
      </w:r>
      <w:r w:rsidR="00CA7B6E">
        <w:t>AS FHPV PU</w:t>
      </w:r>
      <w:r w:rsidR="0056643E">
        <w:t>, že na základe výsledkov d</w:t>
      </w:r>
      <w:r w:rsidR="00CA7B6E" w:rsidRPr="00CA7B6E">
        <w:t>oplňujúc</w:t>
      </w:r>
      <w:r w:rsidR="00CA7B6E">
        <w:t>ich</w:t>
      </w:r>
      <w:r w:rsidR="00CA7B6E" w:rsidRPr="00CA7B6E">
        <w:t xml:space="preserve"> vo</w:t>
      </w:r>
      <w:r w:rsidR="00CA7B6E">
        <w:t>lieb</w:t>
      </w:r>
      <w:r w:rsidR="00CA7B6E" w:rsidRPr="00CA7B6E">
        <w:t xml:space="preserve"> do študentskej časti Akademického senátu FHPV PU</w:t>
      </w:r>
      <w:r w:rsidR="0056643E">
        <w:t xml:space="preserve"> dňa </w:t>
      </w:r>
      <w:r w:rsidR="00383B1E">
        <w:t xml:space="preserve">30.04.2021 boli </w:t>
      </w:r>
      <w:r w:rsidR="00A05197">
        <w:t>z</w:t>
      </w:r>
      <w:r w:rsidR="00383B1E">
        <w:t xml:space="preserve">volení štyria noví členovia </w:t>
      </w:r>
      <w:r w:rsidR="00383B1E">
        <w:rPr>
          <w:color w:val="000000"/>
        </w:rPr>
        <w:t>AS FHPV PU za študentskú časť</w:t>
      </w:r>
      <w:r w:rsidR="00A05197">
        <w:rPr>
          <w:color w:val="000000"/>
        </w:rPr>
        <w:t xml:space="preserve">: Bc. Daniel </w:t>
      </w:r>
      <w:proofErr w:type="spellStart"/>
      <w:r w:rsidR="00A05197">
        <w:rPr>
          <w:color w:val="000000"/>
        </w:rPr>
        <w:t>Kamenský</w:t>
      </w:r>
      <w:proofErr w:type="spellEnd"/>
      <w:r w:rsidR="00A05197">
        <w:rPr>
          <w:color w:val="000000"/>
        </w:rPr>
        <w:t xml:space="preserve">, Mgr. Katarína </w:t>
      </w:r>
      <w:proofErr w:type="spellStart"/>
      <w:r w:rsidR="00A05197">
        <w:rPr>
          <w:color w:val="000000"/>
        </w:rPr>
        <w:t>Kanašová</w:t>
      </w:r>
      <w:proofErr w:type="spellEnd"/>
      <w:r w:rsidR="00A05197">
        <w:rPr>
          <w:color w:val="000000"/>
        </w:rPr>
        <w:t xml:space="preserve">, Mgr. Monika </w:t>
      </w:r>
      <w:proofErr w:type="spellStart"/>
      <w:r w:rsidR="00A05197">
        <w:rPr>
          <w:color w:val="000000"/>
        </w:rPr>
        <w:t>Lörincová</w:t>
      </w:r>
      <w:proofErr w:type="spellEnd"/>
      <w:r w:rsidR="00A05197">
        <w:rPr>
          <w:color w:val="000000"/>
        </w:rPr>
        <w:t xml:space="preserve"> a Ing. Július Varga</w:t>
      </w:r>
      <w:r w:rsidR="00383B1E">
        <w:rPr>
          <w:color w:val="000000"/>
        </w:rPr>
        <w:t>, ktorým o</w:t>
      </w:r>
      <w:r>
        <w:rPr>
          <w:color w:val="000000"/>
        </w:rPr>
        <w:t>dovzdal osvedčeni</w:t>
      </w:r>
      <w:r w:rsidR="00170FD6">
        <w:rPr>
          <w:color w:val="000000"/>
        </w:rPr>
        <w:t>a</w:t>
      </w:r>
      <w:r w:rsidR="00A05197">
        <w:rPr>
          <w:color w:val="000000"/>
        </w:rPr>
        <w:t>.</w:t>
      </w:r>
      <w:r w:rsidR="00AC0529">
        <w:rPr>
          <w:color w:val="000000"/>
        </w:rPr>
        <w:t xml:space="preserve"> N</w:t>
      </w:r>
      <w:r>
        <w:t>ásledne dal</w:t>
      </w:r>
      <w:r w:rsidR="00AC0529">
        <w:t xml:space="preserve"> predseda AS FHPV PU</w:t>
      </w:r>
      <w:r>
        <w:t xml:space="preserve"> hlasovať o programe zasadnutia. Tento návrh bol schválený hlasovaním členov AS FHPV PU nasledovne:</w:t>
      </w:r>
    </w:p>
    <w:p w14:paraId="656F129B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</w:rPr>
      </w:pPr>
    </w:p>
    <w:p w14:paraId="7129BE97" w14:textId="3D751DC1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PRÍTOMNÝCH: 1</w:t>
      </w:r>
      <w:r w:rsidR="00941B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941BC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 PROTI: 0, ZDRŽALI SA: 0</w:t>
      </w:r>
    </w:p>
    <w:p w14:paraId="6981917A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B6E172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2 programu rokovania</w:t>
      </w:r>
    </w:p>
    <w:p w14:paraId="44F38A03" w14:textId="6C916402" w:rsidR="000B2043" w:rsidRDefault="00951F94" w:rsidP="00331CFB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FHPV PU prof. RNDr. Robert </w:t>
      </w:r>
      <w:proofErr w:type="spellStart"/>
      <w:r>
        <w:rPr>
          <w:rFonts w:ascii="Times New Roman" w:hAnsi="Times New Roman"/>
          <w:sz w:val="24"/>
          <w:szCs w:val="24"/>
        </w:rPr>
        <w:t>Ištok</w:t>
      </w:r>
      <w:proofErr w:type="spellEnd"/>
      <w:r>
        <w:rPr>
          <w:rFonts w:ascii="Times New Roman" w:hAnsi="Times New Roman"/>
          <w:sz w:val="24"/>
          <w:szCs w:val="24"/>
        </w:rPr>
        <w:t>, PhD. konštatoval, že všetky uznesenia prijaté na predchádzajúcom zasadnutí AS FHPV PU boli splnené</w:t>
      </w:r>
      <w:r w:rsidR="001B315A">
        <w:rPr>
          <w:rFonts w:ascii="Times New Roman" w:hAnsi="Times New Roman"/>
          <w:sz w:val="24"/>
          <w:szCs w:val="24"/>
        </w:rPr>
        <w:t xml:space="preserve">, resp. sa </w:t>
      </w:r>
      <w:r w:rsidR="00E9276F">
        <w:rPr>
          <w:rFonts w:ascii="Times New Roman" w:hAnsi="Times New Roman"/>
          <w:sz w:val="24"/>
          <w:szCs w:val="24"/>
        </w:rPr>
        <w:t>priebežne plnia. Naj</w:t>
      </w:r>
      <w:r w:rsidR="00C60A88">
        <w:rPr>
          <w:rFonts w:ascii="Times New Roman" w:hAnsi="Times New Roman"/>
          <w:sz w:val="24"/>
          <w:szCs w:val="24"/>
        </w:rPr>
        <w:t>výz</w:t>
      </w:r>
      <w:r w:rsidR="00465CDC">
        <w:rPr>
          <w:rFonts w:ascii="Times New Roman" w:hAnsi="Times New Roman"/>
          <w:sz w:val="24"/>
          <w:szCs w:val="24"/>
        </w:rPr>
        <w:t>namnejším</w:t>
      </w:r>
      <w:r w:rsidR="00E9276F">
        <w:rPr>
          <w:rFonts w:ascii="Times New Roman" w:hAnsi="Times New Roman"/>
          <w:sz w:val="24"/>
          <w:szCs w:val="24"/>
        </w:rPr>
        <w:t xml:space="preserve"> </w:t>
      </w:r>
      <w:r w:rsidR="00B71147">
        <w:rPr>
          <w:rFonts w:ascii="Times New Roman" w:hAnsi="Times New Roman"/>
          <w:sz w:val="24"/>
          <w:szCs w:val="24"/>
        </w:rPr>
        <w:t xml:space="preserve">splneným uznesením </w:t>
      </w:r>
      <w:r w:rsidR="00E9276F">
        <w:rPr>
          <w:rFonts w:ascii="Times New Roman" w:hAnsi="Times New Roman"/>
          <w:sz w:val="24"/>
          <w:szCs w:val="24"/>
        </w:rPr>
        <w:t xml:space="preserve">bolo schválenie dokumentu </w:t>
      </w:r>
      <w:r w:rsidR="00E9276F" w:rsidRPr="00E9276F">
        <w:rPr>
          <w:rFonts w:ascii="Times New Roman" w:hAnsi="Times New Roman"/>
          <w:sz w:val="24"/>
          <w:szCs w:val="24"/>
        </w:rPr>
        <w:t>Opatrenie Akademického senátu FHPV PU k voľbám v podmienkach núdzového stavu a dištančného vzdelávania</w:t>
      </w:r>
      <w:r w:rsidR="00331CFB">
        <w:rPr>
          <w:rFonts w:ascii="Times New Roman" w:hAnsi="Times New Roman"/>
          <w:sz w:val="24"/>
          <w:szCs w:val="24"/>
        </w:rPr>
        <w:t xml:space="preserve">, </w:t>
      </w:r>
      <w:r w:rsidR="00331CFB" w:rsidRPr="00331CFB">
        <w:rPr>
          <w:rFonts w:ascii="Times New Roman" w:hAnsi="Times New Roman"/>
          <w:sz w:val="24"/>
          <w:szCs w:val="24"/>
        </w:rPr>
        <w:t xml:space="preserve">prekonzultované s podpredsedom AS FHPV </w:t>
      </w:r>
      <w:proofErr w:type="spellStart"/>
      <w:r w:rsidR="00D72DCA">
        <w:rPr>
          <w:rFonts w:ascii="Times New Roman" w:hAnsi="Times New Roman"/>
          <w:sz w:val="24"/>
          <w:szCs w:val="24"/>
        </w:rPr>
        <w:t>Dr</w:t>
      </w:r>
      <w:r w:rsidR="00331CFB" w:rsidRPr="00331CFB">
        <w:rPr>
          <w:rFonts w:ascii="Times New Roman" w:hAnsi="Times New Roman"/>
          <w:sz w:val="24"/>
          <w:szCs w:val="24"/>
        </w:rPr>
        <w:t>.h.c</w:t>
      </w:r>
      <w:proofErr w:type="spellEnd"/>
      <w:r w:rsidR="00331CFB" w:rsidRPr="00331CFB">
        <w:rPr>
          <w:rFonts w:ascii="Times New Roman" w:hAnsi="Times New Roman"/>
          <w:sz w:val="24"/>
          <w:szCs w:val="24"/>
        </w:rPr>
        <w:t xml:space="preserve">. doc. PaedDr. Vladimírom Šebeňom, PhD. a predsedom legislatívnej komisie AS FHPV Ing. Jozefom </w:t>
      </w:r>
      <w:proofErr w:type="spellStart"/>
      <w:r w:rsidR="00331CFB" w:rsidRPr="00331CFB">
        <w:rPr>
          <w:rFonts w:ascii="Times New Roman" w:hAnsi="Times New Roman"/>
          <w:sz w:val="24"/>
          <w:szCs w:val="24"/>
        </w:rPr>
        <w:t>Oboňom</w:t>
      </w:r>
      <w:proofErr w:type="spellEnd"/>
      <w:r w:rsidR="00332CEA">
        <w:rPr>
          <w:rFonts w:ascii="Times New Roman" w:hAnsi="Times New Roman"/>
          <w:sz w:val="24"/>
          <w:szCs w:val="24"/>
        </w:rPr>
        <w:t>, PhD.</w:t>
      </w:r>
    </w:p>
    <w:p w14:paraId="61AAAD54" w14:textId="77777777" w:rsidR="00A019D6" w:rsidRDefault="00A019D6" w:rsidP="00E9276F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4E026663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3 programu rokovania</w:t>
      </w:r>
    </w:p>
    <w:p w14:paraId="1A2403DD" w14:textId="70680120" w:rsidR="00422907" w:rsidRPr="00422907" w:rsidRDefault="00E35CC7" w:rsidP="002E1F65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Rokovacieho poriadku AS FHPV, čl. 7, odsek 1</w:t>
      </w:r>
      <w:r w:rsidR="00303BFF">
        <w:rPr>
          <w:rFonts w:ascii="Times New Roman" w:hAnsi="Times New Roman"/>
          <w:sz w:val="24"/>
          <w:szCs w:val="24"/>
        </w:rPr>
        <w:t>, písmeno a) senát rozhoduje o voľbe predsedu a</w:t>
      </w:r>
      <w:r w:rsidR="00FA5A99">
        <w:rPr>
          <w:rFonts w:ascii="Times New Roman" w:hAnsi="Times New Roman"/>
          <w:sz w:val="24"/>
          <w:szCs w:val="24"/>
        </w:rPr>
        <w:t> </w:t>
      </w:r>
      <w:r w:rsidR="00303BFF">
        <w:rPr>
          <w:rFonts w:ascii="Times New Roman" w:hAnsi="Times New Roman"/>
          <w:sz w:val="24"/>
          <w:szCs w:val="24"/>
        </w:rPr>
        <w:t>podpreds</w:t>
      </w:r>
      <w:r w:rsidR="00FA5A99">
        <w:rPr>
          <w:rFonts w:ascii="Times New Roman" w:hAnsi="Times New Roman"/>
          <w:sz w:val="24"/>
          <w:szCs w:val="24"/>
        </w:rPr>
        <w:t xml:space="preserve">edov tajný hlasovaním za účasti nadpolovičnej väčšiny všetkých členov senátu, pričom na zvolenie je potrebná nadpolovičná </w:t>
      </w:r>
      <w:r w:rsidR="00941AFF">
        <w:rPr>
          <w:rFonts w:ascii="Times New Roman" w:hAnsi="Times New Roman"/>
          <w:sz w:val="24"/>
          <w:szCs w:val="24"/>
        </w:rPr>
        <w:t>väčšina hlasov všetkých členov senátu</w:t>
      </w:r>
      <w:r w:rsidR="007F4BD1">
        <w:rPr>
          <w:rFonts w:ascii="Times New Roman" w:hAnsi="Times New Roman"/>
          <w:sz w:val="24"/>
          <w:szCs w:val="24"/>
        </w:rPr>
        <w:t>.</w:t>
      </w:r>
      <w:r w:rsidR="0069380E">
        <w:rPr>
          <w:rFonts w:ascii="Times New Roman" w:hAnsi="Times New Roman"/>
          <w:sz w:val="24"/>
          <w:szCs w:val="24"/>
        </w:rPr>
        <w:t xml:space="preserve"> </w:t>
      </w:r>
      <w:r w:rsidR="00303BFF">
        <w:rPr>
          <w:rFonts w:ascii="Times New Roman" w:hAnsi="Times New Roman"/>
          <w:sz w:val="24"/>
          <w:szCs w:val="24"/>
        </w:rPr>
        <w:t xml:space="preserve"> </w:t>
      </w:r>
      <w:r w:rsidR="00422907" w:rsidRPr="00422907">
        <w:rPr>
          <w:rFonts w:ascii="Times New Roman" w:hAnsi="Times New Roman"/>
          <w:sz w:val="24"/>
          <w:szCs w:val="24"/>
        </w:rPr>
        <w:t>Predseda AS FHPV PU vyzval v rámci rozpravy členov AS FHPV PU o podanie návrhov</w:t>
      </w:r>
      <w:r w:rsidR="00BB773A">
        <w:rPr>
          <w:rFonts w:ascii="Times New Roman" w:hAnsi="Times New Roman"/>
          <w:sz w:val="24"/>
          <w:szCs w:val="24"/>
        </w:rPr>
        <w:t xml:space="preserve"> na členov</w:t>
      </w:r>
      <w:r w:rsidR="00422907" w:rsidRPr="00422907">
        <w:rPr>
          <w:rFonts w:ascii="Times New Roman" w:hAnsi="Times New Roman"/>
          <w:sz w:val="24"/>
          <w:szCs w:val="24"/>
        </w:rPr>
        <w:t xml:space="preserve"> volebn</w:t>
      </w:r>
      <w:r w:rsidR="00282988">
        <w:rPr>
          <w:rFonts w:ascii="Times New Roman" w:hAnsi="Times New Roman"/>
          <w:sz w:val="24"/>
          <w:szCs w:val="24"/>
        </w:rPr>
        <w:t>ej</w:t>
      </w:r>
      <w:r w:rsidR="00422907" w:rsidRPr="00422907">
        <w:rPr>
          <w:rFonts w:ascii="Times New Roman" w:hAnsi="Times New Roman"/>
          <w:sz w:val="24"/>
          <w:szCs w:val="24"/>
        </w:rPr>
        <w:t xml:space="preserve"> a mandátov</w:t>
      </w:r>
      <w:r w:rsidR="00282988">
        <w:rPr>
          <w:rFonts w:ascii="Times New Roman" w:hAnsi="Times New Roman"/>
          <w:sz w:val="24"/>
          <w:szCs w:val="24"/>
        </w:rPr>
        <w:t>ej</w:t>
      </w:r>
      <w:r w:rsidR="00422907" w:rsidRPr="00422907">
        <w:rPr>
          <w:rFonts w:ascii="Times New Roman" w:hAnsi="Times New Roman"/>
          <w:sz w:val="24"/>
          <w:szCs w:val="24"/>
        </w:rPr>
        <w:t xml:space="preserve"> komisi</w:t>
      </w:r>
      <w:r w:rsidR="00282988">
        <w:rPr>
          <w:rFonts w:ascii="Times New Roman" w:hAnsi="Times New Roman"/>
          <w:sz w:val="24"/>
          <w:szCs w:val="24"/>
        </w:rPr>
        <w:t>e</w:t>
      </w:r>
      <w:r w:rsidR="00422907" w:rsidRPr="00422907">
        <w:rPr>
          <w:rFonts w:ascii="Times New Roman" w:hAnsi="Times New Roman"/>
          <w:sz w:val="24"/>
          <w:szCs w:val="24"/>
        </w:rPr>
        <w:t xml:space="preserve"> </w:t>
      </w:r>
      <w:r w:rsidR="00282988">
        <w:rPr>
          <w:rFonts w:ascii="Times New Roman" w:hAnsi="Times New Roman"/>
          <w:sz w:val="24"/>
          <w:szCs w:val="24"/>
        </w:rPr>
        <w:t>pre voľbu podpredsedu za študentskú časť AS FHPV.</w:t>
      </w:r>
    </w:p>
    <w:p w14:paraId="177F7A35" w14:textId="6744A9EF" w:rsidR="00E75F8B" w:rsidRDefault="00E75F8B" w:rsidP="002E1F65">
      <w:pPr>
        <w:widowControl w:val="0"/>
        <w:spacing w:after="0" w:line="276" w:lineRule="auto"/>
        <w:ind w:right="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volebnej a mandátovej komisie boli navrhnutí: </w:t>
      </w:r>
      <w:r w:rsidR="00023F9F">
        <w:rPr>
          <w:rFonts w:ascii="Times New Roman" w:hAnsi="Times New Roman"/>
          <w:sz w:val="24"/>
          <w:szCs w:val="24"/>
        </w:rPr>
        <w:t xml:space="preserve">Bc. Daniel </w:t>
      </w:r>
      <w:proofErr w:type="spellStart"/>
      <w:r w:rsidR="00023F9F">
        <w:rPr>
          <w:rFonts w:ascii="Times New Roman" w:hAnsi="Times New Roman"/>
          <w:sz w:val="24"/>
          <w:szCs w:val="24"/>
        </w:rPr>
        <w:t>Kamenský</w:t>
      </w:r>
      <w:proofErr w:type="spellEnd"/>
      <w:r w:rsidR="00023F9F">
        <w:rPr>
          <w:rFonts w:ascii="Times New Roman" w:hAnsi="Times New Roman"/>
          <w:sz w:val="24"/>
          <w:szCs w:val="24"/>
        </w:rPr>
        <w:t xml:space="preserve">, Mgr. Katarína </w:t>
      </w:r>
      <w:proofErr w:type="spellStart"/>
      <w:r w:rsidR="00023F9F">
        <w:rPr>
          <w:rFonts w:ascii="Times New Roman" w:hAnsi="Times New Roman"/>
          <w:sz w:val="24"/>
          <w:szCs w:val="24"/>
        </w:rPr>
        <w:t>Kanašová</w:t>
      </w:r>
      <w:proofErr w:type="spellEnd"/>
      <w:r w:rsidR="00023F9F">
        <w:rPr>
          <w:rFonts w:ascii="Times New Roman" w:hAnsi="Times New Roman"/>
          <w:sz w:val="24"/>
          <w:szCs w:val="24"/>
        </w:rPr>
        <w:t xml:space="preserve">, Mgr. Monika </w:t>
      </w:r>
      <w:proofErr w:type="spellStart"/>
      <w:r w:rsidR="00023F9F">
        <w:rPr>
          <w:rFonts w:ascii="Times New Roman" w:hAnsi="Times New Roman"/>
          <w:sz w:val="24"/>
          <w:szCs w:val="24"/>
        </w:rPr>
        <w:t>Lörincová</w:t>
      </w:r>
      <w:proofErr w:type="spellEnd"/>
      <w:r w:rsidR="00023F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2336">
        <w:rPr>
          <w:rFonts w:ascii="Times New Roman" w:hAnsi="Times New Roman"/>
          <w:color w:val="000000" w:themeColor="text1"/>
          <w:sz w:val="24"/>
          <w:szCs w:val="24"/>
        </w:rPr>
        <w:t xml:space="preserve">Následne si zvolená volebná a mandátová komisia pre voľbu podpredsedu </w:t>
      </w:r>
      <w:r w:rsidR="00EF5567">
        <w:rPr>
          <w:rFonts w:ascii="Times New Roman" w:hAnsi="Times New Roman"/>
          <w:color w:val="000000" w:themeColor="text1"/>
          <w:sz w:val="24"/>
          <w:szCs w:val="24"/>
        </w:rPr>
        <w:t>za študentskú časť</w:t>
      </w:r>
      <w:r w:rsidR="00222336">
        <w:rPr>
          <w:rFonts w:ascii="Times New Roman" w:hAnsi="Times New Roman"/>
          <w:color w:val="000000" w:themeColor="text1"/>
          <w:sz w:val="24"/>
          <w:szCs w:val="24"/>
        </w:rPr>
        <w:t xml:space="preserve"> AS FHPV PU zvolila za svoju predsedníčku </w:t>
      </w:r>
      <w:r w:rsidR="00EF5567">
        <w:rPr>
          <w:rFonts w:ascii="Times New Roman" w:hAnsi="Times New Roman"/>
          <w:color w:val="000000" w:themeColor="text1"/>
          <w:sz w:val="24"/>
          <w:szCs w:val="24"/>
        </w:rPr>
        <w:t xml:space="preserve">Mgr. Katarínu </w:t>
      </w:r>
      <w:proofErr w:type="spellStart"/>
      <w:r w:rsidR="00EF5567">
        <w:rPr>
          <w:rFonts w:ascii="Times New Roman" w:hAnsi="Times New Roman"/>
          <w:color w:val="000000" w:themeColor="text1"/>
          <w:sz w:val="24"/>
          <w:szCs w:val="24"/>
        </w:rPr>
        <w:t>Kanašovú</w:t>
      </w:r>
      <w:proofErr w:type="spellEnd"/>
      <w:r w:rsidR="00EF55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DA3435" w14:textId="77777777" w:rsidR="000B2043" w:rsidRDefault="000B2043" w:rsidP="00023F9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BE2FC3B" w14:textId="5E7575EB" w:rsidR="00E75F8B" w:rsidRPr="00607CF1" w:rsidRDefault="001A265C" w:rsidP="00607CF1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podaní návrhov </w:t>
      </w:r>
      <w:r>
        <w:rPr>
          <w:rFonts w:ascii="Times New Roman" w:hAnsi="Times New Roman"/>
          <w:sz w:val="24"/>
        </w:rPr>
        <w:t xml:space="preserve">dal predseda AS FHPV PU verejne hlasovať o návrhu uznesenia </w:t>
      </w:r>
      <w:r w:rsidRPr="002B13B1"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</w:rPr>
        <w:t xml:space="preserve">. </w:t>
      </w:r>
      <w:r w:rsidR="002B13B1">
        <w:rPr>
          <w:rFonts w:ascii="Times New Roman" w:hAnsi="Times New Roman"/>
          <w:sz w:val="24"/>
        </w:rPr>
        <w:t>5/2021.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12B8EF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page2"/>
      <w:bookmarkEnd w:id="2"/>
    </w:p>
    <w:p w14:paraId="754DA401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4 programu rokovania</w:t>
      </w:r>
    </w:p>
    <w:p w14:paraId="6A1E021E" w14:textId="3639022C" w:rsidR="00F8021A" w:rsidRDefault="00F8021A" w:rsidP="00F8021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Voľbu </w:t>
      </w:r>
      <w:r w:rsidR="00A80EC9">
        <w:rPr>
          <w:rFonts w:ascii="Times New Roman" w:hAnsi="Times New Roman"/>
          <w:color w:val="000000" w:themeColor="text1"/>
          <w:sz w:val="24"/>
          <w:szCs w:val="24"/>
        </w:rPr>
        <w:t>pod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predsedu </w:t>
      </w:r>
      <w:r w:rsidR="00A80EC9">
        <w:rPr>
          <w:rFonts w:ascii="Times New Roman" w:hAnsi="Times New Roman"/>
          <w:color w:val="000000" w:themeColor="text1"/>
          <w:sz w:val="24"/>
          <w:szCs w:val="24"/>
        </w:rPr>
        <w:t>za študentskú časť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 FHPV </w:t>
      </w:r>
      <w:r w:rsidR="00A80EC9">
        <w:rPr>
          <w:rFonts w:ascii="Times New Roman" w:hAnsi="Times New Roman"/>
          <w:color w:val="000000" w:themeColor="text1"/>
          <w:sz w:val="24"/>
          <w:szCs w:val="24"/>
        </w:rPr>
        <w:t xml:space="preserve">PU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viedla predsedníčka volebnej </w:t>
      </w:r>
      <w:r w:rsidR="00643D1B">
        <w:rPr>
          <w:rFonts w:ascii="Times New Roman" w:hAnsi="Times New Roman"/>
          <w:color w:val="000000" w:themeColor="text1"/>
          <w:sz w:val="24"/>
          <w:szCs w:val="24"/>
        </w:rPr>
        <w:t xml:space="preserve">a mandátovej komisia Mgr. Katarína </w:t>
      </w:r>
      <w:proofErr w:type="spellStart"/>
      <w:r w:rsidR="00643D1B">
        <w:rPr>
          <w:rFonts w:ascii="Times New Roman" w:hAnsi="Times New Roman"/>
          <w:color w:val="000000" w:themeColor="text1"/>
          <w:sz w:val="24"/>
          <w:szCs w:val="24"/>
        </w:rPr>
        <w:t>Kanašová</w:t>
      </w:r>
      <w:proofErr w:type="spellEnd"/>
      <w:r w:rsidR="00643D1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ktorá zároveň poučila členov AS FHPV PU o pravidlách hlasovania a priebehu tajnej voľby. </w:t>
      </w:r>
      <w:r w:rsidR="002E3C56" w:rsidRPr="002E3C56">
        <w:rPr>
          <w:rFonts w:ascii="Times New Roman" w:hAnsi="Times New Roman"/>
          <w:color w:val="000000" w:themeColor="text1"/>
          <w:sz w:val="24"/>
          <w:szCs w:val="24"/>
        </w:rPr>
        <w:t xml:space="preserve">Voľby prebehli tajne, za vedenia a dohľadu </w:t>
      </w:r>
      <w:r w:rsidR="00452706">
        <w:rPr>
          <w:rFonts w:ascii="Times New Roman" w:hAnsi="Times New Roman"/>
          <w:color w:val="000000" w:themeColor="text1"/>
          <w:sz w:val="24"/>
          <w:szCs w:val="24"/>
        </w:rPr>
        <w:t>predsedníčky</w:t>
      </w:r>
      <w:r w:rsidR="00B566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E3C56" w:rsidRPr="002E3C56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2E3C56">
        <w:rPr>
          <w:rFonts w:ascii="Times New Roman" w:hAnsi="Times New Roman"/>
          <w:color w:val="000000" w:themeColor="text1"/>
          <w:sz w:val="24"/>
          <w:szCs w:val="24"/>
        </w:rPr>
        <w:t>aM</w:t>
      </w:r>
      <w:r w:rsidR="002E3C56" w:rsidRPr="002E3C56">
        <w:rPr>
          <w:rFonts w:ascii="Times New Roman" w:hAnsi="Times New Roman"/>
          <w:color w:val="000000" w:themeColor="text1"/>
          <w:sz w:val="24"/>
          <w:szCs w:val="24"/>
        </w:rPr>
        <w:t>K</w:t>
      </w:r>
      <w:proofErr w:type="spellEnd"/>
      <w:r w:rsidR="002E3C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152F6C" w14:textId="77777777" w:rsidR="006E73B4" w:rsidRDefault="006E73B4" w:rsidP="00F8021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442147" w14:textId="139ABDA7" w:rsidR="00F8021A" w:rsidRDefault="00F8021A" w:rsidP="00F8021A">
      <w:pPr>
        <w:widowControl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funkciu </w:t>
      </w:r>
      <w:r w:rsidR="00F26058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>predsedu</w:t>
      </w:r>
      <w:r w:rsidR="00F26058">
        <w:rPr>
          <w:rFonts w:ascii="Times New Roman" w:hAnsi="Times New Roman"/>
          <w:sz w:val="24"/>
          <w:szCs w:val="24"/>
        </w:rPr>
        <w:t xml:space="preserve"> za študentskú časť</w:t>
      </w:r>
      <w:r>
        <w:rPr>
          <w:rFonts w:ascii="Times New Roman" w:hAnsi="Times New Roman"/>
          <w:sz w:val="24"/>
          <w:szCs w:val="24"/>
        </w:rPr>
        <w:t xml:space="preserve"> AS FHPV bol navrhnutý </w:t>
      </w:r>
      <w:r w:rsidR="00F26058">
        <w:rPr>
          <w:rFonts w:ascii="Times New Roman" w:hAnsi="Times New Roman"/>
          <w:sz w:val="24"/>
          <w:szCs w:val="24"/>
        </w:rPr>
        <w:t>Ing. Július Varga.</w:t>
      </w:r>
    </w:p>
    <w:p w14:paraId="326A71D5" w14:textId="77777777" w:rsidR="00750490" w:rsidRDefault="00750490" w:rsidP="00F8021A">
      <w:pPr>
        <w:widowControl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09B8658E" w14:textId="7BF1DE71" w:rsidR="00AD3631" w:rsidRDefault="006E73B4" w:rsidP="00A019D6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6E73B4">
        <w:rPr>
          <w:rFonts w:ascii="Times New Roman" w:hAnsi="Times New Roman"/>
          <w:sz w:val="24"/>
          <w:szCs w:val="24"/>
        </w:rPr>
        <w:t>Výsledky tajnej voľby: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31D9DB" w14:textId="77777777" w:rsidR="006E73B4" w:rsidRDefault="006E73B4" w:rsidP="006E73B4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PRÍTOMNÝCH: 13, ZA: 13, PROTI: 0, ZDRŽALI SA: 0</w:t>
      </w:r>
    </w:p>
    <w:p w14:paraId="2060BABB" w14:textId="77777777" w:rsidR="00AD3631" w:rsidRDefault="00AD3631" w:rsidP="00A019D6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1FA7A390" w14:textId="4864C00A" w:rsidR="00AD3631" w:rsidRDefault="005D3C02" w:rsidP="00A019D6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5D3C02">
        <w:rPr>
          <w:rFonts w:ascii="Times New Roman" w:hAnsi="Times New Roman"/>
          <w:sz w:val="24"/>
          <w:szCs w:val="24"/>
        </w:rPr>
        <w:t xml:space="preserve">Predsedníčka </w:t>
      </w:r>
      <w:proofErr w:type="spellStart"/>
      <w:r w:rsidRPr="005D3C0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aM</w:t>
      </w:r>
      <w:r w:rsidRPr="005D3C02">
        <w:rPr>
          <w:rFonts w:ascii="Times New Roman" w:hAnsi="Times New Roman"/>
          <w:sz w:val="24"/>
          <w:szCs w:val="24"/>
        </w:rPr>
        <w:t>K</w:t>
      </w:r>
      <w:proofErr w:type="spellEnd"/>
      <w:r w:rsidRPr="005D3C02">
        <w:rPr>
          <w:rFonts w:ascii="Times New Roman" w:hAnsi="Times New Roman"/>
          <w:sz w:val="24"/>
          <w:szCs w:val="24"/>
        </w:rPr>
        <w:t xml:space="preserve"> konštatovala, že na základe výsledkov volieb bol za </w:t>
      </w:r>
      <w:r>
        <w:rPr>
          <w:rFonts w:ascii="Times New Roman" w:hAnsi="Times New Roman"/>
          <w:sz w:val="24"/>
          <w:szCs w:val="24"/>
        </w:rPr>
        <w:t>pod</w:t>
      </w:r>
      <w:r w:rsidRPr="005D3C02">
        <w:rPr>
          <w:rFonts w:ascii="Times New Roman" w:hAnsi="Times New Roman"/>
          <w:sz w:val="24"/>
          <w:szCs w:val="24"/>
        </w:rPr>
        <w:t xml:space="preserve">predsedu </w:t>
      </w:r>
      <w:r>
        <w:rPr>
          <w:rFonts w:ascii="Times New Roman" w:hAnsi="Times New Roman"/>
          <w:sz w:val="24"/>
          <w:szCs w:val="24"/>
        </w:rPr>
        <w:t xml:space="preserve">za študentskú časť </w:t>
      </w:r>
      <w:r w:rsidRPr="005D3C02">
        <w:rPr>
          <w:rFonts w:ascii="Times New Roman" w:hAnsi="Times New Roman"/>
          <w:sz w:val="24"/>
          <w:szCs w:val="24"/>
        </w:rPr>
        <w:t xml:space="preserve">AS FHPV zvolený </w:t>
      </w:r>
      <w:r>
        <w:rPr>
          <w:rFonts w:ascii="Times New Roman" w:hAnsi="Times New Roman"/>
          <w:sz w:val="24"/>
          <w:szCs w:val="24"/>
        </w:rPr>
        <w:t>Ing. Július Varga.</w:t>
      </w:r>
    </w:p>
    <w:p w14:paraId="224B2A95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8AD61F5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5 programu rokovania</w:t>
      </w:r>
    </w:p>
    <w:p w14:paraId="6E93C6F2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14:paraId="6B17DEE6" w14:textId="1BEAA515" w:rsidR="008B71ED" w:rsidRDefault="004C2B72" w:rsidP="0045740A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</w:t>
      </w:r>
      <w:r w:rsidR="005B6D3B">
        <w:rPr>
          <w:rFonts w:ascii="Times New Roman" w:hAnsi="Times New Roman"/>
          <w:sz w:val="24"/>
          <w:szCs w:val="24"/>
        </w:rPr>
        <w:t xml:space="preserve">FHPV navrhol </w:t>
      </w:r>
      <w:r w:rsidR="00821D6D">
        <w:rPr>
          <w:rFonts w:ascii="Times New Roman" w:hAnsi="Times New Roman"/>
          <w:sz w:val="24"/>
          <w:szCs w:val="24"/>
        </w:rPr>
        <w:t xml:space="preserve">na funkciu tajomníka AS FHPV PU menovať Mgr. Moniku </w:t>
      </w:r>
      <w:proofErr w:type="spellStart"/>
      <w:r w:rsidR="00821D6D">
        <w:rPr>
          <w:rFonts w:ascii="Times New Roman" w:hAnsi="Times New Roman"/>
          <w:sz w:val="24"/>
          <w:szCs w:val="24"/>
        </w:rPr>
        <w:t>L</w:t>
      </w:r>
      <w:r w:rsidR="004D2EF0">
        <w:rPr>
          <w:rFonts w:ascii="Times New Roman" w:hAnsi="Times New Roman"/>
          <w:sz w:val="24"/>
          <w:szCs w:val="24"/>
        </w:rPr>
        <w:t>örincovú</w:t>
      </w:r>
      <w:proofErr w:type="spellEnd"/>
      <w:r w:rsidR="004D2EF0">
        <w:rPr>
          <w:rFonts w:ascii="Times New Roman" w:hAnsi="Times New Roman"/>
          <w:sz w:val="24"/>
          <w:szCs w:val="24"/>
        </w:rPr>
        <w:t xml:space="preserve">. </w:t>
      </w:r>
      <w:r w:rsidR="005B6D3B">
        <w:rPr>
          <w:rFonts w:ascii="Times New Roman" w:hAnsi="Times New Roman"/>
          <w:sz w:val="24"/>
          <w:szCs w:val="24"/>
        </w:rPr>
        <w:t xml:space="preserve"> </w:t>
      </w:r>
    </w:p>
    <w:p w14:paraId="13CBE4EF" w14:textId="77777777" w:rsidR="007D368C" w:rsidRDefault="007D368C" w:rsidP="0045740A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06358D95" w14:textId="5B9D6A25" w:rsidR="004D2EF0" w:rsidRPr="00607CF1" w:rsidRDefault="004D2EF0" w:rsidP="004D2EF0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podaní návrhu </w:t>
      </w:r>
      <w:r>
        <w:rPr>
          <w:rFonts w:ascii="Times New Roman" w:hAnsi="Times New Roman"/>
          <w:sz w:val="24"/>
        </w:rPr>
        <w:t xml:space="preserve">dal predseda AS FHPV PU verejne hlasovať o návrhu uznesenia </w:t>
      </w:r>
      <w:r w:rsidRPr="002B13B1">
        <w:rPr>
          <w:rFonts w:ascii="Times New Roman" w:hAnsi="Times New Roman"/>
          <w:sz w:val="24"/>
        </w:rPr>
        <w:t>č.</w:t>
      </w:r>
      <w:r>
        <w:rPr>
          <w:rFonts w:ascii="Times New Roman" w:hAnsi="Times New Roman"/>
          <w:sz w:val="24"/>
        </w:rPr>
        <w:t xml:space="preserve"> </w:t>
      </w:r>
      <w:r w:rsidR="002B13B1">
        <w:rPr>
          <w:rFonts w:ascii="Times New Roman" w:hAnsi="Times New Roman"/>
          <w:sz w:val="24"/>
        </w:rPr>
        <w:t>6/2021.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22A58C" w14:textId="77777777" w:rsidR="004D2EF0" w:rsidRDefault="004D2EF0" w:rsidP="0045740A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5D1194AB" w14:textId="77777777" w:rsidR="008B71ED" w:rsidRDefault="008B71ED" w:rsidP="0045740A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14:paraId="2A58B96B" w14:textId="77777777" w:rsidR="000B2043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6 programu rokovania</w:t>
      </w:r>
    </w:p>
    <w:p w14:paraId="49A41DA8" w14:textId="575BE3B4" w:rsidR="007D368C" w:rsidRDefault="007D368C" w:rsidP="008F0700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AS FHPV PU privítal hostí - dekan</w:t>
      </w:r>
      <w:r w:rsidR="00D53797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 xml:space="preserve"> FHPV PU</w:t>
      </w:r>
      <w:r w:rsidR="00D53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prof. MVDr. Janku </w:t>
      </w:r>
      <w:proofErr w:type="spellStart"/>
      <w:r>
        <w:rPr>
          <w:rFonts w:ascii="Times New Roman" w:hAnsi="Times New Roman"/>
          <w:sz w:val="24"/>
          <w:szCs w:val="24"/>
        </w:rPr>
        <w:t>Poráčovú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  <w:r w:rsidR="00A65BCF">
        <w:rPr>
          <w:rFonts w:ascii="Times New Roman" w:hAnsi="Times New Roman"/>
          <w:sz w:val="24"/>
          <w:szCs w:val="24"/>
        </w:rPr>
        <w:t>,</w:t>
      </w:r>
      <w:r w:rsidR="00D53797">
        <w:rPr>
          <w:rFonts w:ascii="Times New Roman" w:hAnsi="Times New Roman"/>
          <w:sz w:val="24"/>
          <w:szCs w:val="24"/>
        </w:rPr>
        <w:t xml:space="preserve"> MBA </w:t>
      </w:r>
      <w:r>
        <w:rPr>
          <w:rFonts w:ascii="Times New Roman" w:hAnsi="Times New Roman"/>
          <w:sz w:val="24"/>
          <w:szCs w:val="24"/>
        </w:rPr>
        <w:t>a tajomní</w:t>
      </w:r>
      <w:r w:rsidR="00D53797">
        <w:rPr>
          <w:rFonts w:ascii="Times New Roman" w:hAnsi="Times New Roman"/>
          <w:sz w:val="24"/>
          <w:szCs w:val="24"/>
        </w:rPr>
        <w:t>čku</w:t>
      </w:r>
      <w:r>
        <w:rPr>
          <w:rFonts w:ascii="Times New Roman" w:hAnsi="Times New Roman"/>
          <w:sz w:val="24"/>
          <w:szCs w:val="24"/>
        </w:rPr>
        <w:t xml:space="preserve"> FHPV PU </w:t>
      </w:r>
      <w:r w:rsidR="00D53797">
        <w:rPr>
          <w:rFonts w:ascii="Times New Roman" w:hAnsi="Times New Roman"/>
          <w:sz w:val="24"/>
          <w:szCs w:val="24"/>
        </w:rPr>
        <w:t xml:space="preserve">Ing. Elenu </w:t>
      </w:r>
      <w:proofErr w:type="spellStart"/>
      <w:r w:rsidR="00D53797">
        <w:rPr>
          <w:rFonts w:ascii="Times New Roman" w:hAnsi="Times New Roman"/>
          <w:sz w:val="24"/>
          <w:szCs w:val="24"/>
        </w:rPr>
        <w:t>Jenčovú</w:t>
      </w:r>
      <w:proofErr w:type="spellEnd"/>
      <w:r w:rsidR="00D53797">
        <w:rPr>
          <w:rFonts w:ascii="Times New Roman" w:hAnsi="Times New Roman"/>
          <w:sz w:val="24"/>
          <w:szCs w:val="24"/>
        </w:rPr>
        <w:t>.</w:t>
      </w:r>
    </w:p>
    <w:p w14:paraId="2A6E58F8" w14:textId="6E917AA5" w:rsidR="003D2DA4" w:rsidRDefault="007D368C" w:rsidP="008F0700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FHPV PU uviedol, že akademický senát fakulty podľa </w:t>
      </w:r>
      <w:r>
        <w:rPr>
          <w:rFonts w:ascii="Times New Roman" w:hAnsi="Times New Roman"/>
          <w:sz w:val="24"/>
        </w:rPr>
        <w:t xml:space="preserve">Zákona č. 131/2002 Z. z. o vysokých školách v znení neskorších predpisov schvaľuje výročnú správu o hospodárení fakulty predloženú dekanom fakulty. Skonštatoval, že dokument bol </w:t>
      </w:r>
      <w:r w:rsidR="001F248C">
        <w:rPr>
          <w:rFonts w:ascii="Times New Roman" w:hAnsi="Times New Roman"/>
          <w:sz w:val="24"/>
        </w:rPr>
        <w:t xml:space="preserve">rozposlaný </w:t>
      </w:r>
      <w:r w:rsidR="00903E8B">
        <w:rPr>
          <w:rFonts w:ascii="Times New Roman" w:hAnsi="Times New Roman"/>
          <w:sz w:val="24"/>
        </w:rPr>
        <w:t>členom AS FHPV elektronicky</w:t>
      </w:r>
      <w:r w:rsidR="004C04CE">
        <w:rPr>
          <w:rFonts w:ascii="Times New Roman" w:hAnsi="Times New Roman"/>
          <w:sz w:val="24"/>
        </w:rPr>
        <w:t xml:space="preserve"> v súlade s rokovacím poriadkom</w:t>
      </w:r>
      <w:r w:rsidR="004C04CE" w:rsidRPr="004C04CE">
        <w:rPr>
          <w:rFonts w:ascii="Times New Roman" w:hAnsi="Times New Roman"/>
          <w:sz w:val="24"/>
        </w:rPr>
        <w:t xml:space="preserve"> </w:t>
      </w:r>
      <w:r w:rsidR="004C04CE">
        <w:rPr>
          <w:rFonts w:ascii="Times New Roman" w:hAnsi="Times New Roman"/>
          <w:sz w:val="24"/>
        </w:rPr>
        <w:t>v termíne 10 dní pred zasadnutím akademického senátu fakulty</w:t>
      </w:r>
      <w:r w:rsidR="00431408">
        <w:rPr>
          <w:rFonts w:ascii="Times New Roman" w:hAnsi="Times New Roman"/>
          <w:sz w:val="24"/>
        </w:rPr>
        <w:t xml:space="preserve">. Následne udelil slovo dekanke FHPV PU </w:t>
      </w:r>
      <w:r w:rsidR="00431408">
        <w:rPr>
          <w:rFonts w:ascii="Times New Roman" w:hAnsi="Times New Roman"/>
          <w:sz w:val="24"/>
          <w:szCs w:val="24"/>
        </w:rPr>
        <w:t xml:space="preserve">prof. MVDr. Janke </w:t>
      </w:r>
      <w:proofErr w:type="spellStart"/>
      <w:r w:rsidR="00431408">
        <w:rPr>
          <w:rFonts w:ascii="Times New Roman" w:hAnsi="Times New Roman"/>
          <w:sz w:val="24"/>
          <w:szCs w:val="24"/>
        </w:rPr>
        <w:t>Poráčovej</w:t>
      </w:r>
      <w:proofErr w:type="spellEnd"/>
      <w:r w:rsidR="00431408">
        <w:rPr>
          <w:rFonts w:ascii="Times New Roman" w:hAnsi="Times New Roman"/>
          <w:sz w:val="24"/>
          <w:szCs w:val="24"/>
        </w:rPr>
        <w:t>, PhD., MBA</w:t>
      </w:r>
      <w:r w:rsidR="00B7111B">
        <w:rPr>
          <w:rFonts w:ascii="Times New Roman" w:hAnsi="Times New Roman"/>
          <w:sz w:val="24"/>
          <w:szCs w:val="24"/>
        </w:rPr>
        <w:t>, ktorá v krátkosti predstavila predkladaný dokument a prenechala slovo p. tajomní</w:t>
      </w:r>
      <w:r w:rsidR="006B6339">
        <w:rPr>
          <w:rFonts w:ascii="Times New Roman" w:hAnsi="Times New Roman"/>
          <w:sz w:val="24"/>
          <w:szCs w:val="24"/>
        </w:rPr>
        <w:t xml:space="preserve">čke Ing. Elene </w:t>
      </w:r>
      <w:proofErr w:type="spellStart"/>
      <w:r w:rsidR="006B6339">
        <w:rPr>
          <w:rFonts w:ascii="Times New Roman" w:hAnsi="Times New Roman"/>
          <w:sz w:val="24"/>
          <w:szCs w:val="24"/>
        </w:rPr>
        <w:t>Jenčovej</w:t>
      </w:r>
      <w:proofErr w:type="spellEnd"/>
      <w:r w:rsidR="006B6339">
        <w:rPr>
          <w:rFonts w:ascii="Times New Roman" w:hAnsi="Times New Roman"/>
          <w:sz w:val="24"/>
          <w:szCs w:val="24"/>
        </w:rPr>
        <w:t>, ktorá správu bližšie charakterizovala.</w:t>
      </w:r>
      <w:r w:rsidR="003D2DA4">
        <w:rPr>
          <w:rFonts w:ascii="Times New Roman" w:hAnsi="Times New Roman"/>
          <w:sz w:val="24"/>
          <w:szCs w:val="24"/>
        </w:rPr>
        <w:t xml:space="preserve"> Predseda AS FHPV PU vyzval predsedníčku Ekonomickej komisie AS FHPV PU </w:t>
      </w:r>
      <w:r w:rsidR="00261565">
        <w:rPr>
          <w:rFonts w:ascii="Times New Roman" w:hAnsi="Times New Roman"/>
          <w:sz w:val="24"/>
          <w:szCs w:val="24"/>
        </w:rPr>
        <w:t xml:space="preserve">doc. </w:t>
      </w:r>
      <w:r w:rsidR="003D2DA4">
        <w:rPr>
          <w:rFonts w:ascii="Times New Roman" w:hAnsi="Times New Roman"/>
          <w:sz w:val="24"/>
          <w:szCs w:val="24"/>
        </w:rPr>
        <w:t xml:space="preserve">RNDr. Martu </w:t>
      </w:r>
      <w:proofErr w:type="spellStart"/>
      <w:r w:rsidR="003D2DA4">
        <w:rPr>
          <w:rFonts w:ascii="Times New Roman" w:hAnsi="Times New Roman"/>
          <w:sz w:val="24"/>
          <w:szCs w:val="24"/>
        </w:rPr>
        <w:t>Mydlárovú</w:t>
      </w:r>
      <w:proofErr w:type="spellEnd"/>
      <w:r w:rsidR="003D2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DA4">
        <w:rPr>
          <w:rFonts w:ascii="Times New Roman" w:hAnsi="Times New Roman"/>
          <w:sz w:val="24"/>
          <w:szCs w:val="24"/>
        </w:rPr>
        <w:t>Blaščákovú</w:t>
      </w:r>
      <w:proofErr w:type="spellEnd"/>
      <w:r w:rsidR="003D2DA4">
        <w:rPr>
          <w:rFonts w:ascii="Times New Roman" w:hAnsi="Times New Roman"/>
          <w:sz w:val="24"/>
          <w:szCs w:val="24"/>
        </w:rPr>
        <w:t>, PhD.</w:t>
      </w:r>
      <w:r w:rsidR="008F0700">
        <w:rPr>
          <w:rFonts w:ascii="Times New Roman" w:hAnsi="Times New Roman"/>
          <w:sz w:val="24"/>
          <w:szCs w:val="24"/>
        </w:rPr>
        <w:t>,</w:t>
      </w:r>
      <w:r w:rsidR="00BE25A4">
        <w:rPr>
          <w:rFonts w:ascii="Times New Roman" w:hAnsi="Times New Roman"/>
          <w:sz w:val="24"/>
          <w:szCs w:val="24"/>
        </w:rPr>
        <w:t xml:space="preserve"> </w:t>
      </w:r>
      <w:r w:rsidR="003D2DA4">
        <w:rPr>
          <w:rFonts w:ascii="Times New Roman" w:hAnsi="Times New Roman"/>
          <w:sz w:val="24"/>
          <w:szCs w:val="24"/>
        </w:rPr>
        <w:t>o stanovisko komisie, v ktorom uviedla, že komisia správu prerokovala, a odporučila akademickému senátu fakulty schváliť Správu o hospodárení FHPV PU za rok 202</w:t>
      </w:r>
      <w:r w:rsidR="004D2849">
        <w:rPr>
          <w:rFonts w:ascii="Times New Roman" w:hAnsi="Times New Roman"/>
          <w:sz w:val="24"/>
          <w:szCs w:val="24"/>
        </w:rPr>
        <w:t>0</w:t>
      </w:r>
      <w:r w:rsidR="003D2DA4">
        <w:rPr>
          <w:rFonts w:ascii="Times New Roman" w:hAnsi="Times New Roman"/>
          <w:sz w:val="24"/>
          <w:szCs w:val="24"/>
        </w:rPr>
        <w:t>.</w:t>
      </w:r>
    </w:p>
    <w:p w14:paraId="39D8BEB0" w14:textId="77777777" w:rsidR="007D368C" w:rsidRDefault="007D368C" w:rsidP="007D368C">
      <w:pPr>
        <w:widowControl w:val="0"/>
        <w:autoSpaceDE w:val="0"/>
        <w:autoSpaceDN w:val="0"/>
        <w:adjustRightInd w:val="0"/>
        <w:spacing w:after="0" w:line="276" w:lineRule="auto"/>
        <w:ind w:left="1"/>
        <w:jc w:val="both"/>
        <w:rPr>
          <w:rFonts w:ascii="Times New Roman" w:hAnsi="Times New Roman"/>
          <w:sz w:val="28"/>
          <w:szCs w:val="24"/>
        </w:rPr>
      </w:pPr>
    </w:p>
    <w:p w14:paraId="4B182AA5" w14:textId="61B193AB" w:rsidR="007D368C" w:rsidRDefault="007D368C" w:rsidP="002B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skončení rozpravy</w:t>
      </w:r>
      <w:r w:rsidR="002B13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dal predseda AS FHPV PU verejne hlasovať o návrhu uznesenia č.</w:t>
      </w:r>
      <w:r w:rsidR="002B13B1">
        <w:rPr>
          <w:rFonts w:ascii="Times New Roman" w:hAnsi="Times New Roman"/>
          <w:sz w:val="24"/>
        </w:rPr>
        <w:t xml:space="preserve"> 7/2021.</w:t>
      </w:r>
      <w:r>
        <w:rPr>
          <w:rFonts w:ascii="Times New Roman" w:hAnsi="Times New Roman"/>
          <w:sz w:val="24"/>
        </w:rPr>
        <w:t xml:space="preserve"> </w:t>
      </w:r>
    </w:p>
    <w:p w14:paraId="1E56F290" w14:textId="03BC253E" w:rsidR="00735505" w:rsidRDefault="00735505" w:rsidP="007D3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15E7955" w14:textId="40B09DD2" w:rsidR="004C04CE" w:rsidRPr="008F0700" w:rsidRDefault="00735505" w:rsidP="008F070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7 programu rokovania</w:t>
      </w:r>
    </w:p>
    <w:p w14:paraId="7928EB6E" w14:textId="5F852170" w:rsidR="007D368C" w:rsidRDefault="007D368C" w:rsidP="00ED123E">
      <w:pPr>
        <w:pStyle w:val="Default"/>
        <w:spacing w:line="276" w:lineRule="auto"/>
        <w:jc w:val="both"/>
        <w:rPr>
          <w:iCs/>
        </w:rPr>
      </w:pPr>
      <w:r>
        <w:t xml:space="preserve">Predseda AS FHPV PU konštatoval, že </w:t>
      </w:r>
      <w:r>
        <w:rPr>
          <w:iCs/>
        </w:rPr>
        <w:t>podľa Zákona č. 131/2002 Z. z. o vysokých školách v znení neskorších predpisov akademický senát fakulty schvaľuje návrh rozpočtu fakulty, ktorý predkladá dekan</w:t>
      </w:r>
      <w:r w:rsidR="007B1CC8">
        <w:rPr>
          <w:iCs/>
        </w:rPr>
        <w:t>ka</w:t>
      </w:r>
      <w:r>
        <w:rPr>
          <w:iCs/>
        </w:rPr>
        <w:t>. Správu prerokovala</w:t>
      </w:r>
      <w:r w:rsidR="00313CFE">
        <w:rPr>
          <w:iCs/>
        </w:rPr>
        <w:t xml:space="preserve"> a prijala</w:t>
      </w:r>
      <w:r>
        <w:rPr>
          <w:iCs/>
        </w:rPr>
        <w:t xml:space="preserve"> ekonomická komisia AS FHPV PU dňa </w:t>
      </w:r>
      <w:r w:rsidR="00313CFE">
        <w:rPr>
          <w:iCs/>
        </w:rPr>
        <w:t>11</w:t>
      </w:r>
      <w:r>
        <w:rPr>
          <w:iCs/>
        </w:rPr>
        <w:t>.6.20</w:t>
      </w:r>
      <w:r w:rsidR="00313CFE">
        <w:rPr>
          <w:iCs/>
        </w:rPr>
        <w:t>21</w:t>
      </w:r>
      <w:r>
        <w:rPr>
          <w:iCs/>
        </w:rPr>
        <w:t>. Tento materiál mali k dispozícii všetci členovia AS FHPV PU v súlade s Rokovacím poriadkom AS FHPV PU v termíne 10 dní pred zasadnutím AS FHPV PU.</w:t>
      </w:r>
    </w:p>
    <w:p w14:paraId="31F7958B" w14:textId="089EA8F8" w:rsidR="00261565" w:rsidRDefault="007D368C" w:rsidP="00D7668F">
      <w:pPr>
        <w:pStyle w:val="Default"/>
        <w:spacing w:line="276" w:lineRule="auto"/>
        <w:jc w:val="both"/>
        <w:rPr>
          <w:iCs/>
        </w:rPr>
      </w:pPr>
      <w:r>
        <w:rPr>
          <w:iCs/>
        </w:rPr>
        <w:t>Predseda AS FHPV PU dal slovo p. dekan</w:t>
      </w:r>
      <w:r w:rsidR="00261565">
        <w:rPr>
          <w:iCs/>
        </w:rPr>
        <w:t>ke</w:t>
      </w:r>
      <w:r>
        <w:rPr>
          <w:iCs/>
        </w:rPr>
        <w:t xml:space="preserve"> FHPV PU, ktor</w:t>
      </w:r>
      <w:r w:rsidR="003D578E">
        <w:rPr>
          <w:iCs/>
        </w:rPr>
        <w:t>á</w:t>
      </w:r>
      <w:r>
        <w:rPr>
          <w:iCs/>
        </w:rPr>
        <w:t xml:space="preserve"> poukázal</w:t>
      </w:r>
      <w:r w:rsidR="003D578E">
        <w:rPr>
          <w:iCs/>
        </w:rPr>
        <w:t>a</w:t>
      </w:r>
      <w:r w:rsidR="00696E23">
        <w:rPr>
          <w:iCs/>
        </w:rPr>
        <w:t xml:space="preserve"> na </w:t>
      </w:r>
      <w:r>
        <w:rPr>
          <w:iCs/>
        </w:rPr>
        <w:t xml:space="preserve">tvorbu návrhu rozpočtu </w:t>
      </w:r>
      <w:r w:rsidR="00696E23">
        <w:rPr>
          <w:iCs/>
        </w:rPr>
        <w:t>z</w:t>
      </w:r>
      <w:r>
        <w:rPr>
          <w:iCs/>
        </w:rPr>
        <w:t xml:space="preserve"> hľadiska </w:t>
      </w:r>
      <w:r w:rsidR="00696E23">
        <w:rPr>
          <w:iCs/>
        </w:rPr>
        <w:t>krátenia dotácií pre VŠ</w:t>
      </w:r>
      <w:r>
        <w:rPr>
          <w:iCs/>
        </w:rPr>
        <w:t>, zdôraznil</w:t>
      </w:r>
      <w:r w:rsidR="008D250A">
        <w:rPr>
          <w:iCs/>
        </w:rPr>
        <w:t>a nevyhnutnosť</w:t>
      </w:r>
      <w:r>
        <w:rPr>
          <w:iCs/>
        </w:rPr>
        <w:t xml:space="preserve"> prijat</w:t>
      </w:r>
      <w:r w:rsidR="008D250A">
        <w:rPr>
          <w:iCs/>
        </w:rPr>
        <w:t>ých</w:t>
      </w:r>
      <w:r>
        <w:rPr>
          <w:iCs/>
        </w:rPr>
        <w:t xml:space="preserve"> opatrení pre zlepšenie finančnej situácie fakulty</w:t>
      </w:r>
      <w:r w:rsidR="00ED123E">
        <w:rPr>
          <w:iCs/>
        </w:rPr>
        <w:t xml:space="preserve"> a</w:t>
      </w:r>
      <w:r>
        <w:rPr>
          <w:iCs/>
        </w:rPr>
        <w:t xml:space="preserve"> požiadal</w:t>
      </w:r>
      <w:r w:rsidR="008D250A">
        <w:rPr>
          <w:iCs/>
        </w:rPr>
        <w:t>a</w:t>
      </w:r>
      <w:r>
        <w:rPr>
          <w:iCs/>
        </w:rPr>
        <w:t xml:space="preserve"> tajomní</w:t>
      </w:r>
      <w:r w:rsidR="003D578E">
        <w:rPr>
          <w:iCs/>
        </w:rPr>
        <w:t>čku</w:t>
      </w:r>
      <w:r>
        <w:rPr>
          <w:iCs/>
        </w:rPr>
        <w:t xml:space="preserve"> fakulty, aby prítomných členov AS FHPV PU</w:t>
      </w:r>
      <w:r>
        <w:rPr>
          <w:b/>
          <w:iCs/>
        </w:rPr>
        <w:t xml:space="preserve"> </w:t>
      </w:r>
      <w:r w:rsidR="008D250A" w:rsidRPr="008D250A">
        <w:rPr>
          <w:bCs/>
          <w:iCs/>
        </w:rPr>
        <w:t>dôkladnejšie oboznámila</w:t>
      </w:r>
      <w:r w:rsidRPr="008D250A">
        <w:rPr>
          <w:bCs/>
          <w:iCs/>
        </w:rPr>
        <w:t xml:space="preserve"> s návrhom</w:t>
      </w:r>
      <w:r>
        <w:rPr>
          <w:iCs/>
        </w:rPr>
        <w:t xml:space="preserve"> rozpočtu fakulty na rok 20</w:t>
      </w:r>
      <w:r w:rsidR="003D578E">
        <w:rPr>
          <w:iCs/>
        </w:rPr>
        <w:t>21</w:t>
      </w:r>
      <w:r>
        <w:rPr>
          <w:iCs/>
        </w:rPr>
        <w:t>.</w:t>
      </w:r>
    </w:p>
    <w:p w14:paraId="3634DF9D" w14:textId="50FC30DA" w:rsidR="004C4C45" w:rsidRDefault="007D368C" w:rsidP="00D7668F">
      <w:pPr>
        <w:pStyle w:val="Default"/>
        <w:spacing w:line="276" w:lineRule="auto"/>
        <w:jc w:val="both"/>
        <w:rPr>
          <w:iCs/>
        </w:rPr>
      </w:pPr>
      <w:r>
        <w:rPr>
          <w:iCs/>
        </w:rPr>
        <w:t xml:space="preserve">Predseda AS FHPV PU </w:t>
      </w:r>
      <w:r w:rsidR="004C4C45">
        <w:rPr>
          <w:iCs/>
        </w:rPr>
        <w:t xml:space="preserve">následne </w:t>
      </w:r>
      <w:r>
        <w:rPr>
          <w:iCs/>
        </w:rPr>
        <w:t xml:space="preserve">požiadal predsedníčku Ekonomickej komisie AS FHPV PU </w:t>
      </w:r>
      <w:r w:rsidR="00261565">
        <w:rPr>
          <w:iCs/>
        </w:rPr>
        <w:t xml:space="preserve">doc. </w:t>
      </w:r>
      <w:r>
        <w:rPr>
          <w:iCs/>
        </w:rPr>
        <w:t xml:space="preserve">RNDr. Martu </w:t>
      </w:r>
      <w:proofErr w:type="spellStart"/>
      <w:r>
        <w:rPr>
          <w:iCs/>
        </w:rPr>
        <w:t>Mydlárovú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Blaščákovú</w:t>
      </w:r>
      <w:proofErr w:type="spellEnd"/>
      <w:r>
        <w:rPr>
          <w:iCs/>
        </w:rPr>
        <w:t xml:space="preserve">, PhD. o vyjadrenie k návrhu rozpočtu. Predsedníčka ekonomickej komisie vo svojom stanovisku po zapracovaní pripomienok, ktoré už boli opravené, odporučila schváliť Návrh rozpočtu </w:t>
      </w:r>
      <w:r>
        <w:t xml:space="preserve">FHPV PU v Prešove </w:t>
      </w:r>
      <w:r>
        <w:rPr>
          <w:iCs/>
        </w:rPr>
        <w:t>na rok 20</w:t>
      </w:r>
      <w:r w:rsidR="0024260A">
        <w:rPr>
          <w:iCs/>
        </w:rPr>
        <w:t>21</w:t>
      </w:r>
      <w:r>
        <w:rPr>
          <w:iCs/>
        </w:rPr>
        <w:t xml:space="preserve">. </w:t>
      </w:r>
    </w:p>
    <w:p w14:paraId="579A50BC" w14:textId="77777777" w:rsidR="004C4C45" w:rsidRDefault="004C4C45" w:rsidP="007D368C">
      <w:pPr>
        <w:pStyle w:val="Default"/>
        <w:jc w:val="both"/>
        <w:rPr>
          <w:iCs/>
        </w:rPr>
      </w:pPr>
    </w:p>
    <w:p w14:paraId="026E9963" w14:textId="288E606F" w:rsidR="007D368C" w:rsidRDefault="007D368C" w:rsidP="0085596D">
      <w:pPr>
        <w:pStyle w:val="Default"/>
        <w:spacing w:line="276" w:lineRule="auto"/>
        <w:jc w:val="both"/>
      </w:pPr>
      <w:r>
        <w:rPr>
          <w:iCs/>
        </w:rPr>
        <w:t xml:space="preserve">V rozprave vystúpili </w:t>
      </w:r>
      <w:proofErr w:type="spellStart"/>
      <w:r w:rsidR="00176B06">
        <w:t>Dr.h.c</w:t>
      </w:r>
      <w:proofErr w:type="spellEnd"/>
      <w:r w:rsidR="00176B06">
        <w:t xml:space="preserve">. doc. PaedDr. Vladimír </w:t>
      </w:r>
      <w:proofErr w:type="spellStart"/>
      <w:r w:rsidR="00176B06">
        <w:t>Šebeň</w:t>
      </w:r>
      <w:proofErr w:type="spellEnd"/>
      <w:r w:rsidR="00176B06">
        <w:t xml:space="preserve">, PhD., </w:t>
      </w:r>
      <w:r w:rsidR="000F2560">
        <w:t>ktor</w:t>
      </w:r>
      <w:r w:rsidR="005B74D7">
        <w:t xml:space="preserve">ý mal upresňujúce otázky ohľadom financovania </w:t>
      </w:r>
      <w:r w:rsidR="00FB40FD">
        <w:t xml:space="preserve">doktorandov a pripomienky k formálnej stránke prílohy č. 7 </w:t>
      </w:r>
      <w:r w:rsidR="008443FF">
        <w:t>príslušného dokumentu</w:t>
      </w:r>
      <w:r w:rsidR="00ED6604">
        <w:t xml:space="preserve">, ďalej </w:t>
      </w:r>
      <w:r w:rsidR="00D42295">
        <w:t xml:space="preserve">Ing. Jozef </w:t>
      </w:r>
      <w:proofErr w:type="spellStart"/>
      <w:r w:rsidR="00D42295">
        <w:t>Oboňa</w:t>
      </w:r>
      <w:proofErr w:type="spellEnd"/>
      <w:r w:rsidR="00D42295">
        <w:t xml:space="preserve">, PhD., p. dekanka prof. MVDr. Janka </w:t>
      </w:r>
      <w:proofErr w:type="spellStart"/>
      <w:r w:rsidR="00D42295">
        <w:t>Poráčová</w:t>
      </w:r>
      <w:proofErr w:type="spellEnd"/>
      <w:r w:rsidR="00D42295">
        <w:t>, PhD.,</w:t>
      </w:r>
      <w:r w:rsidR="004D43F9">
        <w:t xml:space="preserve"> </w:t>
      </w:r>
      <w:r w:rsidR="00D42295">
        <w:t xml:space="preserve"> MBA,</w:t>
      </w:r>
      <w:r w:rsidR="004D43F9">
        <w:t xml:space="preserve"> </w:t>
      </w:r>
      <w:r w:rsidR="004D43F9">
        <w:rPr>
          <w:rStyle w:val="Vrazn"/>
          <w:b w:val="0"/>
          <w:shd w:val="clear" w:color="auto" w:fill="FFFFFF"/>
        </w:rPr>
        <w:t xml:space="preserve">tajomníčka FHPV PU Ing. Elena </w:t>
      </w:r>
      <w:proofErr w:type="spellStart"/>
      <w:r w:rsidR="004D43F9">
        <w:rPr>
          <w:rStyle w:val="Vrazn"/>
          <w:b w:val="0"/>
          <w:shd w:val="clear" w:color="auto" w:fill="FFFFFF"/>
        </w:rPr>
        <w:t>Jenčová</w:t>
      </w:r>
      <w:proofErr w:type="spellEnd"/>
      <w:r w:rsidR="004D43F9">
        <w:rPr>
          <w:rStyle w:val="Vrazn"/>
          <w:b w:val="0"/>
          <w:shd w:val="clear" w:color="auto" w:fill="FFFFFF"/>
        </w:rPr>
        <w:t xml:space="preserve">, </w:t>
      </w:r>
      <w:r w:rsidR="00EB7584">
        <w:t xml:space="preserve">prof. RNDr. Robert </w:t>
      </w:r>
      <w:proofErr w:type="spellStart"/>
      <w:r w:rsidR="00EB7584">
        <w:t>Ištok</w:t>
      </w:r>
      <w:proofErr w:type="spellEnd"/>
      <w:r w:rsidR="00EB7584">
        <w:t xml:space="preserve">, PhD., </w:t>
      </w:r>
      <w:r w:rsidR="007A11FB">
        <w:t xml:space="preserve">doc. RNDr. Marta </w:t>
      </w:r>
      <w:proofErr w:type="spellStart"/>
      <w:r w:rsidR="007A11FB">
        <w:t>Mydlárová</w:t>
      </w:r>
      <w:proofErr w:type="spellEnd"/>
      <w:r w:rsidR="007A11FB">
        <w:t xml:space="preserve"> </w:t>
      </w:r>
      <w:proofErr w:type="spellStart"/>
      <w:r w:rsidR="007A11FB">
        <w:t>Blaščáková</w:t>
      </w:r>
      <w:proofErr w:type="spellEnd"/>
      <w:r w:rsidR="007A11FB">
        <w:t>, PhD.,</w:t>
      </w:r>
      <w:r w:rsidR="00444375">
        <w:t xml:space="preserve"> Bc. Daniel </w:t>
      </w:r>
      <w:proofErr w:type="spellStart"/>
      <w:r w:rsidR="00444375">
        <w:t>Kamenský</w:t>
      </w:r>
      <w:proofErr w:type="spellEnd"/>
      <w:r w:rsidR="00444375">
        <w:t xml:space="preserve">, </w:t>
      </w:r>
      <w:r w:rsidR="00D42295">
        <w:t xml:space="preserve"> </w:t>
      </w:r>
      <w:r w:rsidR="00664119">
        <w:t xml:space="preserve">doc. PhDr. Ivana </w:t>
      </w:r>
      <w:proofErr w:type="spellStart"/>
      <w:r w:rsidR="00664119">
        <w:t>Pirohová</w:t>
      </w:r>
      <w:proofErr w:type="spellEnd"/>
      <w:r w:rsidR="00664119">
        <w:t xml:space="preserve">, PhD., </w:t>
      </w:r>
      <w:r w:rsidR="00076C10">
        <w:t>doc. RNDr. Iveta</w:t>
      </w:r>
      <w:r w:rsidR="00076C10">
        <w:rPr>
          <w:b/>
          <w:bCs/>
        </w:rPr>
        <w:t xml:space="preserve"> </w:t>
      </w:r>
      <w:proofErr w:type="spellStart"/>
      <w:r w:rsidR="00076C10">
        <w:t>Boroňová</w:t>
      </w:r>
      <w:proofErr w:type="spellEnd"/>
      <w:r w:rsidR="00076C10">
        <w:t xml:space="preserve">, PhD., </w:t>
      </w:r>
      <w:r w:rsidR="00BD5AE9">
        <w:t>a Ing. Július Varga,</w:t>
      </w:r>
      <w:r w:rsidR="00176B06">
        <w:t xml:space="preserve"> </w:t>
      </w:r>
      <w:r>
        <w:t>ktorí diskutovali o predkladanom návrhu rozpočtu</w:t>
      </w:r>
      <w:r w:rsidR="00BD5AE9">
        <w:t xml:space="preserve">, </w:t>
      </w:r>
      <w:r w:rsidR="001171CF">
        <w:t>možnostiach využitia nepriamych režijných nákladoch z</w:t>
      </w:r>
      <w:r w:rsidR="0032593A">
        <w:t xml:space="preserve"> projektov VEGA a KEGA, </w:t>
      </w:r>
      <w:r>
        <w:t xml:space="preserve"> </w:t>
      </w:r>
      <w:r w:rsidR="00201692">
        <w:t xml:space="preserve">problematike financovania doktorandského štúdia, </w:t>
      </w:r>
      <w:r w:rsidR="00F5403A">
        <w:t xml:space="preserve">plánovaných </w:t>
      </w:r>
      <w:r w:rsidR="00564777">
        <w:t xml:space="preserve">stretnutiach a diskusiách </w:t>
      </w:r>
      <w:r w:rsidR="00564777">
        <w:lastRenderedPageBreak/>
        <w:t>o rozpočte s každou katedrou individuálne</w:t>
      </w:r>
      <w:r w:rsidR="00B71147">
        <w:t xml:space="preserve"> (tento postup spomenula dekanka FHPV PU, prof. MVDr. Janka </w:t>
      </w:r>
      <w:proofErr w:type="spellStart"/>
      <w:r w:rsidR="00B71147">
        <w:t>Poráčová</w:t>
      </w:r>
      <w:proofErr w:type="spellEnd"/>
      <w:r w:rsidR="00B71147">
        <w:t>, PhD., MBA)</w:t>
      </w:r>
      <w:r w:rsidR="00D61511">
        <w:t>, problematike hodnotenia vyučujúcich</w:t>
      </w:r>
      <w:r w:rsidR="00AA65C1">
        <w:t>, plánovaných zmenách organizačnej štruktúry</w:t>
      </w:r>
      <w:r w:rsidR="00F5403A">
        <w:t xml:space="preserve"> </w:t>
      </w:r>
      <w:r>
        <w:t>a o možnostiach zlepšenia finančnej situácie na fakulte.</w:t>
      </w:r>
      <w:r w:rsidR="00655C10">
        <w:t xml:space="preserve"> Pani doc. RNDr. Marta </w:t>
      </w:r>
      <w:proofErr w:type="spellStart"/>
      <w:r w:rsidR="00655C10">
        <w:t>Mydlárová</w:t>
      </w:r>
      <w:proofErr w:type="spellEnd"/>
      <w:r w:rsidR="00655C10">
        <w:t xml:space="preserve"> </w:t>
      </w:r>
      <w:proofErr w:type="spellStart"/>
      <w:r w:rsidR="00655C10">
        <w:t>Blaščáková</w:t>
      </w:r>
      <w:proofErr w:type="spellEnd"/>
      <w:r w:rsidR="00655C10">
        <w:t xml:space="preserve">, PhD. vyzdvihla prácu tajomníčky fakulty </w:t>
      </w:r>
      <w:r w:rsidR="000E7F19">
        <w:t xml:space="preserve">a jej spoluprácu s Ekonomickou komisiou </w:t>
      </w:r>
      <w:r w:rsidR="00C63300">
        <w:t>AS FHPV PU.</w:t>
      </w:r>
    </w:p>
    <w:p w14:paraId="67FF12F9" w14:textId="77777777" w:rsidR="007D368C" w:rsidRDefault="007D368C" w:rsidP="0085596D">
      <w:pPr>
        <w:pStyle w:val="Default"/>
        <w:spacing w:line="276" w:lineRule="auto"/>
        <w:jc w:val="both"/>
        <w:rPr>
          <w:iCs/>
        </w:rPr>
      </w:pPr>
    </w:p>
    <w:p w14:paraId="3F87DA83" w14:textId="1BC66476" w:rsidR="007D368C" w:rsidRDefault="007D368C" w:rsidP="007D368C">
      <w:pPr>
        <w:pStyle w:val="Default"/>
        <w:jc w:val="both"/>
        <w:rPr>
          <w:iCs/>
        </w:rPr>
      </w:pPr>
      <w:r>
        <w:t xml:space="preserve">Po skončení rozpravy dal predseda AS FHPV PU verejne hlasovať o návrhu uznesenia č. </w:t>
      </w:r>
      <w:r w:rsidR="002F28B8">
        <w:t>8/2021.</w:t>
      </w:r>
    </w:p>
    <w:p w14:paraId="18B30E5A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283A5F0D" w14:textId="7777777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8 programu rokovania</w:t>
      </w:r>
    </w:p>
    <w:p w14:paraId="625D2CB8" w14:textId="512F8551" w:rsidR="000B2043" w:rsidRDefault="00951F94" w:rsidP="0034213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Predseda AS FHPV PU konštatoval, že podľa Zákona č. 131/2002 Z. z. o vysokých školách v znení neskorších predpisov akademický senát fakulty </w:t>
      </w:r>
      <w:r w:rsidR="00F0506A">
        <w:rPr>
          <w:rFonts w:ascii="Times New Roman" w:hAnsi="Times New Roman"/>
          <w:sz w:val="24"/>
        </w:rPr>
        <w:t xml:space="preserve">sa vyjadruje </w:t>
      </w:r>
      <w:r w:rsidR="00175D5F">
        <w:rPr>
          <w:rFonts w:ascii="Times New Roman" w:hAnsi="Times New Roman"/>
          <w:sz w:val="24"/>
        </w:rPr>
        <w:t>o návrhu dekana na zriadenie, zlúčenie, splynutie, rozdelenie alebo zrušenie pracovísk fakulty.</w:t>
      </w:r>
      <w:r w:rsidR="00FE4EDA">
        <w:rPr>
          <w:rFonts w:ascii="Times New Roman" w:hAnsi="Times New Roman"/>
          <w:sz w:val="24"/>
        </w:rPr>
        <w:t xml:space="preserve"> Príslušný </w:t>
      </w:r>
      <w:r w:rsidR="00DF15D0">
        <w:rPr>
          <w:rFonts w:ascii="Times New Roman" w:hAnsi="Times New Roman"/>
          <w:sz w:val="24"/>
        </w:rPr>
        <w:t>dokument</w:t>
      </w:r>
      <w:r w:rsidR="00FE4EDA">
        <w:rPr>
          <w:rFonts w:ascii="Times New Roman" w:hAnsi="Times New Roman"/>
          <w:sz w:val="24"/>
        </w:rPr>
        <w:t xml:space="preserve"> </w:t>
      </w:r>
      <w:r w:rsidR="00553C72">
        <w:rPr>
          <w:rFonts w:ascii="Times New Roman" w:hAnsi="Times New Roman"/>
          <w:sz w:val="24"/>
        </w:rPr>
        <w:t>bol členom</w:t>
      </w:r>
      <w:r w:rsidR="00DF15D0">
        <w:rPr>
          <w:rFonts w:ascii="Times New Roman" w:hAnsi="Times New Roman"/>
          <w:sz w:val="24"/>
        </w:rPr>
        <w:t xml:space="preserve"> AS FHPV</w:t>
      </w:r>
      <w:r w:rsidR="00553C72">
        <w:rPr>
          <w:rFonts w:ascii="Times New Roman" w:hAnsi="Times New Roman"/>
          <w:sz w:val="24"/>
        </w:rPr>
        <w:t xml:space="preserve"> rozposlaný v </w:t>
      </w:r>
      <w:r>
        <w:rPr>
          <w:rFonts w:ascii="Times New Roman" w:hAnsi="Times New Roman"/>
          <w:sz w:val="24"/>
        </w:rPr>
        <w:t>súlade s Rokovacím poriadkom AS FHPV PU v termíne 10 dní pred zasadnutím AS FHPV PU</w:t>
      </w:r>
      <w:r w:rsidR="00553C72">
        <w:rPr>
          <w:rFonts w:ascii="Times New Roman" w:hAnsi="Times New Roman"/>
          <w:sz w:val="24"/>
        </w:rPr>
        <w:t xml:space="preserve">. </w:t>
      </w:r>
      <w:r w:rsidR="009A08D4">
        <w:rPr>
          <w:rFonts w:ascii="Times New Roman" w:hAnsi="Times New Roman"/>
          <w:sz w:val="24"/>
        </w:rPr>
        <w:t xml:space="preserve">Následne </w:t>
      </w:r>
      <w:r w:rsidR="009A08D4" w:rsidRPr="009A08D4">
        <w:rPr>
          <w:rFonts w:ascii="Times New Roman" w:hAnsi="Times New Roman"/>
          <w:sz w:val="24"/>
        </w:rPr>
        <w:t xml:space="preserve">dal </w:t>
      </w:r>
      <w:r w:rsidR="009A08D4">
        <w:rPr>
          <w:rFonts w:ascii="Times New Roman" w:hAnsi="Times New Roman"/>
          <w:sz w:val="24"/>
        </w:rPr>
        <w:t xml:space="preserve">predseda AS </w:t>
      </w:r>
      <w:r w:rsidR="006238AB">
        <w:rPr>
          <w:rFonts w:ascii="Times New Roman" w:hAnsi="Times New Roman"/>
          <w:sz w:val="24"/>
        </w:rPr>
        <w:t xml:space="preserve">FHPV </w:t>
      </w:r>
      <w:r w:rsidR="009A08D4" w:rsidRPr="009A08D4">
        <w:rPr>
          <w:rFonts w:ascii="Times New Roman" w:hAnsi="Times New Roman"/>
          <w:sz w:val="24"/>
        </w:rPr>
        <w:t>slovo p. dekanke</w:t>
      </w:r>
      <w:r w:rsidR="006238AB">
        <w:rPr>
          <w:rFonts w:ascii="Times New Roman" w:hAnsi="Times New Roman"/>
          <w:sz w:val="24"/>
        </w:rPr>
        <w:t xml:space="preserve">, ktorý vysvetlila príčiny a okolnosti </w:t>
      </w:r>
      <w:r w:rsidR="00AA68EB">
        <w:rPr>
          <w:rFonts w:ascii="Times New Roman" w:hAnsi="Times New Roman"/>
          <w:sz w:val="24"/>
        </w:rPr>
        <w:t>danej organizačnej zmeny</w:t>
      </w:r>
      <w:r w:rsidR="00D929FD">
        <w:rPr>
          <w:rFonts w:ascii="Times New Roman" w:hAnsi="Times New Roman"/>
          <w:sz w:val="24"/>
        </w:rPr>
        <w:t xml:space="preserve"> a v rámci ukončenia ŠP </w:t>
      </w:r>
      <w:r w:rsidR="006354B5">
        <w:rPr>
          <w:rFonts w:ascii="Times New Roman" w:hAnsi="Times New Roman"/>
          <w:sz w:val="24"/>
        </w:rPr>
        <w:t xml:space="preserve">zabezpečovaných Katedrou </w:t>
      </w:r>
      <w:proofErr w:type="spellStart"/>
      <w:r w:rsidR="006354B5">
        <w:rPr>
          <w:rFonts w:ascii="Times New Roman" w:hAnsi="Times New Roman"/>
          <w:sz w:val="24"/>
        </w:rPr>
        <w:t>andragogiky</w:t>
      </w:r>
      <w:proofErr w:type="spellEnd"/>
      <w:r w:rsidR="006354B5">
        <w:rPr>
          <w:rFonts w:ascii="Times New Roman" w:hAnsi="Times New Roman"/>
          <w:sz w:val="24"/>
        </w:rPr>
        <w:t xml:space="preserve"> </w:t>
      </w:r>
      <w:r w:rsidR="00F43BF7">
        <w:rPr>
          <w:rFonts w:ascii="Times New Roman" w:hAnsi="Times New Roman"/>
          <w:sz w:val="24"/>
        </w:rPr>
        <w:t>poďakovala</w:t>
      </w:r>
      <w:r w:rsidR="00036001">
        <w:rPr>
          <w:rFonts w:ascii="Times New Roman" w:hAnsi="Times New Roman"/>
          <w:sz w:val="24"/>
        </w:rPr>
        <w:t xml:space="preserve"> celej</w:t>
      </w:r>
      <w:r w:rsidR="00F43BF7">
        <w:rPr>
          <w:rFonts w:ascii="Times New Roman" w:hAnsi="Times New Roman"/>
          <w:sz w:val="24"/>
        </w:rPr>
        <w:t xml:space="preserve"> katedre za </w:t>
      </w:r>
      <w:r w:rsidR="00036001">
        <w:rPr>
          <w:rFonts w:ascii="Times New Roman" w:hAnsi="Times New Roman"/>
          <w:sz w:val="24"/>
        </w:rPr>
        <w:t>jej doterajšiu dlhoročnú činnosť</w:t>
      </w:r>
      <w:r w:rsidR="0050644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V rozprave vystúpil</w:t>
      </w:r>
      <w:r w:rsidR="00506445">
        <w:rPr>
          <w:rFonts w:ascii="Times New Roman" w:hAnsi="Times New Roman"/>
          <w:sz w:val="24"/>
        </w:rPr>
        <w:t xml:space="preserve">a </w:t>
      </w:r>
      <w:r w:rsidR="00506445">
        <w:rPr>
          <w:rFonts w:ascii="Times New Roman" w:hAnsi="Times New Roman"/>
          <w:sz w:val="24"/>
          <w:szCs w:val="24"/>
        </w:rPr>
        <w:t xml:space="preserve">doc. PhDr. Ivana </w:t>
      </w:r>
      <w:proofErr w:type="spellStart"/>
      <w:r w:rsidR="00506445">
        <w:rPr>
          <w:rFonts w:ascii="Times New Roman" w:hAnsi="Times New Roman"/>
          <w:sz w:val="24"/>
          <w:szCs w:val="24"/>
        </w:rPr>
        <w:t>Pirohová</w:t>
      </w:r>
      <w:proofErr w:type="spellEnd"/>
      <w:r w:rsidR="00506445">
        <w:rPr>
          <w:rFonts w:ascii="Times New Roman" w:hAnsi="Times New Roman"/>
          <w:sz w:val="24"/>
          <w:szCs w:val="24"/>
        </w:rPr>
        <w:t>, PhD.,</w:t>
      </w:r>
      <w:r w:rsidR="0085731F">
        <w:rPr>
          <w:rFonts w:ascii="Times New Roman" w:hAnsi="Times New Roman"/>
          <w:sz w:val="24"/>
          <w:szCs w:val="24"/>
        </w:rPr>
        <w:t xml:space="preserve"> ktorá tlmočila stanovisko členov katedry</w:t>
      </w:r>
      <w:r w:rsidR="00342135">
        <w:rPr>
          <w:rFonts w:ascii="Times New Roman" w:hAnsi="Times New Roman"/>
          <w:sz w:val="24"/>
          <w:szCs w:val="24"/>
        </w:rPr>
        <w:t xml:space="preserve"> k danej problematike.</w:t>
      </w:r>
    </w:p>
    <w:p w14:paraId="0192AD1E" w14:textId="77777777" w:rsidR="00A019D6" w:rsidRDefault="00A019D6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89751F" w14:textId="69CBE4EE" w:rsidR="000B2043" w:rsidRDefault="002F28B8" w:rsidP="00A019D6">
      <w:pPr>
        <w:pStyle w:val="Default"/>
        <w:jc w:val="both"/>
        <w:rPr>
          <w:b/>
          <w:bCs/>
        </w:rPr>
      </w:pPr>
      <w:r>
        <w:t xml:space="preserve">Po skončení rozpravy dal predseda AS FHPV PU verejne hlasovať o návrhu uznesenia </w:t>
      </w:r>
      <w:r w:rsidR="00951F94">
        <w:t>č.</w:t>
      </w:r>
      <w:r>
        <w:t xml:space="preserve"> 9/2021.</w:t>
      </w:r>
    </w:p>
    <w:p w14:paraId="535EFDC7" w14:textId="057A79BB" w:rsidR="000B2043" w:rsidRDefault="000B2043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3A9B1F" w14:textId="01E722BD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9 programu rokovania</w:t>
      </w:r>
    </w:p>
    <w:p w14:paraId="1B2C6A7B" w14:textId="474AC682" w:rsidR="007C16EE" w:rsidRPr="001852F4" w:rsidRDefault="001852F4" w:rsidP="0075049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1852F4">
        <w:rPr>
          <w:rFonts w:ascii="Times New Roman" w:hAnsi="Times New Roman"/>
          <w:sz w:val="24"/>
          <w:szCs w:val="24"/>
        </w:rPr>
        <w:t>Na základe</w:t>
      </w:r>
      <w:r>
        <w:rPr>
          <w:rFonts w:ascii="Times New Roman" w:hAnsi="Times New Roman"/>
          <w:sz w:val="24"/>
          <w:szCs w:val="24"/>
        </w:rPr>
        <w:t xml:space="preserve"> podnetu dekanky FHPV PU bol </w:t>
      </w:r>
      <w:r w:rsidR="00F42C30">
        <w:rPr>
          <w:rFonts w:ascii="Times New Roman" w:hAnsi="Times New Roman"/>
          <w:sz w:val="24"/>
        </w:rPr>
        <w:t>členom AS FHPV rozposlaný, v súlade s Rokovacím poriadkom AS FHPV PU v termíne 10 dní pred zasadnutím AS FHPV PU</w:t>
      </w:r>
      <w:r w:rsidR="0020591D">
        <w:rPr>
          <w:rFonts w:ascii="Times New Roman" w:hAnsi="Times New Roman"/>
          <w:sz w:val="24"/>
        </w:rPr>
        <w:t xml:space="preserve"> návrh Štatútu Rady pre kvalitu Fakulty humanitných a prírodných vied Prešovskej univerzity v</w:t>
      </w:r>
      <w:r w:rsidR="006C4731">
        <w:rPr>
          <w:rFonts w:ascii="Times New Roman" w:hAnsi="Times New Roman"/>
          <w:sz w:val="24"/>
        </w:rPr>
        <w:t> </w:t>
      </w:r>
      <w:r w:rsidR="0020591D">
        <w:rPr>
          <w:rFonts w:ascii="Times New Roman" w:hAnsi="Times New Roman"/>
          <w:sz w:val="24"/>
        </w:rPr>
        <w:t>Prešove</w:t>
      </w:r>
      <w:r w:rsidR="006C4731">
        <w:rPr>
          <w:rFonts w:ascii="Times New Roman" w:hAnsi="Times New Roman"/>
          <w:sz w:val="24"/>
        </w:rPr>
        <w:t>. Predseda AS FHPV udelil slovo dekanke fakulty</w:t>
      </w:r>
      <w:r w:rsidR="0056476B">
        <w:rPr>
          <w:rFonts w:ascii="Times New Roman" w:hAnsi="Times New Roman"/>
          <w:sz w:val="24"/>
        </w:rPr>
        <w:t xml:space="preserve">, ktorá </w:t>
      </w:r>
      <w:r w:rsidR="00BB216D">
        <w:rPr>
          <w:rFonts w:ascii="Times New Roman" w:hAnsi="Times New Roman"/>
          <w:sz w:val="24"/>
        </w:rPr>
        <w:t>senát oboznámila s</w:t>
      </w:r>
      <w:r w:rsidR="009648B4">
        <w:rPr>
          <w:rFonts w:ascii="Times New Roman" w:hAnsi="Times New Roman"/>
          <w:sz w:val="24"/>
        </w:rPr>
        <w:t> predkladaným dokumentom</w:t>
      </w:r>
      <w:r w:rsidR="00750490">
        <w:rPr>
          <w:rFonts w:ascii="Times New Roman" w:hAnsi="Times New Roman"/>
          <w:sz w:val="24"/>
        </w:rPr>
        <w:t>.</w:t>
      </w:r>
    </w:p>
    <w:p w14:paraId="7571C18C" w14:textId="4F61E459" w:rsidR="00112E58" w:rsidRDefault="00622A14" w:rsidP="0075049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 rozprave vystúpila </w:t>
      </w:r>
      <w:r>
        <w:rPr>
          <w:rFonts w:ascii="Times New Roman" w:hAnsi="Times New Roman"/>
          <w:sz w:val="24"/>
          <w:szCs w:val="24"/>
        </w:rPr>
        <w:t xml:space="preserve">doc. RNDr. Marta </w:t>
      </w:r>
      <w:proofErr w:type="spellStart"/>
      <w:r>
        <w:rPr>
          <w:rFonts w:ascii="Times New Roman" w:hAnsi="Times New Roman"/>
          <w:sz w:val="24"/>
          <w:szCs w:val="24"/>
        </w:rPr>
        <w:t>Mydlárová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Blaščáková</w:t>
      </w:r>
      <w:proofErr w:type="spellEnd"/>
      <w:r>
        <w:rPr>
          <w:rFonts w:ascii="Times New Roman" w:hAnsi="Times New Roman"/>
          <w:sz w:val="24"/>
          <w:szCs w:val="24"/>
        </w:rPr>
        <w:t xml:space="preserve">, PhD. </w:t>
      </w:r>
      <w:r w:rsidR="00750490">
        <w:rPr>
          <w:rFonts w:ascii="Times New Roman" w:hAnsi="Times New Roman"/>
          <w:sz w:val="24"/>
          <w:szCs w:val="24"/>
        </w:rPr>
        <w:t>s pripomienkou</w:t>
      </w:r>
      <w:r w:rsidR="007C16EE">
        <w:rPr>
          <w:rFonts w:ascii="Times New Roman" w:hAnsi="Times New Roman"/>
          <w:sz w:val="24"/>
          <w:szCs w:val="24"/>
        </w:rPr>
        <w:t xml:space="preserve"> k formálnej úprave schvaľovaného dokumentu. </w:t>
      </w:r>
    </w:p>
    <w:p w14:paraId="1D91EABD" w14:textId="77777777" w:rsidR="007C16EE" w:rsidRDefault="007C16EE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4CD5FA" w14:textId="1CBE4A01" w:rsidR="000B2043" w:rsidRDefault="00951F94" w:rsidP="00A019D6">
      <w:pPr>
        <w:pStyle w:val="Default"/>
        <w:jc w:val="both"/>
      </w:pPr>
      <w:r>
        <w:t>Po skončení rozpravy dal predseda AS FHPV PU hlasovať o návrhu uznesenia č.</w:t>
      </w:r>
      <w:r w:rsidR="002F28B8">
        <w:t xml:space="preserve"> 10/2021.</w:t>
      </w:r>
    </w:p>
    <w:p w14:paraId="1CB9853B" w14:textId="375893EF" w:rsidR="000B2043" w:rsidRDefault="000B2043" w:rsidP="00A019D6">
      <w:pPr>
        <w:pStyle w:val="Default"/>
        <w:jc w:val="both"/>
        <w:rPr>
          <w:b/>
          <w:bCs/>
        </w:rPr>
      </w:pPr>
    </w:p>
    <w:p w14:paraId="1438DEC2" w14:textId="7777777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10 programu rokovania</w:t>
      </w:r>
    </w:p>
    <w:p w14:paraId="2F1EF3A9" w14:textId="281B0807" w:rsidR="000B2043" w:rsidRDefault="00F8453C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 danému bodu nebol</w:t>
      </w:r>
      <w:r w:rsidR="000956CF">
        <w:rPr>
          <w:rFonts w:ascii="Times New Roman" w:hAnsi="Times New Roman"/>
          <w:bCs/>
          <w:sz w:val="24"/>
          <w:szCs w:val="24"/>
        </w:rPr>
        <w:t>i žiadne pripomienky.</w:t>
      </w:r>
    </w:p>
    <w:p w14:paraId="300FCB3C" w14:textId="12399350" w:rsidR="00112E58" w:rsidRDefault="00112E58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</w:p>
    <w:p w14:paraId="517676DB" w14:textId="77777777" w:rsidR="000B2043" w:rsidRDefault="00951F94" w:rsidP="00A019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11 programu rokovania</w:t>
      </w:r>
    </w:p>
    <w:p w14:paraId="1958073B" w14:textId="35F0B728" w:rsidR="00750490" w:rsidRDefault="00951F94" w:rsidP="00771FB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</w:rPr>
        <w:t xml:space="preserve">Predseda AS FHPV PU poďakoval všetkým </w:t>
      </w:r>
      <w:r w:rsidR="00A655FF">
        <w:rPr>
          <w:rFonts w:ascii="Times New Roman" w:hAnsi="Times New Roman"/>
          <w:sz w:val="24"/>
        </w:rPr>
        <w:t xml:space="preserve">novým </w:t>
      </w:r>
      <w:r w:rsidR="004F41CF">
        <w:rPr>
          <w:rFonts w:ascii="Times New Roman" w:hAnsi="Times New Roman"/>
          <w:sz w:val="24"/>
        </w:rPr>
        <w:t xml:space="preserve">členom študijnej časti, ostatným </w:t>
      </w:r>
      <w:r>
        <w:rPr>
          <w:rFonts w:ascii="Times New Roman" w:hAnsi="Times New Roman"/>
          <w:sz w:val="24"/>
        </w:rPr>
        <w:t>prítomným členom AS FHPV PU a prítomným hosťom za účasť, všetkým zaželal pohodové leto a oddych a zároveň ukončil riadne zasadnutie AS FHPV PU.</w:t>
      </w:r>
      <w:bookmarkStart w:id="3" w:name="page3"/>
      <w:bookmarkEnd w:id="3"/>
    </w:p>
    <w:p w14:paraId="6EAF5B9C" w14:textId="77777777" w:rsidR="00771FB5" w:rsidRPr="00771FB5" w:rsidRDefault="00771FB5" w:rsidP="00771FB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092F57DF" w14:textId="14AE46DA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771FB5">
        <w:rPr>
          <w:rFonts w:ascii="Times New Roman" w:hAnsi="Times New Roman"/>
          <w:b/>
          <w:bCs/>
        </w:rPr>
        <w:lastRenderedPageBreak/>
        <w:t xml:space="preserve">IV. </w:t>
      </w:r>
      <w:r w:rsidRPr="00771FB5">
        <w:rPr>
          <w:rFonts w:ascii="Times New Roman" w:hAnsi="Times New Roman"/>
          <w:b/>
          <w:bCs/>
          <w:u w:val="single"/>
        </w:rPr>
        <w:t>Návrhy na uznesenia z rokovania</w:t>
      </w:r>
    </w:p>
    <w:p w14:paraId="784AC998" w14:textId="24E6BC78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  <w:b/>
          <w:bCs/>
        </w:rPr>
        <w:t>Návrh uznesenia č.</w:t>
      </w:r>
      <w:r w:rsidR="00F97A40" w:rsidRPr="00771FB5">
        <w:rPr>
          <w:rFonts w:ascii="Times New Roman" w:hAnsi="Times New Roman"/>
          <w:b/>
          <w:bCs/>
        </w:rPr>
        <w:t xml:space="preserve"> 5/2021</w:t>
      </w:r>
      <w:r w:rsidRPr="00771FB5">
        <w:rPr>
          <w:rFonts w:ascii="Times New Roman" w:hAnsi="Times New Roman"/>
          <w:b/>
          <w:bCs/>
        </w:rPr>
        <w:t xml:space="preserve"> :</w:t>
      </w:r>
    </w:p>
    <w:p w14:paraId="6824C646" w14:textId="55DB4A5D" w:rsidR="000B2043" w:rsidRPr="00771FB5" w:rsidRDefault="00951F94" w:rsidP="00A019D6">
      <w:pPr>
        <w:spacing w:after="0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AS FHPV PU na svojom riadnom zasadnutí 2</w:t>
      </w:r>
      <w:r w:rsidR="00C20CD2" w:rsidRPr="00771FB5">
        <w:rPr>
          <w:rFonts w:ascii="Times New Roman" w:hAnsi="Times New Roman"/>
        </w:rPr>
        <w:t>8</w:t>
      </w:r>
      <w:r w:rsidRPr="00771FB5">
        <w:rPr>
          <w:rFonts w:ascii="Times New Roman" w:hAnsi="Times New Roman"/>
        </w:rPr>
        <w:t>. 6. 20</w:t>
      </w:r>
      <w:r w:rsidR="00C20CD2" w:rsidRPr="00771FB5">
        <w:rPr>
          <w:rFonts w:ascii="Times New Roman" w:hAnsi="Times New Roman"/>
        </w:rPr>
        <w:t>21</w:t>
      </w:r>
      <w:r w:rsidRPr="00771FB5">
        <w:rPr>
          <w:rFonts w:ascii="Times New Roman" w:hAnsi="Times New Roman"/>
        </w:rPr>
        <w:t xml:space="preserve"> schválil </w:t>
      </w:r>
      <w:r w:rsidR="00C20CD2" w:rsidRPr="00771FB5">
        <w:rPr>
          <w:rFonts w:ascii="Times New Roman" w:hAnsi="Times New Roman"/>
        </w:rPr>
        <w:t>volebnú a mandátovú komisiu</w:t>
      </w:r>
      <w:r w:rsidR="001B6561" w:rsidRPr="00771FB5">
        <w:rPr>
          <w:rFonts w:ascii="Times New Roman" w:hAnsi="Times New Roman"/>
        </w:rPr>
        <w:t xml:space="preserve"> pre voľbu podpredsedu za študentskú časť AS Fakulty humanitných a prírodných vied Prešovskej univerzity v Prešove</w:t>
      </w:r>
      <w:r w:rsidR="00C20CD2" w:rsidRPr="00771FB5">
        <w:rPr>
          <w:rFonts w:ascii="Times New Roman" w:hAnsi="Times New Roman"/>
        </w:rPr>
        <w:t xml:space="preserve"> v zložení:</w:t>
      </w:r>
      <w:r w:rsidR="00137C1A" w:rsidRPr="00771FB5">
        <w:rPr>
          <w:rFonts w:ascii="Times New Roman" w:hAnsi="Times New Roman"/>
        </w:rPr>
        <w:t xml:space="preserve"> Bc. Daniel </w:t>
      </w:r>
      <w:proofErr w:type="spellStart"/>
      <w:r w:rsidR="00137C1A" w:rsidRPr="00771FB5">
        <w:rPr>
          <w:rFonts w:ascii="Times New Roman" w:hAnsi="Times New Roman"/>
        </w:rPr>
        <w:t>Kamenský</w:t>
      </w:r>
      <w:proofErr w:type="spellEnd"/>
      <w:r w:rsidR="00137C1A" w:rsidRPr="00771FB5">
        <w:rPr>
          <w:rFonts w:ascii="Times New Roman" w:hAnsi="Times New Roman"/>
        </w:rPr>
        <w:t xml:space="preserve">, Mgr. Katarína </w:t>
      </w:r>
      <w:proofErr w:type="spellStart"/>
      <w:r w:rsidR="00137C1A" w:rsidRPr="00771FB5">
        <w:rPr>
          <w:rFonts w:ascii="Times New Roman" w:hAnsi="Times New Roman"/>
        </w:rPr>
        <w:t>Kanašová</w:t>
      </w:r>
      <w:proofErr w:type="spellEnd"/>
      <w:r w:rsidR="00137C1A" w:rsidRPr="00771FB5">
        <w:rPr>
          <w:rFonts w:ascii="Times New Roman" w:hAnsi="Times New Roman"/>
        </w:rPr>
        <w:t xml:space="preserve">, Mgr. Monika </w:t>
      </w:r>
      <w:proofErr w:type="spellStart"/>
      <w:r w:rsidR="00137C1A" w:rsidRPr="00771FB5">
        <w:rPr>
          <w:rFonts w:ascii="Times New Roman" w:hAnsi="Times New Roman"/>
        </w:rPr>
        <w:t>Lörincová</w:t>
      </w:r>
      <w:proofErr w:type="spellEnd"/>
      <w:r w:rsidR="00C20CD2" w:rsidRPr="00771FB5">
        <w:rPr>
          <w:rFonts w:ascii="Times New Roman" w:hAnsi="Times New Roman"/>
        </w:rPr>
        <w:t xml:space="preserve"> </w:t>
      </w:r>
    </w:p>
    <w:p w14:paraId="65D76795" w14:textId="4DBB0392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POČET PRÍTOMNÝCH: 1</w:t>
      </w:r>
      <w:r w:rsidR="00C943EF" w:rsidRPr="00771FB5">
        <w:rPr>
          <w:rFonts w:ascii="Times New Roman" w:hAnsi="Times New Roman"/>
        </w:rPr>
        <w:t>3</w:t>
      </w:r>
      <w:r w:rsidRPr="00771FB5">
        <w:rPr>
          <w:rFonts w:ascii="Times New Roman" w:hAnsi="Times New Roman"/>
        </w:rPr>
        <w:t>, ZA: 1</w:t>
      </w:r>
      <w:r w:rsidR="00137C1A" w:rsidRPr="00771FB5">
        <w:rPr>
          <w:rFonts w:ascii="Times New Roman" w:hAnsi="Times New Roman"/>
        </w:rPr>
        <w:t>3</w:t>
      </w:r>
      <w:r w:rsidRPr="00771FB5">
        <w:rPr>
          <w:rFonts w:ascii="Times New Roman" w:hAnsi="Times New Roman"/>
        </w:rPr>
        <w:t>, PROTI: 0, ZDRŽALI SA: 0</w:t>
      </w:r>
    </w:p>
    <w:p w14:paraId="1A84CE22" w14:textId="77777777" w:rsidR="00C943EF" w:rsidRPr="00771FB5" w:rsidRDefault="00C943EF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1F8BBA4" w14:textId="07D7FF14" w:rsidR="00C943EF" w:rsidRPr="00771FB5" w:rsidRDefault="00C943EF" w:rsidP="00C9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  <w:b/>
          <w:bCs/>
        </w:rPr>
        <w:t>Návrh uznesenia č.</w:t>
      </w:r>
      <w:r w:rsidR="00F97A40" w:rsidRPr="00771FB5">
        <w:rPr>
          <w:rFonts w:ascii="Times New Roman" w:hAnsi="Times New Roman"/>
          <w:b/>
          <w:bCs/>
        </w:rPr>
        <w:t xml:space="preserve"> 6/2021</w:t>
      </w:r>
      <w:r w:rsidRPr="00771FB5">
        <w:rPr>
          <w:rFonts w:ascii="Times New Roman" w:hAnsi="Times New Roman"/>
          <w:b/>
          <w:bCs/>
        </w:rPr>
        <w:t xml:space="preserve"> :</w:t>
      </w:r>
    </w:p>
    <w:p w14:paraId="0E4337A1" w14:textId="51365860" w:rsidR="00C943EF" w:rsidRPr="00771FB5" w:rsidRDefault="00C943EF" w:rsidP="00C943EF">
      <w:pPr>
        <w:spacing w:after="0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 xml:space="preserve">AS FHPV PU na svojom riadnom zasadnutí 28. 6. 2021 schválil </w:t>
      </w:r>
      <w:r w:rsidR="00065D31" w:rsidRPr="00771FB5">
        <w:rPr>
          <w:rFonts w:ascii="Times New Roman" w:hAnsi="Times New Roman"/>
        </w:rPr>
        <w:t xml:space="preserve">do funkcie tajomníka AS </w:t>
      </w:r>
      <w:r w:rsidR="001B6561" w:rsidRPr="00771FB5">
        <w:rPr>
          <w:rFonts w:ascii="Times New Roman" w:hAnsi="Times New Roman"/>
        </w:rPr>
        <w:t xml:space="preserve">Fakulty humanitných a prírodných vied Prešovskej univerzity v Prešove </w:t>
      </w:r>
      <w:r w:rsidRPr="00771FB5">
        <w:rPr>
          <w:rFonts w:ascii="Times New Roman" w:hAnsi="Times New Roman"/>
        </w:rPr>
        <w:t>Mgr. Monik</w:t>
      </w:r>
      <w:r w:rsidR="00065D31" w:rsidRPr="00771FB5">
        <w:rPr>
          <w:rFonts w:ascii="Times New Roman" w:hAnsi="Times New Roman"/>
        </w:rPr>
        <w:t>u</w:t>
      </w:r>
      <w:r w:rsidRPr="00771FB5">
        <w:rPr>
          <w:rFonts w:ascii="Times New Roman" w:hAnsi="Times New Roman"/>
        </w:rPr>
        <w:t xml:space="preserve"> </w:t>
      </w:r>
      <w:proofErr w:type="spellStart"/>
      <w:r w:rsidRPr="00771FB5">
        <w:rPr>
          <w:rFonts w:ascii="Times New Roman" w:hAnsi="Times New Roman"/>
        </w:rPr>
        <w:t>Lörincov</w:t>
      </w:r>
      <w:r w:rsidR="00065D31" w:rsidRPr="00771FB5">
        <w:rPr>
          <w:rFonts w:ascii="Times New Roman" w:hAnsi="Times New Roman"/>
        </w:rPr>
        <w:t>ú</w:t>
      </w:r>
      <w:proofErr w:type="spellEnd"/>
      <w:r w:rsidR="00FC51DD" w:rsidRPr="00771FB5">
        <w:rPr>
          <w:rFonts w:ascii="Times New Roman" w:hAnsi="Times New Roman"/>
        </w:rPr>
        <w:t>.</w:t>
      </w:r>
      <w:r w:rsidRPr="00771FB5">
        <w:rPr>
          <w:rFonts w:ascii="Times New Roman" w:hAnsi="Times New Roman"/>
        </w:rPr>
        <w:t xml:space="preserve"> </w:t>
      </w:r>
    </w:p>
    <w:p w14:paraId="43B9E60B" w14:textId="77777777" w:rsidR="00C943EF" w:rsidRPr="00771FB5" w:rsidRDefault="00C943EF" w:rsidP="00C94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POČET PRÍTOMNÝCH: 13, ZA: 13, PROTI: 0, ZDRŽALI SA: 0</w:t>
      </w:r>
    </w:p>
    <w:p w14:paraId="65448D97" w14:textId="77777777" w:rsidR="00C943EF" w:rsidRPr="00771FB5" w:rsidRDefault="00C943EF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37659BD" w14:textId="0F5A5478" w:rsidR="0001639F" w:rsidRPr="00771FB5" w:rsidRDefault="0001639F" w:rsidP="0001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  <w:b/>
          <w:bCs/>
        </w:rPr>
        <w:t>Návrh uznesenia č.</w:t>
      </w:r>
      <w:r w:rsidR="00F97A40" w:rsidRPr="00771FB5">
        <w:rPr>
          <w:rFonts w:ascii="Times New Roman" w:hAnsi="Times New Roman"/>
          <w:b/>
          <w:bCs/>
        </w:rPr>
        <w:t xml:space="preserve"> 7/2021</w:t>
      </w:r>
      <w:r w:rsidRPr="00771FB5">
        <w:rPr>
          <w:rFonts w:ascii="Times New Roman" w:hAnsi="Times New Roman"/>
          <w:b/>
          <w:bCs/>
        </w:rPr>
        <w:t xml:space="preserve"> :</w:t>
      </w:r>
    </w:p>
    <w:p w14:paraId="1E5D997B" w14:textId="2A5567B9" w:rsidR="0001639F" w:rsidRPr="00771FB5" w:rsidRDefault="0001639F" w:rsidP="0001639F">
      <w:pPr>
        <w:spacing w:after="0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AS FHPV PU na svojom riadnom zasadnutí 28. 6. 2021 schválil Správu o</w:t>
      </w:r>
      <w:r w:rsidR="00C505BA" w:rsidRPr="00771FB5">
        <w:rPr>
          <w:rFonts w:ascii="Times New Roman" w:hAnsi="Times New Roman"/>
        </w:rPr>
        <w:t> </w:t>
      </w:r>
      <w:r w:rsidRPr="00771FB5">
        <w:rPr>
          <w:rFonts w:ascii="Times New Roman" w:hAnsi="Times New Roman"/>
        </w:rPr>
        <w:t>hospodárení</w:t>
      </w:r>
      <w:r w:rsidR="00C505BA" w:rsidRPr="00771FB5">
        <w:rPr>
          <w:rFonts w:ascii="Times New Roman" w:hAnsi="Times New Roman"/>
        </w:rPr>
        <w:t xml:space="preserve"> </w:t>
      </w:r>
      <w:r w:rsidR="00DD3543" w:rsidRPr="00771FB5">
        <w:rPr>
          <w:rFonts w:ascii="Times New Roman" w:hAnsi="Times New Roman"/>
        </w:rPr>
        <w:t xml:space="preserve">Fakulty humanitných a prírodných vied Prešovskej univerzity v Prešove </w:t>
      </w:r>
      <w:r w:rsidR="00C505BA" w:rsidRPr="00771FB5">
        <w:rPr>
          <w:rFonts w:ascii="Times New Roman" w:hAnsi="Times New Roman"/>
        </w:rPr>
        <w:t>za rok 2020.</w:t>
      </w:r>
    </w:p>
    <w:p w14:paraId="07D5B3DE" w14:textId="77777777" w:rsidR="0001639F" w:rsidRPr="00771FB5" w:rsidRDefault="0001639F" w:rsidP="00016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POČET PRÍTOMNÝCH: 13, ZA: 13, PROTI: 0, ZDRŽALI SA: 0</w:t>
      </w:r>
    </w:p>
    <w:p w14:paraId="13ADBE83" w14:textId="77777777" w:rsidR="000B2043" w:rsidRPr="00771FB5" w:rsidRDefault="000B2043" w:rsidP="00A019D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</w:rPr>
      </w:pPr>
    </w:p>
    <w:p w14:paraId="0B7252FA" w14:textId="1F9382E9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  <w:b/>
          <w:bCs/>
        </w:rPr>
        <w:t xml:space="preserve">Návrh uznesenia č. </w:t>
      </w:r>
      <w:r w:rsidR="00F97A40" w:rsidRPr="00771FB5">
        <w:rPr>
          <w:rFonts w:ascii="Times New Roman" w:hAnsi="Times New Roman"/>
          <w:b/>
          <w:bCs/>
        </w:rPr>
        <w:t>8/2021</w:t>
      </w:r>
      <w:r w:rsidRPr="00771FB5">
        <w:rPr>
          <w:rFonts w:ascii="Times New Roman" w:hAnsi="Times New Roman"/>
          <w:b/>
          <w:bCs/>
        </w:rPr>
        <w:t>:</w:t>
      </w:r>
    </w:p>
    <w:p w14:paraId="3BE5FAD1" w14:textId="2FCC55CE" w:rsidR="000B2043" w:rsidRPr="00771FB5" w:rsidRDefault="00951F94" w:rsidP="00A019D6">
      <w:pPr>
        <w:spacing w:after="0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AS FHPV PU na svojom riadnom zasadnutí 2</w:t>
      </w:r>
      <w:r w:rsidR="00C943EF" w:rsidRPr="00771FB5">
        <w:rPr>
          <w:rFonts w:ascii="Times New Roman" w:hAnsi="Times New Roman"/>
        </w:rPr>
        <w:t>8</w:t>
      </w:r>
      <w:r w:rsidRPr="00771FB5">
        <w:rPr>
          <w:rFonts w:ascii="Times New Roman" w:hAnsi="Times New Roman"/>
        </w:rPr>
        <w:t>. 6. 20</w:t>
      </w:r>
      <w:r w:rsidR="00C943EF" w:rsidRPr="00771FB5">
        <w:rPr>
          <w:rFonts w:ascii="Times New Roman" w:hAnsi="Times New Roman"/>
        </w:rPr>
        <w:t>2</w:t>
      </w:r>
      <w:r w:rsidR="004D2849" w:rsidRPr="00771FB5">
        <w:rPr>
          <w:rFonts w:ascii="Times New Roman" w:hAnsi="Times New Roman"/>
        </w:rPr>
        <w:t>1</w:t>
      </w:r>
      <w:r w:rsidRPr="00771FB5">
        <w:rPr>
          <w:rFonts w:ascii="Times New Roman" w:hAnsi="Times New Roman"/>
        </w:rPr>
        <w:t xml:space="preserve"> schválil </w:t>
      </w:r>
      <w:r w:rsidR="003F062F" w:rsidRPr="00771FB5">
        <w:rPr>
          <w:rFonts w:ascii="Times New Roman" w:hAnsi="Times New Roman"/>
        </w:rPr>
        <w:t xml:space="preserve">s pripomienkami </w:t>
      </w:r>
      <w:r w:rsidRPr="00771FB5">
        <w:rPr>
          <w:rFonts w:ascii="Times New Roman" w:hAnsi="Times New Roman"/>
        </w:rPr>
        <w:t>Rozpočet Fakulty humanitných a prírodných vied Prešovskej univerzity v Prešove pre rok 20</w:t>
      </w:r>
      <w:r w:rsidR="003F062F" w:rsidRPr="00771FB5">
        <w:rPr>
          <w:rFonts w:ascii="Times New Roman" w:hAnsi="Times New Roman"/>
        </w:rPr>
        <w:t>21</w:t>
      </w:r>
      <w:r w:rsidRPr="00771FB5">
        <w:rPr>
          <w:rFonts w:ascii="Times New Roman" w:hAnsi="Times New Roman"/>
        </w:rPr>
        <w:t>.</w:t>
      </w:r>
    </w:p>
    <w:p w14:paraId="00D3EE09" w14:textId="739457D4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POČET PRÍTOMNÝCH: 1</w:t>
      </w:r>
      <w:r w:rsidR="003F062F" w:rsidRPr="00771FB5">
        <w:rPr>
          <w:rFonts w:ascii="Times New Roman" w:hAnsi="Times New Roman"/>
        </w:rPr>
        <w:t>3</w:t>
      </w:r>
      <w:r w:rsidRPr="00771FB5">
        <w:rPr>
          <w:rFonts w:ascii="Times New Roman" w:hAnsi="Times New Roman"/>
        </w:rPr>
        <w:t>, ZA: 1</w:t>
      </w:r>
      <w:r w:rsidR="003F062F" w:rsidRPr="00771FB5">
        <w:rPr>
          <w:rFonts w:ascii="Times New Roman" w:hAnsi="Times New Roman"/>
        </w:rPr>
        <w:t>3</w:t>
      </w:r>
      <w:r w:rsidRPr="00771FB5">
        <w:rPr>
          <w:rFonts w:ascii="Times New Roman" w:hAnsi="Times New Roman"/>
        </w:rPr>
        <w:t>, PROTI: 0, ZDRŽALI SA: 0</w:t>
      </w:r>
    </w:p>
    <w:p w14:paraId="730808AD" w14:textId="77777777" w:rsidR="00A019D6" w:rsidRPr="00771FB5" w:rsidRDefault="00A019D6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19A2BA" w14:textId="005702B8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  <w:b/>
          <w:bCs/>
        </w:rPr>
        <w:t xml:space="preserve">Návrh uznesenia č. </w:t>
      </w:r>
      <w:r w:rsidR="00F97A40" w:rsidRPr="00771FB5">
        <w:rPr>
          <w:rFonts w:ascii="Times New Roman" w:hAnsi="Times New Roman"/>
          <w:b/>
          <w:bCs/>
        </w:rPr>
        <w:t>9/2021</w:t>
      </w:r>
      <w:r w:rsidRPr="00771FB5">
        <w:rPr>
          <w:rFonts w:ascii="Times New Roman" w:hAnsi="Times New Roman"/>
          <w:b/>
          <w:bCs/>
        </w:rPr>
        <w:t>:</w:t>
      </w:r>
    </w:p>
    <w:p w14:paraId="7C98ADEC" w14:textId="79B2AAF0" w:rsidR="00771FB5" w:rsidRPr="00771FB5" w:rsidRDefault="00951F94" w:rsidP="00A019D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AS FHPV PU na svojom riadnom zasadnutí 2</w:t>
      </w:r>
      <w:r w:rsidR="00165147" w:rsidRPr="00771FB5">
        <w:rPr>
          <w:rFonts w:ascii="Times New Roman" w:hAnsi="Times New Roman"/>
        </w:rPr>
        <w:t>8</w:t>
      </w:r>
      <w:r w:rsidRPr="00771FB5">
        <w:rPr>
          <w:rFonts w:ascii="Times New Roman" w:hAnsi="Times New Roman"/>
        </w:rPr>
        <w:t>. 6. 20</w:t>
      </w:r>
      <w:r w:rsidR="00165147" w:rsidRPr="00771FB5">
        <w:rPr>
          <w:rFonts w:ascii="Times New Roman" w:hAnsi="Times New Roman"/>
        </w:rPr>
        <w:t>21</w:t>
      </w:r>
      <w:r w:rsidRPr="00771FB5">
        <w:rPr>
          <w:rFonts w:ascii="Times New Roman" w:hAnsi="Times New Roman"/>
        </w:rPr>
        <w:t xml:space="preserve"> schválil </w:t>
      </w:r>
      <w:r w:rsidR="00FA5D92" w:rsidRPr="00771FB5">
        <w:rPr>
          <w:rFonts w:ascii="Times New Roman" w:hAnsi="Times New Roman"/>
        </w:rPr>
        <w:t>zmeny Organizačného poriadku Fakulty humanitných a prírodných vied Prešovskej univerzity v</w:t>
      </w:r>
      <w:r w:rsidR="00771FB5" w:rsidRPr="00771FB5">
        <w:rPr>
          <w:rFonts w:ascii="Times New Roman" w:hAnsi="Times New Roman"/>
        </w:rPr>
        <w:t> </w:t>
      </w:r>
      <w:r w:rsidR="00FA5D92" w:rsidRPr="00771FB5">
        <w:rPr>
          <w:rFonts w:ascii="Times New Roman" w:hAnsi="Times New Roman"/>
        </w:rPr>
        <w:t>Prešove</w:t>
      </w:r>
      <w:r w:rsidRPr="00771FB5">
        <w:rPr>
          <w:rFonts w:ascii="Times New Roman" w:hAnsi="Times New Roman"/>
        </w:rPr>
        <w:t>.</w:t>
      </w:r>
      <w:r w:rsidR="00771FB5" w:rsidRPr="00771FB5">
        <w:rPr>
          <w:rFonts w:ascii="Times New Roman" w:hAnsi="Times New Roman"/>
        </w:rPr>
        <w:t xml:space="preserve"> Tieto zmeny sa týkajú druhej časti organizačného poriadku FHPV PU „Organizačná štruktúra a vnútorné organizačné vzťahy, článku 3 „Organizačná štruktúra, bod 3s pôvodným znením: „Ústav pedagogiky, </w:t>
      </w:r>
      <w:proofErr w:type="spellStart"/>
      <w:r w:rsidR="00771FB5" w:rsidRPr="00771FB5">
        <w:rPr>
          <w:rFonts w:ascii="Times New Roman" w:hAnsi="Times New Roman"/>
        </w:rPr>
        <w:t>andragogiky</w:t>
      </w:r>
      <w:proofErr w:type="spellEnd"/>
      <w:r w:rsidR="00771FB5" w:rsidRPr="00771FB5">
        <w:rPr>
          <w:rFonts w:ascii="Times New Roman" w:hAnsi="Times New Roman"/>
        </w:rPr>
        <w:t xml:space="preserve"> a psychológie sa delí na akademické pracoviská – katedry: a) Katedra pedagogiky, b) Katedra </w:t>
      </w:r>
      <w:proofErr w:type="spellStart"/>
      <w:r w:rsidR="00771FB5" w:rsidRPr="00771FB5">
        <w:rPr>
          <w:rFonts w:ascii="Times New Roman" w:hAnsi="Times New Roman"/>
        </w:rPr>
        <w:t>andragogiky</w:t>
      </w:r>
      <w:proofErr w:type="spellEnd"/>
      <w:r w:rsidR="00771FB5" w:rsidRPr="00771FB5">
        <w:rPr>
          <w:rFonts w:ascii="Times New Roman" w:hAnsi="Times New Roman"/>
        </w:rPr>
        <w:t xml:space="preserve">“. Schválené nové znenie spomínaného bodu: „Ústav pedagogiky, </w:t>
      </w:r>
      <w:proofErr w:type="spellStart"/>
      <w:r w:rsidR="00771FB5" w:rsidRPr="00771FB5">
        <w:rPr>
          <w:rFonts w:ascii="Times New Roman" w:hAnsi="Times New Roman"/>
        </w:rPr>
        <w:t>and</w:t>
      </w:r>
      <w:r w:rsidR="00771FB5">
        <w:rPr>
          <w:rFonts w:ascii="Times New Roman" w:hAnsi="Times New Roman"/>
        </w:rPr>
        <w:t>ra</w:t>
      </w:r>
      <w:r w:rsidR="00771FB5" w:rsidRPr="00771FB5">
        <w:rPr>
          <w:rFonts w:ascii="Times New Roman" w:hAnsi="Times New Roman"/>
        </w:rPr>
        <w:t>gogiky</w:t>
      </w:r>
      <w:proofErr w:type="spellEnd"/>
      <w:r w:rsidR="00771FB5" w:rsidRPr="00771FB5">
        <w:rPr>
          <w:rFonts w:ascii="Times New Roman" w:hAnsi="Times New Roman"/>
        </w:rPr>
        <w:t xml:space="preserve"> a psychológie“</w:t>
      </w:r>
      <w:r w:rsidR="00775800">
        <w:rPr>
          <w:rFonts w:ascii="Times New Roman" w:hAnsi="Times New Roman"/>
        </w:rPr>
        <w:t xml:space="preserve"> (bez členenia na katedry)</w:t>
      </w:r>
      <w:r w:rsidR="00771FB5" w:rsidRPr="00771FB5">
        <w:rPr>
          <w:rFonts w:ascii="Times New Roman" w:hAnsi="Times New Roman"/>
        </w:rPr>
        <w:t xml:space="preserve">. Táto zmena nadobúda účinnosť dňom 1. 8. 2021. </w:t>
      </w:r>
    </w:p>
    <w:p w14:paraId="13643A61" w14:textId="40F2BEB2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POČET PRÍTOMNÝCH: 1</w:t>
      </w:r>
      <w:r w:rsidR="00112E58" w:rsidRPr="00771FB5">
        <w:rPr>
          <w:rFonts w:ascii="Times New Roman" w:hAnsi="Times New Roman"/>
        </w:rPr>
        <w:t>3</w:t>
      </w:r>
      <w:r w:rsidRPr="00771FB5">
        <w:rPr>
          <w:rFonts w:ascii="Times New Roman" w:hAnsi="Times New Roman"/>
        </w:rPr>
        <w:t>, ZA: 1</w:t>
      </w:r>
      <w:r w:rsidR="00112E58" w:rsidRPr="00771FB5">
        <w:rPr>
          <w:rFonts w:ascii="Times New Roman" w:hAnsi="Times New Roman"/>
        </w:rPr>
        <w:t>3</w:t>
      </w:r>
      <w:r w:rsidRPr="00771FB5">
        <w:rPr>
          <w:rFonts w:ascii="Times New Roman" w:hAnsi="Times New Roman"/>
        </w:rPr>
        <w:t>, PROTI: 0, ZDRŽALI SA: 0</w:t>
      </w:r>
    </w:p>
    <w:p w14:paraId="07205EFA" w14:textId="77777777" w:rsidR="000B2043" w:rsidRPr="00771FB5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E85816" w14:textId="53E214B4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71FB5">
        <w:rPr>
          <w:rFonts w:ascii="Times New Roman" w:hAnsi="Times New Roman"/>
          <w:b/>
          <w:bCs/>
        </w:rPr>
        <w:t xml:space="preserve">Návrh uznesenia č. </w:t>
      </w:r>
      <w:r w:rsidR="00F97A40" w:rsidRPr="00771FB5">
        <w:rPr>
          <w:rFonts w:ascii="Times New Roman" w:hAnsi="Times New Roman"/>
          <w:b/>
          <w:bCs/>
        </w:rPr>
        <w:t>10/2021</w:t>
      </w:r>
      <w:r w:rsidRPr="00771FB5">
        <w:rPr>
          <w:rFonts w:ascii="Times New Roman" w:hAnsi="Times New Roman"/>
          <w:b/>
          <w:bCs/>
        </w:rPr>
        <w:t>:</w:t>
      </w:r>
    </w:p>
    <w:p w14:paraId="0F8837D6" w14:textId="391E701A" w:rsidR="000B2043" w:rsidRPr="00771FB5" w:rsidRDefault="00951F94" w:rsidP="00A019D6">
      <w:pPr>
        <w:spacing w:after="0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AS FHPV PU na svojom riadnom zasadnutí 2</w:t>
      </w:r>
      <w:r w:rsidR="004F5123" w:rsidRPr="00771FB5">
        <w:rPr>
          <w:rFonts w:ascii="Times New Roman" w:hAnsi="Times New Roman"/>
        </w:rPr>
        <w:t>8</w:t>
      </w:r>
      <w:r w:rsidRPr="00771FB5">
        <w:rPr>
          <w:rFonts w:ascii="Times New Roman" w:hAnsi="Times New Roman"/>
        </w:rPr>
        <w:t>. 6. 20</w:t>
      </w:r>
      <w:r w:rsidR="004F5123" w:rsidRPr="00771FB5">
        <w:rPr>
          <w:rFonts w:ascii="Times New Roman" w:hAnsi="Times New Roman"/>
        </w:rPr>
        <w:t>21</w:t>
      </w:r>
      <w:r w:rsidRPr="00771FB5">
        <w:rPr>
          <w:rFonts w:ascii="Times New Roman" w:hAnsi="Times New Roman"/>
        </w:rPr>
        <w:t xml:space="preserve"> schválil </w:t>
      </w:r>
      <w:r w:rsidR="004F5123" w:rsidRPr="00771FB5">
        <w:rPr>
          <w:rFonts w:ascii="Times New Roman" w:hAnsi="Times New Roman"/>
        </w:rPr>
        <w:t xml:space="preserve">s pripomienkami </w:t>
      </w:r>
      <w:r w:rsidR="00DF0FB2" w:rsidRPr="00771FB5">
        <w:rPr>
          <w:rFonts w:ascii="Times New Roman" w:hAnsi="Times New Roman"/>
        </w:rPr>
        <w:t xml:space="preserve">Štatút Rady pre kvalitu </w:t>
      </w:r>
      <w:r w:rsidRPr="00771FB5">
        <w:rPr>
          <w:rFonts w:ascii="Times New Roman" w:hAnsi="Times New Roman"/>
        </w:rPr>
        <w:t>Fakulty humanitných a prírodných vied Prešovskej univerzity v Prešove.</w:t>
      </w:r>
    </w:p>
    <w:p w14:paraId="77D2B952" w14:textId="7BFBCBEE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POČET PRÍTOMNÝCH: 1</w:t>
      </w:r>
      <w:r w:rsidR="00DF0FB2" w:rsidRPr="00771FB5">
        <w:rPr>
          <w:rFonts w:ascii="Times New Roman" w:hAnsi="Times New Roman"/>
        </w:rPr>
        <w:t>2</w:t>
      </w:r>
      <w:r w:rsidRPr="00771FB5">
        <w:rPr>
          <w:rFonts w:ascii="Times New Roman" w:hAnsi="Times New Roman"/>
        </w:rPr>
        <w:t>, ZA: 1</w:t>
      </w:r>
      <w:r w:rsidR="00DF0FB2" w:rsidRPr="00771FB5">
        <w:rPr>
          <w:rFonts w:ascii="Times New Roman" w:hAnsi="Times New Roman"/>
        </w:rPr>
        <w:t>2</w:t>
      </w:r>
      <w:r w:rsidRPr="00771FB5">
        <w:rPr>
          <w:rFonts w:ascii="Times New Roman" w:hAnsi="Times New Roman"/>
        </w:rPr>
        <w:t>, PROTI: 0, ZDRŽALI SA: 0</w:t>
      </w:r>
    </w:p>
    <w:p w14:paraId="57F7B804" w14:textId="77777777" w:rsidR="000B2043" w:rsidRPr="00771FB5" w:rsidRDefault="000B2043" w:rsidP="00A019D6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</w:rPr>
      </w:pPr>
    </w:p>
    <w:p w14:paraId="555B691D" w14:textId="7BBA3B0C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Prešov, 2</w:t>
      </w:r>
      <w:r w:rsidR="00C511EB" w:rsidRPr="00771FB5">
        <w:rPr>
          <w:rFonts w:ascii="Times New Roman" w:hAnsi="Times New Roman"/>
        </w:rPr>
        <w:t>8</w:t>
      </w:r>
      <w:r w:rsidRPr="00771FB5">
        <w:rPr>
          <w:rFonts w:ascii="Times New Roman" w:hAnsi="Times New Roman"/>
        </w:rPr>
        <w:t>. 6. 20</w:t>
      </w:r>
      <w:r w:rsidR="00C511EB" w:rsidRPr="00771FB5">
        <w:rPr>
          <w:rFonts w:ascii="Times New Roman" w:hAnsi="Times New Roman"/>
        </w:rPr>
        <w:t>21</w:t>
      </w:r>
    </w:p>
    <w:p w14:paraId="2EDC5A73" w14:textId="77777777" w:rsidR="000B2043" w:rsidRPr="00771FB5" w:rsidRDefault="000B2043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686AA3E" w14:textId="74210797" w:rsidR="000B2043" w:rsidRPr="00771FB5" w:rsidRDefault="00951F94" w:rsidP="00A0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FB5">
        <w:rPr>
          <w:rFonts w:ascii="Times New Roman" w:hAnsi="Times New Roman"/>
        </w:rPr>
        <w:t>Zápisnicu spracoval</w:t>
      </w:r>
      <w:r w:rsidR="00C511EB" w:rsidRPr="00771FB5">
        <w:rPr>
          <w:rFonts w:ascii="Times New Roman" w:hAnsi="Times New Roman"/>
        </w:rPr>
        <w:t>a</w:t>
      </w:r>
      <w:r w:rsidRPr="00771FB5">
        <w:rPr>
          <w:rFonts w:ascii="Times New Roman" w:hAnsi="Times New Roman"/>
        </w:rPr>
        <w:t xml:space="preserve">: Mgr. </w:t>
      </w:r>
      <w:r w:rsidR="00C511EB" w:rsidRPr="00771FB5">
        <w:rPr>
          <w:rFonts w:ascii="Times New Roman" w:hAnsi="Times New Roman"/>
        </w:rPr>
        <w:t xml:space="preserve">Monika </w:t>
      </w:r>
      <w:proofErr w:type="spellStart"/>
      <w:r w:rsidR="00C511EB" w:rsidRPr="00771FB5">
        <w:rPr>
          <w:rFonts w:ascii="Times New Roman" w:hAnsi="Times New Roman"/>
        </w:rPr>
        <w:t>Lörincová</w:t>
      </w:r>
      <w:proofErr w:type="spellEnd"/>
      <w:r w:rsidR="00C511EB" w:rsidRPr="00771FB5">
        <w:rPr>
          <w:rFonts w:ascii="Times New Roman" w:hAnsi="Times New Roman"/>
        </w:rPr>
        <w:t>, tajomníčka AS FHPV PU</w:t>
      </w:r>
    </w:p>
    <w:p w14:paraId="073DFCC5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14:paraId="3521C234" w14:textId="77777777" w:rsidR="000B2043" w:rsidRDefault="000B2043" w:rsidP="00A019D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14:paraId="6B24100B" w14:textId="66493813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01166DFD" w14:textId="77777777" w:rsidR="004178AD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prof. RNDr. Robert </w:t>
      </w:r>
      <w:proofErr w:type="spellStart"/>
      <w:r>
        <w:rPr>
          <w:rFonts w:ascii="Times New Roman" w:hAnsi="Times New Roman"/>
          <w:sz w:val="24"/>
        </w:rPr>
        <w:t>Ištok</w:t>
      </w:r>
      <w:proofErr w:type="spellEnd"/>
      <w:r>
        <w:rPr>
          <w:rFonts w:ascii="Times New Roman" w:hAnsi="Times New Roman"/>
          <w:sz w:val="24"/>
        </w:rPr>
        <w:t>, PhD.</w:t>
      </w:r>
    </w:p>
    <w:p w14:paraId="277691D3" w14:textId="2AF7D796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predseda AS FHPV PU</w:t>
      </w:r>
    </w:p>
    <w:p w14:paraId="0AC522DF" w14:textId="77777777" w:rsidR="000B2043" w:rsidRDefault="000B2043" w:rsidP="004178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67A5BFA" w14:textId="77777777" w:rsidR="00A019D6" w:rsidRDefault="00A019D6" w:rsidP="004178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F2763DC" w14:textId="565EE9BB" w:rsidR="00A019D6" w:rsidRDefault="00B71147" w:rsidP="00A019D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................................................................</w:t>
      </w:r>
    </w:p>
    <w:p w14:paraId="6CBC6FF6" w14:textId="6A8E07A6" w:rsidR="000B2043" w:rsidRDefault="004178AD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Dr.h.c</w:t>
      </w:r>
      <w:proofErr w:type="spellEnd"/>
      <w:r>
        <w:rPr>
          <w:rFonts w:ascii="Times New Roman" w:hAnsi="Times New Roman"/>
          <w:sz w:val="24"/>
          <w:szCs w:val="24"/>
        </w:rPr>
        <w:t xml:space="preserve">. doc. PaedDr. Vladimír </w:t>
      </w:r>
      <w:proofErr w:type="spellStart"/>
      <w:r>
        <w:rPr>
          <w:rFonts w:ascii="Times New Roman" w:hAnsi="Times New Roman"/>
          <w:sz w:val="24"/>
          <w:szCs w:val="24"/>
        </w:rPr>
        <w:t>Šebeň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14:paraId="14202AA7" w14:textId="65C863CA" w:rsidR="000B2043" w:rsidRDefault="00951F94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</w:t>
      </w:r>
      <w:r w:rsidR="004178A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AS FHPV PU</w:t>
      </w:r>
    </w:p>
    <w:p w14:paraId="31110CEE" w14:textId="77777777" w:rsidR="000B2043" w:rsidRDefault="000B2043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7629CC24" w14:textId="77777777" w:rsidR="000B2043" w:rsidRDefault="000B2043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18DC9772" w14:textId="77777777" w:rsidR="00A019D6" w:rsidRDefault="00A019D6" w:rsidP="00A019D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14:paraId="3C897E6F" w14:textId="3C11C52E" w:rsidR="000B2043" w:rsidRDefault="00951F94" w:rsidP="00417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01C43DD2" w14:textId="77777777" w:rsidR="000B2043" w:rsidRDefault="000B2043" w:rsidP="004178AD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14:paraId="60845E6E" w14:textId="119CB807" w:rsidR="000B2043" w:rsidRDefault="005D05AB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951F94">
        <w:rPr>
          <w:rFonts w:ascii="Times New Roman" w:hAnsi="Times New Roman"/>
          <w:sz w:val="24"/>
          <w:szCs w:val="24"/>
        </w:rPr>
        <w:t xml:space="preserve">. </w:t>
      </w:r>
      <w:r w:rsidR="00053346">
        <w:rPr>
          <w:rFonts w:ascii="Times New Roman" w:hAnsi="Times New Roman"/>
          <w:sz w:val="24"/>
          <w:szCs w:val="24"/>
        </w:rPr>
        <w:t>J</w:t>
      </w:r>
      <w:r w:rsidR="004178AD">
        <w:rPr>
          <w:rFonts w:ascii="Times New Roman" w:hAnsi="Times New Roman"/>
          <w:sz w:val="24"/>
          <w:szCs w:val="24"/>
        </w:rPr>
        <w:t>úlius Varga</w:t>
      </w:r>
    </w:p>
    <w:p w14:paraId="51278432" w14:textId="0AA8E21C" w:rsidR="000B2043" w:rsidRDefault="00951F94" w:rsidP="004178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sectPr w:rsidR="000B2043">
      <w:headerReference w:type="default" r:id="rId8"/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7996" w14:textId="77777777" w:rsidR="00CB17A8" w:rsidRDefault="00CB17A8">
      <w:pPr>
        <w:spacing w:after="0" w:line="240" w:lineRule="auto"/>
      </w:pPr>
      <w:r>
        <w:separator/>
      </w:r>
    </w:p>
  </w:endnote>
  <w:endnote w:type="continuationSeparator" w:id="0">
    <w:p w14:paraId="173ACF37" w14:textId="77777777" w:rsidR="00CB17A8" w:rsidRDefault="00CB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0D59" w14:textId="77777777" w:rsidR="00CB17A8" w:rsidRDefault="00CB17A8">
      <w:pPr>
        <w:spacing w:after="0" w:line="240" w:lineRule="auto"/>
      </w:pPr>
      <w:r>
        <w:separator/>
      </w:r>
    </w:p>
  </w:footnote>
  <w:footnote w:type="continuationSeparator" w:id="0">
    <w:p w14:paraId="4F7B9765" w14:textId="77777777" w:rsidR="00CB17A8" w:rsidRDefault="00CB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3544" w14:textId="77777777" w:rsidR="000B2043" w:rsidRDefault="00951F94">
    <w:pPr>
      <w:pStyle w:val="Hlavika"/>
      <w:jc w:val="center"/>
    </w:pPr>
    <w:r>
      <w:rPr>
        <w:noProof/>
      </w:rPr>
      <w:drawing>
        <wp:inline distT="0" distB="0" distL="0" distR="0" wp14:anchorId="3FE62CE3" wp14:editId="7C54CBC4">
          <wp:extent cx="904875" cy="904875"/>
          <wp:effectExtent l="19050" t="0" r="9525" b="0"/>
          <wp:docPr id="1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79D6C5D"/>
    <w:multiLevelType w:val="hybridMultilevel"/>
    <w:tmpl w:val="D766FC20"/>
    <w:lvl w:ilvl="0" w:tplc="041B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43"/>
    <w:rsid w:val="0001639F"/>
    <w:rsid w:val="00023F9F"/>
    <w:rsid w:val="00036001"/>
    <w:rsid w:val="00051692"/>
    <w:rsid w:val="00053346"/>
    <w:rsid w:val="00065D31"/>
    <w:rsid w:val="00076C10"/>
    <w:rsid w:val="000956CF"/>
    <w:rsid w:val="000B2043"/>
    <w:rsid w:val="000D2B97"/>
    <w:rsid w:val="000E7F19"/>
    <w:rsid w:val="000F2560"/>
    <w:rsid w:val="001107DB"/>
    <w:rsid w:val="00112E58"/>
    <w:rsid w:val="001171CF"/>
    <w:rsid w:val="00137C1A"/>
    <w:rsid w:val="00165147"/>
    <w:rsid w:val="00170FD6"/>
    <w:rsid w:val="00175479"/>
    <w:rsid w:val="00175D5F"/>
    <w:rsid w:val="00176B06"/>
    <w:rsid w:val="001852F4"/>
    <w:rsid w:val="00194DEF"/>
    <w:rsid w:val="001A0137"/>
    <w:rsid w:val="001A265C"/>
    <w:rsid w:val="001B315A"/>
    <w:rsid w:val="001B6561"/>
    <w:rsid w:val="001D00C0"/>
    <w:rsid w:val="001E5476"/>
    <w:rsid w:val="001E7044"/>
    <w:rsid w:val="001F248C"/>
    <w:rsid w:val="00200091"/>
    <w:rsid w:val="00201692"/>
    <w:rsid w:val="0020591D"/>
    <w:rsid w:val="0021389B"/>
    <w:rsid w:val="00222336"/>
    <w:rsid w:val="0024260A"/>
    <w:rsid w:val="00261565"/>
    <w:rsid w:val="00282988"/>
    <w:rsid w:val="002B13B1"/>
    <w:rsid w:val="002B5B4C"/>
    <w:rsid w:val="002D418D"/>
    <w:rsid w:val="002E1F65"/>
    <w:rsid w:val="002E3C56"/>
    <w:rsid w:val="002F28B8"/>
    <w:rsid w:val="00303BFF"/>
    <w:rsid w:val="00313CFE"/>
    <w:rsid w:val="0032593A"/>
    <w:rsid w:val="00331CFB"/>
    <w:rsid w:val="00332CEA"/>
    <w:rsid w:val="00342135"/>
    <w:rsid w:val="00383B1E"/>
    <w:rsid w:val="003D2DA4"/>
    <w:rsid w:val="003D578E"/>
    <w:rsid w:val="003F062F"/>
    <w:rsid w:val="004178AD"/>
    <w:rsid w:val="00422907"/>
    <w:rsid w:val="0042655D"/>
    <w:rsid w:val="00431408"/>
    <w:rsid w:val="00444375"/>
    <w:rsid w:val="004446DC"/>
    <w:rsid w:val="00452706"/>
    <w:rsid w:val="0045740A"/>
    <w:rsid w:val="00463257"/>
    <w:rsid w:val="00465CDC"/>
    <w:rsid w:val="00497846"/>
    <w:rsid w:val="004C04CE"/>
    <w:rsid w:val="004C0A6A"/>
    <w:rsid w:val="004C2B72"/>
    <w:rsid w:val="004C4C45"/>
    <w:rsid w:val="004D2849"/>
    <w:rsid w:val="004D2EF0"/>
    <w:rsid w:val="004D43F9"/>
    <w:rsid w:val="004E6241"/>
    <w:rsid w:val="004F41CF"/>
    <w:rsid w:val="004F5123"/>
    <w:rsid w:val="004F55EF"/>
    <w:rsid w:val="00506445"/>
    <w:rsid w:val="0052102B"/>
    <w:rsid w:val="0053251C"/>
    <w:rsid w:val="00547D0E"/>
    <w:rsid w:val="00553C72"/>
    <w:rsid w:val="0056476B"/>
    <w:rsid w:val="00564777"/>
    <w:rsid w:val="0056643E"/>
    <w:rsid w:val="00591CF2"/>
    <w:rsid w:val="005B6D3B"/>
    <w:rsid w:val="005B74D7"/>
    <w:rsid w:val="005D05AB"/>
    <w:rsid w:val="005D3C02"/>
    <w:rsid w:val="00607CF1"/>
    <w:rsid w:val="00622A14"/>
    <w:rsid w:val="006238AB"/>
    <w:rsid w:val="00627849"/>
    <w:rsid w:val="006354B5"/>
    <w:rsid w:val="00643CEB"/>
    <w:rsid w:val="00643D1B"/>
    <w:rsid w:val="00655C10"/>
    <w:rsid w:val="00664119"/>
    <w:rsid w:val="0069380E"/>
    <w:rsid w:val="00695EFC"/>
    <w:rsid w:val="00696E23"/>
    <w:rsid w:val="006B6339"/>
    <w:rsid w:val="006C4731"/>
    <w:rsid w:val="006C478F"/>
    <w:rsid w:val="006E73B4"/>
    <w:rsid w:val="00700E6C"/>
    <w:rsid w:val="00735505"/>
    <w:rsid w:val="00750490"/>
    <w:rsid w:val="00771FB5"/>
    <w:rsid w:val="00775800"/>
    <w:rsid w:val="007A11FB"/>
    <w:rsid w:val="007A2229"/>
    <w:rsid w:val="007B1CC8"/>
    <w:rsid w:val="007C16EE"/>
    <w:rsid w:val="007D368C"/>
    <w:rsid w:val="007F4BD1"/>
    <w:rsid w:val="00821D6D"/>
    <w:rsid w:val="008443FF"/>
    <w:rsid w:val="00851813"/>
    <w:rsid w:val="0085596D"/>
    <w:rsid w:val="0085731F"/>
    <w:rsid w:val="00886910"/>
    <w:rsid w:val="008B71ED"/>
    <w:rsid w:val="008D250A"/>
    <w:rsid w:val="008D5AA9"/>
    <w:rsid w:val="008F0700"/>
    <w:rsid w:val="00903E8B"/>
    <w:rsid w:val="00926C4B"/>
    <w:rsid w:val="00941AFF"/>
    <w:rsid w:val="00941BC1"/>
    <w:rsid w:val="00951F94"/>
    <w:rsid w:val="009648B4"/>
    <w:rsid w:val="009862C7"/>
    <w:rsid w:val="009A08D4"/>
    <w:rsid w:val="009B3882"/>
    <w:rsid w:val="009E626F"/>
    <w:rsid w:val="00A01556"/>
    <w:rsid w:val="00A019D6"/>
    <w:rsid w:val="00A05197"/>
    <w:rsid w:val="00A270A7"/>
    <w:rsid w:val="00A35247"/>
    <w:rsid w:val="00A402C7"/>
    <w:rsid w:val="00A649DE"/>
    <w:rsid w:val="00A655FF"/>
    <w:rsid w:val="00A65BCF"/>
    <w:rsid w:val="00A720FE"/>
    <w:rsid w:val="00A80EC9"/>
    <w:rsid w:val="00A93B59"/>
    <w:rsid w:val="00AA65C1"/>
    <w:rsid w:val="00AA68EB"/>
    <w:rsid w:val="00AC0529"/>
    <w:rsid w:val="00AD3631"/>
    <w:rsid w:val="00AD3AB5"/>
    <w:rsid w:val="00B24552"/>
    <w:rsid w:val="00B370AA"/>
    <w:rsid w:val="00B41068"/>
    <w:rsid w:val="00B5663C"/>
    <w:rsid w:val="00B57A48"/>
    <w:rsid w:val="00B7111B"/>
    <w:rsid w:val="00B71147"/>
    <w:rsid w:val="00B85846"/>
    <w:rsid w:val="00BB216D"/>
    <w:rsid w:val="00BB773A"/>
    <w:rsid w:val="00BC7EF9"/>
    <w:rsid w:val="00BD0F73"/>
    <w:rsid w:val="00BD5AE9"/>
    <w:rsid w:val="00BE25A4"/>
    <w:rsid w:val="00C11476"/>
    <w:rsid w:val="00C20097"/>
    <w:rsid w:val="00C20CD2"/>
    <w:rsid w:val="00C505BA"/>
    <w:rsid w:val="00C511EB"/>
    <w:rsid w:val="00C60A88"/>
    <w:rsid w:val="00C63300"/>
    <w:rsid w:val="00C943EF"/>
    <w:rsid w:val="00CA7B6E"/>
    <w:rsid w:val="00CB17A8"/>
    <w:rsid w:val="00CB6115"/>
    <w:rsid w:val="00CC30BC"/>
    <w:rsid w:val="00CE6DE4"/>
    <w:rsid w:val="00D12357"/>
    <w:rsid w:val="00D377DF"/>
    <w:rsid w:val="00D42295"/>
    <w:rsid w:val="00D5285C"/>
    <w:rsid w:val="00D53797"/>
    <w:rsid w:val="00D61511"/>
    <w:rsid w:val="00D72DCA"/>
    <w:rsid w:val="00D74F9B"/>
    <w:rsid w:val="00D7668F"/>
    <w:rsid w:val="00D87E5B"/>
    <w:rsid w:val="00D929FD"/>
    <w:rsid w:val="00DA5F94"/>
    <w:rsid w:val="00DD3543"/>
    <w:rsid w:val="00DE295C"/>
    <w:rsid w:val="00DE62B8"/>
    <w:rsid w:val="00DF0FB2"/>
    <w:rsid w:val="00DF15D0"/>
    <w:rsid w:val="00E35CC7"/>
    <w:rsid w:val="00E75F8B"/>
    <w:rsid w:val="00E90999"/>
    <w:rsid w:val="00E9276F"/>
    <w:rsid w:val="00EB7584"/>
    <w:rsid w:val="00ED123E"/>
    <w:rsid w:val="00ED6604"/>
    <w:rsid w:val="00EF5567"/>
    <w:rsid w:val="00F0506A"/>
    <w:rsid w:val="00F05685"/>
    <w:rsid w:val="00F26058"/>
    <w:rsid w:val="00F409D7"/>
    <w:rsid w:val="00F42C30"/>
    <w:rsid w:val="00F43BF7"/>
    <w:rsid w:val="00F5403A"/>
    <w:rsid w:val="00F5641C"/>
    <w:rsid w:val="00F60ACF"/>
    <w:rsid w:val="00F74455"/>
    <w:rsid w:val="00F8021A"/>
    <w:rsid w:val="00F8453C"/>
    <w:rsid w:val="00F97A40"/>
    <w:rsid w:val="00FA5A99"/>
    <w:rsid w:val="00FA5D92"/>
    <w:rsid w:val="00FB40FD"/>
    <w:rsid w:val="00FC51DD"/>
    <w:rsid w:val="00FE123A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C6631C"/>
  <w15:docId w15:val="{CCD9DF83-2AAF-4C10-B0C0-743DAF2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Pr>
      <w:b/>
      <w:bCs/>
    </w:rPr>
  </w:style>
  <w:style w:type="character" w:customStyle="1" w:styleId="PredmetkomentraChar">
    <w:name w:val="Predmet komentára Char"/>
    <w:link w:val="Predmetkomentra"/>
    <w:uiPriority w:val="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Zkladntext"/>
    <w:uiPriority w:val="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y"/>
    <w:link w:val="ZkladntextChar"/>
    <w:uiPriority w:val="99"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Pr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2FD8-99C8-4E70-9C32-A3389A9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Petra-Kajňák</dc:creator>
  <cp:lastModifiedBy>Robert Istok</cp:lastModifiedBy>
  <cp:revision>8</cp:revision>
  <dcterms:created xsi:type="dcterms:W3CDTF">2021-06-30T06:02:00Z</dcterms:created>
  <dcterms:modified xsi:type="dcterms:W3CDTF">2021-07-02T07:06:00Z</dcterms:modified>
</cp:coreProperties>
</file>