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05141374"/>
    <w:bookmarkEnd w:id="0"/>
    <w:p w:rsidR="00543634" w:rsidRDefault="00262E03" w:rsidP="00951912">
      <w:pPr>
        <w:pStyle w:val="Nadpis4"/>
        <w:ind w:firstLine="424"/>
        <w:jc w:val="both"/>
        <w:rPr>
          <w:b w:val="0"/>
          <w:bCs w:val="0"/>
          <w:sz w:val="24"/>
        </w:rPr>
      </w:pPr>
      <w:r w:rsidRPr="00F36B0F">
        <w:object w:dxaOrig="8547" w:dyaOrig="14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743.25pt" o:ole="">
            <v:imagedata r:id="rId6" o:title=""/>
          </v:shape>
          <o:OLEObject Type="Embed" ProgID="Word.Document.12" ShapeID="_x0000_i1025" DrawAspect="Content" ObjectID="_1712642204" r:id="rId7">
            <o:FieldCodes>\s</o:FieldCodes>
          </o:OLEObject>
        </w:object>
      </w:r>
    </w:p>
    <w:p w:rsidR="00951912" w:rsidRPr="00986566" w:rsidRDefault="00951912" w:rsidP="00951912">
      <w:pPr>
        <w:pStyle w:val="Nadpis4"/>
        <w:ind w:firstLine="424"/>
        <w:jc w:val="both"/>
        <w:rPr>
          <w:b w:val="0"/>
          <w:bCs w:val="0"/>
          <w:sz w:val="24"/>
        </w:rPr>
      </w:pPr>
      <w:proofErr w:type="spellStart"/>
      <w:r>
        <w:rPr>
          <w:b w:val="0"/>
          <w:bCs w:val="0"/>
          <w:sz w:val="24"/>
        </w:rPr>
        <w:lastRenderedPageBreak/>
        <w:t>Gréckokatolícka</w:t>
      </w:r>
      <w:proofErr w:type="spellEnd"/>
      <w:r>
        <w:rPr>
          <w:b w:val="0"/>
          <w:bCs w:val="0"/>
          <w:sz w:val="24"/>
        </w:rPr>
        <w:t xml:space="preserve"> teologická fakulta je </w:t>
      </w:r>
      <w:r w:rsidR="003C7B24">
        <w:rPr>
          <w:b w:val="0"/>
          <w:bCs w:val="0"/>
          <w:sz w:val="24"/>
        </w:rPr>
        <w:t>jednou z </w:t>
      </w:r>
      <w:proofErr w:type="spellStart"/>
      <w:r w:rsidR="00B42E8A">
        <w:rPr>
          <w:b w:val="0"/>
          <w:bCs w:val="0"/>
          <w:sz w:val="24"/>
        </w:rPr>
        <w:t>ôsmich</w:t>
      </w:r>
      <w:proofErr w:type="spellEnd"/>
      <w:r w:rsidR="003C7B24">
        <w:rPr>
          <w:b w:val="0"/>
          <w:bCs w:val="0"/>
          <w:sz w:val="24"/>
        </w:rPr>
        <w:t xml:space="preserve"> </w:t>
      </w:r>
      <w:proofErr w:type="spellStart"/>
      <w:r w:rsidR="003C7B24">
        <w:rPr>
          <w:b w:val="0"/>
          <w:bCs w:val="0"/>
          <w:sz w:val="24"/>
        </w:rPr>
        <w:t>fakúlt</w:t>
      </w:r>
      <w:proofErr w:type="spellEnd"/>
      <w:r w:rsidR="003C7B24">
        <w:rPr>
          <w:b w:val="0"/>
          <w:bCs w:val="0"/>
          <w:sz w:val="24"/>
        </w:rPr>
        <w:t xml:space="preserve"> </w:t>
      </w:r>
      <w:proofErr w:type="spellStart"/>
      <w:r w:rsidR="003C7B24">
        <w:rPr>
          <w:b w:val="0"/>
          <w:bCs w:val="0"/>
          <w:sz w:val="24"/>
        </w:rPr>
        <w:t>verejnej</w:t>
      </w:r>
      <w:proofErr w:type="spellEnd"/>
      <w:r w:rsidR="003C7B24">
        <w:rPr>
          <w:b w:val="0"/>
          <w:bCs w:val="0"/>
          <w:sz w:val="24"/>
        </w:rPr>
        <w:t xml:space="preserve"> </w:t>
      </w:r>
      <w:proofErr w:type="spellStart"/>
      <w:r w:rsidR="003C7B24">
        <w:rPr>
          <w:b w:val="0"/>
          <w:bCs w:val="0"/>
          <w:sz w:val="24"/>
        </w:rPr>
        <w:t>vysokej</w:t>
      </w:r>
      <w:proofErr w:type="spellEnd"/>
      <w:r w:rsidR="003C7B24">
        <w:rPr>
          <w:b w:val="0"/>
          <w:bCs w:val="0"/>
          <w:sz w:val="24"/>
        </w:rPr>
        <w:t xml:space="preserve"> školy </w:t>
      </w:r>
      <w:proofErr w:type="spellStart"/>
      <w:r w:rsidR="003C7B24">
        <w:rPr>
          <w:b w:val="0"/>
          <w:bCs w:val="0"/>
          <w:sz w:val="24"/>
        </w:rPr>
        <w:t>Prešovskej</w:t>
      </w:r>
      <w:proofErr w:type="spellEnd"/>
      <w:r w:rsidR="003C7B24">
        <w:rPr>
          <w:b w:val="0"/>
          <w:bCs w:val="0"/>
          <w:sz w:val="24"/>
        </w:rPr>
        <w:t xml:space="preserve"> univerzity v Prešove. </w:t>
      </w:r>
      <w:proofErr w:type="spellStart"/>
      <w:r w:rsidR="000D26CF">
        <w:rPr>
          <w:b w:val="0"/>
          <w:bCs w:val="0"/>
          <w:sz w:val="24"/>
        </w:rPr>
        <w:t>Ako</w:t>
      </w:r>
      <w:proofErr w:type="spellEnd"/>
      <w:r w:rsidR="003C7B24">
        <w:rPr>
          <w:b w:val="0"/>
          <w:bCs w:val="0"/>
          <w:sz w:val="24"/>
        </w:rPr>
        <w:t xml:space="preserve"> </w:t>
      </w:r>
      <w:proofErr w:type="spellStart"/>
      <w:r>
        <w:rPr>
          <w:b w:val="0"/>
          <w:bCs w:val="0"/>
          <w:sz w:val="24"/>
        </w:rPr>
        <w:t>inštitúci</w:t>
      </w:r>
      <w:r w:rsidR="000D26CF">
        <w:rPr>
          <w:b w:val="0"/>
          <w:bCs w:val="0"/>
          <w:sz w:val="24"/>
        </w:rPr>
        <w:t>a</w:t>
      </w:r>
      <w:proofErr w:type="spellEnd"/>
      <w:r>
        <w:rPr>
          <w:b w:val="0"/>
          <w:bCs w:val="0"/>
          <w:sz w:val="24"/>
        </w:rPr>
        <w:t xml:space="preserve"> neziskového charakteru, </w:t>
      </w:r>
      <w:r w:rsidR="003C7B24">
        <w:rPr>
          <w:b w:val="0"/>
          <w:bCs w:val="0"/>
          <w:sz w:val="24"/>
        </w:rPr>
        <w:t xml:space="preserve">je </w:t>
      </w:r>
      <w:r w:rsidR="00741424">
        <w:rPr>
          <w:b w:val="0"/>
          <w:bCs w:val="0"/>
          <w:sz w:val="24"/>
        </w:rPr>
        <w:t xml:space="preserve">financovaná </w:t>
      </w:r>
      <w:r w:rsidR="00DB4200">
        <w:rPr>
          <w:b w:val="0"/>
          <w:bCs w:val="0"/>
          <w:sz w:val="24"/>
        </w:rPr>
        <w:t xml:space="preserve">do </w:t>
      </w:r>
      <w:proofErr w:type="spellStart"/>
      <w:r w:rsidR="00DB4200">
        <w:rPr>
          <w:b w:val="0"/>
          <w:bCs w:val="0"/>
          <w:sz w:val="24"/>
        </w:rPr>
        <w:t>značnej</w:t>
      </w:r>
      <w:proofErr w:type="spellEnd"/>
      <w:r w:rsidR="00DB4200">
        <w:rPr>
          <w:b w:val="0"/>
          <w:bCs w:val="0"/>
          <w:sz w:val="24"/>
        </w:rPr>
        <w:t xml:space="preserve"> </w:t>
      </w:r>
      <w:proofErr w:type="spellStart"/>
      <w:r w:rsidR="00DB4200">
        <w:rPr>
          <w:b w:val="0"/>
          <w:bCs w:val="0"/>
          <w:sz w:val="24"/>
        </w:rPr>
        <w:t>miery</w:t>
      </w:r>
      <w:proofErr w:type="spellEnd"/>
      <w:r w:rsidR="00DB4200">
        <w:rPr>
          <w:b w:val="0"/>
          <w:bCs w:val="0"/>
          <w:sz w:val="24"/>
        </w:rPr>
        <w:t xml:space="preserve"> </w:t>
      </w:r>
      <w:proofErr w:type="spellStart"/>
      <w:r>
        <w:rPr>
          <w:b w:val="0"/>
          <w:bCs w:val="0"/>
          <w:sz w:val="24"/>
        </w:rPr>
        <w:t>zo</w:t>
      </w:r>
      <w:proofErr w:type="spellEnd"/>
      <w:r>
        <w:rPr>
          <w:b w:val="0"/>
          <w:bCs w:val="0"/>
          <w:sz w:val="24"/>
        </w:rPr>
        <w:t xml:space="preserve"> </w:t>
      </w:r>
      <w:proofErr w:type="spellStart"/>
      <w:r>
        <w:rPr>
          <w:b w:val="0"/>
          <w:bCs w:val="0"/>
          <w:sz w:val="24"/>
        </w:rPr>
        <w:t>štátneho</w:t>
      </w:r>
      <w:proofErr w:type="spellEnd"/>
      <w:r>
        <w:rPr>
          <w:b w:val="0"/>
          <w:bCs w:val="0"/>
          <w:sz w:val="24"/>
        </w:rPr>
        <w:t xml:space="preserve"> rozpočtu </w:t>
      </w:r>
      <w:proofErr w:type="spellStart"/>
      <w:r>
        <w:rPr>
          <w:b w:val="0"/>
          <w:bCs w:val="0"/>
          <w:sz w:val="24"/>
        </w:rPr>
        <w:t>prostredníctvom</w:t>
      </w:r>
      <w:proofErr w:type="spellEnd"/>
      <w:r>
        <w:rPr>
          <w:b w:val="0"/>
          <w:bCs w:val="0"/>
          <w:sz w:val="24"/>
        </w:rPr>
        <w:t xml:space="preserve"> </w:t>
      </w:r>
      <w:proofErr w:type="spellStart"/>
      <w:r>
        <w:rPr>
          <w:b w:val="0"/>
          <w:bCs w:val="0"/>
          <w:sz w:val="24"/>
        </w:rPr>
        <w:t>dotácií</w:t>
      </w:r>
      <w:proofErr w:type="spellEnd"/>
      <w:r>
        <w:rPr>
          <w:b w:val="0"/>
          <w:bCs w:val="0"/>
          <w:sz w:val="24"/>
        </w:rPr>
        <w:t>.</w:t>
      </w:r>
      <w:r w:rsidR="00986566" w:rsidRPr="00986566">
        <w:rPr>
          <w:sz w:val="24"/>
        </w:rPr>
        <w:t xml:space="preserve"> </w:t>
      </w:r>
      <w:r w:rsidR="00986566" w:rsidRPr="00986566">
        <w:rPr>
          <w:b w:val="0"/>
          <w:sz w:val="24"/>
        </w:rPr>
        <w:t xml:space="preserve">Fakulta </w:t>
      </w:r>
      <w:proofErr w:type="spellStart"/>
      <w:r w:rsidR="00986566" w:rsidRPr="00986566">
        <w:rPr>
          <w:b w:val="0"/>
          <w:sz w:val="24"/>
        </w:rPr>
        <w:t>hospodári</w:t>
      </w:r>
      <w:proofErr w:type="spellEnd"/>
      <w:r w:rsidR="00986566" w:rsidRPr="00986566">
        <w:rPr>
          <w:b w:val="0"/>
          <w:sz w:val="24"/>
        </w:rPr>
        <w:t xml:space="preserve"> na základe rozpočtu</w:t>
      </w:r>
      <w:r w:rsidR="00680D7F">
        <w:rPr>
          <w:b w:val="0"/>
          <w:sz w:val="24"/>
        </w:rPr>
        <w:t xml:space="preserve">, </w:t>
      </w:r>
      <w:proofErr w:type="spellStart"/>
      <w:r w:rsidR="00986566" w:rsidRPr="00986566">
        <w:rPr>
          <w:b w:val="0"/>
          <w:sz w:val="24"/>
        </w:rPr>
        <w:t>ako</w:t>
      </w:r>
      <w:proofErr w:type="spellEnd"/>
      <w:r w:rsidR="00986566" w:rsidRPr="00986566">
        <w:rPr>
          <w:b w:val="0"/>
          <w:sz w:val="24"/>
        </w:rPr>
        <w:t xml:space="preserve"> základného </w:t>
      </w:r>
      <w:proofErr w:type="spellStart"/>
      <w:r w:rsidR="00986566" w:rsidRPr="00986566">
        <w:rPr>
          <w:b w:val="0"/>
          <w:sz w:val="24"/>
        </w:rPr>
        <w:t>nástroja</w:t>
      </w:r>
      <w:proofErr w:type="spellEnd"/>
      <w:r w:rsidR="00986566" w:rsidRPr="00986566">
        <w:rPr>
          <w:b w:val="0"/>
          <w:sz w:val="24"/>
        </w:rPr>
        <w:t xml:space="preserve"> </w:t>
      </w:r>
      <w:proofErr w:type="spellStart"/>
      <w:r w:rsidR="00986566" w:rsidRPr="00986566">
        <w:rPr>
          <w:b w:val="0"/>
          <w:sz w:val="24"/>
        </w:rPr>
        <w:t>finančného</w:t>
      </w:r>
      <w:proofErr w:type="spellEnd"/>
      <w:r w:rsidR="00986566" w:rsidRPr="00986566">
        <w:rPr>
          <w:b w:val="0"/>
          <w:sz w:val="24"/>
        </w:rPr>
        <w:t xml:space="preserve"> </w:t>
      </w:r>
      <w:proofErr w:type="spellStart"/>
      <w:r w:rsidR="00986566" w:rsidRPr="00986566">
        <w:rPr>
          <w:b w:val="0"/>
          <w:sz w:val="24"/>
        </w:rPr>
        <w:t>riadenia</w:t>
      </w:r>
      <w:proofErr w:type="spellEnd"/>
      <w:r w:rsidR="00B42E8A">
        <w:rPr>
          <w:b w:val="0"/>
          <w:sz w:val="24"/>
        </w:rPr>
        <w:t>.</w:t>
      </w:r>
    </w:p>
    <w:p w:rsidR="00951912" w:rsidRDefault="00680D7F" w:rsidP="00951912">
      <w:pPr>
        <w:pStyle w:val="Nadpis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</w:t>
      </w:r>
      <w:r w:rsidR="003A2996">
        <w:rPr>
          <w:b w:val="0"/>
          <w:bCs w:val="0"/>
          <w:sz w:val="24"/>
        </w:rPr>
        <w:t>Fakulta s</w:t>
      </w:r>
      <w:r w:rsidR="003C7B24">
        <w:rPr>
          <w:b w:val="0"/>
          <w:bCs w:val="0"/>
          <w:sz w:val="24"/>
        </w:rPr>
        <w:t> </w:t>
      </w:r>
      <w:proofErr w:type="spellStart"/>
      <w:r w:rsidR="003C7B24">
        <w:rPr>
          <w:b w:val="0"/>
          <w:bCs w:val="0"/>
          <w:sz w:val="24"/>
        </w:rPr>
        <w:t>finančnými</w:t>
      </w:r>
      <w:proofErr w:type="spellEnd"/>
      <w:r w:rsidR="003C7B24">
        <w:rPr>
          <w:b w:val="0"/>
          <w:bCs w:val="0"/>
          <w:sz w:val="24"/>
        </w:rPr>
        <w:t xml:space="preserve"> </w:t>
      </w:r>
      <w:proofErr w:type="spellStart"/>
      <w:r w:rsidR="003C7B24">
        <w:rPr>
          <w:b w:val="0"/>
          <w:bCs w:val="0"/>
          <w:sz w:val="24"/>
        </w:rPr>
        <w:t>prostriedkami</w:t>
      </w:r>
      <w:proofErr w:type="spellEnd"/>
      <w:r w:rsidR="003C7B24">
        <w:rPr>
          <w:b w:val="0"/>
          <w:bCs w:val="0"/>
          <w:sz w:val="24"/>
        </w:rPr>
        <w:t xml:space="preserve"> </w:t>
      </w:r>
      <w:proofErr w:type="spellStart"/>
      <w:r w:rsidR="003C7B24">
        <w:rPr>
          <w:b w:val="0"/>
          <w:bCs w:val="0"/>
          <w:sz w:val="24"/>
        </w:rPr>
        <w:t>hospodári</w:t>
      </w:r>
      <w:proofErr w:type="spellEnd"/>
      <w:r w:rsidR="003C7B24">
        <w:rPr>
          <w:b w:val="0"/>
          <w:bCs w:val="0"/>
          <w:sz w:val="24"/>
        </w:rPr>
        <w:t xml:space="preserve"> v </w:t>
      </w:r>
      <w:proofErr w:type="spellStart"/>
      <w:r w:rsidR="003C7B24">
        <w:rPr>
          <w:b w:val="0"/>
          <w:bCs w:val="0"/>
          <w:sz w:val="24"/>
        </w:rPr>
        <w:t>zmysle</w:t>
      </w:r>
      <w:proofErr w:type="spellEnd"/>
      <w:r w:rsidR="00951912">
        <w:rPr>
          <w:b w:val="0"/>
          <w:bCs w:val="0"/>
          <w:sz w:val="24"/>
        </w:rPr>
        <w:t xml:space="preserve"> metodický</w:t>
      </w:r>
      <w:r w:rsidR="003C7B24">
        <w:rPr>
          <w:b w:val="0"/>
          <w:bCs w:val="0"/>
          <w:sz w:val="24"/>
        </w:rPr>
        <w:t>ch</w:t>
      </w:r>
      <w:r w:rsidR="00951912">
        <w:rPr>
          <w:b w:val="0"/>
          <w:bCs w:val="0"/>
          <w:sz w:val="24"/>
        </w:rPr>
        <w:t xml:space="preserve"> </w:t>
      </w:r>
      <w:proofErr w:type="spellStart"/>
      <w:r w:rsidR="00951912">
        <w:rPr>
          <w:b w:val="0"/>
          <w:bCs w:val="0"/>
          <w:sz w:val="24"/>
        </w:rPr>
        <w:t>pokyn</w:t>
      </w:r>
      <w:r w:rsidR="003C7B24">
        <w:rPr>
          <w:b w:val="0"/>
          <w:bCs w:val="0"/>
          <w:sz w:val="24"/>
        </w:rPr>
        <w:t>ov</w:t>
      </w:r>
      <w:proofErr w:type="spellEnd"/>
      <w:r w:rsidR="00951912">
        <w:rPr>
          <w:b w:val="0"/>
          <w:bCs w:val="0"/>
          <w:sz w:val="24"/>
        </w:rPr>
        <w:t xml:space="preserve"> MŠ SR a platný</w:t>
      </w:r>
      <w:r w:rsidR="003C7B24">
        <w:rPr>
          <w:b w:val="0"/>
          <w:bCs w:val="0"/>
          <w:sz w:val="24"/>
        </w:rPr>
        <w:t>ch</w:t>
      </w:r>
      <w:r w:rsidR="00951912">
        <w:rPr>
          <w:b w:val="0"/>
          <w:bCs w:val="0"/>
          <w:sz w:val="24"/>
        </w:rPr>
        <w:t xml:space="preserve"> </w:t>
      </w:r>
      <w:proofErr w:type="spellStart"/>
      <w:r w:rsidR="00951912">
        <w:rPr>
          <w:b w:val="0"/>
          <w:bCs w:val="0"/>
          <w:sz w:val="24"/>
        </w:rPr>
        <w:t>legislatívny</w:t>
      </w:r>
      <w:r w:rsidR="003C7B24">
        <w:rPr>
          <w:b w:val="0"/>
          <w:bCs w:val="0"/>
          <w:sz w:val="24"/>
        </w:rPr>
        <w:t>ch</w:t>
      </w:r>
      <w:proofErr w:type="spellEnd"/>
      <w:r w:rsidR="00951912">
        <w:rPr>
          <w:b w:val="0"/>
          <w:bCs w:val="0"/>
          <w:sz w:val="24"/>
        </w:rPr>
        <w:t xml:space="preserve"> </w:t>
      </w:r>
      <w:proofErr w:type="spellStart"/>
      <w:r w:rsidR="00951912">
        <w:rPr>
          <w:b w:val="0"/>
          <w:bCs w:val="0"/>
          <w:sz w:val="24"/>
        </w:rPr>
        <w:t>predpis</w:t>
      </w:r>
      <w:r w:rsidR="003C7B24">
        <w:rPr>
          <w:b w:val="0"/>
          <w:bCs w:val="0"/>
          <w:sz w:val="24"/>
        </w:rPr>
        <w:t>ov</w:t>
      </w:r>
      <w:proofErr w:type="spellEnd"/>
      <w:r w:rsidR="00951912">
        <w:rPr>
          <w:b w:val="0"/>
          <w:bCs w:val="0"/>
          <w:sz w:val="24"/>
        </w:rPr>
        <w:t>.</w:t>
      </w:r>
      <w:r w:rsidR="003C7B24">
        <w:rPr>
          <w:b w:val="0"/>
          <w:bCs w:val="0"/>
          <w:sz w:val="24"/>
        </w:rPr>
        <w:t xml:space="preserve"> </w:t>
      </w:r>
      <w:r w:rsidR="00951912">
        <w:rPr>
          <w:b w:val="0"/>
          <w:bCs w:val="0"/>
          <w:sz w:val="24"/>
        </w:rPr>
        <w:t xml:space="preserve">V roku </w:t>
      </w:r>
      <w:r w:rsidR="00951912" w:rsidRPr="00680D7F">
        <w:rPr>
          <w:b w:val="0"/>
          <w:bCs w:val="0"/>
          <w:sz w:val="24"/>
        </w:rPr>
        <w:t>202</w:t>
      </w:r>
      <w:r w:rsidR="00543634" w:rsidRPr="00680D7F">
        <w:rPr>
          <w:b w:val="0"/>
          <w:bCs w:val="0"/>
          <w:sz w:val="24"/>
        </w:rPr>
        <w:t>1</w:t>
      </w:r>
      <w:r w:rsidR="00951912">
        <w:rPr>
          <w:b w:val="0"/>
          <w:bCs w:val="0"/>
          <w:sz w:val="24"/>
        </w:rPr>
        <w:t xml:space="preserve"> bol jej </w:t>
      </w:r>
      <w:proofErr w:type="spellStart"/>
      <w:r w:rsidR="006801D1">
        <w:rPr>
          <w:b w:val="0"/>
          <w:bCs w:val="0"/>
          <w:sz w:val="24"/>
        </w:rPr>
        <w:t>hospodársky</w:t>
      </w:r>
      <w:proofErr w:type="spellEnd"/>
      <w:r w:rsidR="006801D1">
        <w:rPr>
          <w:b w:val="0"/>
          <w:bCs w:val="0"/>
          <w:sz w:val="24"/>
        </w:rPr>
        <w:t xml:space="preserve"> vývoj ná</w:t>
      </w:r>
      <w:r w:rsidR="00951912">
        <w:rPr>
          <w:b w:val="0"/>
          <w:bCs w:val="0"/>
          <w:sz w:val="24"/>
        </w:rPr>
        <w:t>sledovný:</w:t>
      </w:r>
      <w:r w:rsidR="00951912">
        <w:rPr>
          <w:b w:val="0"/>
          <w:bCs w:val="0"/>
          <w:sz w:val="24"/>
        </w:rPr>
        <w:tab/>
      </w:r>
    </w:p>
    <w:p w:rsidR="00951912" w:rsidRDefault="00951912" w:rsidP="00951912">
      <w:pPr>
        <w:pStyle w:val="Nadpis4"/>
        <w:ind w:left="0"/>
        <w:jc w:val="both"/>
      </w:pPr>
    </w:p>
    <w:p w:rsidR="00951912" w:rsidRDefault="00951912" w:rsidP="00951912">
      <w:pPr>
        <w:pStyle w:val="Nadpis4"/>
        <w:ind w:left="0"/>
        <w:jc w:val="left"/>
        <w:rPr>
          <w:b w:val="0"/>
          <w:bCs w:val="0"/>
          <w:sz w:val="24"/>
        </w:rPr>
      </w:pPr>
      <w:r>
        <w:rPr>
          <w:sz w:val="24"/>
        </w:rPr>
        <w:t>1.  DOTÁCIA ZO ŠTÁTNEHO ROZPOČTU</w:t>
      </w:r>
    </w:p>
    <w:p w:rsidR="00951912" w:rsidRDefault="00951912" w:rsidP="00951912">
      <w:pPr>
        <w:ind w:left="284"/>
        <w:rPr>
          <w:b/>
          <w:bCs/>
          <w:sz w:val="28"/>
        </w:rPr>
      </w:pPr>
    </w:p>
    <w:p w:rsidR="00951912" w:rsidRDefault="00951912" w:rsidP="00951912">
      <w:pPr>
        <w:ind w:left="284"/>
        <w:jc w:val="both"/>
      </w:pPr>
      <w:r>
        <w:rPr>
          <w:b/>
          <w:bCs/>
          <w:sz w:val="28"/>
        </w:rPr>
        <w:tab/>
      </w:r>
      <w:r>
        <w:t>Podľa § 89 ods. 2 zákona o VŠ sú hlavným zdrojom financovania verejnej vysokej školy dotácie zo štátneho rozpočtu.</w:t>
      </w:r>
    </w:p>
    <w:p w:rsidR="00951912" w:rsidRDefault="00951912" w:rsidP="00267A98">
      <w:pPr>
        <w:ind w:left="284"/>
        <w:jc w:val="both"/>
      </w:pPr>
      <w:r>
        <w:tab/>
        <w:t>V roku 202</w:t>
      </w:r>
      <w:r w:rsidR="00F06E0C">
        <w:t>1</w:t>
      </w:r>
      <w:r>
        <w:t xml:space="preserve"> bol</w:t>
      </w:r>
      <w:r w:rsidR="00267A98">
        <w:t>o</w:t>
      </w:r>
      <w:r>
        <w:t xml:space="preserve"> našej fakulte pridelené v celkovej výške  </w:t>
      </w:r>
      <w:r w:rsidR="00320D13" w:rsidRPr="006801D1">
        <w:rPr>
          <w:b/>
          <w:color w:val="000000" w:themeColor="text1"/>
        </w:rPr>
        <w:t>707 446</w:t>
      </w:r>
      <w:r w:rsidRPr="006801D1">
        <w:rPr>
          <w:b/>
          <w:color w:val="000000" w:themeColor="text1"/>
        </w:rPr>
        <w:t>,-</w:t>
      </w:r>
      <w:r w:rsidRPr="004A1848">
        <w:rPr>
          <w:b/>
          <w:color w:val="000000" w:themeColor="text1"/>
        </w:rPr>
        <w:t xml:space="preserve"> </w:t>
      </w:r>
      <w:r>
        <w:rPr>
          <w:b/>
        </w:rPr>
        <w:t>EUR</w:t>
      </w:r>
      <w:r>
        <w:t xml:space="preserve"> a to  </w:t>
      </w:r>
      <w:r w:rsidR="00267A98">
        <w:t xml:space="preserve">  </w:t>
      </w:r>
      <w:r>
        <w:t xml:space="preserve">v nasledovnom členení: </w:t>
      </w:r>
    </w:p>
    <w:p w:rsidR="00951912" w:rsidRDefault="00951912" w:rsidP="00951912">
      <w:pPr>
        <w:ind w:left="284"/>
        <w:jc w:val="both"/>
      </w:pPr>
    </w:p>
    <w:tbl>
      <w:tblPr>
        <w:tblW w:w="935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8"/>
        <w:gridCol w:w="1985"/>
        <w:gridCol w:w="1417"/>
      </w:tblGrid>
      <w:tr w:rsidR="00951912" w:rsidTr="00951912"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center"/>
              <w:rPr>
                <w:b/>
              </w:rPr>
            </w:pPr>
            <w:r>
              <w:rPr>
                <w:b/>
              </w:rPr>
              <w:t>Druh dotácie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  <w:rPr>
                <w:b/>
              </w:rPr>
            </w:pPr>
            <w:r>
              <w:rPr>
                <w:b/>
              </w:rPr>
              <w:t xml:space="preserve">Dotácia na bežné </w:t>
            </w:r>
          </w:p>
          <w:p w:rsidR="00951912" w:rsidRDefault="00951912">
            <w:pPr>
              <w:jc w:val="both"/>
              <w:rPr>
                <w:b/>
              </w:rPr>
            </w:pPr>
            <w:r>
              <w:rPr>
                <w:b/>
              </w:rPr>
              <w:t>výdavky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  <w:rPr>
                <w:b/>
              </w:rPr>
            </w:pPr>
            <w:r>
              <w:rPr>
                <w:b/>
              </w:rPr>
              <w:t xml:space="preserve">Dotácia na </w:t>
            </w:r>
          </w:p>
          <w:p w:rsidR="00951912" w:rsidRDefault="00951912">
            <w:pPr>
              <w:jc w:val="both"/>
              <w:rPr>
                <w:b/>
              </w:rPr>
            </w:pPr>
            <w:r>
              <w:rPr>
                <w:b/>
              </w:rPr>
              <w:t>kapitál. výdavky</w:t>
            </w:r>
          </w:p>
        </w:tc>
      </w:tr>
      <w:tr w:rsidR="00951912" w:rsidTr="00951912"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both"/>
              <w:rPr>
                <w:b/>
              </w:rPr>
            </w:pPr>
          </w:p>
        </w:tc>
      </w:tr>
      <w:tr w:rsidR="00951912" w:rsidTr="00951912"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1. Dotácia na uskutočňovanie akreditovaných ŠP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6801D1" w:rsidRDefault="00320D13">
            <w:pPr>
              <w:jc w:val="center"/>
              <w:rPr>
                <w:b/>
                <w:color w:val="000000" w:themeColor="text1"/>
              </w:rPr>
            </w:pPr>
            <w:r w:rsidRPr="006801D1">
              <w:rPr>
                <w:b/>
                <w:color w:val="000000" w:themeColor="text1"/>
              </w:rPr>
              <w:t>395</w:t>
            </w:r>
            <w:r w:rsidR="004A1848" w:rsidRPr="006801D1">
              <w:rPr>
                <w:b/>
                <w:color w:val="000000" w:themeColor="text1"/>
              </w:rPr>
              <w:t> </w:t>
            </w:r>
            <w:r w:rsidRPr="006801D1">
              <w:rPr>
                <w:b/>
                <w:color w:val="000000" w:themeColor="text1"/>
              </w:rPr>
              <w:t>812</w:t>
            </w:r>
            <w:r w:rsidR="004A1848" w:rsidRPr="006801D1">
              <w:rPr>
                <w:b/>
                <w:color w:val="000000" w:themeColor="text1"/>
              </w:rPr>
              <w:t>,-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951912">
            <w:pPr>
              <w:jc w:val="center"/>
              <w:rPr>
                <w:b/>
              </w:rPr>
            </w:pPr>
            <w:r w:rsidRPr="004A1848">
              <w:rPr>
                <w:b/>
              </w:rPr>
              <w:t>0</w:t>
            </w:r>
          </w:p>
        </w:tc>
      </w:tr>
      <w:tr w:rsidR="00951912" w:rsidTr="00951912"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Pr="004A1848" w:rsidRDefault="009519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Pr="004A1848" w:rsidRDefault="00951912">
            <w:pPr>
              <w:jc w:val="center"/>
            </w:pPr>
          </w:p>
        </w:tc>
      </w:tr>
      <w:tr w:rsidR="00951912" w:rsidTr="00951912"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2. Dotácia na výskumnú, vývojovú a umeleckú činnosť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6801D1" w:rsidRDefault="00320D13">
            <w:pPr>
              <w:jc w:val="center"/>
              <w:rPr>
                <w:b/>
                <w:color w:val="000000" w:themeColor="text1"/>
              </w:rPr>
            </w:pPr>
            <w:r w:rsidRPr="006801D1">
              <w:rPr>
                <w:b/>
                <w:color w:val="000000" w:themeColor="text1"/>
              </w:rPr>
              <w:t>311</w:t>
            </w:r>
            <w:r w:rsidR="004A1848" w:rsidRPr="006801D1">
              <w:rPr>
                <w:b/>
                <w:color w:val="000000" w:themeColor="text1"/>
              </w:rPr>
              <w:t> </w:t>
            </w:r>
            <w:r w:rsidRPr="006801D1">
              <w:rPr>
                <w:b/>
                <w:color w:val="000000" w:themeColor="text1"/>
              </w:rPr>
              <w:t>634</w:t>
            </w:r>
            <w:r w:rsidR="004A1848" w:rsidRPr="006801D1">
              <w:rPr>
                <w:b/>
                <w:color w:val="000000" w:themeColor="text1"/>
              </w:rPr>
              <w:t>,-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951912">
            <w:pPr>
              <w:jc w:val="center"/>
              <w:rPr>
                <w:b/>
              </w:rPr>
            </w:pPr>
            <w:r w:rsidRPr="004A1848">
              <w:rPr>
                <w:b/>
              </w:rPr>
              <w:t>0</w:t>
            </w:r>
          </w:p>
        </w:tc>
      </w:tr>
      <w:tr w:rsidR="00951912" w:rsidTr="00951912"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z toho: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Pr="004A1848" w:rsidRDefault="009519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Pr="004A1848" w:rsidRDefault="00951912">
            <w:pPr>
              <w:jc w:val="center"/>
            </w:pPr>
          </w:p>
        </w:tc>
      </w:tr>
      <w:tr w:rsidR="00951912" w:rsidTr="00951912"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Veda a vzdelávanie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9519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951912">
            <w:pPr>
              <w:jc w:val="center"/>
            </w:pPr>
            <w:r w:rsidRPr="004A1848">
              <w:t>0</w:t>
            </w:r>
          </w:p>
        </w:tc>
      </w:tr>
      <w:tr w:rsidR="00951912" w:rsidTr="00951912"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VEGA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2C40DD">
            <w:pPr>
              <w:jc w:val="center"/>
              <w:rPr>
                <w:color w:val="000000" w:themeColor="text1"/>
              </w:rPr>
            </w:pPr>
            <w:r w:rsidRPr="004A1848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951912">
            <w:pPr>
              <w:jc w:val="center"/>
            </w:pPr>
            <w:r w:rsidRPr="004A1848">
              <w:t>0</w:t>
            </w:r>
          </w:p>
        </w:tc>
      </w:tr>
      <w:tr w:rsidR="00951912" w:rsidTr="00951912"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KEGA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6801D1" w:rsidRDefault="004A1848" w:rsidP="002C40DD">
            <w:pPr>
              <w:jc w:val="center"/>
              <w:rPr>
                <w:b/>
                <w:color w:val="000000" w:themeColor="text1"/>
              </w:rPr>
            </w:pPr>
            <w:r w:rsidRPr="004A1848">
              <w:rPr>
                <w:color w:val="000000" w:themeColor="text1"/>
              </w:rPr>
              <w:t xml:space="preserve"> </w:t>
            </w:r>
            <w:r w:rsidR="00951912" w:rsidRPr="004A1848">
              <w:rPr>
                <w:color w:val="000000" w:themeColor="text1"/>
              </w:rPr>
              <w:t xml:space="preserve"> </w:t>
            </w:r>
            <w:r w:rsidR="002C40DD" w:rsidRPr="006801D1">
              <w:rPr>
                <w:b/>
                <w:color w:val="000000" w:themeColor="text1"/>
              </w:rPr>
              <w:t>49</w:t>
            </w:r>
            <w:r w:rsidRPr="006801D1">
              <w:rPr>
                <w:b/>
                <w:color w:val="000000" w:themeColor="text1"/>
              </w:rPr>
              <w:t> </w:t>
            </w:r>
            <w:r w:rsidR="002C40DD" w:rsidRPr="006801D1">
              <w:rPr>
                <w:b/>
                <w:color w:val="000000" w:themeColor="text1"/>
              </w:rPr>
              <w:t>744</w:t>
            </w:r>
            <w:r w:rsidRPr="006801D1">
              <w:rPr>
                <w:b/>
                <w:color w:val="000000" w:themeColor="text1"/>
              </w:rPr>
              <w:t>,-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951912">
            <w:pPr>
              <w:jc w:val="center"/>
            </w:pPr>
            <w:r w:rsidRPr="004A1848">
              <w:t>0</w:t>
            </w:r>
          </w:p>
        </w:tc>
      </w:tr>
      <w:tr w:rsidR="00951912" w:rsidTr="00951912"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Štipendiá doktorandov účelové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951912">
            <w:pPr>
              <w:jc w:val="center"/>
              <w:rPr>
                <w:color w:val="000000" w:themeColor="text1"/>
              </w:rPr>
            </w:pPr>
            <w:r w:rsidRPr="004A1848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951912">
            <w:pPr>
              <w:jc w:val="center"/>
            </w:pPr>
            <w:r w:rsidRPr="004A1848">
              <w:t>0</w:t>
            </w:r>
          </w:p>
        </w:tc>
      </w:tr>
      <w:tr w:rsidR="00951912" w:rsidTr="00951912"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Štipendiá doktorandov neúčelové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6801D1" w:rsidRDefault="00951912" w:rsidP="00F74379">
            <w:pPr>
              <w:jc w:val="center"/>
              <w:rPr>
                <w:b/>
                <w:color w:val="000000" w:themeColor="text1"/>
              </w:rPr>
            </w:pPr>
            <w:r w:rsidRPr="004A1848">
              <w:rPr>
                <w:color w:val="000000" w:themeColor="text1"/>
              </w:rPr>
              <w:t xml:space="preserve">  </w:t>
            </w:r>
            <w:r w:rsidR="00F74379" w:rsidRPr="006801D1">
              <w:rPr>
                <w:b/>
                <w:color w:val="000000" w:themeColor="text1"/>
              </w:rPr>
              <w:t>46</w:t>
            </w:r>
            <w:r w:rsidR="004A1848" w:rsidRPr="006801D1">
              <w:rPr>
                <w:b/>
                <w:color w:val="000000" w:themeColor="text1"/>
              </w:rPr>
              <w:t> </w:t>
            </w:r>
            <w:r w:rsidR="00F74379" w:rsidRPr="006801D1">
              <w:rPr>
                <w:b/>
                <w:color w:val="000000" w:themeColor="text1"/>
              </w:rPr>
              <w:t>721</w:t>
            </w:r>
            <w:r w:rsidR="004A1848" w:rsidRPr="006801D1">
              <w:rPr>
                <w:b/>
                <w:color w:val="000000" w:themeColor="text1"/>
              </w:rPr>
              <w:t>,-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Pr="004A1848" w:rsidRDefault="006801D1">
            <w:pPr>
              <w:jc w:val="center"/>
            </w:pPr>
            <w:r>
              <w:t>0</w:t>
            </w:r>
          </w:p>
        </w:tc>
      </w:tr>
      <w:tr w:rsidR="00951912" w:rsidTr="00951912"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Pr="004A1848" w:rsidRDefault="009519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Pr="004A1848" w:rsidRDefault="00951912">
            <w:pPr>
              <w:jc w:val="center"/>
            </w:pPr>
          </w:p>
        </w:tc>
      </w:tr>
      <w:tr w:rsidR="00951912" w:rsidTr="00951912"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3. Dotácia na rozvoj vysokej školy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951912">
            <w:pPr>
              <w:jc w:val="center"/>
              <w:rPr>
                <w:b/>
                <w:color w:val="000000" w:themeColor="text1"/>
              </w:rPr>
            </w:pPr>
            <w:r w:rsidRPr="004A1848">
              <w:rPr>
                <w:b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951912">
            <w:pPr>
              <w:jc w:val="center"/>
              <w:rPr>
                <w:b/>
              </w:rPr>
            </w:pPr>
            <w:r w:rsidRPr="004A1848">
              <w:rPr>
                <w:b/>
              </w:rPr>
              <w:t>0</w:t>
            </w:r>
          </w:p>
        </w:tc>
      </w:tr>
      <w:tr w:rsidR="00951912" w:rsidTr="00951912"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Pr="004A1848" w:rsidRDefault="009519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Pr="004A1848" w:rsidRDefault="00951912">
            <w:pPr>
              <w:jc w:val="center"/>
            </w:pPr>
          </w:p>
        </w:tc>
      </w:tr>
      <w:tr w:rsidR="00951912" w:rsidTr="00951912"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4. Dotácia na sociálnu podporu študentov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951912">
            <w:pPr>
              <w:jc w:val="center"/>
              <w:rPr>
                <w:b/>
                <w:color w:val="000000" w:themeColor="text1"/>
              </w:rPr>
            </w:pPr>
            <w:r w:rsidRPr="004A1848">
              <w:rPr>
                <w:b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951912">
            <w:pPr>
              <w:jc w:val="center"/>
              <w:rPr>
                <w:b/>
              </w:rPr>
            </w:pPr>
            <w:r w:rsidRPr="004A1848">
              <w:rPr>
                <w:b/>
              </w:rPr>
              <w:t>0</w:t>
            </w:r>
          </w:p>
        </w:tc>
      </w:tr>
      <w:tr w:rsidR="00951912" w:rsidTr="00951912"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Pr="004A1848" w:rsidRDefault="00951912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Pr="004A1848" w:rsidRDefault="00951912">
            <w:pPr>
              <w:jc w:val="center"/>
            </w:pPr>
          </w:p>
        </w:tc>
      </w:tr>
      <w:tr w:rsidR="00951912" w:rsidTr="00951912"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OBJEM DOTÁCIÍ SPOLU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1B5933">
            <w:pPr>
              <w:jc w:val="center"/>
              <w:rPr>
                <w:b/>
                <w:color w:val="000000" w:themeColor="text1"/>
              </w:rPr>
            </w:pPr>
            <w:r w:rsidRPr="004A1848">
              <w:rPr>
                <w:b/>
                <w:color w:val="000000" w:themeColor="text1"/>
              </w:rPr>
              <w:t>707</w:t>
            </w:r>
            <w:r w:rsidR="004A1848" w:rsidRPr="004A1848">
              <w:rPr>
                <w:b/>
                <w:color w:val="000000" w:themeColor="text1"/>
              </w:rPr>
              <w:t> </w:t>
            </w:r>
            <w:r w:rsidRPr="004A1848">
              <w:rPr>
                <w:b/>
                <w:color w:val="000000" w:themeColor="text1"/>
              </w:rPr>
              <w:t>446</w:t>
            </w:r>
            <w:r w:rsidR="004A1848" w:rsidRPr="004A1848">
              <w:rPr>
                <w:b/>
                <w:color w:val="000000" w:themeColor="text1"/>
              </w:rPr>
              <w:t>,-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951912">
            <w:pPr>
              <w:jc w:val="center"/>
              <w:rPr>
                <w:b/>
              </w:rPr>
            </w:pPr>
            <w:r w:rsidRPr="004A1848">
              <w:rPr>
                <w:b/>
              </w:rPr>
              <w:t>0</w:t>
            </w:r>
          </w:p>
        </w:tc>
      </w:tr>
    </w:tbl>
    <w:p w:rsidR="00951912" w:rsidRDefault="00951912" w:rsidP="00951912">
      <w:pPr>
        <w:ind w:left="284"/>
        <w:jc w:val="both"/>
        <w:rPr>
          <w:color w:val="000000" w:themeColor="text1"/>
        </w:rPr>
      </w:pPr>
    </w:p>
    <w:p w:rsidR="00951912" w:rsidRDefault="00951912" w:rsidP="0095191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</w:t>
      </w:r>
    </w:p>
    <w:p w:rsidR="00951912" w:rsidRDefault="00951912" w:rsidP="00951912">
      <w:pPr>
        <w:ind w:firstLine="708"/>
        <w:jc w:val="both"/>
      </w:pPr>
      <w:r>
        <w:t xml:space="preserve">Pri určovaní </w:t>
      </w:r>
      <w:r>
        <w:rPr>
          <w:b/>
          <w:bCs/>
          <w:i/>
          <w:iCs/>
        </w:rPr>
        <w:t>dotácie na uskutočňovanie akreditovaných študijných odborov</w:t>
      </w:r>
      <w:r>
        <w:t xml:space="preserve"> bol rozhodujúci:</w:t>
      </w:r>
    </w:p>
    <w:p w:rsidR="00951912" w:rsidRDefault="00951912" w:rsidP="00951912">
      <w:pPr>
        <w:jc w:val="both"/>
      </w:pPr>
      <w:r>
        <w:t>počet študentov, počet absolventov, ekonomická náročnosť uskutočňovaných študijných programov, začlenenie vysokej školy podľa § 2 ods. 13 zákona o VŠ, uplatniteľnosť absolventov v praxi, kvalifikačná štruktúra vysokoškolských učiteľov, kvalita a ďalšie hľadiská súvisiace so zabezpečením výučby.</w:t>
      </w:r>
    </w:p>
    <w:p w:rsidR="00951912" w:rsidRDefault="00951912" w:rsidP="00951912">
      <w:pPr>
        <w:jc w:val="both"/>
      </w:pPr>
    </w:p>
    <w:p w:rsidR="00951912" w:rsidRDefault="00951912" w:rsidP="00951912">
      <w:pPr>
        <w:jc w:val="both"/>
        <w:rPr>
          <w:b/>
        </w:rPr>
      </w:pPr>
      <w:r>
        <w:rPr>
          <w:b/>
        </w:rPr>
        <w:t>Počet študentov</w:t>
      </w:r>
    </w:p>
    <w:p w:rsidR="00951912" w:rsidRDefault="00951912" w:rsidP="00951912">
      <w:pPr>
        <w:jc w:val="both"/>
        <w:rPr>
          <w:b/>
        </w:rPr>
      </w:pPr>
    </w:p>
    <w:p w:rsidR="00951912" w:rsidRDefault="00951912" w:rsidP="00951912">
      <w:pPr>
        <w:jc w:val="both"/>
        <w:rPr>
          <w:color w:val="000000" w:themeColor="text1"/>
        </w:rPr>
      </w:pPr>
      <w:r>
        <w:rPr>
          <w:b/>
        </w:rPr>
        <w:tab/>
      </w:r>
      <w:r w:rsidR="005D67AC" w:rsidRPr="005D67AC">
        <w:t>Kvalitu</w:t>
      </w:r>
      <w:r w:rsidR="005D67AC">
        <w:rPr>
          <w:b/>
        </w:rPr>
        <w:t xml:space="preserve"> v</w:t>
      </w:r>
      <w:r w:rsidR="003C7B24" w:rsidRPr="003C7B24">
        <w:t>zdelávac</w:t>
      </w:r>
      <w:r w:rsidR="005D67AC">
        <w:t>ieho</w:t>
      </w:r>
      <w:r w:rsidR="003C7B24" w:rsidRPr="003C7B24">
        <w:t xml:space="preserve"> proces</w:t>
      </w:r>
      <w:r w:rsidR="005D67AC">
        <w:t>u</w:t>
      </w:r>
      <w:r w:rsidR="003C7B24" w:rsidRPr="003C7B24">
        <w:t xml:space="preserve"> a </w:t>
      </w:r>
      <w:r w:rsidR="006801D1">
        <w:t xml:space="preserve"> </w:t>
      </w:r>
      <w:r w:rsidR="003C7B24" w:rsidRPr="003C7B24">
        <w:t xml:space="preserve">absolventov </w:t>
      </w:r>
      <w:r w:rsidR="003C7B24">
        <w:t xml:space="preserve">vysokoškolského </w:t>
      </w:r>
      <w:r w:rsidR="003C7B24" w:rsidRPr="003C7B24">
        <w:t xml:space="preserve">štúdia ovplyvňuje </w:t>
      </w:r>
      <w:r w:rsidR="005D67AC">
        <w:t xml:space="preserve">kvalita </w:t>
      </w:r>
      <w:r w:rsidR="003C7B24" w:rsidRPr="003C7B24">
        <w:t>uchádzačov o</w:t>
      </w:r>
      <w:r w:rsidR="005D67AC">
        <w:t> </w:t>
      </w:r>
      <w:r w:rsidR="003C7B24" w:rsidRPr="003C7B24">
        <w:t>štúdium</w:t>
      </w:r>
      <w:r w:rsidR="005D67AC">
        <w:t xml:space="preserve"> na fakulte</w:t>
      </w:r>
      <w:r w:rsidR="003C7B24" w:rsidRPr="003C7B24">
        <w:t>.</w:t>
      </w:r>
      <w:r w:rsidR="003C7B24">
        <w:rPr>
          <w:b/>
        </w:rPr>
        <w:t xml:space="preserve"> </w:t>
      </w:r>
      <w:r>
        <w:rPr>
          <w:color w:val="000000" w:themeColor="text1"/>
        </w:rPr>
        <w:t>V akademickom roku 202</w:t>
      </w:r>
      <w:r w:rsidR="00F06E0C">
        <w:rPr>
          <w:color w:val="000000" w:themeColor="text1"/>
        </w:rPr>
        <w:t>1</w:t>
      </w:r>
      <w:r>
        <w:rPr>
          <w:color w:val="000000" w:themeColor="text1"/>
        </w:rPr>
        <w:t>/202</w:t>
      </w:r>
      <w:r w:rsidR="00F06E0C">
        <w:rPr>
          <w:color w:val="000000" w:themeColor="text1"/>
        </w:rPr>
        <w:t>2</w:t>
      </w:r>
      <w:r>
        <w:rPr>
          <w:color w:val="000000" w:themeColor="text1"/>
        </w:rPr>
        <w:t xml:space="preserve"> bolo na GTF k 31.10.202</w:t>
      </w:r>
      <w:r w:rsidR="00F06E0C">
        <w:rPr>
          <w:color w:val="000000" w:themeColor="text1"/>
        </w:rPr>
        <w:t>1</w:t>
      </w:r>
      <w:r>
        <w:rPr>
          <w:color w:val="000000" w:themeColor="text1"/>
        </w:rPr>
        <w:t xml:space="preserve"> zapísaných </w:t>
      </w:r>
      <w:r>
        <w:rPr>
          <w:b/>
          <w:color w:val="000000" w:themeColor="text1"/>
        </w:rPr>
        <w:t>3</w:t>
      </w:r>
      <w:r w:rsidR="00BD7A84">
        <w:rPr>
          <w:b/>
          <w:color w:val="000000" w:themeColor="text1"/>
        </w:rPr>
        <w:t>08</w:t>
      </w:r>
      <w:r>
        <w:rPr>
          <w:color w:val="000000" w:themeColor="text1"/>
        </w:rPr>
        <w:t xml:space="preserve"> študentov vo všetkých stupňoch vysokoškolského štúdia v dennej a externej forme. </w:t>
      </w:r>
    </w:p>
    <w:p w:rsidR="00951912" w:rsidRDefault="00951912" w:rsidP="00951912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ab/>
        <w:t>Pri porovnaní zastúpenia jednotlivých stupňov štúdia môžeme konštatovať, že:</w:t>
      </w:r>
    </w:p>
    <w:p w:rsidR="00951912" w:rsidRDefault="00951912" w:rsidP="00951912">
      <w:pPr>
        <w:pStyle w:val="Odsekzoznamu"/>
        <w:numPr>
          <w:ilvl w:val="0"/>
          <w:numId w:val="4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>1</w:t>
      </w:r>
      <w:r w:rsidR="00BD7A84">
        <w:rPr>
          <w:b/>
          <w:color w:val="000000" w:themeColor="text1"/>
        </w:rPr>
        <w:t>36</w:t>
      </w:r>
      <w:r>
        <w:rPr>
          <w:color w:val="000000" w:themeColor="text1"/>
        </w:rPr>
        <w:t xml:space="preserve"> študentov bolo zapojených do štúdia na </w:t>
      </w:r>
      <w:r>
        <w:rPr>
          <w:b/>
          <w:color w:val="000000" w:themeColor="text1"/>
        </w:rPr>
        <w:t>1. stupni štúdia:</w:t>
      </w:r>
      <w:r>
        <w:rPr>
          <w:color w:val="000000" w:themeColor="text1"/>
        </w:rPr>
        <w:t xml:space="preserve"> </w:t>
      </w:r>
      <w:r w:rsidRPr="00BD7A84">
        <w:rPr>
          <w:b/>
          <w:color w:val="000000" w:themeColor="text1"/>
        </w:rPr>
        <w:t>7</w:t>
      </w:r>
      <w:r w:rsidR="00BD7A84" w:rsidRPr="00BD7A84">
        <w:rPr>
          <w:b/>
          <w:color w:val="000000" w:themeColor="text1"/>
        </w:rPr>
        <w:t>8</w:t>
      </w:r>
      <w:r>
        <w:rPr>
          <w:color w:val="000000" w:themeColor="text1"/>
        </w:rPr>
        <w:t xml:space="preserve"> (</w:t>
      </w:r>
      <w:r w:rsidR="00BD7A84">
        <w:rPr>
          <w:color w:val="000000" w:themeColor="text1"/>
        </w:rPr>
        <w:t>57,4</w:t>
      </w:r>
      <w:r>
        <w:rPr>
          <w:color w:val="000000" w:themeColor="text1"/>
        </w:rPr>
        <w:t>%) v dennej forme a </w:t>
      </w:r>
      <w:r w:rsidR="00BD7A84" w:rsidRPr="00BD7A84">
        <w:rPr>
          <w:b/>
          <w:color w:val="000000" w:themeColor="text1"/>
        </w:rPr>
        <w:t>5</w:t>
      </w:r>
      <w:r w:rsidR="00BD7A84">
        <w:rPr>
          <w:b/>
          <w:color w:val="000000" w:themeColor="text1"/>
        </w:rPr>
        <w:t>8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BD7A84">
        <w:rPr>
          <w:color w:val="000000" w:themeColor="text1"/>
        </w:rPr>
        <w:t>4</w:t>
      </w:r>
      <w:r>
        <w:rPr>
          <w:color w:val="000000" w:themeColor="text1"/>
        </w:rPr>
        <w:t>2,</w:t>
      </w:r>
      <w:r w:rsidR="00BD7A84">
        <w:rPr>
          <w:color w:val="000000" w:themeColor="text1"/>
        </w:rPr>
        <w:t>6</w:t>
      </w:r>
      <w:r>
        <w:rPr>
          <w:color w:val="000000" w:themeColor="text1"/>
        </w:rPr>
        <w:t>) v externej forme,</w:t>
      </w:r>
    </w:p>
    <w:p w:rsidR="00951912" w:rsidRDefault="00BD7A84" w:rsidP="00951912">
      <w:pPr>
        <w:pStyle w:val="Odsekzoznamu"/>
        <w:numPr>
          <w:ilvl w:val="0"/>
          <w:numId w:val="4"/>
        </w:numPr>
        <w:jc w:val="both"/>
        <w:rPr>
          <w:color w:val="000000" w:themeColor="text1"/>
        </w:rPr>
      </w:pPr>
      <w:r w:rsidRPr="00BD7A84">
        <w:rPr>
          <w:b/>
          <w:color w:val="000000" w:themeColor="text1"/>
        </w:rPr>
        <w:t>86</w:t>
      </w:r>
      <w:r w:rsidR="00951912">
        <w:rPr>
          <w:color w:val="000000" w:themeColor="text1"/>
        </w:rPr>
        <w:t xml:space="preserve"> študentov bolo zapojených do štúdia na </w:t>
      </w:r>
      <w:r w:rsidR="00951912">
        <w:rPr>
          <w:b/>
          <w:color w:val="000000" w:themeColor="text1"/>
        </w:rPr>
        <w:t>2. stupni štúdia: 3</w:t>
      </w:r>
      <w:r>
        <w:rPr>
          <w:b/>
          <w:color w:val="000000" w:themeColor="text1"/>
        </w:rPr>
        <w:t>0</w:t>
      </w:r>
      <w:r w:rsidR="00951912">
        <w:rPr>
          <w:color w:val="000000" w:themeColor="text1"/>
        </w:rPr>
        <w:t xml:space="preserve"> v dennej forma (</w:t>
      </w:r>
      <w:r>
        <w:rPr>
          <w:color w:val="000000" w:themeColor="text1"/>
        </w:rPr>
        <w:t>34,9</w:t>
      </w:r>
      <w:r w:rsidR="00951912">
        <w:rPr>
          <w:color w:val="000000" w:themeColor="text1"/>
        </w:rPr>
        <w:t>%) a </w:t>
      </w:r>
      <w:r w:rsidRPr="00BD7A84">
        <w:rPr>
          <w:b/>
          <w:color w:val="000000" w:themeColor="text1"/>
        </w:rPr>
        <w:t>5</w:t>
      </w:r>
      <w:r>
        <w:rPr>
          <w:b/>
          <w:color w:val="000000" w:themeColor="text1"/>
        </w:rPr>
        <w:t>6</w:t>
      </w:r>
      <w:r w:rsidR="00951912">
        <w:rPr>
          <w:b/>
          <w:color w:val="000000" w:themeColor="text1"/>
        </w:rPr>
        <w:t xml:space="preserve"> </w:t>
      </w:r>
      <w:r w:rsidR="00951912">
        <w:rPr>
          <w:color w:val="000000" w:themeColor="text1"/>
        </w:rPr>
        <w:t>(</w:t>
      </w:r>
      <w:r>
        <w:rPr>
          <w:color w:val="000000" w:themeColor="text1"/>
        </w:rPr>
        <w:t>65,1</w:t>
      </w:r>
      <w:r w:rsidR="00951912">
        <w:rPr>
          <w:color w:val="000000" w:themeColor="text1"/>
        </w:rPr>
        <w:t>%) v externej forme,</w:t>
      </w:r>
    </w:p>
    <w:p w:rsidR="00951912" w:rsidRDefault="00BD7A84" w:rsidP="00951912">
      <w:pPr>
        <w:pStyle w:val="Odsekzoznamu"/>
        <w:numPr>
          <w:ilvl w:val="0"/>
          <w:numId w:val="4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>56</w:t>
      </w:r>
      <w:r w:rsidR="00951912">
        <w:rPr>
          <w:b/>
          <w:color w:val="000000" w:themeColor="text1"/>
        </w:rPr>
        <w:t xml:space="preserve"> </w:t>
      </w:r>
      <w:r w:rsidR="00951912">
        <w:rPr>
          <w:color w:val="000000" w:themeColor="text1"/>
        </w:rPr>
        <w:t>študentov bolo zapojených do štúdia v spájajúcom 1. a 2. stupni štúdia v dennej forme štúdia,</w:t>
      </w:r>
    </w:p>
    <w:p w:rsidR="00951912" w:rsidRDefault="00BD7A84" w:rsidP="00951912">
      <w:pPr>
        <w:pStyle w:val="Odsekzoznamu"/>
        <w:numPr>
          <w:ilvl w:val="0"/>
          <w:numId w:val="4"/>
        </w:numPr>
        <w:jc w:val="both"/>
        <w:rPr>
          <w:color w:val="000000" w:themeColor="text1"/>
        </w:rPr>
      </w:pPr>
      <w:r w:rsidRPr="00BD7A84">
        <w:rPr>
          <w:b/>
        </w:rPr>
        <w:t>30</w:t>
      </w:r>
      <w:r w:rsidR="00951912">
        <w:t xml:space="preserve"> š</w:t>
      </w:r>
      <w:r w:rsidR="00951912">
        <w:rPr>
          <w:color w:val="000000" w:themeColor="text1"/>
        </w:rPr>
        <w:t xml:space="preserve">tudentov bolo zapojených do štúdia  na </w:t>
      </w:r>
      <w:r w:rsidR="00951912">
        <w:rPr>
          <w:b/>
          <w:color w:val="000000" w:themeColor="text1"/>
        </w:rPr>
        <w:t xml:space="preserve">3. stupni štúdia: </w:t>
      </w:r>
      <w:r>
        <w:rPr>
          <w:b/>
          <w:color w:val="000000" w:themeColor="text1"/>
        </w:rPr>
        <w:t>3</w:t>
      </w:r>
      <w:r w:rsidR="00951912">
        <w:rPr>
          <w:color w:val="000000" w:themeColor="text1"/>
        </w:rPr>
        <w:t xml:space="preserve"> (1</w:t>
      </w:r>
      <w:r>
        <w:rPr>
          <w:color w:val="000000" w:themeColor="text1"/>
        </w:rPr>
        <w:t>0</w:t>
      </w:r>
      <w:r w:rsidR="00951912">
        <w:rPr>
          <w:color w:val="000000" w:themeColor="text1"/>
        </w:rPr>
        <w:t xml:space="preserve"> %) v dennej forme a </w:t>
      </w:r>
      <w:r w:rsidRPr="00BD7A84">
        <w:rPr>
          <w:b/>
          <w:color w:val="000000" w:themeColor="text1"/>
        </w:rPr>
        <w:t>27</w:t>
      </w:r>
      <w:r w:rsidR="00951912">
        <w:rPr>
          <w:color w:val="000000" w:themeColor="text1"/>
        </w:rPr>
        <w:t xml:space="preserve"> (</w:t>
      </w:r>
      <w:r>
        <w:rPr>
          <w:color w:val="000000" w:themeColor="text1"/>
        </w:rPr>
        <w:t>90</w:t>
      </w:r>
      <w:r w:rsidR="00951912">
        <w:rPr>
          <w:color w:val="000000" w:themeColor="text1"/>
        </w:rPr>
        <w:t xml:space="preserve"> %) v externej forme.</w:t>
      </w:r>
    </w:p>
    <w:p w:rsidR="00951912" w:rsidRDefault="00951912" w:rsidP="00951912">
      <w:pPr>
        <w:rPr>
          <w:b/>
          <w:bCs/>
        </w:rPr>
      </w:pPr>
    </w:p>
    <w:p w:rsidR="00951912" w:rsidRDefault="00951912" w:rsidP="00951912">
      <w:pPr>
        <w:rPr>
          <w:b/>
          <w:bCs/>
        </w:rPr>
      </w:pPr>
      <w:r>
        <w:rPr>
          <w:b/>
          <w:bCs/>
        </w:rPr>
        <w:t>Počet študentov v dennej a externej forme štúdia k 31.10.202</w:t>
      </w:r>
      <w:r w:rsidR="00F06E0C">
        <w:rPr>
          <w:b/>
          <w:bCs/>
        </w:rPr>
        <w:t>1</w:t>
      </w:r>
      <w:r>
        <w:rPr>
          <w:b/>
          <w:bCs/>
        </w:rPr>
        <w:t xml:space="preserve"> podľa CRŠ</w:t>
      </w:r>
    </w:p>
    <w:p w:rsidR="00951912" w:rsidRDefault="00951912" w:rsidP="00951912">
      <w:pPr>
        <w:rPr>
          <w:b/>
          <w:bCs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851"/>
        <w:gridCol w:w="850"/>
        <w:gridCol w:w="992"/>
        <w:gridCol w:w="851"/>
        <w:gridCol w:w="992"/>
        <w:gridCol w:w="851"/>
        <w:gridCol w:w="996"/>
      </w:tblGrid>
      <w:tr w:rsidR="00951912" w:rsidTr="00951912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rPr>
                <w:b/>
                <w:bCs/>
              </w:rPr>
            </w:pPr>
            <w:r>
              <w:rPr>
                <w:b/>
                <w:bCs/>
              </w:rPr>
              <w:t>FŠ/rok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Denná forma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Externá forma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Spolu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Rozdiel</w:t>
            </w:r>
          </w:p>
        </w:tc>
      </w:tr>
      <w:tr w:rsidR="00951912" w:rsidTr="00951912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12" w:rsidRDefault="00951912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 w:rsidP="00F74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F74379"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 w:rsidP="00F74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F74379">
              <w:rPr>
                <w:b/>
                <w:b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 w:rsidP="00F74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F74379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 w:rsidP="00F74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F74379">
              <w:rPr>
                <w:b/>
                <w:b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 w:rsidP="00F74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F74379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 w:rsidP="00F74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F74379">
              <w:rPr>
                <w:b/>
                <w:bCs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  <w:rPr>
                <w:b/>
                <w:bCs/>
              </w:rPr>
            </w:pPr>
          </w:p>
        </w:tc>
      </w:tr>
      <w:tr w:rsidR="00951912" w:rsidTr="009519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  <w:rPr>
                <w:b/>
                <w:bCs/>
              </w:rPr>
            </w:pPr>
          </w:p>
        </w:tc>
      </w:tr>
      <w:tr w:rsidR="00951912" w:rsidTr="009519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rPr>
                <w:bCs/>
              </w:rPr>
            </w:pPr>
            <w:r>
              <w:rPr>
                <w:bCs/>
              </w:rPr>
              <w:t>1. stupeň štúdia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461DD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F7437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461DD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F7437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461DD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F7437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461DD8" w:rsidP="00461DD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 w:rsidR="006801D1">
              <w:rPr>
                <w:bCs/>
                <w:color w:val="000000" w:themeColor="text1"/>
              </w:rPr>
              <w:t xml:space="preserve">   </w:t>
            </w:r>
            <w:r>
              <w:rPr>
                <w:bCs/>
                <w:color w:val="000000" w:themeColor="text1"/>
              </w:rPr>
              <w:t xml:space="preserve"> - </w:t>
            </w:r>
            <w:r w:rsidR="00951912">
              <w:rPr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2</w:t>
            </w:r>
          </w:p>
        </w:tc>
      </w:tr>
      <w:tr w:rsidR="00951912" w:rsidTr="009519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rPr>
                <w:bCs/>
              </w:rPr>
            </w:pPr>
            <w:r>
              <w:rPr>
                <w:bCs/>
              </w:rPr>
              <w:t>2. stupeň štúdia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461DD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F7437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461DD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EE5BD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 w:rsidR="00461DD8">
              <w:rPr>
                <w:bCs/>
                <w:color w:val="000000" w:themeColor="text1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 w:rsidP="00F7437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  <w:r w:rsidR="00F74379">
              <w:rPr>
                <w:bCs/>
                <w:color w:val="000000" w:themeColor="text1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61DD8" w:rsidRDefault="00461DD8" w:rsidP="00461DD8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</w:t>
            </w:r>
            <w:r w:rsidR="006801D1">
              <w:rPr>
                <w:bCs/>
                <w:color w:val="000000" w:themeColor="text1"/>
              </w:rPr>
              <w:t xml:space="preserve">  </w:t>
            </w:r>
            <w:r>
              <w:rPr>
                <w:bCs/>
                <w:color w:val="000000" w:themeColor="text1"/>
              </w:rPr>
              <w:t xml:space="preserve">  - </w:t>
            </w:r>
            <w:r w:rsidRPr="00461DD8">
              <w:rPr>
                <w:bCs/>
                <w:color w:val="000000" w:themeColor="text1"/>
              </w:rPr>
              <w:t>20</w:t>
            </w:r>
          </w:p>
        </w:tc>
      </w:tr>
      <w:tr w:rsidR="00951912" w:rsidTr="009519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rPr>
                <w:bCs/>
              </w:rPr>
            </w:pPr>
            <w:r>
              <w:rPr>
                <w:bCs/>
              </w:rPr>
              <w:t xml:space="preserve">spájajúci 1. a 2. stupeň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461DD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F7437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461DD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 w:rsidR="00951912">
              <w:rPr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EE5BD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 w:rsidR="00461DD8">
              <w:rPr>
                <w:bCs/>
                <w:color w:val="000000" w:themeColor="text1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461DD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 w:rsidR="00F74379">
              <w:rPr>
                <w:bCs/>
                <w:color w:val="000000" w:themeColor="text1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61DD8" w:rsidRDefault="006801D1" w:rsidP="006801D1">
            <w:pPr>
              <w:pStyle w:val="Odsekzoznamu"/>
              <w:numPr>
                <w:ilvl w:val="0"/>
                <w:numId w:val="13"/>
              </w:numPr>
              <w:ind w:left="46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 w:rsidR="00461DD8">
              <w:rPr>
                <w:bCs/>
                <w:color w:val="000000" w:themeColor="text1"/>
              </w:rPr>
              <w:t xml:space="preserve">13  </w:t>
            </w:r>
          </w:p>
        </w:tc>
      </w:tr>
      <w:tr w:rsidR="00951912" w:rsidTr="009519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rPr>
                <w:bCs/>
              </w:rPr>
            </w:pPr>
            <w:r>
              <w:rPr>
                <w:bCs/>
              </w:rPr>
              <w:t>3. stupeň štúdia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 w:rsidP="00F74379">
            <w:pPr>
              <w:tabs>
                <w:tab w:val="left" w:pos="204"/>
                <w:tab w:val="center" w:pos="317"/>
              </w:tabs>
              <w:rPr>
                <w:bCs/>
              </w:rPr>
            </w:pPr>
            <w:r>
              <w:rPr>
                <w:bCs/>
              </w:rPr>
              <w:tab/>
            </w:r>
            <w:r w:rsidR="00EE5BDA">
              <w:rPr>
                <w:bCs/>
              </w:rPr>
              <w:t xml:space="preserve"> </w:t>
            </w:r>
            <w:r w:rsidR="00461DD8">
              <w:rPr>
                <w:bCs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EE5BD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F74379"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461DD8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F7437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51912"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EE5BD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461DD8">
              <w:rPr>
                <w:bCs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461DD8" w:rsidP="00F7437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951912">
              <w:rPr>
                <w:bCs/>
              </w:rPr>
              <w:t>3</w:t>
            </w:r>
            <w:r w:rsidR="00F74379">
              <w:rPr>
                <w:bCs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61DD8" w:rsidRDefault="00EE5BDA" w:rsidP="006801D1">
            <w:pPr>
              <w:pStyle w:val="Odsekzoznamu"/>
              <w:numPr>
                <w:ilvl w:val="0"/>
                <w:numId w:val="13"/>
              </w:numPr>
              <w:ind w:left="460"/>
              <w:rPr>
                <w:bCs/>
              </w:rPr>
            </w:pPr>
            <w:r>
              <w:rPr>
                <w:bCs/>
              </w:rPr>
              <w:t xml:space="preserve"> </w:t>
            </w:r>
            <w:r w:rsidR="00461DD8">
              <w:rPr>
                <w:bCs/>
              </w:rPr>
              <w:t xml:space="preserve">  </w:t>
            </w:r>
            <w:r w:rsidR="00461DD8" w:rsidRPr="00461DD8">
              <w:rPr>
                <w:bCs/>
              </w:rPr>
              <w:t>9</w:t>
            </w:r>
          </w:p>
        </w:tc>
      </w:tr>
      <w:tr w:rsidR="00951912" w:rsidTr="009519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951912" w:rsidTr="009519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rPr>
                <w:b/>
                <w:bCs/>
              </w:rPr>
            </w:pPr>
            <w:r>
              <w:rPr>
                <w:b/>
                <w:bCs/>
              </w:rPr>
              <w:t>S P O L 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BD7A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F7437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BD7A84" w:rsidP="00EE5BD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F7437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BD7A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 w:rsidP="00F7437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  <w:r w:rsidR="00F74379">
              <w:rPr>
                <w:b/>
                <w:bCs/>
                <w:color w:val="000000" w:themeColor="text1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61DD8" w:rsidRDefault="00461DD8" w:rsidP="00461DD8">
            <w:pPr>
              <w:pStyle w:val="Odsekzoznamu"/>
              <w:numPr>
                <w:ilvl w:val="0"/>
                <w:numId w:val="13"/>
              </w:numPr>
              <w:jc w:val="center"/>
              <w:rPr>
                <w:b/>
                <w:bCs/>
                <w:color w:val="000000" w:themeColor="text1"/>
              </w:rPr>
            </w:pPr>
            <w:r w:rsidRPr="00461DD8">
              <w:rPr>
                <w:b/>
                <w:bCs/>
                <w:color w:val="000000" w:themeColor="text1"/>
              </w:rPr>
              <w:t>54</w:t>
            </w:r>
          </w:p>
        </w:tc>
      </w:tr>
    </w:tbl>
    <w:p w:rsidR="00951912" w:rsidRDefault="00951912" w:rsidP="00951912">
      <w:pPr>
        <w:rPr>
          <w:b/>
          <w:bCs/>
        </w:rPr>
      </w:pPr>
    </w:p>
    <w:p w:rsidR="00951912" w:rsidRDefault="00951912" w:rsidP="00951912">
      <w:pPr>
        <w:rPr>
          <w:b/>
          <w:bCs/>
        </w:rPr>
      </w:pPr>
      <w:r>
        <w:rPr>
          <w:b/>
          <w:bCs/>
        </w:rPr>
        <w:t>Počet absolventov</w:t>
      </w:r>
    </w:p>
    <w:p w:rsidR="00951912" w:rsidRDefault="00951912" w:rsidP="00951912">
      <w:pPr>
        <w:rPr>
          <w:b/>
          <w:bCs/>
        </w:rPr>
      </w:pPr>
    </w:p>
    <w:p w:rsidR="00951912" w:rsidRDefault="00F06E0C" w:rsidP="00951912">
      <w:pPr>
        <w:rPr>
          <w:bCs/>
        </w:rPr>
      </w:pPr>
      <w:r>
        <w:rPr>
          <w:bCs/>
        </w:rPr>
        <w:t>V akademickom roku 2020</w:t>
      </w:r>
      <w:r w:rsidR="00951912">
        <w:rPr>
          <w:bCs/>
        </w:rPr>
        <w:t>/202</w:t>
      </w:r>
      <w:r>
        <w:rPr>
          <w:bCs/>
        </w:rPr>
        <w:t>1</w:t>
      </w:r>
      <w:r w:rsidR="00951912">
        <w:rPr>
          <w:bCs/>
        </w:rPr>
        <w:t xml:space="preserve"> úspešne ukončilo štúdium </w:t>
      </w:r>
      <w:r w:rsidR="00461DD8" w:rsidRPr="00BD7A84">
        <w:rPr>
          <w:b/>
          <w:bCs/>
        </w:rPr>
        <w:t>99</w:t>
      </w:r>
      <w:r w:rsidR="00951912">
        <w:rPr>
          <w:bCs/>
        </w:rPr>
        <w:t xml:space="preserve"> absolventov vo všetkých troch stupňoch štúdia,  z toho v dennej forme</w:t>
      </w:r>
      <w:r w:rsidR="00951912">
        <w:rPr>
          <w:b/>
          <w:bCs/>
        </w:rPr>
        <w:t xml:space="preserve"> </w:t>
      </w:r>
      <w:r w:rsidR="00461DD8">
        <w:rPr>
          <w:b/>
          <w:bCs/>
        </w:rPr>
        <w:t>44</w:t>
      </w:r>
      <w:r w:rsidR="00951912">
        <w:rPr>
          <w:bCs/>
        </w:rPr>
        <w:t xml:space="preserve"> (</w:t>
      </w:r>
      <w:r w:rsidR="00461DD8">
        <w:rPr>
          <w:bCs/>
        </w:rPr>
        <w:t>44,5</w:t>
      </w:r>
      <w:r w:rsidR="00951912">
        <w:rPr>
          <w:bCs/>
        </w:rPr>
        <w:t xml:space="preserve"> %), v externej forme </w:t>
      </w:r>
      <w:r w:rsidR="00461DD8" w:rsidRPr="00461DD8">
        <w:rPr>
          <w:b/>
          <w:bCs/>
        </w:rPr>
        <w:t>55</w:t>
      </w:r>
      <w:r w:rsidR="00951912">
        <w:rPr>
          <w:bCs/>
        </w:rPr>
        <w:t xml:space="preserve"> (</w:t>
      </w:r>
      <w:r w:rsidR="00461DD8">
        <w:rPr>
          <w:bCs/>
        </w:rPr>
        <w:t>55,5</w:t>
      </w:r>
      <w:r w:rsidR="00951912">
        <w:rPr>
          <w:bCs/>
        </w:rPr>
        <w:t xml:space="preserve"> %). </w:t>
      </w:r>
    </w:p>
    <w:p w:rsidR="00951912" w:rsidRDefault="00951912" w:rsidP="00951912">
      <w:pPr>
        <w:rPr>
          <w:bCs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1843"/>
      </w:tblGrid>
      <w:tr w:rsidR="00951912" w:rsidTr="0095191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Stupeň / forma štúdia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Denná 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Externá forma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Spolu</w:t>
            </w:r>
          </w:p>
        </w:tc>
      </w:tr>
      <w:tr w:rsidR="00951912" w:rsidTr="0095191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rPr>
                <w:bCs/>
              </w:rPr>
            </w:pPr>
          </w:p>
        </w:tc>
      </w:tr>
      <w:tr w:rsidR="00951912" w:rsidTr="0095191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rPr>
                <w:bCs/>
              </w:rPr>
            </w:pPr>
            <w:r>
              <w:rPr>
                <w:bCs/>
              </w:rPr>
              <w:t>bakalársky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461DD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EE5BDA" w:rsidP="00461DD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 w:rsidR="00951912">
              <w:rPr>
                <w:bCs/>
                <w:color w:val="000000" w:themeColor="text1"/>
              </w:rPr>
              <w:t>1</w:t>
            </w:r>
            <w:r w:rsidR="00461DD8">
              <w:rPr>
                <w:bCs/>
                <w:color w:val="000000" w:themeColor="text1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461DD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33</w:t>
            </w:r>
          </w:p>
        </w:tc>
      </w:tr>
      <w:tr w:rsidR="00951912" w:rsidTr="0095191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rPr>
                <w:bCs/>
              </w:rPr>
            </w:pPr>
            <w:r>
              <w:rPr>
                <w:bCs/>
              </w:rPr>
              <w:t>magisterský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461DD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 w:rsidP="00461DD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 w:rsidR="00461DD8">
              <w:rPr>
                <w:bCs/>
                <w:color w:val="000000" w:themeColor="text1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461DD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59</w:t>
            </w:r>
          </w:p>
        </w:tc>
      </w:tr>
      <w:tr w:rsidR="00951912" w:rsidTr="0095191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rPr>
                <w:bCs/>
              </w:rPr>
            </w:pPr>
            <w:r>
              <w:rPr>
                <w:bCs/>
              </w:rPr>
              <w:t>doktorandský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 w:rsidP="00461DD8">
            <w:pPr>
              <w:tabs>
                <w:tab w:val="left" w:pos="864"/>
                <w:tab w:val="center" w:pos="955"/>
              </w:tabs>
              <w:rPr>
                <w:bCs/>
              </w:rPr>
            </w:pPr>
            <w:r>
              <w:rPr>
                <w:bCs/>
              </w:rPr>
              <w:tab/>
            </w:r>
            <w:r w:rsidR="00461DD8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EE5BD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461DD8">
              <w:rPr>
                <w:bCs/>
              </w:rPr>
              <w:t xml:space="preserve">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461DD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7</w:t>
            </w:r>
          </w:p>
        </w:tc>
      </w:tr>
      <w:tr w:rsidR="00951912" w:rsidTr="0095191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951912" w:rsidTr="0095191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rPr>
                <w:b/>
                <w:bCs/>
              </w:rPr>
            </w:pPr>
            <w:r>
              <w:rPr>
                <w:b/>
                <w:bCs/>
              </w:rPr>
              <w:t>S P O L 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 w:rsidP="00461D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61DD8">
              <w:rPr>
                <w:b/>
                <w:bCs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461D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461D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</w:tbl>
    <w:p w:rsidR="00951912" w:rsidRDefault="00951912" w:rsidP="00951912">
      <w:pPr>
        <w:rPr>
          <w:b/>
          <w:bCs/>
        </w:rPr>
      </w:pPr>
    </w:p>
    <w:p w:rsidR="00741424" w:rsidRDefault="00741424" w:rsidP="00951912">
      <w:pPr>
        <w:rPr>
          <w:b/>
          <w:bCs/>
        </w:rPr>
      </w:pPr>
    </w:p>
    <w:p w:rsidR="00951912" w:rsidRDefault="00951912" w:rsidP="00951912">
      <w:pPr>
        <w:rPr>
          <w:b/>
          <w:bCs/>
        </w:rPr>
      </w:pPr>
      <w:r>
        <w:rPr>
          <w:b/>
          <w:bCs/>
        </w:rPr>
        <w:t>Ekonomická náročnosť študijných programov</w:t>
      </w:r>
    </w:p>
    <w:p w:rsidR="00951912" w:rsidRDefault="00951912" w:rsidP="0095191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2409"/>
        <w:gridCol w:w="2408"/>
      </w:tblGrid>
      <w:tr w:rsidR="00951912" w:rsidTr="00951912">
        <w:trPr>
          <w:trHeight w:val="439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rPr>
                <w:b/>
                <w:bCs/>
              </w:rPr>
            </w:pPr>
            <w:r>
              <w:rPr>
                <w:b/>
                <w:bCs/>
              </w:rPr>
              <w:t>Skupina ŠP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Stupeň štúdia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Koeficient odboru</w:t>
            </w:r>
          </w:p>
        </w:tc>
      </w:tr>
      <w:tr w:rsidR="00951912" w:rsidTr="00951912">
        <w:trPr>
          <w:trHeight w:val="156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rPr>
                <w:bCs/>
              </w:rPr>
            </w:pPr>
            <w:r>
              <w:rPr>
                <w:bCs/>
              </w:rPr>
              <w:t>č. 10    Teológia, Historické vedy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tabs>
                <w:tab w:val="left" w:pos="852"/>
                <w:tab w:val="center" w:pos="1096"/>
              </w:tabs>
              <w:jc w:val="center"/>
              <w:rPr>
                <w:bCs/>
              </w:rPr>
            </w:pPr>
            <w:r>
              <w:rPr>
                <w:bCs/>
              </w:rPr>
              <w:t>I.,II.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51912" w:rsidTr="00951912">
        <w:trPr>
          <w:trHeight w:val="156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rPr>
                <w:bCs/>
              </w:rPr>
            </w:pPr>
            <w:r>
              <w:rPr>
                <w:bCs/>
              </w:rPr>
              <w:t>č. 20    Teológia, Historické vedy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tabs>
                <w:tab w:val="left" w:pos="852"/>
                <w:tab w:val="center" w:pos="1096"/>
              </w:tabs>
              <w:jc w:val="center"/>
              <w:rPr>
                <w:bCs/>
              </w:rPr>
            </w:pPr>
            <w:r>
              <w:rPr>
                <w:bCs/>
              </w:rPr>
              <w:t>III.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center"/>
              <w:rPr>
                <w:bCs/>
              </w:rPr>
            </w:pPr>
            <w:r>
              <w:rPr>
                <w:bCs/>
              </w:rPr>
              <w:t>1,1</w:t>
            </w:r>
          </w:p>
        </w:tc>
      </w:tr>
    </w:tbl>
    <w:p w:rsidR="00951912" w:rsidRDefault="00951912" w:rsidP="00951912">
      <w:pPr>
        <w:rPr>
          <w:b/>
          <w:bCs/>
        </w:rPr>
      </w:pPr>
      <w:r>
        <w:rPr>
          <w:b/>
          <w:bCs/>
        </w:rPr>
        <w:t xml:space="preserve"> </w:t>
      </w:r>
    </w:p>
    <w:p w:rsidR="00951912" w:rsidRDefault="00951912" w:rsidP="00951912">
      <w:pPr>
        <w:jc w:val="both"/>
      </w:pPr>
      <w:r>
        <w:t>Koeficient odboru je odvodený od normatívneho počtu študentov na jedného vysokoškolského učiteľa a od normatívneho počtu nepedagogických zamestnancov na jedného vysokoškolského učiteľa pre daný študijný odbor.</w:t>
      </w:r>
    </w:p>
    <w:p w:rsidR="00951912" w:rsidRDefault="00951912" w:rsidP="00951912">
      <w:pPr>
        <w:jc w:val="both"/>
        <w:rPr>
          <w:b/>
        </w:rPr>
      </w:pPr>
    </w:p>
    <w:p w:rsidR="00951912" w:rsidRDefault="00951912" w:rsidP="00951912">
      <w:pPr>
        <w:rPr>
          <w:b/>
          <w:color w:val="FF0000"/>
        </w:rPr>
      </w:pPr>
    </w:p>
    <w:p w:rsidR="00741424" w:rsidRDefault="00741424" w:rsidP="00951912">
      <w:pPr>
        <w:rPr>
          <w:b/>
        </w:rPr>
      </w:pPr>
    </w:p>
    <w:p w:rsidR="00741424" w:rsidRDefault="00741424" w:rsidP="00951912">
      <w:pPr>
        <w:rPr>
          <w:b/>
        </w:rPr>
      </w:pPr>
    </w:p>
    <w:p w:rsidR="00951912" w:rsidRDefault="00951912" w:rsidP="00951912">
      <w:pPr>
        <w:rPr>
          <w:b/>
        </w:rPr>
      </w:pPr>
      <w:r>
        <w:rPr>
          <w:b/>
        </w:rPr>
        <w:lastRenderedPageBreak/>
        <w:t>Kvalifikačná štruktúra VŠ učiteľov</w:t>
      </w:r>
    </w:p>
    <w:p w:rsidR="00951912" w:rsidRDefault="00951912" w:rsidP="00951912">
      <w:pPr>
        <w:rPr>
          <w:b/>
          <w:bCs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815"/>
        <w:gridCol w:w="1843"/>
      </w:tblGrid>
      <w:tr w:rsidR="00951912" w:rsidTr="0095191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 w:rsidP="00E05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Priemerný evid</w:t>
            </w:r>
            <w:r w:rsidR="00E05C2D">
              <w:rPr>
                <w:b/>
                <w:bCs/>
              </w:rPr>
              <w:t>enčný</w:t>
            </w:r>
            <w:r>
              <w:rPr>
                <w:b/>
                <w:bCs/>
              </w:rPr>
              <w:t xml:space="preserve"> prepočítaný stav zamestnancov (10-12/201</w:t>
            </w:r>
            <w:r w:rsidR="00F06E0C">
              <w:rPr>
                <w:b/>
                <w:bCs/>
              </w:rPr>
              <w:t>9</w:t>
            </w:r>
            <w:r>
              <w:rPr>
                <w:b/>
                <w:bCs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 w:rsidP="00F06E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 rozpočet r. 202</w:t>
            </w:r>
            <w:r w:rsidR="00F06E0C">
              <w:rPr>
                <w:b/>
                <w:bCs/>
              </w:rPr>
              <w:t>1</w:t>
            </w:r>
          </w:p>
        </w:tc>
      </w:tr>
      <w:tr w:rsidR="00951912" w:rsidTr="0095191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rPr>
                <w:bCs/>
              </w:rPr>
            </w:pPr>
          </w:p>
        </w:tc>
      </w:tr>
      <w:tr w:rsidR="00951912" w:rsidTr="0095191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rPr>
                <w:bCs/>
              </w:rPr>
            </w:pPr>
            <w:r>
              <w:rPr>
                <w:bCs/>
              </w:rPr>
              <w:t>Počet profesorov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4A1848" w:rsidP="001B59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1B5933">
              <w:rPr>
                <w:bCs/>
              </w:rPr>
              <w:t>6,75</w:t>
            </w:r>
          </w:p>
        </w:tc>
      </w:tr>
      <w:tr w:rsidR="00951912" w:rsidTr="0095191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rPr>
                <w:bCs/>
              </w:rPr>
            </w:pPr>
            <w:r>
              <w:rPr>
                <w:bCs/>
              </w:rPr>
              <w:t>Počet docentov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4A1848" w:rsidP="001B59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E05C2D">
              <w:rPr>
                <w:bCs/>
              </w:rPr>
              <w:t>7,</w:t>
            </w:r>
            <w:r w:rsidR="001B5933">
              <w:rPr>
                <w:bCs/>
              </w:rPr>
              <w:t>71</w:t>
            </w:r>
          </w:p>
        </w:tc>
      </w:tr>
      <w:tr w:rsidR="00951912" w:rsidTr="0095191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rPr>
                <w:bCs/>
              </w:rPr>
            </w:pPr>
            <w:r>
              <w:rPr>
                <w:bCs/>
              </w:rPr>
              <w:t>Počet učiteľov s vedeckou hodnosťou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4A1848" w:rsidP="001B59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E05C2D">
              <w:rPr>
                <w:bCs/>
              </w:rPr>
              <w:t>4,</w:t>
            </w:r>
            <w:r w:rsidR="001B5933">
              <w:rPr>
                <w:bCs/>
              </w:rPr>
              <w:t>23</w:t>
            </w:r>
          </w:p>
        </w:tc>
      </w:tr>
      <w:tr w:rsidR="00951912" w:rsidTr="0095191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rPr>
                <w:bCs/>
              </w:rPr>
            </w:pPr>
            <w:r>
              <w:rPr>
                <w:bCs/>
              </w:rPr>
              <w:t>Počet učiteľov bez vedeckej hodnosti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680D7F" w:rsidP="004A1848">
            <w:pPr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4A1848">
              <w:rPr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  <w:r w:rsidR="001B5933">
              <w:rPr>
                <w:bCs/>
              </w:rPr>
              <w:t>0</w:t>
            </w:r>
          </w:p>
        </w:tc>
      </w:tr>
      <w:tr w:rsidR="00951912" w:rsidTr="0095191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rPr>
                <w:bCs/>
              </w:rPr>
            </w:pPr>
            <w:r>
              <w:rPr>
                <w:bCs/>
              </w:rPr>
              <w:t>Vedecký pracovník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E05C2D">
            <w:pPr>
              <w:jc w:val="center"/>
              <w:rPr>
                <w:bCs/>
              </w:rPr>
            </w:pPr>
            <w:r>
              <w:rPr>
                <w:bCs/>
              </w:rPr>
              <w:t>1,</w:t>
            </w:r>
            <w:r w:rsidR="00951912">
              <w:rPr>
                <w:bCs/>
              </w:rPr>
              <w:t>0</w:t>
            </w:r>
          </w:p>
        </w:tc>
      </w:tr>
      <w:tr w:rsidR="00951912" w:rsidTr="0095191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rPr>
                <w:b/>
                <w:bCs/>
              </w:rPr>
            </w:pPr>
            <w:r>
              <w:rPr>
                <w:b/>
                <w:bCs/>
              </w:rPr>
              <w:t>Celkom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E05C2D" w:rsidP="001B5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</w:t>
            </w:r>
            <w:r w:rsidR="001B5933">
              <w:rPr>
                <w:b/>
                <w:bCs/>
              </w:rPr>
              <w:t>69</w:t>
            </w:r>
          </w:p>
        </w:tc>
      </w:tr>
      <w:tr w:rsidR="00951912" w:rsidTr="0095191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Koeficient kvalifikačnej štruktúry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4A1848" w:rsidP="001B59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 xml:space="preserve">   </w:t>
            </w:r>
            <w:r w:rsidR="00951912" w:rsidRPr="004A1848">
              <w:rPr>
                <w:b/>
                <w:bCs/>
                <w:color w:val="000000" w:themeColor="text1"/>
              </w:rPr>
              <w:t>1,7</w:t>
            </w:r>
            <w:r w:rsidR="001B5933" w:rsidRPr="004A1848">
              <w:rPr>
                <w:b/>
                <w:bCs/>
                <w:color w:val="000000" w:themeColor="text1"/>
              </w:rPr>
              <w:t>3</w:t>
            </w:r>
            <w:r w:rsidR="00951912" w:rsidRPr="004A1848">
              <w:rPr>
                <w:b/>
                <w:bCs/>
                <w:color w:val="000000" w:themeColor="text1"/>
              </w:rPr>
              <w:t>5</w:t>
            </w:r>
          </w:p>
        </w:tc>
      </w:tr>
    </w:tbl>
    <w:p w:rsidR="00951912" w:rsidRDefault="00951912" w:rsidP="00951912">
      <w:pPr>
        <w:rPr>
          <w:bCs/>
        </w:rPr>
      </w:pPr>
    </w:p>
    <w:p w:rsidR="00741424" w:rsidRDefault="00741424" w:rsidP="00951912">
      <w:pPr>
        <w:jc w:val="both"/>
        <w:rPr>
          <w:b/>
          <w:bCs/>
        </w:rPr>
      </w:pPr>
    </w:p>
    <w:p w:rsidR="00951912" w:rsidRDefault="00951912" w:rsidP="00951912">
      <w:pPr>
        <w:jc w:val="both"/>
      </w:pPr>
      <w:r>
        <w:rPr>
          <w:b/>
          <w:bCs/>
        </w:rPr>
        <w:t>Pri rozpise</w:t>
      </w:r>
      <w:r>
        <w:rPr>
          <w:b/>
          <w:bCs/>
          <w:i/>
          <w:iCs/>
        </w:rPr>
        <w:t xml:space="preserve"> dotácií na prevádzku a rozvoj infraštruktúry pre výskum a vývoj</w:t>
      </w:r>
      <w:r>
        <w:t xml:space="preserve"> sa zohľadňovali:</w:t>
      </w:r>
    </w:p>
    <w:p w:rsidR="00951912" w:rsidRDefault="00951912" w:rsidP="00951912">
      <w:pPr>
        <w:numPr>
          <w:ilvl w:val="0"/>
          <w:numId w:val="8"/>
        </w:numPr>
        <w:jc w:val="both"/>
      </w:pPr>
      <w:r>
        <w:t xml:space="preserve">výsledky hodnotenia kvality výskumnej činnosti fakulty, </w:t>
      </w:r>
      <w:proofErr w:type="spellStart"/>
      <w:r>
        <w:t>celouniverzitného</w:t>
      </w:r>
      <w:proofErr w:type="spellEnd"/>
      <w:r>
        <w:t xml:space="preserve"> pracoviska podľa poslednej komplexnej akreditácie;</w:t>
      </w:r>
    </w:p>
    <w:p w:rsidR="00951912" w:rsidRDefault="00951912" w:rsidP="00951912">
      <w:pPr>
        <w:numPr>
          <w:ilvl w:val="0"/>
          <w:numId w:val="8"/>
        </w:numPr>
        <w:jc w:val="both"/>
      </w:pPr>
      <w:r>
        <w:t>domáca grantová úspešnosť v rokoch 201</w:t>
      </w:r>
      <w:r w:rsidR="00797AC3">
        <w:t>8</w:t>
      </w:r>
      <w:r>
        <w:t xml:space="preserve"> a 20</w:t>
      </w:r>
      <w:r w:rsidR="00797AC3">
        <w:t>19</w:t>
      </w:r>
      <w:r>
        <w:t xml:space="preserve"> vyjadrená hodnotou finančných  prostriedkov získaných fakultou na výskumné projekty zo ŠR;</w:t>
      </w:r>
    </w:p>
    <w:p w:rsidR="00951912" w:rsidRDefault="00951912" w:rsidP="00951912">
      <w:pPr>
        <w:numPr>
          <w:ilvl w:val="0"/>
          <w:numId w:val="8"/>
        </w:numPr>
        <w:jc w:val="both"/>
      </w:pPr>
      <w:r>
        <w:t>zahraničná grantová úspešnosť v rokoch 20</w:t>
      </w:r>
      <w:r w:rsidR="00F06E0C">
        <w:t>1</w:t>
      </w:r>
      <w:r w:rsidR="00797AC3">
        <w:t>8</w:t>
      </w:r>
      <w:r>
        <w:t xml:space="preserve"> a 20</w:t>
      </w:r>
      <w:r w:rsidR="00797AC3">
        <w:t>19</w:t>
      </w:r>
      <w:r>
        <w:t xml:space="preserve"> vyjadrená hodnotou finančných    prostriedkov získaných fakultou na výskumné projekty zo zahraničia; </w:t>
      </w:r>
    </w:p>
    <w:p w:rsidR="00951912" w:rsidRDefault="00951912" w:rsidP="00951912">
      <w:pPr>
        <w:numPr>
          <w:ilvl w:val="0"/>
          <w:numId w:val="8"/>
        </w:numPr>
        <w:jc w:val="both"/>
      </w:pPr>
      <w:r>
        <w:t>podiel VŠ na objeme finančných prostriedkov získaných v rokoch 20</w:t>
      </w:r>
      <w:r w:rsidR="00F06E0C">
        <w:t>1</w:t>
      </w:r>
      <w:r w:rsidR="00797AC3">
        <w:t>8</w:t>
      </w:r>
      <w:r>
        <w:t xml:space="preserve"> a 20</w:t>
      </w:r>
      <w:r w:rsidR="00797AC3">
        <w:t>19</w:t>
      </w:r>
      <w:r>
        <w:t xml:space="preserve"> na výskumné projekty v rámci podnikateľskej činnosti vysokej školy;</w:t>
      </w:r>
    </w:p>
    <w:p w:rsidR="00951912" w:rsidRDefault="00951912" w:rsidP="00951912">
      <w:pPr>
        <w:numPr>
          <w:ilvl w:val="0"/>
          <w:numId w:val="8"/>
        </w:numPr>
        <w:jc w:val="both"/>
      </w:pPr>
      <w:r>
        <w:t>podiel VŠ na priemernom počte doktorandov v dennej forme doktorandského štúdia po dizertačnej skúške za rok 20</w:t>
      </w:r>
      <w:r w:rsidR="00797AC3">
        <w:t>19</w:t>
      </w:r>
      <w:r>
        <w:t>;</w:t>
      </w:r>
    </w:p>
    <w:p w:rsidR="00951912" w:rsidRDefault="00951912" w:rsidP="00951912">
      <w:pPr>
        <w:numPr>
          <w:ilvl w:val="0"/>
          <w:numId w:val="8"/>
        </w:numPr>
        <w:jc w:val="both"/>
      </w:pPr>
      <w:r>
        <w:t>podiel vysokej školy na publikačnej činnosti;</w:t>
      </w:r>
    </w:p>
    <w:p w:rsidR="00951912" w:rsidRDefault="00951912" w:rsidP="00951912">
      <w:pPr>
        <w:numPr>
          <w:ilvl w:val="0"/>
          <w:numId w:val="8"/>
        </w:numPr>
        <w:jc w:val="both"/>
      </w:pPr>
      <w:r>
        <w:t>podiel vysokej školy na umeleckej tvorbe.</w:t>
      </w:r>
    </w:p>
    <w:p w:rsidR="00951912" w:rsidRDefault="00951912" w:rsidP="00951912">
      <w:pPr>
        <w:jc w:val="both"/>
      </w:pPr>
      <w:r>
        <w:t xml:space="preserve"> </w:t>
      </w:r>
    </w:p>
    <w:p w:rsidR="00951912" w:rsidRDefault="00951912" w:rsidP="00951912">
      <w:pPr>
        <w:ind w:firstLine="708"/>
        <w:jc w:val="both"/>
      </w:pPr>
      <w:r>
        <w:rPr>
          <w:b/>
          <w:bCs/>
          <w:i/>
          <w:iCs/>
        </w:rPr>
        <w:t>Dotácie na rozvoj univerzity</w:t>
      </w:r>
      <w:r>
        <w:rPr>
          <w:b/>
          <w:bCs/>
        </w:rPr>
        <w:t xml:space="preserve"> </w:t>
      </w:r>
      <w:r>
        <w:t xml:space="preserve">boli prideľované súťažným spôsobom na projekty predložené jednotlivými fakultami a </w:t>
      </w:r>
      <w:proofErr w:type="spellStart"/>
      <w:r>
        <w:t>celouniverzitnými</w:t>
      </w:r>
      <w:proofErr w:type="spellEnd"/>
      <w:r>
        <w:t xml:space="preserve"> pracoviskami PU.</w:t>
      </w:r>
    </w:p>
    <w:p w:rsidR="00951912" w:rsidRDefault="00951912" w:rsidP="00951912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951912" w:rsidRDefault="00951912" w:rsidP="00951912">
      <w:pPr>
        <w:ind w:firstLine="708"/>
        <w:jc w:val="both"/>
      </w:pPr>
      <w:r>
        <w:rPr>
          <w:b/>
          <w:bCs/>
          <w:i/>
          <w:iCs/>
        </w:rPr>
        <w:t>Dotácia na sociálnu podporu študentov</w:t>
      </w:r>
      <w:r>
        <w:t xml:space="preserve"> vychádza z nárokov študentov podľa § 96 zákona a pri nenárokových položkách sociálnej podpory z možností štátneho rozpočtu. </w:t>
      </w:r>
    </w:p>
    <w:p w:rsidR="00951912" w:rsidRDefault="00951912" w:rsidP="00951912">
      <w:pPr>
        <w:ind w:firstLine="708"/>
        <w:jc w:val="both"/>
      </w:pPr>
      <w:r>
        <w:t>Sociálna podpora sa poskytuje priamou a nepriamou formou. Priamou formou podpory sú štipendiá (sociálne a motivačné). Nepriamou formou sociálnej podpory sú najmä tieto služby:</w:t>
      </w:r>
    </w:p>
    <w:p w:rsidR="00951912" w:rsidRDefault="00951912" w:rsidP="00951912">
      <w:pPr>
        <w:pStyle w:val="Odsekzoznamu"/>
        <w:numPr>
          <w:ilvl w:val="0"/>
          <w:numId w:val="10"/>
        </w:numPr>
        <w:jc w:val="both"/>
      </w:pPr>
      <w:r>
        <w:t>stravovanie a ubytovanie podľa možností vysokej školy s poskytnutím príspevku na náklady spojené so stravovaním a ubytovaním,</w:t>
      </w:r>
    </w:p>
    <w:p w:rsidR="00951912" w:rsidRDefault="00951912" w:rsidP="00951912">
      <w:pPr>
        <w:pStyle w:val="Odsekzoznamu"/>
        <w:numPr>
          <w:ilvl w:val="0"/>
          <w:numId w:val="10"/>
        </w:numPr>
        <w:jc w:val="both"/>
      </w:pPr>
      <w:r>
        <w:t>finančná podpora a organizačná podpora športových činností, kultúrnych činností a univerzitných pastoračných centier.</w:t>
      </w:r>
    </w:p>
    <w:p w:rsidR="00951912" w:rsidRDefault="00951912" w:rsidP="00951912">
      <w:pPr>
        <w:jc w:val="both"/>
      </w:pPr>
    </w:p>
    <w:p w:rsidR="00951912" w:rsidRPr="00505CBB" w:rsidRDefault="00951912" w:rsidP="00951912">
      <w:pPr>
        <w:pStyle w:val="odsek"/>
        <w:numPr>
          <w:ilvl w:val="0"/>
          <w:numId w:val="0"/>
        </w:numPr>
        <w:ind w:firstLine="708"/>
        <w:rPr>
          <w:rFonts w:ascii="Times New Roman" w:hAnsi="Times New Roman" w:cs="Times New Roman"/>
        </w:rPr>
      </w:pPr>
      <w:r w:rsidRPr="00505CBB">
        <w:rPr>
          <w:rFonts w:ascii="Times New Roman" w:hAnsi="Times New Roman" w:cs="Times New Roman"/>
          <w:b/>
          <w:i/>
        </w:rPr>
        <w:t>Dotácia na motivačné štipendiá</w:t>
      </w:r>
      <w:r w:rsidRPr="00505CBB">
        <w:rPr>
          <w:rFonts w:ascii="Times New Roman" w:hAnsi="Times New Roman" w:cs="Times New Roman"/>
        </w:rPr>
        <w:t xml:space="preserve">  je poskytovaná účelovo a to tak, aby 10 %-</w:t>
      </w:r>
      <w:proofErr w:type="spellStart"/>
      <w:r w:rsidRPr="00505CBB">
        <w:rPr>
          <w:rFonts w:ascii="Times New Roman" w:hAnsi="Times New Roman" w:cs="Times New Roman"/>
        </w:rPr>
        <w:t>ám</w:t>
      </w:r>
      <w:proofErr w:type="spellEnd"/>
      <w:r w:rsidRPr="00505CBB">
        <w:rPr>
          <w:rFonts w:ascii="Times New Roman" w:hAnsi="Times New Roman" w:cs="Times New Roman"/>
        </w:rPr>
        <w:t xml:space="preserve"> študentov v dennej forme štúdia k 31. októbru</w:t>
      </w:r>
      <w:r w:rsidRPr="00505CBB">
        <w:rPr>
          <w:rFonts w:ascii="Times New Roman" w:hAnsi="Times New Roman" w:cs="Times New Roman"/>
          <w:color w:val="FF0000"/>
        </w:rPr>
        <w:t xml:space="preserve"> </w:t>
      </w:r>
      <w:r w:rsidRPr="00505CBB">
        <w:rPr>
          <w:rFonts w:ascii="Times New Roman" w:hAnsi="Times New Roman" w:cs="Times New Roman"/>
        </w:rPr>
        <w:t>201</w:t>
      </w:r>
      <w:r w:rsidR="00797AC3">
        <w:rPr>
          <w:rFonts w:ascii="Times New Roman" w:hAnsi="Times New Roman" w:cs="Times New Roman"/>
        </w:rPr>
        <w:t>9</w:t>
      </w:r>
      <w:r w:rsidRPr="00505CBB">
        <w:rPr>
          <w:rFonts w:ascii="Times New Roman" w:hAnsi="Times New Roman" w:cs="Times New Roman"/>
        </w:rPr>
        <w:t xml:space="preserve"> (okrem doktorandov), mohlo byť priznané motivačné štipendium  vo výške </w:t>
      </w:r>
      <w:r w:rsidRPr="001B5933">
        <w:rPr>
          <w:rFonts w:ascii="Times New Roman" w:hAnsi="Times New Roman" w:cs="Times New Roman"/>
          <w:b/>
        </w:rPr>
        <w:t>500</w:t>
      </w:r>
      <w:r w:rsidR="00680D7F">
        <w:rPr>
          <w:rFonts w:ascii="Times New Roman" w:hAnsi="Times New Roman" w:cs="Times New Roman"/>
          <w:b/>
        </w:rPr>
        <w:t>,-</w:t>
      </w:r>
      <w:r w:rsidRPr="00505CBB">
        <w:rPr>
          <w:rFonts w:ascii="Times New Roman" w:hAnsi="Times New Roman" w:cs="Times New Roman"/>
        </w:rPr>
        <w:t xml:space="preserve"> EUR. Na výpočet výšky dotácie na motivačné štipendiá platí vzťah:  </w:t>
      </w:r>
    </w:p>
    <w:p w:rsidR="00951912" w:rsidRPr="00505CBB" w:rsidRDefault="00951912" w:rsidP="00951912">
      <w:pPr>
        <w:pStyle w:val="Zoznam1"/>
        <w:rPr>
          <w:rFonts w:ascii="Times New Roman" w:hAnsi="Times New Roman" w:cs="Times New Roman"/>
        </w:rPr>
      </w:pPr>
      <w:r w:rsidRPr="00505CBB">
        <w:rPr>
          <w:rFonts w:ascii="Times New Roman" w:hAnsi="Times New Roman" w:cs="Times New Roman"/>
        </w:rPr>
        <w:t xml:space="preserve">počet študentov v dennej forme x 0,1 x dotácia na 1 študenta v danej forme. </w:t>
      </w:r>
    </w:p>
    <w:p w:rsidR="00951912" w:rsidRPr="00505CBB" w:rsidRDefault="00951912" w:rsidP="00951912">
      <w:pPr>
        <w:pStyle w:val="odsek"/>
        <w:numPr>
          <w:ilvl w:val="0"/>
          <w:numId w:val="0"/>
        </w:numPr>
        <w:rPr>
          <w:rFonts w:ascii="Times New Roman" w:hAnsi="Times New Roman" w:cs="Times New Roman"/>
        </w:rPr>
      </w:pPr>
      <w:r w:rsidRPr="00505CBB">
        <w:rPr>
          <w:rFonts w:ascii="Times New Roman" w:hAnsi="Times New Roman" w:cs="Times New Roman"/>
        </w:rPr>
        <w:t xml:space="preserve">          Motivačné štipendium bolo potrebné poskytnúť do konca kalendárneho roka 202</w:t>
      </w:r>
      <w:r w:rsidR="00797AC3">
        <w:rPr>
          <w:rFonts w:ascii="Times New Roman" w:hAnsi="Times New Roman" w:cs="Times New Roman"/>
        </w:rPr>
        <w:t>1</w:t>
      </w:r>
      <w:r w:rsidRPr="00505CBB">
        <w:rPr>
          <w:rFonts w:ascii="Times New Roman" w:hAnsi="Times New Roman" w:cs="Times New Roman"/>
        </w:rPr>
        <w:t>.</w:t>
      </w:r>
    </w:p>
    <w:p w:rsidR="00951912" w:rsidRDefault="00951912" w:rsidP="00951912">
      <w:pPr>
        <w:jc w:val="both"/>
      </w:pPr>
    </w:p>
    <w:p w:rsidR="00951912" w:rsidRDefault="00951912" w:rsidP="00951912">
      <w:pPr>
        <w:jc w:val="both"/>
        <w:rPr>
          <w:b/>
          <w:bCs/>
        </w:rPr>
      </w:pPr>
      <w:r>
        <w:rPr>
          <w:b/>
          <w:bCs/>
        </w:rPr>
        <w:lastRenderedPageBreak/>
        <w:t>2.  ČERPANIE DOTÁCIE ZO ŠTÁTNEHO ROZPOČTU</w:t>
      </w:r>
    </w:p>
    <w:p w:rsidR="00951912" w:rsidRDefault="00951912" w:rsidP="00951912">
      <w:pPr>
        <w:jc w:val="both"/>
      </w:pPr>
    </w:p>
    <w:p w:rsidR="00951912" w:rsidRDefault="00951912" w:rsidP="00951912">
      <w:pPr>
        <w:jc w:val="both"/>
      </w:pPr>
    </w:p>
    <w:tbl>
      <w:tblPr>
        <w:tblW w:w="94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1163"/>
        <w:gridCol w:w="1203"/>
        <w:gridCol w:w="1091"/>
        <w:gridCol w:w="1236"/>
        <w:gridCol w:w="1236"/>
      </w:tblGrid>
      <w:tr w:rsidR="00951912" w:rsidTr="002C40DD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  <w:rPr>
                <w:b/>
              </w:rPr>
            </w:pPr>
            <w:r>
              <w:rPr>
                <w:b/>
              </w:rPr>
              <w:t>Rozpočtová položka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center"/>
              <w:rPr>
                <w:b/>
              </w:rPr>
            </w:pPr>
            <w:r>
              <w:rPr>
                <w:b/>
              </w:rPr>
              <w:t xml:space="preserve">Rozpočet 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center"/>
              <w:rPr>
                <w:b/>
              </w:rPr>
            </w:pPr>
            <w:r>
              <w:rPr>
                <w:b/>
              </w:rPr>
              <w:t>Čerpanie z dotácie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center"/>
              <w:rPr>
                <w:b/>
              </w:rPr>
            </w:pPr>
            <w:r>
              <w:rPr>
                <w:b/>
              </w:rPr>
              <w:t>Spolu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951912" w:rsidTr="002C40DD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both"/>
              <w:rPr>
                <w:b/>
                <w:i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  <w:rPr>
                <w:b/>
                <w:i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 w:rsidP="002C40DD">
            <w:pPr>
              <w:jc w:val="center"/>
              <w:rPr>
                <w:b/>
              </w:rPr>
            </w:pPr>
            <w:r>
              <w:rPr>
                <w:b/>
              </w:rPr>
              <w:t>r. 202</w:t>
            </w:r>
            <w:r w:rsidR="002C40DD">
              <w:rPr>
                <w:b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 w:rsidP="002C40DD">
            <w:pPr>
              <w:jc w:val="center"/>
              <w:rPr>
                <w:b/>
              </w:rPr>
            </w:pPr>
            <w:r>
              <w:rPr>
                <w:b/>
              </w:rPr>
              <w:t>r. 202</w:t>
            </w:r>
            <w:r w:rsidR="002C40DD">
              <w:rPr>
                <w:b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  <w:rPr>
                <w:b/>
                <w:i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  <w:rPr>
                <w:b/>
                <w:i/>
              </w:rPr>
            </w:pPr>
          </w:p>
        </w:tc>
      </w:tr>
      <w:tr w:rsidR="00951912" w:rsidTr="002C40DD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Dotácia na uskutočňovanie</w:t>
            </w:r>
          </w:p>
          <w:p w:rsidR="00951912" w:rsidRDefault="0095191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akreditovaných ŠP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E3159" w:rsidRDefault="004E3159">
            <w:pPr>
              <w:jc w:val="center"/>
              <w:rPr>
                <w:b/>
              </w:rPr>
            </w:pPr>
            <w:r w:rsidRPr="004E3159">
              <w:rPr>
                <w:b/>
              </w:rPr>
              <w:t>395 812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E3159" w:rsidRDefault="004E3159">
            <w:pPr>
              <w:jc w:val="center"/>
              <w:rPr>
                <w:b/>
              </w:rPr>
            </w:pPr>
            <w:r w:rsidRPr="004E3159">
              <w:rPr>
                <w:b/>
              </w:rPr>
              <w:t>375</w:t>
            </w:r>
            <w:r>
              <w:rPr>
                <w:b/>
              </w:rPr>
              <w:t xml:space="preserve"> </w:t>
            </w:r>
            <w:r w:rsidRPr="004E3159">
              <w:rPr>
                <w:b/>
              </w:rPr>
              <w:t>531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EE5BDA" w:rsidRDefault="004E3159">
            <w:pPr>
              <w:jc w:val="center"/>
              <w:rPr>
                <w:b/>
              </w:rPr>
            </w:pPr>
            <w:r w:rsidRPr="00EE5BDA">
              <w:rPr>
                <w:b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4E3159">
            <w:pPr>
              <w:jc w:val="center"/>
              <w:rPr>
                <w:b/>
              </w:rPr>
            </w:pPr>
            <w:r>
              <w:rPr>
                <w:b/>
              </w:rPr>
              <w:t>375 531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EE5BD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8618D">
              <w:rPr>
                <w:b/>
              </w:rPr>
              <w:t>94,88</w:t>
            </w:r>
          </w:p>
        </w:tc>
      </w:tr>
      <w:tr w:rsidR="00951912" w:rsidTr="002C40DD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</w:pPr>
            <w:r>
              <w:t>z toho: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</w:pPr>
          </w:p>
        </w:tc>
      </w:tr>
      <w:tr w:rsidR="00951912" w:rsidTr="002C40DD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</w:pPr>
            <w:r>
              <w:t>Mzdy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2C40DD">
            <w:pPr>
              <w:jc w:val="center"/>
            </w:pPr>
            <w:r>
              <w:t>289 340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2C40DD">
            <w:pPr>
              <w:jc w:val="center"/>
            </w:pPr>
            <w:r>
              <w:t>279 911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2C40DD">
            <w:pPr>
              <w:jc w:val="center"/>
            </w:pPr>
            <w: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4E3159">
            <w:pPr>
              <w:jc w:val="center"/>
            </w:pPr>
            <w:r>
              <w:t>279 911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EE5BDA">
            <w:pPr>
              <w:jc w:val="center"/>
            </w:pPr>
            <w:r>
              <w:t xml:space="preserve"> </w:t>
            </w:r>
            <w:r w:rsidR="00B8618D">
              <w:t xml:space="preserve"> 96,74</w:t>
            </w:r>
          </w:p>
        </w:tc>
      </w:tr>
      <w:tr w:rsidR="00951912" w:rsidTr="002C40DD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</w:pPr>
            <w:r>
              <w:t>Povinné odvody do fondov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2C40DD">
            <w:pPr>
              <w:jc w:val="center"/>
            </w:pPr>
            <w:r>
              <w:t>101 848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2C40DD">
            <w:pPr>
              <w:jc w:val="center"/>
            </w:pPr>
            <w:r>
              <w:t>91 959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2C40DD">
            <w:pPr>
              <w:jc w:val="center"/>
            </w:pPr>
            <w:r w:rsidRPr="002C40DD">
              <w:rPr>
                <w:color w:val="000000" w:themeColor="text1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EE5BDA">
            <w:pPr>
              <w:jc w:val="center"/>
            </w:pPr>
            <w:r>
              <w:t xml:space="preserve"> </w:t>
            </w:r>
            <w:r w:rsidR="004E3159">
              <w:t>91 959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B8618D">
            <w:pPr>
              <w:jc w:val="center"/>
            </w:pPr>
            <w:r>
              <w:t xml:space="preserve">  90,30</w:t>
            </w:r>
          </w:p>
        </w:tc>
      </w:tr>
      <w:tr w:rsidR="00951912" w:rsidTr="002C40DD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</w:pPr>
            <w:r>
              <w:t>Tovary a služby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 w:rsidP="002C40DD">
            <w:pPr>
              <w:jc w:val="center"/>
            </w:pPr>
            <w:r>
              <w:t xml:space="preserve"> </w:t>
            </w:r>
            <w:r w:rsidR="00EE5BDA">
              <w:t xml:space="preserve"> </w:t>
            </w:r>
            <w:r>
              <w:t xml:space="preserve"> </w:t>
            </w:r>
            <w:r w:rsidR="002C40DD">
              <w:t>4 624</w:t>
            </w:r>
            <w:r>
              <w:t xml:space="preserve"> 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2C40DD" w:rsidP="002C40DD">
            <w:pPr>
              <w:jc w:val="center"/>
            </w:pPr>
            <w:r>
              <w:t>3 660</w:t>
            </w:r>
            <w:r w:rsidR="00951912">
              <w:t xml:space="preserve"> 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2C40DD">
            <w:pPr>
              <w:jc w:val="center"/>
            </w:pPr>
            <w:r w:rsidRPr="001B5933"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EE5BDA">
            <w:pPr>
              <w:jc w:val="center"/>
            </w:pPr>
            <w:r>
              <w:t xml:space="preserve"> </w:t>
            </w:r>
            <w:r w:rsidR="004B132C">
              <w:t xml:space="preserve"> </w:t>
            </w:r>
            <w:r w:rsidR="004E3159">
              <w:t>3 660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B8618D">
            <w:pPr>
              <w:jc w:val="center"/>
            </w:pPr>
            <w:r>
              <w:t xml:space="preserve">  79,15</w:t>
            </w:r>
          </w:p>
        </w:tc>
      </w:tr>
      <w:tr w:rsidR="00951912" w:rsidTr="002C40DD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Dotácia na výskumnú, vývojovú alebo umeleckú činnosť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E3159" w:rsidRDefault="004E3159">
            <w:pPr>
              <w:jc w:val="center"/>
              <w:rPr>
                <w:b/>
              </w:rPr>
            </w:pPr>
            <w:r w:rsidRPr="004E3159">
              <w:rPr>
                <w:b/>
              </w:rPr>
              <w:t>311 634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E3159" w:rsidRDefault="004E3159">
            <w:pPr>
              <w:jc w:val="center"/>
              <w:rPr>
                <w:b/>
              </w:rPr>
            </w:pPr>
            <w:r w:rsidRPr="004E3159">
              <w:rPr>
                <w:b/>
              </w:rPr>
              <w:t>290 052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724C0D" w:rsidRDefault="00724C0D">
            <w:pPr>
              <w:jc w:val="center"/>
              <w:rPr>
                <w:b/>
              </w:rPr>
            </w:pPr>
            <w:r w:rsidRPr="00724C0D">
              <w:rPr>
                <w:b/>
              </w:rPr>
              <w:t>37 590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724C0D">
            <w:pPr>
              <w:jc w:val="center"/>
              <w:rPr>
                <w:b/>
              </w:rPr>
            </w:pPr>
            <w:r>
              <w:rPr>
                <w:b/>
              </w:rPr>
              <w:t>327 642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B8618D">
            <w:pPr>
              <w:jc w:val="center"/>
              <w:rPr>
                <w:b/>
              </w:rPr>
            </w:pPr>
            <w:r>
              <w:rPr>
                <w:b/>
              </w:rPr>
              <w:t>105,14</w:t>
            </w:r>
          </w:p>
        </w:tc>
      </w:tr>
      <w:tr w:rsidR="00951912" w:rsidTr="002C40DD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</w:pPr>
            <w:r>
              <w:t>z toho: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</w:pPr>
          </w:p>
        </w:tc>
      </w:tr>
      <w:tr w:rsidR="00951912" w:rsidTr="002C40DD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</w:pPr>
            <w:r>
              <w:t>Mzdy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2C40DD">
            <w:pPr>
              <w:jc w:val="center"/>
            </w:pPr>
            <w:r>
              <w:t>159 149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 w:rsidP="00724C0D">
            <w:pPr>
              <w:jc w:val="center"/>
            </w:pPr>
            <w:r>
              <w:t xml:space="preserve"> </w:t>
            </w:r>
            <w:r w:rsidR="002C40DD">
              <w:t>145</w:t>
            </w:r>
            <w:r w:rsidR="006D6528">
              <w:t> </w:t>
            </w:r>
            <w:r w:rsidR="002C40DD">
              <w:t>28</w:t>
            </w:r>
            <w:r w:rsidR="00724C0D"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2C40DD">
            <w:pPr>
              <w:jc w:val="center"/>
            </w:pPr>
            <w:r>
              <w:t>27 844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724C0D">
            <w:pPr>
              <w:jc w:val="center"/>
            </w:pPr>
            <w:r>
              <w:t>173 126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B8618D" w:rsidP="0028003D">
            <w:pPr>
              <w:jc w:val="center"/>
            </w:pPr>
            <w:r>
              <w:t>108,78</w:t>
            </w:r>
          </w:p>
        </w:tc>
      </w:tr>
      <w:tr w:rsidR="00951912" w:rsidTr="002C40DD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</w:pPr>
            <w:r>
              <w:t>Povinné odvody do fondov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4E3159">
            <w:pPr>
              <w:jc w:val="center"/>
            </w:pPr>
            <w:r>
              <w:t xml:space="preserve"> </w:t>
            </w:r>
            <w:r w:rsidR="002C40DD">
              <w:t>56 020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2C40DD" w:rsidP="00724C0D">
            <w:pPr>
              <w:tabs>
                <w:tab w:val="left" w:pos="195"/>
                <w:tab w:val="center" w:pos="601"/>
              </w:tabs>
            </w:pPr>
            <w:r>
              <w:t xml:space="preserve">    51</w:t>
            </w:r>
            <w:r w:rsidR="004E3159">
              <w:t xml:space="preserve"> </w:t>
            </w:r>
            <w:r>
              <w:t>44</w:t>
            </w:r>
            <w:r w:rsidR="00724C0D"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EE5BDA">
            <w:pPr>
              <w:tabs>
                <w:tab w:val="left" w:pos="195"/>
                <w:tab w:val="center" w:pos="601"/>
              </w:tabs>
              <w:jc w:val="center"/>
            </w:pPr>
            <w:r>
              <w:t xml:space="preserve"> </w:t>
            </w:r>
            <w:r w:rsidR="004E3159">
              <w:t>9 746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724C0D">
            <w:pPr>
              <w:jc w:val="center"/>
            </w:pPr>
            <w:r>
              <w:t xml:space="preserve"> 61 187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B8618D">
            <w:pPr>
              <w:jc w:val="center"/>
            </w:pPr>
            <w:r>
              <w:t>109,22</w:t>
            </w:r>
          </w:p>
        </w:tc>
      </w:tr>
      <w:tr w:rsidR="00951912" w:rsidTr="002C40DD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 w:rsidP="001040AF">
            <w:pPr>
              <w:jc w:val="both"/>
            </w:pPr>
            <w:r>
              <w:t>Štipendiá doktorandov  neúčelové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4E3159">
            <w:pPr>
              <w:jc w:val="center"/>
            </w:pPr>
            <w:r>
              <w:t xml:space="preserve"> 46 721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4E3159">
            <w:pPr>
              <w:jc w:val="center"/>
            </w:pPr>
            <w:r>
              <w:t xml:space="preserve">  46 721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4E3159">
            <w:pPr>
              <w:jc w:val="center"/>
            </w:pPr>
            <w:r w:rsidRPr="004B132C">
              <w:rPr>
                <w:color w:val="000000" w:themeColor="text1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33476A">
            <w:pPr>
              <w:jc w:val="center"/>
            </w:pPr>
            <w:r>
              <w:t xml:space="preserve"> </w:t>
            </w:r>
            <w:r w:rsidR="00724C0D">
              <w:t>46 721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B8618D">
            <w:pPr>
              <w:jc w:val="center"/>
            </w:pPr>
            <w:r>
              <w:t>100,00</w:t>
            </w:r>
          </w:p>
        </w:tc>
      </w:tr>
      <w:tr w:rsidR="00951912" w:rsidTr="002C40DD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</w:pPr>
            <w:r>
              <w:t>VEGA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4E3159">
            <w:pPr>
              <w:jc w:val="center"/>
            </w:pPr>
            <w: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4E3159" w:rsidP="004E3159">
            <w:pPr>
              <w:jc w:val="center"/>
            </w:pPr>
            <w:r>
              <w:t xml:space="preserve">  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center"/>
            </w:pPr>
            <w: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</w:pPr>
          </w:p>
        </w:tc>
      </w:tr>
      <w:tr w:rsidR="00951912" w:rsidTr="002C40DD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</w:pPr>
            <w:r>
              <w:t>KEGA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4E3159">
            <w:pPr>
              <w:jc w:val="center"/>
            </w:pPr>
            <w:r>
              <w:t>49 744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EE5BDA" w:rsidP="004E3159">
            <w:pPr>
              <w:jc w:val="center"/>
            </w:pPr>
            <w:r>
              <w:t xml:space="preserve"> </w:t>
            </w:r>
            <w:r w:rsidR="004E3159">
              <w:t>46 608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4E3159">
            <w:pPr>
              <w:jc w:val="center"/>
            </w:pPr>
            <w: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724C0D">
            <w:pPr>
              <w:jc w:val="center"/>
            </w:pPr>
            <w:r>
              <w:t>46 608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EE5BDA">
            <w:pPr>
              <w:jc w:val="center"/>
            </w:pPr>
            <w:r>
              <w:t xml:space="preserve"> </w:t>
            </w:r>
            <w:r w:rsidR="00E05C2D">
              <w:t>93,7</w:t>
            </w:r>
            <w:r w:rsidR="00B8618D">
              <w:t>0</w:t>
            </w:r>
          </w:p>
        </w:tc>
      </w:tr>
      <w:tr w:rsidR="00951912" w:rsidTr="002C40DD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  <w:rPr>
                <w:i/>
              </w:rPr>
            </w:pPr>
            <w:r>
              <w:rPr>
                <w:b/>
                <w:i/>
              </w:rPr>
              <w:t>Dotácia na rozvoj vysokej školy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B8618D" w:rsidRDefault="00951912">
            <w:pPr>
              <w:jc w:val="center"/>
            </w:pPr>
            <w:r w:rsidRPr="00B8618D"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B8618D" w:rsidRDefault="00951912">
            <w:pPr>
              <w:jc w:val="center"/>
            </w:pPr>
            <w:r w:rsidRPr="00B8618D"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B8618D" w:rsidRDefault="00951912">
            <w:pPr>
              <w:jc w:val="center"/>
            </w:pPr>
            <w:r w:rsidRPr="00B8618D"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724C0D">
            <w:pPr>
              <w:jc w:val="center"/>
            </w:pPr>
            <w: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B8618D">
            <w:pPr>
              <w:jc w:val="center"/>
            </w:pPr>
            <w:r>
              <w:t>0</w:t>
            </w:r>
          </w:p>
        </w:tc>
      </w:tr>
      <w:tr w:rsidR="00951912" w:rsidTr="002C40DD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Dotácia na sociálnu podporu študentov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B8618D" w:rsidRDefault="00951912">
            <w:pPr>
              <w:jc w:val="center"/>
            </w:pPr>
            <w:r w:rsidRPr="00B8618D">
              <w:t xml:space="preserve">0    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B8618D" w:rsidRDefault="00951912">
            <w:pPr>
              <w:jc w:val="center"/>
            </w:pPr>
            <w:r w:rsidRPr="00B8618D"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B8618D" w:rsidRDefault="00951912">
            <w:pPr>
              <w:jc w:val="center"/>
            </w:pPr>
            <w:r w:rsidRPr="00B8618D"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724C0D">
            <w:pPr>
              <w:jc w:val="center"/>
            </w:pPr>
            <w: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B8618D">
            <w:pPr>
              <w:jc w:val="center"/>
            </w:pPr>
            <w:r>
              <w:t>0</w:t>
            </w:r>
          </w:p>
        </w:tc>
      </w:tr>
      <w:tr w:rsidR="00951912" w:rsidTr="002C40DD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both"/>
              <w:rPr>
                <w:b/>
                <w:i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  <w:rPr>
                <w:b/>
                <w:i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  <w:rPr>
                <w:b/>
                <w:i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  <w:rPr>
                <w:b/>
                <w:i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center"/>
            </w:pPr>
          </w:p>
        </w:tc>
      </w:tr>
      <w:tr w:rsidR="00951912" w:rsidTr="002C40DD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  <w:rPr>
                <w:b/>
              </w:rPr>
            </w:pPr>
            <w:r>
              <w:rPr>
                <w:b/>
              </w:rPr>
              <w:t>S P O L U: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724C0D">
            <w:pPr>
              <w:jc w:val="center"/>
              <w:rPr>
                <w:b/>
              </w:rPr>
            </w:pPr>
            <w:r>
              <w:rPr>
                <w:b/>
              </w:rPr>
              <w:t>707 446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724C0D">
            <w:pPr>
              <w:jc w:val="center"/>
              <w:rPr>
                <w:b/>
              </w:rPr>
            </w:pPr>
            <w:r>
              <w:rPr>
                <w:b/>
              </w:rPr>
              <w:t>665 583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724C0D" w:rsidP="001040AF">
            <w:pPr>
              <w:jc w:val="center"/>
              <w:rPr>
                <w:b/>
              </w:rPr>
            </w:pPr>
            <w:r>
              <w:rPr>
                <w:b/>
              </w:rPr>
              <w:t>37 590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724C0D">
            <w:pPr>
              <w:jc w:val="center"/>
              <w:rPr>
                <w:b/>
              </w:rPr>
            </w:pPr>
            <w:r>
              <w:rPr>
                <w:b/>
              </w:rPr>
              <w:t>703 173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E05C2D">
            <w:pPr>
              <w:jc w:val="center"/>
              <w:rPr>
                <w:b/>
              </w:rPr>
            </w:pPr>
            <w:r>
              <w:rPr>
                <w:b/>
              </w:rPr>
              <w:t>99,4</w:t>
            </w:r>
            <w:r w:rsidR="00B8618D">
              <w:rPr>
                <w:b/>
              </w:rPr>
              <w:t>0</w:t>
            </w:r>
          </w:p>
        </w:tc>
      </w:tr>
    </w:tbl>
    <w:p w:rsidR="00951912" w:rsidRDefault="00951912" w:rsidP="00951912">
      <w:pPr>
        <w:jc w:val="both"/>
      </w:pPr>
    </w:p>
    <w:p w:rsidR="00951912" w:rsidRDefault="00E05C2D" w:rsidP="00951912">
      <w:pPr>
        <w:jc w:val="both"/>
      </w:pPr>
      <w:r>
        <w:t>Spolu : rozpočet</w:t>
      </w:r>
      <w:r w:rsidR="00EE5BDA">
        <w:t xml:space="preserve"> </w:t>
      </w:r>
      <w:r>
        <w:t>= %</w:t>
      </w:r>
    </w:p>
    <w:p w:rsidR="00E05C2D" w:rsidRDefault="00E05C2D" w:rsidP="00951912">
      <w:pPr>
        <w:jc w:val="both"/>
      </w:pPr>
    </w:p>
    <w:p w:rsidR="00741424" w:rsidRDefault="00741424" w:rsidP="00951912">
      <w:pPr>
        <w:jc w:val="both"/>
      </w:pPr>
    </w:p>
    <w:p w:rsidR="00951912" w:rsidRDefault="00EE5BDA" w:rsidP="00951912">
      <w:pPr>
        <w:jc w:val="both"/>
      </w:pPr>
      <w:r>
        <w:t xml:space="preserve">     </w:t>
      </w:r>
      <w:r w:rsidR="0028003D">
        <w:t>N</w:t>
      </w:r>
      <w:r w:rsidR="00951912">
        <w:t>a výplatu zamestnancov</w:t>
      </w:r>
      <w:r w:rsidR="0028003D">
        <w:t>,</w:t>
      </w:r>
      <w:r w:rsidR="00951912">
        <w:t xml:space="preserve"> </w:t>
      </w:r>
      <w:r w:rsidR="0028003D">
        <w:t xml:space="preserve">z dôvodu nedostačujúcej výšky finančných prostriedkov </w:t>
      </w:r>
      <w:r w:rsidR="00951912">
        <w:t>za mesiac december 202</w:t>
      </w:r>
      <w:r w:rsidR="00505CBB">
        <w:t>1</w:t>
      </w:r>
      <w:r w:rsidR="00951912">
        <w:t xml:space="preserve"> boli mzdy spolu s odvodmi do fondov na základe usmernenia Rektorátu PU v Prešove vyplatené z rozpočtu roku 202</w:t>
      </w:r>
      <w:r w:rsidR="00724C0D">
        <w:t>2</w:t>
      </w:r>
      <w:r w:rsidR="00951912">
        <w:t xml:space="preserve"> a to v celkovej výške  </w:t>
      </w:r>
      <w:r w:rsidR="00724C0D">
        <w:t>37</w:t>
      </w:r>
      <w:r w:rsidR="00E12A80">
        <w:t> </w:t>
      </w:r>
      <w:r w:rsidR="00724C0D">
        <w:t>590</w:t>
      </w:r>
      <w:r w:rsidR="00E12A80">
        <w:t>,-</w:t>
      </w:r>
      <w:r w:rsidR="00951912">
        <w:t xml:space="preserve"> EUR.  </w:t>
      </w:r>
    </w:p>
    <w:p w:rsidR="00951912" w:rsidRDefault="00EE5BDA" w:rsidP="00951912">
      <w:pPr>
        <w:jc w:val="both"/>
      </w:pPr>
      <w:r>
        <w:t xml:space="preserve">     </w:t>
      </w:r>
      <w:r w:rsidR="00951912">
        <w:t>Zostatok finančných prostriedkov z dotácie roku 202</w:t>
      </w:r>
      <w:r w:rsidR="00724C0D">
        <w:t>1</w:t>
      </w:r>
      <w:r w:rsidR="00951912">
        <w:t xml:space="preserve"> vo výške  </w:t>
      </w:r>
      <w:r w:rsidR="00D219BE" w:rsidRPr="00EE5BDA">
        <w:t xml:space="preserve">23 296,- </w:t>
      </w:r>
      <w:r w:rsidR="00951912">
        <w:t>EUR bude použitý na financovanie miezd a odvodov v roku 202</w:t>
      </w:r>
      <w:r w:rsidR="00724C0D">
        <w:t>2</w:t>
      </w:r>
      <w:r w:rsidR="00951912">
        <w:t xml:space="preserve">. </w:t>
      </w:r>
    </w:p>
    <w:p w:rsidR="00951912" w:rsidRDefault="00EE5BDA" w:rsidP="00951912">
      <w:pPr>
        <w:jc w:val="both"/>
      </w:pPr>
      <w:r>
        <w:t xml:space="preserve">     </w:t>
      </w:r>
      <w:r w:rsidR="00951912">
        <w:t xml:space="preserve">Z mimorozpočtových zdrojov GTF boli použité na mzdy zamestnancov finančné prostriedky vo výške </w:t>
      </w:r>
      <w:r w:rsidR="0028003D">
        <w:t>12</w:t>
      </w:r>
      <w:r w:rsidR="00E12A80">
        <w:t> </w:t>
      </w:r>
      <w:r>
        <w:t>0</w:t>
      </w:r>
      <w:r w:rsidR="0028003D">
        <w:t>37</w:t>
      </w:r>
      <w:r w:rsidR="00E12A80">
        <w:t>,-</w:t>
      </w:r>
      <w:r w:rsidR="0028003D">
        <w:t xml:space="preserve"> </w:t>
      </w:r>
      <w:r w:rsidR="00951912">
        <w:t>EUR  a na ostatné osobné</w:t>
      </w:r>
      <w:r w:rsidR="00E12A80">
        <w:t xml:space="preserve"> </w:t>
      </w:r>
      <w:r w:rsidR="00951912">
        <w:t xml:space="preserve"> náklady </w:t>
      </w:r>
      <w:r w:rsidR="001B5933">
        <w:t xml:space="preserve">pre </w:t>
      </w:r>
      <w:r w:rsidR="00E12A80">
        <w:t xml:space="preserve"> </w:t>
      </w:r>
      <w:r w:rsidR="001B5933">
        <w:t xml:space="preserve">externých učiteľov bolo </w:t>
      </w:r>
      <w:r w:rsidR="00E12A80">
        <w:t xml:space="preserve"> </w:t>
      </w:r>
      <w:r w:rsidR="001B5933">
        <w:t>celkom</w:t>
      </w:r>
      <w:r>
        <w:t xml:space="preserve"> </w:t>
      </w:r>
      <w:r w:rsidR="00E12A80">
        <w:t>5 329</w:t>
      </w:r>
      <w:r w:rsidR="001B5933">
        <w:t>,- EUR.</w:t>
      </w:r>
    </w:p>
    <w:p w:rsidR="00951912" w:rsidRDefault="00951912" w:rsidP="00951912">
      <w:pPr>
        <w:jc w:val="both"/>
        <w:rPr>
          <w:color w:val="FF0000"/>
        </w:rPr>
      </w:pPr>
      <w:r>
        <w:rPr>
          <w:color w:val="FF0000"/>
        </w:rPr>
        <w:tab/>
      </w:r>
    </w:p>
    <w:p w:rsidR="00951912" w:rsidRDefault="00951912" w:rsidP="00951912">
      <w:pPr>
        <w:jc w:val="center"/>
        <w:rPr>
          <w:b/>
          <w:color w:val="000000" w:themeColor="text1"/>
        </w:rPr>
      </w:pPr>
    </w:p>
    <w:p w:rsidR="00951912" w:rsidRDefault="00951912" w:rsidP="00951912">
      <w:pPr>
        <w:jc w:val="center"/>
        <w:rPr>
          <w:b/>
          <w:color w:val="000000" w:themeColor="text1"/>
        </w:rPr>
      </w:pPr>
    </w:p>
    <w:p w:rsidR="00951912" w:rsidRDefault="00951912" w:rsidP="00951912">
      <w:pPr>
        <w:jc w:val="center"/>
        <w:rPr>
          <w:b/>
          <w:color w:val="000000" w:themeColor="text1"/>
        </w:rPr>
      </w:pPr>
    </w:p>
    <w:p w:rsidR="00951912" w:rsidRDefault="00951912" w:rsidP="00951912">
      <w:pPr>
        <w:jc w:val="center"/>
        <w:rPr>
          <w:b/>
          <w:color w:val="000000" w:themeColor="text1"/>
        </w:rPr>
      </w:pPr>
    </w:p>
    <w:p w:rsidR="00951912" w:rsidRDefault="00951912" w:rsidP="00951912">
      <w:pPr>
        <w:jc w:val="center"/>
        <w:rPr>
          <w:b/>
          <w:color w:val="000000" w:themeColor="text1"/>
        </w:rPr>
      </w:pPr>
    </w:p>
    <w:p w:rsidR="00951912" w:rsidRDefault="00951912" w:rsidP="00951912">
      <w:pPr>
        <w:jc w:val="center"/>
        <w:rPr>
          <w:b/>
          <w:color w:val="000000" w:themeColor="text1"/>
        </w:rPr>
      </w:pPr>
    </w:p>
    <w:p w:rsidR="00951912" w:rsidRDefault="00951912" w:rsidP="00951912">
      <w:pPr>
        <w:jc w:val="center"/>
        <w:rPr>
          <w:b/>
          <w:color w:val="000000" w:themeColor="text1"/>
        </w:rPr>
      </w:pPr>
    </w:p>
    <w:p w:rsidR="00951912" w:rsidRDefault="00951912" w:rsidP="00951912">
      <w:pPr>
        <w:jc w:val="center"/>
        <w:rPr>
          <w:b/>
          <w:color w:val="000000" w:themeColor="text1"/>
        </w:rPr>
      </w:pPr>
    </w:p>
    <w:p w:rsidR="00951912" w:rsidRDefault="00951912" w:rsidP="00951912">
      <w:pPr>
        <w:jc w:val="center"/>
        <w:rPr>
          <w:b/>
          <w:color w:val="000000" w:themeColor="text1"/>
        </w:rPr>
      </w:pPr>
    </w:p>
    <w:p w:rsidR="00951912" w:rsidRDefault="00951912" w:rsidP="00951912">
      <w:pPr>
        <w:jc w:val="center"/>
        <w:rPr>
          <w:b/>
          <w:color w:val="000000" w:themeColor="text1"/>
        </w:rPr>
      </w:pPr>
    </w:p>
    <w:p w:rsidR="00951912" w:rsidRDefault="00951912" w:rsidP="00951912">
      <w:pPr>
        <w:jc w:val="center"/>
        <w:rPr>
          <w:b/>
          <w:color w:val="000000" w:themeColor="text1"/>
        </w:rPr>
      </w:pPr>
    </w:p>
    <w:p w:rsidR="00951912" w:rsidRDefault="00951912" w:rsidP="00951912">
      <w:pPr>
        <w:jc w:val="center"/>
        <w:rPr>
          <w:b/>
          <w:color w:val="000000" w:themeColor="text1"/>
        </w:rPr>
      </w:pPr>
    </w:p>
    <w:p w:rsidR="00951912" w:rsidRDefault="00951912" w:rsidP="00951912">
      <w:pPr>
        <w:jc w:val="center"/>
        <w:rPr>
          <w:b/>
          <w:color w:val="000000" w:themeColor="text1"/>
        </w:rPr>
      </w:pPr>
    </w:p>
    <w:p w:rsidR="00951912" w:rsidRDefault="00951912" w:rsidP="0095191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Zamestnanci a náklady na mzdy v roku 202</w:t>
      </w:r>
      <w:r w:rsidR="00505CBB">
        <w:rPr>
          <w:b/>
          <w:color w:val="000000" w:themeColor="text1"/>
        </w:rPr>
        <w:t>1</w:t>
      </w:r>
    </w:p>
    <w:p w:rsidR="00951912" w:rsidRDefault="00951912" w:rsidP="00951912">
      <w:pPr>
        <w:jc w:val="both"/>
        <w:rPr>
          <w:color w:val="000000" w:themeColor="text1"/>
        </w:rPr>
      </w:pPr>
    </w:p>
    <w:tbl>
      <w:tblPr>
        <w:tblW w:w="0" w:type="dxa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5"/>
        <w:gridCol w:w="1560"/>
        <w:gridCol w:w="1365"/>
        <w:gridCol w:w="1515"/>
        <w:gridCol w:w="1350"/>
        <w:gridCol w:w="1280"/>
      </w:tblGrid>
      <w:tr w:rsidR="00951912" w:rsidTr="00951912">
        <w:trPr>
          <w:trHeight w:val="305"/>
        </w:trPr>
        <w:tc>
          <w:tcPr>
            <w:tcW w:w="2775" w:type="dxa"/>
          </w:tcPr>
          <w:p w:rsidR="00951912" w:rsidRDefault="009519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60" w:type="dxa"/>
          </w:tcPr>
          <w:p w:rsidR="00951912" w:rsidRDefault="009519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365" w:type="dxa"/>
          </w:tcPr>
          <w:p w:rsidR="00951912" w:rsidRDefault="009519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15" w:type="dxa"/>
          </w:tcPr>
          <w:p w:rsidR="00951912" w:rsidRDefault="009519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350" w:type="dxa"/>
          </w:tcPr>
          <w:p w:rsidR="00951912" w:rsidRDefault="009519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80" w:type="dxa"/>
          </w:tcPr>
          <w:p w:rsidR="00951912" w:rsidRDefault="009519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951912" w:rsidTr="00951912">
        <w:trPr>
          <w:trHeight w:val="881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51912" w:rsidRDefault="009519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sk-SK"/>
              </w:rPr>
            </w:pPr>
            <w:r>
              <w:rPr>
                <w:b/>
                <w:bCs/>
                <w:color w:val="000000" w:themeColor="text1"/>
                <w:lang w:eastAsia="sk-SK"/>
              </w:rPr>
              <w:t>Kategória zamestnancov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51912" w:rsidRDefault="009519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sk-SK"/>
              </w:rPr>
            </w:pPr>
            <w:r>
              <w:rPr>
                <w:b/>
                <w:bCs/>
                <w:color w:val="000000" w:themeColor="text1"/>
                <w:lang w:eastAsia="sk-SK"/>
              </w:rPr>
              <w:t xml:space="preserve">Priem. </w:t>
            </w:r>
            <w:proofErr w:type="spellStart"/>
            <w:r>
              <w:rPr>
                <w:b/>
                <w:bCs/>
                <w:color w:val="000000" w:themeColor="text1"/>
                <w:lang w:eastAsia="sk-SK"/>
              </w:rPr>
              <w:t>prep</w:t>
            </w:r>
            <w:proofErr w:type="spellEnd"/>
            <w:r>
              <w:rPr>
                <w:b/>
                <w:bCs/>
                <w:color w:val="000000" w:themeColor="text1"/>
                <w:lang w:eastAsia="sk-SK"/>
              </w:rPr>
              <w:t xml:space="preserve">. ročný stav </w:t>
            </w:r>
            <w:proofErr w:type="spellStart"/>
            <w:r>
              <w:rPr>
                <w:b/>
                <w:bCs/>
                <w:color w:val="000000" w:themeColor="text1"/>
                <w:lang w:eastAsia="sk-SK"/>
              </w:rPr>
              <w:t>zamestnan</w:t>
            </w:r>
            <w:proofErr w:type="spellEnd"/>
            <w:r>
              <w:rPr>
                <w:b/>
                <w:bCs/>
                <w:color w:val="000000" w:themeColor="text1"/>
                <w:lang w:eastAsia="sk-SK"/>
              </w:rPr>
              <w:t>.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51912" w:rsidRDefault="009519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sk-SK"/>
              </w:rPr>
            </w:pPr>
            <w:r>
              <w:rPr>
                <w:b/>
                <w:bCs/>
                <w:color w:val="000000" w:themeColor="text1"/>
                <w:lang w:eastAsia="sk-SK"/>
              </w:rPr>
              <w:t>Náklady na mzdy z dotácie MŠ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51912" w:rsidRDefault="009519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sk-SK"/>
              </w:rPr>
            </w:pPr>
            <w:r>
              <w:rPr>
                <w:b/>
                <w:bCs/>
                <w:color w:val="000000" w:themeColor="text1"/>
                <w:lang w:eastAsia="sk-SK"/>
              </w:rPr>
              <w:t>Náklady na mzdy z iných zdrojov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51912" w:rsidRDefault="009519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sk-SK"/>
              </w:rPr>
            </w:pPr>
            <w:r>
              <w:rPr>
                <w:b/>
                <w:bCs/>
                <w:color w:val="000000" w:themeColor="text1"/>
                <w:lang w:eastAsia="sk-SK"/>
              </w:rPr>
              <w:t>Náklady na mzdy spolu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1912" w:rsidRDefault="009519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sk-SK"/>
              </w:rPr>
            </w:pPr>
            <w:r>
              <w:rPr>
                <w:b/>
                <w:bCs/>
                <w:color w:val="000000" w:themeColor="text1"/>
                <w:lang w:eastAsia="sk-SK"/>
              </w:rPr>
              <w:t>Priemerné platy</w:t>
            </w:r>
          </w:p>
        </w:tc>
      </w:tr>
      <w:tr w:rsidR="00951912" w:rsidTr="004B132C">
        <w:trPr>
          <w:trHeight w:val="655"/>
        </w:trPr>
        <w:tc>
          <w:tcPr>
            <w:tcW w:w="277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912" w:rsidRDefault="00951912">
            <w:pPr>
              <w:autoSpaceDE w:val="0"/>
              <w:autoSpaceDN w:val="0"/>
              <w:adjustRightInd w:val="0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 xml:space="preserve">Vysokoškolskí učitelia spolu: 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912" w:rsidRDefault="00951912" w:rsidP="00D219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>1</w:t>
            </w:r>
            <w:r w:rsidR="00D219BE">
              <w:rPr>
                <w:color w:val="000000" w:themeColor="text1"/>
                <w:lang w:eastAsia="sk-SK"/>
              </w:rPr>
              <w:t>7,95</w:t>
            </w: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12" w:rsidRDefault="00D219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>346 353,-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12" w:rsidRDefault="00D219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>11 137,-</w:t>
            </w:r>
          </w:p>
          <w:p w:rsidR="004B132C" w:rsidRDefault="004B132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12" w:rsidRDefault="00D219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>357 490,-</w:t>
            </w: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1912" w:rsidRDefault="00D219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>1 660,-</w:t>
            </w:r>
          </w:p>
        </w:tc>
      </w:tr>
      <w:tr w:rsidR="00951912" w:rsidTr="004B132C">
        <w:trPr>
          <w:trHeight w:val="434"/>
        </w:trPr>
        <w:tc>
          <w:tcPr>
            <w:tcW w:w="2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912" w:rsidRDefault="00951912">
            <w:pPr>
              <w:autoSpaceDE w:val="0"/>
              <w:autoSpaceDN w:val="0"/>
              <w:adjustRightInd w:val="0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 xml:space="preserve">       - profesori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912" w:rsidRDefault="00951912" w:rsidP="00D219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>5,</w:t>
            </w:r>
            <w:r w:rsidR="00D219BE">
              <w:rPr>
                <w:color w:val="000000" w:themeColor="text1"/>
                <w:lang w:eastAsia="sk-SK"/>
              </w:rPr>
              <w:t>25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12" w:rsidRDefault="00D219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>121 209,-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12" w:rsidRDefault="00B8618D" w:rsidP="00D219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 xml:space="preserve"> 3</w:t>
            </w:r>
            <w:r w:rsidR="00D219BE">
              <w:rPr>
                <w:color w:val="000000" w:themeColor="text1"/>
                <w:lang w:eastAsia="sk-SK"/>
              </w:rPr>
              <w:t> 455,-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12" w:rsidRDefault="00D219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>124 664,-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1912" w:rsidRDefault="00D219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>1 979,-</w:t>
            </w:r>
          </w:p>
        </w:tc>
      </w:tr>
      <w:tr w:rsidR="00951912" w:rsidTr="004B132C">
        <w:trPr>
          <w:trHeight w:val="434"/>
        </w:trPr>
        <w:tc>
          <w:tcPr>
            <w:tcW w:w="2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912" w:rsidRDefault="00951912">
            <w:pPr>
              <w:autoSpaceDE w:val="0"/>
              <w:autoSpaceDN w:val="0"/>
              <w:adjustRightInd w:val="0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 xml:space="preserve">       - docenti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912" w:rsidRDefault="00D219BE" w:rsidP="00D219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>8,00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12" w:rsidRDefault="00D219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>164 191,-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12" w:rsidRDefault="00B8618D" w:rsidP="00D219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>5</w:t>
            </w:r>
            <w:r w:rsidR="00D219BE">
              <w:rPr>
                <w:color w:val="000000" w:themeColor="text1"/>
                <w:lang w:eastAsia="sk-SK"/>
              </w:rPr>
              <w:t> 382,-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12" w:rsidRDefault="00D219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>169 573,-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1912" w:rsidRDefault="00D219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>1 767,-</w:t>
            </w:r>
          </w:p>
        </w:tc>
      </w:tr>
      <w:tr w:rsidR="00951912" w:rsidTr="004B132C">
        <w:trPr>
          <w:trHeight w:val="434"/>
        </w:trPr>
        <w:tc>
          <w:tcPr>
            <w:tcW w:w="2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912" w:rsidRDefault="00951912">
            <w:pPr>
              <w:autoSpaceDE w:val="0"/>
              <w:autoSpaceDN w:val="0"/>
              <w:adjustRightInd w:val="0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 xml:space="preserve">       - odborní asistenti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912" w:rsidRDefault="00D219BE" w:rsidP="00D219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>4,70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12" w:rsidRDefault="00D219BE" w:rsidP="00D219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>60 953,-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12" w:rsidRDefault="00B8618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>2</w:t>
            </w:r>
            <w:r w:rsidR="00D219BE">
              <w:rPr>
                <w:color w:val="000000" w:themeColor="text1"/>
                <w:lang w:eastAsia="sk-SK"/>
              </w:rPr>
              <w:t> </w:t>
            </w:r>
            <w:r>
              <w:rPr>
                <w:color w:val="000000" w:themeColor="text1"/>
                <w:lang w:eastAsia="sk-SK"/>
              </w:rPr>
              <w:t>300</w:t>
            </w:r>
            <w:r w:rsidR="00D219BE">
              <w:rPr>
                <w:color w:val="000000" w:themeColor="text1"/>
                <w:lang w:eastAsia="sk-SK"/>
              </w:rPr>
              <w:t>,-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12" w:rsidRDefault="00D219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>63 253,-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1912" w:rsidRDefault="00D219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>1 122,-</w:t>
            </w:r>
          </w:p>
        </w:tc>
      </w:tr>
      <w:tr w:rsidR="00951912" w:rsidTr="004B132C">
        <w:trPr>
          <w:trHeight w:val="434"/>
        </w:trPr>
        <w:tc>
          <w:tcPr>
            <w:tcW w:w="2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912" w:rsidRDefault="00951912">
            <w:pPr>
              <w:autoSpaceDE w:val="0"/>
              <w:autoSpaceDN w:val="0"/>
              <w:adjustRightInd w:val="0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 xml:space="preserve">       - výskum. pracovníci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912" w:rsidRDefault="004B132C" w:rsidP="004B132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>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12" w:rsidRDefault="00D219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>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12" w:rsidRDefault="00B8618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12" w:rsidRDefault="00D219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1912" w:rsidRDefault="00D219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>0</w:t>
            </w:r>
          </w:p>
        </w:tc>
      </w:tr>
      <w:tr w:rsidR="00951912" w:rsidTr="004B132C">
        <w:trPr>
          <w:trHeight w:val="434"/>
        </w:trPr>
        <w:tc>
          <w:tcPr>
            <w:tcW w:w="2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912" w:rsidRDefault="00951912">
            <w:pPr>
              <w:autoSpaceDE w:val="0"/>
              <w:autoSpaceDN w:val="0"/>
              <w:adjustRightInd w:val="0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 xml:space="preserve">Administratívni </w:t>
            </w:r>
            <w:proofErr w:type="spellStart"/>
            <w:r>
              <w:rPr>
                <w:color w:val="000000" w:themeColor="text1"/>
                <w:lang w:eastAsia="sk-SK"/>
              </w:rPr>
              <w:t>zam</w:t>
            </w:r>
            <w:proofErr w:type="spellEnd"/>
            <w:r>
              <w:rPr>
                <w:color w:val="000000" w:themeColor="text1"/>
                <w:lang w:eastAsia="sk-SK"/>
              </w:rPr>
              <w:t>-ci: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912" w:rsidRDefault="004B132C" w:rsidP="00D219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>8</w:t>
            </w:r>
            <w:r w:rsidR="00951912">
              <w:rPr>
                <w:color w:val="000000" w:themeColor="text1"/>
                <w:lang w:eastAsia="sk-SK"/>
              </w:rPr>
              <w:t>,</w:t>
            </w:r>
            <w:r w:rsidR="00D219BE">
              <w:rPr>
                <w:color w:val="000000" w:themeColor="text1"/>
                <w:lang w:eastAsia="sk-SK"/>
              </w:rPr>
              <w:t>01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12" w:rsidRPr="00D219BE" w:rsidRDefault="00D219BE" w:rsidP="00D219BE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  <w:r w:rsidRPr="00D219BE">
              <w:rPr>
                <w:color w:val="000000" w:themeColor="text1"/>
                <w:lang w:eastAsia="sk-SK"/>
              </w:rPr>
              <w:t>055,-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12" w:rsidRPr="00D219BE" w:rsidRDefault="00D219BE" w:rsidP="000D26CF">
            <w:pPr>
              <w:autoSpaceDE w:val="0"/>
              <w:autoSpaceDN w:val="0"/>
              <w:adjustRightInd w:val="0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 xml:space="preserve">      1 </w:t>
            </w:r>
            <w:r w:rsidR="00B8618D" w:rsidRPr="00D219BE">
              <w:rPr>
                <w:color w:val="000000" w:themeColor="text1"/>
                <w:lang w:eastAsia="sk-SK"/>
              </w:rPr>
              <w:t>200</w:t>
            </w:r>
            <w:r>
              <w:rPr>
                <w:color w:val="000000" w:themeColor="text1"/>
                <w:lang w:eastAsia="sk-SK"/>
              </w:rPr>
              <w:t>,-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12" w:rsidRDefault="00D219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>81 255,-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1912" w:rsidRDefault="00D219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>836,-</w:t>
            </w:r>
          </w:p>
        </w:tc>
      </w:tr>
      <w:tr w:rsidR="00951912" w:rsidTr="00951912">
        <w:trPr>
          <w:trHeight w:val="434"/>
        </w:trPr>
        <w:tc>
          <w:tcPr>
            <w:tcW w:w="2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1912" w:rsidRPr="00D219BE" w:rsidRDefault="00D219BE" w:rsidP="00D219BE">
            <w:pPr>
              <w:autoSpaceDE w:val="0"/>
              <w:autoSpaceDN w:val="0"/>
              <w:adjustRightInd w:val="0"/>
              <w:rPr>
                <w:i/>
                <w:color w:val="000000" w:themeColor="text1"/>
                <w:lang w:eastAsia="sk-SK"/>
              </w:rPr>
            </w:pPr>
            <w:r>
              <w:rPr>
                <w:i/>
                <w:color w:val="000000" w:themeColor="text1"/>
                <w:lang w:eastAsia="sk-SK"/>
              </w:rPr>
              <w:t>- o</w:t>
            </w:r>
            <w:r w:rsidRPr="00D219BE">
              <w:rPr>
                <w:i/>
                <w:color w:val="000000" w:themeColor="text1"/>
                <w:lang w:eastAsia="sk-SK"/>
              </w:rPr>
              <w:t>dchodné a odstupné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12" w:rsidRDefault="009519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12" w:rsidRPr="00CA3EDB" w:rsidRDefault="00D219BE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lang w:eastAsia="sk-SK"/>
              </w:rPr>
            </w:pPr>
            <w:r w:rsidRPr="00CA3EDB">
              <w:rPr>
                <w:i/>
                <w:color w:val="000000" w:themeColor="text1"/>
                <w:lang w:eastAsia="sk-SK"/>
              </w:rPr>
              <w:t>23 964,-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12" w:rsidRDefault="00D219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12" w:rsidRPr="00CA3EDB" w:rsidRDefault="00D219BE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lang w:eastAsia="sk-SK"/>
              </w:rPr>
            </w:pPr>
            <w:r w:rsidRPr="00CA3EDB">
              <w:rPr>
                <w:i/>
                <w:color w:val="000000" w:themeColor="text1"/>
                <w:lang w:eastAsia="sk-SK"/>
              </w:rPr>
              <w:t>23 964,-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1912" w:rsidRDefault="00CA3E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>0</w:t>
            </w:r>
          </w:p>
        </w:tc>
      </w:tr>
      <w:tr w:rsidR="00D219BE" w:rsidTr="00951912">
        <w:trPr>
          <w:trHeight w:val="434"/>
        </w:trPr>
        <w:tc>
          <w:tcPr>
            <w:tcW w:w="2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19BE" w:rsidRPr="00D219BE" w:rsidRDefault="00D219BE" w:rsidP="00D219BE">
            <w:pPr>
              <w:autoSpaceDE w:val="0"/>
              <w:autoSpaceDN w:val="0"/>
              <w:adjustRightInd w:val="0"/>
              <w:rPr>
                <w:i/>
                <w:color w:val="000000" w:themeColor="text1"/>
                <w:lang w:eastAsia="sk-SK"/>
              </w:rPr>
            </w:pPr>
            <w:r>
              <w:rPr>
                <w:i/>
                <w:color w:val="000000" w:themeColor="text1"/>
                <w:lang w:eastAsia="sk-SK"/>
              </w:rPr>
              <w:t>-  p</w:t>
            </w:r>
            <w:r w:rsidRPr="00D219BE">
              <w:rPr>
                <w:i/>
                <w:color w:val="000000" w:themeColor="text1"/>
                <w:lang w:eastAsia="sk-SK"/>
              </w:rPr>
              <w:t>replatená dovolenka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BE" w:rsidRDefault="00D219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BE" w:rsidRPr="00CA3EDB" w:rsidRDefault="00D219BE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lang w:eastAsia="sk-SK"/>
              </w:rPr>
            </w:pPr>
            <w:r w:rsidRPr="00CA3EDB">
              <w:rPr>
                <w:i/>
                <w:color w:val="000000" w:themeColor="text1"/>
                <w:lang w:eastAsia="sk-SK"/>
              </w:rPr>
              <w:t>2 665,-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BE" w:rsidRDefault="00D219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BE" w:rsidRPr="00CA3EDB" w:rsidRDefault="00D219BE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lang w:eastAsia="sk-SK"/>
              </w:rPr>
            </w:pPr>
            <w:r w:rsidRPr="00CA3EDB">
              <w:rPr>
                <w:i/>
                <w:color w:val="000000" w:themeColor="text1"/>
                <w:lang w:eastAsia="sk-SK"/>
              </w:rPr>
              <w:t>2 665,-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19BE" w:rsidRDefault="00CA3E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>0</w:t>
            </w:r>
          </w:p>
        </w:tc>
      </w:tr>
      <w:tr w:rsidR="00951912" w:rsidTr="004B132C">
        <w:trPr>
          <w:trHeight w:val="434"/>
        </w:trPr>
        <w:tc>
          <w:tcPr>
            <w:tcW w:w="27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51912" w:rsidRDefault="0095191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sk-SK"/>
              </w:rPr>
            </w:pPr>
            <w:r>
              <w:rPr>
                <w:b/>
                <w:color w:val="000000" w:themeColor="text1"/>
                <w:lang w:eastAsia="sk-SK"/>
              </w:rPr>
              <w:t xml:space="preserve">SPOLU: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51912" w:rsidRDefault="00951912" w:rsidP="00D219B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sk-SK"/>
              </w:rPr>
            </w:pPr>
            <w:r>
              <w:rPr>
                <w:b/>
                <w:color w:val="000000" w:themeColor="text1"/>
                <w:lang w:eastAsia="sk-SK"/>
              </w:rPr>
              <w:t>2</w:t>
            </w:r>
            <w:r w:rsidR="004B132C">
              <w:rPr>
                <w:b/>
                <w:color w:val="000000" w:themeColor="text1"/>
                <w:lang w:eastAsia="sk-SK"/>
              </w:rPr>
              <w:t>6,</w:t>
            </w:r>
            <w:r w:rsidR="00D219BE">
              <w:rPr>
                <w:b/>
                <w:color w:val="000000" w:themeColor="text1"/>
                <w:lang w:eastAsia="sk-SK"/>
              </w:rPr>
              <w:t>05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912" w:rsidRDefault="00D219B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sk-SK"/>
              </w:rPr>
            </w:pPr>
            <w:r>
              <w:rPr>
                <w:b/>
                <w:color w:val="000000" w:themeColor="text1"/>
                <w:lang w:eastAsia="sk-SK"/>
              </w:rPr>
              <w:t>453 037,-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912" w:rsidRDefault="00B8618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sk-SK"/>
              </w:rPr>
            </w:pPr>
            <w:r>
              <w:rPr>
                <w:b/>
                <w:color w:val="000000" w:themeColor="text1"/>
                <w:lang w:eastAsia="sk-SK"/>
              </w:rPr>
              <w:t>12</w:t>
            </w:r>
            <w:r w:rsidR="00D219BE">
              <w:rPr>
                <w:b/>
                <w:color w:val="000000" w:themeColor="text1"/>
                <w:lang w:eastAsia="sk-SK"/>
              </w:rPr>
              <w:t> </w:t>
            </w:r>
            <w:r>
              <w:rPr>
                <w:b/>
                <w:color w:val="000000" w:themeColor="text1"/>
                <w:lang w:eastAsia="sk-SK"/>
              </w:rPr>
              <w:t>337</w:t>
            </w:r>
            <w:r w:rsidR="00D219BE">
              <w:rPr>
                <w:b/>
                <w:color w:val="000000" w:themeColor="text1"/>
                <w:lang w:eastAsia="sk-SK"/>
              </w:rPr>
              <w:t>,-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1912" w:rsidRDefault="00D219B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sk-SK"/>
              </w:rPr>
            </w:pPr>
            <w:r>
              <w:rPr>
                <w:b/>
                <w:color w:val="000000" w:themeColor="text1"/>
                <w:lang w:eastAsia="sk-SK"/>
              </w:rPr>
              <w:t>465 374,-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1912" w:rsidRDefault="00CA3EDB" w:rsidP="00CA3E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sk-SK"/>
              </w:rPr>
            </w:pPr>
            <w:r>
              <w:rPr>
                <w:b/>
                <w:color w:val="000000" w:themeColor="text1"/>
                <w:lang w:eastAsia="sk-SK"/>
              </w:rPr>
              <w:t>1 404,-</w:t>
            </w:r>
          </w:p>
        </w:tc>
      </w:tr>
      <w:tr w:rsidR="00951912" w:rsidTr="00951912">
        <w:trPr>
          <w:trHeight w:val="290"/>
        </w:trPr>
        <w:tc>
          <w:tcPr>
            <w:tcW w:w="2775" w:type="dxa"/>
          </w:tcPr>
          <w:p w:rsidR="00951912" w:rsidRDefault="0095191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lang w:eastAsia="sk-SK"/>
              </w:rPr>
            </w:pPr>
          </w:p>
        </w:tc>
        <w:tc>
          <w:tcPr>
            <w:tcW w:w="1560" w:type="dxa"/>
          </w:tcPr>
          <w:p w:rsidR="00951912" w:rsidRDefault="0095191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lang w:eastAsia="sk-SK"/>
              </w:rPr>
            </w:pPr>
          </w:p>
        </w:tc>
        <w:tc>
          <w:tcPr>
            <w:tcW w:w="1365" w:type="dxa"/>
          </w:tcPr>
          <w:p w:rsidR="00951912" w:rsidRDefault="0095191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lang w:eastAsia="sk-SK"/>
              </w:rPr>
            </w:pPr>
          </w:p>
        </w:tc>
        <w:tc>
          <w:tcPr>
            <w:tcW w:w="1515" w:type="dxa"/>
          </w:tcPr>
          <w:p w:rsidR="00951912" w:rsidRDefault="0095191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lang w:eastAsia="sk-SK"/>
              </w:rPr>
            </w:pPr>
          </w:p>
        </w:tc>
        <w:tc>
          <w:tcPr>
            <w:tcW w:w="1350" w:type="dxa"/>
          </w:tcPr>
          <w:p w:rsidR="00951912" w:rsidRDefault="0095191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lang w:eastAsia="sk-SK"/>
              </w:rPr>
            </w:pPr>
          </w:p>
        </w:tc>
        <w:tc>
          <w:tcPr>
            <w:tcW w:w="1280" w:type="dxa"/>
          </w:tcPr>
          <w:p w:rsidR="00951912" w:rsidRDefault="0095191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lang w:eastAsia="sk-SK"/>
              </w:rPr>
            </w:pPr>
          </w:p>
        </w:tc>
      </w:tr>
      <w:tr w:rsidR="00951912" w:rsidTr="00951912">
        <w:trPr>
          <w:trHeight w:val="290"/>
        </w:trPr>
        <w:tc>
          <w:tcPr>
            <w:tcW w:w="8565" w:type="dxa"/>
            <w:gridSpan w:val="5"/>
          </w:tcPr>
          <w:p w:rsidR="00951912" w:rsidRDefault="0095191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280" w:type="dxa"/>
          </w:tcPr>
          <w:p w:rsidR="00951912" w:rsidRDefault="009519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951912" w:rsidTr="00951912">
        <w:trPr>
          <w:trHeight w:val="290"/>
        </w:trPr>
        <w:tc>
          <w:tcPr>
            <w:tcW w:w="8565" w:type="dxa"/>
            <w:gridSpan w:val="5"/>
            <w:hideMark/>
          </w:tcPr>
          <w:p w:rsidR="00951912" w:rsidRDefault="00680D7F" w:rsidP="000D26C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sk-SK"/>
              </w:rPr>
            </w:pPr>
            <w:r>
              <w:rPr>
                <w:color w:val="000000" w:themeColor="text1"/>
                <w:lang w:eastAsia="sk-SK"/>
              </w:rPr>
              <w:t xml:space="preserve">     </w:t>
            </w:r>
            <w:r w:rsidR="000D26CF">
              <w:rPr>
                <w:color w:val="000000" w:themeColor="text1"/>
                <w:lang w:eastAsia="sk-SK"/>
              </w:rPr>
              <w:t xml:space="preserve">   </w:t>
            </w:r>
            <w:r w:rsidR="00CA3EDB">
              <w:rPr>
                <w:color w:val="000000" w:themeColor="text1"/>
                <w:lang w:eastAsia="sk-SK"/>
              </w:rPr>
              <w:t>V roku 2021 tarifné platy zamestnancov vysokých škôl neboli valorizované, taktiež</w:t>
            </w:r>
            <w:r w:rsidR="000D26CF">
              <w:rPr>
                <w:color w:val="000000" w:themeColor="text1"/>
                <w:lang w:eastAsia="sk-SK"/>
              </w:rPr>
              <w:t xml:space="preserve"> </w:t>
            </w:r>
            <w:r w:rsidR="00CA3EDB">
              <w:rPr>
                <w:color w:val="000000" w:themeColor="text1"/>
                <w:lang w:eastAsia="sk-SK"/>
              </w:rPr>
              <w:t xml:space="preserve">  došlo k zníženiu dotačných prostriedkov oproti predchádzajúcemu roku</w:t>
            </w:r>
            <w:r w:rsidR="00D65F20">
              <w:rPr>
                <w:color w:val="000000" w:themeColor="text1"/>
                <w:lang w:eastAsia="sk-SK"/>
              </w:rPr>
              <w:t xml:space="preserve">. </w:t>
            </w:r>
          </w:p>
        </w:tc>
        <w:tc>
          <w:tcPr>
            <w:tcW w:w="1280" w:type="dxa"/>
          </w:tcPr>
          <w:p w:rsidR="00951912" w:rsidRDefault="009519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</w:tbl>
    <w:p w:rsidR="00951912" w:rsidRDefault="00951912" w:rsidP="00951912">
      <w:pPr>
        <w:jc w:val="both"/>
        <w:rPr>
          <w:color w:val="000000" w:themeColor="text1"/>
        </w:rPr>
      </w:pPr>
    </w:p>
    <w:p w:rsidR="00951912" w:rsidRDefault="00680D7F" w:rsidP="00951912">
      <w:pPr>
        <w:jc w:val="both"/>
      </w:pPr>
      <w:r>
        <w:rPr>
          <w:color w:val="000000" w:themeColor="text1"/>
        </w:rPr>
        <w:t xml:space="preserve">    </w:t>
      </w:r>
      <w:r w:rsidR="000D26CF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</w:t>
      </w:r>
      <w:r w:rsidR="00951912">
        <w:rPr>
          <w:color w:val="000000" w:themeColor="text1"/>
        </w:rPr>
        <w:t>K 31.12.202</w:t>
      </w:r>
      <w:r w:rsidR="00B8618D">
        <w:rPr>
          <w:color w:val="000000" w:themeColor="text1"/>
        </w:rPr>
        <w:t>1</w:t>
      </w:r>
      <w:r w:rsidR="00951912">
        <w:rPr>
          <w:color w:val="000000" w:themeColor="text1"/>
        </w:rPr>
        <w:t xml:space="preserve"> pôsobilo na fakulte celkom </w:t>
      </w:r>
      <w:r w:rsidR="00157B83">
        <w:rPr>
          <w:color w:val="000000" w:themeColor="text1"/>
        </w:rPr>
        <w:t>26</w:t>
      </w:r>
      <w:r w:rsidR="00951912">
        <w:t xml:space="preserve"> zamestnancov (FO), z toho </w:t>
      </w:r>
      <w:r w:rsidR="00157B83">
        <w:t>19</w:t>
      </w:r>
      <w:r w:rsidR="00951912">
        <w:t xml:space="preserve"> pedagogických a</w:t>
      </w:r>
      <w:r w:rsidR="00157B83">
        <w:t xml:space="preserve"> 7 </w:t>
      </w:r>
      <w:r w:rsidR="00951912">
        <w:t>nepedagogických zamestnancov. Prepočítaný stav zamestnancov bol 2</w:t>
      </w:r>
      <w:r w:rsidR="00157B83">
        <w:t>6</w:t>
      </w:r>
      <w:r w:rsidR="00951912">
        <w:t>,</w:t>
      </w:r>
      <w:r w:rsidR="00AF1E4F">
        <w:t>05</w:t>
      </w:r>
      <w:r w:rsidR="00951912">
        <w:t xml:space="preserve">. </w:t>
      </w:r>
    </w:p>
    <w:p w:rsidR="00951912" w:rsidRDefault="00951912" w:rsidP="00951912">
      <w:pPr>
        <w:jc w:val="both"/>
      </w:pPr>
      <w:r>
        <w:t xml:space="preserve">Fakulta na ich odmeňovanie vynaložila sumu </w:t>
      </w:r>
      <w:r w:rsidR="00AF1E4F">
        <w:t xml:space="preserve">465 374,- EUR, z toho 453 037,- </w:t>
      </w:r>
      <w:r>
        <w:t>EUR z dotačných prostriedkov a</w:t>
      </w:r>
      <w:r w:rsidR="00157B83">
        <w:t> </w:t>
      </w:r>
      <w:r>
        <w:t>1</w:t>
      </w:r>
      <w:r w:rsidR="00157B83">
        <w:t>2 </w:t>
      </w:r>
      <w:r w:rsidR="00591931">
        <w:t>0</w:t>
      </w:r>
      <w:r w:rsidR="00157B83">
        <w:t>37,00</w:t>
      </w:r>
      <w:r>
        <w:t xml:space="preserve"> EUR z mimorozpočtových zdrojov.</w:t>
      </w:r>
    </w:p>
    <w:p w:rsidR="00951912" w:rsidRDefault="00951912" w:rsidP="00951912">
      <w:pPr>
        <w:jc w:val="both"/>
        <w:rPr>
          <w:color w:val="000000" w:themeColor="text1"/>
        </w:rPr>
      </w:pPr>
      <w:r>
        <w:t>Okrem uvedených zamestnancov pôsobilo v roku 202</w:t>
      </w:r>
      <w:r w:rsidR="00157B83">
        <w:t>1</w:t>
      </w:r>
      <w:r>
        <w:t xml:space="preserve"> na GTF aj </w:t>
      </w:r>
      <w:r w:rsidR="00157B83">
        <w:t xml:space="preserve">5 </w:t>
      </w:r>
      <w:r>
        <w:t xml:space="preserve">externých vyučujúcich odmeňovaných formou dohody o prácach vykonávaných mimo pracovného </w:t>
      </w:r>
      <w:r>
        <w:rPr>
          <w:color w:val="000000" w:themeColor="text1"/>
        </w:rPr>
        <w:t>pomeru.</w:t>
      </w:r>
    </w:p>
    <w:p w:rsidR="00951912" w:rsidRDefault="00951912" w:rsidP="00951912">
      <w:pPr>
        <w:jc w:val="both"/>
        <w:rPr>
          <w:color w:val="000000" w:themeColor="text1"/>
        </w:rPr>
      </w:pPr>
    </w:p>
    <w:p w:rsidR="00951912" w:rsidRDefault="00680D7F" w:rsidP="00680D7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0D26CF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 </w:t>
      </w:r>
      <w:r w:rsidR="00951912">
        <w:rPr>
          <w:color w:val="000000" w:themeColor="text1"/>
        </w:rPr>
        <w:t xml:space="preserve">Všetky účelové finančné prostriedky boli použité na stanovený účel a čerpané v súlade s platnými legislatívnymi opatreniami (zákon o účtovníctve, zákon o odmeňovaní ... ). </w:t>
      </w:r>
    </w:p>
    <w:p w:rsidR="00951912" w:rsidRDefault="00951912" w:rsidP="00951912">
      <w:pPr>
        <w:rPr>
          <w:bCs/>
          <w:iCs/>
          <w:color w:val="000000" w:themeColor="text1"/>
          <w:sz w:val="26"/>
          <w:szCs w:val="26"/>
          <w:lang w:eastAsia="sk-SK"/>
        </w:rPr>
      </w:pPr>
    </w:p>
    <w:p w:rsidR="00951912" w:rsidRDefault="00951912" w:rsidP="00951912">
      <w:pPr>
        <w:rPr>
          <w:b/>
          <w:bCs/>
          <w:iCs/>
          <w:color w:val="000000" w:themeColor="text1"/>
          <w:sz w:val="21"/>
          <w:szCs w:val="21"/>
          <w:lang w:eastAsia="sk-SK"/>
        </w:rPr>
      </w:pPr>
      <w:r>
        <w:rPr>
          <w:b/>
          <w:bCs/>
          <w:iCs/>
          <w:color w:val="000000" w:themeColor="text1"/>
          <w:sz w:val="26"/>
          <w:szCs w:val="26"/>
          <w:lang w:eastAsia="sk-SK"/>
        </w:rPr>
        <w:t>S</w:t>
      </w:r>
      <w:r>
        <w:rPr>
          <w:b/>
          <w:bCs/>
          <w:iCs/>
          <w:color w:val="000000" w:themeColor="text1"/>
          <w:sz w:val="21"/>
          <w:szCs w:val="21"/>
          <w:lang w:eastAsia="sk-SK"/>
        </w:rPr>
        <w:t>YSTÉM SOCIÁLNEJ PODPORY</w:t>
      </w:r>
    </w:p>
    <w:p w:rsidR="00E802FB" w:rsidRDefault="00E802FB" w:rsidP="00951912">
      <w:pPr>
        <w:rPr>
          <w:color w:val="000000" w:themeColor="text1"/>
        </w:rPr>
      </w:pPr>
    </w:p>
    <w:p w:rsidR="00951912" w:rsidRDefault="00951912" w:rsidP="00951912">
      <w:pPr>
        <w:autoSpaceDE w:val="0"/>
        <w:autoSpaceDN w:val="0"/>
        <w:adjustRightInd w:val="0"/>
        <w:jc w:val="both"/>
        <w:rPr>
          <w:rFonts w:ascii="TimesNewRoman" w:eastAsia="TimesNewRoman" w:cs="TimesNewRoman"/>
          <w:lang w:eastAsia="sk-SK"/>
        </w:rPr>
      </w:pPr>
      <w:r>
        <w:rPr>
          <w:rFonts w:eastAsia="TimesNewRoman"/>
          <w:b/>
          <w:lang w:eastAsia="sk-SK"/>
        </w:rPr>
        <w:t>Sociálne a motivačné štipendiá študentov</w:t>
      </w:r>
      <w:r>
        <w:rPr>
          <w:rFonts w:ascii="TimesNewRoman" w:eastAsia="TimesNewRoman" w:cs="TimesNewRoman" w:hint="eastAsia"/>
          <w:lang w:eastAsia="sk-SK"/>
        </w:rPr>
        <w:t>:</w:t>
      </w:r>
    </w:p>
    <w:p w:rsidR="00951912" w:rsidRDefault="00951912" w:rsidP="00951912">
      <w:pPr>
        <w:autoSpaceDE w:val="0"/>
        <w:autoSpaceDN w:val="0"/>
        <w:adjustRightInd w:val="0"/>
        <w:ind w:firstLine="708"/>
        <w:jc w:val="both"/>
        <w:rPr>
          <w:lang w:eastAsia="sk-SK"/>
        </w:rPr>
      </w:pPr>
      <w:r>
        <w:rPr>
          <w:rFonts w:ascii="TimesNewRoman" w:eastAsia="TimesNewRoman" w:cs="TimesNewRoman" w:hint="eastAsia"/>
          <w:lang w:eastAsia="sk-SK"/>
        </w:rPr>
        <w:t>S</w:t>
      </w:r>
      <w:r>
        <w:rPr>
          <w:lang w:eastAsia="sk-SK"/>
        </w:rPr>
        <w:t>ystém poskytovania sociálnej podpory tvorili štipendiá, ktoré sa v akademickom roku 20</w:t>
      </w:r>
      <w:r w:rsidR="00157B83">
        <w:rPr>
          <w:lang w:eastAsia="sk-SK"/>
        </w:rPr>
        <w:t>20</w:t>
      </w:r>
      <w:r>
        <w:rPr>
          <w:lang w:eastAsia="sk-SK"/>
        </w:rPr>
        <w:t>/202</w:t>
      </w:r>
      <w:r w:rsidR="00157B83">
        <w:rPr>
          <w:lang w:eastAsia="sk-SK"/>
        </w:rPr>
        <w:t>1</w:t>
      </w:r>
      <w:r>
        <w:rPr>
          <w:lang w:eastAsia="sk-SK"/>
        </w:rPr>
        <w:t xml:space="preserve"> </w:t>
      </w:r>
      <w:r>
        <w:rPr>
          <w:rFonts w:ascii="TimesNewRoman" w:eastAsia="TimesNewRoman" w:cs="TimesNewRoman"/>
          <w:lang w:eastAsia="sk-SK"/>
        </w:rPr>
        <w:t>č</w:t>
      </w:r>
      <w:r>
        <w:rPr>
          <w:lang w:eastAsia="sk-SK"/>
        </w:rPr>
        <w:t>lenili na:</w:t>
      </w:r>
    </w:p>
    <w:p w:rsidR="00951912" w:rsidRDefault="00951912" w:rsidP="00951912">
      <w:pPr>
        <w:pStyle w:val="Odsekzoznamu"/>
        <w:numPr>
          <w:ilvl w:val="0"/>
          <w:numId w:val="12"/>
        </w:numPr>
        <w:autoSpaceDE w:val="0"/>
        <w:autoSpaceDN w:val="0"/>
        <w:adjustRightInd w:val="0"/>
        <w:jc w:val="both"/>
        <w:rPr>
          <w:lang w:eastAsia="sk-SK"/>
        </w:rPr>
      </w:pPr>
      <w:r>
        <w:rPr>
          <w:lang w:eastAsia="sk-SK"/>
        </w:rPr>
        <w:t xml:space="preserve">sociálne štipendiá </w:t>
      </w:r>
    </w:p>
    <w:p w:rsidR="00951912" w:rsidRDefault="00951912" w:rsidP="00951912">
      <w:pPr>
        <w:pStyle w:val="Odsekzoznamu"/>
        <w:numPr>
          <w:ilvl w:val="0"/>
          <w:numId w:val="12"/>
        </w:numPr>
        <w:autoSpaceDE w:val="0"/>
        <w:autoSpaceDN w:val="0"/>
        <w:adjustRightInd w:val="0"/>
        <w:jc w:val="both"/>
        <w:rPr>
          <w:lang w:eastAsia="sk-SK"/>
        </w:rPr>
      </w:pPr>
      <w:r>
        <w:rPr>
          <w:lang w:eastAsia="sk-SK"/>
        </w:rPr>
        <w:t>motiva</w:t>
      </w:r>
      <w:r>
        <w:rPr>
          <w:rFonts w:ascii="TimesNewRoman" w:eastAsia="TimesNewRoman" w:cs="TimesNewRoman"/>
          <w:lang w:eastAsia="sk-SK"/>
        </w:rPr>
        <w:t>č</w:t>
      </w:r>
      <w:r>
        <w:rPr>
          <w:lang w:eastAsia="sk-SK"/>
        </w:rPr>
        <w:t xml:space="preserve">né štipendiá </w:t>
      </w:r>
      <w:r>
        <w:rPr>
          <w:rFonts w:ascii="TimesNewRoman" w:eastAsia="TimesNewRoman" w:cs="TimesNewRoman"/>
          <w:lang w:eastAsia="sk-SK"/>
        </w:rPr>
        <w:t>č</w:t>
      </w:r>
      <w:r>
        <w:rPr>
          <w:lang w:eastAsia="sk-SK"/>
        </w:rPr>
        <w:t xml:space="preserve">lenené </w:t>
      </w:r>
      <w:r>
        <w:rPr>
          <w:rFonts w:ascii="TimesNewRoman" w:eastAsia="TimesNewRoman" w:cs="TimesNewRoman"/>
          <w:lang w:eastAsia="sk-SK"/>
        </w:rPr>
        <w:t>ď</w:t>
      </w:r>
      <w:r>
        <w:rPr>
          <w:lang w:eastAsia="sk-SK"/>
        </w:rPr>
        <w:t>alej na prospechové a mimoriadne štipendiá.</w:t>
      </w:r>
    </w:p>
    <w:p w:rsidR="00951912" w:rsidRDefault="00951912" w:rsidP="00951912">
      <w:pPr>
        <w:autoSpaceDE w:val="0"/>
        <w:autoSpaceDN w:val="0"/>
        <w:adjustRightInd w:val="0"/>
        <w:jc w:val="both"/>
        <w:rPr>
          <w:lang w:eastAsia="sk-SK"/>
        </w:rPr>
      </w:pPr>
    </w:p>
    <w:p w:rsidR="00533356" w:rsidRDefault="006801D1" w:rsidP="00951912">
      <w:pPr>
        <w:autoSpaceDE w:val="0"/>
        <w:autoSpaceDN w:val="0"/>
        <w:adjustRightInd w:val="0"/>
        <w:jc w:val="both"/>
        <w:rPr>
          <w:lang w:eastAsia="sk-SK"/>
        </w:rPr>
      </w:pPr>
      <w:r>
        <w:rPr>
          <w:lang w:eastAsia="sk-SK"/>
        </w:rPr>
        <w:t xml:space="preserve">     </w:t>
      </w:r>
      <w:r w:rsidR="00533356">
        <w:rPr>
          <w:lang w:eastAsia="sk-SK"/>
        </w:rPr>
        <w:t xml:space="preserve">Priznávanie sociálnych štipendií upravuje Vyhláška MŠ SR č. 102/2006 </w:t>
      </w:r>
      <w:proofErr w:type="spellStart"/>
      <w:r w:rsidR="00533356">
        <w:rPr>
          <w:lang w:eastAsia="sk-SK"/>
        </w:rPr>
        <w:t>Z.z</w:t>
      </w:r>
      <w:proofErr w:type="spellEnd"/>
      <w:r w:rsidR="00533356">
        <w:rPr>
          <w:lang w:eastAsia="sk-SK"/>
        </w:rPr>
        <w:t xml:space="preserve">. o priznávaní sociálneho štipendia študentom VŠ a Vyhlášky 396/2008, ktorou sa mení a dopĺňa vyhláška MŠ SR č. 102/2006 </w:t>
      </w:r>
      <w:proofErr w:type="spellStart"/>
      <w:r w:rsidR="00533356">
        <w:rPr>
          <w:lang w:eastAsia="sk-SK"/>
        </w:rPr>
        <w:t>Z.z</w:t>
      </w:r>
      <w:proofErr w:type="spellEnd"/>
      <w:r w:rsidR="00533356">
        <w:rPr>
          <w:lang w:eastAsia="sk-SK"/>
        </w:rPr>
        <w:t>. o priznaní sociálneho štipendia študentom vysokých škôl.</w:t>
      </w:r>
    </w:p>
    <w:p w:rsidR="00951912" w:rsidRDefault="00533356" w:rsidP="00951912">
      <w:pPr>
        <w:autoSpaceDE w:val="0"/>
        <w:autoSpaceDN w:val="0"/>
        <w:adjustRightInd w:val="0"/>
        <w:jc w:val="both"/>
        <w:rPr>
          <w:b/>
          <w:lang w:eastAsia="sk-SK"/>
        </w:rPr>
      </w:pPr>
      <w:r>
        <w:rPr>
          <w:lang w:eastAsia="sk-SK"/>
        </w:rPr>
        <w:lastRenderedPageBreak/>
        <w:t xml:space="preserve">     </w:t>
      </w:r>
      <w:r w:rsidR="00951912">
        <w:rPr>
          <w:lang w:eastAsia="sk-SK"/>
        </w:rPr>
        <w:t>V roku 20</w:t>
      </w:r>
      <w:r w:rsidR="00157B83">
        <w:rPr>
          <w:lang w:eastAsia="sk-SK"/>
        </w:rPr>
        <w:t>2</w:t>
      </w:r>
      <w:r w:rsidR="000F158D">
        <w:rPr>
          <w:lang w:eastAsia="sk-SK"/>
        </w:rPr>
        <w:t>1</w:t>
      </w:r>
      <w:r w:rsidR="00951912">
        <w:rPr>
          <w:lang w:eastAsia="sk-SK"/>
        </w:rPr>
        <w:t xml:space="preserve"> boli študentom GTF PU v prvých dvoch stup</w:t>
      </w:r>
      <w:r w:rsidR="00951912">
        <w:rPr>
          <w:rFonts w:ascii="TimesNewRoman" w:eastAsia="TimesNewRoman" w:cs="TimesNewRoman"/>
          <w:lang w:eastAsia="sk-SK"/>
        </w:rPr>
        <w:t>ň</w:t>
      </w:r>
      <w:r w:rsidR="00951912">
        <w:rPr>
          <w:lang w:eastAsia="sk-SK"/>
        </w:rPr>
        <w:t xml:space="preserve">och štúdia poskytnuté sociálne štipendiá v celkovej výške </w:t>
      </w:r>
      <w:r w:rsidR="000F158D" w:rsidRPr="000F158D">
        <w:rPr>
          <w:b/>
          <w:lang w:eastAsia="sk-SK"/>
        </w:rPr>
        <w:t>45 230</w:t>
      </w:r>
      <w:r w:rsidR="00951912">
        <w:rPr>
          <w:lang w:eastAsia="sk-SK"/>
        </w:rPr>
        <w:t xml:space="preserve"> </w:t>
      </w:r>
      <w:r w:rsidR="00951912">
        <w:rPr>
          <w:b/>
          <w:lang w:eastAsia="sk-SK"/>
        </w:rPr>
        <w:t>EUR</w:t>
      </w:r>
      <w:r w:rsidR="00951912">
        <w:rPr>
          <w:lang w:eastAsia="sk-SK"/>
        </w:rPr>
        <w:t xml:space="preserve">. Priemerná výška štipendia na 1 študenta/ 1 mesiac predstavovala </w:t>
      </w:r>
      <w:r w:rsidR="00951912">
        <w:rPr>
          <w:b/>
          <w:lang w:eastAsia="sk-SK"/>
        </w:rPr>
        <w:t>2</w:t>
      </w:r>
      <w:r w:rsidR="000F158D">
        <w:rPr>
          <w:b/>
          <w:lang w:eastAsia="sk-SK"/>
        </w:rPr>
        <w:t>31,40,-</w:t>
      </w:r>
      <w:r w:rsidR="00951912">
        <w:rPr>
          <w:lang w:eastAsia="sk-SK"/>
        </w:rPr>
        <w:t xml:space="preserve"> </w:t>
      </w:r>
      <w:r w:rsidR="00951912">
        <w:rPr>
          <w:b/>
          <w:lang w:eastAsia="sk-SK"/>
        </w:rPr>
        <w:t>EUR.</w:t>
      </w:r>
    </w:p>
    <w:p w:rsidR="00951912" w:rsidRDefault="00533356" w:rsidP="00951912">
      <w:pPr>
        <w:autoSpaceDE w:val="0"/>
        <w:autoSpaceDN w:val="0"/>
        <w:adjustRightInd w:val="0"/>
        <w:jc w:val="both"/>
        <w:rPr>
          <w:lang w:eastAsia="sk-SK"/>
        </w:rPr>
      </w:pPr>
      <w:r>
        <w:rPr>
          <w:lang w:eastAsia="sk-SK"/>
        </w:rPr>
        <w:t xml:space="preserve">     </w:t>
      </w:r>
      <w:r w:rsidR="00951912">
        <w:rPr>
          <w:lang w:eastAsia="sk-SK"/>
        </w:rPr>
        <w:t>Motiva</w:t>
      </w:r>
      <w:r w:rsidR="00951912">
        <w:rPr>
          <w:rFonts w:ascii="TimesNewRoman" w:eastAsia="TimesNewRoman" w:cs="TimesNewRoman"/>
          <w:lang w:eastAsia="sk-SK"/>
        </w:rPr>
        <w:t>č</w:t>
      </w:r>
      <w:r w:rsidR="00951912">
        <w:rPr>
          <w:lang w:eastAsia="sk-SK"/>
        </w:rPr>
        <w:t xml:space="preserve">né štipendiá boli študentom GTF PU prerozdelené v celkovej výške </w:t>
      </w:r>
      <w:r w:rsidR="000F158D" w:rsidRPr="000F158D">
        <w:rPr>
          <w:b/>
          <w:lang w:eastAsia="sk-SK"/>
        </w:rPr>
        <w:t>9 104,-</w:t>
      </w:r>
      <w:r w:rsidR="00951912">
        <w:rPr>
          <w:lang w:eastAsia="sk-SK"/>
        </w:rPr>
        <w:t xml:space="preserve"> </w:t>
      </w:r>
      <w:r w:rsidR="00951912">
        <w:rPr>
          <w:b/>
          <w:lang w:eastAsia="sk-SK"/>
        </w:rPr>
        <w:t>EUR</w:t>
      </w:r>
      <w:r w:rsidR="00951912">
        <w:rPr>
          <w:lang w:eastAsia="sk-SK"/>
        </w:rPr>
        <w:t>.</w:t>
      </w:r>
    </w:p>
    <w:p w:rsidR="00951912" w:rsidRDefault="00533356" w:rsidP="00951912">
      <w:pPr>
        <w:autoSpaceDE w:val="0"/>
        <w:autoSpaceDN w:val="0"/>
        <w:adjustRightInd w:val="0"/>
        <w:jc w:val="both"/>
        <w:rPr>
          <w:lang w:eastAsia="sk-SK"/>
        </w:rPr>
      </w:pPr>
      <w:r>
        <w:rPr>
          <w:lang w:eastAsia="sk-SK"/>
        </w:rPr>
        <w:t xml:space="preserve">     </w:t>
      </w:r>
      <w:r w:rsidR="00951912">
        <w:rPr>
          <w:lang w:eastAsia="sk-SK"/>
        </w:rPr>
        <w:t xml:space="preserve">Na prospechové štipendium bolo pre </w:t>
      </w:r>
      <w:r w:rsidR="000F158D">
        <w:rPr>
          <w:lang w:eastAsia="sk-SK"/>
        </w:rPr>
        <w:t>38</w:t>
      </w:r>
      <w:r w:rsidR="00951912">
        <w:rPr>
          <w:color w:val="FF0000"/>
          <w:lang w:eastAsia="sk-SK"/>
        </w:rPr>
        <w:t xml:space="preserve"> </w:t>
      </w:r>
      <w:r w:rsidR="00951912">
        <w:rPr>
          <w:lang w:eastAsia="sk-SK"/>
        </w:rPr>
        <w:t xml:space="preserve">štipendistov vyčlenených </w:t>
      </w:r>
      <w:r w:rsidR="000F158D" w:rsidRPr="000F158D">
        <w:rPr>
          <w:b/>
          <w:lang w:eastAsia="sk-SK"/>
        </w:rPr>
        <w:t>8</w:t>
      </w:r>
      <w:r w:rsidR="000F158D">
        <w:rPr>
          <w:b/>
          <w:lang w:eastAsia="sk-SK"/>
        </w:rPr>
        <w:t xml:space="preserve"> </w:t>
      </w:r>
      <w:r w:rsidR="000F158D" w:rsidRPr="000F158D">
        <w:rPr>
          <w:b/>
          <w:lang w:eastAsia="sk-SK"/>
        </w:rPr>
        <w:t>178,-</w:t>
      </w:r>
      <w:r w:rsidR="00951912">
        <w:rPr>
          <w:b/>
          <w:lang w:eastAsia="sk-SK"/>
        </w:rPr>
        <w:t xml:space="preserve"> EUR</w:t>
      </w:r>
      <w:r w:rsidR="00951912">
        <w:rPr>
          <w:lang w:eastAsia="sk-SK"/>
        </w:rPr>
        <w:t xml:space="preserve"> (priemerná výška štipendia </w:t>
      </w:r>
      <w:r w:rsidR="00951912">
        <w:rPr>
          <w:b/>
          <w:lang w:eastAsia="sk-SK"/>
        </w:rPr>
        <w:t>2</w:t>
      </w:r>
      <w:r w:rsidR="000F158D">
        <w:rPr>
          <w:b/>
          <w:lang w:eastAsia="sk-SK"/>
        </w:rPr>
        <w:t>15,20,-</w:t>
      </w:r>
      <w:r w:rsidR="00951912">
        <w:rPr>
          <w:b/>
          <w:lang w:eastAsia="sk-SK"/>
        </w:rPr>
        <w:t xml:space="preserve"> EUR</w:t>
      </w:r>
      <w:r w:rsidR="00951912">
        <w:rPr>
          <w:lang w:eastAsia="sk-SK"/>
        </w:rPr>
        <w:t xml:space="preserve">) a na mimoriadne štipendium pre </w:t>
      </w:r>
      <w:r w:rsidR="000F158D">
        <w:rPr>
          <w:lang w:eastAsia="sk-SK"/>
        </w:rPr>
        <w:t>4</w:t>
      </w:r>
      <w:r w:rsidR="00951912">
        <w:rPr>
          <w:lang w:eastAsia="sk-SK"/>
        </w:rPr>
        <w:t xml:space="preserve"> študentov </w:t>
      </w:r>
      <w:r w:rsidR="000F158D" w:rsidRPr="000F158D">
        <w:rPr>
          <w:b/>
          <w:lang w:eastAsia="sk-SK"/>
        </w:rPr>
        <w:t>926,</w:t>
      </w:r>
      <w:r w:rsidR="008532C1">
        <w:rPr>
          <w:b/>
          <w:lang w:eastAsia="sk-SK"/>
        </w:rPr>
        <w:t>00,</w:t>
      </w:r>
      <w:r w:rsidR="000F158D" w:rsidRPr="000F158D">
        <w:rPr>
          <w:b/>
          <w:lang w:eastAsia="sk-SK"/>
        </w:rPr>
        <w:t>-</w:t>
      </w:r>
      <w:r w:rsidR="00951912">
        <w:rPr>
          <w:b/>
          <w:lang w:eastAsia="sk-SK"/>
        </w:rPr>
        <w:t xml:space="preserve"> EUR</w:t>
      </w:r>
      <w:r w:rsidR="00951912">
        <w:rPr>
          <w:lang w:eastAsia="sk-SK"/>
        </w:rPr>
        <w:t xml:space="preserve"> (priemerná výška štipendia </w:t>
      </w:r>
      <w:r w:rsidR="00951912">
        <w:rPr>
          <w:b/>
          <w:lang w:eastAsia="sk-SK"/>
        </w:rPr>
        <w:t>2</w:t>
      </w:r>
      <w:r w:rsidR="000F158D">
        <w:rPr>
          <w:b/>
          <w:lang w:eastAsia="sk-SK"/>
        </w:rPr>
        <w:t>31,50</w:t>
      </w:r>
      <w:r w:rsidR="00951912">
        <w:rPr>
          <w:b/>
          <w:lang w:eastAsia="sk-SK"/>
        </w:rPr>
        <w:t xml:space="preserve"> EUR</w:t>
      </w:r>
      <w:r w:rsidR="00951912">
        <w:rPr>
          <w:lang w:eastAsia="sk-SK"/>
        </w:rPr>
        <w:t>).</w:t>
      </w:r>
    </w:p>
    <w:p w:rsidR="00951912" w:rsidRDefault="00951912" w:rsidP="00951912">
      <w:pPr>
        <w:ind w:firstLine="708"/>
        <w:jc w:val="both"/>
        <w:rPr>
          <w:color w:val="FF0000"/>
        </w:rPr>
      </w:pPr>
      <w:r>
        <w:t xml:space="preserve">        </w:t>
      </w:r>
      <w:r>
        <w:tab/>
      </w:r>
      <w:r>
        <w:tab/>
        <w:t xml:space="preserve">  </w:t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951912" w:rsidRDefault="00951912" w:rsidP="00951912">
      <w:pPr>
        <w:pStyle w:val="Nadpis2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Náklady fakulty na štipendiá interných doktorandov:</w:t>
      </w:r>
    </w:p>
    <w:p w:rsidR="00951912" w:rsidRDefault="00951912" w:rsidP="00951912"/>
    <w:p w:rsidR="00951912" w:rsidRDefault="00951912" w:rsidP="00951912">
      <w:pPr>
        <w:jc w:val="both"/>
        <w:rPr>
          <w:b/>
        </w:rPr>
      </w:pPr>
      <w:r>
        <w:t>Výška vyplatených štipendií doktorandov v roku 202</w:t>
      </w:r>
      <w:r w:rsidR="001A645A">
        <w:t>1</w:t>
      </w:r>
      <w:r>
        <w:t xml:space="preserve"> predstavovala  </w:t>
      </w:r>
      <w:r w:rsidRPr="004A1848">
        <w:rPr>
          <w:color w:val="000000" w:themeColor="text1"/>
        </w:rPr>
        <w:t xml:space="preserve">sumu </w:t>
      </w:r>
      <w:r w:rsidR="00172476" w:rsidRPr="004A1848">
        <w:rPr>
          <w:color w:val="000000" w:themeColor="text1"/>
        </w:rPr>
        <w:t xml:space="preserve"> </w:t>
      </w:r>
      <w:r w:rsidR="00172476" w:rsidRPr="008532C1">
        <w:rPr>
          <w:b/>
          <w:color w:val="000000" w:themeColor="text1"/>
        </w:rPr>
        <w:t>53 380,50</w:t>
      </w:r>
      <w:r w:rsidR="00AF1E4F" w:rsidRPr="008532C1">
        <w:rPr>
          <w:b/>
        </w:rPr>
        <w:t>,-</w:t>
      </w:r>
      <w:r w:rsidRPr="001A645A">
        <w:rPr>
          <w:b/>
          <w:bCs/>
        </w:rPr>
        <w:t xml:space="preserve"> </w:t>
      </w:r>
      <w:r>
        <w:rPr>
          <w:b/>
          <w:color w:val="000000" w:themeColor="text1"/>
        </w:rPr>
        <w:t>EUR</w:t>
      </w:r>
      <w:r>
        <w:rPr>
          <w:b/>
        </w:rPr>
        <w:t>.</w:t>
      </w:r>
    </w:p>
    <w:p w:rsidR="00951912" w:rsidRDefault="00951912" w:rsidP="00951912">
      <w:pPr>
        <w:jc w:val="both"/>
      </w:pP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5245"/>
        <w:gridCol w:w="1701"/>
      </w:tblGrid>
      <w:tr w:rsidR="00951912" w:rsidTr="0095191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  <w:rPr>
                <w:b/>
              </w:rPr>
            </w:pPr>
            <w:r>
              <w:rPr>
                <w:b/>
              </w:rPr>
              <w:t>Zdroje financovania doktorandských štipendií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  <w:rPr>
                <w:b/>
              </w:rPr>
            </w:pPr>
            <w:r>
              <w:rPr>
                <w:b/>
              </w:rPr>
              <w:t>Suma v EUR</w:t>
            </w:r>
          </w:p>
        </w:tc>
      </w:tr>
      <w:tr w:rsidR="00951912" w:rsidTr="0095191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both"/>
            </w:pPr>
          </w:p>
        </w:tc>
      </w:tr>
      <w:tr w:rsidR="00951912" w:rsidTr="0095191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 w:rsidP="00F0016C">
            <w:pPr>
              <w:jc w:val="both"/>
            </w:pPr>
            <w:r>
              <w:t>Dotácie zo ŠR  r. 202</w:t>
            </w:r>
            <w:r w:rsidR="00F0016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1A645A">
            <w:pPr>
              <w:jc w:val="center"/>
              <w:rPr>
                <w:color w:val="000000" w:themeColor="text1"/>
              </w:rPr>
            </w:pPr>
            <w:r w:rsidRPr="004A1848">
              <w:rPr>
                <w:color w:val="000000" w:themeColor="text1"/>
              </w:rPr>
              <w:t>46 721</w:t>
            </w:r>
            <w:r w:rsidR="00951912" w:rsidRPr="004A1848">
              <w:rPr>
                <w:color w:val="000000" w:themeColor="text1"/>
              </w:rPr>
              <w:t>,00</w:t>
            </w:r>
          </w:p>
        </w:tc>
      </w:tr>
      <w:tr w:rsidR="00951912" w:rsidTr="0095191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 w:rsidP="00F0016C">
            <w:pPr>
              <w:jc w:val="both"/>
            </w:pPr>
            <w:r>
              <w:t>Mimorozpočtové zdroje GTF 202</w:t>
            </w:r>
            <w:r w:rsidR="00F0016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F0016C">
            <w:pPr>
              <w:jc w:val="center"/>
              <w:rPr>
                <w:color w:val="000000" w:themeColor="text1"/>
              </w:rPr>
            </w:pPr>
            <w:r w:rsidRPr="004A1848">
              <w:rPr>
                <w:color w:val="000000" w:themeColor="text1"/>
              </w:rPr>
              <w:t xml:space="preserve"> </w:t>
            </w:r>
            <w:r w:rsidR="001A645A" w:rsidRPr="004A1848">
              <w:rPr>
                <w:color w:val="000000" w:themeColor="text1"/>
              </w:rPr>
              <w:t>8 873</w:t>
            </w:r>
            <w:r w:rsidR="00951912" w:rsidRPr="004A1848">
              <w:rPr>
                <w:color w:val="000000" w:themeColor="text1"/>
              </w:rPr>
              <w:t xml:space="preserve">,00 </w:t>
            </w:r>
          </w:p>
        </w:tc>
      </w:tr>
      <w:tr w:rsidR="00951912" w:rsidTr="0095191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Pr="004A1848" w:rsidRDefault="00951912">
            <w:pPr>
              <w:jc w:val="center"/>
              <w:rPr>
                <w:color w:val="000000" w:themeColor="text1"/>
              </w:rPr>
            </w:pPr>
          </w:p>
        </w:tc>
      </w:tr>
      <w:tr w:rsidR="00951912" w:rsidTr="0095191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</w:pPr>
            <w:r>
              <w:t xml:space="preserve">Počet </w:t>
            </w:r>
            <w:proofErr w:type="spellStart"/>
            <w:r>
              <w:t>osobomesiacov</w:t>
            </w:r>
            <w:proofErr w:type="spellEnd"/>
            <w:r>
              <w:t xml:space="preserve"> interných doktorandov za 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4A1848" w:rsidP="004A18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6</w:t>
            </w:r>
            <w:r w:rsidR="00172476" w:rsidRPr="004A1848">
              <w:rPr>
                <w:color w:val="000000" w:themeColor="text1"/>
              </w:rPr>
              <w:t>1</w:t>
            </w:r>
          </w:p>
        </w:tc>
      </w:tr>
      <w:tr w:rsidR="00951912" w:rsidTr="0095191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</w:pPr>
            <w:r>
              <w:t>Priemerný mesačný náklad na 1 doktoranda v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992C63" w:rsidP="00172476">
            <w:pPr>
              <w:jc w:val="center"/>
              <w:rPr>
                <w:color w:val="000000" w:themeColor="text1"/>
              </w:rPr>
            </w:pPr>
            <w:r w:rsidRPr="004A1848">
              <w:rPr>
                <w:color w:val="000000" w:themeColor="text1"/>
              </w:rPr>
              <w:t xml:space="preserve">  </w:t>
            </w:r>
            <w:r w:rsidR="00172476" w:rsidRPr="004A1848">
              <w:rPr>
                <w:color w:val="000000" w:themeColor="text1"/>
              </w:rPr>
              <w:t>875,09</w:t>
            </w:r>
          </w:p>
        </w:tc>
      </w:tr>
    </w:tbl>
    <w:p w:rsidR="00951912" w:rsidRDefault="00951912" w:rsidP="00951912">
      <w:pPr>
        <w:jc w:val="both"/>
      </w:pPr>
    </w:p>
    <w:p w:rsidR="00533356" w:rsidRDefault="00533356" w:rsidP="00951912">
      <w:pPr>
        <w:jc w:val="both"/>
      </w:pPr>
    </w:p>
    <w:p w:rsidR="00951912" w:rsidRDefault="00951912" w:rsidP="00951912">
      <w:pPr>
        <w:jc w:val="both"/>
      </w:pPr>
      <w:r>
        <w:t>Doktorandské štipendiá celkom z dôvodu zníženého počtu denných doktorandov poklesli oproti roku 20</w:t>
      </w:r>
      <w:r w:rsidR="00B60B18">
        <w:t>20</w:t>
      </w:r>
      <w:r>
        <w:t xml:space="preserve"> o</w:t>
      </w:r>
      <w:r w:rsidR="00F0016C">
        <w:t> 2 508,-</w:t>
      </w:r>
      <w:r w:rsidR="00B60B18">
        <w:t xml:space="preserve"> </w:t>
      </w:r>
      <w:r>
        <w:t xml:space="preserve">EUR. Priemerný mesačný náklad na 1 doktoranda </w:t>
      </w:r>
      <w:r w:rsidR="00FA189F" w:rsidRPr="004A1848">
        <w:t xml:space="preserve">je </w:t>
      </w:r>
      <w:r w:rsidR="00B60B18" w:rsidRPr="004A1848">
        <w:t xml:space="preserve">875,09 </w:t>
      </w:r>
      <w:r>
        <w:t xml:space="preserve">EUR. </w:t>
      </w:r>
    </w:p>
    <w:p w:rsidR="00951912" w:rsidRDefault="00951912" w:rsidP="00951912">
      <w:pPr>
        <w:jc w:val="both"/>
        <w:rPr>
          <w:b/>
        </w:rPr>
      </w:pPr>
    </w:p>
    <w:p w:rsidR="00951912" w:rsidRDefault="00951912" w:rsidP="00951912">
      <w:pPr>
        <w:jc w:val="both"/>
        <w:rPr>
          <w:b/>
        </w:rPr>
      </w:pPr>
    </w:p>
    <w:p w:rsidR="00951912" w:rsidRDefault="00951912" w:rsidP="00951912">
      <w:pPr>
        <w:jc w:val="both"/>
        <w:rPr>
          <w:b/>
        </w:rPr>
      </w:pPr>
      <w:r>
        <w:rPr>
          <w:b/>
        </w:rPr>
        <w:t>TVORBA A ČERPANIE SOCIÁLNEHO FONDU:</w:t>
      </w:r>
    </w:p>
    <w:p w:rsidR="00951912" w:rsidRDefault="00951912" w:rsidP="00951912">
      <w:pPr>
        <w:jc w:val="both"/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276"/>
        <w:gridCol w:w="1309"/>
        <w:gridCol w:w="1123"/>
      </w:tblGrid>
      <w:tr w:rsidR="00951912" w:rsidTr="0095191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  <w:rPr>
                <w:b/>
              </w:rPr>
            </w:pPr>
            <w:r>
              <w:rPr>
                <w:b/>
              </w:rPr>
              <w:t>SF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  <w:rPr>
                <w:b/>
              </w:rPr>
            </w:pPr>
            <w:r>
              <w:rPr>
                <w:b/>
              </w:rPr>
              <w:t>Zostatok</w:t>
            </w:r>
          </w:p>
          <w:p w:rsidR="00951912" w:rsidRDefault="00951912" w:rsidP="001A645A">
            <w:pPr>
              <w:jc w:val="both"/>
              <w:rPr>
                <w:b/>
              </w:rPr>
            </w:pPr>
            <w:r>
              <w:rPr>
                <w:b/>
              </w:rPr>
              <w:t>z r. 20</w:t>
            </w:r>
            <w:r w:rsidR="001A645A">
              <w:rPr>
                <w:b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  <w:rPr>
                <w:b/>
              </w:rPr>
            </w:pPr>
            <w:r>
              <w:rPr>
                <w:b/>
              </w:rPr>
              <w:t>Tvorba</w:t>
            </w:r>
          </w:p>
          <w:p w:rsidR="00951912" w:rsidRDefault="00951912" w:rsidP="001A645A">
            <w:pPr>
              <w:jc w:val="both"/>
              <w:rPr>
                <w:b/>
              </w:rPr>
            </w:pPr>
            <w:r>
              <w:rPr>
                <w:b/>
              </w:rPr>
              <w:t>1.-12.202</w:t>
            </w:r>
            <w:r w:rsidR="001A645A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  <w:rPr>
                <w:b/>
              </w:rPr>
            </w:pPr>
            <w:r>
              <w:rPr>
                <w:b/>
              </w:rPr>
              <w:t>Sociálna</w:t>
            </w:r>
          </w:p>
          <w:p w:rsidR="00951912" w:rsidRDefault="00951912">
            <w:pPr>
              <w:jc w:val="both"/>
              <w:rPr>
                <w:b/>
              </w:rPr>
            </w:pPr>
            <w:r>
              <w:rPr>
                <w:b/>
              </w:rPr>
              <w:t>výpomoc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  <w:rPr>
                <w:b/>
              </w:rPr>
            </w:pPr>
            <w:r>
              <w:rPr>
                <w:b/>
              </w:rPr>
              <w:t>Darčekové poukážky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  <w:rPr>
                <w:b/>
              </w:rPr>
            </w:pPr>
            <w:r>
              <w:rPr>
                <w:b/>
              </w:rPr>
              <w:t>Zostatok</w:t>
            </w:r>
          </w:p>
          <w:p w:rsidR="00951912" w:rsidRDefault="00951912" w:rsidP="001A645A">
            <w:pPr>
              <w:jc w:val="both"/>
              <w:rPr>
                <w:b/>
              </w:rPr>
            </w:pPr>
            <w:r>
              <w:rPr>
                <w:b/>
              </w:rPr>
              <w:t>202</w:t>
            </w:r>
            <w:r w:rsidR="001A645A">
              <w:rPr>
                <w:b/>
              </w:rPr>
              <w:t>1</w:t>
            </w:r>
          </w:p>
        </w:tc>
      </w:tr>
      <w:tr w:rsidR="00951912" w:rsidTr="0095191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r>
              <w:t>Suma v 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1A645A">
            <w:pPr>
              <w:jc w:val="center"/>
            </w:pPr>
            <w:r w:rsidRPr="004A1848">
              <w:t>495,95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1A645A" w:rsidP="001A645A">
            <w:pPr>
              <w:jc w:val="center"/>
            </w:pPr>
            <w:r w:rsidRPr="004A1848">
              <w:t>1 192,77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951912">
            <w:pPr>
              <w:jc w:val="center"/>
            </w:pPr>
            <w:r w:rsidRPr="004A1848"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1A645A" w:rsidP="001A645A">
            <w:pPr>
              <w:jc w:val="center"/>
            </w:pPr>
            <w:r w:rsidRPr="004A1848">
              <w:t xml:space="preserve"> 1200</w:t>
            </w:r>
            <w:r w:rsidR="00951912" w:rsidRPr="004A1848"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1A645A">
            <w:pPr>
              <w:jc w:val="center"/>
            </w:pPr>
            <w:r w:rsidRPr="004A1848">
              <w:t>488,72</w:t>
            </w:r>
          </w:p>
        </w:tc>
      </w:tr>
    </w:tbl>
    <w:p w:rsidR="00951912" w:rsidRDefault="00951912" w:rsidP="00951912">
      <w:pPr>
        <w:pStyle w:val="Zkladntext"/>
        <w:ind w:firstLine="709"/>
        <w:jc w:val="center"/>
        <w:rPr>
          <w:sz w:val="24"/>
        </w:rPr>
      </w:pPr>
    </w:p>
    <w:p w:rsidR="00951912" w:rsidRDefault="00951912" w:rsidP="00533356">
      <w:pPr>
        <w:pStyle w:val="Zkladntext"/>
        <w:ind w:firstLine="567"/>
        <w:jc w:val="both"/>
        <w:rPr>
          <w:color w:val="000000" w:themeColor="text1"/>
          <w:sz w:val="24"/>
          <w:highlight w:val="green"/>
        </w:rPr>
      </w:pPr>
      <w:proofErr w:type="spellStart"/>
      <w:r>
        <w:rPr>
          <w:color w:val="000000" w:themeColor="text1"/>
          <w:sz w:val="24"/>
        </w:rPr>
        <w:t>Pri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tvorbe</w:t>
      </w:r>
      <w:proofErr w:type="spellEnd"/>
      <w:r>
        <w:rPr>
          <w:color w:val="000000" w:themeColor="text1"/>
          <w:sz w:val="24"/>
        </w:rPr>
        <w:t xml:space="preserve"> a použití </w:t>
      </w:r>
      <w:proofErr w:type="spellStart"/>
      <w:r>
        <w:rPr>
          <w:color w:val="000000" w:themeColor="text1"/>
          <w:sz w:val="24"/>
        </w:rPr>
        <w:t>sociálneho</w:t>
      </w:r>
      <w:proofErr w:type="spellEnd"/>
      <w:r>
        <w:rPr>
          <w:color w:val="000000" w:themeColor="text1"/>
          <w:sz w:val="24"/>
        </w:rPr>
        <w:t xml:space="preserve"> fondu v roku 202</w:t>
      </w:r>
      <w:r w:rsidR="001A645A">
        <w:rPr>
          <w:color w:val="000000" w:themeColor="text1"/>
          <w:sz w:val="24"/>
        </w:rPr>
        <w:t>1</w:t>
      </w:r>
      <w:r>
        <w:rPr>
          <w:color w:val="000000" w:themeColor="text1"/>
          <w:sz w:val="24"/>
        </w:rPr>
        <w:t xml:space="preserve"> postupovala fakulta v </w:t>
      </w:r>
      <w:proofErr w:type="spellStart"/>
      <w:r>
        <w:rPr>
          <w:color w:val="000000" w:themeColor="text1"/>
          <w:sz w:val="24"/>
        </w:rPr>
        <w:t>súlade</w:t>
      </w:r>
      <w:proofErr w:type="spellEnd"/>
      <w:r>
        <w:rPr>
          <w:color w:val="000000" w:themeColor="text1"/>
          <w:sz w:val="24"/>
        </w:rPr>
        <w:t xml:space="preserve"> s čl. 19 </w:t>
      </w:r>
      <w:proofErr w:type="spellStart"/>
      <w:r>
        <w:rPr>
          <w:color w:val="000000" w:themeColor="text1"/>
          <w:sz w:val="24"/>
        </w:rPr>
        <w:t>Kolektívnej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zmluvy</w:t>
      </w:r>
      <w:proofErr w:type="spellEnd"/>
      <w:r>
        <w:rPr>
          <w:color w:val="000000" w:themeColor="text1"/>
          <w:sz w:val="24"/>
        </w:rPr>
        <w:t xml:space="preserve">. Celkový </w:t>
      </w:r>
      <w:proofErr w:type="spellStart"/>
      <w:r>
        <w:rPr>
          <w:color w:val="000000" w:themeColor="text1"/>
          <w:sz w:val="24"/>
        </w:rPr>
        <w:t>prídel</w:t>
      </w:r>
      <w:proofErr w:type="spellEnd"/>
      <w:r>
        <w:rPr>
          <w:color w:val="000000" w:themeColor="text1"/>
          <w:sz w:val="24"/>
        </w:rPr>
        <w:t xml:space="preserve"> do </w:t>
      </w:r>
      <w:proofErr w:type="spellStart"/>
      <w:r>
        <w:rPr>
          <w:color w:val="000000" w:themeColor="text1"/>
          <w:sz w:val="24"/>
        </w:rPr>
        <w:t>sociálneho</w:t>
      </w:r>
      <w:proofErr w:type="spellEnd"/>
      <w:r>
        <w:rPr>
          <w:color w:val="000000" w:themeColor="text1"/>
          <w:sz w:val="24"/>
        </w:rPr>
        <w:t xml:space="preserve"> fondu </w:t>
      </w:r>
      <w:proofErr w:type="spellStart"/>
      <w:r>
        <w:rPr>
          <w:color w:val="000000" w:themeColor="text1"/>
          <w:sz w:val="24"/>
        </w:rPr>
        <w:t>predstavoval</w:t>
      </w:r>
      <w:proofErr w:type="spellEnd"/>
      <w:r>
        <w:rPr>
          <w:color w:val="000000" w:themeColor="text1"/>
          <w:sz w:val="24"/>
        </w:rPr>
        <w:t xml:space="preserve"> </w:t>
      </w:r>
      <w:r w:rsidR="001A645A">
        <w:rPr>
          <w:color w:val="000000" w:themeColor="text1"/>
          <w:sz w:val="24"/>
        </w:rPr>
        <w:t>1 192,77</w:t>
      </w:r>
      <w:r>
        <w:rPr>
          <w:color w:val="000000" w:themeColor="text1"/>
          <w:sz w:val="24"/>
        </w:rPr>
        <w:t xml:space="preserve"> EUR, vyčerpaných bolo 1</w:t>
      </w:r>
      <w:r w:rsidR="001A645A">
        <w:rPr>
          <w:color w:val="000000" w:themeColor="text1"/>
          <w:sz w:val="24"/>
        </w:rPr>
        <w:t xml:space="preserve"> 200</w:t>
      </w:r>
      <w:r>
        <w:rPr>
          <w:color w:val="000000" w:themeColor="text1"/>
          <w:sz w:val="24"/>
        </w:rPr>
        <w:t xml:space="preserve">,00 EUR.  </w:t>
      </w:r>
    </w:p>
    <w:p w:rsidR="00951912" w:rsidRDefault="00951912" w:rsidP="00951912">
      <w:pPr>
        <w:jc w:val="both"/>
        <w:rPr>
          <w:b/>
          <w:bCs/>
          <w:color w:val="000000" w:themeColor="text1"/>
        </w:rPr>
      </w:pPr>
    </w:p>
    <w:p w:rsidR="00951912" w:rsidRDefault="00951912" w:rsidP="00951912">
      <w:pPr>
        <w:jc w:val="both"/>
        <w:rPr>
          <w:b/>
          <w:bCs/>
        </w:rPr>
      </w:pPr>
    </w:p>
    <w:p w:rsidR="00951912" w:rsidRDefault="00951912" w:rsidP="00951912">
      <w:pPr>
        <w:jc w:val="both"/>
      </w:pPr>
      <w:r>
        <w:rPr>
          <w:b/>
          <w:bCs/>
        </w:rPr>
        <w:t>3.  STAV FINANČNÝCH PROSTRIEDKOV NA BEŽNOM  ÚČTE</w:t>
      </w:r>
    </w:p>
    <w:p w:rsidR="00951912" w:rsidRDefault="00951912" w:rsidP="00951912">
      <w:pPr>
        <w:ind w:firstLine="708"/>
        <w:jc w:val="both"/>
      </w:pPr>
    </w:p>
    <w:p w:rsidR="00951912" w:rsidRDefault="00951912" w:rsidP="00533356">
      <w:pPr>
        <w:ind w:firstLine="567"/>
        <w:jc w:val="both"/>
        <w:rPr>
          <w:iCs/>
        </w:rPr>
      </w:pPr>
      <w:r>
        <w:t xml:space="preserve">Finančné prostriedky na bežnom účte fakulty, tzv. príjmové,  tvoria  poplatky spojené so štúdiom  (školné, poplatky  </w:t>
      </w:r>
      <w:r>
        <w:rPr>
          <w:iCs/>
        </w:rPr>
        <w:t>za prijímacie konanie, za rigorózne konanie, za habilitačné a inauguračné konanie,  vydanie dokladov o štúdiu a ich kópií a iné).</w:t>
      </w:r>
    </w:p>
    <w:p w:rsidR="00533356" w:rsidRDefault="00533356" w:rsidP="00951912">
      <w:pPr>
        <w:ind w:firstLine="708"/>
        <w:jc w:val="both"/>
      </w:pPr>
    </w:p>
    <w:p w:rsidR="00951912" w:rsidRDefault="00951912" w:rsidP="00951912">
      <w:pPr>
        <w:jc w:val="both"/>
      </w:pPr>
      <w:r>
        <w:t xml:space="preserve">Zmeny na bežnom účte boli nasledovné: 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2835"/>
      </w:tblGrid>
      <w:tr w:rsidR="00951912" w:rsidTr="0095191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center"/>
              <w:rPr>
                <w:b/>
              </w:rPr>
            </w:pPr>
            <w:r>
              <w:rPr>
                <w:b/>
              </w:rPr>
              <w:t>Obdobie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center"/>
              <w:rPr>
                <w:b/>
              </w:rPr>
            </w:pPr>
            <w:r>
              <w:rPr>
                <w:b/>
              </w:rPr>
              <w:t>Suma v EUR</w:t>
            </w:r>
          </w:p>
        </w:tc>
      </w:tr>
      <w:tr w:rsidR="00951912" w:rsidTr="0095191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12" w:rsidRDefault="00951912">
            <w:pPr>
              <w:jc w:val="both"/>
            </w:pPr>
          </w:p>
        </w:tc>
        <w:bookmarkStart w:id="1" w:name="_GoBack"/>
        <w:bookmarkEnd w:id="1"/>
      </w:tr>
      <w:tr w:rsidR="00951912" w:rsidTr="0095191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 w:rsidP="00B36FC7">
            <w:pPr>
              <w:jc w:val="center"/>
            </w:pPr>
            <w:r>
              <w:t>Stav k 01.01.202</w:t>
            </w:r>
            <w:r w:rsidR="00B36FC7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C2454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54 519,70</w:t>
            </w:r>
          </w:p>
        </w:tc>
      </w:tr>
      <w:tr w:rsidR="00951912" w:rsidTr="0095191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 w:rsidP="00B36FC7">
            <w:pPr>
              <w:jc w:val="center"/>
            </w:pPr>
            <w:r>
              <w:rPr>
                <w:color w:val="000000" w:themeColor="text1"/>
              </w:rPr>
              <w:t>Stav k 31.12.202</w:t>
            </w:r>
            <w:r w:rsidR="00B36FC7"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C2454D" w:rsidRDefault="00B36FC7" w:rsidP="00C2454D">
            <w:pPr>
              <w:jc w:val="center"/>
              <w:rPr>
                <w:b/>
                <w:color w:val="000000" w:themeColor="text1"/>
              </w:rPr>
            </w:pPr>
            <w:r w:rsidRPr="00C2454D">
              <w:rPr>
                <w:b/>
                <w:color w:val="000000" w:themeColor="text1"/>
              </w:rPr>
              <w:t>5</w:t>
            </w:r>
            <w:r w:rsidR="00C2454D" w:rsidRPr="00C2454D">
              <w:rPr>
                <w:b/>
                <w:color w:val="000000" w:themeColor="text1"/>
              </w:rPr>
              <w:t>7 964,47</w:t>
            </w:r>
          </w:p>
        </w:tc>
      </w:tr>
    </w:tbl>
    <w:p w:rsidR="001A645A" w:rsidRDefault="001A645A" w:rsidP="00951912">
      <w:pPr>
        <w:jc w:val="both"/>
        <w:rPr>
          <w:b/>
          <w:bCs/>
        </w:rPr>
      </w:pPr>
    </w:p>
    <w:p w:rsidR="001A645A" w:rsidRDefault="001A645A" w:rsidP="00951912">
      <w:pPr>
        <w:jc w:val="both"/>
        <w:rPr>
          <w:b/>
          <w:bCs/>
        </w:rPr>
      </w:pPr>
    </w:p>
    <w:p w:rsidR="00533356" w:rsidRDefault="00533356" w:rsidP="00951912">
      <w:pPr>
        <w:jc w:val="both"/>
        <w:rPr>
          <w:b/>
          <w:bCs/>
        </w:rPr>
      </w:pPr>
    </w:p>
    <w:p w:rsidR="00951912" w:rsidRDefault="00951912" w:rsidP="00951912">
      <w:pPr>
        <w:jc w:val="both"/>
        <w:rPr>
          <w:b/>
          <w:bCs/>
        </w:rPr>
      </w:pPr>
      <w:r>
        <w:rPr>
          <w:b/>
          <w:bCs/>
        </w:rPr>
        <w:lastRenderedPageBreak/>
        <w:t>4.  OBSTARANIE  MAJETKU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51912" w:rsidRDefault="00951912" w:rsidP="00951912">
      <w:pPr>
        <w:jc w:val="both"/>
        <w:rPr>
          <w:b/>
          <w:bCs/>
          <w:i/>
          <w:iCs/>
          <w:sz w:val="28"/>
        </w:rPr>
      </w:pPr>
    </w:p>
    <w:p w:rsidR="00951912" w:rsidRDefault="00951912" w:rsidP="00951912">
      <w:pPr>
        <w:jc w:val="both"/>
      </w:pPr>
      <w:r>
        <w:tab/>
      </w:r>
      <w:r w:rsidR="00992C63">
        <w:t>V roku 2021 f</w:t>
      </w:r>
      <w:r>
        <w:t xml:space="preserve">akulte neboli poskytnuté žiadne dotácie zo štátneho rozpočtu  na </w:t>
      </w:r>
      <w:r w:rsidRPr="00992C63">
        <w:rPr>
          <w:i/>
        </w:rPr>
        <w:t>kapitálové výdavky</w:t>
      </w:r>
      <w:r>
        <w:t>. Nový hmotný investičný majetok bol obstaraný prevažne z grantových prostriedkov KEGA,  VEGA a VGA MR v Prešove a to:</w:t>
      </w:r>
    </w:p>
    <w:p w:rsidR="00951912" w:rsidRDefault="00951912" w:rsidP="00951912">
      <w:pPr>
        <w:jc w:val="both"/>
      </w:pPr>
    </w:p>
    <w:p w:rsidR="00157B83" w:rsidRPr="00992C63" w:rsidRDefault="00951912" w:rsidP="00157B83">
      <w:pPr>
        <w:jc w:val="both"/>
        <w:rPr>
          <w:b/>
          <w:bCs/>
          <w:i/>
          <w:iCs/>
        </w:rPr>
      </w:pPr>
      <w:r w:rsidRPr="00992C63">
        <w:rPr>
          <w:b/>
          <w:bCs/>
          <w:i/>
          <w:iCs/>
        </w:rPr>
        <w:t xml:space="preserve">Zdroj financovania - KEGA, </w:t>
      </w:r>
    </w:p>
    <w:p w:rsidR="00C4748B" w:rsidRPr="00992C63" w:rsidRDefault="00C4748B" w:rsidP="00C4748B">
      <w:pPr>
        <w:pStyle w:val="Odsekzoznamu"/>
        <w:numPr>
          <w:ilvl w:val="0"/>
          <w:numId w:val="8"/>
        </w:numPr>
        <w:jc w:val="both"/>
        <w:rPr>
          <w:bCs/>
          <w:iCs/>
        </w:rPr>
      </w:pPr>
      <w:r w:rsidRPr="00992C63">
        <w:rPr>
          <w:bCs/>
          <w:iCs/>
        </w:rPr>
        <w:t xml:space="preserve">1 </w:t>
      </w:r>
      <w:r w:rsidR="00FA189F" w:rsidRPr="00992C63">
        <w:rPr>
          <w:bCs/>
          <w:iCs/>
        </w:rPr>
        <w:t xml:space="preserve">ks </w:t>
      </w:r>
      <w:r w:rsidRPr="00992C63">
        <w:rPr>
          <w:bCs/>
          <w:iCs/>
        </w:rPr>
        <w:t xml:space="preserve">NB ACER </w:t>
      </w:r>
    </w:p>
    <w:p w:rsidR="00C4748B" w:rsidRPr="00992C63" w:rsidRDefault="00FA189F" w:rsidP="00C4748B">
      <w:pPr>
        <w:pStyle w:val="Odsekzoznamu"/>
        <w:numPr>
          <w:ilvl w:val="0"/>
          <w:numId w:val="8"/>
        </w:numPr>
        <w:jc w:val="both"/>
        <w:rPr>
          <w:bCs/>
          <w:iCs/>
        </w:rPr>
      </w:pPr>
      <w:r w:rsidRPr="00992C63">
        <w:rPr>
          <w:bCs/>
          <w:iCs/>
        </w:rPr>
        <w:t>1 ks Multifun</w:t>
      </w:r>
      <w:r w:rsidR="0033476A">
        <w:rPr>
          <w:bCs/>
          <w:iCs/>
        </w:rPr>
        <w:t>k</w:t>
      </w:r>
      <w:r w:rsidRPr="00992C63">
        <w:rPr>
          <w:bCs/>
          <w:iCs/>
        </w:rPr>
        <w:t>čná tlačiareň</w:t>
      </w:r>
      <w:r w:rsidR="00C4748B" w:rsidRPr="00992C63">
        <w:rPr>
          <w:bCs/>
          <w:iCs/>
        </w:rPr>
        <w:t xml:space="preserve"> laserová farebná</w:t>
      </w:r>
    </w:p>
    <w:p w:rsidR="00C4748B" w:rsidRPr="00992C63" w:rsidRDefault="00B72D9F" w:rsidP="00C4748B">
      <w:pPr>
        <w:pStyle w:val="Odsekzoznamu"/>
        <w:numPr>
          <w:ilvl w:val="0"/>
          <w:numId w:val="8"/>
        </w:numPr>
        <w:jc w:val="both"/>
        <w:rPr>
          <w:bCs/>
          <w:iCs/>
        </w:rPr>
      </w:pPr>
      <w:r w:rsidRPr="00992C63">
        <w:rPr>
          <w:bCs/>
          <w:iCs/>
        </w:rPr>
        <w:t xml:space="preserve">2 </w:t>
      </w:r>
      <w:r w:rsidR="00FA189F" w:rsidRPr="00992C63">
        <w:rPr>
          <w:bCs/>
          <w:iCs/>
        </w:rPr>
        <w:t xml:space="preserve">ks </w:t>
      </w:r>
      <w:r w:rsidRPr="00992C63">
        <w:rPr>
          <w:bCs/>
          <w:iCs/>
        </w:rPr>
        <w:t>monitory LSC LED AOC</w:t>
      </w:r>
    </w:p>
    <w:p w:rsidR="00B72D9F" w:rsidRPr="00992C63" w:rsidRDefault="00B72D9F" w:rsidP="00C4748B">
      <w:pPr>
        <w:pStyle w:val="Odsekzoznamu"/>
        <w:numPr>
          <w:ilvl w:val="0"/>
          <w:numId w:val="8"/>
        </w:numPr>
        <w:jc w:val="both"/>
        <w:rPr>
          <w:bCs/>
          <w:iCs/>
        </w:rPr>
      </w:pPr>
      <w:r w:rsidRPr="00992C63">
        <w:rPr>
          <w:bCs/>
          <w:iCs/>
        </w:rPr>
        <w:t>1 ks webkamera LENOVO</w:t>
      </w:r>
    </w:p>
    <w:p w:rsidR="00B72D9F" w:rsidRPr="00992C63" w:rsidRDefault="00B72D9F" w:rsidP="00C4748B">
      <w:pPr>
        <w:pStyle w:val="Odsekzoznamu"/>
        <w:numPr>
          <w:ilvl w:val="0"/>
          <w:numId w:val="8"/>
        </w:numPr>
        <w:jc w:val="both"/>
        <w:rPr>
          <w:bCs/>
          <w:iCs/>
        </w:rPr>
      </w:pPr>
      <w:r w:rsidRPr="00992C63">
        <w:rPr>
          <w:bCs/>
          <w:iCs/>
        </w:rPr>
        <w:t xml:space="preserve">1 </w:t>
      </w:r>
      <w:r w:rsidR="00992C63">
        <w:rPr>
          <w:bCs/>
          <w:iCs/>
        </w:rPr>
        <w:t xml:space="preserve">ks </w:t>
      </w:r>
      <w:r w:rsidRPr="00992C63">
        <w:rPr>
          <w:bCs/>
          <w:iCs/>
        </w:rPr>
        <w:t>balenie reproduktorov</w:t>
      </w:r>
    </w:p>
    <w:p w:rsidR="00C4748B" w:rsidRPr="00992C63" w:rsidRDefault="00C4748B" w:rsidP="00951912">
      <w:pPr>
        <w:numPr>
          <w:ilvl w:val="0"/>
          <w:numId w:val="8"/>
        </w:numPr>
        <w:jc w:val="both"/>
      </w:pPr>
      <w:r w:rsidRPr="00992C63">
        <w:t xml:space="preserve">1 </w:t>
      </w:r>
      <w:r w:rsidR="000E317B" w:rsidRPr="00992C63">
        <w:t xml:space="preserve">ks </w:t>
      </w:r>
      <w:r w:rsidRPr="00992C63">
        <w:t>NB A</w:t>
      </w:r>
      <w:r w:rsidR="00B72D9F" w:rsidRPr="00992C63">
        <w:t>SSUS</w:t>
      </w:r>
    </w:p>
    <w:p w:rsidR="000E317B" w:rsidRPr="00992C63" w:rsidRDefault="000E317B" w:rsidP="000E317B">
      <w:pPr>
        <w:pStyle w:val="Odsekzoznamu"/>
        <w:numPr>
          <w:ilvl w:val="0"/>
          <w:numId w:val="8"/>
        </w:numPr>
        <w:jc w:val="both"/>
        <w:rPr>
          <w:bCs/>
          <w:iCs/>
        </w:rPr>
      </w:pPr>
      <w:r w:rsidRPr="00992C63">
        <w:rPr>
          <w:bCs/>
          <w:iCs/>
        </w:rPr>
        <w:t xml:space="preserve">8 ks USB </w:t>
      </w:r>
    </w:p>
    <w:p w:rsidR="007A1030" w:rsidRPr="00992C63" w:rsidRDefault="007A1030" w:rsidP="000E317B">
      <w:pPr>
        <w:pStyle w:val="Odsekzoznamu"/>
        <w:numPr>
          <w:ilvl w:val="0"/>
          <w:numId w:val="8"/>
        </w:numPr>
        <w:jc w:val="both"/>
        <w:rPr>
          <w:bCs/>
          <w:iCs/>
        </w:rPr>
      </w:pPr>
      <w:r w:rsidRPr="00992C63">
        <w:rPr>
          <w:bCs/>
          <w:iCs/>
        </w:rPr>
        <w:t>8 ks Tablet LENOVO</w:t>
      </w:r>
      <w:r w:rsidR="00FA189F" w:rsidRPr="00992C63">
        <w:rPr>
          <w:bCs/>
          <w:iCs/>
        </w:rPr>
        <w:t>-</w:t>
      </w:r>
    </w:p>
    <w:p w:rsidR="00B72D9F" w:rsidRPr="00992C63" w:rsidRDefault="00B72D9F" w:rsidP="00267A98">
      <w:pPr>
        <w:numPr>
          <w:ilvl w:val="0"/>
          <w:numId w:val="8"/>
        </w:numPr>
        <w:jc w:val="both"/>
      </w:pPr>
      <w:r w:rsidRPr="00992C63">
        <w:t xml:space="preserve">1 </w:t>
      </w:r>
      <w:r w:rsidR="000E317B" w:rsidRPr="00992C63">
        <w:t>ks</w:t>
      </w:r>
      <w:r w:rsidRPr="00992C63">
        <w:t xml:space="preserve"> VTNOT NB</w:t>
      </w:r>
    </w:p>
    <w:p w:rsidR="00B72D9F" w:rsidRPr="00992C63" w:rsidRDefault="00B72D9F" w:rsidP="00951912">
      <w:pPr>
        <w:numPr>
          <w:ilvl w:val="0"/>
          <w:numId w:val="8"/>
        </w:numPr>
        <w:jc w:val="both"/>
      </w:pPr>
      <w:r w:rsidRPr="00992C63">
        <w:t>1</w:t>
      </w:r>
      <w:r w:rsidR="00992C63">
        <w:t xml:space="preserve"> </w:t>
      </w:r>
      <w:r w:rsidR="000E317B" w:rsidRPr="00992C63">
        <w:t xml:space="preserve">ks </w:t>
      </w:r>
      <w:r w:rsidRPr="00992C63">
        <w:t>NB Moc</w:t>
      </w:r>
      <w:r w:rsidR="0033476A">
        <w:t xml:space="preserve"> </w:t>
      </w:r>
      <w:proofErr w:type="spellStart"/>
      <w:r w:rsidRPr="00992C63">
        <w:t>Book</w:t>
      </w:r>
      <w:proofErr w:type="spellEnd"/>
    </w:p>
    <w:p w:rsidR="000E317B" w:rsidRPr="00992C63" w:rsidRDefault="000E317B" w:rsidP="00951912">
      <w:pPr>
        <w:numPr>
          <w:ilvl w:val="0"/>
          <w:numId w:val="8"/>
        </w:numPr>
        <w:jc w:val="both"/>
      </w:pPr>
      <w:r w:rsidRPr="00992C63">
        <w:t xml:space="preserve">2 ks Myš optická APPLE </w:t>
      </w:r>
      <w:proofErr w:type="spellStart"/>
      <w:r w:rsidRPr="00992C63">
        <w:t>Magic</w:t>
      </w:r>
      <w:proofErr w:type="spellEnd"/>
      <w:r w:rsidRPr="00992C63">
        <w:t xml:space="preserve"> Mouse</w:t>
      </w:r>
    </w:p>
    <w:p w:rsidR="007A1030" w:rsidRPr="00992C63" w:rsidRDefault="007A1030" w:rsidP="00951912">
      <w:pPr>
        <w:numPr>
          <w:ilvl w:val="0"/>
          <w:numId w:val="8"/>
        </w:numPr>
        <w:jc w:val="both"/>
      </w:pPr>
      <w:r w:rsidRPr="00992C63">
        <w:t>1 ks nabíjačka Apple</w:t>
      </w:r>
    </w:p>
    <w:p w:rsidR="000E317B" w:rsidRPr="00992C63" w:rsidRDefault="000E317B" w:rsidP="00951912">
      <w:pPr>
        <w:numPr>
          <w:ilvl w:val="0"/>
          <w:numId w:val="8"/>
        </w:numPr>
        <w:jc w:val="both"/>
      </w:pPr>
      <w:r w:rsidRPr="00992C63">
        <w:t>1 ks tablet Apple iPad</w:t>
      </w:r>
    </w:p>
    <w:p w:rsidR="000E317B" w:rsidRPr="00992C63" w:rsidRDefault="000E317B" w:rsidP="000E317B">
      <w:pPr>
        <w:pStyle w:val="Odsekzoznamu"/>
        <w:numPr>
          <w:ilvl w:val="0"/>
          <w:numId w:val="8"/>
        </w:numPr>
        <w:jc w:val="both"/>
      </w:pPr>
      <w:r w:rsidRPr="00992C63">
        <w:t>1</w:t>
      </w:r>
      <w:r w:rsidR="00992C63">
        <w:t xml:space="preserve"> ks Pu</w:t>
      </w:r>
      <w:r w:rsidRPr="00992C63">
        <w:t>zdro na iPad</w:t>
      </w:r>
    </w:p>
    <w:p w:rsidR="000E317B" w:rsidRPr="00992C63" w:rsidRDefault="000E317B" w:rsidP="00267A98">
      <w:pPr>
        <w:pStyle w:val="Odsekzoznamu"/>
        <w:numPr>
          <w:ilvl w:val="0"/>
          <w:numId w:val="8"/>
        </w:numPr>
        <w:jc w:val="both"/>
      </w:pPr>
      <w:r w:rsidRPr="00992C63">
        <w:t xml:space="preserve">1 ks Projektor LCD EPSON </w:t>
      </w:r>
    </w:p>
    <w:p w:rsidR="00951912" w:rsidRPr="00992C63" w:rsidRDefault="00C4748B" w:rsidP="00AC75B0">
      <w:pPr>
        <w:pStyle w:val="Odsekzoznamu"/>
        <w:numPr>
          <w:ilvl w:val="0"/>
          <w:numId w:val="8"/>
        </w:numPr>
        <w:jc w:val="both"/>
      </w:pPr>
      <w:r w:rsidRPr="00992C63">
        <w:t>2</w:t>
      </w:r>
      <w:r w:rsidR="00AC75B0" w:rsidRPr="00992C63">
        <w:t xml:space="preserve"> </w:t>
      </w:r>
      <w:r w:rsidR="00FA189F" w:rsidRPr="00992C63">
        <w:t xml:space="preserve">ks </w:t>
      </w:r>
      <w:r w:rsidR="00AC75B0" w:rsidRPr="00992C63">
        <w:t>Multifun</w:t>
      </w:r>
      <w:r w:rsidR="00FA189F" w:rsidRPr="00992C63">
        <w:t>k</w:t>
      </w:r>
      <w:r w:rsidR="00AC75B0" w:rsidRPr="00992C63">
        <w:t>čná tlačiareň laserová farebná</w:t>
      </w:r>
    </w:p>
    <w:p w:rsidR="00AC75B0" w:rsidRPr="00992C63" w:rsidRDefault="00C4748B" w:rsidP="00AC75B0">
      <w:pPr>
        <w:pStyle w:val="Odsekzoznamu"/>
        <w:numPr>
          <w:ilvl w:val="0"/>
          <w:numId w:val="8"/>
        </w:numPr>
        <w:jc w:val="both"/>
      </w:pPr>
      <w:r w:rsidRPr="00992C63">
        <w:t>2</w:t>
      </w:r>
      <w:r w:rsidR="00FA189F" w:rsidRPr="00992C63">
        <w:t xml:space="preserve"> ks</w:t>
      </w:r>
      <w:r w:rsidRPr="00992C63">
        <w:t xml:space="preserve"> USB HUB</w:t>
      </w:r>
    </w:p>
    <w:p w:rsidR="00FA189F" w:rsidRPr="00992C63" w:rsidRDefault="00FA189F" w:rsidP="00AC75B0">
      <w:pPr>
        <w:pStyle w:val="Odsekzoznamu"/>
        <w:numPr>
          <w:ilvl w:val="0"/>
          <w:numId w:val="8"/>
        </w:numPr>
        <w:jc w:val="both"/>
      </w:pPr>
      <w:r w:rsidRPr="00992C63">
        <w:t>1 ks nabíjačka Apple napájací adaptér</w:t>
      </w:r>
    </w:p>
    <w:p w:rsidR="00FA189F" w:rsidRPr="00992C63" w:rsidRDefault="00FA189F" w:rsidP="00AC75B0">
      <w:pPr>
        <w:pStyle w:val="Odsekzoznamu"/>
        <w:numPr>
          <w:ilvl w:val="0"/>
          <w:numId w:val="8"/>
        </w:numPr>
        <w:jc w:val="both"/>
      </w:pPr>
      <w:r w:rsidRPr="00992C63">
        <w:t>1 ks Redukcia Apple</w:t>
      </w:r>
    </w:p>
    <w:p w:rsidR="00FA189F" w:rsidRPr="00992C63" w:rsidRDefault="00FA189F" w:rsidP="00AC75B0">
      <w:pPr>
        <w:pStyle w:val="Odsekzoznamu"/>
        <w:numPr>
          <w:ilvl w:val="0"/>
          <w:numId w:val="8"/>
        </w:numPr>
        <w:jc w:val="both"/>
      </w:pPr>
      <w:r w:rsidRPr="00992C63">
        <w:t xml:space="preserve">1 ks </w:t>
      </w:r>
      <w:proofErr w:type="spellStart"/>
      <w:r w:rsidRPr="00992C63">
        <w:t>Wifi</w:t>
      </w:r>
      <w:proofErr w:type="spellEnd"/>
      <w:r w:rsidRPr="00992C63">
        <w:t xml:space="preserve"> systém</w:t>
      </w:r>
    </w:p>
    <w:p w:rsidR="00FA189F" w:rsidRPr="00992C63" w:rsidRDefault="00FA189F" w:rsidP="00AC75B0">
      <w:pPr>
        <w:pStyle w:val="Odsekzoznamu"/>
        <w:numPr>
          <w:ilvl w:val="0"/>
          <w:numId w:val="8"/>
        </w:numPr>
        <w:jc w:val="both"/>
      </w:pPr>
      <w:r w:rsidRPr="00992C63">
        <w:t>1 ks projektor XGIMI H2</w:t>
      </w:r>
    </w:p>
    <w:p w:rsidR="00FA189F" w:rsidRPr="00992C63" w:rsidRDefault="00FA189F" w:rsidP="00AC75B0">
      <w:pPr>
        <w:pStyle w:val="Odsekzoznamu"/>
        <w:numPr>
          <w:ilvl w:val="0"/>
          <w:numId w:val="8"/>
        </w:numPr>
        <w:jc w:val="both"/>
      </w:pPr>
      <w:r w:rsidRPr="00992C63">
        <w:t>1 ks Puzdro na tablet</w:t>
      </w:r>
    </w:p>
    <w:p w:rsidR="00FA189F" w:rsidRPr="00992C63" w:rsidRDefault="00FA189F" w:rsidP="00AC75B0">
      <w:pPr>
        <w:pStyle w:val="Odsekzoznamu"/>
        <w:numPr>
          <w:ilvl w:val="0"/>
          <w:numId w:val="8"/>
        </w:numPr>
        <w:jc w:val="both"/>
      </w:pPr>
      <w:r w:rsidRPr="00992C63">
        <w:t xml:space="preserve">1 ks Pero Apple </w:t>
      </w:r>
      <w:proofErr w:type="spellStart"/>
      <w:r w:rsidRPr="00992C63">
        <w:t>Pencil</w:t>
      </w:r>
      <w:proofErr w:type="spellEnd"/>
    </w:p>
    <w:p w:rsidR="00FA189F" w:rsidRPr="00992C63" w:rsidRDefault="00FA189F" w:rsidP="00AC75B0">
      <w:pPr>
        <w:pStyle w:val="Odsekzoznamu"/>
        <w:numPr>
          <w:ilvl w:val="0"/>
          <w:numId w:val="8"/>
        </w:numPr>
        <w:jc w:val="both"/>
      </w:pPr>
      <w:r w:rsidRPr="00992C63">
        <w:t>1 ks Mobilný telefón iPhone zlatý</w:t>
      </w:r>
    </w:p>
    <w:p w:rsidR="00FA189F" w:rsidRPr="00992C63" w:rsidRDefault="00FA189F" w:rsidP="00FA189F">
      <w:pPr>
        <w:pStyle w:val="Odsekzoznamu"/>
        <w:numPr>
          <w:ilvl w:val="0"/>
          <w:numId w:val="8"/>
        </w:numPr>
        <w:jc w:val="both"/>
      </w:pPr>
      <w:r w:rsidRPr="00992C63">
        <w:t xml:space="preserve">1 ks </w:t>
      </w:r>
      <w:r w:rsidR="00992C63">
        <w:t xml:space="preserve">balenie </w:t>
      </w:r>
      <w:r w:rsidRPr="00992C63">
        <w:t>Slúchadlá bezdrôtové Apple</w:t>
      </w:r>
    </w:p>
    <w:p w:rsidR="00C4748B" w:rsidRPr="00992C63" w:rsidRDefault="00C4748B" w:rsidP="00AC75B0">
      <w:pPr>
        <w:pStyle w:val="Odsekzoznamu"/>
        <w:numPr>
          <w:ilvl w:val="0"/>
          <w:numId w:val="8"/>
        </w:numPr>
        <w:jc w:val="both"/>
      </w:pPr>
      <w:r w:rsidRPr="00992C63">
        <w:t xml:space="preserve">2 </w:t>
      </w:r>
      <w:r w:rsidR="00FA189F" w:rsidRPr="00992C63">
        <w:t xml:space="preserve">ks </w:t>
      </w:r>
      <w:r w:rsidRPr="00992C63">
        <w:t xml:space="preserve">optická myš Apple </w:t>
      </w:r>
      <w:proofErr w:type="spellStart"/>
      <w:r w:rsidRPr="00992C63">
        <w:t>Magic</w:t>
      </w:r>
      <w:proofErr w:type="spellEnd"/>
      <w:r w:rsidRPr="00992C63">
        <w:t xml:space="preserve"> Mouse</w:t>
      </w:r>
      <w:r w:rsidR="00FA189F" w:rsidRPr="00992C63">
        <w:t>-</w:t>
      </w:r>
    </w:p>
    <w:p w:rsidR="00C4748B" w:rsidRPr="00992C63" w:rsidRDefault="00C4748B" w:rsidP="00AC75B0">
      <w:pPr>
        <w:pStyle w:val="Odsekzoznamu"/>
        <w:numPr>
          <w:ilvl w:val="0"/>
          <w:numId w:val="8"/>
        </w:numPr>
        <w:jc w:val="both"/>
      </w:pPr>
      <w:r w:rsidRPr="00992C63">
        <w:t xml:space="preserve">1 </w:t>
      </w:r>
      <w:r w:rsidR="00FA189F" w:rsidRPr="00992C63">
        <w:t>ks</w:t>
      </w:r>
      <w:r w:rsidRPr="00992C63">
        <w:t xml:space="preserve"> </w:t>
      </w:r>
      <w:r w:rsidR="000E317B" w:rsidRPr="00992C63">
        <w:t xml:space="preserve">Mobilný telefón Samsung </w:t>
      </w:r>
      <w:proofErr w:type="spellStart"/>
      <w:r w:rsidR="000E317B" w:rsidRPr="00992C63">
        <w:t>Galaxy</w:t>
      </w:r>
      <w:proofErr w:type="spellEnd"/>
    </w:p>
    <w:p w:rsidR="00C4748B" w:rsidRPr="00992C63" w:rsidRDefault="007A1030" w:rsidP="00AC75B0">
      <w:pPr>
        <w:pStyle w:val="Odsekzoznamu"/>
        <w:numPr>
          <w:ilvl w:val="0"/>
          <w:numId w:val="8"/>
        </w:numPr>
        <w:jc w:val="both"/>
      </w:pPr>
      <w:r w:rsidRPr="00992C63">
        <w:t>1</w:t>
      </w:r>
      <w:r w:rsidR="00992C63">
        <w:t xml:space="preserve"> </w:t>
      </w:r>
      <w:r w:rsidRPr="00992C63">
        <w:t>ks Multifun</w:t>
      </w:r>
      <w:r w:rsidR="00FA189F" w:rsidRPr="00992C63">
        <w:t>k</w:t>
      </w:r>
      <w:r w:rsidRPr="00992C63">
        <w:t>čné zariadenie EPSON atramentová tlačiareň</w:t>
      </w:r>
    </w:p>
    <w:p w:rsidR="00C4748B" w:rsidRPr="00992C63" w:rsidRDefault="00C4748B" w:rsidP="00C4748B">
      <w:pPr>
        <w:pStyle w:val="Odsekzoznamu"/>
        <w:numPr>
          <w:ilvl w:val="0"/>
          <w:numId w:val="8"/>
        </w:numPr>
        <w:jc w:val="both"/>
      </w:pPr>
      <w:r w:rsidRPr="00992C63">
        <w:t xml:space="preserve">1 </w:t>
      </w:r>
      <w:r w:rsidR="00992C63">
        <w:t xml:space="preserve">ks </w:t>
      </w:r>
      <w:r w:rsidRPr="00992C63">
        <w:t>Apple iPhone</w:t>
      </w:r>
    </w:p>
    <w:p w:rsidR="00C4748B" w:rsidRPr="00992C63" w:rsidRDefault="00C4748B" w:rsidP="00C4748B">
      <w:pPr>
        <w:pStyle w:val="Odsekzoznamu"/>
        <w:numPr>
          <w:ilvl w:val="0"/>
          <w:numId w:val="8"/>
        </w:numPr>
        <w:jc w:val="both"/>
      </w:pPr>
      <w:r w:rsidRPr="00992C63">
        <w:t xml:space="preserve">1 </w:t>
      </w:r>
      <w:r w:rsidR="00992C63">
        <w:t xml:space="preserve">ks </w:t>
      </w:r>
      <w:r w:rsidRPr="00992C63">
        <w:t>NB A</w:t>
      </w:r>
      <w:r w:rsidR="00FA189F" w:rsidRPr="00992C63">
        <w:t>PPLE</w:t>
      </w:r>
      <w:r w:rsidRPr="00992C63">
        <w:t xml:space="preserve"> </w:t>
      </w:r>
    </w:p>
    <w:p w:rsidR="00C4748B" w:rsidRPr="00992C63" w:rsidRDefault="00FA189F" w:rsidP="00C4748B">
      <w:pPr>
        <w:pStyle w:val="Odsekzoznamu"/>
        <w:numPr>
          <w:ilvl w:val="0"/>
          <w:numId w:val="8"/>
        </w:numPr>
        <w:jc w:val="both"/>
      </w:pPr>
      <w:r w:rsidRPr="00992C63">
        <w:t xml:space="preserve">1 </w:t>
      </w:r>
      <w:r w:rsidR="00992C63">
        <w:t xml:space="preserve">ks </w:t>
      </w:r>
      <w:r w:rsidRPr="00992C63">
        <w:t>NB ACER</w:t>
      </w:r>
    </w:p>
    <w:p w:rsidR="00C4748B" w:rsidRPr="00992C63" w:rsidRDefault="00C4748B" w:rsidP="00C4748B">
      <w:pPr>
        <w:pStyle w:val="Odsekzoznamu"/>
        <w:numPr>
          <w:ilvl w:val="0"/>
          <w:numId w:val="8"/>
        </w:numPr>
        <w:jc w:val="both"/>
      </w:pPr>
      <w:r w:rsidRPr="00992C63">
        <w:t xml:space="preserve">2 </w:t>
      </w:r>
      <w:r w:rsidR="00992C63">
        <w:t xml:space="preserve">ks </w:t>
      </w:r>
      <w:r w:rsidRPr="00992C63">
        <w:t xml:space="preserve">optická myš Apple </w:t>
      </w:r>
      <w:proofErr w:type="spellStart"/>
      <w:r w:rsidRPr="00992C63">
        <w:t>Magic</w:t>
      </w:r>
      <w:proofErr w:type="spellEnd"/>
      <w:r w:rsidRPr="00992C63">
        <w:t xml:space="preserve"> Mouse</w:t>
      </w:r>
    </w:p>
    <w:p w:rsidR="00C4748B" w:rsidRPr="00992C63" w:rsidRDefault="00C4748B" w:rsidP="00C4748B">
      <w:pPr>
        <w:pStyle w:val="Odsekzoznamu"/>
        <w:numPr>
          <w:ilvl w:val="0"/>
          <w:numId w:val="8"/>
        </w:numPr>
        <w:jc w:val="both"/>
      </w:pPr>
    </w:p>
    <w:p w:rsidR="00951912" w:rsidRPr="00992C63" w:rsidRDefault="00951912" w:rsidP="00951912">
      <w:pPr>
        <w:jc w:val="both"/>
      </w:pPr>
      <w:r w:rsidRPr="00992C63">
        <w:rPr>
          <w:b/>
          <w:bCs/>
          <w:i/>
          <w:iCs/>
        </w:rPr>
        <w:t xml:space="preserve">Zdroj financovania - VGA MR v Prešove </w:t>
      </w:r>
      <w:r w:rsidRPr="00992C63">
        <w:t>:</w:t>
      </w:r>
    </w:p>
    <w:p w:rsidR="00951912" w:rsidRPr="00992C63" w:rsidRDefault="00C4748B" w:rsidP="00951912">
      <w:pPr>
        <w:pStyle w:val="Odsekzoznamu"/>
        <w:numPr>
          <w:ilvl w:val="0"/>
          <w:numId w:val="8"/>
        </w:numPr>
        <w:jc w:val="both"/>
      </w:pPr>
      <w:r w:rsidRPr="00992C63">
        <w:t>1</w:t>
      </w:r>
      <w:r w:rsidR="00951912" w:rsidRPr="00992C63">
        <w:t xml:space="preserve"> ks  </w:t>
      </w:r>
      <w:proofErr w:type="spellStart"/>
      <w:r w:rsidRPr="00992C63">
        <w:t>Multifunčné</w:t>
      </w:r>
      <w:proofErr w:type="spellEnd"/>
      <w:r w:rsidRPr="00992C63">
        <w:t xml:space="preserve"> zariadenie </w:t>
      </w:r>
      <w:proofErr w:type="spellStart"/>
      <w:r w:rsidRPr="00992C63">
        <w:t>Lenovo</w:t>
      </w:r>
      <w:proofErr w:type="spellEnd"/>
      <w:r w:rsidRPr="00992C63">
        <w:t xml:space="preserve"> </w:t>
      </w:r>
    </w:p>
    <w:p w:rsidR="00951912" w:rsidRPr="00992C63" w:rsidRDefault="00C4748B" w:rsidP="00951912">
      <w:pPr>
        <w:pStyle w:val="Odsekzoznamu"/>
        <w:numPr>
          <w:ilvl w:val="0"/>
          <w:numId w:val="8"/>
        </w:numPr>
        <w:jc w:val="both"/>
      </w:pPr>
      <w:r w:rsidRPr="00992C63">
        <w:t>1</w:t>
      </w:r>
      <w:r w:rsidR="00951912" w:rsidRPr="00992C63">
        <w:t xml:space="preserve"> ks </w:t>
      </w:r>
      <w:r w:rsidRPr="00992C63">
        <w:t xml:space="preserve">Tablet </w:t>
      </w:r>
      <w:proofErr w:type="spellStart"/>
      <w:r w:rsidRPr="00992C63">
        <w:t>Lenovo</w:t>
      </w:r>
      <w:proofErr w:type="spellEnd"/>
      <w:r w:rsidRPr="00992C63">
        <w:t xml:space="preserve"> </w:t>
      </w:r>
    </w:p>
    <w:p w:rsidR="00B72D9F" w:rsidRPr="00992C63" w:rsidRDefault="00B72D9F" w:rsidP="00951912">
      <w:pPr>
        <w:pStyle w:val="Odsekzoznamu"/>
        <w:numPr>
          <w:ilvl w:val="0"/>
          <w:numId w:val="8"/>
        </w:numPr>
        <w:jc w:val="both"/>
      </w:pPr>
      <w:r w:rsidRPr="00992C63">
        <w:t xml:space="preserve">1 ks </w:t>
      </w:r>
      <w:proofErr w:type="spellStart"/>
      <w:r w:rsidRPr="00992C63">
        <w:t>Jabra</w:t>
      </w:r>
      <w:proofErr w:type="spellEnd"/>
      <w:r w:rsidRPr="00992C63">
        <w:t xml:space="preserve"> SPEAK</w:t>
      </w:r>
    </w:p>
    <w:p w:rsidR="00C4748B" w:rsidRPr="00992C63" w:rsidRDefault="00C4748B" w:rsidP="00951912">
      <w:pPr>
        <w:pStyle w:val="Odsekzoznamu"/>
        <w:numPr>
          <w:ilvl w:val="0"/>
          <w:numId w:val="8"/>
        </w:numPr>
        <w:jc w:val="both"/>
      </w:pPr>
      <w:r w:rsidRPr="00992C63">
        <w:t xml:space="preserve">1 </w:t>
      </w:r>
      <w:r w:rsidR="00B72D9F" w:rsidRPr="00992C63">
        <w:t xml:space="preserve">ks </w:t>
      </w:r>
      <w:r w:rsidRPr="00992C63">
        <w:t>Mikrofón INAKUST</w:t>
      </w:r>
    </w:p>
    <w:p w:rsidR="00B72D9F" w:rsidRPr="00992C63" w:rsidRDefault="00B72D9F" w:rsidP="00951912">
      <w:pPr>
        <w:pStyle w:val="Odsekzoznamu"/>
        <w:numPr>
          <w:ilvl w:val="0"/>
          <w:numId w:val="8"/>
        </w:numPr>
        <w:jc w:val="both"/>
      </w:pPr>
      <w:r w:rsidRPr="00992C63">
        <w:t>1 ks Kancelárska stolička</w:t>
      </w:r>
      <w:r w:rsidR="00FA189F" w:rsidRPr="00992C63">
        <w:t>-</w:t>
      </w:r>
      <w:r w:rsidRPr="00992C63">
        <w:t xml:space="preserve"> </w:t>
      </w:r>
    </w:p>
    <w:p w:rsidR="00C4748B" w:rsidRPr="00992C63" w:rsidRDefault="00C4748B" w:rsidP="00C4748B">
      <w:pPr>
        <w:pStyle w:val="Odsekzoznamu"/>
        <w:numPr>
          <w:ilvl w:val="0"/>
          <w:numId w:val="8"/>
        </w:numPr>
        <w:jc w:val="both"/>
      </w:pPr>
      <w:r w:rsidRPr="00992C63">
        <w:t xml:space="preserve">1 ks LCD </w:t>
      </w:r>
      <w:r w:rsidR="00FA189F" w:rsidRPr="00992C63">
        <w:t>monitor-</w:t>
      </w:r>
    </w:p>
    <w:p w:rsidR="007A1030" w:rsidRPr="00992C63" w:rsidRDefault="007A1030" w:rsidP="00C4748B">
      <w:pPr>
        <w:pStyle w:val="Odsekzoznamu"/>
        <w:numPr>
          <w:ilvl w:val="0"/>
          <w:numId w:val="8"/>
        </w:numPr>
        <w:jc w:val="both"/>
      </w:pPr>
      <w:r w:rsidRPr="00992C63">
        <w:t>1</w:t>
      </w:r>
      <w:r w:rsidR="00992C63" w:rsidRPr="00992C63">
        <w:t xml:space="preserve"> ks</w:t>
      </w:r>
      <w:r w:rsidRPr="00992C63">
        <w:t xml:space="preserve"> </w:t>
      </w:r>
      <w:proofErr w:type="spellStart"/>
      <w:r w:rsidRPr="00992C63">
        <w:t>skartovačka</w:t>
      </w:r>
      <w:proofErr w:type="spellEnd"/>
      <w:r w:rsidRPr="00992C63">
        <w:t xml:space="preserve"> </w:t>
      </w:r>
      <w:proofErr w:type="spellStart"/>
      <w:r w:rsidRPr="00992C63">
        <w:t>Fllowes</w:t>
      </w:r>
      <w:proofErr w:type="spellEnd"/>
      <w:r w:rsidR="00FA189F" w:rsidRPr="00992C63">
        <w:t>-</w:t>
      </w:r>
    </w:p>
    <w:p w:rsidR="007A1030" w:rsidRPr="00992C63" w:rsidRDefault="007A1030" w:rsidP="00C4748B">
      <w:pPr>
        <w:pStyle w:val="Odsekzoznamu"/>
        <w:numPr>
          <w:ilvl w:val="0"/>
          <w:numId w:val="8"/>
        </w:numPr>
        <w:jc w:val="both"/>
      </w:pPr>
      <w:r w:rsidRPr="00992C63">
        <w:t xml:space="preserve">2 ks Externý disk WD </w:t>
      </w:r>
      <w:proofErr w:type="spellStart"/>
      <w:r w:rsidRPr="00992C63">
        <w:t>Portable</w:t>
      </w:r>
      <w:proofErr w:type="spellEnd"/>
      <w:r w:rsidRPr="00992C63">
        <w:t xml:space="preserve"> </w:t>
      </w:r>
    </w:p>
    <w:p w:rsidR="00C4748B" w:rsidRPr="00992C63" w:rsidRDefault="007A1030" w:rsidP="00533356">
      <w:pPr>
        <w:pStyle w:val="Odsekzoznamu"/>
        <w:numPr>
          <w:ilvl w:val="0"/>
          <w:numId w:val="8"/>
        </w:numPr>
        <w:jc w:val="both"/>
      </w:pPr>
      <w:r w:rsidRPr="00992C63">
        <w:t>4 ks VT externý disk</w:t>
      </w:r>
      <w:r w:rsidR="00533356">
        <w:t xml:space="preserve"> a </w:t>
      </w:r>
      <w:r w:rsidR="00F0016C" w:rsidRPr="00992C63">
        <w:t>2 ks USB kľúč</w:t>
      </w:r>
    </w:p>
    <w:p w:rsidR="00951912" w:rsidRPr="00FA189F" w:rsidRDefault="00533356" w:rsidP="00951912">
      <w:pPr>
        <w:jc w:val="both"/>
        <w:rPr>
          <w:color w:val="000000" w:themeColor="text1"/>
        </w:rPr>
      </w:pPr>
      <w:r>
        <w:rPr>
          <w:bCs/>
          <w:iCs/>
          <w:color w:val="000000" w:themeColor="text1"/>
        </w:rPr>
        <w:lastRenderedPageBreak/>
        <w:t xml:space="preserve">     </w:t>
      </w:r>
      <w:r w:rsidR="00FA189F" w:rsidRPr="00FA189F">
        <w:rPr>
          <w:bCs/>
          <w:iCs/>
          <w:color w:val="000000" w:themeColor="text1"/>
        </w:rPr>
        <w:t xml:space="preserve">V roku 2021 </w:t>
      </w:r>
      <w:r w:rsidR="00FA189F">
        <w:rPr>
          <w:bCs/>
          <w:iCs/>
          <w:color w:val="000000" w:themeColor="text1"/>
        </w:rPr>
        <w:t xml:space="preserve">nebolo žiadne </w:t>
      </w:r>
      <w:r w:rsidR="00FA189F" w:rsidRPr="00FA189F">
        <w:rPr>
          <w:bCs/>
          <w:iCs/>
          <w:color w:val="000000" w:themeColor="text1"/>
        </w:rPr>
        <w:t>f</w:t>
      </w:r>
      <w:r w:rsidR="00951912" w:rsidRPr="00FA189F">
        <w:rPr>
          <w:bCs/>
          <w:iCs/>
          <w:color w:val="000000" w:themeColor="text1"/>
        </w:rPr>
        <w:t>inancovani</w:t>
      </w:r>
      <w:r w:rsidR="00FA189F" w:rsidRPr="00FA189F">
        <w:rPr>
          <w:bCs/>
          <w:iCs/>
          <w:color w:val="000000" w:themeColor="text1"/>
        </w:rPr>
        <w:t>e cez</w:t>
      </w:r>
      <w:r w:rsidR="00951912" w:rsidRPr="00FA189F">
        <w:rPr>
          <w:bCs/>
          <w:iCs/>
          <w:color w:val="000000" w:themeColor="text1"/>
        </w:rPr>
        <w:t xml:space="preserve"> zahraničný projekt</w:t>
      </w:r>
      <w:r w:rsidR="00FA189F" w:rsidRPr="00FA189F">
        <w:rPr>
          <w:bCs/>
          <w:iCs/>
          <w:color w:val="000000" w:themeColor="text1"/>
        </w:rPr>
        <w:t xml:space="preserve"> a </w:t>
      </w:r>
      <w:r w:rsidR="00951912" w:rsidRPr="00FA189F">
        <w:rPr>
          <w:bCs/>
          <w:iCs/>
          <w:color w:val="000000" w:themeColor="text1"/>
        </w:rPr>
        <w:t xml:space="preserve"> mimorozpočtové prostriedky GTF</w:t>
      </w:r>
      <w:r w:rsidR="00FA189F">
        <w:rPr>
          <w:bCs/>
          <w:iCs/>
          <w:color w:val="000000" w:themeColor="text1"/>
        </w:rPr>
        <w:t>.</w:t>
      </w:r>
    </w:p>
    <w:p w:rsidR="00951912" w:rsidRPr="00B60B18" w:rsidRDefault="00951912" w:rsidP="00951912">
      <w:pPr>
        <w:jc w:val="both"/>
        <w:rPr>
          <w:color w:val="FF0000"/>
        </w:rPr>
      </w:pPr>
    </w:p>
    <w:p w:rsidR="00951912" w:rsidRPr="00B60B18" w:rsidRDefault="00951912" w:rsidP="00951912">
      <w:pPr>
        <w:jc w:val="both"/>
        <w:rPr>
          <w:b/>
          <w:color w:val="FF0000"/>
        </w:rPr>
      </w:pPr>
    </w:p>
    <w:p w:rsidR="00951912" w:rsidRDefault="00951912" w:rsidP="00951912">
      <w:pPr>
        <w:jc w:val="both"/>
        <w:rPr>
          <w:b/>
        </w:rPr>
      </w:pPr>
      <w:r>
        <w:rPr>
          <w:b/>
        </w:rPr>
        <w:t xml:space="preserve">5. INVENTARIZÁCIA </w:t>
      </w:r>
    </w:p>
    <w:p w:rsidR="00951912" w:rsidRDefault="00951912" w:rsidP="00951912">
      <w:pPr>
        <w:jc w:val="both"/>
        <w:rPr>
          <w:color w:val="FF0000"/>
        </w:rPr>
      </w:pPr>
    </w:p>
    <w:p w:rsidR="00951912" w:rsidRDefault="00951912" w:rsidP="00951912">
      <w:pPr>
        <w:ind w:firstLine="708"/>
        <w:jc w:val="both"/>
      </w:pPr>
      <w:r>
        <w:t xml:space="preserve">Na základe ustanovenia zákona o účtovníctve a príkazu rektora PU v Prešove zo dňa </w:t>
      </w:r>
      <w:r w:rsidR="007F4ECD">
        <w:t>12</w:t>
      </w:r>
      <w:r>
        <w:t>.11.202</w:t>
      </w:r>
      <w:r w:rsidR="00B36FC7">
        <w:t>1</w:t>
      </w:r>
      <w:r>
        <w:rPr>
          <w:color w:val="00B050"/>
        </w:rPr>
        <w:t xml:space="preserve"> </w:t>
      </w:r>
      <w:r>
        <w:t>bola na fakulte vykonaná inventarizácia majetku, záväzkov a rozdielu majetku a</w:t>
      </w:r>
      <w:r w:rsidR="00992C63">
        <w:t> </w:t>
      </w:r>
      <w:r>
        <w:t>záväzkov</w:t>
      </w:r>
      <w:r w:rsidR="00992C63">
        <w:t xml:space="preserve"> </w:t>
      </w:r>
      <w:r>
        <w:t>k 31.12.202</w:t>
      </w:r>
      <w:r w:rsidR="00B36FC7">
        <w:t>1</w:t>
      </w:r>
      <w:r>
        <w:t xml:space="preserve">. Priebeh inventarizácie riadila Inventarizačná komisia GTF na základe </w:t>
      </w:r>
      <w:r w:rsidR="007F4ECD">
        <w:t>v</w:t>
      </w:r>
      <w:r>
        <w:t>ypracovaného Harmonogramu vykonania inventúry stavu majetku a záväzkov a rozdielu majetku a záväzkov. V priebehu inventarizácie bol zároveň definovaný aj neupotrebiteľný majetok navrhnutý na jeho vyradenie.</w:t>
      </w:r>
    </w:p>
    <w:p w:rsidR="00951912" w:rsidRDefault="00951912" w:rsidP="00951912">
      <w:pPr>
        <w:jc w:val="both"/>
      </w:pPr>
    </w:p>
    <w:p w:rsidR="00951912" w:rsidRDefault="00951912" w:rsidP="00951912">
      <w:r>
        <w:t>Stav inventarizovaného majetku k 31.12.202</w:t>
      </w:r>
      <w:r w:rsidR="00B36FC7">
        <w:t>1</w:t>
      </w:r>
      <w:r>
        <w:t xml:space="preserve"> v obstarávacej hodnote:</w:t>
      </w:r>
    </w:p>
    <w:p w:rsidR="00E802FB" w:rsidRDefault="00E802FB" w:rsidP="00951912"/>
    <w:p w:rsidR="00951912" w:rsidRDefault="00951912" w:rsidP="00951912"/>
    <w:tbl>
      <w:tblPr>
        <w:tblW w:w="0" w:type="auto"/>
        <w:tblLook w:val="04A0" w:firstRow="1" w:lastRow="0" w:firstColumn="1" w:lastColumn="0" w:noHBand="0" w:noVBand="1"/>
      </w:tblPr>
      <w:tblGrid>
        <w:gridCol w:w="975"/>
        <w:gridCol w:w="3444"/>
        <w:gridCol w:w="1545"/>
        <w:gridCol w:w="1530"/>
        <w:gridCol w:w="990"/>
      </w:tblGrid>
      <w:tr w:rsidR="00951912" w:rsidTr="00951912"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Default="00951912">
            <w:pPr>
              <w:pStyle w:val="Normlnywebov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Trieda</w:t>
            </w:r>
            <w:r>
              <w:t> </w:t>
            </w:r>
          </w:p>
        </w:tc>
        <w:tc>
          <w:tcPr>
            <w:tcW w:w="3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Default="00951912">
            <w:pPr>
              <w:pStyle w:val="Normlnywebov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Názov účtu</w:t>
            </w:r>
            <w: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Default="00951912">
            <w:pPr>
              <w:pStyle w:val="Normlnywebov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Účtovný stav</w:t>
            </w:r>
            <w: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Default="00951912">
            <w:pPr>
              <w:pStyle w:val="Normlnywebov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Fyzický stav</w:t>
            </w:r>
            <w: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Default="00951912">
            <w:pPr>
              <w:pStyle w:val="Normlnywebov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Rozdiel</w:t>
            </w:r>
            <w:r>
              <w:t> </w:t>
            </w:r>
          </w:p>
        </w:tc>
      </w:tr>
      <w:tr w:rsidR="00951912" w:rsidTr="00951912"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Default="00951912">
            <w:pPr>
              <w:pStyle w:val="Normlnywebov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Default="00951912">
            <w:pPr>
              <w:pStyle w:val="Normlnywebov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Default="00951912">
            <w:pPr>
              <w:pStyle w:val="Normlnywebov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Default="00951912">
            <w:pPr>
              <w:pStyle w:val="Normlnywebov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Default="00951912">
            <w:pPr>
              <w:pStyle w:val="Normlnywebov"/>
              <w:spacing w:before="0" w:beforeAutospacing="0" w:after="0" w:afterAutospacing="0"/>
            </w:pPr>
            <w:r>
              <w:t> </w:t>
            </w:r>
          </w:p>
        </w:tc>
      </w:tr>
      <w:tr w:rsidR="00951912" w:rsidTr="00951912"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Default="00951912">
            <w:pPr>
              <w:pStyle w:val="Normlnywebov"/>
              <w:spacing w:before="0" w:beforeAutospacing="0" w:after="0" w:afterAutospacing="0"/>
            </w:pPr>
            <w:r>
              <w:t>9701 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Default="00951912">
            <w:pPr>
              <w:pStyle w:val="Normlnywebov"/>
              <w:spacing w:before="0" w:beforeAutospacing="0" w:after="0" w:afterAutospacing="0"/>
            </w:pPr>
            <w:r>
              <w:t>Drobný hmotný majetok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Pr="004A1848" w:rsidRDefault="00951912" w:rsidP="00E802FB">
            <w:pPr>
              <w:pStyle w:val="Normlnywebov"/>
              <w:spacing w:before="0" w:beforeAutospacing="0" w:after="0" w:afterAutospacing="0"/>
            </w:pPr>
            <w:r w:rsidRPr="004A1848">
              <w:rPr>
                <w:bCs/>
              </w:rPr>
              <w:t xml:space="preserve">  </w:t>
            </w:r>
            <w:r w:rsidR="00E802FB" w:rsidRPr="004A1848">
              <w:rPr>
                <w:bCs/>
              </w:rPr>
              <w:t>168 478,51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Pr="004A1848" w:rsidRDefault="00951912" w:rsidP="00E802FB">
            <w:pPr>
              <w:rPr>
                <w:color w:val="000000" w:themeColor="text1"/>
              </w:rPr>
            </w:pPr>
            <w:r w:rsidRPr="004A1848">
              <w:rPr>
                <w:color w:val="000000" w:themeColor="text1"/>
              </w:rPr>
              <w:t xml:space="preserve">  </w:t>
            </w:r>
            <w:r w:rsidR="00E802FB" w:rsidRPr="004A1848">
              <w:rPr>
                <w:color w:val="000000" w:themeColor="text1"/>
              </w:rPr>
              <w:t xml:space="preserve"> </w:t>
            </w:r>
            <w:r w:rsidR="00B36FC7" w:rsidRPr="004A1848">
              <w:rPr>
                <w:color w:val="000000" w:themeColor="text1"/>
              </w:rPr>
              <w:t>1</w:t>
            </w:r>
            <w:r w:rsidR="00E802FB" w:rsidRPr="004A1848">
              <w:rPr>
                <w:color w:val="000000" w:themeColor="text1"/>
              </w:rPr>
              <w:t>68 478,51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Default="00951912">
            <w:pPr>
              <w:pStyle w:val="Normlnywebov"/>
              <w:spacing w:before="0" w:beforeAutospacing="0" w:after="0" w:afterAutospacing="0"/>
              <w:jc w:val="center"/>
            </w:pPr>
            <w:r>
              <w:t>0 </w:t>
            </w:r>
          </w:p>
        </w:tc>
      </w:tr>
      <w:tr w:rsidR="00951912" w:rsidTr="00951912"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Default="00951912">
            <w:pPr>
              <w:pStyle w:val="Normlnywebov"/>
              <w:spacing w:before="0" w:beforeAutospacing="0" w:after="0" w:afterAutospacing="0"/>
            </w:pPr>
            <w:r>
              <w:t>9702 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Default="00951912">
            <w:pPr>
              <w:pStyle w:val="Normlnywebov"/>
              <w:spacing w:before="0" w:beforeAutospacing="0" w:after="0" w:afterAutospacing="0"/>
            </w:pPr>
            <w:r>
              <w:t>Drobný nehmotný majetok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Pr="004A1848" w:rsidRDefault="00951912" w:rsidP="00E802FB">
            <w:pPr>
              <w:pStyle w:val="Normlnywebov"/>
              <w:spacing w:before="0" w:beforeAutospacing="0" w:after="0" w:afterAutospacing="0"/>
            </w:pPr>
            <w:r w:rsidRPr="004A1848">
              <w:t>    </w:t>
            </w:r>
            <w:r w:rsidRPr="004A1848">
              <w:rPr>
                <w:bCs/>
              </w:rPr>
              <w:t xml:space="preserve"> </w:t>
            </w:r>
            <w:r w:rsidR="00E802FB" w:rsidRPr="004A1848">
              <w:rPr>
                <w:bCs/>
              </w:rPr>
              <w:t xml:space="preserve"> </w:t>
            </w:r>
            <w:r w:rsidRPr="004A1848">
              <w:rPr>
                <w:bCs/>
              </w:rPr>
              <w:t>1 032,89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Pr="004A1848" w:rsidRDefault="00951912" w:rsidP="00E802FB">
            <w:pPr>
              <w:pStyle w:val="Normlnywebov"/>
              <w:spacing w:before="0" w:beforeAutospacing="0" w:after="0" w:afterAutospacing="0"/>
              <w:rPr>
                <w:color w:val="000000" w:themeColor="text1"/>
              </w:rPr>
            </w:pPr>
            <w:r w:rsidRPr="004A1848">
              <w:rPr>
                <w:color w:val="000000" w:themeColor="text1"/>
              </w:rPr>
              <w:t>   </w:t>
            </w:r>
            <w:r w:rsidRPr="004A1848">
              <w:rPr>
                <w:bCs/>
                <w:color w:val="000000" w:themeColor="text1"/>
              </w:rPr>
              <w:t> </w:t>
            </w:r>
            <w:r w:rsidR="00E802FB" w:rsidRPr="004A1848">
              <w:rPr>
                <w:bCs/>
                <w:color w:val="000000" w:themeColor="text1"/>
              </w:rPr>
              <w:t xml:space="preserve"> </w:t>
            </w:r>
            <w:r w:rsidRPr="004A1848">
              <w:rPr>
                <w:bCs/>
                <w:color w:val="000000" w:themeColor="text1"/>
              </w:rPr>
              <w:t xml:space="preserve">  1 032,89 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Default="00951912">
            <w:pPr>
              <w:pStyle w:val="Normlnywebov"/>
              <w:spacing w:before="0" w:beforeAutospacing="0" w:after="0" w:afterAutospacing="0"/>
              <w:jc w:val="center"/>
            </w:pPr>
            <w:r>
              <w:t>0 </w:t>
            </w:r>
          </w:p>
        </w:tc>
      </w:tr>
      <w:tr w:rsidR="00951912" w:rsidTr="00951912"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Default="00951912">
            <w:pPr>
              <w:pStyle w:val="Normlnywebov"/>
              <w:spacing w:before="0" w:beforeAutospacing="0" w:after="0" w:afterAutospacing="0"/>
            </w:pPr>
            <w:r>
              <w:t>1301 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Default="00951912">
            <w:pPr>
              <w:pStyle w:val="Normlnywebov"/>
              <w:spacing w:before="0" w:beforeAutospacing="0" w:after="0" w:afterAutospacing="0"/>
            </w:pPr>
            <w:r>
              <w:t>Software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Pr="004A1848" w:rsidRDefault="00951912">
            <w:pPr>
              <w:pStyle w:val="Normlnywebov"/>
              <w:spacing w:before="0" w:beforeAutospacing="0" w:after="0" w:afterAutospacing="0"/>
            </w:pPr>
            <w:r w:rsidRPr="004A1848">
              <w:rPr>
                <w:bCs/>
              </w:rPr>
              <w:t>         297,38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Pr="004A1848" w:rsidRDefault="00951912">
            <w:pPr>
              <w:pStyle w:val="Normlnywebov"/>
              <w:spacing w:before="0" w:beforeAutospacing="0" w:after="0" w:afterAutospacing="0"/>
              <w:rPr>
                <w:color w:val="000000" w:themeColor="text1"/>
              </w:rPr>
            </w:pPr>
            <w:r w:rsidRPr="004A1848">
              <w:rPr>
                <w:bCs/>
                <w:color w:val="000000" w:themeColor="text1"/>
              </w:rPr>
              <w:t>     </w:t>
            </w:r>
            <w:r w:rsidR="00BF7328">
              <w:rPr>
                <w:bCs/>
                <w:color w:val="000000" w:themeColor="text1"/>
              </w:rPr>
              <w:t xml:space="preserve"> </w:t>
            </w:r>
            <w:r w:rsidRPr="004A1848">
              <w:rPr>
                <w:bCs/>
                <w:color w:val="000000" w:themeColor="text1"/>
              </w:rPr>
              <w:t>    297,38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Default="00951912">
            <w:pPr>
              <w:pStyle w:val="Normlnywebov"/>
              <w:spacing w:before="0" w:beforeAutospacing="0" w:after="0" w:afterAutospacing="0"/>
              <w:jc w:val="center"/>
            </w:pPr>
            <w:r>
              <w:t>0 </w:t>
            </w:r>
          </w:p>
        </w:tc>
      </w:tr>
      <w:tr w:rsidR="00951912" w:rsidTr="00951912"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Default="00951912">
            <w:pPr>
              <w:pStyle w:val="Normlnywebov"/>
              <w:spacing w:before="0" w:beforeAutospacing="0" w:after="0" w:afterAutospacing="0"/>
            </w:pPr>
            <w:r>
              <w:t>2205 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Default="00951912">
            <w:pPr>
              <w:pStyle w:val="Normlnywebov"/>
              <w:spacing w:before="0" w:beforeAutospacing="0" w:after="0" w:afterAutospacing="0"/>
            </w:pPr>
            <w:r>
              <w:t>Prístrojové a technické zariadenia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Pr="004A1848" w:rsidRDefault="00951912" w:rsidP="00E802FB">
            <w:pPr>
              <w:pStyle w:val="Normlnywebov"/>
              <w:spacing w:before="0" w:beforeAutospacing="0" w:after="0" w:afterAutospacing="0"/>
            </w:pPr>
            <w:r w:rsidRPr="004A1848">
              <w:rPr>
                <w:bCs/>
              </w:rPr>
              <w:t xml:space="preserve">    </w:t>
            </w:r>
            <w:r w:rsidR="00B36FC7" w:rsidRPr="004A1848">
              <w:rPr>
                <w:bCs/>
              </w:rPr>
              <w:t>3</w:t>
            </w:r>
            <w:r w:rsidR="00E802FB" w:rsidRPr="004A1848">
              <w:rPr>
                <w:bCs/>
              </w:rPr>
              <w:t>5 365,37</w:t>
            </w:r>
            <w:r w:rsidRPr="004A1848">
              <w:rPr>
                <w:bCs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Pr="004A1848" w:rsidRDefault="00BF7328" w:rsidP="00E802FB">
            <w:pPr>
              <w:pStyle w:val="Normlnywebov"/>
              <w:spacing w:before="0" w:beforeAutospacing="0" w:after="0" w:afterAutospacing="0" w:line="308" w:lineRule="atLeast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 w:rsidR="00951912" w:rsidRPr="004A1848">
              <w:rPr>
                <w:bCs/>
                <w:color w:val="000000" w:themeColor="text1"/>
              </w:rPr>
              <w:t>    3</w:t>
            </w:r>
            <w:r w:rsidR="00E802FB" w:rsidRPr="004A1848">
              <w:rPr>
                <w:bCs/>
                <w:color w:val="000000" w:themeColor="text1"/>
              </w:rPr>
              <w:t>5 365,37</w:t>
            </w:r>
            <w:r w:rsidR="00951912" w:rsidRPr="004A184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Default="00951912">
            <w:pPr>
              <w:pStyle w:val="Normlnywebov"/>
              <w:spacing w:before="0" w:beforeAutospacing="0" w:after="0" w:afterAutospacing="0"/>
              <w:jc w:val="center"/>
            </w:pPr>
            <w:r>
              <w:t>0 </w:t>
            </w:r>
          </w:p>
        </w:tc>
      </w:tr>
      <w:tr w:rsidR="00951912" w:rsidTr="00951912"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Default="00951912">
            <w:pPr>
              <w:pStyle w:val="Normlnywebov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Default="00951912">
            <w:pPr>
              <w:pStyle w:val="Normlnywebov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Pr="004A1848" w:rsidRDefault="00951912">
            <w:pPr>
              <w:pStyle w:val="Normlnywebov"/>
              <w:spacing w:before="0" w:beforeAutospacing="0" w:after="0" w:afterAutospacing="0"/>
            </w:pPr>
            <w:r w:rsidRPr="004A1848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Pr="004A1848" w:rsidRDefault="00951912">
            <w:pPr>
              <w:pStyle w:val="Normlnywebov"/>
              <w:spacing w:before="0" w:beforeAutospacing="0" w:after="0" w:afterAutospacing="0"/>
              <w:rPr>
                <w:color w:val="000000" w:themeColor="text1"/>
              </w:rPr>
            </w:pPr>
            <w:r w:rsidRPr="004A1848">
              <w:rPr>
                <w:color w:val="000000" w:themeColor="text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Default="00951912">
            <w:pPr>
              <w:pStyle w:val="Normlnywebov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951912" w:rsidTr="00951912"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Default="00951912">
            <w:pPr>
              <w:pStyle w:val="Normlnywebov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Default="00951912">
            <w:pPr>
              <w:pStyle w:val="Normlnywebov"/>
              <w:spacing w:before="0" w:beforeAutospacing="0" w:after="0" w:afterAutospacing="0"/>
            </w:pPr>
            <w:r>
              <w:rPr>
                <w:b/>
                <w:bCs/>
              </w:rPr>
              <w:t>SPOLU</w:t>
            </w:r>
            <w: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Pr="004A1848" w:rsidRDefault="00E802FB" w:rsidP="00B36FC7">
            <w:pPr>
              <w:pStyle w:val="Normlnywebov"/>
              <w:spacing w:before="0" w:beforeAutospacing="0" w:after="0" w:afterAutospacing="0"/>
              <w:rPr>
                <w:b/>
              </w:rPr>
            </w:pPr>
            <w:r w:rsidRPr="004A1848">
              <w:rPr>
                <w:b/>
              </w:rPr>
              <w:t xml:space="preserve">  205 174,15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Pr="004A1848" w:rsidRDefault="00951912" w:rsidP="00E802FB">
            <w:pPr>
              <w:rPr>
                <w:b/>
                <w:color w:val="000000" w:themeColor="text1"/>
              </w:rPr>
            </w:pPr>
            <w:r w:rsidRPr="004A1848">
              <w:rPr>
                <w:b/>
                <w:color w:val="000000" w:themeColor="text1"/>
              </w:rPr>
              <w:t xml:space="preserve">   </w:t>
            </w:r>
            <w:r w:rsidR="00E802FB" w:rsidRPr="004A1848">
              <w:rPr>
                <w:b/>
                <w:color w:val="000000" w:themeColor="text1"/>
              </w:rPr>
              <w:t>205 174,15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912" w:rsidRDefault="00951912">
            <w:pPr>
              <w:pStyle w:val="Normlnywebov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0</w:t>
            </w:r>
            <w:r>
              <w:t> </w:t>
            </w:r>
          </w:p>
        </w:tc>
      </w:tr>
    </w:tbl>
    <w:p w:rsidR="00951912" w:rsidRDefault="00951912" w:rsidP="00951912"/>
    <w:p w:rsidR="00951912" w:rsidRDefault="00951912" w:rsidP="00951912">
      <w:pPr>
        <w:jc w:val="both"/>
        <w:rPr>
          <w:b/>
          <w:bCs/>
        </w:rPr>
      </w:pPr>
    </w:p>
    <w:p w:rsidR="00951912" w:rsidRDefault="00951912" w:rsidP="00951912">
      <w:pPr>
        <w:jc w:val="both"/>
        <w:rPr>
          <w:b/>
          <w:bCs/>
        </w:rPr>
      </w:pPr>
    </w:p>
    <w:p w:rsidR="00951912" w:rsidRDefault="00951912" w:rsidP="00951912">
      <w:pPr>
        <w:jc w:val="both"/>
        <w:rPr>
          <w:b/>
          <w:bCs/>
        </w:rPr>
      </w:pPr>
      <w:r>
        <w:rPr>
          <w:b/>
          <w:bCs/>
        </w:rPr>
        <w:t>6.  ZÁVER</w:t>
      </w:r>
    </w:p>
    <w:p w:rsidR="00951912" w:rsidRDefault="00951912" w:rsidP="00951912">
      <w:pPr>
        <w:jc w:val="both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 xml:space="preserve"> </w:t>
      </w:r>
    </w:p>
    <w:p w:rsidR="00951912" w:rsidRDefault="00533356" w:rsidP="00951912">
      <w:pPr>
        <w:jc w:val="both"/>
      </w:pPr>
      <w:r>
        <w:rPr>
          <w:bCs/>
        </w:rPr>
        <w:t xml:space="preserve">     </w:t>
      </w:r>
      <w:r w:rsidR="00951912">
        <w:rPr>
          <w:bCs/>
        </w:rPr>
        <w:t>Z celkovej analýzy</w:t>
      </w:r>
      <w:r w:rsidR="00951912">
        <w:t xml:space="preserve"> hospodárenia GTF PU v Prešove vyplýva, že fakulte chýbali finančné prostriedky z dotácií nielen na zabezpečenie bežnej prevádzky, ale hlavne na realizáciu rozvojových programov. </w:t>
      </w:r>
    </w:p>
    <w:p w:rsidR="00951912" w:rsidRDefault="00951912" w:rsidP="00951912">
      <w:pPr>
        <w:jc w:val="both"/>
      </w:pPr>
      <w:r>
        <w:t xml:space="preserve">Tento finančný deficit prostriedkov z dotácie fakulta vykryla finančnými prostriedkami z iných zdrojov, ktoré v sledovanom období získala v celkovom objeme </w:t>
      </w:r>
      <w:r w:rsidR="00F6391E" w:rsidRPr="008532C1">
        <w:rPr>
          <w:b/>
        </w:rPr>
        <w:t>73</w:t>
      </w:r>
      <w:r w:rsidR="008532C1" w:rsidRPr="008532C1">
        <w:rPr>
          <w:b/>
        </w:rPr>
        <w:t> </w:t>
      </w:r>
      <w:r w:rsidR="00F6391E" w:rsidRPr="008532C1">
        <w:rPr>
          <w:b/>
        </w:rPr>
        <w:t>839</w:t>
      </w:r>
      <w:r w:rsidR="008532C1" w:rsidRPr="008532C1">
        <w:rPr>
          <w:b/>
        </w:rPr>
        <w:t>,-</w:t>
      </w:r>
      <w:r w:rsidRPr="008532C1">
        <w:t xml:space="preserve"> EUR</w:t>
      </w:r>
      <w:r>
        <w:t>,  z toho:</w:t>
      </w:r>
    </w:p>
    <w:p w:rsidR="0069428F" w:rsidRDefault="0069428F" w:rsidP="00951912">
      <w:pPr>
        <w:jc w:val="both"/>
      </w:pPr>
    </w:p>
    <w:p w:rsidR="00951912" w:rsidRDefault="00951912" w:rsidP="00951912">
      <w:pPr>
        <w:jc w:val="both"/>
      </w:pPr>
    </w:p>
    <w:p w:rsidR="00951912" w:rsidRDefault="00951912" w:rsidP="00951912">
      <w:pPr>
        <w:jc w:val="both"/>
        <w:rPr>
          <w:color w:val="000000" w:themeColor="text1"/>
        </w:rPr>
      </w:pPr>
      <w:r w:rsidRPr="00B60B18">
        <w:t xml:space="preserve">Výnosy GTF </w:t>
      </w:r>
      <w:r>
        <w:rPr>
          <w:color w:val="000000" w:themeColor="text1"/>
        </w:rPr>
        <w:t>zo školného a z poplatkov spojených so štúdiom v rokoch 201</w:t>
      </w:r>
      <w:r w:rsidR="00B36FC7">
        <w:rPr>
          <w:color w:val="000000" w:themeColor="text1"/>
        </w:rPr>
        <w:t>8</w:t>
      </w:r>
      <w:r>
        <w:rPr>
          <w:color w:val="000000" w:themeColor="text1"/>
        </w:rPr>
        <w:t xml:space="preserve"> - 202</w:t>
      </w:r>
      <w:r w:rsidR="00B36FC7">
        <w:rPr>
          <w:color w:val="000000" w:themeColor="text1"/>
        </w:rPr>
        <w:t>1</w:t>
      </w:r>
      <w:r>
        <w:rPr>
          <w:color w:val="000000" w:themeColor="text1"/>
        </w:rPr>
        <w:t>:</w:t>
      </w:r>
    </w:p>
    <w:p w:rsidR="0069428F" w:rsidRDefault="0069428F" w:rsidP="00951912">
      <w:pPr>
        <w:jc w:val="both"/>
        <w:rPr>
          <w:color w:val="000000" w:themeColor="text1"/>
        </w:rPr>
      </w:pPr>
    </w:p>
    <w:p w:rsidR="00951912" w:rsidRDefault="00951912" w:rsidP="00951912">
      <w:pPr>
        <w:jc w:val="both"/>
      </w:pPr>
    </w:p>
    <w:tbl>
      <w:tblPr>
        <w:tblStyle w:val="Mriekatabuky"/>
        <w:tblW w:w="8936" w:type="dxa"/>
        <w:tblInd w:w="0" w:type="dxa"/>
        <w:tblLook w:val="04A0" w:firstRow="1" w:lastRow="0" w:firstColumn="1" w:lastColumn="0" w:noHBand="0" w:noVBand="1"/>
      </w:tblPr>
      <w:tblGrid>
        <w:gridCol w:w="649"/>
        <w:gridCol w:w="3610"/>
        <w:gridCol w:w="1275"/>
        <w:gridCol w:w="1134"/>
        <w:gridCol w:w="1134"/>
        <w:gridCol w:w="1134"/>
      </w:tblGrid>
      <w:tr w:rsidR="00B36FC7" w:rsidTr="00B36FC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center"/>
              <w:rPr>
                <w:b/>
              </w:rPr>
            </w:pPr>
            <w:r>
              <w:rPr>
                <w:b/>
              </w:rPr>
              <w:t>č. r.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both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center"/>
              <w:rPr>
                <w:b/>
              </w:rPr>
            </w:pPr>
            <w:r>
              <w:rPr>
                <w:b/>
              </w:rPr>
              <w:t xml:space="preserve">2018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7" w:rsidRDefault="00B36FC7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B36FC7" w:rsidTr="00B36FC7">
        <w:trPr>
          <w:trHeight w:val="34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Výnosy zo školného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ind w:right="-392"/>
              <w:rPr>
                <w:b/>
                <w:i/>
              </w:rPr>
            </w:pPr>
            <w:r>
              <w:rPr>
                <w:b/>
                <w:i/>
              </w:rPr>
              <w:t xml:space="preserve">   75 110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71 379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FF0000"/>
              </w:rPr>
              <w:t xml:space="preserve"> </w:t>
            </w:r>
            <w:r>
              <w:rPr>
                <w:b/>
                <w:i/>
              </w:rPr>
              <w:t>81 400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7" w:rsidRPr="00E802FB" w:rsidRDefault="008532C1" w:rsidP="0069428F">
            <w:pPr>
              <w:rPr>
                <w:b/>
                <w:i/>
                <w:color w:val="70AD47" w:themeColor="accent6"/>
              </w:rPr>
            </w:pPr>
            <w:r>
              <w:rPr>
                <w:b/>
                <w:i/>
                <w:color w:val="70AD47" w:themeColor="accent6"/>
              </w:rPr>
              <w:t xml:space="preserve"> </w:t>
            </w:r>
            <w:r w:rsidR="00E802FB" w:rsidRPr="00E802FB">
              <w:rPr>
                <w:b/>
                <w:i/>
                <w:color w:val="70AD47" w:themeColor="accent6"/>
              </w:rPr>
              <w:t xml:space="preserve"> </w:t>
            </w:r>
            <w:r w:rsidR="0069428F" w:rsidRPr="00710EF9">
              <w:rPr>
                <w:b/>
                <w:i/>
              </w:rPr>
              <w:t>64 084</w:t>
            </w:r>
          </w:p>
        </w:tc>
      </w:tr>
      <w:tr w:rsidR="00B36FC7" w:rsidTr="00B36FC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center"/>
            </w:pPr>
            <w:r>
              <w:t>2.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both"/>
            </w:pPr>
            <w:r>
              <w:t>- za prekročenie štandardnej dĺžky štúdia (§92 ods. 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ind w:right="-392"/>
            </w:pPr>
            <w:r>
              <w:t xml:space="preserve">   10 195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center"/>
            </w:pPr>
            <w:r>
              <w:t xml:space="preserve"> 7 929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center"/>
            </w:pPr>
            <w:r>
              <w:t>10 025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7" w:rsidRPr="00E802FB" w:rsidRDefault="0069428F">
            <w:pPr>
              <w:jc w:val="center"/>
              <w:rPr>
                <w:color w:val="70AD47" w:themeColor="accent6"/>
              </w:rPr>
            </w:pPr>
            <w:r w:rsidRPr="00710EF9">
              <w:t>5 750</w:t>
            </w:r>
          </w:p>
        </w:tc>
      </w:tr>
      <w:tr w:rsidR="00B36FC7" w:rsidTr="00B36FC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center"/>
            </w:pPr>
            <w:r>
              <w:t>3.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both"/>
            </w:pPr>
            <w:r>
              <w:t>- za externú formu štúdia (§92 ods. 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center"/>
            </w:pPr>
            <w:r>
              <w:t>64 925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center"/>
            </w:pPr>
            <w:r>
              <w:t>63 450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center"/>
            </w:pPr>
            <w:r>
              <w:t>71 375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7" w:rsidRPr="00E802FB" w:rsidRDefault="0069428F">
            <w:pPr>
              <w:jc w:val="center"/>
              <w:rPr>
                <w:color w:val="70AD47" w:themeColor="accent6"/>
              </w:rPr>
            </w:pPr>
            <w:r w:rsidRPr="00710EF9">
              <w:t>58 334</w:t>
            </w:r>
          </w:p>
        </w:tc>
      </w:tr>
      <w:tr w:rsidR="00B36FC7" w:rsidTr="00B36FC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Výnosy z poplatkov spojených so štúdiom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8 741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7 092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AE6A45" w:rsidP="00710E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710EF9">
              <w:rPr>
                <w:b/>
                <w:i/>
              </w:rPr>
              <w:t>8 192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7" w:rsidRPr="00E802FB" w:rsidRDefault="00647A07">
            <w:pPr>
              <w:jc w:val="center"/>
              <w:rPr>
                <w:b/>
                <w:i/>
                <w:color w:val="70AD47" w:themeColor="accent6"/>
              </w:rPr>
            </w:pPr>
            <w:r w:rsidRPr="00710EF9">
              <w:rPr>
                <w:b/>
                <w:i/>
                <w:color w:val="000000" w:themeColor="text1"/>
              </w:rPr>
              <w:t>5</w:t>
            </w:r>
            <w:r w:rsidR="0069428F" w:rsidRPr="00710EF9">
              <w:rPr>
                <w:b/>
                <w:i/>
                <w:color w:val="000000" w:themeColor="text1"/>
              </w:rPr>
              <w:t xml:space="preserve"> 755</w:t>
            </w:r>
          </w:p>
        </w:tc>
      </w:tr>
      <w:tr w:rsidR="00B36FC7" w:rsidTr="00B36FC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center"/>
            </w:pPr>
            <w:r>
              <w:lastRenderedPageBreak/>
              <w:t>5.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both"/>
            </w:pPr>
            <w:r>
              <w:t>- za prijímacie konanie (§92 ods. 12)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center"/>
            </w:pPr>
            <w:r>
              <w:t>4 738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center"/>
            </w:pPr>
            <w:r>
              <w:t xml:space="preserve"> 3 991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center"/>
            </w:pPr>
            <w:r>
              <w:t xml:space="preserve"> 3 345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7" w:rsidRPr="004A1848" w:rsidRDefault="0069428F">
            <w:pPr>
              <w:jc w:val="center"/>
              <w:rPr>
                <w:color w:val="000000" w:themeColor="text1"/>
              </w:rPr>
            </w:pPr>
            <w:r w:rsidRPr="004A1848">
              <w:rPr>
                <w:color w:val="000000" w:themeColor="text1"/>
              </w:rPr>
              <w:t>2 900</w:t>
            </w:r>
          </w:p>
        </w:tc>
      </w:tr>
      <w:tr w:rsidR="00B36FC7" w:rsidTr="00B36FC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center"/>
            </w:pPr>
            <w:r>
              <w:t xml:space="preserve">6.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both"/>
            </w:pPr>
            <w:r>
              <w:t>- za rigorózne konanie (§92 ods. 13)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center"/>
            </w:pPr>
            <w:r>
              <w:t xml:space="preserve">   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4A1848">
            <w:pPr>
              <w:jc w:val="center"/>
            </w:pPr>
            <w:r>
              <w:t xml:space="preserve">     </w:t>
            </w:r>
            <w:r w:rsidR="00B36F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center"/>
            </w:pPr>
            <w:r>
              <w:t xml:space="preserve">    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7" w:rsidRPr="004A1848" w:rsidRDefault="008532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69428F" w:rsidRPr="004A1848">
              <w:rPr>
                <w:color w:val="000000" w:themeColor="text1"/>
              </w:rPr>
              <w:t xml:space="preserve">563 </w:t>
            </w:r>
          </w:p>
        </w:tc>
      </w:tr>
      <w:tr w:rsidR="00B36FC7" w:rsidTr="00B36FC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center"/>
            </w:pPr>
            <w:r>
              <w:t>7.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both"/>
            </w:pPr>
            <w:r>
              <w:t>- za zápisné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33476A">
            <w:pPr>
              <w:jc w:val="center"/>
            </w:pPr>
            <w:r>
              <w:t xml:space="preserve"> </w:t>
            </w:r>
            <w:r w:rsidR="00B36FC7">
              <w:t>2 823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center"/>
            </w:pPr>
            <w:r>
              <w:t xml:space="preserve"> 2 499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center"/>
            </w:pPr>
            <w:r>
              <w:t>2 510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7" w:rsidRPr="004A1848" w:rsidRDefault="0069428F">
            <w:pPr>
              <w:jc w:val="center"/>
              <w:rPr>
                <w:color w:val="000000" w:themeColor="text1"/>
              </w:rPr>
            </w:pPr>
            <w:r w:rsidRPr="004A1848">
              <w:rPr>
                <w:color w:val="000000" w:themeColor="text1"/>
              </w:rPr>
              <w:t>2 170</w:t>
            </w:r>
          </w:p>
        </w:tc>
      </w:tr>
      <w:tr w:rsidR="00B36FC7" w:rsidTr="00B36FC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center"/>
            </w:pPr>
            <w:r>
              <w:t>8.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both"/>
            </w:pPr>
            <w:r>
              <w:t>- ostatné výnosy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33476A">
            <w:pPr>
              <w:jc w:val="center"/>
            </w:pPr>
            <w:r>
              <w:t xml:space="preserve"> </w:t>
            </w:r>
            <w:r w:rsidR="00B36FC7">
              <w:t xml:space="preserve">   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center"/>
            </w:pPr>
            <w:r>
              <w:t xml:space="preserve">    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647A07" w:rsidP="00647A07">
            <w:pPr>
              <w:jc w:val="center"/>
            </w:pPr>
            <w:r>
              <w:t xml:space="preserve"> </w:t>
            </w:r>
            <w:r w:rsidR="00B36FC7">
              <w:t xml:space="preserve"> </w:t>
            </w:r>
            <w: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7" w:rsidRPr="004A1848" w:rsidRDefault="003347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69428F" w:rsidRPr="004A1848">
              <w:rPr>
                <w:color w:val="000000" w:themeColor="text1"/>
              </w:rPr>
              <w:t xml:space="preserve">  122</w:t>
            </w:r>
          </w:p>
        </w:tc>
      </w:tr>
      <w:tr w:rsidR="00B36FC7" w:rsidTr="00B36FC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center"/>
            </w:pPr>
            <w:r>
              <w:t xml:space="preserve">9.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Ostatné poplatky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Pr="004A1848" w:rsidRDefault="0033476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36FC7" w:rsidRPr="004A1848">
              <w:rPr>
                <w:b/>
              </w:rPr>
              <w:t>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Pr="004A1848" w:rsidRDefault="008532C1" w:rsidP="0069428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36FC7" w:rsidRPr="004A1848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B36FC7" w:rsidRPr="004A1848">
              <w:rPr>
                <w:b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Pr="00647A07" w:rsidRDefault="007E302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4A1848">
              <w:rPr>
                <w:b/>
              </w:rPr>
              <w:t xml:space="preserve">    </w:t>
            </w:r>
            <w:r w:rsidR="00647A07" w:rsidRPr="00647A0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7" w:rsidRPr="004A1848" w:rsidRDefault="00647A07">
            <w:pPr>
              <w:jc w:val="center"/>
              <w:rPr>
                <w:color w:val="000000" w:themeColor="text1"/>
              </w:rPr>
            </w:pPr>
            <w:r w:rsidRPr="004A1848">
              <w:rPr>
                <w:color w:val="000000" w:themeColor="text1"/>
              </w:rPr>
              <w:t>4 000</w:t>
            </w:r>
          </w:p>
        </w:tc>
      </w:tr>
      <w:tr w:rsidR="00B36FC7" w:rsidTr="00B36FC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center"/>
            </w:pPr>
            <w:r>
              <w:t>10.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both"/>
            </w:pPr>
            <w:r>
              <w:t>- za habilitačné konanie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33476A">
            <w:pPr>
              <w:jc w:val="center"/>
            </w:pPr>
            <w:r>
              <w:t xml:space="preserve"> </w:t>
            </w:r>
            <w:r w:rsidR="00B36FC7">
              <w:t>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7E302E" w:rsidP="0069428F">
            <w:pPr>
              <w:jc w:val="center"/>
            </w:pPr>
            <w:r>
              <w:t xml:space="preserve"> </w:t>
            </w:r>
            <w:r w:rsidR="00B36FC7">
              <w:t>3</w:t>
            </w:r>
            <w:r w:rsidR="0069428F">
              <w:t xml:space="preserve"> </w:t>
            </w:r>
            <w:r w:rsidR="00B36FC7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4A1848">
            <w:pPr>
              <w:jc w:val="center"/>
            </w:pPr>
            <w:r>
              <w:t xml:space="preserve">   </w:t>
            </w:r>
            <w:r w:rsidR="007E302E">
              <w:t xml:space="preserve"> </w:t>
            </w:r>
            <w:r>
              <w:t xml:space="preserve"> </w:t>
            </w:r>
            <w:r w:rsidR="00B36F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7" w:rsidRPr="004A1848" w:rsidRDefault="00647A07">
            <w:pPr>
              <w:jc w:val="center"/>
              <w:rPr>
                <w:color w:val="000000" w:themeColor="text1"/>
              </w:rPr>
            </w:pPr>
            <w:r w:rsidRPr="004A1848">
              <w:rPr>
                <w:color w:val="000000" w:themeColor="text1"/>
              </w:rPr>
              <w:t>4 000</w:t>
            </w:r>
          </w:p>
        </w:tc>
      </w:tr>
      <w:tr w:rsidR="00B36FC7" w:rsidTr="00B36FC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7" w:rsidRDefault="00B36FC7">
            <w:pPr>
              <w:jc w:val="center"/>
              <w:rPr>
                <w:b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both"/>
              <w:rPr>
                <w:b/>
              </w:rPr>
            </w:pPr>
            <w:r>
              <w:rPr>
                <w:b/>
              </w:rPr>
              <w:t>SPOLU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>
            <w:pPr>
              <w:jc w:val="center"/>
              <w:rPr>
                <w:b/>
              </w:rPr>
            </w:pPr>
            <w:r>
              <w:rPr>
                <w:b/>
              </w:rPr>
              <w:t>89 851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B36FC7" w:rsidP="007E302E">
            <w:pPr>
              <w:rPr>
                <w:b/>
              </w:rPr>
            </w:pPr>
            <w:r>
              <w:rPr>
                <w:b/>
              </w:rPr>
              <w:t xml:space="preserve">  81 771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7" w:rsidRDefault="007E302E" w:rsidP="00F6391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36FC7">
              <w:rPr>
                <w:b/>
              </w:rPr>
              <w:t>8</w:t>
            </w:r>
            <w:r w:rsidR="00F6391E">
              <w:rPr>
                <w:b/>
              </w:rPr>
              <w:t>7 987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7" w:rsidRPr="004A1848" w:rsidRDefault="00647A07" w:rsidP="00647A07">
            <w:pPr>
              <w:rPr>
                <w:b/>
                <w:color w:val="000000" w:themeColor="text1"/>
              </w:rPr>
            </w:pPr>
            <w:r w:rsidRPr="004A1848">
              <w:rPr>
                <w:b/>
                <w:color w:val="000000" w:themeColor="text1"/>
              </w:rPr>
              <w:t xml:space="preserve"> </w:t>
            </w:r>
            <w:r w:rsidR="00785081" w:rsidRPr="004A1848">
              <w:rPr>
                <w:b/>
                <w:color w:val="000000" w:themeColor="text1"/>
              </w:rPr>
              <w:t>7</w:t>
            </w:r>
            <w:r w:rsidRPr="004A1848">
              <w:rPr>
                <w:b/>
                <w:color w:val="000000" w:themeColor="text1"/>
              </w:rPr>
              <w:t>3 839</w:t>
            </w:r>
          </w:p>
        </w:tc>
      </w:tr>
    </w:tbl>
    <w:p w:rsidR="00951912" w:rsidRDefault="0069428F" w:rsidP="00951912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</w:p>
    <w:p w:rsidR="00951912" w:rsidRDefault="00951912" w:rsidP="00951912">
      <w:pPr>
        <w:jc w:val="both"/>
        <w:rPr>
          <w:b/>
        </w:rPr>
      </w:pPr>
    </w:p>
    <w:p w:rsidR="0069428F" w:rsidRDefault="0069428F" w:rsidP="00951912">
      <w:pPr>
        <w:jc w:val="both"/>
        <w:rPr>
          <w:b/>
        </w:rPr>
      </w:pPr>
    </w:p>
    <w:p w:rsidR="0069428F" w:rsidRDefault="0069428F" w:rsidP="00951912">
      <w:pPr>
        <w:jc w:val="both"/>
        <w:rPr>
          <w:b/>
        </w:rPr>
      </w:pPr>
    </w:p>
    <w:p w:rsidR="00951912" w:rsidRDefault="00951912" w:rsidP="00951912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268"/>
        <w:gridCol w:w="1979"/>
      </w:tblGrid>
      <w:tr w:rsidR="00951912" w:rsidTr="0095191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center"/>
              <w:rPr>
                <w:b/>
              </w:rPr>
            </w:pPr>
            <w:r>
              <w:rPr>
                <w:b/>
              </w:rPr>
              <w:t>Použitie iných zdrojov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center"/>
              <w:rPr>
                <w:b/>
              </w:rPr>
            </w:pPr>
            <w:r>
              <w:rPr>
                <w:b/>
              </w:rPr>
              <w:t>Suma v EUR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tabs>
                <w:tab w:val="left" w:pos="7655"/>
              </w:tabs>
              <w:jc w:val="both"/>
              <w:rPr>
                <w:b/>
              </w:rPr>
            </w:pPr>
            <w:r>
              <w:rPr>
                <w:b/>
              </w:rPr>
              <w:t>Percent. Podiel</w:t>
            </w:r>
          </w:p>
        </w:tc>
      </w:tr>
      <w:tr w:rsidR="00951912" w:rsidTr="0095191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</w:pPr>
            <w:r>
              <w:t xml:space="preserve">Mzdy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E659C5" w:rsidRDefault="00E82626" w:rsidP="00785081">
            <w:pPr>
              <w:jc w:val="center"/>
              <w:rPr>
                <w:color w:val="70AD47" w:themeColor="accent6"/>
              </w:rPr>
            </w:pPr>
            <w:r w:rsidRPr="004A1848">
              <w:rPr>
                <w:color w:val="000000" w:themeColor="text1"/>
              </w:rPr>
              <w:t>12 037,00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4A1848">
            <w:pPr>
              <w:jc w:val="center"/>
            </w:pPr>
            <w:r>
              <w:t>17,97</w:t>
            </w:r>
          </w:p>
        </w:tc>
      </w:tr>
      <w:tr w:rsidR="00951912" w:rsidTr="0095191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</w:pPr>
            <w:r>
              <w:t>Odvody do fondov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E659C5" w:rsidRDefault="00951912" w:rsidP="00E82626">
            <w:pPr>
              <w:jc w:val="center"/>
              <w:rPr>
                <w:color w:val="70AD47" w:themeColor="accent6"/>
              </w:rPr>
            </w:pPr>
            <w:r w:rsidRPr="00E659C5">
              <w:rPr>
                <w:color w:val="70AD47" w:themeColor="accent6"/>
              </w:rPr>
              <w:t xml:space="preserve">  </w:t>
            </w:r>
            <w:r w:rsidR="00E82626" w:rsidRPr="004A1848">
              <w:rPr>
                <w:color w:val="000000" w:themeColor="text1"/>
              </w:rPr>
              <w:t>7 541,21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914DF" w:rsidP="009914DF">
            <w:pPr>
              <w:jc w:val="center"/>
            </w:pPr>
            <w:r>
              <w:t>11,26</w:t>
            </w:r>
          </w:p>
        </w:tc>
      </w:tr>
      <w:tr w:rsidR="00951912" w:rsidTr="0095191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</w:pPr>
            <w:r>
              <w:t>Tuzemské pracovné cesty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951912" w:rsidP="00E659C5">
            <w:pPr>
              <w:jc w:val="center"/>
              <w:rPr>
                <w:color w:val="000000" w:themeColor="text1"/>
              </w:rPr>
            </w:pPr>
            <w:r w:rsidRPr="004A1848">
              <w:rPr>
                <w:color w:val="000000" w:themeColor="text1"/>
              </w:rPr>
              <w:t xml:space="preserve">      </w:t>
            </w:r>
            <w:r w:rsidR="00E659C5" w:rsidRPr="004A1848">
              <w:rPr>
                <w:color w:val="000000" w:themeColor="text1"/>
              </w:rPr>
              <w:t>25,40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914DF">
            <w:pPr>
              <w:jc w:val="center"/>
            </w:pPr>
            <w:r>
              <w:t xml:space="preserve"> 0,03</w:t>
            </w:r>
          </w:p>
        </w:tc>
      </w:tr>
      <w:tr w:rsidR="00951912" w:rsidTr="0095191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</w:pPr>
            <w:r>
              <w:t>Zahraničné pracovné cesty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785081" w:rsidP="00785081">
            <w:pPr>
              <w:jc w:val="center"/>
              <w:rPr>
                <w:color w:val="000000" w:themeColor="text1"/>
              </w:rPr>
            </w:pPr>
            <w:r w:rsidRPr="004A1848">
              <w:rPr>
                <w:color w:val="000000" w:themeColor="text1"/>
              </w:rPr>
              <w:t xml:space="preserve">    </w:t>
            </w:r>
            <w:r w:rsidR="00951912" w:rsidRPr="004A1848">
              <w:rPr>
                <w:color w:val="000000" w:themeColor="text1"/>
              </w:rPr>
              <w:t xml:space="preserve">   </w:t>
            </w:r>
            <w:r w:rsidR="00E659C5" w:rsidRPr="004A1848">
              <w:rPr>
                <w:color w:val="000000" w:themeColor="text1"/>
              </w:rPr>
              <w:t>0</w:t>
            </w:r>
            <w:r w:rsidRPr="004A1848">
              <w:rPr>
                <w:color w:val="000000" w:themeColor="text1"/>
              </w:rPr>
              <w:t>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914DF" w:rsidP="00E659C5">
            <w:pPr>
              <w:jc w:val="center"/>
            </w:pPr>
            <w:r>
              <w:t xml:space="preserve"> </w:t>
            </w:r>
            <w:r w:rsidR="00E659C5">
              <w:t>0</w:t>
            </w:r>
            <w:r>
              <w:t>,00</w:t>
            </w:r>
          </w:p>
        </w:tc>
      </w:tr>
      <w:tr w:rsidR="00951912" w:rsidTr="0095191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</w:pPr>
            <w:r>
              <w:t>Poštovné  služby a telekomunikačné služby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951912" w:rsidP="00E82626">
            <w:pPr>
              <w:jc w:val="center"/>
              <w:rPr>
                <w:color w:val="000000" w:themeColor="text1"/>
              </w:rPr>
            </w:pPr>
            <w:r w:rsidRPr="004A1848">
              <w:rPr>
                <w:color w:val="000000" w:themeColor="text1"/>
              </w:rPr>
              <w:t xml:space="preserve"> 1</w:t>
            </w:r>
            <w:r w:rsidR="00E82626" w:rsidRPr="004A1848">
              <w:rPr>
                <w:color w:val="000000" w:themeColor="text1"/>
              </w:rPr>
              <w:t> 862,31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914DF">
            <w:pPr>
              <w:jc w:val="center"/>
            </w:pPr>
            <w:r>
              <w:t>2,78</w:t>
            </w:r>
          </w:p>
        </w:tc>
      </w:tr>
      <w:tr w:rsidR="00951912" w:rsidTr="0095191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</w:pPr>
            <w:r>
              <w:t>Všeobecný materiál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951912" w:rsidP="00E82626">
            <w:pPr>
              <w:jc w:val="center"/>
              <w:rPr>
                <w:color w:val="000000" w:themeColor="text1"/>
              </w:rPr>
            </w:pPr>
            <w:r w:rsidRPr="004A1848">
              <w:rPr>
                <w:color w:val="000000" w:themeColor="text1"/>
              </w:rPr>
              <w:t xml:space="preserve">  </w:t>
            </w:r>
            <w:r w:rsidR="00E659C5" w:rsidRPr="004A1848">
              <w:rPr>
                <w:color w:val="000000" w:themeColor="text1"/>
              </w:rPr>
              <w:t>2</w:t>
            </w:r>
            <w:r w:rsidR="00E82626" w:rsidRPr="004A1848">
              <w:rPr>
                <w:color w:val="000000" w:themeColor="text1"/>
              </w:rPr>
              <w:t> 166,28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914DF">
            <w:pPr>
              <w:jc w:val="center"/>
            </w:pPr>
            <w:r>
              <w:t>3,23</w:t>
            </w:r>
          </w:p>
        </w:tc>
      </w:tr>
      <w:tr w:rsidR="00951912" w:rsidTr="0095191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</w:pPr>
            <w:r>
              <w:t>Knihy, časopisy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951912">
            <w:pPr>
              <w:jc w:val="center"/>
              <w:rPr>
                <w:color w:val="000000" w:themeColor="text1"/>
              </w:rPr>
            </w:pPr>
            <w:r w:rsidRPr="004A1848">
              <w:rPr>
                <w:color w:val="000000" w:themeColor="text1"/>
              </w:rPr>
              <w:t xml:space="preserve"> </w:t>
            </w:r>
            <w:r w:rsidR="006E5503" w:rsidRPr="004A1848">
              <w:rPr>
                <w:color w:val="000000" w:themeColor="text1"/>
              </w:rPr>
              <w:t xml:space="preserve"> </w:t>
            </w:r>
            <w:r w:rsidRPr="004A1848">
              <w:rPr>
                <w:color w:val="000000" w:themeColor="text1"/>
              </w:rPr>
              <w:t xml:space="preserve">   </w:t>
            </w:r>
            <w:r w:rsidR="00E27239" w:rsidRPr="004A1848">
              <w:rPr>
                <w:color w:val="000000" w:themeColor="text1"/>
              </w:rPr>
              <w:t xml:space="preserve"> </w:t>
            </w:r>
            <w:r w:rsidRPr="004A1848">
              <w:rPr>
                <w:color w:val="000000" w:themeColor="text1"/>
              </w:rPr>
              <w:t xml:space="preserve">  0</w:t>
            </w:r>
            <w:r w:rsidR="00E27239" w:rsidRPr="004A1848">
              <w:rPr>
                <w:color w:val="000000" w:themeColor="text1"/>
              </w:rPr>
              <w:t>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center"/>
            </w:pPr>
            <w:r>
              <w:t>0</w:t>
            </w:r>
            <w:r w:rsidR="009914DF">
              <w:t>,00</w:t>
            </w:r>
          </w:p>
        </w:tc>
      </w:tr>
      <w:tr w:rsidR="00951912" w:rsidTr="0095191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tabs>
                <w:tab w:val="left" w:pos="3816"/>
              </w:tabs>
              <w:jc w:val="both"/>
            </w:pPr>
            <w:r>
              <w:t>Reprezentačné výdaje</w:t>
            </w:r>
            <w: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951912" w:rsidP="007F731F">
            <w:pPr>
              <w:jc w:val="center"/>
              <w:rPr>
                <w:color w:val="000000" w:themeColor="text1"/>
              </w:rPr>
            </w:pPr>
            <w:r w:rsidRPr="004A1848">
              <w:rPr>
                <w:color w:val="000000" w:themeColor="text1"/>
              </w:rPr>
              <w:t xml:space="preserve">  </w:t>
            </w:r>
            <w:r w:rsidR="006E5503" w:rsidRPr="004A1848">
              <w:rPr>
                <w:color w:val="000000" w:themeColor="text1"/>
              </w:rPr>
              <w:t xml:space="preserve"> </w:t>
            </w:r>
            <w:r w:rsidRPr="004A1848">
              <w:rPr>
                <w:color w:val="000000" w:themeColor="text1"/>
              </w:rPr>
              <w:t xml:space="preserve">  </w:t>
            </w:r>
            <w:r w:rsidR="007F731F" w:rsidRPr="004A1848">
              <w:rPr>
                <w:color w:val="000000" w:themeColor="text1"/>
              </w:rPr>
              <w:t>22,04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914DF" w:rsidP="00BF7328">
            <w:pPr>
              <w:jc w:val="center"/>
            </w:pPr>
            <w:r>
              <w:t>0,02</w:t>
            </w:r>
          </w:p>
        </w:tc>
      </w:tr>
      <w:tr w:rsidR="00951912" w:rsidTr="0095191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</w:pPr>
            <w:r>
              <w:t>Údržba prevádzkových strojov, VT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E659C5" w:rsidP="007F731F">
            <w:pPr>
              <w:jc w:val="center"/>
              <w:rPr>
                <w:color w:val="000000" w:themeColor="text1"/>
              </w:rPr>
            </w:pPr>
            <w:r w:rsidRPr="004A1848">
              <w:rPr>
                <w:color w:val="000000" w:themeColor="text1"/>
              </w:rPr>
              <w:t xml:space="preserve"> </w:t>
            </w:r>
            <w:r w:rsidR="00951912" w:rsidRPr="004A1848">
              <w:rPr>
                <w:color w:val="000000" w:themeColor="text1"/>
              </w:rPr>
              <w:t xml:space="preserve">  </w:t>
            </w:r>
            <w:r w:rsidR="007F731F" w:rsidRPr="004A1848">
              <w:rPr>
                <w:color w:val="000000" w:themeColor="text1"/>
              </w:rPr>
              <w:t>466,20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411C98" w:rsidP="00411C98">
            <w:pPr>
              <w:jc w:val="center"/>
            </w:pPr>
            <w:r>
              <w:t>0</w:t>
            </w:r>
            <w:r w:rsidR="009914DF">
              <w:t>,6</w:t>
            </w:r>
            <w:r>
              <w:t>9</w:t>
            </w:r>
          </w:p>
        </w:tc>
      </w:tr>
      <w:tr w:rsidR="00951912" w:rsidTr="0095191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</w:pPr>
            <w:r>
              <w:t>Školenia, kurzy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951912" w:rsidP="00E659C5">
            <w:pPr>
              <w:jc w:val="center"/>
              <w:rPr>
                <w:color w:val="000000" w:themeColor="text1"/>
              </w:rPr>
            </w:pPr>
            <w:r w:rsidRPr="004A1848">
              <w:rPr>
                <w:color w:val="000000" w:themeColor="text1"/>
              </w:rPr>
              <w:t xml:space="preserve"> </w:t>
            </w:r>
            <w:r w:rsidR="00E659C5" w:rsidRPr="004A1848">
              <w:rPr>
                <w:color w:val="000000" w:themeColor="text1"/>
              </w:rPr>
              <w:t>1 125,60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411C98">
            <w:pPr>
              <w:jc w:val="center"/>
            </w:pPr>
            <w:r>
              <w:t>1,68</w:t>
            </w:r>
          </w:p>
        </w:tc>
      </w:tr>
      <w:tr w:rsidR="00951912" w:rsidTr="0095191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</w:pPr>
            <w:r>
              <w:t>Všeobecné služby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951912" w:rsidP="007F731F">
            <w:pPr>
              <w:jc w:val="center"/>
              <w:rPr>
                <w:color w:val="000000" w:themeColor="text1"/>
              </w:rPr>
            </w:pPr>
            <w:r w:rsidRPr="004A1848">
              <w:rPr>
                <w:color w:val="000000" w:themeColor="text1"/>
              </w:rPr>
              <w:t xml:space="preserve">  </w:t>
            </w:r>
            <w:r w:rsidR="00E659C5" w:rsidRPr="004A1848">
              <w:rPr>
                <w:color w:val="000000" w:themeColor="text1"/>
              </w:rPr>
              <w:t>2</w:t>
            </w:r>
            <w:r w:rsidR="007F731F" w:rsidRPr="004A1848">
              <w:rPr>
                <w:color w:val="000000" w:themeColor="text1"/>
              </w:rPr>
              <w:t> 933,54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914DF">
            <w:pPr>
              <w:jc w:val="center"/>
            </w:pPr>
            <w:r>
              <w:t>4,38</w:t>
            </w:r>
          </w:p>
        </w:tc>
      </w:tr>
      <w:tr w:rsidR="00951912" w:rsidTr="0095191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</w:pPr>
            <w:r>
              <w:t>Príspevok na stravovanie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E27239" w:rsidP="00C12ACF">
            <w:pPr>
              <w:jc w:val="center"/>
              <w:rPr>
                <w:color w:val="000000" w:themeColor="text1"/>
              </w:rPr>
            </w:pPr>
            <w:r w:rsidRPr="004A1848">
              <w:rPr>
                <w:color w:val="000000" w:themeColor="text1"/>
              </w:rPr>
              <w:t xml:space="preserve"> </w:t>
            </w:r>
            <w:r w:rsidR="00C12ACF" w:rsidRPr="004A1848">
              <w:rPr>
                <w:color w:val="000000" w:themeColor="text1"/>
              </w:rPr>
              <w:t xml:space="preserve"> 1 111,97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914DF">
            <w:pPr>
              <w:jc w:val="center"/>
            </w:pPr>
            <w:r>
              <w:t>1,66</w:t>
            </w:r>
          </w:p>
        </w:tc>
      </w:tr>
      <w:tr w:rsidR="00951912" w:rsidTr="0095191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</w:pPr>
            <w:proofErr w:type="spellStart"/>
            <w:r>
              <w:t>D</w:t>
            </w:r>
            <w:r w:rsidR="00C12ACF">
              <w:t>o</w:t>
            </w:r>
            <w:r>
              <w:t>VP</w:t>
            </w:r>
            <w:proofErr w:type="spellEnd"/>
            <w:r>
              <w:t xml:space="preserve">  </w:t>
            </w:r>
            <w:r w:rsidR="00E12A80">
              <w:t>(všetky dohody z BÚ)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E27239" w:rsidP="007F731F">
            <w:pPr>
              <w:jc w:val="center"/>
              <w:rPr>
                <w:color w:val="000000" w:themeColor="text1"/>
              </w:rPr>
            </w:pPr>
            <w:r w:rsidRPr="004A1848">
              <w:rPr>
                <w:color w:val="000000" w:themeColor="text1"/>
              </w:rPr>
              <w:t xml:space="preserve"> </w:t>
            </w:r>
            <w:r w:rsidR="007F731F" w:rsidRPr="004A1848">
              <w:rPr>
                <w:color w:val="000000" w:themeColor="text1"/>
              </w:rPr>
              <w:t>10 703,98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DF" w:rsidRDefault="009914DF" w:rsidP="009914DF">
            <w:pPr>
              <w:jc w:val="center"/>
            </w:pPr>
            <w:r>
              <w:t>5,98</w:t>
            </w:r>
          </w:p>
        </w:tc>
      </w:tr>
      <w:tr w:rsidR="00951912" w:rsidTr="0095191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</w:pPr>
            <w:r>
              <w:t>Prídel do sociálneho fondu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951912" w:rsidP="007F731F">
            <w:pPr>
              <w:jc w:val="center"/>
              <w:rPr>
                <w:color w:val="000000" w:themeColor="text1"/>
              </w:rPr>
            </w:pPr>
            <w:r w:rsidRPr="004A1848">
              <w:rPr>
                <w:color w:val="000000" w:themeColor="text1"/>
              </w:rPr>
              <w:t xml:space="preserve">   </w:t>
            </w:r>
            <w:r w:rsidR="007F731F" w:rsidRPr="004A1848">
              <w:rPr>
                <w:color w:val="000000" w:themeColor="text1"/>
              </w:rPr>
              <w:t xml:space="preserve"> </w:t>
            </w:r>
            <w:r w:rsidRPr="004A1848">
              <w:rPr>
                <w:color w:val="000000" w:themeColor="text1"/>
              </w:rPr>
              <w:t xml:space="preserve"> </w:t>
            </w:r>
            <w:r w:rsidR="00A929E7" w:rsidRPr="004A1848">
              <w:rPr>
                <w:color w:val="000000" w:themeColor="text1"/>
              </w:rPr>
              <w:t>1</w:t>
            </w:r>
            <w:r w:rsidR="007F731F" w:rsidRPr="004A1848">
              <w:rPr>
                <w:color w:val="000000" w:themeColor="text1"/>
              </w:rPr>
              <w:t>27,40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914DF">
            <w:pPr>
              <w:jc w:val="center"/>
            </w:pPr>
            <w:r>
              <w:t xml:space="preserve"> 0,19</w:t>
            </w:r>
          </w:p>
        </w:tc>
      </w:tr>
      <w:tr w:rsidR="00951912" w:rsidTr="0095191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 w:rsidP="007F731F">
            <w:pPr>
              <w:jc w:val="both"/>
            </w:pPr>
            <w:r>
              <w:t>Ostatné poplatky a odvody,</w:t>
            </w:r>
            <w:r w:rsidR="007F731F">
              <w:t xml:space="preserve"> odvody</w:t>
            </w:r>
            <w:r>
              <w:t xml:space="preserve"> do CF a ŠF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7F731F" w:rsidP="00C12ACF">
            <w:pPr>
              <w:jc w:val="center"/>
              <w:rPr>
                <w:color w:val="000000" w:themeColor="text1"/>
              </w:rPr>
            </w:pPr>
            <w:r w:rsidRPr="004A1848">
              <w:rPr>
                <w:color w:val="000000" w:themeColor="text1"/>
              </w:rPr>
              <w:t>17 228,05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914DF" w:rsidP="00C12ACF">
            <w:pPr>
              <w:jc w:val="center"/>
            </w:pPr>
            <w:r>
              <w:t>25,73</w:t>
            </w:r>
            <w:r w:rsidR="00951912">
              <w:t xml:space="preserve"> </w:t>
            </w:r>
          </w:p>
        </w:tc>
      </w:tr>
      <w:tr w:rsidR="00951912" w:rsidTr="0095191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</w:pPr>
            <w:r>
              <w:t>Palivá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7F731F">
            <w:pPr>
              <w:jc w:val="center"/>
              <w:rPr>
                <w:color w:val="000000" w:themeColor="text1"/>
              </w:rPr>
            </w:pPr>
            <w:r w:rsidRPr="004A1848">
              <w:rPr>
                <w:color w:val="000000" w:themeColor="text1"/>
              </w:rPr>
              <w:t xml:space="preserve"> </w:t>
            </w:r>
            <w:r w:rsidR="00E27239" w:rsidRPr="004A1848">
              <w:rPr>
                <w:color w:val="000000" w:themeColor="text1"/>
              </w:rPr>
              <w:t xml:space="preserve">    </w:t>
            </w:r>
            <w:r w:rsidR="00951912" w:rsidRPr="004A1848">
              <w:rPr>
                <w:color w:val="000000" w:themeColor="text1"/>
              </w:rPr>
              <w:t xml:space="preserve">  0</w:t>
            </w:r>
            <w:r w:rsidR="00E27239" w:rsidRPr="004A1848">
              <w:rPr>
                <w:color w:val="000000" w:themeColor="text1"/>
              </w:rPr>
              <w:t>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center"/>
            </w:pPr>
            <w:r>
              <w:t xml:space="preserve"> 0</w:t>
            </w:r>
            <w:r w:rsidR="009914DF">
              <w:t>,00</w:t>
            </w:r>
          </w:p>
        </w:tc>
      </w:tr>
      <w:tr w:rsidR="00951912" w:rsidTr="0095191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7F731F" w:rsidP="007F731F">
            <w:pPr>
              <w:jc w:val="both"/>
            </w:pPr>
            <w:r>
              <w:t>Nájomné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785081" w:rsidP="00C12ACF">
            <w:pPr>
              <w:jc w:val="center"/>
              <w:rPr>
                <w:color w:val="000000" w:themeColor="text1"/>
              </w:rPr>
            </w:pPr>
            <w:r w:rsidRPr="004A1848">
              <w:rPr>
                <w:color w:val="000000" w:themeColor="text1"/>
              </w:rPr>
              <w:t xml:space="preserve">   </w:t>
            </w:r>
            <w:r w:rsidR="00C12ACF" w:rsidRPr="004A1848">
              <w:rPr>
                <w:color w:val="000000" w:themeColor="text1"/>
              </w:rPr>
              <w:t>520,00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914DF" w:rsidP="00C12ACF">
            <w:pPr>
              <w:jc w:val="center"/>
            </w:pPr>
            <w:r>
              <w:t>0,77</w:t>
            </w:r>
            <w:r w:rsidR="00951912">
              <w:t xml:space="preserve"> </w:t>
            </w:r>
          </w:p>
        </w:tc>
      </w:tr>
      <w:tr w:rsidR="00951912" w:rsidTr="0095191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</w:pPr>
            <w:r>
              <w:t>Špeciálne služby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951912" w:rsidP="00C12ACF">
            <w:pPr>
              <w:tabs>
                <w:tab w:val="left" w:pos="1098"/>
                <w:tab w:val="left" w:pos="1338"/>
              </w:tabs>
              <w:jc w:val="center"/>
              <w:rPr>
                <w:color w:val="000000" w:themeColor="text1"/>
              </w:rPr>
            </w:pPr>
            <w:r w:rsidRPr="004A1848">
              <w:rPr>
                <w:color w:val="000000" w:themeColor="text1"/>
              </w:rPr>
              <w:t xml:space="preserve">   </w:t>
            </w:r>
            <w:r w:rsidR="00C12ACF" w:rsidRPr="004A1848">
              <w:rPr>
                <w:color w:val="000000" w:themeColor="text1"/>
              </w:rPr>
              <w:t>205</w:t>
            </w:r>
            <w:r w:rsidRPr="004A1848">
              <w:rPr>
                <w:color w:val="000000" w:themeColor="text1"/>
              </w:rPr>
              <w:t>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914DF">
            <w:pPr>
              <w:tabs>
                <w:tab w:val="left" w:pos="1098"/>
                <w:tab w:val="left" w:pos="1338"/>
              </w:tabs>
              <w:jc w:val="center"/>
            </w:pPr>
            <w:r>
              <w:t>0,30</w:t>
            </w:r>
          </w:p>
        </w:tc>
      </w:tr>
      <w:tr w:rsidR="00951912" w:rsidTr="00951912">
        <w:trPr>
          <w:trHeight w:val="2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</w:pPr>
            <w:r>
              <w:t>Štipendiá doktorandov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Pr="004A1848" w:rsidRDefault="00951912" w:rsidP="00172476">
            <w:pPr>
              <w:jc w:val="center"/>
              <w:rPr>
                <w:color w:val="000000" w:themeColor="text1"/>
              </w:rPr>
            </w:pPr>
            <w:r w:rsidRPr="004A1848">
              <w:rPr>
                <w:color w:val="000000" w:themeColor="text1"/>
              </w:rPr>
              <w:t xml:space="preserve"> </w:t>
            </w:r>
            <w:r w:rsidR="00172476" w:rsidRPr="004A1848">
              <w:rPr>
                <w:color w:val="000000" w:themeColor="text1"/>
              </w:rPr>
              <w:t>8 873,00</w:t>
            </w:r>
            <w:r w:rsidRPr="004A1848">
              <w:rPr>
                <w:color w:val="000000" w:themeColor="text1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914DF">
            <w:pPr>
              <w:jc w:val="center"/>
            </w:pPr>
            <w:r>
              <w:t>13,25</w:t>
            </w:r>
          </w:p>
        </w:tc>
      </w:tr>
      <w:tr w:rsidR="00951912" w:rsidTr="00951912">
        <w:trPr>
          <w:trHeight w:val="2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both"/>
              <w:rPr>
                <w:b/>
              </w:rPr>
            </w:pPr>
            <w:r>
              <w:rPr>
                <w:b/>
              </w:rPr>
              <w:t>SPOLU: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785081" w:rsidP="007F731F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7F731F">
              <w:rPr>
                <w:b/>
              </w:rPr>
              <w:t>66 948,98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12" w:rsidRDefault="00951912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B6423E" w:rsidRDefault="00951912" w:rsidP="00B6423E">
      <w:pPr>
        <w:jc w:val="both"/>
      </w:pPr>
      <w:r>
        <w:tab/>
      </w:r>
      <w:r w:rsidR="00741424" w:rsidRPr="00741424">
        <w:rPr>
          <w:color w:val="FF0000"/>
        </w:rPr>
        <w:t xml:space="preserve">                                                                                </w:t>
      </w:r>
    </w:p>
    <w:p w:rsidR="00FC5EF8" w:rsidRDefault="00FC5EF8" w:rsidP="00B6423E">
      <w:pPr>
        <w:ind w:firstLine="567"/>
        <w:jc w:val="both"/>
      </w:pPr>
    </w:p>
    <w:p w:rsidR="00AE6A45" w:rsidRDefault="006E5503" w:rsidP="00B6423E">
      <w:pPr>
        <w:ind w:firstLine="567"/>
        <w:jc w:val="both"/>
      </w:pPr>
      <w:r>
        <w:t xml:space="preserve">Na </w:t>
      </w:r>
      <w:r w:rsidR="00951912">
        <w:t>čerpan</w:t>
      </w:r>
      <w:r>
        <w:t>ie</w:t>
      </w:r>
      <w:r w:rsidR="00951912">
        <w:t xml:space="preserve"> výdavkov z dotácií štátneho rozpočtu, ako aj z iných zdrojov sa osobitý dôraz </w:t>
      </w:r>
      <w:r w:rsidR="00741424">
        <w:t xml:space="preserve">kládol </w:t>
      </w:r>
      <w:r w:rsidR="00951912">
        <w:t>na účelnosť, hospodárnosť a efektívnosť vynaložených prostriedkov. Prioritou fakulty na zlepšenie finančnej situácie vo všetkých stupňoch riadenia bolo zvyšovanie kvality výskumnej a vývojovej činnosti, zvyšovanie kvalifikačného rastu vysokoškolských učiteľov,  získavanie ďalších vlastných zdrojov v rámci viaczdrojového financovania, a to hlavne z domácich a zahraničných grantov, zo školného, z poplatkov spojených so štúdiom,  z ďalšieho vzdelávania, z darov a v neposlednom rade dôsledné</w:t>
      </w:r>
      <w:r w:rsidR="008B651A">
        <w:t>ho</w:t>
      </w:r>
      <w:r w:rsidR="00951912">
        <w:t xml:space="preserve"> dodržiavani</w:t>
      </w:r>
      <w:r w:rsidR="008B651A">
        <w:t>a</w:t>
      </w:r>
      <w:r w:rsidR="00951912">
        <w:t xml:space="preserve"> </w:t>
      </w:r>
      <w:r w:rsidR="008B651A">
        <w:t>a realizovania</w:t>
      </w:r>
      <w:r w:rsidR="00951912">
        <w:t xml:space="preserve"> všetkých  prijatých opatrení. </w:t>
      </w:r>
      <w:r w:rsidR="00AE6A45">
        <w:t xml:space="preserve">Pozornosť bola sústredná </w:t>
      </w:r>
      <w:r w:rsidR="00B6423E">
        <w:t xml:space="preserve">tiež </w:t>
      </w:r>
      <w:r w:rsidR="00AE6A45">
        <w:t>na elektronizáciu procesov, ktor</w:t>
      </w:r>
      <w:r w:rsidR="00B6423E">
        <w:t>á</w:t>
      </w:r>
      <w:r w:rsidR="00AE6A45">
        <w:t xml:space="preserve"> m</w:t>
      </w:r>
      <w:r w:rsidR="00FC5EF8">
        <w:t>ala</w:t>
      </w:r>
      <w:r w:rsidR="00AE6A45">
        <w:t xml:space="preserve"> za cieľ zefektívniť admi</w:t>
      </w:r>
      <w:r w:rsidR="00B6423E">
        <w:t>ni</w:t>
      </w:r>
      <w:r w:rsidR="00AE6A45">
        <w:t>stratívnu agendu zamestnancom fakulty.</w:t>
      </w:r>
    </w:p>
    <w:p w:rsidR="00965F86" w:rsidRDefault="00965F86" w:rsidP="00951912">
      <w:pPr>
        <w:ind w:firstLine="708"/>
        <w:jc w:val="both"/>
      </w:pPr>
    </w:p>
    <w:p w:rsidR="00965F86" w:rsidRDefault="00965F86" w:rsidP="00951912">
      <w:pPr>
        <w:ind w:firstLine="708"/>
        <w:jc w:val="both"/>
      </w:pPr>
    </w:p>
    <w:p w:rsidR="00680D7F" w:rsidRDefault="00533356" w:rsidP="00951912">
      <w:pPr>
        <w:ind w:firstLine="708"/>
        <w:jc w:val="both"/>
      </w:pPr>
      <w:r>
        <w:lastRenderedPageBreak/>
        <w:t xml:space="preserve">Hodnotené obdobie bolo z dôvodu </w:t>
      </w:r>
      <w:proofErr w:type="spellStart"/>
      <w:r>
        <w:t>pandemickej</w:t>
      </w:r>
      <w:proofErr w:type="spellEnd"/>
      <w:r>
        <w:t xml:space="preserve"> situácie a vyhlásenému núdzovému stavu na Slovensku</w:t>
      </w:r>
      <w:r w:rsidR="00AE6A45">
        <w:t xml:space="preserve">  sprevádzané zmenami vo všetkých oblastiach fakulty</w:t>
      </w:r>
      <w:r w:rsidR="0034263B">
        <w:t xml:space="preserve">. </w:t>
      </w:r>
      <w:r w:rsidR="0034263B" w:rsidRPr="0034263B">
        <w:t>Opatren</w:t>
      </w:r>
      <w:r w:rsidR="0034263B">
        <w:t>ím</w:t>
      </w:r>
      <w:r w:rsidR="0034263B" w:rsidRPr="0034263B">
        <w:t xml:space="preserve"> rektora k aktuálnej epidemickej situácii výskytu </w:t>
      </w:r>
      <w:proofErr w:type="spellStart"/>
      <w:r w:rsidR="0034263B" w:rsidRPr="0034263B">
        <w:t>koronavírusu</w:t>
      </w:r>
      <w:proofErr w:type="spellEnd"/>
      <w:r w:rsidR="0034263B">
        <w:t>,</w:t>
      </w:r>
      <w:r w:rsidR="0034263B" w:rsidRPr="0034263B">
        <w:t xml:space="preserve"> </w:t>
      </w:r>
      <w:r w:rsidR="0034263B">
        <w:t>v</w:t>
      </w:r>
      <w:r w:rsidR="0034263B" w:rsidRPr="0034263B">
        <w:t xml:space="preserve">ýučba </w:t>
      </w:r>
      <w:r w:rsidR="00AE6A45">
        <w:t xml:space="preserve">na fakulte </w:t>
      </w:r>
      <w:r w:rsidR="00992C63">
        <w:t>prebiehala preva</w:t>
      </w:r>
      <w:r w:rsidR="008B651A">
        <w:t xml:space="preserve">žne </w:t>
      </w:r>
      <w:r w:rsidR="0034263B" w:rsidRPr="0034263B">
        <w:t>v</w:t>
      </w:r>
      <w:r w:rsidR="0034263B">
        <w:t xml:space="preserve"> </w:t>
      </w:r>
      <w:r w:rsidR="00992C63">
        <w:t>prezenčnej forme za</w:t>
      </w:r>
      <w:r w:rsidR="0034263B" w:rsidRPr="0034263B">
        <w:t xml:space="preserve"> dodržan</w:t>
      </w:r>
      <w:r w:rsidR="00992C63">
        <w:t>ia</w:t>
      </w:r>
      <w:r w:rsidR="0034263B" w:rsidRPr="0034263B">
        <w:t xml:space="preserve"> prísnych hygienických</w:t>
      </w:r>
      <w:r w:rsidR="0034263B">
        <w:t xml:space="preserve"> </w:t>
      </w:r>
      <w:r w:rsidR="0034263B" w:rsidRPr="0034263B">
        <w:t>opatrení</w:t>
      </w:r>
      <w:r w:rsidR="0034263B">
        <w:t xml:space="preserve"> </w:t>
      </w:r>
      <w:r w:rsidR="0034263B" w:rsidRPr="0034263B">
        <w:t>v režime OTP</w:t>
      </w:r>
      <w:r w:rsidR="0034263B">
        <w:rPr>
          <w:rFonts w:ascii="Arial" w:hAnsi="Arial" w:cs="Arial"/>
        </w:rPr>
        <w:t xml:space="preserve">. </w:t>
      </w:r>
      <w:r w:rsidR="0034263B" w:rsidRPr="00992C63">
        <w:t>Z</w:t>
      </w:r>
      <w:r w:rsidR="00951912" w:rsidRPr="00992C63">
        <w:t xml:space="preserve">amestnancom </w:t>
      </w:r>
      <w:r w:rsidR="00992C63">
        <w:t xml:space="preserve">THP </w:t>
      </w:r>
      <w:r w:rsidR="00B36FC7" w:rsidRPr="00992C63">
        <w:t xml:space="preserve"> </w:t>
      </w:r>
      <w:r w:rsidR="00AE6A45">
        <w:t xml:space="preserve">bol </w:t>
      </w:r>
      <w:r w:rsidR="0034263B" w:rsidRPr="00992C63">
        <w:t>v jednom prípade umožn</w:t>
      </w:r>
      <w:r w:rsidR="00AE6A45">
        <w:t>ený</w:t>
      </w:r>
      <w:r w:rsidR="0034263B" w:rsidRPr="00992C63">
        <w:t xml:space="preserve"> </w:t>
      </w:r>
      <w:r w:rsidR="00B36FC7" w:rsidRPr="00992C63">
        <w:t>„</w:t>
      </w:r>
      <w:proofErr w:type="spellStart"/>
      <w:r w:rsidR="00B36FC7" w:rsidRPr="00992C63">
        <w:t>home</w:t>
      </w:r>
      <w:proofErr w:type="spellEnd"/>
      <w:r w:rsidR="00B36FC7" w:rsidRPr="00992C63">
        <w:t xml:space="preserve"> </w:t>
      </w:r>
      <w:proofErr w:type="spellStart"/>
      <w:r w:rsidR="00B36FC7" w:rsidRPr="00992C63">
        <w:t>office</w:t>
      </w:r>
      <w:proofErr w:type="spellEnd"/>
      <w:r w:rsidR="0034263B">
        <w:t xml:space="preserve">. </w:t>
      </w:r>
    </w:p>
    <w:p w:rsidR="00951912" w:rsidRDefault="00B6423E" w:rsidP="00951912">
      <w:pPr>
        <w:ind w:firstLine="708"/>
        <w:jc w:val="both"/>
      </w:pPr>
      <w:r>
        <w:t>Nepriaznivá epidemiologická situácia a s ňou spojené opatrenia</w:t>
      </w:r>
      <w:r w:rsidR="008B651A">
        <w:t>,</w:t>
      </w:r>
      <w:r w:rsidR="0034263B">
        <w:t xml:space="preserve"> </w:t>
      </w:r>
      <w:r w:rsidR="008B651A">
        <w:t>akým bolo</w:t>
      </w:r>
      <w:r w:rsidR="00951912">
        <w:t xml:space="preserve"> nosenie </w:t>
      </w:r>
      <w:r w:rsidR="00B36FC7">
        <w:t>respirátorov</w:t>
      </w:r>
      <w:r w:rsidR="00951912">
        <w:t>, dôsledn</w:t>
      </w:r>
      <w:r>
        <w:t xml:space="preserve">á </w:t>
      </w:r>
      <w:r w:rsidR="00951912">
        <w:t>dezinfekci</w:t>
      </w:r>
      <w:r>
        <w:t>a</w:t>
      </w:r>
      <w:r w:rsidR="00951912">
        <w:t xml:space="preserve"> priestorov</w:t>
      </w:r>
      <w:r w:rsidR="008B651A">
        <w:t xml:space="preserve"> </w:t>
      </w:r>
      <w:r w:rsidR="00965F86">
        <w:t>aj</w:t>
      </w:r>
      <w:r w:rsidR="008B651A">
        <w:t xml:space="preserve"> </w:t>
      </w:r>
      <w:proofErr w:type="spellStart"/>
      <w:r w:rsidR="008B651A">
        <w:t>germicídnými</w:t>
      </w:r>
      <w:proofErr w:type="spellEnd"/>
      <w:r w:rsidR="008B651A">
        <w:t xml:space="preserve"> žiaričm</w:t>
      </w:r>
      <w:r w:rsidR="00FC5EF8">
        <w:t xml:space="preserve">i  a </w:t>
      </w:r>
      <w:r w:rsidR="00951912">
        <w:t xml:space="preserve"> </w:t>
      </w:r>
      <w:r w:rsidR="00FC5EF8">
        <w:t xml:space="preserve">očkovaniu, </w:t>
      </w:r>
      <w:r w:rsidR="008B651A">
        <w:t xml:space="preserve">mnohí pracovníci fakulty </w:t>
      </w:r>
      <w:r w:rsidR="00992C63">
        <w:t xml:space="preserve">v minulom roku </w:t>
      </w:r>
      <w:r w:rsidR="008B651A">
        <w:t>prekonali COVID 19.</w:t>
      </w:r>
      <w:r w:rsidR="00951912">
        <w:t xml:space="preserve"> </w:t>
      </w:r>
      <w:r w:rsidR="00B36FC7">
        <w:t>V</w:t>
      </w:r>
      <w:r w:rsidR="00951912">
        <w:t xml:space="preserve">ďaka </w:t>
      </w:r>
      <w:r w:rsidR="008B651A">
        <w:t>Pánu Bohu</w:t>
      </w:r>
      <w:r w:rsidR="00992C63">
        <w:t>,</w:t>
      </w:r>
      <w:r w:rsidR="008B651A">
        <w:t xml:space="preserve"> </w:t>
      </w:r>
      <w:r w:rsidR="00951912">
        <w:t>disciplinovanosti a obetavosti všetkých zamestnancov fakulty</w:t>
      </w:r>
      <w:r w:rsidR="00992C63">
        <w:t>,</w:t>
      </w:r>
      <w:r w:rsidR="00951912">
        <w:t xml:space="preserve">  kalendárny rok 202</w:t>
      </w:r>
      <w:r w:rsidR="00B36FC7">
        <w:t>1</w:t>
      </w:r>
      <w:r w:rsidR="00951912">
        <w:t xml:space="preserve"> </w:t>
      </w:r>
      <w:r w:rsidR="008B651A">
        <w:t xml:space="preserve">sa zavŕšil </w:t>
      </w:r>
      <w:r w:rsidR="00951912">
        <w:t xml:space="preserve">bez akýchkoľvek </w:t>
      </w:r>
      <w:r w:rsidR="0034263B">
        <w:t>vážnych dôsledkov.</w:t>
      </w:r>
      <w:r w:rsidR="00951912">
        <w:t xml:space="preserve"> </w:t>
      </w:r>
    </w:p>
    <w:p w:rsidR="00E51BEC" w:rsidRDefault="00E51BEC"/>
    <w:sectPr w:rsidR="00E51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3263"/>
    <w:multiLevelType w:val="hybridMultilevel"/>
    <w:tmpl w:val="8B10452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45A1C"/>
    <w:multiLevelType w:val="hybridMultilevel"/>
    <w:tmpl w:val="4B183EF2"/>
    <w:lvl w:ilvl="0" w:tplc="D234C4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8010D"/>
    <w:multiLevelType w:val="hybridMultilevel"/>
    <w:tmpl w:val="6DE20A38"/>
    <w:lvl w:ilvl="0" w:tplc="AA96EF06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FFC6C92"/>
    <w:multiLevelType w:val="hybridMultilevel"/>
    <w:tmpl w:val="6D5E4B74"/>
    <w:lvl w:ilvl="0" w:tplc="69B6F7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70AF"/>
    <w:multiLevelType w:val="hybridMultilevel"/>
    <w:tmpl w:val="5630EA76"/>
    <w:lvl w:ilvl="0" w:tplc="3FCABD94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55F75F6"/>
    <w:multiLevelType w:val="hybridMultilevel"/>
    <w:tmpl w:val="A7FE3F32"/>
    <w:lvl w:ilvl="0" w:tplc="D3D64DA8">
      <w:start w:val="1"/>
      <w:numFmt w:val="decimal"/>
      <w:pStyle w:val="odsek"/>
      <w:suff w:val="space"/>
      <w:lvlText w:val="(%1)"/>
      <w:lvlJc w:val="left"/>
      <w:pPr>
        <w:ind w:left="0" w:firstLine="0"/>
      </w:pPr>
      <w:rPr>
        <w:rFonts w:cs="Times New Roman"/>
        <w:i w:val="0"/>
      </w:rPr>
    </w:lvl>
    <w:lvl w:ilvl="1" w:tplc="EDE4DB4E">
      <w:start w:val="1"/>
      <w:numFmt w:val="lowerLetter"/>
      <w:pStyle w:val="odsek-pismeno"/>
      <w:lvlText w:val="%2)"/>
      <w:lvlJc w:val="left"/>
      <w:pPr>
        <w:ind w:left="391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6" w15:restartNumberingAfterBreak="0">
    <w:nsid w:val="2D9A2345"/>
    <w:multiLevelType w:val="hybridMultilevel"/>
    <w:tmpl w:val="924CF224"/>
    <w:lvl w:ilvl="0" w:tplc="D234C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C2679"/>
    <w:multiLevelType w:val="hybridMultilevel"/>
    <w:tmpl w:val="21F88654"/>
    <w:lvl w:ilvl="0" w:tplc="8EFA73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0BAC"/>
    <w:multiLevelType w:val="hybridMultilevel"/>
    <w:tmpl w:val="40C4FF16"/>
    <w:lvl w:ilvl="0" w:tplc="D7EC06E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F8045EB"/>
    <w:multiLevelType w:val="hybridMultilevel"/>
    <w:tmpl w:val="6DB42F48"/>
    <w:lvl w:ilvl="0" w:tplc="1458CB58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B6981"/>
    <w:multiLevelType w:val="hybridMultilevel"/>
    <w:tmpl w:val="40346C54"/>
    <w:lvl w:ilvl="0" w:tplc="FDE837C0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8"/>
  </w:num>
  <w:num w:numId="6">
    <w:abstractNumId w:val="8"/>
  </w:num>
  <w:num w:numId="7">
    <w:abstractNumId w:val="1"/>
  </w:num>
  <w:num w:numId="8">
    <w:abstractNumId w:val="1"/>
  </w:num>
  <w:num w:numId="9">
    <w:abstractNumId w:val="6"/>
  </w:num>
  <w:num w:numId="10">
    <w:abstractNumId w:val="6"/>
  </w:num>
  <w:num w:numId="11">
    <w:abstractNumId w:val="3"/>
  </w:num>
  <w:num w:numId="12">
    <w:abstractNumId w:val="3"/>
  </w:num>
  <w:num w:numId="13">
    <w:abstractNumId w:val="2"/>
  </w:num>
  <w:num w:numId="14">
    <w:abstractNumId w:val="4"/>
  </w:num>
  <w:num w:numId="15">
    <w:abstractNumId w:val="10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12"/>
    <w:rsid w:val="000D26CF"/>
    <w:rsid w:val="000E317B"/>
    <w:rsid w:val="000F158D"/>
    <w:rsid w:val="001040AF"/>
    <w:rsid w:val="00157B83"/>
    <w:rsid w:val="00172476"/>
    <w:rsid w:val="001A645A"/>
    <w:rsid w:val="001B5933"/>
    <w:rsid w:val="00262E03"/>
    <w:rsid w:val="00267A98"/>
    <w:rsid w:val="0028003D"/>
    <w:rsid w:val="002C40DD"/>
    <w:rsid w:val="00320D13"/>
    <w:rsid w:val="00325647"/>
    <w:rsid w:val="0033476A"/>
    <w:rsid w:val="0034263B"/>
    <w:rsid w:val="003904A0"/>
    <w:rsid w:val="003A2996"/>
    <w:rsid w:val="003A55F7"/>
    <w:rsid w:val="003C7B24"/>
    <w:rsid w:val="00411C98"/>
    <w:rsid w:val="00461DD8"/>
    <w:rsid w:val="004A1848"/>
    <w:rsid w:val="004B132C"/>
    <w:rsid w:val="004B631B"/>
    <w:rsid w:val="004E3159"/>
    <w:rsid w:val="00505CBB"/>
    <w:rsid w:val="00533356"/>
    <w:rsid w:val="00543634"/>
    <w:rsid w:val="00591931"/>
    <w:rsid w:val="005D67AC"/>
    <w:rsid w:val="00647A07"/>
    <w:rsid w:val="006801D1"/>
    <w:rsid w:val="00680D7F"/>
    <w:rsid w:val="0069428F"/>
    <w:rsid w:val="006D6528"/>
    <w:rsid w:val="006E5065"/>
    <w:rsid w:val="006E5503"/>
    <w:rsid w:val="00710EF9"/>
    <w:rsid w:val="00724C0D"/>
    <w:rsid w:val="00741424"/>
    <w:rsid w:val="0074269D"/>
    <w:rsid w:val="00785081"/>
    <w:rsid w:val="00797AC3"/>
    <w:rsid w:val="007A1030"/>
    <w:rsid w:val="007E302E"/>
    <w:rsid w:val="007F4ECD"/>
    <w:rsid w:val="007F731F"/>
    <w:rsid w:val="008532C1"/>
    <w:rsid w:val="008B651A"/>
    <w:rsid w:val="008D2580"/>
    <w:rsid w:val="00951912"/>
    <w:rsid w:val="00965F86"/>
    <w:rsid w:val="00986566"/>
    <w:rsid w:val="009914DF"/>
    <w:rsid w:val="00992C63"/>
    <w:rsid w:val="00A929E7"/>
    <w:rsid w:val="00AC75B0"/>
    <w:rsid w:val="00AE6A45"/>
    <w:rsid w:val="00AF1E4F"/>
    <w:rsid w:val="00B36FC7"/>
    <w:rsid w:val="00B42E8A"/>
    <w:rsid w:val="00B60B18"/>
    <w:rsid w:val="00B6423E"/>
    <w:rsid w:val="00B72D9F"/>
    <w:rsid w:val="00B8618D"/>
    <w:rsid w:val="00BD7A84"/>
    <w:rsid w:val="00BF7328"/>
    <w:rsid w:val="00C12ACF"/>
    <w:rsid w:val="00C200A8"/>
    <w:rsid w:val="00C2454D"/>
    <w:rsid w:val="00C4748B"/>
    <w:rsid w:val="00C74E5D"/>
    <w:rsid w:val="00CA3EDB"/>
    <w:rsid w:val="00D0796F"/>
    <w:rsid w:val="00D219BE"/>
    <w:rsid w:val="00D65F20"/>
    <w:rsid w:val="00DB4200"/>
    <w:rsid w:val="00E05C2D"/>
    <w:rsid w:val="00E12A80"/>
    <w:rsid w:val="00E14060"/>
    <w:rsid w:val="00E27239"/>
    <w:rsid w:val="00E4655D"/>
    <w:rsid w:val="00E51BEC"/>
    <w:rsid w:val="00E659C5"/>
    <w:rsid w:val="00E802FB"/>
    <w:rsid w:val="00E82626"/>
    <w:rsid w:val="00ED5F25"/>
    <w:rsid w:val="00EE5BDA"/>
    <w:rsid w:val="00F0016C"/>
    <w:rsid w:val="00F06E0C"/>
    <w:rsid w:val="00F6391E"/>
    <w:rsid w:val="00F74379"/>
    <w:rsid w:val="00FA189F"/>
    <w:rsid w:val="00FC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8EC5"/>
  <w15:chartTrackingRefBased/>
  <w15:docId w15:val="{274F5890-2225-45D1-949E-09A177A1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1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9519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9519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951912"/>
    <w:pPr>
      <w:keepNext/>
      <w:ind w:left="284"/>
      <w:jc w:val="center"/>
      <w:outlineLvl w:val="3"/>
    </w:pPr>
    <w:rPr>
      <w:b/>
      <w:bCs/>
      <w:sz w:val="28"/>
      <w:lang w:val="cs-CZ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951912"/>
    <w:pPr>
      <w:keepNext/>
      <w:ind w:left="284"/>
      <w:outlineLvl w:val="4"/>
    </w:pPr>
    <w:rPr>
      <w:sz w:val="28"/>
      <w:lang w:val="cs-CZ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951912"/>
    <w:pPr>
      <w:keepNext/>
      <w:ind w:left="284"/>
      <w:outlineLvl w:val="5"/>
    </w:pPr>
    <w:rPr>
      <w:b/>
      <w:bCs/>
      <w:lang w:val="cs-CZ"/>
    </w:rPr>
  </w:style>
  <w:style w:type="paragraph" w:styleId="Nadpis7">
    <w:name w:val="heading 7"/>
    <w:basedOn w:val="Normlny"/>
    <w:next w:val="Normlny"/>
    <w:link w:val="Nadpis7Char"/>
    <w:uiPriority w:val="99"/>
    <w:semiHidden/>
    <w:unhideWhenUsed/>
    <w:qFormat/>
    <w:rsid w:val="00951912"/>
    <w:pPr>
      <w:keepNext/>
      <w:tabs>
        <w:tab w:val="left" w:pos="2520"/>
      </w:tabs>
      <w:outlineLvl w:val="6"/>
    </w:pPr>
    <w:rPr>
      <w:b/>
      <w:bCs/>
      <w:lang w:val="cs-CZ"/>
    </w:rPr>
  </w:style>
  <w:style w:type="paragraph" w:styleId="Nadpis9">
    <w:name w:val="heading 9"/>
    <w:basedOn w:val="Normlny"/>
    <w:next w:val="Normlny"/>
    <w:link w:val="Nadpis9Char"/>
    <w:uiPriority w:val="99"/>
    <w:semiHidden/>
    <w:unhideWhenUsed/>
    <w:qFormat/>
    <w:rsid w:val="00951912"/>
    <w:pPr>
      <w:keepNext/>
      <w:outlineLvl w:val="8"/>
    </w:pPr>
    <w:rPr>
      <w:sz w:val="28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95191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Predvolenpsmoodseku"/>
    <w:link w:val="Nadpis3"/>
    <w:semiHidden/>
    <w:rsid w:val="009519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semiHidden/>
    <w:rsid w:val="00951912"/>
    <w:rPr>
      <w:rFonts w:ascii="Times New Roman" w:eastAsia="Times New Roman" w:hAnsi="Times New Roman" w:cs="Times New Roman"/>
      <w:b/>
      <w:bCs/>
      <w:sz w:val="28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semiHidden/>
    <w:rsid w:val="00951912"/>
    <w:rPr>
      <w:rFonts w:ascii="Times New Roman" w:eastAsia="Times New Roman" w:hAnsi="Times New Roman" w:cs="Times New Roman"/>
      <w:sz w:val="28"/>
      <w:szCs w:val="24"/>
      <w:lang w:val="cs-CZ" w:eastAsia="cs-CZ"/>
    </w:rPr>
  </w:style>
  <w:style w:type="character" w:customStyle="1" w:styleId="Nadpis6Char">
    <w:name w:val="Nadpis 6 Char"/>
    <w:basedOn w:val="Predvolenpsmoodseku"/>
    <w:link w:val="Nadpis6"/>
    <w:semiHidden/>
    <w:rsid w:val="00951912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9"/>
    <w:semiHidden/>
    <w:rsid w:val="00951912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9"/>
    <w:semiHidden/>
    <w:rsid w:val="00951912"/>
    <w:rPr>
      <w:rFonts w:ascii="Times New Roman" w:eastAsia="Times New Roman" w:hAnsi="Times New Roman" w:cs="Times New Roman"/>
      <w:sz w:val="28"/>
      <w:szCs w:val="24"/>
      <w:lang w:val="cs-CZ" w:eastAsia="cs-CZ"/>
    </w:rPr>
  </w:style>
  <w:style w:type="paragraph" w:customStyle="1" w:styleId="msonormal0">
    <w:name w:val="msonormal"/>
    <w:basedOn w:val="Normlny"/>
    <w:uiPriority w:val="99"/>
    <w:rsid w:val="00951912"/>
    <w:pPr>
      <w:spacing w:before="100" w:beforeAutospacing="1" w:after="100" w:afterAutospacing="1"/>
    </w:pPr>
    <w:rPr>
      <w:lang w:eastAsia="sk-SK"/>
    </w:rPr>
  </w:style>
  <w:style w:type="paragraph" w:styleId="Normlnywebov">
    <w:name w:val="Normal (Web)"/>
    <w:basedOn w:val="Normlny"/>
    <w:uiPriority w:val="99"/>
    <w:unhideWhenUsed/>
    <w:rsid w:val="00951912"/>
    <w:pPr>
      <w:spacing w:before="100" w:beforeAutospacing="1" w:after="100" w:afterAutospacing="1"/>
    </w:pPr>
    <w:rPr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951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51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951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51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51912"/>
    <w:rPr>
      <w:sz w:val="28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51912"/>
    <w:rPr>
      <w:rFonts w:ascii="Times New Roman" w:eastAsia="Times New Roman" w:hAnsi="Times New Roman" w:cs="Times New Roman"/>
      <w:sz w:val="28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51912"/>
    <w:pPr>
      <w:ind w:left="284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519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9519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951912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51912"/>
    <w:rPr>
      <w:rFonts w:ascii="Consolas" w:hAnsi="Consolas" w:cs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51912"/>
    <w:rPr>
      <w:rFonts w:ascii="Consolas" w:eastAsia="Times New Roman" w:hAnsi="Consolas" w:cs="Consolas"/>
      <w:sz w:val="21"/>
      <w:szCs w:val="21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19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1912"/>
    <w:rPr>
      <w:rFonts w:ascii="Segoe UI" w:eastAsia="Times New Roman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34"/>
    <w:qFormat/>
    <w:rsid w:val="00951912"/>
    <w:pPr>
      <w:ind w:left="720"/>
      <w:contextualSpacing/>
    </w:pPr>
  </w:style>
  <w:style w:type="character" w:customStyle="1" w:styleId="Zoznam1Char">
    <w:name w:val="Zoznam_1 Char"/>
    <w:link w:val="Zoznam1"/>
    <w:locked/>
    <w:rsid w:val="00951912"/>
    <w:rPr>
      <w:sz w:val="24"/>
      <w:szCs w:val="24"/>
    </w:rPr>
  </w:style>
  <w:style w:type="paragraph" w:customStyle="1" w:styleId="Zoznam1">
    <w:name w:val="Zoznam_1"/>
    <w:basedOn w:val="Normlny"/>
    <w:link w:val="Zoznam1Char"/>
    <w:autoRedefine/>
    <w:rsid w:val="00951912"/>
    <w:pPr>
      <w:spacing w:after="12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odsekChar">
    <w:name w:val="odsek Char"/>
    <w:link w:val="odsek"/>
    <w:locked/>
    <w:rsid w:val="00951912"/>
    <w:rPr>
      <w:sz w:val="24"/>
      <w:szCs w:val="21"/>
    </w:rPr>
  </w:style>
  <w:style w:type="paragraph" w:customStyle="1" w:styleId="odsek">
    <w:name w:val="odsek"/>
    <w:basedOn w:val="Obyajntext"/>
    <w:link w:val="odsekChar"/>
    <w:qFormat/>
    <w:rsid w:val="00951912"/>
    <w:pPr>
      <w:numPr>
        <w:numId w:val="1"/>
      </w:numPr>
      <w:spacing w:before="120" w:after="120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paragraph" w:customStyle="1" w:styleId="odsek-pismeno">
    <w:name w:val="odsek - pismeno"/>
    <w:basedOn w:val="odsek"/>
    <w:uiPriority w:val="99"/>
    <w:qFormat/>
    <w:rsid w:val="00951912"/>
    <w:pPr>
      <w:numPr>
        <w:ilvl w:val="1"/>
      </w:numPr>
      <w:tabs>
        <w:tab w:val="num" w:pos="360"/>
        <w:tab w:val="num" w:pos="1440"/>
      </w:tabs>
      <w:ind w:left="142" w:hanging="19"/>
    </w:pPr>
  </w:style>
  <w:style w:type="paragraph" w:customStyle="1" w:styleId="font5">
    <w:name w:val="font5"/>
    <w:basedOn w:val="Normlny"/>
    <w:uiPriority w:val="99"/>
    <w:rsid w:val="00951912"/>
    <w:pPr>
      <w:spacing w:before="100" w:beforeAutospacing="1" w:after="100" w:afterAutospacing="1"/>
    </w:pPr>
    <w:rPr>
      <w:rFonts w:eastAsia="Arial Unicode MS"/>
      <w:szCs w:val="20"/>
      <w:lang w:eastAsia="sk-SK"/>
    </w:rPr>
  </w:style>
  <w:style w:type="paragraph" w:customStyle="1" w:styleId="xl27">
    <w:name w:val="xl27"/>
    <w:basedOn w:val="Normlny"/>
    <w:uiPriority w:val="99"/>
    <w:rsid w:val="00951912"/>
    <w:pPr>
      <w:spacing w:before="100" w:beforeAutospacing="1" w:after="100" w:afterAutospacing="1"/>
      <w:jc w:val="right"/>
    </w:pPr>
    <w:rPr>
      <w:rFonts w:eastAsia="Arial Unicode MS"/>
      <w:szCs w:val="20"/>
      <w:lang w:eastAsia="sk-SK"/>
    </w:rPr>
  </w:style>
  <w:style w:type="paragraph" w:customStyle="1" w:styleId="paragraph">
    <w:name w:val="paragraph"/>
    <w:basedOn w:val="Normlny"/>
    <w:uiPriority w:val="99"/>
    <w:rsid w:val="00951912"/>
    <w:pPr>
      <w:spacing w:before="100" w:beforeAutospacing="1" w:after="100" w:afterAutospacing="1"/>
    </w:pPr>
    <w:rPr>
      <w:lang w:eastAsia="sk-SK"/>
    </w:rPr>
  </w:style>
  <w:style w:type="character" w:customStyle="1" w:styleId="normaltextrun">
    <w:name w:val="normaltextrun"/>
    <w:basedOn w:val="Predvolenpsmoodseku"/>
    <w:rsid w:val="00951912"/>
  </w:style>
  <w:style w:type="character" w:customStyle="1" w:styleId="eop">
    <w:name w:val="eop"/>
    <w:basedOn w:val="Predvolenpsmoodseku"/>
    <w:rsid w:val="00951912"/>
  </w:style>
  <w:style w:type="table" w:styleId="Mriekatabuky">
    <w:name w:val="Table Grid"/>
    <w:basedOn w:val="Normlnatabuka"/>
    <w:uiPriority w:val="39"/>
    <w:rsid w:val="00951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Dokument_programu_Microsoft_Word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7DB41-0F3A-4C1F-997B-1E91F081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Valika</dc:creator>
  <cp:keywords/>
  <dc:description/>
  <cp:lastModifiedBy>Valika</cp:lastModifiedBy>
  <cp:revision>84</cp:revision>
  <cp:lastPrinted>2022-04-28T07:05:00Z</cp:lastPrinted>
  <dcterms:created xsi:type="dcterms:W3CDTF">2022-01-31T12:52:00Z</dcterms:created>
  <dcterms:modified xsi:type="dcterms:W3CDTF">2022-04-28T07:10:00Z</dcterms:modified>
</cp:coreProperties>
</file>