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14:paraId="4C0D1DEB" wp14:textId="77777777">
      <w:pPr>
        <w:ind w:left="720" w:hanging="720"/>
        <w:jc w:val="center"/>
        <w:rPr>
          <w:b/>
        </w:rPr>
        <w:pStyle w:val="P68B1DB1-Normlny1"/>
      </w:pPr>
      <w:r>
        <w:t xml:space="preserve">COURSE DESCRIPTION</w:t>
      </w:r>
    </w:p>
    <w:p xmlns:wp14="http://schemas.microsoft.com/office/word/2010/wordml" w14:paraId="672A6659" wp14:textId="77777777">
      <w:pPr>
        <w:ind w:left="720"/>
        <w:jc w:val="center"/>
      </w:pPr>
    </w:p>
    <w:tbl>
      <w:tblPr>
        <w:tblStyle w:val="Mriekatabuky"/>
        <w:tblW w:w="9322" w:type="dxa"/>
        <w:tblLook w:val="04A0" w:firstRow="1" w:lastRow="0" w:firstColumn="1" w:lastColumn="0" w:noHBand="0" w:noVBand="1"/>
      </w:tblPr>
      <w:tblGrid>
        <w:gridCol w:w="4110"/>
        <w:gridCol w:w="5212"/>
      </w:tblGrid>
      <w:tr xmlns:wp14="http://schemas.microsoft.com/office/word/2010/wordml" w:rsidTr="690EF722" w14:paraId="654726A2" wp14:textId="77777777">
        <w:trPr>
          <w:trHeight w:val="510"/>
        </w:trPr>
        <w:tc>
          <w:tcPr>
            <w:tcW w:w="9322" w:type="dxa"/>
            <w:gridSpan w:val="2"/>
            <w:tcMar/>
            <w:vAlign w:val="center"/>
          </w:tcPr>
          <w:p w14:paraId="637A4064" wp14:textId="77777777">
            <w:pPr>
              <w:rPr>
                <w:i/>
              </w:rPr>
            </w:pPr>
            <w:r>
              <w:rPr>
                <w:b/>
              </w:rPr>
              <w:t>University:</w:t>
            </w:r>
            <w:r>
              <w:t xml:space="preserve"> </w:t>
            </w:r>
            <w:r>
              <w:rPr>
                <w:i/>
              </w:rPr>
              <w:t xml:space="preserve">University of Presov</w:t>
            </w:r>
          </w:p>
        </w:tc>
      </w:tr>
      <w:tr xmlns:wp14="http://schemas.microsoft.com/office/word/2010/wordml" w:rsidTr="690EF722" w14:paraId="3268FE4A" wp14:textId="77777777">
        <w:trPr>
          <w:trHeight w:val="510"/>
        </w:trPr>
        <w:tc>
          <w:tcPr>
            <w:tcW w:w="9322" w:type="dxa"/>
            <w:gridSpan w:val="2"/>
            <w:tcMar/>
            <w:vAlign w:val="center"/>
          </w:tcPr>
          <w:p w14:paraId="6E69572D" wp14:textId="77777777">
            <w:r>
              <w:rPr>
                <w:b/>
              </w:rPr>
              <w:t xml:space="preserve">Faculty/university workplace:</w:t>
            </w:r>
            <w:r>
              <w:t xml:space="preserve"> </w:t>
            </w:r>
            <w:sdt>
              <w:sdtPr>
                <w:rPr>
                  <w:rStyle w:val="tl1"/>
                  <w:rFonts w:ascii="Times New Roman" w:hAnsi="Times New Roman"/>
                </w:rPr>
                <w:id w:val="-1163770638"/>
                <w:placeholder>
                  <w:docPart w:val="77DE6E1087F943B787E9B316907D3FB0"/>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1"/>
                </w:rPr>
              </w:sdtEndPr>
              <w:sdtContent>
                <w:r>
                  <w:rPr>
                    <w:rStyle w:val="tl1"/>
                    <w:rFonts w:ascii="Times New Roman" w:hAnsi="Times New Roman"/>
                  </w:rPr>
                  <w:t xml:space="preserve">Faculty of Arts</w:t>
                </w:r>
              </w:sdtContent>
            </w:sdt>
          </w:p>
        </w:tc>
      </w:tr>
      <w:tr xmlns:wp14="http://schemas.microsoft.com/office/word/2010/wordml" w:rsidTr="690EF722" w14:paraId="7E09BED1" wp14:textId="77777777">
        <w:trPr>
          <w:trHeight w:val="842"/>
        </w:trPr>
        <w:tc>
          <w:tcPr>
            <w:tcW w:w="4110" w:type="dxa"/>
            <w:tcMar/>
            <w:vAlign w:val="center"/>
          </w:tcPr>
          <w:p w14:paraId="2A2E0CE1" wp14:textId="2DF793C0">
            <w:pPr>
              <w:jc w:val="both"/>
            </w:pPr>
            <w:r w:rsidRPr="5C73B5CD" w:rsidR="5C73B5CD">
              <w:rPr>
                <w:b w:val="1"/>
                <w:bCs w:val="1"/>
              </w:rPr>
              <w:t>Code:</w:t>
            </w:r>
            <w:r w:rsidR="5C73B5CD">
              <w:rPr/>
              <w:t xml:space="preserve"> 1IUKR/ USEZP1 / 22</w:t>
            </w:r>
          </w:p>
          <w:p w14:paraId="6C0C2527" wp14:textId="77777777">
            <w:pPr>
              <w:jc w:val="both"/>
              <w:rPr>
                <w:i/>
              </w:rPr>
              <w:pStyle w:val="P68B1DB1-Normlny2"/>
            </w:pPr>
            <w:r>
              <w:t xml:space="preserve">2PGD / SEMO1 / 22</w:t>
            </w:r>
          </w:p>
        </w:tc>
        <w:tc>
          <w:tcPr>
            <w:tcW w:w="5212" w:type="dxa"/>
            <w:tcMar/>
            <w:vAlign w:val="center"/>
          </w:tcPr>
          <w:p w14:paraId="244BB3B0" wp14:textId="77777777">
            <w:pPr>
              <w:rPr>
                <w:b/>
              </w:rPr>
            </w:pPr>
            <w:r>
              <w:rPr>
                <w:b/>
              </w:rPr>
              <w:t xml:space="preserve">Course title: </w:t>
            </w:r>
            <w:r>
              <w:rPr>
                <w:i/>
              </w:rPr>
              <w:t xml:space="preserve">Bachelor Thesis Seminar 1</w:t>
            </w:r>
          </w:p>
        </w:tc>
      </w:tr>
      <w:tr xmlns:wp14="http://schemas.microsoft.com/office/word/2010/wordml" w:rsidTr="690EF722" w14:paraId="5AD7FC96" wp14:textId="77777777">
        <w:trPr>
          <w:trHeight w:val="1971"/>
        </w:trPr>
        <w:tc>
          <w:tcPr>
            <w:tcW w:w="9322" w:type="dxa"/>
            <w:gridSpan w:val="2"/>
            <w:tcMar/>
            <w:vAlign w:val="center"/>
          </w:tcPr>
          <w:p w14:paraId="02A6B47F" wp14:textId="77777777">
            <w:pPr>
              <w:jc w:val="both"/>
            </w:pPr>
            <w:r>
              <w:rPr>
                <w:b/>
              </w:rPr>
              <w:t xml:space="preserve">Type, scope and method of educational activity:</w:t>
            </w:r>
            <w:r>
              <w:t xml:space="preserve"> </w:t>
            </w:r>
          </w:p>
          <w:p w:rsidP="690EF722" w14:paraId="7D1EE44D" wp14:textId="77777777">
            <w:pPr>
              <w:jc w:val="both"/>
              <w:pStyle w:val="P68B1DB1-Normlny2"/>
              <w:rPr>
                <w:i w:val="1"/>
                <w:iCs w:val="1"/>
              </w:rPr>
            </w:pPr>
            <w:r w:rsidRPr="690EF722" w:rsidR="690EF722">
              <w:rPr>
                <w:i w:val="1"/>
                <w:iCs w:val="1"/>
              </w:rPr>
              <w:t>1 seminar, 13 seminars per semester (combined)</w:t>
            </w:r>
          </w:p>
        </w:tc>
      </w:tr>
      <w:tr xmlns:wp14="http://schemas.microsoft.com/office/word/2010/wordml" w:rsidTr="690EF722" w14:paraId="755CF00E" wp14:textId="77777777">
        <w:trPr>
          <w:trHeight w:val="510"/>
        </w:trPr>
        <w:tc>
          <w:tcPr>
            <w:tcW w:w="9322" w:type="dxa"/>
            <w:gridSpan w:val="2"/>
            <w:tcMar/>
            <w:vAlign w:val="center"/>
          </w:tcPr>
          <w:p w14:paraId="3D474AD8" wp14:textId="77777777">
            <w:pPr>
              <w:jc w:val="both"/>
            </w:pPr>
            <w:r>
              <w:rPr>
                <w:b/>
              </w:rPr>
              <w:t xml:space="preserve">Number of credits:</w:t>
            </w:r>
            <w:r>
              <w:rPr>
                <w:i/>
              </w:rPr>
              <w:t xml:space="preserve"> 2</w:t>
            </w:r>
          </w:p>
        </w:tc>
      </w:tr>
      <w:tr xmlns:wp14="http://schemas.microsoft.com/office/word/2010/wordml" w:rsidTr="690EF722" w14:paraId="206A03C3" wp14:textId="77777777">
        <w:trPr>
          <w:trHeight w:val="1416"/>
        </w:trPr>
        <w:tc>
          <w:tcPr>
            <w:tcW w:w="9322" w:type="dxa"/>
            <w:gridSpan w:val="2"/>
            <w:tcMar/>
            <w:vAlign w:val="center"/>
          </w:tcPr>
          <w:p w14:paraId="26D1AA6C" wp14:textId="77777777">
            <w:pPr>
              <w:jc w:val="both"/>
              <w:rPr>
                <w:i/>
              </w:rPr>
            </w:pPr>
            <w:r>
              <w:rPr>
                <w:b/>
              </w:rPr>
              <w:t xml:space="preserve">Recommended semester / trimester of study:</w:t>
            </w:r>
            <w:r>
              <w:t xml:space="preserve"> </w:t>
            </w:r>
            <w:r>
              <w:rPr>
                <w:i/>
              </w:rPr>
              <w:t xml:space="preserve">5th semester, 3rd year</w:t>
            </w:r>
          </w:p>
        </w:tc>
      </w:tr>
      <w:tr xmlns:wp14="http://schemas.microsoft.com/office/word/2010/wordml" w:rsidTr="690EF722" w14:paraId="64A3DBE3" wp14:textId="77777777">
        <w:trPr>
          <w:trHeight w:val="1408"/>
        </w:trPr>
        <w:tc>
          <w:tcPr>
            <w:tcW w:w="9322" w:type="dxa"/>
            <w:gridSpan w:val="2"/>
            <w:tcMar/>
            <w:vAlign w:val="center"/>
          </w:tcPr>
          <w:p w14:paraId="72754D7D" wp14:textId="77777777">
            <w:pPr>
              <w:jc w:val="both"/>
              <w:rPr>
                <w:b/>
              </w:rPr>
            </w:pPr>
            <w:r>
              <w:rPr>
                <w:b/>
              </w:rPr>
              <w:t xml:space="preserve">Study grade: </w:t>
            </w:r>
            <w:sdt>
              <w:sdtPr>
                <w:rPr>
                  <w:rStyle w:val="tl2"/>
                </w:rPr>
                <w:alias w:val="stupeň"/>
                <w:tag w:val="Stupeň"/>
                <w:id w:val="230827190"/>
                <w:placeholder>
                  <w:docPart w:val="9DB22BBCE55248EC8563D336F70A6128"/>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Pr>
                    <w:rStyle w:val="tl2"/>
                  </w:rPr>
                  <w:t>1.</w:t>
                </w:r>
              </w:sdtContent>
            </w:sdt>
          </w:p>
          <w:p w14:paraId="0A37501D" wp14:textId="77777777">
            <w:pPr>
              <w:jc w:val="both"/>
            </w:pPr>
          </w:p>
        </w:tc>
      </w:tr>
      <w:tr xmlns:wp14="http://schemas.microsoft.com/office/word/2010/wordml" w:rsidTr="690EF722" w14:paraId="5092205B" wp14:textId="77777777">
        <w:trPr>
          <w:trHeight w:val="794"/>
        </w:trPr>
        <w:tc>
          <w:tcPr>
            <w:tcW w:w="9322" w:type="dxa"/>
            <w:gridSpan w:val="2"/>
            <w:tcMar/>
            <w:vAlign w:val="center"/>
          </w:tcPr>
          <w:p w14:paraId="7DFB9F2F" wp14:textId="77777777">
            <w:pPr>
              <w:jc w:val="both"/>
              <w:rPr>
                <w:i/>
              </w:rPr>
            </w:pPr>
            <w:r>
              <w:rPr>
                <w:b/>
              </w:rPr>
              <w:t>Prerequisites:</w:t>
            </w:r>
            <w:r>
              <w:t xml:space="preserve"> </w:t>
            </w:r>
          </w:p>
        </w:tc>
      </w:tr>
      <w:tr xmlns:wp14="http://schemas.microsoft.com/office/word/2010/wordml" w:rsidTr="690EF722" w14:paraId="24F99F3F" wp14:textId="77777777">
        <w:trPr>
          <w:trHeight w:val="1965"/>
        </w:trPr>
        <w:tc>
          <w:tcPr>
            <w:tcW w:w="9322" w:type="dxa"/>
            <w:gridSpan w:val="2"/>
            <w:tcMar/>
            <w:vAlign w:val="center"/>
          </w:tcPr>
          <w:p w:rsidP="5C73B5CD" w14:paraId="55C57CCC" wp14:textId="77777777" wp14:noSpellErr="1">
            <w:pPr>
              <w:jc w:val="both"/>
              <w:rPr>
                <w:i w:val="1"/>
                <w:iCs w:val="1"/>
              </w:rPr>
            </w:pPr>
            <w:r w:rsidRPr="5C73B5CD" w:rsidR="5C73B5CD">
              <w:rPr>
                <w:b w:val="1"/>
                <w:bCs w:val="1"/>
                <w:i w:val="0"/>
                <w:iCs w:val="0"/>
              </w:rPr>
              <w:t>Conditions for passing the course:</w:t>
            </w:r>
            <w:r w:rsidRPr="5C73B5CD" w:rsidR="5C73B5CD">
              <w:rPr>
                <w:i w:val="0"/>
                <w:iCs w:val="0"/>
              </w:rPr>
              <w:t xml:space="preserve"> </w:t>
            </w:r>
            <w:r w:rsidRPr="5C73B5CD" w:rsidR="5C73B5CD">
              <w:rPr>
                <w:i w:val="1"/>
                <w:iCs w:val="1"/>
              </w:rPr>
              <w:t>continuous evaluation</w:t>
            </w:r>
          </w:p>
          <w:p w:rsidP="5C73B5CD" w14:paraId="5DAB6C7B" wp14:textId="77777777" wp14:noSpellErr="1">
            <w:pPr>
              <w:jc w:val="both"/>
              <w:rPr>
                <w:i w:val="1"/>
                <w:iCs w:val="1"/>
              </w:rPr>
            </w:pPr>
          </w:p>
          <w:p w:rsidP="5C73B5CD" w14:paraId="62B44029" wp14:textId="77777777" wp14:noSpellErr="1">
            <w:pPr>
              <w:jc w:val="both"/>
              <w:rPr>
                <w:i w:val="1"/>
                <w:iCs w:val="1"/>
              </w:rPr>
              <w:pStyle w:val="P68B1DB1-Normlny2"/>
            </w:pPr>
            <w:r w:rsidRPr="5C73B5CD" w:rsidR="5C73B5CD">
              <w:rPr>
                <w:i w:val="1"/>
                <w:iCs w:val="1"/>
              </w:rPr>
              <w:t>Conditions for passing the course: continuous evaluation</w:t>
            </w:r>
          </w:p>
          <w:p w:rsidP="5C73B5CD" w14:paraId="6AABE098" wp14:textId="77777777" wp14:noSpellErr="1">
            <w:pPr>
              <w:jc w:val="both"/>
              <w:rPr>
                <w:i w:val="1"/>
                <w:iCs w:val="1"/>
              </w:rPr>
              <w:pStyle w:val="P68B1DB1-Normlny2"/>
            </w:pPr>
            <w:r w:rsidRPr="5C73B5CD" w:rsidR="5C73B5CD">
              <w:rPr>
                <w:i w:val="1"/>
                <w:iCs w:val="1"/>
              </w:rPr>
              <w:t>Attendance at the seminars is compulsory. A student may have a maximum of 2 absences excused on the basis of a medical certificate. If student was absent, he or she will receive substitute tasks, respectively consultations. In case of unjustified non-participation or a large number of absences, the student will not be granted credits.</w:t>
            </w:r>
          </w:p>
          <w:p w:rsidP="5C73B5CD" w14:paraId="02EB378F" wp14:textId="77777777" wp14:noSpellErr="1">
            <w:pPr>
              <w:jc w:val="both"/>
              <w:rPr>
                <w:i w:val="1"/>
                <w:iCs w:val="1"/>
              </w:rPr>
            </w:pPr>
          </w:p>
          <w:p w:rsidP="5C73B5CD" w14:paraId="0C1E8020" wp14:textId="77777777" wp14:noSpellErr="1">
            <w:pPr>
              <w:jc w:val="both"/>
              <w:rPr>
                <w:i w:val="1"/>
                <w:iCs w:val="1"/>
              </w:rPr>
              <w:pStyle w:val="P68B1DB1-Normlny2"/>
            </w:pPr>
            <w:r w:rsidRPr="5C73B5CD" w:rsidR="5C73B5CD">
              <w:rPr>
                <w:i w:val="1"/>
                <w:iCs w:val="1"/>
              </w:rPr>
              <w:t>Students will write a seminar paper on the assigned topic:</w:t>
            </w:r>
          </w:p>
          <w:p w:rsidP="5C73B5CD" w14:paraId="7B0DF6B0" wp14:textId="77777777" wp14:noSpellErr="1">
            <w:pPr>
              <w:jc w:val="both"/>
              <w:rPr>
                <w:i w:val="1"/>
                <w:iCs w:val="1"/>
              </w:rPr>
              <w:pStyle w:val="P68B1DB1-Normlny2"/>
            </w:pPr>
            <w:r w:rsidRPr="5C73B5CD" w:rsidR="5C73B5CD">
              <w:rPr>
                <w:i w:val="1"/>
                <w:iCs w:val="1"/>
              </w:rPr>
              <w:t>- students submit the seminar paper to the teacher in printed form within the set deadline.</w:t>
            </w:r>
          </w:p>
          <w:p w:rsidP="5C73B5CD" w14:paraId="74237D25" wp14:textId="77777777" wp14:noSpellErr="1">
            <w:pPr>
              <w:jc w:val="both"/>
              <w:rPr>
                <w:i w:val="1"/>
                <w:iCs w:val="1"/>
              </w:rPr>
              <w:pStyle w:val="P68B1DB1-Normlny2"/>
            </w:pPr>
            <w:r w:rsidRPr="5C73B5CD" w:rsidR="5C73B5CD">
              <w:rPr>
                <w:i w:val="1"/>
                <w:iCs w:val="1"/>
              </w:rPr>
              <w:t>- if the student does not submit the work within 7 days from the set deadline, he / she will not be granted credits.</w:t>
            </w:r>
          </w:p>
          <w:p w:rsidP="5C73B5CD" w14:paraId="2424C415" wp14:textId="77777777" wp14:noSpellErr="1">
            <w:pPr>
              <w:jc w:val="both"/>
              <w:rPr>
                <w:i w:val="1"/>
                <w:iCs w:val="1"/>
              </w:rPr>
              <w:pStyle w:val="P68B1DB1-Normlny2"/>
            </w:pPr>
            <w:r w:rsidRPr="5C73B5CD" w:rsidR="5C73B5CD">
              <w:rPr>
                <w:i w:val="1"/>
                <w:iCs w:val="1"/>
              </w:rPr>
              <w:t xml:space="preserve">- scope of work will be determined by the teacher, the work will be in A4 format, line spacing 1.5, font Times New Roman, size 12. </w:t>
            </w:r>
          </w:p>
          <w:p w:rsidP="5C73B5CD" w14:paraId="7E4DAE3C" wp14:textId="77777777" wp14:noSpellErr="1">
            <w:pPr>
              <w:jc w:val="both"/>
              <w:rPr>
                <w:i w:val="1"/>
                <w:iCs w:val="1"/>
              </w:rPr>
              <w:pStyle w:val="P68B1DB1-Normlny2"/>
            </w:pPr>
            <w:r w:rsidRPr="5C73B5CD" w:rsidR="5C73B5CD">
              <w:rPr>
                <w:i w:val="1"/>
                <w:iCs w:val="1"/>
              </w:rPr>
              <w:t>- the technique and ethics of citation must be observed in the work. Use Harvard system when quoting - Name and date.</w:t>
            </w:r>
          </w:p>
          <w:p w:rsidP="5C73B5CD" w14:paraId="6A05A809" wp14:textId="77777777" wp14:noSpellErr="1">
            <w:pPr>
              <w:jc w:val="both"/>
              <w:rPr>
                <w:i w:val="1"/>
                <w:iCs w:val="1"/>
              </w:rPr>
            </w:pPr>
          </w:p>
          <w:p w:rsidP="5C73B5CD" w14:paraId="0C6D2A6E" wp14:textId="77777777" wp14:noSpellErr="1">
            <w:pPr>
              <w:jc w:val="both"/>
              <w:rPr>
                <w:i w:val="1"/>
                <w:iCs w:val="1"/>
              </w:rPr>
              <w:pStyle w:val="P68B1DB1-Normlny2"/>
            </w:pPr>
            <w:r w:rsidRPr="5C73B5CD" w:rsidR="5C73B5CD">
              <w:rPr>
                <w:i w:val="1"/>
                <w:iCs w:val="1"/>
              </w:rPr>
              <w:t>The seminar paper must have the following structure:</w:t>
            </w:r>
          </w:p>
          <w:p w:rsidP="5C73B5CD" w14:paraId="3F2A2446" wp14:textId="77777777" wp14:noSpellErr="1">
            <w:pPr>
              <w:jc w:val="both"/>
              <w:rPr>
                <w:i w:val="1"/>
                <w:iCs w:val="1"/>
              </w:rPr>
              <w:pStyle w:val="P68B1DB1-Normlny2"/>
            </w:pPr>
            <w:r w:rsidRPr="5C73B5CD" w:rsidR="5C73B5CD">
              <w:rPr>
                <w:i w:val="1"/>
                <w:iCs w:val="1"/>
              </w:rPr>
              <w:t>1. Front part:</w:t>
            </w:r>
          </w:p>
          <w:p w:rsidP="5C73B5CD" w14:paraId="24D7EBDB" wp14:textId="77777777" wp14:noSpellErr="1">
            <w:pPr>
              <w:jc w:val="both"/>
              <w:rPr>
                <w:i w:val="1"/>
                <w:iCs w:val="1"/>
              </w:rPr>
              <w:pStyle w:val="P68B1DB1-Normlny2"/>
            </w:pPr>
            <w:r w:rsidRPr="5C73B5CD" w:rsidR="5C73B5CD">
              <w:rPr>
                <w:i w:val="1"/>
                <w:iCs w:val="1"/>
              </w:rPr>
              <w:t>a) cover (title of the work, name and surname of the author, year)</w:t>
            </w:r>
          </w:p>
          <w:p w:rsidP="5C73B5CD" w14:paraId="35C00DDE" wp14:textId="77777777" wp14:noSpellErr="1">
            <w:pPr>
              <w:jc w:val="both"/>
              <w:rPr>
                <w:i w:val="1"/>
                <w:iCs w:val="1"/>
              </w:rPr>
              <w:pStyle w:val="P68B1DB1-Normlny2"/>
            </w:pPr>
            <w:r w:rsidRPr="5C73B5CD" w:rsidR="5C73B5CD">
              <w:rPr>
                <w:i w:val="1"/>
                <w:iCs w:val="1"/>
              </w:rPr>
              <w:t>b) title page (title of the thesis, name and surname of the teacher, subject, name and surname of the student, field of study, year)</w:t>
            </w:r>
          </w:p>
          <w:p w:rsidP="5C73B5CD" w14:paraId="311EDBB1" wp14:textId="77777777" wp14:noSpellErr="1">
            <w:pPr>
              <w:jc w:val="both"/>
              <w:rPr>
                <w:i w:val="1"/>
                <w:iCs w:val="1"/>
              </w:rPr>
              <w:pStyle w:val="P68B1DB1-Normlny2"/>
            </w:pPr>
            <w:r w:rsidRPr="5C73B5CD" w:rsidR="5C73B5CD">
              <w:rPr>
                <w:i w:val="1"/>
                <w:iCs w:val="1"/>
              </w:rPr>
              <w:t>c) content (contains the names of the main parts and subparts of the work with page numbers, as well as a list of appendices and information about their location)</w:t>
            </w:r>
          </w:p>
          <w:p w:rsidP="5C73B5CD" w14:paraId="4C168E7E" wp14:textId="77777777" wp14:noSpellErr="1">
            <w:pPr>
              <w:jc w:val="both"/>
              <w:rPr>
                <w:i w:val="1"/>
                <w:iCs w:val="1"/>
              </w:rPr>
              <w:pStyle w:val="P68B1DB1-Normlny2"/>
            </w:pPr>
            <w:r w:rsidRPr="5C73B5CD" w:rsidR="5C73B5CD">
              <w:rPr>
                <w:i w:val="1"/>
                <w:iCs w:val="1"/>
              </w:rPr>
              <w:t>d) list of illustrations and list of tables (if there are tables and figures in the work, a complete list of their names is given)</w:t>
            </w:r>
          </w:p>
          <w:p w:rsidP="5C73B5CD" w14:paraId="4FFED4FC" wp14:textId="77777777" wp14:noSpellErr="1">
            <w:pPr>
              <w:jc w:val="both"/>
              <w:rPr>
                <w:i w:val="1"/>
                <w:iCs w:val="1"/>
              </w:rPr>
              <w:pStyle w:val="P68B1DB1-Normlny2"/>
            </w:pPr>
            <w:r w:rsidRPr="5C73B5CD" w:rsidR="5C73B5CD">
              <w:rPr>
                <w:i w:val="1"/>
                <w:iCs w:val="1"/>
              </w:rPr>
              <w:t>e) list of abbreviations and symbols (if there are marks, symbols, abbreviated names in the work, which are not common and immediately understandable to the reader, they must be explained in this section)</w:t>
            </w:r>
          </w:p>
          <w:p w:rsidP="5C73B5CD" w14:paraId="5A39BBE3" wp14:textId="77777777" wp14:noSpellErr="1">
            <w:pPr>
              <w:jc w:val="both"/>
              <w:rPr>
                <w:i w:val="1"/>
                <w:iCs w:val="1"/>
              </w:rPr>
            </w:pPr>
          </w:p>
          <w:p w:rsidP="5C73B5CD" w14:paraId="7FDB74B0" wp14:textId="77777777" wp14:noSpellErr="1">
            <w:pPr>
              <w:jc w:val="both"/>
              <w:rPr>
                <w:i w:val="1"/>
                <w:iCs w:val="1"/>
              </w:rPr>
              <w:pStyle w:val="P68B1DB1-Normlny2"/>
            </w:pPr>
            <w:r w:rsidRPr="5C73B5CD" w:rsidR="5C73B5CD">
              <w:rPr>
                <w:i w:val="1"/>
                <w:iCs w:val="1"/>
              </w:rPr>
              <w:t>2. Core work (main text):</w:t>
            </w:r>
          </w:p>
          <w:p w:rsidP="5C73B5CD" w14:paraId="448223B2" wp14:textId="77777777" wp14:noSpellErr="1">
            <w:pPr>
              <w:jc w:val="both"/>
              <w:rPr>
                <w:i w:val="1"/>
                <w:iCs w:val="1"/>
              </w:rPr>
              <w:pStyle w:val="P68B1DB1-Normlny2"/>
            </w:pPr>
            <w:r w:rsidRPr="5C73B5CD" w:rsidR="5C73B5CD">
              <w:rPr>
                <w:i w:val="1"/>
                <w:iCs w:val="1"/>
              </w:rPr>
              <w:t>a) Introduction (Refers to the topic specifically and introduces the reader to the issue. It contains clear information about the problem or project, the reasons why the author is dealing with it.)</w:t>
            </w:r>
          </w:p>
          <w:p w:rsidP="5C73B5CD" w14:paraId="3C2A893C" wp14:textId="77777777" wp14:noSpellErr="1">
            <w:pPr>
              <w:jc w:val="both"/>
              <w:rPr>
                <w:i w:val="1"/>
                <w:iCs w:val="1"/>
              </w:rPr>
              <w:pStyle w:val="P68B1DB1-Normlny2"/>
            </w:pPr>
            <w:r w:rsidRPr="5C73B5CD" w:rsidR="5C73B5CD">
              <w:rPr>
                <w:i w:val="1"/>
                <w:iCs w:val="1"/>
              </w:rPr>
              <w:t>b) Core (The main part of the text is divided into chapters, subchapters, paragraphs, subparagraphs, etc. Each main part starts on a new page. The logical sequence of chapters is important.)</w:t>
            </w:r>
          </w:p>
          <w:p w:rsidP="5C73B5CD" w14:paraId="483F4EEE" wp14:textId="77777777" wp14:noSpellErr="1">
            <w:pPr>
              <w:jc w:val="both"/>
              <w:rPr>
                <w:i w:val="1"/>
                <w:iCs w:val="1"/>
              </w:rPr>
              <w:pStyle w:val="P68B1DB1-Normlny2"/>
            </w:pPr>
            <w:r w:rsidRPr="5C73B5CD" w:rsidR="5C73B5CD">
              <w:rPr>
                <w:i w:val="1"/>
                <w:iCs w:val="1"/>
              </w:rPr>
              <w:t xml:space="preserve">c) Conclusion (Factual conclusions, own contribution or view are summarized by the author at the end of the thesis. The conclusions provide a brief description of the work with the evaluation of results and estimation of significance for theory and practice. The conclusions must follow the interpretation, considerations, descriptions and arguments at the heart of the work.) </w:t>
            </w:r>
          </w:p>
          <w:p w:rsidP="5C73B5CD" w14:paraId="75324A94" wp14:textId="77777777" wp14:noSpellErr="1">
            <w:pPr>
              <w:jc w:val="both"/>
              <w:rPr>
                <w:i w:val="1"/>
                <w:iCs w:val="1"/>
              </w:rPr>
              <w:pStyle w:val="P68B1DB1-Normlny2"/>
            </w:pPr>
            <w:r w:rsidRPr="5C73B5CD" w:rsidR="5C73B5CD">
              <w:rPr>
                <w:i w:val="1"/>
                <w:iCs w:val="1"/>
              </w:rPr>
              <w:t>d) List of bibliographic references (alphabetical by name, according to STN 690:2012)</w:t>
            </w:r>
          </w:p>
          <w:p w:rsidP="5C73B5CD" w14:paraId="41C8F396" wp14:textId="77777777" wp14:noSpellErr="1">
            <w:pPr>
              <w:jc w:val="both"/>
              <w:rPr>
                <w:i w:val="1"/>
                <w:iCs w:val="1"/>
              </w:rPr>
            </w:pPr>
          </w:p>
          <w:p w:rsidP="5C73B5CD" w14:paraId="6E38B018" wp14:textId="77777777" wp14:noSpellErr="1">
            <w:pPr>
              <w:jc w:val="both"/>
              <w:rPr>
                <w:i w:val="1"/>
                <w:iCs w:val="1"/>
              </w:rPr>
              <w:pStyle w:val="P68B1DB1-Normlny2"/>
            </w:pPr>
            <w:r w:rsidRPr="5C73B5CD" w:rsidR="5C73B5CD">
              <w:rPr>
                <w:i w:val="1"/>
                <w:iCs w:val="1"/>
              </w:rPr>
              <w:t>In the work are evaluated:</w:t>
            </w:r>
          </w:p>
          <w:p w:rsidP="5C73B5CD" w14:paraId="31B7E5AE" wp14:textId="77777777" wp14:noSpellErr="1">
            <w:pPr>
              <w:jc w:val="both"/>
              <w:rPr>
                <w:i w:val="1"/>
                <w:iCs w:val="1"/>
              </w:rPr>
              <w:pStyle w:val="P68B1DB1-Normlny2"/>
            </w:pPr>
            <w:r w:rsidRPr="5C73B5CD" w:rsidR="5C73B5CD">
              <w:rPr>
                <w:i w:val="1"/>
                <w:iCs w:val="1"/>
              </w:rPr>
              <w:t>- analytical-synthetic thought processes of the student,</w:t>
            </w:r>
          </w:p>
          <w:p w:rsidP="5C73B5CD" w14:paraId="3A3ED3B2" wp14:textId="77777777" wp14:noSpellErr="1">
            <w:pPr>
              <w:jc w:val="both"/>
              <w:rPr>
                <w:i w:val="1"/>
                <w:iCs w:val="1"/>
              </w:rPr>
              <w:pStyle w:val="P68B1DB1-Normlny2"/>
            </w:pPr>
            <w:r w:rsidRPr="5C73B5CD" w:rsidR="5C73B5CD">
              <w:rPr>
                <w:i w:val="1"/>
                <w:iCs w:val="1"/>
              </w:rPr>
              <w:t>- expression of one's own opinion supported by theoretical knowledge and one's own,</w:t>
            </w:r>
          </w:p>
          <w:p w:rsidP="5C73B5CD" w14:paraId="11E6486E" wp14:textId="77777777" wp14:noSpellErr="1">
            <w:pPr>
              <w:jc w:val="both"/>
              <w:rPr>
                <w:i w:val="1"/>
                <w:iCs w:val="1"/>
              </w:rPr>
              <w:pStyle w:val="P68B1DB1-Normlny2"/>
            </w:pPr>
            <w:r w:rsidRPr="5C73B5CD" w:rsidR="5C73B5CD">
              <w:rPr>
                <w:i w:val="1"/>
                <w:iCs w:val="1"/>
              </w:rPr>
              <w:t>- determination of problems and goals of work, method of processing,</w:t>
            </w:r>
          </w:p>
          <w:p w:rsidP="5C73B5CD" w14:paraId="65DFCEC7" wp14:textId="77777777" wp14:noSpellErr="1">
            <w:pPr>
              <w:jc w:val="both"/>
              <w:rPr>
                <w:i w:val="1"/>
                <w:iCs w:val="1"/>
              </w:rPr>
              <w:pStyle w:val="P68B1DB1-Normlny2"/>
            </w:pPr>
            <w:r w:rsidRPr="5C73B5CD" w:rsidR="5C73B5CD">
              <w:rPr>
                <w:i w:val="1"/>
                <w:iCs w:val="1"/>
              </w:rPr>
              <w:t>- work structure - logical continuity and balance of individual parts,</w:t>
            </w:r>
          </w:p>
          <w:p w:rsidP="5C73B5CD" w14:paraId="47A5FD94" wp14:textId="77777777" wp14:noSpellErr="1">
            <w:pPr>
              <w:jc w:val="both"/>
              <w:rPr>
                <w:i w:val="1"/>
                <w:iCs w:val="1"/>
              </w:rPr>
              <w:pStyle w:val="P68B1DB1-Normlny2"/>
            </w:pPr>
            <w:r w:rsidRPr="5C73B5CD" w:rsidR="5C73B5CD">
              <w:rPr>
                <w:i w:val="1"/>
                <w:iCs w:val="1"/>
              </w:rPr>
              <w:t>- work with literature and information sources (selection of the way of their use)</w:t>
            </w:r>
          </w:p>
          <w:p w:rsidP="5C73B5CD" w14:paraId="78FF1006" wp14:textId="77777777" wp14:noSpellErr="1">
            <w:pPr>
              <w:jc w:val="both"/>
              <w:rPr>
                <w:i w:val="1"/>
                <w:iCs w:val="1"/>
              </w:rPr>
              <w:pStyle w:val="P68B1DB1-Normlny2"/>
            </w:pPr>
            <w:r w:rsidRPr="5C73B5CD" w:rsidR="5C73B5CD">
              <w:rPr>
                <w:i w:val="1"/>
                <w:iCs w:val="1"/>
              </w:rPr>
              <w:t>- observance of basic standards for formal work regulation, observance of citation standards</w:t>
            </w:r>
          </w:p>
          <w:p w:rsidP="5C73B5CD" w14:paraId="0C0351F5" wp14:textId="77777777" wp14:noSpellErr="1">
            <w:pPr>
              <w:jc w:val="both"/>
              <w:rPr>
                <w:i w:val="1"/>
                <w:iCs w:val="1"/>
              </w:rPr>
              <w:pStyle w:val="P68B1DB1-Normlny2"/>
            </w:pPr>
            <w:r w:rsidRPr="5C73B5CD" w:rsidR="5C73B5CD">
              <w:rPr>
                <w:i w:val="1"/>
                <w:iCs w:val="1"/>
              </w:rPr>
              <w:t>- aesthetic and linguistic side of the work.</w:t>
            </w:r>
          </w:p>
          <w:p w:rsidP="5C73B5CD" w14:paraId="72A3D3EC" wp14:textId="77777777" wp14:noSpellErr="1">
            <w:pPr>
              <w:jc w:val="both"/>
              <w:rPr>
                <w:i w:val="1"/>
                <w:iCs w:val="1"/>
              </w:rPr>
            </w:pPr>
          </w:p>
          <w:p w:rsidP="5C73B5CD" w14:paraId="75378D02" wp14:textId="77777777" wp14:noSpellErr="1">
            <w:pPr>
              <w:jc w:val="both"/>
              <w:rPr>
                <w:i w:val="1"/>
                <w:iCs w:val="1"/>
              </w:rPr>
              <w:pStyle w:val="P68B1DB1-Normlny2"/>
            </w:pPr>
            <w:r w:rsidRPr="5C73B5CD" w:rsidR="5C73B5CD">
              <w:rPr>
                <w:i w:val="1"/>
                <w:iCs w:val="1"/>
              </w:rPr>
              <w:t>Percentage representation of individual tasks in the overall evaluation of the student.</w:t>
            </w:r>
          </w:p>
          <w:p w:rsidP="5C73B5CD" w14:paraId="69F1CA01" wp14:textId="19E62F71">
            <w:pPr>
              <w:jc w:val="both"/>
              <w:rPr>
                <w:i w:val="1"/>
                <w:iCs w:val="1"/>
              </w:rPr>
              <w:pStyle w:val="P68B1DB1-Normlny2"/>
            </w:pPr>
            <w:r w:rsidRPr="5C73B5CD" w:rsidR="5C73B5CD">
              <w:rPr>
                <w:i w:val="1"/>
                <w:iCs w:val="1"/>
              </w:rPr>
              <w:t>Activity at seminars                                        20%</w:t>
            </w:r>
          </w:p>
          <w:p w:rsidP="5C73B5CD" w14:paraId="79909A79" wp14:textId="77777777" wp14:noSpellErr="1">
            <w:pPr>
              <w:jc w:val="both"/>
              <w:rPr>
                <w:i w:val="1"/>
                <w:iCs w:val="1"/>
              </w:rPr>
              <w:pStyle w:val="P68B1DB1-Normlny2"/>
            </w:pPr>
            <w:r w:rsidRPr="5C73B5CD" w:rsidR="5C73B5CD">
              <w:rPr>
                <w:i w:val="1"/>
                <w:iCs w:val="1"/>
              </w:rPr>
              <w:t>Seminar work                                                 80%</w:t>
            </w:r>
          </w:p>
          <w:p w:rsidP="5C73B5CD" w14:paraId="0D0B940D" wp14:textId="77777777" wp14:noSpellErr="1">
            <w:pPr>
              <w:jc w:val="both"/>
              <w:rPr>
                <w:i w:val="1"/>
                <w:iCs w:val="1"/>
              </w:rPr>
            </w:pPr>
          </w:p>
          <w:p w:rsidP="5C73B5CD" w14:paraId="155277CF" wp14:textId="77777777" wp14:noSpellErr="1">
            <w:pPr>
              <w:jc w:val="both"/>
              <w:rPr>
                <w:i w:val="1"/>
                <w:iCs w:val="1"/>
              </w:rPr>
              <w:pStyle w:val="P68B1DB1-Normlny2"/>
            </w:pPr>
            <w:r w:rsidRPr="5C73B5CD" w:rsidR="5C73B5CD">
              <w:rPr>
                <w:i w:val="1"/>
                <w:iCs w:val="1"/>
              </w:rPr>
              <w:t>The student must complete each task at least 50%.</w:t>
            </w:r>
          </w:p>
        </w:tc>
      </w:tr>
      <w:tr xmlns:wp14="http://schemas.microsoft.com/office/word/2010/wordml" w:rsidTr="690EF722" w14:paraId="15B0B2D0" wp14:textId="77777777">
        <w:trPr>
          <w:trHeight w:val="1115"/>
        </w:trPr>
        <w:tc>
          <w:tcPr>
            <w:tcW w:w="9322" w:type="dxa"/>
            <w:gridSpan w:val="2"/>
            <w:tcMar/>
            <w:vAlign w:val="center"/>
          </w:tcPr>
          <w:p w:rsidP="5C73B5CD" w14:paraId="6986EBC2" wp14:textId="77777777" wp14:noSpellErr="1">
            <w:pPr>
              <w:jc w:val="both"/>
              <w:rPr>
                <w:i w:val="0"/>
                <w:iCs w:val="0"/>
              </w:rPr>
            </w:pPr>
            <w:r w:rsidRPr="5C73B5CD" w:rsidR="5C73B5CD">
              <w:rPr>
                <w:b w:val="1"/>
                <w:bCs w:val="1"/>
                <w:i w:val="0"/>
                <w:iCs w:val="0"/>
              </w:rPr>
              <w:t>Learning outcomes:</w:t>
            </w:r>
            <w:r w:rsidRPr="5C73B5CD" w:rsidR="5C73B5CD">
              <w:rPr>
                <w:i w:val="0"/>
                <w:iCs w:val="0"/>
              </w:rPr>
              <w:t xml:space="preserve"> </w:t>
            </w:r>
          </w:p>
          <w:p w:rsidP="5C73B5CD" w14:paraId="72B45052" wp14:textId="77777777" wp14:noSpellErr="1">
            <w:pPr>
              <w:jc w:val="both"/>
              <w:rPr>
                <w:i w:val="1"/>
                <w:iCs w:val="1"/>
              </w:rPr>
              <w:pStyle w:val="P68B1DB1-Normlny2"/>
            </w:pPr>
            <w:r w:rsidRPr="5C73B5CD" w:rsidR="5C73B5CD">
              <w:rPr>
                <w:i w:val="1"/>
                <w:iCs w:val="1"/>
              </w:rPr>
              <w:t xml:space="preserve">Acquired knowledge: </w:t>
            </w:r>
          </w:p>
          <w:p w:rsidP="5C73B5CD" w14:paraId="74EA6693" wp14:textId="77777777" wp14:noSpellErr="1">
            <w:pPr>
              <w:jc w:val="both"/>
              <w:rPr>
                <w:i w:val="1"/>
                <w:iCs w:val="1"/>
              </w:rPr>
              <w:pStyle w:val="P68B1DB1-Normlny2"/>
            </w:pPr>
            <w:r w:rsidRPr="5C73B5CD" w:rsidR="5C73B5CD">
              <w:rPr>
                <w:i w:val="1"/>
                <w:iCs w:val="1"/>
              </w:rPr>
              <w:t>The student:</w:t>
            </w:r>
          </w:p>
          <w:p w:rsidP="5C73B5CD" w14:paraId="62AAA571" wp14:textId="77777777" wp14:noSpellErr="1">
            <w:pPr>
              <w:jc w:val="both"/>
              <w:rPr>
                <w:i w:val="1"/>
                <w:iCs w:val="1"/>
              </w:rPr>
              <w:pStyle w:val="P68B1DB1-Normlny2"/>
            </w:pPr>
            <w:r w:rsidRPr="5C73B5CD" w:rsidR="5C73B5CD">
              <w:rPr>
                <w:i w:val="1"/>
                <w:iCs w:val="1"/>
              </w:rPr>
              <w:t>- masters the cross-sectional knowledge and requirements for the creation of the final thesis with a focus on application use;</w:t>
            </w:r>
          </w:p>
          <w:p w:rsidP="5C73B5CD" w14:paraId="0F73B2BC" wp14:textId="77777777" wp14:noSpellErr="1">
            <w:pPr>
              <w:jc w:val="both"/>
              <w:rPr>
                <w:i w:val="1"/>
                <w:iCs w:val="1"/>
              </w:rPr>
              <w:pStyle w:val="P68B1DB1-Normlny2"/>
            </w:pPr>
            <w:r w:rsidRPr="5C73B5CD" w:rsidR="5C73B5CD">
              <w:rPr>
                <w:i w:val="1"/>
                <w:iCs w:val="1"/>
              </w:rPr>
              <w:t>- masters the basic characteristics of pedagogical research and knows the pedagogical methods of research;</w:t>
            </w:r>
          </w:p>
          <w:p w:rsidP="5C73B5CD" w14:paraId="7CAED868" wp14:textId="77777777" wp14:noSpellErr="1">
            <w:pPr>
              <w:jc w:val="both"/>
              <w:rPr>
                <w:i w:val="1"/>
                <w:iCs w:val="1"/>
              </w:rPr>
              <w:pStyle w:val="P68B1DB1-Normlny2"/>
            </w:pPr>
            <w:r w:rsidRPr="5C73B5CD" w:rsidR="5C73B5CD">
              <w:rPr>
                <w:i w:val="1"/>
                <w:iCs w:val="1"/>
              </w:rPr>
              <w:t xml:space="preserve">- has a broad knowledge and understanding of the structure of the final thesis, the principles of text construction, formal and content, ethics and citation techniques, etc.; </w:t>
            </w:r>
          </w:p>
          <w:p w:rsidP="5C73B5CD" w14:paraId="7254AD68" wp14:textId="77777777" wp14:noSpellErr="1">
            <w:pPr>
              <w:jc w:val="both"/>
              <w:rPr>
                <w:i w:val="1"/>
                <w:iCs w:val="1"/>
              </w:rPr>
              <w:pStyle w:val="P68B1DB1-Normlny2"/>
            </w:pPr>
            <w:r w:rsidRPr="5C73B5CD" w:rsidR="5C73B5CD">
              <w:rPr>
                <w:i w:val="1"/>
                <w:iCs w:val="1"/>
              </w:rPr>
              <w:t xml:space="preserve">- knows the criteria for evaluation and defense of the final thesis; </w:t>
            </w:r>
          </w:p>
          <w:p w:rsidP="5C73B5CD" w14:paraId="47B2F300" wp14:textId="77777777" wp14:noSpellErr="1">
            <w:pPr>
              <w:jc w:val="both"/>
              <w:rPr>
                <w:i w:val="1"/>
                <w:iCs w:val="1"/>
              </w:rPr>
              <w:pStyle w:val="P68B1DB1-Normlny2"/>
            </w:pPr>
            <w:r w:rsidRPr="5C73B5CD" w:rsidR="5C73B5CD">
              <w:rPr>
                <w:i w:val="1"/>
                <w:iCs w:val="1"/>
              </w:rPr>
              <w:t>- has a broad knowledge and understanding of the basics of methodology, the importance of solving a current topic, with an impact for application in his/her own pedagogical practice.</w:t>
            </w:r>
          </w:p>
          <w:p w:rsidP="5C73B5CD" w14:paraId="0E27B00A" wp14:textId="77777777" wp14:noSpellErr="1">
            <w:pPr>
              <w:jc w:val="both"/>
              <w:rPr>
                <w:i w:val="1"/>
                <w:iCs w:val="1"/>
              </w:rPr>
            </w:pPr>
          </w:p>
          <w:p w:rsidP="5C73B5CD" w14:paraId="13103FF5" wp14:textId="77777777" wp14:noSpellErr="1">
            <w:pPr>
              <w:jc w:val="both"/>
              <w:rPr>
                <w:i w:val="1"/>
                <w:iCs w:val="1"/>
              </w:rPr>
              <w:pStyle w:val="P68B1DB1-Normlny2"/>
            </w:pPr>
            <w:r w:rsidRPr="5C73B5CD" w:rsidR="5C73B5CD">
              <w:rPr>
                <w:i w:val="1"/>
                <w:iCs w:val="1"/>
              </w:rPr>
              <w:t xml:space="preserve">Acquired skills: </w:t>
            </w:r>
          </w:p>
          <w:p w:rsidP="5C73B5CD" w14:paraId="41822466" wp14:textId="77777777" wp14:noSpellErr="1">
            <w:pPr>
              <w:jc w:val="both"/>
              <w:rPr>
                <w:i w:val="1"/>
                <w:iCs w:val="1"/>
              </w:rPr>
              <w:pStyle w:val="P68B1DB1-Normlny2"/>
            </w:pPr>
            <w:r w:rsidRPr="5C73B5CD" w:rsidR="5C73B5CD">
              <w:rPr>
                <w:i w:val="1"/>
                <w:iCs w:val="1"/>
              </w:rPr>
              <w:t>The student:</w:t>
            </w:r>
          </w:p>
          <w:p w:rsidP="5C73B5CD" w14:paraId="33D4B108" wp14:textId="77777777" wp14:noSpellErr="1">
            <w:pPr>
              <w:jc w:val="both"/>
              <w:rPr>
                <w:i w:val="1"/>
                <w:iCs w:val="1"/>
              </w:rPr>
              <w:pStyle w:val="P68B1DB1-Normlny2"/>
            </w:pPr>
            <w:r w:rsidRPr="5C73B5CD" w:rsidR="5C73B5CD">
              <w:rPr>
                <w:i w:val="1"/>
                <w:iCs w:val="1"/>
              </w:rPr>
              <w:t>- is able to plan his/her own scientific activity and choose the report procedure for solving the final thesis;</w:t>
            </w:r>
          </w:p>
          <w:p w:rsidP="5C73B5CD" w14:paraId="2D309406" wp14:textId="77777777" wp14:noSpellErr="1">
            <w:pPr>
              <w:jc w:val="both"/>
              <w:rPr>
                <w:i w:val="1"/>
                <w:iCs w:val="1"/>
              </w:rPr>
              <w:pStyle w:val="P68B1DB1-Normlny2"/>
            </w:pPr>
            <w:r w:rsidRPr="5C73B5CD" w:rsidR="5C73B5CD">
              <w:rPr>
                <w:i w:val="1"/>
                <w:iCs w:val="1"/>
              </w:rPr>
              <w:t>- can actively obtain information in the field in which he has chosen the topic of the final thesis and can use it to solve a formulated scientific problem;</w:t>
            </w:r>
          </w:p>
          <w:p w:rsidP="5C73B5CD" w14:paraId="54D02E3D" wp14:textId="77777777" wp14:noSpellErr="1">
            <w:pPr>
              <w:jc w:val="both"/>
              <w:rPr>
                <w:i w:val="1"/>
                <w:iCs w:val="1"/>
              </w:rPr>
              <w:pStyle w:val="P68B1DB1-Normlny2"/>
            </w:pPr>
            <w:r w:rsidRPr="5C73B5CD" w:rsidR="5C73B5CD">
              <w:rPr>
                <w:i w:val="1"/>
                <w:iCs w:val="1"/>
              </w:rPr>
              <w:t>- is able to solve practical problems arising in the solution of a given problem and can overcome difficulties by acquired intellectual virtues;</w:t>
            </w:r>
          </w:p>
          <w:p w:rsidP="5C73B5CD" w14:paraId="4C504668" wp14:textId="77777777" wp14:noSpellErr="1">
            <w:pPr>
              <w:jc w:val="both"/>
              <w:rPr>
                <w:i w:val="1"/>
                <w:iCs w:val="1"/>
              </w:rPr>
              <w:pStyle w:val="P68B1DB1-Normlny2"/>
            </w:pPr>
            <w:r w:rsidRPr="5C73B5CD" w:rsidR="5C73B5CD">
              <w:rPr>
                <w:i w:val="1"/>
                <w:iCs w:val="1"/>
              </w:rPr>
              <w:t>- is able to critically assess the information obtained, its importance in solving a given problem with the relevant arguments;</w:t>
            </w:r>
          </w:p>
          <w:p w:rsidP="5C73B5CD" w14:paraId="1B8D0353" wp14:textId="77777777" wp14:noSpellErr="1">
            <w:pPr>
              <w:jc w:val="both"/>
              <w:rPr>
                <w:i w:val="1"/>
                <w:iCs w:val="1"/>
              </w:rPr>
              <w:pStyle w:val="P68B1DB1-Normlny2"/>
            </w:pPr>
            <w:r w:rsidRPr="5C73B5CD" w:rsidR="5C73B5CD">
              <w:rPr>
                <w:i w:val="1"/>
                <w:iCs w:val="1"/>
              </w:rPr>
              <w:t>- is able to take full responsibility for the information he / she provides in the final thesis.</w:t>
            </w:r>
          </w:p>
          <w:p w:rsidP="5C73B5CD" w14:paraId="60061E4C" wp14:textId="77777777" wp14:noSpellErr="1">
            <w:pPr>
              <w:jc w:val="both"/>
              <w:rPr>
                <w:i w:val="1"/>
                <w:iCs w:val="1"/>
              </w:rPr>
            </w:pPr>
          </w:p>
          <w:p w:rsidP="5C73B5CD" w14:paraId="16539E3B" wp14:textId="77777777" wp14:noSpellErr="1">
            <w:pPr>
              <w:jc w:val="both"/>
              <w:rPr>
                <w:i w:val="1"/>
                <w:iCs w:val="1"/>
              </w:rPr>
              <w:pStyle w:val="P68B1DB1-Normlny2"/>
            </w:pPr>
            <w:r w:rsidRPr="5C73B5CD" w:rsidR="5C73B5CD">
              <w:rPr>
                <w:i w:val="1"/>
                <w:iCs w:val="1"/>
              </w:rPr>
              <w:t xml:space="preserve">Acquired competencies: </w:t>
            </w:r>
          </w:p>
          <w:p w:rsidP="5C73B5CD" w14:paraId="29924655" wp14:textId="77777777" wp14:noSpellErr="1">
            <w:pPr>
              <w:jc w:val="both"/>
              <w:rPr>
                <w:i w:val="1"/>
                <w:iCs w:val="1"/>
              </w:rPr>
              <w:pStyle w:val="P68B1DB1-Normlny2"/>
            </w:pPr>
            <w:r w:rsidRPr="5C73B5CD" w:rsidR="5C73B5CD">
              <w:rPr>
                <w:i w:val="1"/>
                <w:iCs w:val="1"/>
              </w:rPr>
              <w:t>The student:</w:t>
            </w:r>
          </w:p>
          <w:p w:rsidP="5C73B5CD" w14:paraId="5625F80E" wp14:textId="77777777" wp14:noSpellErr="1">
            <w:pPr>
              <w:jc w:val="both"/>
              <w:rPr>
                <w:i w:val="1"/>
                <w:iCs w:val="1"/>
              </w:rPr>
              <w:pStyle w:val="P68B1DB1-Normlny2"/>
            </w:pPr>
            <w:r w:rsidRPr="5C73B5CD" w:rsidR="5C73B5CD">
              <w:rPr>
                <w:i w:val="1"/>
                <w:iCs w:val="1"/>
              </w:rPr>
              <w:t>- is independent and autonomous in solving partial tasks and also in solving the chosen topic of the final thesis;</w:t>
            </w:r>
          </w:p>
          <w:p w:rsidP="5C73B5CD" w14:paraId="329783BF" wp14:textId="77777777" wp14:noSpellErr="1">
            <w:pPr>
              <w:jc w:val="both"/>
              <w:rPr>
                <w:i w:val="1"/>
                <w:iCs w:val="1"/>
              </w:rPr>
              <w:pStyle w:val="P68B1DB1-Normlny2"/>
            </w:pPr>
            <w:r w:rsidRPr="5C73B5CD" w:rsidR="5C73B5CD">
              <w:rPr>
                <w:i w:val="1"/>
                <w:iCs w:val="1"/>
              </w:rPr>
              <w:t>- is ready for further lifelong learning;</w:t>
            </w:r>
          </w:p>
          <w:p w:rsidP="5C73B5CD" w14:paraId="791759A5" wp14:textId="77777777" wp14:noSpellErr="1">
            <w:pPr>
              <w:jc w:val="both"/>
              <w:rPr>
                <w:i w:val="1"/>
                <w:iCs w:val="1"/>
              </w:rPr>
              <w:pStyle w:val="P68B1DB1-Normlny2"/>
            </w:pPr>
            <w:r w:rsidRPr="5C73B5CD" w:rsidR="5C73B5CD">
              <w:rPr>
                <w:i w:val="1"/>
                <w:iCs w:val="1"/>
              </w:rPr>
              <w:t>- is able to obtain, sort, analyze and use the information obtained in solving the chosen problem with full moral responsibility and respect for copyright;</w:t>
            </w:r>
          </w:p>
          <w:p w:rsidP="5C73B5CD" w14:paraId="214D1F92" wp14:textId="77777777" wp14:noSpellErr="1">
            <w:pPr>
              <w:jc w:val="both"/>
              <w:rPr>
                <w:i w:val="1"/>
                <w:iCs w:val="1"/>
              </w:rPr>
              <w:pStyle w:val="P68B1DB1-Normlny2"/>
            </w:pPr>
            <w:r w:rsidRPr="5C73B5CD" w:rsidR="5C73B5CD">
              <w:rPr>
                <w:i w:val="1"/>
                <w:iCs w:val="1"/>
              </w:rPr>
              <w:t>- is able to professionally communicate, present and defend obtained information and facts in front of experts and laymen;</w:t>
            </w:r>
          </w:p>
          <w:p w:rsidP="5C73B5CD" w14:paraId="06C3102D" wp14:textId="77777777" wp14:noSpellErr="1">
            <w:pPr>
              <w:jc w:val="both"/>
              <w:rPr>
                <w:i w:val="1"/>
                <w:iCs w:val="1"/>
              </w:rPr>
              <w:pStyle w:val="P68B1DB1-Normlny2"/>
            </w:pPr>
            <w:r w:rsidRPr="5C73B5CD" w:rsidR="5C73B5CD">
              <w:rPr>
                <w:i w:val="1"/>
                <w:iCs w:val="1"/>
              </w:rPr>
              <w:t>- is able to plan  his/her own scientific activity, acquire new scientific knowledge for the dissemination of knowledge and his/her own professional growth.</w:t>
            </w:r>
          </w:p>
        </w:tc>
      </w:tr>
      <w:tr xmlns:wp14="http://schemas.microsoft.com/office/word/2010/wordml" w:rsidTr="690EF722" w14:paraId="22293682" wp14:textId="77777777">
        <w:trPr>
          <w:trHeight w:val="510"/>
        </w:trPr>
        <w:tc>
          <w:tcPr>
            <w:tcW w:w="9322" w:type="dxa"/>
            <w:gridSpan w:val="2"/>
            <w:tcMar/>
            <w:vAlign w:val="center"/>
          </w:tcPr>
          <w:p w14:paraId="22917055" wp14:textId="77777777">
            <w:pPr>
              <w:jc w:val="both"/>
            </w:pPr>
            <w:r>
              <w:rPr>
                <w:b/>
              </w:rPr>
              <w:t xml:space="preserve">Course content:</w:t>
            </w:r>
            <w:r>
              <w:t xml:space="preserve"> </w:t>
            </w:r>
          </w:p>
          <w:p w:rsidP="5C73B5CD" w14:paraId="6B6CD179" wp14:textId="77777777" wp14:noSpellErr="1">
            <w:pPr>
              <w:jc w:val="both"/>
              <w:rPr>
                <w:i w:val="1"/>
                <w:iCs w:val="1"/>
              </w:rPr>
              <w:pStyle w:val="P68B1DB1-Normlny2"/>
            </w:pPr>
            <w:r w:rsidRPr="5C73B5CD" w:rsidR="5C73B5CD">
              <w:rPr>
                <w:i w:val="1"/>
                <w:iCs w:val="1"/>
              </w:rPr>
              <w:t>1. General requirements for the writing of the final thesis. Assignment, structure and time schedule of the final thesis. Working with literature.</w:t>
            </w:r>
          </w:p>
          <w:p w:rsidP="5C73B5CD" w14:paraId="243962D7" wp14:textId="77777777" wp14:noSpellErr="1">
            <w:pPr>
              <w:jc w:val="both"/>
              <w:rPr>
                <w:i w:val="1"/>
                <w:iCs w:val="1"/>
              </w:rPr>
              <w:pStyle w:val="P68B1DB1-Normlny2"/>
            </w:pPr>
            <w:r w:rsidRPr="5C73B5CD" w:rsidR="5C73B5CD">
              <w:rPr>
                <w:i w:val="1"/>
                <w:iCs w:val="1"/>
              </w:rPr>
              <w:t xml:space="preserve">2. Theoretical background and basic concepts. Types of research of pedagogical phenomena. Basic methods of data collection in final thesis. Methods of quantitative and qualitative processing of final thesis results. </w:t>
            </w:r>
          </w:p>
          <w:p w:rsidP="5C73B5CD" w14:paraId="562BFE09" wp14:textId="77777777" wp14:noSpellErr="1">
            <w:pPr>
              <w:jc w:val="both"/>
              <w:rPr>
                <w:i w:val="1"/>
                <w:iCs w:val="1"/>
              </w:rPr>
              <w:pStyle w:val="P68B1DB1-Normlny2"/>
            </w:pPr>
            <w:r w:rsidRPr="5C73B5CD" w:rsidR="5C73B5CD">
              <w:rPr>
                <w:i w:val="1"/>
                <w:iCs w:val="1"/>
              </w:rPr>
              <w:t>3. Main principles and construction of the text. Structure of final thesis.</w:t>
            </w:r>
          </w:p>
          <w:p w:rsidP="5C73B5CD" w14:paraId="2CAC4B40" wp14:textId="77777777" wp14:noSpellErr="1">
            <w:pPr>
              <w:jc w:val="both"/>
              <w:rPr>
                <w:i w:val="1"/>
                <w:iCs w:val="1"/>
              </w:rPr>
              <w:pStyle w:val="P68B1DB1-Normlny2"/>
            </w:pPr>
            <w:r w:rsidRPr="5C73B5CD" w:rsidR="5C73B5CD">
              <w:rPr>
                <w:i w:val="1"/>
                <w:iCs w:val="1"/>
              </w:rPr>
              <w:t xml:space="preserve">4. Formal page and editing of the final thesis. </w:t>
            </w:r>
          </w:p>
          <w:p w:rsidP="5C73B5CD" w14:paraId="5B217179" wp14:textId="77777777" wp14:noSpellErr="1">
            <w:pPr>
              <w:jc w:val="both"/>
              <w:rPr>
                <w:i w:val="1"/>
                <w:iCs w:val="1"/>
              </w:rPr>
              <w:pStyle w:val="P68B1DB1-Normlny2"/>
            </w:pPr>
            <w:r w:rsidRPr="5C73B5CD" w:rsidR="5C73B5CD">
              <w:rPr>
                <w:i w:val="1"/>
                <w:iCs w:val="1"/>
              </w:rPr>
              <w:t>5. Abstract - types and scope of abstracts, practical advice in their creation.</w:t>
            </w:r>
          </w:p>
          <w:p w:rsidP="5C73B5CD" w14:paraId="4637149E" wp14:textId="2BEDF003">
            <w:pPr>
              <w:jc w:val="both"/>
              <w:rPr>
                <w:i w:val="1"/>
                <w:iCs w:val="1"/>
              </w:rPr>
              <w:pStyle w:val="P68B1DB1-Normlny2"/>
            </w:pPr>
            <w:r w:rsidRPr="5C73B5CD" w:rsidR="5C73B5CD">
              <w:rPr>
                <w:i w:val="1"/>
                <w:iCs w:val="1"/>
              </w:rPr>
              <w:t xml:space="preserve">6. Citation and list of bibliographic references in final thesis. Basic terms - Quote, paraphrase, compilation, plagiarism. Main principles and methods of referencing and quoting. Schemes of bibliographic references. </w:t>
            </w:r>
          </w:p>
          <w:p w:rsidP="5C73B5CD" w14:paraId="7734CC89" wp14:textId="77777777" wp14:noSpellErr="1">
            <w:pPr>
              <w:jc w:val="both"/>
              <w:rPr>
                <w:i w:val="1"/>
                <w:iCs w:val="1"/>
              </w:rPr>
              <w:pStyle w:val="P68B1DB1-Normlny2"/>
            </w:pPr>
            <w:r w:rsidRPr="5C73B5CD" w:rsidR="5C73B5CD">
              <w:rPr>
                <w:i w:val="1"/>
                <w:iCs w:val="1"/>
              </w:rPr>
              <w:t>7. Evaluation and defense of the final thesis</w:t>
            </w:r>
          </w:p>
          <w:p w:rsidP="5C73B5CD" w14:paraId="77DAFB8B" wp14:textId="77777777" wp14:noSpellErr="1">
            <w:pPr>
              <w:jc w:val="both"/>
              <w:rPr>
                <w:i w:val="1"/>
                <w:iCs w:val="1"/>
              </w:rPr>
              <w:pStyle w:val="P68B1DB1-Normlny2"/>
            </w:pPr>
            <w:r w:rsidRPr="5C73B5CD" w:rsidR="5C73B5CD">
              <w:rPr>
                <w:i w:val="1"/>
                <w:iCs w:val="1"/>
              </w:rPr>
              <w:t>8. Basics of academic ethics and etiquette.</w:t>
            </w:r>
          </w:p>
        </w:tc>
      </w:tr>
      <w:tr xmlns:wp14="http://schemas.microsoft.com/office/word/2010/wordml" w:rsidTr="690EF722" w14:paraId="4E45E7F9" wp14:textId="77777777">
        <w:trPr>
          <w:trHeight w:val="510"/>
        </w:trPr>
        <w:tc>
          <w:tcPr>
            <w:tcW w:w="9322" w:type="dxa"/>
            <w:gridSpan w:val="2"/>
            <w:tcMar/>
            <w:vAlign w:val="center"/>
          </w:tcPr>
          <w:p w14:paraId="6F163926" wp14:textId="77777777">
            <w:pPr>
              <w:jc w:val="both"/>
              <w:rPr>
                <w:i/>
              </w:rPr>
            </w:pPr>
            <w:r>
              <w:rPr>
                <w:b/>
              </w:rPr>
              <w:t xml:space="preserve">Recommended literature:</w:t>
            </w:r>
            <w:r>
              <w:rPr>
                <w:i/>
              </w:rPr>
              <w:t xml:space="preserve"> </w:t>
            </w:r>
          </w:p>
          <w:p w14:paraId="5338AD3A" wp14:textId="77777777">
            <w:pPr>
              <w:jc w:val="both"/>
              <w:rPr>
                <w:i/>
              </w:rPr>
              <w:pStyle w:val="P68B1DB1-Normlny2"/>
            </w:pPr>
            <w:r>
              <w:t xml:space="preserve">CIMERMANOVÁ, I. 2018. The effect of learning styles on academic achievement in different forms of teaching. In: International Journal of Instruction [print, elektronický dokument]. - ISSN 1308-1470. - ISSN 1694-609X. - Roč. 11, č. 3 (2018), s. 219-232.</w:t>
            </w:r>
          </w:p>
          <w:p w14:paraId="5C6C8AF7" wp14:textId="77777777">
            <w:pPr>
              <w:jc w:val="both"/>
              <w:rPr>
                <w:i/>
              </w:rPr>
              <w:pStyle w:val="P68B1DB1-Normlny2"/>
            </w:pPr>
            <w:r>
              <w:t xml:space="preserve">DARÁK, M. a N. KRAJČOVÁ, 1995. Empirický výskum v pedagogike. Prešov: ManaCon. ISBN 80-85668-22-X.</w:t>
            </w:r>
          </w:p>
          <w:p w14:paraId="30594E55" wp14:textId="77777777">
            <w:pPr>
              <w:jc w:val="both"/>
              <w:rPr>
                <w:i/>
              </w:rPr>
              <w:pStyle w:val="P68B1DB1-Normlny2"/>
            </w:pPr>
            <w:r>
              <w:t xml:space="preserve">JUNGER, J., 2000. Diplomová práca. Interný metodický materiál FHPV PU. Prešov: FHPV.</w:t>
            </w:r>
          </w:p>
          <w:p w14:paraId="0103C922" wp14:textId="77777777">
            <w:pPr>
              <w:jc w:val="both"/>
              <w:rPr>
                <w:i/>
              </w:rPr>
              <w:pStyle w:val="P68B1DB1-Normlny2"/>
            </w:pPr>
            <w:r>
              <w:t xml:space="preserve">MEŠKO, D., D. KATUŠČÁK, J. FINDRA a kol., 2005. Akademická príručka. Martin: Osveta. ISBN 80-8063-200-6.</w:t>
            </w:r>
          </w:p>
          <w:p w14:paraId="143C1D35" wp14:textId="77777777">
            <w:pPr>
              <w:jc w:val="both"/>
              <w:rPr>
                <w:i/>
              </w:rPr>
              <w:pStyle w:val="P68B1DB1-Normlny2"/>
            </w:pPr>
            <w:r>
              <w:t xml:space="preserve">PASTERNÁKOVÁ, L. 2020. Výcovné a vzdělávácí metody ve světě edukace. Týn nad Vltavou: Nová Forma. ISBN 978-80-7612-222-2. </w:t>
            </w:r>
          </w:p>
          <w:p w14:paraId="4D1B7644" wp14:textId="77777777">
            <w:pPr>
              <w:jc w:val="both"/>
              <w:rPr>
                <w:i/>
              </w:rPr>
              <w:pStyle w:val="P68B1DB1-Normlny2"/>
            </w:pPr>
            <w:r>
              <w:t xml:space="preserve">PASTERNÁKOVÁ, L. 2014. Inovácie na FHPV PU v Prešove. In: Univerzita v kontexte zmien. Prešov: Vydavateľstvo Prešovskej univerzity. ISBN 978-80-555-1279-2. s. 569-572. </w:t>
            </w:r>
          </w:p>
          <w:p w14:paraId="31A6557C" wp14:textId="77777777">
            <w:pPr>
              <w:jc w:val="both"/>
              <w:pStyle w:val="P68B1DB1-Normlny2"/>
            </w:pPr>
            <w:r>
              <w:t xml:space="preserve">Smernica o náležitostiach záverečných prác, ich bibliografickej registrácii, kontrole originality, uchovávaní a sprístupňovaní.[online]. Prešov: PU. [cit.10.12.2021]. Dostupné na: http://www.pulib.sk/web/data/pulib/subory/stranka/ezp-smernica-2021.pdf</w:t>
            </w:r>
          </w:p>
        </w:tc>
      </w:tr>
      <w:tr xmlns:wp14="http://schemas.microsoft.com/office/word/2010/wordml" w:rsidTr="690EF722" w14:paraId="4D73A52C" wp14:textId="77777777">
        <w:trPr>
          <w:trHeight w:val="1984"/>
        </w:trPr>
        <w:tc>
          <w:tcPr>
            <w:tcW w:w="9322" w:type="dxa"/>
            <w:gridSpan w:val="2"/>
            <w:tcMar/>
            <w:vAlign w:val="center"/>
          </w:tcPr>
          <w:p w14:paraId="38DD6F49" wp14:textId="77777777">
            <w:pPr>
              <w:jc w:val="both"/>
              <w:rPr>
                <w:b/>
              </w:rPr>
            </w:pPr>
            <w:r>
              <w:rPr>
                <w:b/>
              </w:rPr>
              <w:t xml:space="preserve">Language which is necessary to complete the course:</w:t>
            </w:r>
            <w:r>
              <w:t xml:space="preserve"> </w:t>
            </w:r>
            <w:r>
              <w:rPr>
                <w:i/>
              </w:rPr>
              <w:t xml:space="preserve">Slovak language, Ukrainian language</w:t>
            </w:r>
          </w:p>
          <w:p w14:paraId="44EAFD9C" wp14:textId="77777777">
            <w:pPr>
              <w:jc w:val="both"/>
              <w:rPr>
                <w:i/>
              </w:rPr>
            </w:pPr>
          </w:p>
        </w:tc>
      </w:tr>
      <w:tr xmlns:wp14="http://schemas.microsoft.com/office/word/2010/wordml" w:rsidTr="690EF722" w14:paraId="1762F452" wp14:textId="77777777">
        <w:trPr>
          <w:trHeight w:val="1118"/>
        </w:trPr>
        <w:tc>
          <w:tcPr>
            <w:tcW w:w="9322" w:type="dxa"/>
            <w:gridSpan w:val="2"/>
            <w:tcMar/>
            <w:vAlign w:val="center"/>
          </w:tcPr>
          <w:p w14:paraId="7127AAB9" wp14:textId="77777777">
            <w:pPr>
              <w:jc w:val="both"/>
              <w:rPr>
                <w:i/>
              </w:rPr>
            </w:pPr>
            <w:r>
              <w:rPr>
                <w:b/>
              </w:rPr>
              <w:t>Notes:</w:t>
            </w:r>
            <w:r>
              <w:t xml:space="preserve"> </w:t>
            </w:r>
            <w:r>
              <w:rPr>
                <w:i/>
              </w:rPr>
              <w:t xml:space="preserve">Compulsory course, the student chooses the course only once from the approbation from which he/she writes the diploma thesis.</w:t>
            </w:r>
          </w:p>
        </w:tc>
      </w:tr>
      <w:tr xmlns:wp14="http://schemas.microsoft.com/office/word/2010/wordml" w:rsidTr="690EF722" w14:paraId="0FC6AD0B" wp14:textId="77777777">
        <w:trPr>
          <w:trHeight w:val="2608"/>
        </w:trPr>
        <w:tc>
          <w:tcPr>
            <w:tcW w:w="9322" w:type="dxa"/>
            <w:gridSpan w:val="2"/>
            <w:tcMar/>
            <w:vAlign w:val="center"/>
          </w:tcPr>
          <w:p w:rsidP="5C73B5CD" w14:paraId="12CEC339" wp14:textId="77777777" wp14:noSpellErr="1">
            <w:pPr>
              <w:rPr>
                <w:b w:val="1"/>
                <w:bCs w:val="1"/>
              </w:rPr>
              <w:pStyle w:val="P68B1DB1-Normlny1"/>
            </w:pPr>
            <w:r w:rsidRPr="5C73B5CD" w:rsidR="5C73B5CD">
              <w:rPr>
                <w:b w:val="1"/>
                <w:bCs w:val="1"/>
              </w:rPr>
              <w:t>Course evaluation</w:t>
            </w:r>
          </w:p>
          <w:p w14:paraId="3CC1DEA3" wp14:textId="77777777">
            <w:r>
              <w:t xml:space="preserve">Total number of students evaluated: credit</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Tr="5C73B5CD" w14:paraId="6694E20F" wp14:textId="77777777">
              <w:tc>
                <w:tcPr>
                  <w:tcW w:w="1496" w:type="dxa"/>
                  <w:tcBorders>
                    <w:top w:val="single" w:color="auto" w:sz="4" w:space="0"/>
                    <w:left w:val="single" w:color="auto" w:sz="4" w:space="0"/>
                    <w:bottom w:val="single" w:color="auto" w:sz="4" w:space="0"/>
                    <w:right w:val="single" w:color="auto" w:sz="4" w:space="0"/>
                  </w:tcBorders>
                  <w:tcMar/>
                  <w:vAlign w:val="center"/>
                </w:tcPr>
                <w:p w14:paraId="5316D17B" wp14:textId="77777777">
                  <w:pPr>
                    <w:jc w:val="center"/>
                  </w:pPr>
                  <w:r>
                    <w:t>A</w:t>
                  </w:r>
                </w:p>
              </w:tc>
              <w:tc>
                <w:tcPr>
                  <w:tcW w:w="1497" w:type="dxa"/>
                  <w:tcBorders>
                    <w:top w:val="single" w:color="auto" w:sz="4" w:space="0"/>
                    <w:left w:val="single" w:color="auto" w:sz="4" w:space="0"/>
                    <w:bottom w:val="single" w:color="auto" w:sz="4" w:space="0"/>
                    <w:right w:val="single" w:color="auto" w:sz="4" w:space="0"/>
                  </w:tcBorders>
                  <w:tcMar/>
                  <w:vAlign w:val="center"/>
                </w:tcPr>
                <w:p w14:paraId="61ED4E73" wp14:textId="77777777">
                  <w:pPr>
                    <w:jc w:val="center"/>
                  </w:pPr>
                  <w:r>
                    <w:t>B</w:t>
                  </w:r>
                </w:p>
              </w:tc>
              <w:tc>
                <w:tcPr>
                  <w:tcW w:w="1497" w:type="dxa"/>
                  <w:tcBorders>
                    <w:top w:val="single" w:color="auto" w:sz="4" w:space="0"/>
                    <w:left w:val="single" w:color="auto" w:sz="4" w:space="0"/>
                    <w:bottom w:val="single" w:color="auto" w:sz="4" w:space="0"/>
                    <w:right w:val="single" w:color="auto" w:sz="4" w:space="0"/>
                  </w:tcBorders>
                  <w:tcMar/>
                  <w:vAlign w:val="center"/>
                </w:tcPr>
                <w:p w14:paraId="37AAF844" wp14:textId="77777777">
                  <w:pPr>
                    <w:jc w:val="center"/>
                  </w:pPr>
                  <w:r>
                    <w:t>C</w:t>
                  </w:r>
                </w:p>
              </w:tc>
              <w:tc>
                <w:tcPr>
                  <w:tcW w:w="1497" w:type="dxa"/>
                  <w:tcBorders>
                    <w:top w:val="single" w:color="auto" w:sz="4" w:space="0"/>
                    <w:left w:val="single" w:color="auto" w:sz="4" w:space="0"/>
                    <w:bottom w:val="single" w:color="auto" w:sz="4" w:space="0"/>
                    <w:right w:val="single" w:color="auto" w:sz="4" w:space="0"/>
                  </w:tcBorders>
                  <w:tcMar/>
                  <w:vAlign w:val="center"/>
                </w:tcPr>
                <w:p w14:paraId="61740529" wp14:textId="77777777">
                  <w:pPr>
                    <w:jc w:val="center"/>
                  </w:pPr>
                  <w:r>
                    <w:t>D</w:t>
                  </w:r>
                </w:p>
              </w:tc>
              <w:tc>
                <w:tcPr>
                  <w:tcW w:w="1497" w:type="dxa"/>
                  <w:tcBorders>
                    <w:top w:val="single" w:color="auto" w:sz="4" w:space="0"/>
                    <w:left w:val="single" w:color="auto" w:sz="4" w:space="0"/>
                    <w:bottom w:val="single" w:color="auto" w:sz="4" w:space="0"/>
                    <w:right w:val="single" w:color="auto" w:sz="4" w:space="0"/>
                  </w:tcBorders>
                  <w:tcMar/>
                  <w:vAlign w:val="center"/>
                </w:tcPr>
                <w:p w14:paraId="65AEDD99" wp14:textId="77777777">
                  <w:pPr>
                    <w:jc w:val="center"/>
                  </w:pPr>
                  <w:r>
                    <w:t>E</w:t>
                  </w:r>
                </w:p>
              </w:tc>
              <w:tc>
                <w:tcPr>
                  <w:tcW w:w="1497" w:type="dxa"/>
                  <w:tcBorders>
                    <w:top w:val="single" w:color="auto" w:sz="4" w:space="0"/>
                    <w:left w:val="single" w:color="auto" w:sz="4" w:space="0"/>
                    <w:bottom w:val="single" w:color="auto" w:sz="4" w:space="0"/>
                    <w:right w:val="single" w:color="auto" w:sz="4" w:space="0"/>
                  </w:tcBorders>
                  <w:tcMar/>
                  <w:vAlign w:val="center"/>
                </w:tcPr>
                <w:p w14:paraId="473770C9" wp14:textId="77777777">
                  <w:pPr>
                    <w:jc w:val="center"/>
                  </w:pPr>
                  <w:r>
                    <w:t>FX</w:t>
                  </w:r>
                </w:p>
              </w:tc>
            </w:tr>
            <w:tr w:rsidTr="5C73B5CD" w14:paraId="4E209F13" wp14:textId="77777777">
              <w:tc>
                <w:tcPr>
                  <w:tcW w:w="1496" w:type="dxa"/>
                  <w:tcBorders>
                    <w:top w:val="single" w:color="auto" w:sz="4" w:space="0"/>
                    <w:left w:val="single" w:color="auto" w:sz="4" w:space="0"/>
                    <w:bottom w:val="single" w:color="auto" w:sz="4" w:space="0"/>
                    <w:right w:val="single" w:color="auto" w:sz="4" w:space="0"/>
                  </w:tcBorders>
                  <w:tcMar/>
                  <w:vAlign w:val="center"/>
                </w:tcPr>
                <w:p w14:paraId="201911FB" wp14:textId="74527E99">
                  <w:pPr>
                    <w:jc w:val="center"/>
                  </w:pPr>
                  <w:r w:rsidR="5C73B5CD">
                    <w:rPr/>
                    <w:t>a</w:t>
                  </w:r>
                </w:p>
              </w:tc>
              <w:tc>
                <w:tcPr>
                  <w:tcW w:w="1497" w:type="dxa"/>
                  <w:tcBorders>
                    <w:top w:val="single" w:color="auto" w:sz="4" w:space="0"/>
                    <w:left w:val="single" w:color="auto" w:sz="4" w:space="0"/>
                    <w:bottom w:val="single" w:color="auto" w:sz="4" w:space="0"/>
                    <w:right w:val="single" w:color="auto" w:sz="4" w:space="0"/>
                  </w:tcBorders>
                  <w:tcMar/>
                  <w:vAlign w:val="center"/>
                </w:tcPr>
                <w:p w14:paraId="74F4F774" wp14:textId="77777777">
                  <w:pPr>
                    <w:jc w:val="center"/>
                  </w:pPr>
                  <w:r>
                    <w:t>b</w:t>
                  </w:r>
                </w:p>
              </w:tc>
              <w:tc>
                <w:tcPr>
                  <w:tcW w:w="1497" w:type="dxa"/>
                  <w:tcBorders>
                    <w:top w:val="single" w:color="auto" w:sz="4" w:space="0"/>
                    <w:left w:val="single" w:color="auto" w:sz="4" w:space="0"/>
                    <w:bottom w:val="single" w:color="auto" w:sz="4" w:space="0"/>
                    <w:right w:val="single" w:color="auto" w:sz="4" w:space="0"/>
                  </w:tcBorders>
                  <w:tcMar/>
                  <w:vAlign w:val="center"/>
                </w:tcPr>
                <w:p w14:paraId="42361D00" wp14:textId="77777777">
                  <w:pPr>
                    <w:jc w:val="center"/>
                  </w:pPr>
                  <w:r>
                    <w:t>c</w:t>
                  </w:r>
                </w:p>
              </w:tc>
              <w:tc>
                <w:tcPr>
                  <w:tcW w:w="1497" w:type="dxa"/>
                  <w:tcBorders>
                    <w:top w:val="single" w:color="auto" w:sz="4" w:space="0"/>
                    <w:left w:val="single" w:color="auto" w:sz="4" w:space="0"/>
                    <w:bottom w:val="single" w:color="auto" w:sz="4" w:space="0"/>
                    <w:right w:val="single" w:color="auto" w:sz="4" w:space="0"/>
                  </w:tcBorders>
                  <w:tcMar/>
                  <w:vAlign w:val="center"/>
                </w:tcPr>
                <w:p w14:paraId="1559D049" wp14:textId="77777777">
                  <w:pPr>
                    <w:jc w:val="center"/>
                  </w:pPr>
                  <w:r>
                    <w:t>d</w:t>
                  </w:r>
                </w:p>
              </w:tc>
              <w:tc>
                <w:tcPr>
                  <w:tcW w:w="1497" w:type="dxa"/>
                  <w:tcBorders>
                    <w:top w:val="single" w:color="auto" w:sz="4" w:space="0"/>
                    <w:left w:val="single" w:color="auto" w:sz="4" w:space="0"/>
                    <w:bottom w:val="single" w:color="auto" w:sz="4" w:space="0"/>
                    <w:right w:val="single" w:color="auto" w:sz="4" w:space="0"/>
                  </w:tcBorders>
                  <w:tcMar/>
                  <w:vAlign w:val="center"/>
                </w:tcPr>
                <w:p w14:paraId="6CB28EB6" wp14:textId="77777777">
                  <w:pPr>
                    <w:jc w:val="center"/>
                  </w:pPr>
                  <w:r>
                    <w:t>e</w:t>
                  </w:r>
                </w:p>
              </w:tc>
              <w:tc>
                <w:tcPr>
                  <w:tcW w:w="1497" w:type="dxa"/>
                  <w:tcBorders>
                    <w:top w:val="single" w:color="auto" w:sz="4" w:space="0"/>
                    <w:left w:val="single" w:color="auto" w:sz="4" w:space="0"/>
                    <w:bottom w:val="single" w:color="auto" w:sz="4" w:space="0"/>
                    <w:right w:val="single" w:color="auto" w:sz="4" w:space="0"/>
                  </w:tcBorders>
                  <w:tcMar/>
                  <w:vAlign w:val="center"/>
                </w:tcPr>
                <w:p w14:paraId="5F980064" wp14:textId="77777777">
                  <w:pPr>
                    <w:jc w:val="center"/>
                  </w:pPr>
                  <w:r>
                    <w:t>f</w:t>
                  </w:r>
                </w:p>
              </w:tc>
            </w:tr>
          </w:tbl>
          <w:p w:rsidP="5C73B5CD" w14:paraId="7BCD96CB" wp14:textId="77777777" wp14:noSpellErr="1">
            <w:pPr>
              <w:jc w:val="both"/>
              <w:rPr>
                <w:i w:val="1"/>
                <w:iCs w:val="1"/>
              </w:rPr>
              <w:pStyle w:val="P68B1DB1-Normlny2"/>
            </w:pPr>
            <w:r w:rsidRPr="5C73B5CD" w:rsidR="5C73B5CD">
              <w:rPr>
                <w:i w:val="1"/>
                <w:iCs w:val="1"/>
              </w:rPr>
              <w:t>The percentage of assessed students who obtained a grade of A, B, ... FX The total of a, b, c, d, e, f is 100. If a student receives an FX in one year and a D grade the next time he/she enrolls in the course, both grades will be taken into calculation.</w:t>
            </w:r>
          </w:p>
        </w:tc>
      </w:tr>
      <w:tr xmlns:wp14="http://schemas.microsoft.com/office/word/2010/wordml" w:rsidTr="690EF722" w14:paraId="5CF6B59F" wp14:textId="77777777">
        <w:trPr>
          <w:trHeight w:val="1680"/>
        </w:trPr>
        <w:tc>
          <w:tcPr>
            <w:tcW w:w="9322" w:type="dxa"/>
            <w:gridSpan w:val="2"/>
            <w:tcMar/>
            <w:vAlign w:val="center"/>
          </w:tcPr>
          <w:p w14:paraId="6402624F" wp14:textId="77777777">
            <w:pPr>
              <w:tabs>
                <w:tab w:val="left" w:pos="1530"/>
              </w:tabs>
              <w:jc w:val="both"/>
            </w:pPr>
            <w:r>
              <w:rPr>
                <w:b/>
              </w:rPr>
              <w:t>Lecturers:</w:t>
            </w:r>
            <w:r>
              <w:t xml:space="preserve"> </w:t>
            </w:r>
            <w:r>
              <w:rPr>
                <w:i/>
              </w:rPr>
              <w:t xml:space="preserve">Associate professor PaedDr. Ivana Cimermanová, PhD. – course guarantor</w:t>
            </w:r>
          </w:p>
        </w:tc>
      </w:tr>
      <w:tr xmlns:wp14="http://schemas.microsoft.com/office/word/2010/wordml" w:rsidTr="690EF722" w14:paraId="0C17A23C" wp14:textId="77777777">
        <w:trPr>
          <w:trHeight w:val="794"/>
        </w:trPr>
        <w:tc>
          <w:tcPr>
            <w:tcW w:w="9322" w:type="dxa"/>
            <w:gridSpan w:val="2"/>
            <w:tcMar/>
            <w:vAlign w:val="center"/>
          </w:tcPr>
          <w:p w14:paraId="33438E5D" wp14:textId="77777777">
            <w:pPr>
              <w:tabs>
                <w:tab w:val="left" w:pos="1530"/>
              </w:tabs>
              <w:jc w:val="both"/>
            </w:pPr>
            <w:r>
              <w:rPr>
                <w:b/>
              </w:rPr>
              <w:t xml:space="preserve">Date of last change:</w:t>
            </w:r>
            <w:r>
              <w:t xml:space="preserve"> </w:t>
            </w:r>
            <w:r>
              <w:rPr>
                <w:i/>
              </w:rPr>
              <w:t xml:space="preserve">January 2022</w:t>
            </w:r>
          </w:p>
        </w:tc>
      </w:tr>
      <w:tr xmlns:wp14="http://schemas.microsoft.com/office/word/2010/wordml" w:rsidTr="690EF722" w14:paraId="7E47DDF3" wp14:textId="77777777">
        <w:trPr>
          <w:trHeight w:val="851"/>
        </w:trPr>
        <w:tc>
          <w:tcPr>
            <w:tcW w:w="9322" w:type="dxa"/>
            <w:gridSpan w:val="2"/>
            <w:tcMar/>
            <w:vAlign w:val="center"/>
          </w:tcPr>
          <w:p w14:paraId="0A1D0CA7" wp14:textId="77777777">
            <w:pPr>
              <w:tabs>
                <w:tab w:val="left" w:pos="1530"/>
              </w:tabs>
              <w:jc w:val="both"/>
              <w:rPr>
                <w:i/>
              </w:rPr>
            </w:pPr>
            <w:r>
              <w:rPr>
                <w:b/>
              </w:rPr>
              <w:t xml:space="preserve">Approved by:</w:t>
            </w:r>
            <w:r>
              <w:t xml:space="preserve"> </w:t>
            </w:r>
            <w:r>
              <w:rPr>
                <w:i/>
              </w:rPr>
              <w:t xml:space="preserve">Prof. PaedDr. Lenka Pasternáková, PhD. MBA., Prof. PhDr. Mária Čižmárová, CSc.</w:t>
            </w:r>
          </w:p>
        </w:tc>
      </w:tr>
    </w:tbl>
    <w:p xmlns:wp14="http://schemas.microsoft.com/office/word/2010/wordml" w14:paraId="4B94D5A5" wp14:textId="77777777">
      <w:pPr>
        <w:ind w:left="720"/>
        <w:jc w:val="both"/>
      </w:pPr>
    </w:p>
    <w:p xmlns:wp14="http://schemas.microsoft.com/office/word/2010/wordml" w14:paraId="3DEEC669" wp14:textId="77777777"/>
    <w:p xmlns:wp14="http://schemas.microsoft.com/office/word/2010/wordml" w14:paraId="3656B9AB" wp14:textId="77777777"/>
    <w:p xmlns:wp14="http://schemas.microsoft.com/office/word/2010/wordml" w14:paraId="45FB0818" wp14:textId="77777777"/>
    <w:p xmlns:wp14="http://schemas.microsoft.com/office/word/2010/wordml" w14:paraId="049F31CB" wp14:textId="77777777"/>
    <w:p xmlns:wp14="http://schemas.microsoft.com/office/word/2010/wordml" w14:paraId="53128261" wp14:textId="77777777"/>
    <w:p xmlns:wp14="http://schemas.microsoft.com/office/word/2010/wordml" w14:paraId="62486C05" wp14:textId="77777777"/>
    <w:sectPr>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3F1"/>
    <w:rsid w:val="000658F3"/>
    <w:rsid w:val="003C6C6E"/>
    <w:rsid w:val="00C736E6"/>
    <w:rsid w:val="00D32761"/>
    <w:rsid w:val="00D97E3F"/>
    <w:rsid w:val="00E653F1"/>
    <w:rsid w:val="428C101B"/>
    <w:rsid w:val="49CDFEAF"/>
    <w:rsid w:val="5C73B5CD"/>
    <w:rsid w:val="605B5183"/>
    <w:rsid w:val="605B5183"/>
    <w:rsid w:val="690EF722"/>
    <w:rsid w:val="761F8106"/>
    <w:rsid w:val="7AF2F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1530B"/>
  <w15:docId w15:val="{A3235F48-BD3C-4025-9F37-206099F1E8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pPrDefault>
      <w:pPr>
        <w:spacing w:after="200" w:line="276" w:lineRule="auto"/>
      </w:pPr>
    </w:pPrDefault>
    <w:rPrDefault>
      <w:rPr>
        <w:rFonts w:asciiTheme="minorHAnsi" w:hAnsiTheme="minorHAnsi" w:eastAsiaTheme="minorHAnsi" w:cstheme="minorBidi"/>
        <w:sz w:val="22"/>
      </w:rPr>
    </w:r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lny" w:default="1">
    <w:name w:val="Normal"/>
    <w:qFormat/>
    <w:rsid w:val="003C6C6E"/>
    <w:pPr>
      <w:spacing w:after="0" w:line="240" w:lineRule="auto"/>
    </w:pPr>
    <w:rPr>
      <w:rFonts w:ascii="Times New Roman" w:hAnsi="Times New Roman" w:eastAsia="Times New Roman" w:cs="Times New Roman"/>
      <w:sz w:val="24"/>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table" w:styleId="Mriekatabuky">
    <w:name w:val="Table Grid"/>
    <w:basedOn w:val="Normlnatabuka"/>
    <w:uiPriority w:val="59"/>
    <w:rsid w:val="003C6C6E"/>
    <w:pPr>
      <w:spacing w:after="0" w:line="240" w:lineRule="auto"/>
    </w:pPr>
    <w:rPr>
      <w:rFonts w:ascii="Times New Roman" w:hAnsi="Times New Roman" w:eastAsia="Times New Roman" w:cs="Times New Roman"/>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l2" w:customStyle="1">
    <w:name w:val="Štýl2"/>
    <w:basedOn w:val="Predvolenpsmoodseku"/>
    <w:uiPriority w:val="1"/>
    <w:rsid w:val="003C6C6E"/>
    <w:rPr>
      <w:i/>
      <w:color w:val="auto"/>
      <w:sz w:val="24"/>
    </w:rPr>
  </w:style>
  <w:style w:type="character" w:styleId="tl1" w:customStyle="1">
    <w:name w:val="Štýl1"/>
    <w:basedOn w:val="Predvolenpsmoodseku"/>
    <w:uiPriority w:val="1"/>
    <w:rsid w:val="003C6C6E"/>
    <w:rPr>
      <w:rFonts w:asciiTheme="minorHAnsi" w:hAnsiTheme="minorHAnsi"/>
      <w:i/>
      <w:sz w:val="24"/>
    </w:rPr>
  </w:style>
  <w:style w:type="paragraph" w:styleId="Textbubliny">
    <w:name w:val="Balloon Text"/>
    <w:basedOn w:val="Normlny"/>
    <w:link w:val="TextbublinyChar"/>
    <w:uiPriority w:val="99"/>
    <w:semiHidden/>
    <w:unhideWhenUsed/>
    <w:rsid w:val="003C6C6E"/>
    <w:rPr>
      <w:rFonts w:ascii="Tahoma" w:hAnsi="Tahoma" w:cs="Tahoma"/>
      <w:sz w:val="16"/>
    </w:rPr>
  </w:style>
  <w:style w:type="character" w:styleId="TextbublinyChar" w:customStyle="1">
    <w:name w:val="Text bubliny Char"/>
    <w:basedOn w:val="Predvolenpsmoodseku"/>
    <w:link w:val="Textbubliny"/>
    <w:uiPriority w:val="99"/>
    <w:semiHidden/>
    <w:rsid w:val="003C6C6E"/>
    <w:rPr>
      <w:rFonts w:ascii="Tahoma" w:hAnsi="Tahoma" w:eastAsia="Times New Roman" w:cs="Tahoma"/>
      <w:sz w:val="16"/>
    </w:rPr>
  </w:style>
  <w:style w:type="paragraph" w:styleId="P68B1DB1-Normlny1">
    <w:name w:val="P68B1DB1-Normlny1"/>
    <w:basedOn w:val="Normlny"/>
    <w:rPr>
      <w:b/>
    </w:rPr>
  </w:style>
  <w:style w:type="paragraph" w:styleId="P68B1DB1-Normlny2">
    <w:name w:val="P68B1DB1-Normlny2"/>
    <w:basedOn w:val="Normlny"/>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C6C6E"/>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3C6C6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2">
    <w:name w:val="Štýl2"/>
    <w:basedOn w:val="Predvolenpsmoodseku"/>
    <w:uiPriority w:val="1"/>
    <w:rsid w:val="003C6C6E"/>
    <w:rPr>
      <w:i/>
      <w:color w:val="auto"/>
      <w:sz w:val="24"/>
    </w:rPr>
  </w:style>
  <w:style w:type="character" w:customStyle="1" w:styleId="tl1">
    <w:name w:val="Štýl1"/>
    <w:basedOn w:val="Predvolenpsmoodseku"/>
    <w:uiPriority w:val="1"/>
    <w:rsid w:val="003C6C6E"/>
    <w:rPr>
      <w:rFonts w:asciiTheme="minorHAnsi" w:hAnsiTheme="minorHAnsi"/>
      <w:i/>
      <w:sz w:val="24"/>
    </w:rPr>
  </w:style>
  <w:style w:type="paragraph" w:styleId="Textbubliny">
    <w:name w:val="Balloon Text"/>
    <w:basedOn w:val="Normlny"/>
    <w:link w:val="TextbublinyChar"/>
    <w:uiPriority w:val="99"/>
    <w:semiHidden/>
    <w:unhideWhenUsed/>
    <w:rsid w:val="003C6C6E"/>
    <w:rPr>
      <w:rFonts w:ascii="Tahoma" w:hAnsi="Tahoma" w:cs="Tahoma"/>
      <w:sz w:val="16"/>
      <w:szCs w:val="16"/>
    </w:rPr>
  </w:style>
  <w:style w:type="character" w:customStyle="1" w:styleId="TextbublinyChar">
    <w:name w:val="Text bubliny Char"/>
    <w:basedOn w:val="Predvolenpsmoodseku"/>
    <w:link w:val="Textbubliny"/>
    <w:uiPriority w:val="99"/>
    <w:semiHidden/>
    <w:rsid w:val="003C6C6E"/>
    <w:rPr>
      <w:rFonts w:ascii="Tahoma" w:eastAsia="Times New Roman"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glossaryDocument" Target="glossary/document.xml" Id="rId6" /><Relationship Type="http://schemas.openxmlformats.org/officeDocument/2006/relationships/fontTable" Target="fontTable.xm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7DE6E1087F943B787E9B316907D3FB0"/>
        <w:category>
          <w:name w:val="Všeobecné"/>
          <w:gallery w:val="placeholder"/>
        </w:category>
        <w:types>
          <w:type w:val="bbPlcHdr"/>
        </w:types>
        <w:behaviors>
          <w:behavior w:val="content"/>
        </w:behaviors>
        <w:guid w:val="{EE92F6D3-A5AA-44FE-8D4F-F28A18CCE383}"/>
      </w:docPartPr>
      <w:docPartBody>
        <w:p>
          <w:pPr>
            <w:pStyle w:val="77DE6E1087F943B787E9B316907D3FB0"/>
          </w:pPr>
          <w:r>
            <w:rPr>
              <w:rStyle w:val="Textzstupnhosymbolu"/>
            </w:rPr>
            <w:t xml:space="preserve">Select an item.</w:t>
          </w:r>
        </w:p>
      </w:docPartBody>
    </w:docPart>
    <w:docPart>
      <w:docPartPr>
        <w:name w:val="9DB22BBCE55248EC8563D336F70A6128"/>
        <w:category>
          <w:name w:val="Všeobecné"/>
          <w:gallery w:val="placeholder"/>
        </w:category>
        <w:types>
          <w:type w:val="bbPlcHdr"/>
        </w:types>
        <w:behaviors>
          <w:behavior w:val="content"/>
        </w:behaviors>
        <w:guid w:val="{1F2ADC94-EA61-441E-947F-7D1B8DCCAF08}"/>
      </w:docPartPr>
      <w:docPartBody>
        <w:p>
          <w:pPr>
            <w:pStyle w:val="P68B1DB1-9DB22BBCE55248EC8563D336F70A61281"/>
          </w:pPr>
          <w:r>
            <w:t xml:space="preserve">Select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D74"/>
    <w:rsid w:val="006D25B5"/>
    <w:rsid w:val="0099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pPrDefault>
      <w:pPr>
        <w:spacing w:after="200" w:line="276" w:lineRule="auto"/>
      </w:pPr>
    </w:pPrDefault>
    <w:rPrDefault>
      <w:rPr>
        <w:rFonts w:asciiTheme="minorHAnsi" w:hAnsiTheme="minorHAnsi" w:cstheme="minorBidi" w:eastAsiaTheme="minorEastAsia"/>
        <w:sz w:val="22"/>
      </w:rPr>
    </w:r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997D74"/>
    <w:rPr>
      <w:color w:val="808080"/>
    </w:rPr>
  </w:style>
  <w:style w:type="paragraph" w:customStyle="1" w:styleId="77DE6E1087F943B787E9B316907D3FB0">
    <w:name w:val="77DE6E1087F943B787E9B316907D3FB0"/>
    <w:rsid w:val="00997D74"/>
  </w:style>
  <w:style w:type="paragraph" w:customStyle="1" w:styleId="9DB22BBCE55248EC8563D336F70A6128">
    <w:name w:val="9DB22BBCE55248EC8563D336F70A6128"/>
    <w:rsid w:val="00997D74"/>
  </w:style>
  <w:style w:type="paragraph" w:styleId="P68B1DB1-9DB22BBCE55248EC8563D336F70A61281">
    <w:name w:val="P68B1DB1-9DB22BBCE55248EC8563D336F70A61281"/>
    <w:basedOn w:val="9DB22BBCE55248EC8563D336F70A6128"/>
    <w:rPr>
      <w:rFonts w:cstheme="minorHAnsi"/>
      <w:i/>
      <w:color w:val="808080" w:themeColor="background1" w:themeShade="80"/>
      <w:sz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997D74"/>
    <w:rPr>
      <w:color w:val="808080"/>
    </w:rPr>
  </w:style>
  <w:style w:type="paragraph" w:customStyle="1" w:styleId="77DE6E1087F943B787E9B316907D3FB0">
    <w:name w:val="77DE6E1087F943B787E9B316907D3FB0"/>
    <w:rsid w:val="00997D74"/>
  </w:style>
  <w:style w:type="paragraph" w:customStyle="1" w:styleId="9DB22BBCE55248EC8563D336F70A6128">
    <w:name w:val="9DB22BBCE55248EC8563D336F70A6128"/>
    <w:rsid w:val="00997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4" ma:contentTypeDescription="Umožňuje vytvoriť nový dokument." ma:contentTypeScope="" ma:versionID="a205d3156c7c5e19c8219b3e1bff9c11">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122c2c5e511e0c9258dae8d82af2f5ed"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8AB773-9961-4886-BA0D-BD4EE5184251}"/>
</file>

<file path=customXml/itemProps2.xml><?xml version="1.0" encoding="utf-8"?>
<ds:datastoreItem xmlns:ds="http://schemas.openxmlformats.org/officeDocument/2006/customXml" ds:itemID="{06F928CA-C171-4FA6-86C7-3BE1BC79620E}"/>
</file>

<file path=customXml/itemProps3.xml><?xml version="1.0" encoding="utf-8"?>
<ds:datastoreItem xmlns:ds="http://schemas.openxmlformats.org/officeDocument/2006/customXml" ds:itemID="{FB4BB39A-FEF2-4960-917D-5ADBB3D56DF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Nastenko Anastasiia</cp:lastModifiedBy>
  <cp:revision>7</cp:revision>
  <cp:lastPrinted>2022-02-10T08:31:00Z</cp:lastPrinted>
  <dcterms:created xsi:type="dcterms:W3CDTF">2022-02-01T16:30:00Z</dcterms:created>
  <dcterms:modified xsi:type="dcterms:W3CDTF">2022-02-20T06:49:59Z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