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D876FC" w:rsidRPr="00872562" w14:paraId="04E313F4" w14:textId="77777777" w:rsidTr="00680D2C">
        <w:tc>
          <w:tcPr>
            <w:tcW w:w="9322" w:type="dxa"/>
            <w:gridSpan w:val="2"/>
          </w:tcPr>
          <w:p w14:paraId="4CD0E4B7" w14:textId="77777777" w:rsidR="00D876FC" w:rsidRPr="00872562" w:rsidRDefault="00D876FC" w:rsidP="00680D2C">
            <w:pPr>
              <w:rPr>
                <w:lang w:val="en-US"/>
              </w:rPr>
            </w:pPr>
            <w:r w:rsidRPr="00872562">
              <w:rPr>
                <w:b/>
                <w:lang w:val="en-US"/>
              </w:rPr>
              <w:t>University:</w:t>
            </w:r>
            <w:r w:rsidRPr="00872562">
              <w:rPr>
                <w:lang w:val="en-US"/>
              </w:rPr>
              <w:t xml:space="preserve"> University of Prešov in Prešov</w:t>
            </w:r>
          </w:p>
        </w:tc>
      </w:tr>
      <w:tr w:rsidR="00D876FC" w:rsidRPr="00872562" w14:paraId="765F988C" w14:textId="77777777" w:rsidTr="00680D2C">
        <w:tc>
          <w:tcPr>
            <w:tcW w:w="9322" w:type="dxa"/>
            <w:gridSpan w:val="2"/>
          </w:tcPr>
          <w:p w14:paraId="16813875" w14:textId="77777777" w:rsidR="00D876FC" w:rsidRPr="00872562" w:rsidRDefault="00D876FC" w:rsidP="00680D2C">
            <w:pPr>
              <w:rPr>
                <w:lang w:val="en-US"/>
              </w:rPr>
            </w:pPr>
            <w:r w:rsidRPr="00872562">
              <w:rPr>
                <w:b/>
                <w:lang w:val="en-US"/>
              </w:rPr>
              <w:t>Faculty:</w:t>
            </w:r>
            <w:r w:rsidRPr="00872562">
              <w:rPr>
                <w:lang w:val="en-US"/>
              </w:rPr>
              <w:t xml:space="preserve"> Faculty of Arts</w:t>
            </w:r>
          </w:p>
        </w:tc>
      </w:tr>
      <w:tr w:rsidR="00D876FC" w:rsidRPr="00872562" w14:paraId="405FD72A" w14:textId="77777777" w:rsidTr="00680D2C">
        <w:tc>
          <w:tcPr>
            <w:tcW w:w="4110" w:type="dxa"/>
          </w:tcPr>
          <w:p w14:paraId="4C6C2DF7" w14:textId="77777777" w:rsidR="00D876FC" w:rsidRPr="00872562" w:rsidRDefault="00D876FC" w:rsidP="00680D2C">
            <w:pPr>
              <w:rPr>
                <w:lang w:val="en-US"/>
              </w:rPr>
            </w:pPr>
            <w:r w:rsidRPr="00872562">
              <w:rPr>
                <w:b/>
                <w:lang w:val="en-US"/>
              </w:rPr>
              <w:t>Course code:</w:t>
            </w:r>
            <w:r w:rsidRPr="00872562">
              <w:rPr>
                <w:lang w:val="en-US"/>
              </w:rPr>
              <w:t xml:space="preserve"> </w:t>
            </w:r>
            <w:r w:rsidRPr="00872562">
              <w:t>1IUK-ER/SUIR/20</w:t>
            </w:r>
          </w:p>
        </w:tc>
        <w:tc>
          <w:tcPr>
            <w:tcW w:w="5212" w:type="dxa"/>
          </w:tcPr>
          <w:p w14:paraId="6D2C475A" w14:textId="38D63087" w:rsidR="00D876FC" w:rsidRPr="00872562" w:rsidRDefault="00D876FC" w:rsidP="00680D2C">
            <w:pPr>
              <w:rPr>
                <w:bCs/>
                <w:lang w:val="en-US"/>
              </w:rPr>
            </w:pPr>
            <w:r w:rsidRPr="00872562">
              <w:rPr>
                <w:b/>
                <w:lang w:val="en-US"/>
              </w:rPr>
              <w:t xml:space="preserve">Course name: </w:t>
            </w:r>
            <w:r w:rsidRPr="00EB356E">
              <w:rPr>
                <w:bCs/>
                <w:lang w:val="en-US"/>
              </w:rPr>
              <w:t>Slovak</w:t>
            </w:r>
            <w:r w:rsidR="0074354D">
              <w:rPr>
                <w:bCs/>
                <w:lang w:val="en-US"/>
              </w:rPr>
              <w:t>-</w:t>
            </w:r>
            <w:r w:rsidRPr="00EB356E">
              <w:rPr>
                <w:bCs/>
                <w:lang w:val="en-US"/>
              </w:rPr>
              <w:t>Ukrainian</w:t>
            </w:r>
            <w:r>
              <w:rPr>
                <w:b/>
                <w:lang w:val="en-US"/>
              </w:rPr>
              <w:t xml:space="preserve"> </w:t>
            </w:r>
            <w:r w:rsidR="0074354D" w:rsidRPr="0074354D">
              <w:rPr>
                <w:bCs/>
                <w:lang w:val="en-US"/>
              </w:rPr>
              <w:t>I</w:t>
            </w:r>
            <w:r w:rsidRPr="00EA50D3">
              <w:rPr>
                <w:bCs/>
                <w:lang w:val="en-US"/>
              </w:rPr>
              <w:t xml:space="preserve">nterliterary </w:t>
            </w:r>
            <w:r w:rsidR="0074354D">
              <w:rPr>
                <w:bCs/>
                <w:lang w:val="en-US"/>
              </w:rPr>
              <w:t>R</w:t>
            </w:r>
            <w:r w:rsidRPr="00EA50D3">
              <w:rPr>
                <w:bCs/>
                <w:lang w:val="en-US"/>
              </w:rPr>
              <w:t>elations</w:t>
            </w:r>
            <w:r>
              <w:rPr>
                <w:bCs/>
                <w:lang w:val="en-US"/>
              </w:rPr>
              <w:t xml:space="preserve"> (18</w:t>
            </w:r>
            <w:r w:rsidRPr="00EB356E">
              <w:rPr>
                <w:bCs/>
                <w:vertAlign w:val="superscript"/>
                <w:lang w:val="en-US"/>
              </w:rPr>
              <w:t>th</w:t>
            </w:r>
            <w:r>
              <w:rPr>
                <w:bCs/>
                <w:lang w:val="en-US"/>
              </w:rPr>
              <w:t xml:space="preserve"> century, </w:t>
            </w:r>
            <w:r w:rsidRPr="00EB356E">
              <w:rPr>
                <w:bCs/>
                <w:lang w:val="en-US"/>
              </w:rPr>
              <w:t>the National Revival period</w:t>
            </w:r>
            <w:r>
              <w:rPr>
                <w:bCs/>
                <w:lang w:val="en-US"/>
              </w:rPr>
              <w:t xml:space="preserve">, </w:t>
            </w:r>
            <w:r w:rsidRPr="00EB356E">
              <w:rPr>
                <w:bCs/>
                <w:lang w:val="en-US"/>
              </w:rPr>
              <w:t xml:space="preserve">interwar </w:t>
            </w:r>
            <w:r w:rsidR="000427DA">
              <w:rPr>
                <w:bCs/>
                <w:lang w:val="en-US"/>
              </w:rPr>
              <w:t xml:space="preserve">and </w:t>
            </w:r>
            <w:r w:rsidRPr="00EB356E">
              <w:rPr>
                <w:bCs/>
                <w:lang w:val="en-US"/>
              </w:rPr>
              <w:t>postwar period</w:t>
            </w:r>
            <w:r>
              <w:rPr>
                <w:bCs/>
                <w:lang w:val="en-US"/>
              </w:rPr>
              <w:t xml:space="preserve">, </w:t>
            </w:r>
            <w:r w:rsidR="000427DA">
              <w:rPr>
                <w:bCs/>
                <w:lang w:val="en-US"/>
              </w:rPr>
              <w:t>after</w:t>
            </w:r>
            <w:r>
              <w:rPr>
                <w:bCs/>
                <w:lang w:val="en-US"/>
              </w:rPr>
              <w:t xml:space="preserve"> 1945)</w:t>
            </w:r>
          </w:p>
          <w:p w14:paraId="56BA33BE" w14:textId="77777777" w:rsidR="00D876FC" w:rsidRPr="00872562" w:rsidRDefault="00D876FC" w:rsidP="00680D2C">
            <w:pPr>
              <w:rPr>
                <w:b/>
                <w:lang w:val="en-US"/>
              </w:rPr>
            </w:pPr>
          </w:p>
        </w:tc>
      </w:tr>
      <w:tr w:rsidR="00D876FC" w:rsidRPr="00872562" w14:paraId="5CEB8A0B" w14:textId="77777777" w:rsidTr="00680D2C">
        <w:trPr>
          <w:trHeight w:val="1110"/>
        </w:trPr>
        <w:tc>
          <w:tcPr>
            <w:tcW w:w="9322" w:type="dxa"/>
            <w:gridSpan w:val="2"/>
          </w:tcPr>
          <w:p w14:paraId="37CE499D" w14:textId="77777777" w:rsidR="00D876FC" w:rsidRPr="00872562" w:rsidRDefault="00D876FC" w:rsidP="00680D2C">
            <w:pPr>
              <w:rPr>
                <w:b/>
                <w:lang w:val="en-US"/>
              </w:rPr>
            </w:pPr>
            <w:r w:rsidRPr="00872562">
              <w:rPr>
                <w:b/>
                <w:lang w:val="en-US"/>
              </w:rPr>
              <w:t>Type, scope and method of learning activities:</w:t>
            </w:r>
          </w:p>
          <w:p w14:paraId="7FEAE053" w14:textId="29CA5786" w:rsidR="00D876FC" w:rsidRPr="00EB356E" w:rsidRDefault="00D876FC" w:rsidP="00680D2C">
            <w:pPr>
              <w:rPr>
                <w:bCs/>
                <w:lang w:val="en-US"/>
              </w:rPr>
            </w:pPr>
            <w:r w:rsidRPr="00EB356E">
              <w:rPr>
                <w:bCs/>
                <w:lang w:val="en-US"/>
              </w:rPr>
              <w:t>Type of learning activities: lecture, seminar</w:t>
            </w:r>
          </w:p>
          <w:p w14:paraId="70ACDD9D" w14:textId="281EFF99" w:rsidR="00D876FC" w:rsidRPr="00EB356E" w:rsidRDefault="00D876FC" w:rsidP="00680D2C">
            <w:pPr>
              <w:rPr>
                <w:bCs/>
              </w:rPr>
            </w:pPr>
            <w:r w:rsidRPr="00EB356E">
              <w:rPr>
                <w:bCs/>
                <w:lang w:val="en-US"/>
              </w:rPr>
              <w:t xml:space="preserve">Scope of learning activities: </w:t>
            </w:r>
            <w:r w:rsidR="00130889">
              <w:rPr>
                <w:bCs/>
                <w:lang w:val="en-US"/>
              </w:rPr>
              <w:t>13 lessons per semester</w:t>
            </w:r>
          </w:p>
          <w:p w14:paraId="32BECDD7" w14:textId="68A75545" w:rsidR="00D876FC" w:rsidRPr="00872562" w:rsidRDefault="00D876FC" w:rsidP="00680D2C">
            <w:pPr>
              <w:rPr>
                <w:bCs/>
                <w:lang w:val="en-US"/>
              </w:rPr>
            </w:pPr>
            <w:r w:rsidRPr="00EB356E">
              <w:rPr>
                <w:bCs/>
                <w:lang w:val="en-US"/>
              </w:rPr>
              <w:t>Method of learning activities: present or distance form</w:t>
            </w:r>
          </w:p>
        </w:tc>
      </w:tr>
      <w:tr w:rsidR="00D876FC" w:rsidRPr="00872562" w14:paraId="699A5831" w14:textId="77777777" w:rsidTr="00680D2C">
        <w:trPr>
          <w:trHeight w:val="286"/>
        </w:trPr>
        <w:tc>
          <w:tcPr>
            <w:tcW w:w="9322" w:type="dxa"/>
            <w:gridSpan w:val="2"/>
          </w:tcPr>
          <w:p w14:paraId="531BB923" w14:textId="414520C3" w:rsidR="00D876FC" w:rsidRPr="00872562" w:rsidRDefault="00D876FC" w:rsidP="00680D2C">
            <w:pPr>
              <w:rPr>
                <w:lang w:val="en-US"/>
              </w:rPr>
            </w:pPr>
            <w:r w:rsidRPr="00872562">
              <w:rPr>
                <w:b/>
                <w:lang w:val="en-US"/>
              </w:rPr>
              <w:t xml:space="preserve">Number of </w:t>
            </w:r>
            <w:r w:rsidR="000754DB">
              <w:rPr>
                <w:b/>
                <w:lang w:val="en-US"/>
              </w:rPr>
              <w:t>ects</w:t>
            </w:r>
            <w:r w:rsidRPr="00872562">
              <w:rPr>
                <w:b/>
                <w:lang w:val="en-US"/>
              </w:rPr>
              <w:t>:</w:t>
            </w:r>
            <w:r w:rsidRPr="00872562">
              <w:rPr>
                <w:lang w:val="en-US"/>
              </w:rPr>
              <w:t xml:space="preserve"> </w:t>
            </w:r>
            <w:r w:rsidR="00262065">
              <w:rPr>
                <w:lang w:val="en-US"/>
              </w:rPr>
              <w:t>3</w:t>
            </w:r>
          </w:p>
        </w:tc>
      </w:tr>
      <w:tr w:rsidR="00D876FC" w:rsidRPr="00872562" w14:paraId="793E03D6" w14:textId="77777777" w:rsidTr="00680D2C">
        <w:tc>
          <w:tcPr>
            <w:tcW w:w="9322" w:type="dxa"/>
            <w:gridSpan w:val="2"/>
          </w:tcPr>
          <w:p w14:paraId="61363FE4" w14:textId="77777777" w:rsidR="00D876FC" w:rsidRPr="00872562" w:rsidRDefault="00D876FC" w:rsidP="00680D2C">
            <w:pPr>
              <w:rPr>
                <w:lang w:val="en-US"/>
              </w:rPr>
            </w:pPr>
            <w:r w:rsidRPr="00872562">
              <w:rPr>
                <w:b/>
                <w:lang w:val="en-US"/>
              </w:rPr>
              <w:t>Year and semester recommended:</w:t>
            </w:r>
            <w:r w:rsidRPr="00872562">
              <w:rPr>
                <w:lang w:val="en-US"/>
              </w:rPr>
              <w:t xml:space="preserve"> </w:t>
            </w:r>
          </w:p>
        </w:tc>
      </w:tr>
      <w:tr w:rsidR="00D876FC" w:rsidRPr="00872562" w14:paraId="6279382C" w14:textId="77777777" w:rsidTr="00680D2C">
        <w:tc>
          <w:tcPr>
            <w:tcW w:w="9322" w:type="dxa"/>
            <w:gridSpan w:val="2"/>
          </w:tcPr>
          <w:p w14:paraId="5B262C2A" w14:textId="06F1DE00" w:rsidR="00D876FC" w:rsidRPr="00872562" w:rsidRDefault="00D876FC" w:rsidP="00680D2C">
            <w:pPr>
              <w:rPr>
                <w:b/>
                <w:lang w:val="en-US"/>
              </w:rPr>
            </w:pPr>
            <w:r w:rsidRPr="00872562">
              <w:rPr>
                <w:b/>
                <w:lang w:val="en-US"/>
              </w:rPr>
              <w:t>Semester recommended:</w:t>
            </w:r>
            <w:r w:rsidR="000754DB">
              <w:rPr>
                <w:b/>
                <w:lang w:val="en-US"/>
              </w:rPr>
              <w:t xml:space="preserve"> </w:t>
            </w:r>
            <w:r w:rsidR="000754DB" w:rsidRPr="000754DB">
              <w:rPr>
                <w:bCs/>
                <w:lang w:val="en-US"/>
              </w:rPr>
              <w:t>Summer/Winter</w:t>
            </w:r>
          </w:p>
        </w:tc>
      </w:tr>
      <w:tr w:rsidR="00D876FC" w:rsidRPr="00872562" w14:paraId="6FBD64D3" w14:textId="77777777" w:rsidTr="00680D2C">
        <w:tc>
          <w:tcPr>
            <w:tcW w:w="9322" w:type="dxa"/>
            <w:gridSpan w:val="2"/>
          </w:tcPr>
          <w:p w14:paraId="5F6CE5EB" w14:textId="77777777" w:rsidR="00D876FC" w:rsidRPr="00872562" w:rsidRDefault="00D876FC" w:rsidP="00680D2C">
            <w:pPr>
              <w:rPr>
                <w:lang w:val="en-US"/>
              </w:rPr>
            </w:pPr>
            <w:r w:rsidRPr="00872562">
              <w:rPr>
                <w:b/>
                <w:lang w:val="en-US"/>
              </w:rPr>
              <w:t>Degree of study:</w:t>
            </w:r>
            <w:r w:rsidRPr="00872562">
              <w:rPr>
                <w:lang w:val="en-US"/>
              </w:rPr>
              <w:t xml:space="preserve"> </w:t>
            </w:r>
          </w:p>
        </w:tc>
      </w:tr>
      <w:tr w:rsidR="00D876FC" w:rsidRPr="00872562" w14:paraId="42AC80C2" w14:textId="77777777" w:rsidTr="00680D2C">
        <w:tc>
          <w:tcPr>
            <w:tcW w:w="9322" w:type="dxa"/>
            <w:gridSpan w:val="2"/>
          </w:tcPr>
          <w:p w14:paraId="4FD1E78A" w14:textId="77777777" w:rsidR="00D876FC" w:rsidRPr="00872562" w:rsidRDefault="00D876FC" w:rsidP="00680D2C">
            <w:pPr>
              <w:rPr>
                <w:lang w:val="en-US"/>
              </w:rPr>
            </w:pPr>
            <w:r w:rsidRPr="00872562">
              <w:rPr>
                <w:b/>
                <w:lang w:val="en-US"/>
              </w:rPr>
              <w:t>Course prerequisites:</w:t>
            </w:r>
            <w:r w:rsidRPr="00872562">
              <w:rPr>
                <w:lang w:val="en-US"/>
              </w:rPr>
              <w:t xml:space="preserve"> </w:t>
            </w:r>
          </w:p>
        </w:tc>
      </w:tr>
      <w:tr w:rsidR="00D876FC" w:rsidRPr="00872562" w14:paraId="2B72A7D9" w14:textId="77777777" w:rsidTr="00680D2C">
        <w:tc>
          <w:tcPr>
            <w:tcW w:w="9322" w:type="dxa"/>
            <w:gridSpan w:val="2"/>
          </w:tcPr>
          <w:p w14:paraId="6ED47455" w14:textId="77777777" w:rsidR="00D876FC" w:rsidRPr="00872562" w:rsidRDefault="00D876FC" w:rsidP="00680D2C">
            <w:pPr>
              <w:rPr>
                <w:lang w:val="en-US"/>
              </w:rPr>
            </w:pPr>
            <w:r w:rsidRPr="00872562">
              <w:rPr>
                <w:b/>
                <w:lang w:val="en-US"/>
              </w:rPr>
              <w:t>Requirements for completing the course:</w:t>
            </w:r>
            <w:r w:rsidRPr="00872562">
              <w:rPr>
                <w:lang w:val="en-US"/>
              </w:rPr>
              <w:t xml:space="preserve">  </w:t>
            </w:r>
          </w:p>
          <w:p w14:paraId="6F248BF2" w14:textId="77777777" w:rsidR="00D876FC" w:rsidRDefault="00D876FC" w:rsidP="00680D2C">
            <w:pPr>
              <w:rPr>
                <w:lang w:val="en-US"/>
              </w:rPr>
            </w:pPr>
            <w:r w:rsidRPr="00872562">
              <w:rPr>
                <w:lang w:val="en-US"/>
              </w:rPr>
              <w:t xml:space="preserve">Assessment is given for regular and active participation in seminars. Interpretation of given literary or non-literary text. </w:t>
            </w:r>
          </w:p>
          <w:p w14:paraId="677FC342" w14:textId="7FDA2759" w:rsidR="000754DB" w:rsidRPr="00872562" w:rsidRDefault="000754DB" w:rsidP="00680D2C">
            <w:pPr>
              <w:rPr>
                <w:lang w:val="en-US"/>
              </w:rPr>
            </w:pPr>
          </w:p>
        </w:tc>
      </w:tr>
      <w:tr w:rsidR="00D876FC" w:rsidRPr="00872562" w14:paraId="1175C234" w14:textId="77777777" w:rsidTr="00680D2C">
        <w:tc>
          <w:tcPr>
            <w:tcW w:w="9322" w:type="dxa"/>
            <w:gridSpan w:val="2"/>
          </w:tcPr>
          <w:p w14:paraId="5E29ACE1" w14:textId="77777777" w:rsidR="00D876FC" w:rsidRDefault="00D876FC" w:rsidP="00680D2C">
            <w:r w:rsidRPr="00872562">
              <w:rPr>
                <w:b/>
                <w:bCs/>
                <w:lang w:val="en-US"/>
              </w:rPr>
              <w:t xml:space="preserve">Way of evaluation and </w:t>
            </w:r>
            <w:r w:rsidRPr="00872562">
              <w:rPr>
                <w:b/>
                <w:lang w:val="en-US"/>
              </w:rPr>
              <w:t xml:space="preserve">completing the course: </w:t>
            </w:r>
            <w:r w:rsidRPr="00872562">
              <w:t>continuous assessment</w:t>
            </w:r>
          </w:p>
          <w:p w14:paraId="689E06BF" w14:textId="7E31F8FB" w:rsidR="000754DB" w:rsidRPr="00872562" w:rsidRDefault="000754DB" w:rsidP="00680D2C">
            <w:pPr>
              <w:rPr>
                <w:b/>
                <w:lang w:val="en-US"/>
              </w:rPr>
            </w:pPr>
          </w:p>
        </w:tc>
      </w:tr>
      <w:tr w:rsidR="00D876FC" w:rsidRPr="00872562" w14:paraId="483D98CE" w14:textId="77777777" w:rsidTr="00680D2C">
        <w:tc>
          <w:tcPr>
            <w:tcW w:w="9322" w:type="dxa"/>
            <w:gridSpan w:val="2"/>
          </w:tcPr>
          <w:p w14:paraId="6DA7FF2F" w14:textId="77777777" w:rsidR="00D876FC" w:rsidRPr="00872562" w:rsidRDefault="00D876FC" w:rsidP="00680D2C">
            <w:pPr>
              <w:rPr>
                <w:b/>
                <w:lang w:val="en-US"/>
              </w:rPr>
            </w:pPr>
            <w:r w:rsidRPr="00872562">
              <w:rPr>
                <w:b/>
                <w:lang w:val="en-US"/>
              </w:rPr>
              <w:t>Learning outcomes:</w:t>
            </w:r>
          </w:p>
          <w:p w14:paraId="3F98A50F" w14:textId="77777777" w:rsidR="00D876FC" w:rsidRDefault="00D876FC" w:rsidP="005C6A65">
            <w:pPr>
              <w:jc w:val="both"/>
              <w:rPr>
                <w:rStyle w:val="lexfulsamp2t"/>
              </w:rPr>
            </w:pPr>
            <w:r w:rsidRPr="00872562">
              <w:rPr>
                <w:bCs/>
                <w:lang w:val="en-US"/>
              </w:rPr>
              <w:t>As a result of this course students will be familiar with the history of Slovak-Ukrainian literary and cultural relations from the earliest evidenced times until now. The aim of this course is to draw students</w:t>
            </w:r>
            <w:r w:rsidRPr="00872562">
              <w:rPr>
                <w:rFonts w:ascii="Calibri" w:hAnsi="Calibri" w:cs="Calibri"/>
                <w:bCs/>
                <w:lang w:val="en-US"/>
              </w:rPr>
              <w:t>'</w:t>
            </w:r>
            <w:r w:rsidRPr="00872562">
              <w:rPr>
                <w:bCs/>
                <w:lang w:val="en-US"/>
              </w:rPr>
              <w:t xml:space="preserve"> attention to </w:t>
            </w:r>
            <w:r>
              <w:rPr>
                <w:bCs/>
                <w:lang w:val="en-US"/>
              </w:rPr>
              <w:t xml:space="preserve">the </w:t>
            </w:r>
            <w:r w:rsidRPr="00872562">
              <w:rPr>
                <w:bCs/>
                <w:lang w:val="en-US"/>
              </w:rPr>
              <w:t>place and</w:t>
            </w:r>
            <w:r>
              <w:rPr>
                <w:bCs/>
                <w:lang w:val="en-US"/>
              </w:rPr>
              <w:t xml:space="preserve"> </w:t>
            </w:r>
            <w:r w:rsidRPr="00872562">
              <w:rPr>
                <w:bCs/>
                <w:lang w:val="en-US"/>
              </w:rPr>
              <w:t xml:space="preserve">importance of Ukrainian literature </w:t>
            </w:r>
            <w:r w:rsidRPr="00E14437">
              <w:rPr>
                <w:rStyle w:val="Vrazn"/>
                <w:b w:val="0"/>
                <w:bCs w:val="0"/>
              </w:rPr>
              <w:t>in the broader Slavic context, to concentrate on it</w:t>
            </w:r>
            <w:r w:rsidRPr="00E14437">
              <w:rPr>
                <w:lang w:val="en-US"/>
              </w:rPr>
              <w:t>'s</w:t>
            </w:r>
            <w:r w:rsidRPr="005C6A65">
              <w:rPr>
                <w:lang w:val="en-US"/>
              </w:rPr>
              <w:t xml:space="preserve"> relations with particular literatures and possible</w:t>
            </w:r>
            <w:r w:rsidRPr="00872562">
              <w:rPr>
                <w:rFonts w:ascii="Calibri" w:hAnsi="Calibri" w:cs="Calibri"/>
                <w:lang w:val="en-US"/>
              </w:rPr>
              <w:t xml:space="preserve"> </w:t>
            </w:r>
            <w:r w:rsidRPr="00E14437">
              <w:rPr>
                <w:rStyle w:val="Vrazn"/>
                <w:b w:val="0"/>
                <w:bCs w:val="0"/>
              </w:rPr>
              <w:t>parallels with works of the most famous authors.</w:t>
            </w:r>
            <w:r w:rsidRPr="00872562">
              <w:rPr>
                <w:rStyle w:val="Vrazn"/>
              </w:rPr>
              <w:t xml:space="preserve"> </w:t>
            </w:r>
            <w:r w:rsidRPr="00872562">
              <w:rPr>
                <w:bCs/>
                <w:lang w:val="en-US"/>
              </w:rPr>
              <w:t xml:space="preserve">After completing the course student should be able to put defined </w:t>
            </w:r>
            <w:r w:rsidR="005C6A65">
              <w:rPr>
                <w:bCs/>
                <w:lang w:val="en-US"/>
              </w:rPr>
              <w:t xml:space="preserve">literary </w:t>
            </w:r>
            <w:r w:rsidRPr="00872562">
              <w:rPr>
                <w:bCs/>
                <w:lang w:val="en-US"/>
              </w:rPr>
              <w:t>works into t</w:t>
            </w:r>
            <w:r w:rsidRPr="00872562">
              <w:t xml:space="preserve">he political and </w:t>
            </w:r>
            <w:r w:rsidRPr="00E14437">
              <w:rPr>
                <w:rStyle w:val="Vrazn"/>
                <w:b w:val="0"/>
                <w:bCs w:val="0"/>
              </w:rPr>
              <w:t>social framework, to anal</w:t>
            </w:r>
            <w:r w:rsidR="00E14437">
              <w:rPr>
                <w:rStyle w:val="Vrazn"/>
                <w:b w:val="0"/>
                <w:bCs w:val="0"/>
              </w:rPr>
              <w:t>y</w:t>
            </w:r>
            <w:r w:rsidRPr="00E14437">
              <w:rPr>
                <w:rStyle w:val="Vrazn"/>
                <w:b w:val="0"/>
                <w:bCs w:val="0"/>
              </w:rPr>
              <w:t>ze the impact of historic event on authors</w:t>
            </w:r>
            <w:r w:rsidRPr="00E14437">
              <w:rPr>
                <w:lang w:val="en-US"/>
              </w:rPr>
              <w:t>'</w:t>
            </w:r>
            <w:r w:rsidRPr="005C6A65">
              <w:rPr>
                <w:bCs/>
                <w:lang w:val="en-US"/>
              </w:rPr>
              <w:t xml:space="preserve"> </w:t>
            </w:r>
            <w:r w:rsidRPr="005C6A65">
              <w:rPr>
                <w:rStyle w:val="lexfulsamp2t"/>
              </w:rPr>
              <w:t>literary</w:t>
            </w:r>
            <w:r w:rsidRPr="00872562">
              <w:rPr>
                <w:rStyle w:val="lexfulsamp2t"/>
              </w:rPr>
              <w:t xml:space="preserve"> output.</w:t>
            </w:r>
          </w:p>
          <w:p w14:paraId="60F5940D" w14:textId="6819C49D" w:rsidR="000754DB" w:rsidRPr="00872562" w:rsidRDefault="000754DB" w:rsidP="005C6A65">
            <w:pPr>
              <w:jc w:val="both"/>
              <w:rPr>
                <w:lang w:val="en-US"/>
              </w:rPr>
            </w:pPr>
          </w:p>
        </w:tc>
      </w:tr>
      <w:tr w:rsidR="00D876FC" w:rsidRPr="00872562" w14:paraId="29CC04CB" w14:textId="77777777" w:rsidTr="00680D2C">
        <w:tc>
          <w:tcPr>
            <w:tcW w:w="9322" w:type="dxa"/>
            <w:gridSpan w:val="2"/>
          </w:tcPr>
          <w:p w14:paraId="7E1BE7C1" w14:textId="77777777" w:rsidR="00D876FC" w:rsidRPr="00872562" w:rsidRDefault="00D876FC" w:rsidP="005A1E5E">
            <w:pPr>
              <w:jc w:val="both"/>
              <w:rPr>
                <w:lang w:val="en-US"/>
              </w:rPr>
            </w:pPr>
            <w:r w:rsidRPr="00872562">
              <w:rPr>
                <w:b/>
                <w:lang w:val="en-US"/>
              </w:rPr>
              <w:t>Brief curriculum:</w:t>
            </w:r>
          </w:p>
          <w:p w14:paraId="69142921" w14:textId="77777777" w:rsidR="000754DB" w:rsidRDefault="00D876FC" w:rsidP="005A1E5E">
            <w:pPr>
              <w:jc w:val="both"/>
              <w:rPr>
                <w:rStyle w:val="hgkelc"/>
              </w:rPr>
            </w:pPr>
            <w:r w:rsidRPr="005C6A65">
              <w:rPr>
                <w:rStyle w:val="Vrazn"/>
                <w:b w:val="0"/>
                <w:bCs w:val="0"/>
              </w:rPr>
              <w:t>Problems of interliterary process and it's history conditions. Ukrainian-Slovak cultural relations. Literary relations during the National Revival period. An idea of Slavic mutuality</w:t>
            </w:r>
            <w:r w:rsidRPr="005C6A65">
              <w:rPr>
                <w:rStyle w:val="Vrazn"/>
              </w:rPr>
              <w:t xml:space="preserve">. </w:t>
            </w:r>
            <w:r w:rsidRPr="005C6A65">
              <w:t xml:space="preserve">J. Kollár, P. J. Šafárik in works of Ukrainian authors. Štúr generation (Ľ. Štúr, J. Kráľ, B. Nosák Nezabudov). Ukrainian-Polish </w:t>
            </w:r>
            <w:r w:rsidRPr="005C6A65">
              <w:rPr>
                <w:rStyle w:val="Vrazn"/>
                <w:b w:val="0"/>
                <w:bCs w:val="0"/>
              </w:rPr>
              <w:t>cultural relations</w:t>
            </w:r>
            <w:r w:rsidRPr="005C6A65">
              <w:t xml:space="preserve"> (A. Mickiewicz). Austro-Slavism and</w:t>
            </w:r>
            <w:r w:rsidR="005C6A65" w:rsidRPr="005C6A65">
              <w:t xml:space="preserve"> Moscowphilism</w:t>
            </w:r>
            <w:r w:rsidRPr="005C6A65">
              <w:rPr>
                <w:rStyle w:val="Zvraznenie"/>
                <w:lang w:val="uk-UA"/>
              </w:rPr>
              <w:t>.</w:t>
            </w:r>
            <w:r w:rsidRPr="005C6A65">
              <w:rPr>
                <w:rStyle w:val="Zvraznenie"/>
              </w:rPr>
              <w:t xml:space="preserve"> </w:t>
            </w:r>
            <w:r w:rsidRPr="005C6A65">
              <w:rPr>
                <w:rStyle w:val="Zvraznenie"/>
                <w:i w:val="0"/>
                <w:iCs w:val="0"/>
              </w:rPr>
              <w:t>First translations from Ukrainian to Slovak</w:t>
            </w:r>
            <w:r w:rsidRPr="005C6A65">
              <w:rPr>
                <w:rStyle w:val="Zvraznenie"/>
              </w:rPr>
              <w:t xml:space="preserve">. </w:t>
            </w:r>
            <w:r w:rsidRPr="005C6A65">
              <w:rPr>
                <w:rStyle w:val="Zvraznenie"/>
                <w:i w:val="0"/>
                <w:iCs w:val="0"/>
              </w:rPr>
              <w:t>The interwar period</w:t>
            </w:r>
            <w:r w:rsidRPr="005C6A65">
              <w:rPr>
                <w:rStyle w:val="Zvraznenie"/>
              </w:rPr>
              <w:t xml:space="preserve">. </w:t>
            </w:r>
            <w:r w:rsidR="005C6A65">
              <w:rPr>
                <w:rStyle w:val="Zvraznenie"/>
                <w:i w:val="0"/>
                <w:iCs w:val="0"/>
              </w:rPr>
              <w:t>L</w:t>
            </w:r>
            <w:r w:rsidRPr="005C6A65">
              <w:rPr>
                <w:rStyle w:val="Zvraznenie"/>
                <w:i w:val="0"/>
                <w:iCs w:val="0"/>
              </w:rPr>
              <w:t>iterary language</w:t>
            </w:r>
            <w:r w:rsidRPr="005C6A65">
              <w:rPr>
                <w:rStyle w:val="Zvraznenie"/>
              </w:rPr>
              <w:t xml:space="preserve">. </w:t>
            </w:r>
            <w:r w:rsidRPr="005C6A65">
              <w:rPr>
                <w:rStyle w:val="Zvraznenie"/>
                <w:i w:val="0"/>
                <w:iCs w:val="0"/>
              </w:rPr>
              <w:t xml:space="preserve">Carpathian Ruthenia </w:t>
            </w:r>
            <w:r w:rsidR="005C6A65" w:rsidRPr="005C6A65">
              <w:rPr>
                <w:rStyle w:val="Zvraznenie"/>
                <w:i w:val="0"/>
                <w:iCs w:val="0"/>
              </w:rPr>
              <w:t>from the point of view of</w:t>
            </w:r>
            <w:r w:rsidRPr="005C6A65">
              <w:rPr>
                <w:rStyle w:val="Zvraznenie"/>
              </w:rPr>
              <w:t xml:space="preserve"> </w:t>
            </w:r>
            <w:r w:rsidRPr="005C6A65">
              <w:rPr>
                <w:rStyle w:val="Vrazn"/>
                <w:b w:val="0"/>
                <w:bCs w:val="0"/>
              </w:rPr>
              <w:t>Czech authors.</w:t>
            </w:r>
            <w:r w:rsidRPr="005C6A65">
              <w:rPr>
                <w:rStyle w:val="Vrazn"/>
              </w:rPr>
              <w:t xml:space="preserve"> </w:t>
            </w:r>
            <w:r w:rsidRPr="005C6A65">
              <w:t>Ivan Olbracht, Jaroslav Durych, S. K. Neuman, V. Vančura, K. Čapek. The p</w:t>
            </w:r>
            <w:r w:rsidRPr="005C6A65">
              <w:rPr>
                <w:rStyle w:val="Vrazn"/>
                <w:b w:val="0"/>
                <w:bCs w:val="0"/>
              </w:rPr>
              <w:t>ostwar period.</w:t>
            </w:r>
            <w:r w:rsidRPr="005C6A65">
              <w:rPr>
                <w:rStyle w:val="Vrazn"/>
              </w:rPr>
              <w:t xml:space="preserve"> </w:t>
            </w:r>
            <w:r w:rsidRPr="005C6A65">
              <w:t>Zakarpattia and Eastern Slovakia phenomenon within eastern and western culture</w:t>
            </w:r>
            <w:r w:rsidR="00130889">
              <w:t>s</w:t>
            </w:r>
            <w:r w:rsidRPr="005C6A65">
              <w:t>. Ukrainian literature in eastern Slovakia (E. Biss, Zoreslav, N. Varcholová, I. Jackanin).</w:t>
            </w:r>
            <w:r w:rsidRPr="005C6A65">
              <w:rPr>
                <w:bCs/>
              </w:rPr>
              <w:t xml:space="preserve"> </w:t>
            </w:r>
            <w:r w:rsidRPr="005C6A65">
              <w:rPr>
                <w:rStyle w:val="Vrazn"/>
                <w:b w:val="0"/>
                <w:bCs w:val="0"/>
              </w:rPr>
              <w:t>Current situation.</w:t>
            </w:r>
            <w:r w:rsidRPr="005C6A65">
              <w:rPr>
                <w:rStyle w:val="Vrazn"/>
              </w:rPr>
              <w:t xml:space="preserve"> </w:t>
            </w:r>
            <w:r w:rsidRPr="005C6A65">
              <w:rPr>
                <w:bCs/>
              </w:rPr>
              <w:t xml:space="preserve">Užhorod and Prešov as </w:t>
            </w:r>
            <w:r w:rsidR="00E14437">
              <w:rPr>
                <w:bCs/>
              </w:rPr>
              <w:t xml:space="preserve">the </w:t>
            </w:r>
            <w:r w:rsidRPr="005C6A65">
              <w:rPr>
                <w:rStyle w:val="hgkelc"/>
              </w:rPr>
              <w:t>centre</w:t>
            </w:r>
            <w:r w:rsidR="00E14437">
              <w:rPr>
                <w:rStyle w:val="hgkelc"/>
              </w:rPr>
              <w:t>s</w:t>
            </w:r>
            <w:r w:rsidRPr="005C6A65">
              <w:rPr>
                <w:rStyle w:val="hgkelc"/>
              </w:rPr>
              <w:t xml:space="preserve"> of cultural and literary Ukrainian-Slovak collaboration. </w:t>
            </w:r>
          </w:p>
          <w:p w14:paraId="0F96DDEA" w14:textId="5E010B1C" w:rsidR="00D876FC" w:rsidRPr="005C6A65" w:rsidRDefault="00D876FC" w:rsidP="005A1E5E">
            <w:pPr>
              <w:jc w:val="both"/>
            </w:pPr>
            <w:r w:rsidRPr="005C6A65">
              <w:rPr>
                <w:rStyle w:val="Vrazn"/>
              </w:rPr>
              <w:t xml:space="preserve"> </w:t>
            </w:r>
          </w:p>
        </w:tc>
      </w:tr>
      <w:tr w:rsidR="00D876FC" w:rsidRPr="00872562" w14:paraId="0B61A3EE" w14:textId="77777777" w:rsidTr="00680D2C">
        <w:tc>
          <w:tcPr>
            <w:tcW w:w="9322" w:type="dxa"/>
            <w:gridSpan w:val="2"/>
          </w:tcPr>
          <w:p w14:paraId="12E0AEB9" w14:textId="77777777" w:rsidR="00D876FC" w:rsidRPr="00872562" w:rsidRDefault="00D876FC" w:rsidP="00680D2C">
            <w:pPr>
              <w:rPr>
                <w:b/>
                <w:lang w:val="en-US"/>
              </w:rPr>
            </w:pPr>
            <w:r w:rsidRPr="00872562">
              <w:rPr>
                <w:b/>
                <w:lang w:val="en-US"/>
              </w:rPr>
              <w:t>Recommended reading:</w:t>
            </w:r>
          </w:p>
          <w:p w14:paraId="509BB3EA" w14:textId="77777777" w:rsidR="00D876FC" w:rsidRPr="00872562" w:rsidRDefault="00D876FC" w:rsidP="00D876FC">
            <w:pPr>
              <w:pStyle w:val="Odsekzoznamu"/>
              <w:numPr>
                <w:ilvl w:val="0"/>
                <w:numId w:val="1"/>
              </w:numPr>
              <w:rPr>
                <w:bCs/>
              </w:rPr>
            </w:pPr>
            <w:r w:rsidRPr="00872562">
              <w:rPr>
                <w:bCs/>
              </w:rPr>
              <w:t>AMIR, A., 2017.  Ukrajinsko-slovenské literárne kontakty [elektronický zdroj] : jazyk, kultúra, preklad. Prešov: Prešovská univerzita v Prešove.</w:t>
            </w:r>
          </w:p>
          <w:p w14:paraId="00520781" w14:textId="114AF2DC" w:rsidR="00D876FC" w:rsidRPr="00872562" w:rsidRDefault="00D876FC" w:rsidP="00D876FC">
            <w:pPr>
              <w:pStyle w:val="Odsekzoznamu"/>
              <w:numPr>
                <w:ilvl w:val="0"/>
                <w:numId w:val="1"/>
              </w:numPr>
              <w:rPr>
                <w:bCs/>
              </w:rPr>
            </w:pPr>
            <w:r w:rsidRPr="00872562">
              <w:rPr>
                <w:bCs/>
              </w:rPr>
              <w:t xml:space="preserve">AMIR, A., 2020. Slovenská a ukrajinská literatúra v kontaktoch a súvislostiach [print] : (retrospektíva, metodologické problémy, aktuálny stav). IN Slovanské medziliterárne kontakty v stredoeurópskom kultúrnom priestore [print]: (slovensko-ukrajinské, </w:t>
            </w:r>
            <w:r w:rsidRPr="00872562">
              <w:rPr>
                <w:bCs/>
              </w:rPr>
              <w:lastRenderedPageBreak/>
              <w:t>slovensko-bieloruské, slovensko-poľské, slovensko-české).</w:t>
            </w:r>
            <w:r w:rsidR="00130889">
              <w:rPr>
                <w:bCs/>
              </w:rPr>
              <w:t xml:space="preserve"> </w:t>
            </w:r>
            <w:r w:rsidRPr="00872562">
              <w:rPr>
                <w:bCs/>
              </w:rPr>
              <w:t>s. 10-31, Prešov: Filozofická fakulta, 2020</w:t>
            </w:r>
          </w:p>
          <w:p w14:paraId="65F69E20" w14:textId="77777777" w:rsidR="00D876FC" w:rsidRPr="00872562" w:rsidRDefault="00D876FC" w:rsidP="00D876FC">
            <w:pPr>
              <w:pStyle w:val="Odsekzoznamu"/>
              <w:numPr>
                <w:ilvl w:val="0"/>
                <w:numId w:val="1"/>
              </w:numPr>
              <w:rPr>
                <w:bCs/>
              </w:rPr>
            </w:pPr>
            <w:r w:rsidRPr="00872562">
              <w:rPr>
                <w:bCs/>
              </w:rPr>
              <w:t>BABOTA, Ľ., 1994. Zakarpatoukrajinska proza druhoji polovyny XIX stoliťťa. Prjašiv.</w:t>
            </w:r>
          </w:p>
          <w:p w14:paraId="411D2FA8" w14:textId="77777777" w:rsidR="00D876FC" w:rsidRPr="00872562" w:rsidRDefault="00D876FC" w:rsidP="00D876FC">
            <w:pPr>
              <w:pStyle w:val="Odsekzoznamu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872562">
              <w:rPr>
                <w:bCs/>
              </w:rPr>
              <w:t>BAČA, J., 1998. Z istoriji ukrajinskoji literatury Zakarpaťťa ta Čecho-Slovaččyny. Prešov: Prešovská univerzita</w:t>
            </w:r>
          </w:p>
          <w:p w14:paraId="17BA15D4" w14:textId="77777777" w:rsidR="00D876FC" w:rsidRPr="00872562" w:rsidRDefault="00D876FC" w:rsidP="00D876FC">
            <w:pPr>
              <w:pStyle w:val="Odsekzoznamu"/>
              <w:numPr>
                <w:ilvl w:val="0"/>
                <w:numId w:val="1"/>
              </w:numPr>
              <w:rPr>
                <w:bCs/>
              </w:rPr>
            </w:pPr>
            <w:r w:rsidRPr="00872562">
              <w:rPr>
                <w:bCs/>
              </w:rPr>
              <w:t>BABOTOVÁ, Ľ., 1998. Literatúra Rusínov-Ukrajincov na Slovensku. In: Rukoväť literatúry. Zost. V. Žemberová. Bratislava. ĎURIŠIN, D., 1985. Teória medziliterárneho procesu. Bratislava.</w:t>
            </w:r>
          </w:p>
          <w:p w14:paraId="58E418AA" w14:textId="77777777" w:rsidR="00D876FC" w:rsidRPr="00872562" w:rsidRDefault="00D876FC" w:rsidP="00D876FC">
            <w:pPr>
              <w:pStyle w:val="Odsekzoznamu"/>
              <w:numPr>
                <w:ilvl w:val="0"/>
                <w:numId w:val="1"/>
              </w:numPr>
              <w:rPr>
                <w:bCs/>
              </w:rPr>
            </w:pPr>
            <w:r w:rsidRPr="00872562">
              <w:rPr>
                <w:bCs/>
              </w:rPr>
              <w:t>DŽOGANÍK, J., PACHOMOVOVÁ, S., 2009. Slovensko-ukrajinské literárne vzťahy na prelome storočí. Visnyk Ľviv. univ. Series Philol. Is. 48. s. 66–75</w:t>
            </w:r>
          </w:p>
          <w:p w14:paraId="419329DE" w14:textId="77777777" w:rsidR="00D876FC" w:rsidRPr="00872562" w:rsidRDefault="00D876FC" w:rsidP="00D876FC">
            <w:pPr>
              <w:pStyle w:val="Odsekzoznamu"/>
              <w:numPr>
                <w:ilvl w:val="0"/>
                <w:numId w:val="1"/>
              </w:numPr>
              <w:rPr>
                <w:bCs/>
              </w:rPr>
            </w:pPr>
            <w:r w:rsidRPr="00872562">
              <w:rPr>
                <w:bCs/>
              </w:rPr>
              <w:t xml:space="preserve">ĎURIŠIN, D., 1991. Osobitné medziliterárne spoločenstvá. Bratislava. </w:t>
            </w:r>
          </w:p>
          <w:p w14:paraId="45BA0A02" w14:textId="77777777" w:rsidR="00D876FC" w:rsidRPr="00872562" w:rsidRDefault="00D876FC" w:rsidP="00D876FC">
            <w:pPr>
              <w:pStyle w:val="Odsekzoznamu"/>
              <w:numPr>
                <w:ilvl w:val="0"/>
                <w:numId w:val="1"/>
              </w:numPr>
              <w:rPr>
                <w:bCs/>
              </w:rPr>
            </w:pPr>
            <w:r w:rsidRPr="00872562">
              <w:rPr>
                <w:bCs/>
              </w:rPr>
              <w:t>Ľ. HARBUĽOVÁ, M. ŇACHAJOVÁ, Ľ. BABOTOVÁ (eds).: Ruská a ukrajinská emigrácia na východnom Slovensku v rokoch 1919 – 1945. Prešov 2006.</w:t>
            </w:r>
          </w:p>
          <w:p w14:paraId="0D1EB8D6" w14:textId="77777777" w:rsidR="00D876FC" w:rsidRPr="00872562" w:rsidRDefault="00D876FC" w:rsidP="00D876FC">
            <w:pPr>
              <w:pStyle w:val="Odsekzoznamu"/>
              <w:numPr>
                <w:ilvl w:val="0"/>
                <w:numId w:val="1"/>
              </w:numPr>
              <w:rPr>
                <w:bCs/>
              </w:rPr>
            </w:pPr>
            <w:r w:rsidRPr="00872562">
              <w:rPr>
                <w:bCs/>
              </w:rPr>
              <w:t>LICHTEJ, T., 2003. Šturivska generacija romantykiv i ukrajinska literatura. Užhorod</w:t>
            </w:r>
          </w:p>
          <w:p w14:paraId="6EA58F81" w14:textId="77777777" w:rsidR="00D876FC" w:rsidRPr="00872562" w:rsidRDefault="00D876FC" w:rsidP="00D876FC">
            <w:pPr>
              <w:pStyle w:val="Odsekzoznamu"/>
              <w:numPr>
                <w:ilvl w:val="0"/>
                <w:numId w:val="1"/>
              </w:numPr>
              <w:rPr>
                <w:bCs/>
              </w:rPr>
            </w:pPr>
            <w:r w:rsidRPr="00872562">
              <w:rPr>
                <w:bCs/>
              </w:rPr>
              <w:t>MOĽNAR, M., 1965. Slovaky i Ukrajinci. Prešov.</w:t>
            </w:r>
          </w:p>
          <w:p w14:paraId="607F36AE" w14:textId="77777777" w:rsidR="00D876FC" w:rsidRPr="00872562" w:rsidRDefault="00D876FC" w:rsidP="00D876FC">
            <w:pPr>
              <w:pStyle w:val="Odsekzoznamu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872562">
              <w:rPr>
                <w:bCs/>
              </w:rPr>
              <w:t>MOĽNAR, M., 1980. Zustriči kuľtur. Prešov.</w:t>
            </w:r>
          </w:p>
        </w:tc>
      </w:tr>
      <w:tr w:rsidR="00D876FC" w:rsidRPr="00872562" w14:paraId="42661E2C" w14:textId="77777777" w:rsidTr="00680D2C">
        <w:tc>
          <w:tcPr>
            <w:tcW w:w="9322" w:type="dxa"/>
            <w:gridSpan w:val="2"/>
          </w:tcPr>
          <w:p w14:paraId="3BDA9875" w14:textId="77777777" w:rsidR="00D876FC" w:rsidRPr="00872562" w:rsidRDefault="00D876FC" w:rsidP="00680D2C">
            <w:pPr>
              <w:rPr>
                <w:lang w:val="en-US"/>
              </w:rPr>
            </w:pPr>
            <w:r w:rsidRPr="00872562">
              <w:rPr>
                <w:b/>
                <w:lang w:val="en-US"/>
              </w:rPr>
              <w:lastRenderedPageBreak/>
              <w:t>Remarks:</w:t>
            </w:r>
            <w:r w:rsidRPr="00872562">
              <w:rPr>
                <w:lang w:val="en-US"/>
              </w:rPr>
              <w:t xml:space="preserve"> </w:t>
            </w:r>
          </w:p>
          <w:p w14:paraId="4C17A6C8" w14:textId="77777777" w:rsidR="00D876FC" w:rsidRPr="00872562" w:rsidRDefault="00D876FC" w:rsidP="00680D2C">
            <w:pPr>
              <w:rPr>
                <w:lang w:val="en-US"/>
              </w:rPr>
            </w:pPr>
          </w:p>
        </w:tc>
      </w:tr>
      <w:tr w:rsidR="00D876FC" w:rsidRPr="00872562" w14:paraId="4B3B92F9" w14:textId="77777777" w:rsidTr="00680D2C">
        <w:tc>
          <w:tcPr>
            <w:tcW w:w="9322" w:type="dxa"/>
            <w:gridSpan w:val="2"/>
          </w:tcPr>
          <w:p w14:paraId="62A05DD1" w14:textId="77777777" w:rsidR="00D876FC" w:rsidRPr="00872562" w:rsidRDefault="00D876FC" w:rsidP="00680D2C">
            <w:pPr>
              <w:rPr>
                <w:b/>
                <w:lang w:val="en-US"/>
              </w:rPr>
            </w:pPr>
            <w:r w:rsidRPr="00872562">
              <w:rPr>
                <w:b/>
                <w:lang w:val="en-US"/>
              </w:rPr>
              <w:t>Evaluation</w:t>
            </w:r>
          </w:p>
          <w:p w14:paraId="3D3C00FB" w14:textId="77777777" w:rsidR="00D876FC" w:rsidRPr="00872562" w:rsidRDefault="00D876FC" w:rsidP="00680D2C">
            <w:pPr>
              <w:rPr>
                <w:lang w:val="en-US"/>
              </w:rPr>
            </w:pPr>
            <w:r w:rsidRPr="00872562">
              <w:rPr>
                <w:lang w:val="en-US"/>
              </w:rPr>
              <w:t>Overall number of the students evaluated: 0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D876FC" w:rsidRPr="00872562" w14:paraId="715ED7F2" w14:textId="77777777" w:rsidTr="00680D2C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E5FCC" w14:textId="77777777" w:rsidR="00D876FC" w:rsidRPr="00872562" w:rsidRDefault="00D876FC" w:rsidP="00680D2C">
                  <w:pPr>
                    <w:jc w:val="center"/>
                    <w:rPr>
                      <w:lang w:val="en-US"/>
                    </w:rPr>
                  </w:pPr>
                  <w:r w:rsidRPr="00872562"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DDAF1" w14:textId="77777777" w:rsidR="00D876FC" w:rsidRPr="00872562" w:rsidRDefault="00D876FC" w:rsidP="00680D2C">
                  <w:pPr>
                    <w:jc w:val="center"/>
                    <w:rPr>
                      <w:lang w:val="en-US"/>
                    </w:rPr>
                  </w:pPr>
                  <w:r w:rsidRPr="00872562"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5347A" w14:textId="77777777" w:rsidR="00D876FC" w:rsidRPr="00872562" w:rsidRDefault="00D876FC" w:rsidP="00680D2C">
                  <w:pPr>
                    <w:jc w:val="center"/>
                    <w:rPr>
                      <w:lang w:val="en-US"/>
                    </w:rPr>
                  </w:pPr>
                  <w:r w:rsidRPr="00872562">
                    <w:rPr>
                      <w:lang w:val="en-US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B1FDC" w14:textId="77777777" w:rsidR="00D876FC" w:rsidRPr="00872562" w:rsidRDefault="00D876FC" w:rsidP="00680D2C">
                  <w:pPr>
                    <w:jc w:val="center"/>
                    <w:rPr>
                      <w:lang w:val="en-US"/>
                    </w:rPr>
                  </w:pPr>
                  <w:r w:rsidRPr="00872562">
                    <w:rPr>
                      <w:lang w:val="en-US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21835" w14:textId="77777777" w:rsidR="00D876FC" w:rsidRPr="00872562" w:rsidRDefault="00D876FC" w:rsidP="00680D2C">
                  <w:pPr>
                    <w:jc w:val="center"/>
                    <w:rPr>
                      <w:lang w:val="en-US"/>
                    </w:rPr>
                  </w:pPr>
                  <w:r w:rsidRPr="00872562">
                    <w:rPr>
                      <w:lang w:val="en-US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78891" w14:textId="77777777" w:rsidR="00D876FC" w:rsidRPr="00872562" w:rsidRDefault="00D876FC" w:rsidP="00680D2C">
                  <w:pPr>
                    <w:jc w:val="center"/>
                    <w:rPr>
                      <w:lang w:val="en-US"/>
                    </w:rPr>
                  </w:pPr>
                  <w:r w:rsidRPr="00872562">
                    <w:rPr>
                      <w:lang w:val="en-US"/>
                    </w:rPr>
                    <w:t>FX</w:t>
                  </w:r>
                </w:p>
              </w:tc>
            </w:tr>
            <w:tr w:rsidR="00D876FC" w:rsidRPr="00872562" w14:paraId="57928392" w14:textId="77777777" w:rsidTr="00680D2C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F64BC" w14:textId="77777777" w:rsidR="00D876FC" w:rsidRPr="00872562" w:rsidRDefault="00D876FC" w:rsidP="00680D2C">
                  <w:pPr>
                    <w:jc w:val="center"/>
                    <w:rPr>
                      <w:lang w:val="en-US"/>
                    </w:rPr>
                  </w:pPr>
                  <w:r w:rsidRPr="00872562">
                    <w:rPr>
                      <w:lang w:val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86A05" w14:textId="77777777" w:rsidR="00D876FC" w:rsidRPr="00872562" w:rsidRDefault="00D876FC" w:rsidP="00680D2C">
                  <w:pPr>
                    <w:jc w:val="center"/>
                    <w:rPr>
                      <w:lang w:val="en-US"/>
                    </w:rPr>
                  </w:pPr>
                  <w:r w:rsidRPr="00872562">
                    <w:rPr>
                      <w:lang w:val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826F8" w14:textId="77777777" w:rsidR="00D876FC" w:rsidRPr="00872562" w:rsidRDefault="00D876FC" w:rsidP="00680D2C">
                  <w:pPr>
                    <w:jc w:val="center"/>
                    <w:rPr>
                      <w:lang w:val="en-US"/>
                    </w:rPr>
                  </w:pPr>
                  <w:r w:rsidRPr="00872562">
                    <w:rPr>
                      <w:lang w:val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BDA2D" w14:textId="77777777" w:rsidR="00D876FC" w:rsidRPr="00872562" w:rsidRDefault="00D876FC" w:rsidP="00680D2C">
                  <w:pPr>
                    <w:jc w:val="center"/>
                    <w:rPr>
                      <w:lang w:val="en-US"/>
                    </w:rPr>
                  </w:pPr>
                  <w:r w:rsidRPr="00872562">
                    <w:rPr>
                      <w:lang w:val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DC145" w14:textId="77777777" w:rsidR="00D876FC" w:rsidRPr="00872562" w:rsidRDefault="00D876FC" w:rsidP="00680D2C">
                  <w:pPr>
                    <w:jc w:val="center"/>
                    <w:rPr>
                      <w:lang w:val="en-US"/>
                    </w:rPr>
                  </w:pPr>
                  <w:r w:rsidRPr="00872562">
                    <w:rPr>
                      <w:lang w:val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C5480" w14:textId="77777777" w:rsidR="00D876FC" w:rsidRPr="00872562" w:rsidRDefault="00D876FC" w:rsidP="00680D2C">
                  <w:pPr>
                    <w:jc w:val="center"/>
                    <w:rPr>
                      <w:lang w:val="en-US"/>
                    </w:rPr>
                  </w:pPr>
                  <w:r w:rsidRPr="00872562">
                    <w:rPr>
                      <w:lang w:val="en-US"/>
                    </w:rPr>
                    <w:t>0%</w:t>
                  </w:r>
                </w:p>
              </w:tc>
            </w:tr>
          </w:tbl>
          <w:p w14:paraId="2ACE6669" w14:textId="77777777" w:rsidR="00D876FC" w:rsidRPr="00872562" w:rsidRDefault="00D876FC" w:rsidP="00680D2C">
            <w:pPr>
              <w:rPr>
                <w:lang w:val="en-US"/>
              </w:rPr>
            </w:pPr>
          </w:p>
        </w:tc>
      </w:tr>
      <w:tr w:rsidR="00D876FC" w:rsidRPr="00872562" w14:paraId="6C4D748D" w14:textId="77777777" w:rsidTr="00680D2C">
        <w:tc>
          <w:tcPr>
            <w:tcW w:w="9322" w:type="dxa"/>
            <w:gridSpan w:val="2"/>
          </w:tcPr>
          <w:p w14:paraId="47824993" w14:textId="77777777" w:rsidR="00D876FC" w:rsidRPr="00872562" w:rsidRDefault="00D876FC" w:rsidP="00680D2C">
            <w:pPr>
              <w:tabs>
                <w:tab w:val="left" w:pos="1530"/>
              </w:tabs>
              <w:rPr>
                <w:lang w:val="en-US"/>
              </w:rPr>
            </w:pPr>
            <w:r w:rsidRPr="00872562">
              <w:rPr>
                <w:b/>
                <w:lang w:val="en-US"/>
              </w:rPr>
              <w:t>Lecturer:</w:t>
            </w:r>
            <w:r w:rsidRPr="00872562">
              <w:rPr>
                <w:lang w:val="en-US"/>
              </w:rPr>
              <w:t xml:space="preserve"> </w:t>
            </w:r>
            <w:r w:rsidRPr="00872562">
              <w:t>PhDr. Adriana Amir, PhD.</w:t>
            </w:r>
          </w:p>
        </w:tc>
      </w:tr>
      <w:tr w:rsidR="00D876FC" w:rsidRPr="00872562" w14:paraId="47E09ABF" w14:textId="77777777" w:rsidTr="00680D2C">
        <w:tc>
          <w:tcPr>
            <w:tcW w:w="9322" w:type="dxa"/>
            <w:gridSpan w:val="2"/>
          </w:tcPr>
          <w:p w14:paraId="727D317E" w14:textId="77777777" w:rsidR="00D876FC" w:rsidRPr="00872562" w:rsidRDefault="00D876FC" w:rsidP="00680D2C">
            <w:pPr>
              <w:tabs>
                <w:tab w:val="left" w:pos="1530"/>
              </w:tabs>
              <w:rPr>
                <w:lang w:val="en-US"/>
              </w:rPr>
            </w:pPr>
            <w:r w:rsidRPr="00872562">
              <w:rPr>
                <w:b/>
                <w:lang w:val="en-US"/>
              </w:rPr>
              <w:t>Last updated date:</w:t>
            </w:r>
            <w:r w:rsidRPr="00872562">
              <w:rPr>
                <w:lang w:val="en-US"/>
              </w:rPr>
              <w:t xml:space="preserve"> December, 2020</w:t>
            </w:r>
          </w:p>
        </w:tc>
      </w:tr>
      <w:tr w:rsidR="00D876FC" w:rsidRPr="00872562" w14:paraId="46B1B28E" w14:textId="77777777" w:rsidTr="00680D2C">
        <w:tc>
          <w:tcPr>
            <w:tcW w:w="9322" w:type="dxa"/>
            <w:gridSpan w:val="2"/>
          </w:tcPr>
          <w:p w14:paraId="0E9D617D" w14:textId="77777777" w:rsidR="00D876FC" w:rsidRPr="00872562" w:rsidRDefault="00D876FC" w:rsidP="00680D2C">
            <w:pPr>
              <w:tabs>
                <w:tab w:val="left" w:pos="1530"/>
              </w:tabs>
              <w:rPr>
                <w:lang w:val="en-US"/>
              </w:rPr>
            </w:pPr>
            <w:r w:rsidRPr="00872562">
              <w:rPr>
                <w:b/>
                <w:lang w:val="en-US"/>
              </w:rPr>
              <w:t>Approved by:</w:t>
            </w:r>
            <w:r w:rsidRPr="00872562">
              <w:rPr>
                <w:lang w:val="en-US"/>
              </w:rPr>
              <w:t xml:space="preserve"> Doc. Mgr. Jarmila Kredátusová, PhD.</w:t>
            </w:r>
            <w:r w:rsidRPr="00872562">
              <w:rPr>
                <w:lang w:val="en-US"/>
              </w:rPr>
              <w:tab/>
            </w:r>
          </w:p>
        </w:tc>
      </w:tr>
    </w:tbl>
    <w:p w14:paraId="788668E5" w14:textId="77777777" w:rsidR="00F859CA" w:rsidRDefault="00F859CA"/>
    <w:sectPr w:rsidR="00F85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5120C"/>
    <w:multiLevelType w:val="hybridMultilevel"/>
    <w:tmpl w:val="377E4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0F"/>
    <w:rsid w:val="000427DA"/>
    <w:rsid w:val="000754DB"/>
    <w:rsid w:val="000F5AE5"/>
    <w:rsid w:val="00130889"/>
    <w:rsid w:val="00262065"/>
    <w:rsid w:val="005A1E5E"/>
    <w:rsid w:val="005C6A65"/>
    <w:rsid w:val="0072720F"/>
    <w:rsid w:val="0074354D"/>
    <w:rsid w:val="00D876FC"/>
    <w:rsid w:val="00E14437"/>
    <w:rsid w:val="00F8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08A9"/>
  <w15:chartTrackingRefBased/>
  <w15:docId w15:val="{043A1D5A-7AEE-4ACB-8B09-0A1BED53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7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7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876FC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D876FC"/>
    <w:rPr>
      <w:i/>
      <w:iCs/>
    </w:rPr>
  </w:style>
  <w:style w:type="character" w:styleId="Vrazn">
    <w:name w:val="Strong"/>
    <w:basedOn w:val="Predvolenpsmoodseku"/>
    <w:uiPriority w:val="22"/>
    <w:qFormat/>
    <w:rsid w:val="00D876FC"/>
    <w:rPr>
      <w:b/>
      <w:bCs/>
    </w:rPr>
  </w:style>
  <w:style w:type="character" w:customStyle="1" w:styleId="hgkelc">
    <w:name w:val="hgkelc"/>
    <w:basedOn w:val="Predvolenpsmoodseku"/>
    <w:rsid w:val="00D876FC"/>
  </w:style>
  <w:style w:type="character" w:customStyle="1" w:styleId="lexfulsamp2t">
    <w:name w:val="lex_ful_samp2t"/>
    <w:basedOn w:val="Predvolenpsmoodseku"/>
    <w:rsid w:val="00D87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Veronika Dadajova</cp:lastModifiedBy>
  <cp:revision>10</cp:revision>
  <dcterms:created xsi:type="dcterms:W3CDTF">2021-01-18T09:52:00Z</dcterms:created>
  <dcterms:modified xsi:type="dcterms:W3CDTF">2021-02-09T13:47:00Z</dcterms:modified>
</cp:coreProperties>
</file>