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07"/>
        <w:gridCol w:w="1317"/>
        <w:gridCol w:w="1315"/>
        <w:gridCol w:w="2086"/>
        <w:gridCol w:w="1866"/>
        <w:gridCol w:w="433"/>
        <w:gridCol w:w="877"/>
        <w:gridCol w:w="81"/>
      </w:tblGrid>
      <w:tr w:rsidR="002E229D" w:rsidRPr="002E229D" w14:paraId="44F25ECC" w14:textId="77777777" w:rsidTr="002E229D">
        <w:trPr>
          <w:gridAfter w:val="1"/>
          <w:tblCellSpacing w:w="15" w:type="dxa"/>
        </w:trPr>
        <w:tc>
          <w:tcPr>
            <w:tcW w:w="0" w:type="auto"/>
            <w:gridSpan w:val="7"/>
            <w:tcMar>
              <w:top w:w="30" w:type="dxa"/>
              <w:left w:w="75" w:type="dxa"/>
              <w:bottom w:w="30" w:type="dxa"/>
              <w:right w:w="75" w:type="dxa"/>
            </w:tcMar>
            <w:hideMark/>
          </w:tcPr>
          <w:p w14:paraId="6A4A7188" w14:textId="77777777" w:rsidR="002E229D" w:rsidRPr="002E229D" w:rsidRDefault="00AF09B5" w:rsidP="002E229D">
            <w:pPr>
              <w:spacing w:after="0" w:line="240" w:lineRule="auto"/>
              <w:jc w:val="right"/>
              <w:rPr>
                <w:rFonts w:ascii="Times New Roman" w:eastAsia="Times New Roman" w:hAnsi="Times New Roman" w:cs="Times New Roman"/>
                <w:lang w:eastAsia="sk-SK"/>
              </w:rPr>
            </w:pPr>
            <w:bookmarkStart w:id="0" w:name="JR_PAGE_ANCHOR_0_1"/>
            <w:r>
              <w:rPr>
                <w:rFonts w:ascii="Times New Roman" w:eastAsia="Times New Roman" w:hAnsi="Times New Roman" w:cs="Times New Roman"/>
                <w:lang w:eastAsia="sk-SK"/>
              </w:rPr>
              <w:t>Course information sheet</w:t>
            </w:r>
          </w:p>
        </w:tc>
      </w:tr>
      <w:tr w:rsidR="002E229D" w:rsidRPr="002E229D" w14:paraId="22314A6E" w14:textId="77777777" w:rsidTr="002E229D">
        <w:trPr>
          <w:gridAfter w:val="1"/>
          <w:tblCellSpacing w:w="15" w:type="dxa"/>
        </w:trPr>
        <w:tc>
          <w:tcPr>
            <w:tcW w:w="0" w:type="auto"/>
            <w:gridSpan w:val="7"/>
            <w:tcBorders>
              <w:top w:val="single" w:sz="12" w:space="0" w:color="000000"/>
              <w:left w:val="single" w:sz="12" w:space="0" w:color="000000"/>
              <w:right w:val="single" w:sz="12" w:space="0" w:color="000000"/>
            </w:tcBorders>
            <w:tcMar>
              <w:top w:w="30" w:type="dxa"/>
              <w:left w:w="75" w:type="dxa"/>
              <w:bottom w:w="30" w:type="dxa"/>
              <w:right w:w="75" w:type="dxa"/>
            </w:tcMar>
            <w:hideMark/>
          </w:tcPr>
          <w:p w14:paraId="212BA3A2" w14:textId="77777777" w:rsidR="002E229D" w:rsidRPr="002E229D" w:rsidRDefault="00AF09B5" w:rsidP="00AF09B5">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b/>
                <w:bCs/>
                <w:lang w:eastAsia="sk-SK"/>
              </w:rPr>
              <w:t>University</w:t>
            </w:r>
            <w:r w:rsidR="002E229D" w:rsidRPr="002E229D">
              <w:rPr>
                <w:rFonts w:ascii="Times New Roman" w:eastAsia="Times New Roman" w:hAnsi="Times New Roman" w:cs="Times New Roman"/>
                <w:lang w:eastAsia="sk-SK"/>
              </w:rPr>
              <w:t>: </w:t>
            </w:r>
            <w:r>
              <w:rPr>
                <w:rFonts w:ascii="Times New Roman" w:eastAsia="Times New Roman" w:hAnsi="Times New Roman" w:cs="Times New Roman"/>
                <w:lang w:eastAsia="sk-SK"/>
              </w:rPr>
              <w:t>University of Prešov in Prešov</w:t>
            </w:r>
          </w:p>
        </w:tc>
      </w:tr>
      <w:tr w:rsidR="002E229D" w:rsidRPr="002E229D" w14:paraId="3FAFDD33" w14:textId="77777777" w:rsidTr="002E229D">
        <w:trPr>
          <w:gridAfter w:val="1"/>
          <w:tblCellSpacing w:w="15" w:type="dxa"/>
        </w:trPr>
        <w:tc>
          <w:tcPr>
            <w:tcW w:w="0" w:type="auto"/>
            <w:gridSpan w:val="7"/>
            <w:tcBorders>
              <w:top w:val="single" w:sz="6" w:space="0" w:color="000000"/>
              <w:left w:val="single" w:sz="12" w:space="0" w:color="000000"/>
              <w:right w:val="single" w:sz="12" w:space="0" w:color="000000"/>
            </w:tcBorders>
            <w:tcMar>
              <w:top w:w="30" w:type="dxa"/>
              <w:left w:w="75" w:type="dxa"/>
              <w:bottom w:w="30" w:type="dxa"/>
              <w:right w:w="75" w:type="dxa"/>
            </w:tcMar>
            <w:hideMark/>
          </w:tcPr>
          <w:p w14:paraId="580129DD" w14:textId="77777777" w:rsidR="002E229D" w:rsidRPr="002E229D" w:rsidRDefault="00AF09B5" w:rsidP="00AF09B5">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b/>
                <w:bCs/>
                <w:lang w:eastAsia="sk-SK"/>
              </w:rPr>
              <w:t>Fac</w:t>
            </w:r>
            <w:r w:rsidR="002E229D" w:rsidRPr="002E229D">
              <w:rPr>
                <w:rFonts w:ascii="Times New Roman" w:eastAsia="Times New Roman" w:hAnsi="Times New Roman" w:cs="Times New Roman"/>
                <w:b/>
                <w:bCs/>
                <w:lang w:eastAsia="sk-SK"/>
              </w:rPr>
              <w:t>ult</w:t>
            </w:r>
            <w:r>
              <w:rPr>
                <w:rFonts w:ascii="Times New Roman" w:eastAsia="Times New Roman" w:hAnsi="Times New Roman" w:cs="Times New Roman"/>
                <w:b/>
                <w:bCs/>
                <w:lang w:eastAsia="sk-SK"/>
              </w:rPr>
              <w:t>y</w:t>
            </w:r>
            <w:r w:rsidR="002E229D" w:rsidRPr="002E229D">
              <w:rPr>
                <w:rFonts w:ascii="Times New Roman" w:eastAsia="Times New Roman" w:hAnsi="Times New Roman" w:cs="Times New Roman"/>
                <w:lang w:eastAsia="sk-SK"/>
              </w:rPr>
              <w:t xml:space="preserve">: </w:t>
            </w:r>
            <w:r>
              <w:rPr>
                <w:rFonts w:ascii="Times New Roman" w:eastAsia="Times New Roman" w:hAnsi="Times New Roman" w:cs="Times New Roman"/>
                <w:lang w:eastAsia="sk-SK"/>
              </w:rPr>
              <w:t>Faculty of Arts</w:t>
            </w:r>
          </w:p>
        </w:tc>
      </w:tr>
      <w:tr w:rsidR="000A310A" w:rsidRPr="002E229D" w14:paraId="3E09DD6E" w14:textId="77777777" w:rsidTr="003937B8">
        <w:trPr>
          <w:gridAfter w:val="1"/>
          <w:tblCellSpacing w:w="15" w:type="dxa"/>
        </w:trPr>
        <w:tc>
          <w:tcPr>
            <w:tcW w:w="4051" w:type="dxa"/>
            <w:gridSpan w:val="3"/>
            <w:tcBorders>
              <w:top w:val="single" w:sz="6" w:space="0" w:color="000000"/>
              <w:left w:val="single" w:sz="12" w:space="0" w:color="000000"/>
            </w:tcBorders>
            <w:tcMar>
              <w:top w:w="30" w:type="dxa"/>
              <w:left w:w="75" w:type="dxa"/>
              <w:bottom w:w="30" w:type="dxa"/>
              <w:right w:w="75" w:type="dxa"/>
            </w:tcMar>
            <w:hideMark/>
          </w:tcPr>
          <w:p w14:paraId="58C5C62B" w14:textId="77777777" w:rsidR="002E229D" w:rsidRPr="002E229D" w:rsidRDefault="00AF09B5" w:rsidP="002E229D">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b/>
                <w:bCs/>
                <w:lang w:eastAsia="sk-SK"/>
              </w:rPr>
              <w:t>Course code</w:t>
            </w:r>
            <w:r w:rsidR="002E229D" w:rsidRPr="00386387">
              <w:rPr>
                <w:rFonts w:ascii="Times New Roman" w:eastAsia="Times New Roman" w:hAnsi="Times New Roman" w:cs="Times New Roman"/>
                <w:b/>
                <w:bCs/>
                <w:lang w:eastAsia="sk-SK"/>
              </w:rPr>
              <w:t>:</w:t>
            </w:r>
            <w:r w:rsidR="002E229D" w:rsidRPr="002E229D">
              <w:rPr>
                <w:rFonts w:ascii="Times New Roman" w:eastAsia="Times New Roman" w:hAnsi="Times New Roman" w:cs="Times New Roman"/>
                <w:lang w:eastAsia="sk-SK"/>
              </w:rPr>
              <w:t> </w:t>
            </w:r>
            <w:r w:rsidR="00386387" w:rsidRPr="00386387">
              <w:rPr>
                <w:rFonts w:ascii="Times New Roman" w:eastAsia="Times New Roman" w:hAnsi="Times New Roman" w:cs="Times New Roman"/>
                <w:lang w:eastAsia="sk-SK"/>
              </w:rPr>
              <w:t>1IUK-ER/PNSU/20</w:t>
            </w:r>
          </w:p>
        </w:tc>
        <w:tc>
          <w:tcPr>
            <w:tcW w:w="5075" w:type="dxa"/>
            <w:gridSpan w:val="4"/>
            <w:tcBorders>
              <w:top w:val="single" w:sz="6" w:space="0" w:color="000000"/>
              <w:left w:val="single" w:sz="6" w:space="0" w:color="000000"/>
              <w:right w:val="single" w:sz="12" w:space="0" w:color="000000"/>
            </w:tcBorders>
            <w:tcMar>
              <w:top w:w="30" w:type="dxa"/>
              <w:left w:w="75" w:type="dxa"/>
              <w:bottom w:w="30" w:type="dxa"/>
              <w:right w:w="75" w:type="dxa"/>
            </w:tcMar>
            <w:hideMark/>
          </w:tcPr>
          <w:p w14:paraId="365034E4" w14:textId="0A6E3B79" w:rsidR="002E229D" w:rsidRPr="002E229D" w:rsidRDefault="00AF09B5" w:rsidP="00AF09B5">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b/>
                <w:bCs/>
                <w:lang w:eastAsia="sk-SK"/>
              </w:rPr>
              <w:t>Course name</w:t>
            </w:r>
            <w:r w:rsidR="002E229D" w:rsidRPr="002E229D">
              <w:rPr>
                <w:rFonts w:ascii="Times New Roman" w:eastAsia="Times New Roman" w:hAnsi="Times New Roman" w:cs="Times New Roman"/>
                <w:b/>
                <w:bCs/>
                <w:lang w:eastAsia="sk-SK"/>
              </w:rPr>
              <w:t>:</w:t>
            </w:r>
            <w:r w:rsidR="002E229D" w:rsidRPr="002E229D">
              <w:rPr>
                <w:rFonts w:ascii="Times New Roman" w:eastAsia="Times New Roman" w:hAnsi="Times New Roman" w:cs="Times New Roman"/>
                <w:lang w:eastAsia="sk-SK"/>
              </w:rPr>
              <w:t> </w:t>
            </w:r>
            <w:bookmarkStart w:id="1" w:name="_Hlk63244099"/>
            <w:r w:rsidR="00D61490" w:rsidRPr="00E0649C">
              <w:rPr>
                <w:rFonts w:ascii="Times New Roman" w:eastAsia="Times New Roman" w:hAnsi="Times New Roman" w:cs="Times New Roman"/>
                <w:iCs/>
                <w:lang w:eastAsia="sk-SK"/>
              </w:rPr>
              <w:t>N</w:t>
            </w:r>
            <w:r w:rsidRPr="00E0649C">
              <w:rPr>
                <w:rFonts w:ascii="Times New Roman" w:eastAsia="Times New Roman" w:hAnsi="Times New Roman" w:cs="Times New Roman"/>
                <w:iCs/>
                <w:lang w:eastAsia="sk-SK"/>
              </w:rPr>
              <w:t xml:space="preserve">eologization in Slovak and </w:t>
            </w:r>
            <w:proofErr w:type="spellStart"/>
            <w:r w:rsidRPr="00E0649C">
              <w:rPr>
                <w:rFonts w:ascii="Times New Roman" w:eastAsia="Times New Roman" w:hAnsi="Times New Roman" w:cs="Times New Roman"/>
                <w:iCs/>
                <w:lang w:eastAsia="sk-SK"/>
              </w:rPr>
              <w:t>Ukrainian</w:t>
            </w:r>
            <w:proofErr w:type="spellEnd"/>
            <w:r w:rsidRPr="00E0649C">
              <w:rPr>
                <w:rFonts w:ascii="Times New Roman" w:eastAsia="Times New Roman" w:hAnsi="Times New Roman" w:cs="Times New Roman"/>
                <w:iCs/>
                <w:lang w:eastAsia="sk-SK"/>
              </w:rPr>
              <w:t xml:space="preserve"> </w:t>
            </w:r>
            <w:proofErr w:type="spellStart"/>
            <w:r w:rsidRPr="00E0649C">
              <w:rPr>
                <w:rFonts w:ascii="Times New Roman" w:eastAsia="Times New Roman" w:hAnsi="Times New Roman" w:cs="Times New Roman"/>
                <w:iCs/>
                <w:lang w:eastAsia="sk-SK"/>
              </w:rPr>
              <w:t>languages</w:t>
            </w:r>
            <w:proofErr w:type="spellEnd"/>
            <w:r w:rsidRPr="00E0649C">
              <w:rPr>
                <w:rFonts w:ascii="Times New Roman" w:eastAsia="Times New Roman" w:hAnsi="Times New Roman" w:cs="Times New Roman"/>
                <w:iCs/>
                <w:lang w:eastAsia="sk-SK"/>
              </w:rPr>
              <w:t xml:space="preserve"> </w:t>
            </w:r>
            <w:r w:rsidR="00E0649C" w:rsidRPr="00E0649C">
              <w:rPr>
                <w:rFonts w:ascii="Times New Roman" w:eastAsia="Times New Roman" w:hAnsi="Times New Roman" w:cs="Times New Roman"/>
                <w:iCs/>
                <w:lang w:eastAsia="sk-SK"/>
              </w:rPr>
              <w:t>–</w:t>
            </w:r>
            <w:r w:rsidRPr="00E0649C">
              <w:rPr>
                <w:rFonts w:ascii="Times New Roman" w:eastAsia="Times New Roman" w:hAnsi="Times New Roman" w:cs="Times New Roman"/>
                <w:iCs/>
                <w:lang w:eastAsia="sk-SK"/>
              </w:rPr>
              <w:t xml:space="preserve"> </w:t>
            </w:r>
            <w:proofErr w:type="spellStart"/>
            <w:r w:rsidR="00E0649C" w:rsidRPr="00E0649C">
              <w:rPr>
                <w:rFonts w:ascii="Times New Roman" w:eastAsia="Times New Roman" w:hAnsi="Times New Roman" w:cs="Times New Roman"/>
                <w:iCs/>
                <w:lang w:eastAsia="sk-SK"/>
              </w:rPr>
              <w:t>C</w:t>
            </w:r>
            <w:r w:rsidRPr="00E0649C">
              <w:rPr>
                <w:rFonts w:ascii="Times New Roman" w:eastAsia="Times New Roman" w:hAnsi="Times New Roman" w:cs="Times New Roman"/>
                <w:iCs/>
                <w:lang w:eastAsia="sk-SK"/>
              </w:rPr>
              <w:t>omparative</w:t>
            </w:r>
            <w:proofErr w:type="spellEnd"/>
            <w:r w:rsidRPr="00E0649C">
              <w:rPr>
                <w:rFonts w:ascii="Times New Roman" w:eastAsia="Times New Roman" w:hAnsi="Times New Roman" w:cs="Times New Roman"/>
                <w:iCs/>
                <w:lang w:eastAsia="sk-SK"/>
              </w:rPr>
              <w:t xml:space="preserve"> </w:t>
            </w:r>
            <w:proofErr w:type="spellStart"/>
            <w:r w:rsidR="00E0649C" w:rsidRPr="00E0649C">
              <w:rPr>
                <w:rFonts w:ascii="Times New Roman" w:eastAsia="Times New Roman" w:hAnsi="Times New Roman" w:cs="Times New Roman"/>
                <w:iCs/>
                <w:lang w:eastAsia="sk-SK"/>
              </w:rPr>
              <w:t>A</w:t>
            </w:r>
            <w:r w:rsidRPr="00E0649C">
              <w:rPr>
                <w:rFonts w:ascii="Times New Roman" w:eastAsia="Times New Roman" w:hAnsi="Times New Roman" w:cs="Times New Roman"/>
                <w:iCs/>
                <w:lang w:eastAsia="sk-SK"/>
              </w:rPr>
              <w:t>spect</w:t>
            </w:r>
            <w:bookmarkEnd w:id="1"/>
            <w:proofErr w:type="spellEnd"/>
          </w:p>
        </w:tc>
      </w:tr>
      <w:tr w:rsidR="002E229D" w:rsidRPr="002E229D" w14:paraId="53A9DDF4" w14:textId="77777777" w:rsidTr="002E229D">
        <w:trPr>
          <w:gridAfter w:val="1"/>
          <w:tblCellSpacing w:w="15" w:type="dxa"/>
        </w:trPr>
        <w:tc>
          <w:tcPr>
            <w:tcW w:w="0" w:type="auto"/>
            <w:gridSpan w:val="7"/>
            <w:tcBorders>
              <w:top w:val="single" w:sz="6" w:space="0" w:color="000000"/>
              <w:left w:val="single" w:sz="12" w:space="0" w:color="000000"/>
              <w:right w:val="single" w:sz="12" w:space="0" w:color="000000"/>
            </w:tcBorders>
            <w:tcMar>
              <w:top w:w="30" w:type="dxa"/>
              <w:left w:w="75" w:type="dxa"/>
              <w:bottom w:w="30" w:type="dxa"/>
              <w:right w:w="75" w:type="dxa"/>
            </w:tcMar>
            <w:hideMark/>
          </w:tcPr>
          <w:p w14:paraId="1B808D32" w14:textId="77777777" w:rsidR="00D61490" w:rsidRPr="00635E49" w:rsidRDefault="00AF09B5" w:rsidP="002E229D">
            <w:pPr>
              <w:spacing w:after="0" w:line="240" w:lineRule="auto"/>
              <w:rPr>
                <w:rFonts w:ascii="Times New Roman" w:eastAsia="Times New Roman" w:hAnsi="Times New Roman" w:cs="Times New Roman"/>
                <w:lang w:eastAsia="sk-SK"/>
              </w:rPr>
            </w:pPr>
            <w:r w:rsidRPr="00635E49">
              <w:rPr>
                <w:rFonts w:ascii="Times New Roman" w:eastAsia="Times New Roman" w:hAnsi="Times New Roman" w:cs="Times New Roman"/>
                <w:b/>
                <w:bCs/>
                <w:lang w:eastAsia="sk-SK"/>
              </w:rPr>
              <w:t>Type, scope and method of learning activities</w:t>
            </w:r>
            <w:r w:rsidR="002E229D" w:rsidRPr="00635E49">
              <w:rPr>
                <w:rFonts w:ascii="Times New Roman" w:eastAsia="Times New Roman" w:hAnsi="Times New Roman" w:cs="Times New Roman"/>
                <w:b/>
                <w:bCs/>
                <w:lang w:eastAsia="sk-SK"/>
              </w:rPr>
              <w:t>:</w:t>
            </w:r>
            <w:r w:rsidR="002E229D" w:rsidRPr="00635E49">
              <w:rPr>
                <w:rFonts w:ascii="Times New Roman" w:eastAsia="Times New Roman" w:hAnsi="Times New Roman" w:cs="Times New Roman"/>
                <w:lang w:eastAsia="sk-SK"/>
              </w:rPr>
              <w:br/>
            </w:r>
            <w:r w:rsidRPr="00635E49">
              <w:rPr>
                <w:rFonts w:ascii="Times New Roman" w:eastAsia="Times New Roman" w:hAnsi="Times New Roman" w:cs="Times New Roman"/>
                <w:lang w:eastAsia="sk-SK"/>
              </w:rPr>
              <w:t>Type of learning activities</w:t>
            </w:r>
            <w:r w:rsidR="002E229D" w:rsidRPr="00635E49">
              <w:rPr>
                <w:rFonts w:ascii="Times New Roman" w:eastAsia="Times New Roman" w:hAnsi="Times New Roman" w:cs="Times New Roman"/>
                <w:lang w:eastAsia="sk-SK"/>
              </w:rPr>
              <w:t xml:space="preserve">: </w:t>
            </w:r>
            <w:r w:rsidRPr="00635E49">
              <w:rPr>
                <w:rFonts w:ascii="Times New Roman" w:eastAsia="Times New Roman" w:hAnsi="Times New Roman" w:cs="Times New Roman"/>
                <w:lang w:eastAsia="sk-SK"/>
              </w:rPr>
              <w:t>lecture</w:t>
            </w:r>
          </w:p>
          <w:p w14:paraId="2DB56E8A" w14:textId="2A512E4B" w:rsidR="00AF09B5" w:rsidRPr="00635E49" w:rsidRDefault="00AF09B5" w:rsidP="00AF09B5">
            <w:pPr>
              <w:spacing w:after="0" w:line="240" w:lineRule="auto"/>
              <w:rPr>
                <w:rFonts w:ascii="Times New Roman" w:eastAsia="Times New Roman" w:hAnsi="Times New Roman" w:cs="Times New Roman"/>
                <w:lang w:eastAsia="sk-SK"/>
              </w:rPr>
            </w:pPr>
            <w:proofErr w:type="spellStart"/>
            <w:r w:rsidRPr="00635E49">
              <w:rPr>
                <w:rFonts w:ascii="Times New Roman" w:eastAsia="Times New Roman" w:hAnsi="Times New Roman" w:cs="Times New Roman"/>
                <w:lang w:eastAsia="sk-SK"/>
              </w:rPr>
              <w:t>Scope</w:t>
            </w:r>
            <w:proofErr w:type="spellEnd"/>
            <w:r w:rsidRPr="00635E49">
              <w:rPr>
                <w:rFonts w:ascii="Times New Roman" w:eastAsia="Times New Roman" w:hAnsi="Times New Roman" w:cs="Times New Roman"/>
                <w:lang w:eastAsia="sk-SK"/>
              </w:rPr>
              <w:t xml:space="preserve"> of </w:t>
            </w:r>
            <w:proofErr w:type="spellStart"/>
            <w:r w:rsidRPr="00635E49">
              <w:rPr>
                <w:rFonts w:ascii="Times New Roman" w:eastAsia="Times New Roman" w:hAnsi="Times New Roman" w:cs="Times New Roman"/>
                <w:lang w:eastAsia="sk-SK"/>
              </w:rPr>
              <w:t>learning</w:t>
            </w:r>
            <w:proofErr w:type="spellEnd"/>
            <w:r w:rsidRPr="00635E49">
              <w:rPr>
                <w:rFonts w:ascii="Times New Roman" w:eastAsia="Times New Roman" w:hAnsi="Times New Roman" w:cs="Times New Roman"/>
                <w:lang w:eastAsia="sk-SK"/>
              </w:rPr>
              <w:t xml:space="preserve"> </w:t>
            </w:r>
            <w:proofErr w:type="spellStart"/>
            <w:r w:rsidRPr="00635E49">
              <w:rPr>
                <w:rFonts w:ascii="Times New Roman" w:eastAsia="Times New Roman" w:hAnsi="Times New Roman" w:cs="Times New Roman"/>
                <w:lang w:eastAsia="sk-SK"/>
              </w:rPr>
              <w:t>activities</w:t>
            </w:r>
            <w:proofErr w:type="spellEnd"/>
            <w:r w:rsidR="002E229D" w:rsidRPr="00635E49">
              <w:rPr>
                <w:rFonts w:ascii="Times New Roman" w:eastAsia="Times New Roman" w:hAnsi="Times New Roman" w:cs="Times New Roman"/>
                <w:lang w:eastAsia="sk-SK"/>
              </w:rPr>
              <w:t xml:space="preserve">: </w:t>
            </w:r>
            <w:r w:rsidRPr="00635E49">
              <w:rPr>
                <w:rFonts w:ascii="Times New Roman" w:eastAsia="Times New Roman" w:hAnsi="Times New Roman" w:cs="Times New Roman"/>
                <w:lang w:eastAsia="sk-SK"/>
              </w:rPr>
              <w:t xml:space="preserve">1 </w:t>
            </w:r>
            <w:proofErr w:type="spellStart"/>
            <w:r w:rsidRPr="00635E49">
              <w:rPr>
                <w:rFonts w:ascii="Times New Roman" w:eastAsia="Times New Roman" w:hAnsi="Times New Roman" w:cs="Times New Roman"/>
                <w:lang w:eastAsia="sk-SK"/>
              </w:rPr>
              <w:t>lesson</w:t>
            </w:r>
            <w:proofErr w:type="spellEnd"/>
            <w:r w:rsidRPr="00635E49">
              <w:rPr>
                <w:rFonts w:ascii="Times New Roman" w:eastAsia="Times New Roman" w:hAnsi="Times New Roman" w:cs="Times New Roman"/>
                <w:lang w:eastAsia="sk-SK"/>
              </w:rPr>
              <w:t xml:space="preserve"> per </w:t>
            </w:r>
            <w:proofErr w:type="spellStart"/>
            <w:r w:rsidRPr="00635E49">
              <w:rPr>
                <w:rFonts w:ascii="Times New Roman" w:eastAsia="Times New Roman" w:hAnsi="Times New Roman" w:cs="Times New Roman"/>
                <w:lang w:eastAsia="sk-SK"/>
              </w:rPr>
              <w:t>week</w:t>
            </w:r>
            <w:proofErr w:type="spellEnd"/>
            <w:r w:rsidRPr="00635E49">
              <w:rPr>
                <w:rFonts w:ascii="Times New Roman" w:eastAsia="Times New Roman" w:hAnsi="Times New Roman" w:cs="Times New Roman"/>
                <w:lang w:eastAsia="sk-SK"/>
              </w:rPr>
              <w:t xml:space="preserve"> – 13 </w:t>
            </w:r>
            <w:r w:rsidR="00921970" w:rsidRPr="00635E49">
              <w:rPr>
                <w:rFonts w:ascii="Times New Roman" w:eastAsia="Times New Roman" w:hAnsi="Times New Roman" w:cs="Times New Roman"/>
                <w:lang w:eastAsia="sk-SK"/>
              </w:rPr>
              <w:t>per semester</w:t>
            </w:r>
          </w:p>
          <w:p w14:paraId="245E6087" w14:textId="024DCA29" w:rsidR="002E229D" w:rsidRPr="00450BD0" w:rsidRDefault="00AF09B5" w:rsidP="000A310A">
            <w:pPr>
              <w:spacing w:after="0" w:line="240" w:lineRule="auto"/>
              <w:rPr>
                <w:rFonts w:ascii="Times New Roman" w:eastAsia="Times New Roman" w:hAnsi="Times New Roman" w:cs="Times New Roman"/>
                <w:lang w:eastAsia="sk-SK"/>
              </w:rPr>
            </w:pPr>
            <w:proofErr w:type="spellStart"/>
            <w:r w:rsidRPr="00635E49">
              <w:rPr>
                <w:rFonts w:ascii="Times New Roman" w:eastAsia="Times New Roman" w:hAnsi="Times New Roman" w:cs="Times New Roman"/>
                <w:lang w:eastAsia="sk-SK"/>
              </w:rPr>
              <w:t>Method</w:t>
            </w:r>
            <w:proofErr w:type="spellEnd"/>
            <w:r w:rsidRPr="00635E49">
              <w:rPr>
                <w:rFonts w:ascii="Times New Roman" w:eastAsia="Times New Roman" w:hAnsi="Times New Roman" w:cs="Times New Roman"/>
                <w:lang w:eastAsia="sk-SK"/>
              </w:rPr>
              <w:t xml:space="preserve"> of </w:t>
            </w:r>
            <w:proofErr w:type="spellStart"/>
            <w:r w:rsidRPr="00635E49">
              <w:rPr>
                <w:rFonts w:ascii="Times New Roman" w:eastAsia="Times New Roman" w:hAnsi="Times New Roman" w:cs="Times New Roman"/>
                <w:lang w:eastAsia="sk-SK"/>
              </w:rPr>
              <w:t>learning</w:t>
            </w:r>
            <w:proofErr w:type="spellEnd"/>
            <w:r w:rsidRPr="00635E49">
              <w:rPr>
                <w:rFonts w:ascii="Times New Roman" w:eastAsia="Times New Roman" w:hAnsi="Times New Roman" w:cs="Times New Roman"/>
                <w:lang w:eastAsia="sk-SK"/>
              </w:rPr>
              <w:t xml:space="preserve"> </w:t>
            </w:r>
            <w:proofErr w:type="spellStart"/>
            <w:r w:rsidRPr="00635E49">
              <w:rPr>
                <w:rFonts w:ascii="Times New Roman" w:eastAsia="Times New Roman" w:hAnsi="Times New Roman" w:cs="Times New Roman"/>
                <w:lang w:eastAsia="sk-SK"/>
              </w:rPr>
              <w:t>activities</w:t>
            </w:r>
            <w:proofErr w:type="spellEnd"/>
            <w:r w:rsidR="002E229D" w:rsidRPr="00635E49">
              <w:rPr>
                <w:rFonts w:ascii="Times New Roman" w:eastAsia="Times New Roman" w:hAnsi="Times New Roman" w:cs="Times New Roman"/>
                <w:lang w:eastAsia="sk-SK"/>
              </w:rPr>
              <w:t xml:space="preserve">: </w:t>
            </w:r>
            <w:proofErr w:type="spellStart"/>
            <w:r w:rsidR="00E44123" w:rsidRPr="00635E49">
              <w:rPr>
                <w:rFonts w:ascii="Times New Roman" w:eastAsia="Times New Roman" w:hAnsi="Times New Roman" w:cs="Times New Roman"/>
                <w:lang w:eastAsia="sk-SK"/>
              </w:rPr>
              <w:t>regular</w:t>
            </w:r>
            <w:proofErr w:type="spellEnd"/>
            <w:r w:rsidR="00E44123" w:rsidRPr="00635E49">
              <w:rPr>
                <w:rFonts w:ascii="Times New Roman" w:eastAsia="Times New Roman" w:hAnsi="Times New Roman" w:cs="Times New Roman"/>
                <w:lang w:eastAsia="sk-SK"/>
              </w:rPr>
              <w:t xml:space="preserve"> stud</w:t>
            </w:r>
            <w:r w:rsidR="00E708A2" w:rsidRPr="00635E49">
              <w:rPr>
                <w:rFonts w:ascii="Times New Roman" w:eastAsia="Times New Roman" w:hAnsi="Times New Roman" w:cs="Times New Roman"/>
                <w:lang w:eastAsia="sk-SK"/>
              </w:rPr>
              <w:t>y</w:t>
            </w:r>
            <w:r w:rsidR="00187DF5" w:rsidRPr="00635E49">
              <w:rPr>
                <w:rFonts w:ascii="Times New Roman" w:eastAsia="Times New Roman" w:hAnsi="Times New Roman" w:cs="Times New Roman"/>
                <w:lang w:eastAsia="sk-SK"/>
              </w:rPr>
              <w:t xml:space="preserve"> – </w:t>
            </w:r>
            <w:proofErr w:type="spellStart"/>
            <w:r w:rsidR="00187DF5" w:rsidRPr="00635E49">
              <w:rPr>
                <w:rFonts w:ascii="Times New Roman" w:eastAsia="Times New Roman" w:hAnsi="Times New Roman" w:cs="Times New Roman"/>
                <w:lang w:eastAsia="sk-SK"/>
              </w:rPr>
              <w:t>present</w:t>
            </w:r>
            <w:proofErr w:type="spellEnd"/>
            <w:r w:rsidR="00187DF5" w:rsidRPr="00635E49">
              <w:rPr>
                <w:rFonts w:ascii="Times New Roman" w:eastAsia="Times New Roman" w:hAnsi="Times New Roman" w:cs="Times New Roman"/>
                <w:lang w:eastAsia="sk-SK"/>
              </w:rPr>
              <w:t xml:space="preserve"> </w:t>
            </w:r>
            <w:proofErr w:type="spellStart"/>
            <w:r w:rsidR="00187DF5" w:rsidRPr="00635E49">
              <w:rPr>
                <w:rFonts w:ascii="Times New Roman" w:eastAsia="Times New Roman" w:hAnsi="Times New Roman" w:cs="Times New Roman"/>
                <w:lang w:eastAsia="sk-SK"/>
              </w:rPr>
              <w:t>form</w:t>
            </w:r>
            <w:proofErr w:type="spellEnd"/>
            <w:r w:rsidR="00635E49" w:rsidRPr="00635E49">
              <w:rPr>
                <w:rFonts w:ascii="Times New Roman" w:eastAsia="Times New Roman" w:hAnsi="Times New Roman" w:cs="Times New Roman"/>
                <w:lang w:eastAsia="sk-SK"/>
              </w:rPr>
              <w:t xml:space="preserve"> or </w:t>
            </w:r>
            <w:proofErr w:type="spellStart"/>
            <w:r w:rsidR="00E44123" w:rsidRPr="00635E49">
              <w:rPr>
                <w:rFonts w:ascii="Times New Roman" w:eastAsia="Times New Roman" w:hAnsi="Times New Roman" w:cs="Times New Roman"/>
                <w:lang w:eastAsia="sk-SK"/>
              </w:rPr>
              <w:t>distance</w:t>
            </w:r>
            <w:proofErr w:type="spellEnd"/>
            <w:r w:rsidR="00E44123" w:rsidRPr="00635E49">
              <w:rPr>
                <w:rFonts w:ascii="Times New Roman" w:eastAsia="Times New Roman" w:hAnsi="Times New Roman" w:cs="Times New Roman"/>
                <w:lang w:eastAsia="sk-SK"/>
              </w:rPr>
              <w:t xml:space="preserve"> </w:t>
            </w:r>
            <w:proofErr w:type="spellStart"/>
            <w:r w:rsidR="00E44123" w:rsidRPr="00635E49">
              <w:rPr>
                <w:rFonts w:ascii="Times New Roman" w:eastAsia="Times New Roman" w:hAnsi="Times New Roman" w:cs="Times New Roman"/>
                <w:lang w:eastAsia="sk-SK"/>
              </w:rPr>
              <w:t>learning</w:t>
            </w:r>
            <w:proofErr w:type="spellEnd"/>
            <w:r w:rsidR="00E44123" w:rsidRPr="00635E49">
              <w:rPr>
                <w:rFonts w:ascii="Times New Roman" w:eastAsia="Times New Roman" w:hAnsi="Times New Roman" w:cs="Times New Roman"/>
                <w:lang w:eastAsia="sk-SK"/>
              </w:rPr>
              <w:t xml:space="preserve"> </w:t>
            </w:r>
            <w:r w:rsidR="00E06C56" w:rsidRPr="00635E49">
              <w:rPr>
                <w:rFonts w:ascii="Times New Roman" w:eastAsia="Times New Roman" w:hAnsi="Times New Roman" w:cs="Times New Roman"/>
                <w:lang w:eastAsia="sk-SK"/>
              </w:rPr>
              <w:t xml:space="preserve">(MS </w:t>
            </w:r>
            <w:proofErr w:type="spellStart"/>
            <w:r w:rsidR="00E06C56" w:rsidRPr="00635E49">
              <w:rPr>
                <w:rFonts w:ascii="Times New Roman" w:eastAsia="Times New Roman" w:hAnsi="Times New Roman" w:cs="Times New Roman"/>
                <w:lang w:eastAsia="sk-SK"/>
              </w:rPr>
              <w:t>Teams</w:t>
            </w:r>
            <w:proofErr w:type="spellEnd"/>
            <w:r w:rsidR="00E06C56" w:rsidRPr="00635E49">
              <w:rPr>
                <w:rFonts w:ascii="Times New Roman" w:eastAsia="Times New Roman" w:hAnsi="Times New Roman" w:cs="Times New Roman"/>
                <w:lang w:eastAsia="sk-SK"/>
              </w:rPr>
              <w:t xml:space="preserve"> – PowerP</w:t>
            </w:r>
            <w:r w:rsidR="00D61490" w:rsidRPr="00635E49">
              <w:rPr>
                <w:rFonts w:ascii="Times New Roman" w:eastAsia="Times New Roman" w:hAnsi="Times New Roman" w:cs="Times New Roman"/>
                <w:lang w:eastAsia="sk-SK"/>
              </w:rPr>
              <w:t xml:space="preserve">oint </w:t>
            </w:r>
            <w:proofErr w:type="spellStart"/>
            <w:r w:rsidR="00D61490" w:rsidRPr="00635E49">
              <w:rPr>
                <w:rFonts w:ascii="Times New Roman" w:eastAsia="Times New Roman" w:hAnsi="Times New Roman" w:cs="Times New Roman"/>
                <w:lang w:eastAsia="sk-SK"/>
              </w:rPr>
              <w:t>Presentation</w:t>
            </w:r>
            <w:proofErr w:type="spellEnd"/>
            <w:r w:rsidR="00D61490" w:rsidRPr="00635E49">
              <w:rPr>
                <w:rFonts w:ascii="Times New Roman" w:eastAsia="Times New Roman" w:hAnsi="Times New Roman" w:cs="Times New Roman"/>
                <w:lang w:eastAsia="sk-SK"/>
              </w:rPr>
              <w:t xml:space="preserve"> </w:t>
            </w:r>
            <w:proofErr w:type="spellStart"/>
            <w:r w:rsidR="000A310A" w:rsidRPr="00635E49">
              <w:rPr>
                <w:rFonts w:ascii="Times New Roman" w:eastAsia="Times New Roman" w:hAnsi="Times New Roman" w:cs="Times New Roman"/>
                <w:lang w:eastAsia="sk-SK"/>
              </w:rPr>
              <w:t>with</w:t>
            </w:r>
            <w:proofErr w:type="spellEnd"/>
            <w:r w:rsidR="000A310A" w:rsidRPr="00635E49">
              <w:rPr>
                <w:rFonts w:ascii="Times New Roman" w:eastAsia="Times New Roman" w:hAnsi="Times New Roman" w:cs="Times New Roman"/>
                <w:lang w:eastAsia="sk-SK"/>
              </w:rPr>
              <w:t xml:space="preserve"> </w:t>
            </w:r>
            <w:r w:rsidR="00E708A2" w:rsidRPr="00635E49">
              <w:rPr>
                <w:rFonts w:ascii="Times New Roman" w:eastAsia="Times New Roman" w:hAnsi="Times New Roman" w:cs="Times New Roman"/>
                <w:lang w:eastAsia="sk-SK"/>
              </w:rPr>
              <w:t>online</w:t>
            </w:r>
            <w:r w:rsidR="000A310A" w:rsidRPr="00635E49">
              <w:rPr>
                <w:rFonts w:ascii="Times New Roman" w:eastAsia="Times New Roman" w:hAnsi="Times New Roman" w:cs="Times New Roman"/>
                <w:lang w:eastAsia="sk-SK"/>
              </w:rPr>
              <w:t xml:space="preserve"> </w:t>
            </w:r>
            <w:proofErr w:type="spellStart"/>
            <w:r w:rsidR="000A310A" w:rsidRPr="00635E49">
              <w:rPr>
                <w:rFonts w:ascii="Times New Roman" w:eastAsia="Times New Roman" w:hAnsi="Times New Roman" w:cs="Times New Roman"/>
                <w:lang w:eastAsia="sk-SK"/>
              </w:rPr>
              <w:t>presentation</w:t>
            </w:r>
            <w:proofErr w:type="spellEnd"/>
            <w:r w:rsidR="00D61490" w:rsidRPr="00635E49">
              <w:rPr>
                <w:rFonts w:ascii="Times New Roman" w:eastAsia="Times New Roman" w:hAnsi="Times New Roman" w:cs="Times New Roman"/>
                <w:lang w:eastAsia="sk-SK"/>
              </w:rPr>
              <w:t>)</w:t>
            </w:r>
            <w:r w:rsidR="00D61490">
              <w:rPr>
                <w:rFonts w:ascii="Times New Roman" w:eastAsia="Times New Roman" w:hAnsi="Times New Roman" w:cs="Times New Roman"/>
                <w:lang w:eastAsia="sk-SK"/>
              </w:rPr>
              <w:t xml:space="preserve"> </w:t>
            </w:r>
          </w:p>
        </w:tc>
      </w:tr>
      <w:tr w:rsidR="002E229D" w:rsidRPr="002E229D" w14:paraId="4E8419C7" w14:textId="77777777" w:rsidTr="002E229D">
        <w:trPr>
          <w:gridAfter w:val="1"/>
          <w:tblCellSpacing w:w="15" w:type="dxa"/>
        </w:trPr>
        <w:tc>
          <w:tcPr>
            <w:tcW w:w="0" w:type="auto"/>
            <w:gridSpan w:val="7"/>
            <w:tcBorders>
              <w:top w:val="single" w:sz="6" w:space="0" w:color="000000"/>
              <w:left w:val="single" w:sz="12" w:space="0" w:color="000000"/>
              <w:right w:val="single" w:sz="12" w:space="0" w:color="000000"/>
            </w:tcBorders>
            <w:tcMar>
              <w:top w:w="30" w:type="dxa"/>
              <w:left w:w="75" w:type="dxa"/>
              <w:bottom w:w="30" w:type="dxa"/>
              <w:right w:w="75" w:type="dxa"/>
            </w:tcMar>
            <w:hideMark/>
          </w:tcPr>
          <w:p w14:paraId="36B4BB59" w14:textId="626D012C" w:rsidR="002E229D" w:rsidRPr="002E229D" w:rsidRDefault="00E06C56" w:rsidP="002E229D">
            <w:pPr>
              <w:spacing w:after="0" w:line="240" w:lineRule="auto"/>
              <w:rPr>
                <w:rFonts w:ascii="Times New Roman" w:eastAsia="Times New Roman" w:hAnsi="Times New Roman" w:cs="Times New Roman"/>
                <w:lang w:eastAsia="sk-SK"/>
              </w:rPr>
            </w:pPr>
            <w:proofErr w:type="spellStart"/>
            <w:r>
              <w:rPr>
                <w:rFonts w:ascii="Times New Roman" w:eastAsia="Times New Roman" w:hAnsi="Times New Roman" w:cs="Times New Roman"/>
                <w:b/>
                <w:bCs/>
                <w:lang w:eastAsia="sk-SK"/>
              </w:rPr>
              <w:t>Number</w:t>
            </w:r>
            <w:proofErr w:type="spellEnd"/>
            <w:r>
              <w:rPr>
                <w:rFonts w:ascii="Times New Roman" w:eastAsia="Times New Roman" w:hAnsi="Times New Roman" w:cs="Times New Roman"/>
                <w:b/>
                <w:bCs/>
                <w:lang w:eastAsia="sk-SK"/>
              </w:rPr>
              <w:t xml:space="preserve"> of</w:t>
            </w:r>
            <w:r w:rsidR="000A310A">
              <w:rPr>
                <w:rFonts w:ascii="Times New Roman" w:eastAsia="Times New Roman" w:hAnsi="Times New Roman" w:cs="Times New Roman"/>
                <w:b/>
                <w:bCs/>
                <w:lang w:eastAsia="sk-SK"/>
              </w:rPr>
              <w:t xml:space="preserve"> </w:t>
            </w:r>
            <w:proofErr w:type="spellStart"/>
            <w:r w:rsidR="003937B8">
              <w:rPr>
                <w:rFonts w:ascii="Times New Roman" w:eastAsia="Times New Roman" w:hAnsi="Times New Roman" w:cs="Times New Roman"/>
                <w:b/>
                <w:bCs/>
                <w:lang w:eastAsia="sk-SK"/>
              </w:rPr>
              <w:t>ects</w:t>
            </w:r>
            <w:proofErr w:type="spellEnd"/>
            <w:r w:rsidR="002E229D" w:rsidRPr="002E229D">
              <w:rPr>
                <w:rFonts w:ascii="Times New Roman" w:eastAsia="Times New Roman" w:hAnsi="Times New Roman" w:cs="Times New Roman"/>
                <w:b/>
                <w:bCs/>
                <w:lang w:eastAsia="sk-SK"/>
              </w:rPr>
              <w:t>:</w:t>
            </w:r>
            <w:r w:rsidR="002E229D" w:rsidRPr="002E229D">
              <w:rPr>
                <w:rFonts w:ascii="Times New Roman" w:eastAsia="Times New Roman" w:hAnsi="Times New Roman" w:cs="Times New Roman"/>
                <w:lang w:eastAsia="sk-SK"/>
              </w:rPr>
              <w:t> </w:t>
            </w:r>
            <w:r w:rsidR="00386387">
              <w:rPr>
                <w:rFonts w:ascii="Times New Roman" w:eastAsia="Times New Roman" w:hAnsi="Times New Roman" w:cs="Times New Roman"/>
                <w:lang w:eastAsia="sk-SK"/>
              </w:rPr>
              <w:t>3</w:t>
            </w:r>
          </w:p>
        </w:tc>
      </w:tr>
      <w:tr w:rsidR="002E229D" w:rsidRPr="002E229D" w14:paraId="209ABA4C" w14:textId="77777777" w:rsidTr="002E229D">
        <w:trPr>
          <w:gridAfter w:val="1"/>
          <w:tblCellSpacing w:w="15" w:type="dxa"/>
        </w:trPr>
        <w:tc>
          <w:tcPr>
            <w:tcW w:w="0" w:type="auto"/>
            <w:gridSpan w:val="7"/>
            <w:tcBorders>
              <w:top w:val="single" w:sz="6" w:space="0" w:color="000000"/>
              <w:left w:val="single" w:sz="12" w:space="0" w:color="000000"/>
              <w:right w:val="single" w:sz="12" w:space="0" w:color="000000"/>
            </w:tcBorders>
            <w:tcMar>
              <w:top w:w="30" w:type="dxa"/>
              <w:left w:w="75" w:type="dxa"/>
              <w:bottom w:w="30" w:type="dxa"/>
              <w:right w:w="75" w:type="dxa"/>
            </w:tcMar>
            <w:hideMark/>
          </w:tcPr>
          <w:p w14:paraId="3CDDB5F8" w14:textId="77777777" w:rsidR="002E229D" w:rsidRPr="002E229D" w:rsidRDefault="00E06C56" w:rsidP="002E229D">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b/>
                <w:bCs/>
                <w:lang w:eastAsia="sk-SK"/>
              </w:rPr>
              <w:t>Degree of</w:t>
            </w:r>
            <w:r w:rsidR="000A310A">
              <w:rPr>
                <w:rFonts w:ascii="Times New Roman" w:eastAsia="Times New Roman" w:hAnsi="Times New Roman" w:cs="Times New Roman"/>
                <w:b/>
                <w:bCs/>
                <w:lang w:eastAsia="sk-SK"/>
              </w:rPr>
              <w:t xml:space="preserve"> study and semester recommended</w:t>
            </w:r>
            <w:r w:rsidR="002E229D" w:rsidRPr="002E229D">
              <w:rPr>
                <w:rFonts w:ascii="Times New Roman" w:eastAsia="Times New Roman" w:hAnsi="Times New Roman" w:cs="Times New Roman"/>
                <w:b/>
                <w:bCs/>
                <w:lang w:eastAsia="sk-SK"/>
              </w:rPr>
              <w:t>:</w:t>
            </w:r>
          </w:p>
        </w:tc>
      </w:tr>
      <w:tr w:rsidR="002E229D" w:rsidRPr="002E229D" w14:paraId="1968FE47" w14:textId="77777777" w:rsidTr="002E229D">
        <w:trPr>
          <w:gridAfter w:val="1"/>
          <w:tblCellSpacing w:w="15" w:type="dxa"/>
        </w:trPr>
        <w:tc>
          <w:tcPr>
            <w:tcW w:w="0" w:type="auto"/>
            <w:gridSpan w:val="7"/>
            <w:tcBorders>
              <w:top w:val="single" w:sz="6" w:space="0" w:color="000000"/>
              <w:left w:val="single" w:sz="12" w:space="0" w:color="000000"/>
              <w:right w:val="single" w:sz="12" w:space="0" w:color="000000"/>
            </w:tcBorders>
            <w:tcMar>
              <w:top w:w="30" w:type="dxa"/>
              <w:left w:w="75" w:type="dxa"/>
              <w:bottom w:w="30" w:type="dxa"/>
              <w:right w:w="75" w:type="dxa"/>
            </w:tcMar>
            <w:hideMark/>
          </w:tcPr>
          <w:p w14:paraId="20593593" w14:textId="77777777" w:rsidR="002E229D" w:rsidRPr="002E229D" w:rsidRDefault="000A310A" w:rsidP="002E229D">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b/>
                <w:bCs/>
                <w:lang w:eastAsia="sk-SK"/>
              </w:rPr>
              <w:t xml:space="preserve">Semester </w:t>
            </w:r>
            <w:proofErr w:type="spellStart"/>
            <w:r>
              <w:rPr>
                <w:rFonts w:ascii="Times New Roman" w:eastAsia="Times New Roman" w:hAnsi="Times New Roman" w:cs="Times New Roman"/>
                <w:b/>
                <w:bCs/>
                <w:lang w:eastAsia="sk-SK"/>
              </w:rPr>
              <w:t>recommended</w:t>
            </w:r>
            <w:proofErr w:type="spellEnd"/>
            <w:r w:rsidR="002E229D" w:rsidRPr="002E229D">
              <w:rPr>
                <w:rFonts w:ascii="Times New Roman" w:eastAsia="Times New Roman" w:hAnsi="Times New Roman" w:cs="Times New Roman"/>
                <w:b/>
                <w:bCs/>
                <w:lang w:eastAsia="sk-SK"/>
              </w:rPr>
              <w:t>:</w:t>
            </w:r>
            <w:r w:rsidR="002E229D" w:rsidRPr="002E229D">
              <w:rPr>
                <w:rFonts w:ascii="Times New Roman" w:eastAsia="Times New Roman" w:hAnsi="Times New Roman" w:cs="Times New Roman"/>
                <w:lang w:eastAsia="sk-SK"/>
              </w:rPr>
              <w:t> </w:t>
            </w:r>
          </w:p>
        </w:tc>
      </w:tr>
      <w:tr w:rsidR="002E229D" w:rsidRPr="002E229D" w14:paraId="65E3AA09" w14:textId="77777777" w:rsidTr="002E229D">
        <w:trPr>
          <w:gridAfter w:val="1"/>
          <w:tblCellSpacing w:w="15" w:type="dxa"/>
        </w:trPr>
        <w:tc>
          <w:tcPr>
            <w:tcW w:w="0" w:type="auto"/>
            <w:gridSpan w:val="7"/>
            <w:tcBorders>
              <w:top w:val="single" w:sz="6" w:space="0" w:color="000000"/>
              <w:left w:val="single" w:sz="12" w:space="0" w:color="000000"/>
              <w:right w:val="single" w:sz="12" w:space="0" w:color="000000"/>
            </w:tcBorders>
            <w:tcMar>
              <w:top w:w="30" w:type="dxa"/>
              <w:left w:w="75" w:type="dxa"/>
              <w:bottom w:w="30" w:type="dxa"/>
              <w:right w:w="75" w:type="dxa"/>
            </w:tcMar>
            <w:hideMark/>
          </w:tcPr>
          <w:p w14:paraId="6BEFB445" w14:textId="77777777" w:rsidR="002E229D" w:rsidRPr="002E229D" w:rsidRDefault="000A310A" w:rsidP="002E229D">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b/>
                <w:bCs/>
                <w:lang w:eastAsia="sk-SK"/>
              </w:rPr>
              <w:t>Degree of study</w:t>
            </w:r>
            <w:r w:rsidR="002E229D" w:rsidRPr="002E229D">
              <w:rPr>
                <w:rFonts w:ascii="Times New Roman" w:eastAsia="Times New Roman" w:hAnsi="Times New Roman" w:cs="Times New Roman"/>
                <w:b/>
                <w:bCs/>
                <w:lang w:eastAsia="sk-SK"/>
              </w:rPr>
              <w:t>:</w:t>
            </w:r>
          </w:p>
        </w:tc>
      </w:tr>
      <w:tr w:rsidR="002E229D" w:rsidRPr="002E229D" w14:paraId="751F4411" w14:textId="77777777" w:rsidTr="002E229D">
        <w:trPr>
          <w:gridAfter w:val="1"/>
          <w:tblCellSpacing w:w="15" w:type="dxa"/>
        </w:trPr>
        <w:tc>
          <w:tcPr>
            <w:tcW w:w="0" w:type="auto"/>
            <w:gridSpan w:val="7"/>
            <w:tcBorders>
              <w:top w:val="single" w:sz="6" w:space="0" w:color="000000"/>
              <w:left w:val="single" w:sz="12" w:space="0" w:color="000000"/>
              <w:right w:val="single" w:sz="12" w:space="0" w:color="000000"/>
            </w:tcBorders>
            <w:tcMar>
              <w:top w:w="30" w:type="dxa"/>
              <w:left w:w="75" w:type="dxa"/>
              <w:bottom w:w="30" w:type="dxa"/>
              <w:right w:w="75" w:type="dxa"/>
            </w:tcMar>
            <w:hideMark/>
          </w:tcPr>
          <w:p w14:paraId="69FEF58E" w14:textId="77777777" w:rsidR="002E229D" w:rsidRPr="00635E49" w:rsidRDefault="000A310A" w:rsidP="004522E4">
            <w:pPr>
              <w:spacing w:after="0" w:line="240" w:lineRule="auto"/>
              <w:rPr>
                <w:rFonts w:ascii="Times New Roman" w:eastAsia="Times New Roman" w:hAnsi="Times New Roman" w:cs="Times New Roman"/>
                <w:lang w:eastAsia="sk-SK"/>
              </w:rPr>
            </w:pPr>
            <w:r w:rsidRPr="00635E49">
              <w:rPr>
                <w:rFonts w:ascii="Times New Roman" w:eastAsia="Times New Roman" w:hAnsi="Times New Roman" w:cs="Times New Roman"/>
                <w:b/>
                <w:bCs/>
                <w:lang w:eastAsia="sk-SK"/>
              </w:rPr>
              <w:t>Course prerequisites</w:t>
            </w:r>
            <w:r w:rsidR="002E229D" w:rsidRPr="00635E49">
              <w:rPr>
                <w:rFonts w:ascii="Times New Roman" w:eastAsia="Times New Roman" w:hAnsi="Times New Roman" w:cs="Times New Roman"/>
                <w:b/>
                <w:bCs/>
                <w:lang w:eastAsia="sk-SK"/>
              </w:rPr>
              <w:t>:</w:t>
            </w:r>
            <w:r w:rsidR="00D61490" w:rsidRPr="00635E49">
              <w:rPr>
                <w:rFonts w:ascii="Times New Roman" w:eastAsia="Times New Roman" w:hAnsi="Times New Roman" w:cs="Times New Roman"/>
                <w:b/>
                <w:bCs/>
                <w:lang w:eastAsia="sk-SK"/>
              </w:rPr>
              <w:t xml:space="preserve"> </w:t>
            </w:r>
            <w:r w:rsidR="004522E4" w:rsidRPr="00635E49">
              <w:rPr>
                <w:rFonts w:ascii="Times New Roman" w:eastAsia="Times New Roman" w:hAnsi="Times New Roman" w:cs="Times New Roman"/>
                <w:bCs/>
                <w:lang w:eastAsia="sk-SK"/>
              </w:rPr>
              <w:t>an appropriate subject completion of</w:t>
            </w:r>
            <w:r w:rsidR="00E31509" w:rsidRPr="00635E49">
              <w:rPr>
                <w:rFonts w:ascii="Times New Roman" w:eastAsia="Times New Roman" w:hAnsi="Times New Roman" w:cs="Times New Roman"/>
                <w:bCs/>
                <w:lang w:eastAsia="sk-SK"/>
              </w:rPr>
              <w:t xml:space="preserve"> </w:t>
            </w:r>
            <w:r w:rsidR="00E06C56" w:rsidRPr="00635E49">
              <w:rPr>
                <w:rFonts w:ascii="Times New Roman" w:eastAsia="Times New Roman" w:hAnsi="Times New Roman" w:cs="Times New Roman"/>
                <w:bCs/>
                <w:lang w:eastAsia="sk-SK"/>
              </w:rPr>
              <w:t xml:space="preserve"> </w:t>
            </w:r>
            <w:r w:rsidR="004522E4" w:rsidRPr="00635E49">
              <w:rPr>
                <w:rFonts w:ascii="Times New Roman" w:eastAsia="Times New Roman" w:hAnsi="Times New Roman" w:cs="Times New Roman"/>
                <w:bCs/>
                <w:lang w:eastAsia="sk-SK"/>
              </w:rPr>
              <w:t>Ukrainian Lexicology</w:t>
            </w:r>
            <w:r w:rsidR="005E4745" w:rsidRPr="00635E49">
              <w:rPr>
                <w:rFonts w:ascii="Times New Roman" w:eastAsia="Times New Roman" w:hAnsi="Times New Roman" w:cs="Times New Roman"/>
                <w:bCs/>
                <w:lang w:eastAsia="sk-SK"/>
              </w:rPr>
              <w:t xml:space="preserve">, </w:t>
            </w:r>
            <w:r w:rsidR="004522E4" w:rsidRPr="00635E49">
              <w:rPr>
                <w:rFonts w:ascii="Times New Roman" w:eastAsia="Times New Roman" w:hAnsi="Times New Roman" w:cs="Times New Roman"/>
                <w:bCs/>
                <w:lang w:eastAsia="sk-SK"/>
              </w:rPr>
              <w:t>Slovak Lexicology</w:t>
            </w:r>
            <w:r w:rsidR="005E4745" w:rsidRPr="00635E49">
              <w:rPr>
                <w:rFonts w:ascii="Times New Roman" w:eastAsia="Times New Roman" w:hAnsi="Times New Roman" w:cs="Times New Roman"/>
                <w:bCs/>
                <w:lang w:eastAsia="sk-SK"/>
              </w:rPr>
              <w:t xml:space="preserve">, </w:t>
            </w:r>
            <w:r w:rsidR="004522E4" w:rsidRPr="00635E49">
              <w:rPr>
                <w:rFonts w:ascii="Times New Roman" w:eastAsia="Times New Roman" w:hAnsi="Times New Roman" w:cs="Times New Roman"/>
                <w:bCs/>
                <w:lang w:eastAsia="sk-SK"/>
              </w:rPr>
              <w:t>or another specific language</w:t>
            </w:r>
          </w:p>
        </w:tc>
      </w:tr>
      <w:tr w:rsidR="002E229D" w:rsidRPr="002E229D" w14:paraId="10196B43" w14:textId="77777777" w:rsidTr="002E229D">
        <w:trPr>
          <w:gridAfter w:val="1"/>
          <w:tblCellSpacing w:w="15" w:type="dxa"/>
        </w:trPr>
        <w:tc>
          <w:tcPr>
            <w:tcW w:w="0" w:type="auto"/>
            <w:gridSpan w:val="7"/>
            <w:tcBorders>
              <w:top w:val="single" w:sz="6" w:space="0" w:color="000000"/>
              <w:left w:val="single" w:sz="12" w:space="0" w:color="000000"/>
              <w:right w:val="single" w:sz="12" w:space="0" w:color="000000"/>
            </w:tcBorders>
            <w:tcMar>
              <w:top w:w="30" w:type="dxa"/>
              <w:left w:w="75" w:type="dxa"/>
              <w:bottom w:w="30" w:type="dxa"/>
              <w:right w:w="75" w:type="dxa"/>
            </w:tcMar>
            <w:hideMark/>
          </w:tcPr>
          <w:p w14:paraId="4B832734" w14:textId="77777777" w:rsidR="005E4745" w:rsidRPr="00635E49" w:rsidRDefault="000A310A" w:rsidP="00D61490">
            <w:pPr>
              <w:spacing w:after="0" w:line="240" w:lineRule="auto"/>
              <w:rPr>
                <w:rFonts w:ascii="Times New Roman" w:eastAsia="Times New Roman" w:hAnsi="Times New Roman" w:cs="Times New Roman"/>
                <w:b/>
                <w:bCs/>
                <w:lang w:eastAsia="sk-SK"/>
              </w:rPr>
            </w:pPr>
            <w:r w:rsidRPr="00635E49">
              <w:rPr>
                <w:rFonts w:ascii="Times New Roman" w:eastAsia="Times New Roman" w:hAnsi="Times New Roman" w:cs="Times New Roman"/>
                <w:b/>
                <w:bCs/>
                <w:lang w:eastAsia="sk-SK"/>
              </w:rPr>
              <w:t>Requirements for completing the course</w:t>
            </w:r>
            <w:r w:rsidR="002E229D" w:rsidRPr="00635E49">
              <w:rPr>
                <w:rFonts w:ascii="Times New Roman" w:eastAsia="Times New Roman" w:hAnsi="Times New Roman" w:cs="Times New Roman"/>
                <w:b/>
                <w:bCs/>
                <w:lang w:eastAsia="sk-SK"/>
              </w:rPr>
              <w:t>:</w:t>
            </w:r>
            <w:r w:rsidR="005E4745" w:rsidRPr="00635E49">
              <w:rPr>
                <w:rFonts w:ascii="Times New Roman" w:eastAsia="Times New Roman" w:hAnsi="Times New Roman" w:cs="Times New Roman"/>
                <w:b/>
                <w:bCs/>
                <w:lang w:eastAsia="sk-SK"/>
              </w:rPr>
              <w:t xml:space="preserve"> </w:t>
            </w:r>
          </w:p>
          <w:p w14:paraId="0183C671" w14:textId="6143A7E4" w:rsidR="004522E4" w:rsidRPr="00635E49" w:rsidRDefault="004522E4" w:rsidP="00187DF5">
            <w:pPr>
              <w:spacing w:after="0" w:line="240" w:lineRule="auto"/>
              <w:jc w:val="both"/>
              <w:rPr>
                <w:rFonts w:ascii="Times New Roman" w:hAnsi="Times New Roman" w:cs="Times New Roman"/>
              </w:rPr>
            </w:pPr>
            <w:r w:rsidRPr="00635E49">
              <w:rPr>
                <w:rFonts w:ascii="Times New Roman" w:eastAsia="Times New Roman" w:hAnsi="Times New Roman" w:cs="Times New Roman"/>
                <w:bCs/>
                <w:lang w:eastAsia="sk-SK"/>
              </w:rPr>
              <w:t xml:space="preserve">The course is completed by an examination. Students are supposed to get 90 </w:t>
            </w:r>
            <w:proofErr w:type="spellStart"/>
            <w:r w:rsidRPr="00635E49">
              <w:rPr>
                <w:rFonts w:ascii="Times New Roman" w:eastAsia="Times New Roman" w:hAnsi="Times New Roman" w:cs="Times New Roman"/>
                <w:bCs/>
                <w:lang w:eastAsia="sk-SK"/>
              </w:rPr>
              <w:t>points</w:t>
            </w:r>
            <w:proofErr w:type="spellEnd"/>
            <w:r w:rsidRPr="00635E49">
              <w:rPr>
                <w:rFonts w:ascii="Times New Roman" w:eastAsia="Times New Roman" w:hAnsi="Times New Roman" w:cs="Times New Roman"/>
                <w:bCs/>
                <w:lang w:eastAsia="sk-SK"/>
              </w:rPr>
              <w:t xml:space="preserve"> of </w:t>
            </w:r>
            <w:proofErr w:type="spellStart"/>
            <w:r w:rsidRPr="00635E49">
              <w:rPr>
                <w:rFonts w:ascii="Times New Roman" w:eastAsia="Times New Roman" w:hAnsi="Times New Roman" w:cs="Times New Roman"/>
                <w:bCs/>
                <w:lang w:eastAsia="sk-SK"/>
              </w:rPr>
              <w:t>the</w:t>
            </w:r>
            <w:proofErr w:type="spellEnd"/>
            <w:r w:rsidRPr="00635E49">
              <w:rPr>
                <w:rFonts w:ascii="Times New Roman" w:eastAsia="Times New Roman" w:hAnsi="Times New Roman" w:cs="Times New Roman"/>
                <w:bCs/>
                <w:lang w:eastAsia="sk-SK"/>
              </w:rPr>
              <w:t xml:space="preserve"> </w:t>
            </w:r>
            <w:proofErr w:type="spellStart"/>
            <w:r w:rsidRPr="00635E49">
              <w:rPr>
                <w:rFonts w:ascii="Times New Roman" w:eastAsia="Times New Roman" w:hAnsi="Times New Roman" w:cs="Times New Roman"/>
                <w:bCs/>
                <w:lang w:eastAsia="sk-SK"/>
              </w:rPr>
              <w:t>final</w:t>
            </w:r>
            <w:proofErr w:type="spellEnd"/>
            <w:r w:rsidRPr="00635E49">
              <w:rPr>
                <w:rFonts w:ascii="Times New Roman" w:eastAsia="Times New Roman" w:hAnsi="Times New Roman" w:cs="Times New Roman"/>
                <w:bCs/>
                <w:lang w:eastAsia="sk-SK"/>
              </w:rPr>
              <w:t> </w:t>
            </w:r>
            <w:proofErr w:type="spellStart"/>
            <w:r w:rsidR="00187DF5" w:rsidRPr="00635E49">
              <w:rPr>
                <w:rFonts w:ascii="Times New Roman" w:eastAsia="Times New Roman" w:hAnsi="Times New Roman" w:cs="Times New Roman"/>
                <w:bCs/>
                <w:lang w:eastAsia="sk-SK"/>
              </w:rPr>
              <w:t>examination</w:t>
            </w:r>
            <w:proofErr w:type="spellEnd"/>
            <w:r w:rsidRPr="00635E49">
              <w:rPr>
                <w:rFonts w:ascii="Times New Roman" w:eastAsia="Times New Roman" w:hAnsi="Times New Roman" w:cs="Times New Roman"/>
                <w:bCs/>
                <w:lang w:eastAsia="sk-SK"/>
              </w:rPr>
              <w:t xml:space="preserve"> </w:t>
            </w:r>
            <w:r w:rsidRPr="00635E49">
              <w:rPr>
                <w:rFonts w:ascii="Times New Roman" w:eastAsia="Times New Roman" w:hAnsi="Times New Roman" w:cs="Times New Roman"/>
                <w:bCs/>
                <w:lang w:val="en-US" w:eastAsia="sk-SK"/>
              </w:rPr>
              <w:t xml:space="preserve">to get A, at least 80 points to get B, at least 70 points to get C, at least 60 points to get D, at least 50 points to get E. Students who obtain fewer than 60 points will not be awarded by credits. </w:t>
            </w:r>
          </w:p>
          <w:p w14:paraId="37609AA5" w14:textId="697FD095" w:rsidR="002E229D" w:rsidRPr="00635E49" w:rsidRDefault="000A310A" w:rsidP="000A310A">
            <w:pPr>
              <w:spacing w:after="0" w:line="240" w:lineRule="auto"/>
              <w:rPr>
                <w:rFonts w:ascii="Times New Roman" w:eastAsia="Times New Roman" w:hAnsi="Times New Roman" w:cs="Times New Roman"/>
                <w:lang w:eastAsia="sk-SK"/>
              </w:rPr>
            </w:pPr>
            <w:proofErr w:type="spellStart"/>
            <w:r w:rsidRPr="00635E49">
              <w:rPr>
                <w:rFonts w:ascii="Times New Roman" w:eastAsia="Times New Roman" w:hAnsi="Times New Roman" w:cs="Times New Roman"/>
                <w:b/>
                <w:bCs/>
                <w:lang w:eastAsia="sk-SK"/>
              </w:rPr>
              <w:t>Evaluation</w:t>
            </w:r>
            <w:proofErr w:type="spellEnd"/>
            <w:r w:rsidRPr="00635E49">
              <w:rPr>
                <w:rFonts w:ascii="Times New Roman" w:eastAsia="Times New Roman" w:hAnsi="Times New Roman" w:cs="Times New Roman"/>
                <w:b/>
                <w:bCs/>
                <w:lang w:eastAsia="sk-SK"/>
              </w:rPr>
              <w:t xml:space="preserve"> </w:t>
            </w:r>
            <w:proofErr w:type="spellStart"/>
            <w:r w:rsidRPr="00635E49">
              <w:rPr>
                <w:rFonts w:ascii="Times New Roman" w:eastAsia="Times New Roman" w:hAnsi="Times New Roman" w:cs="Times New Roman"/>
                <w:b/>
                <w:bCs/>
                <w:lang w:eastAsia="sk-SK"/>
              </w:rPr>
              <w:t>method</w:t>
            </w:r>
            <w:proofErr w:type="spellEnd"/>
            <w:r w:rsidRPr="00635E49">
              <w:rPr>
                <w:rFonts w:ascii="Times New Roman" w:eastAsia="Times New Roman" w:hAnsi="Times New Roman" w:cs="Times New Roman"/>
                <w:b/>
                <w:bCs/>
                <w:lang w:eastAsia="sk-SK"/>
              </w:rPr>
              <w:t xml:space="preserve"> and </w:t>
            </w:r>
            <w:proofErr w:type="spellStart"/>
            <w:r w:rsidRPr="00635E49">
              <w:rPr>
                <w:rFonts w:ascii="Times New Roman" w:eastAsia="Times New Roman" w:hAnsi="Times New Roman" w:cs="Times New Roman"/>
                <w:b/>
                <w:bCs/>
                <w:lang w:eastAsia="sk-SK"/>
              </w:rPr>
              <w:t>course</w:t>
            </w:r>
            <w:proofErr w:type="spellEnd"/>
            <w:r w:rsidRPr="00635E49">
              <w:rPr>
                <w:rFonts w:ascii="Times New Roman" w:eastAsia="Times New Roman" w:hAnsi="Times New Roman" w:cs="Times New Roman"/>
                <w:b/>
                <w:bCs/>
                <w:lang w:eastAsia="sk-SK"/>
              </w:rPr>
              <w:t xml:space="preserve"> </w:t>
            </w:r>
            <w:proofErr w:type="spellStart"/>
            <w:r w:rsidRPr="00635E49">
              <w:rPr>
                <w:rFonts w:ascii="Times New Roman" w:eastAsia="Times New Roman" w:hAnsi="Times New Roman" w:cs="Times New Roman"/>
                <w:b/>
                <w:bCs/>
                <w:lang w:eastAsia="sk-SK"/>
              </w:rPr>
              <w:t>completion</w:t>
            </w:r>
            <w:proofErr w:type="spellEnd"/>
            <w:r w:rsidR="002E229D" w:rsidRPr="00635E49">
              <w:rPr>
                <w:rFonts w:ascii="Times New Roman" w:eastAsia="Times New Roman" w:hAnsi="Times New Roman" w:cs="Times New Roman"/>
                <w:b/>
                <w:bCs/>
                <w:lang w:eastAsia="sk-SK"/>
              </w:rPr>
              <w:t>:</w:t>
            </w:r>
            <w:r w:rsidR="00E06C56" w:rsidRPr="00635E49">
              <w:rPr>
                <w:rFonts w:ascii="Times New Roman" w:eastAsia="Times New Roman" w:hAnsi="Times New Roman" w:cs="Times New Roman"/>
                <w:lang w:eastAsia="sk-SK"/>
              </w:rPr>
              <w:t xml:space="preserve"> </w:t>
            </w:r>
            <w:proofErr w:type="spellStart"/>
            <w:r w:rsidR="00EA5FE7">
              <w:rPr>
                <w:rFonts w:ascii="Times New Roman" w:eastAsia="Times New Roman" w:hAnsi="Times New Roman" w:cs="Times New Roman"/>
                <w:bCs/>
                <w:lang w:eastAsia="sk-SK"/>
              </w:rPr>
              <w:t>final</w:t>
            </w:r>
            <w:proofErr w:type="spellEnd"/>
            <w:r w:rsidR="00EA5FE7">
              <w:rPr>
                <w:rFonts w:ascii="Times New Roman" w:eastAsia="Times New Roman" w:hAnsi="Times New Roman" w:cs="Times New Roman"/>
                <w:bCs/>
                <w:lang w:eastAsia="sk-SK"/>
              </w:rPr>
              <w:t xml:space="preserve"> </w:t>
            </w:r>
            <w:proofErr w:type="spellStart"/>
            <w:r w:rsidR="00EA5FE7">
              <w:rPr>
                <w:rFonts w:ascii="Times New Roman" w:eastAsia="Times New Roman" w:hAnsi="Times New Roman" w:cs="Times New Roman"/>
                <w:bCs/>
                <w:lang w:eastAsia="sk-SK"/>
              </w:rPr>
              <w:t>exam</w:t>
            </w:r>
            <w:proofErr w:type="spellEnd"/>
          </w:p>
        </w:tc>
      </w:tr>
      <w:tr w:rsidR="002E229D" w:rsidRPr="002E229D" w14:paraId="13977A00" w14:textId="77777777" w:rsidTr="002E229D">
        <w:trPr>
          <w:gridAfter w:val="1"/>
          <w:tblCellSpacing w:w="15" w:type="dxa"/>
        </w:trPr>
        <w:tc>
          <w:tcPr>
            <w:tcW w:w="0" w:type="auto"/>
            <w:gridSpan w:val="7"/>
            <w:tcBorders>
              <w:top w:val="single" w:sz="6" w:space="0" w:color="000000"/>
              <w:left w:val="single" w:sz="12" w:space="0" w:color="000000"/>
              <w:right w:val="single" w:sz="12" w:space="0" w:color="000000"/>
            </w:tcBorders>
            <w:tcMar>
              <w:top w:w="30" w:type="dxa"/>
              <w:left w:w="75" w:type="dxa"/>
              <w:bottom w:w="30" w:type="dxa"/>
              <w:right w:w="75" w:type="dxa"/>
            </w:tcMar>
            <w:hideMark/>
          </w:tcPr>
          <w:p w14:paraId="3A349493" w14:textId="77777777" w:rsidR="00172171" w:rsidRPr="00C50C86" w:rsidRDefault="000A310A" w:rsidP="00172171">
            <w:pPr>
              <w:spacing w:after="0" w:line="240" w:lineRule="auto"/>
              <w:jc w:val="both"/>
              <w:rPr>
                <w:rFonts w:ascii="Times New Roman" w:eastAsia="Times New Roman" w:hAnsi="Times New Roman" w:cs="Times New Roman"/>
                <w:b/>
                <w:bCs/>
                <w:lang w:eastAsia="sk-SK"/>
              </w:rPr>
            </w:pPr>
            <w:r w:rsidRPr="00C50C86">
              <w:rPr>
                <w:rFonts w:ascii="Times New Roman" w:eastAsia="Times New Roman" w:hAnsi="Times New Roman" w:cs="Times New Roman"/>
                <w:b/>
                <w:bCs/>
                <w:lang w:eastAsia="sk-SK"/>
              </w:rPr>
              <w:t>Learning outcomes</w:t>
            </w:r>
            <w:r w:rsidR="002E229D" w:rsidRPr="00C50C86">
              <w:rPr>
                <w:rFonts w:ascii="Times New Roman" w:eastAsia="Times New Roman" w:hAnsi="Times New Roman" w:cs="Times New Roman"/>
                <w:b/>
                <w:bCs/>
                <w:lang w:eastAsia="sk-SK"/>
              </w:rPr>
              <w:t>:</w:t>
            </w:r>
          </w:p>
          <w:p w14:paraId="1FECFC5E" w14:textId="77777777" w:rsidR="002E229D" w:rsidRDefault="004522E4" w:rsidP="007B62BA">
            <w:pPr>
              <w:spacing w:after="0" w:line="240" w:lineRule="auto"/>
              <w:jc w:val="both"/>
              <w:rPr>
                <w:rFonts w:ascii="Times New Roman" w:eastAsia="Times New Roman" w:hAnsi="Times New Roman" w:cs="Times New Roman"/>
                <w:lang w:eastAsia="sk-SK"/>
              </w:rPr>
            </w:pPr>
            <w:proofErr w:type="spellStart"/>
            <w:r w:rsidRPr="00C50C86">
              <w:rPr>
                <w:rFonts w:ascii="Times New Roman" w:eastAsia="Times New Roman" w:hAnsi="Times New Roman" w:cs="Times New Roman"/>
                <w:lang w:eastAsia="sk-SK"/>
              </w:rPr>
              <w:t>The</w:t>
            </w:r>
            <w:proofErr w:type="spellEnd"/>
            <w:r w:rsidRPr="00C50C86">
              <w:rPr>
                <w:rFonts w:ascii="Times New Roman" w:eastAsia="Times New Roman" w:hAnsi="Times New Roman" w:cs="Times New Roman"/>
                <w:lang w:eastAsia="sk-SK"/>
              </w:rPr>
              <w:t xml:space="preserve"> </w:t>
            </w:r>
            <w:proofErr w:type="spellStart"/>
            <w:r w:rsidRPr="00C50C86">
              <w:rPr>
                <w:rFonts w:ascii="Times New Roman" w:eastAsia="Times New Roman" w:hAnsi="Times New Roman" w:cs="Times New Roman"/>
                <w:lang w:eastAsia="sk-SK"/>
              </w:rPr>
              <w:t>aim</w:t>
            </w:r>
            <w:proofErr w:type="spellEnd"/>
            <w:r w:rsidR="001A3ABE" w:rsidRPr="00C50C86">
              <w:rPr>
                <w:rFonts w:ascii="Times New Roman" w:eastAsia="Times New Roman" w:hAnsi="Times New Roman" w:cs="Times New Roman"/>
                <w:lang w:eastAsia="sk-SK"/>
              </w:rPr>
              <w:t xml:space="preserve"> </w:t>
            </w:r>
            <w:proofErr w:type="spellStart"/>
            <w:r w:rsidR="001A3ABE" w:rsidRPr="00C50C86">
              <w:rPr>
                <w:rFonts w:ascii="Times New Roman" w:eastAsia="Times New Roman" w:hAnsi="Times New Roman" w:cs="Times New Roman"/>
                <w:lang w:eastAsia="sk-SK"/>
              </w:rPr>
              <w:t>is</w:t>
            </w:r>
            <w:proofErr w:type="spellEnd"/>
            <w:r w:rsidR="001A3ABE" w:rsidRPr="00C50C86">
              <w:rPr>
                <w:rFonts w:ascii="Times New Roman" w:eastAsia="Times New Roman" w:hAnsi="Times New Roman" w:cs="Times New Roman"/>
                <w:lang w:eastAsia="sk-SK"/>
              </w:rPr>
              <w:t xml:space="preserve"> to </w:t>
            </w:r>
            <w:proofErr w:type="spellStart"/>
            <w:r w:rsidR="001A3ABE" w:rsidRPr="00C50C86">
              <w:rPr>
                <w:rFonts w:ascii="Times New Roman" w:eastAsia="Times New Roman" w:hAnsi="Times New Roman" w:cs="Times New Roman"/>
                <w:lang w:eastAsia="sk-SK"/>
              </w:rPr>
              <w:t>convey</w:t>
            </w:r>
            <w:proofErr w:type="spellEnd"/>
            <w:r w:rsidR="001A3ABE" w:rsidRPr="00C50C86">
              <w:rPr>
                <w:rFonts w:ascii="Times New Roman" w:eastAsia="Times New Roman" w:hAnsi="Times New Roman" w:cs="Times New Roman"/>
                <w:lang w:eastAsia="sk-SK"/>
              </w:rPr>
              <w:t xml:space="preserve"> </w:t>
            </w:r>
            <w:proofErr w:type="spellStart"/>
            <w:r w:rsidR="001A3ABE" w:rsidRPr="00C50C86">
              <w:rPr>
                <w:rFonts w:ascii="Times New Roman" w:eastAsia="Times New Roman" w:hAnsi="Times New Roman" w:cs="Times New Roman"/>
                <w:lang w:eastAsia="sk-SK"/>
              </w:rPr>
              <w:t>the</w:t>
            </w:r>
            <w:proofErr w:type="spellEnd"/>
            <w:r w:rsidR="001A3ABE" w:rsidRPr="00C50C86">
              <w:rPr>
                <w:rFonts w:ascii="Times New Roman" w:eastAsia="Times New Roman" w:hAnsi="Times New Roman" w:cs="Times New Roman"/>
                <w:lang w:eastAsia="sk-SK"/>
              </w:rPr>
              <w:t xml:space="preserve"> </w:t>
            </w:r>
            <w:proofErr w:type="spellStart"/>
            <w:r w:rsidR="001A3ABE" w:rsidRPr="00C50C86">
              <w:rPr>
                <w:rFonts w:ascii="Times New Roman" w:eastAsia="Times New Roman" w:hAnsi="Times New Roman" w:cs="Times New Roman"/>
                <w:lang w:eastAsia="sk-SK"/>
              </w:rPr>
              <w:t>knowledge</w:t>
            </w:r>
            <w:proofErr w:type="spellEnd"/>
            <w:r w:rsidR="001A3ABE" w:rsidRPr="00C50C86">
              <w:rPr>
                <w:rFonts w:ascii="Times New Roman" w:eastAsia="Times New Roman" w:hAnsi="Times New Roman" w:cs="Times New Roman"/>
                <w:lang w:eastAsia="sk-SK"/>
              </w:rPr>
              <w:t xml:space="preserve"> of </w:t>
            </w:r>
            <w:proofErr w:type="spellStart"/>
            <w:r w:rsidR="007B62BA" w:rsidRPr="00C50C86">
              <w:rPr>
                <w:rFonts w:ascii="Times New Roman" w:eastAsia="Times New Roman" w:hAnsi="Times New Roman" w:cs="Times New Roman"/>
                <w:lang w:eastAsia="sk-SK"/>
              </w:rPr>
              <w:t>the</w:t>
            </w:r>
            <w:proofErr w:type="spellEnd"/>
            <w:r w:rsidR="001A3ABE" w:rsidRPr="00C50C86">
              <w:rPr>
                <w:rFonts w:ascii="Times New Roman" w:eastAsia="Times New Roman" w:hAnsi="Times New Roman" w:cs="Times New Roman"/>
                <w:lang w:eastAsia="sk-SK"/>
              </w:rPr>
              <w:t xml:space="preserve"> </w:t>
            </w:r>
            <w:proofErr w:type="spellStart"/>
            <w:r w:rsidR="001A3ABE" w:rsidRPr="00C50C86">
              <w:rPr>
                <w:rFonts w:ascii="Times New Roman" w:eastAsia="Times New Roman" w:hAnsi="Times New Roman" w:cs="Times New Roman"/>
                <w:lang w:eastAsia="sk-SK"/>
              </w:rPr>
              <w:t>course</w:t>
            </w:r>
            <w:proofErr w:type="spellEnd"/>
            <w:r w:rsidR="007B62BA" w:rsidRPr="00C50C86">
              <w:rPr>
                <w:rFonts w:ascii="Times New Roman" w:eastAsia="Times New Roman" w:hAnsi="Times New Roman" w:cs="Times New Roman"/>
                <w:lang w:eastAsia="sk-SK"/>
              </w:rPr>
              <w:t xml:space="preserve"> </w:t>
            </w:r>
            <w:r w:rsidR="001A3ABE" w:rsidRPr="00C50C86">
              <w:rPr>
                <w:rFonts w:ascii="Times New Roman" w:eastAsia="Times New Roman" w:hAnsi="Times New Roman" w:cs="Times New Roman"/>
                <w:lang w:eastAsia="sk-SK"/>
              </w:rPr>
              <w:t xml:space="preserve">to </w:t>
            </w:r>
            <w:proofErr w:type="spellStart"/>
            <w:r w:rsidR="001A3ABE" w:rsidRPr="00C50C86">
              <w:rPr>
                <w:rFonts w:ascii="Times New Roman" w:eastAsia="Times New Roman" w:hAnsi="Times New Roman" w:cs="Times New Roman"/>
                <w:lang w:eastAsia="sk-SK"/>
              </w:rPr>
              <w:t>students</w:t>
            </w:r>
            <w:proofErr w:type="spellEnd"/>
            <w:r w:rsidR="00D61490" w:rsidRPr="00C50C86">
              <w:rPr>
                <w:rFonts w:ascii="Times New Roman" w:eastAsia="Times New Roman" w:hAnsi="Times New Roman" w:cs="Times New Roman"/>
                <w:lang w:eastAsia="sk-SK"/>
              </w:rPr>
              <w:t>.</w:t>
            </w:r>
            <w:r w:rsidR="00BE16B1">
              <w:rPr>
                <w:rFonts w:ascii="Times New Roman" w:eastAsia="Times New Roman" w:hAnsi="Times New Roman" w:cs="Times New Roman"/>
                <w:lang w:eastAsia="sk-SK"/>
              </w:rPr>
              <w:t xml:space="preserve"> </w:t>
            </w:r>
            <w:proofErr w:type="spellStart"/>
            <w:r w:rsidR="00BE16B1">
              <w:rPr>
                <w:rFonts w:ascii="Times New Roman" w:eastAsia="Times New Roman" w:hAnsi="Times New Roman" w:cs="Times New Roman"/>
                <w:lang w:eastAsia="sk-SK"/>
              </w:rPr>
              <w:t>S</w:t>
            </w:r>
            <w:r w:rsidR="001A3ABE" w:rsidRPr="00C50C86">
              <w:rPr>
                <w:rFonts w:ascii="Times New Roman" w:eastAsia="Times New Roman" w:hAnsi="Times New Roman" w:cs="Times New Roman"/>
                <w:lang w:eastAsia="sk-SK"/>
              </w:rPr>
              <w:t>tudent</w:t>
            </w:r>
            <w:r w:rsidR="00BE16B1">
              <w:rPr>
                <w:rFonts w:ascii="Times New Roman" w:eastAsia="Times New Roman" w:hAnsi="Times New Roman" w:cs="Times New Roman"/>
                <w:lang w:eastAsia="sk-SK"/>
              </w:rPr>
              <w:t>s</w:t>
            </w:r>
            <w:proofErr w:type="spellEnd"/>
            <w:r w:rsidR="001A3ABE" w:rsidRPr="00C50C86">
              <w:rPr>
                <w:rFonts w:ascii="Times New Roman" w:eastAsia="Times New Roman" w:hAnsi="Times New Roman" w:cs="Times New Roman"/>
                <w:lang w:eastAsia="sk-SK"/>
              </w:rPr>
              <w:t xml:space="preserve"> </w:t>
            </w:r>
            <w:proofErr w:type="spellStart"/>
            <w:r w:rsidR="00187DF5" w:rsidRPr="00C50C86">
              <w:rPr>
                <w:rFonts w:ascii="Times New Roman" w:eastAsia="Times New Roman" w:hAnsi="Times New Roman" w:cs="Times New Roman"/>
                <w:lang w:eastAsia="sk-SK"/>
              </w:rPr>
              <w:t>must</w:t>
            </w:r>
            <w:proofErr w:type="spellEnd"/>
            <w:r w:rsidR="00187DF5" w:rsidRPr="00C50C86">
              <w:rPr>
                <w:rFonts w:ascii="Times New Roman" w:eastAsia="Times New Roman" w:hAnsi="Times New Roman" w:cs="Times New Roman"/>
                <w:lang w:eastAsia="sk-SK"/>
              </w:rPr>
              <w:t xml:space="preserve"> </w:t>
            </w:r>
            <w:proofErr w:type="spellStart"/>
            <w:r w:rsidR="00C50C86" w:rsidRPr="00C50C86">
              <w:rPr>
                <w:rFonts w:ascii="Times New Roman" w:eastAsia="Times New Roman" w:hAnsi="Times New Roman" w:cs="Times New Roman"/>
                <w:lang w:eastAsia="sk-SK"/>
              </w:rPr>
              <w:t>comprehend</w:t>
            </w:r>
            <w:proofErr w:type="spellEnd"/>
            <w:r w:rsidR="001A3ABE" w:rsidRPr="00C50C86">
              <w:rPr>
                <w:rFonts w:ascii="Times New Roman" w:eastAsia="Times New Roman" w:hAnsi="Times New Roman" w:cs="Times New Roman"/>
                <w:lang w:eastAsia="sk-SK"/>
              </w:rPr>
              <w:t xml:space="preserve"> </w:t>
            </w:r>
            <w:proofErr w:type="spellStart"/>
            <w:r w:rsidR="001A3ABE" w:rsidRPr="00C50C86">
              <w:rPr>
                <w:rFonts w:ascii="Times New Roman" w:eastAsia="Times New Roman" w:hAnsi="Times New Roman" w:cs="Times New Roman"/>
                <w:lang w:eastAsia="sk-SK"/>
              </w:rPr>
              <w:t>the</w:t>
            </w:r>
            <w:proofErr w:type="spellEnd"/>
            <w:r w:rsidR="001A3ABE" w:rsidRPr="00C50C86">
              <w:rPr>
                <w:rFonts w:ascii="Times New Roman" w:eastAsia="Times New Roman" w:hAnsi="Times New Roman" w:cs="Times New Roman"/>
                <w:lang w:eastAsia="sk-SK"/>
              </w:rPr>
              <w:t xml:space="preserve"> </w:t>
            </w:r>
            <w:proofErr w:type="spellStart"/>
            <w:r w:rsidR="001A3ABE" w:rsidRPr="00C50C86">
              <w:rPr>
                <w:rFonts w:ascii="Times New Roman" w:eastAsia="Times New Roman" w:hAnsi="Times New Roman" w:cs="Times New Roman"/>
                <w:lang w:eastAsia="sk-SK"/>
              </w:rPr>
              <w:t>theoretical</w:t>
            </w:r>
            <w:proofErr w:type="spellEnd"/>
            <w:r w:rsidR="001A3ABE" w:rsidRPr="00C50C86">
              <w:rPr>
                <w:rFonts w:ascii="Times New Roman" w:eastAsia="Times New Roman" w:hAnsi="Times New Roman" w:cs="Times New Roman"/>
                <w:lang w:eastAsia="sk-SK"/>
              </w:rPr>
              <w:t xml:space="preserve"> </w:t>
            </w:r>
            <w:proofErr w:type="spellStart"/>
            <w:r w:rsidR="001A3ABE" w:rsidRPr="00C50C86">
              <w:rPr>
                <w:rFonts w:ascii="Times New Roman" w:eastAsia="Times New Roman" w:hAnsi="Times New Roman" w:cs="Times New Roman"/>
                <w:lang w:eastAsia="sk-SK"/>
              </w:rPr>
              <w:t>basis</w:t>
            </w:r>
            <w:proofErr w:type="spellEnd"/>
            <w:r w:rsidR="001A3ABE" w:rsidRPr="00C50C86">
              <w:rPr>
                <w:rFonts w:ascii="Times New Roman" w:eastAsia="Times New Roman" w:hAnsi="Times New Roman" w:cs="Times New Roman"/>
                <w:lang w:eastAsia="sk-SK"/>
              </w:rPr>
              <w:t xml:space="preserve"> of </w:t>
            </w:r>
            <w:proofErr w:type="spellStart"/>
            <w:r w:rsidR="001A3ABE" w:rsidRPr="00C50C86">
              <w:rPr>
                <w:rFonts w:ascii="Times New Roman" w:eastAsia="Times New Roman" w:hAnsi="Times New Roman" w:cs="Times New Roman"/>
                <w:lang w:eastAsia="sk-SK"/>
              </w:rPr>
              <w:t>contemporary</w:t>
            </w:r>
            <w:proofErr w:type="spellEnd"/>
            <w:r w:rsidR="001A3ABE" w:rsidRPr="00C50C86">
              <w:rPr>
                <w:rFonts w:ascii="Times New Roman" w:eastAsia="Times New Roman" w:hAnsi="Times New Roman" w:cs="Times New Roman"/>
                <w:lang w:eastAsia="sk-SK"/>
              </w:rPr>
              <w:t xml:space="preserve"> Ukrainian and Slovak lexis, to</w:t>
            </w:r>
            <w:r w:rsidR="00E06C56" w:rsidRPr="00C50C86">
              <w:rPr>
                <w:rFonts w:ascii="Times New Roman" w:eastAsia="Times New Roman" w:hAnsi="Times New Roman" w:cs="Times New Roman"/>
                <w:lang w:eastAsia="sk-SK"/>
              </w:rPr>
              <w:t xml:space="preserve"> understand</w:t>
            </w:r>
            <w:r w:rsidR="001A3ABE" w:rsidRPr="00C50C86">
              <w:rPr>
                <w:rFonts w:ascii="Times New Roman" w:eastAsia="Times New Roman" w:hAnsi="Times New Roman" w:cs="Times New Roman"/>
                <w:lang w:eastAsia="sk-SK"/>
              </w:rPr>
              <w:t xml:space="preserve"> contemporary processes that occurs </w:t>
            </w:r>
            <w:r w:rsidR="00A57052" w:rsidRPr="00C50C86">
              <w:rPr>
                <w:rFonts w:ascii="Times New Roman" w:eastAsia="Times New Roman" w:hAnsi="Times New Roman" w:cs="Times New Roman"/>
                <w:lang w:val="en-US" w:eastAsia="sk-SK"/>
              </w:rPr>
              <w:t>during language modernization</w:t>
            </w:r>
            <w:r w:rsidR="00A57052" w:rsidRPr="00C50C86">
              <w:rPr>
                <w:rFonts w:ascii="Times New Roman" w:eastAsia="Times New Roman" w:hAnsi="Times New Roman" w:cs="Times New Roman"/>
                <w:lang w:eastAsia="sk-SK"/>
              </w:rPr>
              <w:t>, to be competent</w:t>
            </w:r>
            <w:r w:rsidR="00E06C56" w:rsidRPr="00C50C86">
              <w:rPr>
                <w:rFonts w:ascii="Times New Roman" w:eastAsia="Times New Roman" w:hAnsi="Times New Roman" w:cs="Times New Roman"/>
                <w:lang w:eastAsia="sk-SK"/>
              </w:rPr>
              <w:t xml:space="preserve"> to i</w:t>
            </w:r>
            <w:r w:rsidR="00A57052" w:rsidRPr="00C50C86">
              <w:rPr>
                <w:rFonts w:ascii="Times New Roman" w:eastAsia="Times New Roman" w:hAnsi="Times New Roman" w:cs="Times New Roman"/>
                <w:lang w:eastAsia="sk-SK"/>
              </w:rPr>
              <w:t xml:space="preserve">dentify linguistic features of modernization processes in contemporary lexis, and have a vision </w:t>
            </w:r>
            <w:r w:rsidR="00E06C56" w:rsidRPr="00C50C86">
              <w:rPr>
                <w:rFonts w:ascii="Times New Roman" w:eastAsia="Times New Roman" w:hAnsi="Times New Roman" w:cs="Times New Roman"/>
                <w:lang w:eastAsia="sk-SK"/>
              </w:rPr>
              <w:t>of the most dy</w:t>
            </w:r>
            <w:r w:rsidR="007B62BA" w:rsidRPr="00C50C86">
              <w:rPr>
                <w:rFonts w:ascii="Times New Roman" w:eastAsia="Times New Roman" w:hAnsi="Times New Roman" w:cs="Times New Roman"/>
                <w:lang w:eastAsia="sk-SK"/>
              </w:rPr>
              <w:t xml:space="preserve">namic title groups in </w:t>
            </w:r>
            <w:proofErr w:type="spellStart"/>
            <w:r w:rsidR="007B62BA" w:rsidRPr="00C50C86">
              <w:rPr>
                <w:rFonts w:ascii="Times New Roman" w:eastAsia="Times New Roman" w:hAnsi="Times New Roman" w:cs="Times New Roman"/>
                <w:lang w:eastAsia="sk-SK"/>
              </w:rPr>
              <w:t>contemporary</w:t>
            </w:r>
            <w:proofErr w:type="spellEnd"/>
            <w:r w:rsidR="007B62BA" w:rsidRPr="00C50C86">
              <w:rPr>
                <w:rFonts w:ascii="Times New Roman" w:eastAsia="Times New Roman" w:hAnsi="Times New Roman" w:cs="Times New Roman"/>
                <w:lang w:eastAsia="sk-SK"/>
              </w:rPr>
              <w:t xml:space="preserve"> Slovak and </w:t>
            </w:r>
            <w:proofErr w:type="spellStart"/>
            <w:r w:rsidR="007B62BA" w:rsidRPr="00C50C86">
              <w:rPr>
                <w:rFonts w:ascii="Times New Roman" w:eastAsia="Times New Roman" w:hAnsi="Times New Roman" w:cs="Times New Roman"/>
                <w:lang w:eastAsia="sk-SK"/>
              </w:rPr>
              <w:t>Ukrainian</w:t>
            </w:r>
            <w:proofErr w:type="spellEnd"/>
            <w:r w:rsidR="007B62BA" w:rsidRPr="00C50C86">
              <w:rPr>
                <w:rFonts w:ascii="Times New Roman" w:eastAsia="Times New Roman" w:hAnsi="Times New Roman" w:cs="Times New Roman"/>
                <w:lang w:eastAsia="sk-SK"/>
              </w:rPr>
              <w:t xml:space="preserve"> </w:t>
            </w:r>
            <w:proofErr w:type="spellStart"/>
            <w:r w:rsidR="007B62BA" w:rsidRPr="00C50C86">
              <w:rPr>
                <w:rFonts w:ascii="Times New Roman" w:eastAsia="Times New Roman" w:hAnsi="Times New Roman" w:cs="Times New Roman"/>
                <w:lang w:eastAsia="sk-SK"/>
              </w:rPr>
              <w:t>lexis</w:t>
            </w:r>
            <w:proofErr w:type="spellEnd"/>
            <w:r w:rsidR="007B62BA" w:rsidRPr="00C50C86">
              <w:rPr>
                <w:rFonts w:ascii="Times New Roman" w:eastAsia="Times New Roman" w:hAnsi="Times New Roman" w:cs="Times New Roman"/>
                <w:lang w:eastAsia="sk-SK"/>
              </w:rPr>
              <w:t xml:space="preserve"> on a </w:t>
            </w:r>
            <w:proofErr w:type="spellStart"/>
            <w:r w:rsidR="007B62BA" w:rsidRPr="00C50C86">
              <w:rPr>
                <w:rFonts w:ascii="Times New Roman" w:eastAsia="Times New Roman" w:hAnsi="Times New Roman" w:cs="Times New Roman"/>
                <w:lang w:eastAsia="sk-SK"/>
              </w:rPr>
              <w:t>comparative</w:t>
            </w:r>
            <w:proofErr w:type="spellEnd"/>
            <w:r w:rsidR="007B62BA" w:rsidRPr="00C50C86">
              <w:rPr>
                <w:rFonts w:ascii="Times New Roman" w:eastAsia="Times New Roman" w:hAnsi="Times New Roman" w:cs="Times New Roman"/>
                <w:lang w:eastAsia="sk-SK"/>
              </w:rPr>
              <w:t xml:space="preserve"> </w:t>
            </w:r>
            <w:r w:rsidR="00BE16B1">
              <w:rPr>
                <w:rFonts w:ascii="Times New Roman" w:eastAsia="Times New Roman" w:hAnsi="Times New Roman" w:cs="Times New Roman"/>
                <w:lang w:eastAsia="sk-SK"/>
              </w:rPr>
              <w:t>level</w:t>
            </w:r>
            <w:r w:rsidR="007B62BA" w:rsidRPr="00C50C86">
              <w:rPr>
                <w:rFonts w:ascii="Times New Roman" w:eastAsia="Times New Roman" w:hAnsi="Times New Roman" w:cs="Times New Roman"/>
                <w:lang w:eastAsia="sk-SK"/>
              </w:rPr>
              <w:t>.</w:t>
            </w:r>
            <w:r w:rsidR="00D61490" w:rsidRPr="00C50C86">
              <w:rPr>
                <w:rFonts w:ascii="Times New Roman" w:eastAsia="Times New Roman" w:hAnsi="Times New Roman" w:cs="Times New Roman"/>
                <w:lang w:eastAsia="sk-SK"/>
              </w:rPr>
              <w:t xml:space="preserve"> </w:t>
            </w:r>
          </w:p>
          <w:p w14:paraId="0E349DD4" w14:textId="2599FF89" w:rsidR="003937B8" w:rsidRPr="00C50C86" w:rsidRDefault="003937B8" w:rsidP="007B62BA">
            <w:pPr>
              <w:spacing w:after="0" w:line="240" w:lineRule="auto"/>
              <w:jc w:val="both"/>
              <w:rPr>
                <w:rFonts w:ascii="Times New Roman" w:eastAsia="Times New Roman" w:hAnsi="Times New Roman" w:cs="Times New Roman"/>
                <w:lang w:eastAsia="sk-SK"/>
              </w:rPr>
            </w:pPr>
          </w:p>
        </w:tc>
      </w:tr>
      <w:tr w:rsidR="002E229D" w:rsidRPr="002E229D" w14:paraId="6E57DEC8" w14:textId="77777777" w:rsidTr="002E229D">
        <w:trPr>
          <w:gridAfter w:val="1"/>
          <w:tblCellSpacing w:w="15" w:type="dxa"/>
        </w:trPr>
        <w:tc>
          <w:tcPr>
            <w:tcW w:w="0" w:type="auto"/>
            <w:gridSpan w:val="7"/>
            <w:tcBorders>
              <w:top w:val="single" w:sz="6" w:space="0" w:color="000000"/>
              <w:left w:val="single" w:sz="12" w:space="0" w:color="000000"/>
              <w:right w:val="single" w:sz="12" w:space="0" w:color="000000"/>
            </w:tcBorders>
            <w:tcMar>
              <w:top w:w="30" w:type="dxa"/>
              <w:left w:w="75" w:type="dxa"/>
              <w:bottom w:w="30" w:type="dxa"/>
              <w:right w:w="75" w:type="dxa"/>
            </w:tcMar>
            <w:hideMark/>
          </w:tcPr>
          <w:p w14:paraId="35301D61" w14:textId="77777777" w:rsidR="00927F47" w:rsidRPr="00C50C86" w:rsidRDefault="000A310A" w:rsidP="00172171">
            <w:pPr>
              <w:spacing w:after="0" w:line="240" w:lineRule="auto"/>
              <w:jc w:val="both"/>
              <w:rPr>
                <w:rFonts w:ascii="Times New Roman" w:eastAsia="Times New Roman" w:hAnsi="Times New Roman" w:cs="Times New Roman"/>
                <w:b/>
                <w:bCs/>
                <w:lang w:eastAsia="sk-SK"/>
              </w:rPr>
            </w:pPr>
            <w:r w:rsidRPr="00C50C86">
              <w:rPr>
                <w:rFonts w:ascii="Times New Roman" w:eastAsia="Times New Roman" w:hAnsi="Times New Roman" w:cs="Times New Roman"/>
                <w:b/>
                <w:bCs/>
                <w:lang w:eastAsia="sk-SK"/>
              </w:rPr>
              <w:t>Brief curriculum</w:t>
            </w:r>
            <w:r w:rsidR="002E229D" w:rsidRPr="00C50C86">
              <w:rPr>
                <w:rFonts w:ascii="Times New Roman" w:eastAsia="Times New Roman" w:hAnsi="Times New Roman" w:cs="Times New Roman"/>
                <w:b/>
                <w:bCs/>
                <w:lang w:eastAsia="sk-SK"/>
              </w:rPr>
              <w:t>:</w:t>
            </w:r>
          </w:p>
          <w:p w14:paraId="26E7CC6B" w14:textId="7D76D762" w:rsidR="002E229D" w:rsidRDefault="007B62BA" w:rsidP="00653614">
            <w:pPr>
              <w:spacing w:after="0" w:line="240" w:lineRule="auto"/>
              <w:jc w:val="both"/>
              <w:rPr>
                <w:rFonts w:ascii="Times New Roman" w:eastAsia="Times New Roman" w:hAnsi="Times New Roman" w:cs="Times New Roman"/>
                <w:lang w:eastAsia="sk-SK"/>
              </w:rPr>
            </w:pPr>
            <w:r w:rsidRPr="00C50C86">
              <w:rPr>
                <w:rFonts w:ascii="Times New Roman" w:eastAsia="Times New Roman" w:hAnsi="Times New Roman" w:cs="Times New Roman"/>
                <w:lang w:eastAsia="sk-SK"/>
              </w:rPr>
              <w:t xml:space="preserve">The history of Ukrainian neology and the study of neologisms. </w:t>
            </w:r>
            <w:r w:rsidR="003E3B7E" w:rsidRPr="00C50C86">
              <w:rPr>
                <w:rFonts w:ascii="Times New Roman" w:eastAsia="Times New Roman" w:hAnsi="Times New Roman" w:cs="Times New Roman"/>
                <w:lang w:eastAsia="sk-SK"/>
              </w:rPr>
              <w:t>The state of Slovak lexicon research. Neologism definition. Neologism, occasionalism</w:t>
            </w:r>
            <w:r w:rsidR="00172171" w:rsidRPr="00C50C86">
              <w:rPr>
                <w:rFonts w:ascii="Times New Roman" w:eastAsia="Times New Roman" w:hAnsi="Times New Roman" w:cs="Times New Roman"/>
                <w:lang w:eastAsia="sk-SK"/>
              </w:rPr>
              <w:t xml:space="preserve">. </w:t>
            </w:r>
            <w:r w:rsidR="003E3B7E" w:rsidRPr="00C50C86">
              <w:rPr>
                <w:rFonts w:ascii="Times New Roman" w:eastAsia="Times New Roman" w:hAnsi="Times New Roman" w:cs="Times New Roman"/>
                <w:lang w:eastAsia="sk-SK"/>
              </w:rPr>
              <w:t>Differential features of occasionalism</w:t>
            </w:r>
            <w:r w:rsidR="00172171" w:rsidRPr="00C50C86">
              <w:rPr>
                <w:rFonts w:ascii="Times New Roman" w:eastAsia="Times New Roman" w:hAnsi="Times New Roman" w:cs="Times New Roman"/>
                <w:lang w:eastAsia="sk-SK"/>
              </w:rPr>
              <w:t xml:space="preserve">. </w:t>
            </w:r>
            <w:r w:rsidR="003E3B7E" w:rsidRPr="00C50C86">
              <w:rPr>
                <w:rFonts w:ascii="Times New Roman" w:eastAsia="Times New Roman" w:hAnsi="Times New Roman" w:cs="Times New Roman"/>
                <w:lang w:eastAsia="sk-SK"/>
              </w:rPr>
              <w:t xml:space="preserve">Typology of ocasionalism. </w:t>
            </w:r>
            <w:proofErr w:type="spellStart"/>
            <w:r w:rsidR="003E3B7E" w:rsidRPr="00C50C86">
              <w:rPr>
                <w:rFonts w:ascii="Times New Roman" w:eastAsia="Times New Roman" w:hAnsi="Times New Roman" w:cs="Times New Roman"/>
                <w:lang w:eastAsia="sk-SK"/>
              </w:rPr>
              <w:t>Typology</w:t>
            </w:r>
            <w:proofErr w:type="spellEnd"/>
            <w:r w:rsidR="003E3B7E" w:rsidRPr="00C50C86">
              <w:rPr>
                <w:rFonts w:ascii="Times New Roman" w:eastAsia="Times New Roman" w:hAnsi="Times New Roman" w:cs="Times New Roman"/>
                <w:lang w:eastAsia="sk-SK"/>
              </w:rPr>
              <w:t xml:space="preserve"> of </w:t>
            </w:r>
            <w:proofErr w:type="spellStart"/>
            <w:r w:rsidR="003E3B7E" w:rsidRPr="00C50C86">
              <w:rPr>
                <w:rFonts w:ascii="Times New Roman" w:eastAsia="Times New Roman" w:hAnsi="Times New Roman" w:cs="Times New Roman"/>
                <w:lang w:eastAsia="sk-SK"/>
              </w:rPr>
              <w:t>in</w:t>
            </w:r>
            <w:r w:rsidR="00E06C56" w:rsidRPr="00C50C86">
              <w:rPr>
                <w:rFonts w:ascii="Times New Roman" w:eastAsia="Times New Roman" w:hAnsi="Times New Roman" w:cs="Times New Roman"/>
                <w:lang w:eastAsia="sk-SK"/>
              </w:rPr>
              <w:t>n</w:t>
            </w:r>
            <w:r w:rsidR="003E3B7E" w:rsidRPr="00C50C86">
              <w:rPr>
                <w:rFonts w:ascii="Times New Roman" w:eastAsia="Times New Roman" w:hAnsi="Times New Roman" w:cs="Times New Roman"/>
                <w:lang w:eastAsia="sk-SK"/>
              </w:rPr>
              <w:t>ovation</w:t>
            </w:r>
            <w:proofErr w:type="spellEnd"/>
            <w:r w:rsidR="003E3B7E" w:rsidRPr="00C50C86">
              <w:rPr>
                <w:rFonts w:ascii="Times New Roman" w:eastAsia="Times New Roman" w:hAnsi="Times New Roman" w:cs="Times New Roman"/>
                <w:lang w:eastAsia="sk-SK"/>
              </w:rPr>
              <w:t>.</w:t>
            </w:r>
            <w:r w:rsidR="00172171" w:rsidRPr="00C50C86">
              <w:rPr>
                <w:rFonts w:ascii="Times New Roman" w:eastAsia="Times New Roman" w:hAnsi="Times New Roman" w:cs="Times New Roman"/>
                <w:lang w:eastAsia="sk-SK"/>
              </w:rPr>
              <w:t xml:space="preserve"> </w:t>
            </w:r>
            <w:r w:rsidR="003E3B7E" w:rsidRPr="00C50C86">
              <w:rPr>
                <w:rFonts w:ascii="Times New Roman" w:eastAsia="Times New Roman" w:hAnsi="Times New Roman" w:cs="Times New Roman"/>
                <w:lang w:eastAsia="sk-SK"/>
              </w:rPr>
              <w:t xml:space="preserve">External and internal factors of lexicon modernization. Processes </w:t>
            </w:r>
            <w:r w:rsidR="00653614" w:rsidRPr="00C50C86">
              <w:rPr>
                <w:rFonts w:ascii="Times New Roman" w:eastAsia="Times New Roman" w:hAnsi="Times New Roman" w:cs="Times New Roman"/>
                <w:lang w:eastAsia="sk-SK"/>
              </w:rPr>
              <w:t>of lexical renewal</w:t>
            </w:r>
            <w:r w:rsidR="00172171" w:rsidRPr="00C50C86">
              <w:rPr>
                <w:rFonts w:ascii="Times New Roman" w:eastAsia="Times New Roman" w:hAnsi="Times New Roman" w:cs="Times New Roman"/>
                <w:lang w:eastAsia="sk-SK"/>
              </w:rPr>
              <w:t xml:space="preserve">: </w:t>
            </w:r>
            <w:r w:rsidR="00653614" w:rsidRPr="00C50C86">
              <w:rPr>
                <w:rFonts w:ascii="Times New Roman" w:eastAsia="Times New Roman" w:hAnsi="Times New Roman" w:cs="Times New Roman"/>
                <w:lang w:eastAsia="sk-SK"/>
              </w:rPr>
              <w:t>intellectualization, internationalization and globalization, democratization, updating and nationalization (ethnization), passivization. Internal features of renewal processes</w:t>
            </w:r>
            <w:r w:rsidR="00172171" w:rsidRPr="00C50C86">
              <w:rPr>
                <w:rFonts w:ascii="Times New Roman" w:eastAsia="Times New Roman" w:hAnsi="Times New Roman" w:cs="Times New Roman"/>
                <w:lang w:eastAsia="sk-SK"/>
              </w:rPr>
              <w:t xml:space="preserve">: </w:t>
            </w:r>
            <w:r w:rsidR="00653614" w:rsidRPr="00C50C86">
              <w:rPr>
                <w:rFonts w:ascii="Times New Roman" w:eastAsia="Times New Roman" w:hAnsi="Times New Roman" w:cs="Times New Roman"/>
                <w:lang w:eastAsia="sk-SK"/>
              </w:rPr>
              <w:t>derivation and semantization. New abstract naming in Slovak and Ukrainian languages.</w:t>
            </w:r>
            <w:r w:rsidR="00172171" w:rsidRPr="00C50C86">
              <w:rPr>
                <w:rFonts w:ascii="Times New Roman" w:eastAsia="Times New Roman" w:hAnsi="Times New Roman" w:cs="Times New Roman"/>
                <w:lang w:eastAsia="sk-SK"/>
              </w:rPr>
              <w:t xml:space="preserve"> </w:t>
            </w:r>
            <w:r w:rsidR="00653614" w:rsidRPr="00C50C86">
              <w:rPr>
                <w:rFonts w:ascii="Times New Roman" w:eastAsia="Times New Roman" w:hAnsi="Times New Roman" w:cs="Times New Roman"/>
                <w:lang w:eastAsia="sk-SK"/>
              </w:rPr>
              <w:t xml:space="preserve">New </w:t>
            </w:r>
            <w:proofErr w:type="spellStart"/>
            <w:r w:rsidR="00BE16B1">
              <w:rPr>
                <w:rFonts w:ascii="Times New Roman" w:eastAsia="Times New Roman" w:hAnsi="Times New Roman" w:cs="Times New Roman"/>
                <w:lang w:eastAsia="sk-SK"/>
              </w:rPr>
              <w:t>appellations</w:t>
            </w:r>
            <w:proofErr w:type="spellEnd"/>
            <w:r w:rsidR="00653614" w:rsidRPr="00C50C86">
              <w:rPr>
                <w:rFonts w:ascii="Times New Roman" w:eastAsia="Times New Roman" w:hAnsi="Times New Roman" w:cs="Times New Roman"/>
                <w:lang w:eastAsia="sk-SK"/>
              </w:rPr>
              <w:t xml:space="preserve"> in U</w:t>
            </w:r>
            <w:r w:rsidR="00BE16B1">
              <w:rPr>
                <w:rFonts w:ascii="Times New Roman" w:eastAsia="Times New Roman" w:hAnsi="Times New Roman" w:cs="Times New Roman"/>
                <w:lang w:eastAsia="sk-SK"/>
              </w:rPr>
              <w:t>L</w:t>
            </w:r>
            <w:r w:rsidR="00653614" w:rsidRPr="00C50C86">
              <w:rPr>
                <w:rFonts w:ascii="Times New Roman" w:eastAsia="Times New Roman" w:hAnsi="Times New Roman" w:cs="Times New Roman"/>
                <w:lang w:eastAsia="sk-SK"/>
              </w:rPr>
              <w:t> and S</w:t>
            </w:r>
            <w:r w:rsidR="00BE16B1">
              <w:rPr>
                <w:rFonts w:ascii="Times New Roman" w:eastAsia="Times New Roman" w:hAnsi="Times New Roman" w:cs="Times New Roman"/>
                <w:lang w:eastAsia="sk-SK"/>
              </w:rPr>
              <w:t>L</w:t>
            </w:r>
            <w:r w:rsidR="00653614" w:rsidRPr="00C50C86">
              <w:rPr>
                <w:rFonts w:ascii="Times New Roman" w:eastAsia="Times New Roman" w:hAnsi="Times New Roman" w:cs="Times New Roman"/>
                <w:lang w:eastAsia="sk-SK"/>
              </w:rPr>
              <w:t xml:space="preserve">. New </w:t>
            </w:r>
            <w:proofErr w:type="spellStart"/>
            <w:r w:rsidR="00653614" w:rsidRPr="00C50C86">
              <w:rPr>
                <w:rFonts w:ascii="Times New Roman" w:eastAsia="Times New Roman" w:hAnsi="Times New Roman" w:cs="Times New Roman"/>
                <w:lang w:eastAsia="sk-SK"/>
              </w:rPr>
              <w:t>fem</w:t>
            </w:r>
            <w:r w:rsidR="00BE16B1">
              <w:rPr>
                <w:rFonts w:ascii="Times New Roman" w:eastAsia="Times New Roman" w:hAnsi="Times New Roman" w:cs="Times New Roman"/>
                <w:lang w:eastAsia="sk-SK"/>
              </w:rPr>
              <w:t>inines</w:t>
            </w:r>
            <w:proofErr w:type="spellEnd"/>
            <w:r w:rsidR="00BE16B1">
              <w:rPr>
                <w:rFonts w:ascii="Times New Roman" w:eastAsia="Times New Roman" w:hAnsi="Times New Roman" w:cs="Times New Roman"/>
                <w:lang w:eastAsia="sk-SK"/>
              </w:rPr>
              <w:t xml:space="preserve"> </w:t>
            </w:r>
            <w:r w:rsidR="00653614" w:rsidRPr="00C50C86">
              <w:rPr>
                <w:rFonts w:ascii="Times New Roman" w:eastAsia="Times New Roman" w:hAnsi="Times New Roman" w:cs="Times New Roman"/>
                <w:lang w:eastAsia="sk-SK"/>
              </w:rPr>
              <w:t>in U</w:t>
            </w:r>
            <w:r w:rsidR="00BE16B1">
              <w:rPr>
                <w:rFonts w:ascii="Times New Roman" w:eastAsia="Times New Roman" w:hAnsi="Times New Roman" w:cs="Times New Roman"/>
                <w:lang w:eastAsia="sk-SK"/>
              </w:rPr>
              <w:t>L</w:t>
            </w:r>
            <w:r w:rsidR="00653614" w:rsidRPr="00C50C86">
              <w:rPr>
                <w:rFonts w:ascii="Times New Roman" w:eastAsia="Times New Roman" w:hAnsi="Times New Roman" w:cs="Times New Roman"/>
                <w:lang w:eastAsia="sk-SK"/>
              </w:rPr>
              <w:t> and S</w:t>
            </w:r>
            <w:r w:rsidR="00BE16B1">
              <w:rPr>
                <w:rFonts w:ascii="Times New Roman" w:eastAsia="Times New Roman" w:hAnsi="Times New Roman" w:cs="Times New Roman"/>
                <w:lang w:eastAsia="sk-SK"/>
              </w:rPr>
              <w:t>L</w:t>
            </w:r>
            <w:r w:rsidR="00653614" w:rsidRPr="00C50C86">
              <w:rPr>
                <w:rFonts w:ascii="Times New Roman" w:eastAsia="Times New Roman" w:hAnsi="Times New Roman" w:cs="Times New Roman"/>
                <w:lang w:eastAsia="sk-SK"/>
              </w:rPr>
              <w:t xml:space="preserve">. New </w:t>
            </w:r>
            <w:proofErr w:type="spellStart"/>
            <w:r w:rsidR="00653614" w:rsidRPr="00C50C86">
              <w:rPr>
                <w:rFonts w:ascii="Times New Roman" w:eastAsia="Times New Roman" w:hAnsi="Times New Roman" w:cs="Times New Roman"/>
                <w:lang w:eastAsia="sk-SK"/>
              </w:rPr>
              <w:t>abbreviations</w:t>
            </w:r>
            <w:proofErr w:type="spellEnd"/>
            <w:r w:rsidR="00653614" w:rsidRPr="00C50C86">
              <w:rPr>
                <w:rFonts w:ascii="Times New Roman" w:eastAsia="Times New Roman" w:hAnsi="Times New Roman" w:cs="Times New Roman"/>
                <w:lang w:eastAsia="sk-SK"/>
              </w:rPr>
              <w:t xml:space="preserve"> in U</w:t>
            </w:r>
            <w:r w:rsidR="00BE16B1">
              <w:rPr>
                <w:rFonts w:ascii="Times New Roman" w:eastAsia="Times New Roman" w:hAnsi="Times New Roman" w:cs="Times New Roman"/>
                <w:lang w:eastAsia="sk-SK"/>
              </w:rPr>
              <w:t>L</w:t>
            </w:r>
            <w:r w:rsidR="00653614" w:rsidRPr="00C50C86">
              <w:rPr>
                <w:rFonts w:ascii="Times New Roman" w:eastAsia="Times New Roman" w:hAnsi="Times New Roman" w:cs="Times New Roman"/>
                <w:lang w:eastAsia="sk-SK"/>
              </w:rPr>
              <w:t> and</w:t>
            </w:r>
            <w:r w:rsidR="00BE16B1">
              <w:rPr>
                <w:rFonts w:ascii="Times New Roman" w:eastAsia="Times New Roman" w:hAnsi="Times New Roman" w:cs="Times New Roman"/>
                <w:lang w:eastAsia="sk-SK"/>
              </w:rPr>
              <w:t xml:space="preserve"> </w:t>
            </w:r>
            <w:r w:rsidR="00E06C56" w:rsidRPr="00C50C86">
              <w:rPr>
                <w:rFonts w:ascii="Times New Roman" w:eastAsia="Times New Roman" w:hAnsi="Times New Roman" w:cs="Times New Roman"/>
                <w:lang w:eastAsia="sk-SK"/>
              </w:rPr>
              <w:t>S</w:t>
            </w:r>
            <w:r w:rsidR="00BE16B1">
              <w:rPr>
                <w:rFonts w:ascii="Times New Roman" w:eastAsia="Times New Roman" w:hAnsi="Times New Roman" w:cs="Times New Roman"/>
                <w:lang w:eastAsia="sk-SK"/>
              </w:rPr>
              <w:t>L</w:t>
            </w:r>
            <w:r w:rsidR="00E06C56" w:rsidRPr="00C50C86">
              <w:rPr>
                <w:rFonts w:ascii="Times New Roman" w:eastAsia="Times New Roman" w:hAnsi="Times New Roman" w:cs="Times New Roman"/>
                <w:lang w:eastAsia="sk-SK"/>
              </w:rPr>
              <w:t xml:space="preserve">. New </w:t>
            </w:r>
            <w:proofErr w:type="spellStart"/>
            <w:r w:rsidR="00E06C56" w:rsidRPr="00C50C86">
              <w:rPr>
                <w:rFonts w:ascii="Times New Roman" w:eastAsia="Times New Roman" w:hAnsi="Times New Roman" w:cs="Times New Roman"/>
                <w:lang w:eastAsia="sk-SK"/>
              </w:rPr>
              <w:t>naming</w:t>
            </w:r>
            <w:proofErr w:type="spellEnd"/>
            <w:r w:rsidR="00653614" w:rsidRPr="00C50C86">
              <w:rPr>
                <w:rFonts w:ascii="Times New Roman" w:eastAsia="Times New Roman" w:hAnsi="Times New Roman" w:cs="Times New Roman"/>
                <w:lang w:eastAsia="sk-SK"/>
              </w:rPr>
              <w:t xml:space="preserve"> </w:t>
            </w:r>
            <w:proofErr w:type="spellStart"/>
            <w:r w:rsidR="00653614" w:rsidRPr="00C50C86">
              <w:rPr>
                <w:rFonts w:ascii="Times New Roman" w:eastAsia="Times New Roman" w:hAnsi="Times New Roman" w:cs="Times New Roman"/>
                <w:lang w:eastAsia="sk-SK"/>
              </w:rPr>
              <w:t>with</w:t>
            </w:r>
            <w:proofErr w:type="spellEnd"/>
            <w:r w:rsidR="00653614" w:rsidRPr="00C50C86">
              <w:rPr>
                <w:rFonts w:ascii="Times New Roman" w:eastAsia="Times New Roman" w:hAnsi="Times New Roman" w:cs="Times New Roman"/>
                <w:lang w:eastAsia="sk-SK"/>
              </w:rPr>
              <w:t xml:space="preserve"> </w:t>
            </w:r>
            <w:proofErr w:type="spellStart"/>
            <w:r w:rsidR="00653614" w:rsidRPr="00C50C86">
              <w:rPr>
                <w:rFonts w:ascii="Times New Roman" w:eastAsia="Times New Roman" w:hAnsi="Times New Roman" w:cs="Times New Roman"/>
                <w:lang w:eastAsia="sk-SK"/>
              </w:rPr>
              <w:t>foreign</w:t>
            </w:r>
            <w:proofErr w:type="spellEnd"/>
            <w:r w:rsidR="00653614" w:rsidRPr="00C50C86">
              <w:rPr>
                <w:rFonts w:ascii="Times New Roman" w:eastAsia="Times New Roman" w:hAnsi="Times New Roman" w:cs="Times New Roman"/>
                <w:lang w:eastAsia="sk-SK"/>
              </w:rPr>
              <w:t xml:space="preserve"> </w:t>
            </w:r>
            <w:proofErr w:type="spellStart"/>
            <w:r w:rsidR="00653614" w:rsidRPr="00C50C86">
              <w:rPr>
                <w:rFonts w:ascii="Times New Roman" w:eastAsia="Times New Roman" w:hAnsi="Times New Roman" w:cs="Times New Roman"/>
                <w:lang w:eastAsia="sk-SK"/>
              </w:rPr>
              <w:t>components</w:t>
            </w:r>
            <w:proofErr w:type="spellEnd"/>
            <w:r w:rsidR="00653614" w:rsidRPr="00C50C86">
              <w:rPr>
                <w:rFonts w:ascii="Times New Roman" w:eastAsia="Times New Roman" w:hAnsi="Times New Roman" w:cs="Times New Roman"/>
                <w:lang w:eastAsia="sk-SK"/>
              </w:rPr>
              <w:t xml:space="preserve"> in U</w:t>
            </w:r>
            <w:r w:rsidR="00BE16B1">
              <w:rPr>
                <w:rFonts w:ascii="Times New Roman" w:eastAsia="Times New Roman" w:hAnsi="Times New Roman" w:cs="Times New Roman"/>
                <w:lang w:eastAsia="sk-SK"/>
              </w:rPr>
              <w:t>L</w:t>
            </w:r>
            <w:r w:rsidR="00653614" w:rsidRPr="00C50C86">
              <w:rPr>
                <w:rFonts w:ascii="Times New Roman" w:eastAsia="Times New Roman" w:hAnsi="Times New Roman" w:cs="Times New Roman"/>
                <w:lang w:eastAsia="sk-SK"/>
              </w:rPr>
              <w:t> and S</w:t>
            </w:r>
            <w:r w:rsidR="00BE16B1">
              <w:rPr>
                <w:rFonts w:ascii="Times New Roman" w:eastAsia="Times New Roman" w:hAnsi="Times New Roman" w:cs="Times New Roman"/>
                <w:lang w:eastAsia="sk-SK"/>
              </w:rPr>
              <w:t>L</w:t>
            </w:r>
            <w:r w:rsidR="00653614" w:rsidRPr="00C50C86">
              <w:rPr>
                <w:rFonts w:ascii="Times New Roman" w:eastAsia="Times New Roman" w:hAnsi="Times New Roman" w:cs="Times New Roman"/>
                <w:lang w:eastAsia="sk-SK"/>
              </w:rPr>
              <w:t>.</w:t>
            </w:r>
            <w:r w:rsidR="00E06C56" w:rsidRPr="00C50C86">
              <w:rPr>
                <w:rFonts w:ascii="Times New Roman" w:eastAsia="Times New Roman" w:hAnsi="Times New Roman" w:cs="Times New Roman"/>
                <w:lang w:eastAsia="sk-SK"/>
              </w:rPr>
              <w:t xml:space="preserve"> New </w:t>
            </w:r>
            <w:proofErr w:type="spellStart"/>
            <w:r w:rsidR="00E06C56" w:rsidRPr="00C50C86">
              <w:rPr>
                <w:rFonts w:ascii="Times New Roman" w:eastAsia="Times New Roman" w:hAnsi="Times New Roman" w:cs="Times New Roman"/>
                <w:lang w:eastAsia="sk-SK"/>
              </w:rPr>
              <w:t>naming</w:t>
            </w:r>
            <w:proofErr w:type="spellEnd"/>
            <w:r w:rsidR="00653614" w:rsidRPr="00C50C86">
              <w:rPr>
                <w:rFonts w:ascii="Times New Roman" w:eastAsia="Times New Roman" w:hAnsi="Times New Roman" w:cs="Times New Roman"/>
                <w:lang w:eastAsia="sk-SK"/>
              </w:rPr>
              <w:t xml:space="preserve"> </w:t>
            </w:r>
            <w:proofErr w:type="spellStart"/>
            <w:r w:rsidR="00653614" w:rsidRPr="00C50C86">
              <w:rPr>
                <w:rFonts w:ascii="Times New Roman" w:eastAsia="Times New Roman" w:hAnsi="Times New Roman" w:cs="Times New Roman"/>
                <w:lang w:eastAsia="sk-SK"/>
              </w:rPr>
              <w:t>formed</w:t>
            </w:r>
            <w:proofErr w:type="spellEnd"/>
            <w:r w:rsidR="00653614" w:rsidRPr="00C50C86">
              <w:rPr>
                <w:rFonts w:ascii="Times New Roman" w:eastAsia="Times New Roman" w:hAnsi="Times New Roman" w:cs="Times New Roman"/>
                <w:lang w:eastAsia="sk-SK"/>
              </w:rPr>
              <w:t xml:space="preserve"> </w:t>
            </w:r>
            <w:r w:rsidR="00BE16B1">
              <w:rPr>
                <w:rFonts w:ascii="Times New Roman" w:eastAsia="Times New Roman" w:hAnsi="Times New Roman" w:cs="Times New Roman"/>
                <w:lang w:eastAsia="sk-SK"/>
              </w:rPr>
              <w:t>by</w:t>
            </w:r>
            <w:r w:rsidR="00653614" w:rsidRPr="00C50C86">
              <w:rPr>
                <w:rFonts w:ascii="Times New Roman" w:eastAsia="Times New Roman" w:hAnsi="Times New Roman" w:cs="Times New Roman"/>
                <w:lang w:eastAsia="sk-SK"/>
              </w:rPr>
              <w:t xml:space="preserve"> </w:t>
            </w:r>
            <w:proofErr w:type="spellStart"/>
            <w:r w:rsidR="00653614" w:rsidRPr="00C50C86">
              <w:rPr>
                <w:rFonts w:ascii="Times New Roman" w:eastAsia="Times New Roman" w:hAnsi="Times New Roman" w:cs="Times New Roman"/>
                <w:lang w:eastAsia="sk-SK"/>
              </w:rPr>
              <w:t>neosemantization</w:t>
            </w:r>
            <w:proofErr w:type="spellEnd"/>
            <w:r w:rsidR="00653614" w:rsidRPr="00C50C86">
              <w:rPr>
                <w:rFonts w:ascii="Times New Roman" w:eastAsia="Times New Roman" w:hAnsi="Times New Roman" w:cs="Times New Roman"/>
                <w:lang w:eastAsia="sk-SK"/>
              </w:rPr>
              <w:t xml:space="preserve"> in U</w:t>
            </w:r>
            <w:r w:rsidR="003937B8">
              <w:rPr>
                <w:rFonts w:ascii="Times New Roman" w:eastAsia="Times New Roman" w:hAnsi="Times New Roman" w:cs="Times New Roman"/>
                <w:lang w:eastAsia="sk-SK"/>
              </w:rPr>
              <w:t>L</w:t>
            </w:r>
            <w:r w:rsidR="00653614" w:rsidRPr="00C50C86">
              <w:rPr>
                <w:rFonts w:ascii="Times New Roman" w:eastAsia="Times New Roman" w:hAnsi="Times New Roman" w:cs="Times New Roman"/>
                <w:lang w:eastAsia="sk-SK"/>
              </w:rPr>
              <w:t> and S</w:t>
            </w:r>
            <w:r w:rsidR="003937B8">
              <w:rPr>
                <w:rFonts w:ascii="Times New Roman" w:eastAsia="Times New Roman" w:hAnsi="Times New Roman" w:cs="Times New Roman"/>
                <w:lang w:eastAsia="sk-SK"/>
              </w:rPr>
              <w:t>L</w:t>
            </w:r>
            <w:r w:rsidR="00653614" w:rsidRPr="00C50C86">
              <w:rPr>
                <w:rFonts w:ascii="Times New Roman" w:eastAsia="Times New Roman" w:hAnsi="Times New Roman" w:cs="Times New Roman"/>
                <w:lang w:eastAsia="sk-SK"/>
              </w:rPr>
              <w:t>.</w:t>
            </w:r>
          </w:p>
          <w:p w14:paraId="11E3E1BE" w14:textId="07B0DBAA" w:rsidR="003937B8" w:rsidRPr="00C50C86" w:rsidRDefault="003937B8" w:rsidP="00653614">
            <w:pPr>
              <w:spacing w:after="0" w:line="240" w:lineRule="auto"/>
              <w:jc w:val="both"/>
              <w:rPr>
                <w:rFonts w:ascii="Times New Roman" w:eastAsia="Times New Roman" w:hAnsi="Times New Roman" w:cs="Times New Roman"/>
                <w:b/>
                <w:bCs/>
                <w:lang w:eastAsia="sk-SK"/>
              </w:rPr>
            </w:pPr>
          </w:p>
        </w:tc>
      </w:tr>
      <w:tr w:rsidR="002E229D" w:rsidRPr="002E229D" w14:paraId="52372ACF" w14:textId="77777777" w:rsidTr="002E229D">
        <w:trPr>
          <w:gridAfter w:val="1"/>
          <w:tblCellSpacing w:w="15" w:type="dxa"/>
        </w:trPr>
        <w:tc>
          <w:tcPr>
            <w:tcW w:w="0" w:type="auto"/>
            <w:gridSpan w:val="7"/>
            <w:tcBorders>
              <w:top w:val="single" w:sz="6" w:space="0" w:color="000000"/>
              <w:left w:val="single" w:sz="12" w:space="0" w:color="000000"/>
              <w:right w:val="single" w:sz="12" w:space="0" w:color="000000"/>
            </w:tcBorders>
            <w:tcMar>
              <w:top w:w="30" w:type="dxa"/>
              <w:left w:w="75" w:type="dxa"/>
              <w:bottom w:w="30" w:type="dxa"/>
              <w:right w:w="75" w:type="dxa"/>
            </w:tcMar>
            <w:hideMark/>
          </w:tcPr>
          <w:p w14:paraId="7D693C15" w14:textId="370CF8C8" w:rsidR="00927F47" w:rsidRPr="000A0ADD" w:rsidRDefault="000A310A" w:rsidP="00450BD0">
            <w:pPr>
              <w:spacing w:after="0" w:line="240" w:lineRule="auto"/>
              <w:rPr>
                <w:rFonts w:ascii="Times New Roman" w:eastAsia="Times New Roman" w:hAnsi="Times New Roman" w:cs="Times New Roman"/>
                <w:b/>
                <w:bCs/>
                <w:lang w:eastAsia="sk-SK"/>
              </w:rPr>
            </w:pPr>
            <w:proofErr w:type="spellStart"/>
            <w:r>
              <w:rPr>
                <w:rFonts w:ascii="Times New Roman" w:eastAsia="Times New Roman" w:hAnsi="Times New Roman" w:cs="Times New Roman"/>
                <w:b/>
                <w:bCs/>
                <w:lang w:eastAsia="sk-SK"/>
              </w:rPr>
              <w:t>Recommended</w:t>
            </w:r>
            <w:proofErr w:type="spellEnd"/>
            <w:r>
              <w:rPr>
                <w:rFonts w:ascii="Times New Roman" w:eastAsia="Times New Roman" w:hAnsi="Times New Roman" w:cs="Times New Roman"/>
                <w:b/>
                <w:bCs/>
                <w:lang w:eastAsia="sk-SK"/>
              </w:rPr>
              <w:t xml:space="preserve"> </w:t>
            </w:r>
            <w:proofErr w:type="spellStart"/>
            <w:r>
              <w:rPr>
                <w:rFonts w:ascii="Times New Roman" w:eastAsia="Times New Roman" w:hAnsi="Times New Roman" w:cs="Times New Roman"/>
                <w:b/>
                <w:bCs/>
                <w:lang w:eastAsia="sk-SK"/>
              </w:rPr>
              <w:t>reading</w:t>
            </w:r>
            <w:proofErr w:type="spellEnd"/>
            <w:r w:rsidR="002E229D" w:rsidRPr="002E229D">
              <w:rPr>
                <w:rFonts w:ascii="Times New Roman" w:eastAsia="Times New Roman" w:hAnsi="Times New Roman" w:cs="Times New Roman"/>
                <w:b/>
                <w:bCs/>
                <w:lang w:eastAsia="sk-SK"/>
              </w:rPr>
              <w:t>:</w:t>
            </w:r>
          </w:p>
          <w:p w14:paraId="4932DDFA" w14:textId="77777777" w:rsidR="002E229D" w:rsidRDefault="00172171" w:rsidP="00927F47">
            <w:pPr>
              <w:pStyle w:val="Odsekzoznamu"/>
              <w:numPr>
                <w:ilvl w:val="0"/>
                <w:numId w:val="1"/>
              </w:numPr>
              <w:spacing w:after="0" w:line="240" w:lineRule="auto"/>
              <w:rPr>
                <w:rFonts w:ascii="Times New Roman" w:eastAsia="Times New Roman" w:hAnsi="Times New Roman" w:cs="Times New Roman"/>
                <w:bCs/>
                <w:lang w:eastAsia="sk-SK"/>
              </w:rPr>
            </w:pPr>
            <w:r w:rsidRPr="00927F47">
              <w:rPr>
                <w:rFonts w:ascii="Times New Roman" w:eastAsia="Times New Roman" w:hAnsi="Times New Roman" w:cs="Times New Roman"/>
                <w:bCs/>
                <w:lang w:eastAsia="sk-SK"/>
              </w:rPr>
              <w:t xml:space="preserve">Kredátusová, Jarmila (2014): </w:t>
            </w:r>
            <w:r w:rsidRPr="00927F47">
              <w:rPr>
                <w:rFonts w:ascii="Times New Roman" w:eastAsia="Times New Roman" w:hAnsi="Times New Roman" w:cs="Times New Roman"/>
                <w:bCs/>
                <w:i/>
                <w:lang w:eastAsia="sk-SK"/>
              </w:rPr>
              <w:t>Ukrajinská neológia a obnovovacie procesy v ukrajinskej lexike.</w:t>
            </w:r>
            <w:r w:rsidRPr="00927F47">
              <w:rPr>
                <w:rFonts w:ascii="Times New Roman" w:eastAsia="Times New Roman" w:hAnsi="Times New Roman" w:cs="Times New Roman"/>
                <w:bCs/>
                <w:lang w:eastAsia="sk-SK"/>
              </w:rPr>
              <w:t xml:space="preserve"> Prešov: FF PU 2014.</w:t>
            </w:r>
            <w:r w:rsidR="00927F47" w:rsidRPr="00927F47">
              <w:rPr>
                <w:rFonts w:ascii="Times New Roman" w:eastAsia="Times New Roman" w:hAnsi="Times New Roman" w:cs="Times New Roman"/>
                <w:bCs/>
                <w:lang w:eastAsia="sk-SK"/>
              </w:rPr>
              <w:t xml:space="preserve"> I</w:t>
            </w:r>
            <w:r w:rsidR="00927F47">
              <w:rPr>
                <w:rFonts w:ascii="Times New Roman" w:eastAsia="Times New Roman" w:hAnsi="Times New Roman" w:cs="Times New Roman"/>
                <w:bCs/>
                <w:lang w:eastAsia="sk-SK"/>
              </w:rPr>
              <w:t>S</w:t>
            </w:r>
            <w:r w:rsidR="00927F47" w:rsidRPr="00927F47">
              <w:rPr>
                <w:rFonts w:ascii="Times New Roman" w:eastAsia="Times New Roman" w:hAnsi="Times New Roman" w:cs="Times New Roman"/>
                <w:bCs/>
                <w:lang w:eastAsia="sk-SK"/>
              </w:rPr>
              <w:t>BN 978-80-555-1084-2.</w:t>
            </w:r>
          </w:p>
          <w:p w14:paraId="3F7A8C79" w14:textId="77777777" w:rsidR="00927F47" w:rsidRDefault="00927F47" w:rsidP="00927F47">
            <w:pPr>
              <w:pStyle w:val="Odsekzoznamu"/>
              <w:numPr>
                <w:ilvl w:val="0"/>
                <w:numId w:val="1"/>
              </w:numPr>
              <w:spacing w:after="0" w:line="240" w:lineRule="auto"/>
              <w:rPr>
                <w:rFonts w:ascii="Times New Roman" w:eastAsia="Times New Roman" w:hAnsi="Times New Roman" w:cs="Times New Roman"/>
                <w:bCs/>
                <w:lang w:eastAsia="sk-SK"/>
              </w:rPr>
            </w:pPr>
            <w:r w:rsidRPr="00927F47">
              <w:rPr>
                <w:rFonts w:ascii="Times New Roman" w:eastAsia="Times New Roman" w:hAnsi="Times New Roman" w:cs="Times New Roman"/>
                <w:bCs/>
                <w:lang w:eastAsia="sk-SK"/>
              </w:rPr>
              <w:t>Kredátusová, Jarmila (201</w:t>
            </w:r>
            <w:r>
              <w:rPr>
                <w:rFonts w:ascii="Times New Roman" w:eastAsia="Times New Roman" w:hAnsi="Times New Roman" w:cs="Times New Roman"/>
                <w:bCs/>
                <w:lang w:eastAsia="sk-SK"/>
              </w:rPr>
              <w:t>3</w:t>
            </w:r>
            <w:r w:rsidRPr="00927F47">
              <w:rPr>
                <w:rFonts w:ascii="Times New Roman" w:eastAsia="Times New Roman" w:hAnsi="Times New Roman" w:cs="Times New Roman"/>
                <w:bCs/>
                <w:lang w:eastAsia="sk-SK"/>
              </w:rPr>
              <w:t>):</w:t>
            </w:r>
            <w:r>
              <w:rPr>
                <w:rFonts w:ascii="Times New Roman" w:eastAsia="Times New Roman" w:hAnsi="Times New Roman" w:cs="Times New Roman"/>
                <w:bCs/>
                <w:lang w:eastAsia="sk-SK"/>
              </w:rPr>
              <w:t xml:space="preserve"> </w:t>
            </w:r>
            <w:r w:rsidRPr="00927F47">
              <w:rPr>
                <w:rFonts w:ascii="Times New Roman" w:eastAsia="Times New Roman" w:hAnsi="Times New Roman" w:cs="Times New Roman"/>
                <w:bCs/>
                <w:i/>
                <w:lang w:eastAsia="sk-SK"/>
              </w:rPr>
              <w:t>Nová substantívna lexika v ukrajinsko-slovenskom aspekte (porovnávacie štúdie).</w:t>
            </w:r>
            <w:r>
              <w:rPr>
                <w:rFonts w:ascii="Times New Roman" w:eastAsia="Times New Roman" w:hAnsi="Times New Roman" w:cs="Times New Roman"/>
                <w:bCs/>
                <w:lang w:eastAsia="sk-SK"/>
              </w:rPr>
              <w:t xml:space="preserve"> Prešov: FF PU 2013. ISBN 978-80-555-0900-6.</w:t>
            </w:r>
          </w:p>
          <w:p w14:paraId="5B6BD0D4" w14:textId="77777777" w:rsidR="00927F47" w:rsidRPr="00927F47" w:rsidRDefault="00927F47" w:rsidP="00927F47">
            <w:pPr>
              <w:pStyle w:val="Odsekzoznamu"/>
              <w:numPr>
                <w:ilvl w:val="0"/>
                <w:numId w:val="1"/>
              </w:numPr>
              <w:spacing w:after="0" w:line="240" w:lineRule="auto"/>
              <w:rPr>
                <w:rFonts w:ascii="Times New Roman" w:eastAsia="Times New Roman" w:hAnsi="Times New Roman" w:cs="Times New Roman"/>
                <w:bCs/>
                <w:lang w:eastAsia="sk-SK"/>
              </w:rPr>
            </w:pPr>
            <w:r w:rsidRPr="00927F47">
              <w:rPr>
                <w:rFonts w:ascii="Times New Roman" w:eastAsia="Times New Roman" w:hAnsi="Times New Roman" w:cs="Times New Roman"/>
                <w:bCs/>
                <w:lang w:eastAsia="sk-SK"/>
              </w:rPr>
              <w:t>Kredátusová, Jarmila (201</w:t>
            </w:r>
            <w:r>
              <w:rPr>
                <w:rFonts w:ascii="Times New Roman" w:eastAsia="Times New Roman" w:hAnsi="Times New Roman" w:cs="Times New Roman"/>
                <w:bCs/>
                <w:lang w:eastAsia="sk-SK"/>
              </w:rPr>
              <w:t>7</w:t>
            </w:r>
            <w:r w:rsidRPr="00927F47">
              <w:rPr>
                <w:rFonts w:ascii="Times New Roman" w:eastAsia="Times New Roman" w:hAnsi="Times New Roman" w:cs="Times New Roman"/>
                <w:bCs/>
                <w:lang w:eastAsia="sk-SK"/>
              </w:rPr>
              <w:t>):</w:t>
            </w:r>
            <w:r>
              <w:rPr>
                <w:rFonts w:ascii="Times New Roman" w:eastAsia="Times New Roman" w:hAnsi="Times New Roman" w:cs="Times New Roman"/>
                <w:bCs/>
                <w:lang w:eastAsia="sk-SK"/>
              </w:rPr>
              <w:t xml:space="preserve"> </w:t>
            </w:r>
            <w:r w:rsidRPr="00927F47">
              <w:rPr>
                <w:rFonts w:ascii="Times New Roman" w:hAnsi="Times New Roman" w:cs="Times New Roman"/>
              </w:rPr>
              <w:t xml:space="preserve">Movni innovaciji - abreviatemy v sučasnij slovackij movi (u porivňanni z ukrajinskoju). </w:t>
            </w:r>
            <w:r w:rsidRPr="00927F47">
              <w:rPr>
                <w:rFonts w:ascii="Times New Roman" w:hAnsi="Times New Roman" w:cs="Times New Roman"/>
                <w:i/>
              </w:rPr>
              <w:t>In: Ukrajinska mova, No. 1 (61) (2017), s. 77-91. ISSN 1682-3540.</w:t>
            </w:r>
          </w:p>
        </w:tc>
      </w:tr>
      <w:tr w:rsidR="00E44123" w:rsidRPr="002E229D" w14:paraId="4B1E2086" w14:textId="77777777" w:rsidTr="003937B8">
        <w:trPr>
          <w:gridAfter w:val="1"/>
          <w:tblCellSpacing w:w="15" w:type="dxa"/>
        </w:trPr>
        <w:tc>
          <w:tcPr>
            <w:tcW w:w="1295" w:type="dxa"/>
            <w:vAlign w:val="center"/>
            <w:hideMark/>
          </w:tcPr>
          <w:p w14:paraId="29722037" w14:textId="77777777" w:rsidR="002E229D" w:rsidRPr="002E229D" w:rsidRDefault="002E229D" w:rsidP="002E229D">
            <w:pPr>
              <w:spacing w:after="0" w:line="240" w:lineRule="auto"/>
              <w:rPr>
                <w:rFonts w:ascii="Times New Roman" w:eastAsia="Times New Roman" w:hAnsi="Times New Roman" w:cs="Times New Roman"/>
                <w:lang w:eastAsia="sk-SK"/>
              </w:rPr>
            </w:pPr>
          </w:p>
        </w:tc>
        <w:tc>
          <w:tcPr>
            <w:tcW w:w="1349" w:type="dxa"/>
            <w:vAlign w:val="center"/>
            <w:hideMark/>
          </w:tcPr>
          <w:p w14:paraId="1A4AAFBB" w14:textId="77777777" w:rsidR="002E229D" w:rsidRPr="002E229D" w:rsidRDefault="002E229D" w:rsidP="002E229D">
            <w:pPr>
              <w:spacing w:after="0" w:line="240" w:lineRule="auto"/>
              <w:rPr>
                <w:rFonts w:ascii="Times New Roman" w:eastAsia="Times New Roman" w:hAnsi="Times New Roman" w:cs="Times New Roman"/>
                <w:sz w:val="20"/>
                <w:szCs w:val="20"/>
                <w:lang w:eastAsia="sk-SK"/>
              </w:rPr>
            </w:pPr>
          </w:p>
        </w:tc>
        <w:tc>
          <w:tcPr>
            <w:tcW w:w="1347" w:type="dxa"/>
            <w:vAlign w:val="center"/>
            <w:hideMark/>
          </w:tcPr>
          <w:p w14:paraId="3E4452EE" w14:textId="77777777" w:rsidR="002E229D" w:rsidRPr="002E229D" w:rsidRDefault="002E229D" w:rsidP="002E229D">
            <w:pPr>
              <w:spacing w:after="0" w:line="240" w:lineRule="auto"/>
              <w:rPr>
                <w:rFonts w:ascii="Times New Roman" w:eastAsia="Times New Roman" w:hAnsi="Times New Roman" w:cs="Times New Roman"/>
                <w:sz w:val="20"/>
                <w:szCs w:val="20"/>
                <w:lang w:eastAsia="sk-SK"/>
              </w:rPr>
            </w:pPr>
          </w:p>
        </w:tc>
        <w:tc>
          <w:tcPr>
            <w:tcW w:w="1903" w:type="dxa"/>
            <w:vAlign w:val="center"/>
            <w:hideMark/>
          </w:tcPr>
          <w:p w14:paraId="5E2E3E90" w14:textId="77777777" w:rsidR="002E229D" w:rsidRPr="002E229D" w:rsidRDefault="002E229D" w:rsidP="002E229D">
            <w:pPr>
              <w:spacing w:after="0" w:line="240" w:lineRule="auto"/>
              <w:rPr>
                <w:rFonts w:ascii="Times New Roman" w:eastAsia="Times New Roman" w:hAnsi="Times New Roman" w:cs="Times New Roman"/>
                <w:sz w:val="20"/>
                <w:szCs w:val="20"/>
                <w:lang w:eastAsia="sk-SK"/>
              </w:rPr>
            </w:pPr>
          </w:p>
        </w:tc>
        <w:tc>
          <w:tcPr>
            <w:tcW w:w="2197" w:type="dxa"/>
            <w:gridSpan w:val="2"/>
            <w:vAlign w:val="center"/>
            <w:hideMark/>
          </w:tcPr>
          <w:p w14:paraId="2F230CCE" w14:textId="77777777" w:rsidR="002E229D" w:rsidRPr="002E229D" w:rsidRDefault="002E229D" w:rsidP="002E229D">
            <w:pPr>
              <w:spacing w:after="0" w:line="240" w:lineRule="auto"/>
              <w:rPr>
                <w:rFonts w:ascii="Times New Roman" w:eastAsia="Times New Roman" w:hAnsi="Times New Roman" w:cs="Times New Roman"/>
                <w:sz w:val="20"/>
                <w:szCs w:val="20"/>
                <w:lang w:eastAsia="sk-SK"/>
              </w:rPr>
            </w:pPr>
          </w:p>
        </w:tc>
        <w:tc>
          <w:tcPr>
            <w:tcW w:w="915" w:type="dxa"/>
            <w:vAlign w:val="center"/>
            <w:hideMark/>
          </w:tcPr>
          <w:p w14:paraId="6EAF034A" w14:textId="77777777" w:rsidR="002E229D" w:rsidRPr="002E229D" w:rsidRDefault="002E229D" w:rsidP="002E229D">
            <w:pPr>
              <w:spacing w:after="0" w:line="240" w:lineRule="auto"/>
              <w:rPr>
                <w:rFonts w:ascii="Times New Roman" w:eastAsia="Times New Roman" w:hAnsi="Times New Roman" w:cs="Times New Roman"/>
                <w:sz w:val="20"/>
                <w:szCs w:val="20"/>
                <w:lang w:eastAsia="sk-SK"/>
              </w:rPr>
            </w:pPr>
          </w:p>
        </w:tc>
      </w:tr>
      <w:tr w:rsidR="002E229D" w:rsidRPr="002E229D" w14:paraId="7133DBAD" w14:textId="77777777" w:rsidTr="002E229D">
        <w:trPr>
          <w:gridAfter w:val="1"/>
          <w:trHeight w:val="450"/>
          <w:tblCellSpacing w:w="15" w:type="dxa"/>
        </w:trPr>
        <w:tc>
          <w:tcPr>
            <w:tcW w:w="0" w:type="auto"/>
            <w:gridSpan w:val="7"/>
            <w:vMerge w:val="restart"/>
            <w:tcBorders>
              <w:top w:val="single" w:sz="6" w:space="0" w:color="000000"/>
              <w:left w:val="single" w:sz="12" w:space="0" w:color="000000"/>
              <w:right w:val="single" w:sz="12" w:space="0" w:color="000000"/>
            </w:tcBorders>
            <w:tcMar>
              <w:top w:w="30" w:type="dxa"/>
              <w:left w:w="75" w:type="dxa"/>
              <w:bottom w:w="30" w:type="dxa"/>
              <w:right w:w="75" w:type="dxa"/>
            </w:tcMar>
            <w:hideMark/>
          </w:tcPr>
          <w:p w14:paraId="5DD28B38" w14:textId="36134B9E" w:rsidR="002E229D" w:rsidRPr="002E229D" w:rsidRDefault="000A310A" w:rsidP="002E229D">
            <w:pPr>
              <w:spacing w:after="0" w:line="240" w:lineRule="auto"/>
              <w:rPr>
                <w:rFonts w:ascii="Times New Roman" w:eastAsia="Times New Roman" w:hAnsi="Times New Roman" w:cs="Times New Roman"/>
                <w:lang w:eastAsia="sk-SK"/>
              </w:rPr>
            </w:pPr>
            <w:proofErr w:type="spellStart"/>
            <w:r>
              <w:rPr>
                <w:rFonts w:ascii="Times New Roman" w:eastAsia="Times New Roman" w:hAnsi="Times New Roman" w:cs="Times New Roman"/>
                <w:b/>
                <w:bCs/>
                <w:lang w:eastAsia="sk-SK"/>
              </w:rPr>
              <w:t>Rema</w:t>
            </w:r>
            <w:r w:rsidR="003937B8">
              <w:rPr>
                <w:rFonts w:ascii="Times New Roman" w:eastAsia="Times New Roman" w:hAnsi="Times New Roman" w:cs="Times New Roman"/>
                <w:b/>
                <w:bCs/>
                <w:lang w:eastAsia="sk-SK"/>
              </w:rPr>
              <w:t>r</w:t>
            </w:r>
            <w:r>
              <w:rPr>
                <w:rFonts w:ascii="Times New Roman" w:eastAsia="Times New Roman" w:hAnsi="Times New Roman" w:cs="Times New Roman"/>
                <w:b/>
                <w:bCs/>
                <w:lang w:eastAsia="sk-SK"/>
              </w:rPr>
              <w:t>ks</w:t>
            </w:r>
            <w:proofErr w:type="spellEnd"/>
            <w:r w:rsidR="002E229D" w:rsidRPr="002E229D">
              <w:rPr>
                <w:rFonts w:ascii="Times New Roman" w:eastAsia="Times New Roman" w:hAnsi="Times New Roman" w:cs="Times New Roman"/>
                <w:b/>
                <w:bCs/>
                <w:lang w:eastAsia="sk-SK"/>
              </w:rPr>
              <w:t>:</w:t>
            </w:r>
          </w:p>
        </w:tc>
      </w:tr>
      <w:tr w:rsidR="002E229D" w:rsidRPr="002E229D" w14:paraId="581007FD" w14:textId="77777777" w:rsidTr="002E229D">
        <w:trPr>
          <w:tblCellSpacing w:w="15" w:type="dxa"/>
        </w:trPr>
        <w:tc>
          <w:tcPr>
            <w:tcW w:w="0" w:type="auto"/>
            <w:gridSpan w:val="7"/>
            <w:vMerge/>
            <w:tcBorders>
              <w:top w:val="single" w:sz="6" w:space="0" w:color="000000"/>
              <w:left w:val="single" w:sz="12" w:space="0" w:color="000000"/>
              <w:right w:val="single" w:sz="12" w:space="0" w:color="000000"/>
            </w:tcBorders>
            <w:vAlign w:val="center"/>
            <w:hideMark/>
          </w:tcPr>
          <w:p w14:paraId="6D7F711C" w14:textId="77777777" w:rsidR="002E229D" w:rsidRPr="002E229D" w:rsidRDefault="002E229D" w:rsidP="002E229D">
            <w:pPr>
              <w:spacing w:after="0" w:line="240" w:lineRule="auto"/>
              <w:rPr>
                <w:rFonts w:ascii="Times New Roman" w:eastAsia="Times New Roman" w:hAnsi="Times New Roman" w:cs="Times New Roman"/>
                <w:lang w:eastAsia="sk-SK"/>
              </w:rPr>
            </w:pPr>
          </w:p>
        </w:tc>
        <w:tc>
          <w:tcPr>
            <w:tcW w:w="0" w:type="auto"/>
            <w:vAlign w:val="center"/>
            <w:hideMark/>
          </w:tcPr>
          <w:p w14:paraId="4D23235A" w14:textId="77777777" w:rsidR="002E229D" w:rsidRPr="002E229D" w:rsidRDefault="002E229D" w:rsidP="002E229D">
            <w:pPr>
              <w:spacing w:after="0" w:line="240" w:lineRule="auto"/>
              <w:rPr>
                <w:rFonts w:ascii="Times New Roman" w:eastAsia="Times New Roman" w:hAnsi="Times New Roman" w:cs="Times New Roman"/>
                <w:lang w:eastAsia="sk-SK"/>
              </w:rPr>
            </w:pPr>
          </w:p>
        </w:tc>
      </w:tr>
      <w:tr w:rsidR="002E229D" w:rsidRPr="002E229D" w14:paraId="38EC5859" w14:textId="77777777" w:rsidTr="002E229D">
        <w:trPr>
          <w:tblCellSpacing w:w="15" w:type="dxa"/>
        </w:trPr>
        <w:tc>
          <w:tcPr>
            <w:tcW w:w="0" w:type="auto"/>
            <w:gridSpan w:val="7"/>
            <w:tcBorders>
              <w:top w:val="single" w:sz="6" w:space="0" w:color="000000"/>
              <w:left w:val="single" w:sz="12" w:space="0" w:color="000000"/>
              <w:right w:val="single" w:sz="12" w:space="0" w:color="000000"/>
            </w:tcBorders>
            <w:tcMar>
              <w:top w:w="30" w:type="dxa"/>
              <w:left w:w="75" w:type="dxa"/>
              <w:bottom w:w="30" w:type="dxa"/>
              <w:right w:w="75" w:type="dxa"/>
            </w:tcMar>
            <w:hideMark/>
          </w:tcPr>
          <w:p w14:paraId="7A0F5C02" w14:textId="77777777" w:rsidR="002E229D" w:rsidRPr="002E229D" w:rsidRDefault="000A310A" w:rsidP="000A310A">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b/>
                <w:bCs/>
                <w:lang w:eastAsia="sk-SK"/>
              </w:rPr>
              <w:lastRenderedPageBreak/>
              <w:t>Evaluation</w:t>
            </w:r>
            <w:r w:rsidR="002E229D" w:rsidRPr="002E229D">
              <w:rPr>
                <w:rFonts w:ascii="Times New Roman" w:eastAsia="Times New Roman" w:hAnsi="Times New Roman" w:cs="Times New Roman"/>
                <w:b/>
                <w:bCs/>
                <w:lang w:eastAsia="sk-SK"/>
              </w:rPr>
              <w:t>:</w:t>
            </w:r>
            <w:r w:rsidR="002E229D" w:rsidRPr="002E229D">
              <w:rPr>
                <w:rFonts w:ascii="Times New Roman" w:eastAsia="Times New Roman" w:hAnsi="Times New Roman" w:cs="Times New Roman"/>
                <w:lang w:eastAsia="sk-SK"/>
              </w:rPr>
              <w:br/>
            </w:r>
            <w:r>
              <w:rPr>
                <w:rFonts w:ascii="Times New Roman" w:eastAsia="Times New Roman" w:hAnsi="Times New Roman" w:cs="Times New Roman"/>
                <w:lang w:eastAsia="sk-SK"/>
              </w:rPr>
              <w:t>Overall number of the students evaluated</w:t>
            </w:r>
            <w:r w:rsidR="002E229D" w:rsidRPr="002E229D">
              <w:rPr>
                <w:rFonts w:ascii="Times New Roman" w:eastAsia="Times New Roman" w:hAnsi="Times New Roman" w:cs="Times New Roman"/>
                <w:lang w:eastAsia="sk-SK"/>
              </w:rPr>
              <w:t xml:space="preserve">: </w:t>
            </w:r>
            <w:r w:rsidR="00450BD0">
              <w:rPr>
                <w:rFonts w:ascii="Times New Roman" w:eastAsia="Times New Roman" w:hAnsi="Times New Roman" w:cs="Times New Roman"/>
                <w:lang w:eastAsia="sk-SK"/>
              </w:rPr>
              <w:t>0</w:t>
            </w:r>
          </w:p>
        </w:tc>
        <w:tc>
          <w:tcPr>
            <w:tcW w:w="0" w:type="auto"/>
            <w:vAlign w:val="center"/>
            <w:hideMark/>
          </w:tcPr>
          <w:p w14:paraId="3A49B688" w14:textId="77777777" w:rsidR="002E229D" w:rsidRPr="002E229D" w:rsidRDefault="002E229D" w:rsidP="002E229D">
            <w:pPr>
              <w:spacing w:after="0" w:line="240" w:lineRule="auto"/>
              <w:rPr>
                <w:rFonts w:ascii="Times New Roman" w:eastAsia="Times New Roman" w:hAnsi="Times New Roman" w:cs="Times New Roman"/>
                <w:sz w:val="20"/>
                <w:szCs w:val="20"/>
                <w:lang w:eastAsia="sk-SK"/>
              </w:rPr>
            </w:pPr>
          </w:p>
        </w:tc>
      </w:tr>
      <w:tr w:rsidR="004522E4" w:rsidRPr="002E229D" w14:paraId="2CD497AD" w14:textId="77777777" w:rsidTr="003937B8">
        <w:trPr>
          <w:tblCellSpacing w:w="15" w:type="dxa"/>
        </w:trPr>
        <w:tc>
          <w:tcPr>
            <w:tcW w:w="1295" w:type="dxa"/>
            <w:tcBorders>
              <w:top w:val="single" w:sz="6" w:space="0" w:color="000000"/>
              <w:left w:val="single" w:sz="12" w:space="0" w:color="000000"/>
            </w:tcBorders>
            <w:tcMar>
              <w:top w:w="30" w:type="dxa"/>
              <w:left w:w="75" w:type="dxa"/>
              <w:bottom w:w="30" w:type="dxa"/>
              <w:right w:w="75" w:type="dxa"/>
            </w:tcMar>
            <w:hideMark/>
          </w:tcPr>
          <w:p w14:paraId="5E06191C" w14:textId="77777777" w:rsidR="002E229D" w:rsidRPr="002E229D" w:rsidRDefault="002E229D" w:rsidP="002E229D">
            <w:pPr>
              <w:spacing w:after="0" w:line="240" w:lineRule="auto"/>
              <w:jc w:val="center"/>
              <w:rPr>
                <w:rFonts w:ascii="Times New Roman" w:eastAsia="Times New Roman" w:hAnsi="Times New Roman" w:cs="Times New Roman"/>
                <w:lang w:eastAsia="sk-SK"/>
              </w:rPr>
            </w:pPr>
            <w:r w:rsidRPr="002E229D">
              <w:rPr>
                <w:rFonts w:ascii="Times New Roman" w:eastAsia="Times New Roman" w:hAnsi="Times New Roman" w:cs="Times New Roman"/>
                <w:lang w:eastAsia="sk-SK"/>
              </w:rPr>
              <w:t>A</w:t>
            </w:r>
          </w:p>
        </w:tc>
        <w:tc>
          <w:tcPr>
            <w:tcW w:w="1349" w:type="dxa"/>
            <w:tcBorders>
              <w:top w:val="single" w:sz="6" w:space="0" w:color="000000"/>
              <w:left w:val="single" w:sz="6" w:space="0" w:color="000000"/>
            </w:tcBorders>
            <w:tcMar>
              <w:top w:w="30" w:type="dxa"/>
              <w:left w:w="75" w:type="dxa"/>
              <w:bottom w:w="30" w:type="dxa"/>
              <w:right w:w="75" w:type="dxa"/>
            </w:tcMar>
            <w:hideMark/>
          </w:tcPr>
          <w:p w14:paraId="2AFE2BA7" w14:textId="77777777" w:rsidR="002E229D" w:rsidRPr="002E229D" w:rsidRDefault="002E229D" w:rsidP="002E229D">
            <w:pPr>
              <w:spacing w:after="0" w:line="240" w:lineRule="auto"/>
              <w:jc w:val="center"/>
              <w:rPr>
                <w:rFonts w:ascii="Times New Roman" w:eastAsia="Times New Roman" w:hAnsi="Times New Roman" w:cs="Times New Roman"/>
                <w:lang w:eastAsia="sk-SK"/>
              </w:rPr>
            </w:pPr>
            <w:r w:rsidRPr="002E229D">
              <w:rPr>
                <w:rFonts w:ascii="Times New Roman" w:eastAsia="Times New Roman" w:hAnsi="Times New Roman" w:cs="Times New Roman"/>
                <w:lang w:eastAsia="sk-SK"/>
              </w:rPr>
              <w:t>B</w:t>
            </w:r>
          </w:p>
        </w:tc>
        <w:tc>
          <w:tcPr>
            <w:tcW w:w="1347" w:type="dxa"/>
            <w:tcBorders>
              <w:top w:val="single" w:sz="6" w:space="0" w:color="000000"/>
              <w:left w:val="single" w:sz="6" w:space="0" w:color="000000"/>
            </w:tcBorders>
            <w:tcMar>
              <w:top w:w="30" w:type="dxa"/>
              <w:left w:w="75" w:type="dxa"/>
              <w:bottom w:w="30" w:type="dxa"/>
              <w:right w:w="75" w:type="dxa"/>
            </w:tcMar>
            <w:hideMark/>
          </w:tcPr>
          <w:p w14:paraId="73DD6F65" w14:textId="77777777" w:rsidR="002E229D" w:rsidRPr="002E229D" w:rsidRDefault="002E229D" w:rsidP="002E229D">
            <w:pPr>
              <w:spacing w:after="0" w:line="240" w:lineRule="auto"/>
              <w:jc w:val="center"/>
              <w:rPr>
                <w:rFonts w:ascii="Times New Roman" w:eastAsia="Times New Roman" w:hAnsi="Times New Roman" w:cs="Times New Roman"/>
                <w:lang w:eastAsia="sk-SK"/>
              </w:rPr>
            </w:pPr>
            <w:r w:rsidRPr="002E229D">
              <w:rPr>
                <w:rFonts w:ascii="Times New Roman" w:eastAsia="Times New Roman" w:hAnsi="Times New Roman" w:cs="Times New Roman"/>
                <w:lang w:eastAsia="sk-SK"/>
              </w:rPr>
              <w:t>C</w:t>
            </w:r>
          </w:p>
        </w:tc>
        <w:tc>
          <w:tcPr>
            <w:tcW w:w="1903" w:type="dxa"/>
            <w:tcBorders>
              <w:top w:val="single" w:sz="6" w:space="0" w:color="000000"/>
              <w:left w:val="single" w:sz="6" w:space="0" w:color="000000"/>
            </w:tcBorders>
            <w:tcMar>
              <w:top w:w="30" w:type="dxa"/>
              <w:left w:w="75" w:type="dxa"/>
              <w:bottom w:w="30" w:type="dxa"/>
              <w:right w:w="75" w:type="dxa"/>
            </w:tcMar>
            <w:hideMark/>
          </w:tcPr>
          <w:p w14:paraId="11076BB5" w14:textId="77777777" w:rsidR="002E229D" w:rsidRPr="002E229D" w:rsidRDefault="002E229D" w:rsidP="002E229D">
            <w:pPr>
              <w:spacing w:after="0" w:line="240" w:lineRule="auto"/>
              <w:jc w:val="center"/>
              <w:rPr>
                <w:rFonts w:ascii="Times New Roman" w:eastAsia="Times New Roman" w:hAnsi="Times New Roman" w:cs="Times New Roman"/>
                <w:lang w:eastAsia="sk-SK"/>
              </w:rPr>
            </w:pPr>
            <w:r w:rsidRPr="002E229D">
              <w:rPr>
                <w:rFonts w:ascii="Times New Roman" w:eastAsia="Times New Roman" w:hAnsi="Times New Roman" w:cs="Times New Roman"/>
                <w:lang w:eastAsia="sk-SK"/>
              </w:rPr>
              <w:t>D</w:t>
            </w:r>
          </w:p>
        </w:tc>
        <w:tc>
          <w:tcPr>
            <w:tcW w:w="1788" w:type="dxa"/>
            <w:tcBorders>
              <w:top w:val="single" w:sz="6" w:space="0" w:color="000000"/>
              <w:left w:val="single" w:sz="6" w:space="0" w:color="000000"/>
            </w:tcBorders>
            <w:tcMar>
              <w:top w:w="30" w:type="dxa"/>
              <w:left w:w="75" w:type="dxa"/>
              <w:bottom w:w="30" w:type="dxa"/>
              <w:right w:w="75" w:type="dxa"/>
            </w:tcMar>
            <w:hideMark/>
          </w:tcPr>
          <w:p w14:paraId="64BBB586" w14:textId="77777777" w:rsidR="002E229D" w:rsidRPr="002E229D" w:rsidRDefault="002E229D" w:rsidP="002E229D">
            <w:pPr>
              <w:spacing w:after="0" w:line="240" w:lineRule="auto"/>
              <w:jc w:val="center"/>
              <w:rPr>
                <w:rFonts w:ascii="Times New Roman" w:eastAsia="Times New Roman" w:hAnsi="Times New Roman" w:cs="Times New Roman"/>
                <w:lang w:eastAsia="sk-SK"/>
              </w:rPr>
            </w:pPr>
            <w:r w:rsidRPr="002E229D">
              <w:rPr>
                <w:rFonts w:ascii="Times New Roman" w:eastAsia="Times New Roman" w:hAnsi="Times New Roman" w:cs="Times New Roman"/>
                <w:lang w:eastAsia="sk-SK"/>
              </w:rPr>
              <w:t>E</w:t>
            </w:r>
          </w:p>
        </w:tc>
        <w:tc>
          <w:tcPr>
            <w:tcW w:w="1324" w:type="dxa"/>
            <w:gridSpan w:val="2"/>
            <w:tcBorders>
              <w:top w:val="single" w:sz="6" w:space="0" w:color="000000"/>
              <w:left w:val="single" w:sz="6" w:space="0" w:color="000000"/>
              <w:right w:val="single" w:sz="12" w:space="0" w:color="000000"/>
            </w:tcBorders>
            <w:tcMar>
              <w:top w:w="30" w:type="dxa"/>
              <w:left w:w="75" w:type="dxa"/>
              <w:bottom w:w="30" w:type="dxa"/>
              <w:right w:w="75" w:type="dxa"/>
            </w:tcMar>
            <w:hideMark/>
          </w:tcPr>
          <w:p w14:paraId="102FCD6B" w14:textId="77777777" w:rsidR="002E229D" w:rsidRPr="002E229D" w:rsidRDefault="002E229D" w:rsidP="002E229D">
            <w:pPr>
              <w:spacing w:after="0" w:line="240" w:lineRule="auto"/>
              <w:jc w:val="center"/>
              <w:rPr>
                <w:rFonts w:ascii="Times New Roman" w:eastAsia="Times New Roman" w:hAnsi="Times New Roman" w:cs="Times New Roman"/>
                <w:lang w:eastAsia="sk-SK"/>
              </w:rPr>
            </w:pPr>
            <w:r w:rsidRPr="002E229D">
              <w:rPr>
                <w:rFonts w:ascii="Times New Roman" w:eastAsia="Times New Roman" w:hAnsi="Times New Roman" w:cs="Times New Roman"/>
                <w:lang w:eastAsia="sk-SK"/>
              </w:rPr>
              <w:t>FX</w:t>
            </w:r>
          </w:p>
        </w:tc>
        <w:tc>
          <w:tcPr>
            <w:tcW w:w="0" w:type="auto"/>
            <w:vAlign w:val="center"/>
            <w:hideMark/>
          </w:tcPr>
          <w:p w14:paraId="14E83F64" w14:textId="77777777" w:rsidR="002E229D" w:rsidRPr="002E229D" w:rsidRDefault="002E229D" w:rsidP="002E229D">
            <w:pPr>
              <w:spacing w:after="0" w:line="240" w:lineRule="auto"/>
              <w:rPr>
                <w:rFonts w:ascii="Times New Roman" w:eastAsia="Times New Roman" w:hAnsi="Times New Roman" w:cs="Times New Roman"/>
                <w:sz w:val="20"/>
                <w:szCs w:val="20"/>
                <w:lang w:eastAsia="sk-SK"/>
              </w:rPr>
            </w:pPr>
          </w:p>
        </w:tc>
      </w:tr>
      <w:tr w:rsidR="004522E4" w:rsidRPr="002E229D" w14:paraId="395192DD" w14:textId="77777777" w:rsidTr="003937B8">
        <w:trPr>
          <w:tblCellSpacing w:w="15" w:type="dxa"/>
        </w:trPr>
        <w:tc>
          <w:tcPr>
            <w:tcW w:w="1295" w:type="dxa"/>
            <w:tcBorders>
              <w:top w:val="single" w:sz="6" w:space="0" w:color="000000"/>
              <w:left w:val="single" w:sz="12" w:space="0" w:color="000000"/>
            </w:tcBorders>
            <w:tcMar>
              <w:top w:w="30" w:type="dxa"/>
              <w:left w:w="75" w:type="dxa"/>
              <w:bottom w:w="30" w:type="dxa"/>
              <w:right w:w="75" w:type="dxa"/>
            </w:tcMar>
            <w:hideMark/>
          </w:tcPr>
          <w:p w14:paraId="72CB9219" w14:textId="77777777" w:rsidR="002E229D" w:rsidRPr="002E229D" w:rsidRDefault="002E229D" w:rsidP="002E229D">
            <w:pPr>
              <w:spacing w:after="0" w:line="240" w:lineRule="auto"/>
              <w:jc w:val="center"/>
              <w:rPr>
                <w:rFonts w:ascii="Times New Roman" w:eastAsia="Times New Roman" w:hAnsi="Times New Roman" w:cs="Times New Roman"/>
                <w:lang w:eastAsia="sk-SK"/>
              </w:rPr>
            </w:pPr>
            <w:r w:rsidRPr="002E229D">
              <w:rPr>
                <w:rFonts w:ascii="Times New Roman" w:eastAsia="Times New Roman" w:hAnsi="Times New Roman" w:cs="Times New Roman"/>
                <w:lang w:eastAsia="sk-SK"/>
              </w:rPr>
              <w:t>0%</w:t>
            </w:r>
          </w:p>
        </w:tc>
        <w:tc>
          <w:tcPr>
            <w:tcW w:w="1349" w:type="dxa"/>
            <w:tcBorders>
              <w:top w:val="single" w:sz="6" w:space="0" w:color="000000"/>
              <w:left w:val="single" w:sz="6" w:space="0" w:color="000000"/>
            </w:tcBorders>
            <w:tcMar>
              <w:top w:w="30" w:type="dxa"/>
              <w:left w:w="75" w:type="dxa"/>
              <w:bottom w:w="30" w:type="dxa"/>
              <w:right w:w="75" w:type="dxa"/>
            </w:tcMar>
            <w:hideMark/>
          </w:tcPr>
          <w:p w14:paraId="06B0C983" w14:textId="77777777" w:rsidR="002E229D" w:rsidRPr="002E229D" w:rsidRDefault="00450BD0" w:rsidP="002E229D">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0</w:t>
            </w:r>
            <w:r w:rsidR="002E229D" w:rsidRPr="002E229D">
              <w:rPr>
                <w:rFonts w:ascii="Times New Roman" w:eastAsia="Times New Roman" w:hAnsi="Times New Roman" w:cs="Times New Roman"/>
                <w:lang w:eastAsia="sk-SK"/>
              </w:rPr>
              <w:t>%</w:t>
            </w:r>
          </w:p>
        </w:tc>
        <w:tc>
          <w:tcPr>
            <w:tcW w:w="1347" w:type="dxa"/>
            <w:tcBorders>
              <w:top w:val="single" w:sz="6" w:space="0" w:color="000000"/>
              <w:left w:val="single" w:sz="6" w:space="0" w:color="000000"/>
            </w:tcBorders>
            <w:tcMar>
              <w:top w:w="30" w:type="dxa"/>
              <w:left w:w="75" w:type="dxa"/>
              <w:bottom w:w="30" w:type="dxa"/>
              <w:right w:w="75" w:type="dxa"/>
            </w:tcMar>
            <w:hideMark/>
          </w:tcPr>
          <w:p w14:paraId="472F66F4" w14:textId="77777777" w:rsidR="002E229D" w:rsidRPr="002E229D" w:rsidRDefault="002E229D" w:rsidP="002E229D">
            <w:pPr>
              <w:spacing w:after="0" w:line="240" w:lineRule="auto"/>
              <w:jc w:val="center"/>
              <w:rPr>
                <w:rFonts w:ascii="Times New Roman" w:eastAsia="Times New Roman" w:hAnsi="Times New Roman" w:cs="Times New Roman"/>
                <w:lang w:eastAsia="sk-SK"/>
              </w:rPr>
            </w:pPr>
            <w:r w:rsidRPr="002E229D">
              <w:rPr>
                <w:rFonts w:ascii="Times New Roman" w:eastAsia="Times New Roman" w:hAnsi="Times New Roman" w:cs="Times New Roman"/>
                <w:lang w:eastAsia="sk-SK"/>
              </w:rPr>
              <w:t>0%</w:t>
            </w:r>
          </w:p>
        </w:tc>
        <w:tc>
          <w:tcPr>
            <w:tcW w:w="1903" w:type="dxa"/>
            <w:tcBorders>
              <w:top w:val="single" w:sz="6" w:space="0" w:color="000000"/>
              <w:left w:val="single" w:sz="6" w:space="0" w:color="000000"/>
            </w:tcBorders>
            <w:tcMar>
              <w:top w:w="30" w:type="dxa"/>
              <w:left w:w="75" w:type="dxa"/>
              <w:bottom w:w="30" w:type="dxa"/>
              <w:right w:w="75" w:type="dxa"/>
            </w:tcMar>
            <w:hideMark/>
          </w:tcPr>
          <w:p w14:paraId="008D799C" w14:textId="77777777" w:rsidR="002E229D" w:rsidRPr="002E229D" w:rsidRDefault="00450BD0" w:rsidP="002E229D">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0</w:t>
            </w:r>
            <w:r w:rsidR="002E229D" w:rsidRPr="002E229D">
              <w:rPr>
                <w:rFonts w:ascii="Times New Roman" w:eastAsia="Times New Roman" w:hAnsi="Times New Roman" w:cs="Times New Roman"/>
                <w:lang w:eastAsia="sk-SK"/>
              </w:rPr>
              <w:t>%</w:t>
            </w:r>
          </w:p>
        </w:tc>
        <w:tc>
          <w:tcPr>
            <w:tcW w:w="1788" w:type="dxa"/>
            <w:tcBorders>
              <w:top w:val="single" w:sz="6" w:space="0" w:color="000000"/>
              <w:left w:val="single" w:sz="6" w:space="0" w:color="000000"/>
            </w:tcBorders>
            <w:tcMar>
              <w:top w:w="30" w:type="dxa"/>
              <w:left w:w="75" w:type="dxa"/>
              <w:bottom w:w="30" w:type="dxa"/>
              <w:right w:w="75" w:type="dxa"/>
            </w:tcMar>
            <w:hideMark/>
          </w:tcPr>
          <w:p w14:paraId="4E7EF66A" w14:textId="77777777" w:rsidR="002E229D" w:rsidRPr="002E229D" w:rsidRDefault="002E229D" w:rsidP="002E229D">
            <w:pPr>
              <w:spacing w:after="0" w:line="240" w:lineRule="auto"/>
              <w:jc w:val="center"/>
              <w:rPr>
                <w:rFonts w:ascii="Times New Roman" w:eastAsia="Times New Roman" w:hAnsi="Times New Roman" w:cs="Times New Roman"/>
                <w:lang w:eastAsia="sk-SK"/>
              </w:rPr>
            </w:pPr>
            <w:r w:rsidRPr="002E229D">
              <w:rPr>
                <w:rFonts w:ascii="Times New Roman" w:eastAsia="Times New Roman" w:hAnsi="Times New Roman" w:cs="Times New Roman"/>
                <w:lang w:eastAsia="sk-SK"/>
              </w:rPr>
              <w:t>0%</w:t>
            </w:r>
          </w:p>
        </w:tc>
        <w:tc>
          <w:tcPr>
            <w:tcW w:w="1324" w:type="dxa"/>
            <w:gridSpan w:val="2"/>
            <w:tcBorders>
              <w:top w:val="single" w:sz="6" w:space="0" w:color="000000"/>
              <w:left w:val="single" w:sz="6" w:space="0" w:color="000000"/>
              <w:right w:val="single" w:sz="12" w:space="0" w:color="000000"/>
            </w:tcBorders>
            <w:tcMar>
              <w:top w:w="30" w:type="dxa"/>
              <w:left w:w="75" w:type="dxa"/>
              <w:bottom w:w="30" w:type="dxa"/>
              <w:right w:w="75" w:type="dxa"/>
            </w:tcMar>
            <w:hideMark/>
          </w:tcPr>
          <w:p w14:paraId="77C028CE" w14:textId="77777777" w:rsidR="002E229D" w:rsidRPr="002E229D" w:rsidRDefault="00450BD0" w:rsidP="002E229D">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0</w:t>
            </w:r>
            <w:r w:rsidR="002E229D" w:rsidRPr="002E229D">
              <w:rPr>
                <w:rFonts w:ascii="Times New Roman" w:eastAsia="Times New Roman" w:hAnsi="Times New Roman" w:cs="Times New Roman"/>
                <w:lang w:eastAsia="sk-SK"/>
              </w:rPr>
              <w:t>%</w:t>
            </w:r>
          </w:p>
        </w:tc>
        <w:tc>
          <w:tcPr>
            <w:tcW w:w="0" w:type="auto"/>
            <w:vAlign w:val="center"/>
            <w:hideMark/>
          </w:tcPr>
          <w:p w14:paraId="21EA6C83" w14:textId="77777777" w:rsidR="002E229D" w:rsidRPr="002E229D" w:rsidRDefault="002E229D" w:rsidP="002E229D">
            <w:pPr>
              <w:spacing w:after="0" w:line="240" w:lineRule="auto"/>
              <w:rPr>
                <w:rFonts w:ascii="Times New Roman" w:eastAsia="Times New Roman" w:hAnsi="Times New Roman" w:cs="Times New Roman"/>
                <w:sz w:val="20"/>
                <w:szCs w:val="20"/>
                <w:lang w:eastAsia="sk-SK"/>
              </w:rPr>
            </w:pPr>
          </w:p>
        </w:tc>
      </w:tr>
      <w:tr w:rsidR="002E229D" w:rsidRPr="002E229D" w14:paraId="5A44DDCC" w14:textId="77777777" w:rsidTr="002E229D">
        <w:trPr>
          <w:tblCellSpacing w:w="15" w:type="dxa"/>
        </w:trPr>
        <w:tc>
          <w:tcPr>
            <w:tcW w:w="0" w:type="auto"/>
            <w:gridSpan w:val="7"/>
            <w:tcBorders>
              <w:top w:val="single" w:sz="6" w:space="0" w:color="000000"/>
              <w:left w:val="single" w:sz="12" w:space="0" w:color="000000"/>
              <w:right w:val="single" w:sz="12" w:space="0" w:color="000000"/>
            </w:tcBorders>
            <w:tcMar>
              <w:top w:w="30" w:type="dxa"/>
              <w:left w:w="75" w:type="dxa"/>
              <w:bottom w:w="30" w:type="dxa"/>
              <w:right w:w="75" w:type="dxa"/>
            </w:tcMar>
            <w:hideMark/>
          </w:tcPr>
          <w:p w14:paraId="097C07BF" w14:textId="77777777" w:rsidR="002E229D" w:rsidRPr="003937B8" w:rsidRDefault="000A310A" w:rsidP="002E229D">
            <w:pPr>
              <w:spacing w:after="0" w:line="240" w:lineRule="auto"/>
              <w:rPr>
                <w:rFonts w:ascii="Times New Roman" w:eastAsia="Times New Roman" w:hAnsi="Times New Roman" w:cs="Times New Roman"/>
                <w:lang w:eastAsia="sk-SK"/>
              </w:rPr>
            </w:pPr>
            <w:r w:rsidRPr="003937B8">
              <w:rPr>
                <w:rFonts w:ascii="Times New Roman" w:eastAsia="Times New Roman" w:hAnsi="Times New Roman" w:cs="Times New Roman"/>
                <w:b/>
                <w:bCs/>
                <w:lang w:eastAsia="sk-SK"/>
              </w:rPr>
              <w:t>Lecturer</w:t>
            </w:r>
            <w:r w:rsidR="002E229D" w:rsidRPr="003937B8">
              <w:rPr>
                <w:rFonts w:ascii="Times New Roman" w:eastAsia="Times New Roman" w:hAnsi="Times New Roman" w:cs="Times New Roman"/>
                <w:b/>
                <w:bCs/>
                <w:lang w:eastAsia="sk-SK"/>
              </w:rPr>
              <w:t>:</w:t>
            </w:r>
            <w:r w:rsidR="002E229D" w:rsidRPr="003937B8">
              <w:rPr>
                <w:rFonts w:ascii="Times New Roman" w:eastAsia="Times New Roman" w:hAnsi="Times New Roman" w:cs="Times New Roman"/>
                <w:lang w:eastAsia="sk-SK"/>
              </w:rPr>
              <w:br/>
            </w:r>
            <w:r w:rsidR="00927F47" w:rsidRPr="003937B8">
              <w:rPr>
                <w:rFonts w:ascii="Times New Roman" w:eastAsia="Times New Roman" w:hAnsi="Times New Roman" w:cs="Times New Roman"/>
                <w:lang w:eastAsia="sk-SK"/>
              </w:rPr>
              <w:t>doc. Mgr. Jarmila Kredátusová, PhD.</w:t>
            </w:r>
          </w:p>
        </w:tc>
        <w:tc>
          <w:tcPr>
            <w:tcW w:w="0" w:type="auto"/>
            <w:vAlign w:val="center"/>
            <w:hideMark/>
          </w:tcPr>
          <w:p w14:paraId="7641ED98" w14:textId="77777777" w:rsidR="002E229D" w:rsidRPr="002E229D" w:rsidRDefault="002E229D" w:rsidP="002E229D">
            <w:pPr>
              <w:spacing w:after="0" w:line="240" w:lineRule="auto"/>
              <w:rPr>
                <w:rFonts w:ascii="Times New Roman" w:eastAsia="Times New Roman" w:hAnsi="Times New Roman" w:cs="Times New Roman"/>
                <w:sz w:val="20"/>
                <w:szCs w:val="20"/>
                <w:lang w:eastAsia="sk-SK"/>
              </w:rPr>
            </w:pPr>
          </w:p>
        </w:tc>
      </w:tr>
      <w:tr w:rsidR="002E229D" w:rsidRPr="002E229D" w14:paraId="7E6F069C" w14:textId="77777777" w:rsidTr="002E229D">
        <w:trPr>
          <w:tblCellSpacing w:w="15" w:type="dxa"/>
        </w:trPr>
        <w:tc>
          <w:tcPr>
            <w:tcW w:w="0" w:type="auto"/>
            <w:gridSpan w:val="7"/>
            <w:tcBorders>
              <w:top w:val="single" w:sz="6" w:space="0" w:color="000000"/>
              <w:left w:val="single" w:sz="12" w:space="0" w:color="000000"/>
              <w:right w:val="single" w:sz="12" w:space="0" w:color="000000"/>
            </w:tcBorders>
            <w:tcMar>
              <w:top w:w="30" w:type="dxa"/>
              <w:left w:w="75" w:type="dxa"/>
              <w:bottom w:w="30" w:type="dxa"/>
              <w:right w:w="75" w:type="dxa"/>
            </w:tcMar>
            <w:hideMark/>
          </w:tcPr>
          <w:p w14:paraId="1EFDC56F" w14:textId="77777777" w:rsidR="002E229D" w:rsidRPr="003937B8" w:rsidRDefault="000A310A" w:rsidP="002E229D">
            <w:pPr>
              <w:spacing w:after="0" w:line="240" w:lineRule="auto"/>
              <w:rPr>
                <w:rFonts w:ascii="Times New Roman" w:eastAsia="Times New Roman" w:hAnsi="Times New Roman" w:cs="Times New Roman"/>
                <w:lang w:eastAsia="sk-SK"/>
              </w:rPr>
            </w:pPr>
            <w:r w:rsidRPr="003937B8">
              <w:rPr>
                <w:rFonts w:ascii="Times New Roman" w:eastAsia="Times New Roman" w:hAnsi="Times New Roman" w:cs="Times New Roman"/>
                <w:b/>
                <w:bCs/>
                <w:lang w:eastAsia="sk-SK"/>
              </w:rPr>
              <w:t>Last updated date</w:t>
            </w:r>
            <w:r w:rsidR="002E229D" w:rsidRPr="003937B8">
              <w:rPr>
                <w:rFonts w:ascii="Times New Roman" w:eastAsia="Times New Roman" w:hAnsi="Times New Roman" w:cs="Times New Roman"/>
                <w:b/>
                <w:bCs/>
                <w:lang w:eastAsia="sk-SK"/>
              </w:rPr>
              <w:t>:</w:t>
            </w:r>
            <w:r w:rsidR="002E229D" w:rsidRPr="003937B8">
              <w:rPr>
                <w:rFonts w:ascii="Times New Roman" w:eastAsia="Times New Roman" w:hAnsi="Times New Roman" w:cs="Times New Roman"/>
                <w:lang w:eastAsia="sk-SK"/>
              </w:rPr>
              <w:t> </w:t>
            </w:r>
            <w:r w:rsidRPr="003937B8">
              <w:rPr>
                <w:rFonts w:ascii="Times New Roman" w:eastAsia="Times New Roman" w:hAnsi="Times New Roman" w:cs="Times New Roman"/>
                <w:lang w:eastAsia="sk-SK"/>
              </w:rPr>
              <w:t>D</w:t>
            </w:r>
            <w:r w:rsidR="006807EA" w:rsidRPr="003937B8">
              <w:rPr>
                <w:rFonts w:ascii="Times New Roman" w:eastAsia="Times New Roman" w:hAnsi="Times New Roman" w:cs="Times New Roman"/>
                <w:lang w:eastAsia="sk-SK"/>
              </w:rPr>
              <w:t>ecember</w:t>
            </w:r>
            <w:r w:rsidR="00927F47" w:rsidRPr="003937B8">
              <w:rPr>
                <w:rFonts w:ascii="Times New Roman" w:eastAsia="Times New Roman" w:hAnsi="Times New Roman" w:cs="Times New Roman"/>
                <w:lang w:eastAsia="sk-SK"/>
              </w:rPr>
              <w:t xml:space="preserve"> 2020</w:t>
            </w:r>
          </w:p>
        </w:tc>
        <w:tc>
          <w:tcPr>
            <w:tcW w:w="0" w:type="auto"/>
            <w:vAlign w:val="center"/>
            <w:hideMark/>
          </w:tcPr>
          <w:p w14:paraId="088C0380" w14:textId="77777777" w:rsidR="002E229D" w:rsidRPr="002E229D" w:rsidRDefault="002E229D" w:rsidP="002E229D">
            <w:pPr>
              <w:spacing w:after="0" w:line="240" w:lineRule="auto"/>
              <w:rPr>
                <w:rFonts w:ascii="Times New Roman" w:eastAsia="Times New Roman" w:hAnsi="Times New Roman" w:cs="Times New Roman"/>
                <w:sz w:val="20"/>
                <w:szCs w:val="20"/>
                <w:lang w:eastAsia="sk-SK"/>
              </w:rPr>
            </w:pPr>
          </w:p>
        </w:tc>
      </w:tr>
      <w:tr w:rsidR="002E229D" w:rsidRPr="002E229D" w14:paraId="472A6D63" w14:textId="77777777" w:rsidTr="002E229D">
        <w:trPr>
          <w:tblCellSpacing w:w="15" w:type="dxa"/>
        </w:trPr>
        <w:tc>
          <w:tcPr>
            <w:tcW w:w="0" w:type="auto"/>
            <w:gridSpan w:val="7"/>
            <w:tcBorders>
              <w:top w:val="single" w:sz="6" w:space="0" w:color="000000"/>
              <w:left w:val="single" w:sz="12" w:space="0" w:color="000000"/>
              <w:bottom w:val="single" w:sz="12" w:space="0" w:color="000000"/>
              <w:right w:val="single" w:sz="12" w:space="0" w:color="000000"/>
            </w:tcBorders>
            <w:tcMar>
              <w:top w:w="30" w:type="dxa"/>
              <w:left w:w="75" w:type="dxa"/>
              <w:bottom w:w="30" w:type="dxa"/>
              <w:right w:w="75" w:type="dxa"/>
            </w:tcMar>
            <w:hideMark/>
          </w:tcPr>
          <w:p w14:paraId="045D88F5" w14:textId="77777777" w:rsidR="002E229D" w:rsidRPr="003937B8" w:rsidRDefault="000A310A" w:rsidP="002E229D">
            <w:pPr>
              <w:spacing w:after="0" w:line="240" w:lineRule="auto"/>
              <w:rPr>
                <w:rFonts w:ascii="Times New Roman" w:eastAsia="Times New Roman" w:hAnsi="Times New Roman" w:cs="Times New Roman"/>
                <w:lang w:eastAsia="sk-SK"/>
              </w:rPr>
            </w:pPr>
            <w:r w:rsidRPr="003937B8">
              <w:rPr>
                <w:rFonts w:ascii="Times New Roman" w:eastAsia="Times New Roman" w:hAnsi="Times New Roman" w:cs="Times New Roman"/>
                <w:b/>
                <w:bCs/>
                <w:lang w:eastAsia="sk-SK"/>
              </w:rPr>
              <w:t>Approved</w:t>
            </w:r>
            <w:r w:rsidR="002E229D" w:rsidRPr="003937B8">
              <w:rPr>
                <w:rFonts w:ascii="Times New Roman" w:eastAsia="Times New Roman" w:hAnsi="Times New Roman" w:cs="Times New Roman"/>
                <w:b/>
                <w:bCs/>
                <w:lang w:eastAsia="sk-SK"/>
              </w:rPr>
              <w:t>:</w:t>
            </w:r>
            <w:r w:rsidR="002E229D" w:rsidRPr="003937B8">
              <w:rPr>
                <w:rFonts w:ascii="Times New Roman" w:eastAsia="Times New Roman" w:hAnsi="Times New Roman" w:cs="Times New Roman"/>
                <w:lang w:eastAsia="sk-SK"/>
              </w:rPr>
              <w:t> doc. Mgr. Jarmila Kredátusová, PhD.</w:t>
            </w:r>
          </w:p>
        </w:tc>
        <w:tc>
          <w:tcPr>
            <w:tcW w:w="0" w:type="auto"/>
            <w:vAlign w:val="center"/>
            <w:hideMark/>
          </w:tcPr>
          <w:p w14:paraId="135BE344" w14:textId="77777777" w:rsidR="002E229D" w:rsidRPr="002E229D" w:rsidRDefault="002E229D" w:rsidP="002E229D">
            <w:pPr>
              <w:spacing w:after="0" w:line="240" w:lineRule="auto"/>
              <w:rPr>
                <w:rFonts w:ascii="Times New Roman" w:eastAsia="Times New Roman" w:hAnsi="Times New Roman" w:cs="Times New Roman"/>
                <w:sz w:val="20"/>
                <w:szCs w:val="20"/>
                <w:lang w:eastAsia="sk-SK"/>
              </w:rPr>
            </w:pPr>
          </w:p>
        </w:tc>
      </w:tr>
      <w:tr w:rsidR="000A310A" w:rsidRPr="002E229D" w14:paraId="51C90D3A" w14:textId="77777777" w:rsidTr="003937B8">
        <w:trPr>
          <w:tblCellSpacing w:w="15" w:type="dxa"/>
        </w:trPr>
        <w:tc>
          <w:tcPr>
            <w:tcW w:w="1295" w:type="dxa"/>
            <w:vAlign w:val="center"/>
            <w:hideMark/>
          </w:tcPr>
          <w:p w14:paraId="41B345F5" w14:textId="77777777" w:rsidR="002E229D" w:rsidRPr="002E229D" w:rsidRDefault="002E229D" w:rsidP="002E229D">
            <w:pPr>
              <w:spacing w:after="0" w:line="240" w:lineRule="auto"/>
              <w:rPr>
                <w:rFonts w:ascii="Times New Roman" w:eastAsia="Times New Roman" w:hAnsi="Times New Roman" w:cs="Times New Roman"/>
                <w:lang w:eastAsia="sk-SK"/>
              </w:rPr>
            </w:pPr>
          </w:p>
        </w:tc>
        <w:tc>
          <w:tcPr>
            <w:tcW w:w="1349" w:type="dxa"/>
            <w:vAlign w:val="center"/>
            <w:hideMark/>
          </w:tcPr>
          <w:p w14:paraId="158F9D6D" w14:textId="77777777" w:rsidR="002E229D" w:rsidRPr="002E229D" w:rsidRDefault="002E229D" w:rsidP="002E229D">
            <w:pPr>
              <w:spacing w:after="0" w:line="240" w:lineRule="auto"/>
              <w:rPr>
                <w:rFonts w:ascii="Times New Roman" w:eastAsia="Times New Roman" w:hAnsi="Times New Roman" w:cs="Times New Roman"/>
                <w:sz w:val="20"/>
                <w:szCs w:val="20"/>
                <w:lang w:eastAsia="sk-SK"/>
              </w:rPr>
            </w:pPr>
          </w:p>
        </w:tc>
        <w:tc>
          <w:tcPr>
            <w:tcW w:w="1347" w:type="dxa"/>
            <w:vAlign w:val="center"/>
            <w:hideMark/>
          </w:tcPr>
          <w:p w14:paraId="419714C5" w14:textId="77777777" w:rsidR="002E229D" w:rsidRPr="002E229D" w:rsidRDefault="002E229D" w:rsidP="002E229D">
            <w:pPr>
              <w:spacing w:after="0" w:line="240" w:lineRule="auto"/>
              <w:rPr>
                <w:rFonts w:ascii="Times New Roman" w:eastAsia="Times New Roman" w:hAnsi="Times New Roman" w:cs="Times New Roman"/>
                <w:sz w:val="20"/>
                <w:szCs w:val="20"/>
                <w:lang w:eastAsia="sk-SK"/>
              </w:rPr>
            </w:pPr>
          </w:p>
        </w:tc>
        <w:tc>
          <w:tcPr>
            <w:tcW w:w="1903" w:type="dxa"/>
            <w:vAlign w:val="center"/>
            <w:hideMark/>
          </w:tcPr>
          <w:p w14:paraId="5C04AFEB" w14:textId="77777777" w:rsidR="002E229D" w:rsidRPr="002E229D" w:rsidRDefault="002E229D" w:rsidP="002E229D">
            <w:pPr>
              <w:spacing w:after="0" w:line="240" w:lineRule="auto"/>
              <w:rPr>
                <w:rFonts w:ascii="Times New Roman" w:eastAsia="Times New Roman" w:hAnsi="Times New Roman" w:cs="Times New Roman"/>
                <w:sz w:val="20"/>
                <w:szCs w:val="20"/>
                <w:lang w:eastAsia="sk-SK"/>
              </w:rPr>
            </w:pPr>
          </w:p>
        </w:tc>
        <w:tc>
          <w:tcPr>
            <w:tcW w:w="2197" w:type="dxa"/>
            <w:gridSpan w:val="2"/>
            <w:vAlign w:val="center"/>
            <w:hideMark/>
          </w:tcPr>
          <w:p w14:paraId="3ADDA8DB" w14:textId="77777777" w:rsidR="002E229D" w:rsidRPr="002E229D" w:rsidRDefault="002E229D" w:rsidP="002E229D">
            <w:pPr>
              <w:spacing w:after="0" w:line="240" w:lineRule="auto"/>
              <w:rPr>
                <w:rFonts w:ascii="Times New Roman" w:eastAsia="Times New Roman" w:hAnsi="Times New Roman" w:cs="Times New Roman"/>
                <w:sz w:val="20"/>
                <w:szCs w:val="20"/>
                <w:lang w:eastAsia="sk-SK"/>
              </w:rPr>
            </w:pPr>
          </w:p>
        </w:tc>
        <w:tc>
          <w:tcPr>
            <w:tcW w:w="915" w:type="dxa"/>
            <w:vAlign w:val="center"/>
            <w:hideMark/>
          </w:tcPr>
          <w:p w14:paraId="64A3B545" w14:textId="77777777" w:rsidR="002E229D" w:rsidRPr="002E229D" w:rsidRDefault="002E229D" w:rsidP="002E229D">
            <w:pPr>
              <w:spacing w:after="0" w:line="240" w:lineRule="auto"/>
              <w:rPr>
                <w:rFonts w:ascii="Times New Roman" w:eastAsia="Times New Roman" w:hAnsi="Times New Roman" w:cs="Times New Roman"/>
                <w:sz w:val="20"/>
                <w:szCs w:val="20"/>
                <w:lang w:eastAsia="sk-SK"/>
              </w:rPr>
            </w:pPr>
          </w:p>
        </w:tc>
        <w:tc>
          <w:tcPr>
            <w:tcW w:w="0" w:type="auto"/>
            <w:vAlign w:val="center"/>
            <w:hideMark/>
          </w:tcPr>
          <w:p w14:paraId="776DFE7E" w14:textId="77777777" w:rsidR="002E229D" w:rsidRPr="002E229D" w:rsidRDefault="002E229D" w:rsidP="002E229D">
            <w:pPr>
              <w:spacing w:after="0" w:line="240" w:lineRule="auto"/>
              <w:rPr>
                <w:rFonts w:ascii="Times New Roman" w:eastAsia="Times New Roman" w:hAnsi="Times New Roman" w:cs="Times New Roman"/>
                <w:sz w:val="20"/>
                <w:szCs w:val="20"/>
                <w:lang w:eastAsia="sk-SK"/>
              </w:rPr>
            </w:pPr>
          </w:p>
        </w:tc>
      </w:tr>
      <w:bookmarkEnd w:id="0"/>
    </w:tbl>
    <w:p w14:paraId="290D41D0" w14:textId="77777777" w:rsidR="00E7337F" w:rsidRDefault="00E7337F"/>
    <w:sectPr w:rsidR="00E7337F" w:rsidSect="00415E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8AFDC" w14:textId="77777777" w:rsidR="005460E1" w:rsidRDefault="005460E1" w:rsidP="000A310A">
      <w:pPr>
        <w:spacing w:after="0" w:line="240" w:lineRule="auto"/>
      </w:pPr>
      <w:r>
        <w:separator/>
      </w:r>
    </w:p>
  </w:endnote>
  <w:endnote w:type="continuationSeparator" w:id="0">
    <w:p w14:paraId="2E8F181A" w14:textId="77777777" w:rsidR="005460E1" w:rsidRDefault="005460E1" w:rsidP="000A3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FCF69" w14:textId="77777777" w:rsidR="005460E1" w:rsidRDefault="005460E1" w:rsidP="000A310A">
      <w:pPr>
        <w:spacing w:after="0" w:line="240" w:lineRule="auto"/>
      </w:pPr>
      <w:r>
        <w:separator/>
      </w:r>
    </w:p>
  </w:footnote>
  <w:footnote w:type="continuationSeparator" w:id="0">
    <w:p w14:paraId="38A29DDF" w14:textId="77777777" w:rsidR="005460E1" w:rsidRDefault="005460E1" w:rsidP="000A31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AF0992"/>
    <w:multiLevelType w:val="hybridMultilevel"/>
    <w:tmpl w:val="960CB8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229D"/>
    <w:rsid w:val="000A0ADD"/>
    <w:rsid w:val="000A310A"/>
    <w:rsid w:val="00162B6D"/>
    <w:rsid w:val="00172171"/>
    <w:rsid w:val="00187DF5"/>
    <w:rsid w:val="001A3ABE"/>
    <w:rsid w:val="00232FF6"/>
    <w:rsid w:val="002E229D"/>
    <w:rsid w:val="00335BE6"/>
    <w:rsid w:val="00386387"/>
    <w:rsid w:val="003937B8"/>
    <w:rsid w:val="003E3B7E"/>
    <w:rsid w:val="00415EF1"/>
    <w:rsid w:val="00450BD0"/>
    <w:rsid w:val="004522E4"/>
    <w:rsid w:val="00483A2F"/>
    <w:rsid w:val="004D2FAB"/>
    <w:rsid w:val="005460E1"/>
    <w:rsid w:val="005752AB"/>
    <w:rsid w:val="005E4745"/>
    <w:rsid w:val="00635E49"/>
    <w:rsid w:val="00653614"/>
    <w:rsid w:val="006572DA"/>
    <w:rsid w:val="00662043"/>
    <w:rsid w:val="00680152"/>
    <w:rsid w:val="006807EA"/>
    <w:rsid w:val="007B62BA"/>
    <w:rsid w:val="008D6616"/>
    <w:rsid w:val="00921970"/>
    <w:rsid w:val="00927F47"/>
    <w:rsid w:val="00A5392B"/>
    <w:rsid w:val="00A57052"/>
    <w:rsid w:val="00A77EB3"/>
    <w:rsid w:val="00AE758E"/>
    <w:rsid w:val="00AF09B5"/>
    <w:rsid w:val="00BE16B1"/>
    <w:rsid w:val="00C50C86"/>
    <w:rsid w:val="00CE6A64"/>
    <w:rsid w:val="00D61490"/>
    <w:rsid w:val="00DF5CB8"/>
    <w:rsid w:val="00E0649C"/>
    <w:rsid w:val="00E06C56"/>
    <w:rsid w:val="00E31509"/>
    <w:rsid w:val="00E44123"/>
    <w:rsid w:val="00E708A2"/>
    <w:rsid w:val="00E7337F"/>
    <w:rsid w:val="00E8221C"/>
    <w:rsid w:val="00EA5FE7"/>
    <w:rsid w:val="00F03152"/>
    <w:rsid w:val="00FE76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25EE2"/>
  <w15:docId w15:val="{F851C697-78B1-49ED-8A75-FB7CE65D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15EF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77EB3"/>
    <w:pPr>
      <w:ind w:left="720"/>
      <w:contextualSpacing/>
    </w:pPr>
  </w:style>
  <w:style w:type="character" w:styleId="Odkaznakomentr">
    <w:name w:val="annotation reference"/>
    <w:basedOn w:val="Predvolenpsmoodseku"/>
    <w:uiPriority w:val="99"/>
    <w:semiHidden/>
    <w:unhideWhenUsed/>
    <w:rsid w:val="00386387"/>
    <w:rPr>
      <w:sz w:val="16"/>
      <w:szCs w:val="16"/>
    </w:rPr>
  </w:style>
  <w:style w:type="paragraph" w:styleId="Textkomentra">
    <w:name w:val="annotation text"/>
    <w:basedOn w:val="Normlny"/>
    <w:link w:val="TextkomentraChar"/>
    <w:uiPriority w:val="99"/>
    <w:semiHidden/>
    <w:unhideWhenUsed/>
    <w:rsid w:val="00386387"/>
    <w:pPr>
      <w:spacing w:line="240" w:lineRule="auto"/>
    </w:pPr>
    <w:rPr>
      <w:sz w:val="20"/>
      <w:szCs w:val="20"/>
    </w:rPr>
  </w:style>
  <w:style w:type="character" w:customStyle="1" w:styleId="TextkomentraChar">
    <w:name w:val="Text komentára Char"/>
    <w:basedOn w:val="Predvolenpsmoodseku"/>
    <w:link w:val="Textkomentra"/>
    <w:uiPriority w:val="99"/>
    <w:semiHidden/>
    <w:rsid w:val="00386387"/>
    <w:rPr>
      <w:sz w:val="20"/>
      <w:szCs w:val="20"/>
    </w:rPr>
  </w:style>
  <w:style w:type="paragraph" w:styleId="Predmetkomentra">
    <w:name w:val="annotation subject"/>
    <w:basedOn w:val="Textkomentra"/>
    <w:next w:val="Textkomentra"/>
    <w:link w:val="PredmetkomentraChar"/>
    <w:uiPriority w:val="99"/>
    <w:semiHidden/>
    <w:unhideWhenUsed/>
    <w:rsid w:val="00386387"/>
    <w:rPr>
      <w:b/>
      <w:bCs/>
    </w:rPr>
  </w:style>
  <w:style w:type="character" w:customStyle="1" w:styleId="PredmetkomentraChar">
    <w:name w:val="Predmet komentára Char"/>
    <w:basedOn w:val="TextkomentraChar"/>
    <w:link w:val="Predmetkomentra"/>
    <w:uiPriority w:val="99"/>
    <w:semiHidden/>
    <w:rsid w:val="00386387"/>
    <w:rPr>
      <w:b/>
      <w:bCs/>
      <w:sz w:val="20"/>
      <w:szCs w:val="20"/>
    </w:rPr>
  </w:style>
  <w:style w:type="paragraph" w:styleId="Textbubliny">
    <w:name w:val="Balloon Text"/>
    <w:basedOn w:val="Normlny"/>
    <w:link w:val="TextbublinyChar"/>
    <w:uiPriority w:val="99"/>
    <w:semiHidden/>
    <w:unhideWhenUsed/>
    <w:rsid w:val="0038638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86387"/>
    <w:rPr>
      <w:rFonts w:ascii="Segoe UI" w:hAnsi="Segoe UI" w:cs="Segoe UI"/>
      <w:sz w:val="18"/>
      <w:szCs w:val="18"/>
    </w:rPr>
  </w:style>
  <w:style w:type="paragraph" w:styleId="Hlavika">
    <w:name w:val="header"/>
    <w:basedOn w:val="Normlny"/>
    <w:link w:val="HlavikaChar"/>
    <w:uiPriority w:val="99"/>
    <w:semiHidden/>
    <w:unhideWhenUsed/>
    <w:rsid w:val="000A310A"/>
    <w:pPr>
      <w:tabs>
        <w:tab w:val="center" w:pos="4819"/>
        <w:tab w:val="right" w:pos="9639"/>
      </w:tabs>
      <w:spacing w:after="0" w:line="240" w:lineRule="auto"/>
    </w:pPr>
  </w:style>
  <w:style w:type="character" w:customStyle="1" w:styleId="HlavikaChar">
    <w:name w:val="Hlavička Char"/>
    <w:basedOn w:val="Predvolenpsmoodseku"/>
    <w:link w:val="Hlavika"/>
    <w:uiPriority w:val="99"/>
    <w:semiHidden/>
    <w:rsid w:val="000A310A"/>
  </w:style>
  <w:style w:type="paragraph" w:styleId="Pta">
    <w:name w:val="footer"/>
    <w:basedOn w:val="Normlny"/>
    <w:link w:val="PtaChar"/>
    <w:uiPriority w:val="99"/>
    <w:semiHidden/>
    <w:unhideWhenUsed/>
    <w:rsid w:val="000A310A"/>
    <w:pPr>
      <w:tabs>
        <w:tab w:val="center" w:pos="4819"/>
        <w:tab w:val="right" w:pos="9639"/>
      </w:tabs>
      <w:spacing w:after="0" w:line="240" w:lineRule="auto"/>
    </w:pPr>
  </w:style>
  <w:style w:type="character" w:customStyle="1" w:styleId="PtaChar">
    <w:name w:val="Päta Char"/>
    <w:basedOn w:val="Predvolenpsmoodseku"/>
    <w:link w:val="Pta"/>
    <w:uiPriority w:val="99"/>
    <w:semiHidden/>
    <w:rsid w:val="000A3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538689">
      <w:bodyDiv w:val="1"/>
      <w:marLeft w:val="0"/>
      <w:marRight w:val="0"/>
      <w:marTop w:val="0"/>
      <w:marBottom w:val="0"/>
      <w:divBdr>
        <w:top w:val="none" w:sz="0" w:space="0" w:color="auto"/>
        <w:left w:val="none" w:sz="0" w:space="0" w:color="auto"/>
        <w:bottom w:val="none" w:sz="0" w:space="0" w:color="auto"/>
        <w:right w:val="none" w:sz="0" w:space="0" w:color="auto"/>
      </w:divBdr>
      <w:divsChild>
        <w:div w:id="2132163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471</Words>
  <Characters>2685</Characters>
  <Application>Microsoft Office Word</Application>
  <DocSecurity>0</DocSecurity>
  <Lines>22</Lines>
  <Paragraphs>6</Paragraphs>
  <ScaleCrop>false</ScaleCrop>
  <HeadingPairs>
    <vt:vector size="4" baseType="variant">
      <vt:variant>
        <vt:lpstr>Názov</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Dadajova</dc:creator>
  <cp:lastModifiedBy>Veronika Dadajova</cp:lastModifiedBy>
  <cp:revision>11</cp:revision>
  <dcterms:created xsi:type="dcterms:W3CDTF">2021-01-11T15:02:00Z</dcterms:created>
  <dcterms:modified xsi:type="dcterms:W3CDTF">2021-02-09T13:41:00Z</dcterms:modified>
</cp:coreProperties>
</file>