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58" w:rsidRDefault="006531E3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color w:val="000000"/>
          <w:sz w:val="28"/>
          <w:szCs w:val="24"/>
          <w:lang w:eastAsia="cs-CZ"/>
        </w:rPr>
        <w:t>V Y H L Á S E N I E</w:t>
      </w:r>
    </w:p>
    <w:p w:rsidR="00B73458" w:rsidRDefault="006531E3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B73458" w:rsidRDefault="006531E3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B73458" w:rsidRDefault="00B73458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B73458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2016</w:t>
            </w:r>
          </w:p>
        </w:tc>
      </w:tr>
    </w:tbl>
    <w:p w:rsidR="00B73458" w:rsidRDefault="006531E3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B73458" w:rsidRDefault="00B73458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B73458" w:rsidRDefault="006531E3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B73458" w:rsidRDefault="00B73458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>(vypĺňa sa, len ak ide o daňo</w:t>
      </w:r>
      <w:r>
        <w:rPr>
          <w:b w:val="0"/>
          <w:color w:val="000000"/>
          <w:sz w:val="16"/>
          <w:szCs w:val="16"/>
          <w:lang w:eastAsia="cs-CZ"/>
        </w:rPr>
        <w:t xml:space="preserve">vníka, ktorý  nemá rodné číslo)  </w:t>
      </w:r>
    </w:p>
    <w:tbl>
      <w:tblPr>
        <w:tblStyle w:val="Mriekatabuky"/>
        <w:tblW w:w="865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B73458">
        <w:tc>
          <w:tcPr>
            <w:tcW w:w="436" w:type="dxa"/>
            <w:shd w:val="clear" w:color="auto" w:fill="auto"/>
            <w:tcMar>
              <w:left w:w="73" w:type="dxa"/>
            </w:tcMar>
          </w:tcPr>
          <w:p w:rsidR="00B73458" w:rsidRDefault="006531E3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B73458" w:rsidRDefault="006531E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B73458" w:rsidRDefault="00B7345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3" w:type="dxa"/>
            </w:tcMar>
          </w:tcPr>
          <w:p w:rsidR="00B73458" w:rsidRDefault="006531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B73458" w:rsidRDefault="006531E3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B73458" w:rsidRDefault="006531E3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3" w:type="dxa"/>
            </w:tcMar>
          </w:tcPr>
          <w:p w:rsidR="00B73458" w:rsidRDefault="00B73458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B73458" w:rsidRDefault="00B7345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B73458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73458" w:rsidRDefault="00B73458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B73458" w:rsidRDefault="006531E3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B73458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73458" w:rsidRDefault="006531E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B73458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73458" w:rsidRDefault="006531E3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B7345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B73458" w:rsidRDefault="006531E3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73458" w:rsidRDefault="00B73458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B73458" w:rsidRDefault="006531E3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B73458" w:rsidRDefault="00B73458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B73458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B73458" w:rsidRDefault="006531E3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B73458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B73458" w:rsidRDefault="006531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73458" w:rsidRDefault="00B73458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</w:t>
      </w:r>
      <w:r>
        <w:rPr>
          <w:b w:val="0"/>
          <w:color w:val="000000"/>
          <w:sz w:val="18"/>
          <w:szCs w:val="24"/>
          <w:lang w:eastAsia="cs-CZ"/>
        </w:rPr>
        <w:t xml:space="preserve">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tohto vyhlásenia.</w:t>
      </w: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 xml:space="preserve">daň na úhradu), v ktorom sa podáva toto </w:t>
      </w:r>
      <w:r>
        <w:rPr>
          <w:b w:val="0"/>
          <w:color w:val="000000"/>
          <w:sz w:val="18"/>
          <w:szCs w:val="24"/>
          <w:lang w:eastAsia="cs-CZ"/>
        </w:rPr>
        <w:t>vyhlásenie; uvádza sa  riadok 03 z potvrdenia o zaplatení dane, ktoré je súčasťou tohto vyhlásenia.</w:t>
      </w: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B73458" w:rsidRDefault="00B73458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B73458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73458" w:rsidRDefault="006531E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zdaňovacieho obdobia, v ktorom sa toto vyhlásenie</w:t>
      </w:r>
      <w:r>
        <w:rPr>
          <w:b w:val="0"/>
          <w:color w:val="000000"/>
          <w:sz w:val="18"/>
          <w:szCs w:val="24"/>
          <w:lang w:eastAsia="cs-CZ"/>
        </w:rPr>
        <w:t xml:space="preserve"> podáva. </w:t>
      </w:r>
    </w:p>
    <w:p w:rsidR="00B73458" w:rsidRDefault="00B73458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B73458" w:rsidRDefault="006531E3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B73458" w:rsidRDefault="00B73458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B73458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37886592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Nezisková organizácia poskytujúca všeobecne prospešné služby</w:t>
            </w:r>
          </w:p>
        </w:tc>
      </w:tr>
    </w:tbl>
    <w:p w:rsidR="00B73458" w:rsidRDefault="006531E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B73458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Universitaes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>Prešov, n. o.</w:t>
            </w:r>
          </w:p>
        </w:tc>
      </w:tr>
    </w:tbl>
    <w:p w:rsidR="00B73458" w:rsidRDefault="006531E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r>
        <w:rPr>
          <w:b w:val="0"/>
          <w:color w:val="000000"/>
          <w:sz w:val="22"/>
          <w:szCs w:val="24"/>
          <w:lang w:eastAsia="cs-CZ"/>
        </w:rPr>
        <w:t>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B73458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17. novembra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B73458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B73458" w:rsidRDefault="006531E3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</w:tbl>
    <w:p w:rsidR="00B73458" w:rsidRDefault="006531E3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B73458">
        <w:tc>
          <w:tcPr>
            <w:tcW w:w="506" w:type="dxa"/>
            <w:shd w:val="clear" w:color="auto" w:fill="auto"/>
            <w:tcMar>
              <w:left w:w="73" w:type="dxa"/>
            </w:tcMar>
          </w:tcPr>
          <w:p w:rsidR="00B73458" w:rsidRDefault="006531E3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3" w:type="dxa"/>
            </w:tcMar>
          </w:tcPr>
          <w:p w:rsidR="00B73458" w:rsidRDefault="006531E3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08001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3" w:type="dxa"/>
            </w:tcMar>
          </w:tcPr>
          <w:p w:rsidR="00B73458" w:rsidRDefault="006531E3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3" w:type="dxa"/>
            </w:tcMar>
          </w:tcPr>
          <w:p w:rsidR="00B73458" w:rsidRDefault="006531E3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Prešov</w:t>
            </w:r>
          </w:p>
        </w:tc>
      </w:tr>
    </w:tbl>
    <w:p w:rsidR="00B73458" w:rsidRDefault="00B73458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B73458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3458" w:rsidRDefault="006531E3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>Súhlasím so zaslaním</w:t>
            </w:r>
            <w:r>
              <w:rPr>
                <w:b w:val="0"/>
                <w:sz w:val="18"/>
                <w:szCs w:val="18"/>
              </w:rPr>
              <w:t xml:space="preserve">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8" w:type="dxa"/>
            </w:tcMar>
          </w:tcPr>
          <w:p w:rsidR="00B73458" w:rsidRDefault="00B73458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B73458" w:rsidRDefault="006531E3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B73458" w:rsidRDefault="00B73458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B73458" w:rsidRDefault="006531E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B73458" w:rsidRDefault="006531E3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010" cy="438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73458" w:rsidRDefault="006531E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12.55pt;margin-top:30.4pt;width:216.2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  <w:lang w:eastAsia="cs-CZ"/>
        </w:rPr>
        <w:t xml:space="preserve">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B73458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58"/>
    <w:rsid w:val="006531E3"/>
    <w:rsid w:val="00B7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550EA-C40C-4795-890B-6614DAFF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user</dc:creator>
  <dc:description/>
  <cp:lastModifiedBy>Hanesová</cp:lastModifiedBy>
  <cp:revision>2</cp:revision>
  <cp:lastPrinted>2010-01-15T13:03:00Z</cp:lastPrinted>
  <dcterms:created xsi:type="dcterms:W3CDTF">2017-02-06T10:34:00Z</dcterms:created>
  <dcterms:modified xsi:type="dcterms:W3CDTF">2017-02-06T10:34:00Z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