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171450</wp:posOffset>
            </wp:positionH>
            <wp:positionV relativeFrom="page">
              <wp:posOffset>133349</wp:posOffset>
            </wp:positionV>
            <wp:extent cx="1391285" cy="1390650"/>
            <wp:effectExtent l="0" t="0" r="0" b="0"/>
            <wp:wrapNone/>
            <wp:docPr id="1" name="Image 1" descr="Obrázok, na ktorom je text, logo, značka, písmo  Obsah vygenerovaný umelou inteligenciou môže byť nesprávny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Obrázok, na ktorom je text, logo, značka, písmo  Obsah vygenerovaný umelou inteligenciou môže byť nesprávny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2"/>
        </w:rPr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5949950</wp:posOffset>
            </wp:positionH>
            <wp:positionV relativeFrom="page">
              <wp:posOffset>267334</wp:posOffset>
            </wp:positionV>
            <wp:extent cx="1307253" cy="1192106"/>
            <wp:effectExtent l="0" t="0" r="0" b="0"/>
            <wp:wrapNone/>
            <wp:docPr id="2" name="Image 2" descr="Obrázok, na ktorom je kreslený obrázok, grafika, písmo, symbol  Obsah vygenerovaný umelou inteligenciou môže byť nesprávny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Obrázok, na ktorom je kreslený obrázok, grafika, písmo, symbol  Obsah vygenerovaný umelou inteligenciou môže byť nesprávny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253" cy="119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93"/>
        <w:rPr>
          <w:rFonts w:ascii="Times New Roman"/>
          <w:sz w:val="32"/>
        </w:rPr>
      </w:pPr>
    </w:p>
    <w:p>
      <w:pPr>
        <w:pStyle w:val="Title"/>
      </w:pPr>
      <w:r>
        <w:rPr>
          <w:spacing w:val="-6"/>
        </w:rPr>
        <w:t>„Telesná</w:t>
      </w:r>
      <w:r>
        <w:rPr>
          <w:spacing w:val="-29"/>
        </w:rPr>
        <w:t> </w:t>
      </w:r>
      <w:r>
        <w:rPr>
          <w:spacing w:val="-6"/>
        </w:rPr>
        <w:t>a</w:t>
      </w:r>
      <w:r>
        <w:rPr>
          <w:spacing w:val="-27"/>
        </w:rPr>
        <w:t> </w:t>
      </w:r>
      <w:r>
        <w:rPr>
          <w:spacing w:val="-6"/>
        </w:rPr>
        <w:t>športová</w:t>
      </w:r>
      <w:r>
        <w:rPr>
          <w:spacing w:val="-26"/>
        </w:rPr>
        <w:t> </w:t>
      </w:r>
      <w:r>
        <w:rPr>
          <w:spacing w:val="-6"/>
        </w:rPr>
        <w:t>výchova</w:t>
      </w:r>
      <w:r>
        <w:rPr>
          <w:spacing w:val="-29"/>
        </w:rPr>
        <w:t> </w:t>
      </w:r>
      <w:r>
        <w:rPr>
          <w:spacing w:val="-6"/>
        </w:rPr>
        <w:t>plná</w:t>
      </w:r>
      <w:r>
        <w:rPr>
          <w:spacing w:val="-28"/>
        </w:rPr>
        <w:t> </w:t>
      </w:r>
      <w:r>
        <w:rPr>
          <w:spacing w:val="-6"/>
        </w:rPr>
        <w:t>hier</w:t>
      </w:r>
      <w:r>
        <w:rPr>
          <w:spacing w:val="-22"/>
        </w:rPr>
        <w:t> </w:t>
      </w:r>
      <w:r>
        <w:rPr>
          <w:spacing w:val="-6"/>
        </w:rPr>
        <w:t>a</w:t>
      </w:r>
      <w:r>
        <w:rPr>
          <w:spacing w:val="-28"/>
        </w:rPr>
        <w:t> </w:t>
      </w:r>
      <w:r>
        <w:rPr>
          <w:spacing w:val="-6"/>
        </w:rPr>
        <w:t>pohybu“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13"/>
        <w:rPr>
          <w:b/>
          <w:sz w:val="32"/>
        </w:rPr>
      </w:pPr>
    </w:p>
    <w:p>
      <w:pPr>
        <w:pStyle w:val="BodyText"/>
        <w:spacing w:line="290" w:lineRule="auto"/>
        <w:ind w:left="325" w:right="324"/>
        <w:jc w:val="center"/>
      </w:pPr>
      <w:r>
        <w:rPr>
          <w:spacing w:val="-4"/>
        </w:rPr>
        <w:t>Fakulta</w:t>
      </w:r>
      <w:r>
        <w:rPr>
          <w:spacing w:val="-25"/>
        </w:rPr>
        <w:t> </w:t>
      </w:r>
      <w:r>
        <w:rPr>
          <w:spacing w:val="-4"/>
        </w:rPr>
        <w:t>športu</w:t>
      </w:r>
      <w:r>
        <w:rPr>
          <w:spacing w:val="-25"/>
        </w:rPr>
        <w:t> </w:t>
      </w:r>
      <w:r>
        <w:rPr>
          <w:spacing w:val="-4"/>
        </w:rPr>
        <w:t>Prešovskej</w:t>
      </w:r>
      <w:r>
        <w:rPr>
          <w:spacing w:val="-23"/>
        </w:rPr>
        <w:t> </w:t>
      </w:r>
      <w:r>
        <w:rPr>
          <w:spacing w:val="-4"/>
        </w:rPr>
        <w:t>univerzity</w:t>
      </w:r>
      <w:r>
        <w:rPr>
          <w:spacing w:val="-25"/>
        </w:rPr>
        <w:t> </w:t>
      </w:r>
      <w:r>
        <w:rPr>
          <w:spacing w:val="-4"/>
        </w:rPr>
        <w:t>v</w:t>
      </w:r>
      <w:r>
        <w:rPr>
          <w:spacing w:val="-24"/>
        </w:rPr>
        <w:t> </w:t>
      </w:r>
      <w:r>
        <w:rPr>
          <w:spacing w:val="-4"/>
        </w:rPr>
        <w:t>Prešove</w:t>
      </w:r>
      <w:r>
        <w:rPr>
          <w:spacing w:val="-22"/>
        </w:rPr>
        <w:t> </w:t>
      </w:r>
      <w:r>
        <w:rPr>
          <w:spacing w:val="-4"/>
        </w:rPr>
        <w:t>(FŠ</w:t>
      </w:r>
      <w:r>
        <w:rPr>
          <w:spacing w:val="-23"/>
        </w:rPr>
        <w:t> </w:t>
      </w:r>
      <w:r>
        <w:rPr>
          <w:spacing w:val="-4"/>
        </w:rPr>
        <w:t>PU)</w:t>
      </w:r>
      <w:r>
        <w:rPr>
          <w:spacing w:val="-25"/>
        </w:rPr>
        <w:t> </w:t>
      </w:r>
      <w:r>
        <w:rPr>
          <w:spacing w:val="-4"/>
        </w:rPr>
        <w:t>a</w:t>
      </w:r>
      <w:r>
        <w:rPr>
          <w:spacing w:val="-25"/>
        </w:rPr>
        <w:t> </w:t>
      </w:r>
      <w:r>
        <w:rPr>
          <w:spacing w:val="-4"/>
        </w:rPr>
        <w:t>Národný</w:t>
      </w:r>
      <w:r>
        <w:rPr>
          <w:spacing w:val="-25"/>
        </w:rPr>
        <w:t> </w:t>
      </w:r>
      <w:r>
        <w:rPr>
          <w:spacing w:val="-4"/>
        </w:rPr>
        <w:t>inštitút</w:t>
      </w:r>
      <w:r>
        <w:rPr>
          <w:spacing w:val="-25"/>
        </w:rPr>
        <w:t> </w:t>
      </w:r>
      <w:r>
        <w:rPr>
          <w:spacing w:val="-4"/>
        </w:rPr>
        <w:t>vzdelávania </w:t>
      </w:r>
      <w:r>
        <w:rPr>
          <w:spacing w:val="-2"/>
        </w:rPr>
        <w:t>a</w:t>
      </w:r>
      <w:r>
        <w:rPr>
          <w:spacing w:val="-20"/>
        </w:rPr>
        <w:t> </w:t>
      </w:r>
      <w:r>
        <w:rPr>
          <w:spacing w:val="-2"/>
        </w:rPr>
        <w:t>mládeže</w:t>
      </w:r>
      <w:r>
        <w:rPr>
          <w:spacing w:val="-19"/>
        </w:rPr>
        <w:t> </w:t>
      </w:r>
      <w:r>
        <w:rPr>
          <w:spacing w:val="-2"/>
        </w:rPr>
        <w:t>organizuje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zároveň</w:t>
      </w:r>
      <w:r>
        <w:rPr>
          <w:spacing w:val="-19"/>
        </w:rPr>
        <w:t> </w:t>
      </w:r>
      <w:r>
        <w:rPr>
          <w:spacing w:val="-2"/>
        </w:rPr>
        <w:t>pozýva</w:t>
      </w:r>
      <w:r>
        <w:rPr>
          <w:spacing w:val="-18"/>
        </w:rPr>
        <w:t> </w:t>
      </w:r>
      <w:r>
        <w:rPr>
          <w:spacing w:val="-2"/>
        </w:rPr>
        <w:t>všetkých</w:t>
      </w:r>
      <w:r>
        <w:rPr>
          <w:spacing w:val="-20"/>
        </w:rPr>
        <w:t> </w:t>
      </w:r>
      <w:r>
        <w:rPr>
          <w:spacing w:val="-2"/>
        </w:rPr>
        <w:t>pedagógov</w:t>
      </w:r>
      <w:r>
        <w:rPr>
          <w:spacing w:val="-20"/>
        </w:rPr>
        <w:t> </w:t>
      </w:r>
      <w:r>
        <w:rPr>
          <w:spacing w:val="-2"/>
        </w:rPr>
        <w:t>na</w:t>
      </w:r>
      <w:r>
        <w:rPr>
          <w:spacing w:val="-18"/>
        </w:rPr>
        <w:t> </w:t>
      </w:r>
      <w:r>
        <w:rPr>
          <w:spacing w:val="-2"/>
        </w:rPr>
        <w:t>odborný</w:t>
      </w:r>
      <w:r>
        <w:rPr>
          <w:spacing w:val="-20"/>
        </w:rPr>
        <w:t> </w:t>
      </w:r>
      <w:r>
        <w:rPr>
          <w:spacing w:val="-2"/>
        </w:rPr>
        <w:t>seminár</w:t>
      </w:r>
    </w:p>
    <w:p>
      <w:pPr>
        <w:pStyle w:val="BodyText"/>
        <w:spacing w:before="5"/>
        <w:ind w:left="325" w:right="325"/>
        <w:jc w:val="center"/>
      </w:pPr>
      <w:r>
        <w:rPr>
          <w:spacing w:val="-6"/>
        </w:rPr>
        <w:t>„Telesná</w:t>
      </w:r>
      <w:r>
        <w:rPr>
          <w:spacing w:val="-21"/>
        </w:rPr>
        <w:t> </w:t>
      </w:r>
      <w:r>
        <w:rPr>
          <w:spacing w:val="-6"/>
        </w:rPr>
        <w:t>a</w:t>
      </w:r>
      <w:r>
        <w:rPr>
          <w:spacing w:val="-19"/>
        </w:rPr>
        <w:t> </w:t>
      </w:r>
      <w:r>
        <w:rPr>
          <w:spacing w:val="-6"/>
        </w:rPr>
        <w:t>športová</w:t>
      </w:r>
      <w:r>
        <w:rPr>
          <w:spacing w:val="-20"/>
        </w:rPr>
        <w:t> </w:t>
      </w:r>
      <w:r>
        <w:rPr>
          <w:spacing w:val="-6"/>
        </w:rPr>
        <w:t>výchova</w:t>
      </w:r>
      <w:r>
        <w:rPr>
          <w:spacing w:val="-21"/>
        </w:rPr>
        <w:t> </w:t>
      </w:r>
      <w:r>
        <w:rPr>
          <w:spacing w:val="-6"/>
        </w:rPr>
        <w:t>plná</w:t>
      </w:r>
      <w:r>
        <w:rPr>
          <w:spacing w:val="-20"/>
        </w:rPr>
        <w:t> </w:t>
      </w:r>
      <w:r>
        <w:rPr>
          <w:spacing w:val="-6"/>
        </w:rPr>
        <w:t>hier</w:t>
      </w:r>
      <w:r>
        <w:rPr>
          <w:spacing w:val="-20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pohybu“.</w:t>
      </w:r>
    </w:p>
    <w:p>
      <w:pPr>
        <w:tabs>
          <w:tab w:pos="1557" w:val="left" w:leader="none"/>
        </w:tabs>
        <w:spacing w:before="220"/>
        <w:ind w:left="141" w:right="0" w:firstLine="0"/>
        <w:jc w:val="left"/>
        <w:rPr>
          <w:sz w:val="24"/>
        </w:rPr>
      </w:pPr>
      <w:r>
        <w:rPr>
          <w:b/>
          <w:spacing w:val="-2"/>
          <w:sz w:val="24"/>
        </w:rPr>
        <w:t>Kedy?</w:t>
      </w:r>
      <w:r>
        <w:rPr>
          <w:b/>
          <w:sz w:val="24"/>
        </w:rPr>
        <w:tab/>
      </w:r>
      <w:r>
        <w:rPr>
          <w:spacing w:val="-2"/>
          <w:sz w:val="24"/>
        </w:rPr>
        <w:t>27.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28.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august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2025</w:t>
      </w:r>
    </w:p>
    <w:p>
      <w:pPr>
        <w:pStyle w:val="BodyText"/>
        <w:tabs>
          <w:tab w:pos="1557" w:val="left" w:leader="none"/>
        </w:tabs>
        <w:spacing w:line="429" w:lineRule="auto" w:before="221"/>
        <w:ind w:left="1557" w:right="1518" w:hanging="1416"/>
      </w:pPr>
      <w:r>
        <w:rPr>
          <w:b/>
          <w:spacing w:val="-4"/>
        </w:rPr>
        <w:t>Kde?</w:t>
      </w:r>
      <w:r>
        <w:rPr>
          <w:b/>
        </w:rPr>
        <w:tab/>
      </w:r>
      <w:r>
        <w:rPr>
          <w:spacing w:val="-4"/>
        </w:rPr>
        <w:t>prednášková</w:t>
      </w:r>
      <w:r>
        <w:rPr>
          <w:spacing w:val="-20"/>
        </w:rPr>
        <w:t> </w:t>
      </w:r>
      <w:r>
        <w:rPr>
          <w:spacing w:val="-4"/>
        </w:rPr>
        <w:t>miestnosť</w:t>
      </w:r>
      <w:r>
        <w:rPr>
          <w:spacing w:val="-18"/>
        </w:rPr>
        <w:t> </w:t>
      </w:r>
      <w:r>
        <w:rPr>
          <w:spacing w:val="-4"/>
        </w:rPr>
        <w:t>E223</w:t>
      </w:r>
      <w:r>
        <w:rPr>
          <w:spacing w:val="-18"/>
        </w:rPr>
        <w:t> </w:t>
      </w:r>
      <w:r>
        <w:rPr>
          <w:spacing w:val="-4"/>
        </w:rPr>
        <w:t>(R-PU</w:t>
      </w:r>
      <w:r>
        <w:rPr>
          <w:spacing w:val="-20"/>
        </w:rPr>
        <w:t> </w:t>
      </w:r>
      <w:r>
        <w:rPr>
          <w:spacing w:val="-4"/>
        </w:rPr>
        <w:t>na</w:t>
      </w:r>
      <w:r>
        <w:rPr>
          <w:spacing w:val="-18"/>
        </w:rPr>
        <w:t> </w:t>
      </w:r>
      <w:r>
        <w:rPr>
          <w:spacing w:val="-4"/>
        </w:rPr>
        <w:t>Ul.</w:t>
      </w:r>
      <w:r>
        <w:rPr>
          <w:spacing w:val="-19"/>
        </w:rPr>
        <w:t> </w:t>
      </w:r>
      <w:r>
        <w:rPr>
          <w:spacing w:val="-4"/>
        </w:rPr>
        <w:t>17.</w:t>
      </w:r>
      <w:r>
        <w:rPr>
          <w:spacing w:val="-18"/>
        </w:rPr>
        <w:t> </w:t>
      </w:r>
      <w:r>
        <w:rPr>
          <w:spacing w:val="-4"/>
        </w:rPr>
        <w:t>novembra</w:t>
      </w:r>
      <w:r>
        <w:rPr>
          <w:spacing w:val="-18"/>
        </w:rPr>
        <w:t> </w:t>
      </w:r>
      <w:r>
        <w:rPr>
          <w:spacing w:val="-4"/>
        </w:rPr>
        <w:t>15)</w:t>
      </w:r>
      <w:r>
        <w:rPr>
          <w:spacing w:val="-20"/>
        </w:rPr>
        <w:t> </w:t>
      </w:r>
      <w:r>
        <w:rPr>
          <w:spacing w:val="-4"/>
        </w:rPr>
        <w:t>a </w:t>
      </w:r>
      <w:r>
        <w:rPr/>
        <w:t>Športová</w:t>
      </w:r>
      <w:r>
        <w:rPr>
          <w:spacing w:val="-14"/>
        </w:rPr>
        <w:t> </w:t>
      </w:r>
      <w:r>
        <w:rPr/>
        <w:t>hala</w:t>
      </w:r>
      <w:r>
        <w:rPr>
          <w:spacing w:val="-14"/>
        </w:rPr>
        <w:t> </w:t>
      </w:r>
      <w:r>
        <w:rPr/>
        <w:t>PU,</w:t>
      </w:r>
      <w:r>
        <w:rPr>
          <w:spacing w:val="-12"/>
        </w:rPr>
        <w:t> </w:t>
      </w:r>
      <w:r>
        <w:rPr/>
        <w:t>Športová</w:t>
      </w:r>
      <w:r>
        <w:rPr>
          <w:spacing w:val="-14"/>
        </w:rPr>
        <w:t> </w:t>
      </w:r>
      <w:r>
        <w:rPr/>
        <w:t>10,</w:t>
      </w:r>
      <w:r>
        <w:rPr>
          <w:spacing w:val="-10"/>
        </w:rPr>
        <w:t> </w:t>
      </w:r>
      <w:r>
        <w:rPr/>
        <w:t>080</w:t>
      </w:r>
      <w:r>
        <w:rPr>
          <w:spacing w:val="-14"/>
        </w:rPr>
        <w:t> </w:t>
      </w:r>
      <w:r>
        <w:rPr/>
        <w:t>01</w:t>
      </w:r>
      <w:r>
        <w:rPr>
          <w:spacing w:val="-14"/>
        </w:rPr>
        <w:t> </w:t>
      </w:r>
      <w:r>
        <w:rPr/>
        <w:t>Prešov</w:t>
      </w:r>
    </w:p>
    <w:p>
      <w:pPr>
        <w:pStyle w:val="BodyText"/>
        <w:tabs>
          <w:tab w:pos="1557" w:val="left" w:leader="none"/>
        </w:tabs>
        <w:spacing w:before="1"/>
        <w:ind w:left="141"/>
      </w:pPr>
      <w:r>
        <w:rPr>
          <w:b/>
          <w:spacing w:val="-2"/>
        </w:rPr>
        <w:t>Rozsah:</w:t>
      </w:r>
      <w:r>
        <w:rPr>
          <w:b/>
        </w:rPr>
        <w:tab/>
      </w:r>
      <w:r>
        <w:rPr>
          <w:spacing w:val="-4"/>
        </w:rPr>
        <w:t>21</w:t>
      </w:r>
      <w:r>
        <w:rPr>
          <w:spacing w:val="-18"/>
        </w:rPr>
        <w:t> </w:t>
      </w:r>
      <w:r>
        <w:rPr>
          <w:spacing w:val="-4"/>
        </w:rPr>
        <w:t>vyučovacích</w:t>
      </w:r>
      <w:r>
        <w:rPr>
          <w:spacing w:val="-15"/>
        </w:rPr>
        <w:t> </w:t>
      </w:r>
      <w:r>
        <w:rPr>
          <w:spacing w:val="-4"/>
        </w:rPr>
        <w:t>hodín</w:t>
      </w:r>
      <w:r>
        <w:rPr>
          <w:spacing w:val="-16"/>
        </w:rPr>
        <w:t> </w:t>
      </w:r>
      <w:r>
        <w:rPr>
          <w:spacing w:val="-4"/>
        </w:rPr>
        <w:t>rozdelených</w:t>
      </w:r>
      <w:r>
        <w:rPr>
          <w:spacing w:val="-18"/>
        </w:rPr>
        <w:t> </w:t>
      </w:r>
      <w:r>
        <w:rPr>
          <w:spacing w:val="-4"/>
        </w:rPr>
        <w:t>do</w:t>
      </w:r>
      <w:r>
        <w:rPr>
          <w:spacing w:val="-17"/>
        </w:rPr>
        <w:t> </w:t>
      </w:r>
      <w:r>
        <w:rPr>
          <w:spacing w:val="-4"/>
        </w:rPr>
        <w:t>dvoch</w:t>
      </w:r>
      <w:r>
        <w:rPr>
          <w:spacing w:val="-18"/>
        </w:rPr>
        <w:t> </w:t>
      </w:r>
      <w:r>
        <w:rPr>
          <w:spacing w:val="-4"/>
        </w:rPr>
        <w:t>dní</w:t>
      </w:r>
      <w:r>
        <w:rPr>
          <w:spacing w:val="-16"/>
        </w:rPr>
        <w:t> </w:t>
      </w:r>
      <w:r>
        <w:rPr>
          <w:spacing w:val="-4"/>
        </w:rPr>
        <w:t>(8:00</w:t>
      </w:r>
      <w:r>
        <w:rPr>
          <w:spacing w:val="-13"/>
        </w:rPr>
        <w:t> </w:t>
      </w:r>
      <w:r>
        <w:rPr>
          <w:spacing w:val="-4"/>
        </w:rPr>
        <w:t>–</w:t>
      </w:r>
      <w:r>
        <w:rPr>
          <w:spacing w:val="-14"/>
        </w:rPr>
        <w:t> </w:t>
      </w:r>
      <w:r>
        <w:rPr>
          <w:spacing w:val="-4"/>
        </w:rPr>
        <w:t>18:30)</w:t>
      </w:r>
    </w:p>
    <w:p>
      <w:pPr>
        <w:tabs>
          <w:tab w:pos="1557" w:val="left" w:leader="none"/>
        </w:tabs>
        <w:spacing w:before="221"/>
        <w:ind w:left="141" w:right="0" w:firstLine="0"/>
        <w:jc w:val="left"/>
        <w:rPr>
          <w:i/>
          <w:sz w:val="24"/>
        </w:rPr>
      </w:pPr>
      <w:r>
        <w:rPr>
          <w:b/>
          <w:spacing w:val="-2"/>
          <w:sz w:val="24"/>
        </w:rPr>
        <w:t>Výsledok:</w:t>
      </w:r>
      <w:r>
        <w:rPr>
          <w:b/>
          <w:sz w:val="24"/>
        </w:rPr>
        <w:tab/>
      </w:r>
      <w:r>
        <w:rPr>
          <w:i/>
          <w:spacing w:val="-4"/>
          <w:sz w:val="24"/>
        </w:rPr>
        <w:t>Potvrdenie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o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úspešnom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absolvovaní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odborného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seminára.</w:t>
      </w:r>
    </w:p>
    <w:p>
      <w:pPr>
        <w:pStyle w:val="BodyText"/>
        <w:spacing w:line="290" w:lineRule="auto" w:before="220"/>
        <w:ind w:left="1557" w:right="141" w:firstLine="4"/>
        <w:jc w:val="both"/>
      </w:pPr>
      <w:r>
        <w:rPr/>
        <w:t>Po schválení riaditeľom školy je možnosť uznania tohto odborného seminára</w:t>
      </w:r>
      <w:r>
        <w:rPr>
          <w:spacing w:val="-18"/>
        </w:rPr>
        <w:t> </w:t>
      </w:r>
      <w:r>
        <w:rPr/>
        <w:t>ako</w:t>
      </w:r>
      <w:r>
        <w:rPr>
          <w:spacing w:val="-18"/>
        </w:rPr>
        <w:t> </w:t>
      </w:r>
      <w:r>
        <w:rPr/>
        <w:t>aktualizačného</w:t>
      </w:r>
      <w:r>
        <w:rPr>
          <w:spacing w:val="-18"/>
        </w:rPr>
        <w:t> </w:t>
      </w:r>
      <w:r>
        <w:rPr/>
        <w:t>vzdelávania.</w:t>
      </w:r>
    </w:p>
    <w:p>
      <w:pPr>
        <w:pStyle w:val="Heading1"/>
        <w:spacing w:before="163"/>
        <w:rPr>
          <w:u w:val="none"/>
        </w:rPr>
      </w:pPr>
      <w:r>
        <w:rPr>
          <w:spacing w:val="-2"/>
          <w:u w:val="none"/>
        </w:rPr>
        <w:t>Obsahové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zameranie:</w:t>
      </w:r>
    </w:p>
    <w:p>
      <w:pPr>
        <w:pStyle w:val="BodyText"/>
        <w:spacing w:line="292" w:lineRule="auto" w:before="223"/>
        <w:ind w:left="1557" w:right="140" w:firstLine="4"/>
        <w:jc w:val="both"/>
      </w:pPr>
      <w:r>
        <w:rPr/>
        <w:t>Odborný seminár je zameraný na zvyšovanie profesijných kompetencií </w:t>
      </w:r>
      <w:r>
        <w:rPr>
          <w:spacing w:val="-4"/>
        </w:rPr>
        <w:t>pedagógov</w:t>
      </w:r>
      <w:r>
        <w:rPr>
          <w:spacing w:val="-9"/>
        </w:rPr>
        <w:t> </w:t>
      </w:r>
      <w:r>
        <w:rPr>
          <w:spacing w:val="-4"/>
        </w:rPr>
        <w:t>v</w:t>
      </w:r>
      <w:r>
        <w:rPr>
          <w:spacing w:val="-9"/>
        </w:rPr>
        <w:t> </w:t>
      </w:r>
      <w:r>
        <w:rPr>
          <w:spacing w:val="-4"/>
        </w:rPr>
        <w:t>oblasti</w:t>
      </w:r>
      <w:r>
        <w:rPr>
          <w:spacing w:val="-9"/>
        </w:rPr>
        <w:t> </w:t>
      </w:r>
      <w:r>
        <w:rPr>
          <w:spacing w:val="-4"/>
        </w:rPr>
        <w:t>efektívneho</w:t>
      </w:r>
      <w:r>
        <w:rPr>
          <w:spacing w:val="-8"/>
        </w:rPr>
        <w:t> </w:t>
      </w:r>
      <w:r>
        <w:rPr>
          <w:spacing w:val="-4"/>
        </w:rPr>
        <w:t>využívania</w:t>
      </w:r>
      <w:r>
        <w:rPr>
          <w:spacing w:val="-9"/>
        </w:rPr>
        <w:t> </w:t>
      </w:r>
      <w:r>
        <w:rPr>
          <w:spacing w:val="-4"/>
        </w:rPr>
        <w:t>pohybových</w:t>
      </w:r>
      <w:r>
        <w:rPr>
          <w:spacing w:val="-6"/>
        </w:rPr>
        <w:t> </w:t>
      </w:r>
      <w:r>
        <w:rPr>
          <w:spacing w:val="-4"/>
        </w:rPr>
        <w:t>hier</w:t>
      </w:r>
      <w:r>
        <w:rPr>
          <w:spacing w:val="-9"/>
        </w:rPr>
        <w:t> </w:t>
      </w:r>
      <w:r>
        <w:rPr>
          <w:spacing w:val="-4"/>
        </w:rPr>
        <w:t>vo</w:t>
      </w:r>
      <w:r>
        <w:rPr>
          <w:spacing w:val="-6"/>
        </w:rPr>
        <w:t> </w:t>
      </w:r>
      <w:r>
        <w:rPr>
          <w:spacing w:val="-4"/>
        </w:rPr>
        <w:t>vyučovaní telesnej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športovej</w:t>
      </w:r>
      <w:r>
        <w:rPr>
          <w:spacing w:val="-5"/>
        </w:rPr>
        <w:t> </w:t>
      </w:r>
      <w:r>
        <w:rPr>
          <w:spacing w:val="-4"/>
        </w:rPr>
        <w:t>výchovy.</w:t>
      </w:r>
      <w:r>
        <w:rPr>
          <w:spacing w:val="-5"/>
        </w:rPr>
        <w:t> </w:t>
      </w:r>
      <w:r>
        <w:rPr>
          <w:spacing w:val="-4"/>
        </w:rPr>
        <w:t>Účastníci</w:t>
      </w:r>
      <w:r>
        <w:rPr>
          <w:spacing w:val="-6"/>
        </w:rPr>
        <w:t> </w:t>
      </w:r>
      <w:r>
        <w:rPr>
          <w:spacing w:val="-4"/>
        </w:rPr>
        <w:t>sa</w:t>
      </w:r>
      <w:r>
        <w:rPr>
          <w:spacing w:val="-7"/>
        </w:rPr>
        <w:t> </w:t>
      </w:r>
      <w:r>
        <w:rPr>
          <w:spacing w:val="-4"/>
        </w:rPr>
        <w:t>oboznámia</w:t>
      </w:r>
      <w:r>
        <w:rPr>
          <w:spacing w:val="-7"/>
        </w:rPr>
        <w:t> </w:t>
      </w:r>
      <w:r>
        <w:rPr>
          <w:spacing w:val="-4"/>
        </w:rPr>
        <w:t>s</w:t>
      </w:r>
      <w:r>
        <w:rPr>
          <w:spacing w:val="-5"/>
        </w:rPr>
        <w:t> </w:t>
      </w:r>
      <w:r>
        <w:rPr>
          <w:spacing w:val="-4"/>
        </w:rPr>
        <w:t>charakteristikou</w:t>
      </w:r>
      <w:r>
        <w:rPr>
          <w:spacing w:val="-6"/>
        </w:rPr>
        <w:t> </w:t>
      </w:r>
      <w:r>
        <w:rPr>
          <w:spacing w:val="-4"/>
        </w:rPr>
        <w:t>a </w:t>
      </w:r>
      <w:r>
        <w:rPr/>
        <w:t>systematikou členenia pohybových hier a s ich uplatnením v súlade s </w:t>
      </w:r>
      <w:r>
        <w:rPr>
          <w:spacing w:val="-2"/>
        </w:rPr>
        <w:t>aktuálnou</w:t>
      </w:r>
      <w:r>
        <w:rPr>
          <w:spacing w:val="-17"/>
        </w:rPr>
        <w:t> </w:t>
      </w:r>
      <w:r>
        <w:rPr>
          <w:spacing w:val="-2"/>
        </w:rPr>
        <w:t>kurikulárnou</w:t>
      </w:r>
      <w:r>
        <w:rPr>
          <w:spacing w:val="-16"/>
        </w:rPr>
        <w:t> </w:t>
      </w:r>
      <w:r>
        <w:rPr>
          <w:spacing w:val="-2"/>
        </w:rPr>
        <w:t>reformou</w:t>
      </w:r>
      <w:r>
        <w:rPr>
          <w:spacing w:val="-16"/>
        </w:rPr>
        <w:t> </w:t>
      </w:r>
      <w:r>
        <w:rPr>
          <w:spacing w:val="-2"/>
        </w:rPr>
        <w:t>vo</w:t>
      </w:r>
      <w:r>
        <w:rPr>
          <w:spacing w:val="-16"/>
        </w:rPr>
        <w:t> </w:t>
      </w:r>
      <w:r>
        <w:rPr>
          <w:spacing w:val="-2"/>
        </w:rPr>
        <w:t>vzdelávacej</w:t>
      </w:r>
      <w:r>
        <w:rPr>
          <w:spacing w:val="-16"/>
        </w:rPr>
        <w:t> </w:t>
      </w:r>
      <w:r>
        <w:rPr>
          <w:spacing w:val="-2"/>
        </w:rPr>
        <w:t>oblasti</w:t>
      </w:r>
      <w:r>
        <w:rPr>
          <w:spacing w:val="-16"/>
        </w:rPr>
        <w:t> </w:t>
      </w:r>
      <w:r>
        <w:rPr>
          <w:spacing w:val="-2"/>
        </w:rPr>
        <w:t>Zdravie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pohyb. </w:t>
      </w:r>
      <w:r>
        <w:rPr/>
        <w:t>Dôraz bude kladený na rozvoj komunikačných a motivačných zručností </w:t>
      </w:r>
      <w:r>
        <w:rPr>
          <w:w w:val="90"/>
        </w:rPr>
        <w:t>učiteľa, ktoré prispievajú k aktívnemu zapojeniu žiakov a tvorbe pozitívneho </w:t>
      </w:r>
      <w:r>
        <w:rPr>
          <w:spacing w:val="-8"/>
        </w:rPr>
        <w:t>vzťahu k pohybu. Seminár zároveň predstaví princípy zážitkovej pedagogiky a ich</w:t>
      </w:r>
      <w:r>
        <w:rPr/>
        <w:t> </w:t>
      </w:r>
      <w:r>
        <w:rPr>
          <w:spacing w:val="-8"/>
        </w:rPr>
        <w:t>praktické využitie v školskom prostredí. Praktická časť bude venovaná </w:t>
      </w:r>
      <w:r>
        <w:rPr/>
        <w:t>pohybovým hrám rôzneho zamerania, ktoré účastníkom poskytnú </w:t>
      </w:r>
      <w:r>
        <w:rPr>
          <w:spacing w:val="-2"/>
        </w:rPr>
        <w:t>konkrétne</w:t>
      </w:r>
      <w:r>
        <w:rPr>
          <w:spacing w:val="-14"/>
        </w:rPr>
        <w:t> </w:t>
      </w:r>
      <w:r>
        <w:rPr>
          <w:spacing w:val="-2"/>
        </w:rPr>
        <w:t>inšpirácie</w:t>
      </w:r>
      <w:r>
        <w:rPr>
          <w:spacing w:val="-13"/>
        </w:rPr>
        <w:t> </w:t>
      </w:r>
      <w:r>
        <w:rPr>
          <w:spacing w:val="-2"/>
        </w:rPr>
        <w:t>pre</w:t>
      </w:r>
      <w:r>
        <w:rPr>
          <w:spacing w:val="-14"/>
        </w:rPr>
        <w:t> </w:t>
      </w:r>
      <w:r>
        <w:rPr>
          <w:spacing w:val="-2"/>
        </w:rPr>
        <w:t>každodennú</w:t>
      </w:r>
      <w:r>
        <w:rPr>
          <w:spacing w:val="-14"/>
        </w:rPr>
        <w:t> </w:t>
      </w:r>
      <w:r>
        <w:rPr>
          <w:spacing w:val="-2"/>
        </w:rPr>
        <w:t>pedagogickú</w:t>
      </w:r>
      <w:r>
        <w:rPr>
          <w:spacing w:val="-14"/>
        </w:rPr>
        <w:t> </w:t>
      </w:r>
      <w:r>
        <w:rPr>
          <w:spacing w:val="-2"/>
        </w:rPr>
        <w:t>prax.</w:t>
      </w:r>
    </w:p>
    <w:p>
      <w:pPr>
        <w:pStyle w:val="Heading1"/>
        <w:rPr>
          <w:u w:val="none"/>
        </w:rPr>
      </w:pPr>
      <w:r>
        <w:rPr>
          <w:spacing w:val="-2"/>
          <w:u w:val="none"/>
        </w:rPr>
        <w:t>Prihlasovanie:</w:t>
      </w:r>
    </w:p>
    <w:p>
      <w:pPr>
        <w:pStyle w:val="BodyText"/>
        <w:spacing w:before="220"/>
        <w:ind w:left="1557"/>
      </w:pPr>
      <w:hyperlink r:id="rId7">
        <w:r>
          <w:rPr>
            <w:color w:val="467885"/>
            <w:spacing w:val="-6"/>
            <w:u w:val="single" w:color="467885"/>
          </w:rPr>
          <w:t>https://forms.office.com/e/z0bpR2tP23</w:t>
        </w:r>
      </w:hyperlink>
    </w:p>
    <w:p>
      <w:pPr>
        <w:tabs>
          <w:tab w:pos="2265" w:val="left" w:leader="none"/>
        </w:tabs>
        <w:spacing w:before="221"/>
        <w:ind w:left="141" w:right="0" w:firstLine="0"/>
        <w:jc w:val="left"/>
        <w:rPr>
          <w:sz w:val="24"/>
        </w:rPr>
      </w:pPr>
      <w:r>
        <w:rPr>
          <w:b/>
          <w:spacing w:val="-5"/>
          <w:sz w:val="24"/>
        </w:rPr>
        <w:t>Kontaktná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osoba:</w:t>
      </w:r>
      <w:r>
        <w:rPr>
          <w:b/>
          <w:sz w:val="24"/>
        </w:rPr>
        <w:tab/>
      </w:r>
      <w:r>
        <w:rPr>
          <w:spacing w:val="-6"/>
          <w:sz w:val="24"/>
        </w:rPr>
        <w:t>Mgr.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Beáta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Ružbarská,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PhD.</w:t>
      </w:r>
    </w:p>
    <w:p>
      <w:pPr>
        <w:pStyle w:val="BodyText"/>
        <w:spacing w:before="221"/>
        <w:ind w:left="2265"/>
      </w:pPr>
      <w:hyperlink r:id="rId8">
        <w:r>
          <w:rPr>
            <w:spacing w:val="-2"/>
          </w:rPr>
          <w:t>beata.ruzbarska@unipo.sk</w:t>
        </w:r>
      </w:hyperlink>
    </w:p>
    <w:p>
      <w:pPr>
        <w:pStyle w:val="Heading1"/>
        <w:spacing w:before="220"/>
        <w:ind w:left="1458"/>
        <w:rPr>
          <w:u w:val="none"/>
        </w:rPr>
      </w:pPr>
      <w:r>
        <w:rPr>
          <w:spacing w:val="-6"/>
          <w:u w:val="single"/>
        </w:rPr>
        <w:t>Odborný</w:t>
      </w:r>
      <w:r>
        <w:rPr>
          <w:spacing w:val="-24"/>
          <w:u w:val="single"/>
        </w:rPr>
        <w:t> </w:t>
      </w:r>
      <w:r>
        <w:rPr>
          <w:spacing w:val="-6"/>
          <w:u w:val="single"/>
        </w:rPr>
        <w:t>seminár</w:t>
      </w:r>
      <w:r>
        <w:rPr>
          <w:spacing w:val="-24"/>
          <w:u w:val="single"/>
        </w:rPr>
        <w:t> </w:t>
      </w:r>
      <w:r>
        <w:rPr>
          <w:spacing w:val="-6"/>
          <w:u w:val="single"/>
        </w:rPr>
        <w:t>je</w:t>
      </w:r>
      <w:r>
        <w:rPr>
          <w:spacing w:val="-22"/>
          <w:u w:val="single"/>
        </w:rPr>
        <w:t> </w:t>
      </w:r>
      <w:r>
        <w:rPr>
          <w:spacing w:val="-6"/>
          <w:u w:val="single"/>
        </w:rPr>
        <w:t>bezplatný.</w:t>
      </w:r>
      <w:r>
        <w:rPr>
          <w:spacing w:val="-23"/>
          <w:u w:val="single"/>
        </w:rPr>
        <w:t> </w:t>
      </w:r>
      <w:r>
        <w:rPr>
          <w:spacing w:val="-6"/>
          <w:u w:val="single"/>
        </w:rPr>
        <w:t>Stravovanie</w:t>
      </w:r>
      <w:r>
        <w:rPr>
          <w:spacing w:val="-22"/>
          <w:u w:val="single"/>
        </w:rPr>
        <w:t> </w:t>
      </w:r>
      <w:r>
        <w:rPr>
          <w:spacing w:val="-6"/>
          <w:u w:val="single"/>
        </w:rPr>
        <w:t>je</w:t>
      </w:r>
      <w:r>
        <w:rPr>
          <w:spacing w:val="-23"/>
          <w:u w:val="single"/>
        </w:rPr>
        <w:t> </w:t>
      </w:r>
      <w:r>
        <w:rPr>
          <w:spacing w:val="-6"/>
          <w:u w:val="single"/>
        </w:rPr>
        <w:t>zabezpečené.</w:t>
      </w:r>
    </w:p>
    <w:p>
      <w:pPr>
        <w:pStyle w:val="BodyText"/>
        <w:rPr>
          <w:b/>
        </w:rPr>
      </w:pPr>
    </w:p>
    <w:p>
      <w:pPr>
        <w:pStyle w:val="BodyText"/>
        <w:spacing w:before="163"/>
        <w:rPr>
          <w:b/>
        </w:rPr>
      </w:pPr>
    </w:p>
    <w:p>
      <w:pPr>
        <w:pStyle w:val="BodyText"/>
        <w:ind w:left="141"/>
      </w:pPr>
      <w:r>
        <w:rPr>
          <w:spacing w:val="-4"/>
        </w:rPr>
        <w:t>Tešíme</w:t>
      </w:r>
      <w:r>
        <w:rPr>
          <w:spacing w:val="-19"/>
        </w:rPr>
        <w:t> </w:t>
      </w:r>
      <w:r>
        <w:rPr>
          <w:spacing w:val="-4"/>
        </w:rPr>
        <w:t>sa</w:t>
      </w:r>
      <w:r>
        <w:rPr>
          <w:spacing w:val="-20"/>
        </w:rPr>
        <w:t> </w:t>
      </w:r>
      <w:r>
        <w:rPr>
          <w:spacing w:val="-4"/>
        </w:rPr>
        <w:t>na</w:t>
      </w:r>
      <w:r>
        <w:rPr>
          <w:spacing w:val="-19"/>
        </w:rPr>
        <w:t> </w:t>
      </w:r>
      <w:r>
        <w:rPr>
          <w:spacing w:val="-4"/>
        </w:rPr>
        <w:t>Vás!</w:t>
      </w:r>
    </w:p>
    <w:sectPr>
      <w:type w:val="continuous"/>
      <w:pgSz w:w="11910" w:h="16840"/>
      <w:pgMar w:top="20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41"/>
      <w:outlineLvl w:val="1"/>
    </w:pPr>
    <w:rPr>
      <w:rFonts w:ascii="Trebuchet MS" w:hAnsi="Trebuchet MS" w:eastAsia="Trebuchet MS" w:cs="Trebuchet MS"/>
      <w:b/>
      <w:bCs/>
      <w:sz w:val="24"/>
      <w:szCs w:val="24"/>
      <w:u w:val="single" w:color="000000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325" w:right="327"/>
      <w:jc w:val="center"/>
    </w:pPr>
    <w:rPr>
      <w:rFonts w:ascii="Trebuchet MS" w:hAnsi="Trebuchet MS" w:eastAsia="Trebuchet MS" w:cs="Trebuchet MS"/>
      <w:b/>
      <w:bCs/>
      <w:sz w:val="32"/>
      <w:szCs w:val="32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forms.office.com/e/z0bpR2tP23" TargetMode="External"/><Relationship Id="rId8" Type="http://schemas.openxmlformats.org/officeDocument/2006/relationships/hyperlink" Target="mailto:beata.ruzbarska@unipo.s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Ružbarská Beáta</dc:creator>
  <dcterms:created xsi:type="dcterms:W3CDTF">2025-06-02T07:41:11Z</dcterms:created>
  <dcterms:modified xsi:type="dcterms:W3CDTF">2025-06-02T07:41:11Z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pre Microsoft 365</vt:lpwstr>
  </property>
</Properties>
</file>