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9849" w14:textId="7826AC09" w:rsidR="00107A84" w:rsidRPr="00841AFE" w:rsidRDefault="002D4365" w:rsidP="00356109">
      <w:pPr>
        <w:spacing w:before="100" w:beforeAutospacing="1" w:after="100" w:afterAutospacing="1"/>
        <w:jc w:val="center"/>
        <w:rPr>
          <w:rFonts w:cstheme="minorHAnsi"/>
          <w:b/>
          <w:bCs/>
          <w:sz w:val="36"/>
          <w:szCs w:val="36"/>
        </w:rPr>
      </w:pPr>
      <w:r w:rsidRPr="00841AFE">
        <w:rPr>
          <w:rFonts w:cstheme="minorHAnsi"/>
          <w:b/>
          <w:bCs/>
          <w:sz w:val="36"/>
          <w:szCs w:val="36"/>
        </w:rPr>
        <w:t xml:space="preserve">Návod na </w:t>
      </w:r>
      <w:r w:rsidR="00F815E4">
        <w:rPr>
          <w:rFonts w:cstheme="minorHAnsi"/>
          <w:b/>
          <w:bCs/>
          <w:sz w:val="36"/>
          <w:szCs w:val="36"/>
        </w:rPr>
        <w:t>vytvorenie živého podujati</w:t>
      </w:r>
      <w:r w:rsidR="007D20DC">
        <w:rPr>
          <w:rFonts w:cstheme="minorHAnsi"/>
          <w:b/>
          <w:bCs/>
          <w:sz w:val="36"/>
          <w:szCs w:val="36"/>
        </w:rPr>
        <w:t>a</w:t>
      </w:r>
      <w:r w:rsidR="00F815E4">
        <w:rPr>
          <w:rFonts w:cstheme="minorHAnsi"/>
          <w:b/>
          <w:bCs/>
          <w:sz w:val="36"/>
          <w:szCs w:val="36"/>
        </w:rPr>
        <w:t xml:space="preserve"> v aplikácii Microsoft </w:t>
      </w:r>
      <w:proofErr w:type="spellStart"/>
      <w:r w:rsidR="00F815E4">
        <w:rPr>
          <w:rFonts w:cstheme="minorHAnsi"/>
          <w:b/>
          <w:bCs/>
          <w:sz w:val="36"/>
          <w:szCs w:val="36"/>
        </w:rPr>
        <w:t>Teams</w:t>
      </w:r>
      <w:proofErr w:type="spellEnd"/>
    </w:p>
    <w:p w14:paraId="6DD6DF80" w14:textId="0F25284C" w:rsidR="004C704D" w:rsidRPr="007D20DC" w:rsidRDefault="007D20DC" w:rsidP="007D20DC">
      <w:pPr>
        <w:pStyle w:val="Odsekzoznamu"/>
        <w:numPr>
          <w:ilvl w:val="0"/>
          <w:numId w:val="15"/>
        </w:numPr>
        <w:rPr>
          <w:rFonts w:cstheme="minorHAnsi"/>
          <w:i/>
          <w:iCs/>
        </w:rPr>
      </w:pPr>
      <w:r>
        <w:rPr>
          <w:rFonts w:cstheme="minorHAnsi"/>
        </w:rPr>
        <w:t xml:space="preserve">V aplikácii Microsoft </w:t>
      </w:r>
      <w:proofErr w:type="spellStart"/>
      <w:r>
        <w:rPr>
          <w:rFonts w:cstheme="minorHAnsi"/>
        </w:rPr>
        <w:t>Teams</w:t>
      </w:r>
      <w:proofErr w:type="spellEnd"/>
      <w:r>
        <w:rPr>
          <w:rFonts w:cstheme="minorHAnsi"/>
        </w:rPr>
        <w:t xml:space="preserve"> v ľavom bočnom menu klikneme na položku </w:t>
      </w:r>
      <w:r w:rsidRPr="00085612">
        <w:rPr>
          <w:rFonts w:cstheme="minorHAnsi"/>
          <w:b/>
          <w:bCs/>
        </w:rPr>
        <w:t>Kalendár</w:t>
      </w:r>
      <w:r>
        <w:rPr>
          <w:rFonts w:cstheme="minorHAnsi"/>
        </w:rPr>
        <w:t xml:space="preserve"> a potom v pravom hornom rohu klikneme na šípku pri tlačidle </w:t>
      </w:r>
      <w:r w:rsidRPr="007020D8">
        <w:rPr>
          <w:rFonts w:cstheme="minorHAnsi"/>
          <w:i/>
          <w:iCs/>
        </w:rPr>
        <w:t>+Nová schôdza</w:t>
      </w:r>
      <w:r>
        <w:rPr>
          <w:rFonts w:cstheme="minorHAnsi"/>
        </w:rPr>
        <w:t xml:space="preserve"> a vyberieme možnosť </w:t>
      </w:r>
      <w:r w:rsidRPr="00085612">
        <w:rPr>
          <w:rFonts w:cstheme="minorHAnsi"/>
          <w:b/>
          <w:bCs/>
        </w:rPr>
        <w:t>Živé podujatie</w:t>
      </w:r>
      <w:r>
        <w:rPr>
          <w:rFonts w:cstheme="minorHAnsi"/>
        </w:rPr>
        <w:t>.</w:t>
      </w:r>
    </w:p>
    <w:p w14:paraId="678E60B4" w14:textId="77777777" w:rsidR="007D20DC" w:rsidRPr="007D20DC" w:rsidRDefault="007D20DC" w:rsidP="007D20DC">
      <w:pPr>
        <w:pStyle w:val="Odsekzoznamu"/>
        <w:rPr>
          <w:rFonts w:cstheme="minorHAnsi"/>
          <w:i/>
          <w:iCs/>
        </w:rPr>
      </w:pPr>
    </w:p>
    <w:p w14:paraId="3FBB0141" w14:textId="5C20D313" w:rsidR="007D20DC" w:rsidRDefault="007D20DC" w:rsidP="007020D8">
      <w:pPr>
        <w:pStyle w:val="Odsekzoznamu"/>
        <w:ind w:left="-142"/>
        <w:jc w:val="center"/>
        <w:rPr>
          <w:rFonts w:cstheme="minorHAnsi"/>
          <w:i/>
          <w:iCs/>
        </w:rPr>
      </w:pPr>
      <w:r>
        <w:rPr>
          <w:rFonts w:cstheme="minorHAnsi"/>
          <w:noProof/>
        </w:rPr>
        <w:drawing>
          <wp:inline distT="0" distB="0" distL="0" distR="0" wp14:anchorId="756315C1" wp14:editId="78BC374C">
            <wp:extent cx="6243422" cy="1819275"/>
            <wp:effectExtent l="0" t="0" r="508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1323" cy="1839061"/>
                    </a:xfrm>
                    <a:prstGeom prst="rect">
                      <a:avLst/>
                    </a:prstGeom>
                    <a:noFill/>
                    <a:ln>
                      <a:noFill/>
                    </a:ln>
                  </pic:spPr>
                </pic:pic>
              </a:graphicData>
            </a:graphic>
          </wp:inline>
        </w:drawing>
      </w:r>
    </w:p>
    <w:p w14:paraId="3A571B0F" w14:textId="3AB5D94E" w:rsidR="007D20DC" w:rsidRDefault="007D20DC" w:rsidP="007D20DC">
      <w:pPr>
        <w:pStyle w:val="Odsekzoznamu"/>
        <w:rPr>
          <w:rFonts w:cstheme="minorHAnsi"/>
        </w:rPr>
      </w:pPr>
    </w:p>
    <w:p w14:paraId="6D5E4A6B" w14:textId="5559D6D7" w:rsidR="007D20DC" w:rsidRDefault="007D20DC" w:rsidP="007D20DC">
      <w:pPr>
        <w:pStyle w:val="Odsekzoznamu"/>
        <w:rPr>
          <w:rFonts w:cstheme="minorHAnsi"/>
        </w:rPr>
      </w:pPr>
    </w:p>
    <w:p w14:paraId="1B95FA39" w14:textId="31B8179D" w:rsidR="00B05E87" w:rsidRDefault="007D20DC" w:rsidP="00B05E87">
      <w:pPr>
        <w:pStyle w:val="Odsekzoznamu"/>
        <w:numPr>
          <w:ilvl w:val="0"/>
          <w:numId w:val="15"/>
        </w:numPr>
        <w:rPr>
          <w:rFonts w:cstheme="minorHAnsi"/>
        </w:rPr>
      </w:pPr>
      <w:r>
        <w:rPr>
          <w:rFonts w:cstheme="minorHAnsi"/>
        </w:rPr>
        <w:t xml:space="preserve">V ďalšom kroku zadáme </w:t>
      </w:r>
      <w:r w:rsidRPr="00085612">
        <w:rPr>
          <w:rFonts w:cstheme="minorHAnsi"/>
          <w:b/>
          <w:bCs/>
        </w:rPr>
        <w:t>Názov</w:t>
      </w:r>
      <w:r>
        <w:rPr>
          <w:rFonts w:cstheme="minorHAnsi"/>
        </w:rPr>
        <w:t xml:space="preserve">, vyberieme </w:t>
      </w:r>
      <w:r w:rsidRPr="00085612">
        <w:rPr>
          <w:rFonts w:cstheme="minorHAnsi"/>
          <w:b/>
          <w:bCs/>
        </w:rPr>
        <w:t>Začiatok</w:t>
      </w:r>
      <w:r>
        <w:rPr>
          <w:rFonts w:cstheme="minorHAnsi"/>
        </w:rPr>
        <w:t xml:space="preserve"> a </w:t>
      </w:r>
      <w:r w:rsidRPr="00085612">
        <w:rPr>
          <w:rFonts w:cstheme="minorHAnsi"/>
          <w:b/>
          <w:bCs/>
        </w:rPr>
        <w:t>Koniec</w:t>
      </w:r>
      <w:r>
        <w:rPr>
          <w:rFonts w:cstheme="minorHAnsi"/>
        </w:rPr>
        <w:t xml:space="preserve"> a ďalšie podrobnosti. Do </w:t>
      </w:r>
      <w:r w:rsidR="007020D8">
        <w:rPr>
          <w:rFonts w:cstheme="minorHAnsi"/>
        </w:rPr>
        <w:t>p</w:t>
      </w:r>
      <w:r>
        <w:rPr>
          <w:rFonts w:cstheme="minorHAnsi"/>
        </w:rPr>
        <w:t xml:space="preserve">oľa </w:t>
      </w:r>
      <w:r w:rsidRPr="007020D8">
        <w:rPr>
          <w:rFonts w:cstheme="minorHAnsi"/>
          <w:b/>
          <w:bCs/>
        </w:rPr>
        <w:t>Pozvať ľudí do skupiny udalosti</w:t>
      </w:r>
      <w:r>
        <w:rPr>
          <w:rFonts w:cstheme="minorHAnsi"/>
        </w:rPr>
        <w:t xml:space="preserve"> vyberieme mená ľudí, ktorí budú prezentovať a</w:t>
      </w:r>
      <w:r w:rsidR="00B05E87">
        <w:rPr>
          <w:rFonts w:cstheme="minorHAnsi"/>
        </w:rPr>
        <w:t xml:space="preserve"> produkovať udalosť. Ak máme všetky požadované poľa vyplnené, klikneme na tlačidlo </w:t>
      </w:r>
      <w:r w:rsidR="00B05E87" w:rsidRPr="00085612">
        <w:rPr>
          <w:rFonts w:cstheme="minorHAnsi"/>
          <w:b/>
          <w:bCs/>
        </w:rPr>
        <w:t>Nasledujúce</w:t>
      </w:r>
      <w:r w:rsidR="00B05E87">
        <w:rPr>
          <w:rFonts w:cstheme="minorHAnsi"/>
        </w:rPr>
        <w:t>.</w:t>
      </w:r>
    </w:p>
    <w:p w14:paraId="17297050" w14:textId="77777777" w:rsidR="00B05E87" w:rsidRDefault="00B05E87" w:rsidP="00B05E87">
      <w:pPr>
        <w:pStyle w:val="Odsekzoznamu"/>
        <w:rPr>
          <w:rFonts w:cstheme="minorHAnsi"/>
        </w:rPr>
      </w:pPr>
    </w:p>
    <w:p w14:paraId="7293EC90" w14:textId="5526B6F4" w:rsidR="007D20DC" w:rsidRDefault="00B05E87" w:rsidP="00085612">
      <w:pPr>
        <w:pStyle w:val="Odsekzoznamu"/>
        <w:jc w:val="center"/>
        <w:rPr>
          <w:rFonts w:cstheme="minorHAnsi"/>
        </w:rPr>
      </w:pPr>
      <w:r>
        <w:rPr>
          <w:rFonts w:cstheme="minorHAnsi"/>
          <w:noProof/>
        </w:rPr>
        <w:drawing>
          <wp:inline distT="0" distB="0" distL="0" distR="0" wp14:anchorId="32A51E7E" wp14:editId="341761F3">
            <wp:extent cx="4772025" cy="3934550"/>
            <wp:effectExtent l="0" t="0" r="0" b="889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0895" cy="3941863"/>
                    </a:xfrm>
                    <a:prstGeom prst="rect">
                      <a:avLst/>
                    </a:prstGeom>
                    <a:noFill/>
                    <a:ln>
                      <a:noFill/>
                    </a:ln>
                  </pic:spPr>
                </pic:pic>
              </a:graphicData>
            </a:graphic>
          </wp:inline>
        </w:drawing>
      </w:r>
    </w:p>
    <w:p w14:paraId="7273879E" w14:textId="77777777" w:rsidR="00085612" w:rsidRDefault="00085612" w:rsidP="00B05E87">
      <w:pPr>
        <w:pStyle w:val="Odsekzoznamu"/>
        <w:rPr>
          <w:rFonts w:cstheme="minorHAnsi"/>
        </w:rPr>
      </w:pPr>
    </w:p>
    <w:p w14:paraId="5271DFCE" w14:textId="75A3C0D8" w:rsidR="00B05E87" w:rsidRDefault="00B05E87" w:rsidP="00B05E87">
      <w:pPr>
        <w:pStyle w:val="Odsekzoznamu"/>
        <w:rPr>
          <w:rFonts w:cstheme="minorHAnsi"/>
        </w:rPr>
      </w:pPr>
    </w:p>
    <w:p w14:paraId="262A123C" w14:textId="1CE16058" w:rsidR="00B05E87" w:rsidRDefault="00B05E87" w:rsidP="00B05E87">
      <w:pPr>
        <w:pStyle w:val="Odsekzoznamu"/>
        <w:numPr>
          <w:ilvl w:val="0"/>
          <w:numId w:val="15"/>
        </w:numPr>
        <w:rPr>
          <w:rFonts w:cstheme="minorHAnsi"/>
        </w:rPr>
      </w:pPr>
      <w:r>
        <w:rPr>
          <w:rFonts w:cstheme="minorHAnsi"/>
        </w:rPr>
        <w:lastRenderedPageBreak/>
        <w:t xml:space="preserve">V ďalšej časti vyberieme </w:t>
      </w:r>
      <w:r w:rsidRPr="007020D8">
        <w:rPr>
          <w:rFonts w:cstheme="minorHAnsi"/>
          <w:i/>
          <w:iCs/>
        </w:rPr>
        <w:t>Povolenia živých podujatí</w:t>
      </w:r>
      <w:r>
        <w:rPr>
          <w:rFonts w:cstheme="minorHAnsi"/>
        </w:rPr>
        <w:t xml:space="preserve">. Zvolíme nami požadovanú možnosť a pokračujeme kliknutím na tlačidlo </w:t>
      </w:r>
      <w:r w:rsidRPr="00E05212">
        <w:rPr>
          <w:rFonts w:cstheme="minorHAnsi"/>
          <w:b/>
          <w:bCs/>
        </w:rPr>
        <w:t>Naplánovať</w:t>
      </w:r>
      <w:r>
        <w:rPr>
          <w:rFonts w:cstheme="minorHAnsi"/>
        </w:rPr>
        <w:t>.</w:t>
      </w:r>
    </w:p>
    <w:p w14:paraId="0D39BEA7" w14:textId="77777777" w:rsidR="007020D8" w:rsidRDefault="007020D8" w:rsidP="007020D8">
      <w:pPr>
        <w:pStyle w:val="Odsekzoznamu"/>
        <w:rPr>
          <w:rFonts w:cstheme="minorHAnsi"/>
        </w:rPr>
      </w:pPr>
    </w:p>
    <w:p w14:paraId="252D75E8" w14:textId="77777777" w:rsidR="00B05E87" w:rsidRPr="00B05E87" w:rsidRDefault="00B05E87" w:rsidP="00B05E87">
      <w:pPr>
        <w:pStyle w:val="Odsekzoznamu"/>
        <w:rPr>
          <w:i/>
          <w:iCs/>
        </w:rPr>
      </w:pPr>
      <w:r w:rsidRPr="007020D8">
        <w:rPr>
          <w:b/>
          <w:bCs/>
          <w:i/>
          <w:iCs/>
        </w:rPr>
        <w:t>Ľudia a skupiny:</w:t>
      </w:r>
      <w:r w:rsidRPr="00B05E87">
        <w:rPr>
          <w:i/>
          <w:iCs/>
        </w:rPr>
        <w:t xml:space="preserve"> Udalosť môže sledovať iba ľudia, skupiny kontaktov alebo Microsoft 365 skupiny, ktoré nazvite (max. 150 e-mailové adresy).</w:t>
      </w:r>
    </w:p>
    <w:p w14:paraId="52EA5DA2" w14:textId="5B7F70B1" w:rsidR="00B05E87" w:rsidRPr="00B05E87" w:rsidRDefault="00B05E87" w:rsidP="00B05E87">
      <w:pPr>
        <w:pStyle w:val="Odsekzoznamu"/>
        <w:rPr>
          <w:i/>
          <w:iCs/>
        </w:rPr>
      </w:pPr>
    </w:p>
    <w:p w14:paraId="431329EA" w14:textId="2074981A" w:rsidR="00B05E87" w:rsidRPr="00B05E87" w:rsidRDefault="00B05E87" w:rsidP="00B05E87">
      <w:pPr>
        <w:pStyle w:val="Odsekzoznamu"/>
        <w:rPr>
          <w:i/>
          <w:iCs/>
        </w:rPr>
      </w:pPr>
      <w:r w:rsidRPr="007020D8">
        <w:rPr>
          <w:b/>
          <w:bCs/>
          <w:i/>
          <w:iCs/>
        </w:rPr>
        <w:t xml:space="preserve">V rámci celej </w:t>
      </w:r>
      <w:proofErr w:type="spellStart"/>
      <w:r w:rsidRPr="007020D8">
        <w:rPr>
          <w:b/>
          <w:bCs/>
          <w:i/>
          <w:iCs/>
        </w:rPr>
        <w:t>org</w:t>
      </w:r>
      <w:proofErr w:type="spellEnd"/>
      <w:r w:rsidRPr="007020D8">
        <w:rPr>
          <w:b/>
          <w:bCs/>
          <w:i/>
          <w:iCs/>
        </w:rPr>
        <w:t>.:</w:t>
      </w:r>
      <w:r w:rsidRPr="00B05E87">
        <w:rPr>
          <w:i/>
          <w:iCs/>
        </w:rPr>
        <w:t xml:space="preserve"> </w:t>
      </w:r>
      <w:r w:rsidRPr="00B05E87">
        <w:rPr>
          <w:i/>
          <w:iCs/>
        </w:rPr>
        <w:t>Každý používateľ vo vašej organizácii môže sledovať živú udalosť vrátane hostí.</w:t>
      </w:r>
    </w:p>
    <w:p w14:paraId="33FBF2A4" w14:textId="63984535" w:rsidR="00B05E87" w:rsidRPr="00B05E87" w:rsidRDefault="00B05E87" w:rsidP="00B05E87">
      <w:pPr>
        <w:pStyle w:val="Odsekzoznamu"/>
        <w:rPr>
          <w:i/>
          <w:iCs/>
        </w:rPr>
      </w:pPr>
    </w:p>
    <w:p w14:paraId="63A3F4F8" w14:textId="20A3136C" w:rsidR="00B05E87" w:rsidRDefault="00B05E87" w:rsidP="00B05E87">
      <w:pPr>
        <w:pStyle w:val="Odsekzoznamu"/>
        <w:rPr>
          <w:i/>
          <w:iCs/>
        </w:rPr>
      </w:pPr>
      <w:r w:rsidRPr="007020D8">
        <w:rPr>
          <w:b/>
          <w:bCs/>
          <w:i/>
          <w:iCs/>
        </w:rPr>
        <w:t>Verejné:</w:t>
      </w:r>
      <w:r w:rsidRPr="00B05E87">
        <w:rPr>
          <w:i/>
          <w:iCs/>
        </w:rPr>
        <w:t xml:space="preserve"> </w:t>
      </w:r>
      <w:r w:rsidRPr="00B05E87">
        <w:rPr>
          <w:i/>
          <w:iCs/>
        </w:rPr>
        <w:t xml:space="preserve">Ktokoľvek sa môže spojiť – ako ľudia vo vašej organizácii, ako aj mimo nej.  </w:t>
      </w:r>
    </w:p>
    <w:p w14:paraId="2B2CEBF4" w14:textId="77777777" w:rsidR="007020D8" w:rsidRPr="00B05E87" w:rsidRDefault="007020D8" w:rsidP="00B05E87">
      <w:pPr>
        <w:pStyle w:val="Odsekzoznamu"/>
        <w:rPr>
          <w:i/>
          <w:iCs/>
        </w:rPr>
      </w:pPr>
    </w:p>
    <w:p w14:paraId="16B5E784" w14:textId="77777777" w:rsidR="00B05E87" w:rsidRDefault="00B05E87" w:rsidP="00B05E87">
      <w:pPr>
        <w:pStyle w:val="Odsekzoznamu"/>
        <w:rPr>
          <w:rFonts w:cstheme="minorHAnsi"/>
        </w:rPr>
      </w:pPr>
    </w:p>
    <w:p w14:paraId="7B4D7A28" w14:textId="3CEB5214" w:rsidR="00B05E87" w:rsidRDefault="00B05E87" w:rsidP="007020D8">
      <w:pPr>
        <w:pStyle w:val="Odsekzoznamu"/>
        <w:ind w:left="426"/>
        <w:rPr>
          <w:rFonts w:cstheme="minorHAnsi"/>
        </w:rPr>
      </w:pPr>
      <w:r>
        <w:rPr>
          <w:rFonts w:cstheme="minorHAnsi"/>
          <w:noProof/>
        </w:rPr>
        <w:drawing>
          <wp:inline distT="0" distB="0" distL="0" distR="0" wp14:anchorId="77B2B16B" wp14:editId="3A6498F6">
            <wp:extent cx="5753100" cy="477202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772025"/>
                    </a:xfrm>
                    <a:prstGeom prst="rect">
                      <a:avLst/>
                    </a:prstGeom>
                    <a:noFill/>
                    <a:ln>
                      <a:noFill/>
                    </a:ln>
                  </pic:spPr>
                </pic:pic>
              </a:graphicData>
            </a:graphic>
          </wp:inline>
        </w:drawing>
      </w:r>
    </w:p>
    <w:p w14:paraId="2AB89B77" w14:textId="7B53C65C" w:rsidR="00B05E87" w:rsidRDefault="00B05E87" w:rsidP="00B05E87">
      <w:pPr>
        <w:pStyle w:val="Odsekzoznamu"/>
        <w:rPr>
          <w:rFonts w:cstheme="minorHAnsi"/>
        </w:rPr>
      </w:pPr>
    </w:p>
    <w:p w14:paraId="57EDB261" w14:textId="54E10FEC" w:rsidR="007020D8" w:rsidRDefault="007020D8" w:rsidP="00B05E87">
      <w:pPr>
        <w:pStyle w:val="Odsekzoznamu"/>
        <w:rPr>
          <w:rFonts w:cstheme="minorHAnsi"/>
        </w:rPr>
      </w:pPr>
    </w:p>
    <w:p w14:paraId="592CC506" w14:textId="258F4D6D" w:rsidR="007020D8" w:rsidRDefault="007020D8" w:rsidP="00B05E87">
      <w:pPr>
        <w:pStyle w:val="Odsekzoznamu"/>
        <w:rPr>
          <w:rFonts w:cstheme="minorHAnsi"/>
        </w:rPr>
      </w:pPr>
    </w:p>
    <w:p w14:paraId="059A04B3" w14:textId="00B3000D" w:rsidR="007020D8" w:rsidRDefault="007020D8" w:rsidP="00B05E87">
      <w:pPr>
        <w:pStyle w:val="Odsekzoznamu"/>
        <w:rPr>
          <w:rFonts w:cstheme="minorHAnsi"/>
        </w:rPr>
      </w:pPr>
    </w:p>
    <w:p w14:paraId="6E15AEF6" w14:textId="50E61512" w:rsidR="007020D8" w:rsidRDefault="007020D8" w:rsidP="00B05E87">
      <w:pPr>
        <w:pStyle w:val="Odsekzoznamu"/>
        <w:rPr>
          <w:rFonts w:cstheme="minorHAnsi"/>
        </w:rPr>
      </w:pPr>
    </w:p>
    <w:p w14:paraId="25C322BD" w14:textId="4A188646" w:rsidR="007020D8" w:rsidRDefault="007020D8" w:rsidP="00B05E87">
      <w:pPr>
        <w:pStyle w:val="Odsekzoznamu"/>
        <w:rPr>
          <w:rFonts w:cstheme="minorHAnsi"/>
        </w:rPr>
      </w:pPr>
    </w:p>
    <w:p w14:paraId="29E40E90" w14:textId="2D0F69B4" w:rsidR="007020D8" w:rsidRDefault="007020D8" w:rsidP="00B05E87">
      <w:pPr>
        <w:pStyle w:val="Odsekzoznamu"/>
        <w:rPr>
          <w:rFonts w:cstheme="minorHAnsi"/>
        </w:rPr>
      </w:pPr>
    </w:p>
    <w:p w14:paraId="4356EB7E" w14:textId="78951716" w:rsidR="007020D8" w:rsidRDefault="007020D8" w:rsidP="00B05E87">
      <w:pPr>
        <w:pStyle w:val="Odsekzoznamu"/>
        <w:rPr>
          <w:rFonts w:cstheme="minorHAnsi"/>
        </w:rPr>
      </w:pPr>
    </w:p>
    <w:p w14:paraId="0AA3B0CA" w14:textId="44C1EA5B" w:rsidR="007020D8" w:rsidRDefault="007020D8" w:rsidP="00B05E87">
      <w:pPr>
        <w:pStyle w:val="Odsekzoznamu"/>
        <w:rPr>
          <w:rFonts w:cstheme="minorHAnsi"/>
        </w:rPr>
      </w:pPr>
    </w:p>
    <w:p w14:paraId="5E488F01" w14:textId="77777777" w:rsidR="007020D8" w:rsidRDefault="007020D8" w:rsidP="00B05E87">
      <w:pPr>
        <w:pStyle w:val="Odsekzoznamu"/>
        <w:rPr>
          <w:rFonts w:cstheme="minorHAnsi"/>
        </w:rPr>
      </w:pPr>
    </w:p>
    <w:p w14:paraId="7BC21DFA" w14:textId="59484203" w:rsidR="00D90395" w:rsidRPr="00D90395" w:rsidRDefault="00B05E87" w:rsidP="00D90395">
      <w:pPr>
        <w:pStyle w:val="Odsekzoznamu"/>
        <w:numPr>
          <w:ilvl w:val="0"/>
          <w:numId w:val="15"/>
        </w:numPr>
        <w:rPr>
          <w:rFonts w:cstheme="minorHAnsi"/>
          <w:i/>
          <w:iCs/>
        </w:rPr>
      </w:pPr>
      <w:r>
        <w:rPr>
          <w:rFonts w:cstheme="minorHAnsi"/>
        </w:rPr>
        <w:lastRenderedPageBreak/>
        <w:t xml:space="preserve">Ak chceme pozvať účastníkov, klikneme na tlačidlo </w:t>
      </w:r>
      <w:r w:rsidRPr="007020D8">
        <w:rPr>
          <w:rFonts w:cstheme="minorHAnsi"/>
          <w:b/>
          <w:bCs/>
        </w:rPr>
        <w:t>Získať prepojenie pre účastníka</w:t>
      </w:r>
      <w:r w:rsidR="007020D8">
        <w:rPr>
          <w:rFonts w:cstheme="minorHAnsi"/>
        </w:rPr>
        <w:t>.</w:t>
      </w:r>
      <w:r>
        <w:rPr>
          <w:rFonts w:cstheme="minorHAnsi"/>
        </w:rPr>
        <w:t xml:space="preserve"> </w:t>
      </w:r>
      <w:r w:rsidR="007020D8">
        <w:rPr>
          <w:rFonts w:cstheme="minorHAnsi"/>
        </w:rPr>
        <w:t>P</w:t>
      </w:r>
      <w:r>
        <w:rPr>
          <w:rFonts w:cstheme="minorHAnsi"/>
        </w:rPr>
        <w:t>o kliknutí na toto tlačidlo sa nám odkaz skopíruje do schránky a môžeme ho zdieľať</w:t>
      </w:r>
      <w:r w:rsidR="00D90395">
        <w:rPr>
          <w:rFonts w:cstheme="minorHAnsi"/>
        </w:rPr>
        <w:t>,</w:t>
      </w:r>
      <w:r>
        <w:rPr>
          <w:rFonts w:cstheme="minorHAnsi"/>
        </w:rPr>
        <w:t xml:space="preserve"> </w:t>
      </w:r>
      <w:r w:rsidR="00D90395">
        <w:rPr>
          <w:rFonts w:cstheme="minorHAnsi"/>
        </w:rPr>
        <w:t xml:space="preserve">napríklad </w:t>
      </w:r>
      <w:r>
        <w:rPr>
          <w:rFonts w:cstheme="minorHAnsi"/>
        </w:rPr>
        <w:t>prostredníctvom e-mailu</w:t>
      </w:r>
      <w:r w:rsidR="00D90395">
        <w:rPr>
          <w:rFonts w:cstheme="minorHAnsi"/>
        </w:rPr>
        <w:t xml:space="preserve"> alebo na </w:t>
      </w:r>
      <w:r>
        <w:rPr>
          <w:rFonts w:cstheme="minorHAnsi"/>
        </w:rPr>
        <w:t>webovej lokalit</w:t>
      </w:r>
      <w:r w:rsidR="00D90395">
        <w:rPr>
          <w:rFonts w:cstheme="minorHAnsi"/>
        </w:rPr>
        <w:t xml:space="preserve">e. Pokračujeme kliknutím na tlačidlo </w:t>
      </w:r>
      <w:r w:rsidR="007020D8" w:rsidRPr="007020D8">
        <w:rPr>
          <w:rFonts w:cstheme="minorHAnsi"/>
          <w:b/>
          <w:bCs/>
        </w:rPr>
        <w:t>P</w:t>
      </w:r>
      <w:r w:rsidR="00D90395" w:rsidRPr="007020D8">
        <w:rPr>
          <w:rFonts w:cstheme="minorHAnsi"/>
          <w:b/>
          <w:bCs/>
        </w:rPr>
        <w:t>ripojiť sa</w:t>
      </w:r>
      <w:r w:rsidR="00D90395">
        <w:rPr>
          <w:rFonts w:cstheme="minorHAnsi"/>
        </w:rPr>
        <w:t>, aby sme mohli začať vysielať živé vysielanie.</w:t>
      </w:r>
    </w:p>
    <w:p w14:paraId="14F9194C" w14:textId="77777777" w:rsidR="00D90395" w:rsidRDefault="00D90395" w:rsidP="00D90395">
      <w:pPr>
        <w:pStyle w:val="Odsekzoznamu"/>
        <w:rPr>
          <w:rFonts w:cstheme="minorHAnsi"/>
        </w:rPr>
      </w:pPr>
    </w:p>
    <w:p w14:paraId="07D559E4" w14:textId="77777777" w:rsidR="00D90395" w:rsidRDefault="00D90395" w:rsidP="007020D8">
      <w:pPr>
        <w:pStyle w:val="Odsekzoznamu"/>
        <w:jc w:val="center"/>
        <w:rPr>
          <w:rFonts w:cstheme="minorHAnsi"/>
          <w:i/>
          <w:iCs/>
        </w:rPr>
      </w:pPr>
      <w:r>
        <w:rPr>
          <w:rFonts w:cstheme="minorHAnsi"/>
          <w:noProof/>
        </w:rPr>
        <w:drawing>
          <wp:inline distT="0" distB="0" distL="0" distR="0" wp14:anchorId="74A6CC10" wp14:editId="782CC440">
            <wp:extent cx="4857750" cy="3200969"/>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9515" cy="3215311"/>
                    </a:xfrm>
                    <a:prstGeom prst="rect">
                      <a:avLst/>
                    </a:prstGeom>
                    <a:noFill/>
                    <a:ln>
                      <a:noFill/>
                    </a:ln>
                  </pic:spPr>
                </pic:pic>
              </a:graphicData>
            </a:graphic>
          </wp:inline>
        </w:drawing>
      </w:r>
    </w:p>
    <w:p w14:paraId="7EAD1BA1" w14:textId="19945B57" w:rsidR="00D90395" w:rsidRDefault="00D90395" w:rsidP="00D90395">
      <w:pPr>
        <w:pStyle w:val="Odsekzoznamu"/>
        <w:rPr>
          <w:rFonts w:cstheme="minorHAnsi"/>
          <w:i/>
          <w:iCs/>
        </w:rPr>
      </w:pPr>
    </w:p>
    <w:p w14:paraId="6B80D8AB" w14:textId="77777777" w:rsidR="007020D8" w:rsidRDefault="007020D8" w:rsidP="00D90395">
      <w:pPr>
        <w:pStyle w:val="Odsekzoznamu"/>
        <w:rPr>
          <w:rFonts w:cstheme="minorHAnsi"/>
          <w:i/>
          <w:iCs/>
        </w:rPr>
      </w:pPr>
    </w:p>
    <w:p w14:paraId="423AEE66" w14:textId="2D5101A9" w:rsidR="007D20DC" w:rsidRDefault="00D90395" w:rsidP="00D90395">
      <w:pPr>
        <w:pStyle w:val="Odsekzoznamu"/>
        <w:numPr>
          <w:ilvl w:val="0"/>
          <w:numId w:val="15"/>
        </w:numPr>
        <w:rPr>
          <w:rFonts w:cstheme="minorHAnsi"/>
          <w:i/>
          <w:iCs/>
        </w:rPr>
      </w:pPr>
      <w:r>
        <w:rPr>
          <w:rFonts w:cstheme="minorHAnsi"/>
        </w:rPr>
        <w:t xml:space="preserve">Najskôr musíme povoliť prístup ku kamere a mikrofónu a potom klikneme na tlačidlo </w:t>
      </w:r>
      <w:r w:rsidRPr="007020D8">
        <w:rPr>
          <w:rFonts w:cstheme="minorHAnsi"/>
          <w:b/>
          <w:bCs/>
        </w:rPr>
        <w:t>Pripojiť sa teraz</w:t>
      </w:r>
      <w:r>
        <w:rPr>
          <w:rFonts w:cstheme="minorHAnsi"/>
        </w:rPr>
        <w:t>.</w:t>
      </w:r>
      <w:r>
        <w:rPr>
          <w:rFonts w:cstheme="minorHAnsi"/>
          <w:i/>
          <w:iCs/>
        </w:rPr>
        <w:t xml:space="preserve"> </w:t>
      </w:r>
    </w:p>
    <w:p w14:paraId="17B98238" w14:textId="42C55F4F" w:rsidR="00D90395" w:rsidRDefault="00D90395" w:rsidP="00D90395">
      <w:pPr>
        <w:pStyle w:val="Odsekzoznamu"/>
        <w:rPr>
          <w:rFonts w:cstheme="minorHAnsi"/>
          <w:i/>
          <w:iCs/>
        </w:rPr>
      </w:pPr>
    </w:p>
    <w:p w14:paraId="0FB90BA9" w14:textId="3BD2ADBF" w:rsidR="00D90395" w:rsidRPr="007020D8" w:rsidRDefault="00D90395" w:rsidP="007020D8">
      <w:pPr>
        <w:pStyle w:val="Odsekzoznamu"/>
        <w:jc w:val="center"/>
        <w:rPr>
          <w:rFonts w:cstheme="minorHAnsi"/>
          <w:i/>
          <w:iCs/>
        </w:rPr>
      </w:pPr>
      <w:r>
        <w:rPr>
          <w:rFonts w:cstheme="minorHAnsi"/>
          <w:i/>
          <w:iCs/>
          <w:noProof/>
        </w:rPr>
        <w:drawing>
          <wp:inline distT="0" distB="0" distL="0" distR="0" wp14:anchorId="6CC1F793" wp14:editId="321B1167">
            <wp:extent cx="3629025" cy="3755204"/>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2209" cy="3861976"/>
                    </a:xfrm>
                    <a:prstGeom prst="rect">
                      <a:avLst/>
                    </a:prstGeom>
                    <a:noFill/>
                    <a:ln>
                      <a:noFill/>
                    </a:ln>
                  </pic:spPr>
                </pic:pic>
              </a:graphicData>
            </a:graphic>
          </wp:inline>
        </w:drawing>
      </w:r>
    </w:p>
    <w:p w14:paraId="5CA5CB98" w14:textId="43E20A3E" w:rsidR="00D90395" w:rsidRPr="00D90395" w:rsidRDefault="00D90395" w:rsidP="00D90395">
      <w:pPr>
        <w:pStyle w:val="Odsekzoznamu"/>
        <w:numPr>
          <w:ilvl w:val="0"/>
          <w:numId w:val="15"/>
        </w:numPr>
        <w:rPr>
          <w:rFonts w:cstheme="minorHAnsi"/>
          <w:i/>
          <w:iCs/>
        </w:rPr>
      </w:pPr>
      <w:r>
        <w:rPr>
          <w:rFonts w:cstheme="minorHAnsi"/>
        </w:rPr>
        <w:lastRenderedPageBreak/>
        <w:t xml:space="preserve">Nastavíme si </w:t>
      </w:r>
      <w:r w:rsidR="007020D8" w:rsidRPr="007020D8">
        <w:rPr>
          <w:rFonts w:cstheme="minorHAnsi"/>
          <w:i/>
          <w:iCs/>
        </w:rPr>
        <w:t>F</w:t>
      </w:r>
      <w:r w:rsidRPr="007020D8">
        <w:rPr>
          <w:rFonts w:cstheme="minorHAnsi"/>
          <w:i/>
          <w:iCs/>
        </w:rPr>
        <w:t>ront</w:t>
      </w:r>
      <w:r>
        <w:rPr>
          <w:rFonts w:cstheme="minorHAnsi"/>
        </w:rPr>
        <w:t xml:space="preserve"> kliknutím na zdieľanie videa v dolnej časti aplikácie a potom pokračujeme kliknutím na tlačidlo </w:t>
      </w:r>
      <w:r w:rsidRPr="007020D8">
        <w:rPr>
          <w:rFonts w:cstheme="minorHAnsi"/>
          <w:b/>
          <w:bCs/>
        </w:rPr>
        <w:t>Odoslať naživo</w:t>
      </w:r>
      <w:r>
        <w:rPr>
          <w:rFonts w:cstheme="minorHAnsi"/>
        </w:rPr>
        <w:t>.</w:t>
      </w:r>
    </w:p>
    <w:p w14:paraId="075E60F3" w14:textId="4ABA0EFC" w:rsidR="00D90395" w:rsidRDefault="00D90395" w:rsidP="00D90395">
      <w:pPr>
        <w:pStyle w:val="Odsekzoznamu"/>
        <w:rPr>
          <w:rFonts w:cstheme="minorHAnsi"/>
        </w:rPr>
      </w:pPr>
    </w:p>
    <w:p w14:paraId="5EDDC90A" w14:textId="6F2D3C79" w:rsidR="00D90395" w:rsidRDefault="00D90395" w:rsidP="007020D8">
      <w:pPr>
        <w:pStyle w:val="Odsekzoznamu"/>
        <w:ind w:left="567"/>
        <w:jc w:val="center"/>
        <w:rPr>
          <w:rFonts w:cstheme="minorHAnsi"/>
          <w:i/>
          <w:iCs/>
        </w:rPr>
      </w:pPr>
      <w:r>
        <w:rPr>
          <w:rFonts w:cstheme="minorHAnsi"/>
          <w:noProof/>
        </w:rPr>
        <w:drawing>
          <wp:inline distT="0" distB="0" distL="0" distR="0" wp14:anchorId="27F978E8" wp14:editId="55B7AC10">
            <wp:extent cx="5753100" cy="305752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14:paraId="3575ECD0" w14:textId="1C603F32" w:rsidR="00D90395" w:rsidRDefault="00D90395" w:rsidP="00D90395">
      <w:pPr>
        <w:pStyle w:val="Odsekzoznamu"/>
        <w:rPr>
          <w:rFonts w:cstheme="minorHAnsi"/>
          <w:i/>
          <w:iCs/>
        </w:rPr>
      </w:pPr>
    </w:p>
    <w:p w14:paraId="33652D98" w14:textId="77777777" w:rsidR="007020D8" w:rsidRDefault="007020D8" w:rsidP="00D90395">
      <w:pPr>
        <w:pStyle w:val="Odsekzoznamu"/>
        <w:rPr>
          <w:rFonts w:cstheme="minorHAnsi"/>
          <w:i/>
          <w:iCs/>
        </w:rPr>
      </w:pPr>
    </w:p>
    <w:p w14:paraId="1AFF1EEE" w14:textId="3404261D" w:rsidR="00D90395" w:rsidRPr="00D90395" w:rsidRDefault="00D90395" w:rsidP="00D90395">
      <w:pPr>
        <w:pStyle w:val="Odsekzoznamu"/>
        <w:numPr>
          <w:ilvl w:val="0"/>
          <w:numId w:val="15"/>
        </w:numPr>
        <w:rPr>
          <w:rFonts w:cstheme="minorHAnsi"/>
          <w:i/>
          <w:iCs/>
        </w:rPr>
      </w:pPr>
      <w:r>
        <w:rPr>
          <w:rFonts w:cstheme="minorHAnsi"/>
        </w:rPr>
        <w:t xml:space="preserve">Obraz sa nám presunie aj do pravej časti aplikácie </w:t>
      </w:r>
      <w:r w:rsidRPr="007020D8">
        <w:rPr>
          <w:rFonts w:cstheme="minorHAnsi"/>
          <w:i/>
          <w:iCs/>
        </w:rPr>
        <w:t>Živé podujatie</w:t>
      </w:r>
      <w:r>
        <w:rPr>
          <w:rFonts w:cstheme="minorHAnsi"/>
        </w:rPr>
        <w:t xml:space="preserve"> a pokračujeme kliknutím na tlačidlo </w:t>
      </w:r>
      <w:r w:rsidRPr="007020D8">
        <w:rPr>
          <w:rFonts w:cstheme="minorHAnsi"/>
          <w:b/>
          <w:bCs/>
        </w:rPr>
        <w:t>Spustiť</w:t>
      </w:r>
      <w:r>
        <w:rPr>
          <w:rFonts w:cstheme="minorHAnsi"/>
        </w:rPr>
        <w:t>.</w:t>
      </w:r>
    </w:p>
    <w:p w14:paraId="1E36E866" w14:textId="3B7E5DEF" w:rsidR="00D90395" w:rsidRDefault="00D90395" w:rsidP="00D90395">
      <w:pPr>
        <w:pStyle w:val="Odsekzoznamu"/>
        <w:rPr>
          <w:rFonts w:cstheme="minorHAnsi"/>
        </w:rPr>
      </w:pPr>
    </w:p>
    <w:p w14:paraId="79E65B3C" w14:textId="03A7B413" w:rsidR="00D90395" w:rsidRDefault="00D90395" w:rsidP="007020D8">
      <w:pPr>
        <w:pStyle w:val="Odsekzoznamu"/>
        <w:ind w:left="567"/>
        <w:jc w:val="center"/>
        <w:rPr>
          <w:rFonts w:cstheme="minorHAnsi"/>
          <w:i/>
          <w:iCs/>
        </w:rPr>
      </w:pPr>
      <w:r>
        <w:rPr>
          <w:rFonts w:cstheme="minorHAnsi"/>
          <w:noProof/>
        </w:rPr>
        <w:drawing>
          <wp:inline distT="0" distB="0" distL="0" distR="0" wp14:anchorId="276FE032" wp14:editId="6382A16E">
            <wp:extent cx="5753100" cy="3067050"/>
            <wp:effectExtent l="0" t="0" r="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0" cy="3067050"/>
                    </a:xfrm>
                    <a:prstGeom prst="rect">
                      <a:avLst/>
                    </a:prstGeom>
                    <a:noFill/>
                    <a:ln>
                      <a:noFill/>
                    </a:ln>
                  </pic:spPr>
                </pic:pic>
              </a:graphicData>
            </a:graphic>
          </wp:inline>
        </w:drawing>
      </w:r>
    </w:p>
    <w:p w14:paraId="53B3FDB7" w14:textId="4B92DE2F" w:rsidR="00D90395" w:rsidRDefault="00D90395" w:rsidP="00D90395">
      <w:pPr>
        <w:pStyle w:val="Odsekzoznamu"/>
        <w:rPr>
          <w:rFonts w:cstheme="minorHAnsi"/>
          <w:i/>
          <w:iCs/>
        </w:rPr>
      </w:pPr>
    </w:p>
    <w:p w14:paraId="5C62933B" w14:textId="4CB71653" w:rsidR="007020D8" w:rsidRDefault="007020D8" w:rsidP="00D90395">
      <w:pPr>
        <w:pStyle w:val="Odsekzoznamu"/>
        <w:rPr>
          <w:rFonts w:cstheme="minorHAnsi"/>
          <w:i/>
          <w:iCs/>
        </w:rPr>
      </w:pPr>
    </w:p>
    <w:p w14:paraId="26E04A77" w14:textId="059588AE" w:rsidR="007020D8" w:rsidRDefault="007020D8" w:rsidP="00D90395">
      <w:pPr>
        <w:pStyle w:val="Odsekzoznamu"/>
        <w:rPr>
          <w:rFonts w:cstheme="minorHAnsi"/>
          <w:i/>
          <w:iCs/>
        </w:rPr>
      </w:pPr>
    </w:p>
    <w:p w14:paraId="54A93FB2" w14:textId="77777777" w:rsidR="007020D8" w:rsidRDefault="007020D8" w:rsidP="00D90395">
      <w:pPr>
        <w:pStyle w:val="Odsekzoznamu"/>
        <w:rPr>
          <w:rFonts w:cstheme="minorHAnsi"/>
          <w:i/>
          <w:iCs/>
        </w:rPr>
      </w:pPr>
    </w:p>
    <w:p w14:paraId="59814027" w14:textId="4754CF7F" w:rsidR="00D90395" w:rsidRPr="00396B1F" w:rsidRDefault="00D90395" w:rsidP="00D90395">
      <w:pPr>
        <w:pStyle w:val="Odsekzoznamu"/>
        <w:numPr>
          <w:ilvl w:val="0"/>
          <w:numId w:val="15"/>
        </w:numPr>
        <w:rPr>
          <w:rFonts w:cstheme="minorHAnsi"/>
          <w:i/>
          <w:iCs/>
        </w:rPr>
      </w:pPr>
      <w:r>
        <w:rPr>
          <w:rFonts w:cstheme="minorHAnsi"/>
        </w:rPr>
        <w:lastRenderedPageBreak/>
        <w:t xml:space="preserve">Pred samotným vysielaním </w:t>
      </w:r>
      <w:r w:rsidR="00396B1F">
        <w:rPr>
          <w:rFonts w:cstheme="minorHAnsi"/>
        </w:rPr>
        <w:t xml:space="preserve">sa nám na obrazovke zobrazí okno s informáciami, či chceme naozaj spustiť živé vysielanie s ďalšími informáciami. Ak súhlasíme, pokračujeme kliknutím na tlačidlo </w:t>
      </w:r>
      <w:r w:rsidR="007020D8" w:rsidRPr="007020D8">
        <w:rPr>
          <w:b/>
          <w:bCs/>
        </w:rPr>
        <w:t>Pokračovať</w:t>
      </w:r>
      <w:r w:rsidR="00396B1F">
        <w:rPr>
          <w:rFonts w:cstheme="minorHAnsi"/>
        </w:rPr>
        <w:t>.</w:t>
      </w:r>
    </w:p>
    <w:p w14:paraId="09A85119" w14:textId="193BEDA6" w:rsidR="00396B1F" w:rsidRDefault="00396B1F" w:rsidP="00396B1F">
      <w:pPr>
        <w:pStyle w:val="Odsekzoznamu"/>
        <w:rPr>
          <w:rFonts w:cstheme="minorHAnsi"/>
        </w:rPr>
      </w:pPr>
    </w:p>
    <w:p w14:paraId="2B18AA4F" w14:textId="4A27B977" w:rsidR="00396B1F" w:rsidRDefault="00396B1F" w:rsidP="007020D8">
      <w:pPr>
        <w:pStyle w:val="Odsekzoznamu"/>
        <w:jc w:val="center"/>
        <w:rPr>
          <w:rFonts w:cstheme="minorHAnsi"/>
          <w:i/>
          <w:iCs/>
        </w:rPr>
      </w:pPr>
      <w:r>
        <w:rPr>
          <w:rFonts w:cstheme="minorHAnsi"/>
          <w:noProof/>
        </w:rPr>
        <w:drawing>
          <wp:inline distT="0" distB="0" distL="0" distR="0" wp14:anchorId="1F4212E1" wp14:editId="37DCEC88">
            <wp:extent cx="4542965" cy="2181225"/>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0434" cy="2204016"/>
                    </a:xfrm>
                    <a:prstGeom prst="rect">
                      <a:avLst/>
                    </a:prstGeom>
                    <a:noFill/>
                    <a:ln>
                      <a:noFill/>
                    </a:ln>
                  </pic:spPr>
                </pic:pic>
              </a:graphicData>
            </a:graphic>
          </wp:inline>
        </w:drawing>
      </w:r>
    </w:p>
    <w:p w14:paraId="7102D59B" w14:textId="3A6BC081" w:rsidR="00396B1F" w:rsidRDefault="00396B1F" w:rsidP="00396B1F">
      <w:pPr>
        <w:pStyle w:val="Odsekzoznamu"/>
        <w:rPr>
          <w:rFonts w:cstheme="minorHAnsi"/>
          <w:i/>
          <w:iCs/>
        </w:rPr>
      </w:pPr>
    </w:p>
    <w:p w14:paraId="52C4D587" w14:textId="77777777" w:rsidR="007020D8" w:rsidRDefault="007020D8" w:rsidP="00396B1F">
      <w:pPr>
        <w:pStyle w:val="Odsekzoznamu"/>
        <w:rPr>
          <w:rFonts w:cstheme="minorHAnsi"/>
          <w:i/>
          <w:iCs/>
        </w:rPr>
      </w:pPr>
    </w:p>
    <w:p w14:paraId="26705AE8" w14:textId="417312C8" w:rsidR="00396B1F" w:rsidRPr="00396B1F" w:rsidRDefault="00396B1F" w:rsidP="00396B1F">
      <w:pPr>
        <w:pStyle w:val="Odsekzoznamu"/>
        <w:numPr>
          <w:ilvl w:val="0"/>
          <w:numId w:val="15"/>
        </w:numPr>
        <w:rPr>
          <w:rFonts w:cstheme="minorHAnsi"/>
          <w:i/>
          <w:iCs/>
        </w:rPr>
      </w:pPr>
      <w:r>
        <w:rPr>
          <w:rFonts w:cstheme="minorHAnsi"/>
        </w:rPr>
        <w:t xml:space="preserve">Živé vysielanie sa začalo. Účastníci sa môžu pripojiť pomocou linku z bodu 4, ktorý je možné otvoriť vo webovom prehliadači, ktorý následne ponúkne účastníkovi možnosť prepnúť sa aj do desktopovej verzie alebo môže živé vysielanie sledovať aj priamo vo webovom prehliadači. Účastníci sa môžu pripojiť pomocou prihlásenia svojimi prihlasovacími údajmi do </w:t>
      </w:r>
      <w:r w:rsidR="007020D8">
        <w:rPr>
          <w:rFonts w:cstheme="minorHAnsi"/>
        </w:rPr>
        <w:t xml:space="preserve">účtu </w:t>
      </w:r>
      <w:r>
        <w:rPr>
          <w:rFonts w:cstheme="minorHAnsi"/>
        </w:rPr>
        <w:t xml:space="preserve">Office 365 pomocou tlačidla </w:t>
      </w:r>
      <w:r w:rsidRPr="007020D8">
        <w:rPr>
          <w:rFonts w:cstheme="minorHAnsi"/>
          <w:b/>
          <w:bCs/>
        </w:rPr>
        <w:t>Prihlásiť</w:t>
      </w:r>
      <w:r>
        <w:rPr>
          <w:rFonts w:cstheme="minorHAnsi"/>
        </w:rPr>
        <w:t xml:space="preserve"> </w:t>
      </w:r>
      <w:r w:rsidRPr="00E05212">
        <w:rPr>
          <w:rFonts w:cstheme="minorHAnsi"/>
          <w:b/>
          <w:bCs/>
        </w:rPr>
        <w:t>sa</w:t>
      </w:r>
      <w:r>
        <w:rPr>
          <w:rFonts w:cstheme="minorHAnsi"/>
        </w:rPr>
        <w:t xml:space="preserve"> alebo sa môžu aj </w:t>
      </w:r>
      <w:r w:rsidRPr="007020D8">
        <w:rPr>
          <w:rFonts w:cstheme="minorHAnsi"/>
          <w:b/>
          <w:bCs/>
        </w:rPr>
        <w:t>Pripojiť anonymne</w:t>
      </w:r>
      <w:r>
        <w:rPr>
          <w:rFonts w:cstheme="minorHAnsi"/>
        </w:rPr>
        <w:t xml:space="preserve"> bez prihlásenia (v prípade, že z bodu 3 bola zvolená možnosť </w:t>
      </w:r>
      <w:r w:rsidRPr="007020D8">
        <w:rPr>
          <w:rFonts w:cstheme="minorHAnsi"/>
          <w:i/>
          <w:iCs/>
        </w:rPr>
        <w:t>Verejné</w:t>
      </w:r>
      <w:r>
        <w:rPr>
          <w:rFonts w:cstheme="minorHAnsi"/>
        </w:rPr>
        <w:t>).</w:t>
      </w:r>
    </w:p>
    <w:p w14:paraId="53130B97" w14:textId="77777777" w:rsidR="00396B1F" w:rsidRDefault="00396B1F" w:rsidP="00396B1F">
      <w:pPr>
        <w:pStyle w:val="Odsekzoznamu"/>
        <w:rPr>
          <w:rFonts w:cstheme="minorHAnsi"/>
        </w:rPr>
      </w:pPr>
    </w:p>
    <w:p w14:paraId="20F630EE" w14:textId="12C8E6C2" w:rsidR="00396B1F" w:rsidRDefault="00396B1F" w:rsidP="007020D8">
      <w:pPr>
        <w:pStyle w:val="Odsekzoznamu"/>
        <w:jc w:val="center"/>
        <w:rPr>
          <w:rFonts w:cstheme="minorHAnsi"/>
        </w:rPr>
      </w:pPr>
      <w:r>
        <w:rPr>
          <w:rFonts w:cstheme="minorHAnsi"/>
          <w:noProof/>
        </w:rPr>
        <w:drawing>
          <wp:inline distT="0" distB="0" distL="0" distR="0" wp14:anchorId="76597D12" wp14:editId="715FA854">
            <wp:extent cx="2952750" cy="4284628"/>
            <wp:effectExtent l="0" t="0" r="0" b="190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7682" cy="4291784"/>
                    </a:xfrm>
                    <a:prstGeom prst="rect">
                      <a:avLst/>
                    </a:prstGeom>
                    <a:noFill/>
                    <a:ln>
                      <a:noFill/>
                    </a:ln>
                  </pic:spPr>
                </pic:pic>
              </a:graphicData>
            </a:graphic>
          </wp:inline>
        </w:drawing>
      </w:r>
      <w:bookmarkStart w:id="0" w:name="_GoBack"/>
      <w:bookmarkEnd w:id="0"/>
    </w:p>
    <w:p w14:paraId="7FDCFC90" w14:textId="5BD22DC7" w:rsidR="00396B1F" w:rsidRDefault="00396B1F" w:rsidP="00396B1F">
      <w:pPr>
        <w:pStyle w:val="Odsekzoznamu"/>
        <w:rPr>
          <w:rFonts w:cstheme="minorHAnsi"/>
        </w:rPr>
      </w:pPr>
    </w:p>
    <w:p w14:paraId="293302BC" w14:textId="46FA8E9D" w:rsidR="00396B1F" w:rsidRPr="00085612" w:rsidRDefault="00085612" w:rsidP="00396B1F">
      <w:pPr>
        <w:pStyle w:val="Odsekzoznamu"/>
        <w:numPr>
          <w:ilvl w:val="0"/>
          <w:numId w:val="15"/>
        </w:numPr>
        <w:rPr>
          <w:rFonts w:cstheme="minorHAnsi"/>
          <w:i/>
          <w:iCs/>
        </w:rPr>
      </w:pPr>
      <w:r>
        <w:rPr>
          <w:rFonts w:cstheme="minorHAnsi"/>
        </w:rPr>
        <w:t xml:space="preserve">Živé podujatie ukončíme kliknutím na tlačidlo </w:t>
      </w:r>
      <w:r w:rsidRPr="00085612">
        <w:rPr>
          <w:rFonts w:cstheme="minorHAnsi"/>
          <w:b/>
          <w:bCs/>
        </w:rPr>
        <w:t>Ukončiť</w:t>
      </w:r>
      <w:r w:rsidR="00E05212">
        <w:rPr>
          <w:rFonts w:cstheme="minorHAnsi"/>
          <w:b/>
          <w:bCs/>
        </w:rPr>
        <w:t xml:space="preserve"> </w:t>
      </w:r>
      <w:r w:rsidR="00E05212" w:rsidRPr="00E05212">
        <w:rPr>
          <w:rFonts w:cstheme="minorHAnsi"/>
        </w:rPr>
        <w:t>v pravej časti obrazovky</w:t>
      </w:r>
      <w:r>
        <w:rPr>
          <w:rFonts w:cstheme="minorHAnsi"/>
        </w:rPr>
        <w:t>.</w:t>
      </w:r>
    </w:p>
    <w:p w14:paraId="291014A8" w14:textId="68F52DF2" w:rsidR="00085612" w:rsidRDefault="00085612" w:rsidP="00085612">
      <w:pPr>
        <w:pStyle w:val="Odsekzoznamu"/>
        <w:rPr>
          <w:rFonts w:cstheme="minorHAnsi"/>
        </w:rPr>
      </w:pPr>
    </w:p>
    <w:p w14:paraId="20F0909B" w14:textId="326B16B5" w:rsidR="00085612" w:rsidRPr="00D90395" w:rsidRDefault="00085612" w:rsidP="00E05212">
      <w:pPr>
        <w:pStyle w:val="Odsekzoznamu"/>
        <w:ind w:left="567"/>
        <w:rPr>
          <w:rFonts w:cstheme="minorHAnsi"/>
          <w:i/>
          <w:iCs/>
        </w:rPr>
      </w:pPr>
      <w:r>
        <w:rPr>
          <w:rFonts w:cstheme="minorHAnsi"/>
          <w:noProof/>
        </w:rPr>
        <w:drawing>
          <wp:inline distT="0" distB="0" distL="0" distR="0" wp14:anchorId="03CF2792" wp14:editId="6DC8261D">
            <wp:extent cx="5743575" cy="3048000"/>
            <wp:effectExtent l="0" t="0" r="9525"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43575" cy="3048000"/>
                    </a:xfrm>
                    <a:prstGeom prst="rect">
                      <a:avLst/>
                    </a:prstGeom>
                    <a:noFill/>
                    <a:ln>
                      <a:noFill/>
                    </a:ln>
                  </pic:spPr>
                </pic:pic>
              </a:graphicData>
            </a:graphic>
          </wp:inline>
        </w:drawing>
      </w:r>
    </w:p>
    <w:p w14:paraId="5B2BE32F" w14:textId="77777777" w:rsidR="007D20DC" w:rsidRPr="007D20DC" w:rsidRDefault="007D20DC" w:rsidP="007D20DC">
      <w:pPr>
        <w:rPr>
          <w:rFonts w:cstheme="minorHAnsi"/>
          <w:i/>
          <w:iCs/>
        </w:rPr>
      </w:pPr>
    </w:p>
    <w:p w14:paraId="0E75676C" w14:textId="1FE54BD3" w:rsidR="007D20DC" w:rsidRDefault="007D20DC" w:rsidP="007D20DC">
      <w:pPr>
        <w:rPr>
          <w:rFonts w:cstheme="minorHAnsi"/>
          <w:i/>
          <w:iCs/>
        </w:rPr>
      </w:pPr>
    </w:p>
    <w:p w14:paraId="3A9AB159" w14:textId="77777777" w:rsidR="007D20DC" w:rsidRPr="007D20DC" w:rsidRDefault="007D20DC" w:rsidP="007D20DC">
      <w:pPr>
        <w:rPr>
          <w:rFonts w:cstheme="minorHAnsi"/>
          <w:i/>
          <w:iCs/>
        </w:rPr>
      </w:pPr>
    </w:p>
    <w:p w14:paraId="6A73E9BF" w14:textId="76A46BDA" w:rsidR="00184B08" w:rsidRDefault="00184B08" w:rsidP="00184B08">
      <w:pPr>
        <w:rPr>
          <w:rFonts w:cstheme="minorHAnsi"/>
          <w:i/>
          <w:iCs/>
        </w:rPr>
      </w:pPr>
    </w:p>
    <w:p w14:paraId="1CCA8B4D" w14:textId="214EBB40" w:rsidR="007020D8" w:rsidRDefault="007020D8" w:rsidP="00184B08">
      <w:pPr>
        <w:rPr>
          <w:rFonts w:cstheme="minorHAnsi"/>
          <w:i/>
          <w:iCs/>
        </w:rPr>
      </w:pPr>
    </w:p>
    <w:p w14:paraId="64725B84" w14:textId="122DCBEB" w:rsidR="007020D8" w:rsidRDefault="007020D8" w:rsidP="00184B08">
      <w:pPr>
        <w:rPr>
          <w:rFonts w:cstheme="minorHAnsi"/>
          <w:i/>
          <w:iCs/>
        </w:rPr>
      </w:pPr>
    </w:p>
    <w:p w14:paraId="01F4BE9B" w14:textId="2540F7AF" w:rsidR="007020D8" w:rsidRDefault="007020D8" w:rsidP="00184B08">
      <w:pPr>
        <w:rPr>
          <w:rFonts w:cstheme="minorHAnsi"/>
          <w:i/>
          <w:iCs/>
        </w:rPr>
      </w:pPr>
    </w:p>
    <w:p w14:paraId="486AB0F8" w14:textId="4013F402" w:rsidR="007020D8" w:rsidRDefault="007020D8" w:rsidP="00184B08">
      <w:pPr>
        <w:rPr>
          <w:rFonts w:cstheme="minorHAnsi"/>
          <w:i/>
          <w:iCs/>
        </w:rPr>
      </w:pPr>
    </w:p>
    <w:p w14:paraId="5884C95E" w14:textId="792DF06A" w:rsidR="007020D8" w:rsidRDefault="007020D8" w:rsidP="00184B08">
      <w:pPr>
        <w:rPr>
          <w:rFonts w:cstheme="minorHAnsi"/>
          <w:i/>
          <w:iCs/>
        </w:rPr>
      </w:pPr>
    </w:p>
    <w:p w14:paraId="726D0778" w14:textId="5BC47543" w:rsidR="007020D8" w:rsidRDefault="007020D8" w:rsidP="00184B08">
      <w:pPr>
        <w:rPr>
          <w:rFonts w:cstheme="minorHAnsi"/>
          <w:i/>
          <w:iCs/>
        </w:rPr>
      </w:pPr>
    </w:p>
    <w:p w14:paraId="1AD3701F" w14:textId="3C811480" w:rsidR="007020D8" w:rsidRDefault="007020D8" w:rsidP="00184B08">
      <w:pPr>
        <w:rPr>
          <w:rFonts w:cstheme="minorHAnsi"/>
          <w:i/>
          <w:iCs/>
        </w:rPr>
      </w:pPr>
    </w:p>
    <w:p w14:paraId="3EFC5807" w14:textId="71C9E31A" w:rsidR="007020D8" w:rsidRDefault="007020D8" w:rsidP="00184B08">
      <w:pPr>
        <w:rPr>
          <w:rFonts w:cstheme="minorHAnsi"/>
          <w:i/>
          <w:iCs/>
        </w:rPr>
      </w:pPr>
    </w:p>
    <w:p w14:paraId="691A3F20" w14:textId="2EF49102" w:rsidR="007020D8" w:rsidRDefault="007020D8" w:rsidP="00184B08">
      <w:pPr>
        <w:rPr>
          <w:rFonts w:cstheme="minorHAnsi"/>
          <w:i/>
          <w:iCs/>
        </w:rPr>
      </w:pPr>
    </w:p>
    <w:p w14:paraId="776BC028" w14:textId="7BB7B4D7" w:rsidR="007020D8" w:rsidRDefault="007020D8" w:rsidP="00184B08">
      <w:pPr>
        <w:rPr>
          <w:rFonts w:cstheme="minorHAnsi"/>
          <w:i/>
          <w:iCs/>
        </w:rPr>
      </w:pPr>
    </w:p>
    <w:p w14:paraId="51A1951D" w14:textId="3EE260DD" w:rsidR="007020D8" w:rsidRDefault="007020D8" w:rsidP="00184B08">
      <w:pPr>
        <w:rPr>
          <w:rFonts w:cstheme="minorHAnsi"/>
          <w:i/>
          <w:iCs/>
        </w:rPr>
      </w:pPr>
    </w:p>
    <w:p w14:paraId="0DAAC446" w14:textId="6B385791" w:rsidR="007020D8" w:rsidRDefault="007020D8" w:rsidP="00184B08">
      <w:pPr>
        <w:rPr>
          <w:rFonts w:cstheme="minorHAnsi"/>
          <w:i/>
          <w:iCs/>
        </w:rPr>
      </w:pPr>
    </w:p>
    <w:p w14:paraId="3D44B01D" w14:textId="77777777" w:rsidR="007020D8" w:rsidRPr="00184B08" w:rsidRDefault="007020D8" w:rsidP="00184B08">
      <w:pPr>
        <w:rPr>
          <w:rFonts w:cstheme="minorHAnsi"/>
          <w:i/>
          <w:iCs/>
        </w:rPr>
      </w:pPr>
    </w:p>
    <w:p w14:paraId="7921D6F1" w14:textId="0C1CAAC1" w:rsidR="005A5046" w:rsidRPr="00356109" w:rsidRDefault="0051528C" w:rsidP="00AC11E0">
      <w:pPr>
        <w:spacing w:before="100" w:beforeAutospacing="1" w:after="100" w:afterAutospacing="1"/>
        <w:jc w:val="right"/>
        <w:rPr>
          <w:rFonts w:cstheme="minorHAnsi"/>
        </w:rPr>
      </w:pPr>
      <w:r w:rsidRPr="00356109">
        <w:rPr>
          <w:rFonts w:cstheme="minorHAnsi"/>
        </w:rPr>
        <w:t>©20</w:t>
      </w:r>
      <w:r w:rsidR="00097363" w:rsidRPr="00356109">
        <w:rPr>
          <w:rFonts w:cstheme="minorHAnsi"/>
        </w:rPr>
        <w:t>20</w:t>
      </w:r>
      <w:r w:rsidRPr="00356109">
        <w:rPr>
          <w:rFonts w:cstheme="minorHAnsi"/>
        </w:rPr>
        <w:t>, Centrum výpočtovej techniky PU. Všetky práva vyhradené.</w:t>
      </w:r>
    </w:p>
    <w:sectPr w:rsidR="005A5046" w:rsidRPr="00356109" w:rsidSect="00F777B1">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DCAB" w14:textId="77777777" w:rsidR="00B669A5" w:rsidRDefault="00B669A5" w:rsidP="00742371">
      <w:pPr>
        <w:spacing w:after="0" w:line="240" w:lineRule="auto"/>
      </w:pPr>
      <w:r>
        <w:separator/>
      </w:r>
    </w:p>
  </w:endnote>
  <w:endnote w:type="continuationSeparator" w:id="0">
    <w:p w14:paraId="0F105CF0" w14:textId="77777777" w:rsidR="00B669A5" w:rsidRDefault="00B669A5" w:rsidP="0074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02D5" w14:textId="77777777" w:rsidR="00742371" w:rsidRDefault="00742371">
    <w:pPr>
      <w:pStyle w:val="Pta"/>
    </w:pPr>
    <w:r>
      <w:rPr>
        <w:noProof/>
      </w:rPr>
      <w:drawing>
        <wp:anchor distT="0" distB="0" distL="114300" distR="114300" simplePos="0" relativeHeight="251659264" behindDoc="0" locked="0" layoutInCell="1" allowOverlap="1" wp14:anchorId="7A782C52" wp14:editId="5A7B9D7F">
          <wp:simplePos x="0" y="0"/>
          <wp:positionH relativeFrom="page">
            <wp:align>left</wp:align>
          </wp:positionH>
          <wp:positionV relativeFrom="paragraph">
            <wp:posOffset>-519331</wp:posOffset>
          </wp:positionV>
          <wp:extent cx="7560000" cy="1439782"/>
          <wp:effectExtent l="0" t="0" r="3175" b="8255"/>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4397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7BCC" w14:textId="77777777" w:rsidR="00B669A5" w:rsidRDefault="00B669A5" w:rsidP="00742371">
      <w:pPr>
        <w:spacing w:after="0" w:line="240" w:lineRule="auto"/>
      </w:pPr>
      <w:r>
        <w:separator/>
      </w:r>
    </w:p>
  </w:footnote>
  <w:footnote w:type="continuationSeparator" w:id="0">
    <w:p w14:paraId="52B4A9B2" w14:textId="77777777" w:rsidR="00B669A5" w:rsidRDefault="00B669A5" w:rsidP="0074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5A9D" w14:textId="77777777" w:rsidR="00742371" w:rsidRDefault="00742371">
    <w:pPr>
      <w:pStyle w:val="Hlavika"/>
    </w:pPr>
    <w:r>
      <w:rPr>
        <w:noProof/>
      </w:rPr>
      <w:drawing>
        <wp:anchor distT="0" distB="0" distL="114300" distR="114300" simplePos="0" relativeHeight="251658240" behindDoc="0" locked="0" layoutInCell="1" allowOverlap="1" wp14:anchorId="13F44DBA" wp14:editId="76294ABF">
          <wp:simplePos x="0" y="0"/>
          <wp:positionH relativeFrom="page">
            <wp:posOffset>5159829</wp:posOffset>
          </wp:positionH>
          <wp:positionV relativeFrom="paragraph">
            <wp:posOffset>-538645</wp:posOffset>
          </wp:positionV>
          <wp:extent cx="2398737" cy="832280"/>
          <wp:effectExtent l="0" t="0" r="1905" b="6350"/>
          <wp:wrapNone/>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788" cy="851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35D8"/>
    <w:multiLevelType w:val="hybridMultilevel"/>
    <w:tmpl w:val="C380A44E"/>
    <w:lvl w:ilvl="0" w:tplc="354C094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D2F6DD8"/>
    <w:multiLevelType w:val="hybridMultilevel"/>
    <w:tmpl w:val="94D06C7A"/>
    <w:lvl w:ilvl="0" w:tplc="041B0011">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D6C11F7"/>
    <w:multiLevelType w:val="hybridMultilevel"/>
    <w:tmpl w:val="4AE49324"/>
    <w:lvl w:ilvl="0" w:tplc="20E20A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3A359A3"/>
    <w:multiLevelType w:val="multilevel"/>
    <w:tmpl w:val="B498D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95140EB"/>
    <w:multiLevelType w:val="hybridMultilevel"/>
    <w:tmpl w:val="A94EC3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784C19"/>
    <w:multiLevelType w:val="hybridMultilevel"/>
    <w:tmpl w:val="0C2E91E4"/>
    <w:lvl w:ilvl="0" w:tplc="48C2D1D8">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302B2EA6"/>
    <w:multiLevelType w:val="hybridMultilevel"/>
    <w:tmpl w:val="A94EC3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6B00B01"/>
    <w:multiLevelType w:val="hybridMultilevel"/>
    <w:tmpl w:val="937698D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D2538A"/>
    <w:multiLevelType w:val="hybridMultilevel"/>
    <w:tmpl w:val="789C8EB6"/>
    <w:lvl w:ilvl="0" w:tplc="B21AFE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9383F24"/>
    <w:multiLevelType w:val="hybridMultilevel"/>
    <w:tmpl w:val="40C0557C"/>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54C0357"/>
    <w:multiLevelType w:val="hybridMultilevel"/>
    <w:tmpl w:val="314EEC9C"/>
    <w:lvl w:ilvl="0" w:tplc="C966E5C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56392376"/>
    <w:multiLevelType w:val="multilevel"/>
    <w:tmpl w:val="2278B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C253CBB"/>
    <w:multiLevelType w:val="hybridMultilevel"/>
    <w:tmpl w:val="3CAAB2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0F3631"/>
    <w:multiLevelType w:val="hybridMultilevel"/>
    <w:tmpl w:val="46EE773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CD43D2D"/>
    <w:multiLevelType w:val="hybridMultilevel"/>
    <w:tmpl w:val="8224130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5"/>
  </w:num>
  <w:num w:numId="6">
    <w:abstractNumId w:val="14"/>
  </w:num>
  <w:num w:numId="7">
    <w:abstractNumId w:val="10"/>
  </w:num>
  <w:num w:numId="8">
    <w:abstractNumId w:val="8"/>
  </w:num>
  <w:num w:numId="9">
    <w:abstractNumId w:val="3"/>
  </w:num>
  <w:num w:numId="10">
    <w:abstractNumId w:val="2"/>
  </w:num>
  <w:num w:numId="11">
    <w:abstractNumId w:val="0"/>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71"/>
    <w:rsid w:val="000026F0"/>
    <w:rsid w:val="00053115"/>
    <w:rsid w:val="000740AF"/>
    <w:rsid w:val="000806DF"/>
    <w:rsid w:val="00085612"/>
    <w:rsid w:val="00087D3B"/>
    <w:rsid w:val="00097363"/>
    <w:rsid w:val="000C36E2"/>
    <w:rsid w:val="000C5FBF"/>
    <w:rsid w:val="000D3762"/>
    <w:rsid w:val="000F21D8"/>
    <w:rsid w:val="000F4D28"/>
    <w:rsid w:val="00107A84"/>
    <w:rsid w:val="001112AC"/>
    <w:rsid w:val="00156B63"/>
    <w:rsid w:val="00184B08"/>
    <w:rsid w:val="001B5186"/>
    <w:rsid w:val="002079F0"/>
    <w:rsid w:val="002135E0"/>
    <w:rsid w:val="00220328"/>
    <w:rsid w:val="00244A9E"/>
    <w:rsid w:val="00270904"/>
    <w:rsid w:val="00296470"/>
    <w:rsid w:val="002C022E"/>
    <w:rsid w:val="002D1187"/>
    <w:rsid w:val="002D4365"/>
    <w:rsid w:val="003272A1"/>
    <w:rsid w:val="00356109"/>
    <w:rsid w:val="00374766"/>
    <w:rsid w:val="0038445C"/>
    <w:rsid w:val="00392245"/>
    <w:rsid w:val="00396B1F"/>
    <w:rsid w:val="003B1344"/>
    <w:rsid w:val="003B2B99"/>
    <w:rsid w:val="003E42AA"/>
    <w:rsid w:val="00406A22"/>
    <w:rsid w:val="0043478B"/>
    <w:rsid w:val="00453239"/>
    <w:rsid w:val="00461841"/>
    <w:rsid w:val="00497146"/>
    <w:rsid w:val="004A2C13"/>
    <w:rsid w:val="004A60A6"/>
    <w:rsid w:val="004A735A"/>
    <w:rsid w:val="004B1A56"/>
    <w:rsid w:val="004B3F84"/>
    <w:rsid w:val="004B6507"/>
    <w:rsid w:val="004C541A"/>
    <w:rsid w:val="004C704D"/>
    <w:rsid w:val="004D3789"/>
    <w:rsid w:val="004E1C67"/>
    <w:rsid w:val="004E31E9"/>
    <w:rsid w:val="004E6D42"/>
    <w:rsid w:val="00503B6A"/>
    <w:rsid w:val="0051528C"/>
    <w:rsid w:val="00520684"/>
    <w:rsid w:val="005668E2"/>
    <w:rsid w:val="00592DD4"/>
    <w:rsid w:val="00593725"/>
    <w:rsid w:val="005A5046"/>
    <w:rsid w:val="005B49BB"/>
    <w:rsid w:val="005C2AA2"/>
    <w:rsid w:val="005D0B56"/>
    <w:rsid w:val="005D0F88"/>
    <w:rsid w:val="00631296"/>
    <w:rsid w:val="0063265F"/>
    <w:rsid w:val="00657023"/>
    <w:rsid w:val="00681B2D"/>
    <w:rsid w:val="00681CCF"/>
    <w:rsid w:val="006A4463"/>
    <w:rsid w:val="006B167D"/>
    <w:rsid w:val="006D6D1D"/>
    <w:rsid w:val="007020D8"/>
    <w:rsid w:val="007124EC"/>
    <w:rsid w:val="00742371"/>
    <w:rsid w:val="00747ABB"/>
    <w:rsid w:val="00756114"/>
    <w:rsid w:val="00760102"/>
    <w:rsid w:val="00781AE2"/>
    <w:rsid w:val="00793608"/>
    <w:rsid w:val="007C438E"/>
    <w:rsid w:val="007D20DC"/>
    <w:rsid w:val="007E2DB5"/>
    <w:rsid w:val="007E37FE"/>
    <w:rsid w:val="007E5FED"/>
    <w:rsid w:val="007F048C"/>
    <w:rsid w:val="00835373"/>
    <w:rsid w:val="00841AFE"/>
    <w:rsid w:val="00846325"/>
    <w:rsid w:val="0085778E"/>
    <w:rsid w:val="00871162"/>
    <w:rsid w:val="008774AE"/>
    <w:rsid w:val="008813CB"/>
    <w:rsid w:val="00884D82"/>
    <w:rsid w:val="00891534"/>
    <w:rsid w:val="00914367"/>
    <w:rsid w:val="0092505E"/>
    <w:rsid w:val="00944CF0"/>
    <w:rsid w:val="009C29F5"/>
    <w:rsid w:val="009C5D8C"/>
    <w:rsid w:val="00A014CB"/>
    <w:rsid w:val="00A7688C"/>
    <w:rsid w:val="00AA25FA"/>
    <w:rsid w:val="00AC0F5C"/>
    <w:rsid w:val="00AC11E0"/>
    <w:rsid w:val="00AC7492"/>
    <w:rsid w:val="00AD6282"/>
    <w:rsid w:val="00AD6BE2"/>
    <w:rsid w:val="00AF2584"/>
    <w:rsid w:val="00AF638F"/>
    <w:rsid w:val="00B05E87"/>
    <w:rsid w:val="00B1349B"/>
    <w:rsid w:val="00B154F8"/>
    <w:rsid w:val="00B35053"/>
    <w:rsid w:val="00B56361"/>
    <w:rsid w:val="00B56E26"/>
    <w:rsid w:val="00B669A5"/>
    <w:rsid w:val="00B77B32"/>
    <w:rsid w:val="00BB2BD7"/>
    <w:rsid w:val="00BD3317"/>
    <w:rsid w:val="00BD62A3"/>
    <w:rsid w:val="00BE36DF"/>
    <w:rsid w:val="00BF1A43"/>
    <w:rsid w:val="00C20312"/>
    <w:rsid w:val="00C340E5"/>
    <w:rsid w:val="00C77EEA"/>
    <w:rsid w:val="00D01F7E"/>
    <w:rsid w:val="00D112E0"/>
    <w:rsid w:val="00D24F6F"/>
    <w:rsid w:val="00D418EB"/>
    <w:rsid w:val="00D90395"/>
    <w:rsid w:val="00DF0080"/>
    <w:rsid w:val="00DF53ED"/>
    <w:rsid w:val="00E05212"/>
    <w:rsid w:val="00E26FDE"/>
    <w:rsid w:val="00E3394E"/>
    <w:rsid w:val="00E66144"/>
    <w:rsid w:val="00E80CE5"/>
    <w:rsid w:val="00EA697E"/>
    <w:rsid w:val="00EC0D3B"/>
    <w:rsid w:val="00ED42F7"/>
    <w:rsid w:val="00EF7DBF"/>
    <w:rsid w:val="00F1201A"/>
    <w:rsid w:val="00F34D96"/>
    <w:rsid w:val="00F777B1"/>
    <w:rsid w:val="00F815E4"/>
    <w:rsid w:val="00F83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1858E"/>
  <w15:chartTrackingRefBased/>
  <w15:docId w15:val="{57EB95BC-087C-4B18-BFB7-CD706C40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41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41A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423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2371"/>
  </w:style>
  <w:style w:type="paragraph" w:styleId="Pta">
    <w:name w:val="footer"/>
    <w:basedOn w:val="Normlny"/>
    <w:link w:val="PtaChar"/>
    <w:uiPriority w:val="99"/>
    <w:unhideWhenUsed/>
    <w:rsid w:val="00742371"/>
    <w:pPr>
      <w:tabs>
        <w:tab w:val="center" w:pos="4536"/>
        <w:tab w:val="right" w:pos="9072"/>
      </w:tabs>
      <w:spacing w:after="0" w:line="240" w:lineRule="auto"/>
    </w:pPr>
  </w:style>
  <w:style w:type="character" w:customStyle="1" w:styleId="PtaChar">
    <w:name w:val="Päta Char"/>
    <w:basedOn w:val="Predvolenpsmoodseku"/>
    <w:link w:val="Pta"/>
    <w:uiPriority w:val="99"/>
    <w:rsid w:val="00742371"/>
  </w:style>
  <w:style w:type="paragraph" w:styleId="Odsekzoznamu">
    <w:name w:val="List Paragraph"/>
    <w:basedOn w:val="Normlny"/>
    <w:uiPriority w:val="34"/>
    <w:qFormat/>
    <w:rsid w:val="00E80CE5"/>
    <w:pPr>
      <w:ind w:left="720"/>
      <w:contextualSpacing/>
    </w:pPr>
  </w:style>
  <w:style w:type="character" w:styleId="Hypertextovprepojenie">
    <w:name w:val="Hyperlink"/>
    <w:basedOn w:val="Predvolenpsmoodseku"/>
    <w:uiPriority w:val="99"/>
    <w:unhideWhenUsed/>
    <w:rsid w:val="005D0F88"/>
    <w:rPr>
      <w:color w:val="0563C1" w:themeColor="hyperlink"/>
      <w:u w:val="single"/>
    </w:rPr>
  </w:style>
  <w:style w:type="character" w:styleId="Nevyrieenzmienka">
    <w:name w:val="Unresolved Mention"/>
    <w:basedOn w:val="Predvolenpsmoodseku"/>
    <w:uiPriority w:val="99"/>
    <w:semiHidden/>
    <w:unhideWhenUsed/>
    <w:rsid w:val="005D0F88"/>
    <w:rPr>
      <w:color w:val="605E5C"/>
      <w:shd w:val="clear" w:color="auto" w:fill="E1DFDD"/>
    </w:rPr>
  </w:style>
  <w:style w:type="paragraph" w:styleId="Textbubliny">
    <w:name w:val="Balloon Text"/>
    <w:basedOn w:val="Normlny"/>
    <w:link w:val="TextbublinyChar"/>
    <w:uiPriority w:val="99"/>
    <w:semiHidden/>
    <w:unhideWhenUsed/>
    <w:rsid w:val="005152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528C"/>
    <w:rPr>
      <w:rFonts w:ascii="Segoe UI" w:hAnsi="Segoe UI" w:cs="Segoe UI"/>
      <w:sz w:val="18"/>
      <w:szCs w:val="18"/>
    </w:rPr>
  </w:style>
  <w:style w:type="character" w:customStyle="1" w:styleId="Nadpis1Char">
    <w:name w:val="Nadpis 1 Char"/>
    <w:basedOn w:val="Predvolenpsmoodseku"/>
    <w:link w:val="Nadpis1"/>
    <w:uiPriority w:val="9"/>
    <w:rsid w:val="00841AF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41AF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8E6BC5ACCF2E489E04489C59F93A01" ma:contentTypeVersion="0" ma:contentTypeDescription="Umožňuje vytvoriť nový dokument." ma:contentTypeScope="" ma:versionID="6d8138893bdb1d21259d6020fd09cc84">
  <xsd:schema xmlns:xsd="http://www.w3.org/2001/XMLSchema" xmlns:xs="http://www.w3.org/2001/XMLSchema" xmlns:p="http://schemas.microsoft.com/office/2006/metadata/properties" targetNamespace="http://schemas.microsoft.com/office/2006/metadata/properties" ma:root="true" ma:fieldsID="80c6bc5a8bb2fdedf781f575d4e84c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37EF-BB69-4564-8429-6759B06801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14B014-8B65-4C64-B391-488DFA27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EE21BF-CA01-4BAA-9A2D-F425740E7C6B}">
  <ds:schemaRefs>
    <ds:schemaRef ds:uri="http://schemas.microsoft.com/sharepoint/v3/contenttype/forms"/>
  </ds:schemaRefs>
</ds:datastoreItem>
</file>

<file path=customXml/itemProps4.xml><?xml version="1.0" encoding="utf-8"?>
<ds:datastoreItem xmlns:ds="http://schemas.openxmlformats.org/officeDocument/2006/customXml" ds:itemID="{87B7441C-589D-473F-A836-0237E247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2179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Sekerak</dc:creator>
  <cp:keywords/>
  <dc:description/>
  <cp:lastModifiedBy>Radko Modransky</cp:lastModifiedBy>
  <cp:revision>2</cp:revision>
  <dcterms:created xsi:type="dcterms:W3CDTF">2020-05-13T08:43:00Z</dcterms:created>
  <dcterms:modified xsi:type="dcterms:W3CDTF">2020-05-13T08:43:00Z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0x010100FF8E6BC5ACCF2E489E04489C59F93A01</vt:lpwstr>
  </property>
</Properties>
</file>