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D2" w:rsidRDefault="009E37D2" w:rsidP="009E37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 doc. PhDr. Daniela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Matušíková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, PhD.                       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Contactless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Technological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Tools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as a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Means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of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Tourism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Management in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the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</w:p>
    <w:p w:rsidR="009E37D2" w:rsidRDefault="009E37D2" w:rsidP="009E37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                                                              </w:t>
      </w: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Post-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Pandemic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Period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/Bezkontaktné technologické prvky ako prostriedok </w:t>
      </w: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riadenia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                                                              </w:t>
      </w:r>
      <w:bookmarkStart w:id="0" w:name="_GoBack"/>
      <w:bookmarkEnd w:id="0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cestovného ruchu v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postpandemickom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období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                        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 doc. Ing. Kristína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Šambronská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, PhD.                          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Tourism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network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products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as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an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inovative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tool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of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tourism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destination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management/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                                                                                           Produkty sietí cestovného ruchu ako inovatívny nástroj manažmentu cieľového miesta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sk-SK"/>
        </w:rPr>
      </w:pPr>
    </w:p>
    <w:p w:rsidR="009E37D2" w:rsidRDefault="009E37D2" w:rsidP="009E37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doc. Ing. Anna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Šenková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, PhD.     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                                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Culinary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Tourism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in Slovakia in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the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Context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of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Residents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Demand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and Management of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its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</w:t>
      </w:r>
    </w:p>
    <w:p w:rsidR="009E37D2" w:rsidRDefault="009E37D2" w:rsidP="009E37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                                                            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Sustainable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proofErr w:type="spellStart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Development</w:t>
      </w:r>
      <w:proofErr w:type="spellEnd"/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 xml:space="preserve">/Kulinársky cestovný ruch na Slovensku v kontexte </w:t>
      </w: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dopytu</w:t>
      </w:r>
    </w:p>
    <w:p w:rsidR="009E37D2" w:rsidRPr="009E37D2" w:rsidRDefault="009E37D2" w:rsidP="009E37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Pr="009E37D2">
        <w:rPr>
          <w:rFonts w:ascii="Calibri" w:eastAsia="Times New Roman" w:hAnsi="Calibri" w:cs="Calibri"/>
          <w:sz w:val="24"/>
          <w:szCs w:val="24"/>
          <w:lang w:eastAsia="sk-SK"/>
        </w:rPr>
        <w:t>rezidentov a manažmentu jeho udržateľného rozvoja</w:t>
      </w:r>
    </w:p>
    <w:p w:rsidR="003C7DA0" w:rsidRDefault="003C7DA0"/>
    <w:sectPr w:rsidR="003C7DA0" w:rsidSect="009E37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D2"/>
    <w:rsid w:val="003C7DA0"/>
    <w:rsid w:val="009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6601"/>
  <w15:chartTrackingRefBased/>
  <w15:docId w15:val="{859222EB-16F4-4C8B-B344-2FDB9BF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Foltínová Danka</dc:creator>
  <cp:keywords/>
  <dc:description/>
  <cp:lastModifiedBy>Foltínová Danka</cp:lastModifiedBy>
  <cp:revision>1</cp:revision>
  <dcterms:created xsi:type="dcterms:W3CDTF">2023-04-17T10:53:00Z</dcterms:created>
  <dcterms:modified xsi:type="dcterms:W3CDTF">2023-04-17T10:57:00Z</dcterms:modified>
</cp:coreProperties>
</file>