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7777777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05906AAC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064A3D">
            <w:rPr>
              <w:rStyle w:val="tl3"/>
            </w:rPr>
            <w:t>učiteľský kombinačný program</w:t>
          </w:r>
        </w:sdtContent>
      </w:sdt>
    </w:p>
    <w:p w14:paraId="77E5B47A" w14:textId="5EDE3BB4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064A3D" w:rsidRPr="00064A3D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 xml:space="preserve">Učiteľstvo francúzskeho jazyka a literatúry (v kombinácii)   </w:t>
      </w:r>
    </w:p>
    <w:p w14:paraId="74B759AF" w14:textId="39E4BC39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064A3D">
            <w:rPr>
              <w:rStyle w:val="tl3"/>
            </w:rPr>
            <w:t>učiteľstvo a pedagogické vedy</w:t>
          </w:r>
        </w:sdtContent>
      </w:sdt>
    </w:p>
    <w:p w14:paraId="50FAE1E9" w14:textId="7607EB6E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064A3D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01A49628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064A3D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27252586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064A3D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010B8121" w14:textId="57BD91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Recepcia umeleckých textov – profilový predmet</w:t>
      </w:r>
    </w:p>
    <w:p w14:paraId="31657979" w14:textId="3F374B5C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 semester</w:t>
      </w:r>
    </w:p>
    <w:p w14:paraId="7EB6314D" w14:textId="77777777" w:rsidR="00064A3D" w:rsidRDefault="00BD531C" w:rsidP="00064A3D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CF1F06D" w14:textId="41308DA1" w:rsidR="00BD531C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Absolvovaním predmetu získa študent vedomosti o predpokladoch a formách literárnej recepcie. Študent si osvojí teoretické vedomosti o komunikačnom potenciáli prekladu. Získava prehľad o recepcii po francúzsky písanej literatúry v domácom recepčnom prostredí.</w:t>
      </w:r>
    </w:p>
    <w:p w14:paraId="73189F5F" w14:textId="77777777" w:rsidR="00064A3D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8A13FEF" w14:textId="487607DE" w:rsidR="00BD531C" w:rsidRDefault="00064A3D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si v praxi overí interdisciplinárny prístup k  literárnemu textu z pozície čitateľa. Dokáže analyzovať text, zaradiť ho v príslušnom dobovom historicko-literárnom kontexte. Študent je schopný identifikovať prekladateľské postupy a vyhodnotiť ich adekvátnosť. Dokáže s textom tvorivo pracovať a navrhnúť vlastný preklad textu s náležitou argumentáciou.</w:t>
      </w:r>
    </w:p>
    <w:p w14:paraId="36C30042" w14:textId="77777777" w:rsidR="00064A3D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2D1E63BE" w14:textId="03D5A90D" w:rsidR="00BD531C" w:rsidRPr="00BD531C" w:rsidRDefault="00064A3D" w:rsidP="009C4813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vie formulovať vlastné hodnotenie umeleckého textu za pomoci analytických a komparatívnych postupov. Dokáže k textu pristupovať kriticky a hodnotiť ho v kontexte recepčného prijímajúceho prostredia. Nácvikom transferu umeleckých textov sa zdokonaľuje v prekladateľských činnostiach, so zameraním predovšetkým na  analyticko-interpretačnú kompetentnosť, textotvornú kompetentnosť, sociálnu a rešeršnú kompetentnosť a kultúrnu resp. interkultúrnu kompetentnosť.</w:t>
      </w:r>
    </w:p>
    <w:p w14:paraId="01E53CCB" w14:textId="77777777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25761B4A" w14:textId="77777777" w:rsidR="00064A3D" w:rsidRDefault="00064A3D">
      <w:pPr>
        <w:spacing w:line="200" w:lineRule="exact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br w:type="page"/>
      </w:r>
    </w:p>
    <w:p w14:paraId="5259DB86" w14:textId="454C917C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Súčasný francúzsky jazyk – profilový predmet</w:t>
      </w:r>
    </w:p>
    <w:p w14:paraId="5C478679" w14:textId="6F950631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 semester</w:t>
      </w:r>
    </w:p>
    <w:p w14:paraId="03DDC3C7" w14:textId="77777777" w:rsidR="00064A3D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EFEC080" w14:textId="4603338F" w:rsidR="00BD531C" w:rsidRDefault="00064A3D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pozná všeobecné morfologické, syntaktické a lexikálne pravidlá a fungovanie francúzskeho jazyka, aj výnimky a zvláštnosti určitých javov použitých v kontexte v súvislosti s danou komunikačnou situáciou.</w:t>
      </w:r>
    </w:p>
    <w:p w14:paraId="58DD1B75" w14:textId="77777777" w:rsidR="00064A3D" w:rsidRDefault="00BD531C" w:rsidP="00064A3D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2AD861B" w14:textId="75765D10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dokáže </w:t>
      </w:r>
    </w:p>
    <w:p w14:paraId="55FE61AB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popísať a vysvetliť použité jazykové prostriedky v závislosti od situácie</w:t>
      </w:r>
    </w:p>
    <w:p w14:paraId="1AF5CF3E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analyzovať a identifikovať prvky použité v texte, ktoré môžu mať v rôznych typoch textov odlišné významy</w:t>
      </w:r>
    </w:p>
    <w:p w14:paraId="631C3A23" w14:textId="75DEE7FA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zvoliť vhodn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é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štylistické prostriedky primerané kontextu </w:t>
      </w:r>
    </w:p>
    <w:p w14:paraId="4CEF4EE5" w14:textId="5F5336AE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identifikovať hovorové zvraty a štýl v literár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nych aj publicistických žánroch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4E2BC198" w14:textId="13B27C8A" w:rsidR="00BD531C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využívať získané vedomosti v praktických komunikačných situáciách v písanej aj ústnej forme</w:t>
      </w:r>
    </w:p>
    <w:p w14:paraId="001C6CB1" w14:textId="77777777" w:rsidR="00064A3D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FAECEEA" w14:textId="34F02AB6" w:rsidR="00BD531C" w:rsidRPr="00BD531C" w:rsidRDefault="00064A3D" w:rsidP="00BD531C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získal vysoký stupeň jazykovej a analyticko-interpretačnej kompetentnosti, ktoré aplikuje interdisciplinárne a s dôrazom na učiteľské povolanie. Spoľahlivo ovláda cudzí jazyk a dokáže primerane prispôsobiť register a štýl konkrétnym okolnostiam. Jazyk vníma ako navzájom prepojený systém, ktorého fungovanie dokáže vysvetliť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a to aj </w:t>
      </w:r>
      <w:proofErr w:type="spellStart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kontrastívne</w:t>
      </w:r>
      <w:proofErr w:type="spellEnd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na pozadí slovenského, príp. iného jazyka. Nové poznatky dokáže samostatne integrovať do existujúceho súboru vedomostí. Naučené postupy dokáže aplikovať v nových, neznámych situáciách. Študent dokáže 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poznatky 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zrozumiteľne odovzdávať druhým, vďaka rozvinutej sociálnej kompetentnosti. Výklad dokáže prispôsobiť rozmanitému publiku.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Získava s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mostatnosť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v chápaní jazyka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, čo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znamená, že dokáže 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svoje vedomosti aktualizovať 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samostatne a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 získava predpoklady</w:t>
      </w: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k celoživotnému sebazdokonaľovaniu.  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7044DA05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CEB21" w14:textId="6BBDFA66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Súčasná francúzska a frankofónna literatúra – profilový predmet</w:t>
      </w:r>
    </w:p>
    <w:p w14:paraId="19850777" w14:textId="1EC95095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 semester</w:t>
      </w:r>
    </w:p>
    <w:p w14:paraId="1F7C15BB" w14:textId="6B844052" w:rsidR="00BD531C" w:rsidRPr="00064A3D" w:rsidRDefault="00BD531C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pozná súvislosti  z  dejín, kultúry, dejín umenia ako aj literatúry vo francúzsky hovoriacich krajinách (s dôrazom na Francúzsko a Québec). Rozlišuje  </w:t>
      </w:r>
      <w:proofErr w:type="spellStart"/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medzikultúrne</w:t>
      </w:r>
      <w:proofErr w:type="spellEnd"/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súvislosti. Rozumie súčasným vývinovým tendenciám francúzskeho a québeckého umenia a literatúry. Rozumie spoločenským a historickým problémoch súčasnej spoločnosti, ktoré vníma v širších súvislostiach</w:t>
      </w:r>
      <w:r w:rsid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798E9E66" w14:textId="77777777" w:rsidR="00064A3D" w:rsidRPr="00064A3D" w:rsidRDefault="00BD531C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Študent dokáže</w:t>
      </w:r>
    </w:p>
    <w:p w14:paraId="6F5FAFA1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vysvetliť a opísať vývinové tendencie francúzskej, québeckej a inej frankofónnej kultúry a literatúry po súčasnosť. </w:t>
      </w:r>
    </w:p>
    <w:p w14:paraId="44E1A800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lastRenderedPageBreak/>
        <w:t>- vysvetliť dejinné súvislosti frankofónnej jazykovej oblasti v celosvetovom kontexte so zreteľom na interkultúrny dialóg.</w:t>
      </w:r>
    </w:p>
    <w:p w14:paraId="1FF6F33A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identifikovať podobnosti, analógie medzi rôznymi udalosťami, dielami a pod. </w:t>
      </w:r>
    </w:p>
    <w:p w14:paraId="5FDDA8C6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abstrahovať a syntetizovať poznatky, vyvodzovať závery za využitia modelov a postupov, ktoré získal na literárne a kultúrne zameraných disciplínach počas celého štúdia. </w:t>
      </w:r>
    </w:p>
    <w:p w14:paraId="55A09051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tvoriť hodnotiace úsudky o špecifikách umeleckého zobrazovania tém ako napr. exkluzívna/</w:t>
      </w:r>
      <w:proofErr w:type="spellStart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inkluzívna</w:t>
      </w:r>
      <w:proofErr w:type="spellEnd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identita, exil, imigrácia, </w:t>
      </w:r>
      <w:proofErr w:type="spellStart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polyglosia</w:t>
      </w:r>
      <w:proofErr w:type="spellEnd"/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a jej dôsledky  a i.  </w:t>
      </w:r>
    </w:p>
    <w:p w14:paraId="0BCD4BD8" w14:textId="77777777" w:rsidR="00064A3D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- prezentovať a obhájiť vlastné zistenia </w:t>
      </w:r>
    </w:p>
    <w:p w14:paraId="765A74EE" w14:textId="5DE35DD5" w:rsidR="00BD531C" w:rsidRPr="00064A3D" w:rsidRDefault="00064A3D" w:rsidP="00064A3D">
      <w:pPr>
        <w:spacing w:before="60" w:after="60" w:line="271" w:lineRule="auto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</w:pPr>
      <w:r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- aplikovať a prispôsobiť texty didaktickým potrebám rešpektujúc didaktické princípy osvojené na hodinách Didaktika 1-3.</w:t>
      </w:r>
    </w:p>
    <w:p w14:paraId="0744D20A" w14:textId="2CB32707" w:rsidR="00BD531C" w:rsidRPr="00064A3D" w:rsidRDefault="00BD531C" w:rsidP="00064A3D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  <w:r w:rsidR="00064A3D" w:rsidRP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Študent dosahuje vysokú mieru jazykovej kompetentnosti, porovnateľnú s rodeným hovoriacim, pričom si ju neustále zlepšuje a tiež si neustále rozširuje kultúrnu a interkultúrnu kompetentnosť. Študent dosahuje kompetentnosť kriticky myslieť. Študent dosahuje vysokú mieru sociálnej kompetentnosti: empaticky pristupuje k interkultúrnym špecifikám, dokáže sa odosobniť a prijať nazeranie na svet skrz optiku druhého. Dosahuje vysokú mieru kompetentnosti </w:t>
      </w:r>
      <w:r w:rsidR="00064A3D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na celoživotné sebazdokonaľovanie.</w:t>
      </w:r>
    </w:p>
    <w:p w14:paraId="763A7B9B" w14:textId="77777777" w:rsidR="00BB26AF" w:rsidRPr="00BD531C" w:rsidRDefault="00BB26AF" w:rsidP="0078238A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sectPr w:rsidR="00BB26AF" w:rsidRPr="00BD531C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D801" w14:textId="77777777" w:rsidR="0099244F" w:rsidRDefault="0099244F" w:rsidP="00A75E52">
      <w:pPr>
        <w:spacing w:line="240" w:lineRule="auto"/>
      </w:pPr>
      <w:r>
        <w:separator/>
      </w:r>
    </w:p>
  </w:endnote>
  <w:endnote w:type="continuationSeparator" w:id="0">
    <w:p w14:paraId="274F2835" w14:textId="77777777" w:rsidR="0099244F" w:rsidRDefault="0099244F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35425F20" w:rsidR="0062406E" w:rsidRPr="001D1F85" w:rsidRDefault="0099244F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D163D">
              <w:rPr>
                <w:rFonts w:asciiTheme="minorHAnsi" w:hAnsiTheme="minorHAnsi" w:cstheme="minorHAnsi"/>
                <w:noProof/>
                <w:sz w:val="22"/>
              </w:rPr>
              <w:t>3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D163D">
              <w:rPr>
                <w:rFonts w:asciiTheme="minorHAnsi" w:hAnsiTheme="minorHAnsi" w:cstheme="minorHAnsi"/>
                <w:noProof/>
                <w:sz w:val="22"/>
              </w:rPr>
              <w:t>3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540C6" w14:textId="77777777" w:rsidR="0099244F" w:rsidRDefault="0099244F" w:rsidP="00A75E52">
      <w:pPr>
        <w:spacing w:line="240" w:lineRule="auto"/>
      </w:pPr>
      <w:r>
        <w:separator/>
      </w:r>
    </w:p>
  </w:footnote>
  <w:footnote w:type="continuationSeparator" w:id="0">
    <w:p w14:paraId="78B12DAB" w14:textId="77777777" w:rsidR="0099244F" w:rsidRDefault="0099244F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8"/>
  </w:num>
  <w:num w:numId="9">
    <w:abstractNumId w:val="7"/>
  </w:num>
  <w:num w:numId="10">
    <w:abstractNumId w:val="20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3"/>
  </w:num>
  <w:num w:numId="16">
    <w:abstractNumId w:val="18"/>
  </w:num>
  <w:num w:numId="17">
    <w:abstractNumId w:val="12"/>
  </w:num>
  <w:num w:numId="18">
    <w:abstractNumId w:val="14"/>
  </w:num>
  <w:num w:numId="19">
    <w:abstractNumId w:val="21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4A3D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63D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53FD0"/>
    <w:rsid w:val="003604BC"/>
    <w:rsid w:val="00363645"/>
    <w:rsid w:val="00367139"/>
    <w:rsid w:val="00393BA8"/>
    <w:rsid w:val="00395AD5"/>
    <w:rsid w:val="003C5733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B57C0"/>
    <w:rsid w:val="005B5A01"/>
    <w:rsid w:val="005C4BCF"/>
    <w:rsid w:val="005D26F2"/>
    <w:rsid w:val="005E0AD9"/>
    <w:rsid w:val="0062406E"/>
    <w:rsid w:val="006249B4"/>
    <w:rsid w:val="006336E2"/>
    <w:rsid w:val="006704D0"/>
    <w:rsid w:val="00676504"/>
    <w:rsid w:val="00687CB1"/>
    <w:rsid w:val="006A2DF4"/>
    <w:rsid w:val="006D5357"/>
    <w:rsid w:val="006D6275"/>
    <w:rsid w:val="006D6C1B"/>
    <w:rsid w:val="007075AC"/>
    <w:rsid w:val="00730C1D"/>
    <w:rsid w:val="00733E00"/>
    <w:rsid w:val="00756CEE"/>
    <w:rsid w:val="0078238A"/>
    <w:rsid w:val="007A7634"/>
    <w:rsid w:val="007B68E0"/>
    <w:rsid w:val="007D2425"/>
    <w:rsid w:val="007E5615"/>
    <w:rsid w:val="008144D7"/>
    <w:rsid w:val="00824362"/>
    <w:rsid w:val="00842FD9"/>
    <w:rsid w:val="00847A66"/>
    <w:rsid w:val="008521B9"/>
    <w:rsid w:val="008668FA"/>
    <w:rsid w:val="008964F4"/>
    <w:rsid w:val="008D36AC"/>
    <w:rsid w:val="008E2023"/>
    <w:rsid w:val="008E7DBA"/>
    <w:rsid w:val="008F0232"/>
    <w:rsid w:val="00900650"/>
    <w:rsid w:val="009113B6"/>
    <w:rsid w:val="0092310B"/>
    <w:rsid w:val="00940822"/>
    <w:rsid w:val="0099244F"/>
    <w:rsid w:val="009B0B68"/>
    <w:rsid w:val="009C3980"/>
    <w:rsid w:val="009C4813"/>
    <w:rsid w:val="009D4553"/>
    <w:rsid w:val="00A0497D"/>
    <w:rsid w:val="00A16B89"/>
    <w:rsid w:val="00A33CEB"/>
    <w:rsid w:val="00A3432E"/>
    <w:rsid w:val="00A65353"/>
    <w:rsid w:val="00A75E52"/>
    <w:rsid w:val="00A83325"/>
    <w:rsid w:val="00A85DAF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B26AF"/>
    <w:rsid w:val="00BB351A"/>
    <w:rsid w:val="00BB7CB9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D1807"/>
    <w:rsid w:val="00EF22D9"/>
    <w:rsid w:val="00EF571F"/>
    <w:rsid w:val="00F128C5"/>
    <w:rsid w:val="00F20715"/>
    <w:rsid w:val="00F230DE"/>
    <w:rsid w:val="00F47FB5"/>
    <w:rsid w:val="00F6484D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213993"/>
    <w:rsid w:val="002558B0"/>
    <w:rsid w:val="002862DD"/>
    <w:rsid w:val="00297A25"/>
    <w:rsid w:val="002B273B"/>
    <w:rsid w:val="00343599"/>
    <w:rsid w:val="00386926"/>
    <w:rsid w:val="00542F42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F3657"/>
    <w:rsid w:val="00C52883"/>
    <w:rsid w:val="00CA0E2B"/>
    <w:rsid w:val="00D26C5C"/>
    <w:rsid w:val="00DF6472"/>
    <w:rsid w:val="00ED061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f391d4ed1e8fbd495cb70e125de7b5f7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e2c3a3e6584874d94ff57e1fdf890e1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ac3882-5a8b-4412-b963-bf0c0a8ca053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439e20-43be-4f8d-bbf1-74e73b9f8a25">
      <UserInfo>
        <DisplayName/>
        <AccountId xsi:nil="true"/>
        <AccountType/>
      </UserInfo>
    </SharedWithUsers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63B8A9-72BF-4880-AD9B-969C05C08701}"/>
</file>

<file path=customXml/itemProps2.xml><?xml version="1.0" encoding="utf-8"?>
<ds:datastoreItem xmlns:ds="http://schemas.openxmlformats.org/officeDocument/2006/customXml" ds:itemID="{2C769F43-7D64-452A-AC77-695DC2B605AA}"/>
</file>

<file path=customXml/itemProps3.xml><?xml version="1.0" encoding="utf-8"?>
<ds:datastoreItem xmlns:ds="http://schemas.openxmlformats.org/officeDocument/2006/customXml" ds:itemID="{845D60CE-E740-4218-987B-D0863BC87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2021-11-28T19:25:00Z</dcterms:created>
  <dcterms:modified xsi:type="dcterms:W3CDTF">2022-02-09T11:20:00Z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Order">
    <vt:r8>97700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