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691B1" w14:textId="0F2CCAA3" w:rsidR="00E024DD" w:rsidRPr="00982FB1" w:rsidRDefault="00C35A99" w:rsidP="00C35A99">
      <w:pPr>
        <w:pStyle w:val="Hlavika"/>
        <w:jc w:val="center"/>
        <w:rPr>
          <w:b/>
          <w:bCs/>
          <w:sz w:val="24"/>
          <w:szCs w:val="24"/>
        </w:rPr>
      </w:pPr>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3E586E7E" w:rsidR="008B466C" w:rsidRDefault="008B466C" w:rsidP="00457DC4">
      <w:pPr>
        <w:spacing w:before="80" w:after="80" w:line="240" w:lineRule="auto"/>
        <w:rPr>
          <w:rFonts w:cstheme="minorHAnsi"/>
          <w:b/>
          <w:bCs/>
          <w:sz w:val="24"/>
          <w:szCs w:val="24"/>
        </w:rPr>
      </w:pPr>
      <w:r>
        <w:rPr>
          <w:rFonts w:cstheme="minorHAnsi"/>
          <w:b/>
          <w:bCs/>
          <w:sz w:val="24"/>
          <w:szCs w:val="24"/>
        </w:rPr>
        <w:t>Fakulta</w:t>
      </w:r>
      <w:r w:rsidR="001C3B41">
        <w:rPr>
          <w:rFonts w:cstheme="minorHAnsi"/>
          <w:b/>
          <w:bCs/>
          <w:sz w:val="24"/>
          <w:szCs w:val="24"/>
        </w:rPr>
        <w:t>/pracovisko</w:t>
      </w:r>
      <w:r>
        <w:rPr>
          <w:rFonts w:cstheme="minorHAnsi"/>
          <w:b/>
          <w:bCs/>
          <w:sz w:val="24"/>
          <w:szCs w:val="24"/>
        </w:rPr>
        <w:t xml:space="preserve">: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A14E61">
            <w:rPr>
              <w:rFonts w:cstheme="minorHAnsi"/>
              <w:i/>
              <w:sz w:val="24"/>
              <w:szCs w:val="24"/>
            </w:rPr>
            <w:t>Filozofická fakulta</w:t>
          </w:r>
        </w:sdtContent>
      </w:sdt>
    </w:p>
    <w:p w14:paraId="11560CBA" w14:textId="77777777" w:rsidR="00315052" w:rsidRPr="00F106C8" w:rsidRDefault="00B04F60" w:rsidP="00315052">
      <w:pPr>
        <w:spacing w:before="80" w:after="80" w:line="240" w:lineRule="auto"/>
        <w:rPr>
          <w:b/>
          <w:bCs/>
          <w:sz w:val="16"/>
          <w:szCs w:val="16"/>
        </w:rPr>
      </w:pPr>
      <w:r w:rsidRPr="00C35A99">
        <w:rPr>
          <w:rFonts w:cstheme="minorHAnsi"/>
          <w:b/>
          <w:bCs/>
          <w:sz w:val="24"/>
          <w:szCs w:val="24"/>
        </w:rPr>
        <w:t>Sídlo fakulty</w:t>
      </w:r>
      <w:r w:rsidR="00691E58">
        <w:rPr>
          <w:rFonts w:cstheme="minorHAnsi"/>
          <w:b/>
          <w:bCs/>
          <w:sz w:val="24"/>
          <w:szCs w:val="24"/>
        </w:rPr>
        <w:t>/pracoviska</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315052" w:rsidRPr="00F106C8">
        <w:rPr>
          <w:i/>
          <w:iCs/>
          <w:sz w:val="24"/>
          <w:szCs w:val="24"/>
        </w:rPr>
        <w:t>Prešov</w:t>
      </w:r>
      <w:r w:rsidR="00315052" w:rsidRPr="00F106C8">
        <w:rPr>
          <w:b/>
          <w:bCs/>
          <w:sz w:val="16"/>
          <w:szCs w:val="16"/>
        </w:rPr>
        <w:t xml:space="preserve"> </w:t>
      </w: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31A57005" w14:textId="6A70E955"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D9772E" w:rsidRPr="00F106C8">
        <w:rPr>
          <w:rFonts w:cstheme="minorHAnsi"/>
          <w:i/>
          <w:iCs/>
          <w:sz w:val="16"/>
          <w:szCs w:val="16"/>
        </w:rPr>
        <w:t>Ad hoc komisia Prešovskej univerzity v Prešove pre schválenie žiadosti o udelenie akreditácie študijného programu</w:t>
      </w:r>
      <w:r w:rsidR="00D9772E" w:rsidRPr="00F106C8">
        <w:rPr>
          <w:rFonts w:cstheme="minorHAnsi"/>
          <w:i/>
          <w:iCs/>
          <w:sz w:val="16"/>
          <w:szCs w:val="16"/>
        </w:rPr>
        <w:tab/>
      </w:r>
      <w:r w:rsidR="00E024DD">
        <w:rPr>
          <w:rFonts w:cstheme="minorHAnsi"/>
          <w:sz w:val="16"/>
          <w:szCs w:val="16"/>
        </w:rPr>
        <w:tab/>
      </w:r>
    </w:p>
    <w:p w14:paraId="5DA17242" w14:textId="370C3F0F" w:rsidR="00D9772E" w:rsidRPr="007B610D" w:rsidRDefault="00D9772E" w:rsidP="00D9772E">
      <w:pPr>
        <w:autoSpaceDE w:val="0"/>
        <w:autoSpaceDN w:val="0"/>
        <w:adjustRightInd w:val="0"/>
        <w:spacing w:after="0" w:line="240" w:lineRule="auto"/>
        <w:ind w:left="360" w:hanging="360"/>
        <w:rPr>
          <w:rFonts w:cstheme="minorHAnsi"/>
          <w:sz w:val="16"/>
          <w:szCs w:val="16"/>
        </w:rPr>
      </w:pPr>
      <w:r w:rsidRPr="00F106C8">
        <w:rPr>
          <w:rFonts w:cstheme="minorHAnsi"/>
          <w:sz w:val="16"/>
          <w:szCs w:val="16"/>
        </w:rPr>
        <w:t xml:space="preserve">Dátum schválenia študijného programu alebo úpravy študijného programu: </w:t>
      </w:r>
      <w:r w:rsidR="001E6D57" w:rsidRPr="007B610D">
        <w:rPr>
          <w:rFonts w:cstheme="minorHAnsi"/>
          <w:i/>
          <w:iCs/>
          <w:sz w:val="16"/>
          <w:szCs w:val="16"/>
        </w:rPr>
        <w:t>30</w:t>
      </w:r>
      <w:r w:rsidRPr="007B610D">
        <w:rPr>
          <w:rFonts w:cstheme="minorHAnsi"/>
          <w:i/>
          <w:iCs/>
          <w:sz w:val="16"/>
          <w:szCs w:val="16"/>
        </w:rPr>
        <w:t>.1</w:t>
      </w:r>
      <w:r w:rsidR="005627ED" w:rsidRPr="007B610D">
        <w:rPr>
          <w:rFonts w:cstheme="minorHAnsi"/>
          <w:i/>
          <w:iCs/>
          <w:sz w:val="16"/>
          <w:szCs w:val="16"/>
        </w:rPr>
        <w:t>0</w:t>
      </w:r>
      <w:r w:rsidRPr="007B610D">
        <w:rPr>
          <w:rFonts w:cstheme="minorHAnsi"/>
          <w:i/>
          <w:iCs/>
          <w:sz w:val="16"/>
          <w:szCs w:val="16"/>
        </w:rPr>
        <w:t>.2015</w:t>
      </w:r>
    </w:p>
    <w:p w14:paraId="15A9403F" w14:textId="6B9955EA" w:rsidR="00D9772E" w:rsidRPr="007B610D" w:rsidRDefault="00D9772E" w:rsidP="00D9772E">
      <w:pPr>
        <w:spacing w:after="0" w:line="240" w:lineRule="auto"/>
        <w:ind w:left="360" w:hanging="360"/>
        <w:rPr>
          <w:sz w:val="16"/>
          <w:szCs w:val="16"/>
        </w:rPr>
      </w:pPr>
      <w:r w:rsidRPr="007B610D">
        <w:rPr>
          <w:sz w:val="16"/>
          <w:szCs w:val="16"/>
        </w:rPr>
        <w:t>Dátum ostatnej zmeny</w:t>
      </w:r>
      <w:r w:rsidRPr="007B610D">
        <w:rPr>
          <w:sz w:val="16"/>
          <w:szCs w:val="16"/>
          <w:vertAlign w:val="superscript"/>
        </w:rPr>
        <w:footnoteReference w:id="1"/>
      </w:r>
      <w:r w:rsidRPr="007B610D">
        <w:rPr>
          <w:sz w:val="16"/>
          <w:szCs w:val="16"/>
        </w:rPr>
        <w:t xml:space="preserve"> opisu študijného programu: </w:t>
      </w:r>
      <w:r w:rsidR="008F4A8E" w:rsidRPr="007B610D">
        <w:rPr>
          <w:sz w:val="16"/>
          <w:szCs w:val="16"/>
        </w:rPr>
        <w:t>apríl</w:t>
      </w:r>
      <w:r w:rsidRPr="007B610D">
        <w:rPr>
          <w:sz w:val="16"/>
          <w:szCs w:val="16"/>
        </w:rPr>
        <w:t xml:space="preserve"> 2014</w:t>
      </w:r>
    </w:p>
    <w:p w14:paraId="19126471" w14:textId="77777777" w:rsidR="00D9772E" w:rsidRPr="007B610D" w:rsidRDefault="00D9772E" w:rsidP="00D9772E">
      <w:pPr>
        <w:spacing w:after="0" w:line="240" w:lineRule="auto"/>
        <w:ind w:left="360" w:hanging="360"/>
        <w:rPr>
          <w:sz w:val="16"/>
          <w:szCs w:val="16"/>
        </w:rPr>
      </w:pPr>
      <w:r w:rsidRPr="007B610D">
        <w:rPr>
          <w:sz w:val="16"/>
          <w:szCs w:val="16"/>
        </w:rPr>
        <w:t xml:space="preserve">Odkaz na výsledky ostatného periodického hodnotenia študijného programu vysokou školou: </w:t>
      </w:r>
    </w:p>
    <w:p w14:paraId="7C0CBFBA" w14:textId="75C2C012" w:rsidR="00B04F60" w:rsidRPr="007B610D" w:rsidRDefault="00B04F60" w:rsidP="00B04F60">
      <w:pPr>
        <w:autoSpaceDE w:val="0"/>
        <w:autoSpaceDN w:val="0"/>
        <w:adjustRightInd w:val="0"/>
        <w:spacing w:after="0" w:line="240" w:lineRule="auto"/>
        <w:ind w:left="360" w:hanging="360"/>
        <w:rPr>
          <w:rFonts w:cstheme="minorHAnsi"/>
          <w:sz w:val="16"/>
          <w:szCs w:val="16"/>
        </w:rPr>
      </w:pPr>
      <w:r w:rsidRPr="007B610D">
        <w:rPr>
          <w:rFonts w:cstheme="minorHAnsi"/>
          <w:sz w:val="16"/>
          <w:szCs w:val="16"/>
        </w:rPr>
        <w:t xml:space="preserve">Odkaz na hodnotiacu správu k žiadosti o akreditáciu študijného programu </w:t>
      </w:r>
      <w:r w:rsidRPr="007B610D">
        <w:rPr>
          <w:rFonts w:cstheme="minorHAnsi"/>
          <w:sz w:val="16"/>
          <w:szCs w:val="16"/>
          <w:lang w:eastAsia="sk-SK"/>
        </w:rPr>
        <w:t xml:space="preserve">podľa § 30 zákona </w:t>
      </w:r>
      <w:r w:rsidR="00825F10" w:rsidRPr="007B610D">
        <w:rPr>
          <w:rFonts w:cstheme="minorHAnsi"/>
          <w:sz w:val="16"/>
          <w:szCs w:val="16"/>
          <w:lang w:eastAsia="sk-SK"/>
        </w:rPr>
        <w:t xml:space="preserve">č. </w:t>
      </w:r>
      <w:r w:rsidRPr="007B610D">
        <w:rPr>
          <w:rFonts w:cstheme="minorHAnsi"/>
          <w:sz w:val="16"/>
          <w:szCs w:val="16"/>
          <w:lang w:eastAsia="sk-SK"/>
        </w:rPr>
        <w:t>269/2018 Z. z.</w:t>
      </w:r>
      <w:r w:rsidR="00B0423A" w:rsidRPr="007B610D">
        <w:rPr>
          <w:rStyle w:val="Odkaznapoznmkupodiarou"/>
          <w:rFonts w:cstheme="minorHAnsi"/>
          <w:sz w:val="16"/>
          <w:szCs w:val="16"/>
          <w:lang w:eastAsia="sk-SK"/>
        </w:rPr>
        <w:footnoteReference w:id="2"/>
      </w:r>
      <w:r w:rsidRPr="007B610D">
        <w:rPr>
          <w:rFonts w:cstheme="minorHAnsi"/>
          <w:sz w:val="16"/>
          <w:szCs w:val="16"/>
          <w:lang w:eastAsia="sk-SK"/>
        </w:rPr>
        <w:t xml:space="preserve">: </w:t>
      </w:r>
    </w:p>
    <w:p w14:paraId="398F2E47" w14:textId="2548D04F" w:rsidR="00B04F60" w:rsidRPr="007B610D" w:rsidRDefault="00B04F60" w:rsidP="00260945">
      <w:pPr>
        <w:autoSpaceDE w:val="0"/>
        <w:autoSpaceDN w:val="0"/>
        <w:adjustRightInd w:val="0"/>
        <w:spacing w:after="0" w:line="240" w:lineRule="auto"/>
        <w:ind w:left="360" w:hanging="360"/>
        <w:rPr>
          <w:rFonts w:cstheme="minorHAnsi"/>
          <w:sz w:val="16"/>
          <w:szCs w:val="16"/>
        </w:rPr>
      </w:pPr>
    </w:p>
    <w:p w14:paraId="4449CB1C" w14:textId="4AE7C30B" w:rsidR="00111AAB" w:rsidRPr="007B610D"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7B610D">
        <w:rPr>
          <w:rFonts w:cstheme="minorHAnsi"/>
          <w:b/>
          <w:bCs/>
          <w:sz w:val="16"/>
          <w:szCs w:val="16"/>
        </w:rPr>
        <w:t xml:space="preserve">Základné údaje o študijnom programe </w:t>
      </w:r>
    </w:p>
    <w:p w14:paraId="66D365C2" w14:textId="77777777" w:rsidR="001E6D57" w:rsidRPr="007B610D" w:rsidRDefault="00A60517" w:rsidP="00B04F60">
      <w:pPr>
        <w:pStyle w:val="Odsekzoznamu"/>
        <w:numPr>
          <w:ilvl w:val="0"/>
          <w:numId w:val="7"/>
        </w:numPr>
        <w:autoSpaceDE w:val="0"/>
        <w:autoSpaceDN w:val="0"/>
        <w:adjustRightInd w:val="0"/>
        <w:spacing w:after="0" w:line="240" w:lineRule="auto"/>
        <w:rPr>
          <w:sz w:val="16"/>
          <w:szCs w:val="16"/>
        </w:rPr>
      </w:pPr>
      <w:r w:rsidRPr="007B610D">
        <w:rPr>
          <w:rFonts w:cstheme="minorHAnsi"/>
          <w:sz w:val="16"/>
          <w:szCs w:val="16"/>
        </w:rPr>
        <w:t>N</w:t>
      </w:r>
      <w:r w:rsidR="00161A02" w:rsidRPr="007B610D">
        <w:rPr>
          <w:rFonts w:cstheme="minorHAnsi"/>
          <w:sz w:val="16"/>
          <w:szCs w:val="16"/>
        </w:rPr>
        <w:t>ázov študijného programu</w:t>
      </w:r>
      <w:r w:rsidR="00A5358B" w:rsidRPr="007B610D">
        <w:rPr>
          <w:rFonts w:cstheme="minorHAnsi"/>
          <w:sz w:val="16"/>
          <w:szCs w:val="16"/>
        </w:rPr>
        <w:t xml:space="preserve"> a číslo podľa registra</w:t>
      </w:r>
      <w:r w:rsidR="008943E2" w:rsidRPr="007B610D">
        <w:rPr>
          <w:rFonts w:cstheme="minorHAnsi"/>
          <w:sz w:val="16"/>
          <w:szCs w:val="16"/>
        </w:rPr>
        <w:t xml:space="preserve"> študijných programov</w:t>
      </w:r>
      <w:r w:rsidR="008F4A8E" w:rsidRPr="007B610D">
        <w:rPr>
          <w:rFonts w:cstheme="minorHAnsi"/>
          <w:sz w:val="16"/>
          <w:szCs w:val="16"/>
        </w:rPr>
        <w:t xml:space="preserve">: </w:t>
      </w:r>
    </w:p>
    <w:p w14:paraId="396CE437" w14:textId="27118977" w:rsidR="00B04F60" w:rsidRPr="007B610D" w:rsidRDefault="008F4A8E" w:rsidP="001E6D57">
      <w:pPr>
        <w:autoSpaceDE w:val="0"/>
        <w:autoSpaceDN w:val="0"/>
        <w:adjustRightInd w:val="0"/>
        <w:spacing w:after="0" w:line="240" w:lineRule="auto"/>
        <w:ind w:firstLine="1134"/>
        <w:rPr>
          <w:i/>
          <w:sz w:val="16"/>
          <w:szCs w:val="16"/>
        </w:rPr>
      </w:pPr>
      <w:r w:rsidRPr="007B610D">
        <w:rPr>
          <w:rFonts w:cstheme="minorHAnsi"/>
          <w:i/>
          <w:sz w:val="16"/>
          <w:szCs w:val="16"/>
        </w:rPr>
        <w:t>učiteľstvo hudobného umenia v</w:t>
      </w:r>
      <w:r w:rsidR="001E6D57" w:rsidRPr="007B610D">
        <w:rPr>
          <w:rFonts w:cstheme="minorHAnsi"/>
          <w:i/>
          <w:sz w:val="16"/>
          <w:szCs w:val="16"/>
        </w:rPr>
        <w:t> </w:t>
      </w:r>
      <w:r w:rsidRPr="007B610D">
        <w:rPr>
          <w:rFonts w:cstheme="minorHAnsi"/>
          <w:i/>
          <w:sz w:val="16"/>
          <w:szCs w:val="16"/>
        </w:rPr>
        <w:t>kombinácii</w:t>
      </w:r>
      <w:r w:rsidR="001E6D57" w:rsidRPr="007B610D">
        <w:rPr>
          <w:rFonts w:cstheme="minorHAnsi"/>
          <w:i/>
          <w:sz w:val="16"/>
          <w:szCs w:val="16"/>
        </w:rPr>
        <w:t xml:space="preserve"> </w:t>
      </w:r>
      <w:r w:rsidR="001E6D57" w:rsidRPr="007B610D">
        <w:rPr>
          <w:i/>
          <w:sz w:val="16"/>
          <w:szCs w:val="16"/>
        </w:rPr>
        <w:t>102211</w:t>
      </w:r>
      <w:r w:rsidR="001E6D57" w:rsidRPr="007B610D">
        <w:rPr>
          <w:rFonts w:cstheme="minorHAnsi"/>
          <w:i/>
          <w:sz w:val="16"/>
          <w:szCs w:val="16"/>
        </w:rPr>
        <w:t xml:space="preserve"> (UIPŠ </w:t>
      </w:r>
      <w:r w:rsidR="001E6D57" w:rsidRPr="007B610D">
        <w:rPr>
          <w:i/>
          <w:sz w:val="16"/>
          <w:szCs w:val="16"/>
        </w:rPr>
        <w:t>7880R00)</w:t>
      </w:r>
    </w:p>
    <w:p w14:paraId="673A649C" w14:textId="4BE1C47F" w:rsidR="008943E2" w:rsidRPr="007B610D"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7B610D">
        <w:rPr>
          <w:rFonts w:cstheme="minorHAnsi"/>
          <w:sz w:val="16"/>
          <w:szCs w:val="16"/>
        </w:rPr>
        <w:t>S</w:t>
      </w:r>
      <w:r w:rsidR="008943E2" w:rsidRPr="007B610D">
        <w:rPr>
          <w:rFonts w:cstheme="minorHAnsi"/>
          <w:sz w:val="16"/>
          <w:szCs w:val="16"/>
        </w:rPr>
        <w:t>tupeň vysokoškolského štúdia a ISCED-F kód stupňa vzdelávania</w:t>
      </w:r>
      <w:r w:rsidR="001E6D57" w:rsidRPr="007B610D">
        <w:rPr>
          <w:rFonts w:cstheme="minorHAnsi"/>
          <w:sz w:val="16"/>
          <w:szCs w:val="16"/>
        </w:rPr>
        <w:t>:</w:t>
      </w:r>
    </w:p>
    <w:p w14:paraId="2F3C10BB" w14:textId="37FCA21C" w:rsidR="001E6D57" w:rsidRPr="007B610D" w:rsidRDefault="001E6D57" w:rsidP="00CA2F9A">
      <w:pPr>
        <w:spacing w:after="0" w:line="240" w:lineRule="auto"/>
        <w:ind w:firstLine="1134"/>
        <w:rPr>
          <w:rFonts w:cstheme="minorHAnsi"/>
          <w:sz w:val="16"/>
          <w:szCs w:val="16"/>
        </w:rPr>
      </w:pPr>
      <w:r w:rsidRPr="007B610D">
        <w:rPr>
          <w:i/>
          <w:iCs/>
          <w:sz w:val="16"/>
          <w:szCs w:val="16"/>
        </w:rPr>
        <w:t xml:space="preserve">1. stupeň (Bc.), </w:t>
      </w:r>
      <w:r w:rsidRPr="007B610D">
        <w:rPr>
          <w:rFonts w:ascii="Calibri" w:eastAsia="Calibri" w:hAnsi="Calibri" w:cs="Calibri"/>
          <w:i/>
          <w:iCs/>
          <w:sz w:val="16"/>
          <w:szCs w:val="16"/>
        </w:rPr>
        <w:t>ISCED-</w:t>
      </w:r>
      <w:r w:rsidR="00C13D81" w:rsidRPr="007B610D">
        <w:rPr>
          <w:rFonts w:ascii="Calibri" w:eastAsia="Calibri" w:hAnsi="Calibri" w:cs="Calibri"/>
          <w:i/>
          <w:iCs/>
          <w:sz w:val="16"/>
          <w:szCs w:val="16"/>
        </w:rPr>
        <w:t>F</w:t>
      </w:r>
      <w:r w:rsidRPr="007B610D">
        <w:rPr>
          <w:rFonts w:ascii="Calibri" w:eastAsia="Calibri" w:hAnsi="Calibri" w:cs="Calibri"/>
          <w:i/>
          <w:iCs/>
          <w:sz w:val="16"/>
          <w:szCs w:val="16"/>
        </w:rPr>
        <w:t xml:space="preserve"> kód 6</w:t>
      </w:r>
      <w:r w:rsidR="00C13D81" w:rsidRPr="007B610D">
        <w:rPr>
          <w:rFonts w:ascii="Calibri" w:eastAsia="Calibri" w:hAnsi="Calibri" w:cs="Calibri"/>
          <w:i/>
          <w:iCs/>
          <w:sz w:val="16"/>
          <w:szCs w:val="16"/>
        </w:rPr>
        <w:t>4</w:t>
      </w:r>
      <w:r w:rsidRPr="007B610D">
        <w:rPr>
          <w:rFonts w:ascii="Calibri" w:eastAsia="Calibri" w:hAnsi="Calibri" w:cs="Calibri"/>
          <w:i/>
          <w:iCs/>
          <w:sz w:val="16"/>
          <w:szCs w:val="16"/>
        </w:rPr>
        <w:t>5</w:t>
      </w:r>
    </w:p>
    <w:p w14:paraId="1E0114ED" w14:textId="77777777" w:rsidR="00CA2F9A" w:rsidRPr="007B610D"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7B610D">
        <w:rPr>
          <w:rFonts w:cstheme="minorHAnsi"/>
          <w:sz w:val="16"/>
          <w:szCs w:val="16"/>
        </w:rPr>
        <w:t>M</w:t>
      </w:r>
      <w:r w:rsidR="00B04F60" w:rsidRPr="007B610D">
        <w:rPr>
          <w:rFonts w:cstheme="minorHAnsi"/>
          <w:sz w:val="16"/>
          <w:szCs w:val="16"/>
        </w:rPr>
        <w:t>iesto</w:t>
      </w:r>
      <w:r w:rsidR="004977E4" w:rsidRPr="007B610D">
        <w:rPr>
          <w:rFonts w:cstheme="minorHAnsi"/>
          <w:sz w:val="16"/>
          <w:szCs w:val="16"/>
        </w:rPr>
        <w:t>/-</w:t>
      </w:r>
      <w:r w:rsidR="00A5358B" w:rsidRPr="007B610D">
        <w:rPr>
          <w:rFonts w:cstheme="minorHAnsi"/>
          <w:sz w:val="16"/>
          <w:szCs w:val="16"/>
        </w:rPr>
        <w:t>a</w:t>
      </w:r>
      <w:r w:rsidR="00B04F60" w:rsidRPr="007B610D">
        <w:rPr>
          <w:rFonts w:cstheme="minorHAnsi"/>
          <w:sz w:val="16"/>
          <w:szCs w:val="16"/>
        </w:rPr>
        <w:t xml:space="preserve"> uskutočňovania študijného programu</w:t>
      </w:r>
      <w:r w:rsidR="00CA2F9A" w:rsidRPr="007B610D">
        <w:rPr>
          <w:rFonts w:cstheme="minorHAnsi"/>
          <w:sz w:val="16"/>
          <w:szCs w:val="16"/>
        </w:rPr>
        <w:t xml:space="preserve">: </w:t>
      </w:r>
    </w:p>
    <w:p w14:paraId="2577B034" w14:textId="30EA0583" w:rsidR="00B04F60" w:rsidRPr="007B610D" w:rsidRDefault="00CA2F9A" w:rsidP="00CA2F9A">
      <w:pPr>
        <w:spacing w:after="0" w:line="240" w:lineRule="auto"/>
        <w:ind w:left="708" w:firstLine="426"/>
        <w:rPr>
          <w:rFonts w:cstheme="minorHAnsi"/>
          <w:sz w:val="16"/>
          <w:szCs w:val="16"/>
        </w:rPr>
      </w:pPr>
      <w:r w:rsidRPr="007B610D">
        <w:rPr>
          <w:i/>
          <w:iCs/>
          <w:sz w:val="16"/>
          <w:szCs w:val="16"/>
        </w:rPr>
        <w:t>Prešov, 17. Novembra 1</w:t>
      </w:r>
      <w:r w:rsidR="00A60517" w:rsidRPr="007B610D">
        <w:rPr>
          <w:rFonts w:cstheme="minorHAnsi"/>
          <w:sz w:val="16"/>
          <w:szCs w:val="16"/>
        </w:rPr>
        <w:t xml:space="preserve"> </w:t>
      </w:r>
    </w:p>
    <w:p w14:paraId="38F4DC17" w14:textId="515C7550" w:rsidR="00C13D81" w:rsidRPr="007B610D" w:rsidRDefault="00A60517" w:rsidP="00C13D81">
      <w:pPr>
        <w:spacing w:after="0" w:line="240" w:lineRule="auto"/>
        <w:ind w:left="360" w:firstLine="360"/>
        <w:rPr>
          <w:rFonts w:cstheme="minorHAnsi"/>
          <w:color w:val="000000"/>
          <w:sz w:val="16"/>
          <w:szCs w:val="16"/>
        </w:rPr>
      </w:pPr>
      <w:r w:rsidRPr="007B610D">
        <w:rPr>
          <w:rFonts w:cstheme="minorHAnsi"/>
          <w:sz w:val="16"/>
          <w:szCs w:val="16"/>
        </w:rPr>
        <w:t>N</w:t>
      </w:r>
      <w:r w:rsidR="00A5358B" w:rsidRPr="007B610D">
        <w:rPr>
          <w:rFonts w:cstheme="minorHAnsi"/>
          <w:sz w:val="16"/>
          <w:szCs w:val="16"/>
        </w:rPr>
        <w:t>ázov a číslo študijného odboru</w:t>
      </w:r>
      <w:r w:rsidR="00161A02" w:rsidRPr="007B610D">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7B610D">
        <w:rPr>
          <w:rFonts w:cstheme="minorHAnsi"/>
          <w:sz w:val="16"/>
          <w:szCs w:val="16"/>
        </w:rPr>
        <w:t xml:space="preserve">, </w:t>
      </w:r>
      <w:r w:rsidR="00161A02" w:rsidRPr="007B610D">
        <w:rPr>
          <w:rFonts w:cstheme="minorHAnsi"/>
          <w:color w:val="000000"/>
          <w:sz w:val="16"/>
          <w:szCs w:val="16"/>
        </w:rPr>
        <w:t>ISCED-F kódy odboru/ odborov</w:t>
      </w:r>
      <w:r w:rsidR="005E6123" w:rsidRPr="007B610D">
        <w:rPr>
          <w:rStyle w:val="Odkaznapoznmkupodiarou"/>
          <w:rFonts w:cstheme="minorHAnsi"/>
          <w:color w:val="000000"/>
          <w:sz w:val="16"/>
          <w:szCs w:val="16"/>
        </w:rPr>
        <w:footnoteReference w:id="3"/>
      </w:r>
      <w:r w:rsidR="00C13D81" w:rsidRPr="007B610D">
        <w:rPr>
          <w:rFonts w:cstheme="minorHAnsi"/>
          <w:color w:val="000000"/>
          <w:sz w:val="16"/>
          <w:szCs w:val="16"/>
        </w:rPr>
        <w:t>:</w:t>
      </w:r>
      <w:r w:rsidRPr="007B610D">
        <w:rPr>
          <w:rFonts w:cstheme="minorHAnsi"/>
          <w:color w:val="000000"/>
          <w:sz w:val="16"/>
          <w:szCs w:val="16"/>
        </w:rPr>
        <w:t xml:space="preserve"> </w:t>
      </w:r>
      <w:r w:rsidR="00C13D81" w:rsidRPr="007B610D">
        <w:rPr>
          <w:rFonts w:cstheme="minorHAnsi"/>
          <w:color w:val="000000"/>
          <w:sz w:val="16"/>
          <w:szCs w:val="16"/>
        </w:rPr>
        <w:t xml:space="preserve">  </w:t>
      </w:r>
    </w:p>
    <w:p w14:paraId="396202C8" w14:textId="00117652" w:rsidR="00C13D81" w:rsidRPr="007B610D" w:rsidRDefault="00C13D81" w:rsidP="00C13D81">
      <w:pPr>
        <w:spacing w:after="0" w:line="240" w:lineRule="auto"/>
        <w:ind w:left="1056"/>
        <w:rPr>
          <w:rFonts w:ascii="Calibri" w:eastAsia="Calibri" w:hAnsi="Calibri" w:cs="Calibri"/>
          <w:i/>
          <w:iCs/>
          <w:sz w:val="16"/>
          <w:szCs w:val="16"/>
        </w:rPr>
      </w:pPr>
      <w:r w:rsidRPr="007B610D">
        <w:rPr>
          <w:rFonts w:ascii="Calibri" w:eastAsia="Calibri" w:hAnsi="Calibri" w:cs="Calibri"/>
          <w:i/>
          <w:iCs/>
          <w:sz w:val="16"/>
          <w:szCs w:val="16"/>
        </w:rPr>
        <w:t>učiteľstvo a pedagogické vedy 7605R00, ISCED-F kód 645  0114 Príprava pre učiteľov s predmetovou špecializáciou</w:t>
      </w:r>
    </w:p>
    <w:p w14:paraId="32D119C0" w14:textId="6DE7B827" w:rsidR="003F2B57" w:rsidRDefault="00A60517" w:rsidP="0004493F">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7B610D">
        <w:rPr>
          <w:rFonts w:cstheme="minorHAnsi"/>
          <w:color w:val="000000"/>
          <w:sz w:val="16"/>
          <w:szCs w:val="16"/>
        </w:rPr>
        <w:t>T</w:t>
      </w:r>
      <w:r w:rsidR="003F2B57" w:rsidRPr="007B610D">
        <w:rPr>
          <w:rFonts w:cstheme="minorHAnsi"/>
          <w:color w:val="000000"/>
          <w:sz w:val="16"/>
          <w:szCs w:val="16"/>
        </w:rPr>
        <w:t>yp študijného programu:</w:t>
      </w:r>
      <w:r w:rsidR="004D3F71" w:rsidRPr="007B610D">
        <w:rPr>
          <w:rFonts w:cstheme="minorHAnsi"/>
          <w:color w:val="000000"/>
          <w:sz w:val="16"/>
          <w:szCs w:val="16"/>
        </w:rPr>
        <w:t xml:space="preserve">  </w:t>
      </w:r>
      <w:r w:rsidR="003F2B57" w:rsidRPr="007B610D">
        <w:rPr>
          <w:rFonts w:cstheme="minorHAnsi"/>
          <w:color w:val="000000"/>
          <w:sz w:val="16"/>
          <w:szCs w:val="16"/>
        </w:rPr>
        <w:t>akademicky orientovaný,</w:t>
      </w:r>
      <w:r w:rsidR="00485B26" w:rsidRPr="007B610D">
        <w:rPr>
          <w:rFonts w:cstheme="minorHAnsi"/>
          <w:color w:val="000000"/>
          <w:sz w:val="16"/>
          <w:szCs w:val="16"/>
        </w:rPr>
        <w:t xml:space="preserve"> </w:t>
      </w:r>
      <w:r w:rsidR="003F2B57" w:rsidRPr="007B610D">
        <w:rPr>
          <w:rFonts w:cstheme="minorHAnsi"/>
          <w:color w:val="000000"/>
          <w:sz w:val="16"/>
          <w:szCs w:val="16"/>
        </w:rPr>
        <w:t>profesijne orientovaný</w:t>
      </w:r>
      <w:r w:rsidR="002926D2" w:rsidRPr="007B610D">
        <w:rPr>
          <w:rFonts w:cstheme="minorHAnsi"/>
          <w:color w:val="000000"/>
          <w:sz w:val="16"/>
          <w:szCs w:val="16"/>
        </w:rPr>
        <w:t>;</w:t>
      </w:r>
      <w:r w:rsidR="003F2B57" w:rsidRPr="007B610D">
        <w:rPr>
          <w:rFonts w:cstheme="minorHAnsi"/>
          <w:color w:val="000000"/>
          <w:sz w:val="16"/>
          <w:szCs w:val="16"/>
        </w:rPr>
        <w:t xml:space="preserve"> </w:t>
      </w:r>
      <w:r w:rsidR="002926D2" w:rsidRPr="007B610D">
        <w:rPr>
          <w:rFonts w:cstheme="minorHAnsi"/>
          <w:color w:val="000000"/>
          <w:sz w:val="16"/>
          <w:szCs w:val="16"/>
        </w:rPr>
        <w:t>prekladateľský</w:t>
      </w:r>
      <w:r w:rsidR="002926D2">
        <w:rPr>
          <w:rFonts w:cstheme="minorHAnsi"/>
          <w:color w:val="000000"/>
          <w:sz w:val="16"/>
          <w:szCs w:val="16"/>
        </w:rPr>
        <w:t xml:space="preserve">, </w:t>
      </w:r>
      <w:r w:rsidR="003F2B57" w:rsidRPr="001E4728">
        <w:rPr>
          <w:rFonts w:cstheme="minorHAnsi"/>
          <w:color w:val="000000"/>
          <w:sz w:val="16"/>
          <w:szCs w:val="16"/>
        </w:rPr>
        <w:t xml:space="preserve">prekladateľský kombinačný </w:t>
      </w:r>
      <w:r w:rsidR="001C62E1" w:rsidRPr="001E4728">
        <w:rPr>
          <w:rFonts w:cstheme="minorHAnsi"/>
          <w:color w:val="000000"/>
          <w:sz w:val="16"/>
          <w:szCs w:val="16"/>
        </w:rPr>
        <w:t>(s uvedením aprobácií)</w:t>
      </w:r>
      <w:r w:rsidR="002926D2">
        <w:rPr>
          <w:rFonts w:cstheme="minorHAnsi"/>
          <w:color w:val="000000"/>
          <w:sz w:val="16"/>
          <w:szCs w:val="16"/>
        </w:rPr>
        <w:t>;</w:t>
      </w:r>
      <w:r w:rsidR="00485B26" w:rsidRPr="001E4728">
        <w:rPr>
          <w:rFonts w:cstheme="minorHAnsi"/>
          <w:color w:val="000000"/>
          <w:sz w:val="16"/>
          <w:szCs w:val="16"/>
        </w:rPr>
        <w:t xml:space="preserve"> </w:t>
      </w:r>
      <w:r w:rsidR="002926D2">
        <w:rPr>
          <w:rFonts w:cstheme="minorHAnsi"/>
          <w:color w:val="000000"/>
          <w:sz w:val="16"/>
          <w:szCs w:val="16"/>
        </w:rPr>
        <w:t xml:space="preserve">učiteľský, </w:t>
      </w:r>
      <w:r w:rsidR="003F2B57" w:rsidRPr="001E4728">
        <w:rPr>
          <w:rFonts w:cstheme="minorHAnsi"/>
          <w:color w:val="000000"/>
          <w:sz w:val="16"/>
          <w:szCs w:val="16"/>
        </w:rPr>
        <w:t>učiteľský kombinačný študijný program</w:t>
      </w:r>
      <w:r w:rsidR="001C62E1" w:rsidRPr="001E4728">
        <w:rPr>
          <w:rFonts w:cstheme="minorHAnsi"/>
          <w:color w:val="000000"/>
          <w:sz w:val="16"/>
          <w:szCs w:val="16"/>
        </w:rPr>
        <w:t xml:space="preserve"> (s uvedením aprobácií)</w:t>
      </w:r>
      <w:r w:rsidR="002926D2">
        <w:rPr>
          <w:rFonts w:cstheme="minorHAnsi"/>
          <w:color w:val="000000"/>
          <w:sz w:val="16"/>
          <w:szCs w:val="16"/>
        </w:rPr>
        <w:t>;</w:t>
      </w:r>
      <w:r w:rsidR="00485B26" w:rsidRPr="001E4728">
        <w:rPr>
          <w:rFonts w:cstheme="minorHAnsi"/>
          <w:color w:val="000000"/>
          <w:sz w:val="16"/>
          <w:szCs w:val="16"/>
        </w:rPr>
        <w:t xml:space="preserve"> </w:t>
      </w:r>
      <w:r w:rsidR="00D63BB2">
        <w:rPr>
          <w:rFonts w:cstheme="minorHAnsi"/>
          <w:color w:val="000000"/>
          <w:sz w:val="16"/>
          <w:szCs w:val="16"/>
        </w:rPr>
        <w:t xml:space="preserve">umelecký, </w:t>
      </w:r>
      <w:r w:rsidR="00245CA9">
        <w:rPr>
          <w:rFonts w:cstheme="minorHAnsi"/>
          <w:color w:val="000000"/>
          <w:sz w:val="16"/>
          <w:szCs w:val="16"/>
        </w:rPr>
        <w:t xml:space="preserve">inžiniersky, </w:t>
      </w:r>
      <w:r w:rsidR="005172CA">
        <w:rPr>
          <w:rFonts w:cstheme="minorHAnsi"/>
          <w:color w:val="000000"/>
          <w:sz w:val="16"/>
          <w:szCs w:val="16"/>
        </w:rPr>
        <w:t xml:space="preserve">doktorský, </w:t>
      </w:r>
      <w:r w:rsidR="003F2B57" w:rsidRPr="001E4728">
        <w:rPr>
          <w:rFonts w:cstheme="minorHAnsi"/>
          <w:color w:val="000000"/>
          <w:sz w:val="16"/>
          <w:szCs w:val="16"/>
        </w:rPr>
        <w:t>príprava na výkon regulovaného povolania</w:t>
      </w:r>
      <w:r w:rsidR="00E35076">
        <w:rPr>
          <w:rFonts w:cstheme="minorHAnsi"/>
          <w:color w:val="000000"/>
          <w:sz w:val="16"/>
          <w:szCs w:val="16"/>
        </w:rPr>
        <w:t xml:space="preserve">, </w:t>
      </w:r>
      <w:r w:rsidR="00F24512">
        <w:rPr>
          <w:rFonts w:cstheme="minorHAnsi"/>
          <w:color w:val="000000"/>
          <w:sz w:val="16"/>
          <w:szCs w:val="16"/>
        </w:rPr>
        <w:t xml:space="preserve">spoločný študijný program, </w:t>
      </w:r>
      <w:r w:rsidR="00F24512" w:rsidRPr="00F24512">
        <w:rPr>
          <w:rFonts w:cstheme="minorHAnsi"/>
          <w:color w:val="000000"/>
          <w:sz w:val="16"/>
          <w:szCs w:val="16"/>
        </w:rPr>
        <w:t>interdisciplinárne štúdiá</w:t>
      </w:r>
      <w:r w:rsidR="00C13D81">
        <w:rPr>
          <w:rFonts w:cstheme="minorHAnsi"/>
          <w:color w:val="000000"/>
          <w:sz w:val="16"/>
          <w:szCs w:val="16"/>
        </w:rPr>
        <w:t>:</w:t>
      </w:r>
    </w:p>
    <w:p w14:paraId="28DB9167" w14:textId="4865888C" w:rsidR="00C13D81" w:rsidRPr="00C13D81" w:rsidRDefault="00C13D81" w:rsidP="00C13D81">
      <w:pPr>
        <w:pStyle w:val="Odsekzoznamu"/>
        <w:numPr>
          <w:ilvl w:val="0"/>
          <w:numId w:val="7"/>
        </w:numPr>
        <w:spacing w:after="0" w:line="240" w:lineRule="auto"/>
        <w:ind w:left="993" w:hanging="993"/>
        <w:jc w:val="both"/>
        <w:rPr>
          <w:rFonts w:ascii="Calibri" w:eastAsia="Calibri" w:hAnsi="Calibri" w:cs="Calibri"/>
          <w:i/>
          <w:iCs/>
          <w:sz w:val="16"/>
          <w:szCs w:val="16"/>
        </w:rPr>
      </w:pPr>
      <w:r w:rsidRPr="00C13D81">
        <w:rPr>
          <w:rFonts w:ascii="Calibri" w:eastAsia="Calibri" w:hAnsi="Calibri" w:cs="Calibri"/>
          <w:i/>
          <w:iCs/>
          <w:sz w:val="16"/>
          <w:szCs w:val="16"/>
        </w:rPr>
        <w:t xml:space="preserve">učiteľský kombinačný študijný program; aprobácie: napr. hudobné umenie, výtvarné umenie, slovenský jazyk, ruský jazyk, nemecký jazyk, technická výchova, geografia, dejepis, biológia, telesná výchova a šport </w:t>
      </w:r>
    </w:p>
    <w:p w14:paraId="6D909A1D" w14:textId="77777777" w:rsidR="00C13D81" w:rsidRPr="00C13D81" w:rsidRDefault="00C13D81" w:rsidP="00C13D81">
      <w:pPr>
        <w:autoSpaceDE w:val="0"/>
        <w:autoSpaceDN w:val="0"/>
        <w:adjustRightInd w:val="0"/>
        <w:spacing w:after="0" w:line="240" w:lineRule="auto"/>
        <w:ind w:left="1416" w:hanging="282"/>
        <w:jc w:val="both"/>
        <w:rPr>
          <w:rFonts w:cstheme="minorHAnsi"/>
          <w:i/>
          <w:color w:val="000000"/>
          <w:sz w:val="16"/>
          <w:szCs w:val="16"/>
        </w:rPr>
      </w:pPr>
    </w:p>
    <w:p w14:paraId="1C5EFEC0" w14:textId="66FD97AF" w:rsidR="00C13D81" w:rsidRDefault="002E7394" w:rsidP="00C13D81">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Udeľovaný akademický titul</w:t>
      </w:r>
      <w:r w:rsidR="00C13D81">
        <w:rPr>
          <w:rFonts w:cstheme="minorHAnsi"/>
          <w:sz w:val="16"/>
          <w:szCs w:val="16"/>
        </w:rPr>
        <w:t>:</w:t>
      </w:r>
    </w:p>
    <w:p w14:paraId="1917B7F9" w14:textId="6EE1299F" w:rsidR="002E7394" w:rsidRPr="00C13D81" w:rsidRDefault="00C13D81" w:rsidP="00C13D81">
      <w:pPr>
        <w:spacing w:after="0" w:line="240" w:lineRule="auto"/>
        <w:rPr>
          <w:rFonts w:cstheme="minorHAnsi"/>
          <w:sz w:val="16"/>
          <w:szCs w:val="16"/>
        </w:rPr>
      </w:pPr>
      <w:r>
        <w:rPr>
          <w:i/>
          <w:iCs/>
          <w:sz w:val="16"/>
          <w:szCs w:val="16"/>
        </w:rPr>
        <w:t xml:space="preserve">                           </w:t>
      </w:r>
      <w:r w:rsidRPr="00C13D81">
        <w:rPr>
          <w:i/>
          <w:iCs/>
          <w:sz w:val="16"/>
          <w:szCs w:val="16"/>
        </w:rPr>
        <w:t>Bc. (bakalár)</w:t>
      </w:r>
    </w:p>
    <w:p w14:paraId="70B7C89C" w14:textId="5582C8C9" w:rsidR="00EC7726" w:rsidRPr="00C13D81" w:rsidRDefault="00EC7726" w:rsidP="00EC7726">
      <w:pPr>
        <w:pStyle w:val="Odsekzoznamu"/>
        <w:numPr>
          <w:ilvl w:val="0"/>
          <w:numId w:val="7"/>
        </w:numPr>
        <w:autoSpaceDE w:val="0"/>
        <w:autoSpaceDN w:val="0"/>
        <w:adjustRightInd w:val="0"/>
        <w:spacing w:after="0" w:line="240" w:lineRule="auto"/>
        <w:rPr>
          <w:rFonts w:cstheme="minorHAnsi"/>
          <w:i/>
          <w:sz w:val="16"/>
          <w:szCs w:val="16"/>
        </w:rPr>
      </w:pPr>
      <w:r w:rsidRPr="00862CAB">
        <w:rPr>
          <w:rFonts w:cstheme="minorHAnsi"/>
          <w:sz w:val="16"/>
          <w:szCs w:val="16"/>
        </w:rPr>
        <w:t>Forma štúdia</w:t>
      </w:r>
      <w:r w:rsidRPr="00862CAB">
        <w:rPr>
          <w:rStyle w:val="Odkaznapoznmkupodiarou"/>
          <w:rFonts w:cstheme="minorHAnsi"/>
          <w:sz w:val="16"/>
          <w:szCs w:val="16"/>
        </w:rPr>
        <w:footnoteReference w:id="4"/>
      </w:r>
      <w:r w:rsidR="00C13D81">
        <w:rPr>
          <w:rFonts w:cstheme="minorHAnsi"/>
          <w:sz w:val="16"/>
          <w:szCs w:val="16"/>
        </w:rPr>
        <w:t xml:space="preserve">: </w:t>
      </w:r>
      <w:r w:rsidR="00C13D81" w:rsidRPr="00C13D81">
        <w:rPr>
          <w:rFonts w:cstheme="minorHAnsi"/>
          <w:i/>
          <w:sz w:val="16"/>
          <w:szCs w:val="16"/>
        </w:rPr>
        <w:t>denná</w:t>
      </w:r>
      <w:r w:rsidRPr="00C13D81">
        <w:rPr>
          <w:rFonts w:cstheme="minorHAnsi"/>
          <w:i/>
          <w:sz w:val="16"/>
          <w:szCs w:val="16"/>
        </w:rPr>
        <w:t xml:space="preserve"> </w:t>
      </w:r>
    </w:p>
    <w:p w14:paraId="1B366FA1" w14:textId="6C30F15A" w:rsidR="00625B05" w:rsidRPr="001E4728" w:rsidRDefault="00A60517" w:rsidP="00625B05">
      <w:pPr>
        <w:pStyle w:val="Odsekzoznamu"/>
        <w:numPr>
          <w:ilvl w:val="0"/>
          <w:numId w:val="7"/>
        </w:numPr>
        <w:autoSpaceDE w:val="0"/>
        <w:autoSpaceDN w:val="0"/>
        <w:adjustRightInd w:val="0"/>
        <w:spacing w:after="0" w:line="240" w:lineRule="auto"/>
        <w:rPr>
          <w:rFonts w:cstheme="minorHAnsi"/>
          <w:sz w:val="16"/>
          <w:szCs w:val="16"/>
        </w:rPr>
      </w:pPr>
      <w:r w:rsidRPr="001E4728">
        <w:rPr>
          <w:rFonts w:cstheme="minorHAnsi"/>
          <w:sz w:val="16"/>
          <w:szCs w:val="16"/>
        </w:rPr>
        <w:t>P</w:t>
      </w:r>
      <w:r w:rsidR="00625B05" w:rsidRPr="001E4728">
        <w:rPr>
          <w:rFonts w:cstheme="minorHAnsi"/>
          <w:sz w:val="16"/>
          <w:szCs w:val="16"/>
        </w:rPr>
        <w:t>ri spoločných študijných programoch spolupracujúce vysoké školy a vymedzenie, ktoré študijné povinnosti plní študent na ktorej vysokej škole</w:t>
      </w:r>
      <w:r w:rsidR="009C64AF">
        <w:rPr>
          <w:rFonts w:cstheme="minorHAnsi"/>
          <w:sz w:val="16"/>
          <w:szCs w:val="16"/>
        </w:rPr>
        <w:t xml:space="preserve"> </w:t>
      </w:r>
      <w:r w:rsidR="009C64AF" w:rsidRPr="001E4728">
        <w:rPr>
          <w:rFonts w:cstheme="minorHAnsi"/>
          <w:sz w:val="16"/>
          <w:szCs w:val="16"/>
        </w:rPr>
        <w:t>(§ 54a zákona o vysokých školách)</w:t>
      </w:r>
      <w:r w:rsidR="00C13D81">
        <w:rPr>
          <w:rFonts w:cstheme="minorHAnsi"/>
          <w:sz w:val="16"/>
          <w:szCs w:val="16"/>
        </w:rPr>
        <w:t>: -</w:t>
      </w:r>
    </w:p>
    <w:p w14:paraId="126537FA" w14:textId="3328E62C" w:rsidR="00625B05" w:rsidRPr="00862CAB" w:rsidRDefault="00A60517" w:rsidP="00625B05">
      <w:pPr>
        <w:pStyle w:val="Odsekzoznamu"/>
        <w:numPr>
          <w:ilvl w:val="0"/>
          <w:numId w:val="7"/>
        </w:numPr>
        <w:autoSpaceDE w:val="0"/>
        <w:autoSpaceDN w:val="0"/>
        <w:adjustRightInd w:val="0"/>
        <w:spacing w:after="0" w:line="240" w:lineRule="auto"/>
        <w:rPr>
          <w:rFonts w:cstheme="minorHAnsi"/>
          <w:i/>
          <w:iCs/>
          <w:sz w:val="16"/>
          <w:szCs w:val="16"/>
        </w:rPr>
      </w:pPr>
      <w:r w:rsidRPr="00862CAB">
        <w:rPr>
          <w:rFonts w:cstheme="minorHAnsi"/>
          <w:sz w:val="16"/>
          <w:szCs w:val="16"/>
        </w:rPr>
        <w:t>J</w:t>
      </w:r>
      <w:r w:rsidR="00625B05" w:rsidRPr="00862CAB">
        <w:rPr>
          <w:rFonts w:cstheme="minorHAnsi"/>
          <w:sz w:val="16"/>
          <w:szCs w:val="16"/>
        </w:rPr>
        <w:t>azyk alebo jazyky, v ktorých sa študijný program uskutočňuje</w:t>
      </w:r>
      <w:r w:rsidR="002E54B1" w:rsidRPr="00862CAB">
        <w:rPr>
          <w:rStyle w:val="Odkaznapoznmkupodiarou"/>
          <w:rFonts w:cstheme="minorHAnsi"/>
          <w:sz w:val="16"/>
          <w:szCs w:val="16"/>
        </w:rPr>
        <w:footnoteReference w:id="5"/>
      </w:r>
      <w:r w:rsidR="00C13D81">
        <w:rPr>
          <w:rFonts w:cstheme="minorHAnsi"/>
          <w:sz w:val="16"/>
          <w:szCs w:val="16"/>
        </w:rPr>
        <w:t xml:space="preserve">: </w:t>
      </w:r>
      <w:r w:rsidR="00C13D81" w:rsidRPr="00C13D81">
        <w:rPr>
          <w:rFonts w:cstheme="minorHAnsi"/>
          <w:i/>
          <w:sz w:val="16"/>
          <w:szCs w:val="16"/>
        </w:rPr>
        <w:t>slovenský jazyk</w:t>
      </w:r>
      <w:r w:rsidR="002E54B1" w:rsidRPr="00862CAB">
        <w:rPr>
          <w:rFonts w:cstheme="minorHAnsi"/>
          <w:sz w:val="16"/>
          <w:szCs w:val="16"/>
        </w:rPr>
        <w:t xml:space="preserve"> </w:t>
      </w:r>
    </w:p>
    <w:p w14:paraId="5021260B" w14:textId="2932C8C8" w:rsidR="001425FC" w:rsidRPr="00C13D81" w:rsidRDefault="00A60517" w:rsidP="001425FC">
      <w:pPr>
        <w:pStyle w:val="Odsekzoznamu"/>
        <w:numPr>
          <w:ilvl w:val="0"/>
          <w:numId w:val="7"/>
        </w:numPr>
        <w:autoSpaceDE w:val="0"/>
        <w:autoSpaceDN w:val="0"/>
        <w:adjustRightInd w:val="0"/>
        <w:spacing w:after="0" w:line="240" w:lineRule="auto"/>
        <w:rPr>
          <w:rFonts w:cstheme="minorHAnsi"/>
          <w:i/>
          <w:sz w:val="16"/>
          <w:szCs w:val="16"/>
        </w:rPr>
      </w:pPr>
      <w:r w:rsidRPr="00862CAB">
        <w:rPr>
          <w:rFonts w:cstheme="minorHAnsi"/>
          <w:sz w:val="16"/>
          <w:szCs w:val="16"/>
        </w:rPr>
        <w:t>Š</w:t>
      </w:r>
      <w:r w:rsidR="001425FC" w:rsidRPr="00862CAB">
        <w:rPr>
          <w:rFonts w:cstheme="minorHAnsi"/>
          <w:sz w:val="16"/>
          <w:szCs w:val="16"/>
        </w:rPr>
        <w:t>tandardná dĺžka štúdia vyjadrená v akademických rokoch</w:t>
      </w:r>
      <w:r w:rsidR="00C13D81">
        <w:rPr>
          <w:rFonts w:cstheme="minorHAnsi"/>
          <w:sz w:val="16"/>
          <w:szCs w:val="16"/>
        </w:rPr>
        <w:t xml:space="preserve">: </w:t>
      </w:r>
      <w:r w:rsidR="00C13D81" w:rsidRPr="00C13D81">
        <w:rPr>
          <w:rFonts w:cstheme="minorHAnsi"/>
          <w:i/>
          <w:sz w:val="16"/>
          <w:szCs w:val="16"/>
        </w:rPr>
        <w:t>tri roky</w:t>
      </w:r>
    </w:p>
    <w:p w14:paraId="5BA473DA" w14:textId="49C24C3C" w:rsidR="006022A0" w:rsidRPr="00E031F5" w:rsidRDefault="00A60517" w:rsidP="001425FC">
      <w:pPr>
        <w:pStyle w:val="Odsekzoznamu"/>
        <w:numPr>
          <w:ilvl w:val="0"/>
          <w:numId w:val="7"/>
        </w:numPr>
        <w:autoSpaceDE w:val="0"/>
        <w:autoSpaceDN w:val="0"/>
        <w:adjustRightInd w:val="0"/>
        <w:spacing w:after="0" w:line="240" w:lineRule="auto"/>
        <w:rPr>
          <w:rFonts w:cstheme="minorHAnsi"/>
          <w:i/>
          <w:sz w:val="16"/>
          <w:szCs w:val="16"/>
        </w:rPr>
      </w:pPr>
      <w:r w:rsidRPr="00E031F5">
        <w:rPr>
          <w:rFonts w:cstheme="minorHAnsi"/>
          <w:sz w:val="16"/>
          <w:szCs w:val="16"/>
        </w:rPr>
        <w:t>K</w:t>
      </w:r>
      <w:r w:rsidR="006022A0" w:rsidRPr="00E031F5">
        <w:rPr>
          <w:rFonts w:cstheme="minorHAnsi"/>
          <w:sz w:val="16"/>
          <w:szCs w:val="16"/>
        </w:rPr>
        <w:t>apacita študijné</w:t>
      </w:r>
      <w:r w:rsidR="00A85240" w:rsidRPr="00E031F5">
        <w:rPr>
          <w:rFonts w:cstheme="minorHAnsi"/>
          <w:sz w:val="16"/>
          <w:szCs w:val="16"/>
        </w:rPr>
        <w:t>ho</w:t>
      </w:r>
      <w:r w:rsidR="006022A0" w:rsidRPr="00E031F5">
        <w:rPr>
          <w:rFonts w:cstheme="minorHAnsi"/>
          <w:sz w:val="16"/>
          <w:szCs w:val="16"/>
        </w:rPr>
        <w:t xml:space="preserve"> programu</w:t>
      </w:r>
      <w:r w:rsidR="00862CAB" w:rsidRPr="00E031F5">
        <w:rPr>
          <w:rFonts w:cstheme="minorHAnsi"/>
          <w:sz w:val="16"/>
          <w:szCs w:val="16"/>
        </w:rPr>
        <w:t xml:space="preserve"> (p</w:t>
      </w:r>
      <w:r w:rsidR="006B6E7F" w:rsidRPr="00E031F5">
        <w:rPr>
          <w:rFonts w:cstheme="minorHAnsi"/>
          <w:sz w:val="16"/>
          <w:szCs w:val="16"/>
        </w:rPr>
        <w:t>lánovaný počet študentov</w:t>
      </w:r>
      <w:r w:rsidR="00862CAB" w:rsidRPr="00E031F5">
        <w:rPr>
          <w:rFonts w:cstheme="minorHAnsi"/>
          <w:sz w:val="16"/>
          <w:szCs w:val="16"/>
        </w:rPr>
        <w:t>)</w:t>
      </w:r>
      <w:r w:rsidR="006022A0" w:rsidRPr="00E031F5">
        <w:rPr>
          <w:rFonts w:cstheme="minorHAnsi"/>
          <w:sz w:val="16"/>
          <w:szCs w:val="16"/>
        </w:rPr>
        <w:t xml:space="preserve">, </w:t>
      </w:r>
      <w:r w:rsidR="006B6E7F" w:rsidRPr="00E031F5">
        <w:rPr>
          <w:rFonts w:cstheme="minorHAnsi"/>
          <w:sz w:val="16"/>
          <w:szCs w:val="16"/>
        </w:rPr>
        <w:t xml:space="preserve">skutočný </w:t>
      </w:r>
      <w:r w:rsidR="006022A0" w:rsidRPr="00E031F5">
        <w:rPr>
          <w:rFonts w:cstheme="minorHAnsi"/>
          <w:sz w:val="16"/>
          <w:szCs w:val="16"/>
        </w:rPr>
        <w:t>počet uchádzačov a počet študentov</w:t>
      </w:r>
      <w:r w:rsidR="00C13D81" w:rsidRPr="00E031F5">
        <w:rPr>
          <w:rFonts w:cstheme="minorHAnsi"/>
          <w:sz w:val="16"/>
          <w:szCs w:val="16"/>
        </w:rPr>
        <w:t xml:space="preserve">: </w:t>
      </w:r>
      <w:r w:rsidR="00C13D81" w:rsidRPr="00E031F5">
        <w:rPr>
          <w:rFonts w:cstheme="minorHAnsi"/>
          <w:i/>
          <w:sz w:val="16"/>
          <w:szCs w:val="16"/>
        </w:rPr>
        <w:t>75 študentov</w:t>
      </w:r>
      <w:r w:rsidR="00A75CFA" w:rsidRPr="00E031F5">
        <w:rPr>
          <w:rFonts w:cstheme="minorHAnsi"/>
          <w:sz w:val="16"/>
          <w:szCs w:val="16"/>
        </w:rPr>
        <w:t xml:space="preserve"> </w:t>
      </w:r>
      <w:r w:rsidR="00C13D81" w:rsidRPr="00E031F5">
        <w:rPr>
          <w:rFonts w:cstheme="minorHAnsi"/>
          <w:sz w:val="16"/>
          <w:szCs w:val="16"/>
        </w:rPr>
        <w:t xml:space="preserve">/ </w:t>
      </w:r>
      <w:r w:rsidR="00C13D81" w:rsidRPr="00E031F5">
        <w:rPr>
          <w:rFonts w:cstheme="minorHAnsi"/>
          <w:i/>
          <w:sz w:val="16"/>
          <w:szCs w:val="16"/>
        </w:rPr>
        <w:t>5</w:t>
      </w:r>
      <w:r w:rsidR="00DA4DAD" w:rsidRPr="00E031F5">
        <w:rPr>
          <w:rFonts w:cstheme="minorHAnsi"/>
          <w:i/>
          <w:sz w:val="16"/>
          <w:szCs w:val="16"/>
        </w:rPr>
        <w:t>0</w:t>
      </w:r>
      <w:r w:rsidR="00C13D81" w:rsidRPr="00E031F5">
        <w:rPr>
          <w:rFonts w:cstheme="minorHAnsi"/>
          <w:i/>
          <w:sz w:val="16"/>
          <w:szCs w:val="16"/>
        </w:rPr>
        <w:t xml:space="preserve"> študentov</w:t>
      </w:r>
    </w:p>
    <w:p w14:paraId="22BD64FD" w14:textId="77777777" w:rsidR="004A4FA4" w:rsidRPr="00862CAB" w:rsidRDefault="004A4FA4" w:rsidP="00625B05">
      <w:pPr>
        <w:pStyle w:val="Odsekzoznamu"/>
        <w:autoSpaceDE w:val="0"/>
        <w:autoSpaceDN w:val="0"/>
        <w:adjustRightInd w:val="0"/>
        <w:spacing w:after="0" w:line="240" w:lineRule="auto"/>
        <w:ind w:left="360"/>
        <w:rPr>
          <w:rFonts w:cstheme="minorHAnsi"/>
          <w:sz w:val="16"/>
          <w:szCs w:val="16"/>
        </w:rPr>
      </w:pPr>
    </w:p>
    <w:p w14:paraId="56D81474" w14:textId="06878957" w:rsidR="00161A02" w:rsidRPr="00862CAB"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P</w:t>
      </w:r>
      <w:r w:rsidR="00161A02" w:rsidRPr="00862CAB">
        <w:rPr>
          <w:rFonts w:cstheme="minorHAnsi"/>
          <w:b/>
          <w:bCs/>
          <w:sz w:val="16"/>
          <w:szCs w:val="16"/>
        </w:rPr>
        <w:t>rofil absolventa</w:t>
      </w:r>
      <w:r w:rsidRPr="00862CAB">
        <w:rPr>
          <w:rFonts w:cstheme="minorHAnsi"/>
          <w:b/>
          <w:bCs/>
          <w:sz w:val="16"/>
          <w:szCs w:val="16"/>
        </w:rPr>
        <w:t xml:space="preserve"> a ciele </w:t>
      </w:r>
      <w:r w:rsidR="00D83FA4" w:rsidRPr="00862CAB">
        <w:rPr>
          <w:rFonts w:cstheme="minorHAnsi"/>
          <w:b/>
          <w:bCs/>
          <w:sz w:val="16"/>
          <w:szCs w:val="16"/>
        </w:rPr>
        <w:t xml:space="preserve">vzdelávania </w:t>
      </w:r>
    </w:p>
    <w:p w14:paraId="5F2B00B7" w14:textId="77777777" w:rsidR="00DA4DAD"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 xml:space="preserve">Vysoká škola popíše ciele vzdelávania </w:t>
      </w:r>
      <w:r w:rsidR="00D83FA4" w:rsidRPr="00862CAB">
        <w:rPr>
          <w:rFonts w:cstheme="minorHAnsi"/>
          <w:color w:val="000000"/>
          <w:sz w:val="16"/>
          <w:szCs w:val="16"/>
        </w:rPr>
        <w:t xml:space="preserve">študijného programu </w:t>
      </w:r>
      <w:r w:rsidRPr="00862CAB">
        <w:rPr>
          <w:rFonts w:cstheme="minorHAnsi"/>
          <w:color w:val="000000"/>
          <w:sz w:val="16"/>
          <w:szCs w:val="16"/>
        </w:rPr>
        <w:t>a</w:t>
      </w:r>
      <w:r w:rsidR="009B1167" w:rsidRPr="00862CAB">
        <w:rPr>
          <w:rFonts w:cstheme="minorHAnsi"/>
          <w:color w:val="000000"/>
          <w:sz w:val="16"/>
          <w:szCs w:val="16"/>
        </w:rPr>
        <w:t>ko</w:t>
      </w:r>
      <w:r w:rsidRPr="00862CAB">
        <w:rPr>
          <w:rFonts w:cstheme="minorHAnsi"/>
          <w:color w:val="000000"/>
          <w:sz w:val="16"/>
          <w:szCs w:val="16"/>
        </w:rPr>
        <w:t xml:space="preserve"> </w:t>
      </w:r>
      <w:r w:rsidRPr="00862CAB">
        <w:rPr>
          <w:rFonts w:cstheme="minorHAnsi"/>
          <w:sz w:val="16"/>
          <w:szCs w:val="16"/>
        </w:rPr>
        <w:t>schopnost</w:t>
      </w:r>
      <w:r w:rsidR="009B1167" w:rsidRPr="00862CAB">
        <w:rPr>
          <w:rFonts w:cstheme="minorHAnsi"/>
          <w:sz w:val="16"/>
          <w:szCs w:val="16"/>
        </w:rPr>
        <w:t>i</w:t>
      </w:r>
      <w:r w:rsidRPr="00862CAB">
        <w:rPr>
          <w:rFonts w:cstheme="minorHAnsi"/>
          <w:sz w:val="16"/>
          <w:szCs w:val="16"/>
        </w:rPr>
        <w:t xml:space="preserve"> </w:t>
      </w:r>
      <w:r w:rsidRPr="00862CAB">
        <w:rPr>
          <w:rFonts w:cstheme="minorHAnsi"/>
          <w:color w:val="000000"/>
          <w:sz w:val="16"/>
          <w:szCs w:val="16"/>
        </w:rPr>
        <w:t xml:space="preserve">študenta v čase ukončenia </w:t>
      </w:r>
      <w:r w:rsidR="009B1167" w:rsidRPr="00862CAB">
        <w:rPr>
          <w:rFonts w:cstheme="minorHAnsi"/>
          <w:color w:val="000000"/>
          <w:sz w:val="16"/>
          <w:szCs w:val="16"/>
        </w:rPr>
        <w:t xml:space="preserve">študijného </w:t>
      </w:r>
      <w:r w:rsidRPr="00862CAB">
        <w:rPr>
          <w:rFonts w:cstheme="minorHAnsi"/>
          <w:color w:val="000000"/>
          <w:sz w:val="16"/>
          <w:szCs w:val="16"/>
        </w:rPr>
        <w:t>programu</w:t>
      </w:r>
      <w:r w:rsidR="001E7761" w:rsidRPr="00862CAB">
        <w:rPr>
          <w:rFonts w:cstheme="minorHAnsi"/>
          <w:color w:val="000000"/>
          <w:sz w:val="16"/>
          <w:szCs w:val="16"/>
        </w:rPr>
        <w:t xml:space="preserve"> a hlavné výstupy vzdelávania</w:t>
      </w:r>
      <w:r w:rsidR="005B0BC7" w:rsidRPr="00862CAB">
        <w:rPr>
          <w:rStyle w:val="Odkaznapoznmkupodiarou"/>
          <w:rFonts w:cstheme="minorHAnsi"/>
          <w:color w:val="000000"/>
          <w:sz w:val="16"/>
          <w:szCs w:val="16"/>
        </w:rPr>
        <w:footnoteReference w:id="6"/>
      </w:r>
      <w:r w:rsidR="00DA4DAD">
        <w:rPr>
          <w:rFonts w:cstheme="minorHAnsi"/>
          <w:color w:val="000000"/>
          <w:sz w:val="16"/>
          <w:szCs w:val="16"/>
        </w:rPr>
        <w:t>:</w:t>
      </w:r>
    </w:p>
    <w:p w14:paraId="1564E32F" w14:textId="63F59AEF" w:rsidR="00FC3513" w:rsidRPr="00FC3513" w:rsidRDefault="00FC3513" w:rsidP="00FC3513">
      <w:pPr>
        <w:spacing w:line="240" w:lineRule="auto"/>
        <w:ind w:left="1023"/>
        <w:jc w:val="both"/>
        <w:rPr>
          <w:sz w:val="16"/>
          <w:szCs w:val="16"/>
        </w:rPr>
      </w:pPr>
      <w:r w:rsidRPr="00FC3513">
        <w:rPr>
          <w:sz w:val="16"/>
          <w:szCs w:val="16"/>
        </w:rPr>
        <w:t xml:space="preserve">Absolvent 1. stupňa vysokoškolského učiteľského štúdia bakalárskeho študijného programu </w:t>
      </w:r>
      <w:r w:rsidR="00FA412F">
        <w:rPr>
          <w:sz w:val="16"/>
          <w:szCs w:val="16"/>
        </w:rPr>
        <w:t xml:space="preserve">1.1.3 </w:t>
      </w:r>
      <w:r w:rsidRPr="00FC3513">
        <w:rPr>
          <w:sz w:val="16"/>
          <w:szCs w:val="16"/>
        </w:rPr>
        <w:t xml:space="preserve">Učiteľstvo hudobného umenia </w:t>
      </w:r>
      <w:r w:rsidR="00401261">
        <w:rPr>
          <w:sz w:val="16"/>
          <w:szCs w:val="16"/>
        </w:rPr>
        <w:t xml:space="preserve"> </w:t>
      </w:r>
      <w:r w:rsidRPr="00FC3513">
        <w:rPr>
          <w:sz w:val="16"/>
          <w:szCs w:val="16"/>
        </w:rPr>
        <w:t xml:space="preserve">v kombinácii v študijnom odbore Učiteľstvo a pedagogické vedy je odborne pripravený pokračovať v štúdiu tohto odboru na 2. stupni vysokoškolského vzdelávania na magisterskom stupni. Získal kompetencie odbornej vysokoškolskej prípravy  </w:t>
      </w:r>
      <w:r w:rsidR="00FA412F">
        <w:rPr>
          <w:sz w:val="16"/>
          <w:szCs w:val="16"/>
        </w:rPr>
        <w:t>v</w:t>
      </w:r>
      <w:r w:rsidRPr="00FC3513">
        <w:rPr>
          <w:sz w:val="16"/>
          <w:szCs w:val="16"/>
        </w:rPr>
        <w:t xml:space="preserve"> problematike hudobno-teoretických a hudobných praktických disciplín, ako aj v pedagogických, psychologických a spoločenských vedách, súvisiacich s edukáciou. Disponuje základmi </w:t>
      </w:r>
      <w:proofErr w:type="spellStart"/>
      <w:r w:rsidRPr="00FC3513">
        <w:rPr>
          <w:sz w:val="16"/>
          <w:szCs w:val="16"/>
        </w:rPr>
        <w:t>pedagogicko</w:t>
      </w:r>
      <w:proofErr w:type="spellEnd"/>
      <w:r w:rsidRPr="00FC3513">
        <w:rPr>
          <w:sz w:val="16"/>
          <w:szCs w:val="16"/>
        </w:rPr>
        <w:t xml:space="preserve"> – psychologických a legislatívnych súvislostí výchovy a vzdelávania a digitálnymi kompetenciami učiteľa. Vie aplikovať získané odborné vedomosti, praktické zručnosti a schopnosti pri plánovaní a realizácii edukačného hudobného procesu v ZŠ, v ZUŠ  ako aj vo formách neformálneho a </w:t>
      </w:r>
      <w:proofErr w:type="spellStart"/>
      <w:r w:rsidRPr="00FC3513">
        <w:rPr>
          <w:sz w:val="16"/>
          <w:szCs w:val="16"/>
        </w:rPr>
        <w:t>informálneho</w:t>
      </w:r>
      <w:proofErr w:type="spellEnd"/>
      <w:r w:rsidRPr="00FC3513">
        <w:rPr>
          <w:sz w:val="16"/>
          <w:szCs w:val="16"/>
        </w:rPr>
        <w:t xml:space="preserve"> vzdelávania. Disponuje kompetenciami vo všeobecnom filozofickom, sociologickom, pedagogickom a psychologickom základe, v </w:t>
      </w:r>
      <w:proofErr w:type="spellStart"/>
      <w:r w:rsidRPr="00FC3513">
        <w:rPr>
          <w:sz w:val="16"/>
          <w:szCs w:val="16"/>
        </w:rPr>
        <w:t>hudobno</w:t>
      </w:r>
      <w:proofErr w:type="spellEnd"/>
      <w:r w:rsidRPr="00FC3513">
        <w:rPr>
          <w:sz w:val="16"/>
          <w:szCs w:val="16"/>
        </w:rPr>
        <w:t xml:space="preserve"> - teoretických disciplínach a praktickými umeleckými zručnosťami v hre na nástroji a v umeleckých speváckych spôsobilostiach. </w:t>
      </w:r>
    </w:p>
    <w:p w14:paraId="291B8EB1" w14:textId="6DA3275F" w:rsidR="00FC3513" w:rsidRDefault="00FC3513" w:rsidP="00FC3513">
      <w:pPr>
        <w:ind w:firstLine="993"/>
        <w:rPr>
          <w:sz w:val="16"/>
          <w:szCs w:val="16"/>
        </w:rPr>
      </w:pPr>
      <w:r w:rsidRPr="00FC3513">
        <w:rPr>
          <w:sz w:val="16"/>
          <w:szCs w:val="16"/>
        </w:rPr>
        <w:t> Teoretické vedomosti absolventa – bakalára:</w:t>
      </w:r>
    </w:p>
    <w:p w14:paraId="213DF6F7" w14:textId="4AA45C26" w:rsidR="00FC3513" w:rsidRPr="00FC3513" w:rsidRDefault="00FC3513" w:rsidP="00E413EE">
      <w:pPr>
        <w:pStyle w:val="Odsekzoznamu"/>
        <w:numPr>
          <w:ilvl w:val="0"/>
          <w:numId w:val="37"/>
        </w:numPr>
        <w:spacing w:line="240" w:lineRule="auto"/>
        <w:ind w:hanging="219"/>
        <w:rPr>
          <w:sz w:val="16"/>
          <w:szCs w:val="16"/>
        </w:rPr>
      </w:pPr>
      <w:r w:rsidRPr="00FC3513">
        <w:rPr>
          <w:sz w:val="16"/>
          <w:szCs w:val="16"/>
        </w:rPr>
        <w:t>ovláda základné hudobno-teoretické pojmy, definície a hudobno-historické a hudobno-analytické kategórie  </w:t>
      </w:r>
    </w:p>
    <w:p w14:paraId="61383353" w14:textId="56F64D24" w:rsidR="00FC3513" w:rsidRPr="00FC3513" w:rsidRDefault="00FC3513" w:rsidP="00B3743D">
      <w:pPr>
        <w:pStyle w:val="Odsekzoznamu"/>
        <w:numPr>
          <w:ilvl w:val="0"/>
          <w:numId w:val="37"/>
        </w:numPr>
        <w:spacing w:line="240" w:lineRule="auto"/>
        <w:ind w:hanging="219"/>
        <w:rPr>
          <w:sz w:val="16"/>
          <w:szCs w:val="16"/>
        </w:rPr>
      </w:pPr>
      <w:r w:rsidRPr="00FC3513">
        <w:rPr>
          <w:sz w:val="16"/>
          <w:szCs w:val="16"/>
        </w:rPr>
        <w:t>orientuje sa v oblasti dejín hudby, hudobnej teórie a harmónie, folklóru, zborového spevu, dirigovania, hudobnej pedagogiky </w:t>
      </w:r>
    </w:p>
    <w:p w14:paraId="4415EFF0" w14:textId="0C19EC3B" w:rsidR="00FC3513" w:rsidRPr="00FC3513" w:rsidRDefault="00FC3513" w:rsidP="00B3743D">
      <w:pPr>
        <w:pStyle w:val="Odsekzoznamu"/>
        <w:numPr>
          <w:ilvl w:val="0"/>
          <w:numId w:val="37"/>
        </w:numPr>
        <w:spacing w:line="240" w:lineRule="auto"/>
        <w:ind w:hanging="219"/>
        <w:rPr>
          <w:sz w:val="16"/>
          <w:szCs w:val="16"/>
        </w:rPr>
      </w:pPr>
      <w:r w:rsidRPr="00FC3513">
        <w:rPr>
          <w:sz w:val="16"/>
          <w:szCs w:val="16"/>
        </w:rPr>
        <w:t>pozná teoretické princípy tvorby, organizovania a plánovania edukačného procesu v sekundárnom vzdelávaní v školskom i mimo</w:t>
      </w:r>
      <w:r>
        <w:rPr>
          <w:sz w:val="16"/>
          <w:szCs w:val="16"/>
        </w:rPr>
        <w:t>š</w:t>
      </w:r>
      <w:r w:rsidRPr="00FC3513">
        <w:rPr>
          <w:sz w:val="16"/>
          <w:szCs w:val="16"/>
        </w:rPr>
        <w:t>kolskom prostredí </w:t>
      </w:r>
    </w:p>
    <w:p w14:paraId="1FB4E990" w14:textId="77777777" w:rsidR="00FC3513" w:rsidRDefault="00FC3513" w:rsidP="00FC3513">
      <w:pPr>
        <w:pStyle w:val="Odsekzoznamu"/>
        <w:numPr>
          <w:ilvl w:val="0"/>
          <w:numId w:val="37"/>
        </w:numPr>
        <w:spacing w:line="240" w:lineRule="auto"/>
        <w:rPr>
          <w:sz w:val="16"/>
          <w:szCs w:val="16"/>
        </w:rPr>
      </w:pPr>
      <w:r w:rsidRPr="00FC3513">
        <w:rPr>
          <w:sz w:val="16"/>
          <w:szCs w:val="16"/>
        </w:rPr>
        <w:lastRenderedPageBreak/>
        <w:t>dokáže sa orientovať v pedagogickej dokumentácii a školskej legislatíve</w:t>
      </w:r>
    </w:p>
    <w:p w14:paraId="315BFF26" w14:textId="336A9699" w:rsidR="00FC3513" w:rsidRPr="00FC3513" w:rsidRDefault="00FC3513" w:rsidP="00FC3513">
      <w:pPr>
        <w:pStyle w:val="Odsekzoznamu"/>
        <w:numPr>
          <w:ilvl w:val="0"/>
          <w:numId w:val="37"/>
        </w:numPr>
        <w:spacing w:line="240" w:lineRule="auto"/>
        <w:rPr>
          <w:sz w:val="16"/>
          <w:szCs w:val="16"/>
        </w:rPr>
      </w:pPr>
      <w:r w:rsidRPr="00FC3513">
        <w:rPr>
          <w:sz w:val="16"/>
          <w:szCs w:val="16"/>
        </w:rPr>
        <w:t>ovláda základné historicko-teoretické aspekty hudobnej edukácie </w:t>
      </w:r>
    </w:p>
    <w:p w14:paraId="52851649" w14:textId="77777777" w:rsidR="00E413EE" w:rsidRPr="00401261" w:rsidRDefault="00E413EE" w:rsidP="00E413EE">
      <w:pPr>
        <w:ind w:left="993"/>
        <w:rPr>
          <w:sz w:val="16"/>
          <w:szCs w:val="16"/>
        </w:rPr>
      </w:pPr>
      <w:r w:rsidRPr="00401261">
        <w:rPr>
          <w:sz w:val="16"/>
          <w:szCs w:val="16"/>
        </w:rPr>
        <w:t>Praktické schopnosti a zručnosti a spôsobilosti absolventa: </w:t>
      </w:r>
    </w:p>
    <w:p w14:paraId="56B4C044" w14:textId="7D980B1E" w:rsidR="00E413EE" w:rsidRPr="00401261" w:rsidRDefault="00E413EE" w:rsidP="00E413EE">
      <w:pPr>
        <w:pStyle w:val="Odsekzoznamu"/>
        <w:numPr>
          <w:ilvl w:val="0"/>
          <w:numId w:val="37"/>
        </w:numPr>
        <w:rPr>
          <w:sz w:val="16"/>
          <w:szCs w:val="16"/>
        </w:rPr>
      </w:pPr>
      <w:r w:rsidRPr="00401261">
        <w:rPr>
          <w:sz w:val="16"/>
          <w:szCs w:val="16"/>
        </w:rPr>
        <w:t>disponuje praktickými zručnosťami a spôsobilosťami – vie hrať na hudobnom nástroji, spievať, dirigovať na úrovni vymedzenej požiadavkami praktickej štátnej záverečnej  skúšky a tvorivo s nimi pracuje </w:t>
      </w:r>
    </w:p>
    <w:p w14:paraId="6F40D10F" w14:textId="306A46EF" w:rsidR="00E413EE" w:rsidRPr="00401261" w:rsidRDefault="00E413EE" w:rsidP="00E413EE">
      <w:pPr>
        <w:pStyle w:val="Odsekzoznamu"/>
        <w:numPr>
          <w:ilvl w:val="0"/>
          <w:numId w:val="37"/>
        </w:numPr>
        <w:rPr>
          <w:sz w:val="16"/>
          <w:szCs w:val="16"/>
        </w:rPr>
      </w:pPr>
      <w:r w:rsidRPr="00401261">
        <w:rPr>
          <w:sz w:val="16"/>
          <w:szCs w:val="16"/>
        </w:rPr>
        <w:t xml:space="preserve">vie riadiť a umelecky viesť zbor alebo iné hudobné teleso, viesť folklórny súbor, </w:t>
      </w:r>
      <w:r w:rsidR="00D235FA">
        <w:rPr>
          <w:sz w:val="16"/>
          <w:szCs w:val="16"/>
        </w:rPr>
        <w:t xml:space="preserve">súbor komornej hry alebo </w:t>
      </w:r>
      <w:r w:rsidRPr="00401261">
        <w:rPr>
          <w:sz w:val="16"/>
          <w:szCs w:val="16"/>
        </w:rPr>
        <w:t>školsk</w:t>
      </w:r>
      <w:r w:rsidR="00D235FA">
        <w:rPr>
          <w:sz w:val="16"/>
          <w:szCs w:val="16"/>
        </w:rPr>
        <w:t xml:space="preserve">ý </w:t>
      </w:r>
      <w:r w:rsidRPr="00401261">
        <w:rPr>
          <w:sz w:val="16"/>
          <w:szCs w:val="16"/>
        </w:rPr>
        <w:t xml:space="preserve"> orchester </w:t>
      </w:r>
    </w:p>
    <w:p w14:paraId="24A11CEB" w14:textId="3BE9B320" w:rsidR="00E413EE" w:rsidRPr="00401261" w:rsidRDefault="00E413EE" w:rsidP="00E413EE">
      <w:pPr>
        <w:pStyle w:val="Odsekzoznamu"/>
        <w:numPr>
          <w:ilvl w:val="0"/>
          <w:numId w:val="37"/>
        </w:numPr>
        <w:rPr>
          <w:sz w:val="16"/>
          <w:szCs w:val="16"/>
        </w:rPr>
      </w:pPr>
      <w:r w:rsidRPr="00401261">
        <w:rPr>
          <w:sz w:val="16"/>
          <w:szCs w:val="16"/>
        </w:rPr>
        <w:t>ovláda praktické zručnosti a metodické postupy vyplývajúce z požiadaviek centier voľného času, kultúrnych inštitúcií </w:t>
      </w:r>
    </w:p>
    <w:p w14:paraId="53DF2F93" w14:textId="376B4293" w:rsidR="00E413EE" w:rsidRPr="00401261" w:rsidRDefault="00E413EE" w:rsidP="00E413EE">
      <w:pPr>
        <w:pStyle w:val="Odsekzoznamu"/>
        <w:numPr>
          <w:ilvl w:val="0"/>
          <w:numId w:val="37"/>
        </w:numPr>
        <w:rPr>
          <w:sz w:val="16"/>
          <w:szCs w:val="16"/>
        </w:rPr>
      </w:pPr>
      <w:r w:rsidRPr="00401261">
        <w:rPr>
          <w:sz w:val="16"/>
          <w:szCs w:val="16"/>
        </w:rPr>
        <w:t>vie kreatívne formovať vlastnú riadiacu činnosť v hudobnom procese a implementovať nové poznatky do procesu záujmovej hudobnej výchovy s dôrazom na výchovu vzťahu k hudbe a celkovému estetickému vnímaniu  </w:t>
      </w:r>
    </w:p>
    <w:p w14:paraId="3430E9D4" w14:textId="0F899697" w:rsidR="00E413EE" w:rsidRPr="00401261" w:rsidRDefault="00E413EE" w:rsidP="00E413EE">
      <w:pPr>
        <w:pStyle w:val="Odsekzoznamu"/>
        <w:numPr>
          <w:ilvl w:val="0"/>
          <w:numId w:val="37"/>
        </w:numPr>
        <w:rPr>
          <w:sz w:val="16"/>
          <w:szCs w:val="16"/>
        </w:rPr>
      </w:pPr>
      <w:r w:rsidRPr="00401261">
        <w:rPr>
          <w:sz w:val="16"/>
          <w:szCs w:val="16"/>
        </w:rPr>
        <w:t>aplikuje hudobno-pedagogické, hudobno-teoretické disciplíny a teoretické východiská hudobnej pedagogiky do praktických zručností a spôsobilostí  </w:t>
      </w:r>
    </w:p>
    <w:p w14:paraId="5387322C" w14:textId="2C62C8AB" w:rsidR="00E413EE" w:rsidRPr="00401261" w:rsidRDefault="00E413EE" w:rsidP="00E413EE">
      <w:pPr>
        <w:pStyle w:val="Odsekzoznamu"/>
        <w:numPr>
          <w:ilvl w:val="0"/>
          <w:numId w:val="37"/>
        </w:numPr>
        <w:rPr>
          <w:sz w:val="16"/>
          <w:szCs w:val="16"/>
        </w:rPr>
      </w:pPr>
      <w:r w:rsidRPr="00401261">
        <w:rPr>
          <w:sz w:val="16"/>
          <w:szCs w:val="16"/>
        </w:rPr>
        <w:t>vie aplikovať teoretické poznatky štýlových období dejín hudby a ich hlavných znakov spolu s kultúrno-historickým kontextom do interpretácie formou hry, spevu a dirigovania  </w:t>
      </w:r>
    </w:p>
    <w:p w14:paraId="049C98C1" w14:textId="64B9093B" w:rsidR="00E413EE" w:rsidRPr="00401261" w:rsidRDefault="00E413EE" w:rsidP="00E413EE">
      <w:pPr>
        <w:pStyle w:val="Odsekzoznamu"/>
        <w:numPr>
          <w:ilvl w:val="0"/>
          <w:numId w:val="37"/>
        </w:numPr>
        <w:rPr>
          <w:sz w:val="16"/>
          <w:szCs w:val="16"/>
        </w:rPr>
      </w:pPr>
      <w:r w:rsidRPr="00401261">
        <w:rPr>
          <w:sz w:val="16"/>
          <w:szCs w:val="16"/>
        </w:rPr>
        <w:t>vie aktívne používať digitálne technológie na podporu hudobného edukačného procesu </w:t>
      </w:r>
    </w:p>
    <w:p w14:paraId="4BFBB706" w14:textId="2BA9EB9D" w:rsidR="00E413EE" w:rsidRPr="00401261" w:rsidRDefault="00E413EE" w:rsidP="00401261">
      <w:pPr>
        <w:ind w:left="993"/>
        <w:rPr>
          <w:sz w:val="16"/>
          <w:szCs w:val="16"/>
        </w:rPr>
      </w:pPr>
      <w:r w:rsidRPr="00401261">
        <w:rPr>
          <w:sz w:val="16"/>
          <w:szCs w:val="16"/>
        </w:rPr>
        <w:t> Doplňujúce vedomosti, schopnosti a zručnosti absolventa: </w:t>
      </w:r>
    </w:p>
    <w:p w14:paraId="12A94669" w14:textId="30C0B696" w:rsidR="00E413EE" w:rsidRPr="00401261" w:rsidRDefault="00E413EE" w:rsidP="00E413EE">
      <w:pPr>
        <w:pStyle w:val="Odsekzoznamu"/>
        <w:numPr>
          <w:ilvl w:val="0"/>
          <w:numId w:val="37"/>
        </w:numPr>
        <w:rPr>
          <w:sz w:val="16"/>
          <w:szCs w:val="16"/>
        </w:rPr>
      </w:pPr>
      <w:r w:rsidRPr="00401261">
        <w:rPr>
          <w:sz w:val="16"/>
          <w:szCs w:val="16"/>
        </w:rPr>
        <w:t>vie pracovať s modernou didaktickou technikou, informačno-komunikačnými technológiami </w:t>
      </w:r>
    </w:p>
    <w:p w14:paraId="02FEECD6" w14:textId="6C295615" w:rsidR="00E413EE" w:rsidRPr="00401261" w:rsidRDefault="00E413EE" w:rsidP="00E413EE">
      <w:pPr>
        <w:pStyle w:val="Odsekzoznamu"/>
        <w:numPr>
          <w:ilvl w:val="0"/>
          <w:numId w:val="37"/>
        </w:numPr>
        <w:rPr>
          <w:sz w:val="16"/>
          <w:szCs w:val="16"/>
        </w:rPr>
      </w:pPr>
      <w:r w:rsidRPr="00401261">
        <w:rPr>
          <w:sz w:val="16"/>
          <w:szCs w:val="16"/>
        </w:rPr>
        <w:t>efektívne ovláda verbálnu a neverbálnu hudobnú komunikáciu </w:t>
      </w:r>
    </w:p>
    <w:p w14:paraId="08D0742F" w14:textId="08D8494F" w:rsidR="00E413EE" w:rsidRPr="00401261" w:rsidRDefault="00E413EE" w:rsidP="00E413EE">
      <w:pPr>
        <w:pStyle w:val="Odsekzoznamu"/>
        <w:numPr>
          <w:ilvl w:val="0"/>
          <w:numId w:val="37"/>
        </w:numPr>
        <w:rPr>
          <w:sz w:val="16"/>
          <w:szCs w:val="16"/>
        </w:rPr>
      </w:pPr>
      <w:r w:rsidRPr="00401261">
        <w:rPr>
          <w:sz w:val="16"/>
          <w:szCs w:val="16"/>
        </w:rPr>
        <w:t>osvojené vedomosti, zručnosti a schopnosti vie prezentovať v hudobnej kultúre </w:t>
      </w:r>
    </w:p>
    <w:p w14:paraId="4005E985" w14:textId="6C8121E8" w:rsidR="00E413EE" w:rsidRPr="00401261" w:rsidRDefault="00E413EE" w:rsidP="00E413EE">
      <w:pPr>
        <w:pStyle w:val="Odsekzoznamu"/>
        <w:numPr>
          <w:ilvl w:val="0"/>
          <w:numId w:val="37"/>
        </w:numPr>
        <w:rPr>
          <w:sz w:val="16"/>
          <w:szCs w:val="16"/>
        </w:rPr>
      </w:pPr>
      <w:r w:rsidRPr="00401261">
        <w:rPr>
          <w:sz w:val="16"/>
          <w:szCs w:val="16"/>
        </w:rPr>
        <w:t>vie sa hodnotovo orientovať v hudobnej tvorbe a kultúre, má prehľad v domácej odbornej knižnej a časopiseckej literatúre </w:t>
      </w:r>
    </w:p>
    <w:p w14:paraId="132DBF70" w14:textId="493D6CB7" w:rsidR="009B1167"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Vysoká škola indikuje povolania</w:t>
      </w:r>
      <w:r w:rsidR="007B703F" w:rsidRPr="00862CAB">
        <w:rPr>
          <w:rFonts w:cstheme="minorHAnsi"/>
          <w:color w:val="000000"/>
          <w:sz w:val="16"/>
          <w:szCs w:val="16"/>
        </w:rPr>
        <w:t>,</w:t>
      </w:r>
      <w:r w:rsidRPr="00862CAB">
        <w:rPr>
          <w:rFonts w:cstheme="minorHAnsi"/>
          <w:color w:val="000000"/>
          <w:sz w:val="16"/>
          <w:szCs w:val="16"/>
        </w:rPr>
        <w:t xml:space="preserve"> na výkon ktorých je absolvent v čase absolvovania štúdia pripravený</w:t>
      </w:r>
      <w:r w:rsidR="00E41829" w:rsidRPr="00862CAB">
        <w:rPr>
          <w:rFonts w:cstheme="minorHAnsi"/>
          <w:color w:val="000000"/>
          <w:sz w:val="16"/>
          <w:szCs w:val="16"/>
        </w:rPr>
        <w:t xml:space="preserve"> a</w:t>
      </w:r>
      <w:r w:rsidR="006A1012">
        <w:rPr>
          <w:rFonts w:cstheme="minorHAnsi"/>
          <w:color w:val="000000"/>
          <w:sz w:val="16"/>
          <w:szCs w:val="16"/>
        </w:rPr>
        <w:t> </w:t>
      </w:r>
      <w:r w:rsidR="00E41829" w:rsidRPr="00862CAB">
        <w:rPr>
          <w:rFonts w:cstheme="minorHAnsi"/>
          <w:color w:val="000000"/>
          <w:sz w:val="16"/>
          <w:szCs w:val="16"/>
        </w:rPr>
        <w:t>potenciál</w:t>
      </w:r>
      <w:r w:rsidR="006A1012">
        <w:rPr>
          <w:rFonts w:cstheme="minorHAnsi"/>
          <w:color w:val="000000"/>
          <w:sz w:val="16"/>
          <w:szCs w:val="16"/>
        </w:rPr>
        <w:t xml:space="preserve"> študijného </w:t>
      </w:r>
      <w:r w:rsidR="00E41829" w:rsidRPr="00862CAB">
        <w:rPr>
          <w:rFonts w:cstheme="minorHAnsi"/>
          <w:color w:val="000000"/>
          <w:sz w:val="16"/>
          <w:szCs w:val="16"/>
        </w:rPr>
        <w:t>programu z pohľadu uplatn</w:t>
      </w:r>
      <w:r w:rsidR="00560A71" w:rsidRPr="00862CAB">
        <w:rPr>
          <w:rFonts w:cstheme="minorHAnsi"/>
          <w:color w:val="000000"/>
          <w:sz w:val="16"/>
          <w:szCs w:val="16"/>
        </w:rPr>
        <w:t>enia</w:t>
      </w:r>
      <w:r w:rsidR="00D8257E" w:rsidRPr="00862CAB">
        <w:rPr>
          <w:rFonts w:cstheme="minorHAnsi"/>
          <w:color w:val="000000"/>
          <w:sz w:val="16"/>
          <w:szCs w:val="16"/>
        </w:rPr>
        <w:t xml:space="preserve"> absolventov</w:t>
      </w:r>
      <w:r w:rsidR="00F05106">
        <w:rPr>
          <w:rFonts w:cstheme="minorHAnsi"/>
          <w:color w:val="000000"/>
          <w:sz w:val="16"/>
          <w:szCs w:val="16"/>
        </w:rPr>
        <w:t>:</w:t>
      </w:r>
    </w:p>
    <w:p w14:paraId="5480779B" w14:textId="15B71A31" w:rsidR="006C2E95" w:rsidRDefault="00032BB3" w:rsidP="00032BB3">
      <w:pPr>
        <w:pStyle w:val="Odsekzoznamu"/>
        <w:numPr>
          <w:ilvl w:val="0"/>
          <w:numId w:val="37"/>
        </w:numPr>
        <w:autoSpaceDE w:val="0"/>
        <w:autoSpaceDN w:val="0"/>
        <w:adjustRightInd w:val="0"/>
        <w:spacing w:after="0" w:line="240" w:lineRule="auto"/>
        <w:jc w:val="both"/>
        <w:rPr>
          <w:rFonts w:cstheme="minorHAnsi"/>
          <w:color w:val="000000"/>
          <w:sz w:val="16"/>
          <w:szCs w:val="16"/>
        </w:rPr>
      </w:pPr>
      <w:r>
        <w:rPr>
          <w:rFonts w:cstheme="minorHAnsi"/>
          <w:color w:val="000000"/>
          <w:sz w:val="16"/>
          <w:szCs w:val="16"/>
        </w:rPr>
        <w:t>asistent učiteľa základnej školy</w:t>
      </w:r>
    </w:p>
    <w:p w14:paraId="2C7474BC" w14:textId="7D12DAD9" w:rsidR="00032BB3" w:rsidRPr="00032BB3" w:rsidRDefault="00032BB3" w:rsidP="00032BB3">
      <w:pPr>
        <w:pStyle w:val="Odsekzoznamu"/>
        <w:numPr>
          <w:ilvl w:val="0"/>
          <w:numId w:val="37"/>
        </w:numPr>
        <w:autoSpaceDE w:val="0"/>
        <w:autoSpaceDN w:val="0"/>
        <w:adjustRightInd w:val="0"/>
        <w:spacing w:after="0" w:line="240" w:lineRule="auto"/>
        <w:jc w:val="both"/>
        <w:rPr>
          <w:rFonts w:cstheme="minorHAnsi"/>
          <w:color w:val="000000"/>
          <w:sz w:val="16"/>
          <w:szCs w:val="16"/>
        </w:rPr>
      </w:pPr>
      <w:r>
        <w:rPr>
          <w:rFonts w:cstheme="minorHAnsi"/>
          <w:color w:val="000000"/>
          <w:sz w:val="16"/>
          <w:szCs w:val="16"/>
        </w:rPr>
        <w:t>asistent učiteľa základnej umeleckej školy</w:t>
      </w:r>
    </w:p>
    <w:p w14:paraId="1C7B5D36" w14:textId="07D9A68E" w:rsidR="00F05106" w:rsidRPr="00F05106" w:rsidRDefault="00F05106" w:rsidP="00F05106">
      <w:pPr>
        <w:pStyle w:val="Odsekzoznamu"/>
        <w:numPr>
          <w:ilvl w:val="0"/>
          <w:numId w:val="37"/>
        </w:numPr>
        <w:spacing w:after="0" w:line="240" w:lineRule="auto"/>
        <w:rPr>
          <w:sz w:val="16"/>
          <w:szCs w:val="16"/>
        </w:rPr>
      </w:pPr>
      <w:r w:rsidRPr="00F05106">
        <w:rPr>
          <w:sz w:val="16"/>
          <w:szCs w:val="16"/>
        </w:rPr>
        <w:t>lektor voľného času hudobných aktivít (súborov) v centrách voľného času, v domoch kultúry </w:t>
      </w:r>
    </w:p>
    <w:p w14:paraId="43B3B2BD" w14:textId="43D7459E" w:rsidR="00F05106" w:rsidRPr="00F05106" w:rsidRDefault="00F05106" w:rsidP="00F05106">
      <w:pPr>
        <w:spacing w:after="0" w:line="240" w:lineRule="auto"/>
        <w:ind w:left="993"/>
        <w:rPr>
          <w:sz w:val="16"/>
          <w:szCs w:val="16"/>
        </w:rPr>
      </w:pPr>
      <w:r w:rsidRPr="00F05106">
        <w:rPr>
          <w:sz w:val="16"/>
          <w:szCs w:val="16"/>
        </w:rPr>
        <w:t xml:space="preserve">- </w:t>
      </w:r>
      <w:r>
        <w:rPr>
          <w:sz w:val="16"/>
          <w:szCs w:val="16"/>
        </w:rPr>
        <w:t xml:space="preserve">        </w:t>
      </w:r>
      <w:r w:rsidRPr="00F05106">
        <w:rPr>
          <w:sz w:val="16"/>
          <w:szCs w:val="16"/>
        </w:rPr>
        <w:t>odborný pracovník štátnej a verejnej správy pre oblasť hudobnej kultúry  </w:t>
      </w:r>
    </w:p>
    <w:p w14:paraId="13ACEE9E" w14:textId="77777777" w:rsidR="00F05106" w:rsidRDefault="00F05106" w:rsidP="00F05106">
      <w:pPr>
        <w:spacing w:after="0" w:line="240" w:lineRule="auto"/>
        <w:ind w:firstLine="993"/>
        <w:rPr>
          <w:sz w:val="16"/>
          <w:szCs w:val="16"/>
        </w:rPr>
      </w:pPr>
      <w:r>
        <w:rPr>
          <w:sz w:val="16"/>
          <w:szCs w:val="16"/>
        </w:rPr>
        <w:t xml:space="preserve">-         </w:t>
      </w:r>
      <w:r w:rsidRPr="00F05106">
        <w:rPr>
          <w:sz w:val="16"/>
          <w:szCs w:val="16"/>
        </w:rPr>
        <w:t>zbormajster a dirigent, korepetítor v mimoškolských súboroch </w:t>
      </w:r>
    </w:p>
    <w:p w14:paraId="3690B900" w14:textId="5762AE44" w:rsidR="00F05106" w:rsidRPr="00F05106" w:rsidRDefault="00F05106" w:rsidP="00F05106">
      <w:pPr>
        <w:spacing w:after="0" w:line="240" w:lineRule="auto"/>
        <w:ind w:firstLine="993"/>
        <w:rPr>
          <w:sz w:val="16"/>
          <w:szCs w:val="16"/>
        </w:rPr>
      </w:pPr>
      <w:r>
        <w:rPr>
          <w:sz w:val="16"/>
          <w:szCs w:val="16"/>
        </w:rPr>
        <w:t xml:space="preserve">-         </w:t>
      </w:r>
      <w:r w:rsidRPr="00F05106">
        <w:rPr>
          <w:sz w:val="16"/>
          <w:szCs w:val="16"/>
        </w:rPr>
        <w:t>hlasový pedagóg a korepetítor v amatérskych miestnych zboroch a folklórnych skupinách </w:t>
      </w:r>
    </w:p>
    <w:p w14:paraId="1D23127C" w14:textId="063D2AFE" w:rsidR="00F05106" w:rsidRPr="00F05106" w:rsidRDefault="00F05106" w:rsidP="00F05106">
      <w:pPr>
        <w:autoSpaceDE w:val="0"/>
        <w:autoSpaceDN w:val="0"/>
        <w:adjustRightInd w:val="0"/>
        <w:spacing w:after="0" w:line="240" w:lineRule="auto"/>
        <w:ind w:left="993"/>
        <w:jc w:val="both"/>
        <w:rPr>
          <w:rFonts w:cstheme="minorHAnsi"/>
          <w:color w:val="000000"/>
          <w:sz w:val="16"/>
          <w:szCs w:val="16"/>
        </w:rPr>
      </w:pPr>
    </w:p>
    <w:p w14:paraId="33D85B9D" w14:textId="18AC8BE6" w:rsidR="0048758C" w:rsidRPr="00862CAB" w:rsidRDefault="001C2232" w:rsidP="0048758C">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sidR="00A82B9E">
        <w:rPr>
          <w:rFonts w:cstheme="minorHAnsi"/>
          <w:color w:val="000000"/>
          <w:sz w:val="16"/>
          <w:szCs w:val="16"/>
        </w:rPr>
        <w:t>é</w:t>
      </w:r>
      <w:r w:rsidRPr="00862CAB">
        <w:rPr>
          <w:rFonts w:cstheme="minorHAnsi"/>
          <w:color w:val="000000"/>
          <w:sz w:val="16"/>
          <w:szCs w:val="16"/>
        </w:rPr>
        <w:t xml:space="preserve"> strany, ktoré poskytli vyjadrenie alebo súhlasné stanovisko k súlad</w:t>
      </w:r>
      <w:r w:rsidR="004721BA" w:rsidRPr="00862CAB">
        <w:rPr>
          <w:rFonts w:cstheme="minorHAnsi"/>
          <w:color w:val="000000"/>
          <w:sz w:val="16"/>
          <w:szCs w:val="16"/>
        </w:rPr>
        <w:t>u</w:t>
      </w:r>
      <w:r w:rsidRPr="00862CAB">
        <w:rPr>
          <w:rFonts w:cstheme="minorHAnsi"/>
          <w:color w:val="000000"/>
          <w:sz w:val="16"/>
          <w:szCs w:val="16"/>
        </w:rPr>
        <w:t xml:space="preserve"> získanej kvalifikácie so sektorovo-špecifickými požiadavkami na výkon povolania</w:t>
      </w:r>
      <w:r w:rsidR="003230C7" w:rsidRPr="00862CAB">
        <w:rPr>
          <w:rStyle w:val="Odkaznapoznmkupodiarou"/>
          <w:rFonts w:cstheme="minorHAnsi"/>
          <w:b/>
          <w:bCs/>
          <w:sz w:val="16"/>
          <w:szCs w:val="16"/>
        </w:rPr>
        <w:footnoteReference w:id="7"/>
      </w:r>
      <w:r w:rsidR="004E3395">
        <w:rPr>
          <w:rFonts w:cstheme="minorHAnsi"/>
          <w:color w:val="000000"/>
          <w:sz w:val="16"/>
          <w:szCs w:val="16"/>
        </w:rPr>
        <w:t xml:space="preserve">. </w:t>
      </w:r>
    </w:p>
    <w:p w14:paraId="7E3604F9" w14:textId="6D29E265" w:rsidR="00032BB3" w:rsidRPr="00F106C8" w:rsidRDefault="00032BB3" w:rsidP="00032BB3">
      <w:pPr>
        <w:ind w:left="708" w:firstLine="708"/>
        <w:jc w:val="both"/>
        <w:rPr>
          <w:rFonts w:ascii="Calibri" w:eastAsia="Calibri" w:hAnsi="Calibri" w:cs="Calibri"/>
          <w:i/>
          <w:iCs/>
          <w:sz w:val="16"/>
          <w:szCs w:val="16"/>
        </w:rPr>
      </w:pPr>
      <w:r w:rsidRPr="00F106C8">
        <w:rPr>
          <w:rFonts w:ascii="Calibri" w:eastAsia="Calibri" w:hAnsi="Calibri" w:cs="Calibri"/>
          <w:i/>
          <w:iCs/>
          <w:sz w:val="16"/>
          <w:szCs w:val="16"/>
        </w:rPr>
        <w:t>Nejde o regulované povolanie.</w:t>
      </w:r>
    </w:p>
    <w:p w14:paraId="18BB97C8" w14:textId="0B5DD196" w:rsidR="0048758C" w:rsidRPr="00862CAB"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Uplatniteľnosť</w:t>
      </w:r>
      <w:r w:rsidR="00495197" w:rsidRPr="00862CAB">
        <w:rPr>
          <w:rFonts w:cstheme="minorHAnsi"/>
          <w:b/>
          <w:bCs/>
          <w:color w:val="000000"/>
          <w:sz w:val="16"/>
          <w:szCs w:val="16"/>
        </w:rPr>
        <w:t xml:space="preserve"> </w:t>
      </w:r>
    </w:p>
    <w:p w14:paraId="62AFFA28" w14:textId="77777777" w:rsidR="007D7879"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uplatniteľnosti absolventov študijného programu</w:t>
      </w:r>
      <w:r w:rsidR="007D7879">
        <w:rPr>
          <w:rFonts w:cstheme="minorHAnsi"/>
          <w:color w:val="000000"/>
          <w:sz w:val="16"/>
          <w:szCs w:val="16"/>
        </w:rPr>
        <w:t>:</w:t>
      </w:r>
    </w:p>
    <w:p w14:paraId="70529905" w14:textId="0F972DA1" w:rsidR="005A3545" w:rsidRPr="00BD1F9E" w:rsidRDefault="00E33DA2" w:rsidP="00E33DA2">
      <w:pPr>
        <w:autoSpaceDE w:val="0"/>
        <w:autoSpaceDN w:val="0"/>
        <w:adjustRightInd w:val="0"/>
        <w:spacing w:after="0" w:line="240" w:lineRule="auto"/>
        <w:ind w:left="1416"/>
        <w:jc w:val="both"/>
        <w:rPr>
          <w:rFonts w:cstheme="minorHAnsi"/>
          <w:color w:val="000000"/>
          <w:sz w:val="16"/>
          <w:szCs w:val="16"/>
        </w:rPr>
      </w:pPr>
      <w:r>
        <w:rPr>
          <w:rFonts w:ascii="Calibri" w:eastAsia="Calibri" w:hAnsi="Calibri" w:cs="Calibri"/>
          <w:i/>
          <w:iCs/>
          <w:sz w:val="16"/>
          <w:szCs w:val="16"/>
        </w:rPr>
        <w:t xml:space="preserve">Vyše </w:t>
      </w:r>
      <w:r w:rsidR="00BF1659">
        <w:rPr>
          <w:rFonts w:ascii="Calibri" w:eastAsia="Calibri" w:hAnsi="Calibri" w:cs="Calibri"/>
          <w:i/>
          <w:iCs/>
          <w:sz w:val="16"/>
          <w:szCs w:val="16"/>
        </w:rPr>
        <w:t>9</w:t>
      </w:r>
      <w:r>
        <w:rPr>
          <w:rFonts w:ascii="Calibri" w:eastAsia="Calibri" w:hAnsi="Calibri" w:cs="Calibri"/>
          <w:i/>
          <w:iCs/>
          <w:sz w:val="16"/>
          <w:szCs w:val="16"/>
        </w:rPr>
        <w:t xml:space="preserve">0% absolventov bakalárskeho štúdia pokračuje na 2. stupni štúdia. </w:t>
      </w:r>
      <w:r w:rsidRPr="00F106C8">
        <w:rPr>
          <w:rFonts w:ascii="Calibri" w:eastAsia="Calibri" w:hAnsi="Calibri" w:cs="Calibri"/>
          <w:i/>
          <w:iCs/>
          <w:sz w:val="16"/>
          <w:szCs w:val="16"/>
        </w:rPr>
        <w:t>O možnostiach uplatnenia absolventov informuj</w:t>
      </w:r>
      <w:r>
        <w:rPr>
          <w:rFonts w:ascii="Calibri" w:eastAsia="Calibri" w:hAnsi="Calibri" w:cs="Calibri"/>
          <w:i/>
          <w:iCs/>
          <w:sz w:val="16"/>
          <w:szCs w:val="16"/>
        </w:rPr>
        <w:t>ú</w:t>
      </w:r>
      <w:r w:rsidRPr="00F106C8">
        <w:rPr>
          <w:rFonts w:ascii="Calibri" w:eastAsia="Calibri" w:hAnsi="Calibri" w:cs="Calibri"/>
          <w:i/>
          <w:iCs/>
          <w:sz w:val="16"/>
          <w:szCs w:val="16"/>
        </w:rPr>
        <w:t xml:space="preserve"> </w:t>
      </w:r>
      <w:r>
        <w:rPr>
          <w:rFonts w:ascii="Calibri" w:eastAsia="Calibri" w:hAnsi="Calibri" w:cs="Calibri"/>
          <w:i/>
          <w:iCs/>
          <w:sz w:val="16"/>
          <w:szCs w:val="16"/>
        </w:rPr>
        <w:t>š</w:t>
      </w:r>
      <w:r w:rsidRPr="00F106C8">
        <w:rPr>
          <w:rFonts w:ascii="Calibri" w:eastAsia="Calibri" w:hAnsi="Calibri" w:cs="Calibri"/>
          <w:i/>
          <w:iCs/>
          <w:sz w:val="16"/>
          <w:szCs w:val="16"/>
        </w:rPr>
        <w:t>tatistické prehľady o uplatniteľnosti a</w:t>
      </w:r>
      <w:r>
        <w:rPr>
          <w:rFonts w:ascii="Calibri" w:eastAsia="Calibri" w:hAnsi="Calibri" w:cs="Calibri"/>
          <w:i/>
          <w:iCs/>
          <w:sz w:val="16"/>
          <w:szCs w:val="16"/>
        </w:rPr>
        <w:t> </w:t>
      </w:r>
      <w:r w:rsidRPr="00F106C8">
        <w:rPr>
          <w:rFonts w:ascii="Calibri" w:eastAsia="Calibri" w:hAnsi="Calibri" w:cs="Calibri"/>
          <w:i/>
          <w:iCs/>
          <w:sz w:val="16"/>
          <w:szCs w:val="16"/>
        </w:rPr>
        <w:t>zamestnanosti</w:t>
      </w:r>
      <w:r>
        <w:rPr>
          <w:rFonts w:ascii="Calibri" w:eastAsia="Calibri" w:hAnsi="Calibri" w:cs="Calibri"/>
          <w:i/>
          <w:iCs/>
          <w:sz w:val="16"/>
          <w:szCs w:val="16"/>
        </w:rPr>
        <w:t>, resp. nezamestnanosti</w:t>
      </w:r>
      <w:r w:rsidRPr="00F106C8">
        <w:rPr>
          <w:rFonts w:ascii="Calibri" w:eastAsia="Calibri" w:hAnsi="Calibri" w:cs="Calibri"/>
          <w:i/>
          <w:iCs/>
          <w:sz w:val="16"/>
          <w:szCs w:val="16"/>
        </w:rPr>
        <w:t xml:space="preserve"> absolventov</w:t>
      </w:r>
      <w:r>
        <w:rPr>
          <w:rFonts w:ascii="Calibri" w:eastAsia="Calibri" w:hAnsi="Calibri" w:cs="Calibri"/>
          <w:i/>
          <w:iCs/>
          <w:sz w:val="16"/>
          <w:szCs w:val="16"/>
        </w:rPr>
        <w:t>,</w:t>
      </w:r>
      <w:r w:rsidRPr="00F106C8">
        <w:rPr>
          <w:rFonts w:ascii="Calibri" w:eastAsia="Calibri" w:hAnsi="Calibri" w:cs="Calibri"/>
          <w:i/>
          <w:iCs/>
          <w:sz w:val="16"/>
          <w:szCs w:val="16"/>
        </w:rPr>
        <w:t xml:space="preserve"> sú dostupné </w:t>
      </w:r>
      <w:r>
        <w:rPr>
          <w:rFonts w:ascii="Calibri" w:eastAsia="Calibri" w:hAnsi="Calibri" w:cs="Calibri"/>
          <w:i/>
          <w:iCs/>
          <w:sz w:val="16"/>
          <w:szCs w:val="16"/>
        </w:rPr>
        <w:t xml:space="preserve">napr. aj </w:t>
      </w:r>
      <w:r w:rsidRPr="00F106C8">
        <w:rPr>
          <w:rFonts w:ascii="Calibri" w:eastAsia="Calibri" w:hAnsi="Calibri" w:cs="Calibri"/>
          <w:i/>
          <w:iCs/>
          <w:sz w:val="16"/>
          <w:szCs w:val="16"/>
        </w:rPr>
        <w:t>z</w:t>
      </w:r>
      <w:r w:rsidRPr="00BD1F9E">
        <w:rPr>
          <w:rFonts w:cstheme="minorHAnsi"/>
          <w:color w:val="000000"/>
          <w:sz w:val="16"/>
          <w:szCs w:val="16"/>
        </w:rPr>
        <w:t xml:space="preserve"> </w:t>
      </w:r>
      <w:r w:rsidR="00BD1F9E" w:rsidRPr="00BD1F9E">
        <w:rPr>
          <w:rFonts w:cstheme="minorHAnsi"/>
          <w:color w:val="000000"/>
          <w:sz w:val="16"/>
          <w:szCs w:val="16"/>
        </w:rPr>
        <w:t>https://www.upsvr.gov.sk/statistiky/nezamestnanost-absolventi-statistiky/2019.html?page_id=915559</w:t>
      </w:r>
      <w:r w:rsidR="005A3545" w:rsidRPr="00BD1F9E">
        <w:rPr>
          <w:rFonts w:cstheme="minorHAnsi"/>
          <w:color w:val="000000"/>
          <w:sz w:val="16"/>
          <w:szCs w:val="16"/>
        </w:rPr>
        <w:t>.</w:t>
      </w:r>
      <w:r w:rsidR="00080896" w:rsidRPr="00BD1F9E">
        <w:rPr>
          <w:rFonts w:cstheme="minorHAnsi"/>
          <w:color w:val="000000"/>
          <w:sz w:val="16"/>
          <w:szCs w:val="16"/>
        </w:rPr>
        <w:t xml:space="preserve"> </w:t>
      </w:r>
    </w:p>
    <w:p w14:paraId="653FB4AB" w14:textId="77777777" w:rsidR="00E33DA2"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E33DA2">
        <w:rPr>
          <w:rFonts w:cstheme="minorHAnsi"/>
          <w:color w:val="000000"/>
          <w:sz w:val="16"/>
          <w:szCs w:val="16"/>
        </w:rPr>
        <w:t>:</w:t>
      </w:r>
    </w:p>
    <w:p w14:paraId="167135F0" w14:textId="77777777" w:rsidR="00AA7160" w:rsidRPr="00AA7160" w:rsidRDefault="00AA7160" w:rsidP="00AA7160">
      <w:pPr>
        <w:autoSpaceDE w:val="0"/>
        <w:autoSpaceDN w:val="0"/>
        <w:adjustRightInd w:val="0"/>
        <w:spacing w:after="0" w:line="240" w:lineRule="auto"/>
        <w:ind w:left="720" w:firstLine="696"/>
        <w:jc w:val="both"/>
        <w:rPr>
          <w:rFonts w:cstheme="minorHAnsi"/>
          <w:color w:val="000000"/>
          <w:sz w:val="16"/>
          <w:szCs w:val="16"/>
        </w:rPr>
      </w:pPr>
      <w:r w:rsidRPr="00AA7160">
        <w:rPr>
          <w:color w:val="000000"/>
          <w:sz w:val="16"/>
          <w:szCs w:val="16"/>
        </w:rPr>
        <w:t xml:space="preserve">Prof. PaedDr. Slávka </w:t>
      </w:r>
      <w:proofErr w:type="spellStart"/>
      <w:r w:rsidRPr="00AA7160">
        <w:rPr>
          <w:color w:val="000000"/>
          <w:sz w:val="16"/>
          <w:szCs w:val="16"/>
        </w:rPr>
        <w:t>Kopčáková</w:t>
      </w:r>
      <w:proofErr w:type="spellEnd"/>
      <w:r w:rsidRPr="00AA7160">
        <w:rPr>
          <w:color w:val="000000"/>
          <w:sz w:val="16"/>
          <w:szCs w:val="16"/>
        </w:rPr>
        <w:t>, PhD., prof. na FF PU</w:t>
      </w:r>
    </w:p>
    <w:p w14:paraId="037A7A92" w14:textId="101C8671" w:rsidR="00AA7160" w:rsidRPr="00AA7160" w:rsidRDefault="00AA7160" w:rsidP="00AA7160">
      <w:pPr>
        <w:autoSpaceDE w:val="0"/>
        <w:autoSpaceDN w:val="0"/>
        <w:adjustRightInd w:val="0"/>
        <w:spacing w:after="0" w:line="240" w:lineRule="auto"/>
        <w:ind w:left="720" w:firstLine="360"/>
        <w:jc w:val="both"/>
        <w:rPr>
          <w:rFonts w:cstheme="minorHAnsi"/>
          <w:color w:val="000000"/>
          <w:sz w:val="16"/>
          <w:szCs w:val="16"/>
        </w:rPr>
      </w:pPr>
      <w:r w:rsidRPr="00AA7160">
        <w:rPr>
          <w:color w:val="000000"/>
          <w:sz w:val="16"/>
          <w:szCs w:val="16"/>
        </w:rPr>
        <w:t xml:space="preserve"> </w:t>
      </w:r>
      <w:r>
        <w:rPr>
          <w:color w:val="000000"/>
          <w:sz w:val="16"/>
          <w:szCs w:val="16"/>
        </w:rPr>
        <w:tab/>
      </w:r>
      <w:r w:rsidRPr="00AA7160">
        <w:rPr>
          <w:color w:val="000000"/>
          <w:sz w:val="16"/>
          <w:szCs w:val="16"/>
        </w:rPr>
        <w:t xml:space="preserve">doc. Zuzana </w:t>
      </w:r>
      <w:proofErr w:type="spellStart"/>
      <w:r w:rsidRPr="00AA7160">
        <w:rPr>
          <w:color w:val="000000"/>
          <w:sz w:val="16"/>
          <w:szCs w:val="16"/>
        </w:rPr>
        <w:t>Sláviková</w:t>
      </w:r>
      <w:proofErr w:type="spellEnd"/>
      <w:r w:rsidRPr="00AA7160">
        <w:rPr>
          <w:color w:val="000000"/>
          <w:sz w:val="16"/>
          <w:szCs w:val="16"/>
        </w:rPr>
        <w:t>, PhD., docentka na PF PU</w:t>
      </w:r>
    </w:p>
    <w:p w14:paraId="43D8FF2A" w14:textId="315E4A75" w:rsidR="00AA7160" w:rsidRPr="00AA7160" w:rsidRDefault="00AA7160" w:rsidP="00AA7160">
      <w:pPr>
        <w:autoSpaceDE w:val="0"/>
        <w:autoSpaceDN w:val="0"/>
        <w:adjustRightInd w:val="0"/>
        <w:spacing w:after="0" w:line="240" w:lineRule="auto"/>
        <w:ind w:left="720" w:firstLine="360"/>
        <w:jc w:val="both"/>
        <w:rPr>
          <w:rFonts w:cstheme="minorHAnsi"/>
          <w:color w:val="000000"/>
          <w:sz w:val="16"/>
          <w:szCs w:val="16"/>
        </w:rPr>
      </w:pPr>
      <w:r w:rsidRPr="00AA7160">
        <w:rPr>
          <w:color w:val="000000"/>
          <w:sz w:val="16"/>
          <w:szCs w:val="16"/>
        </w:rPr>
        <w:t xml:space="preserve"> </w:t>
      </w:r>
      <w:r>
        <w:rPr>
          <w:color w:val="000000"/>
          <w:sz w:val="16"/>
          <w:szCs w:val="16"/>
        </w:rPr>
        <w:tab/>
      </w:r>
      <w:r w:rsidRPr="00AA7160">
        <w:rPr>
          <w:color w:val="000000"/>
          <w:sz w:val="16"/>
          <w:szCs w:val="16"/>
        </w:rPr>
        <w:t xml:space="preserve">PaedDr. Lenka </w:t>
      </w:r>
      <w:proofErr w:type="spellStart"/>
      <w:r w:rsidRPr="00AA7160">
        <w:rPr>
          <w:color w:val="000000"/>
          <w:sz w:val="16"/>
          <w:szCs w:val="16"/>
        </w:rPr>
        <w:t>Kaščáková</w:t>
      </w:r>
      <w:proofErr w:type="spellEnd"/>
      <w:r w:rsidRPr="00AA7160">
        <w:rPr>
          <w:color w:val="000000"/>
          <w:sz w:val="16"/>
          <w:szCs w:val="16"/>
        </w:rPr>
        <w:t>, PhD. - odborná asistentka na PF UK Bratislava</w:t>
      </w:r>
    </w:p>
    <w:p w14:paraId="007FD747" w14:textId="191FB191" w:rsidR="00AA7160" w:rsidRPr="00AA7160" w:rsidRDefault="00AA7160" w:rsidP="00AA7160">
      <w:pPr>
        <w:autoSpaceDE w:val="0"/>
        <w:autoSpaceDN w:val="0"/>
        <w:adjustRightInd w:val="0"/>
        <w:spacing w:after="0" w:line="240" w:lineRule="auto"/>
        <w:ind w:left="720"/>
        <w:jc w:val="both"/>
        <w:rPr>
          <w:rFonts w:cstheme="minorHAnsi"/>
          <w:color w:val="000000"/>
          <w:sz w:val="16"/>
          <w:szCs w:val="16"/>
        </w:rPr>
      </w:pPr>
      <w:r w:rsidRPr="00AA7160">
        <w:rPr>
          <w:color w:val="000000"/>
          <w:sz w:val="16"/>
          <w:szCs w:val="16"/>
        </w:rPr>
        <w:t xml:space="preserve"> </w:t>
      </w:r>
      <w:r>
        <w:rPr>
          <w:color w:val="000000"/>
          <w:sz w:val="16"/>
          <w:szCs w:val="16"/>
        </w:rPr>
        <w:tab/>
      </w:r>
      <w:r w:rsidRPr="00AA7160">
        <w:rPr>
          <w:color w:val="000000"/>
          <w:sz w:val="16"/>
          <w:szCs w:val="16"/>
        </w:rPr>
        <w:t xml:space="preserve">PaedDr. Anna </w:t>
      </w:r>
      <w:proofErr w:type="spellStart"/>
      <w:r w:rsidRPr="00AA7160">
        <w:rPr>
          <w:color w:val="000000"/>
          <w:sz w:val="16"/>
          <w:szCs w:val="16"/>
        </w:rPr>
        <w:t>Derevjaniková</w:t>
      </w:r>
      <w:proofErr w:type="spellEnd"/>
      <w:r w:rsidRPr="00AA7160">
        <w:rPr>
          <w:color w:val="000000"/>
          <w:sz w:val="16"/>
          <w:szCs w:val="16"/>
        </w:rPr>
        <w:t>, PhD. – vedúca Katedry hudobnej , výtvarnej a telesnej kultúry, PF PU</w:t>
      </w:r>
    </w:p>
    <w:p w14:paraId="1A907BFB" w14:textId="6FEBD23A" w:rsidR="00AA7160" w:rsidRPr="00AA7160" w:rsidRDefault="00AA7160" w:rsidP="00AA7160">
      <w:pPr>
        <w:autoSpaceDE w:val="0"/>
        <w:autoSpaceDN w:val="0"/>
        <w:adjustRightInd w:val="0"/>
        <w:spacing w:after="0" w:line="240" w:lineRule="auto"/>
        <w:ind w:left="720"/>
        <w:jc w:val="both"/>
        <w:rPr>
          <w:rFonts w:cstheme="minorHAnsi"/>
          <w:color w:val="000000"/>
          <w:sz w:val="16"/>
          <w:szCs w:val="16"/>
        </w:rPr>
      </w:pPr>
      <w:r w:rsidRPr="00AA7160">
        <w:rPr>
          <w:color w:val="000000"/>
          <w:sz w:val="16"/>
          <w:szCs w:val="16"/>
        </w:rPr>
        <w:t xml:space="preserve"> </w:t>
      </w:r>
      <w:r>
        <w:rPr>
          <w:color w:val="000000"/>
          <w:sz w:val="16"/>
          <w:szCs w:val="16"/>
        </w:rPr>
        <w:tab/>
      </w:r>
      <w:r w:rsidRPr="00AA7160">
        <w:rPr>
          <w:color w:val="000000"/>
          <w:sz w:val="16"/>
          <w:szCs w:val="16"/>
        </w:rPr>
        <w:t xml:space="preserve">PaedDr. Jozef Hrušovský, PhD., riaditeľ ZUŠ Jána </w:t>
      </w:r>
      <w:proofErr w:type="spellStart"/>
      <w:r w:rsidRPr="00AA7160">
        <w:rPr>
          <w:color w:val="000000"/>
          <w:sz w:val="16"/>
          <w:szCs w:val="16"/>
        </w:rPr>
        <w:t>Pöschla</w:t>
      </w:r>
      <w:proofErr w:type="spellEnd"/>
      <w:r w:rsidRPr="00AA7160">
        <w:rPr>
          <w:color w:val="000000"/>
          <w:sz w:val="16"/>
          <w:szCs w:val="16"/>
        </w:rPr>
        <w:t xml:space="preserve">, Prešov </w:t>
      </w:r>
    </w:p>
    <w:p w14:paraId="50E6AFF8" w14:textId="1B04EAF1" w:rsidR="00AA7160" w:rsidRDefault="00AA7160" w:rsidP="00AA7160">
      <w:pPr>
        <w:autoSpaceDE w:val="0"/>
        <w:autoSpaceDN w:val="0"/>
        <w:adjustRightInd w:val="0"/>
        <w:spacing w:after="0" w:line="240" w:lineRule="auto"/>
        <w:ind w:left="720" w:firstLine="696"/>
        <w:jc w:val="both"/>
        <w:rPr>
          <w:color w:val="000000"/>
          <w:sz w:val="16"/>
          <w:szCs w:val="16"/>
        </w:rPr>
      </w:pPr>
      <w:r w:rsidRPr="00AA7160">
        <w:rPr>
          <w:color w:val="000000"/>
          <w:sz w:val="16"/>
          <w:szCs w:val="16"/>
        </w:rPr>
        <w:t xml:space="preserve">PaedDr. Jana Hudáková, PhD., odborná asistentka, vedúca Katedry hudby </w:t>
      </w:r>
      <w:r w:rsidR="006074EB">
        <w:rPr>
          <w:color w:val="000000"/>
          <w:sz w:val="16"/>
          <w:szCs w:val="16"/>
        </w:rPr>
        <w:t>I</w:t>
      </w:r>
      <w:r w:rsidRPr="00AA7160">
        <w:rPr>
          <w:color w:val="000000"/>
          <w:sz w:val="16"/>
          <w:szCs w:val="16"/>
        </w:rPr>
        <w:t>HVU FF PU</w:t>
      </w:r>
    </w:p>
    <w:p w14:paraId="552BFBB3" w14:textId="77777777" w:rsidR="00AA7160" w:rsidRDefault="00AA7160" w:rsidP="00AA7160">
      <w:pPr>
        <w:autoSpaceDE w:val="0"/>
        <w:autoSpaceDN w:val="0"/>
        <w:adjustRightInd w:val="0"/>
        <w:spacing w:after="0" w:line="240" w:lineRule="auto"/>
        <w:ind w:left="720" w:firstLine="696"/>
        <w:jc w:val="both"/>
        <w:rPr>
          <w:color w:val="000000"/>
          <w:sz w:val="16"/>
          <w:szCs w:val="16"/>
        </w:rPr>
      </w:pPr>
      <w:r w:rsidRPr="00AA7160">
        <w:rPr>
          <w:color w:val="000000"/>
          <w:sz w:val="16"/>
          <w:szCs w:val="16"/>
        </w:rPr>
        <w:t xml:space="preserve">PaedDr. Viliam Stanek, zriaďovateľ Súkromného konzervatória v Prešov </w:t>
      </w:r>
    </w:p>
    <w:p w14:paraId="793022BB" w14:textId="77777777" w:rsidR="00AA7160" w:rsidRDefault="00AA7160" w:rsidP="00AA7160">
      <w:pPr>
        <w:autoSpaceDE w:val="0"/>
        <w:autoSpaceDN w:val="0"/>
        <w:adjustRightInd w:val="0"/>
        <w:spacing w:after="0" w:line="240" w:lineRule="auto"/>
        <w:ind w:left="720" w:firstLine="696"/>
        <w:jc w:val="both"/>
        <w:rPr>
          <w:color w:val="000000"/>
          <w:sz w:val="16"/>
          <w:szCs w:val="16"/>
        </w:rPr>
      </w:pPr>
      <w:r w:rsidRPr="00AA7160">
        <w:rPr>
          <w:color w:val="000000"/>
          <w:sz w:val="16"/>
          <w:szCs w:val="16"/>
        </w:rPr>
        <w:t xml:space="preserve">PaedDr. Miroslav </w:t>
      </w:r>
      <w:proofErr w:type="spellStart"/>
      <w:r w:rsidRPr="00AA7160">
        <w:rPr>
          <w:color w:val="000000"/>
          <w:sz w:val="16"/>
          <w:szCs w:val="16"/>
        </w:rPr>
        <w:t>Kobelák</w:t>
      </w:r>
      <w:proofErr w:type="spellEnd"/>
      <w:r w:rsidRPr="00AA7160">
        <w:rPr>
          <w:color w:val="000000"/>
          <w:sz w:val="16"/>
          <w:szCs w:val="16"/>
        </w:rPr>
        <w:t xml:space="preserve">, zriaďovateľ SZUŠ v Prešove </w:t>
      </w:r>
    </w:p>
    <w:p w14:paraId="1CD63B12" w14:textId="77777777" w:rsidR="00AA7160" w:rsidRDefault="00AA7160" w:rsidP="00AA7160">
      <w:pPr>
        <w:autoSpaceDE w:val="0"/>
        <w:autoSpaceDN w:val="0"/>
        <w:adjustRightInd w:val="0"/>
        <w:spacing w:after="0" w:line="240" w:lineRule="auto"/>
        <w:ind w:left="720" w:firstLine="696"/>
        <w:jc w:val="both"/>
        <w:rPr>
          <w:color w:val="000000"/>
          <w:sz w:val="16"/>
          <w:szCs w:val="16"/>
        </w:rPr>
      </w:pPr>
      <w:r w:rsidRPr="00AA7160">
        <w:rPr>
          <w:color w:val="000000"/>
          <w:sz w:val="16"/>
          <w:szCs w:val="16"/>
        </w:rPr>
        <w:t>Mgr. Lucia Štrbák-</w:t>
      </w:r>
      <w:proofErr w:type="spellStart"/>
      <w:r w:rsidRPr="00AA7160">
        <w:rPr>
          <w:color w:val="000000"/>
          <w:sz w:val="16"/>
          <w:szCs w:val="16"/>
        </w:rPr>
        <w:t>Pandiová</w:t>
      </w:r>
      <w:proofErr w:type="spellEnd"/>
      <w:r w:rsidRPr="00AA7160">
        <w:rPr>
          <w:color w:val="000000"/>
          <w:sz w:val="16"/>
          <w:szCs w:val="16"/>
        </w:rPr>
        <w:t xml:space="preserve">, odborný asistent, katedra hudby, Pf UKF Nitra </w:t>
      </w:r>
    </w:p>
    <w:p w14:paraId="0B6D2D8D" w14:textId="77777777" w:rsidR="00AA7160" w:rsidRDefault="00AA7160" w:rsidP="00AA7160">
      <w:pPr>
        <w:autoSpaceDE w:val="0"/>
        <w:autoSpaceDN w:val="0"/>
        <w:adjustRightInd w:val="0"/>
        <w:spacing w:after="0" w:line="240" w:lineRule="auto"/>
        <w:ind w:left="720" w:firstLine="696"/>
        <w:jc w:val="both"/>
        <w:rPr>
          <w:color w:val="000000"/>
          <w:sz w:val="16"/>
          <w:szCs w:val="16"/>
        </w:rPr>
      </w:pPr>
      <w:r w:rsidRPr="00AA7160">
        <w:rPr>
          <w:color w:val="000000"/>
          <w:sz w:val="16"/>
          <w:szCs w:val="16"/>
        </w:rPr>
        <w:t>Mgr. Lucia Bérešová – dirigentka viacerých zborov, Španielsko</w:t>
      </w:r>
    </w:p>
    <w:p w14:paraId="22D51273" w14:textId="77777777" w:rsidR="00AA7160" w:rsidRDefault="00AA7160" w:rsidP="00AA7160">
      <w:pPr>
        <w:autoSpaceDE w:val="0"/>
        <w:autoSpaceDN w:val="0"/>
        <w:adjustRightInd w:val="0"/>
        <w:spacing w:after="0" w:line="240" w:lineRule="auto"/>
        <w:ind w:left="720" w:firstLine="696"/>
        <w:jc w:val="both"/>
        <w:rPr>
          <w:rFonts w:cstheme="minorHAnsi"/>
          <w:color w:val="000000"/>
          <w:sz w:val="16"/>
          <w:szCs w:val="16"/>
        </w:rPr>
      </w:pPr>
    </w:p>
    <w:p w14:paraId="279417FF" w14:textId="078F0B1D" w:rsidR="005A3545" w:rsidRPr="00AA7160" w:rsidRDefault="00A8061E" w:rsidP="00AA7160">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AA7160">
        <w:rPr>
          <w:rFonts w:cstheme="minorHAnsi"/>
          <w:color w:val="000000"/>
          <w:sz w:val="16"/>
          <w:szCs w:val="16"/>
        </w:rPr>
        <w:t>Hodnotenie kvality študijného programu zamestnávateľmi</w:t>
      </w:r>
      <w:r w:rsidR="007D0F4F" w:rsidRPr="00AA7160">
        <w:rPr>
          <w:rFonts w:cstheme="minorHAnsi"/>
          <w:color w:val="000000"/>
          <w:sz w:val="16"/>
          <w:szCs w:val="16"/>
        </w:rPr>
        <w:t xml:space="preserve"> (spätná väzba). </w:t>
      </w:r>
    </w:p>
    <w:p w14:paraId="022F3500" w14:textId="389CD9EB" w:rsidR="005A3545" w:rsidRPr="00862CAB" w:rsidRDefault="005A3545" w:rsidP="00AF47E9">
      <w:pPr>
        <w:pStyle w:val="Odsekzoznamu"/>
        <w:autoSpaceDE w:val="0"/>
        <w:autoSpaceDN w:val="0"/>
        <w:adjustRightInd w:val="0"/>
        <w:spacing w:after="0" w:line="240" w:lineRule="auto"/>
        <w:ind w:left="360"/>
        <w:jc w:val="both"/>
        <w:rPr>
          <w:rFonts w:cstheme="minorHAnsi"/>
          <w:color w:val="000000"/>
          <w:sz w:val="16"/>
          <w:szCs w:val="16"/>
        </w:rPr>
      </w:pPr>
    </w:p>
    <w:p w14:paraId="2CA8EE37" w14:textId="51E0AF91" w:rsidR="0046747F" w:rsidRPr="00862CAB"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576016E0" w14:textId="7CD8B653" w:rsidR="00EC50D8" w:rsidRPr="006E1D36"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A97EDC">
        <w:rPr>
          <w:rFonts w:cstheme="minorHAnsi"/>
          <w:iCs/>
          <w:sz w:val="16"/>
          <w:szCs w:val="16"/>
        </w:rPr>
        <w:t>Vysoká škola popíše pravidlá na utváranie študijných plánov v študijnom programe</w:t>
      </w:r>
      <w:r w:rsidR="006E1D36">
        <w:rPr>
          <w:rFonts w:cstheme="minorHAnsi"/>
          <w:iCs/>
          <w:sz w:val="16"/>
          <w:szCs w:val="16"/>
        </w:rPr>
        <w:t>:</w:t>
      </w:r>
    </w:p>
    <w:p w14:paraId="4DA2D7DB" w14:textId="77777777" w:rsidR="006E1D36" w:rsidRPr="00F106C8" w:rsidRDefault="006E1D36" w:rsidP="006E1D36">
      <w:pPr>
        <w:spacing w:after="0" w:line="240" w:lineRule="auto"/>
        <w:ind w:left="709"/>
        <w:jc w:val="both"/>
      </w:pPr>
      <w:r w:rsidRPr="00F106C8">
        <w:rPr>
          <w:i/>
          <w:iCs/>
          <w:sz w:val="16"/>
          <w:szCs w:val="16"/>
        </w:rPr>
        <w:t>Študent si volí predmety v súlade s vyhláškou 614/2002 Z. z. o kreditovom systéme štúdiu a študijným poriadkom PU</w:t>
      </w:r>
    </w:p>
    <w:p w14:paraId="7B3FBE01" w14:textId="77777777" w:rsidR="006E1D36" w:rsidRPr="00F106C8" w:rsidRDefault="006E1D36" w:rsidP="006E1D36">
      <w:pPr>
        <w:spacing w:after="0" w:line="240" w:lineRule="auto"/>
        <w:ind w:left="709"/>
        <w:jc w:val="both"/>
        <w:rPr>
          <w:i/>
          <w:iCs/>
          <w:sz w:val="16"/>
          <w:szCs w:val="16"/>
        </w:rPr>
      </w:pPr>
      <w:r w:rsidRPr="00F106C8">
        <w:rPr>
          <w:i/>
          <w:iCs/>
          <w:sz w:val="16"/>
          <w:szCs w:val="16"/>
        </w:rPr>
        <w:t xml:space="preserve">(1) Zápisom si študent určuje, akú časť povinností predpísanú študijným programom chce absolvovať v nasledujúcom období štúdia, na ktorý sa zápis vzťahuje (trimester, semester alebo akademický rok). </w:t>
      </w:r>
    </w:p>
    <w:p w14:paraId="57691736" w14:textId="77777777" w:rsidR="006E1D36" w:rsidRPr="00F106C8" w:rsidRDefault="006E1D36" w:rsidP="006E1D36">
      <w:pPr>
        <w:spacing w:after="0" w:line="240" w:lineRule="auto"/>
        <w:ind w:left="709"/>
        <w:jc w:val="both"/>
        <w:rPr>
          <w:i/>
          <w:iCs/>
          <w:sz w:val="16"/>
          <w:szCs w:val="16"/>
        </w:rPr>
      </w:pPr>
      <w:r w:rsidRPr="00F106C8">
        <w:rPr>
          <w:i/>
          <w:iCs/>
          <w:sz w:val="16"/>
          <w:szCs w:val="16"/>
        </w:rPr>
        <w:t xml:space="preserve">(2) Študent si zapisuje predmety tak, aby mu počet kreditov, ktoré môže získať ich úspešným absolvovaním, stačil v danom období na splnenie podmienky na pokračovanie v štúdiu. </w:t>
      </w:r>
    </w:p>
    <w:p w14:paraId="75AC4D5A" w14:textId="77777777" w:rsidR="006E1D36" w:rsidRPr="00F106C8" w:rsidRDefault="006E1D36" w:rsidP="006E1D36">
      <w:pPr>
        <w:spacing w:after="0" w:line="240" w:lineRule="auto"/>
        <w:ind w:left="709"/>
        <w:jc w:val="both"/>
        <w:rPr>
          <w:i/>
          <w:iCs/>
          <w:sz w:val="16"/>
          <w:szCs w:val="16"/>
        </w:rPr>
      </w:pPr>
      <w:r w:rsidRPr="00F106C8">
        <w:rPr>
          <w:i/>
          <w:iCs/>
          <w:sz w:val="16"/>
          <w:szCs w:val="16"/>
        </w:rPr>
        <w:t xml:space="preserve">(3) Študent si môže počas štúdia opakovane zapísať povinný predmet, ktorý absolvoval neúspešne. Po druhom neúspešnom pokuse o absolvovanie povinného predmetu je študent vylúčený zo štúdia [§ 66 ods.1 písm. c) zákona]. </w:t>
      </w:r>
    </w:p>
    <w:p w14:paraId="6E20749F" w14:textId="77777777" w:rsidR="006E1D36" w:rsidRPr="00F106C8" w:rsidRDefault="006E1D36" w:rsidP="006E1D36">
      <w:pPr>
        <w:spacing w:after="0" w:line="240" w:lineRule="auto"/>
        <w:ind w:left="709"/>
        <w:jc w:val="both"/>
        <w:rPr>
          <w:i/>
          <w:iCs/>
          <w:sz w:val="16"/>
          <w:szCs w:val="16"/>
        </w:rPr>
      </w:pPr>
      <w:r w:rsidRPr="00F106C8">
        <w:rPr>
          <w:i/>
          <w:iCs/>
          <w:sz w:val="16"/>
          <w:szCs w:val="16"/>
        </w:rPr>
        <w:t xml:space="preserve">(4) Študent si môže počas štúdia opakovane zapísať povinne voliteľný predmet, ktorý absolvoval neúspešne, alebo si môže zapísať namiesto neho iný povinne voliteľný predmet. Po druhom neúspešnom pokuse o absolvovanie vybraného povinne voliteľného predmetu je študent vylúčený zo štúdia [§ 66 ods. 1 písm. c) zákona]. </w:t>
      </w:r>
    </w:p>
    <w:p w14:paraId="6E26EC93" w14:textId="77777777" w:rsidR="006E1D36" w:rsidRPr="00F106C8" w:rsidRDefault="006E1D36" w:rsidP="006E1D36">
      <w:pPr>
        <w:spacing w:after="0" w:line="240" w:lineRule="auto"/>
        <w:ind w:left="709"/>
        <w:jc w:val="both"/>
        <w:rPr>
          <w:i/>
          <w:iCs/>
          <w:sz w:val="16"/>
          <w:szCs w:val="16"/>
        </w:rPr>
      </w:pPr>
      <w:r w:rsidRPr="00F106C8">
        <w:rPr>
          <w:i/>
          <w:iCs/>
          <w:sz w:val="16"/>
          <w:szCs w:val="16"/>
        </w:rPr>
        <w:lastRenderedPageBreak/>
        <w:t>(5) Študent si môže počas štúdia opakovane zapísať výberový predmet, ktorý absolvoval neúspešne, alebo si môže namiesto neho zapísať iný výberový predmet alebo povinne voliteľný predmet spomedzi doteraz neabsolvovaných povinne voliteľných predmetov. Ak študent dosiahol dostatočný počet kreditov, nemusí si zapísať žiadny výberový predmet. Ak študent nedosiahol dostatočný počet kreditov, po druhom neúspešnom pokuse o absolvovanie vybraného výberového predmetu je vylúčený zo štúdia [§ 66 ods. 1 písm. c) zákona].</w:t>
      </w:r>
    </w:p>
    <w:p w14:paraId="63F4C08D" w14:textId="3C83BAA6" w:rsidR="006E1D36" w:rsidRPr="00F106C8" w:rsidRDefault="006E1D36" w:rsidP="006E1D36">
      <w:pPr>
        <w:pStyle w:val="Odsekzoznamu"/>
        <w:numPr>
          <w:ilvl w:val="0"/>
          <w:numId w:val="13"/>
        </w:numPr>
        <w:autoSpaceDE w:val="0"/>
        <w:autoSpaceDN w:val="0"/>
        <w:adjustRightInd w:val="0"/>
        <w:spacing w:after="0" w:line="240" w:lineRule="auto"/>
        <w:jc w:val="both"/>
        <w:rPr>
          <w:sz w:val="16"/>
          <w:szCs w:val="16"/>
        </w:rPr>
      </w:pPr>
      <w:r w:rsidRPr="00F106C8">
        <w:rPr>
          <w:i/>
          <w:iCs/>
          <w:sz w:val="16"/>
          <w:szCs w:val="16"/>
        </w:rPr>
        <w:t>Vysoká škola popíše pravidlá na utváranie študijných plánov v študijnom programe</w:t>
      </w:r>
      <w:r>
        <w:rPr>
          <w:i/>
          <w:iCs/>
          <w:sz w:val="16"/>
          <w:szCs w:val="16"/>
        </w:rPr>
        <w:t xml:space="preserve"> (viď OŠP nižšie)</w:t>
      </w:r>
    </w:p>
    <w:p w14:paraId="664EA422" w14:textId="77777777" w:rsidR="006E1D36" w:rsidRPr="00F106C8" w:rsidRDefault="006E1D36" w:rsidP="006E1D36">
      <w:pPr>
        <w:spacing w:after="0" w:line="240" w:lineRule="auto"/>
        <w:ind w:left="360"/>
        <w:jc w:val="both"/>
        <w:rPr>
          <w:i/>
          <w:iCs/>
          <w:sz w:val="16"/>
          <w:szCs w:val="16"/>
        </w:rPr>
      </w:pPr>
    </w:p>
    <w:p w14:paraId="1A04A29D" w14:textId="77777777" w:rsidR="0000625E" w:rsidRPr="0000625E" w:rsidRDefault="006E1D36" w:rsidP="006E1D36">
      <w:pPr>
        <w:pStyle w:val="Odsekzoznamu"/>
        <w:numPr>
          <w:ilvl w:val="0"/>
          <w:numId w:val="13"/>
        </w:numPr>
        <w:autoSpaceDE w:val="0"/>
        <w:autoSpaceDN w:val="0"/>
        <w:adjustRightInd w:val="0"/>
        <w:spacing w:after="0" w:line="240" w:lineRule="auto"/>
        <w:jc w:val="both"/>
        <w:rPr>
          <w:sz w:val="16"/>
          <w:szCs w:val="16"/>
        </w:rPr>
      </w:pPr>
      <w:r w:rsidRPr="1F0D6E9C">
        <w:rPr>
          <w:i/>
          <w:iCs/>
          <w:sz w:val="16"/>
          <w:szCs w:val="16"/>
        </w:rPr>
        <w:t>Vysoká škola zostaví odporúčané študijné plány pre jednotlivé cesty v štúdiu</w:t>
      </w:r>
      <w:r w:rsidRPr="1F0D6E9C">
        <w:rPr>
          <w:rStyle w:val="Odkaznapoznmkupodiarou"/>
          <w:i/>
          <w:iCs/>
          <w:sz w:val="16"/>
          <w:szCs w:val="16"/>
        </w:rPr>
        <w:footnoteReference w:id="9"/>
      </w:r>
      <w:r w:rsidR="0000625E">
        <w:rPr>
          <w:i/>
          <w:iCs/>
          <w:sz w:val="16"/>
          <w:szCs w:val="16"/>
        </w:rPr>
        <w:t>.</w:t>
      </w:r>
    </w:p>
    <w:p w14:paraId="57937F37" w14:textId="77777777" w:rsidR="0000625E" w:rsidRPr="0000625E" w:rsidRDefault="0000625E" w:rsidP="0000625E">
      <w:pPr>
        <w:autoSpaceDE w:val="0"/>
        <w:autoSpaceDN w:val="0"/>
        <w:adjustRightInd w:val="0"/>
        <w:spacing w:after="0" w:line="240" w:lineRule="auto"/>
        <w:ind w:left="708" w:firstLine="708"/>
        <w:jc w:val="both"/>
        <w:rPr>
          <w:i/>
          <w:iCs/>
          <w:sz w:val="16"/>
          <w:szCs w:val="16"/>
        </w:rPr>
      </w:pPr>
      <w:bookmarkStart w:id="0" w:name="_Hlk90642472"/>
      <w:r w:rsidRPr="0000625E">
        <w:rPr>
          <w:rFonts w:cstheme="minorHAnsi"/>
          <w:i/>
          <w:iCs/>
          <w:sz w:val="16"/>
          <w:szCs w:val="16"/>
        </w:rPr>
        <w:t xml:space="preserve">Jednotlivé časti študijného programu sú uvedené v Odporúčanom študijnom pláne (viď. nižšie). </w:t>
      </w:r>
    </w:p>
    <w:bookmarkEnd w:id="0"/>
    <w:p w14:paraId="45E9EA2B" w14:textId="77777777" w:rsidR="00F97464" w:rsidRPr="00F106C8" w:rsidRDefault="00F97464" w:rsidP="00F97464">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 xml:space="preserve">v študijnom programe vyznačí </w:t>
      </w:r>
      <w:r w:rsidRPr="00F106C8">
        <w:rPr>
          <w:b/>
          <w:bCs/>
          <w:i/>
          <w:iCs/>
          <w:sz w:val="16"/>
          <w:szCs w:val="16"/>
        </w:rPr>
        <w:t xml:space="preserve">profilové predmety </w:t>
      </w:r>
      <w:r w:rsidRPr="00F106C8">
        <w:rPr>
          <w:i/>
          <w:iCs/>
          <w:sz w:val="16"/>
          <w:szCs w:val="16"/>
        </w:rPr>
        <w:t>príslušnej cesty v štúdiu (špecializácie),</w:t>
      </w:r>
    </w:p>
    <w:p w14:paraId="39C94DFC" w14:textId="01C959F2" w:rsidR="00F97464" w:rsidRPr="00EE4329" w:rsidRDefault="00F97464" w:rsidP="00F97464">
      <w:pPr>
        <w:spacing w:after="0" w:line="240" w:lineRule="auto"/>
        <w:ind w:left="709"/>
        <w:jc w:val="both"/>
        <w:rPr>
          <w:i/>
          <w:iCs/>
          <w:sz w:val="16"/>
          <w:szCs w:val="16"/>
        </w:rPr>
      </w:pPr>
      <w:r w:rsidRPr="00F106C8">
        <w:rPr>
          <w:i/>
          <w:iCs/>
          <w:sz w:val="16"/>
          <w:szCs w:val="16"/>
        </w:rPr>
        <w:t xml:space="preserve">Profilové predmety sú označené v odporúčanom študijnom pláne. Profilové predmety študijného programu </w:t>
      </w:r>
      <w:r>
        <w:rPr>
          <w:i/>
          <w:iCs/>
          <w:sz w:val="16"/>
          <w:szCs w:val="16"/>
        </w:rPr>
        <w:t>učiteľstvo hudobného umenia</w:t>
      </w:r>
      <w:r w:rsidRPr="00F106C8">
        <w:rPr>
          <w:i/>
          <w:iCs/>
          <w:sz w:val="16"/>
          <w:szCs w:val="16"/>
        </w:rPr>
        <w:t xml:space="preserve"> v kombinácii sú:</w:t>
      </w:r>
    </w:p>
    <w:p w14:paraId="7AC198A1" w14:textId="4AC57305" w:rsidR="00F97464" w:rsidRPr="00F106C8" w:rsidRDefault="00F97464" w:rsidP="00F97464">
      <w:pPr>
        <w:pStyle w:val="Odsekzoznamu"/>
        <w:numPr>
          <w:ilvl w:val="0"/>
          <w:numId w:val="38"/>
        </w:numPr>
        <w:spacing w:after="0" w:line="240" w:lineRule="auto"/>
        <w:jc w:val="both"/>
        <w:rPr>
          <w:i/>
          <w:iCs/>
          <w:sz w:val="16"/>
          <w:szCs w:val="16"/>
        </w:rPr>
      </w:pPr>
      <w:r>
        <w:rPr>
          <w:i/>
          <w:iCs/>
          <w:sz w:val="16"/>
          <w:szCs w:val="16"/>
        </w:rPr>
        <w:t>Dejiny hudby 1, 2</w:t>
      </w:r>
    </w:p>
    <w:p w14:paraId="700961C1" w14:textId="021F968F" w:rsidR="00F97464" w:rsidRDefault="00F97464" w:rsidP="00F97464">
      <w:pPr>
        <w:pStyle w:val="Odsekzoznamu"/>
        <w:numPr>
          <w:ilvl w:val="0"/>
          <w:numId w:val="38"/>
        </w:numPr>
        <w:spacing w:after="0" w:line="240" w:lineRule="auto"/>
        <w:jc w:val="both"/>
        <w:rPr>
          <w:i/>
          <w:iCs/>
          <w:sz w:val="16"/>
          <w:szCs w:val="16"/>
        </w:rPr>
      </w:pPr>
      <w:r>
        <w:rPr>
          <w:i/>
          <w:iCs/>
          <w:sz w:val="16"/>
          <w:szCs w:val="16"/>
        </w:rPr>
        <w:t>Hudba na Slovensku</w:t>
      </w:r>
    </w:p>
    <w:p w14:paraId="10DF8C65" w14:textId="2C0DE2EE" w:rsidR="00F97464" w:rsidRPr="00F106C8" w:rsidRDefault="00F97464" w:rsidP="00F97464">
      <w:pPr>
        <w:pStyle w:val="Odsekzoznamu"/>
        <w:numPr>
          <w:ilvl w:val="0"/>
          <w:numId w:val="38"/>
        </w:numPr>
        <w:spacing w:after="0" w:line="240" w:lineRule="auto"/>
        <w:jc w:val="both"/>
        <w:rPr>
          <w:i/>
          <w:iCs/>
          <w:sz w:val="16"/>
          <w:szCs w:val="16"/>
        </w:rPr>
      </w:pPr>
      <w:r>
        <w:rPr>
          <w:i/>
          <w:iCs/>
          <w:sz w:val="16"/>
          <w:szCs w:val="16"/>
        </w:rPr>
        <w:t>Hudobná teória</w:t>
      </w:r>
    </w:p>
    <w:p w14:paraId="32F82053" w14:textId="5D5D7151" w:rsidR="00F97464" w:rsidRPr="00F106C8" w:rsidRDefault="00F97464" w:rsidP="00F97464">
      <w:pPr>
        <w:pStyle w:val="Odsekzoznamu"/>
        <w:numPr>
          <w:ilvl w:val="0"/>
          <w:numId w:val="38"/>
        </w:numPr>
        <w:spacing w:after="0" w:line="240" w:lineRule="auto"/>
        <w:jc w:val="both"/>
        <w:rPr>
          <w:i/>
          <w:iCs/>
          <w:sz w:val="16"/>
          <w:szCs w:val="16"/>
        </w:rPr>
      </w:pPr>
      <w:r>
        <w:rPr>
          <w:i/>
          <w:iCs/>
          <w:sz w:val="16"/>
          <w:szCs w:val="16"/>
        </w:rPr>
        <w:t>Hra na hudobnom nástroji 1</w:t>
      </w:r>
      <w:r w:rsidR="00394FDF">
        <w:rPr>
          <w:i/>
          <w:iCs/>
          <w:sz w:val="16"/>
          <w:szCs w:val="16"/>
        </w:rPr>
        <w:t xml:space="preserve"> </w:t>
      </w:r>
      <w:r>
        <w:rPr>
          <w:i/>
          <w:iCs/>
          <w:sz w:val="16"/>
          <w:szCs w:val="16"/>
        </w:rPr>
        <w:t>-</w:t>
      </w:r>
      <w:r w:rsidR="00394FDF">
        <w:rPr>
          <w:i/>
          <w:iCs/>
          <w:sz w:val="16"/>
          <w:szCs w:val="16"/>
        </w:rPr>
        <w:t xml:space="preserve"> </w:t>
      </w:r>
      <w:r>
        <w:rPr>
          <w:i/>
          <w:iCs/>
          <w:sz w:val="16"/>
          <w:szCs w:val="16"/>
        </w:rPr>
        <w:t>6</w:t>
      </w:r>
    </w:p>
    <w:p w14:paraId="73FCE9B0" w14:textId="7D19AF0D" w:rsidR="00F97464" w:rsidRDefault="00F97464" w:rsidP="00F97464">
      <w:pPr>
        <w:pStyle w:val="Odsekzoznamu"/>
        <w:numPr>
          <w:ilvl w:val="0"/>
          <w:numId w:val="38"/>
        </w:numPr>
        <w:spacing w:after="0" w:line="240" w:lineRule="auto"/>
        <w:jc w:val="both"/>
        <w:rPr>
          <w:i/>
          <w:iCs/>
          <w:sz w:val="16"/>
          <w:szCs w:val="16"/>
        </w:rPr>
      </w:pPr>
      <w:r>
        <w:rPr>
          <w:i/>
          <w:iCs/>
          <w:sz w:val="16"/>
          <w:szCs w:val="16"/>
        </w:rPr>
        <w:t>Hlasová výchova</w:t>
      </w:r>
      <w:r w:rsidR="001927AA">
        <w:rPr>
          <w:i/>
          <w:iCs/>
          <w:sz w:val="16"/>
          <w:szCs w:val="16"/>
        </w:rPr>
        <w:t xml:space="preserve"> 1</w:t>
      </w:r>
      <w:r w:rsidR="00394FDF">
        <w:rPr>
          <w:i/>
          <w:iCs/>
          <w:sz w:val="16"/>
          <w:szCs w:val="16"/>
        </w:rPr>
        <w:t xml:space="preserve"> </w:t>
      </w:r>
      <w:r w:rsidR="001927AA">
        <w:rPr>
          <w:i/>
          <w:iCs/>
          <w:sz w:val="16"/>
          <w:szCs w:val="16"/>
        </w:rPr>
        <w:t>-</w:t>
      </w:r>
      <w:r w:rsidR="00394FDF">
        <w:rPr>
          <w:i/>
          <w:iCs/>
          <w:sz w:val="16"/>
          <w:szCs w:val="16"/>
        </w:rPr>
        <w:t xml:space="preserve"> </w:t>
      </w:r>
      <w:r w:rsidR="001927AA">
        <w:rPr>
          <w:i/>
          <w:iCs/>
          <w:sz w:val="16"/>
          <w:szCs w:val="16"/>
        </w:rPr>
        <w:t>6</w:t>
      </w:r>
    </w:p>
    <w:p w14:paraId="33CA9D09" w14:textId="4CDF2ED8" w:rsidR="00086831" w:rsidRDefault="00903B3D" w:rsidP="00903B3D">
      <w:pPr>
        <w:pStyle w:val="Odsekzoznamu"/>
        <w:numPr>
          <w:ilvl w:val="0"/>
          <w:numId w:val="36"/>
        </w:numPr>
        <w:spacing w:after="0" w:line="240" w:lineRule="auto"/>
        <w:ind w:left="851" w:firstLine="273"/>
        <w:jc w:val="both"/>
        <w:rPr>
          <w:i/>
          <w:iCs/>
          <w:sz w:val="16"/>
          <w:szCs w:val="16"/>
        </w:rPr>
      </w:pPr>
      <w:r w:rsidRPr="00903B3D">
        <w:rPr>
          <w:i/>
          <w:iCs/>
          <w:sz w:val="16"/>
          <w:szCs w:val="16"/>
        </w:rPr>
        <w:t>Hudobný folklór</w:t>
      </w:r>
    </w:p>
    <w:p w14:paraId="2914EB50" w14:textId="511D8CA9" w:rsidR="00DD1990" w:rsidRPr="00903B3D" w:rsidRDefault="00DD1990" w:rsidP="00903B3D">
      <w:pPr>
        <w:pStyle w:val="Odsekzoznamu"/>
        <w:numPr>
          <w:ilvl w:val="0"/>
          <w:numId w:val="36"/>
        </w:numPr>
        <w:spacing w:after="0" w:line="240" w:lineRule="auto"/>
        <w:ind w:left="851" w:firstLine="273"/>
        <w:jc w:val="both"/>
        <w:rPr>
          <w:i/>
          <w:iCs/>
          <w:sz w:val="16"/>
          <w:szCs w:val="16"/>
        </w:rPr>
      </w:pPr>
      <w:r>
        <w:rPr>
          <w:i/>
          <w:iCs/>
          <w:sz w:val="16"/>
          <w:szCs w:val="16"/>
        </w:rPr>
        <w:t>Intonácia a zborový spev</w:t>
      </w:r>
    </w:p>
    <w:p w14:paraId="681ABC7D" w14:textId="77777777" w:rsidR="00F97464" w:rsidRPr="00F106C8" w:rsidRDefault="00F97464" w:rsidP="00F97464">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 xml:space="preserve">pre každú vzdelávaciu časť/ predmet definuje výstupy vzdelávania a súvisiace kritériá a pravidlá ich hodnotenia tak, aby boli naplnené všetky vzdelávacie ciele študijného programu (môžu byť uvedené </w:t>
      </w:r>
      <w:r w:rsidRPr="004171E9">
        <w:rPr>
          <w:i/>
          <w:iCs/>
          <w:sz w:val="16"/>
          <w:szCs w:val="16"/>
          <w:u w:val="single"/>
        </w:rPr>
        <w:t>len v Informačných listoch predmetov</w:t>
      </w:r>
      <w:r w:rsidRPr="00F106C8">
        <w:rPr>
          <w:i/>
          <w:iCs/>
          <w:sz w:val="16"/>
          <w:szCs w:val="16"/>
        </w:rPr>
        <w:t xml:space="preserve"> v časti Výsledky vzdelávania a v časti Podmienky absolvovania predmetu), </w:t>
      </w:r>
    </w:p>
    <w:p w14:paraId="64BDFF85" w14:textId="1DF658E5" w:rsidR="00F97464" w:rsidRPr="00F106C8" w:rsidRDefault="00F97464" w:rsidP="004B3019">
      <w:pPr>
        <w:spacing w:after="0" w:line="240" w:lineRule="auto"/>
        <w:ind w:left="720"/>
        <w:jc w:val="both"/>
        <w:rPr>
          <w:i/>
          <w:iCs/>
          <w:sz w:val="16"/>
          <w:szCs w:val="16"/>
        </w:rPr>
      </w:pPr>
      <w:r w:rsidRPr="00F106C8">
        <w:rPr>
          <w:i/>
          <w:iCs/>
          <w:sz w:val="16"/>
          <w:szCs w:val="16"/>
        </w:rPr>
        <w:t>Všetky informačné listy predmetov obsahujú výstupy vzdelávania a súvisiace kritériá a pravidlá ich hodnotenia</w:t>
      </w:r>
      <w:r w:rsidR="004B3019">
        <w:rPr>
          <w:i/>
          <w:iCs/>
          <w:sz w:val="16"/>
          <w:szCs w:val="16"/>
        </w:rPr>
        <w:t>:</w:t>
      </w:r>
      <w:r w:rsidRPr="00F106C8">
        <w:rPr>
          <w:i/>
          <w:iCs/>
          <w:sz w:val="16"/>
          <w:szCs w:val="16"/>
        </w:rPr>
        <w:t xml:space="preserve"> </w:t>
      </w:r>
      <w:proofErr w:type="spellStart"/>
      <w:r w:rsidRPr="00F106C8">
        <w:rPr>
          <w:i/>
          <w:iCs/>
          <w:sz w:val="16"/>
          <w:szCs w:val="16"/>
        </w:rPr>
        <w:t>Infolisty</w:t>
      </w:r>
      <w:proofErr w:type="spellEnd"/>
      <w:r w:rsidRPr="00F106C8">
        <w:rPr>
          <w:i/>
          <w:iCs/>
          <w:sz w:val="16"/>
          <w:szCs w:val="16"/>
        </w:rPr>
        <w:t xml:space="preserve"> sú dostupné na verejnom portáli informačného systému PU: https://student.unipo.sk/maisportal/studijneProgramy.mais</w:t>
      </w:r>
    </w:p>
    <w:p w14:paraId="7415C3F3" w14:textId="77777777" w:rsidR="00F97464" w:rsidRPr="00F106C8" w:rsidRDefault="00F97464" w:rsidP="00F97464">
      <w:pPr>
        <w:pStyle w:val="Odsekzoznamu"/>
        <w:numPr>
          <w:ilvl w:val="0"/>
          <w:numId w:val="36"/>
        </w:numPr>
        <w:autoSpaceDE w:val="0"/>
        <w:autoSpaceDN w:val="0"/>
        <w:adjustRightInd w:val="0"/>
        <w:spacing w:after="0" w:line="240" w:lineRule="auto"/>
        <w:jc w:val="both"/>
        <w:rPr>
          <w:i/>
          <w:iCs/>
          <w:sz w:val="16"/>
          <w:szCs w:val="16"/>
        </w:rPr>
      </w:pPr>
      <w:proofErr w:type="spellStart"/>
      <w:r w:rsidRPr="00F106C8">
        <w:rPr>
          <w:i/>
          <w:iCs/>
          <w:sz w:val="16"/>
          <w:szCs w:val="16"/>
        </w:rPr>
        <w:t>prerekvizity</w:t>
      </w:r>
      <w:proofErr w:type="spellEnd"/>
      <w:r w:rsidRPr="00F106C8">
        <w:rPr>
          <w:i/>
          <w:iCs/>
          <w:sz w:val="16"/>
          <w:szCs w:val="16"/>
        </w:rPr>
        <w:t xml:space="preserve">, </w:t>
      </w:r>
      <w:proofErr w:type="spellStart"/>
      <w:r w:rsidRPr="00F106C8">
        <w:rPr>
          <w:i/>
          <w:iCs/>
          <w:sz w:val="16"/>
          <w:szCs w:val="16"/>
        </w:rPr>
        <w:t>korekvizity</w:t>
      </w:r>
      <w:proofErr w:type="spellEnd"/>
      <w:r w:rsidRPr="00F106C8">
        <w:rPr>
          <w:i/>
          <w:iCs/>
          <w:sz w:val="16"/>
          <w:szCs w:val="16"/>
        </w:rPr>
        <w:t xml:space="preserve"> a odporúčania pri tvorbe študijného plánu</w:t>
      </w:r>
    </w:p>
    <w:p w14:paraId="020B33C6" w14:textId="2E67F21A" w:rsidR="00F97464" w:rsidRPr="004B3019" w:rsidRDefault="00F97464" w:rsidP="00394FDF">
      <w:pPr>
        <w:spacing w:after="0" w:line="240" w:lineRule="auto"/>
        <w:ind w:left="709" w:firstLine="707"/>
        <w:jc w:val="both"/>
        <w:rPr>
          <w:i/>
          <w:iCs/>
          <w:sz w:val="16"/>
          <w:szCs w:val="16"/>
        </w:rPr>
      </w:pPr>
      <w:proofErr w:type="spellStart"/>
      <w:r w:rsidRPr="004B3019">
        <w:rPr>
          <w:i/>
          <w:iCs/>
          <w:sz w:val="16"/>
          <w:szCs w:val="16"/>
        </w:rPr>
        <w:t>Prerekvizity</w:t>
      </w:r>
      <w:proofErr w:type="spellEnd"/>
      <w:r w:rsidRPr="004B3019">
        <w:rPr>
          <w:i/>
          <w:iCs/>
          <w:sz w:val="16"/>
          <w:szCs w:val="16"/>
        </w:rPr>
        <w:t xml:space="preserve"> a odporúčania pri tvorbe študijného plánu sú vyznačené v </w:t>
      </w:r>
      <w:proofErr w:type="spellStart"/>
      <w:r w:rsidRPr="004B3019">
        <w:rPr>
          <w:i/>
          <w:iCs/>
          <w:sz w:val="16"/>
          <w:szCs w:val="16"/>
        </w:rPr>
        <w:t>infolistoch</w:t>
      </w:r>
      <w:proofErr w:type="spellEnd"/>
      <w:r w:rsidRPr="004B3019">
        <w:rPr>
          <w:i/>
          <w:iCs/>
          <w:sz w:val="16"/>
          <w:szCs w:val="16"/>
        </w:rPr>
        <w:t>.</w:t>
      </w:r>
    </w:p>
    <w:p w14:paraId="27470D46"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14:paraId="6BD4EB54" w14:textId="77777777" w:rsidR="00394FDF" w:rsidRPr="00F106C8" w:rsidRDefault="00394FDF" w:rsidP="00394FDF">
      <w:pPr>
        <w:spacing w:after="0" w:line="240" w:lineRule="auto"/>
        <w:ind w:left="709"/>
        <w:jc w:val="both"/>
        <w:rPr>
          <w:i/>
          <w:iCs/>
          <w:sz w:val="16"/>
          <w:szCs w:val="16"/>
        </w:rPr>
      </w:pPr>
      <w:r w:rsidRPr="00F106C8">
        <w:rPr>
          <w:i/>
          <w:iCs/>
          <w:sz w:val="16"/>
          <w:szCs w:val="16"/>
        </w:rPr>
        <w:t>Pri každom predmete v rámci odporúčaného študijného plánu sú stanovené používané vzdelávacie činnosti (prednáška, seminár) vrátane ich hodinovej dotácie. Informácie sú obsiahnuté v informačných listoch jednotlivých predmetov.</w:t>
      </w:r>
    </w:p>
    <w:p w14:paraId="6C025806"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metódy, akými sa vzdelávacia činnosť uskutočňuje – prezenčná, dištančná, kombinovaná (v súlade s Informačnými listami predmetov),</w:t>
      </w:r>
    </w:p>
    <w:p w14:paraId="30F7E0DB" w14:textId="77777777" w:rsidR="00394FDF" w:rsidRPr="00F106C8" w:rsidRDefault="00394FDF" w:rsidP="00394FDF">
      <w:pPr>
        <w:spacing w:after="0" w:line="240" w:lineRule="auto"/>
        <w:ind w:left="709"/>
        <w:jc w:val="both"/>
        <w:rPr>
          <w:i/>
          <w:iCs/>
          <w:sz w:val="16"/>
          <w:szCs w:val="16"/>
        </w:rPr>
      </w:pPr>
      <w:r w:rsidRPr="00F106C8">
        <w:rPr>
          <w:i/>
          <w:iCs/>
          <w:sz w:val="16"/>
          <w:szCs w:val="16"/>
        </w:rPr>
        <w:t>Metódy vzdelávania na všetkých predmetoch sú uvedené v informačných listoch jednotlivých predmetov odporúčaného študijného plánu.</w:t>
      </w:r>
    </w:p>
    <w:p w14:paraId="53D22836"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1F0D6E9C">
        <w:rPr>
          <w:i/>
          <w:iCs/>
          <w:sz w:val="16"/>
          <w:szCs w:val="16"/>
        </w:rPr>
        <w:t>osnovu/ sylaby predmetu</w:t>
      </w:r>
      <w:r w:rsidRPr="1F0D6E9C">
        <w:rPr>
          <w:rStyle w:val="Odkaznapoznmkupodiarou"/>
          <w:i/>
          <w:iCs/>
          <w:sz w:val="16"/>
          <w:szCs w:val="16"/>
        </w:rPr>
        <w:footnoteReference w:id="10"/>
      </w:r>
      <w:r w:rsidRPr="1F0D6E9C">
        <w:rPr>
          <w:i/>
          <w:iCs/>
          <w:sz w:val="16"/>
          <w:szCs w:val="16"/>
        </w:rPr>
        <w:t xml:space="preserve">, </w:t>
      </w:r>
    </w:p>
    <w:p w14:paraId="405D7A35" w14:textId="77777777" w:rsidR="00394FDF" w:rsidRPr="00F106C8" w:rsidRDefault="00394FDF" w:rsidP="00394FDF">
      <w:pPr>
        <w:spacing w:after="0" w:line="240" w:lineRule="auto"/>
        <w:ind w:left="709"/>
        <w:jc w:val="both"/>
        <w:rPr>
          <w:i/>
          <w:iCs/>
          <w:sz w:val="16"/>
          <w:szCs w:val="16"/>
        </w:rPr>
      </w:pPr>
      <w:r w:rsidRPr="00F106C8">
        <w:rPr>
          <w:i/>
          <w:iCs/>
          <w:sz w:val="16"/>
          <w:szCs w:val="16"/>
        </w:rPr>
        <w:t>Osnova predmetu je povinnou súčasťou informačných listov všetkých predmetov odporúčaného študijného plánu.</w:t>
      </w:r>
    </w:p>
    <w:p w14:paraId="17EF6DA6"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1F0D6E9C">
        <w:rPr>
          <w:i/>
          <w:iCs/>
          <w:sz w:val="16"/>
          <w:szCs w:val="16"/>
        </w:rPr>
        <w:t>pracovné zaťaženie študenta („rozsah“ pre jednotlivé predmety a vzdelávacie činnosti samostatne)</w:t>
      </w:r>
      <w:r w:rsidRPr="1F0D6E9C">
        <w:rPr>
          <w:rStyle w:val="Odkaznapoznmkupodiarou"/>
          <w:i/>
          <w:iCs/>
          <w:sz w:val="16"/>
          <w:szCs w:val="16"/>
        </w:rPr>
        <w:footnoteReference w:id="11"/>
      </w:r>
      <w:r w:rsidRPr="1F0D6E9C">
        <w:rPr>
          <w:i/>
          <w:iCs/>
          <w:sz w:val="16"/>
          <w:szCs w:val="16"/>
        </w:rPr>
        <w:t xml:space="preserve">, </w:t>
      </w:r>
    </w:p>
    <w:p w14:paraId="574E24E9" w14:textId="77777777" w:rsidR="00394FDF" w:rsidRPr="00F106C8" w:rsidRDefault="00394FDF" w:rsidP="00394FDF">
      <w:pPr>
        <w:spacing w:after="0" w:line="240" w:lineRule="auto"/>
        <w:ind w:left="709"/>
        <w:jc w:val="both"/>
        <w:rPr>
          <w:i/>
          <w:iCs/>
          <w:sz w:val="16"/>
          <w:szCs w:val="16"/>
        </w:rPr>
      </w:pPr>
      <w:r w:rsidRPr="00F106C8">
        <w:rPr>
          <w:i/>
          <w:iCs/>
          <w:sz w:val="16"/>
          <w:szCs w:val="16"/>
        </w:rPr>
        <w:t>V jednotlivých informačných listoch predmetov je uvedené pracovné zaťaženie študenta a podiel jednotlivých činností (napr. účasť na priamej vyučovacej činnosti, práca na seminárnej práci, samoštúdium a pod.) na celkovej záťaži študenta.</w:t>
      </w:r>
    </w:p>
    <w:p w14:paraId="2F9BEF63"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 xml:space="preserve">kredity pridelené každej časti na základe dosahovaných výstupov vzdelávania a súvisiaceho pracovného zaťaženia, </w:t>
      </w:r>
    </w:p>
    <w:p w14:paraId="0C3B7638" w14:textId="77777777" w:rsidR="00394FDF" w:rsidRPr="00F106C8" w:rsidRDefault="00394FDF" w:rsidP="00394FDF">
      <w:pPr>
        <w:spacing w:after="0" w:line="240" w:lineRule="auto"/>
        <w:ind w:left="709"/>
        <w:jc w:val="both"/>
        <w:rPr>
          <w:i/>
          <w:iCs/>
          <w:sz w:val="16"/>
          <w:szCs w:val="16"/>
        </w:rPr>
      </w:pPr>
      <w:r w:rsidRPr="00F106C8">
        <w:rPr>
          <w:i/>
          <w:iCs/>
          <w:sz w:val="16"/>
          <w:szCs w:val="16"/>
        </w:rPr>
        <w:t>Kreditová dotácia predmetov odráža ich náročnosť a intenzitu/mieru pracovného zaťaženia študenta. Počet kreditov uvádza každý informačný list.</w:t>
      </w:r>
    </w:p>
    <w:p w14:paraId="6033003C" w14:textId="77777777" w:rsidR="00394FDF" w:rsidRPr="00F106C8" w:rsidRDefault="00394FDF" w:rsidP="00394FDF">
      <w:pPr>
        <w:spacing w:after="0" w:line="240" w:lineRule="auto"/>
        <w:ind w:left="709"/>
        <w:jc w:val="both"/>
        <w:rPr>
          <w:i/>
          <w:iCs/>
          <w:sz w:val="16"/>
          <w:szCs w:val="16"/>
        </w:rPr>
      </w:pPr>
    </w:p>
    <w:p w14:paraId="1F9CD8FD" w14:textId="77777777" w:rsidR="00394FDF" w:rsidRPr="00F106C8" w:rsidRDefault="00394FDF" w:rsidP="00394FDF">
      <w:pPr>
        <w:pStyle w:val="Odsekzoznamu"/>
        <w:numPr>
          <w:ilvl w:val="0"/>
          <w:numId w:val="36"/>
        </w:numPr>
        <w:autoSpaceDE w:val="0"/>
        <w:autoSpaceDN w:val="0"/>
        <w:adjustRightInd w:val="0"/>
        <w:spacing w:after="0" w:line="240" w:lineRule="auto"/>
        <w:jc w:val="both"/>
        <w:rPr>
          <w:i/>
          <w:iCs/>
          <w:sz w:val="16"/>
          <w:szCs w:val="16"/>
        </w:rPr>
      </w:pPr>
      <w:r w:rsidRPr="1F0D6E9C">
        <w:rPr>
          <w:i/>
          <w:iCs/>
          <w:sz w:val="16"/>
          <w:szCs w:val="16"/>
        </w:rPr>
        <w:t>osobu zabezpečujúcu predmet (alebo partnerskú organizáciu a osobu</w:t>
      </w:r>
      <w:r w:rsidRPr="1F0D6E9C">
        <w:rPr>
          <w:rStyle w:val="Odkaznapoznmkupodiarou"/>
          <w:i/>
          <w:iCs/>
          <w:sz w:val="16"/>
          <w:szCs w:val="16"/>
        </w:rPr>
        <w:footnoteReference w:id="12"/>
      </w:r>
      <w:r w:rsidRPr="1F0D6E9C">
        <w:rPr>
          <w:i/>
          <w:iCs/>
          <w:sz w:val="16"/>
          <w:szCs w:val="16"/>
        </w:rPr>
        <w:t xml:space="preserve">) s uvedením kontaktu, </w:t>
      </w:r>
    </w:p>
    <w:p w14:paraId="5F3D178F" w14:textId="510F8296" w:rsidR="00394FDF" w:rsidRDefault="00394FDF" w:rsidP="00394FDF">
      <w:pPr>
        <w:spacing w:after="0" w:line="240" w:lineRule="auto"/>
        <w:ind w:left="709"/>
        <w:jc w:val="both"/>
        <w:rPr>
          <w:i/>
          <w:iCs/>
          <w:sz w:val="16"/>
          <w:szCs w:val="16"/>
        </w:rPr>
      </w:pPr>
      <w:r w:rsidRPr="00F106C8">
        <w:rPr>
          <w:i/>
          <w:iCs/>
          <w:sz w:val="16"/>
          <w:szCs w:val="16"/>
        </w:rPr>
        <w:t>Mená osôb zabezpečujúcich jednotlivé predmety študijného programu sú uvedené v každom informačnom liste:</w:t>
      </w:r>
    </w:p>
    <w:p w14:paraId="5B118470" w14:textId="51932F77" w:rsidR="00B0206B" w:rsidRPr="00A547FA" w:rsidRDefault="00A547FA" w:rsidP="00394FDF">
      <w:pPr>
        <w:spacing w:after="0" w:line="240" w:lineRule="auto"/>
        <w:ind w:left="709"/>
        <w:jc w:val="both"/>
        <w:rPr>
          <w:rFonts w:cstheme="minorHAnsi"/>
          <w:i/>
          <w:sz w:val="16"/>
          <w:szCs w:val="16"/>
        </w:rPr>
      </w:pPr>
      <w:r w:rsidRPr="00A547FA">
        <w:rPr>
          <w:rFonts w:cstheme="minorHAnsi"/>
          <w:i/>
          <w:sz w:val="16"/>
          <w:szCs w:val="16"/>
        </w:rPr>
        <w:t xml:space="preserve">Doc. Mgr. art. Vladimír </w:t>
      </w:r>
      <w:proofErr w:type="spellStart"/>
      <w:r w:rsidRPr="00A547FA">
        <w:rPr>
          <w:rFonts w:cstheme="minorHAnsi"/>
          <w:i/>
          <w:sz w:val="16"/>
          <w:szCs w:val="16"/>
        </w:rPr>
        <w:t>Marušin</w:t>
      </w:r>
      <w:proofErr w:type="spellEnd"/>
      <w:r w:rsidRPr="00A547FA">
        <w:rPr>
          <w:rFonts w:cstheme="minorHAnsi"/>
          <w:i/>
          <w:sz w:val="16"/>
          <w:szCs w:val="16"/>
        </w:rPr>
        <w:t xml:space="preserve">, ArtD., </w:t>
      </w:r>
      <w:hyperlink r:id="rId8" w:history="1">
        <w:r w:rsidRPr="00A547FA">
          <w:rPr>
            <w:rStyle w:val="Hypertextovprepojenie"/>
            <w:rFonts w:cstheme="minorHAnsi"/>
            <w:i/>
            <w:color w:val="auto"/>
            <w:sz w:val="16"/>
            <w:szCs w:val="16"/>
          </w:rPr>
          <w:t>vladimir.marusin@unipo.sk</w:t>
        </w:r>
      </w:hyperlink>
    </w:p>
    <w:p w14:paraId="305E71AA" w14:textId="128FC2B2" w:rsidR="00A547FA" w:rsidRPr="00A547FA" w:rsidRDefault="00A547FA" w:rsidP="00394FDF">
      <w:pPr>
        <w:spacing w:after="0" w:line="240" w:lineRule="auto"/>
        <w:ind w:left="709"/>
        <w:jc w:val="both"/>
        <w:rPr>
          <w:rFonts w:cstheme="minorHAnsi"/>
          <w:i/>
          <w:iCs/>
          <w:sz w:val="16"/>
          <w:szCs w:val="16"/>
        </w:rPr>
      </w:pPr>
      <w:r w:rsidRPr="00A547FA">
        <w:rPr>
          <w:rFonts w:cstheme="minorHAnsi"/>
          <w:i/>
          <w:iCs/>
          <w:sz w:val="16"/>
          <w:szCs w:val="16"/>
        </w:rPr>
        <w:t xml:space="preserve">Doc. </w:t>
      </w:r>
      <w:proofErr w:type="spellStart"/>
      <w:r w:rsidRPr="00A547FA">
        <w:rPr>
          <w:rFonts w:cstheme="minorHAnsi"/>
          <w:i/>
          <w:iCs/>
          <w:sz w:val="16"/>
          <w:szCs w:val="16"/>
        </w:rPr>
        <w:t>Liubov</w:t>
      </w:r>
      <w:proofErr w:type="spellEnd"/>
      <w:r w:rsidR="00124E06">
        <w:rPr>
          <w:rFonts w:cstheme="minorHAnsi"/>
          <w:i/>
          <w:iCs/>
          <w:sz w:val="16"/>
          <w:szCs w:val="16"/>
        </w:rPr>
        <w:t xml:space="preserve"> </w:t>
      </w:r>
      <w:proofErr w:type="spellStart"/>
      <w:r w:rsidRPr="00A547FA">
        <w:rPr>
          <w:rFonts w:cstheme="minorHAnsi"/>
          <w:i/>
          <w:iCs/>
          <w:sz w:val="16"/>
          <w:szCs w:val="16"/>
        </w:rPr>
        <w:t>Gunder</w:t>
      </w:r>
      <w:proofErr w:type="spellEnd"/>
      <w:r w:rsidRPr="00A547FA">
        <w:rPr>
          <w:rFonts w:cstheme="minorHAnsi"/>
          <w:i/>
          <w:iCs/>
          <w:sz w:val="16"/>
          <w:szCs w:val="16"/>
        </w:rPr>
        <w:t xml:space="preserve">, </w:t>
      </w:r>
      <w:hyperlink r:id="rId9" w:history="1">
        <w:r w:rsidRPr="00A547FA">
          <w:rPr>
            <w:rStyle w:val="Hypertextovprepojenie"/>
            <w:rFonts w:cstheme="minorHAnsi"/>
            <w:i/>
            <w:iCs/>
            <w:color w:val="auto"/>
            <w:sz w:val="16"/>
            <w:szCs w:val="16"/>
          </w:rPr>
          <w:t>liubov.gunder@unipo.sk</w:t>
        </w:r>
      </w:hyperlink>
    </w:p>
    <w:p w14:paraId="50296A56" w14:textId="67014205" w:rsidR="00A547FA" w:rsidRPr="00A547FA" w:rsidRDefault="004E55DB" w:rsidP="00394FDF">
      <w:pPr>
        <w:spacing w:after="0" w:line="240" w:lineRule="auto"/>
        <w:ind w:left="709"/>
        <w:jc w:val="both"/>
        <w:rPr>
          <w:rFonts w:cstheme="minorHAnsi"/>
          <w:i/>
          <w:iCs/>
          <w:sz w:val="16"/>
          <w:szCs w:val="16"/>
        </w:rPr>
      </w:pPr>
      <w:proofErr w:type="spellStart"/>
      <w:r>
        <w:rPr>
          <w:rFonts w:cstheme="minorHAnsi"/>
          <w:i/>
          <w:iCs/>
          <w:sz w:val="16"/>
          <w:szCs w:val="16"/>
        </w:rPr>
        <w:t>Doc</w:t>
      </w:r>
      <w:proofErr w:type="spellEnd"/>
      <w:r>
        <w:rPr>
          <w:rFonts w:cstheme="minorHAnsi"/>
          <w:i/>
          <w:iCs/>
          <w:sz w:val="16"/>
          <w:szCs w:val="16"/>
        </w:rPr>
        <w:t xml:space="preserve"> </w:t>
      </w:r>
      <w:r w:rsidR="00A547FA" w:rsidRPr="00A547FA">
        <w:rPr>
          <w:rFonts w:cstheme="minorHAnsi"/>
          <w:i/>
          <w:iCs/>
          <w:sz w:val="16"/>
          <w:szCs w:val="16"/>
        </w:rPr>
        <w:t xml:space="preserve">Mgr. Renáta Kočišová, PhD., </w:t>
      </w:r>
      <w:hyperlink r:id="rId10" w:history="1">
        <w:r w:rsidR="00A547FA" w:rsidRPr="00A547FA">
          <w:rPr>
            <w:rStyle w:val="Hypertextovprepojenie"/>
            <w:rFonts w:cstheme="minorHAnsi"/>
            <w:i/>
            <w:iCs/>
            <w:color w:val="auto"/>
            <w:sz w:val="16"/>
            <w:szCs w:val="16"/>
          </w:rPr>
          <w:t>renata.kocisova@unipo.sk</w:t>
        </w:r>
      </w:hyperlink>
    </w:p>
    <w:p w14:paraId="04DC5EDE" w14:textId="784A7612" w:rsidR="00A547FA" w:rsidRPr="00A547FA" w:rsidRDefault="00A547FA" w:rsidP="00394FDF">
      <w:pPr>
        <w:spacing w:after="0" w:line="240" w:lineRule="auto"/>
        <w:ind w:left="709"/>
        <w:jc w:val="both"/>
        <w:rPr>
          <w:rFonts w:cstheme="minorHAnsi"/>
          <w:i/>
          <w:sz w:val="16"/>
          <w:szCs w:val="16"/>
        </w:rPr>
      </w:pPr>
      <w:r w:rsidRPr="00A547FA">
        <w:rPr>
          <w:rFonts w:cstheme="minorHAnsi"/>
          <w:i/>
          <w:sz w:val="16"/>
          <w:szCs w:val="16"/>
        </w:rPr>
        <w:t xml:space="preserve">Mgr. art. et Mgr. Tatiana </w:t>
      </w:r>
      <w:proofErr w:type="spellStart"/>
      <w:r w:rsidRPr="00A547FA">
        <w:rPr>
          <w:rFonts w:cstheme="minorHAnsi"/>
          <w:i/>
          <w:sz w:val="16"/>
          <w:szCs w:val="16"/>
        </w:rPr>
        <w:t>Švajková</w:t>
      </w:r>
      <w:proofErr w:type="spellEnd"/>
      <w:r w:rsidRPr="00A547FA">
        <w:rPr>
          <w:rFonts w:cstheme="minorHAnsi"/>
          <w:i/>
          <w:sz w:val="16"/>
          <w:szCs w:val="16"/>
        </w:rPr>
        <w:t xml:space="preserve">, PhD., </w:t>
      </w:r>
      <w:hyperlink r:id="rId11" w:history="1">
        <w:r w:rsidRPr="00A547FA">
          <w:rPr>
            <w:rStyle w:val="Hypertextovprepojenie"/>
            <w:rFonts w:cstheme="minorHAnsi"/>
            <w:i/>
            <w:color w:val="auto"/>
            <w:sz w:val="16"/>
            <w:szCs w:val="16"/>
          </w:rPr>
          <w:t>tatiana.svajkova@unipo.sk</w:t>
        </w:r>
      </w:hyperlink>
    </w:p>
    <w:p w14:paraId="0A7356D5" w14:textId="351BFC4B" w:rsidR="00A547FA" w:rsidRPr="00A547FA" w:rsidRDefault="00A547FA" w:rsidP="00394FDF">
      <w:pPr>
        <w:spacing w:after="0" w:line="240" w:lineRule="auto"/>
        <w:ind w:left="709"/>
        <w:jc w:val="both"/>
        <w:rPr>
          <w:rFonts w:cstheme="minorHAnsi"/>
          <w:i/>
          <w:iCs/>
          <w:sz w:val="16"/>
          <w:szCs w:val="16"/>
        </w:rPr>
      </w:pPr>
      <w:r w:rsidRPr="00A547FA">
        <w:rPr>
          <w:rFonts w:cstheme="minorHAnsi"/>
          <w:i/>
          <w:sz w:val="16"/>
          <w:szCs w:val="16"/>
        </w:rPr>
        <w:t>PaedDr. Jana Hudáková, PhD., jana.hudakova@unipo.sk</w:t>
      </w:r>
    </w:p>
    <w:p w14:paraId="64BFA5C3" w14:textId="7661B9F4" w:rsidR="00394FDF" w:rsidRDefault="00A547FA" w:rsidP="00F97464">
      <w:pPr>
        <w:spacing w:after="0" w:line="240" w:lineRule="auto"/>
        <w:ind w:left="709"/>
        <w:jc w:val="both"/>
        <w:rPr>
          <w:rFonts w:cstheme="minorHAnsi"/>
          <w:sz w:val="16"/>
          <w:szCs w:val="16"/>
        </w:rPr>
      </w:pPr>
      <w:r w:rsidRPr="00A547FA">
        <w:rPr>
          <w:rFonts w:cstheme="minorHAnsi"/>
          <w:i/>
          <w:sz w:val="16"/>
          <w:szCs w:val="16"/>
        </w:rPr>
        <w:t>Mgr. art. Andrea Nemcová, andrea.nemcova@unipo.sk</w:t>
      </w:r>
      <w:r w:rsidRPr="00A547FA">
        <w:rPr>
          <w:rFonts w:cstheme="minorHAnsi"/>
          <w:sz w:val="16"/>
          <w:szCs w:val="16"/>
        </w:rPr>
        <w:t xml:space="preserve">   </w:t>
      </w:r>
    </w:p>
    <w:p w14:paraId="1E27C4F2" w14:textId="76BB42C4" w:rsidR="00F70E1E" w:rsidRDefault="00F70E1E" w:rsidP="00F97464">
      <w:pPr>
        <w:spacing w:after="0" w:line="240" w:lineRule="auto"/>
        <w:ind w:left="709"/>
        <w:jc w:val="both"/>
        <w:rPr>
          <w:rFonts w:cstheme="minorHAnsi"/>
          <w:i/>
          <w:iCs/>
          <w:sz w:val="16"/>
          <w:szCs w:val="16"/>
        </w:rPr>
      </w:pPr>
    </w:p>
    <w:p w14:paraId="773F806C" w14:textId="77777777" w:rsidR="00F70E1E" w:rsidRPr="00F106C8" w:rsidRDefault="00F70E1E" w:rsidP="00F70E1E">
      <w:pPr>
        <w:pStyle w:val="Odsekzoznamu"/>
        <w:numPr>
          <w:ilvl w:val="0"/>
          <w:numId w:val="36"/>
        </w:numPr>
        <w:autoSpaceDE w:val="0"/>
        <w:autoSpaceDN w:val="0"/>
        <w:adjustRightInd w:val="0"/>
        <w:spacing w:after="0" w:line="240" w:lineRule="auto"/>
        <w:jc w:val="both"/>
        <w:rPr>
          <w:i/>
          <w:iCs/>
          <w:sz w:val="16"/>
          <w:szCs w:val="16"/>
        </w:rPr>
      </w:pPr>
      <w:r w:rsidRPr="00F106C8">
        <w:rPr>
          <w:i/>
          <w:iCs/>
          <w:sz w:val="16"/>
          <w:szCs w:val="16"/>
        </w:rPr>
        <w:t>miesto uskutočňovania predmetu (ak sa študijný programu uskutočňuje na viacerých pracoviskách).</w:t>
      </w:r>
    </w:p>
    <w:p w14:paraId="5A2EB38E" w14:textId="77777777" w:rsidR="00F70E1E" w:rsidRPr="00F106C8" w:rsidRDefault="00F70E1E" w:rsidP="00F70E1E">
      <w:pPr>
        <w:spacing w:after="0" w:line="240" w:lineRule="auto"/>
        <w:ind w:left="709"/>
        <w:jc w:val="both"/>
        <w:rPr>
          <w:i/>
          <w:iCs/>
          <w:sz w:val="16"/>
          <w:szCs w:val="16"/>
        </w:rPr>
      </w:pPr>
      <w:r w:rsidRPr="00F106C8">
        <w:rPr>
          <w:i/>
          <w:iCs/>
          <w:sz w:val="16"/>
          <w:szCs w:val="16"/>
        </w:rPr>
        <w:t>Študijný program sa uskutočňuje v mieste sídla univerzity a fakulty, okrem pedagogických praxí, ktoré sa realizujú na cvičných školách Prešovskej univerzity.</w:t>
      </w:r>
    </w:p>
    <w:p w14:paraId="08FD44A7" w14:textId="49FCF100" w:rsidR="00F70E1E" w:rsidRDefault="00F70E1E" w:rsidP="00F97464">
      <w:pPr>
        <w:spacing w:after="0" w:line="240" w:lineRule="auto"/>
        <w:ind w:left="709"/>
        <w:jc w:val="both"/>
        <w:rPr>
          <w:rFonts w:cstheme="minorHAnsi"/>
          <w:i/>
          <w:iCs/>
          <w:sz w:val="16"/>
          <w:szCs w:val="16"/>
        </w:rPr>
      </w:pPr>
    </w:p>
    <w:p w14:paraId="133FA776" w14:textId="77777777" w:rsidR="001B7317" w:rsidRDefault="001B7317" w:rsidP="00F810BD">
      <w:pPr>
        <w:pStyle w:val="Pta"/>
        <w:tabs>
          <w:tab w:val="left" w:pos="708"/>
        </w:tabs>
        <w:rPr>
          <w:b/>
          <w:sz w:val="16"/>
          <w:szCs w:val="16"/>
        </w:rPr>
      </w:pPr>
    </w:p>
    <w:p w14:paraId="2E44E000" w14:textId="77777777" w:rsidR="001B7317" w:rsidRDefault="001B7317" w:rsidP="00F810BD">
      <w:pPr>
        <w:pStyle w:val="Pta"/>
        <w:tabs>
          <w:tab w:val="left" w:pos="708"/>
        </w:tabs>
        <w:rPr>
          <w:b/>
          <w:sz w:val="16"/>
          <w:szCs w:val="16"/>
        </w:rPr>
      </w:pPr>
    </w:p>
    <w:p w14:paraId="23B2C817" w14:textId="77777777" w:rsidR="001B7317" w:rsidRDefault="001B7317" w:rsidP="00F810BD">
      <w:pPr>
        <w:pStyle w:val="Pta"/>
        <w:tabs>
          <w:tab w:val="left" w:pos="708"/>
        </w:tabs>
        <w:rPr>
          <w:b/>
          <w:sz w:val="16"/>
          <w:szCs w:val="16"/>
        </w:rPr>
      </w:pPr>
    </w:p>
    <w:p w14:paraId="16B6C634" w14:textId="77777777" w:rsidR="001B7317" w:rsidRDefault="001B7317" w:rsidP="00F810BD">
      <w:pPr>
        <w:pStyle w:val="Pta"/>
        <w:tabs>
          <w:tab w:val="left" w:pos="708"/>
        </w:tabs>
        <w:rPr>
          <w:b/>
          <w:sz w:val="16"/>
          <w:szCs w:val="16"/>
        </w:rPr>
      </w:pPr>
    </w:p>
    <w:p w14:paraId="4FC95AF7" w14:textId="77777777" w:rsidR="001B7317" w:rsidRDefault="001B7317" w:rsidP="00F810BD">
      <w:pPr>
        <w:pStyle w:val="Pta"/>
        <w:tabs>
          <w:tab w:val="left" w:pos="708"/>
        </w:tabs>
        <w:rPr>
          <w:b/>
          <w:sz w:val="16"/>
          <w:szCs w:val="16"/>
        </w:rPr>
        <w:sectPr w:rsidR="001B7317" w:rsidSect="003B7355">
          <w:headerReference w:type="default" r:id="rId12"/>
          <w:footerReference w:type="default" r:id="rId13"/>
          <w:pgSz w:w="11906" w:h="16838"/>
          <w:pgMar w:top="1134" w:right="1418" w:bottom="1134" w:left="1418" w:header="284" w:footer="680" w:gutter="0"/>
          <w:cols w:space="708"/>
          <w:docGrid w:linePitch="360"/>
        </w:sectPr>
      </w:pPr>
    </w:p>
    <w:p w14:paraId="010F1E02" w14:textId="17251218" w:rsidR="00F810BD" w:rsidRPr="00693F40" w:rsidRDefault="00F810BD" w:rsidP="00F810BD">
      <w:pPr>
        <w:pStyle w:val="Pta"/>
        <w:tabs>
          <w:tab w:val="left" w:pos="708"/>
        </w:tabs>
        <w:rPr>
          <w:rFonts w:ascii="Calibri" w:hAnsi="Calibri" w:cs="Calibri"/>
          <w:b/>
          <w:sz w:val="16"/>
          <w:szCs w:val="16"/>
        </w:rPr>
      </w:pPr>
      <w:r w:rsidRPr="00693F40">
        <w:rPr>
          <w:rFonts w:ascii="Calibri" w:hAnsi="Calibri" w:cs="Calibri"/>
          <w:b/>
          <w:sz w:val="16"/>
          <w:szCs w:val="16"/>
        </w:rPr>
        <w:lastRenderedPageBreak/>
        <w:t>III.6 Odporúčaný študijný plán (kritérium KSP-B1) opravený od LS 2021/22</w:t>
      </w:r>
    </w:p>
    <w:p w14:paraId="3BFEDE5F" w14:textId="77777777" w:rsidR="00F810BD" w:rsidRPr="00693F40" w:rsidRDefault="00F810BD" w:rsidP="00F810BD">
      <w:pPr>
        <w:pStyle w:val="Pta"/>
        <w:tabs>
          <w:tab w:val="left" w:pos="708"/>
        </w:tabs>
        <w:rPr>
          <w:rFonts w:ascii="Calibri" w:hAnsi="Calibri" w:cs="Calibri"/>
          <w:b/>
          <w:i/>
          <w:sz w:val="16"/>
          <w:szCs w:val="16"/>
        </w:rPr>
      </w:pPr>
      <w:r w:rsidRPr="00693F40">
        <w:rPr>
          <w:rFonts w:ascii="Calibri" w:hAnsi="Calibri" w:cs="Calibri"/>
          <w:b/>
          <w:i/>
          <w:sz w:val="16"/>
          <w:szCs w:val="16"/>
        </w:rPr>
        <w:tab/>
      </w:r>
      <w:r w:rsidRPr="00693F40">
        <w:rPr>
          <w:rFonts w:ascii="Calibri" w:hAnsi="Calibri" w:cs="Calibri"/>
          <w:b/>
          <w:i/>
          <w:sz w:val="16"/>
          <w:szCs w:val="16"/>
        </w:rPr>
        <w:tab/>
      </w:r>
    </w:p>
    <w:p w14:paraId="3BA5C814" w14:textId="77777777" w:rsidR="00F810BD" w:rsidRPr="00693F40" w:rsidRDefault="00F810BD" w:rsidP="00F810BD">
      <w:pPr>
        <w:pStyle w:val="Pta"/>
        <w:tabs>
          <w:tab w:val="left" w:pos="708"/>
        </w:tabs>
        <w:rPr>
          <w:rFonts w:ascii="Calibri" w:hAnsi="Calibri" w:cs="Calibri"/>
          <w:b/>
          <w:sz w:val="16"/>
          <w:szCs w:val="16"/>
        </w:rPr>
      </w:pPr>
      <w:r w:rsidRPr="00693F40">
        <w:rPr>
          <w:rFonts w:ascii="Calibri" w:hAnsi="Calibri" w:cs="Calibri"/>
          <w:b/>
          <w:sz w:val="16"/>
          <w:szCs w:val="16"/>
        </w:rPr>
        <w:t xml:space="preserve">Študijný odbor: 1.1.3 Učiteľstvo a pedagogické vedy </w:t>
      </w:r>
    </w:p>
    <w:p w14:paraId="61F981A1" w14:textId="77777777" w:rsidR="00F810BD" w:rsidRPr="00693F40" w:rsidRDefault="00F810BD" w:rsidP="00F810BD">
      <w:pPr>
        <w:pStyle w:val="Pta"/>
        <w:tabs>
          <w:tab w:val="left" w:pos="708"/>
        </w:tabs>
        <w:rPr>
          <w:rFonts w:ascii="Calibri" w:hAnsi="Calibri" w:cs="Calibri"/>
          <w:b/>
          <w:sz w:val="16"/>
          <w:szCs w:val="16"/>
        </w:rPr>
      </w:pPr>
      <w:r w:rsidRPr="00693F40">
        <w:rPr>
          <w:rFonts w:ascii="Calibri" w:hAnsi="Calibri" w:cs="Calibri"/>
          <w:b/>
          <w:sz w:val="16"/>
          <w:szCs w:val="16"/>
        </w:rPr>
        <w:t xml:space="preserve">Študijný program: Učiteľstvo hudobného umenia v kombinácii    </w:t>
      </w:r>
    </w:p>
    <w:p w14:paraId="3BEED993" w14:textId="77777777" w:rsidR="00F810BD" w:rsidRPr="00693F40" w:rsidRDefault="00F810BD" w:rsidP="00F810BD">
      <w:pPr>
        <w:pStyle w:val="Pta"/>
        <w:tabs>
          <w:tab w:val="left" w:pos="708"/>
        </w:tabs>
        <w:rPr>
          <w:rFonts w:ascii="Calibri" w:hAnsi="Calibri" w:cs="Calibri"/>
          <w:b/>
          <w:sz w:val="16"/>
          <w:szCs w:val="16"/>
        </w:rPr>
      </w:pPr>
      <w:r w:rsidRPr="00693F40">
        <w:rPr>
          <w:rFonts w:ascii="Calibri" w:hAnsi="Calibri" w:cs="Calibri"/>
          <w:b/>
          <w:sz w:val="16"/>
          <w:szCs w:val="16"/>
        </w:rPr>
        <w:t>Stupeň štúdia:1. (prvý)</w:t>
      </w:r>
      <w:r w:rsidRPr="00693F40">
        <w:rPr>
          <w:rFonts w:ascii="Calibri" w:hAnsi="Calibri" w:cs="Calibri"/>
          <w:b/>
          <w:sz w:val="16"/>
          <w:szCs w:val="16"/>
        </w:rPr>
        <w:tab/>
      </w:r>
    </w:p>
    <w:p w14:paraId="551DBF4F" w14:textId="77777777" w:rsidR="00F810BD" w:rsidRPr="00693F40" w:rsidRDefault="00F810BD" w:rsidP="00F810BD">
      <w:pPr>
        <w:pStyle w:val="Pta"/>
        <w:tabs>
          <w:tab w:val="left" w:pos="708"/>
        </w:tabs>
        <w:rPr>
          <w:rFonts w:ascii="Calibri" w:hAnsi="Calibri" w:cs="Calibri"/>
          <w:i/>
          <w:sz w:val="16"/>
          <w:szCs w:val="16"/>
        </w:rPr>
      </w:pPr>
      <w:r w:rsidRPr="00693F40">
        <w:rPr>
          <w:rFonts w:ascii="Calibri" w:hAnsi="Calibri" w:cs="Calibri"/>
          <w:b/>
          <w:sz w:val="16"/>
          <w:szCs w:val="16"/>
        </w:rPr>
        <w:t>Forma štúdia : denná</w:t>
      </w:r>
      <w:r w:rsidRPr="00693F40">
        <w:rPr>
          <w:rFonts w:ascii="Calibri" w:hAnsi="Calibri" w:cs="Calibri"/>
          <w:b/>
          <w:sz w:val="16"/>
          <w:szCs w:val="16"/>
        </w:rPr>
        <w:tab/>
      </w:r>
      <w:r w:rsidRPr="00693F40">
        <w:rPr>
          <w:rFonts w:ascii="Calibri" w:hAnsi="Calibri" w:cs="Calibri"/>
          <w:b/>
          <w:sz w:val="16"/>
          <w:szCs w:val="16"/>
        </w:rPr>
        <w:tab/>
      </w:r>
      <w:r w:rsidRPr="00693F40">
        <w:rPr>
          <w:rFonts w:ascii="Calibri" w:hAnsi="Calibri" w:cs="Calibri"/>
          <w:i/>
          <w:sz w:val="16"/>
          <w:szCs w:val="16"/>
        </w:rPr>
        <w:tab/>
      </w:r>
    </w:p>
    <w:p w14:paraId="71410A8B" w14:textId="764B8E62" w:rsidR="00F810BD" w:rsidRPr="00693F40" w:rsidRDefault="00F810BD" w:rsidP="00F810BD">
      <w:pPr>
        <w:rPr>
          <w:rFonts w:ascii="Calibri" w:hAnsi="Calibri" w:cs="Calibri"/>
          <w:i/>
          <w:sz w:val="16"/>
          <w:szCs w:val="16"/>
        </w:rPr>
      </w:pPr>
    </w:p>
    <w:p w14:paraId="4BA22B5B" w14:textId="77777777" w:rsidR="00F810BD" w:rsidRPr="00693F40" w:rsidRDefault="00F810BD" w:rsidP="00F810BD">
      <w:pPr>
        <w:rPr>
          <w:rFonts w:ascii="Calibri" w:hAnsi="Calibri" w:cs="Calibri"/>
          <w:i/>
          <w:sz w:val="16"/>
          <w:szCs w:val="16"/>
        </w:rPr>
      </w:pPr>
    </w:p>
    <w:tbl>
      <w:tblPr>
        <w:tblW w:w="152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6"/>
        <w:gridCol w:w="2268"/>
        <w:gridCol w:w="992"/>
        <w:gridCol w:w="1134"/>
        <w:gridCol w:w="1134"/>
        <w:gridCol w:w="1134"/>
        <w:gridCol w:w="1559"/>
        <w:gridCol w:w="4678"/>
      </w:tblGrid>
      <w:tr w:rsidR="00F810BD" w:rsidRPr="00693F40" w14:paraId="02BB3FDB" w14:textId="77777777" w:rsidTr="0076092D">
        <w:trPr>
          <w:cantSplit/>
          <w:trHeight w:val="410"/>
        </w:trPr>
        <w:tc>
          <w:tcPr>
            <w:tcW w:w="2326" w:type="dxa"/>
            <w:tcBorders>
              <w:top w:val="single" w:sz="12" w:space="0" w:color="auto"/>
              <w:left w:val="single" w:sz="12" w:space="0" w:color="auto"/>
              <w:bottom w:val="single" w:sz="12" w:space="0" w:color="auto"/>
              <w:right w:val="single" w:sz="12" w:space="0" w:color="auto"/>
            </w:tcBorders>
            <w:vAlign w:val="center"/>
            <w:hideMark/>
          </w:tcPr>
          <w:p w14:paraId="673E7652" w14:textId="77777777" w:rsidR="00F810BD" w:rsidRPr="00693F40" w:rsidRDefault="00F810BD" w:rsidP="006A2C81">
            <w:pPr>
              <w:pStyle w:val="Podtitul"/>
              <w:spacing w:before="100" w:beforeAutospacing="1"/>
              <w:rPr>
                <w:rFonts w:ascii="Calibri" w:hAnsi="Calibri" w:cs="Calibri"/>
                <w:i/>
                <w:sz w:val="16"/>
                <w:szCs w:val="16"/>
              </w:rPr>
            </w:pPr>
            <w:r w:rsidRPr="00693F40">
              <w:rPr>
                <w:rFonts w:ascii="Calibri" w:hAnsi="Calibri" w:cs="Calibri"/>
                <w:i/>
                <w:sz w:val="16"/>
                <w:szCs w:val="16"/>
              </w:rPr>
              <w:t>Kód</w:t>
            </w:r>
          </w:p>
        </w:tc>
        <w:tc>
          <w:tcPr>
            <w:tcW w:w="2268" w:type="dxa"/>
            <w:tcBorders>
              <w:top w:val="single" w:sz="12" w:space="0" w:color="auto"/>
              <w:left w:val="nil"/>
              <w:bottom w:val="single" w:sz="12" w:space="0" w:color="auto"/>
              <w:right w:val="single" w:sz="12" w:space="0" w:color="auto"/>
            </w:tcBorders>
            <w:vAlign w:val="center"/>
            <w:hideMark/>
          </w:tcPr>
          <w:p w14:paraId="624E237E"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Povinné jednotky</w:t>
            </w:r>
          </w:p>
        </w:tc>
        <w:tc>
          <w:tcPr>
            <w:tcW w:w="992" w:type="dxa"/>
            <w:tcBorders>
              <w:top w:val="single" w:sz="12" w:space="0" w:color="auto"/>
              <w:left w:val="nil"/>
              <w:bottom w:val="single" w:sz="12" w:space="0" w:color="auto"/>
              <w:right w:val="single" w:sz="12" w:space="0" w:color="auto"/>
            </w:tcBorders>
            <w:vAlign w:val="center"/>
            <w:hideMark/>
          </w:tcPr>
          <w:p w14:paraId="6AB494B4"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ECTS</w:t>
            </w:r>
          </w:p>
          <w:p w14:paraId="2CB9A7DD"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kredit</w:t>
            </w:r>
          </w:p>
        </w:tc>
        <w:tc>
          <w:tcPr>
            <w:tcW w:w="1134" w:type="dxa"/>
            <w:tcBorders>
              <w:top w:val="single" w:sz="12" w:space="0" w:color="auto"/>
              <w:left w:val="nil"/>
              <w:bottom w:val="single" w:sz="12" w:space="0" w:color="auto"/>
              <w:right w:val="single" w:sz="12" w:space="0" w:color="auto"/>
            </w:tcBorders>
            <w:vAlign w:val="center"/>
            <w:hideMark/>
          </w:tcPr>
          <w:p w14:paraId="6969A765" w14:textId="77777777" w:rsidR="00F810BD" w:rsidRPr="00693F40" w:rsidRDefault="00F810BD">
            <w:pPr>
              <w:pStyle w:val="Nadpis4"/>
              <w:spacing w:before="100" w:beforeAutospacing="1"/>
              <w:rPr>
                <w:rFonts w:ascii="Calibri" w:hAnsi="Calibri" w:cs="Calibri"/>
                <w:b/>
                <w:i w:val="0"/>
                <w:sz w:val="16"/>
                <w:szCs w:val="16"/>
              </w:rPr>
            </w:pPr>
            <w:r w:rsidRPr="00693F40">
              <w:rPr>
                <w:rFonts w:ascii="Calibri" w:hAnsi="Calibri" w:cs="Calibri"/>
                <w:b/>
                <w:i w:val="0"/>
                <w:color w:val="auto"/>
                <w:sz w:val="16"/>
                <w:szCs w:val="16"/>
              </w:rPr>
              <w:t>Rozsah</w:t>
            </w:r>
          </w:p>
        </w:tc>
        <w:tc>
          <w:tcPr>
            <w:tcW w:w="1134" w:type="dxa"/>
            <w:tcBorders>
              <w:top w:val="single" w:sz="12" w:space="0" w:color="auto"/>
              <w:left w:val="nil"/>
              <w:bottom w:val="single" w:sz="12" w:space="0" w:color="auto"/>
              <w:right w:val="single" w:sz="12" w:space="0" w:color="auto"/>
            </w:tcBorders>
            <w:vAlign w:val="center"/>
            <w:hideMark/>
          </w:tcPr>
          <w:p w14:paraId="1547ACEE" w14:textId="77777777" w:rsidR="00F810BD" w:rsidRPr="00693F40" w:rsidRDefault="00F810BD">
            <w:pPr>
              <w:pStyle w:val="Nadpis5"/>
              <w:spacing w:before="100" w:beforeAutospacing="1"/>
              <w:rPr>
                <w:rFonts w:ascii="Calibri" w:hAnsi="Calibri" w:cs="Calibri"/>
                <w:b/>
                <w:i/>
                <w:color w:val="auto"/>
                <w:sz w:val="16"/>
                <w:szCs w:val="16"/>
              </w:rPr>
            </w:pPr>
            <w:r w:rsidRPr="00693F40">
              <w:rPr>
                <w:rFonts w:ascii="Calibri" w:hAnsi="Calibri" w:cs="Calibri"/>
                <w:b/>
                <w:i/>
                <w:color w:val="auto"/>
                <w:sz w:val="16"/>
                <w:szCs w:val="16"/>
              </w:rPr>
              <w:t>Forma</w:t>
            </w:r>
          </w:p>
          <w:p w14:paraId="79C1D4C3" w14:textId="77777777" w:rsidR="00F810BD" w:rsidRPr="00693F40" w:rsidRDefault="00F810BD" w:rsidP="006A2C81">
            <w:pPr>
              <w:spacing w:before="100" w:beforeAutospacing="1"/>
              <w:rPr>
                <w:rFonts w:ascii="Calibri" w:hAnsi="Calibri" w:cs="Calibri"/>
                <w:b/>
                <w:i/>
                <w:sz w:val="16"/>
                <w:szCs w:val="16"/>
              </w:rPr>
            </w:pPr>
            <w:r w:rsidRPr="00693F40">
              <w:rPr>
                <w:rFonts w:ascii="Calibri" w:hAnsi="Calibri" w:cs="Calibri"/>
                <w:b/>
                <w:i/>
                <w:sz w:val="16"/>
                <w:szCs w:val="16"/>
              </w:rPr>
              <w:t>ukončenia</w:t>
            </w:r>
          </w:p>
        </w:tc>
        <w:tc>
          <w:tcPr>
            <w:tcW w:w="1134" w:type="dxa"/>
            <w:tcBorders>
              <w:top w:val="single" w:sz="12" w:space="0" w:color="auto"/>
              <w:left w:val="nil"/>
              <w:bottom w:val="single" w:sz="12" w:space="0" w:color="auto"/>
              <w:right w:val="single" w:sz="12" w:space="0" w:color="auto"/>
            </w:tcBorders>
            <w:vAlign w:val="center"/>
            <w:hideMark/>
          </w:tcPr>
          <w:p w14:paraId="1C0C46C9"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Rok</w:t>
            </w:r>
          </w:p>
          <w:p w14:paraId="1E044FEF"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štúdia</w:t>
            </w:r>
          </w:p>
        </w:tc>
        <w:tc>
          <w:tcPr>
            <w:tcW w:w="1559" w:type="dxa"/>
            <w:tcBorders>
              <w:top w:val="single" w:sz="12" w:space="0" w:color="auto"/>
              <w:left w:val="nil"/>
              <w:bottom w:val="single" w:sz="12" w:space="0" w:color="auto"/>
              <w:right w:val="single" w:sz="12" w:space="0" w:color="auto"/>
            </w:tcBorders>
            <w:vAlign w:val="center"/>
            <w:hideMark/>
          </w:tcPr>
          <w:p w14:paraId="267B3F2B" w14:textId="77777777" w:rsidR="00F810BD" w:rsidRPr="00693F40" w:rsidRDefault="00F810BD" w:rsidP="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Semester</w:t>
            </w:r>
          </w:p>
        </w:tc>
        <w:tc>
          <w:tcPr>
            <w:tcW w:w="4678" w:type="dxa"/>
            <w:tcBorders>
              <w:top w:val="single" w:sz="12" w:space="0" w:color="auto"/>
              <w:left w:val="nil"/>
              <w:bottom w:val="single" w:sz="12" w:space="0" w:color="auto"/>
              <w:right w:val="single" w:sz="12" w:space="0" w:color="auto"/>
            </w:tcBorders>
            <w:vAlign w:val="center"/>
            <w:hideMark/>
          </w:tcPr>
          <w:p w14:paraId="61332910"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Meno vyučujúceho</w:t>
            </w:r>
          </w:p>
        </w:tc>
      </w:tr>
      <w:tr w:rsidR="00F810BD" w:rsidRPr="00693F40" w14:paraId="533CC236"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648D5D6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1/IHVU/H/UVHU/</w:t>
            </w:r>
          </w:p>
        </w:tc>
        <w:tc>
          <w:tcPr>
            <w:tcW w:w="2268" w:type="dxa"/>
            <w:tcBorders>
              <w:top w:val="single" w:sz="4" w:space="0" w:color="auto"/>
              <w:left w:val="nil"/>
              <w:bottom w:val="single" w:sz="4" w:space="0" w:color="auto"/>
              <w:right w:val="single" w:sz="12" w:space="0" w:color="auto"/>
            </w:tcBorders>
            <w:vAlign w:val="center"/>
            <w:hideMark/>
          </w:tcPr>
          <w:p w14:paraId="1E44C54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Úvod do štúdia</w:t>
            </w:r>
          </w:p>
        </w:tc>
        <w:tc>
          <w:tcPr>
            <w:tcW w:w="992" w:type="dxa"/>
            <w:tcBorders>
              <w:top w:val="single" w:sz="4" w:space="0" w:color="auto"/>
              <w:left w:val="nil"/>
              <w:bottom w:val="single" w:sz="4" w:space="0" w:color="auto"/>
              <w:right w:val="single" w:sz="12" w:space="0" w:color="auto"/>
            </w:tcBorders>
            <w:vAlign w:val="center"/>
            <w:hideMark/>
          </w:tcPr>
          <w:p w14:paraId="4F523B7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20C0474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0/1</w:t>
            </w:r>
          </w:p>
        </w:tc>
        <w:tc>
          <w:tcPr>
            <w:tcW w:w="1134" w:type="dxa"/>
            <w:tcBorders>
              <w:top w:val="single" w:sz="4" w:space="0" w:color="auto"/>
              <w:left w:val="nil"/>
              <w:bottom w:val="single" w:sz="4" w:space="0" w:color="auto"/>
              <w:right w:val="single" w:sz="12" w:space="0" w:color="auto"/>
            </w:tcBorders>
            <w:vAlign w:val="center"/>
            <w:hideMark/>
          </w:tcPr>
          <w:p w14:paraId="0B7B6316"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1794F2E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4836317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6214CE5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doc.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2D2C2811"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5CF36CF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1/IHVU/H/HUTE/</w:t>
            </w:r>
          </w:p>
        </w:tc>
        <w:tc>
          <w:tcPr>
            <w:tcW w:w="2268" w:type="dxa"/>
            <w:tcBorders>
              <w:top w:val="single" w:sz="4" w:space="0" w:color="auto"/>
              <w:left w:val="nil"/>
              <w:bottom w:val="single" w:sz="4" w:space="0" w:color="auto"/>
              <w:right w:val="single" w:sz="12" w:space="0" w:color="auto"/>
            </w:tcBorders>
            <w:vAlign w:val="center"/>
            <w:hideMark/>
          </w:tcPr>
          <w:p w14:paraId="655BD3BE" w14:textId="77777777" w:rsidR="00410C24"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Hudobná teória</w:t>
            </w:r>
          </w:p>
          <w:p w14:paraId="01A7B698" w14:textId="39196ED2" w:rsidR="00F810BD"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r w:rsidR="00F810BD" w:rsidRPr="00693F40">
              <w:rPr>
                <w:rFonts w:ascii="Calibri" w:hAnsi="Calibri" w:cs="Calibri"/>
                <w:i/>
                <w:sz w:val="16"/>
                <w:szCs w:val="16"/>
              </w:rPr>
              <w:t xml:space="preserve"> </w:t>
            </w:r>
          </w:p>
        </w:tc>
        <w:tc>
          <w:tcPr>
            <w:tcW w:w="992" w:type="dxa"/>
            <w:tcBorders>
              <w:top w:val="single" w:sz="4" w:space="0" w:color="auto"/>
              <w:left w:val="nil"/>
              <w:bottom w:val="single" w:sz="4" w:space="0" w:color="auto"/>
              <w:right w:val="single" w:sz="12" w:space="0" w:color="auto"/>
            </w:tcBorders>
            <w:vAlign w:val="center"/>
            <w:hideMark/>
          </w:tcPr>
          <w:p w14:paraId="1A14928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224700F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18FBFB1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15DCD29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538817F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270CB29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57CE94A2"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1209EC8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1/IHVU/H/HUAK/</w:t>
            </w:r>
          </w:p>
        </w:tc>
        <w:tc>
          <w:tcPr>
            <w:tcW w:w="2268" w:type="dxa"/>
            <w:tcBorders>
              <w:top w:val="single" w:sz="4" w:space="0" w:color="auto"/>
              <w:left w:val="nil"/>
              <w:bottom w:val="single" w:sz="4" w:space="0" w:color="auto"/>
              <w:right w:val="single" w:sz="12" w:space="0" w:color="auto"/>
            </w:tcBorders>
            <w:vAlign w:val="center"/>
            <w:hideMark/>
          </w:tcPr>
          <w:p w14:paraId="21C363B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Náuka o hudobných  nástrojoch s akustikou</w:t>
            </w:r>
          </w:p>
        </w:tc>
        <w:tc>
          <w:tcPr>
            <w:tcW w:w="992" w:type="dxa"/>
            <w:tcBorders>
              <w:top w:val="single" w:sz="4" w:space="0" w:color="auto"/>
              <w:left w:val="nil"/>
              <w:bottom w:val="single" w:sz="4" w:space="0" w:color="auto"/>
              <w:right w:val="single" w:sz="12" w:space="0" w:color="auto"/>
            </w:tcBorders>
            <w:vAlign w:val="center"/>
            <w:hideMark/>
          </w:tcPr>
          <w:p w14:paraId="5FD51C3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DA7BDA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7722689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7E13049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3AA383B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2E002D1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6C012906"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2B28FD6B"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1/IHVU/H/TEHLA/</w:t>
            </w:r>
          </w:p>
        </w:tc>
        <w:tc>
          <w:tcPr>
            <w:tcW w:w="2268" w:type="dxa"/>
            <w:tcBorders>
              <w:top w:val="single" w:sz="4" w:space="0" w:color="auto"/>
              <w:left w:val="nil"/>
              <w:bottom w:val="single" w:sz="4" w:space="0" w:color="auto"/>
              <w:right w:val="single" w:sz="12" w:space="0" w:color="auto"/>
            </w:tcBorders>
            <w:vAlign w:val="center"/>
            <w:hideMark/>
          </w:tcPr>
          <w:p w14:paraId="5E8EC14B"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Teória hlasovej výchovy</w:t>
            </w:r>
          </w:p>
        </w:tc>
        <w:tc>
          <w:tcPr>
            <w:tcW w:w="992" w:type="dxa"/>
            <w:tcBorders>
              <w:top w:val="single" w:sz="4" w:space="0" w:color="auto"/>
              <w:left w:val="nil"/>
              <w:bottom w:val="single" w:sz="4" w:space="0" w:color="auto"/>
              <w:right w:val="single" w:sz="12" w:space="0" w:color="auto"/>
            </w:tcBorders>
            <w:vAlign w:val="center"/>
            <w:hideMark/>
          </w:tcPr>
          <w:p w14:paraId="259A48C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2AE65DF9" w14:textId="11662DF5" w:rsidR="00F810BD" w:rsidRPr="00693F40" w:rsidRDefault="00F810BD" w:rsidP="00F810BD">
            <w:pPr>
              <w:spacing w:before="100" w:beforeAutospacing="1"/>
              <w:jc w:val="center"/>
              <w:rPr>
                <w:rFonts w:ascii="Calibri" w:hAnsi="Calibri" w:cs="Calibri"/>
                <w:i/>
                <w:sz w:val="16"/>
                <w:szCs w:val="16"/>
              </w:rPr>
            </w:pPr>
            <w:r w:rsidRPr="00693F40">
              <w:rPr>
                <w:rFonts w:ascii="Calibri" w:hAnsi="Calibri" w:cs="Calibri"/>
                <w:i/>
                <w:sz w:val="16"/>
                <w:szCs w:val="16"/>
              </w:rPr>
              <w:t>1/0</w:t>
            </w:r>
          </w:p>
        </w:tc>
        <w:tc>
          <w:tcPr>
            <w:tcW w:w="1134" w:type="dxa"/>
            <w:tcBorders>
              <w:top w:val="single" w:sz="4" w:space="0" w:color="auto"/>
              <w:left w:val="nil"/>
              <w:bottom w:val="single" w:sz="4" w:space="0" w:color="auto"/>
              <w:right w:val="single" w:sz="12" w:space="0" w:color="auto"/>
            </w:tcBorders>
            <w:vAlign w:val="center"/>
            <w:hideMark/>
          </w:tcPr>
          <w:p w14:paraId="62AFD9F8"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F49E7F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2155E08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7692778C" w14:textId="3B61FE5C"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et </w:t>
            </w:r>
            <w:proofErr w:type="spellStart"/>
            <w:r w:rsidRPr="00693F40">
              <w:rPr>
                <w:rFonts w:ascii="Calibri" w:hAnsi="Calibri" w:cs="Calibri"/>
                <w:i/>
                <w:sz w:val="16"/>
                <w:szCs w:val="16"/>
              </w:rPr>
              <w:t>Mgr.art</w:t>
            </w:r>
            <w:proofErr w:type="spellEnd"/>
            <w:r w:rsidRPr="00693F40">
              <w:rPr>
                <w:rFonts w:ascii="Calibri" w:hAnsi="Calibri" w:cs="Calibri"/>
                <w:i/>
                <w:sz w:val="16"/>
                <w:szCs w:val="16"/>
              </w:rPr>
              <w:t xml:space="preserve">.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xml:space="preserve">, PhD. </w:t>
            </w:r>
          </w:p>
        </w:tc>
      </w:tr>
      <w:tr w:rsidR="00F810BD" w:rsidRPr="00693F40" w14:paraId="1586D291"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038FAC1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1/IHVU/H/HAPO/</w:t>
            </w:r>
          </w:p>
        </w:tc>
        <w:tc>
          <w:tcPr>
            <w:tcW w:w="2268" w:type="dxa"/>
            <w:tcBorders>
              <w:top w:val="single" w:sz="4" w:space="0" w:color="auto"/>
              <w:left w:val="nil"/>
              <w:bottom w:val="single" w:sz="4" w:space="0" w:color="auto"/>
              <w:right w:val="single" w:sz="12" w:space="0" w:color="auto"/>
            </w:tcBorders>
            <w:vAlign w:val="center"/>
            <w:hideMark/>
          </w:tcPr>
          <w:p w14:paraId="39C8B66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Harmónia a polyfónia</w:t>
            </w:r>
          </w:p>
        </w:tc>
        <w:tc>
          <w:tcPr>
            <w:tcW w:w="992" w:type="dxa"/>
            <w:tcBorders>
              <w:top w:val="single" w:sz="4" w:space="0" w:color="auto"/>
              <w:left w:val="nil"/>
              <w:bottom w:val="single" w:sz="4" w:space="0" w:color="auto"/>
              <w:right w:val="single" w:sz="12" w:space="0" w:color="auto"/>
            </w:tcBorders>
            <w:vAlign w:val="center"/>
            <w:hideMark/>
          </w:tcPr>
          <w:p w14:paraId="640A9064" w14:textId="522DC467" w:rsidR="00F810BD" w:rsidRPr="00693F40" w:rsidRDefault="000C1ABB">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045239A7"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1/2</w:t>
            </w:r>
          </w:p>
        </w:tc>
        <w:tc>
          <w:tcPr>
            <w:tcW w:w="1134" w:type="dxa"/>
            <w:tcBorders>
              <w:top w:val="single" w:sz="4" w:space="0" w:color="auto"/>
              <w:left w:val="nil"/>
              <w:bottom w:val="single" w:sz="4" w:space="0" w:color="auto"/>
              <w:right w:val="single" w:sz="12" w:space="0" w:color="auto"/>
            </w:tcBorders>
            <w:vAlign w:val="center"/>
            <w:hideMark/>
          </w:tcPr>
          <w:p w14:paraId="617A6FA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311ACF3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6C8C072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52FB80B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140B10D7"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7048BA7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1/IHVU/H/HUFA/</w:t>
            </w:r>
          </w:p>
        </w:tc>
        <w:tc>
          <w:tcPr>
            <w:tcW w:w="2268" w:type="dxa"/>
            <w:tcBorders>
              <w:top w:val="single" w:sz="4" w:space="0" w:color="auto"/>
              <w:left w:val="nil"/>
              <w:bottom w:val="single" w:sz="4" w:space="0" w:color="auto"/>
              <w:right w:val="single" w:sz="12" w:space="0" w:color="auto"/>
            </w:tcBorders>
            <w:vAlign w:val="center"/>
            <w:hideMark/>
          </w:tcPr>
          <w:p w14:paraId="31269DD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Hudobné formy s analýzou </w:t>
            </w:r>
          </w:p>
        </w:tc>
        <w:tc>
          <w:tcPr>
            <w:tcW w:w="992" w:type="dxa"/>
            <w:tcBorders>
              <w:top w:val="single" w:sz="4" w:space="0" w:color="auto"/>
              <w:left w:val="nil"/>
              <w:bottom w:val="single" w:sz="4" w:space="0" w:color="auto"/>
              <w:right w:val="single" w:sz="12" w:space="0" w:color="auto"/>
            </w:tcBorders>
            <w:vAlign w:val="center"/>
            <w:hideMark/>
          </w:tcPr>
          <w:p w14:paraId="3181C12E" w14:textId="3A80EE2C" w:rsidR="00F810BD" w:rsidRPr="00693F40" w:rsidRDefault="00DA13AA">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59DCE28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1/2</w:t>
            </w:r>
          </w:p>
        </w:tc>
        <w:tc>
          <w:tcPr>
            <w:tcW w:w="1134" w:type="dxa"/>
            <w:tcBorders>
              <w:top w:val="single" w:sz="4" w:space="0" w:color="auto"/>
              <w:left w:val="nil"/>
              <w:bottom w:val="single" w:sz="4" w:space="0" w:color="auto"/>
              <w:right w:val="single" w:sz="12" w:space="0" w:color="auto"/>
            </w:tcBorders>
            <w:vAlign w:val="center"/>
            <w:hideMark/>
          </w:tcPr>
          <w:p w14:paraId="09EAD5D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111B7F6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66F3D03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3287852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6F30772A"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14:paraId="0791D76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1/IHVU/H/HUFO/</w:t>
            </w:r>
          </w:p>
        </w:tc>
        <w:tc>
          <w:tcPr>
            <w:tcW w:w="2268" w:type="dxa"/>
            <w:tcBorders>
              <w:top w:val="single" w:sz="4" w:space="0" w:color="auto"/>
              <w:left w:val="nil"/>
              <w:bottom w:val="single" w:sz="4" w:space="0" w:color="auto"/>
              <w:right w:val="single" w:sz="12" w:space="0" w:color="auto"/>
            </w:tcBorders>
            <w:shd w:val="clear" w:color="auto" w:fill="FFFFFF" w:themeFill="background1"/>
            <w:vAlign w:val="center"/>
            <w:hideMark/>
          </w:tcPr>
          <w:p w14:paraId="362A63F6" w14:textId="77777777" w:rsidR="00410C24"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Hudobný folklór</w:t>
            </w:r>
          </w:p>
          <w:p w14:paraId="010084D3" w14:textId="0B3A299D" w:rsidR="00F810BD"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shd w:val="clear" w:color="auto" w:fill="FFFFFF" w:themeFill="background1"/>
            <w:vAlign w:val="center"/>
            <w:hideMark/>
          </w:tcPr>
          <w:p w14:paraId="0BF44B4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hideMark/>
          </w:tcPr>
          <w:p w14:paraId="35F988B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hideMark/>
          </w:tcPr>
          <w:p w14:paraId="40FF8FB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hideMark/>
          </w:tcPr>
          <w:p w14:paraId="273A3C5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shd w:val="clear" w:color="auto" w:fill="FFFFFF" w:themeFill="background1"/>
            <w:vAlign w:val="center"/>
            <w:hideMark/>
          </w:tcPr>
          <w:p w14:paraId="0029F16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shd w:val="clear" w:color="auto" w:fill="FFFFFF" w:themeFill="background1"/>
            <w:vAlign w:val="center"/>
            <w:hideMark/>
          </w:tcPr>
          <w:p w14:paraId="641E084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6B236534"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315879A6"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 DEHU1/</w:t>
            </w:r>
          </w:p>
        </w:tc>
        <w:tc>
          <w:tcPr>
            <w:tcW w:w="2268" w:type="dxa"/>
            <w:tcBorders>
              <w:top w:val="single" w:sz="4" w:space="0" w:color="auto"/>
              <w:left w:val="nil"/>
              <w:bottom w:val="single" w:sz="4" w:space="0" w:color="auto"/>
              <w:right w:val="single" w:sz="12" w:space="0" w:color="auto"/>
            </w:tcBorders>
            <w:vAlign w:val="center"/>
            <w:hideMark/>
          </w:tcPr>
          <w:p w14:paraId="7057AFA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Dejiny hudby 1</w:t>
            </w:r>
          </w:p>
          <w:p w14:paraId="2A3FA4A8" w14:textId="1069DEF4"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669C823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1D3C793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3403B2F0"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CF4674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1729AF5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35391D3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4275B230"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47EE76F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 DEHU2/</w:t>
            </w:r>
          </w:p>
        </w:tc>
        <w:tc>
          <w:tcPr>
            <w:tcW w:w="2268" w:type="dxa"/>
            <w:tcBorders>
              <w:top w:val="single" w:sz="4" w:space="0" w:color="auto"/>
              <w:left w:val="nil"/>
              <w:bottom w:val="single" w:sz="4" w:space="0" w:color="auto"/>
              <w:right w:val="single" w:sz="12" w:space="0" w:color="auto"/>
            </w:tcBorders>
            <w:vAlign w:val="center"/>
            <w:hideMark/>
          </w:tcPr>
          <w:p w14:paraId="76C833C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Dejiny hudby 2</w:t>
            </w:r>
          </w:p>
          <w:p w14:paraId="2257FF43" w14:textId="5E71A54A"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24E87306" w14:textId="03A30A76" w:rsidR="00F810BD" w:rsidRPr="00693F40" w:rsidRDefault="00DA13AA">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0491842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1/2</w:t>
            </w:r>
          </w:p>
        </w:tc>
        <w:tc>
          <w:tcPr>
            <w:tcW w:w="1134" w:type="dxa"/>
            <w:tcBorders>
              <w:top w:val="single" w:sz="4" w:space="0" w:color="auto"/>
              <w:left w:val="nil"/>
              <w:bottom w:val="single" w:sz="4" w:space="0" w:color="auto"/>
              <w:right w:val="single" w:sz="12" w:space="0" w:color="auto"/>
            </w:tcBorders>
            <w:vAlign w:val="center"/>
            <w:hideMark/>
          </w:tcPr>
          <w:p w14:paraId="5D886167"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540D88F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264BDEF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47B694C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5BFA5BFB" w14:textId="77777777" w:rsidTr="0076092D">
        <w:trPr>
          <w:cantSplit/>
        </w:trPr>
        <w:tc>
          <w:tcPr>
            <w:tcW w:w="2326" w:type="dxa"/>
            <w:tcBorders>
              <w:top w:val="single" w:sz="4" w:space="0" w:color="auto"/>
              <w:left w:val="single" w:sz="12" w:space="0" w:color="auto"/>
              <w:bottom w:val="single" w:sz="4" w:space="0" w:color="auto"/>
              <w:right w:val="single" w:sz="12" w:space="0" w:color="auto"/>
            </w:tcBorders>
            <w:vAlign w:val="center"/>
            <w:hideMark/>
          </w:tcPr>
          <w:p w14:paraId="3841C1D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lastRenderedPageBreak/>
              <w:t>1/IHVU/H/ HUSLO/</w:t>
            </w:r>
          </w:p>
        </w:tc>
        <w:tc>
          <w:tcPr>
            <w:tcW w:w="2268" w:type="dxa"/>
            <w:tcBorders>
              <w:top w:val="single" w:sz="4" w:space="0" w:color="auto"/>
              <w:left w:val="nil"/>
              <w:bottom w:val="single" w:sz="4" w:space="0" w:color="auto"/>
              <w:right w:val="single" w:sz="12" w:space="0" w:color="auto"/>
            </w:tcBorders>
            <w:vAlign w:val="center"/>
            <w:hideMark/>
          </w:tcPr>
          <w:p w14:paraId="75E8815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Hudba na Slovensku</w:t>
            </w:r>
          </w:p>
          <w:p w14:paraId="4DB720BD" w14:textId="2D057999"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056FCA4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CAEE00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4BD634A7"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73AED40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1508862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030E706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07557CB6" w14:textId="77777777" w:rsidTr="0076092D">
        <w:trPr>
          <w:cantSplit/>
        </w:trPr>
        <w:tc>
          <w:tcPr>
            <w:tcW w:w="4594" w:type="dxa"/>
            <w:gridSpan w:val="2"/>
            <w:tcBorders>
              <w:top w:val="single" w:sz="4" w:space="0" w:color="auto"/>
              <w:left w:val="single" w:sz="12" w:space="0" w:color="auto"/>
              <w:bottom w:val="single" w:sz="4" w:space="0" w:color="auto"/>
              <w:right w:val="single" w:sz="12" w:space="0" w:color="auto"/>
            </w:tcBorders>
            <w:vAlign w:val="center"/>
            <w:hideMark/>
          </w:tcPr>
          <w:p w14:paraId="775145B4" w14:textId="77777777" w:rsidR="0076092D" w:rsidRPr="00693F40" w:rsidRDefault="0076092D">
            <w:pPr>
              <w:pStyle w:val="Nadpis3"/>
              <w:spacing w:before="100" w:beforeAutospacing="1"/>
              <w:rPr>
                <w:rFonts w:ascii="Calibri" w:hAnsi="Calibri" w:cs="Calibri"/>
                <w:b/>
                <w:i/>
                <w:color w:val="auto"/>
                <w:sz w:val="16"/>
                <w:szCs w:val="16"/>
              </w:rPr>
            </w:pPr>
          </w:p>
          <w:p w14:paraId="2EA79A1B" w14:textId="4B0E1BE7" w:rsidR="00F810BD" w:rsidRPr="00693F40" w:rsidRDefault="00F810BD">
            <w:pPr>
              <w:pStyle w:val="Nadpis3"/>
              <w:spacing w:before="100" w:beforeAutospacing="1"/>
              <w:rPr>
                <w:rFonts w:ascii="Calibri" w:hAnsi="Calibri" w:cs="Calibri"/>
                <w:b/>
                <w:i/>
                <w:sz w:val="16"/>
                <w:szCs w:val="16"/>
              </w:rPr>
            </w:pPr>
            <w:r w:rsidRPr="00693F40">
              <w:rPr>
                <w:rFonts w:ascii="Calibri" w:hAnsi="Calibri" w:cs="Calibri"/>
                <w:b/>
                <w:i/>
                <w:color w:val="auto"/>
                <w:sz w:val="16"/>
                <w:szCs w:val="16"/>
              </w:rPr>
              <w:t xml:space="preserve">Povinné pedagogické jednotky </w:t>
            </w:r>
          </w:p>
        </w:tc>
        <w:tc>
          <w:tcPr>
            <w:tcW w:w="992" w:type="dxa"/>
            <w:tcBorders>
              <w:top w:val="single" w:sz="4" w:space="0" w:color="auto"/>
              <w:left w:val="nil"/>
              <w:bottom w:val="single" w:sz="4" w:space="0" w:color="auto"/>
              <w:right w:val="single" w:sz="12" w:space="0" w:color="auto"/>
            </w:tcBorders>
            <w:vAlign w:val="center"/>
          </w:tcPr>
          <w:p w14:paraId="6ECFDA31" w14:textId="77777777" w:rsidR="00F810BD" w:rsidRPr="00693F40" w:rsidRDefault="00F810BD">
            <w:pPr>
              <w:spacing w:before="100" w:beforeAutospacing="1"/>
              <w:jc w:val="center"/>
              <w:rPr>
                <w:rFonts w:ascii="Calibri" w:hAnsi="Calibri" w:cs="Calibri"/>
                <w:i/>
                <w:sz w:val="16"/>
                <w:szCs w:val="16"/>
              </w:rPr>
            </w:pPr>
          </w:p>
        </w:tc>
        <w:tc>
          <w:tcPr>
            <w:tcW w:w="1134" w:type="dxa"/>
            <w:tcBorders>
              <w:top w:val="single" w:sz="4" w:space="0" w:color="auto"/>
              <w:left w:val="nil"/>
              <w:bottom w:val="single" w:sz="4" w:space="0" w:color="auto"/>
              <w:right w:val="single" w:sz="12" w:space="0" w:color="auto"/>
            </w:tcBorders>
            <w:vAlign w:val="center"/>
          </w:tcPr>
          <w:p w14:paraId="36F28895" w14:textId="77777777" w:rsidR="00F810BD" w:rsidRPr="00693F40" w:rsidRDefault="00F810BD">
            <w:pPr>
              <w:spacing w:before="100" w:beforeAutospacing="1"/>
              <w:jc w:val="center"/>
              <w:rPr>
                <w:rFonts w:ascii="Calibri" w:hAnsi="Calibri" w:cs="Calibri"/>
                <w:i/>
                <w:sz w:val="16"/>
                <w:szCs w:val="16"/>
              </w:rPr>
            </w:pPr>
          </w:p>
        </w:tc>
        <w:tc>
          <w:tcPr>
            <w:tcW w:w="1134" w:type="dxa"/>
            <w:tcBorders>
              <w:top w:val="single" w:sz="4" w:space="0" w:color="auto"/>
              <w:left w:val="nil"/>
              <w:bottom w:val="single" w:sz="4" w:space="0" w:color="auto"/>
              <w:right w:val="single" w:sz="12" w:space="0" w:color="auto"/>
            </w:tcBorders>
            <w:vAlign w:val="center"/>
          </w:tcPr>
          <w:p w14:paraId="116E7C7F" w14:textId="77777777" w:rsidR="00F810BD" w:rsidRPr="00693F40" w:rsidRDefault="00F810BD">
            <w:pPr>
              <w:spacing w:before="100" w:beforeAutospacing="1"/>
              <w:jc w:val="center"/>
              <w:rPr>
                <w:rFonts w:ascii="Calibri" w:hAnsi="Calibri" w:cs="Calibri"/>
                <w:i/>
                <w:sz w:val="16"/>
                <w:szCs w:val="16"/>
              </w:rPr>
            </w:pPr>
          </w:p>
        </w:tc>
        <w:tc>
          <w:tcPr>
            <w:tcW w:w="1134" w:type="dxa"/>
            <w:tcBorders>
              <w:top w:val="single" w:sz="4" w:space="0" w:color="auto"/>
              <w:left w:val="nil"/>
              <w:bottom w:val="single" w:sz="4" w:space="0" w:color="auto"/>
              <w:right w:val="single" w:sz="12" w:space="0" w:color="auto"/>
            </w:tcBorders>
            <w:vAlign w:val="center"/>
          </w:tcPr>
          <w:p w14:paraId="56AAC8BC" w14:textId="77777777" w:rsidR="00F810BD" w:rsidRPr="00693F40" w:rsidRDefault="00F810BD">
            <w:pPr>
              <w:spacing w:before="100" w:beforeAutospacing="1"/>
              <w:jc w:val="center"/>
              <w:rPr>
                <w:rFonts w:ascii="Calibri" w:hAnsi="Calibri" w:cs="Calibri"/>
                <w:i/>
                <w:sz w:val="16"/>
                <w:szCs w:val="16"/>
              </w:rPr>
            </w:pPr>
          </w:p>
        </w:tc>
        <w:tc>
          <w:tcPr>
            <w:tcW w:w="1559" w:type="dxa"/>
            <w:tcBorders>
              <w:top w:val="single" w:sz="4" w:space="0" w:color="auto"/>
              <w:left w:val="nil"/>
              <w:bottom w:val="single" w:sz="4" w:space="0" w:color="auto"/>
              <w:right w:val="single" w:sz="12" w:space="0" w:color="auto"/>
            </w:tcBorders>
            <w:vAlign w:val="center"/>
          </w:tcPr>
          <w:p w14:paraId="70E3C1C4" w14:textId="77777777" w:rsidR="00F810BD" w:rsidRPr="00693F40" w:rsidRDefault="00F810BD">
            <w:pPr>
              <w:spacing w:before="100" w:beforeAutospacing="1"/>
              <w:jc w:val="center"/>
              <w:rPr>
                <w:rFonts w:ascii="Calibri" w:hAnsi="Calibri" w:cs="Calibri"/>
                <w:i/>
                <w:sz w:val="16"/>
                <w:szCs w:val="16"/>
              </w:rPr>
            </w:pPr>
          </w:p>
        </w:tc>
        <w:tc>
          <w:tcPr>
            <w:tcW w:w="4678" w:type="dxa"/>
            <w:tcBorders>
              <w:top w:val="single" w:sz="4" w:space="0" w:color="auto"/>
              <w:left w:val="nil"/>
              <w:bottom w:val="single" w:sz="4" w:space="0" w:color="auto"/>
              <w:right w:val="single" w:sz="12" w:space="0" w:color="auto"/>
            </w:tcBorders>
            <w:vAlign w:val="center"/>
          </w:tcPr>
          <w:p w14:paraId="6C8D6480" w14:textId="77777777" w:rsidR="00F810BD" w:rsidRPr="00693F40" w:rsidRDefault="00F810BD">
            <w:pPr>
              <w:spacing w:before="100" w:beforeAutospacing="1"/>
              <w:rPr>
                <w:rFonts w:ascii="Calibri" w:hAnsi="Calibri" w:cs="Calibri"/>
                <w:i/>
                <w:sz w:val="16"/>
                <w:szCs w:val="16"/>
              </w:rPr>
            </w:pPr>
          </w:p>
        </w:tc>
      </w:tr>
      <w:tr w:rsidR="00F810BD" w:rsidRPr="00693F40" w14:paraId="1B0C86A5"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759E0F7B"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1/IHVU/H/SEMBC1/</w:t>
            </w:r>
          </w:p>
        </w:tc>
        <w:tc>
          <w:tcPr>
            <w:tcW w:w="2268" w:type="dxa"/>
            <w:tcBorders>
              <w:top w:val="single" w:sz="4" w:space="0" w:color="auto"/>
              <w:left w:val="nil"/>
              <w:bottom w:val="single" w:sz="4" w:space="0" w:color="auto"/>
              <w:right w:val="single" w:sz="12" w:space="0" w:color="auto"/>
            </w:tcBorders>
            <w:vAlign w:val="center"/>
            <w:hideMark/>
          </w:tcPr>
          <w:p w14:paraId="4BC4D8D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Seminár k záverečnej práci 1</w:t>
            </w:r>
          </w:p>
        </w:tc>
        <w:tc>
          <w:tcPr>
            <w:tcW w:w="992" w:type="dxa"/>
            <w:tcBorders>
              <w:top w:val="single" w:sz="4" w:space="0" w:color="auto"/>
              <w:left w:val="nil"/>
              <w:bottom w:val="single" w:sz="4" w:space="0" w:color="auto"/>
              <w:right w:val="single" w:sz="12" w:space="0" w:color="auto"/>
            </w:tcBorders>
            <w:vAlign w:val="center"/>
            <w:hideMark/>
          </w:tcPr>
          <w:p w14:paraId="59BEC2EF" w14:textId="3344DC04" w:rsidR="00F810BD" w:rsidRPr="00E031F5" w:rsidRDefault="00242676">
            <w:pPr>
              <w:spacing w:before="100" w:beforeAutospacing="1"/>
              <w:jc w:val="center"/>
              <w:rPr>
                <w:rFonts w:ascii="Calibri" w:hAnsi="Calibri" w:cs="Calibri"/>
                <w:i/>
                <w:sz w:val="16"/>
                <w:szCs w:val="16"/>
              </w:rPr>
            </w:pPr>
            <w:r w:rsidRPr="00E031F5">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6493214" w14:textId="7D74D506"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0/1</w:t>
            </w:r>
          </w:p>
        </w:tc>
        <w:tc>
          <w:tcPr>
            <w:tcW w:w="1134" w:type="dxa"/>
            <w:tcBorders>
              <w:top w:val="single" w:sz="4" w:space="0" w:color="auto"/>
              <w:left w:val="nil"/>
              <w:bottom w:val="single" w:sz="4" w:space="0" w:color="auto"/>
              <w:right w:val="single" w:sz="12" w:space="0" w:color="auto"/>
            </w:tcBorders>
            <w:vAlign w:val="center"/>
            <w:hideMark/>
          </w:tcPr>
          <w:p w14:paraId="4112E848"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D65E2C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18B9D73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2C823A8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PaedDr. Jana Hudáková, PhD.</w:t>
            </w:r>
          </w:p>
        </w:tc>
      </w:tr>
      <w:tr w:rsidR="00F810BD" w:rsidRPr="00693F40" w14:paraId="5C0DA5C8"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A96187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1/IHVU/H/SEMBC2/</w:t>
            </w:r>
          </w:p>
        </w:tc>
        <w:tc>
          <w:tcPr>
            <w:tcW w:w="2268" w:type="dxa"/>
            <w:tcBorders>
              <w:top w:val="single" w:sz="4" w:space="0" w:color="auto"/>
              <w:left w:val="nil"/>
              <w:bottom w:val="single" w:sz="4" w:space="0" w:color="auto"/>
              <w:right w:val="single" w:sz="12" w:space="0" w:color="auto"/>
            </w:tcBorders>
            <w:vAlign w:val="center"/>
            <w:hideMark/>
          </w:tcPr>
          <w:p w14:paraId="7B368E9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Seminár k záverečnej práci 2</w:t>
            </w:r>
          </w:p>
        </w:tc>
        <w:tc>
          <w:tcPr>
            <w:tcW w:w="992" w:type="dxa"/>
            <w:tcBorders>
              <w:top w:val="single" w:sz="4" w:space="0" w:color="auto"/>
              <w:left w:val="nil"/>
              <w:bottom w:val="single" w:sz="4" w:space="0" w:color="auto"/>
              <w:right w:val="single" w:sz="12" w:space="0" w:color="auto"/>
            </w:tcBorders>
            <w:vAlign w:val="center"/>
            <w:hideMark/>
          </w:tcPr>
          <w:p w14:paraId="7708F126" w14:textId="258A3FF6" w:rsidR="00F810BD" w:rsidRPr="00E031F5" w:rsidRDefault="00F810BD">
            <w:pPr>
              <w:spacing w:before="100" w:beforeAutospacing="1"/>
              <w:jc w:val="center"/>
              <w:rPr>
                <w:rFonts w:ascii="Calibri" w:hAnsi="Calibri" w:cs="Calibri"/>
                <w:i/>
                <w:sz w:val="16"/>
                <w:szCs w:val="16"/>
              </w:rPr>
            </w:pPr>
            <w:r w:rsidRPr="00E031F5">
              <w:rPr>
                <w:rFonts w:ascii="Calibri" w:hAnsi="Calibri" w:cs="Calibri"/>
                <w:i/>
                <w:sz w:val="16"/>
                <w:szCs w:val="16"/>
              </w:rPr>
              <w:t xml:space="preserve"> </w:t>
            </w:r>
            <w:r w:rsidR="00242676" w:rsidRPr="00E031F5">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D1824EF" w14:textId="4F282033"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24DAE7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492B6D5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220F69F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4461191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Vedúci práce</w:t>
            </w:r>
          </w:p>
        </w:tc>
      </w:tr>
      <w:tr w:rsidR="00F810BD" w:rsidRPr="00693F40" w14:paraId="79ED9591"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29DDC9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1/IHVU/H/BCPR/</w:t>
            </w:r>
          </w:p>
        </w:tc>
        <w:tc>
          <w:tcPr>
            <w:tcW w:w="2268" w:type="dxa"/>
            <w:tcBorders>
              <w:top w:val="single" w:sz="4" w:space="0" w:color="auto"/>
              <w:left w:val="nil"/>
              <w:bottom w:val="single" w:sz="4" w:space="0" w:color="auto"/>
              <w:right w:val="single" w:sz="12" w:space="0" w:color="auto"/>
            </w:tcBorders>
            <w:vAlign w:val="center"/>
            <w:hideMark/>
          </w:tcPr>
          <w:p w14:paraId="4D24A57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Obhajoba bakalárskej práce</w:t>
            </w:r>
          </w:p>
        </w:tc>
        <w:tc>
          <w:tcPr>
            <w:tcW w:w="992" w:type="dxa"/>
            <w:tcBorders>
              <w:top w:val="single" w:sz="4" w:space="0" w:color="auto"/>
              <w:left w:val="nil"/>
              <w:bottom w:val="single" w:sz="4" w:space="0" w:color="auto"/>
              <w:right w:val="single" w:sz="12" w:space="0" w:color="auto"/>
            </w:tcBorders>
            <w:vAlign w:val="center"/>
            <w:hideMark/>
          </w:tcPr>
          <w:p w14:paraId="11ED5FF7" w14:textId="43C47CD6" w:rsidR="00F810BD" w:rsidRPr="00E031F5" w:rsidRDefault="00242676">
            <w:pPr>
              <w:spacing w:before="100" w:beforeAutospacing="1"/>
              <w:jc w:val="center"/>
              <w:rPr>
                <w:rFonts w:ascii="Calibri" w:hAnsi="Calibri" w:cs="Calibri"/>
                <w:i/>
                <w:sz w:val="16"/>
                <w:szCs w:val="16"/>
              </w:rPr>
            </w:pPr>
            <w:r w:rsidRPr="00E031F5">
              <w:rPr>
                <w:rFonts w:ascii="Calibri" w:hAnsi="Calibri" w:cs="Calibri"/>
                <w:i/>
                <w:sz w:val="16"/>
                <w:szCs w:val="16"/>
              </w:rPr>
              <w:t>10</w:t>
            </w:r>
          </w:p>
        </w:tc>
        <w:tc>
          <w:tcPr>
            <w:tcW w:w="1134" w:type="dxa"/>
            <w:tcBorders>
              <w:top w:val="single" w:sz="4" w:space="0" w:color="auto"/>
              <w:left w:val="nil"/>
              <w:bottom w:val="single" w:sz="4" w:space="0" w:color="auto"/>
              <w:right w:val="single" w:sz="12" w:space="0" w:color="auto"/>
            </w:tcBorders>
            <w:vAlign w:val="center"/>
            <w:hideMark/>
          </w:tcPr>
          <w:p w14:paraId="5A87390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1134" w:type="dxa"/>
            <w:tcBorders>
              <w:top w:val="single" w:sz="4" w:space="0" w:color="auto"/>
              <w:left w:val="nil"/>
              <w:bottom w:val="single" w:sz="4" w:space="0" w:color="auto"/>
              <w:right w:val="single" w:sz="12" w:space="0" w:color="auto"/>
            </w:tcBorders>
            <w:vAlign w:val="center"/>
            <w:hideMark/>
          </w:tcPr>
          <w:p w14:paraId="10A2D70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1134" w:type="dxa"/>
            <w:tcBorders>
              <w:top w:val="single" w:sz="4" w:space="0" w:color="auto"/>
              <w:left w:val="nil"/>
              <w:bottom w:val="single" w:sz="4" w:space="0" w:color="auto"/>
              <w:right w:val="single" w:sz="12" w:space="0" w:color="auto"/>
            </w:tcBorders>
            <w:vAlign w:val="center"/>
            <w:hideMark/>
          </w:tcPr>
          <w:p w14:paraId="521EC33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0134C36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6038B11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p>
        </w:tc>
      </w:tr>
      <w:tr w:rsidR="00F810BD" w:rsidRPr="00693F40" w14:paraId="517DBF13" w14:textId="77777777" w:rsidTr="0076092D">
        <w:trPr>
          <w:cantSplit/>
          <w:trHeight w:val="2357"/>
        </w:trPr>
        <w:tc>
          <w:tcPr>
            <w:tcW w:w="2326" w:type="dxa"/>
            <w:tcBorders>
              <w:top w:val="single" w:sz="4" w:space="0" w:color="auto"/>
              <w:left w:val="single" w:sz="12" w:space="0" w:color="auto"/>
              <w:bottom w:val="single" w:sz="4" w:space="0" w:color="auto"/>
              <w:right w:val="single" w:sz="12" w:space="0" w:color="auto"/>
            </w:tcBorders>
            <w:vAlign w:val="center"/>
            <w:hideMark/>
          </w:tcPr>
          <w:p w14:paraId="2A8FD06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1/1/IHVU/H/ŠZHU/</w:t>
            </w:r>
          </w:p>
        </w:tc>
        <w:tc>
          <w:tcPr>
            <w:tcW w:w="2268" w:type="dxa"/>
            <w:tcBorders>
              <w:top w:val="single" w:sz="4" w:space="0" w:color="auto"/>
              <w:left w:val="nil"/>
              <w:bottom w:val="single" w:sz="4" w:space="0" w:color="auto"/>
              <w:right w:val="single" w:sz="12" w:space="0" w:color="auto"/>
            </w:tcBorders>
            <w:vAlign w:val="center"/>
            <w:hideMark/>
          </w:tcPr>
          <w:p w14:paraId="6A3B4C5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Štátna skúška teória, dejiny a praktická interpretácia hudby</w:t>
            </w:r>
          </w:p>
        </w:tc>
        <w:tc>
          <w:tcPr>
            <w:tcW w:w="992" w:type="dxa"/>
            <w:tcBorders>
              <w:top w:val="single" w:sz="4" w:space="0" w:color="auto"/>
              <w:left w:val="nil"/>
              <w:bottom w:val="single" w:sz="4" w:space="0" w:color="auto"/>
              <w:right w:val="single" w:sz="12" w:space="0" w:color="auto"/>
            </w:tcBorders>
            <w:vAlign w:val="center"/>
            <w:hideMark/>
          </w:tcPr>
          <w:p w14:paraId="7FECC400" w14:textId="5B1AA873" w:rsidR="00F810BD" w:rsidRPr="00E031F5" w:rsidRDefault="0076092D">
            <w:pPr>
              <w:spacing w:before="100" w:beforeAutospacing="1"/>
              <w:jc w:val="center"/>
              <w:rPr>
                <w:rFonts w:ascii="Calibri" w:hAnsi="Calibri" w:cs="Calibri"/>
                <w:i/>
                <w:sz w:val="16"/>
                <w:szCs w:val="16"/>
              </w:rPr>
            </w:pPr>
            <w:r w:rsidRPr="00E031F5">
              <w:rPr>
                <w:rFonts w:ascii="Calibri" w:hAnsi="Calibri" w:cs="Calibri"/>
                <w:i/>
                <w:sz w:val="16"/>
                <w:szCs w:val="16"/>
              </w:rPr>
              <w:t>16</w:t>
            </w:r>
          </w:p>
        </w:tc>
        <w:tc>
          <w:tcPr>
            <w:tcW w:w="1134" w:type="dxa"/>
            <w:tcBorders>
              <w:top w:val="single" w:sz="4" w:space="0" w:color="auto"/>
              <w:left w:val="nil"/>
              <w:bottom w:val="single" w:sz="4" w:space="0" w:color="auto"/>
              <w:right w:val="single" w:sz="12" w:space="0" w:color="auto"/>
            </w:tcBorders>
            <w:vAlign w:val="center"/>
            <w:hideMark/>
          </w:tcPr>
          <w:p w14:paraId="392833C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ŠS</w:t>
            </w:r>
          </w:p>
        </w:tc>
        <w:tc>
          <w:tcPr>
            <w:tcW w:w="1134" w:type="dxa"/>
            <w:tcBorders>
              <w:top w:val="single" w:sz="4" w:space="0" w:color="auto"/>
              <w:left w:val="nil"/>
              <w:bottom w:val="single" w:sz="4" w:space="0" w:color="auto"/>
              <w:right w:val="single" w:sz="12" w:space="0" w:color="auto"/>
            </w:tcBorders>
            <w:vAlign w:val="center"/>
            <w:hideMark/>
          </w:tcPr>
          <w:p w14:paraId="5656416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4618523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2E17694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532F1D2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Skúšobná komisia schválená vedeckou radou FF</w:t>
            </w:r>
          </w:p>
        </w:tc>
      </w:tr>
      <w:tr w:rsidR="00F810BD" w:rsidRPr="00693F40" w14:paraId="190F344A" w14:textId="77777777" w:rsidTr="001B7317">
        <w:trPr>
          <w:cantSplit/>
          <w:trHeight w:val="274"/>
        </w:trPr>
        <w:tc>
          <w:tcPr>
            <w:tcW w:w="15225" w:type="dxa"/>
            <w:gridSpan w:val="8"/>
            <w:tcBorders>
              <w:top w:val="single" w:sz="4" w:space="0" w:color="auto"/>
              <w:left w:val="single" w:sz="12" w:space="0" w:color="auto"/>
              <w:bottom w:val="single" w:sz="4" w:space="0" w:color="auto"/>
              <w:right w:val="single" w:sz="12" w:space="0" w:color="auto"/>
            </w:tcBorders>
            <w:vAlign w:val="center"/>
            <w:hideMark/>
          </w:tcPr>
          <w:p w14:paraId="12C68ABA" w14:textId="77777777" w:rsidR="0076092D" w:rsidRPr="00E031F5" w:rsidRDefault="00F810BD" w:rsidP="0076092D">
            <w:pPr>
              <w:spacing w:before="100" w:beforeAutospacing="1"/>
              <w:rPr>
                <w:rFonts w:ascii="Calibri" w:hAnsi="Calibri" w:cs="Calibri"/>
                <w:i/>
                <w:sz w:val="16"/>
                <w:szCs w:val="16"/>
              </w:rPr>
            </w:pPr>
            <w:r w:rsidRPr="00E031F5">
              <w:rPr>
                <w:rFonts w:ascii="Calibri" w:hAnsi="Calibri" w:cs="Calibri"/>
                <w:i/>
                <w:sz w:val="16"/>
                <w:szCs w:val="16"/>
              </w:rPr>
              <w:t xml:space="preserve">   </w:t>
            </w:r>
          </w:p>
          <w:p w14:paraId="6018234D" w14:textId="03EC13F7" w:rsidR="00F810BD" w:rsidRPr="00E031F5" w:rsidRDefault="00F810BD" w:rsidP="0076092D">
            <w:pPr>
              <w:spacing w:before="100" w:beforeAutospacing="1"/>
              <w:rPr>
                <w:rFonts w:ascii="Calibri" w:hAnsi="Calibri" w:cs="Calibri"/>
                <w:b/>
                <w:i/>
                <w:sz w:val="16"/>
                <w:szCs w:val="16"/>
              </w:rPr>
            </w:pPr>
            <w:r w:rsidRPr="00E031F5">
              <w:rPr>
                <w:rFonts w:ascii="Calibri" w:hAnsi="Calibri" w:cs="Calibri"/>
                <w:b/>
                <w:i/>
                <w:sz w:val="16"/>
                <w:szCs w:val="16"/>
              </w:rPr>
              <w:t xml:space="preserve">Povinné jednotky praktického základu  </w:t>
            </w:r>
          </w:p>
        </w:tc>
      </w:tr>
      <w:tr w:rsidR="00F810BD" w:rsidRPr="00693F40" w14:paraId="105A3E09"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7755C34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1/IHVU/H/HRAN1/</w:t>
            </w:r>
          </w:p>
        </w:tc>
        <w:tc>
          <w:tcPr>
            <w:tcW w:w="2268" w:type="dxa"/>
            <w:tcBorders>
              <w:top w:val="single" w:sz="4" w:space="0" w:color="auto"/>
              <w:left w:val="nil"/>
              <w:bottom w:val="single" w:sz="4" w:space="0" w:color="auto"/>
              <w:right w:val="single" w:sz="12" w:space="0" w:color="auto"/>
            </w:tcBorders>
            <w:vAlign w:val="center"/>
            <w:hideMark/>
          </w:tcPr>
          <w:p w14:paraId="1B858699"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1 – husle, flauta, klavír, gitara, akordeón, violončelo, spev</w:t>
            </w:r>
          </w:p>
          <w:p w14:paraId="3030CD03" w14:textId="7EC2B6E1" w:rsidR="00410C24"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5B35C6AD" w14:textId="77777777" w:rsidR="00F810BD" w:rsidRPr="00E031F5" w:rsidRDefault="00F810BD">
            <w:pPr>
              <w:spacing w:before="100" w:beforeAutospacing="1"/>
              <w:jc w:val="center"/>
              <w:rPr>
                <w:rFonts w:ascii="Calibri" w:hAnsi="Calibri" w:cs="Calibri"/>
                <w:i/>
                <w:sz w:val="16"/>
                <w:szCs w:val="16"/>
              </w:rPr>
            </w:pPr>
            <w:r w:rsidRPr="00E031F5">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913CBD7" w14:textId="2C98C8BB"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0/1</w:t>
            </w:r>
          </w:p>
        </w:tc>
        <w:tc>
          <w:tcPr>
            <w:tcW w:w="1134" w:type="dxa"/>
            <w:tcBorders>
              <w:top w:val="single" w:sz="4" w:space="0" w:color="auto"/>
              <w:left w:val="nil"/>
              <w:bottom w:val="single" w:sz="4" w:space="0" w:color="auto"/>
              <w:right w:val="single" w:sz="12" w:space="0" w:color="auto"/>
            </w:tcBorders>
            <w:vAlign w:val="center"/>
            <w:hideMark/>
          </w:tcPr>
          <w:p w14:paraId="477FCDA6"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D012B4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00E611B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15419768"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291F30EF"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710AA8A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1/IHVU/H/HRAN2/</w:t>
            </w:r>
          </w:p>
        </w:tc>
        <w:tc>
          <w:tcPr>
            <w:tcW w:w="2268" w:type="dxa"/>
            <w:tcBorders>
              <w:top w:val="single" w:sz="4" w:space="0" w:color="auto"/>
              <w:left w:val="nil"/>
              <w:bottom w:val="single" w:sz="4" w:space="0" w:color="auto"/>
              <w:right w:val="single" w:sz="12" w:space="0" w:color="auto"/>
            </w:tcBorders>
            <w:vAlign w:val="center"/>
            <w:hideMark/>
          </w:tcPr>
          <w:p w14:paraId="5299E73F"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2  - husle, flauta, klavír, gitara, akordeón, violončelo, spev</w:t>
            </w:r>
          </w:p>
          <w:p w14:paraId="40F5453B" w14:textId="66C4FDAF" w:rsidR="00410C24"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1C6DC4F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A2A4472" w14:textId="0CE96016"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0/1</w:t>
            </w:r>
          </w:p>
        </w:tc>
        <w:tc>
          <w:tcPr>
            <w:tcW w:w="1134" w:type="dxa"/>
            <w:tcBorders>
              <w:top w:val="single" w:sz="4" w:space="0" w:color="auto"/>
              <w:left w:val="nil"/>
              <w:bottom w:val="single" w:sz="4" w:space="0" w:color="auto"/>
              <w:right w:val="single" w:sz="12" w:space="0" w:color="auto"/>
            </w:tcBorders>
            <w:vAlign w:val="center"/>
            <w:hideMark/>
          </w:tcPr>
          <w:p w14:paraId="0290A7E7"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0285FE4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69785D2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4999B770"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0986757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CA5143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lastRenderedPageBreak/>
              <w:t>1/IHVU/H/HRAN3/</w:t>
            </w:r>
          </w:p>
        </w:tc>
        <w:tc>
          <w:tcPr>
            <w:tcW w:w="2268" w:type="dxa"/>
            <w:tcBorders>
              <w:top w:val="single" w:sz="4" w:space="0" w:color="auto"/>
              <w:left w:val="nil"/>
              <w:bottom w:val="single" w:sz="4" w:space="0" w:color="auto"/>
              <w:right w:val="single" w:sz="12" w:space="0" w:color="auto"/>
            </w:tcBorders>
            <w:vAlign w:val="center"/>
            <w:hideMark/>
          </w:tcPr>
          <w:p w14:paraId="6DDA6D8F"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3 – husle, flauta, klavír, gitara, akordeón, violončelo, spev</w:t>
            </w:r>
          </w:p>
          <w:p w14:paraId="5405888D" w14:textId="0D29D421" w:rsidR="00410C24"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73546BC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8B69F7C" w14:textId="31F6EBE4"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61111FE7"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6901C22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0383095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550A5C5E"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087AA943"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06551E9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 /HRAN4/</w:t>
            </w:r>
          </w:p>
        </w:tc>
        <w:tc>
          <w:tcPr>
            <w:tcW w:w="2268" w:type="dxa"/>
            <w:tcBorders>
              <w:top w:val="single" w:sz="4" w:space="0" w:color="auto"/>
              <w:left w:val="nil"/>
              <w:bottom w:val="single" w:sz="4" w:space="0" w:color="auto"/>
              <w:right w:val="single" w:sz="12" w:space="0" w:color="auto"/>
            </w:tcBorders>
            <w:vAlign w:val="center"/>
            <w:hideMark/>
          </w:tcPr>
          <w:p w14:paraId="63EB4D94"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4 – husle, flauta, klavír, gitara, akordeón, violončelo, spev</w:t>
            </w:r>
          </w:p>
          <w:p w14:paraId="0A843259" w14:textId="57CEE744" w:rsidR="00410C24"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0C8C347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79C63CB4" w14:textId="04223AE3"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4513C66B" w14:textId="77777777" w:rsidR="00F810BD" w:rsidRPr="00693F40" w:rsidRDefault="00F810BD">
            <w:pPr>
              <w:spacing w:before="100" w:beforeAutospacing="1"/>
              <w:jc w:val="center"/>
              <w:rPr>
                <w:rFonts w:ascii="Calibri" w:hAnsi="Calibri" w:cs="Calibri"/>
                <w:i/>
                <w:strike/>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22AFC89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4CB035C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1F0B1D95"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5B35C0C5"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64BC116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 /HRAN5/</w:t>
            </w:r>
          </w:p>
        </w:tc>
        <w:tc>
          <w:tcPr>
            <w:tcW w:w="2268" w:type="dxa"/>
            <w:tcBorders>
              <w:top w:val="single" w:sz="4" w:space="0" w:color="auto"/>
              <w:left w:val="nil"/>
              <w:bottom w:val="single" w:sz="4" w:space="0" w:color="auto"/>
              <w:right w:val="single" w:sz="12" w:space="0" w:color="auto"/>
            </w:tcBorders>
            <w:vAlign w:val="center"/>
            <w:hideMark/>
          </w:tcPr>
          <w:p w14:paraId="75138087"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5 - husle, flauta, klavír, gitara, akordeón, violončelo, spev</w:t>
            </w:r>
          </w:p>
          <w:p w14:paraId="1DF59B9B" w14:textId="2946F95A" w:rsidR="00410C24"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725F395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A2782A4" w14:textId="0E719E04"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68CBA4B8"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677B0A3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76431AD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0768D165"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7DDF9975"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38311E6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 HRAN6/</w:t>
            </w:r>
          </w:p>
        </w:tc>
        <w:tc>
          <w:tcPr>
            <w:tcW w:w="2268" w:type="dxa"/>
            <w:tcBorders>
              <w:top w:val="single" w:sz="4" w:space="0" w:color="auto"/>
              <w:left w:val="nil"/>
              <w:bottom w:val="single" w:sz="4" w:space="0" w:color="auto"/>
              <w:right w:val="single" w:sz="12" w:space="0" w:color="auto"/>
            </w:tcBorders>
            <w:vAlign w:val="center"/>
            <w:hideMark/>
          </w:tcPr>
          <w:p w14:paraId="0DAC3A5D" w14:textId="77777777" w:rsidR="00410C24"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Hra na hudobnom  nástroji 6 - husle, flauta, klavír, gitara, akordeón, violončelo,</w:t>
            </w:r>
            <w:r w:rsidR="00410C24" w:rsidRPr="00693F40">
              <w:rPr>
                <w:rFonts w:ascii="Calibri" w:hAnsi="Calibri" w:cs="Calibri"/>
                <w:i/>
                <w:sz w:val="16"/>
                <w:szCs w:val="16"/>
              </w:rPr>
              <w:t xml:space="preserve"> </w:t>
            </w:r>
            <w:r w:rsidRPr="00693F40">
              <w:rPr>
                <w:rFonts w:ascii="Calibri" w:hAnsi="Calibri" w:cs="Calibri"/>
                <w:i/>
                <w:sz w:val="16"/>
                <w:szCs w:val="16"/>
              </w:rPr>
              <w:t>spev</w:t>
            </w:r>
          </w:p>
          <w:p w14:paraId="4F694C22" w14:textId="396758C1" w:rsidR="00F810BD" w:rsidRPr="00693F40" w:rsidRDefault="00410C24">
            <w:pPr>
              <w:spacing w:before="100" w:beforeAutospacing="1"/>
              <w:jc w:val="both"/>
              <w:rPr>
                <w:rFonts w:ascii="Calibri" w:hAnsi="Calibri" w:cs="Calibri"/>
                <w:i/>
                <w:sz w:val="16"/>
                <w:szCs w:val="16"/>
              </w:rPr>
            </w:pPr>
            <w:r w:rsidRPr="00693F40">
              <w:rPr>
                <w:rFonts w:ascii="Calibri" w:hAnsi="Calibri" w:cs="Calibri"/>
                <w:i/>
                <w:sz w:val="16"/>
                <w:szCs w:val="16"/>
              </w:rPr>
              <w:t>Profilový predmet</w:t>
            </w:r>
            <w:r w:rsidR="00F810BD" w:rsidRPr="00693F40">
              <w:rPr>
                <w:rFonts w:ascii="Calibri" w:hAnsi="Calibri" w:cs="Calibri"/>
                <w:i/>
                <w:sz w:val="16"/>
                <w:szCs w:val="16"/>
              </w:rPr>
              <w:t xml:space="preserve"> </w:t>
            </w:r>
          </w:p>
        </w:tc>
        <w:tc>
          <w:tcPr>
            <w:tcW w:w="992" w:type="dxa"/>
            <w:tcBorders>
              <w:top w:val="single" w:sz="4" w:space="0" w:color="auto"/>
              <w:left w:val="nil"/>
              <w:bottom w:val="single" w:sz="4" w:space="0" w:color="auto"/>
              <w:right w:val="single" w:sz="12" w:space="0" w:color="auto"/>
            </w:tcBorders>
            <w:vAlign w:val="center"/>
            <w:hideMark/>
          </w:tcPr>
          <w:p w14:paraId="159A9CF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678405FE" w14:textId="2E015DAB" w:rsidR="00F810BD" w:rsidRPr="00693F40" w:rsidRDefault="00410C24">
            <w:pPr>
              <w:spacing w:before="100" w:beforeAutospacing="1"/>
              <w:ind w:right="-79"/>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4EE6DACE" w14:textId="77777777" w:rsidR="00F810BD" w:rsidRPr="00693F40" w:rsidRDefault="00F810BD">
            <w:pPr>
              <w:spacing w:before="100" w:beforeAutospacing="1"/>
              <w:jc w:val="center"/>
              <w:rPr>
                <w:rFonts w:ascii="Calibri" w:hAnsi="Calibri" w:cs="Calibri"/>
                <w:i/>
                <w:strike/>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965028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031DD76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2ADD10F0" w14:textId="77777777"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Ljubov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r w:rsidRPr="00693F40">
              <w:rPr>
                <w:rFonts w:ascii="Calibri" w:hAnsi="Calibri" w:cs="Calibri"/>
                <w:i/>
                <w:sz w:val="16"/>
                <w:szCs w:val="16"/>
              </w:rPr>
              <w:t xml:space="preserve">, Mgr. Ivona </w:t>
            </w:r>
            <w:proofErr w:type="spellStart"/>
            <w:r w:rsidRPr="00693F40">
              <w:rPr>
                <w:rFonts w:ascii="Calibri" w:hAnsi="Calibri" w:cs="Calibri"/>
                <w:i/>
                <w:sz w:val="16"/>
                <w:szCs w:val="16"/>
              </w:rPr>
              <w:t>Očkovičová</w:t>
            </w:r>
            <w:proofErr w:type="spellEnd"/>
            <w:r w:rsidRPr="00693F40">
              <w:rPr>
                <w:rFonts w:ascii="Calibri" w:hAnsi="Calibri" w:cs="Calibri"/>
                <w:i/>
                <w:sz w:val="16"/>
                <w:szCs w:val="16"/>
              </w:rPr>
              <w:t xml:space="preserve">, PaedDr. Jana Hudáková, Valér </w:t>
            </w:r>
            <w:proofErr w:type="spellStart"/>
            <w:r w:rsidRPr="00693F40">
              <w:rPr>
                <w:rFonts w:ascii="Calibri" w:hAnsi="Calibri" w:cs="Calibri"/>
                <w:i/>
                <w:sz w:val="16"/>
                <w:szCs w:val="16"/>
              </w:rPr>
              <w:t>Futej</w:t>
            </w:r>
            <w:proofErr w:type="spellEnd"/>
            <w:r w:rsidRPr="00693F40">
              <w:rPr>
                <w:rFonts w:ascii="Calibri" w:hAnsi="Calibri" w:cs="Calibri"/>
                <w:i/>
                <w:sz w:val="16"/>
                <w:szCs w:val="16"/>
              </w:rPr>
              <w:t xml:space="preserve">, Mgr. Peter </w:t>
            </w:r>
            <w:proofErr w:type="spellStart"/>
            <w:r w:rsidRPr="00693F40">
              <w:rPr>
                <w:rFonts w:ascii="Calibri" w:hAnsi="Calibri" w:cs="Calibri"/>
                <w:i/>
                <w:sz w:val="16"/>
                <w:szCs w:val="16"/>
              </w:rPr>
              <w:t>Ruščin</w:t>
            </w:r>
            <w:proofErr w:type="spellEnd"/>
            <w:r w:rsidRPr="00693F40">
              <w:rPr>
                <w:rFonts w:ascii="Calibri" w:hAnsi="Calibri" w:cs="Calibri"/>
                <w:i/>
                <w:sz w:val="16"/>
                <w:szCs w:val="16"/>
              </w:rPr>
              <w:t>, PhD.,  Mgr. art. Andrea Nemcová.</w:t>
            </w:r>
          </w:p>
        </w:tc>
      </w:tr>
      <w:tr w:rsidR="00F810BD" w:rsidRPr="00693F40" w14:paraId="2BDF25A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060F1F4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1/IHVU/H/HLAS1/</w:t>
            </w:r>
          </w:p>
        </w:tc>
        <w:tc>
          <w:tcPr>
            <w:tcW w:w="2268" w:type="dxa"/>
            <w:tcBorders>
              <w:top w:val="single" w:sz="4" w:space="0" w:color="auto"/>
              <w:left w:val="nil"/>
              <w:bottom w:val="single" w:sz="4" w:space="0" w:color="auto"/>
              <w:right w:val="single" w:sz="12" w:space="0" w:color="auto"/>
            </w:tcBorders>
            <w:vAlign w:val="center"/>
            <w:hideMark/>
          </w:tcPr>
          <w:p w14:paraId="3914FAA2" w14:textId="77777777" w:rsidR="00410C24"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1</w:t>
            </w:r>
          </w:p>
          <w:p w14:paraId="0D2FD7B7" w14:textId="74DFE7AC" w:rsidR="00F810BD"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r w:rsidR="00F810BD" w:rsidRPr="00693F40">
              <w:rPr>
                <w:rFonts w:ascii="Calibri" w:hAnsi="Calibri" w:cs="Calibri"/>
                <w:i/>
                <w:sz w:val="16"/>
                <w:szCs w:val="16"/>
              </w:rPr>
              <w:t xml:space="preserve"> </w:t>
            </w:r>
          </w:p>
        </w:tc>
        <w:tc>
          <w:tcPr>
            <w:tcW w:w="992" w:type="dxa"/>
            <w:tcBorders>
              <w:top w:val="single" w:sz="4" w:space="0" w:color="auto"/>
              <w:left w:val="nil"/>
              <w:bottom w:val="single" w:sz="4" w:space="0" w:color="auto"/>
              <w:right w:val="single" w:sz="12" w:space="0" w:color="auto"/>
            </w:tcBorders>
            <w:vAlign w:val="center"/>
            <w:hideMark/>
          </w:tcPr>
          <w:p w14:paraId="7F7330B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011FCC66" w14:textId="6B892660"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pacing w:val="-6"/>
                <w:sz w:val="16"/>
                <w:szCs w:val="16"/>
              </w:rPr>
              <w:t>0</w:t>
            </w:r>
            <w:r w:rsidR="00F810BD" w:rsidRPr="00693F40">
              <w:rPr>
                <w:rFonts w:ascii="Calibri" w:hAnsi="Calibri" w:cs="Calibri"/>
                <w:i/>
                <w:spacing w:val="-6"/>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3BF10D4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2997BE7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3D73378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4" w:space="0" w:color="auto"/>
              <w:right w:val="single" w:sz="12" w:space="0" w:color="auto"/>
            </w:tcBorders>
            <w:vAlign w:val="center"/>
            <w:hideMark/>
          </w:tcPr>
          <w:p w14:paraId="0825C40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xml:space="preserve">, PhD., Mgr. art. Andrea Nemcová. </w:t>
            </w:r>
          </w:p>
        </w:tc>
      </w:tr>
      <w:tr w:rsidR="00F810BD" w:rsidRPr="00693F40" w14:paraId="5323695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AB445F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1/IHVU/H /HLAS2/ </w:t>
            </w:r>
          </w:p>
        </w:tc>
        <w:tc>
          <w:tcPr>
            <w:tcW w:w="2268" w:type="dxa"/>
            <w:tcBorders>
              <w:top w:val="single" w:sz="4" w:space="0" w:color="auto"/>
              <w:left w:val="nil"/>
              <w:bottom w:val="single" w:sz="4" w:space="0" w:color="auto"/>
              <w:right w:val="single" w:sz="12" w:space="0" w:color="auto"/>
            </w:tcBorders>
            <w:vAlign w:val="center"/>
            <w:hideMark/>
          </w:tcPr>
          <w:p w14:paraId="2476F8F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2</w:t>
            </w:r>
          </w:p>
          <w:p w14:paraId="60ED0DD0" w14:textId="033B1320"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0137D2C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559E23EA" w14:textId="6240208F"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2ED49902"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2CFEAE3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416ED25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53893E2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 Mgr. art. Andrea Nemcová.</w:t>
            </w:r>
          </w:p>
        </w:tc>
      </w:tr>
      <w:tr w:rsidR="00F810BD" w:rsidRPr="00693F40" w14:paraId="3D41FBA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08D0766"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1/IHVU/H/HLAS3/</w:t>
            </w:r>
          </w:p>
        </w:tc>
        <w:tc>
          <w:tcPr>
            <w:tcW w:w="2268" w:type="dxa"/>
            <w:tcBorders>
              <w:top w:val="single" w:sz="4" w:space="0" w:color="auto"/>
              <w:left w:val="nil"/>
              <w:bottom w:val="single" w:sz="4" w:space="0" w:color="auto"/>
              <w:right w:val="single" w:sz="12" w:space="0" w:color="auto"/>
            </w:tcBorders>
            <w:vAlign w:val="center"/>
            <w:hideMark/>
          </w:tcPr>
          <w:p w14:paraId="5CCB83D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3</w:t>
            </w:r>
          </w:p>
          <w:p w14:paraId="0D6190E6" w14:textId="068D2331"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73008DE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775112FC" w14:textId="22DF7BAE"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7C524AC0"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r w:rsidRPr="00693F40">
              <w:rPr>
                <w:rFonts w:ascii="Calibri" w:hAnsi="Calibri" w:cs="Calibri"/>
                <w:i/>
                <w:sz w:val="16"/>
                <w:szCs w:val="16"/>
              </w:rPr>
              <w:t xml:space="preserve"> </w:t>
            </w:r>
          </w:p>
        </w:tc>
        <w:tc>
          <w:tcPr>
            <w:tcW w:w="1134" w:type="dxa"/>
            <w:tcBorders>
              <w:top w:val="single" w:sz="4" w:space="0" w:color="auto"/>
              <w:left w:val="nil"/>
              <w:bottom w:val="single" w:sz="4" w:space="0" w:color="auto"/>
              <w:right w:val="single" w:sz="12" w:space="0" w:color="auto"/>
            </w:tcBorders>
            <w:vAlign w:val="center"/>
            <w:hideMark/>
          </w:tcPr>
          <w:p w14:paraId="7C0A95A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3D1CACF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1023821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 Mgr. art. Andrea Nemcová.</w:t>
            </w:r>
          </w:p>
        </w:tc>
      </w:tr>
      <w:tr w:rsidR="00F810BD" w:rsidRPr="00693F40" w14:paraId="2465B00F"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7600CF6"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1/IHVU/H/HLAS4/</w:t>
            </w:r>
          </w:p>
        </w:tc>
        <w:tc>
          <w:tcPr>
            <w:tcW w:w="2268" w:type="dxa"/>
            <w:tcBorders>
              <w:top w:val="single" w:sz="4" w:space="0" w:color="auto"/>
              <w:left w:val="nil"/>
              <w:bottom w:val="single" w:sz="4" w:space="0" w:color="auto"/>
              <w:right w:val="single" w:sz="12" w:space="0" w:color="auto"/>
            </w:tcBorders>
            <w:vAlign w:val="center"/>
            <w:hideMark/>
          </w:tcPr>
          <w:p w14:paraId="6094A4D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4</w:t>
            </w:r>
          </w:p>
          <w:p w14:paraId="2ADE044C" w14:textId="41856CA8"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2257A3A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72E723F" w14:textId="7693795A"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6BE1AB4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b/>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4B74E58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5E96A6B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548599A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 Mgr. art. Andrea Nemcová.</w:t>
            </w:r>
          </w:p>
        </w:tc>
      </w:tr>
      <w:tr w:rsidR="00F810BD" w:rsidRPr="00693F40" w14:paraId="3A76B915"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6C1FEEF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lastRenderedPageBreak/>
              <w:t xml:space="preserve">1/IHVU/H/ HLAS5/ </w:t>
            </w:r>
          </w:p>
        </w:tc>
        <w:tc>
          <w:tcPr>
            <w:tcW w:w="2268" w:type="dxa"/>
            <w:tcBorders>
              <w:top w:val="single" w:sz="4" w:space="0" w:color="auto"/>
              <w:left w:val="nil"/>
              <w:bottom w:val="single" w:sz="4" w:space="0" w:color="auto"/>
              <w:right w:val="single" w:sz="12" w:space="0" w:color="auto"/>
            </w:tcBorders>
            <w:vAlign w:val="center"/>
            <w:hideMark/>
          </w:tcPr>
          <w:p w14:paraId="207D77E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5</w:t>
            </w:r>
          </w:p>
          <w:p w14:paraId="20203AF3" w14:textId="086E6311" w:rsidR="00410C24" w:rsidRPr="00693F40" w:rsidRDefault="00410C24">
            <w:pPr>
              <w:spacing w:before="100" w:beforeAutospacing="1"/>
              <w:rPr>
                <w:rFonts w:ascii="Calibri" w:hAnsi="Calibri" w:cs="Calibri"/>
                <w:i/>
                <w:sz w:val="16"/>
                <w:szCs w:val="16"/>
                <w:vertAlign w:val="superscript"/>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0F824A6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46E22C0" w14:textId="7A1228C9" w:rsidR="00F810BD" w:rsidRPr="00693F40" w:rsidRDefault="00F863B3">
            <w:pPr>
              <w:spacing w:before="100" w:beforeAutospacing="1"/>
              <w:jc w:val="center"/>
              <w:rPr>
                <w:rFonts w:ascii="Calibri" w:hAnsi="Calibri" w:cs="Calibri"/>
                <w:i/>
                <w:sz w:val="16"/>
                <w:szCs w:val="16"/>
                <w:vertAlign w:val="superscript"/>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6037C97C"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57397A8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531F71A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7856F15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 Mgr. art. Andrea Nemcová.</w:t>
            </w:r>
          </w:p>
        </w:tc>
      </w:tr>
      <w:tr w:rsidR="00F810BD" w:rsidRPr="00693F40" w14:paraId="74C20F49"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77A71FE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1/IHVU/H/HLAS6/</w:t>
            </w:r>
          </w:p>
        </w:tc>
        <w:tc>
          <w:tcPr>
            <w:tcW w:w="2268" w:type="dxa"/>
            <w:tcBorders>
              <w:top w:val="single" w:sz="4" w:space="0" w:color="auto"/>
              <w:left w:val="nil"/>
              <w:bottom w:val="single" w:sz="4" w:space="0" w:color="auto"/>
              <w:right w:val="single" w:sz="12" w:space="0" w:color="auto"/>
            </w:tcBorders>
            <w:vAlign w:val="center"/>
            <w:hideMark/>
          </w:tcPr>
          <w:p w14:paraId="2EE069E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Hlasová výchova 6</w:t>
            </w:r>
          </w:p>
          <w:p w14:paraId="618114B3" w14:textId="724C767F" w:rsidR="00410C24"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p>
        </w:tc>
        <w:tc>
          <w:tcPr>
            <w:tcW w:w="992" w:type="dxa"/>
            <w:tcBorders>
              <w:top w:val="single" w:sz="4" w:space="0" w:color="auto"/>
              <w:left w:val="nil"/>
              <w:bottom w:val="single" w:sz="4" w:space="0" w:color="auto"/>
              <w:right w:val="single" w:sz="12" w:space="0" w:color="auto"/>
            </w:tcBorders>
            <w:vAlign w:val="center"/>
            <w:hideMark/>
          </w:tcPr>
          <w:p w14:paraId="3004010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24A92A63" w14:textId="2ED740FE"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/0,5</w:t>
            </w:r>
          </w:p>
        </w:tc>
        <w:tc>
          <w:tcPr>
            <w:tcW w:w="1134" w:type="dxa"/>
            <w:tcBorders>
              <w:top w:val="single" w:sz="4" w:space="0" w:color="auto"/>
              <w:left w:val="nil"/>
              <w:bottom w:val="single" w:sz="4" w:space="0" w:color="auto"/>
              <w:right w:val="single" w:sz="12" w:space="0" w:color="auto"/>
            </w:tcBorders>
            <w:vAlign w:val="center"/>
            <w:hideMark/>
          </w:tcPr>
          <w:p w14:paraId="08CBE991"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11CC0BB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5BEAFDA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6.</w:t>
            </w:r>
          </w:p>
        </w:tc>
        <w:tc>
          <w:tcPr>
            <w:tcW w:w="4678" w:type="dxa"/>
            <w:tcBorders>
              <w:top w:val="single" w:sz="4" w:space="0" w:color="auto"/>
              <w:left w:val="nil"/>
              <w:bottom w:val="single" w:sz="4" w:space="0" w:color="auto"/>
              <w:right w:val="single" w:sz="12" w:space="0" w:color="auto"/>
            </w:tcBorders>
            <w:vAlign w:val="center"/>
            <w:hideMark/>
          </w:tcPr>
          <w:p w14:paraId="61116E5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PaedDr. Jana Hudáková, PhD. 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 Mgr. art. Andrea Nemcová.</w:t>
            </w:r>
          </w:p>
        </w:tc>
      </w:tr>
      <w:tr w:rsidR="00F810BD" w:rsidRPr="00693F40" w14:paraId="474B36C2"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53D1590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1/IHVU/H/IZHS/</w:t>
            </w:r>
          </w:p>
        </w:tc>
        <w:tc>
          <w:tcPr>
            <w:tcW w:w="2268" w:type="dxa"/>
            <w:tcBorders>
              <w:top w:val="single" w:sz="4" w:space="0" w:color="auto"/>
              <w:left w:val="nil"/>
              <w:bottom w:val="single" w:sz="4" w:space="0" w:color="auto"/>
              <w:right w:val="single" w:sz="12" w:space="0" w:color="auto"/>
            </w:tcBorders>
            <w:vAlign w:val="center"/>
            <w:hideMark/>
          </w:tcPr>
          <w:p w14:paraId="76DDB532" w14:textId="77777777" w:rsidR="00410C24"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Intonácia a zborový spev</w:t>
            </w:r>
          </w:p>
          <w:p w14:paraId="21507460" w14:textId="327D3002" w:rsidR="00F810BD" w:rsidRPr="00693F40" w:rsidRDefault="00410C24">
            <w:pPr>
              <w:spacing w:before="100" w:beforeAutospacing="1"/>
              <w:rPr>
                <w:rFonts w:ascii="Calibri" w:hAnsi="Calibri" w:cs="Calibri"/>
                <w:i/>
                <w:sz w:val="16"/>
                <w:szCs w:val="16"/>
              </w:rPr>
            </w:pPr>
            <w:r w:rsidRPr="00693F40">
              <w:rPr>
                <w:rFonts w:ascii="Calibri" w:hAnsi="Calibri" w:cs="Calibri"/>
                <w:i/>
                <w:sz w:val="16"/>
                <w:szCs w:val="16"/>
              </w:rPr>
              <w:t>Profilový predmet</w:t>
            </w:r>
            <w:r w:rsidR="00F810BD" w:rsidRPr="00693F40">
              <w:rPr>
                <w:rFonts w:ascii="Calibri" w:hAnsi="Calibri" w:cs="Calibri"/>
                <w:i/>
                <w:sz w:val="16"/>
                <w:szCs w:val="16"/>
              </w:rPr>
              <w:t xml:space="preserve"> </w:t>
            </w:r>
          </w:p>
        </w:tc>
        <w:tc>
          <w:tcPr>
            <w:tcW w:w="992" w:type="dxa"/>
            <w:tcBorders>
              <w:top w:val="single" w:sz="4" w:space="0" w:color="auto"/>
              <w:left w:val="nil"/>
              <w:bottom w:val="single" w:sz="4" w:space="0" w:color="auto"/>
              <w:right w:val="single" w:sz="12" w:space="0" w:color="auto"/>
            </w:tcBorders>
            <w:vAlign w:val="center"/>
            <w:hideMark/>
          </w:tcPr>
          <w:p w14:paraId="268D47C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1506E93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452DD9F7"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B0FC3A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76D1BF3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67A1DA9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1722A92F"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B8085E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1/IHVU/H/SLUAN/</w:t>
            </w:r>
          </w:p>
        </w:tc>
        <w:tc>
          <w:tcPr>
            <w:tcW w:w="2268" w:type="dxa"/>
            <w:tcBorders>
              <w:top w:val="single" w:sz="4" w:space="0" w:color="auto"/>
              <w:left w:val="nil"/>
              <w:bottom w:val="single" w:sz="4" w:space="0" w:color="auto"/>
              <w:right w:val="single" w:sz="12" w:space="0" w:color="auto"/>
            </w:tcBorders>
            <w:vAlign w:val="center"/>
            <w:hideMark/>
          </w:tcPr>
          <w:p w14:paraId="6FF9E17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Sluchová analýza</w:t>
            </w:r>
          </w:p>
          <w:p w14:paraId="7C9D7EB9" w14:textId="687CF222" w:rsidR="00410C24" w:rsidRPr="00693F40" w:rsidRDefault="00410C24">
            <w:pPr>
              <w:spacing w:before="100" w:beforeAutospacing="1"/>
              <w:rPr>
                <w:rFonts w:ascii="Calibri" w:hAnsi="Calibri" w:cs="Calibri"/>
                <w:i/>
                <w:sz w:val="16"/>
                <w:szCs w:val="16"/>
              </w:rPr>
            </w:pPr>
          </w:p>
        </w:tc>
        <w:tc>
          <w:tcPr>
            <w:tcW w:w="992" w:type="dxa"/>
            <w:tcBorders>
              <w:top w:val="single" w:sz="4" w:space="0" w:color="auto"/>
              <w:left w:val="nil"/>
              <w:bottom w:val="single" w:sz="4" w:space="0" w:color="auto"/>
              <w:right w:val="single" w:sz="12" w:space="0" w:color="auto"/>
            </w:tcBorders>
            <w:vAlign w:val="center"/>
            <w:hideMark/>
          </w:tcPr>
          <w:p w14:paraId="41138BE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25EBBB5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5F7FEEC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49F8E64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6CA7B17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784F595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4EF84D2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7C1366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1/IHVU/H/ZATDI/</w:t>
            </w:r>
          </w:p>
        </w:tc>
        <w:tc>
          <w:tcPr>
            <w:tcW w:w="2268" w:type="dxa"/>
            <w:tcBorders>
              <w:top w:val="single" w:sz="4" w:space="0" w:color="auto"/>
              <w:left w:val="nil"/>
              <w:bottom w:val="single" w:sz="4" w:space="0" w:color="auto"/>
              <w:right w:val="single" w:sz="12" w:space="0" w:color="auto"/>
            </w:tcBorders>
            <w:vAlign w:val="center"/>
            <w:hideMark/>
          </w:tcPr>
          <w:p w14:paraId="3A52094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Základy techniky dirigovania</w:t>
            </w:r>
          </w:p>
        </w:tc>
        <w:tc>
          <w:tcPr>
            <w:tcW w:w="992" w:type="dxa"/>
            <w:tcBorders>
              <w:top w:val="single" w:sz="4" w:space="0" w:color="auto"/>
              <w:left w:val="nil"/>
              <w:bottom w:val="single" w:sz="4" w:space="0" w:color="auto"/>
              <w:right w:val="single" w:sz="12" w:space="0" w:color="auto"/>
            </w:tcBorders>
            <w:vAlign w:val="center"/>
            <w:hideMark/>
          </w:tcPr>
          <w:p w14:paraId="783BCC0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90F087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1/1</w:t>
            </w:r>
          </w:p>
        </w:tc>
        <w:tc>
          <w:tcPr>
            <w:tcW w:w="1134" w:type="dxa"/>
            <w:tcBorders>
              <w:top w:val="single" w:sz="4" w:space="0" w:color="auto"/>
              <w:left w:val="nil"/>
              <w:bottom w:val="single" w:sz="4" w:space="0" w:color="auto"/>
              <w:right w:val="single" w:sz="12" w:space="0" w:color="auto"/>
            </w:tcBorders>
            <w:vAlign w:val="center"/>
            <w:hideMark/>
          </w:tcPr>
          <w:p w14:paraId="40C410CC"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3CC546F7"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774037E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75AED39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0A2CE509"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6B4B06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1/IHVU/H/DZHS/</w:t>
            </w:r>
          </w:p>
        </w:tc>
        <w:tc>
          <w:tcPr>
            <w:tcW w:w="2268" w:type="dxa"/>
            <w:tcBorders>
              <w:top w:val="single" w:sz="4" w:space="0" w:color="auto"/>
              <w:left w:val="nil"/>
              <w:bottom w:val="single" w:sz="4" w:space="0" w:color="auto"/>
              <w:right w:val="single" w:sz="12" w:space="0" w:color="auto"/>
            </w:tcBorders>
            <w:vAlign w:val="center"/>
            <w:hideMark/>
          </w:tcPr>
          <w:p w14:paraId="7CE0341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Dirigovanie a vedenie zboru </w:t>
            </w:r>
          </w:p>
        </w:tc>
        <w:tc>
          <w:tcPr>
            <w:tcW w:w="992" w:type="dxa"/>
            <w:tcBorders>
              <w:top w:val="single" w:sz="4" w:space="0" w:color="auto"/>
              <w:left w:val="nil"/>
              <w:bottom w:val="single" w:sz="4" w:space="0" w:color="auto"/>
              <w:right w:val="single" w:sz="12" w:space="0" w:color="auto"/>
            </w:tcBorders>
            <w:vAlign w:val="center"/>
            <w:hideMark/>
          </w:tcPr>
          <w:p w14:paraId="403B139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134" w:type="dxa"/>
            <w:tcBorders>
              <w:top w:val="single" w:sz="4" w:space="0" w:color="auto"/>
              <w:left w:val="nil"/>
              <w:bottom w:val="single" w:sz="4" w:space="0" w:color="auto"/>
              <w:right w:val="single" w:sz="12" w:space="0" w:color="auto"/>
            </w:tcBorders>
            <w:vAlign w:val="center"/>
            <w:hideMark/>
          </w:tcPr>
          <w:p w14:paraId="356AB150" w14:textId="24DD113E"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59212BC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S</w:t>
            </w:r>
          </w:p>
        </w:tc>
        <w:tc>
          <w:tcPr>
            <w:tcW w:w="1134" w:type="dxa"/>
            <w:tcBorders>
              <w:top w:val="single" w:sz="4" w:space="0" w:color="auto"/>
              <w:left w:val="nil"/>
              <w:bottom w:val="single" w:sz="4" w:space="0" w:color="auto"/>
              <w:right w:val="single" w:sz="12" w:space="0" w:color="auto"/>
            </w:tcBorders>
            <w:vAlign w:val="center"/>
            <w:hideMark/>
          </w:tcPr>
          <w:p w14:paraId="6898F90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4F95B6C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3D914C6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561870A8" w14:textId="77777777" w:rsidTr="0076092D">
        <w:trPr>
          <w:cantSplit/>
          <w:trHeight w:val="228"/>
        </w:trPr>
        <w:tc>
          <w:tcPr>
            <w:tcW w:w="2326" w:type="dxa"/>
            <w:tcBorders>
              <w:top w:val="single" w:sz="4" w:space="0" w:color="auto"/>
              <w:left w:val="single" w:sz="12" w:space="0" w:color="auto"/>
              <w:bottom w:val="single" w:sz="12" w:space="0" w:color="auto"/>
              <w:right w:val="single" w:sz="12" w:space="0" w:color="auto"/>
            </w:tcBorders>
            <w:vAlign w:val="center"/>
            <w:hideMark/>
          </w:tcPr>
          <w:p w14:paraId="775B470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1/IHVU/H/PHS/</w:t>
            </w:r>
          </w:p>
        </w:tc>
        <w:tc>
          <w:tcPr>
            <w:tcW w:w="2268" w:type="dxa"/>
            <w:tcBorders>
              <w:top w:val="single" w:sz="4" w:space="0" w:color="auto"/>
              <w:left w:val="nil"/>
              <w:bottom w:val="single" w:sz="12" w:space="0" w:color="auto"/>
              <w:right w:val="single" w:sz="12" w:space="0" w:color="auto"/>
            </w:tcBorders>
            <w:vAlign w:val="center"/>
            <w:hideMark/>
          </w:tcPr>
          <w:p w14:paraId="03C10A0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Prax v hudobných súboroch</w:t>
            </w:r>
          </w:p>
        </w:tc>
        <w:tc>
          <w:tcPr>
            <w:tcW w:w="992" w:type="dxa"/>
            <w:tcBorders>
              <w:top w:val="single" w:sz="4" w:space="0" w:color="auto"/>
              <w:left w:val="nil"/>
              <w:bottom w:val="single" w:sz="12" w:space="0" w:color="auto"/>
              <w:right w:val="single" w:sz="12" w:space="0" w:color="auto"/>
            </w:tcBorders>
            <w:vAlign w:val="center"/>
            <w:hideMark/>
          </w:tcPr>
          <w:p w14:paraId="1FAA556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12" w:space="0" w:color="auto"/>
              <w:right w:val="single" w:sz="12" w:space="0" w:color="auto"/>
            </w:tcBorders>
            <w:vAlign w:val="center"/>
            <w:hideMark/>
          </w:tcPr>
          <w:p w14:paraId="649C4137" w14:textId="0D4A8040"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12" w:space="0" w:color="auto"/>
              <w:right w:val="single" w:sz="12" w:space="0" w:color="auto"/>
            </w:tcBorders>
            <w:vAlign w:val="center"/>
            <w:hideMark/>
          </w:tcPr>
          <w:p w14:paraId="597EB62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12" w:space="0" w:color="auto"/>
              <w:right w:val="single" w:sz="12" w:space="0" w:color="auto"/>
            </w:tcBorders>
            <w:vAlign w:val="center"/>
            <w:hideMark/>
          </w:tcPr>
          <w:p w14:paraId="6D1F6BA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12" w:space="0" w:color="auto"/>
              <w:right w:val="single" w:sz="12" w:space="0" w:color="auto"/>
            </w:tcBorders>
            <w:vAlign w:val="center"/>
            <w:hideMark/>
          </w:tcPr>
          <w:p w14:paraId="697101C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4678" w:type="dxa"/>
            <w:tcBorders>
              <w:top w:val="single" w:sz="4" w:space="0" w:color="auto"/>
              <w:left w:val="nil"/>
              <w:bottom w:val="single" w:sz="12" w:space="0" w:color="auto"/>
              <w:right w:val="single" w:sz="12" w:space="0" w:color="auto"/>
            </w:tcBorders>
            <w:vAlign w:val="center"/>
            <w:hideMark/>
          </w:tcPr>
          <w:p w14:paraId="2F5E776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xml:space="preserve">, PhD., 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xml:space="preserve">, ArtD.,  Mgr. Renáta Kočišová, PhD. </w:t>
            </w:r>
          </w:p>
        </w:tc>
      </w:tr>
      <w:tr w:rsidR="00F810BD" w:rsidRPr="00693F40" w14:paraId="3DF45EE6" w14:textId="77777777" w:rsidTr="0076092D">
        <w:trPr>
          <w:cantSplit/>
          <w:trHeight w:val="410"/>
        </w:trPr>
        <w:tc>
          <w:tcPr>
            <w:tcW w:w="2326" w:type="dxa"/>
            <w:tcBorders>
              <w:top w:val="single" w:sz="12" w:space="0" w:color="auto"/>
              <w:left w:val="single" w:sz="12" w:space="0" w:color="auto"/>
              <w:bottom w:val="single" w:sz="12" w:space="0" w:color="auto"/>
              <w:right w:val="single" w:sz="12" w:space="0" w:color="auto"/>
            </w:tcBorders>
            <w:vAlign w:val="center"/>
            <w:hideMark/>
          </w:tcPr>
          <w:p w14:paraId="02A6B1A1" w14:textId="77777777" w:rsidR="00F810BD" w:rsidRPr="00693F40" w:rsidRDefault="00F810BD">
            <w:pPr>
              <w:pStyle w:val="Podtitul"/>
              <w:spacing w:before="100" w:beforeAutospacing="1"/>
              <w:rPr>
                <w:rFonts w:ascii="Calibri" w:hAnsi="Calibri" w:cs="Calibri"/>
                <w:i/>
                <w:sz w:val="16"/>
                <w:szCs w:val="16"/>
              </w:rPr>
            </w:pPr>
            <w:r w:rsidRPr="00693F40">
              <w:rPr>
                <w:rFonts w:ascii="Calibri" w:hAnsi="Calibri" w:cs="Calibri"/>
                <w:i/>
                <w:sz w:val="16"/>
                <w:szCs w:val="16"/>
              </w:rPr>
              <w:t>Kód</w:t>
            </w:r>
          </w:p>
        </w:tc>
        <w:tc>
          <w:tcPr>
            <w:tcW w:w="2268" w:type="dxa"/>
            <w:tcBorders>
              <w:top w:val="single" w:sz="12" w:space="0" w:color="auto"/>
              <w:left w:val="nil"/>
              <w:bottom w:val="single" w:sz="12" w:space="0" w:color="auto"/>
              <w:right w:val="single" w:sz="12" w:space="0" w:color="auto"/>
            </w:tcBorders>
            <w:vAlign w:val="center"/>
            <w:hideMark/>
          </w:tcPr>
          <w:p w14:paraId="4FF923BC"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Povinné voliteľné</w:t>
            </w:r>
          </w:p>
          <w:p w14:paraId="23DCD09F"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 xml:space="preserve">jednotky </w:t>
            </w:r>
            <w:r w:rsidRPr="00693F40">
              <w:rPr>
                <w:rFonts w:ascii="Calibri" w:hAnsi="Calibri" w:cs="Calibri"/>
                <w:i/>
                <w:sz w:val="16"/>
                <w:szCs w:val="16"/>
              </w:rPr>
              <w:t>**</w:t>
            </w:r>
          </w:p>
        </w:tc>
        <w:tc>
          <w:tcPr>
            <w:tcW w:w="992" w:type="dxa"/>
            <w:tcBorders>
              <w:top w:val="single" w:sz="12" w:space="0" w:color="auto"/>
              <w:left w:val="nil"/>
              <w:bottom w:val="single" w:sz="12" w:space="0" w:color="auto"/>
              <w:right w:val="single" w:sz="12" w:space="0" w:color="auto"/>
            </w:tcBorders>
            <w:vAlign w:val="center"/>
            <w:hideMark/>
          </w:tcPr>
          <w:p w14:paraId="693C2EC3"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ECTS</w:t>
            </w:r>
          </w:p>
          <w:p w14:paraId="44DAE839"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kredit</w:t>
            </w:r>
          </w:p>
        </w:tc>
        <w:tc>
          <w:tcPr>
            <w:tcW w:w="1134" w:type="dxa"/>
            <w:tcBorders>
              <w:top w:val="single" w:sz="12" w:space="0" w:color="auto"/>
              <w:left w:val="nil"/>
              <w:bottom w:val="single" w:sz="12" w:space="0" w:color="auto"/>
              <w:right w:val="single" w:sz="12" w:space="0" w:color="auto"/>
            </w:tcBorders>
            <w:vAlign w:val="center"/>
            <w:hideMark/>
          </w:tcPr>
          <w:p w14:paraId="1D0BB670" w14:textId="77777777" w:rsidR="00F810BD" w:rsidRPr="00693F40" w:rsidRDefault="00F810BD">
            <w:pPr>
              <w:pStyle w:val="Nadpis4"/>
              <w:spacing w:before="100" w:beforeAutospacing="1"/>
              <w:rPr>
                <w:rFonts w:ascii="Calibri" w:hAnsi="Calibri" w:cs="Calibri"/>
                <w:b/>
                <w:i w:val="0"/>
                <w:color w:val="auto"/>
                <w:sz w:val="16"/>
                <w:szCs w:val="16"/>
              </w:rPr>
            </w:pPr>
            <w:r w:rsidRPr="00693F40">
              <w:rPr>
                <w:rFonts w:ascii="Calibri" w:hAnsi="Calibri" w:cs="Calibri"/>
                <w:b/>
                <w:i w:val="0"/>
                <w:color w:val="auto"/>
                <w:sz w:val="16"/>
                <w:szCs w:val="16"/>
              </w:rPr>
              <w:t>Rozsah</w:t>
            </w:r>
          </w:p>
        </w:tc>
        <w:tc>
          <w:tcPr>
            <w:tcW w:w="1134" w:type="dxa"/>
            <w:tcBorders>
              <w:top w:val="single" w:sz="12" w:space="0" w:color="auto"/>
              <w:left w:val="nil"/>
              <w:bottom w:val="single" w:sz="12" w:space="0" w:color="auto"/>
              <w:right w:val="single" w:sz="12" w:space="0" w:color="auto"/>
            </w:tcBorders>
            <w:vAlign w:val="center"/>
            <w:hideMark/>
          </w:tcPr>
          <w:p w14:paraId="6562B775" w14:textId="77777777" w:rsidR="00F810BD" w:rsidRPr="00693F40" w:rsidRDefault="00F810BD">
            <w:pPr>
              <w:pStyle w:val="Nadpis5"/>
              <w:spacing w:before="100" w:beforeAutospacing="1"/>
              <w:rPr>
                <w:rFonts w:ascii="Calibri" w:hAnsi="Calibri" w:cs="Calibri"/>
                <w:b/>
                <w:i/>
                <w:color w:val="auto"/>
                <w:sz w:val="16"/>
                <w:szCs w:val="16"/>
              </w:rPr>
            </w:pPr>
            <w:r w:rsidRPr="00693F40">
              <w:rPr>
                <w:rFonts w:ascii="Calibri" w:hAnsi="Calibri" w:cs="Calibri"/>
                <w:b/>
                <w:i/>
                <w:color w:val="auto"/>
                <w:sz w:val="16"/>
                <w:szCs w:val="16"/>
              </w:rPr>
              <w:t>Forma</w:t>
            </w:r>
          </w:p>
          <w:p w14:paraId="1724FC5E" w14:textId="77777777" w:rsidR="00F810BD" w:rsidRPr="00693F40" w:rsidRDefault="00F810BD" w:rsidP="006A2C81">
            <w:pPr>
              <w:spacing w:before="100" w:beforeAutospacing="1"/>
              <w:rPr>
                <w:rFonts w:ascii="Calibri" w:hAnsi="Calibri" w:cs="Calibri"/>
                <w:b/>
                <w:i/>
                <w:sz w:val="16"/>
                <w:szCs w:val="16"/>
              </w:rPr>
            </w:pPr>
            <w:r w:rsidRPr="00693F40">
              <w:rPr>
                <w:rFonts w:ascii="Calibri" w:hAnsi="Calibri" w:cs="Calibri"/>
                <w:b/>
                <w:i/>
                <w:sz w:val="16"/>
                <w:szCs w:val="16"/>
              </w:rPr>
              <w:t>ukončenia</w:t>
            </w:r>
          </w:p>
        </w:tc>
        <w:tc>
          <w:tcPr>
            <w:tcW w:w="1134" w:type="dxa"/>
            <w:tcBorders>
              <w:top w:val="single" w:sz="12" w:space="0" w:color="auto"/>
              <w:left w:val="nil"/>
              <w:bottom w:val="single" w:sz="12" w:space="0" w:color="auto"/>
              <w:right w:val="single" w:sz="12" w:space="0" w:color="auto"/>
            </w:tcBorders>
            <w:vAlign w:val="center"/>
            <w:hideMark/>
          </w:tcPr>
          <w:p w14:paraId="00F2551B"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Rok</w:t>
            </w:r>
          </w:p>
          <w:p w14:paraId="6BB78DB3" w14:textId="77777777" w:rsidR="00F810BD" w:rsidRPr="00693F40" w:rsidRDefault="00F810BD">
            <w:pPr>
              <w:spacing w:before="100" w:beforeAutospacing="1"/>
              <w:jc w:val="center"/>
              <w:rPr>
                <w:rFonts w:ascii="Calibri" w:hAnsi="Calibri" w:cs="Calibri"/>
                <w:b/>
                <w:i/>
                <w:sz w:val="16"/>
                <w:szCs w:val="16"/>
              </w:rPr>
            </w:pPr>
            <w:r w:rsidRPr="00693F40">
              <w:rPr>
                <w:rFonts w:ascii="Calibri" w:hAnsi="Calibri" w:cs="Calibri"/>
                <w:b/>
                <w:i/>
                <w:sz w:val="16"/>
                <w:szCs w:val="16"/>
              </w:rPr>
              <w:t>štúdia</w:t>
            </w:r>
          </w:p>
        </w:tc>
        <w:tc>
          <w:tcPr>
            <w:tcW w:w="1559" w:type="dxa"/>
            <w:tcBorders>
              <w:top w:val="single" w:sz="12" w:space="0" w:color="auto"/>
              <w:left w:val="nil"/>
              <w:bottom w:val="single" w:sz="12" w:space="0" w:color="auto"/>
              <w:right w:val="single" w:sz="12" w:space="0" w:color="auto"/>
            </w:tcBorders>
            <w:vAlign w:val="center"/>
            <w:hideMark/>
          </w:tcPr>
          <w:p w14:paraId="7BC40243"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Semester</w:t>
            </w:r>
          </w:p>
        </w:tc>
        <w:tc>
          <w:tcPr>
            <w:tcW w:w="4678" w:type="dxa"/>
            <w:tcBorders>
              <w:top w:val="single" w:sz="12" w:space="0" w:color="auto"/>
              <w:left w:val="nil"/>
              <w:bottom w:val="single" w:sz="12" w:space="0" w:color="auto"/>
              <w:right w:val="single" w:sz="12" w:space="0" w:color="auto"/>
            </w:tcBorders>
            <w:vAlign w:val="center"/>
            <w:hideMark/>
          </w:tcPr>
          <w:p w14:paraId="2997C1D9"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Meno vyučujúceho</w:t>
            </w:r>
          </w:p>
        </w:tc>
      </w:tr>
      <w:tr w:rsidR="00F810BD" w:rsidRPr="00693F40" w14:paraId="2B9E211B"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62E978D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ZSZI1</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31CCCCE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Ženský spevácky zbor I/1</w:t>
            </w:r>
          </w:p>
        </w:tc>
        <w:tc>
          <w:tcPr>
            <w:tcW w:w="992" w:type="dxa"/>
            <w:tcBorders>
              <w:top w:val="single" w:sz="4" w:space="0" w:color="auto"/>
              <w:left w:val="nil"/>
              <w:bottom w:val="single" w:sz="4" w:space="0" w:color="auto"/>
              <w:right w:val="single" w:sz="12" w:space="0" w:color="auto"/>
            </w:tcBorders>
            <w:vAlign w:val="center"/>
            <w:hideMark/>
          </w:tcPr>
          <w:p w14:paraId="18DDB81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CEC6C6E" w14:textId="2E38F9E7"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6508672A"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E6AA0B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2BA5040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7498F93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4D37DAF6"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6C68C62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ZSZI2</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0A877D2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Ženský spevácky zbor I/2</w:t>
            </w:r>
          </w:p>
        </w:tc>
        <w:tc>
          <w:tcPr>
            <w:tcW w:w="992" w:type="dxa"/>
            <w:tcBorders>
              <w:top w:val="single" w:sz="4" w:space="0" w:color="auto"/>
              <w:left w:val="nil"/>
              <w:bottom w:val="single" w:sz="4" w:space="0" w:color="auto"/>
              <w:right w:val="single" w:sz="12" w:space="0" w:color="auto"/>
            </w:tcBorders>
            <w:vAlign w:val="center"/>
            <w:hideMark/>
          </w:tcPr>
          <w:p w14:paraId="0AD7E0E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16DC0B89" w14:textId="272A1118"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12B345CA"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28900A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5CEA7E8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2B03D61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0F22E749"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72D7DD3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ZSZI3</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5E4E7C9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Ženský spevácky zbor I/3</w:t>
            </w:r>
          </w:p>
        </w:tc>
        <w:tc>
          <w:tcPr>
            <w:tcW w:w="992" w:type="dxa"/>
            <w:tcBorders>
              <w:top w:val="single" w:sz="4" w:space="0" w:color="auto"/>
              <w:left w:val="nil"/>
              <w:bottom w:val="single" w:sz="4" w:space="0" w:color="auto"/>
              <w:right w:val="single" w:sz="12" w:space="0" w:color="auto"/>
            </w:tcBorders>
            <w:vAlign w:val="center"/>
            <w:hideMark/>
          </w:tcPr>
          <w:p w14:paraId="040F9A2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6598D0EF" w14:textId="593560D3"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2943EB6"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C36967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5536747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251E1BF2"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13827B1E"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90FA33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ZSZII1</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77F5BB6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Ženský spevácky zbor II/1</w:t>
            </w:r>
          </w:p>
        </w:tc>
        <w:tc>
          <w:tcPr>
            <w:tcW w:w="992" w:type="dxa"/>
            <w:tcBorders>
              <w:top w:val="single" w:sz="4" w:space="0" w:color="auto"/>
              <w:left w:val="nil"/>
              <w:bottom w:val="single" w:sz="4" w:space="0" w:color="auto"/>
              <w:right w:val="single" w:sz="12" w:space="0" w:color="auto"/>
            </w:tcBorders>
            <w:vAlign w:val="center"/>
            <w:hideMark/>
          </w:tcPr>
          <w:p w14:paraId="2922C49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5DBD567" w14:textId="2AA85FDD"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D96AB61"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283995B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4431290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2D00D1E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4D9CE4DD"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0FB9F7B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MSZI1</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6C608B0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Miešaný spevácky zbor I/1</w:t>
            </w:r>
          </w:p>
        </w:tc>
        <w:tc>
          <w:tcPr>
            <w:tcW w:w="992" w:type="dxa"/>
            <w:tcBorders>
              <w:top w:val="single" w:sz="4" w:space="0" w:color="auto"/>
              <w:left w:val="nil"/>
              <w:bottom w:val="single" w:sz="4" w:space="0" w:color="auto"/>
              <w:right w:val="single" w:sz="12" w:space="0" w:color="auto"/>
            </w:tcBorders>
            <w:vAlign w:val="center"/>
            <w:hideMark/>
          </w:tcPr>
          <w:p w14:paraId="4EC1A4A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75D6FEF9" w14:textId="79B3DA43"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540081E7"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3284670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1C71C89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5429408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36F5EAA8"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704D51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MSZI2</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2F70A9C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Miešaný spevácky zbor I/2</w:t>
            </w:r>
          </w:p>
        </w:tc>
        <w:tc>
          <w:tcPr>
            <w:tcW w:w="992" w:type="dxa"/>
            <w:tcBorders>
              <w:top w:val="single" w:sz="4" w:space="0" w:color="auto"/>
              <w:left w:val="nil"/>
              <w:bottom w:val="single" w:sz="4" w:space="0" w:color="auto"/>
              <w:right w:val="single" w:sz="12" w:space="0" w:color="auto"/>
            </w:tcBorders>
            <w:vAlign w:val="center"/>
            <w:hideMark/>
          </w:tcPr>
          <w:p w14:paraId="102E14E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52E3D08E" w14:textId="57C8CD66"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8C4C91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0063CB6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0F7F09E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17ABDAC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342572A1"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338088E"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MSZI3</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67ACED4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Miešaný spevácky zbor I/3</w:t>
            </w:r>
          </w:p>
        </w:tc>
        <w:tc>
          <w:tcPr>
            <w:tcW w:w="992" w:type="dxa"/>
            <w:tcBorders>
              <w:top w:val="single" w:sz="4" w:space="0" w:color="auto"/>
              <w:left w:val="nil"/>
              <w:bottom w:val="single" w:sz="4" w:space="0" w:color="auto"/>
              <w:right w:val="single" w:sz="12" w:space="0" w:color="auto"/>
            </w:tcBorders>
            <w:vAlign w:val="center"/>
            <w:hideMark/>
          </w:tcPr>
          <w:p w14:paraId="70169CE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E8DE591" w14:textId="44A5A1A0"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14ACC691"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434A68D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18A3DFFD"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61D49A0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4CD27EEB"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BAB68E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w:t>
            </w:r>
            <w:r w:rsidRPr="00693F40">
              <w:rPr>
                <w:rFonts w:ascii="Calibri" w:hAnsi="Calibri" w:cs="Calibri"/>
                <w:bCs/>
                <w:i/>
                <w:iCs/>
                <w:sz w:val="16"/>
                <w:szCs w:val="16"/>
              </w:rPr>
              <w:t>MSZII1</w:t>
            </w:r>
            <w:r w:rsidRPr="00693F40">
              <w:rPr>
                <w:rFonts w:ascii="Calibri" w:hAnsi="Calibri" w:cs="Calibri"/>
                <w:i/>
                <w:sz w:val="16"/>
                <w:szCs w:val="16"/>
              </w:rPr>
              <w:t>/</w:t>
            </w:r>
          </w:p>
        </w:tc>
        <w:tc>
          <w:tcPr>
            <w:tcW w:w="2268" w:type="dxa"/>
            <w:tcBorders>
              <w:top w:val="single" w:sz="4" w:space="0" w:color="auto"/>
              <w:left w:val="nil"/>
              <w:bottom w:val="single" w:sz="4" w:space="0" w:color="auto"/>
              <w:right w:val="single" w:sz="12" w:space="0" w:color="auto"/>
            </w:tcBorders>
            <w:vAlign w:val="center"/>
            <w:hideMark/>
          </w:tcPr>
          <w:p w14:paraId="19E4144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Miešaný spevácky zbor II/1</w:t>
            </w:r>
          </w:p>
        </w:tc>
        <w:tc>
          <w:tcPr>
            <w:tcW w:w="992" w:type="dxa"/>
            <w:tcBorders>
              <w:top w:val="single" w:sz="4" w:space="0" w:color="auto"/>
              <w:left w:val="nil"/>
              <w:bottom w:val="single" w:sz="4" w:space="0" w:color="auto"/>
              <w:right w:val="single" w:sz="12" w:space="0" w:color="auto"/>
            </w:tcBorders>
            <w:vAlign w:val="center"/>
            <w:hideMark/>
          </w:tcPr>
          <w:p w14:paraId="5DEB922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152ED9C" w14:textId="3B570AB5"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557254C9"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1E2B781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04A9DDE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03B1889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art. Tatiana </w:t>
            </w:r>
            <w:proofErr w:type="spellStart"/>
            <w:r w:rsidRPr="00693F40">
              <w:rPr>
                <w:rFonts w:ascii="Calibri" w:hAnsi="Calibri" w:cs="Calibri"/>
                <w:i/>
                <w:sz w:val="16"/>
                <w:szCs w:val="16"/>
              </w:rPr>
              <w:t>Švajková</w:t>
            </w:r>
            <w:proofErr w:type="spellEnd"/>
            <w:r w:rsidRPr="00693F40">
              <w:rPr>
                <w:rFonts w:ascii="Calibri" w:hAnsi="Calibri" w:cs="Calibri"/>
                <w:i/>
                <w:sz w:val="16"/>
                <w:szCs w:val="16"/>
              </w:rPr>
              <w:t>, PhD.</w:t>
            </w:r>
          </w:p>
        </w:tc>
      </w:tr>
      <w:tr w:rsidR="00F810BD" w:rsidRPr="00693F40" w14:paraId="418210D2"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25BEAB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1/IHVU/H/FSI1/</w:t>
            </w:r>
          </w:p>
        </w:tc>
        <w:tc>
          <w:tcPr>
            <w:tcW w:w="2268" w:type="dxa"/>
            <w:tcBorders>
              <w:top w:val="single" w:sz="4" w:space="0" w:color="auto"/>
              <w:left w:val="nil"/>
              <w:bottom w:val="single" w:sz="4" w:space="0" w:color="auto"/>
              <w:right w:val="single" w:sz="12" w:space="0" w:color="auto"/>
            </w:tcBorders>
            <w:vAlign w:val="center"/>
            <w:hideMark/>
          </w:tcPr>
          <w:p w14:paraId="5B4762A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Folklórne praktikum I/1</w:t>
            </w:r>
          </w:p>
        </w:tc>
        <w:tc>
          <w:tcPr>
            <w:tcW w:w="992" w:type="dxa"/>
            <w:tcBorders>
              <w:top w:val="single" w:sz="4" w:space="0" w:color="auto"/>
              <w:left w:val="nil"/>
              <w:bottom w:val="single" w:sz="4" w:space="0" w:color="auto"/>
              <w:right w:val="single" w:sz="12" w:space="0" w:color="auto"/>
            </w:tcBorders>
            <w:vAlign w:val="center"/>
            <w:hideMark/>
          </w:tcPr>
          <w:p w14:paraId="5CA0EFD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51E1460" w14:textId="33D9F01D"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0E0077BA"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42FDCDA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1DC814AE"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1FCE1ED8" w14:textId="77777777" w:rsidR="00F810BD" w:rsidRPr="00693F40" w:rsidRDefault="00F810BD">
            <w:pPr>
              <w:rPr>
                <w:rFonts w:ascii="Calibri" w:hAnsi="Calibri" w:cs="Calibri"/>
                <w:i/>
                <w:sz w:val="16"/>
                <w:szCs w:val="16"/>
              </w:rPr>
            </w:pPr>
            <w:r w:rsidRPr="00693F40">
              <w:rPr>
                <w:rFonts w:ascii="Calibri" w:hAnsi="Calibri" w:cs="Calibri"/>
                <w:i/>
                <w:sz w:val="16"/>
                <w:szCs w:val="16"/>
              </w:rPr>
              <w:t xml:space="preserve">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55BF43AD"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35CC25A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lastRenderedPageBreak/>
              <w:t>1/IHVU/H/FSI2/</w:t>
            </w:r>
          </w:p>
        </w:tc>
        <w:tc>
          <w:tcPr>
            <w:tcW w:w="2268" w:type="dxa"/>
            <w:tcBorders>
              <w:top w:val="single" w:sz="4" w:space="0" w:color="auto"/>
              <w:left w:val="nil"/>
              <w:bottom w:val="single" w:sz="4" w:space="0" w:color="auto"/>
              <w:right w:val="single" w:sz="12" w:space="0" w:color="auto"/>
            </w:tcBorders>
            <w:vAlign w:val="center"/>
            <w:hideMark/>
          </w:tcPr>
          <w:p w14:paraId="73CD379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Folklórne praktikum I/2</w:t>
            </w:r>
          </w:p>
        </w:tc>
        <w:tc>
          <w:tcPr>
            <w:tcW w:w="992" w:type="dxa"/>
            <w:tcBorders>
              <w:top w:val="single" w:sz="4" w:space="0" w:color="auto"/>
              <w:left w:val="nil"/>
              <w:bottom w:val="single" w:sz="4" w:space="0" w:color="auto"/>
              <w:right w:val="single" w:sz="12" w:space="0" w:color="auto"/>
            </w:tcBorders>
            <w:vAlign w:val="center"/>
            <w:hideMark/>
          </w:tcPr>
          <w:p w14:paraId="22DA26A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60967C7" w14:textId="269B9683"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51DEFCF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29C122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687174B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6397E87F" w14:textId="77777777" w:rsidR="00F810BD" w:rsidRPr="00693F40" w:rsidRDefault="00F810BD">
            <w:pPr>
              <w:rPr>
                <w:rFonts w:ascii="Calibri" w:hAnsi="Calibri" w:cs="Calibri"/>
                <w:i/>
                <w:sz w:val="16"/>
                <w:szCs w:val="16"/>
              </w:rPr>
            </w:pPr>
            <w:r w:rsidRPr="00693F40">
              <w:rPr>
                <w:rFonts w:ascii="Calibri" w:hAnsi="Calibri" w:cs="Calibri"/>
                <w:i/>
                <w:sz w:val="16"/>
                <w:szCs w:val="16"/>
              </w:rPr>
              <w:t xml:space="preserve">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0C1F3AF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594212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1/IHVU/H/FSI3/</w:t>
            </w:r>
          </w:p>
        </w:tc>
        <w:tc>
          <w:tcPr>
            <w:tcW w:w="2268" w:type="dxa"/>
            <w:tcBorders>
              <w:top w:val="single" w:sz="4" w:space="0" w:color="auto"/>
              <w:left w:val="nil"/>
              <w:bottom w:val="single" w:sz="4" w:space="0" w:color="auto"/>
              <w:right w:val="single" w:sz="12" w:space="0" w:color="auto"/>
            </w:tcBorders>
            <w:vAlign w:val="center"/>
            <w:hideMark/>
          </w:tcPr>
          <w:p w14:paraId="3EC7F4A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Folklórne praktikum I/3</w:t>
            </w:r>
          </w:p>
        </w:tc>
        <w:tc>
          <w:tcPr>
            <w:tcW w:w="992" w:type="dxa"/>
            <w:tcBorders>
              <w:top w:val="single" w:sz="4" w:space="0" w:color="auto"/>
              <w:left w:val="nil"/>
              <w:bottom w:val="single" w:sz="4" w:space="0" w:color="auto"/>
              <w:right w:val="single" w:sz="12" w:space="0" w:color="auto"/>
            </w:tcBorders>
            <w:vAlign w:val="center"/>
            <w:hideMark/>
          </w:tcPr>
          <w:p w14:paraId="1801D30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1909B95E" w14:textId="5B5E58D2"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5190E5C"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4D48B6A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7993758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2910FF4F" w14:textId="77777777" w:rsidR="00F810BD" w:rsidRPr="00693F40" w:rsidRDefault="00F810BD">
            <w:pPr>
              <w:rPr>
                <w:rFonts w:ascii="Calibri" w:hAnsi="Calibri" w:cs="Calibri"/>
                <w:i/>
                <w:sz w:val="16"/>
                <w:szCs w:val="16"/>
              </w:rPr>
            </w:pPr>
            <w:r w:rsidRPr="00693F40">
              <w:rPr>
                <w:rFonts w:ascii="Calibri" w:hAnsi="Calibri" w:cs="Calibri"/>
                <w:i/>
                <w:sz w:val="16"/>
                <w:szCs w:val="16"/>
              </w:rPr>
              <w:t xml:space="preserve">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39D41320"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525D13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1/IHVU/H/FSII1/</w:t>
            </w:r>
          </w:p>
        </w:tc>
        <w:tc>
          <w:tcPr>
            <w:tcW w:w="2268" w:type="dxa"/>
            <w:tcBorders>
              <w:top w:val="single" w:sz="4" w:space="0" w:color="auto"/>
              <w:left w:val="nil"/>
              <w:bottom w:val="single" w:sz="4" w:space="0" w:color="auto"/>
              <w:right w:val="single" w:sz="12" w:space="0" w:color="auto"/>
            </w:tcBorders>
            <w:vAlign w:val="center"/>
            <w:hideMark/>
          </w:tcPr>
          <w:p w14:paraId="36D85A17"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Folklórne praktikum II/1</w:t>
            </w:r>
          </w:p>
        </w:tc>
        <w:tc>
          <w:tcPr>
            <w:tcW w:w="992" w:type="dxa"/>
            <w:tcBorders>
              <w:top w:val="single" w:sz="4" w:space="0" w:color="auto"/>
              <w:left w:val="nil"/>
              <w:bottom w:val="single" w:sz="4" w:space="0" w:color="auto"/>
              <w:right w:val="single" w:sz="12" w:space="0" w:color="auto"/>
            </w:tcBorders>
            <w:vAlign w:val="center"/>
            <w:hideMark/>
          </w:tcPr>
          <w:p w14:paraId="2504EAC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8B01755" w14:textId="1A5FC5CB"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67BEA74"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ADE1E0F"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36340EF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062E5088" w14:textId="77777777" w:rsidR="00F810BD" w:rsidRPr="00693F40" w:rsidRDefault="00F810BD">
            <w:pPr>
              <w:rPr>
                <w:rFonts w:ascii="Calibri" w:hAnsi="Calibri" w:cs="Calibri"/>
                <w:i/>
                <w:sz w:val="16"/>
                <w:szCs w:val="16"/>
              </w:rPr>
            </w:pPr>
            <w:r w:rsidRPr="00693F40">
              <w:rPr>
                <w:rFonts w:ascii="Calibri" w:hAnsi="Calibri" w:cs="Calibri"/>
                <w:i/>
                <w:sz w:val="16"/>
                <w:szCs w:val="16"/>
              </w:rPr>
              <w:t xml:space="preserve">Doc. Mgr. Vladimír </w:t>
            </w:r>
            <w:proofErr w:type="spellStart"/>
            <w:r w:rsidRPr="00693F40">
              <w:rPr>
                <w:rFonts w:ascii="Calibri" w:hAnsi="Calibri" w:cs="Calibri"/>
                <w:i/>
                <w:sz w:val="16"/>
                <w:szCs w:val="16"/>
              </w:rPr>
              <w:t>Marušin</w:t>
            </w:r>
            <w:proofErr w:type="spellEnd"/>
            <w:r w:rsidRPr="00693F40">
              <w:rPr>
                <w:rFonts w:ascii="Calibri" w:hAnsi="Calibri" w:cs="Calibri"/>
                <w:i/>
                <w:sz w:val="16"/>
                <w:szCs w:val="16"/>
              </w:rPr>
              <w:t>, ArtD.</w:t>
            </w:r>
          </w:p>
        </w:tc>
      </w:tr>
      <w:tr w:rsidR="00F810BD" w:rsidRPr="00693F40" w14:paraId="3F571A3A"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7EE826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1/IHVU/H/ORI1/</w:t>
            </w:r>
          </w:p>
        </w:tc>
        <w:tc>
          <w:tcPr>
            <w:tcW w:w="2268" w:type="dxa"/>
            <w:tcBorders>
              <w:top w:val="single" w:sz="4" w:space="0" w:color="auto"/>
              <w:left w:val="nil"/>
              <w:bottom w:val="single" w:sz="4" w:space="0" w:color="auto"/>
              <w:right w:val="single" w:sz="12" w:space="0" w:color="auto"/>
            </w:tcBorders>
            <w:vAlign w:val="center"/>
            <w:hideMark/>
          </w:tcPr>
          <w:p w14:paraId="340E543C"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Orchestrálne praktikum I/1</w:t>
            </w:r>
          </w:p>
        </w:tc>
        <w:tc>
          <w:tcPr>
            <w:tcW w:w="992" w:type="dxa"/>
            <w:tcBorders>
              <w:top w:val="single" w:sz="4" w:space="0" w:color="auto"/>
              <w:left w:val="nil"/>
              <w:bottom w:val="single" w:sz="4" w:space="0" w:color="auto"/>
              <w:right w:val="single" w:sz="12" w:space="0" w:color="auto"/>
            </w:tcBorders>
            <w:vAlign w:val="center"/>
            <w:hideMark/>
          </w:tcPr>
          <w:p w14:paraId="24C243F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BB5F6C1" w14:textId="4589260B"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1EC82168"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EB65DB5"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3535DB2C"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6E25E88B" w14:textId="77777777" w:rsidR="00F810BD" w:rsidRPr="00693F40" w:rsidRDefault="00F810BD">
            <w:pPr>
              <w:rPr>
                <w:rFonts w:ascii="Calibri" w:hAnsi="Calibri" w:cs="Calibri"/>
                <w:i/>
                <w:sz w:val="16"/>
                <w:szCs w:val="16"/>
              </w:rPr>
            </w:pPr>
            <w:r w:rsidRPr="00693F40">
              <w:rPr>
                <w:rFonts w:ascii="Calibri" w:hAnsi="Calibri" w:cs="Calibri"/>
                <w:i/>
                <w:sz w:val="16"/>
                <w:szCs w:val="16"/>
              </w:rPr>
              <w:t xml:space="preserve"> Mgr. Renáta Kočišová, PhD., </w:t>
            </w:r>
          </w:p>
        </w:tc>
      </w:tr>
      <w:tr w:rsidR="00F810BD" w:rsidRPr="00693F40" w14:paraId="03070FFD"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0B95F51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1/IHVU/H/ORI2/</w:t>
            </w:r>
          </w:p>
        </w:tc>
        <w:tc>
          <w:tcPr>
            <w:tcW w:w="2268" w:type="dxa"/>
            <w:tcBorders>
              <w:top w:val="single" w:sz="4" w:space="0" w:color="auto"/>
              <w:left w:val="nil"/>
              <w:bottom w:val="single" w:sz="4" w:space="0" w:color="auto"/>
              <w:right w:val="single" w:sz="12" w:space="0" w:color="auto"/>
            </w:tcBorders>
            <w:vAlign w:val="center"/>
            <w:hideMark/>
          </w:tcPr>
          <w:p w14:paraId="12E955C5"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Orchestrálne praktikum I/2</w:t>
            </w:r>
          </w:p>
        </w:tc>
        <w:tc>
          <w:tcPr>
            <w:tcW w:w="992" w:type="dxa"/>
            <w:tcBorders>
              <w:top w:val="single" w:sz="4" w:space="0" w:color="auto"/>
              <w:left w:val="nil"/>
              <w:bottom w:val="single" w:sz="4" w:space="0" w:color="auto"/>
              <w:right w:val="single" w:sz="12" w:space="0" w:color="auto"/>
            </w:tcBorders>
            <w:vAlign w:val="center"/>
            <w:hideMark/>
          </w:tcPr>
          <w:p w14:paraId="1C8C203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6BB9F10" w14:textId="48728EA6"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6D2098C"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62C5067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3B94FAF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5D6B938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115A9510"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0FD190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1/IHVU/H/ORI3/</w:t>
            </w:r>
          </w:p>
        </w:tc>
        <w:tc>
          <w:tcPr>
            <w:tcW w:w="2268" w:type="dxa"/>
            <w:tcBorders>
              <w:top w:val="single" w:sz="4" w:space="0" w:color="auto"/>
              <w:left w:val="nil"/>
              <w:bottom w:val="single" w:sz="4" w:space="0" w:color="auto"/>
              <w:right w:val="single" w:sz="12" w:space="0" w:color="auto"/>
            </w:tcBorders>
            <w:vAlign w:val="center"/>
            <w:hideMark/>
          </w:tcPr>
          <w:p w14:paraId="48B508C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Orchestrálne praktikum I/3</w:t>
            </w:r>
          </w:p>
        </w:tc>
        <w:tc>
          <w:tcPr>
            <w:tcW w:w="992" w:type="dxa"/>
            <w:tcBorders>
              <w:top w:val="single" w:sz="4" w:space="0" w:color="auto"/>
              <w:left w:val="nil"/>
              <w:bottom w:val="single" w:sz="4" w:space="0" w:color="auto"/>
              <w:right w:val="single" w:sz="12" w:space="0" w:color="auto"/>
            </w:tcBorders>
            <w:vAlign w:val="center"/>
            <w:hideMark/>
          </w:tcPr>
          <w:p w14:paraId="641E2A0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743F6525" w14:textId="3338DC5A" w:rsidR="00F810BD" w:rsidRPr="00693F40" w:rsidRDefault="00F863B3">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3F184064"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206B113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468089D4"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4C3466D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tc>
      </w:tr>
      <w:tr w:rsidR="00F810BD" w:rsidRPr="00693F40" w14:paraId="4FF9E8C7"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5B152E7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1/IHVU/H/ORII1/</w:t>
            </w:r>
          </w:p>
        </w:tc>
        <w:tc>
          <w:tcPr>
            <w:tcW w:w="2268" w:type="dxa"/>
            <w:tcBorders>
              <w:top w:val="single" w:sz="4" w:space="0" w:color="auto"/>
              <w:left w:val="nil"/>
              <w:bottom w:val="single" w:sz="4" w:space="0" w:color="auto"/>
              <w:right w:val="single" w:sz="12" w:space="0" w:color="auto"/>
            </w:tcBorders>
            <w:vAlign w:val="center"/>
            <w:hideMark/>
          </w:tcPr>
          <w:p w14:paraId="56A3CEF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Orchestrálne praktikum II/1</w:t>
            </w:r>
          </w:p>
        </w:tc>
        <w:tc>
          <w:tcPr>
            <w:tcW w:w="992" w:type="dxa"/>
            <w:tcBorders>
              <w:top w:val="single" w:sz="4" w:space="0" w:color="auto"/>
              <w:left w:val="nil"/>
              <w:bottom w:val="single" w:sz="4" w:space="0" w:color="auto"/>
              <w:right w:val="single" w:sz="12" w:space="0" w:color="auto"/>
            </w:tcBorders>
            <w:vAlign w:val="center"/>
            <w:hideMark/>
          </w:tcPr>
          <w:p w14:paraId="6548984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2D05AF03" w14:textId="78F0C430"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/2</w:t>
            </w:r>
          </w:p>
        </w:tc>
        <w:tc>
          <w:tcPr>
            <w:tcW w:w="1134" w:type="dxa"/>
            <w:tcBorders>
              <w:top w:val="single" w:sz="4" w:space="0" w:color="auto"/>
              <w:left w:val="nil"/>
              <w:bottom w:val="single" w:sz="4" w:space="0" w:color="auto"/>
              <w:right w:val="single" w:sz="12" w:space="0" w:color="auto"/>
            </w:tcBorders>
            <w:vAlign w:val="center"/>
            <w:hideMark/>
          </w:tcPr>
          <w:p w14:paraId="4E17BECF"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FFFF84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19E54112"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0AFE11B4"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Mgr. Renáta Kočišová, PhD.,, </w:t>
            </w:r>
          </w:p>
        </w:tc>
      </w:tr>
      <w:tr w:rsidR="00F810BD" w:rsidRPr="00693F40" w14:paraId="5AA5911D"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163F196"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1/IHVU/H/MUI1/</w:t>
            </w:r>
          </w:p>
        </w:tc>
        <w:tc>
          <w:tcPr>
            <w:tcW w:w="2268" w:type="dxa"/>
            <w:tcBorders>
              <w:top w:val="single" w:sz="4" w:space="0" w:color="auto"/>
              <w:left w:val="nil"/>
              <w:bottom w:val="single" w:sz="4" w:space="0" w:color="auto"/>
              <w:right w:val="single" w:sz="12" w:space="0" w:color="auto"/>
            </w:tcBorders>
            <w:vAlign w:val="center"/>
            <w:hideMark/>
          </w:tcPr>
          <w:p w14:paraId="3237D26C" w14:textId="77777777" w:rsidR="00F810BD" w:rsidRPr="00693F40" w:rsidRDefault="00F810BD">
            <w:pPr>
              <w:spacing w:before="100" w:beforeAutospacing="1"/>
              <w:rPr>
                <w:rFonts w:ascii="Calibri" w:hAnsi="Calibri" w:cs="Calibri"/>
                <w:i/>
                <w:sz w:val="16"/>
                <w:szCs w:val="16"/>
              </w:rPr>
            </w:pPr>
            <w:proofErr w:type="spellStart"/>
            <w:r w:rsidRPr="00693F40">
              <w:rPr>
                <w:rFonts w:ascii="Calibri" w:hAnsi="Calibri" w:cs="Calibri"/>
                <w:i/>
                <w:sz w:val="16"/>
                <w:szCs w:val="16"/>
              </w:rPr>
              <w:t>Collegium</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musicum</w:t>
            </w:r>
            <w:proofErr w:type="spellEnd"/>
            <w:r w:rsidRPr="00693F40">
              <w:rPr>
                <w:rFonts w:ascii="Calibri" w:hAnsi="Calibri" w:cs="Calibri"/>
                <w:i/>
                <w:sz w:val="16"/>
                <w:szCs w:val="16"/>
              </w:rPr>
              <w:t xml:space="preserve"> I/1 * ***</w:t>
            </w:r>
          </w:p>
        </w:tc>
        <w:tc>
          <w:tcPr>
            <w:tcW w:w="992" w:type="dxa"/>
            <w:tcBorders>
              <w:top w:val="single" w:sz="4" w:space="0" w:color="auto"/>
              <w:left w:val="nil"/>
              <w:bottom w:val="single" w:sz="4" w:space="0" w:color="auto"/>
              <w:right w:val="single" w:sz="12" w:space="0" w:color="auto"/>
            </w:tcBorders>
            <w:vAlign w:val="center"/>
            <w:hideMark/>
          </w:tcPr>
          <w:p w14:paraId="2290454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3BEE960" w14:textId="60123242"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E0BB1EA"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41B50DA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559" w:type="dxa"/>
            <w:tcBorders>
              <w:top w:val="single" w:sz="4" w:space="0" w:color="auto"/>
              <w:left w:val="nil"/>
              <w:bottom w:val="single" w:sz="4" w:space="0" w:color="auto"/>
              <w:right w:val="single" w:sz="12" w:space="0" w:color="auto"/>
            </w:tcBorders>
            <w:vAlign w:val="center"/>
            <w:hideMark/>
          </w:tcPr>
          <w:p w14:paraId="59D9FA5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4678" w:type="dxa"/>
            <w:tcBorders>
              <w:top w:val="single" w:sz="4" w:space="0" w:color="auto"/>
              <w:left w:val="nil"/>
              <w:bottom w:val="single" w:sz="4" w:space="0" w:color="auto"/>
              <w:right w:val="single" w:sz="12" w:space="0" w:color="auto"/>
            </w:tcBorders>
            <w:vAlign w:val="center"/>
            <w:hideMark/>
          </w:tcPr>
          <w:p w14:paraId="1A64BAD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p w14:paraId="255F78AF"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xml:space="preserve">+ pedagógovia, ktorí vyučujú CM </w:t>
            </w:r>
          </w:p>
        </w:tc>
      </w:tr>
      <w:tr w:rsidR="00F810BD" w:rsidRPr="00693F40" w14:paraId="19D52E29"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1CBCE09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1/IHVU/H/MUI2/</w:t>
            </w:r>
          </w:p>
        </w:tc>
        <w:tc>
          <w:tcPr>
            <w:tcW w:w="2268" w:type="dxa"/>
            <w:tcBorders>
              <w:top w:val="single" w:sz="4" w:space="0" w:color="auto"/>
              <w:left w:val="nil"/>
              <w:bottom w:val="single" w:sz="4" w:space="0" w:color="auto"/>
              <w:right w:val="single" w:sz="12" w:space="0" w:color="auto"/>
            </w:tcBorders>
            <w:vAlign w:val="center"/>
            <w:hideMark/>
          </w:tcPr>
          <w:p w14:paraId="1500357B" w14:textId="77777777" w:rsidR="00F810BD" w:rsidRPr="00693F40" w:rsidRDefault="00F810BD">
            <w:pPr>
              <w:spacing w:before="100" w:beforeAutospacing="1"/>
              <w:rPr>
                <w:rFonts w:ascii="Calibri" w:hAnsi="Calibri" w:cs="Calibri"/>
                <w:i/>
                <w:sz w:val="16"/>
                <w:szCs w:val="16"/>
              </w:rPr>
            </w:pPr>
            <w:proofErr w:type="spellStart"/>
            <w:r w:rsidRPr="00693F40">
              <w:rPr>
                <w:rFonts w:ascii="Calibri" w:hAnsi="Calibri" w:cs="Calibri"/>
                <w:i/>
                <w:sz w:val="16"/>
                <w:szCs w:val="16"/>
              </w:rPr>
              <w:t>Collegium</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musicum</w:t>
            </w:r>
            <w:proofErr w:type="spellEnd"/>
            <w:r w:rsidRPr="00693F40">
              <w:rPr>
                <w:rFonts w:ascii="Calibri" w:hAnsi="Calibri" w:cs="Calibri"/>
                <w:i/>
                <w:sz w:val="16"/>
                <w:szCs w:val="16"/>
              </w:rPr>
              <w:t xml:space="preserve"> I/2</w:t>
            </w:r>
          </w:p>
        </w:tc>
        <w:tc>
          <w:tcPr>
            <w:tcW w:w="992" w:type="dxa"/>
            <w:tcBorders>
              <w:top w:val="single" w:sz="4" w:space="0" w:color="auto"/>
              <w:left w:val="nil"/>
              <w:bottom w:val="single" w:sz="4" w:space="0" w:color="auto"/>
              <w:right w:val="single" w:sz="12" w:space="0" w:color="auto"/>
            </w:tcBorders>
            <w:vAlign w:val="center"/>
            <w:hideMark/>
          </w:tcPr>
          <w:p w14:paraId="44106D80"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45459BB8" w14:textId="7FD515E5"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1A73C1F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65E56F6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2DEEDB1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4678" w:type="dxa"/>
            <w:tcBorders>
              <w:top w:val="single" w:sz="4" w:space="0" w:color="auto"/>
              <w:left w:val="nil"/>
              <w:bottom w:val="single" w:sz="4" w:space="0" w:color="auto"/>
              <w:right w:val="single" w:sz="12" w:space="0" w:color="auto"/>
            </w:tcBorders>
            <w:vAlign w:val="center"/>
            <w:hideMark/>
          </w:tcPr>
          <w:p w14:paraId="3F57EF0D"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p w14:paraId="2B7A9C91"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pedagógovia, ktorí vyučujú CM</w:t>
            </w:r>
          </w:p>
        </w:tc>
      </w:tr>
      <w:tr w:rsidR="00F810BD" w:rsidRPr="00693F40" w14:paraId="0793DE7A"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2589950"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1/IHVU/H/MUI3/</w:t>
            </w:r>
          </w:p>
        </w:tc>
        <w:tc>
          <w:tcPr>
            <w:tcW w:w="2268" w:type="dxa"/>
            <w:tcBorders>
              <w:top w:val="single" w:sz="4" w:space="0" w:color="auto"/>
              <w:left w:val="nil"/>
              <w:bottom w:val="single" w:sz="4" w:space="0" w:color="auto"/>
              <w:right w:val="single" w:sz="12" w:space="0" w:color="auto"/>
            </w:tcBorders>
            <w:vAlign w:val="center"/>
            <w:hideMark/>
          </w:tcPr>
          <w:p w14:paraId="3BFE514D" w14:textId="77777777" w:rsidR="00F810BD" w:rsidRPr="00693F40" w:rsidRDefault="00F810BD">
            <w:pPr>
              <w:spacing w:before="100" w:beforeAutospacing="1"/>
              <w:rPr>
                <w:rFonts w:ascii="Calibri" w:hAnsi="Calibri" w:cs="Calibri"/>
                <w:i/>
                <w:sz w:val="16"/>
                <w:szCs w:val="16"/>
              </w:rPr>
            </w:pPr>
            <w:proofErr w:type="spellStart"/>
            <w:r w:rsidRPr="00693F40">
              <w:rPr>
                <w:rFonts w:ascii="Calibri" w:hAnsi="Calibri" w:cs="Calibri"/>
                <w:i/>
                <w:sz w:val="16"/>
                <w:szCs w:val="16"/>
              </w:rPr>
              <w:t>Collegium</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musicum</w:t>
            </w:r>
            <w:proofErr w:type="spellEnd"/>
            <w:r w:rsidRPr="00693F40">
              <w:rPr>
                <w:rFonts w:ascii="Calibri" w:hAnsi="Calibri" w:cs="Calibri"/>
                <w:i/>
                <w:sz w:val="16"/>
                <w:szCs w:val="16"/>
              </w:rPr>
              <w:t xml:space="preserve"> I/3</w:t>
            </w:r>
          </w:p>
        </w:tc>
        <w:tc>
          <w:tcPr>
            <w:tcW w:w="992" w:type="dxa"/>
            <w:tcBorders>
              <w:top w:val="single" w:sz="4" w:space="0" w:color="auto"/>
              <w:left w:val="nil"/>
              <w:bottom w:val="single" w:sz="4" w:space="0" w:color="auto"/>
              <w:right w:val="single" w:sz="12" w:space="0" w:color="auto"/>
            </w:tcBorders>
            <w:vAlign w:val="center"/>
            <w:hideMark/>
          </w:tcPr>
          <w:p w14:paraId="2681DC81"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5EF4F90F" w14:textId="5815E169"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77039720"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5FC9AF4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2.</w:t>
            </w:r>
          </w:p>
        </w:tc>
        <w:tc>
          <w:tcPr>
            <w:tcW w:w="1559" w:type="dxa"/>
            <w:tcBorders>
              <w:top w:val="single" w:sz="4" w:space="0" w:color="auto"/>
              <w:left w:val="nil"/>
              <w:bottom w:val="single" w:sz="4" w:space="0" w:color="auto"/>
              <w:right w:val="single" w:sz="12" w:space="0" w:color="auto"/>
            </w:tcBorders>
            <w:vAlign w:val="center"/>
            <w:hideMark/>
          </w:tcPr>
          <w:p w14:paraId="5756B613"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4678" w:type="dxa"/>
            <w:tcBorders>
              <w:top w:val="single" w:sz="4" w:space="0" w:color="auto"/>
              <w:left w:val="nil"/>
              <w:bottom w:val="single" w:sz="4" w:space="0" w:color="auto"/>
              <w:right w:val="single" w:sz="12" w:space="0" w:color="auto"/>
            </w:tcBorders>
            <w:vAlign w:val="center"/>
            <w:hideMark/>
          </w:tcPr>
          <w:p w14:paraId="3493CAF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p w14:paraId="24DE84A8"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pedagógovia, ktorí vyučujú CM.</w:t>
            </w:r>
          </w:p>
        </w:tc>
      </w:tr>
      <w:tr w:rsidR="00F810BD" w:rsidRPr="00693F40" w14:paraId="087C3508"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4ECA9FB3"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1/IHVU/H/MUII1/14</w:t>
            </w:r>
          </w:p>
        </w:tc>
        <w:tc>
          <w:tcPr>
            <w:tcW w:w="2268" w:type="dxa"/>
            <w:tcBorders>
              <w:top w:val="single" w:sz="4" w:space="0" w:color="auto"/>
              <w:left w:val="nil"/>
              <w:bottom w:val="single" w:sz="4" w:space="0" w:color="auto"/>
              <w:right w:val="single" w:sz="12" w:space="0" w:color="auto"/>
            </w:tcBorders>
            <w:vAlign w:val="center"/>
            <w:hideMark/>
          </w:tcPr>
          <w:p w14:paraId="4E5D6467" w14:textId="77777777" w:rsidR="00F810BD" w:rsidRPr="00693F40" w:rsidRDefault="00F810BD">
            <w:pPr>
              <w:spacing w:before="100" w:beforeAutospacing="1"/>
              <w:rPr>
                <w:rFonts w:ascii="Calibri" w:hAnsi="Calibri" w:cs="Calibri"/>
                <w:i/>
                <w:sz w:val="16"/>
                <w:szCs w:val="16"/>
              </w:rPr>
            </w:pPr>
            <w:proofErr w:type="spellStart"/>
            <w:r w:rsidRPr="00693F40">
              <w:rPr>
                <w:rFonts w:ascii="Calibri" w:hAnsi="Calibri" w:cs="Calibri"/>
                <w:i/>
                <w:sz w:val="16"/>
                <w:szCs w:val="16"/>
              </w:rPr>
              <w:t>Collegium</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musicum</w:t>
            </w:r>
            <w:proofErr w:type="spellEnd"/>
            <w:r w:rsidRPr="00693F40">
              <w:rPr>
                <w:rFonts w:ascii="Calibri" w:hAnsi="Calibri" w:cs="Calibri"/>
                <w:i/>
                <w:sz w:val="16"/>
                <w:szCs w:val="16"/>
              </w:rPr>
              <w:t xml:space="preserve"> II/1</w:t>
            </w:r>
          </w:p>
        </w:tc>
        <w:tc>
          <w:tcPr>
            <w:tcW w:w="992" w:type="dxa"/>
            <w:tcBorders>
              <w:top w:val="single" w:sz="4" w:space="0" w:color="auto"/>
              <w:left w:val="nil"/>
              <w:bottom w:val="single" w:sz="4" w:space="0" w:color="auto"/>
              <w:right w:val="single" w:sz="12" w:space="0" w:color="auto"/>
            </w:tcBorders>
            <w:vAlign w:val="center"/>
            <w:hideMark/>
          </w:tcPr>
          <w:p w14:paraId="6FE19D1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3D54FEE8" w14:textId="628FF89F" w:rsidR="00F810BD" w:rsidRPr="00693F40" w:rsidRDefault="006A2C81">
            <w:pPr>
              <w:spacing w:before="100" w:beforeAutospacing="1"/>
              <w:jc w:val="center"/>
              <w:rPr>
                <w:rFonts w:ascii="Calibri" w:hAnsi="Calibri" w:cs="Calibri"/>
                <w:i/>
                <w:sz w:val="16"/>
                <w:szCs w:val="16"/>
              </w:rPr>
            </w:pPr>
            <w:r w:rsidRPr="00693F40">
              <w:rPr>
                <w:rFonts w:ascii="Calibri" w:hAnsi="Calibri" w:cs="Calibri"/>
                <w:i/>
                <w:sz w:val="16"/>
                <w:szCs w:val="16"/>
              </w:rPr>
              <w:t>0</w:t>
            </w:r>
            <w:r w:rsidR="00F810BD" w:rsidRPr="00693F40">
              <w:rPr>
                <w:rFonts w:ascii="Calibri" w:hAnsi="Calibri" w:cs="Calibri"/>
                <w:i/>
                <w:sz w:val="16"/>
                <w:szCs w:val="16"/>
              </w:rPr>
              <w:t>/1</w:t>
            </w:r>
          </w:p>
        </w:tc>
        <w:tc>
          <w:tcPr>
            <w:tcW w:w="1134" w:type="dxa"/>
            <w:tcBorders>
              <w:top w:val="single" w:sz="4" w:space="0" w:color="auto"/>
              <w:left w:val="nil"/>
              <w:bottom w:val="single" w:sz="4" w:space="0" w:color="auto"/>
              <w:right w:val="single" w:sz="12" w:space="0" w:color="auto"/>
            </w:tcBorders>
            <w:vAlign w:val="center"/>
            <w:hideMark/>
          </w:tcPr>
          <w:p w14:paraId="00C3EBEB" w14:textId="77777777" w:rsidR="00F810BD" w:rsidRPr="00693F40" w:rsidRDefault="00F810BD">
            <w:pPr>
              <w:spacing w:before="100" w:beforeAutospacing="1"/>
              <w:jc w:val="center"/>
              <w:rPr>
                <w:rFonts w:ascii="Calibri" w:hAnsi="Calibri" w:cs="Calibri"/>
                <w:i/>
                <w:sz w:val="16"/>
                <w:szCs w:val="16"/>
              </w:rPr>
            </w:pPr>
            <w:proofErr w:type="spellStart"/>
            <w:r w:rsidRPr="00693F40">
              <w:rPr>
                <w:rFonts w:ascii="Calibri" w:hAnsi="Calibri" w:cs="Calibri"/>
                <w:i/>
                <w:sz w:val="16"/>
                <w:szCs w:val="16"/>
              </w:rPr>
              <w:t>zh</w:t>
            </w:r>
            <w:proofErr w:type="spellEnd"/>
          </w:p>
        </w:tc>
        <w:tc>
          <w:tcPr>
            <w:tcW w:w="1134" w:type="dxa"/>
            <w:tcBorders>
              <w:top w:val="single" w:sz="4" w:space="0" w:color="auto"/>
              <w:left w:val="nil"/>
              <w:bottom w:val="single" w:sz="4" w:space="0" w:color="auto"/>
              <w:right w:val="single" w:sz="12" w:space="0" w:color="auto"/>
            </w:tcBorders>
            <w:vAlign w:val="center"/>
            <w:hideMark/>
          </w:tcPr>
          <w:p w14:paraId="773E3D7B"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3.</w:t>
            </w:r>
          </w:p>
        </w:tc>
        <w:tc>
          <w:tcPr>
            <w:tcW w:w="1559" w:type="dxa"/>
            <w:tcBorders>
              <w:top w:val="single" w:sz="4" w:space="0" w:color="auto"/>
              <w:left w:val="nil"/>
              <w:bottom w:val="single" w:sz="4" w:space="0" w:color="auto"/>
              <w:right w:val="single" w:sz="12" w:space="0" w:color="auto"/>
            </w:tcBorders>
            <w:vAlign w:val="center"/>
            <w:hideMark/>
          </w:tcPr>
          <w:p w14:paraId="29C990D8"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5.</w:t>
            </w:r>
          </w:p>
        </w:tc>
        <w:tc>
          <w:tcPr>
            <w:tcW w:w="4678" w:type="dxa"/>
            <w:tcBorders>
              <w:top w:val="single" w:sz="4" w:space="0" w:color="auto"/>
              <w:left w:val="nil"/>
              <w:bottom w:val="single" w:sz="4" w:space="0" w:color="auto"/>
              <w:right w:val="single" w:sz="12" w:space="0" w:color="auto"/>
            </w:tcBorders>
            <w:vAlign w:val="center"/>
            <w:hideMark/>
          </w:tcPr>
          <w:p w14:paraId="34C688E9"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Mgr. Renáta Kočišová, PhD.</w:t>
            </w:r>
          </w:p>
          <w:p w14:paraId="3F7F0F56"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 pedagógovia, ktorí vyučujú CM</w:t>
            </w:r>
          </w:p>
        </w:tc>
      </w:tr>
    </w:tbl>
    <w:p w14:paraId="200B1EC4" w14:textId="77777777" w:rsidR="00F810BD" w:rsidRPr="00693F40" w:rsidRDefault="00F810BD" w:rsidP="00F810BD">
      <w:pPr>
        <w:spacing w:before="100" w:beforeAutospacing="1"/>
        <w:rPr>
          <w:rFonts w:ascii="Calibri" w:hAnsi="Calibri" w:cs="Calibri"/>
          <w:i/>
          <w:sz w:val="16"/>
          <w:szCs w:val="16"/>
          <w:lang w:eastAsia="cs-CZ"/>
        </w:rPr>
      </w:pPr>
    </w:p>
    <w:tbl>
      <w:tblPr>
        <w:tblW w:w="152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6"/>
        <w:gridCol w:w="2268"/>
        <w:gridCol w:w="992"/>
        <w:gridCol w:w="1134"/>
        <w:gridCol w:w="1134"/>
        <w:gridCol w:w="1134"/>
        <w:gridCol w:w="1559"/>
        <w:gridCol w:w="4678"/>
      </w:tblGrid>
      <w:tr w:rsidR="00F810BD" w:rsidRPr="00693F40" w14:paraId="31FF5CC1" w14:textId="77777777" w:rsidTr="0076092D">
        <w:trPr>
          <w:cantSplit/>
          <w:trHeight w:val="410"/>
        </w:trPr>
        <w:tc>
          <w:tcPr>
            <w:tcW w:w="2326" w:type="dxa"/>
            <w:tcBorders>
              <w:top w:val="single" w:sz="12" w:space="0" w:color="auto"/>
              <w:left w:val="single" w:sz="12" w:space="0" w:color="auto"/>
              <w:bottom w:val="single" w:sz="12" w:space="0" w:color="auto"/>
              <w:right w:val="single" w:sz="12" w:space="0" w:color="auto"/>
            </w:tcBorders>
            <w:vAlign w:val="center"/>
            <w:hideMark/>
          </w:tcPr>
          <w:p w14:paraId="65A81B25" w14:textId="77777777" w:rsidR="00F810BD" w:rsidRPr="00693F40" w:rsidRDefault="00F810BD" w:rsidP="003B7355">
            <w:pPr>
              <w:pStyle w:val="Podtitul"/>
              <w:spacing w:before="100" w:beforeAutospacing="1"/>
              <w:rPr>
                <w:rFonts w:ascii="Calibri" w:hAnsi="Calibri" w:cs="Calibri"/>
                <w:i/>
                <w:sz w:val="16"/>
                <w:szCs w:val="16"/>
              </w:rPr>
            </w:pPr>
            <w:r w:rsidRPr="00693F40">
              <w:rPr>
                <w:rFonts w:ascii="Calibri" w:hAnsi="Calibri" w:cs="Calibri"/>
                <w:i/>
                <w:sz w:val="16"/>
                <w:szCs w:val="16"/>
              </w:rPr>
              <w:t>Kód</w:t>
            </w:r>
          </w:p>
        </w:tc>
        <w:tc>
          <w:tcPr>
            <w:tcW w:w="2268" w:type="dxa"/>
            <w:tcBorders>
              <w:top w:val="single" w:sz="12" w:space="0" w:color="auto"/>
              <w:left w:val="nil"/>
              <w:bottom w:val="single" w:sz="12" w:space="0" w:color="auto"/>
              <w:right w:val="single" w:sz="12" w:space="0" w:color="auto"/>
            </w:tcBorders>
            <w:vAlign w:val="center"/>
            <w:hideMark/>
          </w:tcPr>
          <w:p w14:paraId="7D264164"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Voliteľné</w:t>
            </w:r>
          </w:p>
          <w:p w14:paraId="3FA78932"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 xml:space="preserve">jednotky </w:t>
            </w:r>
          </w:p>
        </w:tc>
        <w:tc>
          <w:tcPr>
            <w:tcW w:w="992" w:type="dxa"/>
            <w:tcBorders>
              <w:top w:val="single" w:sz="12" w:space="0" w:color="auto"/>
              <w:left w:val="nil"/>
              <w:bottom w:val="single" w:sz="12" w:space="0" w:color="auto"/>
              <w:right w:val="single" w:sz="12" w:space="0" w:color="auto"/>
            </w:tcBorders>
            <w:vAlign w:val="center"/>
            <w:hideMark/>
          </w:tcPr>
          <w:p w14:paraId="19472459"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ECTS</w:t>
            </w:r>
          </w:p>
          <w:p w14:paraId="594A345C"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kredit</w:t>
            </w:r>
          </w:p>
        </w:tc>
        <w:tc>
          <w:tcPr>
            <w:tcW w:w="1134" w:type="dxa"/>
            <w:tcBorders>
              <w:top w:val="single" w:sz="12" w:space="0" w:color="auto"/>
              <w:left w:val="nil"/>
              <w:bottom w:val="single" w:sz="12" w:space="0" w:color="auto"/>
              <w:right w:val="single" w:sz="12" w:space="0" w:color="auto"/>
            </w:tcBorders>
            <w:vAlign w:val="center"/>
            <w:hideMark/>
          </w:tcPr>
          <w:p w14:paraId="0EC798F3" w14:textId="77777777" w:rsidR="00F810BD" w:rsidRPr="00693F40" w:rsidRDefault="00F810BD" w:rsidP="003B7355">
            <w:pPr>
              <w:pStyle w:val="Nadpis4"/>
              <w:spacing w:before="100" w:beforeAutospacing="1"/>
              <w:rPr>
                <w:rFonts w:ascii="Calibri" w:hAnsi="Calibri" w:cs="Calibri"/>
                <w:b/>
                <w:i w:val="0"/>
                <w:color w:val="auto"/>
                <w:sz w:val="16"/>
                <w:szCs w:val="16"/>
              </w:rPr>
            </w:pPr>
            <w:r w:rsidRPr="00693F40">
              <w:rPr>
                <w:rFonts w:ascii="Calibri" w:hAnsi="Calibri" w:cs="Calibri"/>
                <w:b/>
                <w:i w:val="0"/>
                <w:color w:val="auto"/>
                <w:sz w:val="16"/>
                <w:szCs w:val="16"/>
              </w:rPr>
              <w:t>Rozsah</w:t>
            </w:r>
          </w:p>
        </w:tc>
        <w:tc>
          <w:tcPr>
            <w:tcW w:w="1134" w:type="dxa"/>
            <w:tcBorders>
              <w:top w:val="single" w:sz="12" w:space="0" w:color="auto"/>
              <w:left w:val="nil"/>
              <w:bottom w:val="single" w:sz="12" w:space="0" w:color="auto"/>
              <w:right w:val="single" w:sz="12" w:space="0" w:color="auto"/>
            </w:tcBorders>
            <w:vAlign w:val="center"/>
            <w:hideMark/>
          </w:tcPr>
          <w:p w14:paraId="1A43487E" w14:textId="77777777" w:rsidR="00F810BD" w:rsidRPr="00693F40" w:rsidRDefault="00F810BD" w:rsidP="003B7355">
            <w:pPr>
              <w:pStyle w:val="Nadpis5"/>
              <w:spacing w:before="100" w:beforeAutospacing="1"/>
              <w:rPr>
                <w:rFonts w:ascii="Calibri" w:hAnsi="Calibri" w:cs="Calibri"/>
                <w:b/>
                <w:i/>
                <w:color w:val="auto"/>
                <w:sz w:val="16"/>
                <w:szCs w:val="16"/>
              </w:rPr>
            </w:pPr>
            <w:r w:rsidRPr="00693F40">
              <w:rPr>
                <w:rFonts w:ascii="Calibri" w:hAnsi="Calibri" w:cs="Calibri"/>
                <w:b/>
                <w:i/>
                <w:color w:val="auto"/>
                <w:sz w:val="16"/>
                <w:szCs w:val="16"/>
              </w:rPr>
              <w:t>Forma</w:t>
            </w:r>
          </w:p>
          <w:p w14:paraId="2240D5AE"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ukončenia</w:t>
            </w:r>
          </w:p>
        </w:tc>
        <w:tc>
          <w:tcPr>
            <w:tcW w:w="1134" w:type="dxa"/>
            <w:tcBorders>
              <w:top w:val="single" w:sz="12" w:space="0" w:color="auto"/>
              <w:left w:val="nil"/>
              <w:bottom w:val="single" w:sz="12" w:space="0" w:color="auto"/>
              <w:right w:val="single" w:sz="12" w:space="0" w:color="auto"/>
            </w:tcBorders>
            <w:vAlign w:val="center"/>
            <w:hideMark/>
          </w:tcPr>
          <w:p w14:paraId="2C5227C3" w14:textId="77777777" w:rsidR="00F810BD" w:rsidRPr="00693F40" w:rsidRDefault="00F810BD" w:rsidP="003B7355">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Rok</w:t>
            </w:r>
          </w:p>
          <w:p w14:paraId="66CC3C7A" w14:textId="77777777" w:rsidR="00F810BD" w:rsidRPr="00693F40" w:rsidRDefault="00F810BD" w:rsidP="003B7355">
            <w:pPr>
              <w:spacing w:before="100" w:beforeAutospacing="1"/>
              <w:jc w:val="center"/>
              <w:rPr>
                <w:rFonts w:ascii="Calibri" w:hAnsi="Calibri" w:cs="Calibri"/>
                <w:b/>
                <w:i/>
                <w:sz w:val="16"/>
                <w:szCs w:val="16"/>
              </w:rPr>
            </w:pPr>
            <w:r w:rsidRPr="00693F40">
              <w:rPr>
                <w:rFonts w:ascii="Calibri" w:hAnsi="Calibri" w:cs="Calibri"/>
                <w:b/>
                <w:i/>
                <w:sz w:val="16"/>
                <w:szCs w:val="16"/>
              </w:rPr>
              <w:t>štúdia</w:t>
            </w:r>
          </w:p>
        </w:tc>
        <w:tc>
          <w:tcPr>
            <w:tcW w:w="1559" w:type="dxa"/>
            <w:tcBorders>
              <w:top w:val="single" w:sz="12" w:space="0" w:color="auto"/>
              <w:left w:val="nil"/>
              <w:bottom w:val="single" w:sz="12" w:space="0" w:color="auto"/>
              <w:right w:val="single" w:sz="12" w:space="0" w:color="auto"/>
            </w:tcBorders>
            <w:vAlign w:val="center"/>
            <w:hideMark/>
          </w:tcPr>
          <w:p w14:paraId="44390FF4" w14:textId="77777777" w:rsidR="00F810BD" w:rsidRPr="00693F40" w:rsidRDefault="00F810BD" w:rsidP="003B7355">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Semester</w:t>
            </w:r>
          </w:p>
        </w:tc>
        <w:tc>
          <w:tcPr>
            <w:tcW w:w="4678" w:type="dxa"/>
            <w:tcBorders>
              <w:top w:val="single" w:sz="12" w:space="0" w:color="auto"/>
              <w:left w:val="nil"/>
              <w:bottom w:val="single" w:sz="12" w:space="0" w:color="auto"/>
              <w:right w:val="single" w:sz="12" w:space="0" w:color="auto"/>
            </w:tcBorders>
            <w:vAlign w:val="center"/>
            <w:hideMark/>
          </w:tcPr>
          <w:p w14:paraId="5C25D23D" w14:textId="77777777" w:rsidR="00F810BD" w:rsidRPr="00693F40" w:rsidRDefault="00F810BD">
            <w:pPr>
              <w:pStyle w:val="Nadpis1"/>
              <w:spacing w:before="100" w:beforeAutospacing="1"/>
              <w:jc w:val="center"/>
              <w:rPr>
                <w:rFonts w:ascii="Calibri" w:hAnsi="Calibri" w:cs="Calibri"/>
                <w:b/>
                <w:i/>
                <w:color w:val="auto"/>
                <w:sz w:val="16"/>
                <w:szCs w:val="16"/>
              </w:rPr>
            </w:pPr>
            <w:r w:rsidRPr="00693F40">
              <w:rPr>
                <w:rFonts w:ascii="Calibri" w:hAnsi="Calibri" w:cs="Calibri"/>
                <w:b/>
                <w:i/>
                <w:color w:val="auto"/>
                <w:sz w:val="16"/>
                <w:szCs w:val="16"/>
              </w:rPr>
              <w:t>Meno vyučujúceho</w:t>
            </w:r>
          </w:p>
        </w:tc>
      </w:tr>
      <w:tr w:rsidR="00F810BD" w:rsidRPr="00693F40" w14:paraId="0F58BC5E" w14:textId="77777777" w:rsidTr="0076092D">
        <w:trPr>
          <w:cantSplit/>
          <w:trHeight w:val="228"/>
        </w:trPr>
        <w:tc>
          <w:tcPr>
            <w:tcW w:w="2326" w:type="dxa"/>
            <w:tcBorders>
              <w:top w:val="single" w:sz="4" w:space="0" w:color="auto"/>
              <w:left w:val="single" w:sz="12" w:space="0" w:color="auto"/>
              <w:bottom w:val="single" w:sz="4" w:space="0" w:color="auto"/>
              <w:right w:val="single" w:sz="12" w:space="0" w:color="auto"/>
            </w:tcBorders>
            <w:vAlign w:val="center"/>
            <w:hideMark/>
          </w:tcPr>
          <w:p w14:paraId="2C9635DA" w14:textId="77777777" w:rsidR="00F810BD" w:rsidRPr="00693F40" w:rsidRDefault="00F810BD">
            <w:pPr>
              <w:spacing w:before="100" w:beforeAutospacing="1"/>
              <w:rPr>
                <w:rFonts w:ascii="Calibri" w:hAnsi="Calibri" w:cs="Calibri"/>
                <w:i/>
                <w:sz w:val="16"/>
                <w:szCs w:val="16"/>
              </w:rPr>
            </w:pPr>
            <w:r w:rsidRPr="00693F40">
              <w:rPr>
                <w:rFonts w:ascii="Calibri" w:hAnsi="Calibri" w:cs="Calibri"/>
                <w:i/>
                <w:sz w:val="16"/>
                <w:szCs w:val="16"/>
              </w:rPr>
              <w:t>1/IHVU/H/SVUK1/</w:t>
            </w:r>
          </w:p>
        </w:tc>
        <w:tc>
          <w:tcPr>
            <w:tcW w:w="2268" w:type="dxa"/>
            <w:tcBorders>
              <w:top w:val="single" w:sz="4" w:space="0" w:color="auto"/>
              <w:left w:val="nil"/>
              <w:bottom w:val="single" w:sz="4" w:space="0" w:color="auto"/>
              <w:right w:val="single" w:sz="12" w:space="0" w:color="auto"/>
            </w:tcBorders>
            <w:vAlign w:val="center"/>
            <w:hideMark/>
          </w:tcPr>
          <w:p w14:paraId="199CA897" w14:textId="73B8830F" w:rsidR="00F810BD" w:rsidRPr="00693F40" w:rsidRDefault="00F810BD" w:rsidP="00BF5EE8">
            <w:pPr>
              <w:spacing w:before="100" w:beforeAutospacing="1"/>
              <w:rPr>
                <w:rFonts w:ascii="Calibri" w:hAnsi="Calibri" w:cs="Calibri"/>
                <w:i/>
                <w:sz w:val="16"/>
                <w:szCs w:val="16"/>
              </w:rPr>
            </w:pPr>
            <w:r w:rsidRPr="00693F40">
              <w:rPr>
                <w:rFonts w:ascii="Calibri" w:hAnsi="Calibri" w:cs="Calibri"/>
                <w:i/>
                <w:sz w:val="16"/>
                <w:szCs w:val="16"/>
              </w:rPr>
              <w:t xml:space="preserve">Študentská vedecká </w:t>
            </w:r>
            <w:r w:rsidR="00BF5EE8" w:rsidRPr="00693F40">
              <w:rPr>
                <w:rFonts w:ascii="Calibri" w:hAnsi="Calibri" w:cs="Calibri"/>
                <w:i/>
                <w:sz w:val="16"/>
                <w:szCs w:val="16"/>
              </w:rPr>
              <w:t xml:space="preserve"> </w:t>
            </w:r>
            <w:r w:rsidRPr="00693F40">
              <w:rPr>
                <w:rFonts w:ascii="Calibri" w:hAnsi="Calibri" w:cs="Calibri"/>
                <w:i/>
                <w:sz w:val="16"/>
                <w:szCs w:val="16"/>
              </w:rPr>
              <w:t>a umelecká konferencia 1</w:t>
            </w:r>
          </w:p>
        </w:tc>
        <w:tc>
          <w:tcPr>
            <w:tcW w:w="992" w:type="dxa"/>
            <w:tcBorders>
              <w:top w:val="single" w:sz="4" w:space="0" w:color="auto"/>
              <w:left w:val="nil"/>
              <w:bottom w:val="single" w:sz="4" w:space="0" w:color="auto"/>
              <w:right w:val="single" w:sz="12" w:space="0" w:color="auto"/>
            </w:tcBorders>
            <w:vAlign w:val="center"/>
            <w:hideMark/>
          </w:tcPr>
          <w:p w14:paraId="29FC6BC5" w14:textId="5F329C63" w:rsidR="00F810BD" w:rsidRPr="00693F40" w:rsidRDefault="0076092D">
            <w:pPr>
              <w:spacing w:before="100" w:beforeAutospacing="1"/>
              <w:jc w:val="center"/>
              <w:rPr>
                <w:rFonts w:ascii="Calibri" w:hAnsi="Calibri" w:cs="Calibri"/>
                <w:i/>
                <w:sz w:val="16"/>
                <w:szCs w:val="16"/>
              </w:rPr>
            </w:pPr>
            <w:r w:rsidRPr="00693F40">
              <w:rPr>
                <w:rFonts w:ascii="Calibri" w:hAnsi="Calibri" w:cs="Calibri"/>
                <w:i/>
                <w:sz w:val="16"/>
                <w:szCs w:val="16"/>
              </w:rPr>
              <w:t>4</w:t>
            </w:r>
          </w:p>
        </w:tc>
        <w:tc>
          <w:tcPr>
            <w:tcW w:w="1134" w:type="dxa"/>
            <w:tcBorders>
              <w:top w:val="single" w:sz="4" w:space="0" w:color="auto"/>
              <w:left w:val="nil"/>
              <w:bottom w:val="single" w:sz="4" w:space="0" w:color="auto"/>
              <w:right w:val="single" w:sz="12" w:space="0" w:color="auto"/>
            </w:tcBorders>
            <w:vAlign w:val="center"/>
            <w:hideMark/>
          </w:tcPr>
          <w:p w14:paraId="53BF1FE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1134" w:type="dxa"/>
            <w:tcBorders>
              <w:top w:val="single" w:sz="4" w:space="0" w:color="auto"/>
              <w:left w:val="nil"/>
              <w:bottom w:val="single" w:sz="4" w:space="0" w:color="auto"/>
              <w:right w:val="single" w:sz="12" w:space="0" w:color="auto"/>
            </w:tcBorders>
            <w:vAlign w:val="center"/>
            <w:hideMark/>
          </w:tcPr>
          <w:p w14:paraId="66380216"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1134" w:type="dxa"/>
            <w:tcBorders>
              <w:top w:val="single" w:sz="4" w:space="0" w:color="auto"/>
              <w:left w:val="nil"/>
              <w:bottom w:val="single" w:sz="4" w:space="0" w:color="auto"/>
              <w:right w:val="single" w:sz="12" w:space="0" w:color="auto"/>
            </w:tcBorders>
            <w:vAlign w:val="center"/>
            <w:hideMark/>
          </w:tcPr>
          <w:p w14:paraId="0DB4FB09"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1559" w:type="dxa"/>
            <w:tcBorders>
              <w:top w:val="single" w:sz="4" w:space="0" w:color="auto"/>
              <w:left w:val="nil"/>
              <w:bottom w:val="single" w:sz="4" w:space="0" w:color="auto"/>
              <w:right w:val="single" w:sz="12" w:space="0" w:color="auto"/>
            </w:tcBorders>
            <w:vAlign w:val="center"/>
            <w:hideMark/>
          </w:tcPr>
          <w:p w14:paraId="730F311A" w14:textId="77777777" w:rsidR="00F810BD" w:rsidRPr="00693F40" w:rsidRDefault="00F810BD">
            <w:pPr>
              <w:spacing w:before="100" w:beforeAutospacing="1"/>
              <w:jc w:val="center"/>
              <w:rPr>
                <w:rFonts w:ascii="Calibri" w:hAnsi="Calibri" w:cs="Calibri"/>
                <w:i/>
                <w:sz w:val="16"/>
                <w:szCs w:val="16"/>
              </w:rPr>
            </w:pPr>
            <w:r w:rsidRPr="00693F40">
              <w:rPr>
                <w:rFonts w:ascii="Calibri" w:hAnsi="Calibri" w:cs="Calibri"/>
                <w:i/>
                <w:sz w:val="16"/>
                <w:szCs w:val="16"/>
              </w:rPr>
              <w:t>-</w:t>
            </w:r>
          </w:p>
        </w:tc>
        <w:tc>
          <w:tcPr>
            <w:tcW w:w="4678" w:type="dxa"/>
            <w:tcBorders>
              <w:top w:val="single" w:sz="4" w:space="0" w:color="auto"/>
              <w:left w:val="nil"/>
              <w:bottom w:val="single" w:sz="4" w:space="0" w:color="auto"/>
              <w:right w:val="single" w:sz="12" w:space="0" w:color="auto"/>
            </w:tcBorders>
            <w:vAlign w:val="center"/>
            <w:hideMark/>
          </w:tcPr>
          <w:p w14:paraId="28DBB26D" w14:textId="6E9632AB" w:rsidR="00F810BD" w:rsidRPr="00693F40" w:rsidRDefault="00F810BD">
            <w:pPr>
              <w:spacing w:before="100" w:beforeAutospacing="1"/>
              <w:jc w:val="both"/>
              <w:rPr>
                <w:rFonts w:ascii="Calibri" w:hAnsi="Calibri" w:cs="Calibri"/>
                <w:i/>
                <w:sz w:val="16"/>
                <w:szCs w:val="16"/>
              </w:rPr>
            </w:pPr>
            <w:r w:rsidRPr="00693F40">
              <w:rPr>
                <w:rFonts w:ascii="Calibri" w:hAnsi="Calibri" w:cs="Calibri"/>
                <w:i/>
                <w:sz w:val="16"/>
                <w:szCs w:val="16"/>
              </w:rPr>
              <w:t xml:space="preserve">Doc. </w:t>
            </w:r>
            <w:proofErr w:type="spellStart"/>
            <w:r w:rsidRPr="00693F40">
              <w:rPr>
                <w:rFonts w:ascii="Calibri" w:hAnsi="Calibri" w:cs="Calibri"/>
                <w:i/>
                <w:sz w:val="16"/>
                <w:szCs w:val="16"/>
              </w:rPr>
              <w:t>L</w:t>
            </w:r>
            <w:r w:rsidR="003B7355" w:rsidRPr="00693F40">
              <w:rPr>
                <w:rFonts w:ascii="Calibri" w:hAnsi="Calibri" w:cs="Calibri"/>
                <w:i/>
                <w:sz w:val="16"/>
                <w:szCs w:val="16"/>
              </w:rPr>
              <w:t>i</w:t>
            </w:r>
            <w:r w:rsidRPr="00693F40">
              <w:rPr>
                <w:rFonts w:ascii="Calibri" w:hAnsi="Calibri" w:cs="Calibri"/>
                <w:i/>
                <w:sz w:val="16"/>
                <w:szCs w:val="16"/>
              </w:rPr>
              <w:t>ubov</w:t>
            </w:r>
            <w:proofErr w:type="spellEnd"/>
            <w:r w:rsidRPr="00693F40">
              <w:rPr>
                <w:rFonts w:ascii="Calibri" w:hAnsi="Calibri" w:cs="Calibri"/>
                <w:i/>
                <w:sz w:val="16"/>
                <w:szCs w:val="16"/>
              </w:rPr>
              <w:t xml:space="preserve"> </w:t>
            </w:r>
            <w:proofErr w:type="spellStart"/>
            <w:r w:rsidRPr="00693F40">
              <w:rPr>
                <w:rFonts w:ascii="Calibri" w:hAnsi="Calibri" w:cs="Calibri"/>
                <w:i/>
                <w:sz w:val="16"/>
                <w:szCs w:val="16"/>
              </w:rPr>
              <w:t>Gunder</w:t>
            </w:r>
            <w:proofErr w:type="spellEnd"/>
          </w:p>
        </w:tc>
      </w:tr>
    </w:tbl>
    <w:p w14:paraId="0C509725" w14:textId="77777777" w:rsidR="00197BDB" w:rsidRPr="00693F40" w:rsidRDefault="00197BDB" w:rsidP="0000625E">
      <w:pPr>
        <w:autoSpaceDE w:val="0"/>
        <w:autoSpaceDN w:val="0"/>
        <w:adjustRightInd w:val="0"/>
        <w:spacing w:after="0" w:line="240" w:lineRule="auto"/>
        <w:jc w:val="both"/>
        <w:rPr>
          <w:rFonts w:ascii="Calibri" w:hAnsi="Calibri" w:cs="Calibri"/>
          <w:sz w:val="16"/>
          <w:szCs w:val="16"/>
        </w:rPr>
        <w:sectPr w:rsidR="00197BDB" w:rsidRPr="00693F40" w:rsidSect="001B7317">
          <w:pgSz w:w="16838" w:h="11906" w:orient="landscape"/>
          <w:pgMar w:top="1418" w:right="1134" w:bottom="1418" w:left="1134" w:header="284" w:footer="680" w:gutter="0"/>
          <w:cols w:space="708"/>
          <w:docGrid w:linePitch="360"/>
        </w:sectPr>
      </w:pPr>
    </w:p>
    <w:p w14:paraId="71FB995F" w14:textId="2848CF97" w:rsidR="006E1D36" w:rsidRPr="00693F40" w:rsidRDefault="006E1D36" w:rsidP="0000625E">
      <w:pPr>
        <w:autoSpaceDE w:val="0"/>
        <w:autoSpaceDN w:val="0"/>
        <w:adjustRightInd w:val="0"/>
        <w:spacing w:after="0" w:line="240" w:lineRule="auto"/>
        <w:jc w:val="both"/>
        <w:rPr>
          <w:rFonts w:ascii="Calibri" w:hAnsi="Calibri" w:cs="Calibri"/>
          <w:sz w:val="16"/>
          <w:szCs w:val="16"/>
        </w:rPr>
      </w:pPr>
    </w:p>
    <w:p w14:paraId="2F9A8CE5" w14:textId="7C4B2E80" w:rsidR="00FD0E18" w:rsidRPr="00693F40" w:rsidRDefault="001D6EEC" w:rsidP="00F810BD">
      <w:pPr>
        <w:pStyle w:val="Odsekzoznamu"/>
        <w:numPr>
          <w:ilvl w:val="0"/>
          <w:numId w:val="13"/>
        </w:numPr>
        <w:autoSpaceDE w:val="0"/>
        <w:autoSpaceDN w:val="0"/>
        <w:adjustRightInd w:val="0"/>
        <w:spacing w:after="0" w:line="240" w:lineRule="auto"/>
        <w:jc w:val="both"/>
        <w:rPr>
          <w:rFonts w:ascii="Calibri" w:hAnsi="Calibri" w:cs="Calibri"/>
          <w:color w:val="0D0D0D" w:themeColor="text1" w:themeTint="F2"/>
          <w:sz w:val="16"/>
          <w:szCs w:val="16"/>
        </w:rPr>
      </w:pPr>
      <w:r w:rsidRPr="00693F40">
        <w:rPr>
          <w:rFonts w:ascii="Calibri" w:hAnsi="Calibri" w:cs="Calibri"/>
          <w:iCs/>
          <w:color w:val="0D0D0D" w:themeColor="text1" w:themeTint="F2"/>
          <w:sz w:val="16"/>
          <w:szCs w:val="16"/>
        </w:rPr>
        <w:t xml:space="preserve">Vysoká škola </w:t>
      </w:r>
      <w:r w:rsidR="005D3722" w:rsidRPr="00693F40">
        <w:rPr>
          <w:rFonts w:ascii="Calibri" w:hAnsi="Calibri" w:cs="Calibri"/>
          <w:iCs/>
          <w:color w:val="0D0D0D" w:themeColor="text1" w:themeTint="F2"/>
          <w:sz w:val="16"/>
          <w:szCs w:val="16"/>
        </w:rPr>
        <w:t>uvedie</w:t>
      </w:r>
      <w:r w:rsidRPr="00693F40">
        <w:rPr>
          <w:rFonts w:ascii="Calibri" w:hAnsi="Calibri" w:cs="Calibr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693F40">
        <w:rPr>
          <w:rFonts w:ascii="Calibri" w:hAnsi="Calibri" w:cs="Calibri"/>
          <w:iCs/>
          <w:color w:val="0D0D0D" w:themeColor="text1" w:themeTint="F2"/>
          <w:sz w:val="16"/>
          <w:szCs w:val="16"/>
        </w:rPr>
        <w:t>,</w:t>
      </w:r>
      <w:r w:rsidR="00F646F3" w:rsidRPr="00693F40">
        <w:rPr>
          <w:rFonts w:ascii="Calibri" w:hAnsi="Calibri" w:cs="Calibri"/>
          <w:iCs/>
          <w:color w:val="0D0D0D" w:themeColor="text1" w:themeTint="F2"/>
          <w:sz w:val="16"/>
          <w:szCs w:val="16"/>
        </w:rPr>
        <w:t xml:space="preserve"> vrátane</w:t>
      </w:r>
      <w:r w:rsidR="00002480" w:rsidRPr="00693F40">
        <w:rPr>
          <w:rFonts w:ascii="Calibri" w:hAnsi="Calibri" w:cs="Calibri"/>
          <w:iCs/>
          <w:color w:val="0D0D0D" w:themeColor="text1" w:themeTint="F2"/>
          <w:sz w:val="16"/>
          <w:szCs w:val="16"/>
        </w:rPr>
        <w:t xml:space="preserve"> </w:t>
      </w:r>
      <w:r w:rsidR="00F646F3" w:rsidRPr="00693F40">
        <w:rPr>
          <w:rFonts w:ascii="Calibri" w:hAnsi="Calibri" w:cs="Calibri"/>
          <w:iCs/>
          <w:color w:val="0D0D0D" w:themeColor="text1" w:themeTint="F2"/>
          <w:sz w:val="16"/>
          <w:szCs w:val="16"/>
        </w:rPr>
        <w:t>podmienok</w:t>
      </w:r>
      <w:r w:rsidR="00002480" w:rsidRPr="00693F40">
        <w:rPr>
          <w:rFonts w:ascii="Calibri" w:hAnsi="Calibri" w:cs="Calibri"/>
          <w:iCs/>
          <w:color w:val="0D0D0D" w:themeColor="text1" w:themeTint="F2"/>
          <w:sz w:val="16"/>
          <w:szCs w:val="16"/>
        </w:rPr>
        <w:t xml:space="preserve"> </w:t>
      </w:r>
      <w:r w:rsidR="005F5D1B" w:rsidRPr="00693F40">
        <w:rPr>
          <w:rFonts w:ascii="Calibri" w:hAnsi="Calibri" w:cs="Calibri"/>
          <w:iCs/>
          <w:color w:val="0D0D0D" w:themeColor="text1" w:themeTint="F2"/>
          <w:sz w:val="16"/>
          <w:szCs w:val="16"/>
        </w:rPr>
        <w:t>š</w:t>
      </w:r>
      <w:r w:rsidRPr="00693F40">
        <w:rPr>
          <w:rFonts w:ascii="Calibri" w:hAnsi="Calibri" w:cs="Calibri"/>
          <w:iCs/>
          <w:color w:val="0D0D0D" w:themeColor="text1" w:themeTint="F2"/>
          <w:sz w:val="16"/>
          <w:szCs w:val="16"/>
        </w:rPr>
        <w:t>tátnych skúšok</w:t>
      </w:r>
      <w:r w:rsidR="00E52176" w:rsidRPr="00693F40">
        <w:rPr>
          <w:rFonts w:ascii="Calibri" w:hAnsi="Calibri" w:cs="Calibri"/>
          <w:iCs/>
          <w:color w:val="0D0D0D" w:themeColor="text1" w:themeTint="F2"/>
          <w:sz w:val="16"/>
          <w:szCs w:val="16"/>
        </w:rPr>
        <w:t xml:space="preserve">, </w:t>
      </w:r>
      <w:r w:rsidR="00002480" w:rsidRPr="00693F40">
        <w:rPr>
          <w:rFonts w:ascii="Calibri" w:hAnsi="Calibri" w:cs="Calibri"/>
          <w:iCs/>
          <w:color w:val="0D0D0D" w:themeColor="text1" w:themeTint="F2"/>
          <w:sz w:val="16"/>
          <w:szCs w:val="16"/>
        </w:rPr>
        <w:t xml:space="preserve">pravidiel na </w:t>
      </w:r>
      <w:r w:rsidR="005D3722" w:rsidRPr="00693F40">
        <w:rPr>
          <w:rFonts w:ascii="Calibri" w:hAnsi="Calibri" w:cs="Calibri"/>
          <w:iCs/>
          <w:color w:val="0D0D0D" w:themeColor="text1" w:themeTint="F2"/>
          <w:sz w:val="16"/>
          <w:szCs w:val="16"/>
        </w:rPr>
        <w:t>opakovani</w:t>
      </w:r>
      <w:r w:rsidR="00002480" w:rsidRPr="00693F40">
        <w:rPr>
          <w:rFonts w:ascii="Calibri" w:hAnsi="Calibri" w:cs="Calibri"/>
          <w:iCs/>
          <w:color w:val="0D0D0D" w:themeColor="text1" w:themeTint="F2"/>
          <w:sz w:val="16"/>
          <w:szCs w:val="16"/>
        </w:rPr>
        <w:t>e</w:t>
      </w:r>
      <w:r w:rsidR="005D3722" w:rsidRPr="00693F40">
        <w:rPr>
          <w:rFonts w:ascii="Calibri" w:hAnsi="Calibri" w:cs="Calibri"/>
          <w:iCs/>
          <w:color w:val="0D0D0D" w:themeColor="text1" w:themeTint="F2"/>
          <w:sz w:val="16"/>
          <w:szCs w:val="16"/>
        </w:rPr>
        <w:t xml:space="preserve"> štúdia</w:t>
      </w:r>
      <w:r w:rsidR="00E52176" w:rsidRPr="00693F40">
        <w:rPr>
          <w:rFonts w:ascii="Calibri" w:hAnsi="Calibri" w:cs="Calibri"/>
          <w:iCs/>
          <w:color w:val="0D0D0D" w:themeColor="text1" w:themeTint="F2"/>
          <w:sz w:val="16"/>
          <w:szCs w:val="16"/>
        </w:rPr>
        <w:t xml:space="preserve"> a pravidiel na predĺženie, prerušenie štúdia. </w:t>
      </w:r>
    </w:p>
    <w:p w14:paraId="6503A227" w14:textId="5770AABA" w:rsidR="008A0A48" w:rsidRPr="00693F40" w:rsidRDefault="008A0A48" w:rsidP="008A0A48">
      <w:pPr>
        <w:autoSpaceDE w:val="0"/>
        <w:autoSpaceDN w:val="0"/>
        <w:adjustRightInd w:val="0"/>
        <w:spacing w:after="0" w:line="240" w:lineRule="auto"/>
        <w:jc w:val="both"/>
        <w:rPr>
          <w:rFonts w:ascii="Calibri" w:hAnsi="Calibri" w:cs="Calibri"/>
          <w:color w:val="0D0D0D" w:themeColor="text1" w:themeTint="F2"/>
          <w:sz w:val="16"/>
          <w:szCs w:val="16"/>
        </w:rPr>
      </w:pPr>
    </w:p>
    <w:p w14:paraId="30D38B9E"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Študent je povinný v študijnom programe získať potrebný počet kreditov, ktorých rozloženie a celkový počet je určený akreditovaným študijným programom. Štandardná záťaž študenta za celý akademický rok je vyjadrená počtom 60 kreditov, za semester 30 kreditov. Počet kreditov, ktorých dosiahnutie je podmienkou riadneho skončenia štúdia, pre študijný program bakalárskeho stupňa so štandardnou dĺžkou štúdia je najmenej 180 kreditov. Štúdium podľa študijného poriadku nesmie presiahnuť jeho štandardnú dĺžku o viac ako dva roky.</w:t>
      </w:r>
    </w:p>
    <w:p w14:paraId="3E9FFAC6"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 </w:t>
      </w:r>
    </w:p>
    <w:p w14:paraId="1A64579F"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Všetky informácie požadované v bode d) uvádzajú články 10 až 22 Študijného poriadku PU v Prešove z r. 2018.</w:t>
      </w:r>
    </w:p>
    <w:p w14:paraId="16823280"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Odkaz: https://www.unipo.sk/public/media/0190/STUD%2024.9.18%20pdf.pdf </w:t>
      </w:r>
    </w:p>
    <w:p w14:paraId="1BD813C5"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 </w:t>
      </w:r>
    </w:p>
    <w:p w14:paraId="4B7B3A0B" w14:textId="77777777" w:rsidR="008A0A48" w:rsidRPr="00693F40" w:rsidRDefault="008A0A48" w:rsidP="008A0A48">
      <w:pPr>
        <w:spacing w:after="0" w:line="240" w:lineRule="auto"/>
        <w:ind w:left="709"/>
        <w:jc w:val="both"/>
        <w:rPr>
          <w:rFonts w:ascii="Calibri" w:hAnsi="Calibri" w:cs="Calibri"/>
          <w:i/>
          <w:iCs/>
          <w:sz w:val="16"/>
          <w:szCs w:val="16"/>
        </w:rPr>
      </w:pPr>
      <w:r w:rsidRPr="00693F40">
        <w:rPr>
          <w:rFonts w:ascii="Calibri" w:hAnsi="Calibri" w:cs="Calibri"/>
          <w:i/>
          <w:iCs/>
          <w:sz w:val="16"/>
          <w:szCs w:val="16"/>
        </w:rPr>
        <w:t>Za obsah študijného programu zodpovedá garant príslušného študijného programu. Študijný program, vrátane obsahu, je posudzovaný Radou pre kvalitu FF PU, jeho finálna verzia aj Radou pre vnútorný systém kvality PU v Prešove. V súlade s odporúčaným študijným programom študent získa 52 kreditov za povinné predmety za aprobáciu. Skladba predmetov študijných programov na PU je spravidla 70-80% povinné, 10-15% povinne voliteľné a max. 5% výberové predmety.</w:t>
      </w:r>
    </w:p>
    <w:p w14:paraId="18528561" w14:textId="77777777" w:rsidR="008A0A48" w:rsidRPr="00693F40" w:rsidRDefault="008A0A48" w:rsidP="008A0A48">
      <w:pPr>
        <w:autoSpaceDE w:val="0"/>
        <w:autoSpaceDN w:val="0"/>
        <w:adjustRightInd w:val="0"/>
        <w:spacing w:after="0" w:line="240" w:lineRule="auto"/>
        <w:ind w:left="2124"/>
        <w:jc w:val="both"/>
        <w:rPr>
          <w:rFonts w:ascii="Calibri" w:hAnsi="Calibri" w:cs="Calibri"/>
          <w:color w:val="0D0D0D" w:themeColor="text1" w:themeTint="F2"/>
          <w:sz w:val="16"/>
          <w:szCs w:val="16"/>
        </w:rPr>
      </w:pPr>
    </w:p>
    <w:p w14:paraId="75E66C15" w14:textId="409D54AE" w:rsidR="00104D2A" w:rsidRPr="00693F40" w:rsidRDefault="00854880" w:rsidP="00F810BD">
      <w:pPr>
        <w:pStyle w:val="Odsekzoznamu"/>
        <w:numPr>
          <w:ilvl w:val="0"/>
          <w:numId w:val="13"/>
        </w:numPr>
        <w:autoSpaceDE w:val="0"/>
        <w:autoSpaceDN w:val="0"/>
        <w:adjustRightInd w:val="0"/>
        <w:spacing w:after="0" w:line="240" w:lineRule="auto"/>
        <w:jc w:val="both"/>
        <w:rPr>
          <w:rFonts w:ascii="Calibri" w:hAnsi="Calibri" w:cs="Calibri"/>
          <w:sz w:val="16"/>
          <w:szCs w:val="16"/>
        </w:rPr>
      </w:pPr>
      <w:r w:rsidRPr="00693F40">
        <w:rPr>
          <w:rFonts w:ascii="Calibri" w:hAnsi="Calibri" w:cs="Calibri"/>
          <w:iCs/>
          <w:sz w:val="16"/>
          <w:szCs w:val="16"/>
        </w:rPr>
        <w:t xml:space="preserve">Vysoká škola </w:t>
      </w:r>
      <w:r w:rsidR="00892052" w:rsidRPr="00693F40">
        <w:rPr>
          <w:rFonts w:ascii="Calibri" w:hAnsi="Calibri" w:cs="Calibri"/>
          <w:iCs/>
          <w:sz w:val="16"/>
          <w:szCs w:val="16"/>
        </w:rPr>
        <w:t xml:space="preserve">pre jednotlivé študijné plány </w:t>
      </w:r>
      <w:r w:rsidR="005D3722" w:rsidRPr="00693F40">
        <w:rPr>
          <w:rFonts w:ascii="Calibri" w:hAnsi="Calibri" w:cs="Calibri"/>
          <w:iCs/>
          <w:sz w:val="16"/>
          <w:szCs w:val="16"/>
        </w:rPr>
        <w:t>uvedie</w:t>
      </w:r>
      <w:r w:rsidRPr="00693F40">
        <w:rPr>
          <w:rFonts w:ascii="Calibri" w:hAnsi="Calibri" w:cs="Calibri"/>
          <w:iCs/>
          <w:sz w:val="16"/>
          <w:szCs w:val="16"/>
        </w:rPr>
        <w:t xml:space="preserve"> podmienky </w:t>
      </w:r>
      <w:r w:rsidR="00365287" w:rsidRPr="00693F40">
        <w:rPr>
          <w:rFonts w:ascii="Calibri" w:hAnsi="Calibri" w:cs="Calibri"/>
          <w:iCs/>
          <w:sz w:val="16"/>
          <w:szCs w:val="16"/>
        </w:rPr>
        <w:t>absolvovania</w:t>
      </w:r>
      <w:r w:rsidRPr="00693F40">
        <w:rPr>
          <w:rFonts w:ascii="Calibri" w:hAnsi="Calibri" w:cs="Calibri"/>
          <w:iCs/>
          <w:sz w:val="16"/>
          <w:szCs w:val="16"/>
        </w:rPr>
        <w:t xml:space="preserve"> jednotlivých čast</w:t>
      </w:r>
      <w:r w:rsidR="00945BD5" w:rsidRPr="00693F40">
        <w:rPr>
          <w:rFonts w:ascii="Calibri" w:hAnsi="Calibri" w:cs="Calibri"/>
          <w:iCs/>
          <w:sz w:val="16"/>
          <w:szCs w:val="16"/>
        </w:rPr>
        <w:t>í</w:t>
      </w:r>
      <w:r w:rsidRPr="00693F40">
        <w:rPr>
          <w:rFonts w:ascii="Calibri" w:hAnsi="Calibri" w:cs="Calibri"/>
          <w:iCs/>
          <w:sz w:val="16"/>
          <w:szCs w:val="16"/>
        </w:rPr>
        <w:t xml:space="preserve"> študijného programu a postup študenta v študijnom programe</w:t>
      </w:r>
      <w:r w:rsidR="00F624EB" w:rsidRPr="00693F40">
        <w:rPr>
          <w:rFonts w:ascii="Calibri" w:hAnsi="Calibri" w:cs="Calibri"/>
          <w:iCs/>
          <w:sz w:val="16"/>
          <w:szCs w:val="16"/>
        </w:rPr>
        <w:t xml:space="preserve"> v štruktúre: </w:t>
      </w:r>
    </w:p>
    <w:p w14:paraId="727C57B2" w14:textId="3F959B6A" w:rsidR="00F624EB" w:rsidRPr="00693F40" w:rsidRDefault="00B35623" w:rsidP="00A4496E">
      <w:pPr>
        <w:pStyle w:val="Odsekzoznamu"/>
        <w:numPr>
          <w:ilvl w:val="0"/>
          <w:numId w:val="32"/>
        </w:numPr>
        <w:autoSpaceDE w:val="0"/>
        <w:autoSpaceDN w:val="0"/>
        <w:adjustRightInd w:val="0"/>
        <w:spacing w:after="0" w:line="240" w:lineRule="auto"/>
        <w:jc w:val="both"/>
        <w:rPr>
          <w:rFonts w:ascii="Calibri" w:hAnsi="Calibri" w:cs="Calibri"/>
          <w:bCs/>
          <w:iCs/>
          <w:color w:val="000000" w:themeColor="text1"/>
          <w:sz w:val="16"/>
          <w:szCs w:val="16"/>
          <w:lang w:eastAsia="sk-SK"/>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 xml:space="preserve">očet kreditov </w:t>
      </w:r>
      <w:r w:rsidR="00807F32" w:rsidRPr="00693F40">
        <w:rPr>
          <w:rFonts w:ascii="Calibri" w:hAnsi="Calibri" w:cs="Calibri"/>
          <w:bCs/>
          <w:iCs/>
          <w:color w:val="000000" w:themeColor="text1"/>
          <w:sz w:val="16"/>
          <w:szCs w:val="16"/>
          <w:lang w:eastAsia="sk-SK"/>
        </w:rPr>
        <w:t xml:space="preserve">za povinné predmety </w:t>
      </w:r>
      <w:r w:rsidR="00F624EB" w:rsidRPr="00693F40">
        <w:rPr>
          <w:rFonts w:ascii="Calibri" w:hAnsi="Calibri" w:cs="Calibri"/>
          <w:bCs/>
          <w:iCs/>
          <w:color w:val="000000" w:themeColor="text1"/>
          <w:sz w:val="16"/>
          <w:szCs w:val="16"/>
          <w:lang w:eastAsia="sk-SK"/>
        </w:rPr>
        <w:t>potrebných na riadne skončenie štúdia/ ukončenie časti štúdia</w:t>
      </w:r>
      <w:r w:rsidR="00FE6B62" w:rsidRPr="00693F40">
        <w:rPr>
          <w:rFonts w:ascii="Calibri" w:hAnsi="Calibri" w:cs="Calibri"/>
          <w:bCs/>
          <w:iCs/>
          <w:color w:val="000000" w:themeColor="text1"/>
          <w:sz w:val="16"/>
          <w:szCs w:val="16"/>
          <w:lang w:eastAsia="sk-SK"/>
        </w:rPr>
        <w:t>: 69</w:t>
      </w:r>
    </w:p>
    <w:p w14:paraId="43524DF9" w14:textId="35886590" w:rsidR="00C753CA" w:rsidRPr="00693F40" w:rsidRDefault="00B35623" w:rsidP="00C753CA">
      <w:pPr>
        <w:pStyle w:val="Odsekzoznamu"/>
        <w:numPr>
          <w:ilvl w:val="0"/>
          <w:numId w:val="32"/>
        </w:numPr>
        <w:autoSpaceDE w:val="0"/>
        <w:autoSpaceDN w:val="0"/>
        <w:adjustRightInd w:val="0"/>
        <w:spacing w:after="0" w:line="240" w:lineRule="auto"/>
        <w:jc w:val="both"/>
        <w:rPr>
          <w:rFonts w:ascii="Calibri" w:hAnsi="Calibri" w:cs="Calibri"/>
          <w:bCs/>
          <w:i/>
          <w:iCs/>
          <w:sz w:val="16"/>
          <w:szCs w:val="16"/>
          <w:lang w:eastAsia="sk-SK"/>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 xml:space="preserve">očet kreditov </w:t>
      </w:r>
      <w:r w:rsidR="00592347" w:rsidRPr="00693F40">
        <w:rPr>
          <w:rFonts w:ascii="Calibri" w:hAnsi="Calibri" w:cs="Calibri"/>
          <w:bCs/>
          <w:iCs/>
          <w:color w:val="000000" w:themeColor="text1"/>
          <w:sz w:val="16"/>
          <w:szCs w:val="16"/>
          <w:lang w:eastAsia="sk-SK"/>
        </w:rPr>
        <w:t xml:space="preserve">za povinne voliteľné predmety </w:t>
      </w:r>
      <w:r w:rsidR="00F624EB" w:rsidRPr="00693F40">
        <w:rPr>
          <w:rFonts w:ascii="Calibri" w:hAnsi="Calibri" w:cs="Calibri"/>
          <w:bCs/>
          <w:iCs/>
          <w:color w:val="000000" w:themeColor="text1"/>
          <w:sz w:val="16"/>
          <w:szCs w:val="16"/>
          <w:lang w:eastAsia="sk-SK"/>
        </w:rPr>
        <w:t>potrebných na riadne skončenie štúdia/ ukončenie časti štúdia</w:t>
      </w:r>
      <w:r w:rsidR="00C753CA" w:rsidRPr="00693F40">
        <w:rPr>
          <w:rFonts w:ascii="Calibri" w:hAnsi="Calibri" w:cs="Calibri"/>
          <w:bCs/>
          <w:iCs/>
          <w:color w:val="000000" w:themeColor="text1"/>
          <w:sz w:val="16"/>
          <w:szCs w:val="16"/>
          <w:lang w:eastAsia="sk-SK"/>
        </w:rPr>
        <w:t xml:space="preserve">: </w:t>
      </w:r>
      <w:r w:rsidR="00C753CA" w:rsidRPr="00693F40">
        <w:rPr>
          <w:rFonts w:ascii="Calibri" w:hAnsi="Calibri" w:cs="Calibri"/>
          <w:bCs/>
          <w:i/>
          <w:iCs/>
          <w:sz w:val="16"/>
          <w:szCs w:val="16"/>
          <w:lang w:eastAsia="sk-SK"/>
        </w:rPr>
        <w:t>min. 20 z výberu predmetov za 37 kreditov</w:t>
      </w:r>
    </w:p>
    <w:p w14:paraId="47FDB56E" w14:textId="7ACC1C9B" w:rsidR="00BE4510" w:rsidRPr="00693F40" w:rsidRDefault="00B35623" w:rsidP="00A4496E">
      <w:pPr>
        <w:pStyle w:val="Odsekzoznamu"/>
        <w:numPr>
          <w:ilvl w:val="0"/>
          <w:numId w:val="32"/>
        </w:numPr>
        <w:autoSpaceDE w:val="0"/>
        <w:autoSpaceDN w:val="0"/>
        <w:adjustRightInd w:val="0"/>
        <w:spacing w:after="0" w:line="240" w:lineRule="auto"/>
        <w:jc w:val="both"/>
        <w:rPr>
          <w:rFonts w:ascii="Calibri" w:hAnsi="Calibri" w:cs="Calibri"/>
          <w:bCs/>
          <w:iCs/>
          <w:color w:val="000000" w:themeColor="text1"/>
          <w:sz w:val="16"/>
          <w:szCs w:val="16"/>
          <w:lang w:eastAsia="sk-SK"/>
        </w:rPr>
      </w:pPr>
      <w:r w:rsidRPr="00693F40">
        <w:rPr>
          <w:rFonts w:ascii="Calibri" w:hAnsi="Calibri" w:cs="Calibri"/>
          <w:bCs/>
          <w:iCs/>
          <w:color w:val="000000" w:themeColor="text1"/>
          <w:sz w:val="16"/>
          <w:szCs w:val="16"/>
          <w:lang w:eastAsia="sk-SK"/>
        </w:rPr>
        <w:t>p</w:t>
      </w:r>
      <w:r w:rsidR="00BE4510" w:rsidRPr="00693F40">
        <w:rPr>
          <w:rFonts w:ascii="Calibri" w:hAnsi="Calibri" w:cs="Calibri"/>
          <w:bCs/>
          <w:iCs/>
          <w:color w:val="000000" w:themeColor="text1"/>
          <w:sz w:val="16"/>
          <w:szCs w:val="16"/>
          <w:lang w:eastAsia="sk-SK"/>
        </w:rPr>
        <w:t>očet kreditov za výberové predmety potrebných na riadne skončenie štúdia/ ukončenie časti štúdia</w:t>
      </w:r>
      <w:r w:rsidR="00C753CA" w:rsidRPr="00693F40">
        <w:rPr>
          <w:rFonts w:ascii="Calibri" w:hAnsi="Calibri" w:cs="Calibri"/>
          <w:bCs/>
          <w:iCs/>
          <w:color w:val="000000" w:themeColor="text1"/>
          <w:sz w:val="16"/>
          <w:szCs w:val="16"/>
          <w:lang w:eastAsia="sk-SK"/>
        </w:rPr>
        <w:t xml:space="preserve">: 13 (za </w:t>
      </w:r>
      <w:r w:rsidR="001E28F8" w:rsidRPr="00693F40">
        <w:rPr>
          <w:rFonts w:ascii="Calibri" w:hAnsi="Calibri" w:cs="Calibri"/>
          <w:bCs/>
          <w:iCs/>
          <w:color w:val="000000" w:themeColor="text1"/>
          <w:sz w:val="16"/>
          <w:szCs w:val="16"/>
          <w:lang w:eastAsia="sk-SK"/>
        </w:rPr>
        <w:t>profilové</w:t>
      </w:r>
      <w:r w:rsidR="00C753CA" w:rsidRPr="00693F40">
        <w:rPr>
          <w:rFonts w:ascii="Calibri" w:hAnsi="Calibri" w:cs="Calibri"/>
          <w:bCs/>
          <w:iCs/>
          <w:color w:val="000000" w:themeColor="text1"/>
          <w:sz w:val="16"/>
          <w:szCs w:val="16"/>
          <w:lang w:eastAsia="sk-SK"/>
        </w:rPr>
        <w:t xml:space="preserve"> predmety)</w:t>
      </w:r>
      <w:r w:rsidR="000F66A3" w:rsidRPr="00693F40">
        <w:rPr>
          <w:rFonts w:ascii="Calibri" w:hAnsi="Calibri" w:cs="Calibri"/>
          <w:bCs/>
          <w:iCs/>
          <w:color w:val="000000" w:themeColor="text1"/>
          <w:sz w:val="16"/>
          <w:szCs w:val="16"/>
          <w:lang w:eastAsia="sk-SK"/>
        </w:rPr>
        <w:t xml:space="preserve"> a 20 (za </w:t>
      </w:r>
      <w:r w:rsidR="00052083" w:rsidRPr="00693F40">
        <w:rPr>
          <w:rFonts w:ascii="Calibri" w:hAnsi="Calibri" w:cs="Calibri"/>
          <w:bCs/>
          <w:iCs/>
          <w:color w:val="000000" w:themeColor="text1"/>
          <w:sz w:val="16"/>
          <w:szCs w:val="16"/>
          <w:lang w:eastAsia="sk-SK"/>
        </w:rPr>
        <w:t xml:space="preserve">profilové </w:t>
      </w:r>
      <w:r w:rsidR="000F66A3" w:rsidRPr="00693F40">
        <w:rPr>
          <w:rFonts w:ascii="Calibri" w:hAnsi="Calibri" w:cs="Calibri"/>
          <w:bCs/>
          <w:iCs/>
          <w:color w:val="000000" w:themeColor="text1"/>
          <w:sz w:val="16"/>
          <w:szCs w:val="16"/>
          <w:lang w:eastAsia="sk-SK"/>
        </w:rPr>
        <w:t>predmety praktického základu)</w:t>
      </w:r>
    </w:p>
    <w:p w14:paraId="22B45811" w14:textId="5A489907" w:rsidR="00F624EB" w:rsidRPr="00693F40" w:rsidRDefault="00B35623" w:rsidP="00A4496E">
      <w:pPr>
        <w:pStyle w:val="Odsekzoznamu"/>
        <w:numPr>
          <w:ilvl w:val="0"/>
          <w:numId w:val="32"/>
        </w:numPr>
        <w:autoSpaceDE w:val="0"/>
        <w:autoSpaceDN w:val="0"/>
        <w:adjustRightInd w:val="0"/>
        <w:spacing w:after="0" w:line="240" w:lineRule="auto"/>
        <w:jc w:val="both"/>
        <w:rPr>
          <w:rFonts w:ascii="Calibri" w:hAnsi="Calibri" w:cs="Calibri"/>
          <w:bCs/>
          <w:iCs/>
          <w:color w:val="000000" w:themeColor="text1"/>
          <w:sz w:val="16"/>
          <w:szCs w:val="16"/>
          <w:lang w:eastAsia="sk-SK"/>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očet kreditov potrebných na skončenie štúdia/ukončenie časti štúdia za spoločný základ a za príslušn</w:t>
      </w:r>
      <w:r w:rsidR="00BE4510" w:rsidRPr="00693F40">
        <w:rPr>
          <w:rFonts w:ascii="Calibri" w:hAnsi="Calibri" w:cs="Calibri"/>
          <w:bCs/>
          <w:iCs/>
          <w:color w:val="000000" w:themeColor="text1"/>
          <w:sz w:val="16"/>
          <w:szCs w:val="16"/>
          <w:lang w:eastAsia="sk-SK"/>
        </w:rPr>
        <w:t>ú</w:t>
      </w:r>
      <w:r w:rsidR="00F624EB" w:rsidRPr="00693F40">
        <w:rPr>
          <w:rFonts w:ascii="Calibri" w:hAnsi="Calibri" w:cs="Calibri"/>
          <w:bCs/>
          <w:iCs/>
          <w:color w:val="000000" w:themeColor="text1"/>
          <w:sz w:val="16"/>
          <w:szCs w:val="16"/>
          <w:lang w:eastAsia="sk-SK"/>
        </w:rPr>
        <w:t xml:space="preserve"> </w:t>
      </w:r>
      <w:r w:rsidR="00BE4510" w:rsidRPr="00693F40">
        <w:rPr>
          <w:rFonts w:ascii="Calibri" w:hAnsi="Calibri" w:cs="Calibri"/>
          <w:bCs/>
          <w:iCs/>
          <w:color w:val="000000" w:themeColor="text1"/>
          <w:sz w:val="16"/>
          <w:szCs w:val="16"/>
          <w:lang w:eastAsia="sk-SK"/>
        </w:rPr>
        <w:t xml:space="preserve">aprobáciu, </w:t>
      </w:r>
      <w:r w:rsidR="00F624EB" w:rsidRPr="00693F40">
        <w:rPr>
          <w:rFonts w:ascii="Calibri" w:hAnsi="Calibri" w:cs="Calibri"/>
          <w:bCs/>
          <w:iCs/>
          <w:color w:val="000000" w:themeColor="text1"/>
          <w:sz w:val="16"/>
          <w:szCs w:val="16"/>
          <w:lang w:eastAsia="sk-SK"/>
        </w:rPr>
        <w:t xml:space="preserve">ak ide o učiteľský </w:t>
      </w:r>
      <w:r w:rsidR="00D4358F" w:rsidRPr="00693F40">
        <w:rPr>
          <w:rFonts w:ascii="Calibri" w:hAnsi="Calibri" w:cs="Calibri"/>
          <w:bCs/>
          <w:iCs/>
          <w:color w:val="000000" w:themeColor="text1"/>
          <w:sz w:val="16"/>
          <w:szCs w:val="16"/>
          <w:lang w:eastAsia="sk-SK"/>
        </w:rPr>
        <w:t xml:space="preserve">kombinačný </w:t>
      </w:r>
      <w:r w:rsidR="00F624EB" w:rsidRPr="00693F40">
        <w:rPr>
          <w:rFonts w:ascii="Calibri" w:hAnsi="Calibri" w:cs="Calibri"/>
          <w:bCs/>
          <w:iCs/>
          <w:color w:val="000000" w:themeColor="text1"/>
          <w:sz w:val="16"/>
          <w:szCs w:val="16"/>
          <w:lang w:eastAsia="sk-SK"/>
        </w:rPr>
        <w:t xml:space="preserve">študijný program, </w:t>
      </w:r>
      <w:r w:rsidR="00BE4510" w:rsidRPr="00693F40">
        <w:rPr>
          <w:rFonts w:ascii="Calibri" w:hAnsi="Calibri" w:cs="Calibri"/>
          <w:bCs/>
          <w:iCs/>
          <w:color w:val="000000" w:themeColor="text1"/>
          <w:sz w:val="16"/>
          <w:szCs w:val="16"/>
          <w:lang w:eastAsia="sk-SK"/>
        </w:rPr>
        <w:t xml:space="preserve">alebo </w:t>
      </w:r>
      <w:r w:rsidR="00D4358F" w:rsidRPr="00693F40">
        <w:rPr>
          <w:rFonts w:ascii="Calibri" w:hAnsi="Calibri" w:cs="Calibri"/>
          <w:bCs/>
          <w:iCs/>
          <w:color w:val="000000" w:themeColor="text1"/>
          <w:sz w:val="16"/>
          <w:szCs w:val="16"/>
          <w:lang w:eastAsia="sk-SK"/>
        </w:rPr>
        <w:t xml:space="preserve">prekladateľský kombinačný </w:t>
      </w:r>
      <w:r w:rsidR="00F624EB" w:rsidRPr="00693F40">
        <w:rPr>
          <w:rFonts w:ascii="Calibri" w:hAnsi="Calibri" w:cs="Calibri"/>
          <w:bCs/>
          <w:iCs/>
          <w:color w:val="000000" w:themeColor="text1"/>
          <w:sz w:val="16"/>
          <w:szCs w:val="16"/>
          <w:lang w:eastAsia="sk-SK"/>
        </w:rPr>
        <w:t xml:space="preserve">študijný </w:t>
      </w:r>
      <w:r w:rsidR="00BE4510" w:rsidRPr="00693F40">
        <w:rPr>
          <w:rFonts w:ascii="Calibri" w:hAnsi="Calibri" w:cs="Calibri"/>
          <w:bCs/>
          <w:iCs/>
          <w:color w:val="000000" w:themeColor="text1"/>
          <w:sz w:val="16"/>
          <w:szCs w:val="16"/>
          <w:lang w:eastAsia="sk-SK"/>
        </w:rPr>
        <w:t>program</w:t>
      </w:r>
      <w:r w:rsidR="000F66A3" w:rsidRPr="00693F40">
        <w:rPr>
          <w:rFonts w:ascii="Calibri" w:hAnsi="Calibri" w:cs="Calibri"/>
          <w:bCs/>
          <w:iCs/>
          <w:color w:val="000000" w:themeColor="text1"/>
          <w:sz w:val="16"/>
          <w:szCs w:val="16"/>
          <w:lang w:eastAsia="sk-SK"/>
        </w:rPr>
        <w:t xml:space="preserve">: </w:t>
      </w:r>
      <w:r w:rsidR="00F624EB" w:rsidRPr="00693F40">
        <w:rPr>
          <w:rFonts w:ascii="Calibri" w:hAnsi="Calibri" w:cs="Calibri"/>
          <w:bCs/>
          <w:iCs/>
          <w:color w:val="000000" w:themeColor="text1"/>
          <w:sz w:val="16"/>
          <w:szCs w:val="16"/>
          <w:lang w:eastAsia="sk-SK"/>
        </w:rPr>
        <w:t xml:space="preserve"> </w:t>
      </w:r>
      <w:r w:rsidR="000F66A3" w:rsidRPr="00693F40">
        <w:rPr>
          <w:rFonts w:ascii="Calibri" w:hAnsi="Calibri" w:cs="Calibri"/>
          <w:bCs/>
          <w:iCs/>
          <w:color w:val="000000" w:themeColor="text1"/>
          <w:sz w:val="16"/>
          <w:szCs w:val="16"/>
          <w:lang w:eastAsia="sk-SK"/>
        </w:rPr>
        <w:t>180</w:t>
      </w:r>
      <w:r w:rsidR="00C30EF3" w:rsidRPr="00693F40">
        <w:rPr>
          <w:rFonts w:ascii="Calibri" w:hAnsi="Calibri" w:cs="Calibri"/>
          <w:bCs/>
          <w:iCs/>
          <w:color w:val="000000" w:themeColor="text1"/>
          <w:sz w:val="16"/>
          <w:szCs w:val="16"/>
          <w:lang w:eastAsia="sk-SK"/>
        </w:rPr>
        <w:t xml:space="preserve"> </w:t>
      </w:r>
      <w:r w:rsidR="000F66A3" w:rsidRPr="00693F40">
        <w:rPr>
          <w:rFonts w:ascii="Calibri" w:hAnsi="Calibri" w:cs="Calibri"/>
          <w:bCs/>
          <w:iCs/>
          <w:color w:val="000000" w:themeColor="text1"/>
          <w:sz w:val="16"/>
          <w:szCs w:val="16"/>
          <w:lang w:eastAsia="sk-SK"/>
        </w:rPr>
        <w:t>kreditov/ - z toho 36 kreditov učiteľský základ/ 72 kreditov 1.</w:t>
      </w:r>
      <w:r w:rsidR="00C30EF3" w:rsidRPr="00693F40">
        <w:rPr>
          <w:rFonts w:ascii="Calibri" w:hAnsi="Calibri" w:cs="Calibri"/>
          <w:bCs/>
          <w:iCs/>
          <w:color w:val="000000" w:themeColor="text1"/>
          <w:sz w:val="16"/>
          <w:szCs w:val="16"/>
          <w:lang w:eastAsia="sk-SK"/>
        </w:rPr>
        <w:t xml:space="preserve"> </w:t>
      </w:r>
      <w:r w:rsidR="000F66A3" w:rsidRPr="00693F40">
        <w:rPr>
          <w:rFonts w:ascii="Calibri" w:hAnsi="Calibri" w:cs="Calibri"/>
          <w:bCs/>
          <w:iCs/>
          <w:color w:val="000000" w:themeColor="text1"/>
          <w:sz w:val="16"/>
          <w:szCs w:val="16"/>
          <w:lang w:eastAsia="sk-SK"/>
        </w:rPr>
        <w:t>predmet aprobácie / 72 kreditov 2. predmet aprobácie</w:t>
      </w:r>
    </w:p>
    <w:p w14:paraId="46266A88" w14:textId="77777777" w:rsidR="000F66A3" w:rsidRPr="00693F40" w:rsidRDefault="00B35623" w:rsidP="000F66A3">
      <w:pPr>
        <w:pStyle w:val="Odsekzoznamu"/>
        <w:numPr>
          <w:ilvl w:val="0"/>
          <w:numId w:val="32"/>
        </w:numPr>
        <w:autoSpaceDE w:val="0"/>
        <w:autoSpaceDN w:val="0"/>
        <w:adjustRightInd w:val="0"/>
        <w:spacing w:after="0" w:line="240" w:lineRule="auto"/>
        <w:jc w:val="both"/>
        <w:rPr>
          <w:rFonts w:ascii="Calibri" w:hAnsi="Calibri" w:cs="Calibri"/>
          <w:bCs/>
          <w:i/>
          <w:iCs/>
          <w:sz w:val="16"/>
          <w:szCs w:val="16"/>
          <w:lang w:eastAsia="sk-SK"/>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 xml:space="preserve">očet kreditov </w:t>
      </w:r>
      <w:r w:rsidR="00BE4510" w:rsidRPr="00693F40">
        <w:rPr>
          <w:rFonts w:ascii="Calibri" w:hAnsi="Calibri" w:cs="Calibri"/>
          <w:bCs/>
          <w:iCs/>
          <w:color w:val="000000" w:themeColor="text1"/>
          <w:sz w:val="16"/>
          <w:szCs w:val="16"/>
          <w:lang w:eastAsia="sk-SK"/>
        </w:rPr>
        <w:t xml:space="preserve">za záverečnú prácu a obhajobu záverečnej práce </w:t>
      </w:r>
      <w:r w:rsidR="00F624EB" w:rsidRPr="00693F40">
        <w:rPr>
          <w:rFonts w:ascii="Calibri" w:hAnsi="Calibri" w:cs="Calibri"/>
          <w:bCs/>
          <w:iCs/>
          <w:color w:val="000000" w:themeColor="text1"/>
          <w:sz w:val="16"/>
          <w:szCs w:val="16"/>
          <w:lang w:eastAsia="sk-SK"/>
        </w:rPr>
        <w:t>potrebných na riadne skončenie štúdia</w:t>
      </w:r>
      <w:r w:rsidR="000F66A3" w:rsidRPr="00693F40">
        <w:rPr>
          <w:rFonts w:ascii="Calibri" w:hAnsi="Calibri" w:cs="Calibri"/>
          <w:bCs/>
          <w:iCs/>
          <w:color w:val="000000" w:themeColor="text1"/>
          <w:sz w:val="16"/>
          <w:szCs w:val="16"/>
          <w:lang w:eastAsia="sk-SK"/>
        </w:rPr>
        <w:t xml:space="preserve">: </w:t>
      </w:r>
      <w:r w:rsidR="000F66A3" w:rsidRPr="00693F40">
        <w:rPr>
          <w:rFonts w:ascii="Calibri" w:hAnsi="Calibri" w:cs="Calibri"/>
          <w:bCs/>
          <w:i/>
          <w:iCs/>
          <w:sz w:val="16"/>
          <w:szCs w:val="16"/>
          <w:lang w:eastAsia="sk-SK"/>
        </w:rPr>
        <w:t>10/180</w:t>
      </w:r>
    </w:p>
    <w:p w14:paraId="7BA34955" w14:textId="57A092A3" w:rsidR="00F624EB" w:rsidRPr="00693F40" w:rsidRDefault="00F624EB" w:rsidP="000F66A3">
      <w:pPr>
        <w:autoSpaceDE w:val="0"/>
        <w:autoSpaceDN w:val="0"/>
        <w:adjustRightInd w:val="0"/>
        <w:spacing w:after="0" w:line="240" w:lineRule="auto"/>
        <w:ind w:left="360"/>
        <w:jc w:val="both"/>
        <w:rPr>
          <w:rFonts w:ascii="Calibri" w:hAnsi="Calibri" w:cs="Calibri"/>
          <w:bCs/>
          <w:iCs/>
          <w:color w:val="000000" w:themeColor="text1"/>
          <w:sz w:val="16"/>
          <w:szCs w:val="16"/>
          <w:lang w:eastAsia="sk-SK"/>
        </w:rPr>
      </w:pPr>
    </w:p>
    <w:p w14:paraId="1D7069EE" w14:textId="269E98E6" w:rsidR="003127FA" w:rsidRPr="00693F40" w:rsidRDefault="00B35623" w:rsidP="00A4496E">
      <w:pPr>
        <w:pStyle w:val="Odsekzoznamu"/>
        <w:numPr>
          <w:ilvl w:val="0"/>
          <w:numId w:val="32"/>
        </w:numPr>
        <w:autoSpaceDE w:val="0"/>
        <w:autoSpaceDN w:val="0"/>
        <w:adjustRightInd w:val="0"/>
        <w:spacing w:after="0" w:line="240" w:lineRule="auto"/>
        <w:jc w:val="both"/>
        <w:rPr>
          <w:rFonts w:ascii="Calibri" w:hAnsi="Calibri" w:cs="Calibri"/>
          <w:iCs/>
          <w:color w:val="000000" w:themeColor="text1"/>
          <w:sz w:val="16"/>
          <w:szCs w:val="16"/>
        </w:rPr>
      </w:pPr>
      <w:r w:rsidRPr="00693F40">
        <w:rPr>
          <w:rFonts w:ascii="Calibri" w:hAnsi="Calibri" w:cs="Calibri"/>
          <w:bCs/>
          <w:iCs/>
          <w:color w:val="000000" w:themeColor="text1"/>
          <w:sz w:val="16"/>
          <w:szCs w:val="16"/>
          <w:lang w:eastAsia="sk-SK"/>
        </w:rPr>
        <w:t>p</w:t>
      </w:r>
      <w:r w:rsidR="003127FA" w:rsidRPr="00693F40">
        <w:rPr>
          <w:rFonts w:ascii="Calibri" w:hAnsi="Calibri" w:cs="Calibri"/>
          <w:bCs/>
          <w:iCs/>
          <w:color w:val="000000" w:themeColor="text1"/>
          <w:sz w:val="16"/>
          <w:szCs w:val="16"/>
          <w:lang w:eastAsia="sk-SK"/>
        </w:rPr>
        <w:t xml:space="preserve">očet kreditov </w:t>
      </w:r>
      <w:r w:rsidR="00093CEB" w:rsidRPr="00693F40">
        <w:rPr>
          <w:rFonts w:ascii="Calibri" w:hAnsi="Calibri" w:cs="Calibri"/>
          <w:bCs/>
          <w:iCs/>
          <w:color w:val="000000" w:themeColor="text1"/>
          <w:sz w:val="16"/>
          <w:szCs w:val="16"/>
          <w:lang w:eastAsia="sk-SK"/>
        </w:rPr>
        <w:t xml:space="preserve">za odbornú prax </w:t>
      </w:r>
      <w:r w:rsidR="003127FA" w:rsidRPr="00693F40">
        <w:rPr>
          <w:rFonts w:ascii="Calibri" w:hAnsi="Calibri" w:cs="Calibri"/>
          <w:bCs/>
          <w:iCs/>
          <w:color w:val="000000" w:themeColor="text1"/>
          <w:sz w:val="16"/>
          <w:szCs w:val="16"/>
          <w:lang w:eastAsia="sk-SK"/>
        </w:rPr>
        <w:t>potrebných na riadne skončenie štúdia/ukončenie časti štúdia</w:t>
      </w:r>
      <w:r w:rsidR="000F66A3" w:rsidRPr="00693F40">
        <w:rPr>
          <w:rFonts w:ascii="Calibri" w:hAnsi="Calibri" w:cs="Calibri"/>
          <w:bCs/>
          <w:iCs/>
          <w:color w:val="000000" w:themeColor="text1"/>
          <w:sz w:val="16"/>
          <w:szCs w:val="16"/>
          <w:lang w:eastAsia="sk-SK"/>
        </w:rPr>
        <w:t>: 1/ 180</w:t>
      </w:r>
      <w:r w:rsidR="003127FA" w:rsidRPr="00693F40">
        <w:rPr>
          <w:rFonts w:ascii="Calibri" w:hAnsi="Calibri" w:cs="Calibri"/>
          <w:bCs/>
          <w:iCs/>
          <w:color w:val="000000" w:themeColor="text1"/>
          <w:sz w:val="16"/>
          <w:szCs w:val="16"/>
          <w:lang w:eastAsia="sk-SK"/>
        </w:rPr>
        <w:t xml:space="preserve"> </w:t>
      </w:r>
    </w:p>
    <w:p w14:paraId="4E218A89" w14:textId="77777777" w:rsidR="005C44E5" w:rsidRPr="00693F40" w:rsidRDefault="00B35623" w:rsidP="005C44E5">
      <w:pPr>
        <w:spacing w:after="0" w:line="240" w:lineRule="auto"/>
        <w:ind w:left="709"/>
        <w:jc w:val="both"/>
        <w:rPr>
          <w:rFonts w:ascii="Calibri" w:hAnsi="Calibri" w:cs="Calibri"/>
          <w:i/>
          <w:iCs/>
          <w:sz w:val="16"/>
          <w:szCs w:val="16"/>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očet kreditov potrebných na riadne skončenie štúdia/ ukončenie časti štúdia za projektovú prácu s</w:t>
      </w:r>
      <w:r w:rsidR="000821D6" w:rsidRPr="00693F40">
        <w:rPr>
          <w:rFonts w:ascii="Calibri" w:hAnsi="Calibri" w:cs="Calibri"/>
          <w:bCs/>
          <w:iCs/>
          <w:color w:val="000000" w:themeColor="text1"/>
          <w:sz w:val="16"/>
          <w:szCs w:val="16"/>
          <w:lang w:eastAsia="sk-SK"/>
        </w:rPr>
        <w:t> </w:t>
      </w:r>
      <w:r w:rsidR="00F624EB" w:rsidRPr="00693F40">
        <w:rPr>
          <w:rFonts w:ascii="Calibri" w:hAnsi="Calibri" w:cs="Calibri"/>
          <w:bCs/>
          <w:iCs/>
          <w:color w:val="000000" w:themeColor="text1"/>
          <w:sz w:val="16"/>
          <w:szCs w:val="16"/>
          <w:lang w:eastAsia="sk-SK"/>
        </w:rPr>
        <w:t>uvedením</w:t>
      </w:r>
      <w:r w:rsidR="000821D6" w:rsidRPr="00693F40">
        <w:rPr>
          <w:rFonts w:ascii="Calibri" w:hAnsi="Calibri" w:cs="Calibri"/>
          <w:bCs/>
          <w:iCs/>
          <w:color w:val="000000" w:themeColor="text1"/>
          <w:sz w:val="16"/>
          <w:szCs w:val="16"/>
          <w:lang w:eastAsia="sk-SK"/>
        </w:rPr>
        <w:t xml:space="preserve"> príslušných </w:t>
      </w:r>
      <w:r w:rsidR="00F624EB" w:rsidRPr="00693F40">
        <w:rPr>
          <w:rFonts w:ascii="Calibri" w:hAnsi="Calibri" w:cs="Calibri"/>
          <w:bCs/>
          <w:iCs/>
          <w:color w:val="000000" w:themeColor="text1"/>
          <w:sz w:val="16"/>
          <w:szCs w:val="16"/>
          <w:lang w:eastAsia="sk-SK"/>
        </w:rPr>
        <w:t>predmetov v inžinierskych študijných programoch</w:t>
      </w:r>
      <w:r w:rsidR="005C44E5" w:rsidRPr="00693F40">
        <w:rPr>
          <w:rFonts w:ascii="Calibri" w:hAnsi="Calibri" w:cs="Calibri"/>
          <w:bCs/>
          <w:iCs/>
          <w:color w:val="000000" w:themeColor="text1"/>
          <w:sz w:val="16"/>
          <w:szCs w:val="16"/>
          <w:lang w:eastAsia="sk-SK"/>
        </w:rPr>
        <w:t xml:space="preserve">: </w:t>
      </w:r>
      <w:r w:rsidR="005C44E5" w:rsidRPr="00693F40">
        <w:rPr>
          <w:rFonts w:ascii="Calibri" w:hAnsi="Calibri" w:cs="Calibri"/>
          <w:i/>
          <w:iCs/>
          <w:sz w:val="16"/>
          <w:szCs w:val="16"/>
        </w:rPr>
        <w:t>Nejedná sa o inžiniersky študijný program.</w:t>
      </w:r>
    </w:p>
    <w:p w14:paraId="40184D18" w14:textId="77777777" w:rsidR="005C44E5" w:rsidRPr="00693F40" w:rsidRDefault="00B35623" w:rsidP="005C44E5">
      <w:pPr>
        <w:spacing w:after="0" w:line="240" w:lineRule="auto"/>
        <w:ind w:left="709"/>
        <w:jc w:val="both"/>
        <w:rPr>
          <w:rFonts w:ascii="Calibri" w:hAnsi="Calibri" w:cs="Calibri"/>
          <w:i/>
          <w:iCs/>
          <w:sz w:val="16"/>
          <w:szCs w:val="16"/>
        </w:rPr>
      </w:pPr>
      <w:r w:rsidRPr="00693F40">
        <w:rPr>
          <w:rFonts w:ascii="Calibri" w:hAnsi="Calibri" w:cs="Calibri"/>
          <w:bCs/>
          <w:iCs/>
          <w:color w:val="000000" w:themeColor="text1"/>
          <w:sz w:val="16"/>
          <w:szCs w:val="16"/>
          <w:lang w:eastAsia="sk-SK"/>
        </w:rPr>
        <w:t>p</w:t>
      </w:r>
      <w:r w:rsidR="00F624EB" w:rsidRPr="00693F40">
        <w:rPr>
          <w:rFonts w:ascii="Calibri" w:hAnsi="Calibri" w:cs="Calibri"/>
          <w:bCs/>
          <w:iCs/>
          <w:color w:val="000000" w:themeColor="text1"/>
          <w:sz w:val="16"/>
          <w:szCs w:val="16"/>
          <w:lang w:eastAsia="sk-SK"/>
        </w:rPr>
        <w:t>očet kreditov potrebných na riadne skončenie štúdia/ ukončenie časti štúdia za umelecké výkony okrem záverečnej práce v umeleckých študijných programoch</w:t>
      </w:r>
      <w:r w:rsidR="005C44E5" w:rsidRPr="00693F40">
        <w:rPr>
          <w:rFonts w:ascii="Calibri" w:hAnsi="Calibri" w:cs="Calibri"/>
          <w:bCs/>
          <w:iCs/>
          <w:color w:val="000000" w:themeColor="text1"/>
          <w:sz w:val="16"/>
          <w:szCs w:val="16"/>
          <w:lang w:eastAsia="sk-SK"/>
        </w:rPr>
        <w:t xml:space="preserve">: </w:t>
      </w:r>
      <w:r w:rsidR="005C44E5" w:rsidRPr="00693F40">
        <w:rPr>
          <w:rFonts w:ascii="Calibri" w:hAnsi="Calibri" w:cs="Calibri"/>
          <w:i/>
          <w:iCs/>
          <w:sz w:val="16"/>
          <w:szCs w:val="16"/>
        </w:rPr>
        <w:t>Nejedná sa o inžiniersky študijný program.</w:t>
      </w:r>
    </w:p>
    <w:p w14:paraId="5A942857" w14:textId="52DE9573" w:rsidR="00F624EB" w:rsidRPr="00693F40" w:rsidRDefault="00D4358F" w:rsidP="005C44E5">
      <w:pPr>
        <w:autoSpaceDE w:val="0"/>
        <w:autoSpaceDN w:val="0"/>
        <w:adjustRightInd w:val="0"/>
        <w:spacing w:after="0" w:line="240" w:lineRule="auto"/>
        <w:ind w:left="360"/>
        <w:jc w:val="both"/>
        <w:rPr>
          <w:rFonts w:ascii="Calibri" w:hAnsi="Calibri" w:cs="Calibri"/>
          <w:iCs/>
          <w:color w:val="000000" w:themeColor="text1"/>
          <w:sz w:val="16"/>
          <w:szCs w:val="16"/>
        </w:rPr>
      </w:pPr>
      <w:r w:rsidRPr="00693F40">
        <w:rPr>
          <w:rFonts w:ascii="Calibri" w:hAnsi="Calibri" w:cs="Calibri"/>
          <w:bCs/>
          <w:iCs/>
          <w:color w:val="000000" w:themeColor="text1"/>
          <w:sz w:val="16"/>
          <w:szCs w:val="16"/>
          <w:lang w:eastAsia="sk-SK"/>
        </w:rPr>
        <w:t xml:space="preserve"> </w:t>
      </w:r>
    </w:p>
    <w:p w14:paraId="7E65E468" w14:textId="77A232D6" w:rsidR="00A17AC4" w:rsidRPr="00693F40" w:rsidRDefault="00A17AC4" w:rsidP="00A17AC4">
      <w:pPr>
        <w:pStyle w:val="Odsekzoznamu"/>
        <w:numPr>
          <w:ilvl w:val="0"/>
          <w:numId w:val="13"/>
        </w:numPr>
        <w:autoSpaceDE w:val="0"/>
        <w:autoSpaceDN w:val="0"/>
        <w:adjustRightInd w:val="0"/>
        <w:spacing w:after="0" w:line="240" w:lineRule="auto"/>
        <w:jc w:val="both"/>
        <w:rPr>
          <w:rFonts w:ascii="Calibri" w:hAnsi="Calibri" w:cs="Calibri"/>
          <w:iCs/>
          <w:sz w:val="16"/>
          <w:szCs w:val="16"/>
        </w:rPr>
      </w:pPr>
      <w:r w:rsidRPr="00693F40">
        <w:rPr>
          <w:rFonts w:ascii="Calibri" w:hAnsi="Calibri" w:cs="Calibri"/>
          <w:iCs/>
          <w:sz w:val="16"/>
          <w:szCs w:val="16"/>
        </w:rPr>
        <w:t>Vysoká škola popíše pravidlá pre overovanie výstupov vzdelávania a</w:t>
      </w:r>
      <w:r w:rsidR="00713472" w:rsidRPr="00693F40">
        <w:rPr>
          <w:rFonts w:ascii="Calibri" w:hAnsi="Calibri" w:cs="Calibri"/>
          <w:iCs/>
          <w:sz w:val="16"/>
          <w:szCs w:val="16"/>
        </w:rPr>
        <w:t> </w:t>
      </w:r>
      <w:r w:rsidRPr="00693F40">
        <w:rPr>
          <w:rFonts w:ascii="Calibri" w:hAnsi="Calibri" w:cs="Calibri"/>
          <w:iCs/>
          <w:sz w:val="16"/>
          <w:szCs w:val="16"/>
        </w:rPr>
        <w:t>hodnotenie</w:t>
      </w:r>
      <w:r w:rsidR="00713472" w:rsidRPr="00693F40">
        <w:rPr>
          <w:rFonts w:ascii="Calibri" w:hAnsi="Calibri" w:cs="Calibri"/>
          <w:iCs/>
          <w:sz w:val="16"/>
          <w:szCs w:val="16"/>
        </w:rPr>
        <w:t xml:space="preserve"> študentov</w:t>
      </w:r>
      <w:r w:rsidRPr="00693F40">
        <w:rPr>
          <w:rFonts w:ascii="Calibri" w:hAnsi="Calibri" w:cs="Calibri"/>
          <w:iCs/>
          <w:sz w:val="16"/>
          <w:szCs w:val="16"/>
        </w:rPr>
        <w:t xml:space="preserve"> a možnosti opravných postupov voči tomuto hodnoteniu</w:t>
      </w:r>
      <w:r w:rsidR="0086516B" w:rsidRPr="00693F40">
        <w:rPr>
          <w:rFonts w:ascii="Calibri" w:hAnsi="Calibri" w:cs="Calibri"/>
          <w:iCs/>
          <w:sz w:val="16"/>
          <w:szCs w:val="16"/>
        </w:rPr>
        <w:t>:</w:t>
      </w:r>
    </w:p>
    <w:p w14:paraId="243D1CFA" w14:textId="77777777" w:rsidR="0086516B" w:rsidRPr="00693F40" w:rsidRDefault="0086516B" w:rsidP="0086516B">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Overovanie výstupov vzdelávania a hodnotenie študentov sa realizuje v zmysle Študijného poriadku PU (čl. 16), v ktorom sa uvádza: </w:t>
      </w:r>
    </w:p>
    <w:p w14:paraId="578D644E" w14:textId="77777777" w:rsidR="0086516B" w:rsidRPr="00693F40" w:rsidRDefault="0086516B" w:rsidP="0086516B">
      <w:pPr>
        <w:spacing w:after="0" w:line="240" w:lineRule="auto"/>
        <w:ind w:left="709"/>
        <w:jc w:val="both"/>
        <w:rPr>
          <w:rFonts w:ascii="Calibri" w:hAnsi="Calibri" w:cs="Calibri"/>
          <w:i/>
          <w:iCs/>
          <w:sz w:val="16"/>
          <w:szCs w:val="16"/>
        </w:rPr>
      </w:pPr>
      <w:r w:rsidRPr="00693F40">
        <w:rPr>
          <w:rFonts w:ascii="Calibri" w:hAnsi="Calibri" w:cs="Calibri"/>
          <w:i/>
          <w:iCs/>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693F40">
        <w:rPr>
          <w:rFonts w:ascii="Calibri" w:hAnsi="Calibri" w:cs="Calibri"/>
          <w:i/>
          <w:iCs/>
          <w:sz w:val="16"/>
          <w:szCs w:val="16"/>
        </w:rPr>
        <w:t>abs</w:t>
      </w:r>
      <w:proofErr w:type="spellEnd"/>
      <w:r w:rsidRPr="00693F40">
        <w:rPr>
          <w:rFonts w:ascii="Calibri" w:hAnsi="Calibri" w:cs="Calibri"/>
          <w:i/>
          <w:iCs/>
          <w:sz w:val="16"/>
          <w:szCs w:val="16"/>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664DFB18" w14:textId="77777777" w:rsidR="0086516B" w:rsidRPr="00693F40" w:rsidRDefault="0086516B" w:rsidP="0086516B">
      <w:pPr>
        <w:spacing w:after="0" w:line="240" w:lineRule="auto"/>
        <w:ind w:left="709"/>
        <w:jc w:val="both"/>
        <w:rPr>
          <w:rFonts w:ascii="Calibri" w:hAnsi="Calibri" w:cs="Calibri"/>
          <w:i/>
          <w:iCs/>
          <w:sz w:val="16"/>
          <w:szCs w:val="16"/>
        </w:rPr>
      </w:pPr>
      <w:r w:rsidRPr="00693F40">
        <w:rPr>
          <w:rFonts w:ascii="Calibri" w:hAnsi="Calibri" w:cs="Calibr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58A6C419" w14:textId="77777777" w:rsidR="0086516B" w:rsidRPr="00693F40" w:rsidRDefault="0086516B" w:rsidP="0086516B">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10BDE101" w14:textId="77777777" w:rsidR="0086516B" w:rsidRPr="00693F40" w:rsidRDefault="0086516B" w:rsidP="0086516B">
      <w:pPr>
        <w:spacing w:after="0" w:line="240" w:lineRule="auto"/>
        <w:ind w:left="709"/>
        <w:jc w:val="both"/>
        <w:rPr>
          <w:rFonts w:ascii="Calibri" w:hAnsi="Calibri" w:cs="Calibri"/>
          <w:i/>
          <w:iCs/>
          <w:sz w:val="16"/>
          <w:szCs w:val="16"/>
        </w:rPr>
      </w:pPr>
      <w:r w:rsidRPr="00693F40">
        <w:rPr>
          <w:rFonts w:ascii="Calibri" w:hAnsi="Calibri" w:cs="Calibr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5F6DA8BF" w14:textId="18DB57C9" w:rsidR="0086516B" w:rsidRPr="00693F40" w:rsidRDefault="0086516B" w:rsidP="0086516B">
      <w:pPr>
        <w:pStyle w:val="Odsekzoznamu"/>
        <w:numPr>
          <w:ilvl w:val="0"/>
          <w:numId w:val="32"/>
        </w:numPr>
        <w:spacing w:after="0"/>
        <w:rPr>
          <w:rFonts w:ascii="Calibri" w:eastAsiaTheme="minorEastAsia" w:hAnsi="Calibri" w:cs="Calibri"/>
          <w:sz w:val="16"/>
          <w:szCs w:val="16"/>
        </w:rPr>
      </w:pPr>
      <w:r w:rsidRPr="00693F40">
        <w:rPr>
          <w:rFonts w:ascii="Calibri" w:eastAsia="Calibri" w:hAnsi="Calibri" w:cs="Calibri"/>
          <w:sz w:val="16"/>
          <w:szCs w:val="16"/>
        </w:rPr>
        <w:t xml:space="preserve">Čl. 15 až 22 Študijného poriadku PU v Prešove z r. 2018. Odkaz: </w:t>
      </w:r>
      <w:hyperlink r:id="rId14">
        <w:r w:rsidRPr="00693F40">
          <w:rPr>
            <w:rStyle w:val="Hypertextovprepojenie"/>
            <w:rFonts w:ascii="Calibri" w:eastAsia="Calibri" w:hAnsi="Calibri" w:cs="Calibri"/>
            <w:color w:val="auto"/>
            <w:sz w:val="16"/>
            <w:szCs w:val="16"/>
          </w:rPr>
          <w:t>https://www.unipo.sk/public/media/0190/STUD%2024.9.18%20pdf.pdf</w:t>
        </w:r>
      </w:hyperlink>
      <w:r w:rsidRPr="00693F40">
        <w:rPr>
          <w:rFonts w:ascii="Calibri" w:eastAsia="Calibri" w:hAnsi="Calibri" w:cs="Calibri"/>
          <w:sz w:val="16"/>
          <w:szCs w:val="16"/>
        </w:rPr>
        <w:t xml:space="preserve"> </w:t>
      </w:r>
    </w:p>
    <w:p w14:paraId="0CEF88DF" w14:textId="3152B75F" w:rsidR="0086516B" w:rsidRPr="00693F40" w:rsidRDefault="0086516B" w:rsidP="0086516B">
      <w:pPr>
        <w:pStyle w:val="Odsekzoznamu"/>
        <w:numPr>
          <w:ilvl w:val="0"/>
          <w:numId w:val="32"/>
        </w:numPr>
        <w:spacing w:after="0"/>
        <w:rPr>
          <w:rFonts w:ascii="Calibri" w:eastAsiaTheme="minorEastAsia" w:hAnsi="Calibri" w:cs="Calibri"/>
          <w:sz w:val="16"/>
          <w:szCs w:val="16"/>
        </w:rPr>
      </w:pPr>
      <w:r w:rsidRPr="00693F40">
        <w:rPr>
          <w:rFonts w:ascii="Calibri" w:eastAsia="Calibri" w:hAnsi="Calibri" w:cs="Calibri"/>
          <w:sz w:val="16"/>
          <w:szCs w:val="16"/>
        </w:rPr>
        <w:t xml:space="preserve">Disciplinárny poriadok PU v Prešove - </w:t>
      </w:r>
      <w:hyperlink r:id="rId15">
        <w:r w:rsidRPr="00693F40">
          <w:rPr>
            <w:rStyle w:val="Hypertextovprepojenie"/>
            <w:rFonts w:ascii="Calibri" w:eastAsia="Calibri" w:hAnsi="Calibri" w:cs="Calibri"/>
            <w:color w:val="auto"/>
            <w:sz w:val="16"/>
            <w:szCs w:val="16"/>
          </w:rPr>
          <w:t>https://www.unipo.sk/public/media/files/docs/u/svk/disciplinarny_poriadok_08.pdf</w:t>
        </w:r>
      </w:hyperlink>
      <w:r w:rsidRPr="00693F40">
        <w:rPr>
          <w:rFonts w:ascii="Calibri" w:eastAsia="Calibri" w:hAnsi="Calibri" w:cs="Calibri"/>
          <w:sz w:val="16"/>
          <w:szCs w:val="16"/>
        </w:rPr>
        <w:t xml:space="preserve"> </w:t>
      </w:r>
    </w:p>
    <w:p w14:paraId="24852DDC" w14:textId="77777777" w:rsidR="0086516B" w:rsidRPr="00693F40" w:rsidRDefault="0086516B" w:rsidP="0086516B">
      <w:pPr>
        <w:autoSpaceDE w:val="0"/>
        <w:autoSpaceDN w:val="0"/>
        <w:adjustRightInd w:val="0"/>
        <w:spacing w:after="0" w:line="240" w:lineRule="auto"/>
        <w:ind w:left="720"/>
        <w:jc w:val="both"/>
        <w:rPr>
          <w:rFonts w:ascii="Calibri" w:hAnsi="Calibri" w:cs="Calibri"/>
          <w:iCs/>
          <w:sz w:val="16"/>
          <w:szCs w:val="16"/>
        </w:rPr>
      </w:pPr>
    </w:p>
    <w:p w14:paraId="09874538" w14:textId="77777777" w:rsidR="00641208" w:rsidRPr="00693F40" w:rsidRDefault="005D3722" w:rsidP="00A17AC4">
      <w:pPr>
        <w:pStyle w:val="Odsekzoznamu"/>
        <w:numPr>
          <w:ilvl w:val="0"/>
          <w:numId w:val="13"/>
        </w:numPr>
        <w:autoSpaceDE w:val="0"/>
        <w:autoSpaceDN w:val="0"/>
        <w:adjustRightInd w:val="0"/>
        <w:spacing w:after="0" w:line="240" w:lineRule="auto"/>
        <w:jc w:val="both"/>
        <w:rPr>
          <w:rFonts w:ascii="Calibri" w:hAnsi="Calibri" w:cs="Calibri"/>
          <w:iCs/>
          <w:sz w:val="16"/>
          <w:szCs w:val="16"/>
        </w:rPr>
      </w:pPr>
      <w:r w:rsidRPr="00693F40">
        <w:rPr>
          <w:rFonts w:ascii="Calibri" w:hAnsi="Calibri" w:cs="Calibri"/>
          <w:iCs/>
          <w:sz w:val="16"/>
          <w:szCs w:val="16"/>
        </w:rPr>
        <w:t>Podmienky uznávania štúdia, alebo časti štúdia</w:t>
      </w:r>
      <w:r w:rsidR="00641208" w:rsidRPr="00693F40">
        <w:rPr>
          <w:rFonts w:ascii="Calibri" w:hAnsi="Calibri" w:cs="Calibri"/>
          <w:iCs/>
          <w:sz w:val="16"/>
          <w:szCs w:val="16"/>
        </w:rPr>
        <w:t>:</w:t>
      </w:r>
    </w:p>
    <w:p w14:paraId="25772560"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 xml:space="preserve">Podmienky uznávania štúdia, alebo časti štúdia stanovuje Študijný poriadok PU (čl. 20). Uznanie sa realizuje na základe písomnej žiadosti a dokladov o prechádzajúcom štúdiu, predmet je možné uznať pri obsahovej zhode nad 60 % s predmetom aktuálneho študijného predmetu. Uznanie predmetov štátnej skúšky nie je možné. </w:t>
      </w:r>
    </w:p>
    <w:p w14:paraId="66E197E8"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Pravidlá uznávania predmetov a kreditov špecifikuje Študijný poriadok PU v Prešove (čl. 20):</w:t>
      </w:r>
    </w:p>
    <w:p w14:paraId="778D9CC8"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Študent môže požiadať o uznanie predmetov a kreditov absolvovaných v inom alebo identickom študijnom programe najneskôr do siedmich dní po zápise v príslušnom akademickom roku.</w:t>
      </w:r>
    </w:p>
    <w:p w14:paraId="0EC4AE61"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2A626D52"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 xml:space="preserve">Žiadosť o uznanie predmetu a priznanie kreditov za príslušný predmet predkladá študent na Oddelení pre vzdelávanie. </w:t>
      </w:r>
    </w:p>
    <w:p w14:paraId="1D08B177"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K žiadosti o uznanie predmetu a priznanie kreditov za príslušný predmet je študent povinný priložiť doklad o vykonaní skúšky (výpis) a informačný list, príp. sylaby príslušného predmetu.</w:t>
      </w:r>
    </w:p>
    <w:p w14:paraId="718CF16D"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 xml:space="preserve">Rozhodnutiu dekana predchádza posúdenie informačného listu garantom študijného programu pre vzdelávanie. </w:t>
      </w:r>
    </w:p>
    <w:p w14:paraId="4716E293" w14:textId="77777777" w:rsidR="00641208" w:rsidRPr="00693F40" w:rsidRDefault="00641208" w:rsidP="00641208">
      <w:pPr>
        <w:spacing w:after="0" w:line="240" w:lineRule="auto"/>
        <w:ind w:left="708"/>
        <w:jc w:val="both"/>
        <w:rPr>
          <w:rFonts w:ascii="Calibri" w:hAnsi="Calibri" w:cs="Calibri"/>
          <w:i/>
          <w:iCs/>
          <w:sz w:val="16"/>
          <w:szCs w:val="16"/>
        </w:rPr>
      </w:pPr>
      <w:r w:rsidRPr="00693F40">
        <w:rPr>
          <w:rFonts w:ascii="Calibri" w:hAnsi="Calibri" w:cs="Calibri"/>
          <w:i/>
          <w:iCs/>
          <w:sz w:val="16"/>
          <w:szCs w:val="16"/>
        </w:rPr>
        <w:t>Uznať možno len predmet, pri ktorom je minimálna obsahová zhoda 60 % s predmetom z aktuálneho študijného programu. Uznanie predmetu, ktorý bol už raz absolvovaný v predchádzajúcom štúdiu, je v kompetencii garanta študijného programu pre vzdelávanie.</w:t>
      </w:r>
    </w:p>
    <w:p w14:paraId="53FF0488" w14:textId="77777777" w:rsidR="00641208" w:rsidRPr="00693F40" w:rsidRDefault="00641208" w:rsidP="00641208">
      <w:pPr>
        <w:spacing w:after="0" w:line="240" w:lineRule="auto"/>
        <w:ind w:left="708"/>
        <w:jc w:val="both"/>
        <w:rPr>
          <w:rFonts w:ascii="Calibri" w:hAnsi="Calibri" w:cs="Calibri"/>
          <w:i/>
          <w:iCs/>
          <w:sz w:val="16"/>
          <w:szCs w:val="16"/>
        </w:rPr>
      </w:pPr>
      <w:r w:rsidRPr="00693F40">
        <w:rPr>
          <w:rFonts w:ascii="Calibri" w:hAnsi="Calibri" w:cs="Calibri"/>
          <w:i/>
          <w:iCs/>
          <w:sz w:val="16"/>
          <w:szCs w:val="16"/>
        </w:rPr>
        <w:lastRenderedPageBreak/>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795DBB28" w14:textId="7301110E" w:rsidR="00641208" w:rsidRPr="00693F40" w:rsidRDefault="00641208" w:rsidP="00641208">
      <w:pPr>
        <w:spacing w:after="0" w:line="240" w:lineRule="auto"/>
        <w:ind w:left="708"/>
        <w:jc w:val="both"/>
        <w:rPr>
          <w:rFonts w:ascii="Calibri" w:hAnsi="Calibri" w:cs="Calibri"/>
          <w:i/>
          <w:iCs/>
          <w:sz w:val="16"/>
          <w:szCs w:val="16"/>
        </w:rPr>
      </w:pPr>
      <w:r w:rsidRPr="00693F40">
        <w:rPr>
          <w:rFonts w:ascii="Calibri" w:hAnsi="Calibri" w:cs="Calibri"/>
          <w:i/>
          <w:iCs/>
          <w:sz w:val="16"/>
          <w:szCs w:val="16"/>
        </w:rPr>
        <w:t>Uznať predmet a priznať kredity za predmet, ktorý študent absolvoval v predchádzajúcom období štúdiom v študijnom programe, ktorý riadne skončil, t. j. bol mu priznaný príslušný akademický titul, nie je možné.</w:t>
      </w:r>
    </w:p>
    <w:p w14:paraId="1BE1E100" w14:textId="77777777" w:rsidR="00641208" w:rsidRPr="00693F40" w:rsidRDefault="00641208" w:rsidP="00641208">
      <w:pPr>
        <w:spacing w:after="0" w:line="240" w:lineRule="auto"/>
        <w:ind w:left="708"/>
        <w:jc w:val="both"/>
        <w:rPr>
          <w:rFonts w:ascii="Calibri" w:hAnsi="Calibri" w:cs="Calibri"/>
          <w:i/>
          <w:iCs/>
          <w:sz w:val="16"/>
          <w:szCs w:val="16"/>
        </w:rPr>
      </w:pPr>
      <w:r w:rsidRPr="00693F40">
        <w:rPr>
          <w:rFonts w:ascii="Calibri" w:hAnsi="Calibri" w:cs="Calibri"/>
          <w:i/>
          <w:iCs/>
          <w:sz w:val="16"/>
          <w:szCs w:val="16"/>
        </w:rPr>
        <w:t>Počet kreditov možno uznať v rozsahu počtu kreditov stanovených aktuálnym študijným programom. Uvedené pravidlo uznávania počtu kreditov platí pre všetky predmety (povinné, povinne voliteľné a výberové).</w:t>
      </w:r>
    </w:p>
    <w:p w14:paraId="43816D07" w14:textId="77777777" w:rsidR="00641208" w:rsidRPr="00693F40" w:rsidRDefault="00641208" w:rsidP="00641208">
      <w:pPr>
        <w:spacing w:after="0" w:line="240" w:lineRule="auto"/>
        <w:ind w:left="720"/>
        <w:jc w:val="both"/>
        <w:rPr>
          <w:rFonts w:ascii="Calibri" w:hAnsi="Calibri" w:cs="Calibri"/>
          <w:i/>
          <w:iCs/>
          <w:sz w:val="16"/>
          <w:szCs w:val="16"/>
        </w:rPr>
      </w:pPr>
      <w:r w:rsidRPr="00693F40">
        <w:rPr>
          <w:rFonts w:ascii="Calibri" w:hAnsi="Calibri" w:cs="Calibri"/>
          <w:i/>
          <w:iCs/>
          <w:sz w:val="16"/>
          <w:szCs w:val="16"/>
        </w:rPr>
        <w:t>Uznanie predmetov štátnej skúšky nie je možné.</w:t>
      </w:r>
    </w:p>
    <w:p w14:paraId="57408FF1" w14:textId="614E0401" w:rsidR="00641208" w:rsidRPr="00693F40" w:rsidRDefault="00641208" w:rsidP="00641208">
      <w:pPr>
        <w:spacing w:after="0" w:line="240" w:lineRule="auto"/>
        <w:ind w:left="708"/>
        <w:jc w:val="both"/>
        <w:rPr>
          <w:rFonts w:ascii="Calibri" w:hAnsi="Calibri" w:cs="Calibri"/>
          <w:i/>
          <w:iCs/>
          <w:sz w:val="16"/>
          <w:szCs w:val="16"/>
        </w:rPr>
      </w:pPr>
      <w:r w:rsidRPr="00693F40">
        <w:rPr>
          <w:rFonts w:ascii="Calibri" w:hAnsi="Calibri" w:cs="Calibri"/>
          <w:i/>
          <w:iCs/>
          <w:sz w:val="16"/>
          <w:szCs w:val="16"/>
        </w:rPr>
        <w:t xml:space="preserve">Študent fakulty má právo absolvovať časť štúdia na inej vysokej škole v Slovenskej republike alebo v zahraničí.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Pravidlá sú vymedzené v Študijnom poriadku PU v Prešove (čl. 15, bod 6 a 7). </w:t>
      </w:r>
    </w:p>
    <w:p w14:paraId="1C6B54A8" w14:textId="77777777" w:rsidR="00641208" w:rsidRPr="00693F40" w:rsidRDefault="00641208" w:rsidP="00641208">
      <w:pPr>
        <w:ind w:left="720"/>
        <w:jc w:val="both"/>
        <w:rPr>
          <w:rFonts w:ascii="Calibri" w:eastAsia="Calibri" w:hAnsi="Calibri" w:cs="Calibri"/>
          <w:i/>
          <w:iCs/>
          <w:sz w:val="16"/>
          <w:szCs w:val="16"/>
        </w:rPr>
      </w:pPr>
      <w:r w:rsidRPr="00693F40">
        <w:rPr>
          <w:rFonts w:ascii="Calibri" w:eastAsia="Calibri" w:hAnsi="Calibri" w:cs="Calibri"/>
          <w:i/>
          <w:iCs/>
          <w:sz w:val="16"/>
          <w:szCs w:val="16"/>
        </w:rPr>
        <w:t xml:space="preserve">Podmienky, za ktorých sú uznávané predmety štúdia, resp. kredity uvádza Čl.20 ŠP. Žiadosť o uznanie predmetu a priznanie kreditov za príslušný predmet predkladá študent na študijnom oddelení kmeňovej fakulty alebo univerzity (viď. Študijný poriadok PU: </w:t>
      </w:r>
      <w:hyperlink r:id="rId16">
        <w:r w:rsidRPr="00693F40">
          <w:rPr>
            <w:rStyle w:val="Hypertextovprepojenie"/>
            <w:rFonts w:ascii="Calibri" w:eastAsia="Calibri" w:hAnsi="Calibri" w:cs="Calibri"/>
            <w:i/>
            <w:iCs/>
            <w:color w:val="auto"/>
            <w:sz w:val="16"/>
            <w:szCs w:val="16"/>
          </w:rPr>
          <w:t>https://www.unipo.sk/public/media/0190/STUD%2024.9.18%20pdf.pdf</w:t>
        </w:r>
      </w:hyperlink>
      <w:r w:rsidRPr="00693F40">
        <w:rPr>
          <w:rStyle w:val="Hypertextovprepojenie"/>
          <w:rFonts w:ascii="Calibri" w:eastAsia="Calibri" w:hAnsi="Calibri" w:cs="Calibri"/>
          <w:i/>
          <w:iCs/>
          <w:color w:val="auto"/>
          <w:sz w:val="16"/>
          <w:szCs w:val="16"/>
        </w:rPr>
        <w:t>)</w:t>
      </w:r>
    </w:p>
    <w:p w14:paraId="37EE99B8" w14:textId="6D62FCC0" w:rsidR="005D3722" w:rsidRPr="00693F40" w:rsidRDefault="005D3722" w:rsidP="00641208">
      <w:pPr>
        <w:autoSpaceDE w:val="0"/>
        <w:autoSpaceDN w:val="0"/>
        <w:adjustRightInd w:val="0"/>
        <w:spacing w:after="0" w:line="240" w:lineRule="auto"/>
        <w:ind w:left="720"/>
        <w:jc w:val="both"/>
        <w:rPr>
          <w:rFonts w:ascii="Calibri" w:hAnsi="Calibri" w:cs="Calibri"/>
          <w:iCs/>
          <w:sz w:val="16"/>
          <w:szCs w:val="16"/>
        </w:rPr>
      </w:pPr>
      <w:r w:rsidRPr="00693F40">
        <w:rPr>
          <w:rFonts w:ascii="Calibri" w:hAnsi="Calibri" w:cs="Calibri"/>
          <w:iCs/>
          <w:sz w:val="16"/>
          <w:szCs w:val="16"/>
        </w:rPr>
        <w:t xml:space="preserve"> </w:t>
      </w:r>
    </w:p>
    <w:p w14:paraId="22C14ACB" w14:textId="77777777" w:rsidR="00641208" w:rsidRPr="00693F40" w:rsidRDefault="00A17AC4" w:rsidP="00957EDD">
      <w:pPr>
        <w:pStyle w:val="Odsekzoznamu"/>
        <w:numPr>
          <w:ilvl w:val="0"/>
          <w:numId w:val="13"/>
        </w:numPr>
        <w:autoSpaceDE w:val="0"/>
        <w:autoSpaceDN w:val="0"/>
        <w:adjustRightInd w:val="0"/>
        <w:spacing w:after="0" w:line="240" w:lineRule="auto"/>
        <w:rPr>
          <w:rFonts w:ascii="Calibri" w:hAnsi="Calibri" w:cs="Calibri"/>
          <w:iCs/>
          <w:sz w:val="16"/>
          <w:szCs w:val="16"/>
        </w:rPr>
      </w:pPr>
      <w:r w:rsidRPr="00693F40">
        <w:rPr>
          <w:rFonts w:ascii="Calibri" w:hAnsi="Calibri" w:cs="Calibri"/>
          <w:iCs/>
          <w:sz w:val="16"/>
          <w:szCs w:val="16"/>
        </w:rPr>
        <w:t>Vysoká škola uvedie t</w:t>
      </w:r>
      <w:r w:rsidR="00DA55AF" w:rsidRPr="00693F40">
        <w:rPr>
          <w:rFonts w:ascii="Calibri" w:hAnsi="Calibri" w:cs="Calibri"/>
          <w:iCs/>
          <w:sz w:val="16"/>
          <w:szCs w:val="16"/>
        </w:rPr>
        <w:t xml:space="preserve">émy </w:t>
      </w:r>
      <w:r w:rsidR="0057099A" w:rsidRPr="00693F40">
        <w:rPr>
          <w:rFonts w:ascii="Calibri" w:hAnsi="Calibri" w:cs="Calibri"/>
          <w:iCs/>
          <w:sz w:val="16"/>
          <w:szCs w:val="16"/>
        </w:rPr>
        <w:t>záverečných prác študijného programu (alebo odkaz na zoznam)</w:t>
      </w:r>
      <w:r w:rsidR="00641208" w:rsidRPr="00693F40">
        <w:rPr>
          <w:rFonts w:ascii="Calibri" w:hAnsi="Calibri" w:cs="Calibri"/>
          <w:iCs/>
          <w:sz w:val="16"/>
          <w:szCs w:val="16"/>
        </w:rPr>
        <w:t>:</w:t>
      </w:r>
    </w:p>
    <w:p w14:paraId="50ED32D1" w14:textId="77777777" w:rsidR="00641208" w:rsidRPr="00693F40" w:rsidRDefault="00641208" w:rsidP="00641208">
      <w:pPr>
        <w:ind w:left="708"/>
        <w:jc w:val="both"/>
        <w:rPr>
          <w:rFonts w:ascii="Calibri" w:eastAsia="Calibri" w:hAnsi="Calibri" w:cs="Calibri"/>
          <w:i/>
          <w:iCs/>
          <w:sz w:val="16"/>
          <w:szCs w:val="16"/>
        </w:rPr>
      </w:pPr>
      <w:r w:rsidRPr="00693F40">
        <w:rPr>
          <w:rFonts w:ascii="Calibri" w:eastAsia="Calibri" w:hAnsi="Calibri" w:cs="Calibri"/>
          <w:i/>
          <w:iCs/>
          <w:sz w:val="16"/>
          <w:szCs w:val="16"/>
        </w:rPr>
        <w:t>Fakulta každoročne v súlade so Študijným poriadkom PU v Prešove prostredníctvom jednotlivých pracovísk zverejňuje zoznam tém záverečných prác, najneskôr do 15. novembra daného akademického roka. Témy záverečných prác schvaľuje vedúci zamestnanec vedecko-pedagogického pracoviska a to tak, aby súčet záverečných prác na prvom a druhom stupni štúdia, vedených jedným zamestnancom nepresiahol v jednom akademickom roku desať. Pri schvaľovaní tém musí byť zároveň dodržaná podmienka, aby školiteľ záverečnej práce mal aspoň o jeden stupeň vyššie vysokoškolské vzdelanie, resp. kvalifikáciu, ako je vedená záverečná práca (jedinú výnimku tvoria odborníci z praxe), ako aj to, aby vypísaná téma zodpovedala vedecko-pedagogickej profilácii školiteľa. Vzhľadom k priemernému počtu prijímaných študentov v jednotlivých akademických rokoch a počtu študentov realizujúci záverečné práce na pracovisku žiadateľa predpokladáme, že udržateľnosť plnenia kritéria bude bezproblémová.</w:t>
      </w:r>
    </w:p>
    <w:p w14:paraId="36C3644D" w14:textId="78A495F7" w:rsidR="00641208" w:rsidRPr="00693F40" w:rsidRDefault="00641208" w:rsidP="00287B18">
      <w:pPr>
        <w:spacing w:after="0"/>
        <w:ind w:firstLine="708"/>
        <w:rPr>
          <w:rFonts w:ascii="Calibri" w:hAnsi="Calibri" w:cs="Calibri"/>
          <w:sz w:val="16"/>
          <w:szCs w:val="16"/>
        </w:rPr>
      </w:pPr>
      <w:r w:rsidRPr="00693F40">
        <w:rPr>
          <w:rFonts w:ascii="Calibri" w:hAnsi="Calibri" w:cs="Calibri"/>
          <w:sz w:val="16"/>
          <w:szCs w:val="16"/>
        </w:rPr>
        <w:t>V akademickom roku 20</w:t>
      </w:r>
      <w:r w:rsidR="00352E56" w:rsidRPr="00693F40">
        <w:rPr>
          <w:rFonts w:ascii="Calibri" w:hAnsi="Calibri" w:cs="Calibri"/>
          <w:sz w:val="16"/>
          <w:szCs w:val="16"/>
        </w:rPr>
        <w:t>19</w:t>
      </w:r>
      <w:r w:rsidRPr="00693F40">
        <w:rPr>
          <w:rFonts w:ascii="Calibri" w:hAnsi="Calibri" w:cs="Calibri"/>
          <w:sz w:val="16"/>
          <w:szCs w:val="16"/>
        </w:rPr>
        <w:t>/2</w:t>
      </w:r>
      <w:r w:rsidR="00352E56" w:rsidRPr="00693F40">
        <w:rPr>
          <w:rFonts w:ascii="Calibri" w:hAnsi="Calibri" w:cs="Calibri"/>
          <w:sz w:val="16"/>
          <w:szCs w:val="16"/>
        </w:rPr>
        <w:t>0</w:t>
      </w:r>
      <w:r w:rsidRPr="00693F40">
        <w:rPr>
          <w:rFonts w:ascii="Calibri" w:hAnsi="Calibri" w:cs="Calibri"/>
          <w:sz w:val="16"/>
          <w:szCs w:val="16"/>
        </w:rPr>
        <w:t xml:space="preserve"> boli obhájené nasledovné témy</w:t>
      </w:r>
      <w:r w:rsidR="00352E56" w:rsidRPr="00693F40">
        <w:rPr>
          <w:rFonts w:ascii="Calibri" w:hAnsi="Calibri" w:cs="Calibri"/>
          <w:sz w:val="16"/>
          <w:szCs w:val="16"/>
        </w:rPr>
        <w:t xml:space="preserve"> bakalárskych prác</w:t>
      </w:r>
      <w:r w:rsidRPr="00693F40">
        <w:rPr>
          <w:rFonts w:ascii="Calibri" w:hAnsi="Calibri" w:cs="Calibri"/>
          <w:sz w:val="16"/>
          <w:szCs w:val="16"/>
        </w:rPr>
        <w:t>:</w:t>
      </w:r>
    </w:p>
    <w:p w14:paraId="696F77EC" w14:textId="21A88BDE" w:rsidR="00641208" w:rsidRPr="00693F40" w:rsidRDefault="00352E56" w:rsidP="00287B18">
      <w:pPr>
        <w:spacing w:after="0"/>
        <w:ind w:left="708" w:firstLine="708"/>
        <w:rPr>
          <w:rFonts w:ascii="Calibri" w:hAnsi="Calibri" w:cs="Calibri"/>
          <w:sz w:val="16"/>
          <w:szCs w:val="16"/>
        </w:rPr>
      </w:pPr>
      <w:r w:rsidRPr="00693F40">
        <w:rPr>
          <w:rFonts w:ascii="Calibri" w:hAnsi="Calibri" w:cs="Calibri"/>
          <w:sz w:val="16"/>
          <w:szCs w:val="16"/>
        </w:rPr>
        <w:t>Husľová škola Leopolda Mozarta v kontexte obdobia klasicizmu</w:t>
      </w:r>
    </w:p>
    <w:p w14:paraId="058B6564" w14:textId="30479BF4" w:rsidR="00641208" w:rsidRPr="00693F40" w:rsidRDefault="00352E56" w:rsidP="00287B18">
      <w:pPr>
        <w:spacing w:after="0"/>
        <w:ind w:left="708" w:firstLine="708"/>
        <w:rPr>
          <w:rFonts w:ascii="Calibri" w:hAnsi="Calibri" w:cs="Calibri"/>
          <w:sz w:val="16"/>
          <w:szCs w:val="16"/>
        </w:rPr>
      </w:pPr>
      <w:r w:rsidRPr="00693F40">
        <w:rPr>
          <w:rFonts w:ascii="Calibri" w:hAnsi="Calibri" w:cs="Calibri"/>
          <w:sz w:val="16"/>
          <w:szCs w:val="16"/>
        </w:rPr>
        <w:t xml:space="preserve">Jozef </w:t>
      </w:r>
      <w:proofErr w:type="spellStart"/>
      <w:r w:rsidRPr="00693F40">
        <w:rPr>
          <w:rFonts w:ascii="Calibri" w:hAnsi="Calibri" w:cs="Calibri"/>
          <w:sz w:val="16"/>
          <w:szCs w:val="16"/>
        </w:rPr>
        <w:t>Kolarčík</w:t>
      </w:r>
      <w:proofErr w:type="spellEnd"/>
      <w:r w:rsidRPr="00693F40">
        <w:rPr>
          <w:rFonts w:ascii="Calibri" w:hAnsi="Calibri" w:cs="Calibri"/>
          <w:sz w:val="16"/>
          <w:szCs w:val="16"/>
        </w:rPr>
        <w:t xml:space="preserve">, </w:t>
      </w:r>
      <w:proofErr w:type="spellStart"/>
      <w:r w:rsidRPr="00693F40">
        <w:rPr>
          <w:rFonts w:ascii="Calibri" w:hAnsi="Calibri" w:cs="Calibri"/>
          <w:sz w:val="16"/>
          <w:szCs w:val="16"/>
        </w:rPr>
        <w:t>fintický</w:t>
      </w:r>
      <w:proofErr w:type="spellEnd"/>
      <w:r w:rsidRPr="00693F40">
        <w:rPr>
          <w:rFonts w:ascii="Calibri" w:hAnsi="Calibri" w:cs="Calibri"/>
          <w:sz w:val="16"/>
          <w:szCs w:val="16"/>
        </w:rPr>
        <w:t xml:space="preserve"> učiteľ a zberateľ slovenských ľudových piesní</w:t>
      </w:r>
    </w:p>
    <w:p w14:paraId="624CA78A" w14:textId="22054DEF" w:rsidR="007E30C7" w:rsidRPr="00693F40" w:rsidRDefault="00352E56" w:rsidP="00197BDB">
      <w:pPr>
        <w:spacing w:after="0"/>
        <w:ind w:left="1416"/>
        <w:rPr>
          <w:rFonts w:ascii="Calibri" w:hAnsi="Calibri" w:cs="Calibri"/>
          <w:sz w:val="16"/>
          <w:szCs w:val="16"/>
        </w:rPr>
      </w:pPr>
      <w:r w:rsidRPr="00693F40">
        <w:rPr>
          <w:rFonts w:ascii="Calibri" w:hAnsi="Calibri" w:cs="Calibri"/>
          <w:sz w:val="16"/>
          <w:szCs w:val="16"/>
        </w:rPr>
        <w:t>Najvýznamnejší európski pedagógovia husľovej hry národných škôl v 18. - 19. storočí</w:t>
      </w:r>
    </w:p>
    <w:p w14:paraId="0619BCB1" w14:textId="180A87DB" w:rsidR="00287B18" w:rsidRPr="00693F40" w:rsidRDefault="00287B18" w:rsidP="00197BDB">
      <w:pPr>
        <w:spacing w:after="0"/>
        <w:ind w:left="1416"/>
        <w:rPr>
          <w:rFonts w:ascii="Calibri" w:hAnsi="Calibri" w:cs="Calibri"/>
          <w:sz w:val="16"/>
          <w:szCs w:val="16"/>
        </w:rPr>
      </w:pPr>
      <w:r w:rsidRPr="00693F40">
        <w:rPr>
          <w:rFonts w:ascii="Calibri" w:hAnsi="Calibri" w:cs="Calibri"/>
          <w:sz w:val="16"/>
          <w:szCs w:val="16"/>
        </w:rPr>
        <w:t>Dramaturgické a interpretačné špecifiká práce so seniorským speváckym zborom</w:t>
      </w:r>
    </w:p>
    <w:p w14:paraId="670A8970" w14:textId="6F68F3E0" w:rsidR="00287B18"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 xml:space="preserve">Špecifiká </w:t>
      </w:r>
      <w:proofErr w:type="spellStart"/>
      <w:r w:rsidRPr="00693F40">
        <w:rPr>
          <w:rFonts w:ascii="Calibri" w:hAnsi="Calibri" w:cs="Calibri"/>
          <w:sz w:val="16"/>
          <w:szCs w:val="16"/>
        </w:rPr>
        <w:t>zbormajstrovskej</w:t>
      </w:r>
      <w:proofErr w:type="spellEnd"/>
      <w:r w:rsidRPr="00693F40">
        <w:rPr>
          <w:rFonts w:ascii="Calibri" w:hAnsi="Calibri" w:cs="Calibri"/>
          <w:sz w:val="16"/>
          <w:szCs w:val="16"/>
        </w:rPr>
        <w:t xml:space="preserve"> práce Evy Zacharovej v detskom speváckom zbore</w:t>
      </w:r>
    </w:p>
    <w:p w14:paraId="2860CE3D" w14:textId="6A1FA653" w:rsidR="00287B18"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Spevácke zbory v Humennom po roku 1945</w:t>
      </w:r>
    </w:p>
    <w:p w14:paraId="5B3CA122" w14:textId="7B486FDB" w:rsidR="00287B18"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Vplyv speváckych činností na zmiernenie rečových porúch</w:t>
      </w:r>
    </w:p>
    <w:p w14:paraId="32624A29" w14:textId="697C01E4" w:rsidR="00352E56" w:rsidRPr="00693F40" w:rsidRDefault="00352E56" w:rsidP="00287B18">
      <w:pPr>
        <w:spacing w:after="0"/>
        <w:ind w:left="708" w:firstLine="708"/>
        <w:rPr>
          <w:rFonts w:ascii="Calibri" w:hAnsi="Calibri" w:cs="Calibri"/>
          <w:sz w:val="16"/>
          <w:szCs w:val="16"/>
        </w:rPr>
      </w:pPr>
      <w:r w:rsidRPr="00693F40">
        <w:rPr>
          <w:rFonts w:ascii="Calibri" w:hAnsi="Calibri" w:cs="Calibri"/>
          <w:sz w:val="16"/>
          <w:szCs w:val="16"/>
        </w:rPr>
        <w:t>Svadba v</w:t>
      </w:r>
      <w:r w:rsidR="00287B18" w:rsidRPr="00693F40">
        <w:rPr>
          <w:rFonts w:ascii="Calibri" w:hAnsi="Calibri" w:cs="Calibri"/>
          <w:sz w:val="16"/>
          <w:szCs w:val="16"/>
        </w:rPr>
        <w:t> </w:t>
      </w:r>
      <w:r w:rsidRPr="00693F40">
        <w:rPr>
          <w:rFonts w:ascii="Calibri" w:hAnsi="Calibri" w:cs="Calibri"/>
          <w:sz w:val="16"/>
          <w:szCs w:val="16"/>
        </w:rPr>
        <w:t>Parchovanoch</w:t>
      </w:r>
    </w:p>
    <w:p w14:paraId="747EDCCC" w14:textId="5D62241C" w:rsidR="00352E56"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Svadobné ľudové piesne vybraných lokalít šarišského regiónu</w:t>
      </w:r>
    </w:p>
    <w:p w14:paraId="19101C58" w14:textId="66B17D6F" w:rsidR="00287B18"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Harmonická úprava piesní zo Zemplína pre korepetíciu k tancu</w:t>
      </w:r>
    </w:p>
    <w:p w14:paraId="73FDD3E6" w14:textId="39BAAE6C" w:rsidR="00287B18" w:rsidRPr="00693F40" w:rsidRDefault="00287B18" w:rsidP="00287B18">
      <w:pPr>
        <w:spacing w:after="0"/>
        <w:ind w:left="708" w:firstLine="708"/>
        <w:rPr>
          <w:rFonts w:ascii="Calibri" w:hAnsi="Calibri" w:cs="Calibri"/>
          <w:sz w:val="16"/>
          <w:szCs w:val="16"/>
        </w:rPr>
      </w:pPr>
      <w:proofErr w:type="spellStart"/>
      <w:r w:rsidRPr="00693F40">
        <w:rPr>
          <w:rFonts w:ascii="Calibri" w:hAnsi="Calibri" w:cs="Calibri"/>
          <w:sz w:val="16"/>
          <w:szCs w:val="16"/>
        </w:rPr>
        <w:t>Hudobno</w:t>
      </w:r>
      <w:proofErr w:type="spellEnd"/>
      <w:r w:rsidRPr="00693F40">
        <w:rPr>
          <w:rFonts w:ascii="Calibri" w:hAnsi="Calibri" w:cs="Calibri"/>
          <w:sz w:val="16"/>
          <w:szCs w:val="16"/>
        </w:rPr>
        <w:t xml:space="preserve"> - folklórne tradície obce Lendak</w:t>
      </w:r>
    </w:p>
    <w:p w14:paraId="49C240CC" w14:textId="2803D3F7" w:rsidR="00287B18" w:rsidRPr="00693F40" w:rsidRDefault="00287B18" w:rsidP="00287B18">
      <w:pPr>
        <w:spacing w:after="0"/>
        <w:ind w:left="708" w:firstLine="708"/>
        <w:rPr>
          <w:rFonts w:ascii="Calibri" w:hAnsi="Calibri" w:cs="Calibri"/>
          <w:sz w:val="16"/>
          <w:szCs w:val="16"/>
        </w:rPr>
      </w:pPr>
      <w:r w:rsidRPr="00693F40">
        <w:rPr>
          <w:rFonts w:ascii="Calibri" w:hAnsi="Calibri" w:cs="Calibri"/>
          <w:sz w:val="16"/>
          <w:szCs w:val="16"/>
        </w:rPr>
        <w:t>Hudobný folklór vo filme Rodná zem</w:t>
      </w:r>
    </w:p>
    <w:p w14:paraId="35E774B0" w14:textId="77777777" w:rsidR="00287B18" w:rsidRPr="00693F40" w:rsidRDefault="00287B18" w:rsidP="00287B18">
      <w:pPr>
        <w:spacing w:after="0"/>
        <w:rPr>
          <w:rFonts w:ascii="Calibri" w:hAnsi="Calibri" w:cs="Calibri"/>
          <w:sz w:val="16"/>
          <w:szCs w:val="16"/>
        </w:rPr>
      </w:pPr>
    </w:p>
    <w:p w14:paraId="57FE8216" w14:textId="5DC0D4EB" w:rsidR="00A4496E" w:rsidRPr="00693F40" w:rsidRDefault="00A17AC4" w:rsidP="003F02AA">
      <w:pPr>
        <w:pStyle w:val="Odsekzoznamu"/>
        <w:numPr>
          <w:ilvl w:val="0"/>
          <w:numId w:val="13"/>
        </w:numPr>
        <w:autoSpaceDE w:val="0"/>
        <w:autoSpaceDN w:val="0"/>
        <w:adjustRightInd w:val="0"/>
        <w:spacing w:after="0" w:line="240" w:lineRule="auto"/>
        <w:jc w:val="both"/>
        <w:rPr>
          <w:rFonts w:ascii="Calibri" w:hAnsi="Calibri" w:cs="Calibri"/>
          <w:iCs/>
          <w:sz w:val="16"/>
          <w:szCs w:val="16"/>
        </w:rPr>
      </w:pPr>
      <w:r w:rsidRPr="00693F40">
        <w:rPr>
          <w:rFonts w:ascii="Calibri" w:hAnsi="Calibri" w:cs="Calibri"/>
          <w:iCs/>
          <w:sz w:val="16"/>
          <w:szCs w:val="16"/>
        </w:rPr>
        <w:t>Vysoká škola popíše alebo sa odkáže na</w:t>
      </w:r>
      <w:r w:rsidR="001F3EAE" w:rsidRPr="00693F40">
        <w:rPr>
          <w:rFonts w:ascii="Calibri" w:hAnsi="Calibri" w:cs="Calibri"/>
          <w:iCs/>
          <w:sz w:val="16"/>
          <w:szCs w:val="16"/>
        </w:rPr>
        <w:t>:</w:t>
      </w:r>
    </w:p>
    <w:p w14:paraId="133E3255" w14:textId="4FEE2A2E" w:rsidR="00857884" w:rsidRPr="00693F40" w:rsidRDefault="00857884" w:rsidP="00FD6F46">
      <w:pPr>
        <w:pStyle w:val="Odsekzoznamu"/>
        <w:numPr>
          <w:ilvl w:val="0"/>
          <w:numId w:val="32"/>
        </w:numPr>
        <w:autoSpaceDE w:val="0"/>
        <w:autoSpaceDN w:val="0"/>
        <w:adjustRightInd w:val="0"/>
        <w:spacing w:after="0" w:line="240" w:lineRule="auto"/>
        <w:jc w:val="both"/>
        <w:rPr>
          <w:rFonts w:ascii="Calibri" w:hAnsi="Calibri" w:cs="Calibri"/>
          <w:i/>
          <w:iCs/>
          <w:sz w:val="16"/>
          <w:szCs w:val="16"/>
        </w:rPr>
      </w:pPr>
      <w:r w:rsidRPr="00693F40">
        <w:rPr>
          <w:rFonts w:ascii="Calibri" w:hAnsi="Calibri" w:cs="Calibri"/>
          <w:i/>
          <w:iCs/>
          <w:sz w:val="16"/>
          <w:szCs w:val="16"/>
        </w:rPr>
        <w:t>pravidlá pri zadávaní, spracovaní, oponovaní, obhajobe a hodnotení záverečných prác v študijnom programe</w:t>
      </w:r>
      <w:r w:rsidR="00694F59" w:rsidRPr="00693F40">
        <w:rPr>
          <w:rFonts w:ascii="Calibri" w:hAnsi="Calibri" w:cs="Calibri"/>
          <w:i/>
          <w:iCs/>
          <w:sz w:val="16"/>
          <w:szCs w:val="16"/>
        </w:rPr>
        <w:t>:</w:t>
      </w:r>
    </w:p>
    <w:p w14:paraId="541D9BB4" w14:textId="77777777" w:rsidR="00857884" w:rsidRPr="00693F40" w:rsidRDefault="00857884" w:rsidP="00FD6F46">
      <w:pPr>
        <w:spacing w:after="0" w:line="240" w:lineRule="auto"/>
        <w:ind w:left="709" w:firstLine="11"/>
        <w:jc w:val="both"/>
        <w:rPr>
          <w:rFonts w:ascii="Calibri" w:hAnsi="Calibri" w:cs="Calibri"/>
          <w:i/>
          <w:iCs/>
          <w:sz w:val="16"/>
          <w:szCs w:val="16"/>
        </w:rPr>
      </w:pPr>
      <w:r w:rsidRPr="00693F40">
        <w:rPr>
          <w:rFonts w:ascii="Calibri" w:hAnsi="Calibri" w:cs="Calibri"/>
          <w:i/>
          <w:iCs/>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7A6FC6E4" w14:textId="77777777" w:rsidR="00197BDB" w:rsidRPr="00693F40" w:rsidRDefault="00857884"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Konkrétne postupy pre vymedzenie záverečných prác v bakalárskom stupni štúdia, ich spracovanie, obhajoba a hodnotenie sú uvedené </w:t>
      </w:r>
      <w:r w:rsidR="00197BDB" w:rsidRPr="00693F40">
        <w:rPr>
          <w:rFonts w:ascii="Calibri" w:hAnsi="Calibri" w:cs="Calibri"/>
          <w:i/>
          <w:iCs/>
          <w:sz w:val="16"/>
          <w:szCs w:val="16"/>
        </w:rPr>
        <w:t>v Študijnom poriadku PU v článku 23.</w:t>
      </w:r>
    </w:p>
    <w:p w14:paraId="2D2E22B3" w14:textId="77777777" w:rsidR="00197BDB" w:rsidRPr="00693F40" w:rsidRDefault="00197BDB"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t>Obhajoba záverečnej práce je predmetom štátnej skúšky a študent za ňu získa 10 kreditov. Dostupné z: http://www.pulib.sk/web/data/pulib/subory/stranka/ezp-smernica2019.pdf</w:t>
      </w:r>
    </w:p>
    <w:p w14:paraId="6757D624" w14:textId="4F9A36C8" w:rsidR="00197BDB" w:rsidRPr="00693F40" w:rsidRDefault="00197BDB" w:rsidP="00197BDB">
      <w:pPr>
        <w:pStyle w:val="Odsekzoznamu"/>
        <w:numPr>
          <w:ilvl w:val="0"/>
          <w:numId w:val="32"/>
        </w:numPr>
        <w:autoSpaceDE w:val="0"/>
        <w:autoSpaceDN w:val="0"/>
        <w:adjustRightInd w:val="0"/>
        <w:spacing w:after="0" w:line="240" w:lineRule="auto"/>
        <w:jc w:val="both"/>
        <w:rPr>
          <w:rFonts w:ascii="Calibri" w:hAnsi="Calibri" w:cs="Calibri"/>
          <w:i/>
          <w:iCs/>
          <w:sz w:val="16"/>
          <w:szCs w:val="16"/>
        </w:rPr>
      </w:pPr>
      <w:r w:rsidRPr="00693F40">
        <w:rPr>
          <w:rFonts w:ascii="Calibri" w:hAnsi="Calibri" w:cs="Calibri"/>
          <w:i/>
          <w:iCs/>
          <w:sz w:val="16"/>
          <w:szCs w:val="16"/>
        </w:rPr>
        <w:t xml:space="preserve">možnosti a postupy účasti na mobilitách študentov: </w:t>
      </w:r>
    </w:p>
    <w:p w14:paraId="2FBF0E74" w14:textId="5BDF6CDA" w:rsidR="00197BDB" w:rsidRPr="00693F40" w:rsidRDefault="00197BDB"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255FD112" w14:textId="67E46C43" w:rsidR="00197BDB" w:rsidRPr="00693F40" w:rsidRDefault="00197BDB" w:rsidP="00197BDB">
      <w:pPr>
        <w:spacing w:after="0" w:line="240" w:lineRule="auto"/>
        <w:ind w:left="709"/>
        <w:jc w:val="both"/>
        <w:rPr>
          <w:rFonts w:ascii="Calibri" w:hAnsi="Calibri" w:cs="Calibri"/>
          <w:i/>
          <w:iCs/>
          <w:sz w:val="16"/>
          <w:szCs w:val="16"/>
        </w:rPr>
      </w:pPr>
    </w:p>
    <w:p w14:paraId="2811142B" w14:textId="77777777" w:rsidR="00197BDB" w:rsidRPr="00693F40" w:rsidRDefault="00197BDB"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t>Po ukončení mobility študentov sú výsledky vzdelania posudzované na základe kreditovej dotácie, ktorú študent získal na prijímajúcej inštitúcii.</w:t>
      </w:r>
    </w:p>
    <w:p w14:paraId="323F8F03" w14:textId="77777777" w:rsidR="00197BDB" w:rsidRPr="00693F40" w:rsidRDefault="00197BDB"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lastRenderedPageBreak/>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4B5E3451" w14:textId="77777777" w:rsidR="00197BDB" w:rsidRPr="00693F40" w:rsidRDefault="00197BDB" w:rsidP="00197BDB">
      <w:pPr>
        <w:spacing w:after="0" w:line="240" w:lineRule="auto"/>
        <w:ind w:left="709"/>
        <w:jc w:val="both"/>
        <w:rPr>
          <w:rFonts w:ascii="Calibri" w:hAnsi="Calibri" w:cs="Calibri"/>
          <w:i/>
          <w:iCs/>
          <w:sz w:val="16"/>
          <w:szCs w:val="16"/>
        </w:rPr>
      </w:pPr>
      <w:r w:rsidRPr="00693F40">
        <w:rPr>
          <w:rFonts w:ascii="Calibri" w:hAnsi="Calibri" w:cs="Calibri"/>
          <w:i/>
          <w:iCs/>
          <w:sz w:val="16"/>
          <w:szCs w:val="16"/>
        </w:rPr>
        <w:t xml:space="preserve">Dôkaz: </w:t>
      </w:r>
    </w:p>
    <w:p w14:paraId="7809D32D" w14:textId="77777777" w:rsidR="00197BDB" w:rsidRPr="00693F40" w:rsidRDefault="00197BDB" w:rsidP="00172740">
      <w:pPr>
        <w:spacing w:after="0" w:line="240" w:lineRule="auto"/>
        <w:ind w:left="709"/>
        <w:rPr>
          <w:rFonts w:ascii="Calibri" w:hAnsi="Calibri" w:cs="Calibri"/>
          <w:i/>
          <w:iCs/>
          <w:sz w:val="16"/>
          <w:szCs w:val="16"/>
        </w:rPr>
      </w:pPr>
      <w:r w:rsidRPr="00693F40">
        <w:rPr>
          <w:rFonts w:ascii="Calibri" w:hAnsi="Calibri" w:cs="Calibri"/>
          <w:i/>
          <w:iCs/>
          <w:sz w:val="16"/>
          <w:szCs w:val="16"/>
        </w:rPr>
        <w:t xml:space="preserve">Študijný poriadok PU: https://www.unipo.sk/public/media/0190/STUD%2024.9.18%20pdf.pdf </w:t>
      </w:r>
    </w:p>
    <w:p w14:paraId="2BF757B1" w14:textId="77777777" w:rsidR="00197BDB" w:rsidRPr="00693F40" w:rsidRDefault="00197BDB" w:rsidP="00172740">
      <w:pPr>
        <w:spacing w:after="0" w:line="240" w:lineRule="auto"/>
        <w:ind w:left="709"/>
        <w:rPr>
          <w:rFonts w:ascii="Calibri" w:hAnsi="Calibri" w:cs="Calibri"/>
          <w:i/>
          <w:iCs/>
          <w:sz w:val="16"/>
          <w:szCs w:val="16"/>
        </w:rPr>
      </w:pPr>
      <w:r w:rsidRPr="00693F40">
        <w:rPr>
          <w:rFonts w:ascii="Calibri" w:hAnsi="Calibri" w:cs="Calibri"/>
          <w:i/>
          <w:iCs/>
          <w:sz w:val="16"/>
          <w:szCs w:val="16"/>
        </w:rPr>
        <w:t xml:space="preserve">Stránka PU: </w:t>
      </w:r>
      <w:hyperlink r:id="rId17" w:tgtFrame="_blank" w:tooltip="https://www.unipo.sk/zahranicie/erasmus/studenti/" w:history="1">
        <w:r w:rsidRPr="00693F40">
          <w:rPr>
            <w:rFonts w:ascii="Calibri" w:hAnsi="Calibri" w:cs="Calibri"/>
            <w:i/>
            <w:iCs/>
            <w:sz w:val="16"/>
            <w:szCs w:val="16"/>
          </w:rPr>
          <w:t>https://www.unipo.sk/zahranicie/erasmus/studenti/</w:t>
        </w:r>
      </w:hyperlink>
    </w:p>
    <w:p w14:paraId="4AEBDBF8" w14:textId="77777777" w:rsidR="00197BDB" w:rsidRPr="00693F40" w:rsidRDefault="00197BDB" w:rsidP="00172740">
      <w:pPr>
        <w:spacing w:after="0" w:line="240" w:lineRule="auto"/>
        <w:ind w:left="709"/>
        <w:rPr>
          <w:rFonts w:ascii="Calibri" w:hAnsi="Calibri" w:cs="Calibri"/>
          <w:i/>
          <w:iCs/>
          <w:sz w:val="16"/>
          <w:szCs w:val="16"/>
        </w:rPr>
      </w:pPr>
      <w:r w:rsidRPr="00693F40">
        <w:rPr>
          <w:rFonts w:ascii="Calibri" w:hAnsi="Calibri" w:cs="Calibri"/>
          <w:i/>
          <w:iCs/>
          <w:sz w:val="16"/>
          <w:szCs w:val="16"/>
        </w:rPr>
        <w:t>Opatrenie rektora PU: https://www.unipo.sk/public/media/10602/Opatrenie-rektora-8-05-31.pdf</w:t>
      </w:r>
    </w:p>
    <w:p w14:paraId="55629B8C" w14:textId="77777777" w:rsidR="00197BDB" w:rsidRPr="00693F40" w:rsidRDefault="00197BDB" w:rsidP="00197BDB">
      <w:pPr>
        <w:spacing w:after="0" w:line="240" w:lineRule="auto"/>
        <w:jc w:val="both"/>
        <w:rPr>
          <w:rFonts w:ascii="Calibri" w:hAnsi="Calibri" w:cs="Calibri"/>
          <w:i/>
          <w:iCs/>
          <w:sz w:val="16"/>
          <w:szCs w:val="16"/>
        </w:rPr>
      </w:pPr>
    </w:p>
    <w:p w14:paraId="42F63DA0" w14:textId="308DA787" w:rsidR="00197BDB" w:rsidRPr="00693F40" w:rsidRDefault="00197BDB" w:rsidP="00197BDB">
      <w:pPr>
        <w:pStyle w:val="Odsekzoznamu"/>
        <w:numPr>
          <w:ilvl w:val="0"/>
          <w:numId w:val="32"/>
        </w:numPr>
        <w:autoSpaceDE w:val="0"/>
        <w:autoSpaceDN w:val="0"/>
        <w:adjustRightInd w:val="0"/>
        <w:spacing w:after="0" w:line="240" w:lineRule="auto"/>
        <w:jc w:val="both"/>
        <w:rPr>
          <w:rFonts w:ascii="Calibri" w:hAnsi="Calibri" w:cs="Calibri"/>
          <w:i/>
          <w:iCs/>
          <w:sz w:val="16"/>
          <w:szCs w:val="16"/>
        </w:rPr>
      </w:pPr>
      <w:r w:rsidRPr="00693F40">
        <w:rPr>
          <w:rFonts w:ascii="Calibri" w:hAnsi="Calibri" w:cs="Calibri"/>
          <w:i/>
          <w:iCs/>
          <w:sz w:val="16"/>
          <w:szCs w:val="16"/>
        </w:rPr>
        <w:t>pravidlá dodržiavania akademickej etiky a vyvodzovania dôsledkov</w:t>
      </w:r>
      <w:r w:rsidR="00172740" w:rsidRPr="00693F40">
        <w:rPr>
          <w:rFonts w:ascii="Calibri" w:hAnsi="Calibri" w:cs="Calibri"/>
          <w:i/>
          <w:iCs/>
          <w:sz w:val="16"/>
          <w:szCs w:val="16"/>
        </w:rPr>
        <w:t>:</w:t>
      </w:r>
      <w:r w:rsidRPr="00693F40">
        <w:rPr>
          <w:rFonts w:ascii="Calibri" w:hAnsi="Calibri" w:cs="Calibri"/>
          <w:i/>
          <w:iCs/>
          <w:sz w:val="16"/>
          <w:szCs w:val="16"/>
        </w:rPr>
        <w:t xml:space="preserve"> </w:t>
      </w:r>
    </w:p>
    <w:p w14:paraId="7BA6EEF3" w14:textId="77777777" w:rsidR="00197BDB" w:rsidRPr="00693F40" w:rsidRDefault="00197BDB" w:rsidP="00BF0965">
      <w:pPr>
        <w:spacing w:after="0" w:line="240" w:lineRule="auto"/>
        <w:ind w:left="709"/>
        <w:rPr>
          <w:rFonts w:ascii="Calibri" w:hAnsi="Calibri" w:cs="Calibri"/>
          <w:i/>
          <w:iCs/>
          <w:sz w:val="16"/>
          <w:szCs w:val="16"/>
        </w:rPr>
      </w:pPr>
      <w:r w:rsidRPr="00693F40">
        <w:rPr>
          <w:rFonts w:ascii="Calibri" w:hAnsi="Calibri" w:cs="Calibri"/>
          <w:i/>
          <w:iCs/>
          <w:sz w:val="16"/>
          <w:szCs w:val="16"/>
        </w:rPr>
        <w:t>Pravidlá dodržiavania akademickej etiky a vyvodzovania dôsledkov uvádza dokument Etický kódex PU v Prešove. Vedecká integrita a etika dostupný z:  https://www.unipo.sk/public/media/38250/Etick%C3%BD%20k%C3%B3dex%20Pre%C5%A1ovskej%20univerzity%20v%20Pre%C5%A1ove.pdf</w:t>
      </w:r>
    </w:p>
    <w:p w14:paraId="4E29D996" w14:textId="77777777" w:rsidR="00197BDB" w:rsidRPr="00693F40" w:rsidRDefault="00197BDB" w:rsidP="00AA7BB3">
      <w:pPr>
        <w:spacing w:after="0" w:line="240" w:lineRule="auto"/>
        <w:ind w:left="709"/>
        <w:jc w:val="both"/>
        <w:rPr>
          <w:rFonts w:ascii="Calibri" w:hAnsi="Calibri" w:cs="Calibri"/>
          <w:i/>
          <w:iCs/>
          <w:sz w:val="16"/>
          <w:szCs w:val="16"/>
        </w:rPr>
      </w:pPr>
      <w:r w:rsidRPr="00693F40">
        <w:rPr>
          <w:rFonts w:ascii="Calibri" w:hAnsi="Calibri" w:cs="Calibri"/>
          <w:i/>
          <w:iCs/>
          <w:sz w:val="16"/>
          <w:szCs w:val="16"/>
        </w:rPr>
        <w:t>a Zákon o sťažnostiach 2009: https://www.slov-lex.sk/pravne-predpisy/SK/ZZ/2010/9/</w:t>
      </w:r>
    </w:p>
    <w:p w14:paraId="368D2C54" w14:textId="77777777" w:rsidR="00197BDB" w:rsidRPr="00693F40" w:rsidRDefault="00197BDB" w:rsidP="00197BDB">
      <w:pPr>
        <w:spacing w:after="0" w:line="240" w:lineRule="auto"/>
        <w:jc w:val="both"/>
        <w:rPr>
          <w:rFonts w:ascii="Calibri" w:hAnsi="Calibri" w:cs="Calibri"/>
          <w:i/>
          <w:iCs/>
          <w:sz w:val="16"/>
          <w:szCs w:val="16"/>
        </w:rPr>
      </w:pPr>
    </w:p>
    <w:p w14:paraId="60EA6E60" w14:textId="77777777" w:rsidR="00197BDB" w:rsidRPr="00693F40" w:rsidRDefault="00197BDB" w:rsidP="00197BDB">
      <w:pPr>
        <w:pStyle w:val="Odsekzoznamu"/>
        <w:numPr>
          <w:ilvl w:val="0"/>
          <w:numId w:val="32"/>
        </w:numPr>
        <w:autoSpaceDE w:val="0"/>
        <w:autoSpaceDN w:val="0"/>
        <w:adjustRightInd w:val="0"/>
        <w:spacing w:after="0" w:line="240" w:lineRule="auto"/>
        <w:jc w:val="both"/>
        <w:rPr>
          <w:rFonts w:ascii="Calibri" w:hAnsi="Calibri" w:cs="Calibri"/>
          <w:i/>
          <w:iCs/>
          <w:sz w:val="16"/>
          <w:szCs w:val="16"/>
        </w:rPr>
      </w:pPr>
      <w:r w:rsidRPr="00693F40">
        <w:rPr>
          <w:rFonts w:ascii="Calibri" w:hAnsi="Calibri" w:cs="Calibri"/>
          <w:i/>
          <w:iCs/>
          <w:sz w:val="16"/>
          <w:szCs w:val="16"/>
        </w:rPr>
        <w:t xml:space="preserve">postupy aplikovateľné pre študentov so špeciálnymi potrebami, </w:t>
      </w:r>
    </w:p>
    <w:p w14:paraId="1C994D3E" w14:textId="77777777" w:rsidR="00197BDB" w:rsidRPr="00693F40" w:rsidRDefault="00197BDB" w:rsidP="00AA7BB3">
      <w:pPr>
        <w:spacing w:line="216" w:lineRule="auto"/>
        <w:ind w:left="709"/>
        <w:jc w:val="both"/>
        <w:rPr>
          <w:rFonts w:ascii="Calibri" w:eastAsia="Calibri" w:hAnsi="Calibri" w:cs="Calibri"/>
          <w:i/>
          <w:iCs/>
          <w:sz w:val="16"/>
          <w:szCs w:val="16"/>
        </w:rPr>
      </w:pPr>
      <w:r w:rsidRPr="00693F40">
        <w:rPr>
          <w:rFonts w:ascii="Calibri" w:eastAsia="Calibri" w:hAnsi="Calibri" w:cs="Calibri"/>
          <w:i/>
          <w:iCs/>
          <w:sz w:val="16"/>
          <w:szCs w:val="16"/>
        </w:rPr>
        <w:t xml:space="preserve">Rozmanitosť potrieb študentov (špeciálne potreby) je akceptovaná v rozsahu dokumentu Metodický sprievodca. Dokument 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 (viď. Metodický sprievodca: </w:t>
      </w:r>
      <w:hyperlink r:id="rId18">
        <w:r w:rsidRPr="00693F40">
          <w:rPr>
            <w:rStyle w:val="Hypertextovprepojenie"/>
            <w:rFonts w:ascii="Calibri" w:eastAsia="Calibri" w:hAnsi="Calibri" w:cs="Calibri"/>
            <w:i/>
            <w:iCs/>
            <w:color w:val="auto"/>
            <w:sz w:val="16"/>
            <w:szCs w:val="16"/>
          </w:rPr>
          <w:t>https://www.unipo.sk/public/media/0190/METODIKA_%C5%A0%C5%A0P_april2017.pdf</w:t>
        </w:r>
      </w:hyperlink>
      <w:r w:rsidRPr="00693F40">
        <w:rPr>
          <w:rFonts w:ascii="Calibri" w:eastAsia="Calibri" w:hAnsi="Calibri" w:cs="Calibri"/>
          <w:i/>
          <w:iCs/>
          <w:sz w:val="16"/>
          <w:szCs w:val="16"/>
        </w:rPr>
        <w:t xml:space="preserve"> )</w:t>
      </w:r>
    </w:p>
    <w:p w14:paraId="4034FA5F" w14:textId="77777777" w:rsidR="00197BDB" w:rsidRPr="00693F40" w:rsidRDefault="00197BDB" w:rsidP="00197BDB">
      <w:pPr>
        <w:spacing w:after="0" w:line="240" w:lineRule="auto"/>
        <w:jc w:val="both"/>
        <w:rPr>
          <w:rFonts w:ascii="Calibri" w:hAnsi="Calibri" w:cs="Calibri"/>
          <w:i/>
          <w:iCs/>
          <w:sz w:val="16"/>
          <w:szCs w:val="16"/>
        </w:rPr>
      </w:pPr>
    </w:p>
    <w:p w14:paraId="4B75E6DA" w14:textId="27D6FF01" w:rsidR="00197BDB" w:rsidRPr="00693F40" w:rsidRDefault="00197BDB" w:rsidP="00197BDB">
      <w:pPr>
        <w:pStyle w:val="Odsekzoznamu"/>
        <w:numPr>
          <w:ilvl w:val="0"/>
          <w:numId w:val="32"/>
        </w:numPr>
        <w:autoSpaceDE w:val="0"/>
        <w:autoSpaceDN w:val="0"/>
        <w:adjustRightInd w:val="0"/>
        <w:spacing w:after="0" w:line="240" w:lineRule="auto"/>
        <w:jc w:val="both"/>
        <w:rPr>
          <w:rFonts w:ascii="Calibri" w:hAnsi="Calibri" w:cs="Calibri"/>
          <w:i/>
          <w:iCs/>
          <w:sz w:val="16"/>
          <w:szCs w:val="16"/>
        </w:rPr>
      </w:pPr>
      <w:r w:rsidRPr="00693F40">
        <w:rPr>
          <w:rFonts w:ascii="Calibri" w:hAnsi="Calibri" w:cs="Calibri"/>
          <w:i/>
          <w:iCs/>
          <w:sz w:val="16"/>
          <w:szCs w:val="16"/>
        </w:rPr>
        <w:t>postupy podávania podnetov a odvolaní zo strany študenta</w:t>
      </w:r>
      <w:r w:rsidR="00172740" w:rsidRPr="00693F40">
        <w:rPr>
          <w:rFonts w:ascii="Calibri" w:hAnsi="Calibri" w:cs="Calibri"/>
          <w:i/>
          <w:iCs/>
          <w:sz w:val="16"/>
          <w:szCs w:val="16"/>
        </w:rPr>
        <w:t>:</w:t>
      </w:r>
      <w:r w:rsidRPr="00693F40">
        <w:rPr>
          <w:rFonts w:ascii="Calibri" w:hAnsi="Calibri" w:cs="Calibri"/>
          <w:i/>
          <w:iCs/>
          <w:sz w:val="16"/>
          <w:szCs w:val="16"/>
        </w:rPr>
        <w:t xml:space="preserve"> </w:t>
      </w:r>
    </w:p>
    <w:p w14:paraId="052618F5" w14:textId="77777777" w:rsidR="00197BDB" w:rsidRPr="00693F40" w:rsidRDefault="00197BDB" w:rsidP="00AA7BB3">
      <w:pPr>
        <w:ind w:left="709"/>
        <w:jc w:val="both"/>
        <w:rPr>
          <w:rFonts w:ascii="Calibri" w:eastAsia="Calibri" w:hAnsi="Calibri" w:cs="Calibri"/>
          <w:i/>
          <w:iCs/>
          <w:sz w:val="16"/>
          <w:szCs w:val="16"/>
        </w:rPr>
      </w:pPr>
      <w:r w:rsidRPr="00693F40">
        <w:rPr>
          <w:rFonts w:ascii="Calibri" w:eastAsia="Calibri" w:hAnsi="Calibri" w:cs="Calibri"/>
          <w:i/>
          <w:iCs/>
          <w:sz w:val="16"/>
          <w:szCs w:val="16"/>
        </w:rPr>
        <w:t>Pri podávaní podnetov a odvolaní zo strany študentov sa postupy týkajúce sa prijatia na školu, skúšok, ubytovania alebo trestnej činnosti riadia zákonom o sťažnostiach č. 9/2010 Z. z. a jeho novelou č. 94/2017 Z. z. (</w:t>
      </w:r>
      <w:hyperlink r:id="rId19">
        <w:r w:rsidRPr="00693F40">
          <w:rPr>
            <w:rStyle w:val="Hypertextovprepojenie"/>
            <w:rFonts w:ascii="Calibri" w:eastAsia="Calibri" w:hAnsi="Calibri" w:cs="Calibri"/>
            <w:i/>
            <w:iCs/>
            <w:color w:val="auto"/>
            <w:sz w:val="16"/>
            <w:szCs w:val="16"/>
          </w:rPr>
          <w:t>https://www.aspi.sk/products/lawText/1/88314/1/2/zakon-c-94-2017-zz-ktorym-sa-meni-a-doplna-zakon-c-9-2010-zz-o-staznostiach-v-zneni-neskorsich-predpisov/zakon-c-94-2017-zz-ktorym-sa-meni-a-doplna-zakon-c-9-2010-zz-o-staznostiach-v-zneni-neskorsich-predpisov</w:t>
        </w:r>
      </w:hyperlink>
      <w:r w:rsidRPr="00693F40">
        <w:rPr>
          <w:rFonts w:ascii="Calibri" w:eastAsia="Calibri" w:hAnsi="Calibri" w:cs="Calibri"/>
          <w:i/>
          <w:iCs/>
          <w:sz w:val="16"/>
          <w:szCs w:val="16"/>
        </w:rPr>
        <w:t xml:space="preserve"> )</w:t>
      </w:r>
    </w:p>
    <w:p w14:paraId="219827BA" w14:textId="77777777" w:rsidR="00197BDB" w:rsidRPr="00693F40" w:rsidRDefault="00197BDB" w:rsidP="00AA7BB3">
      <w:pPr>
        <w:spacing w:line="216" w:lineRule="auto"/>
        <w:ind w:left="709"/>
        <w:jc w:val="both"/>
        <w:rPr>
          <w:rFonts w:ascii="Calibri" w:eastAsia="Calibri" w:hAnsi="Calibri" w:cs="Calibri"/>
          <w:sz w:val="16"/>
          <w:szCs w:val="16"/>
        </w:rPr>
      </w:pPr>
      <w:r w:rsidRPr="00693F40">
        <w:rPr>
          <w:rFonts w:ascii="Calibri" w:eastAsia="Calibri" w:hAnsi="Calibri" w:cs="Calibri"/>
          <w:i/>
          <w:iCs/>
          <w:sz w:val="16"/>
          <w:szCs w:val="16"/>
        </w:rPr>
        <w:t xml:space="preserve">Na základe odôvodneného prípadu má študent možnosť požiadať o nápravu výsledkov hodnotenia. 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(viď. </w:t>
      </w:r>
      <w:r w:rsidRPr="00693F40">
        <w:rPr>
          <w:rFonts w:ascii="Calibri" w:eastAsia="Calibri" w:hAnsi="Calibri" w:cs="Calibri"/>
          <w:sz w:val="16"/>
          <w:szCs w:val="16"/>
        </w:rPr>
        <w:t xml:space="preserve">Študijný poriadok PU: </w:t>
      </w:r>
      <w:hyperlink r:id="rId20">
        <w:r w:rsidRPr="00693F40">
          <w:rPr>
            <w:rStyle w:val="Hypertextovprepojenie"/>
            <w:rFonts w:ascii="Calibri" w:eastAsia="Calibri" w:hAnsi="Calibri" w:cs="Calibri"/>
            <w:color w:val="auto"/>
            <w:sz w:val="16"/>
            <w:szCs w:val="16"/>
          </w:rPr>
          <w:t>https://www.unipo.sk/public/media/0190/STUD%2024.9.18%20pdf.pdf</w:t>
        </w:r>
      </w:hyperlink>
      <w:r w:rsidRPr="00693F40">
        <w:rPr>
          <w:rStyle w:val="Hypertextovprepojenie"/>
          <w:rFonts w:ascii="Calibri" w:eastAsia="Calibri" w:hAnsi="Calibri" w:cs="Calibri"/>
          <w:color w:val="auto"/>
          <w:sz w:val="16"/>
          <w:szCs w:val="16"/>
        </w:rPr>
        <w:t>)</w:t>
      </w:r>
    </w:p>
    <w:p w14:paraId="6538D14D" w14:textId="77777777" w:rsidR="00197BDB" w:rsidRPr="00693F40" w:rsidRDefault="00197BDB" w:rsidP="00197BDB">
      <w:pPr>
        <w:autoSpaceDE w:val="0"/>
        <w:autoSpaceDN w:val="0"/>
        <w:adjustRightInd w:val="0"/>
        <w:spacing w:after="0" w:line="240" w:lineRule="auto"/>
        <w:ind w:left="1620"/>
        <w:jc w:val="both"/>
        <w:rPr>
          <w:rFonts w:ascii="Calibri" w:hAnsi="Calibri" w:cs="Calibri"/>
          <w:iCs/>
          <w:sz w:val="16"/>
          <w:szCs w:val="16"/>
        </w:rPr>
      </w:pPr>
    </w:p>
    <w:p w14:paraId="4FC262CB" w14:textId="77777777" w:rsidR="00197BDB" w:rsidRPr="00693F40" w:rsidRDefault="00197BDB" w:rsidP="00197BDB">
      <w:pPr>
        <w:pStyle w:val="Odsekzoznamu"/>
        <w:numPr>
          <w:ilvl w:val="0"/>
          <w:numId w:val="6"/>
        </w:numPr>
        <w:autoSpaceDE w:val="0"/>
        <w:autoSpaceDN w:val="0"/>
        <w:adjustRightInd w:val="0"/>
        <w:spacing w:after="0" w:line="240" w:lineRule="auto"/>
        <w:jc w:val="both"/>
        <w:rPr>
          <w:rFonts w:ascii="Calibri" w:hAnsi="Calibri" w:cs="Calibri"/>
          <w:b/>
          <w:bCs/>
          <w:sz w:val="16"/>
          <w:szCs w:val="16"/>
        </w:rPr>
      </w:pPr>
      <w:r w:rsidRPr="00693F40">
        <w:rPr>
          <w:rFonts w:ascii="Calibri" w:hAnsi="Calibri" w:cs="Calibri"/>
          <w:b/>
          <w:bCs/>
          <w:sz w:val="16"/>
          <w:szCs w:val="16"/>
        </w:rPr>
        <w:t xml:space="preserve">Informačné listy predmetov študijného programu </w:t>
      </w:r>
    </w:p>
    <w:p w14:paraId="6F54EE32" w14:textId="77777777" w:rsidR="00197BDB" w:rsidRPr="00693F40" w:rsidRDefault="00197BDB" w:rsidP="00197BDB">
      <w:pPr>
        <w:autoSpaceDE w:val="0"/>
        <w:autoSpaceDN w:val="0"/>
        <w:adjustRightInd w:val="0"/>
        <w:spacing w:after="0" w:line="240" w:lineRule="auto"/>
        <w:ind w:firstLine="360"/>
        <w:rPr>
          <w:rFonts w:ascii="Calibri" w:hAnsi="Calibri" w:cs="Calibri"/>
          <w:iCs/>
          <w:sz w:val="16"/>
          <w:szCs w:val="16"/>
        </w:rPr>
      </w:pPr>
      <w:r w:rsidRPr="00693F40">
        <w:rPr>
          <w:rFonts w:ascii="Calibri" w:hAnsi="Calibri" w:cs="Calibri"/>
          <w:iCs/>
          <w:sz w:val="16"/>
          <w:szCs w:val="16"/>
        </w:rPr>
        <w:t>V štruktúre podľa vyhlášky č. 614/2002 Z. z.</w:t>
      </w:r>
    </w:p>
    <w:p w14:paraId="7CC08845" w14:textId="7590C4D3" w:rsidR="008D25BE" w:rsidRPr="00693F40" w:rsidRDefault="008D25BE" w:rsidP="00AA7BB3">
      <w:pPr>
        <w:ind w:left="705"/>
        <w:rPr>
          <w:rFonts w:ascii="Calibri" w:eastAsia="Calibri" w:hAnsi="Calibri" w:cs="Calibri"/>
          <w:i/>
          <w:iCs/>
          <w:sz w:val="16"/>
          <w:szCs w:val="16"/>
        </w:rPr>
      </w:pPr>
      <w:r w:rsidRPr="00693F40">
        <w:rPr>
          <w:rFonts w:ascii="Calibri" w:eastAsia="Calibri" w:hAnsi="Calibri" w:cs="Calibri"/>
          <w:i/>
          <w:iCs/>
          <w:sz w:val="16"/>
          <w:szCs w:val="16"/>
        </w:rPr>
        <w:t xml:space="preserve">Informačné listy predmetov sú dostupné na: </w:t>
      </w:r>
      <w:hyperlink r:id="rId21" w:history="1">
        <w:r w:rsidR="00AA7BB3" w:rsidRPr="00693F40">
          <w:rPr>
            <w:rStyle w:val="Hypertextovprepojenie"/>
            <w:rFonts w:ascii="Calibri" w:eastAsia="Calibri" w:hAnsi="Calibri" w:cs="Calibri"/>
            <w:i/>
            <w:iCs/>
            <w:sz w:val="16"/>
            <w:szCs w:val="16"/>
          </w:rPr>
          <w:t>https://student.unipo.sk/maisportal/studijneProgramy.mais</w:t>
        </w:r>
      </w:hyperlink>
    </w:p>
    <w:p w14:paraId="2842D5F2" w14:textId="26393C06" w:rsidR="00197BDB" w:rsidRPr="00693F40" w:rsidRDefault="00197BDB" w:rsidP="00197BDB">
      <w:pPr>
        <w:autoSpaceDE w:val="0"/>
        <w:autoSpaceDN w:val="0"/>
        <w:adjustRightInd w:val="0"/>
        <w:spacing w:after="0" w:line="240" w:lineRule="auto"/>
        <w:rPr>
          <w:rFonts w:ascii="Calibri" w:hAnsi="Calibri" w:cs="Calibri"/>
          <w:b/>
          <w:bCs/>
          <w:sz w:val="16"/>
          <w:szCs w:val="16"/>
        </w:rPr>
      </w:pPr>
    </w:p>
    <w:p w14:paraId="046A4B04" w14:textId="77777777" w:rsidR="00AA7BB3" w:rsidRPr="00693F40" w:rsidRDefault="00197BDB" w:rsidP="00197BDB">
      <w:pPr>
        <w:pStyle w:val="Odsekzoznamu"/>
        <w:numPr>
          <w:ilvl w:val="0"/>
          <w:numId w:val="6"/>
        </w:numPr>
        <w:autoSpaceDE w:val="0"/>
        <w:autoSpaceDN w:val="0"/>
        <w:adjustRightInd w:val="0"/>
        <w:spacing w:after="0" w:line="240" w:lineRule="auto"/>
        <w:rPr>
          <w:rFonts w:ascii="Calibri" w:hAnsi="Calibri" w:cs="Calibri"/>
          <w:b/>
          <w:bCs/>
          <w:sz w:val="16"/>
          <w:szCs w:val="16"/>
        </w:rPr>
      </w:pPr>
      <w:r w:rsidRPr="00693F40">
        <w:rPr>
          <w:rFonts w:ascii="Calibri" w:hAnsi="Calibri" w:cs="Calibri"/>
          <w:b/>
          <w:bCs/>
          <w:sz w:val="16"/>
          <w:szCs w:val="16"/>
        </w:rPr>
        <w:t xml:space="preserve">Aktuálny harmonogram akademického roka a aktuálny rozvrh </w:t>
      </w:r>
      <w:r w:rsidRPr="00693F40">
        <w:rPr>
          <w:rFonts w:ascii="Calibri" w:hAnsi="Calibri" w:cs="Calibri"/>
          <w:sz w:val="16"/>
          <w:szCs w:val="16"/>
        </w:rPr>
        <w:t>(alebo hypertextový odkaz)</w:t>
      </w:r>
      <w:r w:rsidR="00AA7BB3" w:rsidRPr="00693F40">
        <w:rPr>
          <w:rFonts w:ascii="Calibri" w:hAnsi="Calibri" w:cs="Calibri"/>
          <w:sz w:val="16"/>
          <w:szCs w:val="16"/>
        </w:rPr>
        <w:t>:</w:t>
      </w:r>
    </w:p>
    <w:p w14:paraId="60218E34" w14:textId="77777777" w:rsidR="00AA7BB3" w:rsidRPr="00693F40" w:rsidRDefault="00AA7BB3" w:rsidP="00AA7BB3">
      <w:pPr>
        <w:autoSpaceDE w:val="0"/>
        <w:autoSpaceDN w:val="0"/>
        <w:adjustRightInd w:val="0"/>
        <w:spacing w:after="0" w:line="240" w:lineRule="auto"/>
        <w:ind w:left="720"/>
        <w:jc w:val="both"/>
        <w:rPr>
          <w:rFonts w:ascii="Calibri" w:eastAsia="Calibri" w:hAnsi="Calibri" w:cs="Calibri"/>
          <w:i/>
          <w:iCs/>
          <w:sz w:val="16"/>
          <w:szCs w:val="16"/>
        </w:rPr>
      </w:pPr>
      <w:r w:rsidRPr="00693F40">
        <w:rPr>
          <w:rFonts w:ascii="Calibri" w:eastAsia="Calibri" w:hAnsi="Calibri" w:cs="Calibri"/>
          <w:i/>
          <w:iCs/>
          <w:sz w:val="16"/>
          <w:szCs w:val="16"/>
        </w:rPr>
        <w:t xml:space="preserve">Harmonogram akademického roka je stanovený centrálne z univerzitnej úrovne a je záväzný pre všetky študijné programy. Podľa Opatrenia rektora č. 9/2016 k tvorbe rozvrhu sú termíny spojené s realizáciou aktivít v modulárnom akademickom informačnom systéme uvedené v dokumente Harmonogram činností v modulárnom akademickom informačnom systéme pre prípravu akademického roka, ktorý je aktualizovaný najneskôr do 31. augusta aktuálneho roku (bod 2). </w:t>
      </w:r>
    </w:p>
    <w:p w14:paraId="02595D80" w14:textId="77777777" w:rsidR="00AA7BB3" w:rsidRPr="00693F40" w:rsidRDefault="00AA7BB3" w:rsidP="00AA7BB3">
      <w:pPr>
        <w:autoSpaceDE w:val="0"/>
        <w:autoSpaceDN w:val="0"/>
        <w:adjustRightInd w:val="0"/>
        <w:spacing w:after="0" w:line="240" w:lineRule="auto"/>
        <w:ind w:left="708"/>
        <w:jc w:val="both"/>
        <w:rPr>
          <w:rFonts w:ascii="Calibri" w:eastAsia="Calibri" w:hAnsi="Calibri" w:cs="Calibri"/>
          <w:i/>
          <w:iCs/>
          <w:sz w:val="16"/>
          <w:szCs w:val="16"/>
        </w:rPr>
      </w:pPr>
      <w:r w:rsidRPr="00693F40">
        <w:rPr>
          <w:rFonts w:ascii="Calibri" w:eastAsia="Calibri" w:hAnsi="Calibri" w:cs="Calibri"/>
          <w:i/>
          <w:iCs/>
          <w:sz w:val="16"/>
          <w:szCs w:val="16"/>
        </w:rPr>
        <w:t xml:space="preserve">Študijné programy vytvára v MAIS fakultný/ katedrový/ / </w:t>
      </w:r>
      <w:proofErr w:type="spellStart"/>
      <w:r w:rsidRPr="00693F40">
        <w:rPr>
          <w:rFonts w:ascii="Calibri" w:eastAsia="Calibri" w:hAnsi="Calibri" w:cs="Calibri"/>
          <w:i/>
          <w:iCs/>
          <w:sz w:val="16"/>
          <w:szCs w:val="16"/>
        </w:rPr>
        <w:t>inštitútový</w:t>
      </w:r>
      <w:proofErr w:type="spellEnd"/>
      <w:r w:rsidRPr="00693F40">
        <w:rPr>
          <w:rFonts w:ascii="Calibri" w:eastAsia="Calibri" w:hAnsi="Calibri" w:cs="Calibri"/>
          <w:i/>
          <w:iCs/>
          <w:sz w:val="16"/>
          <w:szCs w:val="16"/>
        </w:rPr>
        <w:t xml:space="preserve"> správca predmetov štúdia a správca odporúčaného študijného programu (OŠP) a do rozvrhu ich nasadzuje fakultný/katedrový </w:t>
      </w:r>
      <w:proofErr w:type="spellStart"/>
      <w:r w:rsidRPr="00693F40">
        <w:rPr>
          <w:rFonts w:ascii="Calibri" w:eastAsia="Calibri" w:hAnsi="Calibri" w:cs="Calibri"/>
          <w:i/>
          <w:iCs/>
          <w:sz w:val="16"/>
          <w:szCs w:val="16"/>
        </w:rPr>
        <w:t>rozvrhár</w:t>
      </w:r>
      <w:proofErr w:type="spellEnd"/>
      <w:r w:rsidRPr="00693F40">
        <w:rPr>
          <w:rFonts w:ascii="Calibri" w:eastAsia="Calibri" w:hAnsi="Calibri" w:cs="Calibri"/>
          <w:i/>
          <w:iCs/>
          <w:sz w:val="16"/>
          <w:szCs w:val="16"/>
        </w:rPr>
        <w:t xml:space="preserve">. Fakultný/ katedrový/ inštitucionálny </w:t>
      </w:r>
      <w:proofErr w:type="spellStart"/>
      <w:r w:rsidRPr="00693F40">
        <w:rPr>
          <w:rFonts w:ascii="Calibri" w:eastAsia="Calibri" w:hAnsi="Calibri" w:cs="Calibri"/>
          <w:i/>
          <w:iCs/>
          <w:sz w:val="16"/>
          <w:szCs w:val="16"/>
        </w:rPr>
        <w:t>rozvrhár</w:t>
      </w:r>
      <w:proofErr w:type="spellEnd"/>
      <w:r w:rsidRPr="00693F40">
        <w:rPr>
          <w:rFonts w:ascii="Calibri" w:eastAsia="Calibri" w:hAnsi="Calibri" w:cs="Calibri"/>
          <w:i/>
          <w:iCs/>
          <w:sz w:val="16"/>
          <w:szCs w:val="16"/>
        </w:rPr>
        <w:t xml:space="preserve"> nasadzuje predmety, ktoré sú schválené v študijnom programe. </w:t>
      </w:r>
    </w:p>
    <w:p w14:paraId="3964AD99" w14:textId="77777777" w:rsidR="00AA7BB3" w:rsidRPr="00693F40" w:rsidRDefault="00AA7BB3" w:rsidP="00AA7BB3">
      <w:pPr>
        <w:autoSpaceDE w:val="0"/>
        <w:autoSpaceDN w:val="0"/>
        <w:adjustRightInd w:val="0"/>
        <w:spacing w:after="0" w:line="240" w:lineRule="auto"/>
        <w:ind w:left="708"/>
        <w:jc w:val="both"/>
        <w:rPr>
          <w:rFonts w:ascii="Calibri" w:eastAsia="Calibri" w:hAnsi="Calibri" w:cs="Calibri"/>
          <w:i/>
          <w:iCs/>
          <w:sz w:val="16"/>
          <w:szCs w:val="16"/>
        </w:rPr>
      </w:pPr>
      <w:r w:rsidRPr="00693F40">
        <w:rPr>
          <w:rFonts w:ascii="Calibri" w:eastAsia="Calibri" w:hAnsi="Calibri" w:cs="Calibri"/>
          <w:i/>
          <w:iCs/>
          <w:sz w:val="16"/>
          <w:szCs w:val="16"/>
        </w:rPr>
        <w:t>Aktuálny upravený harmonogram akademického roka sa nachádza na stránke  PU v časti – študenti. Dostupné z</w:t>
      </w:r>
    </w:p>
    <w:p w14:paraId="6664A5F7" w14:textId="6C8714F5" w:rsidR="00AA7BB3" w:rsidRPr="00693F40" w:rsidRDefault="009D1393" w:rsidP="00AA7BB3">
      <w:pPr>
        <w:spacing w:after="0" w:line="240" w:lineRule="auto"/>
        <w:ind w:left="720"/>
        <w:jc w:val="both"/>
        <w:rPr>
          <w:rFonts w:ascii="Calibri" w:eastAsia="Calibri" w:hAnsi="Calibri" w:cs="Calibri"/>
          <w:i/>
          <w:iCs/>
          <w:sz w:val="16"/>
          <w:szCs w:val="16"/>
        </w:rPr>
      </w:pPr>
      <w:hyperlink r:id="rId22" w:history="1">
        <w:r w:rsidR="00AA7BB3" w:rsidRPr="00693F40">
          <w:rPr>
            <w:rStyle w:val="Hypertextovprepojenie"/>
            <w:rFonts w:ascii="Calibri" w:eastAsia="Calibri" w:hAnsi="Calibri" w:cs="Calibri"/>
            <w:i/>
            <w:iCs/>
            <w:sz w:val="16"/>
            <w:szCs w:val="16"/>
          </w:rPr>
          <w:t>https://www.unipo.sk/vseobecne-informacie/studenti/harmonogram/</w:t>
        </w:r>
      </w:hyperlink>
    </w:p>
    <w:p w14:paraId="3E3FEE57" w14:textId="1F53543A" w:rsidR="00AA7BB3" w:rsidRPr="00693F40" w:rsidRDefault="00AA7BB3" w:rsidP="00AA7BB3">
      <w:pPr>
        <w:spacing w:after="0" w:line="240" w:lineRule="auto"/>
        <w:ind w:left="708"/>
        <w:jc w:val="both"/>
        <w:rPr>
          <w:rFonts w:ascii="Calibri" w:eastAsia="Calibri" w:hAnsi="Calibri" w:cs="Calibri"/>
          <w:i/>
          <w:iCs/>
          <w:sz w:val="16"/>
          <w:szCs w:val="16"/>
        </w:rPr>
      </w:pPr>
      <w:r w:rsidRPr="00693F40">
        <w:rPr>
          <w:rFonts w:ascii="Calibri" w:eastAsia="Calibri" w:hAnsi="Calibri" w:cs="Calibri"/>
          <w:i/>
          <w:iCs/>
          <w:sz w:val="16"/>
          <w:szCs w:val="16"/>
        </w:rPr>
        <w:t xml:space="preserve">Rozvrh je dostupný na verejnom portáli MAIS: </w:t>
      </w:r>
      <w:hyperlink r:id="rId23" w:history="1">
        <w:r w:rsidR="004E55DB" w:rsidRPr="00693F40">
          <w:rPr>
            <w:rStyle w:val="Hypertextovprepojenie"/>
            <w:rFonts w:ascii="Calibri" w:eastAsia="Calibri" w:hAnsi="Calibri" w:cs="Calibri"/>
            <w:i/>
            <w:iCs/>
            <w:sz w:val="16"/>
            <w:szCs w:val="16"/>
          </w:rPr>
          <w:t>https://student.unipo.sk/maisportal/rozvrhy.mais</w:t>
        </w:r>
      </w:hyperlink>
    </w:p>
    <w:p w14:paraId="27168067" w14:textId="31682BEF" w:rsidR="00197BDB" w:rsidRPr="00693F40" w:rsidRDefault="00197BDB" w:rsidP="00AA7BB3">
      <w:pPr>
        <w:autoSpaceDE w:val="0"/>
        <w:autoSpaceDN w:val="0"/>
        <w:adjustRightInd w:val="0"/>
        <w:spacing w:after="0" w:line="240" w:lineRule="auto"/>
        <w:ind w:left="720"/>
        <w:rPr>
          <w:rFonts w:ascii="Calibri" w:hAnsi="Calibri" w:cs="Calibri"/>
          <w:b/>
          <w:bCs/>
          <w:sz w:val="16"/>
          <w:szCs w:val="16"/>
        </w:rPr>
      </w:pPr>
      <w:r w:rsidRPr="00693F40">
        <w:rPr>
          <w:rFonts w:ascii="Calibri" w:hAnsi="Calibri" w:cs="Calibri"/>
          <w:sz w:val="16"/>
          <w:szCs w:val="16"/>
        </w:rPr>
        <w:t xml:space="preserve"> </w:t>
      </w:r>
    </w:p>
    <w:p w14:paraId="2548C0F1" w14:textId="77777777" w:rsidR="00197BDB" w:rsidRPr="00693F40" w:rsidRDefault="00197BDB" w:rsidP="00197BDB">
      <w:pPr>
        <w:pStyle w:val="Odsekzoznamu"/>
        <w:autoSpaceDE w:val="0"/>
        <w:autoSpaceDN w:val="0"/>
        <w:adjustRightInd w:val="0"/>
        <w:spacing w:after="0" w:line="240" w:lineRule="auto"/>
        <w:ind w:left="360"/>
        <w:rPr>
          <w:rFonts w:ascii="Calibri" w:hAnsi="Calibri" w:cs="Calibri"/>
          <w:b/>
          <w:bCs/>
          <w:sz w:val="16"/>
          <w:szCs w:val="16"/>
        </w:rPr>
      </w:pPr>
    </w:p>
    <w:p w14:paraId="731EA900" w14:textId="77777777" w:rsidR="00197BDB" w:rsidRPr="00693F40" w:rsidRDefault="00197BDB" w:rsidP="00197BDB">
      <w:pPr>
        <w:pStyle w:val="Odsekzoznamu"/>
        <w:numPr>
          <w:ilvl w:val="0"/>
          <w:numId w:val="6"/>
        </w:numPr>
        <w:autoSpaceDE w:val="0"/>
        <w:autoSpaceDN w:val="0"/>
        <w:adjustRightInd w:val="0"/>
        <w:spacing w:after="0" w:line="240" w:lineRule="auto"/>
        <w:rPr>
          <w:rFonts w:ascii="Calibri" w:hAnsi="Calibri" w:cs="Calibri"/>
          <w:b/>
          <w:bCs/>
          <w:sz w:val="16"/>
          <w:szCs w:val="16"/>
        </w:rPr>
      </w:pPr>
      <w:r w:rsidRPr="00693F40">
        <w:rPr>
          <w:rFonts w:ascii="Calibri" w:hAnsi="Calibri" w:cs="Calibri"/>
          <w:b/>
          <w:bCs/>
          <w:sz w:val="16"/>
          <w:szCs w:val="16"/>
        </w:rPr>
        <w:t xml:space="preserve">Personálne zabezpečenie študijného programu </w:t>
      </w:r>
    </w:p>
    <w:p w14:paraId="7A4661D4" w14:textId="42371E57" w:rsidR="00197BDB" w:rsidRDefault="00197BDB" w:rsidP="00197BDB">
      <w:pPr>
        <w:pStyle w:val="Odsekzoznamu"/>
        <w:numPr>
          <w:ilvl w:val="0"/>
          <w:numId w:val="15"/>
        </w:numPr>
        <w:rPr>
          <w:rFonts w:ascii="Calibri" w:hAnsi="Calibri" w:cs="Calibri"/>
          <w:sz w:val="16"/>
          <w:szCs w:val="16"/>
        </w:rPr>
      </w:pPr>
      <w:r w:rsidRPr="00693F40">
        <w:rPr>
          <w:rFonts w:ascii="Calibri" w:hAnsi="Calibri" w:cs="Calibri"/>
          <w:sz w:val="16"/>
          <w:szCs w:val="16"/>
        </w:rPr>
        <w:t>Osoba zodpovedná za uskutočňovanie, rozvoj a kvalitu študijného programu (s uvedením funkcie a kontaktu).</w:t>
      </w:r>
    </w:p>
    <w:p w14:paraId="5793BECE" w14:textId="302C275A" w:rsidR="00693F40" w:rsidRPr="00693F40" w:rsidRDefault="00693F40" w:rsidP="00693F40">
      <w:pPr>
        <w:ind w:left="708"/>
        <w:rPr>
          <w:rFonts w:ascii="Calibri" w:hAnsi="Calibri" w:cs="Calibri"/>
          <w:sz w:val="16"/>
          <w:szCs w:val="16"/>
        </w:rPr>
      </w:pPr>
      <w:r>
        <w:rPr>
          <w:rFonts w:ascii="Calibri" w:hAnsi="Calibri" w:cs="Calibri"/>
          <w:sz w:val="16"/>
          <w:szCs w:val="16"/>
        </w:rPr>
        <w:t xml:space="preserve">doc. </w:t>
      </w:r>
      <w:proofErr w:type="spellStart"/>
      <w:r>
        <w:rPr>
          <w:rFonts w:ascii="Calibri" w:hAnsi="Calibri" w:cs="Calibri"/>
          <w:sz w:val="16"/>
          <w:szCs w:val="16"/>
        </w:rPr>
        <w:t>Liubov</w:t>
      </w:r>
      <w:proofErr w:type="spellEnd"/>
      <w:r>
        <w:rPr>
          <w:rFonts w:ascii="Calibri" w:hAnsi="Calibri" w:cs="Calibri"/>
          <w:sz w:val="16"/>
          <w:szCs w:val="16"/>
        </w:rPr>
        <w:t xml:space="preserve"> </w:t>
      </w:r>
      <w:proofErr w:type="spellStart"/>
      <w:r>
        <w:rPr>
          <w:rFonts w:ascii="Calibri" w:hAnsi="Calibri" w:cs="Calibri"/>
          <w:sz w:val="16"/>
          <w:szCs w:val="16"/>
        </w:rPr>
        <w:t>Gunder</w:t>
      </w:r>
      <w:proofErr w:type="spellEnd"/>
      <w:r>
        <w:rPr>
          <w:rFonts w:ascii="Calibri" w:hAnsi="Calibri" w:cs="Calibri"/>
          <w:sz w:val="16"/>
          <w:szCs w:val="16"/>
        </w:rPr>
        <w:t xml:space="preserve"> – (</w:t>
      </w:r>
      <w:proofErr w:type="spellStart"/>
      <w:r>
        <w:rPr>
          <w:rFonts w:ascii="Calibri" w:hAnsi="Calibri" w:cs="Calibri"/>
          <w:sz w:val="16"/>
          <w:szCs w:val="16"/>
        </w:rPr>
        <w:t>garantka</w:t>
      </w:r>
      <w:proofErr w:type="spellEnd"/>
      <w:r>
        <w:rPr>
          <w:rFonts w:ascii="Calibri" w:hAnsi="Calibri" w:cs="Calibri"/>
          <w:sz w:val="16"/>
          <w:szCs w:val="16"/>
        </w:rPr>
        <w:t xml:space="preserve"> bakalárskeho študijného programu pre odbor učiteľstvo hudobného umenia v kombinácii / liubov.gunder@unipo.sk) </w:t>
      </w:r>
    </w:p>
    <w:p w14:paraId="7923F387" w14:textId="346C59F5" w:rsidR="00197BDB"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Zoznam osôb zabezpečujúcich profilové predmety študijného programu s priradením k predmetu s prepojením na centrálny Register zamestnancov vysokých škôl, s kontaktom (môžu byť uvedení aj v študijnom pláne)</w:t>
      </w:r>
      <w:r w:rsidR="00693F40">
        <w:rPr>
          <w:rFonts w:ascii="Calibri" w:hAnsi="Calibri" w:cs="Calibri"/>
          <w:sz w:val="16"/>
          <w:szCs w:val="16"/>
        </w:rPr>
        <w:t>:</w:t>
      </w:r>
    </w:p>
    <w:p w14:paraId="3BC3D356" w14:textId="77777777" w:rsidR="00693F40" w:rsidRPr="00693F40" w:rsidRDefault="00693F40" w:rsidP="00693F40">
      <w:pPr>
        <w:autoSpaceDE w:val="0"/>
        <w:autoSpaceDN w:val="0"/>
        <w:adjustRightInd w:val="0"/>
        <w:spacing w:after="0" w:line="240" w:lineRule="auto"/>
        <w:rPr>
          <w:rFonts w:ascii="Calibri" w:hAnsi="Calibri" w:cs="Calibri"/>
          <w:sz w:val="16"/>
          <w:szCs w:val="16"/>
        </w:rPr>
      </w:pPr>
    </w:p>
    <w:p w14:paraId="3831AE7C" w14:textId="6B96E2A3" w:rsidR="00693F40" w:rsidRPr="005F003E" w:rsidRDefault="00693F40" w:rsidP="005F003E">
      <w:pPr>
        <w:pStyle w:val="Odsekzoznamu"/>
        <w:numPr>
          <w:ilvl w:val="0"/>
          <w:numId w:val="36"/>
        </w:numPr>
        <w:spacing w:after="0" w:line="240" w:lineRule="auto"/>
        <w:jc w:val="both"/>
        <w:rPr>
          <w:rStyle w:val="Hypertextovprepojenie"/>
          <w:rFonts w:cstheme="minorHAnsi"/>
          <w:i/>
          <w:color w:val="auto"/>
          <w:sz w:val="16"/>
          <w:szCs w:val="16"/>
          <w:u w:val="none"/>
        </w:rPr>
      </w:pPr>
      <w:r w:rsidRPr="005F003E">
        <w:rPr>
          <w:rFonts w:cstheme="minorHAnsi"/>
          <w:i/>
          <w:sz w:val="16"/>
          <w:szCs w:val="16"/>
        </w:rPr>
        <w:t xml:space="preserve">Doc. Mgr. art. Vladimír </w:t>
      </w:r>
      <w:proofErr w:type="spellStart"/>
      <w:r w:rsidRPr="005F003E">
        <w:rPr>
          <w:rFonts w:cstheme="minorHAnsi"/>
          <w:i/>
          <w:sz w:val="16"/>
          <w:szCs w:val="16"/>
        </w:rPr>
        <w:t>Marušin</w:t>
      </w:r>
      <w:proofErr w:type="spellEnd"/>
      <w:r w:rsidRPr="005F003E">
        <w:rPr>
          <w:rFonts w:cstheme="minorHAnsi"/>
          <w:i/>
          <w:sz w:val="16"/>
          <w:szCs w:val="16"/>
        </w:rPr>
        <w:t>, ArtD., profilov</w:t>
      </w:r>
      <w:r w:rsidR="005F003E" w:rsidRPr="005F003E">
        <w:rPr>
          <w:rFonts w:cstheme="minorHAnsi"/>
          <w:i/>
          <w:sz w:val="16"/>
          <w:szCs w:val="16"/>
        </w:rPr>
        <w:t>ý</w:t>
      </w:r>
      <w:r w:rsidRPr="005F003E">
        <w:rPr>
          <w:rFonts w:cstheme="minorHAnsi"/>
          <w:i/>
          <w:sz w:val="16"/>
          <w:szCs w:val="16"/>
        </w:rPr>
        <w:t xml:space="preserve"> predmet: </w:t>
      </w:r>
      <w:r w:rsidRPr="005F003E">
        <w:rPr>
          <w:i/>
          <w:iCs/>
          <w:sz w:val="16"/>
          <w:szCs w:val="16"/>
        </w:rPr>
        <w:t>Hudobný folklór</w:t>
      </w:r>
      <w:r w:rsidR="005F003E" w:rsidRPr="005F003E">
        <w:rPr>
          <w:i/>
          <w:iCs/>
          <w:sz w:val="16"/>
          <w:szCs w:val="16"/>
        </w:rPr>
        <w:t xml:space="preserve">, kontakt: </w:t>
      </w:r>
      <w:r w:rsidRPr="005F003E">
        <w:rPr>
          <w:rFonts w:cstheme="minorHAnsi"/>
          <w:i/>
          <w:sz w:val="16"/>
          <w:szCs w:val="16"/>
        </w:rPr>
        <w:t xml:space="preserve">  </w:t>
      </w:r>
      <w:hyperlink r:id="rId24" w:history="1">
        <w:r w:rsidRPr="005F003E">
          <w:rPr>
            <w:rStyle w:val="Hypertextovprepojenie"/>
            <w:rFonts w:cstheme="minorHAnsi"/>
            <w:i/>
            <w:color w:val="auto"/>
            <w:sz w:val="16"/>
            <w:szCs w:val="16"/>
          </w:rPr>
          <w:t>vladimir.marusin@unipo.sk</w:t>
        </w:r>
      </w:hyperlink>
      <w:r w:rsidR="005F003E">
        <w:rPr>
          <w:rStyle w:val="Hypertextovprepojenie"/>
          <w:rFonts w:cstheme="minorHAnsi"/>
          <w:i/>
          <w:color w:val="auto"/>
          <w:sz w:val="16"/>
          <w:szCs w:val="16"/>
        </w:rPr>
        <w:t xml:space="preserve">, </w:t>
      </w:r>
      <w:r w:rsidRPr="005F003E">
        <w:rPr>
          <w:rStyle w:val="Hypertextovprepojenie"/>
          <w:rFonts w:cstheme="minorHAnsi"/>
          <w:i/>
          <w:color w:val="auto"/>
          <w:sz w:val="16"/>
          <w:szCs w:val="16"/>
          <w:u w:val="none"/>
        </w:rPr>
        <w:t xml:space="preserve"> </w:t>
      </w:r>
      <w:hyperlink r:id="rId25" w:history="1">
        <w:r w:rsidR="005F003E" w:rsidRPr="005F003E">
          <w:rPr>
            <w:rStyle w:val="Hypertextovprepojenie"/>
            <w:rFonts w:cstheme="minorHAnsi"/>
            <w:i/>
            <w:sz w:val="16"/>
            <w:szCs w:val="16"/>
          </w:rPr>
          <w:t>https://www.portalvs.sk/regzam/detail/9117</w:t>
        </w:r>
      </w:hyperlink>
    </w:p>
    <w:p w14:paraId="2397C689" w14:textId="16597F17" w:rsidR="005F003E" w:rsidRPr="005F003E" w:rsidRDefault="005F003E" w:rsidP="00336B8F">
      <w:pPr>
        <w:pStyle w:val="Odsekzoznamu"/>
        <w:numPr>
          <w:ilvl w:val="0"/>
          <w:numId w:val="36"/>
        </w:numPr>
        <w:spacing w:after="0" w:line="240" w:lineRule="auto"/>
        <w:jc w:val="both"/>
        <w:rPr>
          <w:rStyle w:val="Hypertextovprepojenie"/>
          <w:rFonts w:cstheme="minorHAnsi"/>
          <w:i/>
          <w:iCs/>
          <w:color w:val="auto"/>
          <w:sz w:val="16"/>
          <w:szCs w:val="16"/>
          <w:u w:val="none"/>
        </w:rPr>
      </w:pPr>
      <w:r w:rsidRPr="005F003E">
        <w:rPr>
          <w:rFonts w:cstheme="minorHAnsi"/>
          <w:i/>
          <w:iCs/>
          <w:sz w:val="16"/>
          <w:szCs w:val="16"/>
        </w:rPr>
        <w:t xml:space="preserve">Doc. </w:t>
      </w:r>
      <w:proofErr w:type="spellStart"/>
      <w:r w:rsidRPr="005F003E">
        <w:rPr>
          <w:rFonts w:cstheme="minorHAnsi"/>
          <w:i/>
          <w:iCs/>
          <w:sz w:val="16"/>
          <w:szCs w:val="16"/>
        </w:rPr>
        <w:t>Liubov.Gunder</w:t>
      </w:r>
      <w:proofErr w:type="spellEnd"/>
      <w:r w:rsidRPr="005F003E">
        <w:rPr>
          <w:rFonts w:cstheme="minorHAnsi"/>
          <w:i/>
          <w:iCs/>
          <w:sz w:val="16"/>
          <w:szCs w:val="16"/>
        </w:rPr>
        <w:t>,</w:t>
      </w:r>
      <w:r w:rsidRPr="005F003E">
        <w:rPr>
          <w:rFonts w:cstheme="minorHAnsi"/>
          <w:i/>
          <w:sz w:val="16"/>
          <w:szCs w:val="16"/>
        </w:rPr>
        <w:t xml:space="preserve"> profilové predmety:  </w:t>
      </w:r>
      <w:r w:rsidRPr="005F003E">
        <w:rPr>
          <w:i/>
          <w:iCs/>
          <w:sz w:val="16"/>
          <w:szCs w:val="16"/>
        </w:rPr>
        <w:t xml:space="preserve">Hra na hudobnom nástroji 1 – 6, kontakt: </w:t>
      </w:r>
      <w:r w:rsidRPr="005F003E">
        <w:rPr>
          <w:rFonts w:cstheme="minorHAnsi"/>
          <w:i/>
          <w:iCs/>
          <w:sz w:val="16"/>
          <w:szCs w:val="16"/>
        </w:rPr>
        <w:t xml:space="preserve"> </w:t>
      </w:r>
      <w:hyperlink r:id="rId26" w:history="1">
        <w:r w:rsidRPr="005F003E">
          <w:rPr>
            <w:rStyle w:val="Hypertextovprepojenie"/>
            <w:rFonts w:cstheme="minorHAnsi"/>
            <w:i/>
            <w:iCs/>
            <w:color w:val="auto"/>
            <w:sz w:val="16"/>
            <w:szCs w:val="16"/>
          </w:rPr>
          <w:t>liubov.gunder@unipo.sk</w:t>
        </w:r>
      </w:hyperlink>
      <w:r>
        <w:rPr>
          <w:rStyle w:val="Hypertextovprepojenie"/>
          <w:rFonts w:cstheme="minorHAnsi"/>
          <w:i/>
          <w:iCs/>
          <w:color w:val="auto"/>
          <w:sz w:val="16"/>
          <w:szCs w:val="16"/>
        </w:rPr>
        <w:t xml:space="preserve">, </w:t>
      </w:r>
      <w:hyperlink r:id="rId27" w:history="1">
        <w:r w:rsidRPr="00B8545F">
          <w:rPr>
            <w:rStyle w:val="Hypertextovprepojenie"/>
            <w:rFonts w:cstheme="minorHAnsi"/>
            <w:i/>
            <w:iCs/>
            <w:sz w:val="16"/>
            <w:szCs w:val="16"/>
          </w:rPr>
          <w:t>https://www.portalvs.sk/regzam/detail/27068</w:t>
        </w:r>
      </w:hyperlink>
    </w:p>
    <w:p w14:paraId="6356E5A5" w14:textId="5396A765" w:rsidR="005F003E" w:rsidRPr="008B0AB2" w:rsidRDefault="00693F40" w:rsidP="008B0AB2">
      <w:pPr>
        <w:pStyle w:val="Odsekzoznamu"/>
        <w:numPr>
          <w:ilvl w:val="0"/>
          <w:numId w:val="36"/>
        </w:numPr>
        <w:spacing w:after="0" w:line="240" w:lineRule="auto"/>
        <w:jc w:val="both"/>
        <w:rPr>
          <w:i/>
          <w:iCs/>
          <w:sz w:val="16"/>
          <w:szCs w:val="16"/>
        </w:rPr>
      </w:pPr>
      <w:r w:rsidRPr="008B0AB2">
        <w:rPr>
          <w:rFonts w:cstheme="minorHAnsi"/>
          <w:i/>
          <w:iCs/>
          <w:sz w:val="16"/>
          <w:szCs w:val="16"/>
        </w:rPr>
        <w:t>Doc</w:t>
      </w:r>
      <w:r w:rsidR="00320DD2">
        <w:rPr>
          <w:rFonts w:cstheme="minorHAnsi"/>
          <w:i/>
          <w:iCs/>
          <w:sz w:val="16"/>
          <w:szCs w:val="16"/>
        </w:rPr>
        <w:t>.</w:t>
      </w:r>
      <w:r w:rsidRPr="008B0AB2">
        <w:rPr>
          <w:rFonts w:cstheme="minorHAnsi"/>
          <w:i/>
          <w:iCs/>
          <w:sz w:val="16"/>
          <w:szCs w:val="16"/>
        </w:rPr>
        <w:t xml:space="preserve"> Mgr. Renáta Kočišová, PhD.,</w:t>
      </w:r>
      <w:r w:rsidR="005F003E" w:rsidRPr="008B0AB2">
        <w:rPr>
          <w:rFonts w:cstheme="minorHAnsi"/>
          <w:i/>
          <w:iCs/>
          <w:sz w:val="16"/>
          <w:szCs w:val="16"/>
        </w:rPr>
        <w:t xml:space="preserve"> </w:t>
      </w:r>
      <w:r w:rsidR="005F003E" w:rsidRPr="008B0AB2">
        <w:rPr>
          <w:rFonts w:cstheme="minorHAnsi"/>
          <w:i/>
          <w:sz w:val="16"/>
          <w:szCs w:val="16"/>
        </w:rPr>
        <w:t xml:space="preserve">profilové predmety: </w:t>
      </w:r>
      <w:r w:rsidR="005F003E" w:rsidRPr="008B0AB2">
        <w:rPr>
          <w:i/>
          <w:iCs/>
          <w:sz w:val="16"/>
          <w:szCs w:val="16"/>
        </w:rPr>
        <w:t>Dejiny hudby 1, 2</w:t>
      </w:r>
      <w:r w:rsidR="005F003E" w:rsidRPr="008B0AB2">
        <w:rPr>
          <w:rFonts w:cstheme="minorHAnsi"/>
          <w:i/>
          <w:iCs/>
          <w:sz w:val="16"/>
          <w:szCs w:val="16"/>
        </w:rPr>
        <w:t>;</w:t>
      </w:r>
      <w:r w:rsidR="005F003E" w:rsidRPr="008B0AB2">
        <w:rPr>
          <w:i/>
          <w:iCs/>
          <w:sz w:val="16"/>
          <w:szCs w:val="16"/>
        </w:rPr>
        <w:t xml:space="preserve"> Hudba na Slovensku</w:t>
      </w:r>
      <w:r w:rsidR="005F003E" w:rsidRPr="008B0AB2">
        <w:rPr>
          <w:rFonts w:cstheme="minorHAnsi"/>
          <w:i/>
          <w:iCs/>
          <w:sz w:val="16"/>
          <w:szCs w:val="16"/>
        </w:rPr>
        <w:t>;</w:t>
      </w:r>
      <w:r w:rsidR="005F003E" w:rsidRPr="008B0AB2">
        <w:rPr>
          <w:i/>
          <w:iCs/>
          <w:sz w:val="16"/>
          <w:szCs w:val="16"/>
        </w:rPr>
        <w:t xml:space="preserve"> Hudobná teória</w:t>
      </w:r>
    </w:p>
    <w:p w14:paraId="3AA83534" w14:textId="35ABE395" w:rsidR="00693F40" w:rsidRPr="008B0AB2" w:rsidRDefault="005F003E" w:rsidP="008B0AB2">
      <w:pPr>
        <w:spacing w:after="0" w:line="240" w:lineRule="auto"/>
        <w:ind w:left="360" w:firstLine="348"/>
        <w:jc w:val="both"/>
        <w:rPr>
          <w:rFonts w:cstheme="minorHAnsi"/>
          <w:i/>
          <w:iCs/>
          <w:sz w:val="16"/>
          <w:szCs w:val="16"/>
        </w:rPr>
      </w:pPr>
      <w:r w:rsidRPr="008B0AB2">
        <w:rPr>
          <w:rFonts w:cstheme="minorHAnsi"/>
          <w:i/>
          <w:sz w:val="16"/>
          <w:szCs w:val="16"/>
        </w:rPr>
        <w:t xml:space="preserve"> kontakt: </w:t>
      </w:r>
      <w:hyperlink r:id="rId28" w:history="1">
        <w:r w:rsidRPr="008B0AB2">
          <w:rPr>
            <w:rStyle w:val="Hypertextovprepojenie"/>
            <w:rFonts w:cstheme="minorHAnsi"/>
            <w:i/>
            <w:iCs/>
            <w:color w:val="auto"/>
            <w:sz w:val="16"/>
            <w:szCs w:val="16"/>
          </w:rPr>
          <w:t>renata.kocisova@unipo.sk</w:t>
        </w:r>
      </w:hyperlink>
      <w:r w:rsidRPr="008B0AB2">
        <w:rPr>
          <w:rStyle w:val="Hypertextovprepojenie"/>
          <w:rFonts w:cstheme="minorHAnsi"/>
          <w:i/>
          <w:iCs/>
          <w:color w:val="auto"/>
          <w:sz w:val="16"/>
          <w:szCs w:val="16"/>
        </w:rPr>
        <w:t>,</w:t>
      </w:r>
      <w:r w:rsidR="00E031F5">
        <w:rPr>
          <w:rStyle w:val="Hypertextovprepojenie"/>
          <w:rFonts w:cstheme="minorHAnsi"/>
          <w:i/>
          <w:iCs/>
          <w:color w:val="auto"/>
          <w:sz w:val="16"/>
          <w:szCs w:val="16"/>
        </w:rPr>
        <w:t xml:space="preserve"> </w:t>
      </w:r>
      <w:r w:rsidRPr="008B0AB2">
        <w:rPr>
          <w:rStyle w:val="Hypertextovprepojenie"/>
          <w:rFonts w:cstheme="minorHAnsi"/>
          <w:i/>
          <w:iCs/>
          <w:color w:val="auto"/>
          <w:sz w:val="16"/>
          <w:szCs w:val="16"/>
        </w:rPr>
        <w:t xml:space="preserve"> </w:t>
      </w:r>
      <w:r w:rsidR="008B0AB2" w:rsidRPr="008B0AB2">
        <w:rPr>
          <w:rStyle w:val="Hypertextovprepojenie"/>
          <w:rFonts w:cstheme="minorHAnsi"/>
          <w:i/>
          <w:iCs/>
          <w:color w:val="auto"/>
          <w:sz w:val="16"/>
          <w:szCs w:val="16"/>
        </w:rPr>
        <w:t xml:space="preserve"> </w:t>
      </w:r>
      <w:hyperlink r:id="rId29" w:history="1">
        <w:r w:rsidR="008B0AB2" w:rsidRPr="008B0AB2">
          <w:rPr>
            <w:rStyle w:val="Hypertextovprepojenie"/>
            <w:rFonts w:cstheme="minorHAnsi"/>
            <w:i/>
            <w:iCs/>
            <w:sz w:val="16"/>
            <w:szCs w:val="16"/>
          </w:rPr>
          <w:t>https://www.portalvs.sk/regzam/detail/19333</w:t>
        </w:r>
      </w:hyperlink>
      <w:r w:rsidRPr="008B0AB2">
        <w:rPr>
          <w:rStyle w:val="Hypertextovprepojenie"/>
          <w:rFonts w:cstheme="minorHAnsi"/>
          <w:i/>
          <w:iCs/>
          <w:color w:val="auto"/>
          <w:sz w:val="16"/>
          <w:szCs w:val="16"/>
        </w:rPr>
        <w:t xml:space="preserve"> </w:t>
      </w:r>
    </w:p>
    <w:p w14:paraId="620DDC83" w14:textId="78F62184" w:rsidR="00693F40" w:rsidRPr="008B0AB2" w:rsidRDefault="00693F40" w:rsidP="00336B8F">
      <w:pPr>
        <w:pStyle w:val="Odsekzoznamu"/>
        <w:numPr>
          <w:ilvl w:val="0"/>
          <w:numId w:val="36"/>
        </w:numPr>
        <w:autoSpaceDE w:val="0"/>
        <w:autoSpaceDN w:val="0"/>
        <w:adjustRightInd w:val="0"/>
        <w:spacing w:after="0" w:line="240" w:lineRule="auto"/>
        <w:ind w:left="709"/>
        <w:jc w:val="both"/>
        <w:rPr>
          <w:rStyle w:val="Hypertextovprepojenie"/>
          <w:rFonts w:cstheme="minorHAnsi"/>
          <w:i/>
          <w:color w:val="auto"/>
          <w:sz w:val="16"/>
          <w:szCs w:val="16"/>
          <w:u w:val="none"/>
        </w:rPr>
      </w:pPr>
      <w:r w:rsidRPr="008B0AB2">
        <w:rPr>
          <w:rFonts w:cstheme="minorHAnsi"/>
          <w:i/>
          <w:sz w:val="16"/>
          <w:szCs w:val="16"/>
        </w:rPr>
        <w:t xml:space="preserve">Mgr. art. et Mgr. Tatiana </w:t>
      </w:r>
      <w:proofErr w:type="spellStart"/>
      <w:r w:rsidRPr="008B0AB2">
        <w:rPr>
          <w:rFonts w:cstheme="minorHAnsi"/>
          <w:i/>
          <w:sz w:val="16"/>
          <w:szCs w:val="16"/>
        </w:rPr>
        <w:t>Švajková</w:t>
      </w:r>
      <w:proofErr w:type="spellEnd"/>
      <w:r w:rsidRPr="008B0AB2">
        <w:rPr>
          <w:rFonts w:cstheme="minorHAnsi"/>
          <w:i/>
          <w:sz w:val="16"/>
          <w:szCs w:val="16"/>
        </w:rPr>
        <w:t xml:space="preserve">, PhD., </w:t>
      </w:r>
      <w:r w:rsidR="008B0AB2" w:rsidRPr="008B0AB2">
        <w:rPr>
          <w:rFonts w:cstheme="minorHAnsi"/>
          <w:i/>
          <w:sz w:val="16"/>
          <w:szCs w:val="16"/>
        </w:rPr>
        <w:t xml:space="preserve">profilové predmety: </w:t>
      </w:r>
      <w:r w:rsidR="008B0AB2" w:rsidRPr="008B0AB2">
        <w:rPr>
          <w:i/>
          <w:iCs/>
          <w:sz w:val="16"/>
          <w:szCs w:val="16"/>
        </w:rPr>
        <w:t xml:space="preserve">Intonácia a zborový spev, kontakt: </w:t>
      </w:r>
      <w:hyperlink r:id="rId30" w:history="1">
        <w:r w:rsidRPr="008B0AB2">
          <w:rPr>
            <w:rStyle w:val="Hypertextovprepojenie"/>
            <w:rFonts w:cstheme="minorHAnsi"/>
            <w:i/>
            <w:color w:val="auto"/>
            <w:sz w:val="16"/>
            <w:szCs w:val="16"/>
          </w:rPr>
          <w:t>tatiana.svajkova@unipo.sk</w:t>
        </w:r>
      </w:hyperlink>
      <w:r w:rsidR="008B0AB2">
        <w:rPr>
          <w:rStyle w:val="Hypertextovprepojenie"/>
          <w:rFonts w:cstheme="minorHAnsi"/>
          <w:i/>
          <w:color w:val="auto"/>
          <w:sz w:val="16"/>
          <w:szCs w:val="16"/>
        </w:rPr>
        <w:t xml:space="preserve"> ,</w:t>
      </w:r>
    </w:p>
    <w:p w14:paraId="1570B1D4" w14:textId="6EDE5AE2" w:rsidR="008B0AB2" w:rsidRPr="008B0AB2" w:rsidRDefault="009D1393" w:rsidP="008B0AB2">
      <w:pPr>
        <w:autoSpaceDE w:val="0"/>
        <w:autoSpaceDN w:val="0"/>
        <w:adjustRightInd w:val="0"/>
        <w:spacing w:after="0" w:line="240" w:lineRule="auto"/>
        <w:ind w:left="708"/>
        <w:jc w:val="both"/>
        <w:rPr>
          <w:rFonts w:cstheme="minorHAnsi"/>
          <w:i/>
          <w:sz w:val="16"/>
          <w:szCs w:val="16"/>
        </w:rPr>
      </w:pPr>
      <w:hyperlink r:id="rId31" w:history="1">
        <w:r w:rsidR="008B0AB2" w:rsidRPr="00B8545F">
          <w:rPr>
            <w:rStyle w:val="Hypertextovprepojenie"/>
            <w:rFonts w:cstheme="minorHAnsi"/>
            <w:i/>
            <w:sz w:val="16"/>
            <w:szCs w:val="16"/>
          </w:rPr>
          <w:t>https://www.portalvs.sk/regzam/detail/6497</w:t>
        </w:r>
      </w:hyperlink>
      <w:r w:rsidR="008B0AB2">
        <w:rPr>
          <w:rFonts w:cstheme="minorHAnsi"/>
          <w:i/>
          <w:sz w:val="16"/>
          <w:szCs w:val="16"/>
        </w:rPr>
        <w:t xml:space="preserve"> </w:t>
      </w:r>
    </w:p>
    <w:p w14:paraId="27091B26" w14:textId="147E568A" w:rsidR="00693F40" w:rsidRPr="008B0AB2" w:rsidRDefault="00693F40" w:rsidP="008B0AB2">
      <w:pPr>
        <w:pStyle w:val="Odsekzoznamu"/>
        <w:numPr>
          <w:ilvl w:val="0"/>
          <w:numId w:val="36"/>
        </w:numPr>
        <w:spacing w:after="0" w:line="240" w:lineRule="auto"/>
        <w:jc w:val="both"/>
        <w:rPr>
          <w:rFonts w:cstheme="minorHAnsi"/>
          <w:sz w:val="16"/>
          <w:szCs w:val="16"/>
        </w:rPr>
      </w:pPr>
      <w:r w:rsidRPr="008B0AB2">
        <w:rPr>
          <w:rFonts w:cstheme="minorHAnsi"/>
          <w:i/>
          <w:sz w:val="16"/>
          <w:szCs w:val="16"/>
        </w:rPr>
        <w:lastRenderedPageBreak/>
        <w:t>Mgr. art. Andrea Nemcová,</w:t>
      </w:r>
      <w:r w:rsidR="008B0AB2" w:rsidRPr="008B0AB2">
        <w:rPr>
          <w:rFonts w:cstheme="minorHAnsi"/>
          <w:i/>
          <w:sz w:val="16"/>
          <w:szCs w:val="16"/>
        </w:rPr>
        <w:t xml:space="preserve"> profilové predmety: </w:t>
      </w:r>
      <w:r w:rsidR="008B0AB2" w:rsidRPr="008B0AB2">
        <w:rPr>
          <w:rFonts w:cstheme="minorHAnsi"/>
          <w:sz w:val="16"/>
          <w:szCs w:val="16"/>
        </w:rPr>
        <w:t xml:space="preserve">  </w:t>
      </w:r>
      <w:r w:rsidR="008B0AB2" w:rsidRPr="008B0AB2">
        <w:rPr>
          <w:i/>
          <w:iCs/>
          <w:sz w:val="16"/>
          <w:szCs w:val="16"/>
        </w:rPr>
        <w:t xml:space="preserve">Hlasová výchova 1 – 6, kontakt: </w:t>
      </w:r>
      <w:r w:rsidRPr="008B0AB2">
        <w:rPr>
          <w:rFonts w:cstheme="minorHAnsi"/>
          <w:i/>
          <w:sz w:val="16"/>
          <w:szCs w:val="16"/>
        </w:rPr>
        <w:t xml:space="preserve"> </w:t>
      </w:r>
      <w:hyperlink r:id="rId32" w:history="1">
        <w:r w:rsidR="008B0AB2" w:rsidRPr="008B0AB2">
          <w:rPr>
            <w:rStyle w:val="Hypertextovprepojenie"/>
            <w:rFonts w:cstheme="minorHAnsi"/>
            <w:i/>
            <w:sz w:val="16"/>
            <w:szCs w:val="16"/>
          </w:rPr>
          <w:t>andrea.nemcova@unipo.sk</w:t>
        </w:r>
      </w:hyperlink>
      <w:r w:rsidR="008B0AB2" w:rsidRPr="008B0AB2">
        <w:rPr>
          <w:rFonts w:cstheme="minorHAnsi"/>
          <w:i/>
          <w:sz w:val="16"/>
          <w:szCs w:val="16"/>
        </w:rPr>
        <w:t xml:space="preserve">, </w:t>
      </w:r>
    </w:p>
    <w:p w14:paraId="4DCAA155" w14:textId="59CA1441" w:rsidR="008B0AB2" w:rsidRDefault="009D1393" w:rsidP="008B0AB2">
      <w:pPr>
        <w:spacing w:after="0" w:line="240" w:lineRule="auto"/>
        <w:ind w:left="360" w:firstLine="348"/>
        <w:jc w:val="both"/>
        <w:rPr>
          <w:rFonts w:cstheme="minorHAnsi"/>
          <w:sz w:val="16"/>
          <w:szCs w:val="16"/>
        </w:rPr>
      </w:pPr>
      <w:hyperlink r:id="rId33" w:history="1">
        <w:r w:rsidR="00320DD2" w:rsidRPr="00B8545F">
          <w:rPr>
            <w:rStyle w:val="Hypertextovprepojenie"/>
            <w:rFonts w:cstheme="minorHAnsi"/>
            <w:sz w:val="16"/>
            <w:szCs w:val="16"/>
          </w:rPr>
          <w:t>https://www.portalvs.sk/regzam/detail/33442</w:t>
        </w:r>
      </w:hyperlink>
    </w:p>
    <w:p w14:paraId="0EA6E553" w14:textId="77777777" w:rsidR="00320DD2" w:rsidRPr="008B0AB2" w:rsidRDefault="00320DD2" w:rsidP="008B0AB2">
      <w:pPr>
        <w:spacing w:after="0" w:line="240" w:lineRule="auto"/>
        <w:ind w:left="360" w:firstLine="348"/>
        <w:jc w:val="both"/>
        <w:rPr>
          <w:rFonts w:cstheme="minorHAnsi"/>
          <w:sz w:val="16"/>
          <w:szCs w:val="16"/>
        </w:rPr>
      </w:pPr>
    </w:p>
    <w:p w14:paraId="6081DB3A" w14:textId="72A663ED" w:rsidR="00693F40" w:rsidRDefault="00693F40" w:rsidP="00693F40">
      <w:pPr>
        <w:autoSpaceDE w:val="0"/>
        <w:autoSpaceDN w:val="0"/>
        <w:adjustRightInd w:val="0"/>
        <w:spacing w:after="0" w:line="240" w:lineRule="auto"/>
        <w:ind w:left="360"/>
        <w:rPr>
          <w:rFonts w:ascii="Calibri" w:hAnsi="Calibri" w:cs="Calibri"/>
          <w:sz w:val="16"/>
          <w:szCs w:val="16"/>
        </w:rPr>
      </w:pPr>
    </w:p>
    <w:p w14:paraId="4A47ACD1" w14:textId="77777777" w:rsidR="00693F40" w:rsidRPr="00693F40" w:rsidRDefault="00693F40" w:rsidP="00693F40">
      <w:pPr>
        <w:autoSpaceDE w:val="0"/>
        <w:autoSpaceDN w:val="0"/>
        <w:adjustRightInd w:val="0"/>
        <w:spacing w:after="0" w:line="240" w:lineRule="auto"/>
        <w:ind w:left="360"/>
        <w:rPr>
          <w:rFonts w:ascii="Calibri" w:hAnsi="Calibri" w:cs="Calibri"/>
          <w:sz w:val="16"/>
          <w:szCs w:val="16"/>
        </w:rPr>
      </w:pPr>
    </w:p>
    <w:p w14:paraId="1FBBE6EC" w14:textId="77777777" w:rsidR="00AA1D32"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E031F5">
        <w:rPr>
          <w:rFonts w:ascii="Calibri" w:hAnsi="Calibri" w:cs="Calibri"/>
          <w:sz w:val="16"/>
          <w:szCs w:val="16"/>
        </w:rPr>
        <w:t>Odkaz na vedecko/umelecko-pedagogické charakteristiky osôb</w:t>
      </w:r>
      <w:r w:rsidRPr="00693F40">
        <w:rPr>
          <w:rFonts w:ascii="Calibri" w:hAnsi="Calibri" w:cs="Calibri"/>
          <w:sz w:val="16"/>
          <w:szCs w:val="16"/>
        </w:rPr>
        <w:t xml:space="preserve"> zabezpečujúcich profilové predmety študijného programu</w:t>
      </w:r>
      <w:r w:rsidR="00AA1D32">
        <w:rPr>
          <w:rFonts w:ascii="Calibri" w:hAnsi="Calibri" w:cs="Calibri"/>
          <w:sz w:val="16"/>
          <w:szCs w:val="16"/>
        </w:rPr>
        <w:t>:</w:t>
      </w:r>
    </w:p>
    <w:p w14:paraId="49ED4484" w14:textId="33BE2F8D" w:rsidR="00AA1D32" w:rsidRPr="00AA1D32" w:rsidRDefault="00AA1D32" w:rsidP="00AA1D32">
      <w:pPr>
        <w:pStyle w:val="Odsekzoznamu"/>
        <w:numPr>
          <w:ilvl w:val="0"/>
          <w:numId w:val="36"/>
        </w:numPr>
        <w:spacing w:after="0" w:line="240" w:lineRule="auto"/>
        <w:jc w:val="both"/>
        <w:rPr>
          <w:rStyle w:val="Hypertextovprepojenie"/>
          <w:rFonts w:cstheme="minorHAnsi"/>
          <w:i/>
          <w:color w:val="auto"/>
          <w:sz w:val="16"/>
          <w:szCs w:val="16"/>
          <w:u w:val="none"/>
        </w:rPr>
      </w:pPr>
      <w:r w:rsidRPr="00AA1D32">
        <w:rPr>
          <w:rFonts w:cstheme="minorHAnsi"/>
          <w:i/>
          <w:sz w:val="16"/>
          <w:szCs w:val="16"/>
        </w:rPr>
        <w:t xml:space="preserve">Doc. Mgr. art. Vladimír </w:t>
      </w:r>
      <w:proofErr w:type="spellStart"/>
      <w:r w:rsidRPr="00AA1D32">
        <w:rPr>
          <w:rFonts w:cstheme="minorHAnsi"/>
          <w:i/>
          <w:sz w:val="16"/>
          <w:szCs w:val="16"/>
        </w:rPr>
        <w:t>Marušin</w:t>
      </w:r>
      <w:proofErr w:type="spellEnd"/>
      <w:r w:rsidRPr="00AA1D32">
        <w:rPr>
          <w:rFonts w:cstheme="minorHAnsi"/>
          <w:i/>
          <w:sz w:val="16"/>
          <w:szCs w:val="16"/>
        </w:rPr>
        <w:t xml:space="preserve">, ArtD., profilový predmet: </w:t>
      </w:r>
      <w:r w:rsidRPr="00AA1D32">
        <w:rPr>
          <w:i/>
          <w:iCs/>
          <w:sz w:val="16"/>
          <w:szCs w:val="16"/>
        </w:rPr>
        <w:t xml:space="preserve">Hudobný folklór, kontakt: </w:t>
      </w:r>
      <w:r w:rsidRPr="00AA1D32">
        <w:rPr>
          <w:rFonts w:cstheme="minorHAnsi"/>
          <w:i/>
          <w:sz w:val="16"/>
          <w:szCs w:val="16"/>
        </w:rPr>
        <w:t xml:space="preserve">  </w:t>
      </w:r>
      <w:hyperlink r:id="rId34" w:history="1">
        <w:r w:rsidRPr="00AA1D32">
          <w:rPr>
            <w:rStyle w:val="Hypertextovprepojenie"/>
            <w:rFonts w:cstheme="minorHAnsi"/>
            <w:i/>
            <w:color w:val="auto"/>
            <w:sz w:val="16"/>
            <w:szCs w:val="16"/>
          </w:rPr>
          <w:t>vladimir.marusin@unipo.sk</w:t>
        </w:r>
      </w:hyperlink>
      <w:r w:rsidRPr="00AA1D32">
        <w:rPr>
          <w:rStyle w:val="Hypertextovprepojenie"/>
          <w:rFonts w:cstheme="minorHAnsi"/>
          <w:i/>
          <w:color w:val="auto"/>
          <w:sz w:val="16"/>
          <w:szCs w:val="16"/>
        </w:rPr>
        <w:t xml:space="preserve">, </w:t>
      </w:r>
      <w:r w:rsidRPr="00AA1D32">
        <w:rPr>
          <w:rStyle w:val="Hypertextovprepojenie"/>
          <w:rFonts w:cstheme="minorHAnsi"/>
          <w:i/>
          <w:color w:val="auto"/>
          <w:sz w:val="16"/>
          <w:szCs w:val="16"/>
          <w:u w:val="none"/>
        </w:rPr>
        <w:t xml:space="preserve"> </w:t>
      </w:r>
      <w:hyperlink r:id="rId35" w:history="1">
        <w:r w:rsidRPr="00AA1D32">
          <w:rPr>
            <w:rStyle w:val="Hypertextovprepojenie"/>
            <w:rFonts w:cstheme="minorHAnsi"/>
            <w:i/>
            <w:sz w:val="16"/>
            <w:szCs w:val="16"/>
          </w:rPr>
          <w:t>https://www.portalvs.sk/regzam/detail/9117</w:t>
        </w:r>
      </w:hyperlink>
    </w:p>
    <w:p w14:paraId="2E6A5E7C" w14:textId="0A847388" w:rsidR="00AA1D32" w:rsidRPr="00AA1D32" w:rsidRDefault="00AA1D32" w:rsidP="00AA1D32">
      <w:pPr>
        <w:pStyle w:val="Odsekzoznamu"/>
        <w:numPr>
          <w:ilvl w:val="0"/>
          <w:numId w:val="36"/>
        </w:numPr>
        <w:spacing w:after="0" w:line="240" w:lineRule="auto"/>
        <w:jc w:val="both"/>
        <w:rPr>
          <w:rStyle w:val="Hypertextovprepojenie"/>
          <w:rFonts w:cstheme="minorHAnsi"/>
          <w:i/>
          <w:iCs/>
          <w:color w:val="auto"/>
          <w:sz w:val="16"/>
          <w:szCs w:val="16"/>
          <w:u w:val="none"/>
        </w:rPr>
      </w:pPr>
      <w:r w:rsidRPr="00AA1D32">
        <w:rPr>
          <w:rFonts w:cstheme="minorHAnsi"/>
          <w:i/>
          <w:iCs/>
          <w:sz w:val="16"/>
          <w:szCs w:val="16"/>
        </w:rPr>
        <w:t xml:space="preserve">Doc. </w:t>
      </w:r>
      <w:proofErr w:type="spellStart"/>
      <w:r w:rsidRPr="00AA1D32">
        <w:rPr>
          <w:rFonts w:cstheme="minorHAnsi"/>
          <w:i/>
          <w:iCs/>
          <w:sz w:val="16"/>
          <w:szCs w:val="16"/>
        </w:rPr>
        <w:t>Liubov.Gunder</w:t>
      </w:r>
      <w:proofErr w:type="spellEnd"/>
      <w:r w:rsidRPr="00AA1D32">
        <w:rPr>
          <w:rFonts w:cstheme="minorHAnsi"/>
          <w:i/>
          <w:iCs/>
          <w:sz w:val="16"/>
          <w:szCs w:val="16"/>
        </w:rPr>
        <w:t>,</w:t>
      </w:r>
      <w:r w:rsidRPr="00AA1D32">
        <w:rPr>
          <w:rFonts w:cstheme="minorHAnsi"/>
          <w:i/>
          <w:sz w:val="16"/>
          <w:szCs w:val="16"/>
        </w:rPr>
        <w:t xml:space="preserve"> profilové predmety:  </w:t>
      </w:r>
      <w:r w:rsidRPr="00AA1D32">
        <w:rPr>
          <w:i/>
          <w:iCs/>
          <w:sz w:val="16"/>
          <w:szCs w:val="16"/>
        </w:rPr>
        <w:t xml:space="preserve">Hra na hudobnom nástroji 1 – 6, kontakt: </w:t>
      </w:r>
      <w:r w:rsidRPr="00AA1D32">
        <w:rPr>
          <w:rFonts w:cstheme="minorHAnsi"/>
          <w:i/>
          <w:iCs/>
          <w:sz w:val="16"/>
          <w:szCs w:val="16"/>
        </w:rPr>
        <w:t xml:space="preserve"> </w:t>
      </w:r>
      <w:hyperlink r:id="rId36" w:history="1">
        <w:r w:rsidRPr="00AA1D32">
          <w:rPr>
            <w:rStyle w:val="Hypertextovprepojenie"/>
            <w:rFonts w:cstheme="minorHAnsi"/>
            <w:i/>
            <w:iCs/>
            <w:color w:val="auto"/>
            <w:sz w:val="16"/>
            <w:szCs w:val="16"/>
          </w:rPr>
          <w:t>liubov.gunder@unipo.sk</w:t>
        </w:r>
      </w:hyperlink>
      <w:r w:rsidRPr="00AA1D32">
        <w:rPr>
          <w:rStyle w:val="Hypertextovprepojenie"/>
          <w:rFonts w:cstheme="minorHAnsi"/>
          <w:i/>
          <w:iCs/>
          <w:color w:val="auto"/>
          <w:sz w:val="16"/>
          <w:szCs w:val="16"/>
        </w:rPr>
        <w:t xml:space="preserve">, </w:t>
      </w:r>
      <w:hyperlink r:id="rId37" w:history="1">
        <w:r w:rsidRPr="00AA1D32">
          <w:rPr>
            <w:rStyle w:val="Hypertextovprepojenie"/>
            <w:rFonts w:cstheme="minorHAnsi"/>
            <w:i/>
            <w:iCs/>
            <w:sz w:val="16"/>
            <w:szCs w:val="16"/>
          </w:rPr>
          <w:t>https://www.portalvs.sk/regzam/detail/27068</w:t>
        </w:r>
      </w:hyperlink>
    </w:p>
    <w:p w14:paraId="41B78F6B" w14:textId="4BABCA97" w:rsidR="00AA1D32" w:rsidRPr="00AA1D32" w:rsidRDefault="00AA1D32" w:rsidP="00AA1D32">
      <w:pPr>
        <w:pStyle w:val="Odsekzoznamu"/>
        <w:numPr>
          <w:ilvl w:val="0"/>
          <w:numId w:val="36"/>
        </w:numPr>
        <w:spacing w:after="0" w:line="240" w:lineRule="auto"/>
        <w:jc w:val="both"/>
        <w:rPr>
          <w:i/>
          <w:iCs/>
          <w:sz w:val="16"/>
          <w:szCs w:val="16"/>
        </w:rPr>
      </w:pPr>
      <w:r w:rsidRPr="00AA1D32">
        <w:rPr>
          <w:rFonts w:cstheme="minorHAnsi"/>
          <w:i/>
          <w:iCs/>
          <w:sz w:val="16"/>
          <w:szCs w:val="16"/>
        </w:rPr>
        <w:t xml:space="preserve">Doc. Mgr. Renáta Kočišová, PhD., </w:t>
      </w:r>
      <w:r w:rsidRPr="00AA1D32">
        <w:rPr>
          <w:rFonts w:cstheme="minorHAnsi"/>
          <w:i/>
          <w:sz w:val="16"/>
          <w:szCs w:val="16"/>
        </w:rPr>
        <w:t xml:space="preserve">profilové predmety: </w:t>
      </w:r>
      <w:r w:rsidRPr="00AA1D32">
        <w:rPr>
          <w:i/>
          <w:iCs/>
          <w:sz w:val="16"/>
          <w:szCs w:val="16"/>
        </w:rPr>
        <w:t>Dejiny hudby 1, 2</w:t>
      </w:r>
      <w:r w:rsidRPr="00AA1D32">
        <w:rPr>
          <w:rFonts w:cstheme="minorHAnsi"/>
          <w:i/>
          <w:iCs/>
          <w:sz w:val="16"/>
          <w:szCs w:val="16"/>
        </w:rPr>
        <w:t>;</w:t>
      </w:r>
      <w:r w:rsidRPr="00AA1D32">
        <w:rPr>
          <w:i/>
          <w:iCs/>
          <w:sz w:val="16"/>
          <w:szCs w:val="16"/>
        </w:rPr>
        <w:t xml:space="preserve"> Hudba na Slovensku</w:t>
      </w:r>
      <w:r w:rsidRPr="00AA1D32">
        <w:rPr>
          <w:rFonts w:cstheme="minorHAnsi"/>
          <w:i/>
          <w:iCs/>
          <w:sz w:val="16"/>
          <w:szCs w:val="16"/>
        </w:rPr>
        <w:t>;</w:t>
      </w:r>
      <w:r w:rsidRPr="00AA1D32">
        <w:rPr>
          <w:i/>
          <w:iCs/>
          <w:sz w:val="16"/>
          <w:szCs w:val="16"/>
        </w:rPr>
        <w:t xml:space="preserve"> Hudobná teória</w:t>
      </w:r>
    </w:p>
    <w:p w14:paraId="3A05C394" w14:textId="77777777" w:rsidR="00AA1D32" w:rsidRPr="008B0AB2" w:rsidRDefault="00AA1D32" w:rsidP="00AA1D32">
      <w:pPr>
        <w:spacing w:after="0" w:line="240" w:lineRule="auto"/>
        <w:ind w:left="360" w:firstLine="348"/>
        <w:jc w:val="both"/>
        <w:rPr>
          <w:rFonts w:cstheme="minorHAnsi"/>
          <w:i/>
          <w:iCs/>
          <w:sz w:val="16"/>
          <w:szCs w:val="16"/>
        </w:rPr>
      </w:pPr>
      <w:r w:rsidRPr="008B0AB2">
        <w:rPr>
          <w:rFonts w:cstheme="minorHAnsi"/>
          <w:i/>
          <w:sz w:val="16"/>
          <w:szCs w:val="16"/>
        </w:rPr>
        <w:t xml:space="preserve"> kontakt: </w:t>
      </w:r>
      <w:hyperlink r:id="rId38" w:history="1">
        <w:r w:rsidRPr="008B0AB2">
          <w:rPr>
            <w:rStyle w:val="Hypertextovprepojenie"/>
            <w:rFonts w:cstheme="minorHAnsi"/>
            <w:i/>
            <w:iCs/>
            <w:color w:val="auto"/>
            <w:sz w:val="16"/>
            <w:szCs w:val="16"/>
          </w:rPr>
          <w:t>renata.kocisova@unipo.sk</w:t>
        </w:r>
      </w:hyperlink>
      <w:r w:rsidRPr="008B0AB2">
        <w:rPr>
          <w:rStyle w:val="Hypertextovprepojenie"/>
          <w:rFonts w:cstheme="minorHAnsi"/>
          <w:i/>
          <w:iCs/>
          <w:color w:val="auto"/>
          <w:sz w:val="16"/>
          <w:szCs w:val="16"/>
        </w:rPr>
        <w:t xml:space="preserve">,  </w:t>
      </w:r>
      <w:hyperlink r:id="rId39" w:history="1">
        <w:r w:rsidRPr="008B0AB2">
          <w:rPr>
            <w:rStyle w:val="Hypertextovprepojenie"/>
            <w:rFonts w:cstheme="minorHAnsi"/>
            <w:i/>
            <w:iCs/>
            <w:sz w:val="16"/>
            <w:szCs w:val="16"/>
          </w:rPr>
          <w:t>https://www.portalvs.sk/regzam/detail/19333</w:t>
        </w:r>
      </w:hyperlink>
      <w:r w:rsidRPr="008B0AB2">
        <w:rPr>
          <w:rStyle w:val="Hypertextovprepojenie"/>
          <w:rFonts w:cstheme="minorHAnsi"/>
          <w:i/>
          <w:iCs/>
          <w:color w:val="auto"/>
          <w:sz w:val="16"/>
          <w:szCs w:val="16"/>
        </w:rPr>
        <w:t xml:space="preserve"> </w:t>
      </w:r>
    </w:p>
    <w:p w14:paraId="0DD93945" w14:textId="77777777" w:rsidR="002D6881" w:rsidRPr="008B0AB2" w:rsidRDefault="00197BDB" w:rsidP="002D6881">
      <w:pPr>
        <w:pStyle w:val="Odsekzoznamu"/>
        <w:numPr>
          <w:ilvl w:val="0"/>
          <w:numId w:val="36"/>
        </w:numPr>
        <w:autoSpaceDE w:val="0"/>
        <w:autoSpaceDN w:val="0"/>
        <w:adjustRightInd w:val="0"/>
        <w:spacing w:after="0" w:line="240" w:lineRule="auto"/>
        <w:ind w:left="709"/>
        <w:jc w:val="both"/>
        <w:rPr>
          <w:rStyle w:val="Hypertextovprepojenie"/>
          <w:rFonts w:cstheme="minorHAnsi"/>
          <w:i/>
          <w:color w:val="auto"/>
          <w:sz w:val="16"/>
          <w:szCs w:val="16"/>
          <w:u w:val="none"/>
        </w:rPr>
      </w:pPr>
      <w:r w:rsidRPr="00AA1D32">
        <w:rPr>
          <w:rFonts w:ascii="Calibri" w:hAnsi="Calibri" w:cs="Calibri"/>
          <w:sz w:val="16"/>
          <w:szCs w:val="16"/>
        </w:rPr>
        <w:t xml:space="preserve"> </w:t>
      </w:r>
      <w:r w:rsidR="002D6881" w:rsidRPr="008B0AB2">
        <w:rPr>
          <w:rFonts w:cstheme="minorHAnsi"/>
          <w:i/>
          <w:sz w:val="16"/>
          <w:szCs w:val="16"/>
        </w:rPr>
        <w:t xml:space="preserve">Mgr. art. et Mgr. Tatiana </w:t>
      </w:r>
      <w:proofErr w:type="spellStart"/>
      <w:r w:rsidR="002D6881" w:rsidRPr="008B0AB2">
        <w:rPr>
          <w:rFonts w:cstheme="minorHAnsi"/>
          <w:i/>
          <w:sz w:val="16"/>
          <w:szCs w:val="16"/>
        </w:rPr>
        <w:t>Švajková</w:t>
      </w:r>
      <w:proofErr w:type="spellEnd"/>
      <w:r w:rsidR="002D6881" w:rsidRPr="008B0AB2">
        <w:rPr>
          <w:rFonts w:cstheme="minorHAnsi"/>
          <w:i/>
          <w:sz w:val="16"/>
          <w:szCs w:val="16"/>
        </w:rPr>
        <w:t xml:space="preserve">, PhD., profilové predmety: </w:t>
      </w:r>
      <w:r w:rsidR="002D6881" w:rsidRPr="008B0AB2">
        <w:rPr>
          <w:i/>
          <w:iCs/>
          <w:sz w:val="16"/>
          <w:szCs w:val="16"/>
        </w:rPr>
        <w:t xml:space="preserve">Intonácia a zborový spev, kontakt: </w:t>
      </w:r>
      <w:hyperlink r:id="rId40" w:history="1">
        <w:r w:rsidR="002D6881" w:rsidRPr="008B0AB2">
          <w:rPr>
            <w:rStyle w:val="Hypertextovprepojenie"/>
            <w:rFonts w:cstheme="minorHAnsi"/>
            <w:i/>
            <w:color w:val="auto"/>
            <w:sz w:val="16"/>
            <w:szCs w:val="16"/>
          </w:rPr>
          <w:t>tatiana.svajkova@unipo.sk</w:t>
        </w:r>
      </w:hyperlink>
      <w:r w:rsidR="002D6881">
        <w:rPr>
          <w:rStyle w:val="Hypertextovprepojenie"/>
          <w:rFonts w:cstheme="minorHAnsi"/>
          <w:i/>
          <w:color w:val="auto"/>
          <w:sz w:val="16"/>
          <w:szCs w:val="16"/>
        </w:rPr>
        <w:t xml:space="preserve"> ,</w:t>
      </w:r>
    </w:p>
    <w:p w14:paraId="6176BCB1" w14:textId="77777777" w:rsidR="002D6881" w:rsidRPr="008B0AB2" w:rsidRDefault="009D1393" w:rsidP="002D6881">
      <w:pPr>
        <w:autoSpaceDE w:val="0"/>
        <w:autoSpaceDN w:val="0"/>
        <w:adjustRightInd w:val="0"/>
        <w:spacing w:after="0" w:line="240" w:lineRule="auto"/>
        <w:ind w:left="708"/>
        <w:jc w:val="both"/>
        <w:rPr>
          <w:rFonts w:cstheme="minorHAnsi"/>
          <w:i/>
          <w:sz w:val="16"/>
          <w:szCs w:val="16"/>
        </w:rPr>
      </w:pPr>
      <w:hyperlink r:id="rId41" w:history="1">
        <w:r w:rsidR="002D6881" w:rsidRPr="00B8545F">
          <w:rPr>
            <w:rStyle w:val="Hypertextovprepojenie"/>
            <w:rFonts w:cstheme="minorHAnsi"/>
            <w:i/>
            <w:sz w:val="16"/>
            <w:szCs w:val="16"/>
          </w:rPr>
          <w:t>https://www.portalvs.sk/regzam/detail/6497</w:t>
        </w:r>
      </w:hyperlink>
      <w:r w:rsidR="002D6881">
        <w:rPr>
          <w:rFonts w:cstheme="minorHAnsi"/>
          <w:i/>
          <w:sz w:val="16"/>
          <w:szCs w:val="16"/>
        </w:rPr>
        <w:t xml:space="preserve"> </w:t>
      </w:r>
    </w:p>
    <w:p w14:paraId="2331CE16" w14:textId="77777777" w:rsidR="002D6881" w:rsidRPr="008B0AB2" w:rsidRDefault="002D6881" w:rsidP="002D6881">
      <w:pPr>
        <w:pStyle w:val="Odsekzoznamu"/>
        <w:numPr>
          <w:ilvl w:val="0"/>
          <w:numId w:val="36"/>
        </w:numPr>
        <w:spacing w:after="0" w:line="240" w:lineRule="auto"/>
        <w:jc w:val="both"/>
        <w:rPr>
          <w:rFonts w:cstheme="minorHAnsi"/>
          <w:sz w:val="16"/>
          <w:szCs w:val="16"/>
        </w:rPr>
      </w:pPr>
      <w:r w:rsidRPr="008B0AB2">
        <w:rPr>
          <w:rFonts w:cstheme="minorHAnsi"/>
          <w:i/>
          <w:sz w:val="16"/>
          <w:szCs w:val="16"/>
        </w:rPr>
        <w:t xml:space="preserve">Mgr. art. Andrea Nemcová, profilové predmety: </w:t>
      </w:r>
      <w:r w:rsidRPr="008B0AB2">
        <w:rPr>
          <w:rFonts w:cstheme="minorHAnsi"/>
          <w:sz w:val="16"/>
          <w:szCs w:val="16"/>
        </w:rPr>
        <w:t xml:space="preserve">  </w:t>
      </w:r>
      <w:r w:rsidRPr="008B0AB2">
        <w:rPr>
          <w:i/>
          <w:iCs/>
          <w:sz w:val="16"/>
          <w:szCs w:val="16"/>
        </w:rPr>
        <w:t xml:space="preserve">Hlasová výchova 1 – 6, kontakt: </w:t>
      </w:r>
      <w:r w:rsidRPr="008B0AB2">
        <w:rPr>
          <w:rFonts w:cstheme="minorHAnsi"/>
          <w:i/>
          <w:sz w:val="16"/>
          <w:szCs w:val="16"/>
        </w:rPr>
        <w:t xml:space="preserve"> </w:t>
      </w:r>
      <w:hyperlink r:id="rId42" w:history="1">
        <w:r w:rsidRPr="008B0AB2">
          <w:rPr>
            <w:rStyle w:val="Hypertextovprepojenie"/>
            <w:rFonts w:cstheme="minorHAnsi"/>
            <w:i/>
            <w:sz w:val="16"/>
            <w:szCs w:val="16"/>
          </w:rPr>
          <w:t>andrea.nemcova@unipo.sk</w:t>
        </w:r>
      </w:hyperlink>
      <w:r w:rsidRPr="008B0AB2">
        <w:rPr>
          <w:rFonts w:cstheme="minorHAnsi"/>
          <w:i/>
          <w:sz w:val="16"/>
          <w:szCs w:val="16"/>
        </w:rPr>
        <w:t xml:space="preserve">, </w:t>
      </w:r>
    </w:p>
    <w:p w14:paraId="48BBD82A" w14:textId="77777777" w:rsidR="002D6881" w:rsidRDefault="009D1393" w:rsidP="002D6881">
      <w:pPr>
        <w:spacing w:after="0" w:line="240" w:lineRule="auto"/>
        <w:ind w:left="360" w:firstLine="348"/>
        <w:jc w:val="both"/>
        <w:rPr>
          <w:rFonts w:cstheme="minorHAnsi"/>
          <w:sz w:val="16"/>
          <w:szCs w:val="16"/>
        </w:rPr>
      </w:pPr>
      <w:hyperlink r:id="rId43" w:history="1">
        <w:r w:rsidR="002D6881" w:rsidRPr="00B8545F">
          <w:rPr>
            <w:rStyle w:val="Hypertextovprepojenie"/>
            <w:rFonts w:cstheme="minorHAnsi"/>
            <w:sz w:val="16"/>
            <w:szCs w:val="16"/>
          </w:rPr>
          <w:t>https://www.portalvs.sk/regzam/detail/33442</w:t>
        </w:r>
      </w:hyperlink>
    </w:p>
    <w:p w14:paraId="6960A99C" w14:textId="77777777" w:rsidR="002D6881" w:rsidRPr="008B0AB2" w:rsidRDefault="002D6881" w:rsidP="002D6881">
      <w:pPr>
        <w:spacing w:after="0" w:line="240" w:lineRule="auto"/>
        <w:ind w:left="360" w:firstLine="348"/>
        <w:jc w:val="both"/>
        <w:rPr>
          <w:rFonts w:cstheme="minorHAnsi"/>
          <w:sz w:val="16"/>
          <w:szCs w:val="16"/>
        </w:rPr>
      </w:pPr>
    </w:p>
    <w:p w14:paraId="73428970" w14:textId="7EB41A94" w:rsidR="00197BDB" w:rsidRPr="00AA1D32" w:rsidRDefault="00197BDB" w:rsidP="00AA1D32">
      <w:pPr>
        <w:autoSpaceDE w:val="0"/>
        <w:autoSpaceDN w:val="0"/>
        <w:adjustRightInd w:val="0"/>
        <w:spacing w:after="0" w:line="240" w:lineRule="auto"/>
        <w:ind w:left="360"/>
        <w:rPr>
          <w:rFonts w:ascii="Calibri" w:hAnsi="Calibri" w:cs="Calibri"/>
          <w:sz w:val="16"/>
          <w:szCs w:val="16"/>
        </w:rPr>
      </w:pPr>
    </w:p>
    <w:p w14:paraId="6A674F75" w14:textId="77777777" w:rsidR="00AA1D32"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Zoznam učiteľov študijného programu s priradením k predmetu a prepojením na centrálny register zamestnancov vysokých škôl,  s uvedením kontaktov (môže byť súčasťou študijného plánu)</w:t>
      </w:r>
      <w:r w:rsidR="00AA1D32">
        <w:rPr>
          <w:rFonts w:ascii="Calibri" w:hAnsi="Calibri" w:cs="Calibri"/>
          <w:sz w:val="16"/>
          <w:szCs w:val="16"/>
        </w:rPr>
        <w:t>:</w:t>
      </w:r>
    </w:p>
    <w:p w14:paraId="1860344B" w14:textId="5B58702D" w:rsidR="00AA1D32" w:rsidRPr="00AA1D32" w:rsidRDefault="00AA1D32" w:rsidP="00374F47">
      <w:pPr>
        <w:spacing w:after="0" w:line="240" w:lineRule="auto"/>
        <w:ind w:firstLine="708"/>
        <w:jc w:val="both"/>
        <w:rPr>
          <w:rFonts w:cstheme="minorHAnsi"/>
          <w:i/>
          <w:sz w:val="16"/>
          <w:szCs w:val="16"/>
        </w:rPr>
      </w:pPr>
      <w:r w:rsidRPr="00AA1D32">
        <w:rPr>
          <w:rFonts w:cstheme="minorHAnsi"/>
          <w:i/>
          <w:sz w:val="16"/>
          <w:szCs w:val="16"/>
        </w:rPr>
        <w:t xml:space="preserve">-  Doc. Mgr. art. Vladimír </w:t>
      </w:r>
      <w:proofErr w:type="spellStart"/>
      <w:r w:rsidRPr="00AA1D32">
        <w:rPr>
          <w:rFonts w:cstheme="minorHAnsi"/>
          <w:i/>
          <w:sz w:val="16"/>
          <w:szCs w:val="16"/>
        </w:rPr>
        <w:t>Marušin</w:t>
      </w:r>
      <w:proofErr w:type="spellEnd"/>
      <w:r w:rsidRPr="00AA1D32">
        <w:rPr>
          <w:rFonts w:cstheme="minorHAnsi"/>
          <w:i/>
          <w:sz w:val="16"/>
          <w:szCs w:val="16"/>
        </w:rPr>
        <w:t xml:space="preserve">, ArtD., </w:t>
      </w:r>
      <w:hyperlink r:id="rId44" w:history="1">
        <w:r w:rsidRPr="00AA1D32">
          <w:rPr>
            <w:rStyle w:val="Hypertextovprepojenie"/>
            <w:rFonts w:cstheme="minorHAnsi"/>
            <w:i/>
            <w:color w:val="auto"/>
            <w:sz w:val="16"/>
            <w:szCs w:val="16"/>
          </w:rPr>
          <w:t>vladimir.marusin@unipo.sk</w:t>
        </w:r>
      </w:hyperlink>
      <w:r>
        <w:rPr>
          <w:rStyle w:val="Hypertextovprepojenie"/>
          <w:rFonts w:cstheme="minorHAnsi"/>
          <w:i/>
          <w:color w:val="auto"/>
          <w:sz w:val="16"/>
          <w:szCs w:val="16"/>
        </w:rPr>
        <w:t xml:space="preserve"> </w:t>
      </w:r>
      <w:r w:rsidRPr="00AA1D32">
        <w:rPr>
          <w:rStyle w:val="Hypertextovprepojenie"/>
          <w:rFonts w:cstheme="minorHAnsi"/>
          <w:i/>
          <w:color w:val="auto"/>
          <w:sz w:val="16"/>
          <w:szCs w:val="16"/>
          <w:u w:val="none"/>
        </w:rPr>
        <w:t>– Hudobný folklór, Úvod do štúdia, Folkl</w:t>
      </w:r>
      <w:r>
        <w:rPr>
          <w:rStyle w:val="Hypertextovprepojenie"/>
          <w:rFonts w:cstheme="minorHAnsi"/>
          <w:i/>
          <w:color w:val="auto"/>
          <w:sz w:val="16"/>
          <w:szCs w:val="16"/>
          <w:u w:val="none"/>
        </w:rPr>
        <w:t>ór</w:t>
      </w:r>
      <w:r w:rsidRPr="00AA1D32">
        <w:rPr>
          <w:rStyle w:val="Hypertextovprepojenie"/>
          <w:rFonts w:cstheme="minorHAnsi"/>
          <w:i/>
          <w:color w:val="auto"/>
          <w:sz w:val="16"/>
          <w:szCs w:val="16"/>
          <w:u w:val="none"/>
        </w:rPr>
        <w:t>ne praktikum</w:t>
      </w:r>
    </w:p>
    <w:p w14:paraId="3DC2CD3B" w14:textId="15BEFF65" w:rsidR="00AA1D32" w:rsidRPr="00AA1D32" w:rsidRDefault="00AA1D32" w:rsidP="00374F47">
      <w:pPr>
        <w:spacing w:after="0" w:line="240" w:lineRule="auto"/>
        <w:ind w:firstLine="708"/>
        <w:jc w:val="both"/>
        <w:rPr>
          <w:rFonts w:cstheme="minorHAnsi"/>
          <w:i/>
          <w:iCs/>
          <w:sz w:val="16"/>
          <w:szCs w:val="16"/>
        </w:rPr>
      </w:pPr>
      <w:r>
        <w:rPr>
          <w:rFonts w:cstheme="minorHAnsi"/>
          <w:i/>
          <w:iCs/>
          <w:sz w:val="16"/>
          <w:szCs w:val="16"/>
        </w:rPr>
        <w:t xml:space="preserve">-  </w:t>
      </w:r>
      <w:r w:rsidRPr="00AA1D32">
        <w:rPr>
          <w:rFonts w:cstheme="minorHAnsi"/>
          <w:i/>
          <w:iCs/>
          <w:sz w:val="16"/>
          <w:szCs w:val="16"/>
        </w:rPr>
        <w:t xml:space="preserve">Doc. </w:t>
      </w:r>
      <w:proofErr w:type="spellStart"/>
      <w:r w:rsidRPr="00AA1D32">
        <w:rPr>
          <w:rFonts w:cstheme="minorHAnsi"/>
          <w:i/>
          <w:iCs/>
          <w:sz w:val="16"/>
          <w:szCs w:val="16"/>
        </w:rPr>
        <w:t>Liubov.Gunder</w:t>
      </w:r>
      <w:proofErr w:type="spellEnd"/>
      <w:r w:rsidRPr="00AA1D32">
        <w:rPr>
          <w:rFonts w:cstheme="minorHAnsi"/>
          <w:i/>
          <w:iCs/>
          <w:sz w:val="16"/>
          <w:szCs w:val="16"/>
        </w:rPr>
        <w:t xml:space="preserve">, </w:t>
      </w:r>
      <w:hyperlink r:id="rId45" w:history="1">
        <w:r w:rsidRPr="00AA1D32">
          <w:rPr>
            <w:rStyle w:val="Hypertextovprepojenie"/>
            <w:rFonts w:cstheme="minorHAnsi"/>
            <w:i/>
            <w:iCs/>
            <w:color w:val="auto"/>
            <w:sz w:val="16"/>
            <w:szCs w:val="16"/>
          </w:rPr>
          <w:t>liubov.gunder@unipo.sk</w:t>
        </w:r>
      </w:hyperlink>
      <w:r>
        <w:rPr>
          <w:rStyle w:val="Hypertextovprepojenie"/>
          <w:rFonts w:cstheme="minorHAnsi"/>
          <w:i/>
          <w:iCs/>
          <w:color w:val="auto"/>
          <w:sz w:val="16"/>
          <w:szCs w:val="16"/>
        </w:rPr>
        <w:t xml:space="preserve"> </w:t>
      </w:r>
      <w:r w:rsidRPr="00AA1D32">
        <w:rPr>
          <w:rStyle w:val="Hypertextovprepojenie"/>
          <w:rFonts w:cstheme="minorHAnsi"/>
          <w:i/>
          <w:iCs/>
          <w:color w:val="auto"/>
          <w:sz w:val="16"/>
          <w:szCs w:val="16"/>
          <w:u w:val="none"/>
        </w:rPr>
        <w:t>– Hra na h</w:t>
      </w:r>
      <w:r>
        <w:rPr>
          <w:rStyle w:val="Hypertextovprepojenie"/>
          <w:rFonts w:cstheme="minorHAnsi"/>
          <w:i/>
          <w:iCs/>
          <w:color w:val="auto"/>
          <w:sz w:val="16"/>
          <w:szCs w:val="16"/>
          <w:u w:val="none"/>
        </w:rPr>
        <w:t>udobnom nástroji 1 - 6</w:t>
      </w:r>
    </w:p>
    <w:p w14:paraId="75481BCF" w14:textId="2B9E6750" w:rsidR="00AA1D32" w:rsidRPr="00AA1D32" w:rsidRDefault="00AA1D32" w:rsidP="00374F47">
      <w:pPr>
        <w:spacing w:after="0" w:line="240" w:lineRule="auto"/>
        <w:ind w:left="708"/>
        <w:jc w:val="both"/>
        <w:rPr>
          <w:rFonts w:cstheme="minorHAnsi"/>
          <w:i/>
          <w:iCs/>
          <w:sz w:val="16"/>
          <w:szCs w:val="16"/>
        </w:rPr>
      </w:pPr>
      <w:r>
        <w:rPr>
          <w:rFonts w:cstheme="minorHAnsi"/>
          <w:i/>
          <w:iCs/>
          <w:sz w:val="16"/>
          <w:szCs w:val="16"/>
        </w:rPr>
        <w:t xml:space="preserve">- </w:t>
      </w:r>
      <w:r w:rsidRPr="00AA1D32">
        <w:rPr>
          <w:rFonts w:cstheme="minorHAnsi"/>
          <w:i/>
          <w:iCs/>
          <w:sz w:val="16"/>
          <w:szCs w:val="16"/>
        </w:rPr>
        <w:t>Doc</w:t>
      </w:r>
      <w:r>
        <w:rPr>
          <w:rFonts w:cstheme="minorHAnsi"/>
          <w:i/>
          <w:iCs/>
          <w:sz w:val="16"/>
          <w:szCs w:val="16"/>
        </w:rPr>
        <w:t>.</w:t>
      </w:r>
      <w:r w:rsidRPr="00AA1D32">
        <w:rPr>
          <w:rFonts w:cstheme="minorHAnsi"/>
          <w:i/>
          <w:iCs/>
          <w:sz w:val="16"/>
          <w:szCs w:val="16"/>
        </w:rPr>
        <w:t xml:space="preserve"> Mgr. Renáta Kočišová, PhD., </w:t>
      </w:r>
      <w:hyperlink r:id="rId46" w:history="1">
        <w:r w:rsidRPr="00AA1D32">
          <w:rPr>
            <w:rStyle w:val="Hypertextovprepojenie"/>
            <w:rFonts w:cstheme="minorHAnsi"/>
            <w:i/>
            <w:iCs/>
            <w:color w:val="auto"/>
            <w:sz w:val="16"/>
            <w:szCs w:val="16"/>
          </w:rPr>
          <w:t>renata.kocisova@unipo.sk</w:t>
        </w:r>
      </w:hyperlink>
      <w:r>
        <w:rPr>
          <w:rStyle w:val="Hypertextovprepojenie"/>
          <w:rFonts w:cstheme="minorHAnsi"/>
          <w:i/>
          <w:iCs/>
          <w:color w:val="auto"/>
          <w:sz w:val="16"/>
          <w:szCs w:val="16"/>
        </w:rPr>
        <w:t xml:space="preserve"> </w:t>
      </w:r>
      <w:r w:rsidRPr="00AA1D32">
        <w:rPr>
          <w:rStyle w:val="Hypertextovprepojenie"/>
          <w:rFonts w:cstheme="minorHAnsi"/>
          <w:i/>
          <w:iCs/>
          <w:color w:val="auto"/>
          <w:sz w:val="16"/>
          <w:szCs w:val="16"/>
          <w:u w:val="none"/>
        </w:rPr>
        <w:t xml:space="preserve">-  Dejiny hudby 1,2, Hudba na Slovensku, </w:t>
      </w:r>
      <w:r>
        <w:rPr>
          <w:rStyle w:val="Hypertextovprepojenie"/>
          <w:rFonts w:cstheme="minorHAnsi"/>
          <w:i/>
          <w:iCs/>
          <w:color w:val="auto"/>
          <w:sz w:val="16"/>
          <w:szCs w:val="16"/>
          <w:u w:val="none"/>
        </w:rPr>
        <w:t>H</w:t>
      </w:r>
      <w:r w:rsidRPr="00AA1D32">
        <w:rPr>
          <w:rStyle w:val="Hypertextovprepojenie"/>
          <w:rFonts w:cstheme="minorHAnsi"/>
          <w:i/>
          <w:iCs/>
          <w:color w:val="auto"/>
          <w:sz w:val="16"/>
          <w:szCs w:val="16"/>
          <w:u w:val="none"/>
        </w:rPr>
        <w:t>udobná teória</w:t>
      </w:r>
      <w:r>
        <w:rPr>
          <w:rStyle w:val="Hypertextovprepojenie"/>
          <w:rFonts w:cstheme="minorHAnsi"/>
          <w:i/>
          <w:iCs/>
          <w:color w:val="auto"/>
          <w:sz w:val="16"/>
          <w:szCs w:val="16"/>
          <w:u w:val="none"/>
        </w:rPr>
        <w:t xml:space="preserve">, Náuka </w:t>
      </w:r>
      <w:r w:rsidR="00374F47">
        <w:rPr>
          <w:rStyle w:val="Hypertextovprepojenie"/>
          <w:rFonts w:cstheme="minorHAnsi"/>
          <w:i/>
          <w:iCs/>
          <w:color w:val="auto"/>
          <w:sz w:val="16"/>
          <w:szCs w:val="16"/>
          <w:u w:val="none"/>
        </w:rPr>
        <w:t xml:space="preserve">  </w:t>
      </w:r>
      <w:r>
        <w:rPr>
          <w:rStyle w:val="Hypertextovprepojenie"/>
          <w:rFonts w:cstheme="minorHAnsi"/>
          <w:i/>
          <w:iCs/>
          <w:color w:val="auto"/>
          <w:sz w:val="16"/>
          <w:szCs w:val="16"/>
          <w:u w:val="none"/>
        </w:rPr>
        <w:t xml:space="preserve">o hudobných nástrojoch, Hudobné formy s akustikou, Orchestrálne praktikum, </w:t>
      </w:r>
      <w:proofErr w:type="spellStart"/>
      <w:r>
        <w:rPr>
          <w:rStyle w:val="Hypertextovprepojenie"/>
          <w:rFonts w:cstheme="minorHAnsi"/>
          <w:i/>
          <w:iCs/>
          <w:color w:val="auto"/>
          <w:sz w:val="16"/>
          <w:szCs w:val="16"/>
          <w:u w:val="none"/>
        </w:rPr>
        <w:t>Collegium</w:t>
      </w:r>
      <w:proofErr w:type="spellEnd"/>
      <w:r>
        <w:rPr>
          <w:rStyle w:val="Hypertextovprepojenie"/>
          <w:rFonts w:cstheme="minorHAnsi"/>
          <w:i/>
          <w:iCs/>
          <w:color w:val="auto"/>
          <w:sz w:val="16"/>
          <w:szCs w:val="16"/>
          <w:u w:val="none"/>
        </w:rPr>
        <w:t xml:space="preserve"> </w:t>
      </w:r>
      <w:proofErr w:type="spellStart"/>
      <w:r>
        <w:rPr>
          <w:rStyle w:val="Hypertextovprepojenie"/>
          <w:rFonts w:cstheme="minorHAnsi"/>
          <w:i/>
          <w:iCs/>
          <w:color w:val="auto"/>
          <w:sz w:val="16"/>
          <w:szCs w:val="16"/>
          <w:u w:val="none"/>
        </w:rPr>
        <w:t>musicum</w:t>
      </w:r>
      <w:proofErr w:type="spellEnd"/>
      <w:r>
        <w:rPr>
          <w:rStyle w:val="Hypertextovprepojenie"/>
          <w:rFonts w:cstheme="minorHAnsi"/>
          <w:i/>
          <w:iCs/>
          <w:color w:val="auto"/>
          <w:sz w:val="16"/>
          <w:szCs w:val="16"/>
          <w:u w:val="none"/>
        </w:rPr>
        <w:t xml:space="preserve"> (komorná hra)</w:t>
      </w:r>
    </w:p>
    <w:p w14:paraId="6A5FCA0F" w14:textId="6A66278D" w:rsidR="00AA1D32" w:rsidRPr="002D6881" w:rsidRDefault="002D6881" w:rsidP="00374F47">
      <w:pPr>
        <w:spacing w:after="0" w:line="240" w:lineRule="auto"/>
        <w:ind w:left="708"/>
        <w:rPr>
          <w:rFonts w:cstheme="minorHAnsi"/>
          <w:i/>
          <w:sz w:val="16"/>
          <w:szCs w:val="16"/>
        </w:rPr>
      </w:pPr>
      <w:r>
        <w:rPr>
          <w:rFonts w:cstheme="minorHAnsi"/>
          <w:i/>
          <w:sz w:val="16"/>
          <w:szCs w:val="16"/>
        </w:rPr>
        <w:t xml:space="preserve">-  </w:t>
      </w:r>
      <w:r w:rsidR="00AA1D32" w:rsidRPr="002D6881">
        <w:rPr>
          <w:rFonts w:cstheme="minorHAnsi"/>
          <w:i/>
          <w:sz w:val="16"/>
          <w:szCs w:val="16"/>
        </w:rPr>
        <w:t xml:space="preserve">Mgr. art. et Mgr. Tatiana </w:t>
      </w:r>
      <w:proofErr w:type="spellStart"/>
      <w:r w:rsidR="00AA1D32" w:rsidRPr="002D6881">
        <w:rPr>
          <w:rFonts w:cstheme="minorHAnsi"/>
          <w:i/>
          <w:sz w:val="16"/>
          <w:szCs w:val="16"/>
        </w:rPr>
        <w:t>Švajková</w:t>
      </w:r>
      <w:proofErr w:type="spellEnd"/>
      <w:r w:rsidR="00AA1D32" w:rsidRPr="002D6881">
        <w:rPr>
          <w:rFonts w:cstheme="minorHAnsi"/>
          <w:i/>
          <w:sz w:val="16"/>
          <w:szCs w:val="16"/>
        </w:rPr>
        <w:t xml:space="preserve">, PhD., </w:t>
      </w:r>
      <w:hyperlink r:id="rId47" w:history="1">
        <w:r w:rsidR="00AA1D32" w:rsidRPr="002D6881">
          <w:rPr>
            <w:rStyle w:val="Hypertextovprepojenie"/>
            <w:rFonts w:cstheme="minorHAnsi"/>
            <w:i/>
            <w:color w:val="auto"/>
            <w:sz w:val="16"/>
            <w:szCs w:val="16"/>
          </w:rPr>
          <w:t>tatiana.svajkova@unipo.sk</w:t>
        </w:r>
      </w:hyperlink>
      <w:r w:rsidR="00AA1D32" w:rsidRPr="002D6881">
        <w:rPr>
          <w:rStyle w:val="Hypertextovprepojenie"/>
          <w:rFonts w:cstheme="minorHAnsi"/>
          <w:i/>
          <w:color w:val="auto"/>
          <w:sz w:val="16"/>
          <w:szCs w:val="16"/>
        </w:rPr>
        <w:t xml:space="preserve"> </w:t>
      </w:r>
      <w:r w:rsidR="00374F47">
        <w:rPr>
          <w:rStyle w:val="Hypertextovprepojenie"/>
          <w:rFonts w:cstheme="minorHAnsi"/>
          <w:i/>
          <w:color w:val="auto"/>
          <w:sz w:val="16"/>
          <w:szCs w:val="16"/>
          <w:u w:val="none"/>
        </w:rPr>
        <w:t>-</w:t>
      </w:r>
      <w:r w:rsidR="00AA1D32" w:rsidRPr="002D6881">
        <w:rPr>
          <w:rStyle w:val="Hypertextovprepojenie"/>
          <w:rFonts w:cstheme="minorHAnsi"/>
          <w:i/>
          <w:color w:val="auto"/>
          <w:sz w:val="16"/>
          <w:szCs w:val="16"/>
          <w:u w:val="none"/>
        </w:rPr>
        <w:t xml:space="preserve"> </w:t>
      </w:r>
      <w:r w:rsidR="0099775E" w:rsidRPr="002D6881">
        <w:rPr>
          <w:rStyle w:val="Hypertextovprepojenie"/>
          <w:rFonts w:cstheme="minorHAnsi"/>
          <w:i/>
          <w:color w:val="auto"/>
          <w:sz w:val="16"/>
          <w:szCs w:val="16"/>
          <w:u w:val="none"/>
        </w:rPr>
        <w:t xml:space="preserve">Intonácia a zborový spev, </w:t>
      </w:r>
      <w:r w:rsidRPr="002D6881">
        <w:rPr>
          <w:rStyle w:val="Hypertextovprepojenie"/>
          <w:rFonts w:cstheme="minorHAnsi"/>
          <w:i/>
          <w:color w:val="auto"/>
          <w:sz w:val="16"/>
          <w:szCs w:val="16"/>
          <w:u w:val="none"/>
        </w:rPr>
        <w:t xml:space="preserve">Teória hlasovej výchovy, Základy techniky dirigovania, </w:t>
      </w:r>
      <w:r>
        <w:rPr>
          <w:rStyle w:val="Hypertextovprepojenie"/>
          <w:rFonts w:cstheme="minorHAnsi"/>
          <w:i/>
          <w:color w:val="auto"/>
          <w:sz w:val="16"/>
          <w:szCs w:val="16"/>
          <w:u w:val="none"/>
        </w:rPr>
        <w:t>Dirigovanie a vedenie zboru, Ženský spevácky zbor, Miešaný spevácky zbor</w:t>
      </w:r>
    </w:p>
    <w:p w14:paraId="77D79702" w14:textId="6C084EAC" w:rsidR="00AA1D32" w:rsidRPr="00374F47" w:rsidRDefault="00374F47" w:rsidP="00374F47">
      <w:pPr>
        <w:spacing w:after="0" w:line="240" w:lineRule="auto"/>
        <w:ind w:left="708"/>
        <w:rPr>
          <w:rFonts w:cstheme="minorHAnsi"/>
          <w:i/>
          <w:iCs/>
          <w:sz w:val="16"/>
          <w:szCs w:val="16"/>
        </w:rPr>
      </w:pPr>
      <w:r>
        <w:rPr>
          <w:rFonts w:cstheme="minorHAnsi"/>
          <w:i/>
          <w:sz w:val="16"/>
          <w:szCs w:val="16"/>
        </w:rPr>
        <w:t xml:space="preserve">- </w:t>
      </w:r>
      <w:r w:rsidR="00AA1D32" w:rsidRPr="00374F47">
        <w:rPr>
          <w:rFonts w:cstheme="minorHAnsi"/>
          <w:i/>
          <w:sz w:val="16"/>
          <w:szCs w:val="16"/>
        </w:rPr>
        <w:t xml:space="preserve">PaedDr. Jana Hudáková, PhD., </w:t>
      </w:r>
      <w:r w:rsidR="002D6881" w:rsidRPr="00374F47">
        <w:rPr>
          <w:rFonts w:cstheme="minorHAnsi"/>
          <w:i/>
          <w:sz w:val="16"/>
          <w:szCs w:val="16"/>
        </w:rPr>
        <w:t xml:space="preserve">- Seminár k záverečnej práci 1,2 </w:t>
      </w:r>
      <w:hyperlink r:id="rId48" w:history="1">
        <w:r w:rsidR="002D6881" w:rsidRPr="00374F47">
          <w:rPr>
            <w:rStyle w:val="Hypertextovprepojenie"/>
            <w:rFonts w:cstheme="minorHAnsi"/>
            <w:i/>
            <w:sz w:val="16"/>
            <w:szCs w:val="16"/>
          </w:rPr>
          <w:t>jana.hudakova@unipo.sk</w:t>
        </w:r>
      </w:hyperlink>
      <w:r w:rsidRPr="00374F47">
        <w:rPr>
          <w:rFonts w:cstheme="minorHAnsi"/>
          <w:i/>
          <w:sz w:val="16"/>
          <w:szCs w:val="16"/>
        </w:rPr>
        <w:t>, ttps://www.portalvs.sk/regzam/detail/6488</w:t>
      </w:r>
    </w:p>
    <w:p w14:paraId="377C9AD5" w14:textId="6CD3CBC1" w:rsidR="00374F47" w:rsidRDefault="00374F47" w:rsidP="00374F47">
      <w:pPr>
        <w:spacing w:after="0" w:line="240" w:lineRule="auto"/>
        <w:ind w:left="360" w:firstLine="348"/>
        <w:jc w:val="both"/>
        <w:rPr>
          <w:rFonts w:cstheme="minorHAnsi"/>
          <w:sz w:val="16"/>
          <w:szCs w:val="16"/>
        </w:rPr>
      </w:pPr>
      <w:r>
        <w:rPr>
          <w:rFonts w:cstheme="minorHAnsi"/>
          <w:i/>
          <w:sz w:val="16"/>
          <w:szCs w:val="16"/>
        </w:rPr>
        <w:t xml:space="preserve">- </w:t>
      </w:r>
      <w:r w:rsidR="00AA1D32" w:rsidRPr="00AA1D32">
        <w:rPr>
          <w:rFonts w:cstheme="minorHAnsi"/>
          <w:i/>
          <w:sz w:val="16"/>
          <w:szCs w:val="16"/>
        </w:rPr>
        <w:t xml:space="preserve">Mgr. art. Andrea Nemcová, </w:t>
      </w:r>
      <w:r>
        <w:rPr>
          <w:rFonts w:cstheme="minorHAnsi"/>
          <w:i/>
          <w:sz w:val="16"/>
          <w:szCs w:val="16"/>
        </w:rPr>
        <w:t xml:space="preserve">- Hlasová výchova 1-6, </w:t>
      </w:r>
      <w:r w:rsidR="00AA1D32" w:rsidRPr="00AA1D32">
        <w:rPr>
          <w:rFonts w:cstheme="minorHAnsi"/>
          <w:i/>
          <w:sz w:val="16"/>
          <w:szCs w:val="16"/>
        </w:rPr>
        <w:t>andrea.nemcova@unipo.sk</w:t>
      </w:r>
      <w:r w:rsidR="00AA1D32" w:rsidRPr="00AA1D32">
        <w:rPr>
          <w:rFonts w:cstheme="minorHAnsi"/>
          <w:sz w:val="16"/>
          <w:szCs w:val="16"/>
        </w:rPr>
        <w:t xml:space="preserve">  </w:t>
      </w:r>
      <w:r>
        <w:rPr>
          <w:rFonts w:cstheme="minorHAnsi"/>
          <w:sz w:val="16"/>
          <w:szCs w:val="16"/>
        </w:rPr>
        <w:t xml:space="preserve">, </w:t>
      </w:r>
      <w:hyperlink r:id="rId49" w:history="1">
        <w:r w:rsidRPr="00B8545F">
          <w:rPr>
            <w:rStyle w:val="Hypertextovprepojenie"/>
            <w:rFonts w:cstheme="minorHAnsi"/>
            <w:sz w:val="16"/>
            <w:szCs w:val="16"/>
          </w:rPr>
          <w:t>https://www.portalvs.sk/regzam/detail/33442</w:t>
        </w:r>
      </w:hyperlink>
    </w:p>
    <w:p w14:paraId="5A9F7038" w14:textId="6CD4F07F" w:rsidR="00197BDB" w:rsidRPr="00693F40" w:rsidRDefault="00AA1D32" w:rsidP="00374F47">
      <w:pPr>
        <w:spacing w:after="0" w:line="240" w:lineRule="auto"/>
        <w:jc w:val="both"/>
        <w:rPr>
          <w:rFonts w:ascii="Calibri" w:hAnsi="Calibri" w:cs="Calibri"/>
          <w:sz w:val="16"/>
          <w:szCs w:val="16"/>
        </w:rPr>
      </w:pPr>
      <w:r w:rsidRPr="00374F47">
        <w:rPr>
          <w:rFonts w:cstheme="minorHAnsi"/>
          <w:sz w:val="16"/>
          <w:szCs w:val="16"/>
        </w:rPr>
        <w:t xml:space="preserve"> </w:t>
      </w:r>
    </w:p>
    <w:p w14:paraId="68874C29" w14:textId="34FD4414" w:rsidR="00374F47"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Zoznam školiteľov záverečných prác s priradením k témam (s uvedením kontaktov)</w:t>
      </w:r>
      <w:r w:rsidR="00374F47">
        <w:rPr>
          <w:rFonts w:ascii="Calibri" w:hAnsi="Calibri" w:cs="Calibri"/>
          <w:sz w:val="16"/>
          <w:szCs w:val="16"/>
        </w:rPr>
        <w:t>:</w:t>
      </w:r>
    </w:p>
    <w:p w14:paraId="390F56A8" w14:textId="73E1F258" w:rsidR="00B13B6E" w:rsidRDefault="00B13B6E" w:rsidP="00B13B6E">
      <w:pPr>
        <w:spacing w:after="0" w:line="240" w:lineRule="auto"/>
        <w:ind w:firstLine="360"/>
        <w:jc w:val="both"/>
        <w:rPr>
          <w:rStyle w:val="Hypertextovprepojenie"/>
          <w:rFonts w:cstheme="minorHAnsi"/>
          <w:b/>
          <w:i/>
          <w:color w:val="auto"/>
          <w:sz w:val="16"/>
          <w:szCs w:val="16"/>
        </w:rPr>
      </w:pPr>
      <w:r w:rsidRPr="007E5FD5">
        <w:rPr>
          <w:rFonts w:cstheme="minorHAnsi"/>
          <w:b/>
          <w:i/>
          <w:sz w:val="16"/>
          <w:szCs w:val="16"/>
        </w:rPr>
        <w:t xml:space="preserve">Doc. Mgr. art. Vladimír </w:t>
      </w:r>
      <w:proofErr w:type="spellStart"/>
      <w:r w:rsidRPr="007E5FD5">
        <w:rPr>
          <w:rFonts w:cstheme="minorHAnsi"/>
          <w:b/>
          <w:i/>
          <w:sz w:val="16"/>
          <w:szCs w:val="16"/>
        </w:rPr>
        <w:t>Marušin</w:t>
      </w:r>
      <w:proofErr w:type="spellEnd"/>
      <w:r w:rsidRPr="007E5FD5">
        <w:rPr>
          <w:rFonts w:cstheme="minorHAnsi"/>
          <w:b/>
          <w:i/>
          <w:sz w:val="16"/>
          <w:szCs w:val="16"/>
        </w:rPr>
        <w:t xml:space="preserve">, ArtD., </w:t>
      </w:r>
      <w:hyperlink r:id="rId50" w:history="1">
        <w:r w:rsidRPr="007E5FD5">
          <w:rPr>
            <w:rStyle w:val="Hypertextovprepojenie"/>
            <w:rFonts w:cstheme="minorHAnsi"/>
            <w:b/>
            <w:i/>
            <w:color w:val="auto"/>
            <w:sz w:val="16"/>
            <w:szCs w:val="16"/>
          </w:rPr>
          <w:t>vladimir.marusin@unipo.sk</w:t>
        </w:r>
      </w:hyperlink>
    </w:p>
    <w:p w14:paraId="0965FFDC" w14:textId="2670553F" w:rsidR="007E5FD5" w:rsidRPr="00693F40" w:rsidRDefault="007E5FD5" w:rsidP="007E5FD5">
      <w:pPr>
        <w:spacing w:after="0"/>
        <w:ind w:left="708" w:firstLine="1"/>
        <w:rPr>
          <w:rFonts w:ascii="Calibri" w:hAnsi="Calibri" w:cs="Calibri"/>
          <w:sz w:val="16"/>
          <w:szCs w:val="16"/>
        </w:rPr>
      </w:pPr>
      <w:r>
        <w:rPr>
          <w:rFonts w:ascii="Calibri" w:hAnsi="Calibri" w:cs="Calibri"/>
          <w:sz w:val="16"/>
          <w:szCs w:val="16"/>
        </w:rPr>
        <w:t xml:space="preserve">BP: </w:t>
      </w:r>
      <w:r w:rsidRPr="00693F40">
        <w:rPr>
          <w:rFonts w:ascii="Calibri" w:hAnsi="Calibri" w:cs="Calibri"/>
          <w:sz w:val="16"/>
          <w:szCs w:val="16"/>
        </w:rPr>
        <w:t>Svadba v Parchovanoch</w:t>
      </w:r>
    </w:p>
    <w:p w14:paraId="2915507F" w14:textId="0E215387" w:rsidR="007E5FD5" w:rsidRPr="00693F40" w:rsidRDefault="007E5FD5" w:rsidP="007E5FD5">
      <w:pPr>
        <w:spacing w:after="0"/>
        <w:ind w:left="708" w:firstLine="1"/>
        <w:rPr>
          <w:rFonts w:ascii="Calibri" w:hAnsi="Calibri" w:cs="Calibri"/>
          <w:sz w:val="16"/>
          <w:szCs w:val="16"/>
        </w:rPr>
      </w:pPr>
      <w:r>
        <w:rPr>
          <w:rFonts w:ascii="Calibri" w:hAnsi="Calibri" w:cs="Calibri"/>
          <w:sz w:val="16"/>
          <w:szCs w:val="16"/>
        </w:rPr>
        <w:t xml:space="preserve">BP: </w:t>
      </w:r>
      <w:r w:rsidRPr="00693F40">
        <w:rPr>
          <w:rFonts w:ascii="Calibri" w:hAnsi="Calibri" w:cs="Calibri"/>
          <w:sz w:val="16"/>
          <w:szCs w:val="16"/>
        </w:rPr>
        <w:t>Svadobné ľudové piesne vybraných lokalít šarišského regiónu</w:t>
      </w:r>
    </w:p>
    <w:p w14:paraId="31BDED1B" w14:textId="250BEDF7" w:rsidR="007E5FD5" w:rsidRPr="00693F40" w:rsidRDefault="007E5FD5" w:rsidP="007E5FD5">
      <w:pPr>
        <w:spacing w:after="0"/>
        <w:ind w:left="708" w:firstLine="1"/>
        <w:rPr>
          <w:rFonts w:ascii="Calibri" w:hAnsi="Calibri" w:cs="Calibri"/>
          <w:sz w:val="16"/>
          <w:szCs w:val="16"/>
        </w:rPr>
      </w:pPr>
      <w:r>
        <w:rPr>
          <w:rFonts w:ascii="Calibri" w:hAnsi="Calibri" w:cs="Calibri"/>
          <w:sz w:val="16"/>
          <w:szCs w:val="16"/>
        </w:rPr>
        <w:t xml:space="preserve">BP: </w:t>
      </w:r>
      <w:r w:rsidRPr="00693F40">
        <w:rPr>
          <w:rFonts w:ascii="Calibri" w:hAnsi="Calibri" w:cs="Calibri"/>
          <w:sz w:val="16"/>
          <w:szCs w:val="16"/>
        </w:rPr>
        <w:t>Harmonická úprava piesní zo Zemplína pre korepetíciu k tancu</w:t>
      </w:r>
    </w:p>
    <w:p w14:paraId="5E3DFDE6" w14:textId="3C8791DA" w:rsidR="007E5FD5" w:rsidRPr="00693F40" w:rsidRDefault="007E5FD5" w:rsidP="007E5FD5">
      <w:pPr>
        <w:spacing w:after="0"/>
        <w:ind w:left="708" w:firstLine="1"/>
        <w:rPr>
          <w:rFonts w:ascii="Calibri" w:hAnsi="Calibri" w:cs="Calibri"/>
          <w:sz w:val="16"/>
          <w:szCs w:val="16"/>
        </w:rPr>
      </w:pPr>
      <w:r>
        <w:rPr>
          <w:rFonts w:ascii="Calibri" w:hAnsi="Calibri" w:cs="Calibri"/>
          <w:sz w:val="16"/>
          <w:szCs w:val="16"/>
        </w:rPr>
        <w:t xml:space="preserve">BP: </w:t>
      </w:r>
      <w:proofErr w:type="spellStart"/>
      <w:r w:rsidRPr="00693F40">
        <w:rPr>
          <w:rFonts w:ascii="Calibri" w:hAnsi="Calibri" w:cs="Calibri"/>
          <w:sz w:val="16"/>
          <w:szCs w:val="16"/>
        </w:rPr>
        <w:t>Hudobno</w:t>
      </w:r>
      <w:proofErr w:type="spellEnd"/>
      <w:r w:rsidRPr="00693F40">
        <w:rPr>
          <w:rFonts w:ascii="Calibri" w:hAnsi="Calibri" w:cs="Calibri"/>
          <w:sz w:val="16"/>
          <w:szCs w:val="16"/>
        </w:rPr>
        <w:t xml:space="preserve"> - folklórne tradície obce Lendak</w:t>
      </w:r>
    </w:p>
    <w:p w14:paraId="0B423946" w14:textId="75148A8B" w:rsidR="007E5FD5" w:rsidRDefault="007E5FD5" w:rsidP="007E5FD5">
      <w:pPr>
        <w:spacing w:after="0"/>
        <w:ind w:left="708" w:firstLine="1"/>
        <w:rPr>
          <w:rFonts w:ascii="Calibri" w:hAnsi="Calibri" w:cs="Calibri"/>
          <w:sz w:val="16"/>
          <w:szCs w:val="16"/>
        </w:rPr>
      </w:pPr>
      <w:r>
        <w:rPr>
          <w:rFonts w:ascii="Calibri" w:hAnsi="Calibri" w:cs="Calibri"/>
          <w:sz w:val="16"/>
          <w:szCs w:val="16"/>
        </w:rPr>
        <w:t xml:space="preserve">BP: </w:t>
      </w:r>
      <w:r w:rsidRPr="00693F40">
        <w:rPr>
          <w:rFonts w:ascii="Calibri" w:hAnsi="Calibri" w:cs="Calibri"/>
          <w:sz w:val="16"/>
          <w:szCs w:val="16"/>
        </w:rPr>
        <w:t>Hudobný folklór vo filme Rodná zem</w:t>
      </w:r>
    </w:p>
    <w:p w14:paraId="04A1F42E" w14:textId="1B3CA188" w:rsidR="005D1962" w:rsidRPr="00704CF2" w:rsidRDefault="005D1962" w:rsidP="005D1962">
      <w:pPr>
        <w:spacing w:after="0"/>
        <w:ind w:firstLine="708"/>
        <w:rPr>
          <w:sz w:val="16"/>
          <w:szCs w:val="16"/>
        </w:rPr>
      </w:pPr>
      <w:r>
        <w:rPr>
          <w:sz w:val="16"/>
          <w:szCs w:val="16"/>
        </w:rPr>
        <w:t>B</w:t>
      </w:r>
      <w:r w:rsidRPr="00704CF2">
        <w:rPr>
          <w:sz w:val="16"/>
          <w:szCs w:val="16"/>
        </w:rPr>
        <w:t>P: Hudobní skladatelia a upravovatelia pre súbor Zemplín</w:t>
      </w:r>
    </w:p>
    <w:p w14:paraId="3013DA14" w14:textId="37E95529" w:rsidR="005D1962" w:rsidRDefault="005D1962" w:rsidP="005D1962">
      <w:pPr>
        <w:spacing w:after="0"/>
        <w:ind w:firstLine="708"/>
        <w:rPr>
          <w:sz w:val="16"/>
          <w:szCs w:val="16"/>
        </w:rPr>
      </w:pPr>
      <w:r w:rsidRPr="005D1962">
        <w:rPr>
          <w:sz w:val="16"/>
          <w:szCs w:val="16"/>
        </w:rPr>
        <w:t xml:space="preserve">BP: Milan </w:t>
      </w:r>
      <w:proofErr w:type="spellStart"/>
      <w:r w:rsidRPr="005D1962">
        <w:rPr>
          <w:sz w:val="16"/>
          <w:szCs w:val="16"/>
        </w:rPr>
        <w:t>Hvižďák</w:t>
      </w:r>
      <w:proofErr w:type="spellEnd"/>
      <w:r w:rsidRPr="005D1962">
        <w:rPr>
          <w:sz w:val="16"/>
          <w:szCs w:val="16"/>
        </w:rPr>
        <w:t xml:space="preserve"> - osobnosť folklórneho hnutia na Slovensku</w:t>
      </w:r>
    </w:p>
    <w:p w14:paraId="0D74CCB5" w14:textId="69FE1BE3" w:rsidR="005D1962" w:rsidRDefault="005D1962" w:rsidP="005D1962">
      <w:pPr>
        <w:spacing w:after="0"/>
        <w:ind w:firstLine="708"/>
        <w:rPr>
          <w:sz w:val="16"/>
          <w:szCs w:val="16"/>
        </w:rPr>
      </w:pPr>
      <w:r>
        <w:rPr>
          <w:sz w:val="16"/>
          <w:szCs w:val="16"/>
        </w:rPr>
        <w:t xml:space="preserve">BP: </w:t>
      </w:r>
      <w:r w:rsidRPr="005D1962">
        <w:rPr>
          <w:sz w:val="16"/>
          <w:szCs w:val="16"/>
        </w:rPr>
        <w:t>Päťdesiat rokov Šarišských slávností piesní a tancov v</w:t>
      </w:r>
      <w:r>
        <w:rPr>
          <w:sz w:val="16"/>
          <w:szCs w:val="16"/>
        </w:rPr>
        <w:t> </w:t>
      </w:r>
      <w:r w:rsidRPr="005D1962">
        <w:rPr>
          <w:sz w:val="16"/>
          <w:szCs w:val="16"/>
        </w:rPr>
        <w:t>Raslaviciach</w:t>
      </w:r>
    </w:p>
    <w:p w14:paraId="596BAAC6" w14:textId="77777777" w:rsidR="005D1962" w:rsidRDefault="005D1962" w:rsidP="005D1962">
      <w:pPr>
        <w:spacing w:after="0"/>
        <w:ind w:firstLine="708"/>
        <w:rPr>
          <w:sz w:val="16"/>
          <w:szCs w:val="16"/>
        </w:rPr>
      </w:pPr>
      <w:r w:rsidRPr="005D1962">
        <w:rPr>
          <w:sz w:val="16"/>
          <w:szCs w:val="16"/>
        </w:rPr>
        <w:t>BP: Profil osobnosti hudobníka a manažéra Vincenta Fedora</w:t>
      </w:r>
    </w:p>
    <w:p w14:paraId="6D0C95C9" w14:textId="12834D77" w:rsidR="007E5FD5" w:rsidRDefault="007E5FD5" w:rsidP="005D1962">
      <w:pPr>
        <w:spacing w:after="0"/>
        <w:ind w:firstLine="708"/>
        <w:rPr>
          <w:sz w:val="16"/>
          <w:szCs w:val="16"/>
        </w:rPr>
      </w:pPr>
      <w:r w:rsidRPr="007E5FD5">
        <w:rPr>
          <w:sz w:val="16"/>
          <w:szCs w:val="16"/>
        </w:rPr>
        <w:t xml:space="preserve">DP: </w:t>
      </w:r>
      <w:proofErr w:type="spellStart"/>
      <w:r w:rsidRPr="007E5FD5">
        <w:rPr>
          <w:sz w:val="16"/>
          <w:szCs w:val="16"/>
        </w:rPr>
        <w:t>Predník</w:t>
      </w:r>
      <w:proofErr w:type="spellEnd"/>
      <w:r w:rsidRPr="007E5FD5">
        <w:rPr>
          <w:sz w:val="16"/>
          <w:szCs w:val="16"/>
        </w:rPr>
        <w:t xml:space="preserve"> ľudovej hudby Jozef </w:t>
      </w:r>
      <w:proofErr w:type="spellStart"/>
      <w:r w:rsidRPr="007E5FD5">
        <w:rPr>
          <w:sz w:val="16"/>
          <w:szCs w:val="16"/>
        </w:rPr>
        <w:t>Valigurský</w:t>
      </w:r>
      <w:proofErr w:type="spellEnd"/>
      <w:r w:rsidRPr="007E5FD5">
        <w:rPr>
          <w:sz w:val="16"/>
          <w:szCs w:val="16"/>
        </w:rPr>
        <w:t xml:space="preserve"> – iniciátor i</w:t>
      </w:r>
      <w:r>
        <w:rPr>
          <w:sz w:val="16"/>
          <w:szCs w:val="16"/>
        </w:rPr>
        <w:t> </w:t>
      </w:r>
      <w:r w:rsidRPr="007E5FD5">
        <w:rPr>
          <w:sz w:val="16"/>
          <w:szCs w:val="16"/>
        </w:rPr>
        <w:t>vzor</w:t>
      </w:r>
    </w:p>
    <w:p w14:paraId="0D1C826A" w14:textId="64C54D93" w:rsidR="007E5FD5" w:rsidRDefault="007E5FD5" w:rsidP="005D1962">
      <w:pPr>
        <w:spacing w:after="0"/>
        <w:rPr>
          <w:sz w:val="16"/>
          <w:szCs w:val="16"/>
        </w:rPr>
      </w:pPr>
      <w:r>
        <w:rPr>
          <w:sz w:val="16"/>
          <w:szCs w:val="16"/>
        </w:rPr>
        <w:tab/>
      </w:r>
      <w:r w:rsidRPr="007E5FD5">
        <w:rPr>
          <w:sz w:val="16"/>
          <w:szCs w:val="16"/>
        </w:rPr>
        <w:t>DP</w:t>
      </w:r>
      <w:r w:rsidR="00704CF2">
        <w:rPr>
          <w:sz w:val="16"/>
          <w:szCs w:val="16"/>
        </w:rPr>
        <w:t>:</w:t>
      </w:r>
      <w:r w:rsidRPr="007E5FD5">
        <w:rPr>
          <w:sz w:val="16"/>
          <w:szCs w:val="16"/>
        </w:rPr>
        <w:t xml:space="preserve"> Interpretačný štýl primáša Juraja Husáka a jeho odkaz n</w:t>
      </w:r>
      <w:r>
        <w:rPr>
          <w:sz w:val="16"/>
          <w:szCs w:val="16"/>
        </w:rPr>
        <w:t>a</w:t>
      </w:r>
      <w:r w:rsidRPr="007E5FD5">
        <w:rPr>
          <w:sz w:val="16"/>
          <w:szCs w:val="16"/>
        </w:rPr>
        <w:t>sledovníkom</w:t>
      </w:r>
    </w:p>
    <w:p w14:paraId="003DE1F7" w14:textId="21378E85" w:rsidR="00704CF2" w:rsidRPr="00704CF2" w:rsidRDefault="00704CF2" w:rsidP="005D1962">
      <w:pPr>
        <w:spacing w:after="0"/>
        <w:rPr>
          <w:sz w:val="16"/>
          <w:szCs w:val="16"/>
        </w:rPr>
      </w:pPr>
      <w:r>
        <w:rPr>
          <w:sz w:val="16"/>
          <w:szCs w:val="16"/>
        </w:rPr>
        <w:tab/>
      </w:r>
      <w:r w:rsidRPr="00704CF2">
        <w:rPr>
          <w:sz w:val="16"/>
          <w:szCs w:val="16"/>
        </w:rPr>
        <w:t>DP: Praktická prezentácia detských folklórnych prejavov v hudobnej edukácii</w:t>
      </w:r>
    </w:p>
    <w:p w14:paraId="3C289DA4" w14:textId="450D4D42" w:rsidR="00B13B6E" w:rsidRDefault="00704CF2" w:rsidP="00704CF2">
      <w:pPr>
        <w:spacing w:after="0"/>
        <w:rPr>
          <w:sz w:val="16"/>
          <w:szCs w:val="16"/>
        </w:rPr>
      </w:pPr>
      <w:r w:rsidRPr="00704CF2">
        <w:rPr>
          <w:sz w:val="16"/>
          <w:szCs w:val="16"/>
        </w:rPr>
        <w:tab/>
        <w:t>DP: Tradičná Betlehemská hra v súčasnej formovo-obsahovej, slovno-štylizačnej a hudobnej interpretačnej aktualizácii</w:t>
      </w:r>
    </w:p>
    <w:p w14:paraId="056C79DA" w14:textId="77777777" w:rsidR="00704CF2" w:rsidRPr="00704CF2" w:rsidRDefault="00704CF2" w:rsidP="00704CF2">
      <w:pPr>
        <w:spacing w:after="0"/>
        <w:rPr>
          <w:sz w:val="16"/>
          <w:szCs w:val="16"/>
        </w:rPr>
      </w:pPr>
      <w:r>
        <w:rPr>
          <w:sz w:val="16"/>
          <w:szCs w:val="16"/>
        </w:rPr>
        <w:tab/>
      </w:r>
      <w:r w:rsidRPr="00704CF2">
        <w:rPr>
          <w:sz w:val="16"/>
          <w:szCs w:val="16"/>
        </w:rPr>
        <w:t xml:space="preserve">DP: Aplikácia </w:t>
      </w:r>
      <w:proofErr w:type="spellStart"/>
      <w:r w:rsidRPr="00704CF2">
        <w:rPr>
          <w:sz w:val="16"/>
          <w:szCs w:val="16"/>
        </w:rPr>
        <w:t>plavnickej</w:t>
      </w:r>
      <w:proofErr w:type="spellEnd"/>
      <w:r w:rsidRPr="00704CF2">
        <w:rPr>
          <w:sz w:val="16"/>
          <w:szCs w:val="16"/>
        </w:rPr>
        <w:t xml:space="preserve"> svadby do vyučovacieho procesu na základnej škole</w:t>
      </w:r>
    </w:p>
    <w:p w14:paraId="55D3769F" w14:textId="182F9384" w:rsidR="00704CF2" w:rsidRDefault="00704CF2" w:rsidP="00704CF2">
      <w:pPr>
        <w:spacing w:after="0"/>
        <w:rPr>
          <w:sz w:val="16"/>
          <w:szCs w:val="16"/>
        </w:rPr>
      </w:pPr>
      <w:r>
        <w:rPr>
          <w:rFonts w:cstheme="minorHAnsi"/>
          <w:i/>
          <w:iCs/>
          <w:sz w:val="16"/>
          <w:szCs w:val="16"/>
        </w:rPr>
        <w:tab/>
        <w:t xml:space="preserve">DP: </w:t>
      </w:r>
      <w:r w:rsidRPr="00704CF2">
        <w:rPr>
          <w:sz w:val="16"/>
          <w:szCs w:val="16"/>
        </w:rPr>
        <w:t>Folklórne tradície zemplínskej obce Rakovec nad Ondavou a ich využitie v edukačnej praxi</w:t>
      </w:r>
    </w:p>
    <w:p w14:paraId="743AE2A7" w14:textId="2AFF2BE9" w:rsidR="00704CF2" w:rsidRDefault="00704CF2" w:rsidP="00704CF2">
      <w:pPr>
        <w:spacing w:after="0"/>
        <w:rPr>
          <w:sz w:val="16"/>
          <w:szCs w:val="16"/>
        </w:rPr>
      </w:pPr>
      <w:r>
        <w:rPr>
          <w:sz w:val="16"/>
          <w:szCs w:val="16"/>
        </w:rPr>
        <w:tab/>
        <w:t xml:space="preserve">DP: </w:t>
      </w:r>
      <w:proofErr w:type="spellStart"/>
      <w:r w:rsidRPr="00704CF2">
        <w:rPr>
          <w:sz w:val="16"/>
          <w:szCs w:val="16"/>
        </w:rPr>
        <w:t>Organizačno</w:t>
      </w:r>
      <w:proofErr w:type="spellEnd"/>
      <w:r w:rsidRPr="00704CF2">
        <w:rPr>
          <w:sz w:val="16"/>
          <w:szCs w:val="16"/>
        </w:rPr>
        <w:t xml:space="preserve"> - umelecká práca v začínajúcom folklórnom súbore</w:t>
      </w:r>
    </w:p>
    <w:p w14:paraId="1A444271" w14:textId="41EAAFDE" w:rsidR="00704CF2" w:rsidRPr="00704CF2" w:rsidRDefault="00704CF2" w:rsidP="00704CF2">
      <w:pPr>
        <w:spacing w:after="0"/>
        <w:rPr>
          <w:sz w:val="16"/>
          <w:szCs w:val="16"/>
        </w:rPr>
      </w:pPr>
      <w:r>
        <w:rPr>
          <w:sz w:val="16"/>
          <w:szCs w:val="16"/>
        </w:rPr>
        <w:tab/>
        <w:t xml:space="preserve">DP: </w:t>
      </w:r>
      <w:r w:rsidRPr="00704CF2">
        <w:rPr>
          <w:sz w:val="16"/>
          <w:szCs w:val="16"/>
        </w:rPr>
        <w:t>Význam a funkcia ľudovej piesne v krúžkovej činnosti v centre voľného času</w:t>
      </w:r>
    </w:p>
    <w:p w14:paraId="4B4300DA" w14:textId="77777777" w:rsidR="00F76BEE" w:rsidRDefault="00F76BEE" w:rsidP="00704CF2">
      <w:pPr>
        <w:spacing w:after="0"/>
        <w:ind w:firstLine="360"/>
        <w:rPr>
          <w:rFonts w:cstheme="minorHAnsi"/>
          <w:b/>
          <w:i/>
          <w:iCs/>
          <w:sz w:val="16"/>
          <w:szCs w:val="16"/>
        </w:rPr>
      </w:pPr>
    </w:p>
    <w:p w14:paraId="1C7C2B9F" w14:textId="012A3514" w:rsidR="00B13B6E" w:rsidRDefault="00B13B6E" w:rsidP="00704CF2">
      <w:pPr>
        <w:spacing w:after="0"/>
        <w:ind w:firstLine="360"/>
        <w:rPr>
          <w:rStyle w:val="Hypertextovprepojenie"/>
          <w:rFonts w:cstheme="minorHAnsi"/>
          <w:b/>
          <w:i/>
          <w:iCs/>
          <w:color w:val="auto"/>
          <w:sz w:val="16"/>
          <w:szCs w:val="16"/>
        </w:rPr>
      </w:pPr>
      <w:r w:rsidRPr="00704CF2">
        <w:rPr>
          <w:rFonts w:cstheme="minorHAnsi"/>
          <w:b/>
          <w:i/>
          <w:iCs/>
          <w:sz w:val="16"/>
          <w:szCs w:val="16"/>
        </w:rPr>
        <w:t xml:space="preserve">Doc. </w:t>
      </w:r>
      <w:proofErr w:type="spellStart"/>
      <w:r w:rsidRPr="00704CF2">
        <w:rPr>
          <w:rFonts w:cstheme="minorHAnsi"/>
          <w:b/>
          <w:i/>
          <w:iCs/>
          <w:sz w:val="16"/>
          <w:szCs w:val="16"/>
        </w:rPr>
        <w:t>Liubov.Gunder</w:t>
      </w:r>
      <w:proofErr w:type="spellEnd"/>
      <w:r w:rsidRPr="00704CF2">
        <w:rPr>
          <w:rFonts w:cstheme="minorHAnsi"/>
          <w:b/>
          <w:i/>
          <w:iCs/>
          <w:sz w:val="16"/>
          <w:szCs w:val="16"/>
        </w:rPr>
        <w:t xml:space="preserve">, </w:t>
      </w:r>
      <w:hyperlink r:id="rId51" w:history="1">
        <w:r w:rsidRPr="00704CF2">
          <w:rPr>
            <w:rStyle w:val="Hypertextovprepojenie"/>
            <w:rFonts w:cstheme="minorHAnsi"/>
            <w:b/>
            <w:i/>
            <w:iCs/>
            <w:color w:val="auto"/>
            <w:sz w:val="16"/>
            <w:szCs w:val="16"/>
          </w:rPr>
          <w:t>liubov.gunder@unipo.sk</w:t>
        </w:r>
      </w:hyperlink>
    </w:p>
    <w:p w14:paraId="28225562" w14:textId="1E468AAC" w:rsidR="00704CF2" w:rsidRDefault="00704CF2" w:rsidP="00F76BEE">
      <w:pPr>
        <w:spacing w:after="0"/>
        <w:rPr>
          <w:sz w:val="16"/>
          <w:szCs w:val="16"/>
        </w:rPr>
      </w:pPr>
      <w:r>
        <w:rPr>
          <w:rFonts w:cstheme="minorHAnsi"/>
          <w:b/>
          <w:i/>
          <w:iCs/>
          <w:sz w:val="16"/>
          <w:szCs w:val="16"/>
        </w:rPr>
        <w:tab/>
      </w:r>
      <w:r w:rsidRPr="00117690">
        <w:rPr>
          <w:sz w:val="16"/>
          <w:szCs w:val="16"/>
        </w:rPr>
        <w:t xml:space="preserve">BP: </w:t>
      </w:r>
      <w:r w:rsidR="00117690" w:rsidRPr="00117690">
        <w:rPr>
          <w:sz w:val="16"/>
          <w:szCs w:val="16"/>
        </w:rPr>
        <w:t>Klavírna tvorba Bardejovských skladateľov</w:t>
      </w:r>
    </w:p>
    <w:p w14:paraId="13429D29" w14:textId="73CFED77" w:rsidR="00E031F5" w:rsidRDefault="00E031F5" w:rsidP="00E031F5">
      <w:pPr>
        <w:spacing w:after="0"/>
        <w:ind w:firstLine="709"/>
        <w:rPr>
          <w:sz w:val="16"/>
          <w:szCs w:val="16"/>
        </w:rPr>
      </w:pPr>
      <w:r>
        <w:rPr>
          <w:sz w:val="16"/>
          <w:szCs w:val="16"/>
        </w:rPr>
        <w:t xml:space="preserve">BP: Špecifiká </w:t>
      </w:r>
      <w:proofErr w:type="spellStart"/>
      <w:r>
        <w:rPr>
          <w:sz w:val="16"/>
          <w:szCs w:val="16"/>
        </w:rPr>
        <w:t>korepetovania</w:t>
      </w:r>
      <w:proofErr w:type="spellEnd"/>
      <w:r>
        <w:rPr>
          <w:sz w:val="16"/>
          <w:szCs w:val="16"/>
        </w:rPr>
        <w:t xml:space="preserve"> detského speváck</w:t>
      </w:r>
      <w:r w:rsidR="00286569">
        <w:rPr>
          <w:sz w:val="16"/>
          <w:szCs w:val="16"/>
        </w:rPr>
        <w:t>e</w:t>
      </w:r>
      <w:r>
        <w:rPr>
          <w:sz w:val="16"/>
          <w:szCs w:val="16"/>
        </w:rPr>
        <w:t>ho</w:t>
      </w:r>
      <w:r w:rsidR="00286569">
        <w:rPr>
          <w:sz w:val="16"/>
          <w:szCs w:val="16"/>
        </w:rPr>
        <w:t xml:space="preserve"> zboru</w:t>
      </w:r>
    </w:p>
    <w:p w14:paraId="0AD5F388" w14:textId="789A7982" w:rsidR="00A17AF9" w:rsidRDefault="00A17AF9" w:rsidP="00E031F5">
      <w:pPr>
        <w:spacing w:after="0"/>
        <w:ind w:firstLine="709"/>
        <w:rPr>
          <w:sz w:val="16"/>
          <w:szCs w:val="16"/>
        </w:rPr>
      </w:pPr>
      <w:r>
        <w:rPr>
          <w:sz w:val="16"/>
          <w:szCs w:val="16"/>
        </w:rPr>
        <w:t>BP: Vývoj harmonického a formového myslenia na príkladoch skladieb ruskej klavírnej hudby romantizmu a hudby 20. storočia</w:t>
      </w:r>
    </w:p>
    <w:p w14:paraId="556C9EBD" w14:textId="64849B10" w:rsidR="004B3019" w:rsidRDefault="004B3019" w:rsidP="00F76BEE">
      <w:pPr>
        <w:spacing w:after="0"/>
        <w:rPr>
          <w:sz w:val="16"/>
          <w:szCs w:val="16"/>
        </w:rPr>
      </w:pPr>
      <w:r>
        <w:rPr>
          <w:sz w:val="16"/>
          <w:szCs w:val="16"/>
        </w:rPr>
        <w:tab/>
      </w:r>
      <w:r w:rsidRPr="004B3019">
        <w:rPr>
          <w:sz w:val="16"/>
          <w:szCs w:val="16"/>
        </w:rPr>
        <w:t>DP: Inštruktívna tvorba vybraných slovenských autorov pre akordeón</w:t>
      </w:r>
    </w:p>
    <w:p w14:paraId="4E3DA162" w14:textId="5D6D856E" w:rsidR="00F76BEE" w:rsidRDefault="00F76BEE" w:rsidP="00F76BEE">
      <w:pPr>
        <w:spacing w:after="0"/>
        <w:rPr>
          <w:sz w:val="16"/>
          <w:szCs w:val="16"/>
        </w:rPr>
      </w:pPr>
      <w:r>
        <w:rPr>
          <w:sz w:val="16"/>
          <w:szCs w:val="16"/>
        </w:rPr>
        <w:tab/>
        <w:t>DIZ: Kauzálne súvislosti medzi klavírnou interpretáciou pedagóga a percepčnými zručnosťami žiakov v mladšom školskom veku</w:t>
      </w:r>
    </w:p>
    <w:p w14:paraId="4DA4A946" w14:textId="77777777" w:rsidR="00F76BEE" w:rsidRPr="004B3019" w:rsidRDefault="00F76BEE" w:rsidP="00F76BEE">
      <w:pPr>
        <w:spacing w:after="0"/>
        <w:rPr>
          <w:sz w:val="16"/>
          <w:szCs w:val="16"/>
        </w:rPr>
      </w:pPr>
    </w:p>
    <w:p w14:paraId="62A23C44" w14:textId="674BB84C" w:rsidR="00B13B6E" w:rsidRPr="00263BEB" w:rsidRDefault="00B13B6E" w:rsidP="00B13B6E">
      <w:pPr>
        <w:spacing w:after="0" w:line="240" w:lineRule="auto"/>
        <w:ind w:firstLine="360"/>
        <w:jc w:val="both"/>
        <w:rPr>
          <w:rStyle w:val="Hypertextovprepojenie"/>
          <w:rFonts w:cstheme="minorHAnsi"/>
          <w:b/>
          <w:i/>
          <w:iCs/>
          <w:color w:val="auto"/>
          <w:sz w:val="16"/>
          <w:szCs w:val="16"/>
        </w:rPr>
      </w:pPr>
      <w:r w:rsidRPr="00263BEB">
        <w:rPr>
          <w:rFonts w:cstheme="minorHAnsi"/>
          <w:b/>
          <w:i/>
          <w:iCs/>
          <w:sz w:val="16"/>
          <w:szCs w:val="16"/>
        </w:rPr>
        <w:t xml:space="preserve">Doc. Mgr. Renáta Kočišová, PhD., </w:t>
      </w:r>
      <w:hyperlink r:id="rId52" w:history="1">
        <w:r w:rsidRPr="00263BEB">
          <w:rPr>
            <w:rStyle w:val="Hypertextovprepojenie"/>
            <w:rFonts w:cstheme="minorHAnsi"/>
            <w:b/>
            <w:i/>
            <w:iCs/>
            <w:color w:val="auto"/>
            <w:sz w:val="16"/>
            <w:szCs w:val="16"/>
          </w:rPr>
          <w:t>renata.kocisova@unipo.sk</w:t>
        </w:r>
      </w:hyperlink>
    </w:p>
    <w:p w14:paraId="6CDF427C" w14:textId="3147B74E" w:rsidR="00263BEB" w:rsidRPr="00941E00" w:rsidRDefault="00263BEB" w:rsidP="00C35641">
      <w:pPr>
        <w:spacing w:after="0"/>
        <w:ind w:firstLine="708"/>
        <w:rPr>
          <w:sz w:val="16"/>
          <w:szCs w:val="16"/>
        </w:rPr>
      </w:pPr>
      <w:r w:rsidRPr="00941E00">
        <w:rPr>
          <w:sz w:val="16"/>
          <w:szCs w:val="16"/>
        </w:rPr>
        <w:t>BP: Inšpirácie a zvukové možnosti pri tvorbe nového artefaktu v hudobnom štúdiu</w:t>
      </w:r>
    </w:p>
    <w:p w14:paraId="4C066F08" w14:textId="41ED36E9" w:rsidR="00263BEB" w:rsidRPr="00941E00" w:rsidRDefault="00263BEB" w:rsidP="00C35641">
      <w:pPr>
        <w:spacing w:after="0"/>
        <w:ind w:firstLine="708"/>
        <w:rPr>
          <w:sz w:val="16"/>
          <w:szCs w:val="16"/>
        </w:rPr>
      </w:pPr>
      <w:r w:rsidRPr="00941E00">
        <w:rPr>
          <w:sz w:val="16"/>
          <w:szCs w:val="16"/>
        </w:rPr>
        <w:t>BP: Prešovské inšpirácie v tvorbe slovenských skladateľov</w:t>
      </w:r>
    </w:p>
    <w:p w14:paraId="0985B909" w14:textId="77777777" w:rsidR="00941E00" w:rsidRPr="00941E00" w:rsidRDefault="00263BEB" w:rsidP="00C35641">
      <w:pPr>
        <w:spacing w:after="0"/>
        <w:ind w:firstLine="708"/>
        <w:rPr>
          <w:sz w:val="16"/>
          <w:szCs w:val="16"/>
        </w:rPr>
      </w:pPr>
      <w:r w:rsidRPr="00941E00">
        <w:rPr>
          <w:sz w:val="16"/>
          <w:szCs w:val="16"/>
        </w:rPr>
        <w:t xml:space="preserve">BP: </w:t>
      </w:r>
      <w:r w:rsidR="00941E00" w:rsidRPr="00941E00">
        <w:rPr>
          <w:sz w:val="16"/>
          <w:szCs w:val="16"/>
        </w:rPr>
        <w:t>Využitie huslí v predmete hudobná výchova v 4.-7. ročníku na základnej škole</w:t>
      </w:r>
    </w:p>
    <w:p w14:paraId="11E93780" w14:textId="77777777" w:rsidR="00941E00" w:rsidRPr="00941E00" w:rsidRDefault="00263BEB" w:rsidP="00C35641">
      <w:pPr>
        <w:spacing w:after="0"/>
        <w:ind w:firstLine="708"/>
        <w:rPr>
          <w:sz w:val="16"/>
          <w:szCs w:val="16"/>
        </w:rPr>
      </w:pPr>
      <w:r w:rsidRPr="00941E00">
        <w:rPr>
          <w:sz w:val="16"/>
          <w:szCs w:val="16"/>
        </w:rPr>
        <w:t xml:space="preserve">BP: </w:t>
      </w:r>
      <w:r w:rsidR="00941E00" w:rsidRPr="00941E00">
        <w:rPr>
          <w:sz w:val="16"/>
          <w:szCs w:val="16"/>
        </w:rPr>
        <w:t>Hudobný život v Lipanoch po roku 1990</w:t>
      </w:r>
    </w:p>
    <w:p w14:paraId="680FBA8D" w14:textId="6C4551FC" w:rsidR="00263BEB" w:rsidRPr="00941E00" w:rsidRDefault="00263BEB" w:rsidP="00C35641">
      <w:pPr>
        <w:spacing w:after="0"/>
        <w:ind w:firstLine="708"/>
        <w:rPr>
          <w:sz w:val="16"/>
          <w:szCs w:val="16"/>
        </w:rPr>
      </w:pPr>
      <w:r w:rsidRPr="00941E00">
        <w:rPr>
          <w:sz w:val="16"/>
          <w:szCs w:val="16"/>
        </w:rPr>
        <w:t>BP:</w:t>
      </w:r>
      <w:r w:rsidR="00941E00" w:rsidRPr="00941E00">
        <w:rPr>
          <w:sz w:val="16"/>
          <w:szCs w:val="16"/>
        </w:rPr>
        <w:t xml:space="preserve"> </w:t>
      </w:r>
      <w:r w:rsidRPr="00941E00">
        <w:rPr>
          <w:sz w:val="16"/>
          <w:szCs w:val="16"/>
        </w:rPr>
        <w:t xml:space="preserve"> </w:t>
      </w:r>
      <w:r w:rsidR="00941E00" w:rsidRPr="00941E00">
        <w:rPr>
          <w:sz w:val="16"/>
          <w:szCs w:val="16"/>
        </w:rPr>
        <w:t xml:space="preserve">Leo </w:t>
      </w:r>
      <w:proofErr w:type="spellStart"/>
      <w:r w:rsidR="00941E00" w:rsidRPr="00941E00">
        <w:rPr>
          <w:sz w:val="16"/>
          <w:szCs w:val="16"/>
        </w:rPr>
        <w:t>Brouwer</w:t>
      </w:r>
      <w:proofErr w:type="spellEnd"/>
      <w:r w:rsidR="00941E00" w:rsidRPr="00941E00">
        <w:rPr>
          <w:sz w:val="16"/>
          <w:szCs w:val="16"/>
        </w:rPr>
        <w:t xml:space="preserve"> – kubánska gitarová legenda</w:t>
      </w:r>
    </w:p>
    <w:p w14:paraId="3E74917C" w14:textId="3E86E688" w:rsidR="00263BEB" w:rsidRPr="00941E00" w:rsidRDefault="00263BEB" w:rsidP="00C35641">
      <w:pPr>
        <w:spacing w:after="0"/>
        <w:ind w:firstLine="708"/>
        <w:rPr>
          <w:sz w:val="16"/>
          <w:szCs w:val="16"/>
        </w:rPr>
      </w:pPr>
      <w:r w:rsidRPr="00941E00">
        <w:rPr>
          <w:sz w:val="16"/>
          <w:szCs w:val="16"/>
        </w:rPr>
        <w:t xml:space="preserve">BP: </w:t>
      </w:r>
      <w:proofErr w:type="spellStart"/>
      <w:r w:rsidR="00941E00" w:rsidRPr="00941E00">
        <w:rPr>
          <w:sz w:val="16"/>
          <w:szCs w:val="16"/>
        </w:rPr>
        <w:t>Psalterium</w:t>
      </w:r>
      <w:proofErr w:type="spellEnd"/>
      <w:r w:rsidR="00941E00" w:rsidRPr="00941E00">
        <w:rPr>
          <w:sz w:val="16"/>
          <w:szCs w:val="16"/>
        </w:rPr>
        <w:t xml:space="preserve"> </w:t>
      </w:r>
      <w:proofErr w:type="spellStart"/>
      <w:r w:rsidR="00941E00" w:rsidRPr="00941E00">
        <w:rPr>
          <w:sz w:val="16"/>
          <w:szCs w:val="16"/>
        </w:rPr>
        <w:t>Davidis</w:t>
      </w:r>
      <w:proofErr w:type="spellEnd"/>
      <w:r w:rsidR="00941E00" w:rsidRPr="00941E00">
        <w:rPr>
          <w:sz w:val="16"/>
          <w:szCs w:val="16"/>
        </w:rPr>
        <w:t xml:space="preserve"> z archívu Ľubovnianskeho múzea</w:t>
      </w:r>
    </w:p>
    <w:p w14:paraId="18FE08DB" w14:textId="48590757" w:rsidR="00263BEB" w:rsidRPr="00941E00" w:rsidRDefault="00263BEB" w:rsidP="00C35641">
      <w:pPr>
        <w:spacing w:after="0"/>
        <w:ind w:firstLine="708"/>
        <w:rPr>
          <w:sz w:val="16"/>
          <w:szCs w:val="16"/>
        </w:rPr>
      </w:pPr>
      <w:r w:rsidRPr="00941E00">
        <w:rPr>
          <w:sz w:val="16"/>
          <w:szCs w:val="16"/>
        </w:rPr>
        <w:t xml:space="preserve">BP: </w:t>
      </w:r>
      <w:r w:rsidR="00941E00" w:rsidRPr="00941E00">
        <w:rPr>
          <w:sz w:val="16"/>
          <w:szCs w:val="16"/>
        </w:rPr>
        <w:t>Hudobné pramene mesta Kežmarok do polovice 18. storočia</w:t>
      </w:r>
    </w:p>
    <w:p w14:paraId="64A685FC" w14:textId="17D41A5D" w:rsidR="00263BEB" w:rsidRDefault="00263BEB" w:rsidP="00C35641">
      <w:pPr>
        <w:spacing w:after="0"/>
        <w:ind w:firstLine="708"/>
        <w:rPr>
          <w:sz w:val="16"/>
          <w:szCs w:val="16"/>
        </w:rPr>
      </w:pPr>
      <w:r w:rsidRPr="00941E00">
        <w:rPr>
          <w:sz w:val="16"/>
          <w:szCs w:val="16"/>
        </w:rPr>
        <w:t xml:space="preserve">BP: </w:t>
      </w:r>
      <w:r w:rsidR="00941E00" w:rsidRPr="00941E00">
        <w:rPr>
          <w:sz w:val="16"/>
          <w:szCs w:val="16"/>
        </w:rPr>
        <w:t>Inštruktívna tvorba romantikov pre štvorručnú hru na klavíri</w:t>
      </w:r>
    </w:p>
    <w:p w14:paraId="1E25D52F" w14:textId="44109214" w:rsidR="00C35641" w:rsidRPr="00C35641" w:rsidRDefault="00C35641" w:rsidP="00C35641">
      <w:pPr>
        <w:spacing w:after="0"/>
        <w:ind w:firstLine="708"/>
        <w:rPr>
          <w:sz w:val="16"/>
          <w:szCs w:val="16"/>
        </w:rPr>
      </w:pPr>
      <w:r w:rsidRPr="00941E00">
        <w:rPr>
          <w:sz w:val="16"/>
          <w:szCs w:val="16"/>
        </w:rPr>
        <w:t>BP</w:t>
      </w:r>
      <w:r w:rsidRPr="00C35641">
        <w:rPr>
          <w:sz w:val="16"/>
          <w:szCs w:val="16"/>
        </w:rPr>
        <w:t>: Husľová škola Leopolda Mozarta v kontexte obdobia klasicizmu</w:t>
      </w:r>
    </w:p>
    <w:p w14:paraId="2C701BCE" w14:textId="790EDA0D" w:rsidR="00C35641" w:rsidRPr="00C35641" w:rsidRDefault="00C35641" w:rsidP="00C35641">
      <w:pPr>
        <w:spacing w:after="0"/>
        <w:ind w:firstLine="708"/>
        <w:rPr>
          <w:sz w:val="16"/>
          <w:szCs w:val="16"/>
        </w:rPr>
      </w:pPr>
      <w:r w:rsidRPr="00C35641">
        <w:rPr>
          <w:sz w:val="16"/>
          <w:szCs w:val="16"/>
        </w:rPr>
        <w:t xml:space="preserve">BP: Jozef </w:t>
      </w:r>
      <w:proofErr w:type="spellStart"/>
      <w:r w:rsidRPr="00C35641">
        <w:rPr>
          <w:sz w:val="16"/>
          <w:szCs w:val="16"/>
        </w:rPr>
        <w:t>Kolarčík</w:t>
      </w:r>
      <w:proofErr w:type="spellEnd"/>
      <w:r w:rsidRPr="00C35641">
        <w:rPr>
          <w:sz w:val="16"/>
          <w:szCs w:val="16"/>
        </w:rPr>
        <w:t xml:space="preserve">, </w:t>
      </w:r>
      <w:proofErr w:type="spellStart"/>
      <w:r w:rsidRPr="00C35641">
        <w:rPr>
          <w:sz w:val="16"/>
          <w:szCs w:val="16"/>
        </w:rPr>
        <w:t>fintický</w:t>
      </w:r>
      <w:proofErr w:type="spellEnd"/>
      <w:r w:rsidRPr="00C35641">
        <w:rPr>
          <w:sz w:val="16"/>
          <w:szCs w:val="16"/>
        </w:rPr>
        <w:t xml:space="preserve"> učiteľ a zberateľ slovenských ľudových piesní</w:t>
      </w:r>
    </w:p>
    <w:p w14:paraId="3F042C57" w14:textId="1DE442BB" w:rsidR="00C35641" w:rsidRPr="00C35641" w:rsidRDefault="00C35641" w:rsidP="00C35641">
      <w:pPr>
        <w:spacing w:after="0"/>
        <w:ind w:firstLine="708"/>
        <w:rPr>
          <w:sz w:val="16"/>
          <w:szCs w:val="16"/>
        </w:rPr>
      </w:pPr>
      <w:r w:rsidRPr="00941E00">
        <w:rPr>
          <w:sz w:val="16"/>
          <w:szCs w:val="16"/>
        </w:rPr>
        <w:t xml:space="preserve">BP: </w:t>
      </w:r>
      <w:r w:rsidRPr="00C35641">
        <w:rPr>
          <w:sz w:val="16"/>
          <w:szCs w:val="16"/>
        </w:rPr>
        <w:t>Najvýznamnejší európski pedagógovia husľovej hry národných škôl v 18. - 19. storočí</w:t>
      </w:r>
    </w:p>
    <w:p w14:paraId="49C81051" w14:textId="34D496C7" w:rsidR="00C35641" w:rsidRPr="00C35641" w:rsidRDefault="000E0C3D" w:rsidP="00C35641">
      <w:pPr>
        <w:spacing w:after="0"/>
        <w:ind w:firstLine="708"/>
        <w:rPr>
          <w:sz w:val="16"/>
          <w:szCs w:val="16"/>
        </w:rPr>
      </w:pPr>
      <w:r>
        <w:rPr>
          <w:sz w:val="16"/>
          <w:szCs w:val="16"/>
        </w:rPr>
        <w:t>B</w:t>
      </w:r>
      <w:r w:rsidR="00C35641" w:rsidRPr="00941E00">
        <w:rPr>
          <w:sz w:val="16"/>
          <w:szCs w:val="16"/>
        </w:rPr>
        <w:t>P</w:t>
      </w:r>
      <w:r w:rsidR="00C35641" w:rsidRPr="00C35641">
        <w:rPr>
          <w:sz w:val="16"/>
          <w:szCs w:val="16"/>
        </w:rPr>
        <w:t>: Reflexia a praktické predvedenie skladieb pre flautu vybraných skladateľov 19. a 20.storočia</w:t>
      </w:r>
    </w:p>
    <w:p w14:paraId="7C0957E3" w14:textId="76D3C811" w:rsidR="00263BEB" w:rsidRDefault="00F46FCA" w:rsidP="00B13B6E">
      <w:pPr>
        <w:spacing w:after="0" w:line="240" w:lineRule="auto"/>
        <w:ind w:firstLine="360"/>
        <w:jc w:val="both"/>
        <w:rPr>
          <w:sz w:val="16"/>
          <w:szCs w:val="16"/>
        </w:rPr>
      </w:pPr>
      <w:r>
        <w:rPr>
          <w:rFonts w:cstheme="minorHAnsi"/>
          <w:i/>
          <w:iCs/>
          <w:sz w:val="16"/>
          <w:szCs w:val="16"/>
        </w:rPr>
        <w:tab/>
      </w:r>
      <w:r w:rsidRPr="000E0C3D">
        <w:rPr>
          <w:rFonts w:cstheme="minorHAnsi"/>
          <w:iCs/>
          <w:sz w:val="16"/>
          <w:szCs w:val="16"/>
        </w:rPr>
        <w:t>DP</w:t>
      </w:r>
      <w:r>
        <w:rPr>
          <w:rFonts w:cstheme="minorHAnsi"/>
          <w:i/>
          <w:iCs/>
          <w:sz w:val="16"/>
          <w:szCs w:val="16"/>
        </w:rPr>
        <w:t xml:space="preserve">: </w:t>
      </w:r>
      <w:r w:rsidRPr="00F46FCA">
        <w:rPr>
          <w:sz w:val="16"/>
          <w:szCs w:val="16"/>
        </w:rPr>
        <w:t>Hudobné spracovanie žalmových spevov v rámci voľnočasových aktivít pre mládež a dospelých na Slovensku</w:t>
      </w:r>
    </w:p>
    <w:p w14:paraId="35AF24DE" w14:textId="11D97E61" w:rsidR="00F46FCA" w:rsidRDefault="00F46FCA" w:rsidP="00B13B6E">
      <w:pPr>
        <w:spacing w:after="0" w:line="240" w:lineRule="auto"/>
        <w:ind w:firstLine="360"/>
        <w:jc w:val="both"/>
        <w:rPr>
          <w:sz w:val="16"/>
          <w:szCs w:val="16"/>
        </w:rPr>
      </w:pPr>
      <w:r>
        <w:rPr>
          <w:sz w:val="16"/>
          <w:szCs w:val="16"/>
        </w:rPr>
        <w:lastRenderedPageBreak/>
        <w:tab/>
        <w:t xml:space="preserve">DP: </w:t>
      </w:r>
      <w:r w:rsidRPr="00F46FCA">
        <w:rPr>
          <w:sz w:val="16"/>
          <w:szCs w:val="16"/>
        </w:rPr>
        <w:t>Historická hudba v Kežmarku a jej odraz v regionálnej hudobnej výchove</w:t>
      </w:r>
    </w:p>
    <w:p w14:paraId="5FD20988" w14:textId="7A2AF4D0" w:rsidR="00F46FCA" w:rsidRPr="000E0C3D" w:rsidRDefault="00F46FCA" w:rsidP="00B13B6E">
      <w:pPr>
        <w:spacing w:after="0" w:line="240" w:lineRule="auto"/>
        <w:ind w:firstLine="360"/>
        <w:jc w:val="both"/>
        <w:rPr>
          <w:sz w:val="16"/>
          <w:szCs w:val="16"/>
        </w:rPr>
      </w:pPr>
      <w:r>
        <w:rPr>
          <w:sz w:val="16"/>
          <w:szCs w:val="16"/>
        </w:rPr>
        <w:tab/>
        <w:t xml:space="preserve">DP: </w:t>
      </w:r>
      <w:r w:rsidR="000E0C3D" w:rsidRPr="000E0C3D">
        <w:rPr>
          <w:sz w:val="16"/>
          <w:szCs w:val="16"/>
        </w:rPr>
        <w:t>Dirigenti a skladate</w:t>
      </w:r>
      <w:r w:rsidR="000E0C3D">
        <w:rPr>
          <w:sz w:val="16"/>
          <w:szCs w:val="16"/>
        </w:rPr>
        <w:t>l</w:t>
      </w:r>
      <w:r w:rsidR="000E0C3D" w:rsidRPr="000E0C3D">
        <w:rPr>
          <w:sz w:val="16"/>
          <w:szCs w:val="16"/>
        </w:rPr>
        <w:t>ia prešovských dychových hudieb a ich prínos pre rozvoj hudobného života</w:t>
      </w:r>
    </w:p>
    <w:p w14:paraId="5EB8ACFC" w14:textId="77777777" w:rsidR="001916D2" w:rsidRDefault="001916D2" w:rsidP="00B13B6E">
      <w:pPr>
        <w:spacing w:after="0" w:line="240" w:lineRule="auto"/>
        <w:ind w:firstLine="360"/>
        <w:jc w:val="both"/>
        <w:rPr>
          <w:rFonts w:cstheme="minorHAnsi"/>
          <w:i/>
          <w:sz w:val="16"/>
          <w:szCs w:val="16"/>
        </w:rPr>
      </w:pPr>
    </w:p>
    <w:p w14:paraId="04EEDDD0" w14:textId="6DD12A04" w:rsidR="00B13B6E" w:rsidRDefault="00B13B6E" w:rsidP="00B13B6E">
      <w:pPr>
        <w:spacing w:after="0" w:line="240" w:lineRule="auto"/>
        <w:ind w:firstLine="360"/>
        <w:jc w:val="both"/>
        <w:rPr>
          <w:rStyle w:val="Hypertextovprepojenie"/>
          <w:rFonts w:cstheme="minorHAnsi"/>
          <w:b/>
          <w:i/>
          <w:color w:val="auto"/>
          <w:sz w:val="16"/>
          <w:szCs w:val="16"/>
        </w:rPr>
      </w:pPr>
      <w:r w:rsidRPr="001916D2">
        <w:rPr>
          <w:rFonts w:cstheme="minorHAnsi"/>
          <w:b/>
          <w:i/>
          <w:sz w:val="16"/>
          <w:szCs w:val="16"/>
        </w:rPr>
        <w:t xml:space="preserve">Mgr. art. et Mgr. Tatiana </w:t>
      </w:r>
      <w:proofErr w:type="spellStart"/>
      <w:r w:rsidRPr="001916D2">
        <w:rPr>
          <w:rFonts w:cstheme="minorHAnsi"/>
          <w:b/>
          <w:i/>
          <w:sz w:val="16"/>
          <w:szCs w:val="16"/>
        </w:rPr>
        <w:t>Švajková</w:t>
      </w:r>
      <w:proofErr w:type="spellEnd"/>
      <w:r w:rsidRPr="001916D2">
        <w:rPr>
          <w:rFonts w:cstheme="minorHAnsi"/>
          <w:b/>
          <w:i/>
          <w:sz w:val="16"/>
          <w:szCs w:val="16"/>
        </w:rPr>
        <w:t xml:space="preserve">, PhD., </w:t>
      </w:r>
      <w:hyperlink r:id="rId53" w:history="1">
        <w:r w:rsidRPr="001916D2">
          <w:rPr>
            <w:rStyle w:val="Hypertextovprepojenie"/>
            <w:rFonts w:cstheme="minorHAnsi"/>
            <w:b/>
            <w:i/>
            <w:color w:val="auto"/>
            <w:sz w:val="16"/>
            <w:szCs w:val="16"/>
          </w:rPr>
          <w:t>tatiana.svajkova@unipo.sk</w:t>
        </w:r>
      </w:hyperlink>
    </w:p>
    <w:p w14:paraId="2A646D4B" w14:textId="640EB36C" w:rsidR="001916D2" w:rsidRPr="00374CA6" w:rsidRDefault="001916D2" w:rsidP="00374CA6">
      <w:pPr>
        <w:spacing w:after="0"/>
        <w:ind w:firstLine="708"/>
        <w:rPr>
          <w:sz w:val="16"/>
          <w:szCs w:val="16"/>
        </w:rPr>
      </w:pPr>
      <w:r w:rsidRPr="00374CA6">
        <w:rPr>
          <w:sz w:val="16"/>
          <w:szCs w:val="16"/>
        </w:rPr>
        <w:t>BP: Slovenská tvorba pre detské spevácke zbory po roku 1989</w:t>
      </w:r>
    </w:p>
    <w:p w14:paraId="69C1B195" w14:textId="12D07DD0" w:rsidR="001916D2" w:rsidRPr="00374CA6" w:rsidRDefault="001916D2" w:rsidP="00374CA6">
      <w:pPr>
        <w:spacing w:after="0"/>
        <w:ind w:firstLine="708"/>
        <w:rPr>
          <w:sz w:val="16"/>
          <w:szCs w:val="16"/>
        </w:rPr>
      </w:pPr>
      <w:r w:rsidRPr="00374CA6">
        <w:rPr>
          <w:sz w:val="16"/>
          <w:szCs w:val="16"/>
        </w:rPr>
        <w:t>BP: Spevácke zbory pôsobiace v Spišskej Novej Vsi po roku 1989</w:t>
      </w:r>
    </w:p>
    <w:p w14:paraId="46C68B14" w14:textId="20FF3F51" w:rsidR="001916D2" w:rsidRPr="00374CA6" w:rsidRDefault="001916D2" w:rsidP="00374CA6">
      <w:pPr>
        <w:spacing w:after="0"/>
        <w:ind w:firstLine="708"/>
        <w:rPr>
          <w:sz w:val="16"/>
          <w:szCs w:val="16"/>
        </w:rPr>
      </w:pPr>
      <w:r w:rsidRPr="00374CA6">
        <w:rPr>
          <w:sz w:val="16"/>
          <w:szCs w:val="16"/>
        </w:rPr>
        <w:t>BP: Vývoj intonačných metód v strednej Európe</w:t>
      </w:r>
    </w:p>
    <w:p w14:paraId="49D251F6" w14:textId="7369AC26" w:rsidR="001916D2" w:rsidRPr="00374CA6" w:rsidRDefault="001916D2" w:rsidP="00374CA6">
      <w:pPr>
        <w:spacing w:after="0"/>
        <w:ind w:firstLine="708"/>
        <w:rPr>
          <w:sz w:val="16"/>
          <w:szCs w:val="16"/>
        </w:rPr>
      </w:pPr>
      <w:r w:rsidRPr="00374CA6">
        <w:rPr>
          <w:sz w:val="16"/>
          <w:szCs w:val="16"/>
        </w:rPr>
        <w:t xml:space="preserve">BP: Profil komorného miešaného speváckeho zboru </w:t>
      </w:r>
      <w:proofErr w:type="spellStart"/>
      <w:r w:rsidRPr="00374CA6">
        <w:rPr>
          <w:sz w:val="16"/>
          <w:szCs w:val="16"/>
        </w:rPr>
        <w:t>Societas</w:t>
      </w:r>
      <w:proofErr w:type="spellEnd"/>
      <w:r w:rsidRPr="00374CA6">
        <w:rPr>
          <w:sz w:val="16"/>
          <w:szCs w:val="16"/>
        </w:rPr>
        <w:t xml:space="preserve"> </w:t>
      </w:r>
      <w:proofErr w:type="spellStart"/>
      <w:r w:rsidRPr="00374CA6">
        <w:rPr>
          <w:sz w:val="16"/>
          <w:szCs w:val="16"/>
        </w:rPr>
        <w:t>Cantica</w:t>
      </w:r>
      <w:proofErr w:type="spellEnd"/>
      <w:r w:rsidRPr="00374CA6">
        <w:rPr>
          <w:sz w:val="16"/>
          <w:szCs w:val="16"/>
        </w:rPr>
        <w:t>, Vranov nad Topľou</w:t>
      </w:r>
    </w:p>
    <w:p w14:paraId="249F2016" w14:textId="4E1BB42F" w:rsidR="001916D2" w:rsidRPr="00374CA6" w:rsidRDefault="001916D2" w:rsidP="00374CA6">
      <w:pPr>
        <w:spacing w:after="0"/>
        <w:ind w:firstLine="708"/>
        <w:rPr>
          <w:sz w:val="16"/>
          <w:szCs w:val="16"/>
        </w:rPr>
      </w:pPr>
      <w:r w:rsidRPr="00374CA6">
        <w:rPr>
          <w:sz w:val="16"/>
          <w:szCs w:val="16"/>
        </w:rPr>
        <w:t>BP:  Osobnosť speváčky ukrajinských a rusínskych piesní Márie Hrabovskej</w:t>
      </w:r>
    </w:p>
    <w:p w14:paraId="4CF5BF8F" w14:textId="77777777" w:rsidR="0059693D" w:rsidRPr="00374CA6" w:rsidRDefault="001916D2" w:rsidP="00374CA6">
      <w:pPr>
        <w:spacing w:after="0"/>
        <w:ind w:firstLine="708"/>
        <w:rPr>
          <w:sz w:val="16"/>
          <w:szCs w:val="16"/>
        </w:rPr>
      </w:pPr>
      <w:r w:rsidRPr="00374CA6">
        <w:rPr>
          <w:sz w:val="16"/>
          <w:szCs w:val="16"/>
        </w:rPr>
        <w:t>BP: Viachlasný spev ako východisko pre rozvoj melodického a harmonického sluchu</w:t>
      </w:r>
    </w:p>
    <w:p w14:paraId="6FED5B7F" w14:textId="40248249" w:rsidR="001916D2" w:rsidRPr="00374CA6" w:rsidRDefault="001916D2" w:rsidP="00374CA6">
      <w:pPr>
        <w:spacing w:after="0"/>
        <w:ind w:firstLine="708"/>
        <w:rPr>
          <w:sz w:val="16"/>
          <w:szCs w:val="16"/>
        </w:rPr>
      </w:pPr>
      <w:r w:rsidRPr="00374CA6">
        <w:rPr>
          <w:sz w:val="16"/>
          <w:szCs w:val="16"/>
        </w:rPr>
        <w:t xml:space="preserve">BP: </w:t>
      </w:r>
      <w:r w:rsidR="0059693D" w:rsidRPr="00374CA6">
        <w:rPr>
          <w:sz w:val="16"/>
          <w:szCs w:val="16"/>
        </w:rPr>
        <w:t xml:space="preserve">Modifikácia </w:t>
      </w:r>
      <w:proofErr w:type="spellStart"/>
      <w:r w:rsidR="0059693D" w:rsidRPr="00374CA6">
        <w:rPr>
          <w:sz w:val="16"/>
          <w:szCs w:val="16"/>
        </w:rPr>
        <w:t>nápevkovej</w:t>
      </w:r>
      <w:proofErr w:type="spellEnd"/>
      <w:r w:rsidR="0059693D" w:rsidRPr="00374CA6">
        <w:rPr>
          <w:sz w:val="16"/>
          <w:szCs w:val="16"/>
        </w:rPr>
        <w:t xml:space="preserve"> metódy inšpirovaná populárnou a filmovou hudbou</w:t>
      </w:r>
    </w:p>
    <w:p w14:paraId="0CE3FE7A" w14:textId="77777777" w:rsidR="0059693D" w:rsidRPr="00374CA6" w:rsidRDefault="001916D2" w:rsidP="00374CA6">
      <w:pPr>
        <w:spacing w:after="0"/>
        <w:ind w:firstLine="708"/>
        <w:rPr>
          <w:sz w:val="16"/>
          <w:szCs w:val="16"/>
        </w:rPr>
      </w:pPr>
      <w:r w:rsidRPr="00374CA6">
        <w:rPr>
          <w:sz w:val="16"/>
          <w:szCs w:val="16"/>
        </w:rPr>
        <w:t xml:space="preserve">BP: </w:t>
      </w:r>
      <w:proofErr w:type="spellStart"/>
      <w:r w:rsidR="0059693D" w:rsidRPr="00374CA6">
        <w:rPr>
          <w:sz w:val="16"/>
          <w:szCs w:val="16"/>
        </w:rPr>
        <w:t>Jevgenij</w:t>
      </w:r>
      <w:proofErr w:type="spellEnd"/>
      <w:r w:rsidR="0059693D" w:rsidRPr="00374CA6">
        <w:rPr>
          <w:sz w:val="16"/>
          <w:szCs w:val="16"/>
        </w:rPr>
        <w:t xml:space="preserve"> </w:t>
      </w:r>
      <w:proofErr w:type="spellStart"/>
      <w:r w:rsidR="0059693D" w:rsidRPr="00374CA6">
        <w:rPr>
          <w:sz w:val="16"/>
          <w:szCs w:val="16"/>
        </w:rPr>
        <w:t>Iršai</w:t>
      </w:r>
      <w:proofErr w:type="spellEnd"/>
      <w:r w:rsidR="0059693D" w:rsidRPr="00374CA6">
        <w:rPr>
          <w:sz w:val="16"/>
          <w:szCs w:val="16"/>
        </w:rPr>
        <w:t xml:space="preserve"> a jeho najnovšia zborová tvorba</w:t>
      </w:r>
    </w:p>
    <w:p w14:paraId="3A63EBC0" w14:textId="56C2F479" w:rsidR="001916D2" w:rsidRPr="00374CA6" w:rsidRDefault="001916D2" w:rsidP="00374CA6">
      <w:pPr>
        <w:spacing w:after="0"/>
        <w:ind w:firstLine="708"/>
        <w:rPr>
          <w:sz w:val="16"/>
          <w:szCs w:val="16"/>
        </w:rPr>
      </w:pPr>
      <w:r w:rsidRPr="00374CA6">
        <w:rPr>
          <w:sz w:val="16"/>
          <w:szCs w:val="16"/>
        </w:rPr>
        <w:t xml:space="preserve">BP: </w:t>
      </w:r>
      <w:r w:rsidR="004E7182" w:rsidRPr="00374CA6">
        <w:rPr>
          <w:sz w:val="16"/>
          <w:szCs w:val="16"/>
        </w:rPr>
        <w:t>Absolútny a relatívny sluch</w:t>
      </w:r>
    </w:p>
    <w:p w14:paraId="2657E62A" w14:textId="7CED9CFB" w:rsidR="001916D2" w:rsidRPr="00374CA6" w:rsidRDefault="001916D2" w:rsidP="00374CA6">
      <w:pPr>
        <w:spacing w:after="0"/>
        <w:ind w:firstLine="708"/>
        <w:rPr>
          <w:sz w:val="16"/>
          <w:szCs w:val="16"/>
        </w:rPr>
      </w:pPr>
      <w:r w:rsidRPr="00374CA6">
        <w:rPr>
          <w:sz w:val="16"/>
          <w:szCs w:val="16"/>
        </w:rPr>
        <w:t xml:space="preserve">BP: </w:t>
      </w:r>
      <w:r w:rsidR="005D31CA" w:rsidRPr="00374CA6">
        <w:rPr>
          <w:sz w:val="16"/>
          <w:szCs w:val="16"/>
        </w:rPr>
        <w:t>Vplyv speváckych činností na zmiernenie rečových porúch</w:t>
      </w:r>
    </w:p>
    <w:p w14:paraId="536751B0" w14:textId="77777777" w:rsidR="00467954" w:rsidRPr="00374CA6" w:rsidRDefault="001916D2" w:rsidP="00374CA6">
      <w:pPr>
        <w:spacing w:after="0"/>
        <w:ind w:firstLine="708"/>
        <w:rPr>
          <w:sz w:val="16"/>
          <w:szCs w:val="16"/>
        </w:rPr>
      </w:pPr>
      <w:r w:rsidRPr="00374CA6">
        <w:rPr>
          <w:sz w:val="16"/>
          <w:szCs w:val="16"/>
        </w:rPr>
        <w:t xml:space="preserve">BP: </w:t>
      </w:r>
      <w:r w:rsidR="00467954" w:rsidRPr="00374CA6">
        <w:rPr>
          <w:sz w:val="16"/>
          <w:szCs w:val="16"/>
        </w:rPr>
        <w:t xml:space="preserve">Špecifiká </w:t>
      </w:r>
      <w:proofErr w:type="spellStart"/>
      <w:r w:rsidR="00467954" w:rsidRPr="00374CA6">
        <w:rPr>
          <w:sz w:val="16"/>
          <w:szCs w:val="16"/>
        </w:rPr>
        <w:t>zbormajstrovskej</w:t>
      </w:r>
      <w:proofErr w:type="spellEnd"/>
      <w:r w:rsidR="00467954" w:rsidRPr="00374CA6">
        <w:rPr>
          <w:sz w:val="16"/>
          <w:szCs w:val="16"/>
        </w:rPr>
        <w:t xml:space="preserve"> práce Evy Zacharovej v detskom speváckom zbore</w:t>
      </w:r>
    </w:p>
    <w:p w14:paraId="1F0A0C1A" w14:textId="77777777" w:rsidR="00374CA6" w:rsidRPr="00374CA6" w:rsidRDefault="001916D2" w:rsidP="00374CA6">
      <w:pPr>
        <w:spacing w:after="0"/>
        <w:ind w:firstLine="708"/>
        <w:rPr>
          <w:sz w:val="16"/>
          <w:szCs w:val="16"/>
        </w:rPr>
      </w:pPr>
      <w:r w:rsidRPr="00374CA6">
        <w:rPr>
          <w:sz w:val="16"/>
          <w:szCs w:val="16"/>
        </w:rPr>
        <w:t xml:space="preserve">BP: </w:t>
      </w:r>
      <w:r w:rsidR="00374CA6" w:rsidRPr="00374CA6">
        <w:rPr>
          <w:sz w:val="16"/>
          <w:szCs w:val="16"/>
        </w:rPr>
        <w:t>Spevácke zbory v Humennom po roku 1945</w:t>
      </w:r>
    </w:p>
    <w:p w14:paraId="0C120A73" w14:textId="2CCDDF8A" w:rsidR="001916D2" w:rsidRPr="00374CA6" w:rsidRDefault="00374CA6" w:rsidP="00374CA6">
      <w:pPr>
        <w:spacing w:after="0"/>
        <w:ind w:firstLine="708"/>
        <w:rPr>
          <w:sz w:val="16"/>
          <w:szCs w:val="16"/>
        </w:rPr>
      </w:pPr>
      <w:r w:rsidRPr="00374CA6">
        <w:rPr>
          <w:sz w:val="16"/>
          <w:szCs w:val="16"/>
        </w:rPr>
        <w:t>B</w:t>
      </w:r>
      <w:r w:rsidR="001916D2" w:rsidRPr="00374CA6">
        <w:rPr>
          <w:sz w:val="16"/>
          <w:szCs w:val="16"/>
        </w:rPr>
        <w:t xml:space="preserve">P: </w:t>
      </w:r>
      <w:r w:rsidRPr="00374CA6">
        <w:rPr>
          <w:sz w:val="16"/>
          <w:szCs w:val="16"/>
        </w:rPr>
        <w:t>Dramaturgické a interpretačné špecifiká práce so seniorským speváckym zborom</w:t>
      </w:r>
    </w:p>
    <w:p w14:paraId="2B27A6AF" w14:textId="38C84A23" w:rsidR="001916D2" w:rsidRPr="00397119" w:rsidRDefault="001916D2" w:rsidP="00D840A4">
      <w:pPr>
        <w:spacing w:after="0" w:line="240" w:lineRule="auto"/>
        <w:ind w:left="708"/>
        <w:jc w:val="both"/>
        <w:rPr>
          <w:sz w:val="16"/>
          <w:szCs w:val="16"/>
        </w:rPr>
      </w:pPr>
      <w:r w:rsidRPr="00397119">
        <w:rPr>
          <w:sz w:val="16"/>
          <w:szCs w:val="16"/>
        </w:rPr>
        <w:t>DP:</w:t>
      </w:r>
      <w:r w:rsidR="00D840A4" w:rsidRPr="00397119">
        <w:rPr>
          <w:sz w:val="16"/>
          <w:szCs w:val="16"/>
        </w:rPr>
        <w:t xml:space="preserve"> Kvantitatívno-kvalitatívna analýza detských a mládežníckych zborových festivalov na Slovensku</w:t>
      </w:r>
    </w:p>
    <w:p w14:paraId="2B32574D" w14:textId="2B2B3154" w:rsidR="001916D2" w:rsidRPr="00397119" w:rsidRDefault="00374CA6" w:rsidP="00397119">
      <w:pPr>
        <w:spacing w:after="0"/>
        <w:ind w:firstLine="708"/>
        <w:rPr>
          <w:sz w:val="16"/>
          <w:szCs w:val="16"/>
        </w:rPr>
      </w:pPr>
      <w:r w:rsidRPr="00397119">
        <w:rPr>
          <w:sz w:val="16"/>
          <w:szCs w:val="16"/>
        </w:rPr>
        <w:t>D</w:t>
      </w:r>
      <w:r w:rsidR="001916D2" w:rsidRPr="00397119">
        <w:rPr>
          <w:sz w:val="16"/>
          <w:szCs w:val="16"/>
        </w:rPr>
        <w:t xml:space="preserve">P: </w:t>
      </w:r>
      <w:r w:rsidR="00D840A4" w:rsidRPr="00397119">
        <w:rPr>
          <w:sz w:val="16"/>
          <w:szCs w:val="16"/>
        </w:rPr>
        <w:t>Ruská a ukrajinská vokálna tvorba 19. a 20. storočia ako prínos do hudobnej pedagogiky.</w:t>
      </w:r>
    </w:p>
    <w:p w14:paraId="1244D7F3" w14:textId="77777777" w:rsidR="00D840A4" w:rsidRPr="00397119" w:rsidRDefault="00D840A4" w:rsidP="00397119">
      <w:pPr>
        <w:spacing w:after="0"/>
        <w:ind w:left="708"/>
        <w:rPr>
          <w:sz w:val="16"/>
          <w:szCs w:val="16"/>
        </w:rPr>
      </w:pPr>
      <w:r w:rsidRPr="00397119">
        <w:rPr>
          <w:sz w:val="16"/>
          <w:szCs w:val="16"/>
        </w:rPr>
        <w:t xml:space="preserve">DP: </w:t>
      </w:r>
      <w:proofErr w:type="spellStart"/>
      <w:r w:rsidRPr="00397119">
        <w:rPr>
          <w:sz w:val="16"/>
          <w:szCs w:val="16"/>
        </w:rPr>
        <w:t>Kodályova</w:t>
      </w:r>
      <w:proofErr w:type="spellEnd"/>
      <w:r w:rsidRPr="00397119">
        <w:rPr>
          <w:sz w:val="16"/>
          <w:szCs w:val="16"/>
        </w:rPr>
        <w:t xml:space="preserve"> metóda s dôrazom na intonáciu a jej aplikáciu v základnej škole s vyučovacím jazykom maďarským na východnom Slovensku</w:t>
      </w:r>
    </w:p>
    <w:p w14:paraId="24F2B9AC" w14:textId="0E1FD93C" w:rsidR="00D840A4" w:rsidRPr="00397119" w:rsidRDefault="00D840A4" w:rsidP="00397119">
      <w:pPr>
        <w:spacing w:after="0"/>
        <w:ind w:left="708"/>
        <w:rPr>
          <w:sz w:val="16"/>
          <w:szCs w:val="16"/>
        </w:rPr>
      </w:pPr>
      <w:r w:rsidRPr="00397119">
        <w:rPr>
          <w:sz w:val="16"/>
          <w:szCs w:val="16"/>
        </w:rPr>
        <w:t>DP: Diferenciácia práce učiteľa ZUŠ – zbormajstra v predmetoch Zborový spev a Komorný spevácky zbor v primárnom a nižšom sekundárnom umeleckom vzdelávaní</w:t>
      </w:r>
    </w:p>
    <w:p w14:paraId="30755D1E" w14:textId="77777777" w:rsidR="00D840A4" w:rsidRPr="00397119" w:rsidRDefault="00D840A4" w:rsidP="00397119">
      <w:pPr>
        <w:spacing w:after="0"/>
        <w:ind w:firstLine="708"/>
        <w:rPr>
          <w:sz w:val="16"/>
          <w:szCs w:val="16"/>
        </w:rPr>
      </w:pPr>
      <w:r w:rsidRPr="00397119">
        <w:rPr>
          <w:sz w:val="16"/>
          <w:szCs w:val="16"/>
        </w:rPr>
        <w:t>DP: Zborová tvorba vybraných východoslovenských hudobných skladateľov a jej aplikácia v pedagogickej praxi</w:t>
      </w:r>
    </w:p>
    <w:p w14:paraId="5CF947AA" w14:textId="74BEE448" w:rsidR="00D840A4" w:rsidRPr="00397119" w:rsidRDefault="00D840A4" w:rsidP="00397119">
      <w:pPr>
        <w:spacing w:after="0"/>
        <w:ind w:firstLine="708"/>
        <w:rPr>
          <w:sz w:val="16"/>
          <w:szCs w:val="16"/>
        </w:rPr>
      </w:pPr>
      <w:r w:rsidRPr="00397119">
        <w:rPr>
          <w:sz w:val="16"/>
          <w:szCs w:val="16"/>
        </w:rPr>
        <w:t>DP: Intonačno-didaktické softvéry a ich aplikácie v hudobnej edukácii</w:t>
      </w:r>
    </w:p>
    <w:p w14:paraId="310F0A61" w14:textId="77777777" w:rsidR="00D840A4" w:rsidRPr="00397119" w:rsidRDefault="00D840A4" w:rsidP="00397119">
      <w:pPr>
        <w:spacing w:after="0"/>
        <w:ind w:firstLine="708"/>
        <w:rPr>
          <w:sz w:val="16"/>
          <w:szCs w:val="16"/>
        </w:rPr>
      </w:pPr>
      <w:r w:rsidRPr="00397119">
        <w:rPr>
          <w:sz w:val="16"/>
          <w:szCs w:val="16"/>
        </w:rPr>
        <w:t>DP: Zručnosti zbormajstra v kontexte kompetencií učiteľa hudby</w:t>
      </w:r>
    </w:p>
    <w:p w14:paraId="2F25EFF9" w14:textId="11321BF4" w:rsidR="00D840A4" w:rsidRDefault="00D840A4" w:rsidP="00397119">
      <w:pPr>
        <w:spacing w:after="0"/>
        <w:ind w:firstLine="708"/>
        <w:rPr>
          <w:sz w:val="16"/>
          <w:szCs w:val="16"/>
        </w:rPr>
      </w:pPr>
      <w:r w:rsidRPr="00397119">
        <w:rPr>
          <w:sz w:val="16"/>
          <w:szCs w:val="16"/>
        </w:rPr>
        <w:t xml:space="preserve">DP: </w:t>
      </w:r>
      <w:r w:rsidR="00397119" w:rsidRPr="00397119">
        <w:rPr>
          <w:sz w:val="16"/>
          <w:szCs w:val="16"/>
        </w:rPr>
        <w:t>Skladateľské zručnosti v kontexte kompetencií učiteľa hudby</w:t>
      </w:r>
    </w:p>
    <w:p w14:paraId="6EB2CEE0" w14:textId="7C40926D" w:rsidR="002D0286" w:rsidRPr="002D0286" w:rsidRDefault="002D0286" w:rsidP="002D0286">
      <w:pPr>
        <w:spacing w:after="0"/>
        <w:ind w:firstLine="708"/>
        <w:rPr>
          <w:sz w:val="16"/>
          <w:szCs w:val="16"/>
        </w:rPr>
      </w:pPr>
      <w:r w:rsidRPr="002D0286">
        <w:rPr>
          <w:sz w:val="16"/>
          <w:szCs w:val="16"/>
        </w:rPr>
        <w:t xml:space="preserve">DP: Zborová tvorba Juraja </w:t>
      </w:r>
      <w:proofErr w:type="spellStart"/>
      <w:r w:rsidRPr="002D0286">
        <w:rPr>
          <w:sz w:val="16"/>
          <w:szCs w:val="16"/>
        </w:rPr>
        <w:t>Hatríka</w:t>
      </w:r>
      <w:proofErr w:type="spellEnd"/>
      <w:r w:rsidRPr="002D0286">
        <w:rPr>
          <w:sz w:val="16"/>
          <w:szCs w:val="16"/>
        </w:rPr>
        <w:t xml:space="preserve"> v dramaturgii akademických zborov Prešovskej univerzity v Prešove</w:t>
      </w:r>
    </w:p>
    <w:p w14:paraId="4A670EE2" w14:textId="7F46000A" w:rsidR="002D0286" w:rsidRPr="002D0286" w:rsidRDefault="002D0286" w:rsidP="002D0286">
      <w:pPr>
        <w:spacing w:after="0"/>
        <w:ind w:firstLine="708"/>
        <w:rPr>
          <w:sz w:val="16"/>
          <w:szCs w:val="16"/>
        </w:rPr>
      </w:pPr>
      <w:r w:rsidRPr="002D0286">
        <w:rPr>
          <w:sz w:val="16"/>
          <w:szCs w:val="16"/>
        </w:rPr>
        <w:t>DP: Možnosti využitia ľudových a umelých detských piesní pri rozvoji intonačných zručností vo vyučovacom procese na ZUŠ</w:t>
      </w:r>
    </w:p>
    <w:p w14:paraId="5D73F2F4" w14:textId="77777777" w:rsidR="00D840A4" w:rsidRPr="002D0286" w:rsidRDefault="00D840A4" w:rsidP="002D0286">
      <w:pPr>
        <w:spacing w:after="0"/>
        <w:rPr>
          <w:sz w:val="16"/>
          <w:szCs w:val="16"/>
        </w:rPr>
      </w:pPr>
    </w:p>
    <w:p w14:paraId="5AC0379F" w14:textId="37759BEA" w:rsidR="00B13B6E" w:rsidRDefault="00B13B6E" w:rsidP="000F36E2">
      <w:pPr>
        <w:spacing w:after="0" w:line="240" w:lineRule="auto"/>
        <w:ind w:firstLine="284"/>
        <w:jc w:val="both"/>
        <w:rPr>
          <w:rFonts w:cstheme="minorHAnsi"/>
          <w:b/>
          <w:i/>
          <w:sz w:val="16"/>
          <w:szCs w:val="16"/>
        </w:rPr>
      </w:pPr>
      <w:r w:rsidRPr="007142B3">
        <w:rPr>
          <w:rFonts w:cstheme="minorHAnsi"/>
          <w:b/>
          <w:i/>
          <w:sz w:val="16"/>
          <w:szCs w:val="16"/>
        </w:rPr>
        <w:t xml:space="preserve">PaedDr. Jana Hudáková, PhD., </w:t>
      </w:r>
      <w:hyperlink r:id="rId54" w:history="1">
        <w:r w:rsidR="007142B3" w:rsidRPr="00B8545F">
          <w:rPr>
            <w:rStyle w:val="Hypertextovprepojenie"/>
            <w:rFonts w:cstheme="minorHAnsi"/>
            <w:b/>
            <w:i/>
            <w:sz w:val="16"/>
            <w:szCs w:val="16"/>
          </w:rPr>
          <w:t>jana.hudakova@unipo.sk</w:t>
        </w:r>
      </w:hyperlink>
    </w:p>
    <w:p w14:paraId="372735EE" w14:textId="047CFBD6"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39794F" w:rsidRPr="00A9548D">
        <w:rPr>
          <w:rFonts w:ascii="Calibri" w:hAnsi="Calibri" w:cs="Calibri"/>
          <w:sz w:val="16"/>
          <w:szCs w:val="16"/>
        </w:rPr>
        <w:t>Výsledky spolupráce skladateľa Milana Nováka s Popradským detským zborom pod vedením zbormajstra Jozefa Búdu</w:t>
      </w:r>
    </w:p>
    <w:p w14:paraId="764CA9F3" w14:textId="495FE152"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39794F" w:rsidRPr="00A9548D">
        <w:rPr>
          <w:rFonts w:ascii="Calibri" w:hAnsi="Calibri" w:cs="Calibri"/>
          <w:sz w:val="16"/>
          <w:szCs w:val="16"/>
        </w:rPr>
        <w:t>Teoretické východiská pre rozospievanie speváckych zaostávajúcich detí</w:t>
      </w:r>
    </w:p>
    <w:p w14:paraId="7620BBD8" w14:textId="58E48131"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39794F" w:rsidRPr="00A9548D">
        <w:rPr>
          <w:rFonts w:ascii="Calibri" w:hAnsi="Calibri" w:cs="Calibri"/>
          <w:sz w:val="16"/>
          <w:szCs w:val="16"/>
        </w:rPr>
        <w:t xml:space="preserve">Pedagogická koncepcia skladateľa Dmitrija </w:t>
      </w:r>
      <w:proofErr w:type="spellStart"/>
      <w:r w:rsidR="0039794F" w:rsidRPr="00A9548D">
        <w:rPr>
          <w:rFonts w:ascii="Calibri" w:hAnsi="Calibri" w:cs="Calibri"/>
          <w:sz w:val="16"/>
          <w:szCs w:val="16"/>
        </w:rPr>
        <w:t>Borisoviča</w:t>
      </w:r>
      <w:proofErr w:type="spellEnd"/>
      <w:r w:rsidR="0039794F" w:rsidRPr="00A9548D">
        <w:rPr>
          <w:rFonts w:ascii="Calibri" w:hAnsi="Calibri" w:cs="Calibri"/>
          <w:sz w:val="16"/>
          <w:szCs w:val="16"/>
        </w:rPr>
        <w:t xml:space="preserve"> </w:t>
      </w:r>
      <w:proofErr w:type="spellStart"/>
      <w:r w:rsidR="0039794F" w:rsidRPr="00A9548D">
        <w:rPr>
          <w:rFonts w:ascii="Calibri" w:hAnsi="Calibri" w:cs="Calibri"/>
          <w:sz w:val="16"/>
          <w:szCs w:val="16"/>
        </w:rPr>
        <w:t>Kabalevského</w:t>
      </w:r>
      <w:proofErr w:type="spellEnd"/>
    </w:p>
    <w:p w14:paraId="0B949535" w14:textId="77777777" w:rsidR="0039794F"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39794F" w:rsidRPr="00A9548D">
        <w:rPr>
          <w:rFonts w:ascii="Calibri" w:hAnsi="Calibri" w:cs="Calibri"/>
          <w:sz w:val="16"/>
          <w:szCs w:val="16"/>
        </w:rPr>
        <w:t xml:space="preserve">Tradičná ľudová kultúra a hudobný folklór horného </w:t>
      </w:r>
      <w:proofErr w:type="spellStart"/>
      <w:r w:rsidR="0039794F" w:rsidRPr="00A9548D">
        <w:rPr>
          <w:rFonts w:ascii="Calibri" w:hAnsi="Calibri" w:cs="Calibri"/>
          <w:sz w:val="16"/>
          <w:szCs w:val="16"/>
        </w:rPr>
        <w:t>Gemera</w:t>
      </w:r>
      <w:proofErr w:type="spellEnd"/>
      <w:r w:rsidR="0039794F" w:rsidRPr="00A9548D">
        <w:rPr>
          <w:rFonts w:ascii="Calibri" w:hAnsi="Calibri" w:cs="Calibri"/>
          <w:sz w:val="16"/>
          <w:szCs w:val="16"/>
        </w:rPr>
        <w:t xml:space="preserve"> v obci Rakovnica</w:t>
      </w:r>
    </w:p>
    <w:p w14:paraId="267CC40B" w14:textId="12FB0224"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E3044A" w:rsidRPr="00A9548D">
        <w:rPr>
          <w:rFonts w:ascii="Calibri" w:hAnsi="Calibri" w:cs="Calibri"/>
          <w:sz w:val="16"/>
          <w:szCs w:val="16"/>
        </w:rPr>
        <w:t>Klavírne sprievody k piesňovému materiálu zo Spiša</w:t>
      </w:r>
    </w:p>
    <w:p w14:paraId="1B7995A4" w14:textId="15A01948"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E3044A" w:rsidRPr="00A9548D">
        <w:rPr>
          <w:rFonts w:ascii="Calibri" w:hAnsi="Calibri" w:cs="Calibri"/>
          <w:sz w:val="16"/>
          <w:szCs w:val="16"/>
        </w:rPr>
        <w:t>Interpretácia a analýza piesní vybraných slovenských hudobných skladateľov</w:t>
      </w:r>
    </w:p>
    <w:p w14:paraId="226E7E89" w14:textId="29A5CFF5" w:rsidR="007142B3" w:rsidRPr="00A9548D" w:rsidRDefault="007142B3" w:rsidP="000F36E2">
      <w:pPr>
        <w:spacing w:after="0"/>
        <w:ind w:firstLine="708"/>
        <w:rPr>
          <w:rFonts w:ascii="Calibri" w:hAnsi="Calibri" w:cs="Calibri"/>
          <w:sz w:val="16"/>
          <w:szCs w:val="16"/>
        </w:rPr>
      </w:pPr>
      <w:r w:rsidRPr="00A9548D">
        <w:rPr>
          <w:rFonts w:ascii="Calibri" w:hAnsi="Calibri" w:cs="Calibri"/>
          <w:sz w:val="16"/>
          <w:szCs w:val="16"/>
        </w:rPr>
        <w:t xml:space="preserve">BP: </w:t>
      </w:r>
      <w:r w:rsidR="00A9548D" w:rsidRPr="00A9548D">
        <w:rPr>
          <w:rFonts w:ascii="Calibri" w:hAnsi="Calibri" w:cs="Calibri"/>
          <w:sz w:val="16"/>
          <w:szCs w:val="16"/>
        </w:rPr>
        <w:t>História festivalu Prešovské dni klasickej gitary</w:t>
      </w:r>
    </w:p>
    <w:p w14:paraId="5927AA24" w14:textId="174147FB" w:rsidR="00A9548D" w:rsidRPr="00A9548D" w:rsidRDefault="00A9548D" w:rsidP="000F36E2">
      <w:pPr>
        <w:spacing w:after="0"/>
        <w:ind w:firstLine="708"/>
        <w:rPr>
          <w:rFonts w:ascii="Calibri" w:hAnsi="Calibri" w:cs="Calibri"/>
          <w:sz w:val="16"/>
          <w:szCs w:val="16"/>
        </w:rPr>
      </w:pPr>
      <w:r w:rsidRPr="00A9548D">
        <w:rPr>
          <w:rFonts w:ascii="Calibri" w:hAnsi="Calibri" w:cs="Calibri"/>
          <w:sz w:val="16"/>
          <w:szCs w:val="16"/>
        </w:rPr>
        <w:t xml:space="preserve">BP: </w:t>
      </w:r>
      <w:r>
        <w:rPr>
          <w:rFonts w:ascii="Calibri" w:hAnsi="Calibri" w:cs="Calibri"/>
          <w:sz w:val="16"/>
          <w:szCs w:val="16"/>
        </w:rPr>
        <w:t>M</w:t>
      </w:r>
      <w:r w:rsidRPr="00A9548D">
        <w:rPr>
          <w:rFonts w:ascii="Calibri" w:hAnsi="Calibri" w:cs="Calibri"/>
          <w:sz w:val="16"/>
          <w:szCs w:val="16"/>
        </w:rPr>
        <w:t xml:space="preserve">úzeum ľudových hudobných nástrojov </w:t>
      </w:r>
      <w:proofErr w:type="spellStart"/>
      <w:r>
        <w:rPr>
          <w:rFonts w:ascii="Calibri" w:hAnsi="Calibri" w:cs="Calibri"/>
          <w:sz w:val="16"/>
          <w:szCs w:val="16"/>
        </w:rPr>
        <w:t>M</w:t>
      </w:r>
      <w:r w:rsidRPr="00A9548D">
        <w:rPr>
          <w:rFonts w:ascii="Calibri" w:hAnsi="Calibri" w:cs="Calibri"/>
          <w:sz w:val="16"/>
          <w:szCs w:val="16"/>
        </w:rPr>
        <w:t>uzikmuzeum</w:t>
      </w:r>
      <w:proofErr w:type="spellEnd"/>
      <w:r w:rsidRPr="00A9548D">
        <w:rPr>
          <w:rFonts w:ascii="Calibri" w:hAnsi="Calibri" w:cs="Calibri"/>
          <w:sz w:val="16"/>
          <w:szCs w:val="16"/>
        </w:rPr>
        <w:t xml:space="preserve"> v </w:t>
      </w:r>
      <w:r>
        <w:rPr>
          <w:rFonts w:ascii="Calibri" w:hAnsi="Calibri" w:cs="Calibri"/>
          <w:sz w:val="16"/>
          <w:szCs w:val="16"/>
        </w:rPr>
        <w:t>S</w:t>
      </w:r>
      <w:r w:rsidRPr="00A9548D">
        <w:rPr>
          <w:rFonts w:ascii="Calibri" w:hAnsi="Calibri" w:cs="Calibri"/>
          <w:sz w:val="16"/>
          <w:szCs w:val="16"/>
        </w:rPr>
        <w:t xml:space="preserve">pišskom </w:t>
      </w:r>
      <w:r>
        <w:rPr>
          <w:rFonts w:ascii="Calibri" w:hAnsi="Calibri" w:cs="Calibri"/>
          <w:sz w:val="16"/>
          <w:szCs w:val="16"/>
        </w:rPr>
        <w:t>H</w:t>
      </w:r>
      <w:r w:rsidRPr="00A9548D">
        <w:rPr>
          <w:rFonts w:ascii="Calibri" w:hAnsi="Calibri" w:cs="Calibri"/>
          <w:sz w:val="16"/>
          <w:szCs w:val="16"/>
        </w:rPr>
        <w:t>rhove</w:t>
      </w:r>
    </w:p>
    <w:p w14:paraId="40098F78" w14:textId="659ED73A" w:rsidR="007142B3" w:rsidRDefault="003F6720" w:rsidP="000F36E2">
      <w:pPr>
        <w:spacing w:after="0"/>
        <w:ind w:firstLine="708"/>
        <w:rPr>
          <w:sz w:val="16"/>
          <w:szCs w:val="16"/>
        </w:rPr>
      </w:pPr>
      <w:r>
        <w:rPr>
          <w:rFonts w:ascii="Calibri" w:hAnsi="Calibri" w:cs="Calibri"/>
          <w:sz w:val="16"/>
          <w:szCs w:val="16"/>
        </w:rPr>
        <w:t xml:space="preserve">BP: </w:t>
      </w:r>
      <w:r w:rsidRPr="003F6720">
        <w:rPr>
          <w:sz w:val="16"/>
          <w:szCs w:val="16"/>
        </w:rPr>
        <w:t xml:space="preserve">Hudobný pedagóg a jazzový klavirista Peter </w:t>
      </w:r>
      <w:proofErr w:type="spellStart"/>
      <w:r w:rsidRPr="003F6720">
        <w:rPr>
          <w:sz w:val="16"/>
          <w:szCs w:val="16"/>
        </w:rPr>
        <w:t>Adamkovič</w:t>
      </w:r>
      <w:proofErr w:type="spellEnd"/>
    </w:p>
    <w:p w14:paraId="1EB0EDA2" w14:textId="475A5E02" w:rsidR="000F36E2" w:rsidRPr="00E23375" w:rsidRDefault="000F36E2" w:rsidP="00E23375">
      <w:pPr>
        <w:spacing w:after="0"/>
        <w:ind w:firstLine="708"/>
        <w:rPr>
          <w:sz w:val="16"/>
          <w:szCs w:val="16"/>
        </w:rPr>
      </w:pPr>
      <w:r w:rsidRPr="00E23375">
        <w:rPr>
          <w:sz w:val="16"/>
          <w:szCs w:val="16"/>
        </w:rPr>
        <w:t xml:space="preserve">DP: </w:t>
      </w:r>
      <w:r w:rsidR="00E23375" w:rsidRPr="00E23375">
        <w:rPr>
          <w:sz w:val="16"/>
          <w:szCs w:val="16"/>
        </w:rPr>
        <w:t xml:space="preserve">Uspávanka a jej viacdimenzionálny význam vo výchove </w:t>
      </w:r>
      <w:proofErr w:type="spellStart"/>
      <w:r w:rsidR="00E23375" w:rsidRPr="00E23375">
        <w:rPr>
          <w:sz w:val="16"/>
          <w:szCs w:val="16"/>
        </w:rPr>
        <w:t>av</w:t>
      </w:r>
      <w:proofErr w:type="spellEnd"/>
      <w:r w:rsidR="00E23375" w:rsidRPr="00E23375">
        <w:rPr>
          <w:sz w:val="16"/>
          <w:szCs w:val="16"/>
        </w:rPr>
        <w:t xml:space="preserve"> hudobnom vzdelávaní</w:t>
      </w:r>
    </w:p>
    <w:p w14:paraId="04992D08" w14:textId="0A6BA93A" w:rsidR="000F36E2" w:rsidRPr="00E23375" w:rsidRDefault="000F36E2" w:rsidP="00E23375">
      <w:pPr>
        <w:spacing w:after="0"/>
        <w:ind w:firstLine="708"/>
        <w:rPr>
          <w:sz w:val="16"/>
          <w:szCs w:val="16"/>
        </w:rPr>
      </w:pPr>
      <w:r w:rsidRPr="00E23375">
        <w:rPr>
          <w:sz w:val="16"/>
          <w:szCs w:val="16"/>
        </w:rPr>
        <w:t xml:space="preserve">DP: </w:t>
      </w:r>
      <w:r w:rsidR="00E23375" w:rsidRPr="00E23375">
        <w:rPr>
          <w:sz w:val="16"/>
          <w:szCs w:val="16"/>
        </w:rPr>
        <w:t>Tradičná hudobná kultúra regiónu horný Zemplín a jej miesto v edukácii na druhom stupni základných škôl</w:t>
      </w:r>
    </w:p>
    <w:p w14:paraId="036142D5" w14:textId="2A2E1ABA" w:rsidR="000F36E2" w:rsidRPr="00E23375" w:rsidRDefault="000F36E2" w:rsidP="00E23375">
      <w:pPr>
        <w:spacing w:after="0"/>
        <w:ind w:firstLine="708"/>
        <w:rPr>
          <w:sz w:val="16"/>
          <w:szCs w:val="16"/>
        </w:rPr>
      </w:pPr>
      <w:r w:rsidRPr="00E23375">
        <w:rPr>
          <w:sz w:val="16"/>
          <w:szCs w:val="16"/>
        </w:rPr>
        <w:t xml:space="preserve">DP: </w:t>
      </w:r>
      <w:r w:rsidR="00E23375">
        <w:rPr>
          <w:sz w:val="16"/>
          <w:szCs w:val="16"/>
        </w:rPr>
        <w:t>H</w:t>
      </w:r>
      <w:r w:rsidR="00E23375" w:rsidRPr="00E23375">
        <w:rPr>
          <w:sz w:val="16"/>
          <w:szCs w:val="16"/>
        </w:rPr>
        <w:t>lasová výchova v hudobno-dramatických činnostiach</w:t>
      </w:r>
    </w:p>
    <w:p w14:paraId="08CCA93F" w14:textId="77777777" w:rsidR="00E23375" w:rsidRPr="00E23375" w:rsidRDefault="000F36E2" w:rsidP="00E23375">
      <w:pPr>
        <w:spacing w:after="0"/>
        <w:ind w:firstLine="708"/>
        <w:rPr>
          <w:sz w:val="16"/>
          <w:szCs w:val="16"/>
        </w:rPr>
      </w:pPr>
      <w:r w:rsidRPr="00E23375">
        <w:rPr>
          <w:sz w:val="16"/>
          <w:szCs w:val="16"/>
        </w:rPr>
        <w:t xml:space="preserve">DP: </w:t>
      </w:r>
      <w:r w:rsidR="00E23375" w:rsidRPr="00E23375">
        <w:rPr>
          <w:sz w:val="16"/>
          <w:szCs w:val="16"/>
        </w:rPr>
        <w:t>Hudobná výchova žiakov so všeobecným intelektovým nadaním na nižšom sekundárnom stupni</w:t>
      </w:r>
    </w:p>
    <w:p w14:paraId="7C563AA3" w14:textId="77777777" w:rsidR="00E23375" w:rsidRPr="00E23375" w:rsidRDefault="000F36E2" w:rsidP="00E23375">
      <w:pPr>
        <w:spacing w:after="0"/>
        <w:ind w:firstLine="708"/>
        <w:rPr>
          <w:sz w:val="16"/>
          <w:szCs w:val="16"/>
        </w:rPr>
      </w:pPr>
      <w:r w:rsidRPr="00E23375">
        <w:rPr>
          <w:sz w:val="16"/>
          <w:szCs w:val="16"/>
        </w:rPr>
        <w:t xml:space="preserve">DP: </w:t>
      </w:r>
      <w:r w:rsidR="00E23375" w:rsidRPr="00E23375">
        <w:rPr>
          <w:sz w:val="16"/>
          <w:szCs w:val="16"/>
        </w:rPr>
        <w:t>Porovnanie hudobnosti a hudobnej tvorivosti 10 – 13 ročných žiakov s rôznym druhom nadania</w:t>
      </w:r>
    </w:p>
    <w:p w14:paraId="19B3B845" w14:textId="41FD55B7" w:rsidR="000F36E2" w:rsidRPr="00E23375" w:rsidRDefault="000F36E2" w:rsidP="00E23375">
      <w:pPr>
        <w:spacing w:after="0"/>
        <w:ind w:firstLine="708"/>
        <w:rPr>
          <w:sz w:val="16"/>
          <w:szCs w:val="16"/>
        </w:rPr>
      </w:pPr>
      <w:r w:rsidRPr="00E23375">
        <w:rPr>
          <w:sz w:val="16"/>
          <w:szCs w:val="16"/>
        </w:rPr>
        <w:t xml:space="preserve">DP: </w:t>
      </w:r>
      <w:r w:rsidR="00E23375" w:rsidRPr="00E23375">
        <w:rPr>
          <w:sz w:val="16"/>
          <w:szCs w:val="16"/>
        </w:rPr>
        <w:t>Tradičný hudobný folklór folklórnej lokality horná Torysa</w:t>
      </w:r>
    </w:p>
    <w:p w14:paraId="134A112D" w14:textId="77777777" w:rsidR="00373C39" w:rsidRPr="00120A74" w:rsidRDefault="00E23375" w:rsidP="00120A74">
      <w:pPr>
        <w:spacing w:after="0"/>
        <w:ind w:firstLine="708"/>
        <w:rPr>
          <w:sz w:val="16"/>
          <w:szCs w:val="16"/>
        </w:rPr>
      </w:pPr>
      <w:r w:rsidRPr="00120A74">
        <w:rPr>
          <w:sz w:val="16"/>
          <w:szCs w:val="16"/>
        </w:rPr>
        <w:t xml:space="preserve">DP: </w:t>
      </w:r>
      <w:r w:rsidR="00373C39" w:rsidRPr="00120A74">
        <w:rPr>
          <w:sz w:val="16"/>
          <w:szCs w:val="16"/>
        </w:rPr>
        <w:t>Rytmicko-pohybová výchova v základnej škole na 2. stupni</w:t>
      </w:r>
    </w:p>
    <w:p w14:paraId="286C904F" w14:textId="77777777" w:rsidR="00373C39" w:rsidRPr="00120A74" w:rsidRDefault="00E23375" w:rsidP="00120A74">
      <w:pPr>
        <w:spacing w:after="0"/>
        <w:ind w:firstLine="708"/>
        <w:rPr>
          <w:sz w:val="16"/>
          <w:szCs w:val="16"/>
        </w:rPr>
      </w:pPr>
      <w:r w:rsidRPr="00120A74">
        <w:rPr>
          <w:sz w:val="16"/>
          <w:szCs w:val="16"/>
        </w:rPr>
        <w:t xml:space="preserve">DP: </w:t>
      </w:r>
      <w:r w:rsidR="00373C39" w:rsidRPr="00120A74">
        <w:rPr>
          <w:sz w:val="16"/>
          <w:szCs w:val="16"/>
        </w:rPr>
        <w:t xml:space="preserve">Didaktická koncepcia D.B. </w:t>
      </w:r>
      <w:proofErr w:type="spellStart"/>
      <w:r w:rsidR="00373C39" w:rsidRPr="00120A74">
        <w:rPr>
          <w:sz w:val="16"/>
          <w:szCs w:val="16"/>
        </w:rPr>
        <w:t>Kabalevského</w:t>
      </w:r>
      <w:proofErr w:type="spellEnd"/>
      <w:r w:rsidR="00373C39" w:rsidRPr="00120A74">
        <w:rPr>
          <w:sz w:val="16"/>
          <w:szCs w:val="16"/>
        </w:rPr>
        <w:t xml:space="preserve"> v hudobnej edukácii</w:t>
      </w:r>
    </w:p>
    <w:p w14:paraId="167E105D" w14:textId="77777777" w:rsidR="00373C39" w:rsidRPr="00120A74" w:rsidRDefault="00E23375" w:rsidP="00120A74">
      <w:pPr>
        <w:spacing w:after="0"/>
        <w:ind w:firstLine="708"/>
        <w:rPr>
          <w:sz w:val="16"/>
          <w:szCs w:val="16"/>
        </w:rPr>
      </w:pPr>
      <w:r w:rsidRPr="00120A74">
        <w:rPr>
          <w:sz w:val="16"/>
          <w:szCs w:val="16"/>
        </w:rPr>
        <w:t xml:space="preserve">DP: </w:t>
      </w:r>
      <w:r w:rsidR="00373C39" w:rsidRPr="00120A74">
        <w:rPr>
          <w:sz w:val="16"/>
          <w:szCs w:val="16"/>
        </w:rPr>
        <w:t>Tvorba a aplikácia didaktických pomôcok pre hudobnú edukáciu na 2. stupni ZŠ</w:t>
      </w:r>
    </w:p>
    <w:p w14:paraId="34E522CC" w14:textId="2FF1C000" w:rsidR="00E23375" w:rsidRPr="00120A74" w:rsidRDefault="00373C39" w:rsidP="00120A74">
      <w:pPr>
        <w:spacing w:after="0"/>
        <w:ind w:firstLine="708"/>
        <w:rPr>
          <w:sz w:val="16"/>
          <w:szCs w:val="16"/>
        </w:rPr>
      </w:pPr>
      <w:r w:rsidRPr="00120A74">
        <w:rPr>
          <w:sz w:val="16"/>
          <w:szCs w:val="16"/>
        </w:rPr>
        <w:t xml:space="preserve">DP: Ľudové piesne horného </w:t>
      </w:r>
      <w:proofErr w:type="spellStart"/>
      <w:r w:rsidRPr="00120A74">
        <w:rPr>
          <w:sz w:val="16"/>
          <w:szCs w:val="16"/>
        </w:rPr>
        <w:t>Gemera</w:t>
      </w:r>
      <w:proofErr w:type="spellEnd"/>
      <w:r w:rsidRPr="00120A74">
        <w:rPr>
          <w:sz w:val="16"/>
          <w:szCs w:val="16"/>
        </w:rPr>
        <w:t xml:space="preserve"> a ich aplikácia v nižšom strednom vzdelávaní</w:t>
      </w:r>
    </w:p>
    <w:p w14:paraId="2D639B52" w14:textId="60FDDC24" w:rsidR="00BE3619" w:rsidRPr="000272F2" w:rsidRDefault="00BE3619" w:rsidP="000272F2">
      <w:pPr>
        <w:spacing w:after="0"/>
        <w:ind w:left="708"/>
        <w:rPr>
          <w:sz w:val="16"/>
          <w:szCs w:val="16"/>
        </w:rPr>
      </w:pPr>
      <w:r w:rsidRPr="000272F2">
        <w:rPr>
          <w:sz w:val="16"/>
          <w:szCs w:val="16"/>
        </w:rPr>
        <w:t xml:space="preserve">DP: </w:t>
      </w:r>
      <w:r w:rsidR="000272F2">
        <w:rPr>
          <w:sz w:val="16"/>
          <w:szCs w:val="16"/>
        </w:rPr>
        <w:t>A</w:t>
      </w:r>
      <w:r w:rsidR="000272F2" w:rsidRPr="000272F2">
        <w:rPr>
          <w:sz w:val="16"/>
          <w:szCs w:val="16"/>
        </w:rPr>
        <w:t xml:space="preserve">utorská tvorba a úprava ľudových piesní regiónu </w:t>
      </w:r>
      <w:r w:rsidR="000272F2">
        <w:rPr>
          <w:sz w:val="16"/>
          <w:szCs w:val="16"/>
        </w:rPr>
        <w:t>Š</w:t>
      </w:r>
      <w:r w:rsidR="000272F2" w:rsidRPr="000272F2">
        <w:rPr>
          <w:sz w:val="16"/>
          <w:szCs w:val="16"/>
        </w:rPr>
        <w:t>ariš pre detské ľudové hudby základných umeleckých škôl</w:t>
      </w:r>
    </w:p>
    <w:p w14:paraId="614A5B8C" w14:textId="0D8F9B4A" w:rsidR="00BE3619" w:rsidRPr="000272F2" w:rsidRDefault="00BE3619" w:rsidP="000272F2">
      <w:pPr>
        <w:spacing w:after="0"/>
        <w:ind w:firstLine="708"/>
        <w:rPr>
          <w:sz w:val="16"/>
          <w:szCs w:val="16"/>
        </w:rPr>
      </w:pPr>
      <w:r w:rsidRPr="000272F2">
        <w:rPr>
          <w:sz w:val="16"/>
          <w:szCs w:val="16"/>
        </w:rPr>
        <w:t xml:space="preserve">DP: </w:t>
      </w:r>
      <w:r w:rsidR="000272F2" w:rsidRPr="000272F2">
        <w:rPr>
          <w:sz w:val="16"/>
          <w:szCs w:val="16"/>
        </w:rPr>
        <w:t>Učebné pomôcky pre integráciu hudobnej výchovy s anglickým jazykom</w:t>
      </w:r>
    </w:p>
    <w:p w14:paraId="2E5103F6" w14:textId="2BDDD6A2" w:rsidR="00BE3619" w:rsidRPr="000272F2" w:rsidRDefault="00BE3619" w:rsidP="000272F2">
      <w:pPr>
        <w:spacing w:after="0"/>
        <w:ind w:firstLine="708"/>
        <w:rPr>
          <w:sz w:val="16"/>
          <w:szCs w:val="16"/>
        </w:rPr>
      </w:pPr>
      <w:r w:rsidRPr="000272F2">
        <w:rPr>
          <w:sz w:val="16"/>
          <w:szCs w:val="16"/>
        </w:rPr>
        <w:t xml:space="preserve">DP: </w:t>
      </w:r>
      <w:r w:rsidR="000272F2" w:rsidRPr="000272F2">
        <w:rPr>
          <w:sz w:val="16"/>
          <w:szCs w:val="16"/>
        </w:rPr>
        <w:t>Úpravy ľudových piesní regiónu Šariš pre akordeón s testom v praxi na ZŠ a ZUŠ</w:t>
      </w:r>
    </w:p>
    <w:p w14:paraId="54CFC9AC" w14:textId="4EA9CF45" w:rsidR="000272F2" w:rsidRDefault="000272F2" w:rsidP="000272F2">
      <w:pPr>
        <w:spacing w:after="0"/>
        <w:ind w:firstLine="708"/>
        <w:rPr>
          <w:sz w:val="16"/>
          <w:szCs w:val="16"/>
        </w:rPr>
      </w:pPr>
      <w:r w:rsidRPr="000272F2">
        <w:rPr>
          <w:sz w:val="16"/>
          <w:szCs w:val="16"/>
        </w:rPr>
        <w:t>DP: Efektivita kooperácie ZUŠ a ZŠ v spoločných priestoroch pri hudobnej edukácii (ZŠ s MŠ v Borši)</w:t>
      </w:r>
    </w:p>
    <w:p w14:paraId="63817BCE" w14:textId="4FD1BD17" w:rsidR="00970EE3" w:rsidRPr="00134D81" w:rsidRDefault="00970EE3" w:rsidP="000272F2">
      <w:pPr>
        <w:spacing w:after="0"/>
        <w:ind w:firstLine="708"/>
        <w:rPr>
          <w:sz w:val="16"/>
          <w:szCs w:val="16"/>
        </w:rPr>
      </w:pPr>
      <w:r>
        <w:rPr>
          <w:sz w:val="16"/>
          <w:szCs w:val="16"/>
        </w:rPr>
        <w:t xml:space="preserve">DP: </w:t>
      </w:r>
      <w:r w:rsidRPr="00134D81">
        <w:rPr>
          <w:sz w:val="16"/>
          <w:szCs w:val="16"/>
        </w:rPr>
        <w:t xml:space="preserve">Hudobný pedagóg a jazzový klavirista Peter </w:t>
      </w:r>
      <w:proofErr w:type="spellStart"/>
      <w:r w:rsidRPr="00134D81">
        <w:rPr>
          <w:sz w:val="16"/>
          <w:szCs w:val="16"/>
        </w:rPr>
        <w:t>Adamkovič</w:t>
      </w:r>
      <w:proofErr w:type="spellEnd"/>
    </w:p>
    <w:p w14:paraId="685F8023" w14:textId="227E164E" w:rsidR="00120A74" w:rsidRPr="00E54D3F" w:rsidRDefault="00E54D3F" w:rsidP="00E54D3F">
      <w:pPr>
        <w:spacing w:after="0"/>
        <w:ind w:firstLine="708"/>
        <w:rPr>
          <w:sz w:val="16"/>
          <w:szCs w:val="16"/>
        </w:rPr>
      </w:pPr>
      <w:r w:rsidRPr="00E54D3F">
        <w:rPr>
          <w:sz w:val="16"/>
          <w:szCs w:val="16"/>
        </w:rPr>
        <w:t>RIG: Analýza slovenských ľudových uspávaniek a ich didaktické využitie na hodinách hudobnej výchovy a náuky</w:t>
      </w:r>
    </w:p>
    <w:p w14:paraId="08F19B7C" w14:textId="7679EDDD" w:rsidR="00E54D3F" w:rsidRPr="00E54D3F" w:rsidRDefault="00E54D3F" w:rsidP="00E54D3F">
      <w:pPr>
        <w:spacing w:after="0"/>
        <w:ind w:firstLine="708"/>
        <w:rPr>
          <w:sz w:val="16"/>
          <w:szCs w:val="16"/>
        </w:rPr>
      </w:pPr>
      <w:r w:rsidRPr="00E54D3F">
        <w:rPr>
          <w:sz w:val="16"/>
          <w:szCs w:val="16"/>
        </w:rPr>
        <w:t>RIG: Tradičná kultúra regiónu horný Šariš a jej miesto v edukácii na druhom stupni základných škôl</w:t>
      </w:r>
    </w:p>
    <w:p w14:paraId="1F24DF76" w14:textId="422B2C8E" w:rsidR="003F6720" w:rsidRPr="003F6720" w:rsidRDefault="003F6720" w:rsidP="00A9548D">
      <w:pPr>
        <w:spacing w:after="0"/>
        <w:rPr>
          <w:sz w:val="16"/>
          <w:szCs w:val="16"/>
        </w:rPr>
      </w:pPr>
    </w:p>
    <w:p w14:paraId="31A0E8CA" w14:textId="3ADA6CA8" w:rsidR="00197BDB" w:rsidRPr="00374F47" w:rsidRDefault="00197BDB" w:rsidP="00374F47">
      <w:pPr>
        <w:autoSpaceDE w:val="0"/>
        <w:autoSpaceDN w:val="0"/>
        <w:adjustRightInd w:val="0"/>
        <w:spacing w:after="0" w:line="240" w:lineRule="auto"/>
        <w:rPr>
          <w:rFonts w:ascii="Calibri" w:hAnsi="Calibri" w:cs="Calibri"/>
          <w:sz w:val="16"/>
          <w:szCs w:val="16"/>
        </w:rPr>
      </w:pPr>
      <w:r w:rsidRPr="00374F47">
        <w:rPr>
          <w:rFonts w:ascii="Calibri" w:hAnsi="Calibri" w:cs="Calibri"/>
          <w:sz w:val="16"/>
          <w:szCs w:val="16"/>
        </w:rPr>
        <w:t xml:space="preserve">  </w:t>
      </w:r>
    </w:p>
    <w:p w14:paraId="2752C093" w14:textId="77777777" w:rsidR="008B0BD8"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Odkaz na vedecko/umelecko-pedagogické charakteristiky školiteľov záverečných prác</w:t>
      </w:r>
      <w:r w:rsidR="008B0BD8">
        <w:rPr>
          <w:rFonts w:ascii="Calibri" w:hAnsi="Calibri" w:cs="Calibri"/>
          <w:sz w:val="16"/>
          <w:szCs w:val="16"/>
        </w:rPr>
        <w:t>:</w:t>
      </w:r>
    </w:p>
    <w:p w14:paraId="22C06BC5" w14:textId="5EF09B4E" w:rsidR="008B0BD8" w:rsidRPr="00A547FA" w:rsidRDefault="00197BDB" w:rsidP="008B0BD8">
      <w:pPr>
        <w:spacing w:after="0" w:line="240" w:lineRule="auto"/>
        <w:ind w:left="709"/>
        <w:jc w:val="both"/>
        <w:rPr>
          <w:rFonts w:cstheme="minorHAnsi"/>
          <w:i/>
          <w:sz w:val="16"/>
          <w:szCs w:val="16"/>
        </w:rPr>
      </w:pPr>
      <w:r w:rsidRPr="008B0BD8">
        <w:rPr>
          <w:rFonts w:ascii="Calibri" w:hAnsi="Calibri" w:cs="Calibri"/>
          <w:sz w:val="16"/>
          <w:szCs w:val="16"/>
        </w:rPr>
        <w:t xml:space="preserve"> </w:t>
      </w:r>
      <w:r w:rsidR="008B0BD8" w:rsidRPr="008B0BD8">
        <w:rPr>
          <w:rFonts w:cstheme="minorHAnsi"/>
          <w:i/>
          <w:sz w:val="16"/>
          <w:szCs w:val="16"/>
          <w:u w:val="single"/>
        </w:rPr>
        <w:t xml:space="preserve">Doc. Mgr. art. Vladimír </w:t>
      </w:r>
      <w:proofErr w:type="spellStart"/>
      <w:r w:rsidR="008B0BD8" w:rsidRPr="008B0BD8">
        <w:rPr>
          <w:rFonts w:cstheme="minorHAnsi"/>
          <w:i/>
          <w:sz w:val="16"/>
          <w:szCs w:val="16"/>
          <w:u w:val="single"/>
        </w:rPr>
        <w:t>Marušin</w:t>
      </w:r>
      <w:proofErr w:type="spellEnd"/>
      <w:r w:rsidR="008B0BD8" w:rsidRPr="008B0BD8">
        <w:rPr>
          <w:rFonts w:cstheme="minorHAnsi"/>
          <w:i/>
          <w:sz w:val="16"/>
          <w:szCs w:val="16"/>
          <w:u w:val="single"/>
        </w:rPr>
        <w:t>, ArtD.</w:t>
      </w:r>
      <w:r w:rsidR="008B0BD8" w:rsidRPr="00A547FA">
        <w:rPr>
          <w:rFonts w:cstheme="minorHAnsi"/>
          <w:i/>
          <w:sz w:val="16"/>
          <w:szCs w:val="16"/>
        </w:rPr>
        <w:t xml:space="preserve">, </w:t>
      </w:r>
      <w:hyperlink r:id="rId55" w:history="1">
        <w:r w:rsidR="008B0BD8" w:rsidRPr="00A547FA">
          <w:rPr>
            <w:rStyle w:val="Hypertextovprepojenie"/>
            <w:rFonts w:cstheme="minorHAnsi"/>
            <w:i/>
            <w:color w:val="auto"/>
            <w:sz w:val="16"/>
            <w:szCs w:val="16"/>
          </w:rPr>
          <w:t>vladimir.marusin@unipo.sk</w:t>
        </w:r>
      </w:hyperlink>
    </w:p>
    <w:p w14:paraId="4AF32D65" w14:textId="77777777" w:rsidR="008B0BD8" w:rsidRPr="00A547FA" w:rsidRDefault="008B0BD8" w:rsidP="008B0BD8">
      <w:pPr>
        <w:spacing w:after="0" w:line="240" w:lineRule="auto"/>
        <w:ind w:left="709"/>
        <w:jc w:val="both"/>
        <w:rPr>
          <w:rFonts w:cstheme="minorHAnsi"/>
          <w:i/>
          <w:iCs/>
          <w:sz w:val="16"/>
          <w:szCs w:val="16"/>
        </w:rPr>
      </w:pPr>
      <w:r w:rsidRPr="008B0BD8">
        <w:rPr>
          <w:rFonts w:cstheme="minorHAnsi"/>
          <w:i/>
          <w:iCs/>
          <w:sz w:val="16"/>
          <w:szCs w:val="16"/>
          <w:u w:val="single"/>
        </w:rPr>
        <w:t xml:space="preserve">Doc. </w:t>
      </w:r>
      <w:proofErr w:type="spellStart"/>
      <w:r w:rsidRPr="008B0BD8">
        <w:rPr>
          <w:rFonts w:cstheme="minorHAnsi"/>
          <w:i/>
          <w:iCs/>
          <w:sz w:val="16"/>
          <w:szCs w:val="16"/>
          <w:u w:val="single"/>
        </w:rPr>
        <w:t>Liubov.Gunder</w:t>
      </w:r>
      <w:proofErr w:type="spellEnd"/>
      <w:r w:rsidRPr="00A547FA">
        <w:rPr>
          <w:rFonts w:cstheme="minorHAnsi"/>
          <w:i/>
          <w:iCs/>
          <w:sz w:val="16"/>
          <w:szCs w:val="16"/>
        </w:rPr>
        <w:t xml:space="preserve">, </w:t>
      </w:r>
      <w:hyperlink r:id="rId56" w:history="1">
        <w:r w:rsidRPr="00A547FA">
          <w:rPr>
            <w:rStyle w:val="Hypertextovprepojenie"/>
            <w:rFonts w:cstheme="minorHAnsi"/>
            <w:i/>
            <w:iCs/>
            <w:color w:val="auto"/>
            <w:sz w:val="16"/>
            <w:szCs w:val="16"/>
          </w:rPr>
          <w:t>liubov.gunder@unipo.sk</w:t>
        </w:r>
      </w:hyperlink>
    </w:p>
    <w:p w14:paraId="6E216ACF" w14:textId="77777777" w:rsidR="008B0BD8" w:rsidRPr="00A547FA" w:rsidRDefault="008B0BD8" w:rsidP="008B0BD8">
      <w:pPr>
        <w:spacing w:after="0" w:line="240" w:lineRule="auto"/>
        <w:ind w:left="709"/>
        <w:jc w:val="both"/>
        <w:rPr>
          <w:rFonts w:cstheme="minorHAnsi"/>
          <w:i/>
          <w:iCs/>
          <w:sz w:val="16"/>
          <w:szCs w:val="16"/>
        </w:rPr>
      </w:pPr>
      <w:proofErr w:type="spellStart"/>
      <w:r w:rsidRPr="008B0BD8">
        <w:rPr>
          <w:rFonts w:cstheme="minorHAnsi"/>
          <w:i/>
          <w:iCs/>
          <w:sz w:val="16"/>
          <w:szCs w:val="16"/>
          <w:u w:val="single"/>
        </w:rPr>
        <w:t>Doc</w:t>
      </w:r>
      <w:proofErr w:type="spellEnd"/>
      <w:r w:rsidRPr="008B0BD8">
        <w:rPr>
          <w:rFonts w:cstheme="minorHAnsi"/>
          <w:i/>
          <w:iCs/>
          <w:sz w:val="16"/>
          <w:szCs w:val="16"/>
          <w:u w:val="single"/>
        </w:rPr>
        <w:t xml:space="preserve"> Mgr. Renáta Kočišová</w:t>
      </w:r>
      <w:r w:rsidRPr="00A547FA">
        <w:rPr>
          <w:rFonts w:cstheme="minorHAnsi"/>
          <w:i/>
          <w:iCs/>
          <w:sz w:val="16"/>
          <w:szCs w:val="16"/>
        </w:rPr>
        <w:t xml:space="preserve">, PhD., </w:t>
      </w:r>
      <w:hyperlink r:id="rId57" w:history="1">
        <w:r w:rsidRPr="00A547FA">
          <w:rPr>
            <w:rStyle w:val="Hypertextovprepojenie"/>
            <w:rFonts w:cstheme="minorHAnsi"/>
            <w:i/>
            <w:iCs/>
            <w:color w:val="auto"/>
            <w:sz w:val="16"/>
            <w:szCs w:val="16"/>
          </w:rPr>
          <w:t>renata.kocisova@unipo.sk</w:t>
        </w:r>
      </w:hyperlink>
    </w:p>
    <w:p w14:paraId="130B6F5A" w14:textId="77777777" w:rsidR="008B0BD8" w:rsidRPr="00A547FA" w:rsidRDefault="008B0BD8" w:rsidP="008B0BD8">
      <w:pPr>
        <w:spacing w:after="0" w:line="240" w:lineRule="auto"/>
        <w:ind w:left="709"/>
        <w:jc w:val="both"/>
        <w:rPr>
          <w:rFonts w:cstheme="minorHAnsi"/>
          <w:i/>
          <w:sz w:val="16"/>
          <w:szCs w:val="16"/>
        </w:rPr>
      </w:pPr>
      <w:r w:rsidRPr="008B0BD8">
        <w:rPr>
          <w:rFonts w:cstheme="minorHAnsi"/>
          <w:i/>
          <w:sz w:val="16"/>
          <w:szCs w:val="16"/>
          <w:u w:val="single"/>
        </w:rPr>
        <w:t xml:space="preserve">Mgr. art. et Mgr. Tatiana </w:t>
      </w:r>
      <w:proofErr w:type="spellStart"/>
      <w:r w:rsidRPr="008B0BD8">
        <w:rPr>
          <w:rFonts w:cstheme="minorHAnsi"/>
          <w:i/>
          <w:sz w:val="16"/>
          <w:szCs w:val="16"/>
          <w:u w:val="single"/>
        </w:rPr>
        <w:t>Švajková</w:t>
      </w:r>
      <w:proofErr w:type="spellEnd"/>
      <w:r w:rsidRPr="00A547FA">
        <w:rPr>
          <w:rFonts w:cstheme="minorHAnsi"/>
          <w:i/>
          <w:sz w:val="16"/>
          <w:szCs w:val="16"/>
        </w:rPr>
        <w:t xml:space="preserve">, PhD., </w:t>
      </w:r>
      <w:hyperlink r:id="rId58" w:history="1">
        <w:r w:rsidRPr="00A547FA">
          <w:rPr>
            <w:rStyle w:val="Hypertextovprepojenie"/>
            <w:rFonts w:cstheme="minorHAnsi"/>
            <w:i/>
            <w:color w:val="auto"/>
            <w:sz w:val="16"/>
            <w:szCs w:val="16"/>
          </w:rPr>
          <w:t>tatiana.svajkova@unipo.sk</w:t>
        </w:r>
      </w:hyperlink>
    </w:p>
    <w:p w14:paraId="38BB95C1" w14:textId="77777777" w:rsidR="008B0BD8" w:rsidRPr="00A547FA" w:rsidRDefault="008B0BD8" w:rsidP="008B0BD8">
      <w:pPr>
        <w:spacing w:after="0" w:line="240" w:lineRule="auto"/>
        <w:ind w:left="709"/>
        <w:jc w:val="both"/>
        <w:rPr>
          <w:rFonts w:cstheme="minorHAnsi"/>
          <w:i/>
          <w:iCs/>
          <w:sz w:val="16"/>
          <w:szCs w:val="16"/>
        </w:rPr>
      </w:pPr>
      <w:r w:rsidRPr="008B0BD8">
        <w:rPr>
          <w:rFonts w:cstheme="minorHAnsi"/>
          <w:i/>
          <w:sz w:val="16"/>
          <w:szCs w:val="16"/>
          <w:u w:val="single"/>
        </w:rPr>
        <w:t>PaedDr. Jana Hudáková, PhD.</w:t>
      </w:r>
      <w:r w:rsidRPr="00A547FA">
        <w:rPr>
          <w:rFonts w:cstheme="minorHAnsi"/>
          <w:i/>
          <w:sz w:val="16"/>
          <w:szCs w:val="16"/>
        </w:rPr>
        <w:t>, jana.hudakova@unipo.sk</w:t>
      </w:r>
    </w:p>
    <w:p w14:paraId="0F6CE096" w14:textId="77777777" w:rsidR="008B0BD8" w:rsidRDefault="008B0BD8" w:rsidP="008B0BD8">
      <w:pPr>
        <w:spacing w:after="0" w:line="240" w:lineRule="auto"/>
        <w:ind w:left="709"/>
        <w:jc w:val="both"/>
        <w:rPr>
          <w:rFonts w:cstheme="minorHAnsi"/>
          <w:sz w:val="16"/>
          <w:szCs w:val="16"/>
        </w:rPr>
      </w:pPr>
      <w:r w:rsidRPr="008B0BD8">
        <w:rPr>
          <w:rFonts w:cstheme="minorHAnsi"/>
          <w:i/>
          <w:sz w:val="16"/>
          <w:szCs w:val="16"/>
          <w:u w:val="single"/>
        </w:rPr>
        <w:t>Mgr. art. Andrea Nemcová</w:t>
      </w:r>
      <w:r w:rsidRPr="00A547FA">
        <w:rPr>
          <w:rFonts w:cstheme="minorHAnsi"/>
          <w:i/>
          <w:sz w:val="16"/>
          <w:szCs w:val="16"/>
        </w:rPr>
        <w:t>, andrea.nemcova@unipo.sk</w:t>
      </w:r>
      <w:r w:rsidRPr="00A547FA">
        <w:rPr>
          <w:rFonts w:cstheme="minorHAnsi"/>
          <w:sz w:val="16"/>
          <w:szCs w:val="16"/>
        </w:rPr>
        <w:t xml:space="preserve">   </w:t>
      </w:r>
    </w:p>
    <w:p w14:paraId="050F5C10" w14:textId="1AAE109F" w:rsidR="00197BDB" w:rsidRPr="008B0BD8" w:rsidRDefault="00197BDB" w:rsidP="008B0BD8">
      <w:pPr>
        <w:autoSpaceDE w:val="0"/>
        <w:autoSpaceDN w:val="0"/>
        <w:adjustRightInd w:val="0"/>
        <w:spacing w:after="0" w:line="240" w:lineRule="auto"/>
        <w:rPr>
          <w:rFonts w:ascii="Calibri" w:hAnsi="Calibri" w:cs="Calibri"/>
          <w:sz w:val="16"/>
          <w:szCs w:val="16"/>
        </w:rPr>
      </w:pPr>
    </w:p>
    <w:p w14:paraId="394B7AA6" w14:textId="0E41858A" w:rsidR="00197BDB"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Zástupcovia študentov, ktorí zastupujú záujmy študentov študijného programu (meno a kontakt)</w:t>
      </w:r>
      <w:r w:rsidR="008B0BD8">
        <w:rPr>
          <w:rFonts w:ascii="Calibri" w:hAnsi="Calibri" w:cs="Calibri"/>
          <w:sz w:val="16"/>
          <w:szCs w:val="16"/>
        </w:rPr>
        <w:t>:</w:t>
      </w:r>
    </w:p>
    <w:p w14:paraId="02ACBDDA" w14:textId="03678656" w:rsidR="008B0BD8" w:rsidRDefault="008B0BD8" w:rsidP="008B0BD8">
      <w:pPr>
        <w:autoSpaceDE w:val="0"/>
        <w:autoSpaceDN w:val="0"/>
        <w:adjustRightInd w:val="0"/>
        <w:spacing w:after="0" w:line="240" w:lineRule="auto"/>
        <w:ind w:left="720"/>
        <w:rPr>
          <w:rFonts w:ascii="Calibri" w:hAnsi="Calibri" w:cs="Calibri"/>
          <w:sz w:val="16"/>
          <w:szCs w:val="16"/>
        </w:rPr>
      </w:pPr>
      <w:r>
        <w:rPr>
          <w:rFonts w:ascii="Calibri" w:hAnsi="Calibri" w:cs="Calibri"/>
          <w:sz w:val="16"/>
          <w:szCs w:val="16"/>
        </w:rPr>
        <w:t xml:space="preserve">Bc. Dagmar Slivková, </w:t>
      </w:r>
      <w:hyperlink r:id="rId59" w:history="1">
        <w:r w:rsidRPr="00B8545F">
          <w:rPr>
            <w:rStyle w:val="Hypertextovprepojenie"/>
            <w:sz w:val="16"/>
            <w:szCs w:val="16"/>
          </w:rPr>
          <w:t>dagmar.slivkova@smail.unipo.sk</w:t>
        </w:r>
      </w:hyperlink>
      <w:r w:rsidRPr="008B0BD8">
        <w:rPr>
          <w:rFonts w:ascii="Calibri" w:hAnsi="Calibri" w:cs="Calibri"/>
          <w:sz w:val="16"/>
          <w:szCs w:val="16"/>
        </w:rPr>
        <w:t xml:space="preserve"> </w:t>
      </w:r>
    </w:p>
    <w:p w14:paraId="0604ED8C" w14:textId="11C5561E" w:rsidR="008B0BD8" w:rsidRDefault="008B0BD8" w:rsidP="008B0BD8">
      <w:pPr>
        <w:autoSpaceDE w:val="0"/>
        <w:autoSpaceDN w:val="0"/>
        <w:adjustRightInd w:val="0"/>
        <w:spacing w:after="0" w:line="240" w:lineRule="auto"/>
        <w:ind w:left="720"/>
        <w:rPr>
          <w:sz w:val="16"/>
          <w:szCs w:val="16"/>
        </w:rPr>
      </w:pPr>
      <w:r>
        <w:rPr>
          <w:rFonts w:ascii="Calibri" w:hAnsi="Calibri" w:cs="Calibri"/>
          <w:sz w:val="16"/>
          <w:szCs w:val="16"/>
        </w:rPr>
        <w:t xml:space="preserve">Zuzana </w:t>
      </w:r>
      <w:proofErr w:type="spellStart"/>
      <w:r>
        <w:rPr>
          <w:rFonts w:ascii="Calibri" w:hAnsi="Calibri" w:cs="Calibri"/>
          <w:sz w:val="16"/>
          <w:szCs w:val="16"/>
        </w:rPr>
        <w:t>Puchalíková</w:t>
      </w:r>
      <w:proofErr w:type="spellEnd"/>
      <w:r>
        <w:rPr>
          <w:rFonts w:ascii="Calibri" w:hAnsi="Calibri" w:cs="Calibri"/>
          <w:sz w:val="16"/>
          <w:szCs w:val="16"/>
        </w:rPr>
        <w:t xml:space="preserve">, </w:t>
      </w:r>
      <w:hyperlink r:id="rId60" w:history="1">
        <w:r w:rsidRPr="00B8545F">
          <w:rPr>
            <w:rStyle w:val="Hypertextovprepojenie"/>
            <w:sz w:val="16"/>
            <w:szCs w:val="16"/>
          </w:rPr>
          <w:t>zuzana.puchalikova@smail.unipo.sk</w:t>
        </w:r>
      </w:hyperlink>
    </w:p>
    <w:p w14:paraId="0254BC99" w14:textId="596E424C" w:rsidR="00353842" w:rsidRDefault="00353842" w:rsidP="00353842">
      <w:pPr>
        <w:ind w:firstLine="708"/>
        <w:textAlignment w:val="baseline"/>
        <w:rPr>
          <w:sz w:val="16"/>
          <w:szCs w:val="16"/>
          <w:lang w:eastAsia="sk-SK"/>
        </w:rPr>
      </w:pPr>
      <w:r>
        <w:rPr>
          <w:rFonts w:ascii="Calibri" w:hAnsi="Calibri" w:cs="Calibri"/>
          <w:sz w:val="16"/>
          <w:szCs w:val="16"/>
        </w:rPr>
        <w:lastRenderedPageBreak/>
        <w:t xml:space="preserve">Jaroslav Piskor, </w:t>
      </w:r>
      <w:hyperlink r:id="rId61" w:history="1">
        <w:r w:rsidRPr="00B8545F">
          <w:rPr>
            <w:rStyle w:val="Hypertextovprepojenie"/>
            <w:sz w:val="16"/>
            <w:szCs w:val="16"/>
            <w:lang w:eastAsia="sk-SK"/>
          </w:rPr>
          <w:t>piskorjaroslav10@gmail.com</w:t>
        </w:r>
      </w:hyperlink>
    </w:p>
    <w:p w14:paraId="3886C869" w14:textId="77777777" w:rsidR="008B0BD8"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Študijný poradca študijného programu (s uvedením kontaktu a s informáciou o prístupe k poradenstvu a o rozvrhu konzultácií)</w:t>
      </w:r>
      <w:r w:rsidR="008B0BD8">
        <w:rPr>
          <w:rFonts w:ascii="Calibri" w:hAnsi="Calibri" w:cs="Calibri"/>
          <w:sz w:val="16"/>
          <w:szCs w:val="16"/>
        </w:rPr>
        <w:t>:</w:t>
      </w:r>
    </w:p>
    <w:p w14:paraId="1FAD0BEC" w14:textId="28334BE4" w:rsidR="00197BDB" w:rsidRPr="00353842" w:rsidRDefault="00353842" w:rsidP="00353842">
      <w:pPr>
        <w:autoSpaceDE w:val="0"/>
        <w:autoSpaceDN w:val="0"/>
        <w:adjustRightInd w:val="0"/>
        <w:spacing w:after="0" w:line="240" w:lineRule="auto"/>
        <w:ind w:left="708"/>
        <w:rPr>
          <w:rFonts w:ascii="Calibri" w:hAnsi="Calibri" w:cs="Calibri"/>
          <w:sz w:val="16"/>
          <w:szCs w:val="16"/>
        </w:rPr>
      </w:pPr>
      <w:r w:rsidRPr="00353842">
        <w:rPr>
          <w:rFonts w:cstheme="minorHAnsi"/>
          <w:i/>
          <w:iCs/>
          <w:sz w:val="16"/>
          <w:szCs w:val="16"/>
        </w:rPr>
        <w:t>Mgr. art et Mgr</w:t>
      </w:r>
      <w:r w:rsidR="005A4DD6">
        <w:rPr>
          <w:rFonts w:cstheme="minorHAnsi"/>
          <w:i/>
          <w:iCs/>
          <w:sz w:val="16"/>
          <w:szCs w:val="16"/>
        </w:rPr>
        <w:t xml:space="preserve">. </w:t>
      </w:r>
      <w:r w:rsidRPr="00353842">
        <w:rPr>
          <w:rFonts w:cstheme="minorHAnsi"/>
          <w:i/>
          <w:iCs/>
          <w:sz w:val="16"/>
          <w:szCs w:val="16"/>
        </w:rPr>
        <w:t xml:space="preserve">Tatiana </w:t>
      </w:r>
      <w:proofErr w:type="spellStart"/>
      <w:r w:rsidRPr="00353842">
        <w:rPr>
          <w:rFonts w:cstheme="minorHAnsi"/>
          <w:i/>
          <w:iCs/>
          <w:sz w:val="16"/>
          <w:szCs w:val="16"/>
        </w:rPr>
        <w:t>Švajková</w:t>
      </w:r>
      <w:proofErr w:type="spellEnd"/>
      <w:r w:rsidRPr="00353842">
        <w:rPr>
          <w:rFonts w:cstheme="minorHAnsi"/>
          <w:i/>
          <w:iCs/>
          <w:sz w:val="16"/>
          <w:szCs w:val="16"/>
        </w:rPr>
        <w:t>, PhD. (</w:t>
      </w:r>
      <w:hyperlink r:id="rId62" w:history="1">
        <w:r w:rsidRPr="00353842">
          <w:rPr>
            <w:rStyle w:val="Hypertextovprepojenie"/>
            <w:rFonts w:cstheme="minorHAnsi"/>
            <w:i/>
            <w:color w:val="auto"/>
            <w:sz w:val="16"/>
            <w:szCs w:val="16"/>
          </w:rPr>
          <w:t>tatiana.svajkova@unipo.sk</w:t>
        </w:r>
      </w:hyperlink>
      <w:r w:rsidRPr="00353842">
        <w:rPr>
          <w:rFonts w:cstheme="minorHAnsi"/>
          <w:i/>
          <w:iCs/>
          <w:sz w:val="16"/>
          <w:szCs w:val="16"/>
        </w:rPr>
        <w:t>), rozvrh, konzultačné hodiny a kontakt je zverejnený na webovej stránke inštitútu:    https://www.unipo.sk/filozoficka-fakulta/khu/kontakt/</w:t>
      </w:r>
      <w:r w:rsidR="00197BDB" w:rsidRPr="00353842">
        <w:rPr>
          <w:rFonts w:ascii="Calibri" w:hAnsi="Calibri" w:cs="Calibri"/>
          <w:sz w:val="16"/>
          <w:szCs w:val="16"/>
        </w:rPr>
        <w:t xml:space="preserve">  </w:t>
      </w:r>
    </w:p>
    <w:p w14:paraId="4CAF1980" w14:textId="77777777" w:rsidR="00197BDB" w:rsidRPr="00693F40" w:rsidRDefault="00197BDB" w:rsidP="00197BDB">
      <w:pPr>
        <w:pStyle w:val="Odsekzoznamu"/>
        <w:numPr>
          <w:ilvl w:val="0"/>
          <w:numId w:val="15"/>
        </w:numPr>
        <w:autoSpaceDE w:val="0"/>
        <w:autoSpaceDN w:val="0"/>
        <w:adjustRightInd w:val="0"/>
        <w:spacing w:after="0" w:line="240" w:lineRule="auto"/>
        <w:rPr>
          <w:rFonts w:ascii="Calibri" w:hAnsi="Calibri" w:cs="Calibri"/>
          <w:sz w:val="16"/>
          <w:szCs w:val="16"/>
        </w:rPr>
      </w:pPr>
      <w:r w:rsidRPr="00693F40">
        <w:rPr>
          <w:rFonts w:ascii="Calibri" w:hAnsi="Calibri" w:cs="Calibri"/>
          <w:sz w:val="16"/>
          <w:szCs w:val="16"/>
        </w:rPr>
        <w:t xml:space="preserve">Iný podporný personál študijného programu – priradený študijný referent, kariérny poradca, administratíva, ubytovací referát a podobne (s kontaktami). </w:t>
      </w:r>
    </w:p>
    <w:p w14:paraId="02B48A7C" w14:textId="77777777" w:rsidR="00CD0561" w:rsidRDefault="00C82C99" w:rsidP="00CD0561">
      <w:pPr>
        <w:pStyle w:val="Normlnywebov"/>
        <w:shd w:val="clear" w:color="auto" w:fill="FFFFFF"/>
        <w:spacing w:before="0" w:beforeAutospacing="0" w:after="0" w:afterAutospacing="0"/>
        <w:ind w:left="708"/>
        <w:rPr>
          <w:rFonts w:ascii="Calibri" w:hAnsi="Calibri" w:cs="Calibri"/>
          <w:color w:val="000000"/>
          <w:sz w:val="22"/>
          <w:szCs w:val="22"/>
        </w:rPr>
      </w:pPr>
      <w:r w:rsidRPr="00F106C8">
        <w:rPr>
          <w:rFonts w:cstheme="minorHAnsi"/>
          <w:i/>
          <w:iCs/>
          <w:sz w:val="16"/>
          <w:szCs w:val="16"/>
        </w:rPr>
        <w:t>Podporný personál pre študentov pozostáva z Útvaru pre vzdelávanie a doktorandské štúdium:</w:t>
      </w:r>
      <w:r w:rsidRPr="00F106C8">
        <w:rPr>
          <w:rFonts w:cstheme="minorHAnsi"/>
          <w:i/>
          <w:iCs/>
          <w:sz w:val="16"/>
          <w:szCs w:val="16"/>
        </w:rPr>
        <w:br/>
      </w:r>
      <w:r w:rsidR="00CD0561">
        <w:rPr>
          <w:rFonts w:ascii="inherit" w:hAnsi="inherit" w:cs="Calibri"/>
          <w:i/>
          <w:iCs/>
          <w:color w:val="000000"/>
          <w:sz w:val="16"/>
          <w:szCs w:val="16"/>
          <w:bdr w:val="none" w:sz="0" w:space="0" w:color="auto" w:frame="1"/>
        </w:rPr>
        <w:t>Mgr. Katarína MIKITOVÁ, vedúca útvaru - tel. </w:t>
      </w:r>
      <w:hyperlink r:id="rId63" w:tgtFrame="_blank" w:history="1">
        <w:r w:rsidR="00CD0561">
          <w:rPr>
            <w:rStyle w:val="Hypertextovprepojenie"/>
            <w:rFonts w:ascii="inherit" w:hAnsi="inherit" w:cs="Calibri"/>
            <w:i/>
            <w:iCs/>
            <w:color w:val="000000"/>
            <w:sz w:val="16"/>
            <w:szCs w:val="16"/>
            <w:bdr w:val="none" w:sz="0" w:space="0" w:color="auto" w:frame="1"/>
          </w:rPr>
          <w:t>051/7570 834</w:t>
        </w:r>
      </w:hyperlink>
      <w:r w:rsidR="00CD0561">
        <w:rPr>
          <w:rFonts w:ascii="inherit" w:hAnsi="inherit" w:cs="Calibri"/>
          <w:i/>
          <w:iCs/>
          <w:color w:val="000000"/>
          <w:sz w:val="16"/>
          <w:szCs w:val="16"/>
          <w:bdr w:val="none" w:sz="0" w:space="0" w:color="auto" w:frame="1"/>
        </w:rPr>
        <w:t> - </w:t>
      </w:r>
      <w:hyperlink r:id="rId64" w:tgtFrame="_blank" w:history="1">
        <w:r w:rsidR="00CD0561">
          <w:rPr>
            <w:rStyle w:val="Hypertextovprepojenie"/>
            <w:rFonts w:ascii="inherit" w:hAnsi="inherit" w:cs="Calibri"/>
            <w:i/>
            <w:iCs/>
            <w:color w:val="000000"/>
            <w:sz w:val="16"/>
            <w:szCs w:val="16"/>
            <w:bdr w:val="none" w:sz="0" w:space="0" w:color="auto" w:frame="1"/>
          </w:rPr>
          <w:t>katarina.mikitova@unipo.sk</w:t>
        </w:r>
      </w:hyperlink>
      <w:r w:rsidR="00CD0561">
        <w:rPr>
          <w:rFonts w:ascii="inherit" w:hAnsi="inherit" w:cs="Calibri"/>
          <w:i/>
          <w:iCs/>
          <w:color w:val="000000"/>
          <w:sz w:val="16"/>
          <w:szCs w:val="16"/>
          <w:bdr w:val="none" w:sz="0" w:space="0" w:color="auto" w:frame="1"/>
        </w:rPr>
        <w:br/>
        <w:t>Mgr. Katarína PAVLÍKOVÁ - tel. </w:t>
      </w:r>
      <w:hyperlink r:id="rId65" w:tgtFrame="_blank" w:history="1">
        <w:r w:rsidR="00CD0561">
          <w:rPr>
            <w:rStyle w:val="Hypertextovprepojenie"/>
            <w:rFonts w:ascii="inherit" w:hAnsi="inherit" w:cs="Calibri"/>
            <w:i/>
            <w:iCs/>
            <w:color w:val="000000"/>
            <w:sz w:val="16"/>
            <w:szCs w:val="16"/>
            <w:bdr w:val="none" w:sz="0" w:space="0" w:color="auto" w:frame="1"/>
          </w:rPr>
          <w:t>051/7570164</w:t>
        </w:r>
      </w:hyperlink>
      <w:r w:rsidR="00CD0561">
        <w:rPr>
          <w:rFonts w:ascii="inherit" w:hAnsi="inherit" w:cs="Calibri"/>
          <w:i/>
          <w:iCs/>
          <w:color w:val="000000"/>
          <w:sz w:val="16"/>
          <w:szCs w:val="16"/>
          <w:bdr w:val="none" w:sz="0" w:space="0" w:color="auto" w:frame="1"/>
        </w:rPr>
        <w:t> - </w:t>
      </w:r>
      <w:hyperlink r:id="rId66" w:tgtFrame="_blank" w:history="1">
        <w:r w:rsidR="00CD0561">
          <w:rPr>
            <w:rStyle w:val="Hypertextovprepojenie"/>
            <w:rFonts w:ascii="inherit" w:hAnsi="inherit" w:cs="Calibri"/>
            <w:i/>
            <w:iCs/>
            <w:color w:val="000000"/>
            <w:sz w:val="16"/>
            <w:szCs w:val="16"/>
            <w:bdr w:val="none" w:sz="0" w:space="0" w:color="auto" w:frame="1"/>
          </w:rPr>
          <w:t>katarina.pavlikova@unipo.sk</w:t>
        </w:r>
      </w:hyperlink>
      <w:r w:rsidR="00CD0561">
        <w:rPr>
          <w:rFonts w:ascii="inherit" w:hAnsi="inherit" w:cs="Calibri"/>
          <w:i/>
          <w:iCs/>
          <w:color w:val="000000"/>
          <w:sz w:val="16"/>
          <w:szCs w:val="16"/>
          <w:bdr w:val="none" w:sz="0" w:space="0" w:color="auto" w:frame="1"/>
        </w:rPr>
        <w:br/>
        <w:t>Mgr. Katarína KUŽMOVÁ - tel. </w:t>
      </w:r>
      <w:hyperlink r:id="rId67" w:tgtFrame="_blank" w:history="1">
        <w:r w:rsidR="00CD0561">
          <w:rPr>
            <w:rStyle w:val="Hypertextovprepojenie"/>
            <w:rFonts w:ascii="inherit" w:hAnsi="inherit" w:cs="Calibri"/>
            <w:i/>
            <w:iCs/>
            <w:color w:val="000000"/>
            <w:sz w:val="16"/>
            <w:szCs w:val="16"/>
            <w:bdr w:val="none" w:sz="0" w:space="0" w:color="auto" w:frame="1"/>
          </w:rPr>
          <w:t>051/7570 172</w:t>
        </w:r>
      </w:hyperlink>
      <w:r w:rsidR="00CD0561">
        <w:rPr>
          <w:rFonts w:ascii="inherit" w:hAnsi="inherit" w:cs="Calibri"/>
          <w:i/>
          <w:iCs/>
          <w:color w:val="000000"/>
          <w:sz w:val="16"/>
          <w:szCs w:val="16"/>
          <w:bdr w:val="none" w:sz="0" w:space="0" w:color="auto" w:frame="1"/>
        </w:rPr>
        <w:t> - </w:t>
      </w:r>
      <w:hyperlink r:id="rId68" w:tgtFrame="_blank" w:history="1">
        <w:r w:rsidR="00CD0561">
          <w:rPr>
            <w:rStyle w:val="Hypertextovprepojenie"/>
            <w:rFonts w:ascii="inherit" w:hAnsi="inherit" w:cs="Calibri"/>
            <w:i/>
            <w:iCs/>
            <w:color w:val="000000"/>
            <w:sz w:val="16"/>
            <w:szCs w:val="16"/>
            <w:bdr w:val="none" w:sz="0" w:space="0" w:color="auto" w:frame="1"/>
          </w:rPr>
          <w:t>katarina.kuzmova@unipo.sk</w:t>
        </w:r>
      </w:hyperlink>
      <w:r w:rsidR="00CD0561">
        <w:rPr>
          <w:rFonts w:ascii="inherit" w:hAnsi="inherit" w:cs="Calibri"/>
          <w:i/>
          <w:iCs/>
          <w:color w:val="000000"/>
          <w:sz w:val="16"/>
          <w:szCs w:val="16"/>
          <w:bdr w:val="none" w:sz="0" w:space="0" w:color="auto" w:frame="1"/>
        </w:rPr>
        <w:br/>
        <w:t>Mgr. Anna ZÁMBORSKÁ - tel. </w:t>
      </w:r>
      <w:hyperlink r:id="rId69" w:tgtFrame="_blank" w:history="1">
        <w:r w:rsidR="00CD0561">
          <w:rPr>
            <w:rStyle w:val="Hypertextovprepojenie"/>
            <w:rFonts w:ascii="inherit" w:hAnsi="inherit" w:cs="Calibri"/>
            <w:i/>
            <w:iCs/>
            <w:color w:val="000000"/>
            <w:sz w:val="16"/>
            <w:szCs w:val="16"/>
            <w:bdr w:val="none" w:sz="0" w:space="0" w:color="auto" w:frame="1"/>
          </w:rPr>
          <w:t>051/7570 169</w:t>
        </w:r>
      </w:hyperlink>
      <w:r w:rsidR="00CD0561">
        <w:rPr>
          <w:rFonts w:ascii="inherit" w:hAnsi="inherit" w:cs="Calibri"/>
          <w:i/>
          <w:iCs/>
          <w:color w:val="000000"/>
          <w:sz w:val="16"/>
          <w:szCs w:val="16"/>
          <w:bdr w:val="none" w:sz="0" w:space="0" w:color="auto" w:frame="1"/>
        </w:rPr>
        <w:t> - </w:t>
      </w:r>
      <w:hyperlink r:id="rId70" w:tgtFrame="_blank" w:history="1">
        <w:r w:rsidR="00CD0561">
          <w:rPr>
            <w:rStyle w:val="Hypertextovprepojenie"/>
            <w:rFonts w:ascii="inherit" w:hAnsi="inherit" w:cs="Calibri"/>
            <w:i/>
            <w:iCs/>
            <w:color w:val="000000"/>
            <w:sz w:val="16"/>
            <w:szCs w:val="16"/>
            <w:bdr w:val="none" w:sz="0" w:space="0" w:color="auto" w:frame="1"/>
          </w:rPr>
          <w:t>anna.zamborska@unipo.sk</w:t>
        </w:r>
      </w:hyperlink>
      <w:r w:rsidR="00CD0561">
        <w:rPr>
          <w:rFonts w:ascii="inherit" w:hAnsi="inherit" w:cs="Calibri"/>
          <w:i/>
          <w:iCs/>
          <w:color w:val="000000"/>
          <w:sz w:val="16"/>
          <w:szCs w:val="16"/>
          <w:bdr w:val="none" w:sz="0" w:space="0" w:color="auto" w:frame="1"/>
        </w:rPr>
        <w:br/>
        <w:t>Mgr. Martina MUCHOVÁ, PhD. (doktorandské štúdium a rigorózne konanie)- tel. </w:t>
      </w:r>
      <w:hyperlink r:id="rId71" w:tgtFrame="_blank" w:history="1">
        <w:r w:rsidR="00CD0561">
          <w:rPr>
            <w:rStyle w:val="Hypertextovprepojenie"/>
            <w:rFonts w:ascii="inherit" w:hAnsi="inherit" w:cs="Calibri"/>
            <w:i/>
            <w:iCs/>
            <w:color w:val="000000"/>
            <w:sz w:val="16"/>
            <w:szCs w:val="16"/>
            <w:bdr w:val="none" w:sz="0" w:space="0" w:color="auto" w:frame="1"/>
          </w:rPr>
          <w:t>051/7570830</w:t>
        </w:r>
      </w:hyperlink>
      <w:r w:rsidR="00CD0561">
        <w:rPr>
          <w:rFonts w:ascii="inherit" w:hAnsi="inherit" w:cs="Calibri"/>
          <w:i/>
          <w:iCs/>
          <w:color w:val="000000"/>
          <w:sz w:val="16"/>
          <w:szCs w:val="16"/>
          <w:bdr w:val="none" w:sz="0" w:space="0" w:color="auto" w:frame="1"/>
        </w:rPr>
        <w:t> - </w:t>
      </w:r>
      <w:hyperlink r:id="rId72" w:tgtFrame="_blank" w:history="1">
        <w:r w:rsidR="00CD0561">
          <w:rPr>
            <w:rStyle w:val="Hypertextovprepojenie"/>
            <w:rFonts w:ascii="inherit" w:hAnsi="inherit" w:cs="Calibri"/>
            <w:i/>
            <w:iCs/>
            <w:color w:val="000000"/>
            <w:sz w:val="16"/>
            <w:szCs w:val="16"/>
            <w:bdr w:val="none" w:sz="0" w:space="0" w:color="auto" w:frame="1"/>
          </w:rPr>
          <w:t>martina.muchova@unipo.sk</w:t>
        </w:r>
      </w:hyperlink>
      <w:r w:rsidR="00CD0561">
        <w:rPr>
          <w:rFonts w:ascii="inherit" w:hAnsi="inherit" w:cs="Calibri"/>
          <w:i/>
          <w:iCs/>
          <w:color w:val="000000"/>
          <w:sz w:val="16"/>
          <w:szCs w:val="16"/>
          <w:bdr w:val="none" w:sz="0" w:space="0" w:color="auto" w:frame="1"/>
        </w:rPr>
        <w:t> </w:t>
      </w:r>
    </w:p>
    <w:p w14:paraId="63316ECB" w14:textId="77777777" w:rsidR="00CD0561" w:rsidRDefault="00CD0561" w:rsidP="00CD0561">
      <w:pPr>
        <w:pStyle w:val="Normlnywebov"/>
        <w:shd w:val="clear" w:color="auto" w:fill="FFFFFF"/>
        <w:spacing w:before="0" w:beforeAutospacing="0" w:after="0" w:afterAutospacing="0"/>
        <w:ind w:left="360" w:firstLine="348"/>
        <w:rPr>
          <w:rFonts w:ascii="Calibri" w:hAnsi="Calibri" w:cs="Calibri"/>
          <w:color w:val="000000"/>
          <w:sz w:val="22"/>
          <w:szCs w:val="22"/>
        </w:rPr>
      </w:pPr>
      <w:r>
        <w:rPr>
          <w:rFonts w:ascii="inherit" w:hAnsi="inherit" w:cs="Calibri"/>
          <w:i/>
          <w:iCs/>
          <w:color w:val="000000"/>
          <w:sz w:val="16"/>
          <w:szCs w:val="16"/>
          <w:bdr w:val="none" w:sz="0" w:space="0" w:color="auto" w:frame="1"/>
        </w:rPr>
        <w:t>PhDr. Martina ŠÍPOVÁ, PhD.  (referát pre vedu a umenie)- tel. </w:t>
      </w:r>
      <w:r>
        <w:rPr>
          <w:rFonts w:ascii="inherit" w:hAnsi="inherit" w:cs="Calibri"/>
          <w:i/>
          <w:iCs/>
          <w:color w:val="000000"/>
          <w:sz w:val="16"/>
          <w:szCs w:val="16"/>
          <w:bdr w:val="none" w:sz="0" w:space="0" w:color="auto" w:frame="1"/>
          <w:shd w:val="clear" w:color="auto" w:fill="FFFFFF"/>
        </w:rPr>
        <w:t>051/75 63 152- martina.sipova@unipo.sk</w:t>
      </w:r>
      <w:r>
        <w:rPr>
          <w:rFonts w:ascii="inherit" w:hAnsi="inherit" w:cs="Calibri"/>
          <w:i/>
          <w:iCs/>
          <w:color w:val="000000"/>
          <w:sz w:val="16"/>
          <w:szCs w:val="16"/>
          <w:bdr w:val="none" w:sz="0" w:space="0" w:color="auto" w:frame="1"/>
        </w:rPr>
        <w:br/>
      </w:r>
    </w:p>
    <w:p w14:paraId="5AA56FB7" w14:textId="304FDBEB" w:rsidR="00197BDB" w:rsidRPr="00693F40" w:rsidRDefault="00197BDB" w:rsidP="00CD0561">
      <w:pPr>
        <w:autoSpaceDE w:val="0"/>
        <w:autoSpaceDN w:val="0"/>
        <w:adjustRightInd w:val="0"/>
        <w:spacing w:after="0" w:line="240" w:lineRule="auto"/>
        <w:ind w:left="708"/>
        <w:rPr>
          <w:rFonts w:ascii="Calibri" w:hAnsi="Calibri" w:cs="Calibri"/>
          <w:b/>
          <w:bCs/>
          <w:sz w:val="16"/>
          <w:szCs w:val="16"/>
        </w:rPr>
      </w:pPr>
      <w:bookmarkStart w:id="1" w:name="_GoBack"/>
      <w:bookmarkEnd w:id="1"/>
      <w:r w:rsidRPr="00693F40">
        <w:rPr>
          <w:rFonts w:ascii="Calibri" w:hAnsi="Calibri" w:cs="Calibri"/>
          <w:b/>
          <w:bCs/>
          <w:sz w:val="16"/>
          <w:szCs w:val="16"/>
        </w:rPr>
        <w:t>Priestorové, materiálne a technické zabezpečenie študijného programu a podpora</w:t>
      </w:r>
    </w:p>
    <w:p w14:paraId="17BB95E0" w14:textId="6271AB05" w:rsidR="00197BDB" w:rsidRDefault="00197BDB" w:rsidP="00197BDB">
      <w:pPr>
        <w:pStyle w:val="Odsekzoznamu"/>
        <w:numPr>
          <w:ilvl w:val="0"/>
          <w:numId w:val="16"/>
        </w:numPr>
        <w:autoSpaceDE w:val="0"/>
        <w:autoSpaceDN w:val="0"/>
        <w:adjustRightInd w:val="0"/>
        <w:spacing w:after="0" w:line="240" w:lineRule="auto"/>
        <w:jc w:val="both"/>
        <w:rPr>
          <w:rFonts w:ascii="Calibri" w:hAnsi="Calibri" w:cs="Calibri"/>
          <w:sz w:val="16"/>
          <w:szCs w:val="16"/>
        </w:rPr>
      </w:pPr>
      <w:r w:rsidRPr="00693F40">
        <w:rPr>
          <w:rFonts w:ascii="Calibri" w:hAnsi="Calibri" w:cs="Calibri"/>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6CD2C930" w14:textId="59FE22ED" w:rsidR="00336B8F" w:rsidRPr="00336B8F" w:rsidRDefault="00336B8F" w:rsidP="00336B8F">
      <w:pPr>
        <w:spacing w:line="216" w:lineRule="auto"/>
        <w:ind w:left="708"/>
        <w:jc w:val="both"/>
        <w:rPr>
          <w:rFonts w:ascii="Calibri" w:eastAsia="Calibri" w:hAnsi="Calibri" w:cs="Calibri"/>
          <w:i/>
          <w:iCs/>
          <w:sz w:val="16"/>
          <w:szCs w:val="16"/>
        </w:rPr>
      </w:pPr>
      <w:r w:rsidRPr="00336B8F">
        <w:rPr>
          <w:rFonts w:ascii="Calibri" w:eastAsia="Calibri" w:hAnsi="Calibri" w:cs="Calibri"/>
          <w:i/>
          <w:iCs/>
          <w:sz w:val="16"/>
          <w:szCs w:val="16"/>
        </w:rPr>
        <w:t>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336B8F">
        <w:rPr>
          <w:rFonts w:ascii="Calibri" w:eastAsia="Calibri" w:hAnsi="Calibri" w:cs="Calibri"/>
          <w:i/>
          <w:iCs/>
          <w:sz w:val="16"/>
          <w:szCs w:val="16"/>
          <w:vertAlign w:val="superscript"/>
        </w:rPr>
        <w:t>2</w:t>
      </w:r>
      <w:r w:rsidRPr="00336B8F">
        <w:rPr>
          <w:rFonts w:ascii="Calibri" w:eastAsia="Calibri" w:hAnsi="Calibri" w:cs="Calibri"/>
          <w:i/>
          <w:iCs/>
          <w:sz w:val="16"/>
          <w:szCs w:val="16"/>
        </w:rPr>
        <w:t>. Jedná sa o objekt postavený v 80-t</w:t>
      </w:r>
      <w:r>
        <w:rPr>
          <w:rFonts w:ascii="Calibri" w:eastAsia="Calibri" w:hAnsi="Calibri" w:cs="Calibri"/>
          <w:i/>
          <w:iCs/>
          <w:sz w:val="16"/>
          <w:szCs w:val="16"/>
        </w:rPr>
        <w:t>y</w:t>
      </w:r>
      <w:r w:rsidRPr="00336B8F">
        <w:rPr>
          <w:rFonts w:ascii="Calibri" w:eastAsia="Calibri" w:hAnsi="Calibri" w:cs="Calibri"/>
          <w:i/>
          <w:iCs/>
          <w:sz w:val="16"/>
          <w:szCs w:val="16"/>
        </w:rPr>
        <w:t>ch rokoch min. storočia, priestory sa priebežne opravu</w:t>
      </w:r>
      <w:r>
        <w:rPr>
          <w:rFonts w:ascii="Calibri" w:eastAsia="Calibri" w:hAnsi="Calibri" w:cs="Calibri"/>
          <w:i/>
          <w:iCs/>
          <w:sz w:val="16"/>
          <w:szCs w:val="16"/>
        </w:rPr>
        <w:t>jú</w:t>
      </w:r>
      <w:r w:rsidRPr="00336B8F">
        <w:rPr>
          <w:rFonts w:ascii="Calibri" w:eastAsia="Calibri" w:hAnsi="Calibri" w:cs="Calibri"/>
          <w:i/>
          <w:iCs/>
          <w:sz w:val="16"/>
          <w:szCs w:val="16"/>
        </w:rPr>
        <w:t xml:space="preserve"> pre potreby študijných odborov a fakúlt. V objekte sa nachádzajú laboratória a centrá </w:t>
      </w:r>
      <w:proofErr w:type="spellStart"/>
      <w:r w:rsidRPr="00336B8F">
        <w:rPr>
          <w:rFonts w:ascii="Calibri" w:eastAsia="Calibri" w:hAnsi="Calibri" w:cs="Calibri"/>
          <w:i/>
          <w:iCs/>
          <w:sz w:val="16"/>
          <w:szCs w:val="16"/>
        </w:rPr>
        <w:t>excelentnosti</w:t>
      </w:r>
      <w:proofErr w:type="spellEnd"/>
      <w:r w:rsidRPr="00336B8F">
        <w:rPr>
          <w:rFonts w:ascii="Calibri" w:eastAsia="Calibri" w:hAnsi="Calibri" w:cs="Calibri"/>
          <w:i/>
          <w:iCs/>
          <w:sz w:val="16"/>
          <w:szCs w:val="16"/>
        </w:rPr>
        <w:t xml:space="preserve"> pre vedu a výskum.</w:t>
      </w:r>
    </w:p>
    <w:p w14:paraId="6D7D2388" w14:textId="77777777" w:rsidR="00336B8F" w:rsidRPr="00336B8F" w:rsidRDefault="00336B8F" w:rsidP="00336B8F">
      <w:pPr>
        <w:spacing w:line="216" w:lineRule="auto"/>
        <w:ind w:left="708"/>
        <w:jc w:val="both"/>
        <w:rPr>
          <w:rFonts w:ascii="Calibri" w:eastAsia="Calibri" w:hAnsi="Calibri" w:cs="Calibri"/>
          <w:i/>
          <w:iCs/>
          <w:sz w:val="16"/>
          <w:szCs w:val="16"/>
        </w:rPr>
      </w:pPr>
      <w:r w:rsidRPr="00336B8F">
        <w:rPr>
          <w:rFonts w:ascii="Calibri" w:eastAsia="Calibri" w:hAnsi="Calibri" w:cs="Calibri"/>
          <w:i/>
          <w:iCs/>
          <w:sz w:val="16"/>
          <w:szCs w:val="16"/>
        </w:rPr>
        <w:t>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V roku 2020 prebehla ďalšia modernizácia 25 najväčších učební na univerzite, bola inovované IKT vybavenie a video-prezentačná technika</w:t>
      </w:r>
    </w:p>
    <w:p w14:paraId="3DBABFC6" w14:textId="524120AF" w:rsidR="00766ADD" w:rsidRDefault="00336B8F" w:rsidP="00336B8F">
      <w:pPr>
        <w:spacing w:line="216" w:lineRule="auto"/>
        <w:ind w:left="708"/>
        <w:jc w:val="both"/>
        <w:rPr>
          <w:rFonts w:ascii="Calibri" w:eastAsia="Calibri" w:hAnsi="Calibri" w:cs="Calibri"/>
          <w:i/>
          <w:iCs/>
          <w:sz w:val="16"/>
          <w:szCs w:val="16"/>
        </w:rPr>
      </w:pPr>
      <w:r w:rsidRPr="00336B8F">
        <w:rPr>
          <w:rFonts w:ascii="Calibri" w:eastAsia="Calibri" w:hAnsi="Calibri" w:cs="Calibri"/>
          <w:i/>
          <w:iCs/>
          <w:sz w:val="16"/>
          <w:szCs w:val="16"/>
        </w:rPr>
        <w:t xml:space="preserve">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336B8F">
        <w:rPr>
          <w:rFonts w:ascii="Calibri" w:eastAsia="Calibri" w:hAnsi="Calibri" w:cs="Calibri"/>
          <w:i/>
          <w:iCs/>
          <w:sz w:val="16"/>
          <w:szCs w:val="16"/>
        </w:rPr>
        <w:t>Gbit</w:t>
      </w:r>
      <w:proofErr w:type="spellEnd"/>
      <w:r w:rsidRPr="00336B8F">
        <w:rPr>
          <w:rFonts w:ascii="Calibri" w:eastAsia="Calibri" w:hAnsi="Calibri" w:cs="Calibri"/>
          <w:i/>
          <w:iCs/>
          <w:sz w:val="16"/>
          <w:szCs w:val="16"/>
        </w:rPr>
        <w:t xml:space="preserve">/s, ale sú pripravené aj na zavedenie rýchlosti 10 </w:t>
      </w:r>
      <w:proofErr w:type="spellStart"/>
      <w:r w:rsidRPr="00336B8F">
        <w:rPr>
          <w:rFonts w:ascii="Calibri" w:eastAsia="Calibri" w:hAnsi="Calibri" w:cs="Calibri"/>
          <w:i/>
          <w:iCs/>
          <w:sz w:val="16"/>
          <w:szCs w:val="16"/>
        </w:rPr>
        <w:t>Gbit</w:t>
      </w:r>
      <w:proofErr w:type="spellEnd"/>
      <w:r w:rsidRPr="00336B8F">
        <w:rPr>
          <w:rFonts w:ascii="Calibri" w:eastAsia="Calibri" w:hAnsi="Calibri" w:cs="Calibri"/>
          <w:i/>
          <w:iCs/>
          <w:sz w:val="16"/>
          <w:szCs w:val="16"/>
        </w:rPr>
        <w:t>/s v budúcnosti. V rokoch 2017 až 2020 na univerzite prebehla kompletná výmena a rekonštrukcia centrálne riadenej WiFi siete v hodnote 154 000 EUR, bolo nainštalovaných celkovo 298 nových prístupových bodov vo všetkých objektoch.</w:t>
      </w:r>
      <w:r>
        <w:rPr>
          <w:rFonts w:ascii="Calibri" w:eastAsia="Calibri" w:hAnsi="Calibri" w:cs="Calibri"/>
          <w:i/>
          <w:iCs/>
          <w:sz w:val="16"/>
          <w:szCs w:val="16"/>
        </w:rPr>
        <w:t xml:space="preserve"> </w:t>
      </w:r>
      <w:r w:rsidRPr="00336B8F">
        <w:rPr>
          <w:rFonts w:ascii="Calibri" w:eastAsia="Calibri" w:hAnsi="Calibri" w:cs="Calibri"/>
          <w:i/>
          <w:iCs/>
          <w:sz w:val="16"/>
          <w:szCs w:val="16"/>
        </w:rPr>
        <w:t xml:space="preserve">V súčasnosti na PU je k dispozícii viac než 2880 osobných počítačov, 98 serverov, takmer 1000 tlačiarní, 300 dataprojektorov, 20 interaktívnych </w:t>
      </w:r>
      <w:proofErr w:type="spellStart"/>
      <w:r w:rsidRPr="00336B8F">
        <w:rPr>
          <w:rFonts w:ascii="Calibri" w:eastAsia="Calibri" w:hAnsi="Calibri" w:cs="Calibri"/>
          <w:i/>
          <w:iCs/>
          <w:sz w:val="16"/>
          <w:szCs w:val="16"/>
        </w:rPr>
        <w:t>tabulí</w:t>
      </w:r>
      <w:proofErr w:type="spellEnd"/>
      <w:r w:rsidRPr="00336B8F">
        <w:rPr>
          <w:rFonts w:ascii="Calibri" w:eastAsia="Calibri" w:hAnsi="Calibri" w:cs="Calibri"/>
          <w:i/>
          <w:iCs/>
          <w:sz w:val="16"/>
          <w:szCs w:val="16"/>
        </w:rPr>
        <w:t>, ktoré majú vyučujúci k dispozícii.</w:t>
      </w:r>
    </w:p>
    <w:p w14:paraId="7A5C9543" w14:textId="035426C1" w:rsidR="00336B8F" w:rsidRPr="00336B8F" w:rsidRDefault="00336B8F" w:rsidP="00485502">
      <w:pPr>
        <w:autoSpaceDE w:val="0"/>
        <w:autoSpaceDN w:val="0"/>
        <w:adjustRightInd w:val="0"/>
        <w:spacing w:after="0" w:line="240" w:lineRule="auto"/>
        <w:ind w:left="708"/>
        <w:jc w:val="both"/>
        <w:rPr>
          <w:rFonts w:ascii="Calibri" w:hAnsi="Calibri" w:cs="Calibri"/>
          <w:i/>
          <w:sz w:val="16"/>
          <w:szCs w:val="16"/>
        </w:rPr>
      </w:pPr>
      <w:r w:rsidRPr="00336B8F">
        <w:rPr>
          <w:rFonts w:ascii="Calibri" w:hAnsi="Calibri" w:cs="Calibri"/>
          <w:i/>
          <w:sz w:val="16"/>
          <w:szCs w:val="16"/>
        </w:rPr>
        <w:t>Kolektívna seminárna a prednášková činnosť Katedry hudby IHVU - FF Prešovskej univerzity v Prešove prebieha vo viacerých učebniach (napr. č.307, 306, 83, 78</w:t>
      </w:r>
      <w:r w:rsidR="00C30AC4">
        <w:rPr>
          <w:rFonts w:ascii="Calibri" w:hAnsi="Calibri" w:cs="Calibri"/>
          <w:i/>
          <w:sz w:val="16"/>
          <w:szCs w:val="16"/>
        </w:rPr>
        <w:t xml:space="preserve"> a i.</w:t>
      </w:r>
      <w:r w:rsidRPr="00336B8F">
        <w:rPr>
          <w:rFonts w:ascii="Calibri" w:hAnsi="Calibri" w:cs="Calibri"/>
          <w:i/>
          <w:sz w:val="16"/>
          <w:szCs w:val="16"/>
        </w:rPr>
        <w:t xml:space="preserve">), v ktorých je umiestnený klavír alebo </w:t>
      </w:r>
      <w:proofErr w:type="spellStart"/>
      <w:r w:rsidRPr="00336B8F">
        <w:rPr>
          <w:rFonts w:ascii="Calibri" w:hAnsi="Calibri" w:cs="Calibri"/>
          <w:i/>
          <w:sz w:val="16"/>
          <w:szCs w:val="16"/>
        </w:rPr>
        <w:t>pianino</w:t>
      </w:r>
      <w:proofErr w:type="spellEnd"/>
      <w:r w:rsidRPr="00336B8F">
        <w:rPr>
          <w:rFonts w:ascii="Calibri" w:hAnsi="Calibri" w:cs="Calibri"/>
          <w:i/>
          <w:sz w:val="16"/>
          <w:szCs w:val="16"/>
        </w:rPr>
        <w:t>, kde sú nainštalované dataprojektory a počítače.</w:t>
      </w:r>
      <w:r>
        <w:rPr>
          <w:rFonts w:ascii="Calibri" w:hAnsi="Calibri" w:cs="Calibri"/>
          <w:i/>
          <w:sz w:val="16"/>
          <w:szCs w:val="16"/>
        </w:rPr>
        <w:t xml:space="preserve"> Každý počítač je vybavený reproduktormi, určenými pre percepciu hudby.</w:t>
      </w:r>
      <w:r w:rsidRPr="00336B8F">
        <w:rPr>
          <w:rFonts w:ascii="Calibri" w:hAnsi="Calibri" w:cs="Calibri"/>
          <w:i/>
          <w:sz w:val="16"/>
          <w:szCs w:val="16"/>
        </w:rPr>
        <w:t xml:space="preserve"> Špecifickou výbavou sú zvislé tabule s notovou osnovou a skladovací priestor pre uskladnenie ďalších hudobných nástrojov</w:t>
      </w:r>
      <w:r>
        <w:rPr>
          <w:rFonts w:ascii="Calibri" w:hAnsi="Calibri" w:cs="Calibri"/>
          <w:i/>
          <w:sz w:val="16"/>
          <w:szCs w:val="16"/>
        </w:rPr>
        <w:t xml:space="preserve"> a stojanov na noty</w:t>
      </w:r>
      <w:r w:rsidRPr="00336B8F">
        <w:rPr>
          <w:rFonts w:ascii="Calibri" w:hAnsi="Calibri" w:cs="Calibri"/>
          <w:i/>
          <w:sz w:val="16"/>
          <w:szCs w:val="16"/>
        </w:rPr>
        <w:t xml:space="preserve"> (</w:t>
      </w:r>
      <w:proofErr w:type="spellStart"/>
      <w:r w:rsidRPr="00336B8F">
        <w:rPr>
          <w:rFonts w:ascii="Calibri" w:hAnsi="Calibri" w:cs="Calibri"/>
          <w:i/>
          <w:sz w:val="16"/>
          <w:szCs w:val="16"/>
        </w:rPr>
        <w:t>Orffove</w:t>
      </w:r>
      <w:proofErr w:type="spellEnd"/>
      <w:r>
        <w:rPr>
          <w:rFonts w:ascii="Calibri" w:hAnsi="Calibri" w:cs="Calibri"/>
          <w:i/>
          <w:sz w:val="16"/>
          <w:szCs w:val="16"/>
        </w:rPr>
        <w:t xml:space="preserve"> hudobné nástroje</w:t>
      </w:r>
      <w:r w:rsidRPr="00336B8F">
        <w:rPr>
          <w:rFonts w:ascii="Calibri" w:hAnsi="Calibri" w:cs="Calibri"/>
          <w:i/>
          <w:sz w:val="16"/>
          <w:szCs w:val="16"/>
        </w:rPr>
        <w:t>, bicie</w:t>
      </w:r>
      <w:r>
        <w:rPr>
          <w:rFonts w:ascii="Calibri" w:hAnsi="Calibri" w:cs="Calibri"/>
          <w:i/>
          <w:sz w:val="16"/>
          <w:szCs w:val="16"/>
        </w:rPr>
        <w:t xml:space="preserve"> nástroje</w:t>
      </w:r>
      <w:r w:rsidRPr="00336B8F">
        <w:rPr>
          <w:rFonts w:ascii="Calibri" w:hAnsi="Calibri" w:cs="Calibri"/>
          <w:i/>
          <w:sz w:val="16"/>
          <w:szCs w:val="16"/>
        </w:rPr>
        <w:t>, elektrický klavír, a iné). Komorná hra a hra na sólové nástroje</w:t>
      </w:r>
      <w:r w:rsidR="005F678C">
        <w:rPr>
          <w:rFonts w:ascii="Calibri" w:hAnsi="Calibri" w:cs="Calibri"/>
          <w:i/>
          <w:sz w:val="16"/>
          <w:szCs w:val="16"/>
        </w:rPr>
        <w:t>, hlasová výchova</w:t>
      </w:r>
      <w:r w:rsidRPr="00336B8F">
        <w:rPr>
          <w:rFonts w:ascii="Calibri" w:hAnsi="Calibri" w:cs="Calibri"/>
          <w:i/>
          <w:sz w:val="16"/>
          <w:szCs w:val="16"/>
        </w:rPr>
        <w:t xml:space="preserve"> </w:t>
      </w:r>
      <w:r w:rsidR="005F678C">
        <w:rPr>
          <w:rFonts w:ascii="Calibri" w:hAnsi="Calibri" w:cs="Calibri"/>
          <w:i/>
          <w:sz w:val="16"/>
          <w:szCs w:val="16"/>
        </w:rPr>
        <w:t xml:space="preserve">a ďalšie predmety praktického základu </w:t>
      </w:r>
      <w:r w:rsidRPr="00336B8F">
        <w:rPr>
          <w:rFonts w:ascii="Calibri" w:hAnsi="Calibri" w:cs="Calibri"/>
          <w:i/>
          <w:sz w:val="16"/>
          <w:szCs w:val="16"/>
        </w:rPr>
        <w:t>prebieha</w:t>
      </w:r>
      <w:r w:rsidR="005F678C">
        <w:rPr>
          <w:rFonts w:ascii="Calibri" w:hAnsi="Calibri" w:cs="Calibri"/>
          <w:i/>
          <w:sz w:val="16"/>
          <w:szCs w:val="16"/>
        </w:rPr>
        <w:t>jú</w:t>
      </w:r>
      <w:r w:rsidRPr="00336B8F">
        <w:rPr>
          <w:rFonts w:ascii="Calibri" w:hAnsi="Calibri" w:cs="Calibri"/>
          <w:i/>
          <w:sz w:val="16"/>
          <w:szCs w:val="16"/>
        </w:rPr>
        <w:t xml:space="preserve"> aj v ďalších učebniach, ktoré prislúchajú správe Katedry hudby IHVU.</w:t>
      </w:r>
      <w:r>
        <w:rPr>
          <w:rFonts w:ascii="Calibri" w:hAnsi="Calibri" w:cs="Calibri"/>
          <w:i/>
          <w:sz w:val="16"/>
          <w:szCs w:val="16"/>
        </w:rPr>
        <w:t xml:space="preserve"> Väčšina hudobných nástrojov (flauty, husle, gitary, akordeóny, violončelo) sú v súkromnom vlastníctve študentov a pedagógov školy.</w:t>
      </w:r>
      <w:r w:rsidR="00C30AC4">
        <w:rPr>
          <w:rFonts w:ascii="Calibri" w:hAnsi="Calibri" w:cs="Calibri"/>
          <w:i/>
          <w:sz w:val="16"/>
          <w:szCs w:val="16"/>
        </w:rPr>
        <w:t xml:space="preserve"> Katedra hudby IHVU má v správe notový editor </w:t>
      </w:r>
      <w:proofErr w:type="spellStart"/>
      <w:r w:rsidR="00C30AC4">
        <w:rPr>
          <w:rFonts w:ascii="Calibri" w:hAnsi="Calibri" w:cs="Calibri"/>
          <w:i/>
          <w:sz w:val="16"/>
          <w:szCs w:val="16"/>
        </w:rPr>
        <w:t>Sibelius</w:t>
      </w:r>
      <w:proofErr w:type="spellEnd"/>
      <w:r w:rsidR="00C30AC4">
        <w:rPr>
          <w:rFonts w:ascii="Calibri" w:hAnsi="Calibri" w:cs="Calibri"/>
          <w:i/>
          <w:sz w:val="16"/>
          <w:szCs w:val="16"/>
        </w:rPr>
        <w:t>, pre zápisy partov a partitúr.</w:t>
      </w:r>
      <w:r w:rsidR="0062570B">
        <w:rPr>
          <w:rFonts w:ascii="Calibri" w:hAnsi="Calibri" w:cs="Calibri"/>
          <w:i/>
          <w:sz w:val="16"/>
          <w:szCs w:val="16"/>
        </w:rPr>
        <w:t xml:space="preserve"> V majetku vysokoškolských súborov sú okrem elektrického klavíru, spinetu a </w:t>
      </w:r>
      <w:proofErr w:type="spellStart"/>
      <w:r w:rsidR="0062570B">
        <w:rPr>
          <w:rFonts w:ascii="Calibri" w:hAnsi="Calibri" w:cs="Calibri"/>
          <w:i/>
          <w:sz w:val="16"/>
          <w:szCs w:val="16"/>
        </w:rPr>
        <w:t>klavinovy</w:t>
      </w:r>
      <w:proofErr w:type="spellEnd"/>
      <w:r w:rsidR="0062570B">
        <w:rPr>
          <w:rFonts w:ascii="Calibri" w:hAnsi="Calibri" w:cs="Calibri"/>
          <w:i/>
          <w:sz w:val="16"/>
          <w:szCs w:val="16"/>
        </w:rPr>
        <w:t xml:space="preserve"> aj kostýmy a kroje, šité na mieru. </w:t>
      </w:r>
      <w:r w:rsidR="00603761">
        <w:rPr>
          <w:rFonts w:ascii="Calibri" w:hAnsi="Calibri" w:cs="Calibri"/>
          <w:i/>
          <w:sz w:val="16"/>
          <w:szCs w:val="16"/>
        </w:rPr>
        <w:t>V správe Katedry IHVU je notový archív, ako aj brož</w:t>
      </w:r>
      <w:r w:rsidR="002D558E">
        <w:rPr>
          <w:rFonts w:ascii="Calibri" w:hAnsi="Calibri" w:cs="Calibri"/>
          <w:i/>
          <w:sz w:val="16"/>
          <w:szCs w:val="16"/>
        </w:rPr>
        <w:t>ovan</w:t>
      </w:r>
      <w:r w:rsidR="00603761">
        <w:rPr>
          <w:rFonts w:ascii="Calibri" w:hAnsi="Calibri" w:cs="Calibri"/>
          <w:i/>
          <w:sz w:val="16"/>
          <w:szCs w:val="16"/>
        </w:rPr>
        <w:t>é vydanie nemeckej viaczväzkovej encyklo</w:t>
      </w:r>
      <w:r w:rsidR="00574740">
        <w:rPr>
          <w:rFonts w:ascii="Calibri" w:hAnsi="Calibri" w:cs="Calibri"/>
          <w:i/>
          <w:sz w:val="16"/>
          <w:szCs w:val="16"/>
        </w:rPr>
        <w:t>p</w:t>
      </w:r>
      <w:r w:rsidR="00603761">
        <w:rPr>
          <w:rFonts w:ascii="Calibri" w:hAnsi="Calibri" w:cs="Calibri"/>
          <w:i/>
          <w:sz w:val="16"/>
          <w:szCs w:val="16"/>
        </w:rPr>
        <w:t>é</w:t>
      </w:r>
      <w:r w:rsidR="00574740">
        <w:rPr>
          <w:rFonts w:ascii="Calibri" w:hAnsi="Calibri" w:cs="Calibri"/>
          <w:i/>
          <w:sz w:val="16"/>
          <w:szCs w:val="16"/>
        </w:rPr>
        <w:t>d</w:t>
      </w:r>
      <w:r w:rsidR="00603761">
        <w:rPr>
          <w:rFonts w:ascii="Calibri" w:hAnsi="Calibri" w:cs="Calibri"/>
          <w:i/>
          <w:sz w:val="16"/>
          <w:szCs w:val="16"/>
        </w:rPr>
        <w:t xml:space="preserve">ie </w:t>
      </w:r>
      <w:proofErr w:type="spellStart"/>
      <w:r w:rsidR="00603761" w:rsidRPr="00574740">
        <w:rPr>
          <w:rFonts w:ascii="Calibri" w:hAnsi="Calibri" w:cs="Calibri"/>
          <w:i/>
          <w:sz w:val="16"/>
          <w:szCs w:val="16"/>
        </w:rPr>
        <w:t>Musik</w:t>
      </w:r>
      <w:proofErr w:type="spellEnd"/>
      <w:r w:rsidR="00603761" w:rsidRPr="00574740">
        <w:rPr>
          <w:rFonts w:ascii="Calibri" w:hAnsi="Calibri" w:cs="Calibri"/>
          <w:i/>
          <w:sz w:val="16"/>
          <w:szCs w:val="16"/>
        </w:rPr>
        <w:t xml:space="preserve"> in </w:t>
      </w:r>
      <w:proofErr w:type="spellStart"/>
      <w:r w:rsidR="00603761" w:rsidRPr="00574740">
        <w:rPr>
          <w:rFonts w:ascii="Calibri" w:hAnsi="Calibri" w:cs="Calibri"/>
          <w:i/>
          <w:sz w:val="16"/>
          <w:szCs w:val="16"/>
        </w:rPr>
        <w:t>Geschichte</w:t>
      </w:r>
      <w:proofErr w:type="spellEnd"/>
      <w:r w:rsidR="00603761" w:rsidRPr="00574740">
        <w:rPr>
          <w:rFonts w:ascii="Calibri" w:hAnsi="Calibri" w:cs="Calibri"/>
          <w:i/>
          <w:sz w:val="16"/>
          <w:szCs w:val="16"/>
        </w:rPr>
        <w:t xml:space="preserve"> </w:t>
      </w:r>
      <w:proofErr w:type="spellStart"/>
      <w:r w:rsidR="00603761" w:rsidRPr="00574740">
        <w:rPr>
          <w:rFonts w:ascii="Calibri" w:hAnsi="Calibri" w:cs="Calibri"/>
          <w:i/>
          <w:sz w:val="16"/>
          <w:szCs w:val="16"/>
        </w:rPr>
        <w:t>und</w:t>
      </w:r>
      <w:proofErr w:type="spellEnd"/>
      <w:r w:rsidR="00603761" w:rsidRPr="00574740">
        <w:rPr>
          <w:rFonts w:ascii="Calibri" w:hAnsi="Calibri" w:cs="Calibri"/>
          <w:i/>
          <w:sz w:val="16"/>
          <w:szCs w:val="16"/>
        </w:rPr>
        <w:t xml:space="preserve"> </w:t>
      </w:r>
      <w:proofErr w:type="spellStart"/>
      <w:r w:rsidR="00603761" w:rsidRPr="00574740">
        <w:rPr>
          <w:rFonts w:ascii="Calibri" w:hAnsi="Calibri" w:cs="Calibri"/>
          <w:i/>
          <w:sz w:val="16"/>
          <w:szCs w:val="16"/>
        </w:rPr>
        <w:t>Gegenwart</w:t>
      </w:r>
      <w:proofErr w:type="spellEnd"/>
      <w:r w:rsidR="00603761">
        <w:rPr>
          <w:rFonts w:ascii="Calibri" w:hAnsi="Calibri" w:cs="Calibri"/>
          <w:i/>
          <w:sz w:val="16"/>
          <w:szCs w:val="16"/>
        </w:rPr>
        <w:t>.</w:t>
      </w:r>
    </w:p>
    <w:p w14:paraId="762CBF8D" w14:textId="77777777" w:rsidR="00336B8F" w:rsidRPr="00336B8F" w:rsidRDefault="00336B8F" w:rsidP="00336B8F">
      <w:pPr>
        <w:autoSpaceDE w:val="0"/>
        <w:autoSpaceDN w:val="0"/>
        <w:adjustRightInd w:val="0"/>
        <w:spacing w:after="0" w:line="240" w:lineRule="auto"/>
        <w:ind w:left="708"/>
        <w:jc w:val="both"/>
        <w:rPr>
          <w:rFonts w:ascii="Calibri" w:hAnsi="Calibri" w:cs="Calibri"/>
          <w:sz w:val="16"/>
          <w:szCs w:val="16"/>
        </w:rPr>
      </w:pPr>
    </w:p>
    <w:p w14:paraId="03A648C4" w14:textId="77777777" w:rsidR="001D0A67" w:rsidRDefault="00197BDB" w:rsidP="00197BDB">
      <w:pPr>
        <w:pStyle w:val="Odsekzoznamu"/>
        <w:numPr>
          <w:ilvl w:val="0"/>
          <w:numId w:val="16"/>
        </w:numPr>
        <w:autoSpaceDE w:val="0"/>
        <w:autoSpaceDN w:val="0"/>
        <w:adjustRightInd w:val="0"/>
        <w:spacing w:after="0" w:line="240" w:lineRule="auto"/>
        <w:jc w:val="both"/>
        <w:rPr>
          <w:rFonts w:ascii="Calibri" w:hAnsi="Calibri" w:cs="Calibri"/>
          <w:sz w:val="16"/>
          <w:szCs w:val="16"/>
        </w:rPr>
      </w:pPr>
      <w:r w:rsidRPr="00693F40">
        <w:rPr>
          <w:rFonts w:ascii="Calibri" w:hAnsi="Calibri" w:cs="Calibri"/>
          <w:sz w:val="16"/>
          <w:szCs w:val="16"/>
        </w:rPr>
        <w:t>Charakteristika informačného zabezpečenia študijného programu (prístup k študijnej literatúre podľa informačných listov predmetov), prístup k informačným databázam a ďalším informačným zdrojom, informačným technológiám a podobne)</w:t>
      </w:r>
      <w:r w:rsidR="001D0A67">
        <w:rPr>
          <w:rFonts w:ascii="Calibri" w:hAnsi="Calibri" w:cs="Calibri"/>
          <w:sz w:val="16"/>
          <w:szCs w:val="16"/>
        </w:rPr>
        <w:t>:</w:t>
      </w:r>
    </w:p>
    <w:p w14:paraId="62A5F5FD" w14:textId="77777777" w:rsidR="001D0A67" w:rsidRPr="001D0A67" w:rsidRDefault="001D0A67" w:rsidP="001D0A67">
      <w:pPr>
        <w:spacing w:line="216" w:lineRule="auto"/>
        <w:ind w:left="708"/>
        <w:jc w:val="both"/>
        <w:rPr>
          <w:rFonts w:ascii="Calibri" w:eastAsia="Calibri" w:hAnsi="Calibri" w:cs="Calibri"/>
          <w:i/>
          <w:iCs/>
          <w:sz w:val="16"/>
          <w:szCs w:val="16"/>
        </w:rPr>
      </w:pPr>
      <w:r w:rsidRPr="001D0A67">
        <w:rPr>
          <w:rFonts w:ascii="Calibri" w:eastAsia="Calibri" w:hAnsi="Calibri" w:cs="Calibri"/>
          <w:i/>
          <w:iCs/>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1D0A67">
        <w:rPr>
          <w:rFonts w:ascii="Calibri" w:eastAsia="Calibri" w:hAnsi="Calibri" w:cs="Calibri"/>
          <w:i/>
          <w:iCs/>
          <w:sz w:val="16"/>
          <w:szCs w:val="16"/>
        </w:rPr>
        <w:t>kn</w:t>
      </w:r>
      <w:proofErr w:type="spellEnd"/>
      <w:r w:rsidRPr="001D0A67">
        <w:rPr>
          <w:rFonts w:ascii="Calibri" w:eastAsia="Calibri" w:hAnsi="Calibri" w:cs="Calibri"/>
          <w:i/>
          <w:iCs/>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1D0A67">
        <w:rPr>
          <w:rFonts w:ascii="Calibri" w:eastAsia="Calibri" w:hAnsi="Calibri" w:cs="Calibri"/>
          <w:i/>
          <w:iCs/>
          <w:sz w:val="16"/>
          <w:szCs w:val="16"/>
        </w:rPr>
        <w:t>plnotextových</w:t>
      </w:r>
      <w:proofErr w:type="spellEnd"/>
      <w:r w:rsidRPr="001D0A67">
        <w:rPr>
          <w:rFonts w:ascii="Calibri" w:eastAsia="Calibri" w:hAnsi="Calibri" w:cs="Calibri"/>
          <w:i/>
          <w:iCs/>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1D0A67">
        <w:rPr>
          <w:rFonts w:ascii="Calibri" w:eastAsia="Calibri" w:hAnsi="Calibri" w:cs="Calibri"/>
          <w:i/>
          <w:iCs/>
          <w:sz w:val="16"/>
          <w:szCs w:val="16"/>
        </w:rPr>
        <w:t>PULIBnet</w:t>
      </w:r>
      <w:proofErr w:type="spellEnd"/>
      <w:r w:rsidRPr="001D0A67">
        <w:rPr>
          <w:rFonts w:ascii="Calibri" w:eastAsia="Calibri" w:hAnsi="Calibri" w:cs="Calibri"/>
          <w:i/>
          <w:iCs/>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1D0A67">
        <w:rPr>
          <w:rFonts w:ascii="Calibri" w:eastAsia="Calibri" w:hAnsi="Calibri" w:cs="Calibri"/>
          <w:i/>
          <w:iCs/>
          <w:sz w:val="16"/>
          <w:szCs w:val="16"/>
        </w:rPr>
        <w:t>plnotextových</w:t>
      </w:r>
      <w:proofErr w:type="spellEnd"/>
      <w:r w:rsidRPr="001D0A67">
        <w:rPr>
          <w:rFonts w:ascii="Calibri" w:eastAsia="Calibri" w:hAnsi="Calibri" w:cs="Calibri"/>
          <w:i/>
          <w:iCs/>
          <w:sz w:val="16"/>
          <w:szCs w:val="16"/>
        </w:rPr>
        <w:t xml:space="preserve"> databázových centier (EBSCO, </w:t>
      </w:r>
      <w:proofErr w:type="spellStart"/>
      <w:r w:rsidRPr="001D0A67">
        <w:rPr>
          <w:rFonts w:ascii="Calibri" w:eastAsia="Calibri" w:hAnsi="Calibri" w:cs="Calibri"/>
          <w:i/>
          <w:iCs/>
          <w:sz w:val="16"/>
          <w:szCs w:val="16"/>
        </w:rPr>
        <w:t>Gale</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ProQuest</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Science</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Direct</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Scopus</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Springer</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Taylor</w:t>
      </w:r>
      <w:proofErr w:type="spellEnd"/>
      <w:r w:rsidRPr="001D0A67">
        <w:rPr>
          <w:rFonts w:ascii="Calibri" w:eastAsia="Calibri" w:hAnsi="Calibri" w:cs="Calibri"/>
          <w:i/>
          <w:iCs/>
          <w:sz w:val="16"/>
          <w:szCs w:val="16"/>
        </w:rPr>
        <w:t xml:space="preserve"> and </w:t>
      </w:r>
      <w:proofErr w:type="spellStart"/>
      <w:r w:rsidRPr="001D0A67">
        <w:rPr>
          <w:rFonts w:ascii="Calibri" w:eastAsia="Calibri" w:hAnsi="Calibri" w:cs="Calibri"/>
          <w:i/>
          <w:iCs/>
          <w:sz w:val="16"/>
          <w:szCs w:val="16"/>
        </w:rPr>
        <w:t>Francis</w:t>
      </w:r>
      <w:proofErr w:type="spellEnd"/>
      <w:r w:rsidRPr="001D0A67">
        <w:rPr>
          <w:rFonts w:ascii="Calibri" w:eastAsia="Calibri" w:hAnsi="Calibri" w:cs="Calibri"/>
          <w:i/>
          <w:iCs/>
          <w:sz w:val="16"/>
          <w:szCs w:val="16"/>
        </w:rPr>
        <w:t xml:space="preserve">, Web of </w:t>
      </w:r>
      <w:proofErr w:type="spellStart"/>
      <w:r w:rsidRPr="001D0A67">
        <w:rPr>
          <w:rFonts w:ascii="Calibri" w:eastAsia="Calibri" w:hAnsi="Calibri" w:cs="Calibri"/>
          <w:i/>
          <w:iCs/>
          <w:sz w:val="16"/>
          <w:szCs w:val="16"/>
        </w:rPr>
        <w:t>Knowledge</w:t>
      </w:r>
      <w:proofErr w:type="spellEnd"/>
      <w:r w:rsidRPr="001D0A67">
        <w:rPr>
          <w:rFonts w:ascii="Calibri" w:eastAsia="Calibri" w:hAnsi="Calibri" w:cs="Calibri"/>
          <w:i/>
          <w:iCs/>
          <w:sz w:val="16"/>
          <w:szCs w:val="16"/>
        </w:rPr>
        <w:t xml:space="preserve">, </w:t>
      </w:r>
      <w:proofErr w:type="spellStart"/>
      <w:r w:rsidRPr="001D0A67">
        <w:rPr>
          <w:rFonts w:ascii="Calibri" w:eastAsia="Calibri" w:hAnsi="Calibri" w:cs="Calibri"/>
          <w:i/>
          <w:iCs/>
          <w:sz w:val="16"/>
          <w:szCs w:val="16"/>
        </w:rPr>
        <w:t>Wiley</w:t>
      </w:r>
      <w:proofErr w:type="spellEnd"/>
      <w:r w:rsidRPr="001D0A67">
        <w:rPr>
          <w:rFonts w:ascii="Calibri" w:eastAsia="Calibri" w:hAnsi="Calibri" w:cs="Calibri"/>
          <w:i/>
          <w:iCs/>
          <w:sz w:val="16"/>
          <w:szCs w:val="16"/>
        </w:rPr>
        <w:t>).</w:t>
      </w:r>
    </w:p>
    <w:p w14:paraId="13DADE74" w14:textId="11C736ED" w:rsidR="001D0A67" w:rsidRPr="0036445E" w:rsidRDefault="001D0A67" w:rsidP="00CF57AD">
      <w:pPr>
        <w:spacing w:line="216" w:lineRule="auto"/>
        <w:ind w:left="708"/>
        <w:jc w:val="both"/>
        <w:rPr>
          <w:rFonts w:ascii="Calibri" w:eastAsia="Calibri" w:hAnsi="Calibri" w:cs="Calibri"/>
          <w:i/>
          <w:iCs/>
          <w:sz w:val="16"/>
          <w:szCs w:val="16"/>
        </w:rPr>
      </w:pPr>
      <w:r w:rsidRPr="0036445E">
        <w:rPr>
          <w:rFonts w:ascii="Calibri" w:eastAsia="Calibri" w:hAnsi="Calibri" w:cs="Calibri"/>
          <w:i/>
          <w:iCs/>
          <w:sz w:val="16"/>
          <w:szCs w:val="16"/>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r w:rsidR="00825B34" w:rsidRPr="0036445E">
        <w:rPr>
          <w:rFonts w:ascii="Calibri" w:eastAsia="Calibri" w:hAnsi="Calibri" w:cs="Calibri"/>
          <w:i/>
          <w:iCs/>
          <w:sz w:val="16"/>
          <w:szCs w:val="16"/>
        </w:rPr>
        <w:t>:</w:t>
      </w:r>
    </w:p>
    <w:p w14:paraId="66CF881C" w14:textId="77777777" w:rsidR="00825B34" w:rsidRPr="00825B34" w:rsidRDefault="00825B34" w:rsidP="00825B34">
      <w:pPr>
        <w:autoSpaceDE w:val="0"/>
        <w:autoSpaceDN w:val="0"/>
        <w:adjustRightInd w:val="0"/>
        <w:spacing w:after="0" w:line="216" w:lineRule="auto"/>
        <w:ind w:left="708"/>
        <w:jc w:val="both"/>
        <w:rPr>
          <w:rFonts w:ascii="Calibri" w:eastAsia="Calibri" w:hAnsi="Calibri" w:cs="Calibri"/>
          <w:i/>
          <w:iCs/>
          <w:sz w:val="16"/>
          <w:szCs w:val="16"/>
        </w:rPr>
      </w:pPr>
      <w:r w:rsidRPr="00825B34">
        <w:rPr>
          <w:rFonts w:ascii="Calibri" w:eastAsia="Calibri" w:hAnsi="Calibri" w:cs="Calibri"/>
          <w:i/>
          <w:iCs/>
          <w:sz w:val="16"/>
          <w:szCs w:val="16"/>
        </w:rPr>
        <w:lastRenderedPageBreak/>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w:t>
      </w:r>
      <w:proofErr w:type="spellStart"/>
      <w:r w:rsidRPr="00825B34">
        <w:rPr>
          <w:rFonts w:ascii="Calibri" w:eastAsia="Calibri" w:hAnsi="Calibri" w:cs="Calibri"/>
          <w:i/>
          <w:iCs/>
          <w:sz w:val="16"/>
          <w:szCs w:val="16"/>
        </w:rPr>
        <w:t>Moodle</w:t>
      </w:r>
      <w:proofErr w:type="spellEnd"/>
      <w:r w:rsidRPr="00825B34">
        <w:rPr>
          <w:rFonts w:ascii="Calibri" w:eastAsia="Calibri" w:hAnsi="Calibri" w:cs="Calibri"/>
          <w:i/>
          <w:iCs/>
          <w:sz w:val="16"/>
          <w:szCs w:val="16"/>
        </w:rPr>
        <w:t xml:space="preserve">. Je dostupný na adrese </w:t>
      </w:r>
      <w:hyperlink r:id="rId73">
        <w:r w:rsidRPr="00825B34">
          <w:rPr>
            <w:rStyle w:val="Hypertextovprepojenie"/>
            <w:rFonts w:ascii="Calibri" w:eastAsia="Calibri" w:hAnsi="Calibri" w:cs="Calibri"/>
            <w:i/>
            <w:iCs/>
            <w:color w:val="auto"/>
            <w:sz w:val="16"/>
            <w:szCs w:val="16"/>
          </w:rPr>
          <w:t>https://elearning.unipo.sk/</w:t>
        </w:r>
      </w:hyperlink>
      <w:r w:rsidRPr="00825B34">
        <w:rPr>
          <w:rFonts w:ascii="Calibri" w:eastAsia="Calibri" w:hAnsi="Calibri" w:cs="Calibri"/>
          <w:i/>
          <w:iCs/>
          <w:sz w:val="16"/>
          <w:szCs w:val="16"/>
        </w:rPr>
        <w:t xml:space="preserve"> a nachádzajú sa tam základné informácie, kurzy a príručky. Elektronický systém e-learning v prostredí </w:t>
      </w:r>
      <w:proofErr w:type="spellStart"/>
      <w:r w:rsidRPr="00825B34">
        <w:rPr>
          <w:rFonts w:ascii="Calibri" w:eastAsia="Calibri" w:hAnsi="Calibri" w:cs="Calibri"/>
          <w:i/>
          <w:iCs/>
          <w:sz w:val="16"/>
          <w:szCs w:val="16"/>
        </w:rPr>
        <w:t>Moodle</w:t>
      </w:r>
      <w:proofErr w:type="spellEnd"/>
      <w:r w:rsidRPr="00825B34">
        <w:rPr>
          <w:rFonts w:ascii="Calibri" w:eastAsia="Calibri" w:hAnsi="Calibri" w:cs="Calibri"/>
          <w:i/>
          <w:iCs/>
          <w:sz w:val="16"/>
          <w:szCs w:val="16"/>
        </w:rPr>
        <w:t xml:space="preserve"> je k dispozícii všetkým študentom, učiteľom a zamestnancom Prešovskej univerzity.</w:t>
      </w:r>
    </w:p>
    <w:p w14:paraId="42A5762F" w14:textId="77777777" w:rsidR="00825B34" w:rsidRPr="00825B34" w:rsidRDefault="00825B34" w:rsidP="00825B34">
      <w:pPr>
        <w:autoSpaceDE w:val="0"/>
        <w:autoSpaceDN w:val="0"/>
        <w:adjustRightInd w:val="0"/>
        <w:spacing w:after="0" w:line="216" w:lineRule="auto"/>
        <w:ind w:left="720"/>
        <w:rPr>
          <w:rFonts w:ascii="Calibri" w:eastAsia="Calibri" w:hAnsi="Calibri" w:cs="Calibri"/>
          <w:i/>
          <w:iCs/>
          <w:sz w:val="16"/>
          <w:szCs w:val="16"/>
        </w:rPr>
      </w:pPr>
      <w:r w:rsidRPr="00825B34">
        <w:rPr>
          <w:rFonts w:ascii="Calibri" w:eastAsia="Calibri" w:hAnsi="Calibri" w:cs="Calibri"/>
          <w:i/>
          <w:iCs/>
          <w:sz w:val="16"/>
          <w:szCs w:val="16"/>
        </w:rPr>
        <w:t xml:space="preserve">Existujúce kurzy sa využívajú v nasledovných podobách: </w:t>
      </w:r>
    </w:p>
    <w:p w14:paraId="60B3C502" w14:textId="77777777" w:rsidR="00825B34" w:rsidRPr="00825B34" w:rsidRDefault="00825B34" w:rsidP="00825B34">
      <w:pPr>
        <w:autoSpaceDE w:val="0"/>
        <w:autoSpaceDN w:val="0"/>
        <w:adjustRightInd w:val="0"/>
        <w:spacing w:after="0" w:line="216" w:lineRule="auto"/>
        <w:ind w:left="720"/>
        <w:rPr>
          <w:rFonts w:ascii="Calibri" w:eastAsia="Calibri" w:hAnsi="Calibri" w:cs="Calibri"/>
          <w:i/>
          <w:iCs/>
          <w:sz w:val="16"/>
          <w:szCs w:val="16"/>
        </w:rPr>
      </w:pPr>
      <w:r w:rsidRPr="00825B34">
        <w:rPr>
          <w:rFonts w:ascii="Calibri" w:eastAsia="Calibri" w:hAnsi="Calibri" w:cs="Calibri"/>
          <w:i/>
          <w:iCs/>
          <w:sz w:val="16"/>
          <w:szCs w:val="16"/>
        </w:rPr>
        <w:t xml:space="preserve">1. slovenské mutácie ako podpora prezenčných kurzov, </w:t>
      </w:r>
    </w:p>
    <w:p w14:paraId="6B99D90E" w14:textId="77777777" w:rsidR="00825B34" w:rsidRPr="00825B34" w:rsidRDefault="00825B34" w:rsidP="00CF57AD">
      <w:pPr>
        <w:autoSpaceDE w:val="0"/>
        <w:autoSpaceDN w:val="0"/>
        <w:adjustRightInd w:val="0"/>
        <w:spacing w:after="0" w:line="216" w:lineRule="auto"/>
        <w:ind w:left="708"/>
        <w:rPr>
          <w:rFonts w:ascii="Calibri" w:eastAsia="Calibri" w:hAnsi="Calibri" w:cs="Calibri"/>
          <w:i/>
          <w:iCs/>
          <w:sz w:val="16"/>
          <w:szCs w:val="16"/>
        </w:rPr>
      </w:pPr>
      <w:r w:rsidRPr="00825B34">
        <w:rPr>
          <w:rFonts w:ascii="Calibri" w:eastAsia="Calibri" w:hAnsi="Calibri" w:cs="Calibri"/>
          <w:i/>
          <w:iCs/>
          <w:sz w:val="16"/>
          <w:szCs w:val="16"/>
        </w:rPr>
        <w:t xml:space="preserve">2. slovenské a anglické mutácie ako podpora pre študentov, ktorých materinským jazykom je iný ako slovenský jazyk, ktorí študujú v dennej forme na PU a výučby kurzov je v slovenskom jazyku, </w:t>
      </w:r>
    </w:p>
    <w:p w14:paraId="0828ED8B" w14:textId="77777777" w:rsidR="00825B34" w:rsidRPr="00825B34" w:rsidRDefault="00825B34" w:rsidP="00CF57AD">
      <w:pPr>
        <w:autoSpaceDE w:val="0"/>
        <w:autoSpaceDN w:val="0"/>
        <w:adjustRightInd w:val="0"/>
        <w:spacing w:after="0" w:line="216" w:lineRule="auto"/>
        <w:ind w:firstLine="708"/>
        <w:rPr>
          <w:rFonts w:ascii="Calibri" w:eastAsia="Calibri" w:hAnsi="Calibri" w:cs="Calibri"/>
          <w:i/>
          <w:iCs/>
          <w:sz w:val="16"/>
          <w:szCs w:val="16"/>
        </w:rPr>
      </w:pPr>
      <w:r w:rsidRPr="00825B34">
        <w:rPr>
          <w:rFonts w:ascii="Calibri" w:eastAsia="Calibri" w:hAnsi="Calibri" w:cs="Calibri"/>
          <w:i/>
          <w:iCs/>
          <w:sz w:val="16"/>
          <w:szCs w:val="16"/>
        </w:rPr>
        <w:t xml:space="preserve">3. anglické mutácie ako podpora pre Erasmus študentov, ktorí absolvujú časť štúdia na PU, </w:t>
      </w:r>
    </w:p>
    <w:p w14:paraId="252D9FED" w14:textId="77777777" w:rsidR="00825B34" w:rsidRPr="00825B34" w:rsidRDefault="00825B34" w:rsidP="00CF57AD">
      <w:pPr>
        <w:autoSpaceDE w:val="0"/>
        <w:autoSpaceDN w:val="0"/>
        <w:adjustRightInd w:val="0"/>
        <w:spacing w:after="0" w:line="216" w:lineRule="auto"/>
        <w:ind w:firstLine="708"/>
        <w:rPr>
          <w:rFonts w:ascii="Calibri" w:eastAsia="Calibri" w:hAnsi="Calibri" w:cs="Calibri"/>
          <w:i/>
          <w:iCs/>
          <w:sz w:val="16"/>
          <w:szCs w:val="16"/>
        </w:rPr>
      </w:pPr>
      <w:r w:rsidRPr="00825B34">
        <w:rPr>
          <w:rFonts w:ascii="Calibri" w:eastAsia="Calibri" w:hAnsi="Calibri" w:cs="Calibri"/>
          <w:i/>
          <w:iCs/>
          <w:sz w:val="16"/>
          <w:szCs w:val="16"/>
        </w:rPr>
        <w:t xml:space="preserve">4. slovenské mutácie ako dištančná forma pre študentov PU, ktorí časť štúdia absolvujú v zahraničí, </w:t>
      </w:r>
    </w:p>
    <w:p w14:paraId="625D03F0" w14:textId="77777777" w:rsidR="00825B34" w:rsidRPr="00825B34" w:rsidRDefault="00825B34" w:rsidP="00CF57AD">
      <w:pPr>
        <w:autoSpaceDE w:val="0"/>
        <w:autoSpaceDN w:val="0"/>
        <w:adjustRightInd w:val="0"/>
        <w:spacing w:after="0" w:line="216" w:lineRule="auto"/>
        <w:ind w:left="708"/>
        <w:rPr>
          <w:rFonts w:ascii="Calibri" w:eastAsia="Calibri" w:hAnsi="Calibri" w:cs="Calibri"/>
          <w:i/>
          <w:iCs/>
          <w:sz w:val="16"/>
          <w:szCs w:val="16"/>
        </w:rPr>
      </w:pPr>
      <w:r w:rsidRPr="00825B34">
        <w:rPr>
          <w:rFonts w:ascii="Calibri" w:eastAsia="Calibri" w:hAnsi="Calibri" w:cs="Calibri"/>
          <w:i/>
          <w:iCs/>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14:paraId="2292D5CD" w14:textId="6AD19E3D" w:rsidR="00825B34" w:rsidRPr="00825B34" w:rsidRDefault="00825B34" w:rsidP="00825B34">
      <w:pPr>
        <w:autoSpaceDE w:val="0"/>
        <w:autoSpaceDN w:val="0"/>
        <w:adjustRightInd w:val="0"/>
        <w:spacing w:after="0" w:line="216" w:lineRule="auto"/>
        <w:rPr>
          <w:rFonts w:ascii="Calibri" w:eastAsia="Calibri" w:hAnsi="Calibri" w:cs="Calibri"/>
          <w:i/>
          <w:iCs/>
          <w:sz w:val="16"/>
          <w:szCs w:val="16"/>
        </w:rPr>
      </w:pPr>
      <w:r>
        <w:rPr>
          <w:rFonts w:ascii="Calibri" w:eastAsia="Calibri" w:hAnsi="Calibri" w:cs="Calibri"/>
          <w:i/>
          <w:iCs/>
          <w:sz w:val="16"/>
          <w:szCs w:val="16"/>
        </w:rPr>
        <w:tab/>
      </w:r>
    </w:p>
    <w:p w14:paraId="4E94BF10" w14:textId="77777777" w:rsidR="001D0A67" w:rsidRPr="00825B34" w:rsidRDefault="001D0A67" w:rsidP="00825B34">
      <w:pPr>
        <w:spacing w:line="216" w:lineRule="auto"/>
        <w:ind w:left="360"/>
        <w:jc w:val="both"/>
        <w:rPr>
          <w:rFonts w:ascii="Calibri" w:eastAsia="Calibri" w:hAnsi="Calibri" w:cs="Calibri"/>
          <w:i/>
          <w:iCs/>
          <w:sz w:val="16"/>
          <w:szCs w:val="16"/>
        </w:rPr>
      </w:pPr>
      <w:r w:rsidRPr="00825B34">
        <w:rPr>
          <w:rFonts w:ascii="Calibri" w:eastAsia="Calibri" w:hAnsi="Calibri" w:cs="Calibri"/>
          <w:i/>
          <w:iCs/>
          <w:sz w:val="16"/>
          <w:szCs w:val="16"/>
        </w:rPr>
        <w:t xml:space="preserve">PU má prenajatú multilicenciu štatistického softvéru </w:t>
      </w:r>
      <w:proofErr w:type="spellStart"/>
      <w:r w:rsidRPr="00825B34">
        <w:rPr>
          <w:rFonts w:ascii="Calibri" w:eastAsia="Calibri" w:hAnsi="Calibri" w:cs="Calibri"/>
          <w:i/>
          <w:iCs/>
          <w:sz w:val="16"/>
          <w:szCs w:val="16"/>
        </w:rPr>
        <w:t>Statistica</w:t>
      </w:r>
      <w:proofErr w:type="spellEnd"/>
      <w:r w:rsidRPr="00825B34">
        <w:rPr>
          <w:rFonts w:ascii="Calibri" w:eastAsia="Calibri" w:hAnsi="Calibri" w:cs="Calibri"/>
          <w:i/>
          <w:iCs/>
          <w:sz w:val="16"/>
          <w:szCs w:val="16"/>
        </w:rPr>
        <w:t xml:space="preserve">. Oprávnenými užívateľmi licencie sú všetci učitelia, študenti a zamestnanci univerzity. Študenti majú tiež voľný prístup na Internet v priestoroch vysokoškolského areálu a študentského domova, ktorý je plne pokrytý </w:t>
      </w:r>
      <w:proofErr w:type="spellStart"/>
      <w:r w:rsidRPr="00825B34">
        <w:rPr>
          <w:rFonts w:ascii="Calibri" w:eastAsia="Calibri" w:hAnsi="Calibri" w:cs="Calibri"/>
          <w:i/>
          <w:iCs/>
          <w:sz w:val="16"/>
          <w:szCs w:val="16"/>
        </w:rPr>
        <w:t>wifi</w:t>
      </w:r>
      <w:proofErr w:type="spellEnd"/>
      <w:r w:rsidRPr="00825B34">
        <w:rPr>
          <w:rFonts w:ascii="Calibri" w:eastAsia="Calibri" w:hAnsi="Calibri" w:cs="Calibri"/>
          <w:i/>
          <w:iCs/>
          <w:sz w:val="16"/>
          <w:szCs w:val="16"/>
        </w:rPr>
        <w:t xml:space="preserve"> signálom. Študentom a pedagógom je k dispozícii aj fonetické laboratórium, v ktorom je možné realizovať experimentálny fonetický výskum. Je vybavené najnovším softvérom na analýzu rôznych aspektov rečového signálu.</w:t>
      </w:r>
    </w:p>
    <w:p w14:paraId="1271766A" w14:textId="47CC4CAC" w:rsidR="00197BDB" w:rsidRPr="001D0A67" w:rsidRDefault="00197BDB" w:rsidP="001D0A67">
      <w:pPr>
        <w:autoSpaceDE w:val="0"/>
        <w:autoSpaceDN w:val="0"/>
        <w:adjustRightInd w:val="0"/>
        <w:spacing w:after="0" w:line="240" w:lineRule="auto"/>
        <w:ind w:left="720"/>
        <w:jc w:val="both"/>
        <w:rPr>
          <w:rFonts w:ascii="Calibri" w:hAnsi="Calibri" w:cs="Calibri"/>
          <w:sz w:val="16"/>
          <w:szCs w:val="16"/>
        </w:rPr>
      </w:pPr>
      <w:r w:rsidRPr="001D0A67">
        <w:rPr>
          <w:rFonts w:ascii="Calibri" w:hAnsi="Calibri" w:cs="Calibri"/>
          <w:sz w:val="16"/>
          <w:szCs w:val="16"/>
        </w:rPr>
        <w:t xml:space="preserve"> </w:t>
      </w:r>
    </w:p>
    <w:p w14:paraId="52DC8DDB" w14:textId="77777777" w:rsidR="00CF57AD" w:rsidRPr="00F106C8" w:rsidRDefault="00CF57AD" w:rsidP="00CF57AD">
      <w:pPr>
        <w:pStyle w:val="Odsekzoznamu"/>
        <w:autoSpaceDE w:val="0"/>
        <w:autoSpaceDN w:val="0"/>
        <w:adjustRightInd w:val="0"/>
        <w:spacing w:after="0" w:line="240" w:lineRule="auto"/>
        <w:ind w:left="360"/>
        <w:jc w:val="both"/>
        <w:rPr>
          <w:rFonts w:cstheme="minorHAnsi"/>
          <w:sz w:val="16"/>
          <w:szCs w:val="16"/>
        </w:rPr>
      </w:pPr>
    </w:p>
    <w:p w14:paraId="723AEFC9" w14:textId="77777777" w:rsidR="00CF57AD" w:rsidRPr="00F106C8" w:rsidRDefault="00CF57AD" w:rsidP="00CF57AD">
      <w:pPr>
        <w:pStyle w:val="Odsekzoznamu"/>
        <w:numPr>
          <w:ilvl w:val="0"/>
          <w:numId w:val="16"/>
        </w:numPr>
        <w:autoSpaceDE w:val="0"/>
        <w:autoSpaceDN w:val="0"/>
        <w:adjustRightInd w:val="0"/>
        <w:spacing w:after="0" w:line="240" w:lineRule="auto"/>
        <w:jc w:val="both"/>
        <w:rPr>
          <w:sz w:val="16"/>
          <w:szCs w:val="16"/>
        </w:rPr>
      </w:pPr>
      <w:r w:rsidRPr="00F106C8">
        <w:rPr>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5A0DDB11" w14:textId="77777777" w:rsidR="00CF57AD" w:rsidRPr="00F106C8" w:rsidRDefault="00CF57AD" w:rsidP="00CF57AD">
      <w:pPr>
        <w:pStyle w:val="Odsekzoznamu"/>
        <w:autoSpaceDE w:val="0"/>
        <w:autoSpaceDN w:val="0"/>
        <w:adjustRightInd w:val="0"/>
        <w:spacing w:after="0" w:line="216"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w:t>
      </w:r>
      <w:proofErr w:type="spellStart"/>
      <w:r w:rsidRPr="00F106C8">
        <w:rPr>
          <w:rFonts w:ascii="Calibri" w:eastAsia="Calibri" w:hAnsi="Calibri" w:cs="Calibri"/>
          <w:i/>
          <w:iCs/>
          <w:sz w:val="16"/>
          <w:szCs w:val="16"/>
        </w:rPr>
        <w:t>Moodle</w:t>
      </w:r>
      <w:proofErr w:type="spellEnd"/>
      <w:r w:rsidRPr="00F106C8">
        <w:rPr>
          <w:rFonts w:ascii="Calibri" w:eastAsia="Calibri" w:hAnsi="Calibri" w:cs="Calibri"/>
          <w:i/>
          <w:iCs/>
          <w:sz w:val="16"/>
          <w:szCs w:val="16"/>
        </w:rPr>
        <w:t xml:space="preserve">. Je dostupný na adrese </w:t>
      </w:r>
      <w:hyperlink r:id="rId74">
        <w:r w:rsidRPr="00F106C8">
          <w:rPr>
            <w:rStyle w:val="Hypertextovprepojenie"/>
            <w:rFonts w:ascii="Calibri" w:eastAsia="Calibri" w:hAnsi="Calibri" w:cs="Calibri"/>
            <w:i/>
            <w:iCs/>
            <w:color w:val="auto"/>
            <w:sz w:val="16"/>
            <w:szCs w:val="16"/>
          </w:rPr>
          <w:t>https://elearning.unipo.sk/</w:t>
        </w:r>
      </w:hyperlink>
      <w:r w:rsidRPr="00F106C8">
        <w:rPr>
          <w:rFonts w:ascii="Calibri" w:eastAsia="Calibri" w:hAnsi="Calibri" w:cs="Calibri"/>
          <w:i/>
          <w:iCs/>
          <w:sz w:val="16"/>
          <w:szCs w:val="16"/>
        </w:rPr>
        <w:t xml:space="preserve"> a nachádzajú sa tam základné informácie, kurzy a príručky. Elektronický systém e-learning v prostredí </w:t>
      </w:r>
      <w:proofErr w:type="spellStart"/>
      <w:r w:rsidRPr="00F106C8">
        <w:rPr>
          <w:rFonts w:ascii="Calibri" w:eastAsia="Calibri" w:hAnsi="Calibri" w:cs="Calibri"/>
          <w:i/>
          <w:iCs/>
          <w:sz w:val="16"/>
          <w:szCs w:val="16"/>
        </w:rPr>
        <w:t>Moodle</w:t>
      </w:r>
      <w:proofErr w:type="spellEnd"/>
      <w:r w:rsidRPr="00F106C8">
        <w:rPr>
          <w:rFonts w:ascii="Calibri" w:eastAsia="Calibri" w:hAnsi="Calibri" w:cs="Calibri"/>
          <w:i/>
          <w:iCs/>
          <w:sz w:val="16"/>
          <w:szCs w:val="16"/>
        </w:rPr>
        <w:t xml:space="preserve"> je k dispozícii všetkým študentom, učiteľom a zamestnancom Prešovskej univerzity.</w:t>
      </w:r>
    </w:p>
    <w:p w14:paraId="609A0E7D" w14:textId="77777777" w:rsidR="00CF57AD" w:rsidRPr="00F106C8" w:rsidRDefault="00CF57AD" w:rsidP="00CF57AD">
      <w:pPr>
        <w:autoSpaceDE w:val="0"/>
        <w:autoSpaceDN w:val="0"/>
        <w:adjustRightInd w:val="0"/>
        <w:spacing w:after="0" w:line="216" w:lineRule="auto"/>
        <w:ind w:left="426" w:firstLine="282"/>
        <w:rPr>
          <w:rFonts w:ascii="Calibri" w:eastAsia="Calibri" w:hAnsi="Calibri" w:cs="Calibri"/>
          <w:i/>
          <w:iCs/>
          <w:sz w:val="16"/>
          <w:szCs w:val="16"/>
        </w:rPr>
      </w:pPr>
      <w:r w:rsidRPr="00F106C8">
        <w:rPr>
          <w:rFonts w:ascii="Calibri" w:eastAsia="Calibri" w:hAnsi="Calibri" w:cs="Calibri"/>
          <w:i/>
          <w:iCs/>
          <w:sz w:val="16"/>
          <w:szCs w:val="16"/>
        </w:rPr>
        <w:t xml:space="preserve">Existujúce kurzy sa využívajú v nasledovných podobách: </w:t>
      </w:r>
    </w:p>
    <w:p w14:paraId="112AC028" w14:textId="77777777" w:rsidR="00CF57AD" w:rsidRPr="00F106C8" w:rsidRDefault="00CF57AD" w:rsidP="00CF57AD">
      <w:pPr>
        <w:autoSpaceDE w:val="0"/>
        <w:autoSpaceDN w:val="0"/>
        <w:adjustRightInd w:val="0"/>
        <w:spacing w:after="0" w:line="216" w:lineRule="auto"/>
        <w:ind w:left="426" w:firstLine="282"/>
        <w:rPr>
          <w:rFonts w:ascii="Calibri" w:eastAsia="Calibri" w:hAnsi="Calibri" w:cs="Calibri"/>
          <w:i/>
          <w:iCs/>
          <w:sz w:val="16"/>
          <w:szCs w:val="16"/>
        </w:rPr>
      </w:pPr>
      <w:r w:rsidRPr="00F106C8">
        <w:rPr>
          <w:rFonts w:ascii="Calibri" w:eastAsia="Calibri" w:hAnsi="Calibri" w:cs="Calibri"/>
          <w:i/>
          <w:iCs/>
          <w:sz w:val="16"/>
          <w:szCs w:val="16"/>
        </w:rPr>
        <w:t xml:space="preserve">1. slovenské mutácie ako podpora prezenčných kurzov, </w:t>
      </w:r>
    </w:p>
    <w:p w14:paraId="301A83D7" w14:textId="77777777" w:rsidR="00CF57AD" w:rsidRPr="00F106C8" w:rsidRDefault="00CF57AD" w:rsidP="00CF57AD">
      <w:pPr>
        <w:autoSpaceDE w:val="0"/>
        <w:autoSpaceDN w:val="0"/>
        <w:adjustRightInd w:val="0"/>
        <w:spacing w:after="0" w:line="216" w:lineRule="auto"/>
        <w:ind w:left="708"/>
        <w:rPr>
          <w:rFonts w:ascii="Calibri" w:eastAsia="Calibri" w:hAnsi="Calibri" w:cs="Calibri"/>
          <w:i/>
          <w:iCs/>
          <w:sz w:val="16"/>
          <w:szCs w:val="16"/>
        </w:rPr>
      </w:pPr>
      <w:r w:rsidRPr="00F106C8">
        <w:rPr>
          <w:rFonts w:ascii="Calibri" w:eastAsia="Calibri" w:hAnsi="Calibri" w:cs="Calibri"/>
          <w:i/>
          <w:iCs/>
          <w:sz w:val="16"/>
          <w:szCs w:val="16"/>
        </w:rPr>
        <w:t xml:space="preserve">2. slovenské a anglické mutácie ako podpora pre študentov, ktorých materinským jazykom je iný ako slovenský jazyk, ktorí študujú v dennej forme na PU a výučby kurzov je v slovenskom jazyku, </w:t>
      </w:r>
    </w:p>
    <w:p w14:paraId="0440A99F" w14:textId="77777777" w:rsidR="00CF57AD" w:rsidRPr="00F106C8" w:rsidRDefault="00CF57AD" w:rsidP="00CF57AD">
      <w:pPr>
        <w:autoSpaceDE w:val="0"/>
        <w:autoSpaceDN w:val="0"/>
        <w:adjustRightInd w:val="0"/>
        <w:spacing w:after="0" w:line="216" w:lineRule="auto"/>
        <w:ind w:left="426" w:firstLine="282"/>
        <w:rPr>
          <w:rFonts w:ascii="Calibri" w:eastAsia="Calibri" w:hAnsi="Calibri" w:cs="Calibri"/>
          <w:i/>
          <w:iCs/>
          <w:sz w:val="16"/>
          <w:szCs w:val="16"/>
        </w:rPr>
      </w:pPr>
      <w:r w:rsidRPr="00F106C8">
        <w:rPr>
          <w:rFonts w:ascii="Calibri" w:eastAsia="Calibri" w:hAnsi="Calibri" w:cs="Calibri"/>
          <w:i/>
          <w:iCs/>
          <w:sz w:val="16"/>
          <w:szCs w:val="16"/>
        </w:rPr>
        <w:t xml:space="preserve">3. anglické mutácie ako podpora pre Erasmus študentov, ktorí absolvujú časť štúdia na PU, </w:t>
      </w:r>
    </w:p>
    <w:p w14:paraId="3FB7FC6C" w14:textId="77777777" w:rsidR="00CF57AD" w:rsidRPr="00F106C8" w:rsidRDefault="00CF57AD" w:rsidP="00CF57AD">
      <w:pPr>
        <w:autoSpaceDE w:val="0"/>
        <w:autoSpaceDN w:val="0"/>
        <w:adjustRightInd w:val="0"/>
        <w:spacing w:after="0" w:line="216" w:lineRule="auto"/>
        <w:ind w:left="426" w:firstLine="282"/>
        <w:rPr>
          <w:rFonts w:ascii="Calibri" w:eastAsia="Calibri" w:hAnsi="Calibri" w:cs="Calibri"/>
          <w:i/>
          <w:iCs/>
          <w:sz w:val="16"/>
          <w:szCs w:val="16"/>
        </w:rPr>
      </w:pPr>
      <w:r w:rsidRPr="00F106C8">
        <w:rPr>
          <w:rFonts w:ascii="Calibri" w:eastAsia="Calibri" w:hAnsi="Calibri" w:cs="Calibri"/>
          <w:i/>
          <w:iCs/>
          <w:sz w:val="16"/>
          <w:szCs w:val="16"/>
        </w:rPr>
        <w:t xml:space="preserve">4. slovenské mutácie ako dištančná forma pre študentov PU, ktorí časť štúdia absolvujú v zahraničí, </w:t>
      </w:r>
    </w:p>
    <w:p w14:paraId="105B95E7" w14:textId="77777777" w:rsidR="00CF57AD" w:rsidRPr="00F106C8" w:rsidRDefault="00CF57AD" w:rsidP="00CF57AD">
      <w:pPr>
        <w:autoSpaceDE w:val="0"/>
        <w:autoSpaceDN w:val="0"/>
        <w:adjustRightInd w:val="0"/>
        <w:spacing w:after="0" w:line="216" w:lineRule="auto"/>
        <w:ind w:left="708"/>
        <w:rPr>
          <w:rFonts w:ascii="Calibri" w:eastAsia="Calibri" w:hAnsi="Calibri" w:cs="Calibri"/>
          <w:i/>
          <w:iCs/>
          <w:sz w:val="16"/>
          <w:szCs w:val="16"/>
        </w:rPr>
      </w:pPr>
      <w:r w:rsidRPr="00F106C8">
        <w:rPr>
          <w:rFonts w:ascii="Calibri" w:eastAsia="Calibri" w:hAnsi="Calibri" w:cs="Calibri"/>
          <w:i/>
          <w:iCs/>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14:paraId="24926A27" w14:textId="77777777" w:rsidR="00CF57AD" w:rsidRPr="00F106C8" w:rsidRDefault="00CF57AD" w:rsidP="00CF57AD">
      <w:pPr>
        <w:autoSpaceDE w:val="0"/>
        <w:autoSpaceDN w:val="0"/>
        <w:adjustRightInd w:val="0"/>
        <w:spacing w:after="0" w:line="216" w:lineRule="auto"/>
        <w:ind w:left="426"/>
        <w:rPr>
          <w:rFonts w:ascii="Calibri" w:eastAsia="Calibri" w:hAnsi="Calibri" w:cs="Calibri"/>
          <w:i/>
          <w:iCs/>
          <w:sz w:val="16"/>
          <w:szCs w:val="16"/>
        </w:rPr>
      </w:pPr>
    </w:p>
    <w:p w14:paraId="25D8714A" w14:textId="21BD9B31" w:rsidR="00197BDB" w:rsidRPr="0080041A" w:rsidRDefault="00197BDB" w:rsidP="0080041A">
      <w:pPr>
        <w:autoSpaceDE w:val="0"/>
        <w:autoSpaceDN w:val="0"/>
        <w:adjustRightInd w:val="0"/>
        <w:spacing w:after="0" w:line="240" w:lineRule="auto"/>
        <w:ind w:left="720"/>
        <w:jc w:val="both"/>
        <w:rPr>
          <w:rFonts w:ascii="Calibri" w:hAnsi="Calibri" w:cs="Calibri"/>
          <w:sz w:val="16"/>
          <w:szCs w:val="16"/>
        </w:rPr>
      </w:pPr>
    </w:p>
    <w:p w14:paraId="7B7EE0DF" w14:textId="08AB5436" w:rsidR="00197BDB" w:rsidRDefault="00197BDB" w:rsidP="00197BDB">
      <w:pPr>
        <w:pStyle w:val="Odsekzoznamu"/>
        <w:numPr>
          <w:ilvl w:val="0"/>
          <w:numId w:val="16"/>
        </w:numPr>
        <w:autoSpaceDE w:val="0"/>
        <w:autoSpaceDN w:val="0"/>
        <w:adjustRightInd w:val="0"/>
        <w:spacing w:after="0" w:line="240" w:lineRule="auto"/>
        <w:jc w:val="both"/>
        <w:rPr>
          <w:rFonts w:ascii="Calibri" w:hAnsi="Calibri" w:cs="Calibri"/>
          <w:sz w:val="16"/>
          <w:szCs w:val="16"/>
        </w:rPr>
      </w:pPr>
      <w:r w:rsidRPr="00693F40">
        <w:rPr>
          <w:rFonts w:ascii="Calibri" w:hAnsi="Calibri" w:cs="Calibri"/>
          <w:sz w:val="16"/>
          <w:szCs w:val="16"/>
        </w:rPr>
        <w:t>Partneri vysokej školy pri zabezpečovaní vzdelávacích činností študijného programu a charakteristika ich participácie</w:t>
      </w:r>
      <w:r w:rsidR="003B5DA7">
        <w:rPr>
          <w:rFonts w:ascii="Calibri" w:hAnsi="Calibri" w:cs="Calibri"/>
          <w:sz w:val="16"/>
          <w:szCs w:val="16"/>
        </w:rPr>
        <w:t>:</w:t>
      </w:r>
    </w:p>
    <w:p w14:paraId="7EB62800" w14:textId="77777777" w:rsidR="003B5DA7" w:rsidRPr="003B5DA7" w:rsidRDefault="003B5DA7" w:rsidP="003B5DA7">
      <w:pPr>
        <w:autoSpaceDE w:val="0"/>
        <w:autoSpaceDN w:val="0"/>
        <w:adjustRightInd w:val="0"/>
        <w:spacing w:after="0" w:line="216" w:lineRule="auto"/>
        <w:ind w:left="708"/>
        <w:jc w:val="both"/>
        <w:rPr>
          <w:rFonts w:ascii="Calibri" w:eastAsia="Calibri" w:hAnsi="Calibri" w:cs="Calibri"/>
          <w:i/>
          <w:iCs/>
          <w:sz w:val="16"/>
          <w:szCs w:val="16"/>
        </w:rPr>
      </w:pPr>
      <w:r w:rsidRPr="003B5DA7">
        <w:rPr>
          <w:rFonts w:ascii="Calibri" w:eastAsia="Calibri" w:hAnsi="Calibri" w:cs="Calibri"/>
          <w:i/>
          <w:iCs/>
          <w:sz w:val="16"/>
          <w:szCs w:val="16"/>
        </w:rPr>
        <w:t>Univerzita má na základe zmlúv o spolupráci vytvorenú rozsiahlu sieť cvičných škôl zabezpečujúcich pedagogické praxe, praktickej prípravy a transferu výskumu, v ktorých študenti môže realizovať odbornú prax. Zoznam cvičných škôl je zverejnený a priebežne aktualizovaný. Inštitút AA disponuje aj samostatnými dohodami o spolupráci so školami, v rámci ktorej školy umožňujú študentom inštitútu realizovať terénne semináre (asistentská prax) a tiež pilotovanie výskumných zámerov študentov aj pedagógov.</w:t>
      </w:r>
    </w:p>
    <w:p w14:paraId="2D297911" w14:textId="77777777" w:rsidR="003B5DA7" w:rsidRPr="003B5DA7" w:rsidRDefault="003B5DA7" w:rsidP="003B5DA7">
      <w:pPr>
        <w:autoSpaceDE w:val="0"/>
        <w:autoSpaceDN w:val="0"/>
        <w:adjustRightInd w:val="0"/>
        <w:spacing w:after="0" w:line="216" w:lineRule="auto"/>
        <w:rPr>
          <w:rFonts w:ascii="Calibri" w:eastAsia="Calibri" w:hAnsi="Calibri" w:cs="Calibri"/>
          <w:i/>
          <w:iCs/>
          <w:sz w:val="16"/>
          <w:szCs w:val="16"/>
        </w:rPr>
      </w:pPr>
    </w:p>
    <w:p w14:paraId="2B165EC3" w14:textId="237B3EB9" w:rsidR="003B5DA7" w:rsidRPr="003B5DA7" w:rsidRDefault="003B5DA7" w:rsidP="003B5DA7">
      <w:pPr>
        <w:autoSpaceDE w:val="0"/>
        <w:autoSpaceDN w:val="0"/>
        <w:adjustRightInd w:val="0"/>
        <w:spacing w:after="0" w:line="216" w:lineRule="auto"/>
        <w:ind w:left="708"/>
        <w:rPr>
          <w:rFonts w:ascii="Calibri" w:eastAsia="Calibri" w:hAnsi="Calibri" w:cs="Calibri"/>
          <w:i/>
          <w:iCs/>
          <w:sz w:val="16"/>
          <w:szCs w:val="16"/>
        </w:rPr>
      </w:pPr>
      <w:r w:rsidRPr="003B5DA7">
        <w:rPr>
          <w:rFonts w:ascii="Calibri" w:eastAsia="Calibri" w:hAnsi="Calibri" w:cs="Calibri"/>
          <w:i/>
          <w:iCs/>
          <w:sz w:val="16"/>
          <w:szCs w:val="16"/>
        </w:rPr>
        <w:t xml:space="preserve">Odkaz na cvičné školy s udeleným štatútom Cvičný škola PU v Prešove: </w:t>
      </w:r>
      <w:hyperlink r:id="rId75" w:history="1">
        <w:r w:rsidRPr="00B8545F">
          <w:rPr>
            <w:rStyle w:val="Hypertextovprepojenie"/>
            <w:rFonts w:ascii="Calibri" w:eastAsia="Calibri" w:hAnsi="Calibri" w:cs="Calibri"/>
            <w:i/>
            <w:iCs/>
            <w:sz w:val="16"/>
            <w:szCs w:val="16"/>
          </w:rPr>
          <w:t>https://www.unipo.sk/fakulta-humanitnych-prirodnych-vied/katedry/upap-fhpv/oppp/statut/</w:t>
        </w:r>
      </w:hyperlink>
    </w:p>
    <w:p w14:paraId="143E33A9" w14:textId="4D1C79EB" w:rsidR="003B5DA7" w:rsidRPr="003B5DA7" w:rsidRDefault="003B5DA7" w:rsidP="003B5DA7">
      <w:pPr>
        <w:autoSpaceDE w:val="0"/>
        <w:autoSpaceDN w:val="0"/>
        <w:adjustRightInd w:val="0"/>
        <w:spacing w:after="0" w:line="216" w:lineRule="auto"/>
        <w:ind w:left="708"/>
        <w:rPr>
          <w:rFonts w:ascii="Calibri" w:eastAsia="Calibri" w:hAnsi="Calibri" w:cs="Calibri"/>
          <w:i/>
          <w:iCs/>
          <w:sz w:val="16"/>
          <w:szCs w:val="16"/>
        </w:rPr>
      </w:pPr>
      <w:r w:rsidRPr="003B5DA7">
        <w:rPr>
          <w:rFonts w:ascii="Calibri" w:eastAsia="Calibri" w:hAnsi="Calibri" w:cs="Calibri"/>
          <w:i/>
          <w:iCs/>
          <w:sz w:val="16"/>
          <w:szCs w:val="16"/>
        </w:rPr>
        <w:t xml:space="preserve">Odkaz na škola so zmluvou o spolupráci: </w:t>
      </w:r>
      <w:hyperlink r:id="rId76" w:history="1">
        <w:r w:rsidRPr="00B8545F">
          <w:rPr>
            <w:rStyle w:val="Hypertextovprepojenie"/>
            <w:rFonts w:ascii="Calibri" w:eastAsia="Calibri" w:hAnsi="Calibri" w:cs="Calibri"/>
            <w:i/>
            <w:iCs/>
            <w:sz w:val="16"/>
            <w:szCs w:val="16"/>
          </w:rPr>
          <w:t>https://www.unipo.sk/fakulta-humanitnych-prirodnych-vied/katedry/upap-fhpv/oppp/zoznam-skol/</w:t>
        </w:r>
      </w:hyperlink>
    </w:p>
    <w:p w14:paraId="2FCA4B43" w14:textId="77777777" w:rsidR="003B5DA7" w:rsidRPr="003B5DA7" w:rsidRDefault="003B5DA7" w:rsidP="003B5DA7">
      <w:pPr>
        <w:autoSpaceDE w:val="0"/>
        <w:autoSpaceDN w:val="0"/>
        <w:adjustRightInd w:val="0"/>
        <w:spacing w:after="0" w:line="240" w:lineRule="auto"/>
        <w:jc w:val="both"/>
        <w:rPr>
          <w:rFonts w:ascii="Calibri" w:hAnsi="Calibri" w:cs="Calibri"/>
          <w:sz w:val="16"/>
          <w:szCs w:val="16"/>
        </w:rPr>
      </w:pPr>
    </w:p>
    <w:p w14:paraId="78771669" w14:textId="77777777" w:rsidR="003B5DA7" w:rsidRPr="00F106C8" w:rsidRDefault="003B5DA7" w:rsidP="003B5DA7">
      <w:pPr>
        <w:pStyle w:val="Odsekzoznamu"/>
        <w:numPr>
          <w:ilvl w:val="0"/>
          <w:numId w:val="16"/>
        </w:numPr>
        <w:autoSpaceDE w:val="0"/>
        <w:autoSpaceDN w:val="0"/>
        <w:adjustRightInd w:val="0"/>
        <w:spacing w:after="0" w:line="240" w:lineRule="auto"/>
        <w:jc w:val="both"/>
        <w:rPr>
          <w:sz w:val="16"/>
          <w:szCs w:val="16"/>
        </w:rPr>
      </w:pPr>
      <w:r w:rsidRPr="00F106C8">
        <w:rPr>
          <w:sz w:val="16"/>
          <w:szCs w:val="16"/>
        </w:rPr>
        <w:t xml:space="preserve">Charakteristika na možnosti sociálneho, športového, kultúrneho, duchovného a spoločenského vyžitia. </w:t>
      </w:r>
    </w:p>
    <w:p w14:paraId="0BA3B4BB" w14:textId="77777777" w:rsidR="003B5DA7" w:rsidRPr="00F106C8" w:rsidRDefault="003B5DA7" w:rsidP="003B5DA7">
      <w:pPr>
        <w:autoSpaceDE w:val="0"/>
        <w:autoSpaceDN w:val="0"/>
        <w:adjustRightInd w:val="0"/>
        <w:spacing w:after="0" w:line="216"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F106C8">
        <w:rPr>
          <w:rFonts w:ascii="Calibri" w:eastAsia="Calibri" w:hAnsi="Calibri" w:cs="Calibri"/>
          <w:i/>
          <w:iCs/>
          <w:sz w:val="16"/>
          <w:szCs w:val="16"/>
        </w:rPr>
        <w:t>miniligu</w:t>
      </w:r>
      <w:proofErr w:type="spellEnd"/>
      <w:r w:rsidRPr="00F106C8">
        <w:rPr>
          <w:rFonts w:ascii="Calibri" w:eastAsia="Calibri" w:hAnsi="Calibri" w:cs="Calibri"/>
          <w:i/>
          <w:iCs/>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F106C8">
        <w:rPr>
          <w:rFonts w:ascii="Calibri" w:eastAsia="Calibri" w:hAnsi="Calibri" w:cs="Calibri"/>
          <w:i/>
          <w:iCs/>
          <w:sz w:val="16"/>
          <w:szCs w:val="16"/>
        </w:rPr>
        <w:t>Šporťáčik</w:t>
      </w:r>
      <w:proofErr w:type="spellEnd"/>
      <w:r w:rsidRPr="00F106C8">
        <w:rPr>
          <w:rFonts w:ascii="Calibri" w:eastAsia="Calibri" w:hAnsi="Calibri" w:cs="Calibri"/>
          <w:i/>
          <w:iCs/>
          <w:sz w:val="16"/>
          <w:szCs w:val="16"/>
        </w:rPr>
        <w:t xml:space="preserve">; pohybový program </w:t>
      </w:r>
      <w:proofErr w:type="spellStart"/>
      <w:r w:rsidRPr="00F106C8">
        <w:rPr>
          <w:rFonts w:ascii="Calibri" w:eastAsia="Calibri" w:hAnsi="Calibri" w:cs="Calibri"/>
          <w:i/>
          <w:iCs/>
          <w:sz w:val="16"/>
          <w:szCs w:val="16"/>
        </w:rPr>
        <w:t>ProSenior</w:t>
      </w:r>
      <w:proofErr w:type="spellEnd"/>
      <w:r w:rsidRPr="00F106C8">
        <w:rPr>
          <w:rFonts w:ascii="Calibri" w:eastAsia="Calibri" w:hAnsi="Calibri" w:cs="Calibri"/>
          <w:i/>
          <w:iCs/>
          <w:sz w:val="16"/>
          <w:szCs w:val="16"/>
        </w:rPr>
        <w:t xml:space="preserve"> a iné). Pri realizácií týchto aktivít FŠ organizačne spolupracuje so študentmi, Olympijským klubom Prešov a mestom Prešov.</w:t>
      </w:r>
    </w:p>
    <w:p w14:paraId="225923B5" w14:textId="77777777" w:rsidR="003B5DA7" w:rsidRPr="00F106C8" w:rsidRDefault="003B5DA7" w:rsidP="003B5DA7">
      <w:pPr>
        <w:autoSpaceDE w:val="0"/>
        <w:autoSpaceDN w:val="0"/>
        <w:adjustRightInd w:val="0"/>
        <w:spacing w:after="0" w:line="216" w:lineRule="auto"/>
        <w:ind w:left="426"/>
        <w:jc w:val="both"/>
        <w:rPr>
          <w:rFonts w:ascii="Calibri" w:eastAsia="Calibri" w:hAnsi="Calibri" w:cs="Calibri"/>
          <w:sz w:val="16"/>
          <w:szCs w:val="16"/>
        </w:rPr>
      </w:pPr>
    </w:p>
    <w:p w14:paraId="50BB8BF4" w14:textId="77777777" w:rsidR="003B5DA7" w:rsidRPr="00F106C8" w:rsidRDefault="003B5DA7" w:rsidP="003B5DA7">
      <w:pPr>
        <w:autoSpaceDE w:val="0"/>
        <w:autoSpaceDN w:val="0"/>
        <w:adjustRightInd w:val="0"/>
        <w:spacing w:after="0" w:line="216"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F106C8">
        <w:rPr>
          <w:rFonts w:ascii="Calibri" w:eastAsia="Calibri" w:hAnsi="Calibri" w:cs="Calibri"/>
          <w:i/>
          <w:iCs/>
          <w:sz w:val="16"/>
          <w:szCs w:val="16"/>
        </w:rPr>
        <w:t>celouniverzitných</w:t>
      </w:r>
      <w:proofErr w:type="spellEnd"/>
      <w:r w:rsidRPr="00F106C8">
        <w:rPr>
          <w:rFonts w:ascii="Calibri" w:eastAsia="Calibri" w:hAnsi="Calibri" w:cs="Calibri"/>
          <w:i/>
          <w:iCs/>
          <w:sz w:val="16"/>
          <w:szCs w:val="16"/>
        </w:rPr>
        <w:t xml:space="preserve"> a fakultných slávnostných podujatiach, reprezentujú a vytvárajú imidž univerzite v rámci mesta Prešov, Prešovského kraja, v celoštátnom aj medzinárodnom meradle.</w:t>
      </w:r>
    </w:p>
    <w:p w14:paraId="45F4E822" w14:textId="77777777" w:rsidR="003B5DA7" w:rsidRPr="00F106C8" w:rsidRDefault="003B5DA7" w:rsidP="003B5DA7">
      <w:pPr>
        <w:autoSpaceDE w:val="0"/>
        <w:autoSpaceDN w:val="0"/>
        <w:adjustRightInd w:val="0"/>
        <w:spacing w:after="0" w:line="216" w:lineRule="auto"/>
        <w:ind w:left="426"/>
        <w:rPr>
          <w:rFonts w:ascii="Calibri" w:eastAsia="Calibri" w:hAnsi="Calibri" w:cs="Calibri"/>
          <w:sz w:val="16"/>
          <w:szCs w:val="16"/>
        </w:rPr>
      </w:pPr>
    </w:p>
    <w:p w14:paraId="5F7A27AF" w14:textId="77777777" w:rsidR="003B5DA7" w:rsidRPr="00F106C8" w:rsidRDefault="003B5DA7" w:rsidP="003B5DA7">
      <w:pPr>
        <w:pStyle w:val="Odsekzoznamu"/>
        <w:autoSpaceDE w:val="0"/>
        <w:autoSpaceDN w:val="0"/>
        <w:adjustRightInd w:val="0"/>
        <w:spacing w:after="0" w:line="240" w:lineRule="auto"/>
        <w:ind w:left="708"/>
        <w:jc w:val="both"/>
        <w:rPr>
          <w:rFonts w:ascii="Calibri" w:eastAsia="Calibri" w:hAnsi="Calibri" w:cs="Calibri"/>
          <w:sz w:val="16"/>
          <w:szCs w:val="16"/>
        </w:rPr>
      </w:pPr>
      <w:r w:rsidRPr="00F106C8">
        <w:rPr>
          <w:rFonts w:ascii="Calibri" w:eastAsia="Calibri" w:hAnsi="Calibri" w:cs="Calibri"/>
          <w:i/>
          <w:iCs/>
          <w:sz w:val="16"/>
          <w:szCs w:val="16"/>
        </w:rPr>
        <w:t xml:space="preserve">Univerzitné pastoračné centrum Dr. Štefana </w:t>
      </w:r>
      <w:proofErr w:type="spellStart"/>
      <w:r w:rsidRPr="00F106C8">
        <w:rPr>
          <w:rFonts w:ascii="Calibri" w:eastAsia="Calibri" w:hAnsi="Calibri" w:cs="Calibri"/>
          <w:i/>
          <w:iCs/>
          <w:sz w:val="16"/>
          <w:szCs w:val="16"/>
        </w:rPr>
        <w:t>Héseka</w:t>
      </w:r>
      <w:proofErr w:type="spellEnd"/>
      <w:r w:rsidRPr="00F106C8">
        <w:rPr>
          <w:rFonts w:ascii="Calibri" w:eastAsia="Calibri" w:hAnsi="Calibri" w:cs="Calibri"/>
          <w:i/>
          <w:iCs/>
          <w:sz w:val="16"/>
          <w:szCs w:val="16"/>
        </w:rPr>
        <w:t xml:space="preserve"> v Prešove (ďalej UPC) </w:t>
      </w:r>
      <w:hyperlink r:id="rId77">
        <w:r w:rsidRPr="00F106C8">
          <w:rPr>
            <w:rStyle w:val="Hypertextovprepojenie"/>
            <w:rFonts w:ascii="Calibri" w:eastAsia="Calibri" w:hAnsi="Calibri" w:cs="Calibri"/>
            <w:i/>
            <w:iCs/>
            <w:color w:val="auto"/>
            <w:sz w:val="16"/>
            <w:szCs w:val="16"/>
          </w:rPr>
          <w:t>http://upc.unipo.sk/</w:t>
        </w:r>
      </w:hyperlink>
      <w:r w:rsidRPr="00F106C8">
        <w:rPr>
          <w:rFonts w:ascii="Calibri" w:eastAsia="Calibri" w:hAnsi="Calibri" w:cs="Calibri"/>
          <w:i/>
          <w:iCs/>
          <w:sz w:val="16"/>
          <w:szCs w:val="16"/>
        </w:rPr>
        <w:t xml:space="preserve"> je súčasťou celoslovenskej siete univerzitných pastoračných centier. Jeho hlavnou úlohou je starostlivosť o duchovné potreby vysokoškolských študentov a pedagógov.</w:t>
      </w:r>
      <w:r w:rsidRPr="00F106C8">
        <w:rPr>
          <w:rFonts w:ascii="Calibri" w:eastAsia="Calibri" w:hAnsi="Calibri" w:cs="Calibri"/>
          <w:sz w:val="16"/>
          <w:szCs w:val="16"/>
        </w:rPr>
        <w:t xml:space="preserve"> </w:t>
      </w:r>
    </w:p>
    <w:p w14:paraId="6C513B6A" w14:textId="77777777" w:rsidR="003B5DA7" w:rsidRPr="00F106C8" w:rsidRDefault="003B5DA7" w:rsidP="003B5DA7">
      <w:pPr>
        <w:pStyle w:val="Odsekzoznamu"/>
        <w:autoSpaceDE w:val="0"/>
        <w:autoSpaceDN w:val="0"/>
        <w:adjustRightInd w:val="0"/>
        <w:spacing w:after="0" w:line="240" w:lineRule="auto"/>
        <w:ind w:left="426"/>
        <w:jc w:val="both"/>
        <w:rPr>
          <w:rFonts w:ascii="Calibri" w:eastAsia="Calibri" w:hAnsi="Calibri" w:cs="Calibri"/>
          <w:sz w:val="16"/>
          <w:szCs w:val="16"/>
        </w:rPr>
      </w:pPr>
    </w:p>
    <w:p w14:paraId="03613F5B" w14:textId="77777777" w:rsidR="003B5DA7" w:rsidRPr="00F106C8" w:rsidRDefault="003B5DA7" w:rsidP="003B5DA7">
      <w:pPr>
        <w:pStyle w:val="Odsekzoznamu"/>
        <w:numPr>
          <w:ilvl w:val="0"/>
          <w:numId w:val="16"/>
        </w:numPr>
        <w:autoSpaceDE w:val="0"/>
        <w:autoSpaceDN w:val="0"/>
        <w:adjustRightInd w:val="0"/>
        <w:spacing w:after="0" w:line="240" w:lineRule="auto"/>
        <w:jc w:val="both"/>
        <w:rPr>
          <w:sz w:val="16"/>
          <w:szCs w:val="16"/>
        </w:rPr>
      </w:pPr>
      <w:r w:rsidRPr="00F106C8">
        <w:rPr>
          <w:sz w:val="16"/>
          <w:szCs w:val="16"/>
        </w:rPr>
        <w:t xml:space="preserve">Možnosti a podmienky účasti študentov študijného programu na mobilitách a stážach (s uvedením kontaktov), pokyny na prihlasovanie, pravidlá uznávania tohto vzdelávania. </w:t>
      </w:r>
    </w:p>
    <w:p w14:paraId="44C844A0" w14:textId="77777777" w:rsidR="003B5DA7" w:rsidRPr="00F106C8" w:rsidRDefault="003B5DA7" w:rsidP="00AA6B9F">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w:t>
      </w:r>
      <w:r w:rsidRPr="00F106C8">
        <w:rPr>
          <w:rFonts w:ascii="Calibri" w:eastAsia="Calibri" w:hAnsi="Calibri" w:cs="Calibri"/>
          <w:i/>
          <w:iCs/>
          <w:sz w:val="16"/>
          <w:szCs w:val="16"/>
        </w:rPr>
        <w:lastRenderedPageBreak/>
        <w:t>občanom inej krajiny, ktorý je študentom uceleného bakalárskeho, magisterského alebo doktorandského štúdia (zapísaným v danom akademickom roku) vysokoškolskej inštitúcie v Slovenskej republike, ktorej bola pridelená Erasmus charta (ECHE).</w:t>
      </w:r>
    </w:p>
    <w:p w14:paraId="51FD7B4D" w14:textId="77777777" w:rsidR="003B5DA7" w:rsidRPr="00F106C8" w:rsidRDefault="003B5DA7" w:rsidP="00AA6B9F">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w:t>
      </w:r>
      <w:proofErr w:type="spellStart"/>
      <w:r w:rsidRPr="00F106C8">
        <w:rPr>
          <w:rFonts w:ascii="Calibri" w:eastAsia="Calibri" w:hAnsi="Calibri" w:cs="Calibri"/>
          <w:i/>
          <w:iCs/>
          <w:sz w:val="16"/>
          <w:szCs w:val="16"/>
        </w:rPr>
        <w:t>interinštitucionálnych</w:t>
      </w:r>
      <w:proofErr w:type="spellEnd"/>
      <w:r w:rsidRPr="00F106C8">
        <w:rPr>
          <w:rFonts w:ascii="Calibri" w:eastAsia="Calibri" w:hAnsi="Calibri" w:cs="Calibri"/>
          <w:i/>
          <w:iCs/>
          <w:sz w:val="16"/>
          <w:szCs w:val="16"/>
        </w:rPr>
        <w:t xml:space="preserve"> dohôd. Tieto informácie sú dostupné aj na webovom sídle fakulty v sekcii vonkajších vzťahov. </w:t>
      </w:r>
    </w:p>
    <w:p w14:paraId="04701643" w14:textId="77777777" w:rsidR="003B5DA7" w:rsidRPr="00F106C8" w:rsidRDefault="003B5DA7" w:rsidP="00AA6B9F">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Študenti, ktorí sa chcú v rámci programu Erasmus+ zúčastniť študijného pobytu na zahraničnej univerzite musia predovšetkým spĺňať nasledujúce kritériá mobility študentov: </w:t>
      </w:r>
    </w:p>
    <w:p w14:paraId="5B12C149" w14:textId="6627C578" w:rsidR="003B5DA7" w:rsidRPr="00F106C8" w:rsidRDefault="00A51003" w:rsidP="00A51003">
      <w:pPr>
        <w:pStyle w:val="Odsekzoznamu"/>
        <w:numPr>
          <w:ilvl w:val="0"/>
          <w:numId w:val="36"/>
        </w:numPr>
        <w:autoSpaceDE w:val="0"/>
        <w:autoSpaceDN w:val="0"/>
        <w:adjustRightInd w:val="0"/>
        <w:spacing w:after="0" w:line="240" w:lineRule="auto"/>
        <w:jc w:val="both"/>
        <w:rPr>
          <w:rFonts w:ascii="Calibri" w:eastAsia="Calibri" w:hAnsi="Calibri" w:cs="Calibri"/>
          <w:i/>
          <w:iCs/>
          <w:sz w:val="16"/>
          <w:szCs w:val="16"/>
        </w:rPr>
      </w:pPr>
      <w:r>
        <w:rPr>
          <w:rFonts w:ascii="Calibri" w:eastAsia="Calibri" w:hAnsi="Calibri" w:cs="Calibri"/>
          <w:i/>
          <w:iCs/>
          <w:sz w:val="16"/>
          <w:szCs w:val="16"/>
        </w:rPr>
        <w:t>m</w:t>
      </w:r>
      <w:r w:rsidR="003B5DA7" w:rsidRPr="00F106C8">
        <w:rPr>
          <w:rFonts w:ascii="Calibri" w:eastAsia="Calibri" w:hAnsi="Calibri" w:cs="Calibri"/>
          <w:i/>
          <w:iCs/>
          <w:sz w:val="16"/>
          <w:szCs w:val="16"/>
        </w:rPr>
        <w:t>obility sa môžu zúčastniť študenti všetkých stupňov vysokoškolského štúdia (Bc., Mgr., PhD.)</w:t>
      </w:r>
    </w:p>
    <w:p w14:paraId="798DE927" w14:textId="18BB7DEB" w:rsidR="003B5DA7" w:rsidRPr="00F106C8" w:rsidRDefault="00A51003" w:rsidP="00A51003">
      <w:pPr>
        <w:pStyle w:val="Odsekzoznamu"/>
        <w:numPr>
          <w:ilvl w:val="0"/>
          <w:numId w:val="36"/>
        </w:numPr>
        <w:autoSpaceDE w:val="0"/>
        <w:autoSpaceDN w:val="0"/>
        <w:adjustRightInd w:val="0"/>
        <w:spacing w:after="0" w:line="240" w:lineRule="auto"/>
        <w:jc w:val="both"/>
        <w:rPr>
          <w:rFonts w:ascii="Calibri" w:eastAsia="Calibri" w:hAnsi="Calibri" w:cs="Calibri"/>
          <w:i/>
          <w:iCs/>
          <w:sz w:val="16"/>
          <w:szCs w:val="16"/>
        </w:rPr>
      </w:pPr>
      <w:r>
        <w:rPr>
          <w:rFonts w:ascii="Calibri" w:eastAsia="Calibri" w:hAnsi="Calibri" w:cs="Calibri"/>
          <w:i/>
          <w:iCs/>
          <w:sz w:val="16"/>
          <w:szCs w:val="16"/>
        </w:rPr>
        <w:t>š</w:t>
      </w:r>
      <w:r w:rsidR="003B5DA7" w:rsidRPr="00F106C8">
        <w:rPr>
          <w:rFonts w:ascii="Calibri" w:eastAsia="Calibri" w:hAnsi="Calibri" w:cs="Calibri"/>
          <w:i/>
          <w:iCs/>
          <w:sz w:val="16"/>
          <w:szCs w:val="16"/>
        </w:rPr>
        <w:t>tudent musí byť riadne zapísaný na štúdium na Prešovskej univerzite v dennej forme štúdia.</w:t>
      </w:r>
    </w:p>
    <w:p w14:paraId="543682FD" w14:textId="6EDD0E11" w:rsidR="003B5DA7" w:rsidRPr="00F106C8" w:rsidRDefault="00A51003" w:rsidP="00A51003">
      <w:pPr>
        <w:pStyle w:val="Odsekzoznamu"/>
        <w:numPr>
          <w:ilvl w:val="0"/>
          <w:numId w:val="36"/>
        </w:numPr>
        <w:autoSpaceDE w:val="0"/>
        <w:autoSpaceDN w:val="0"/>
        <w:adjustRightInd w:val="0"/>
        <w:spacing w:after="0" w:line="240" w:lineRule="auto"/>
        <w:jc w:val="both"/>
        <w:rPr>
          <w:rFonts w:ascii="Calibri" w:eastAsia="Calibri" w:hAnsi="Calibri" w:cs="Calibri"/>
          <w:i/>
          <w:iCs/>
          <w:sz w:val="16"/>
          <w:szCs w:val="16"/>
        </w:rPr>
      </w:pPr>
      <w:r>
        <w:rPr>
          <w:rFonts w:ascii="Calibri" w:eastAsia="Calibri" w:hAnsi="Calibri" w:cs="Calibri"/>
          <w:i/>
          <w:iCs/>
          <w:sz w:val="16"/>
          <w:szCs w:val="16"/>
        </w:rPr>
        <w:t>g</w:t>
      </w:r>
      <w:r w:rsidR="003B5DA7" w:rsidRPr="00F106C8">
        <w:rPr>
          <w:rFonts w:ascii="Calibri" w:eastAsia="Calibri" w:hAnsi="Calibri" w:cs="Calibri"/>
          <w:i/>
          <w:iCs/>
          <w:sz w:val="16"/>
          <w:szCs w:val="16"/>
        </w:rPr>
        <w:t>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4A4C0DA2" w14:textId="77777777" w:rsidR="003B5DA7" w:rsidRPr="00F106C8" w:rsidRDefault="003B5DA7" w:rsidP="003B5DA7">
      <w:pPr>
        <w:pStyle w:val="Odsekzoznamu"/>
        <w:autoSpaceDE w:val="0"/>
        <w:autoSpaceDN w:val="0"/>
        <w:adjustRightInd w:val="0"/>
        <w:spacing w:after="0" w:line="240" w:lineRule="auto"/>
        <w:ind w:left="360"/>
        <w:jc w:val="both"/>
        <w:rPr>
          <w:rFonts w:ascii="Calibri" w:eastAsia="Calibri" w:hAnsi="Calibri" w:cs="Calibri"/>
          <w:i/>
          <w:iCs/>
          <w:sz w:val="16"/>
          <w:szCs w:val="16"/>
        </w:rPr>
      </w:pPr>
    </w:p>
    <w:p w14:paraId="62B3E501" w14:textId="77777777" w:rsidR="003B5DA7" w:rsidRPr="00F106C8" w:rsidRDefault="003B5DA7" w:rsidP="003B5DA7">
      <w:pPr>
        <w:pStyle w:val="Odsekzoznamu"/>
        <w:autoSpaceDE w:val="0"/>
        <w:autoSpaceDN w:val="0"/>
        <w:adjustRightInd w:val="0"/>
        <w:spacing w:after="0" w:line="240" w:lineRule="auto"/>
        <w:ind w:left="360"/>
        <w:jc w:val="both"/>
        <w:rPr>
          <w:rFonts w:ascii="Calibri" w:eastAsia="Calibri" w:hAnsi="Calibri" w:cs="Calibri"/>
          <w:i/>
          <w:iCs/>
          <w:sz w:val="16"/>
          <w:szCs w:val="16"/>
        </w:rPr>
      </w:pPr>
      <w:r w:rsidRPr="00F106C8">
        <w:rPr>
          <w:rFonts w:ascii="Calibri" w:eastAsia="Calibri" w:hAnsi="Calibri" w:cs="Calibri"/>
          <w:i/>
          <w:iCs/>
          <w:sz w:val="16"/>
          <w:szCs w:val="16"/>
        </w:rPr>
        <w:t xml:space="preserve">Povinnosti študenta, ktorý má záujem vycestovať na mobilitu: </w:t>
      </w:r>
    </w:p>
    <w:p w14:paraId="2A653972" w14:textId="77777777" w:rsidR="003B5DA7" w:rsidRPr="00F106C8" w:rsidRDefault="003B5DA7" w:rsidP="00A51003">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w:t>
      </w:r>
      <w:proofErr w:type="spellStart"/>
      <w:r w:rsidRPr="00F106C8">
        <w:rPr>
          <w:rFonts w:ascii="Calibri" w:eastAsia="Calibri" w:hAnsi="Calibri" w:cs="Calibri"/>
          <w:i/>
          <w:iCs/>
          <w:sz w:val="16"/>
          <w:szCs w:val="16"/>
        </w:rPr>
        <w:t>inštitútovým</w:t>
      </w:r>
      <w:proofErr w:type="spellEnd"/>
      <w:r w:rsidRPr="00F106C8">
        <w:rPr>
          <w:rFonts w:ascii="Calibri" w:eastAsia="Calibri" w:hAnsi="Calibri" w:cs="Calibri"/>
          <w:i/>
          <w:iCs/>
          <w:sz w:val="16"/>
          <w:szCs w:val="16"/>
        </w:rPr>
        <w:t xml:space="preserve"> koordinátorom (koordinátorom pre príslušný študijný program). </w:t>
      </w:r>
      <w:proofErr w:type="spellStart"/>
      <w:r w:rsidRPr="00F106C8">
        <w:rPr>
          <w:rFonts w:ascii="Calibri" w:eastAsia="Calibri" w:hAnsi="Calibri" w:cs="Calibri"/>
          <w:i/>
          <w:iCs/>
          <w:sz w:val="16"/>
          <w:szCs w:val="16"/>
        </w:rPr>
        <w:t>Inštitútový</w:t>
      </w:r>
      <w:proofErr w:type="spellEnd"/>
      <w:r w:rsidRPr="00F106C8">
        <w:rPr>
          <w:rFonts w:ascii="Calibri" w:eastAsia="Calibri" w:hAnsi="Calibri" w:cs="Calibri"/>
          <w:i/>
          <w:iCs/>
          <w:sz w:val="16"/>
          <w:szCs w:val="16"/>
        </w:rPr>
        <w:t xml:space="preserve">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w:t>
      </w:r>
      <w:proofErr w:type="spellStart"/>
      <w:r w:rsidRPr="00F106C8">
        <w:rPr>
          <w:rFonts w:ascii="Calibri" w:eastAsia="Calibri" w:hAnsi="Calibri" w:cs="Calibri"/>
          <w:i/>
          <w:iCs/>
          <w:sz w:val="16"/>
          <w:szCs w:val="16"/>
        </w:rPr>
        <w:t>a</w:t>
      </w:r>
      <w:proofErr w:type="spellEnd"/>
      <w:r w:rsidRPr="00F106C8">
        <w:rPr>
          <w:rFonts w:ascii="Calibri" w:eastAsia="Calibri" w:hAnsi="Calibri" w:cs="Calibri"/>
          <w:i/>
          <w:iCs/>
          <w:sz w:val="16"/>
          <w:szCs w:val="16"/>
        </w:rPr>
        <w:t xml:space="preserve">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w:t>
      </w:r>
      <w:proofErr w:type="spellStart"/>
      <w:r w:rsidRPr="00F106C8">
        <w:rPr>
          <w:rFonts w:ascii="Calibri" w:eastAsia="Calibri" w:hAnsi="Calibri" w:cs="Calibri"/>
          <w:i/>
          <w:iCs/>
          <w:sz w:val="16"/>
          <w:szCs w:val="16"/>
        </w:rPr>
        <w:t>Learning</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Agreement</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for</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Studies</w:t>
      </w:r>
      <w:proofErr w:type="spellEnd"/>
      <w:r w:rsidRPr="00F106C8">
        <w:rPr>
          <w:rFonts w:ascii="Calibri" w:eastAsia="Calibri" w:hAnsi="Calibri" w:cs="Calibri"/>
          <w:i/>
          <w:iCs/>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sidRPr="00F106C8">
        <w:rPr>
          <w:rFonts w:ascii="Calibri" w:eastAsia="Calibri" w:hAnsi="Calibri" w:cs="Calibri"/>
          <w:i/>
          <w:iCs/>
          <w:sz w:val="16"/>
          <w:szCs w:val="16"/>
        </w:rPr>
        <w:t>inštitútovým</w:t>
      </w:r>
      <w:proofErr w:type="spellEnd"/>
      <w:r w:rsidRPr="00F106C8">
        <w:rPr>
          <w:rFonts w:ascii="Calibri" w:eastAsia="Calibri" w:hAnsi="Calibri" w:cs="Calibri"/>
          <w:i/>
          <w:iCs/>
          <w:sz w:val="16"/>
          <w:szCs w:val="16"/>
        </w:rPr>
        <w:t xml:space="preserve">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08599B57"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 xml:space="preserve">Podmienky absolvovania predmetu na domácej inštitúcii: V prípade, že hosťujúca univerzita neponúka vhodný  alternatívny predmet k predmetu študijného programu </w:t>
      </w:r>
      <w:r>
        <w:rPr>
          <w:rFonts w:ascii="Calibri" w:eastAsia="Calibri" w:hAnsi="Calibri" w:cs="Calibri"/>
          <w:i/>
          <w:iCs/>
          <w:sz w:val="16"/>
          <w:szCs w:val="16"/>
        </w:rPr>
        <w:t>učiteľstvo a</w:t>
      </w:r>
      <w:r w:rsidRPr="00F106C8">
        <w:rPr>
          <w:rFonts w:ascii="Calibri" w:eastAsia="Calibri" w:hAnsi="Calibri" w:cs="Calibri"/>
          <w:i/>
          <w:iCs/>
          <w:sz w:val="16"/>
          <w:szCs w:val="16"/>
        </w:rPr>
        <w:t>nglick</w:t>
      </w:r>
      <w:r>
        <w:rPr>
          <w:rFonts w:ascii="Calibri" w:eastAsia="Calibri" w:hAnsi="Calibri" w:cs="Calibri"/>
          <w:i/>
          <w:iCs/>
          <w:sz w:val="16"/>
          <w:szCs w:val="16"/>
        </w:rPr>
        <w:t>ého</w:t>
      </w:r>
      <w:r w:rsidRPr="00F106C8">
        <w:rPr>
          <w:rFonts w:ascii="Calibri" w:eastAsia="Calibri" w:hAnsi="Calibri" w:cs="Calibri"/>
          <w:i/>
          <w:iCs/>
          <w:sz w:val="16"/>
          <w:szCs w:val="16"/>
        </w:rPr>
        <w:t xml:space="preserve"> jazyk</w:t>
      </w:r>
      <w:r>
        <w:rPr>
          <w:rFonts w:ascii="Calibri" w:eastAsia="Calibri" w:hAnsi="Calibri" w:cs="Calibri"/>
          <w:i/>
          <w:iCs/>
          <w:sz w:val="16"/>
          <w:szCs w:val="16"/>
        </w:rPr>
        <w:t>a</w:t>
      </w:r>
      <w:r w:rsidRPr="00F106C8">
        <w:rPr>
          <w:rFonts w:ascii="Calibri" w:eastAsia="Calibri" w:hAnsi="Calibri" w:cs="Calibri"/>
          <w:i/>
          <w:iCs/>
          <w:sz w:val="16"/>
          <w:szCs w:val="16"/>
        </w:rPr>
        <w:t xml:space="preserve"> a literatúr</w:t>
      </w:r>
      <w:r>
        <w:rPr>
          <w:rFonts w:ascii="Calibri" w:eastAsia="Calibri" w:hAnsi="Calibri" w:cs="Calibri"/>
          <w:i/>
          <w:iCs/>
          <w:sz w:val="16"/>
          <w:szCs w:val="16"/>
        </w:rPr>
        <w:t>y</w:t>
      </w:r>
      <w:r w:rsidRPr="00F106C8">
        <w:rPr>
          <w:rFonts w:ascii="Calibri" w:eastAsia="Calibri" w:hAnsi="Calibri" w:cs="Calibri"/>
          <w:i/>
          <w:iCs/>
          <w:sz w:val="16"/>
          <w:szCs w:val="16"/>
        </w:rPr>
        <w:t xml:space="preserve">,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70A912AC" w14:textId="77777777" w:rsidR="003B5DA7" w:rsidRPr="00F106C8" w:rsidRDefault="003B5DA7" w:rsidP="00643A6D">
      <w:pPr>
        <w:pStyle w:val="Odsekzoznamu"/>
        <w:autoSpaceDE w:val="0"/>
        <w:autoSpaceDN w:val="0"/>
        <w:adjustRightInd w:val="0"/>
        <w:spacing w:after="0" w:line="240" w:lineRule="auto"/>
        <w:ind w:left="360" w:firstLine="348"/>
        <w:jc w:val="both"/>
        <w:rPr>
          <w:rFonts w:ascii="Calibri" w:eastAsia="Calibri" w:hAnsi="Calibri" w:cs="Calibri"/>
          <w:i/>
          <w:iCs/>
          <w:sz w:val="16"/>
          <w:szCs w:val="16"/>
        </w:rPr>
      </w:pPr>
      <w:r w:rsidRPr="00F106C8">
        <w:rPr>
          <w:rFonts w:ascii="Calibri" w:eastAsia="Calibri" w:hAnsi="Calibri" w:cs="Calibri"/>
          <w:i/>
          <w:iCs/>
          <w:sz w:val="16"/>
          <w:szCs w:val="16"/>
        </w:rPr>
        <w:t xml:space="preserve">Povinnosti a úlohy študenta v čase trvania mobility: </w:t>
      </w:r>
    </w:p>
    <w:p w14:paraId="213E47EC"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Ak nastane zmena v predmetoch uvedených v </w:t>
      </w:r>
      <w:proofErr w:type="spellStart"/>
      <w:r w:rsidRPr="00F106C8">
        <w:rPr>
          <w:rFonts w:ascii="Calibri" w:eastAsia="Calibri" w:hAnsi="Calibri" w:cs="Calibri"/>
          <w:i/>
          <w:iCs/>
          <w:sz w:val="16"/>
          <w:szCs w:val="16"/>
        </w:rPr>
        <w:t>Learning</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Agreement</w:t>
      </w:r>
      <w:proofErr w:type="spellEnd"/>
      <w:r w:rsidRPr="00F106C8">
        <w:rPr>
          <w:rFonts w:ascii="Calibri" w:eastAsia="Calibri" w:hAnsi="Calibri" w:cs="Calibri"/>
          <w:i/>
          <w:iCs/>
          <w:sz w:val="16"/>
          <w:szCs w:val="16"/>
        </w:rPr>
        <w:t xml:space="preserve">, študent bezodkladne kontaktuje </w:t>
      </w:r>
      <w:proofErr w:type="spellStart"/>
      <w:r w:rsidRPr="00F106C8">
        <w:rPr>
          <w:rFonts w:ascii="Calibri" w:eastAsia="Calibri" w:hAnsi="Calibri" w:cs="Calibri"/>
          <w:i/>
          <w:iCs/>
          <w:sz w:val="16"/>
          <w:szCs w:val="16"/>
        </w:rPr>
        <w:t>inštitútového</w:t>
      </w:r>
      <w:proofErr w:type="spellEnd"/>
      <w:r w:rsidRPr="00F106C8">
        <w:rPr>
          <w:rFonts w:ascii="Calibri" w:eastAsia="Calibri" w:hAnsi="Calibri" w:cs="Calibri"/>
          <w:i/>
          <w:iCs/>
          <w:sz w:val="16"/>
          <w:szCs w:val="16"/>
        </w:rPr>
        <w:t xml:space="preserve"> koordinátora pre mobilitu a dohodne sa s ním na zmenách (použije tlačivo Zmeny k zmluve o štúdiu – </w:t>
      </w:r>
      <w:proofErr w:type="spellStart"/>
      <w:r w:rsidRPr="00F106C8">
        <w:rPr>
          <w:rFonts w:ascii="Calibri" w:eastAsia="Calibri" w:hAnsi="Calibri" w:cs="Calibri"/>
          <w:i/>
          <w:iCs/>
          <w:sz w:val="16"/>
          <w:szCs w:val="16"/>
        </w:rPr>
        <w:t>Changes</w:t>
      </w:r>
      <w:proofErr w:type="spellEnd"/>
      <w:r w:rsidRPr="00F106C8">
        <w:rPr>
          <w:rFonts w:ascii="Calibri" w:eastAsia="Calibri" w:hAnsi="Calibri" w:cs="Calibri"/>
          <w:i/>
          <w:iCs/>
          <w:sz w:val="16"/>
          <w:szCs w:val="16"/>
        </w:rPr>
        <w:t xml:space="preserve"> to </w:t>
      </w:r>
      <w:proofErr w:type="spellStart"/>
      <w:r w:rsidRPr="00F106C8">
        <w:rPr>
          <w:rFonts w:ascii="Calibri" w:eastAsia="Calibri" w:hAnsi="Calibri" w:cs="Calibri"/>
          <w:i/>
          <w:iCs/>
          <w:sz w:val="16"/>
          <w:szCs w:val="16"/>
        </w:rPr>
        <w:t>Learning</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Agreement</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for</w:t>
      </w:r>
      <w:proofErr w:type="spellEnd"/>
      <w:r w:rsidRPr="00F106C8">
        <w:rPr>
          <w:rFonts w:ascii="Calibri" w:eastAsia="Calibri" w:hAnsi="Calibri" w:cs="Calibri"/>
          <w:i/>
          <w:iCs/>
          <w:sz w:val="16"/>
          <w:szCs w:val="16"/>
        </w:rPr>
        <w:t xml:space="preserve"> </w:t>
      </w:r>
      <w:proofErr w:type="spellStart"/>
      <w:r w:rsidRPr="00F106C8">
        <w:rPr>
          <w:rFonts w:ascii="Calibri" w:eastAsia="Calibri" w:hAnsi="Calibri" w:cs="Calibri"/>
          <w:i/>
          <w:iCs/>
          <w:sz w:val="16"/>
          <w:szCs w:val="16"/>
        </w:rPr>
        <w:t>Studies</w:t>
      </w:r>
      <w:proofErr w:type="spellEnd"/>
      <w:r w:rsidRPr="00F106C8">
        <w:rPr>
          <w:rFonts w:ascii="Calibri" w:eastAsia="Calibri" w:hAnsi="Calibri" w:cs="Calibri"/>
          <w:i/>
          <w:iCs/>
          <w:sz w:val="16"/>
          <w:szCs w:val="16"/>
        </w:rPr>
        <w:t xml:space="preserve">), pričom na </w:t>
      </w:r>
      <w:proofErr w:type="spellStart"/>
      <w:r w:rsidRPr="00F106C8">
        <w:rPr>
          <w:rFonts w:ascii="Calibri" w:eastAsia="Calibri" w:hAnsi="Calibri" w:cs="Calibri"/>
          <w:i/>
          <w:iCs/>
          <w:sz w:val="16"/>
          <w:szCs w:val="16"/>
        </w:rPr>
        <w:t>novozapísané</w:t>
      </w:r>
      <w:proofErr w:type="spellEnd"/>
      <w:r w:rsidRPr="00F106C8">
        <w:rPr>
          <w:rFonts w:ascii="Calibri" w:eastAsia="Calibri" w:hAnsi="Calibri" w:cs="Calibri"/>
          <w:i/>
          <w:iCs/>
          <w:sz w:val="16"/>
          <w:szCs w:val="16"/>
        </w:rPr>
        <w:t xml:space="preserve"> predmety je tiež nevyhnutné podpísať tlačivo Dohoda o prenose kreditov.  </w:t>
      </w:r>
    </w:p>
    <w:p w14:paraId="6D59F0E3" w14:textId="77777777" w:rsidR="003B5DA7" w:rsidRPr="00F106C8" w:rsidRDefault="003B5DA7" w:rsidP="003B5DA7">
      <w:pPr>
        <w:pStyle w:val="Odsekzoznamu"/>
        <w:autoSpaceDE w:val="0"/>
        <w:autoSpaceDN w:val="0"/>
        <w:adjustRightInd w:val="0"/>
        <w:spacing w:after="0" w:line="240" w:lineRule="auto"/>
        <w:ind w:left="360"/>
        <w:jc w:val="both"/>
        <w:rPr>
          <w:rFonts w:ascii="Calibri" w:eastAsia="Calibri" w:hAnsi="Calibri" w:cs="Calibri"/>
          <w:i/>
          <w:iCs/>
          <w:sz w:val="16"/>
          <w:szCs w:val="16"/>
        </w:rPr>
      </w:pPr>
    </w:p>
    <w:p w14:paraId="2E7B3199"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Povinnosti a úlohy študenta po návrate z mobility: Po návrate študent bezodkladne  kontaktuje fakultného ECTS koordinátora a odovzdá mu kópiu Zmluvy o štúdiu (aj so zmenami) a kópiu Výpisu o absolvovaní predmetov a výsledkoch (</w:t>
      </w:r>
      <w:proofErr w:type="spellStart"/>
      <w:r w:rsidRPr="00F106C8">
        <w:rPr>
          <w:rFonts w:ascii="Calibri" w:eastAsia="Calibri" w:hAnsi="Calibri" w:cs="Calibri"/>
          <w:i/>
          <w:iCs/>
          <w:sz w:val="16"/>
          <w:szCs w:val="16"/>
        </w:rPr>
        <w:t>Transcript</w:t>
      </w:r>
      <w:proofErr w:type="spellEnd"/>
      <w:r w:rsidRPr="00F106C8">
        <w:rPr>
          <w:rFonts w:ascii="Calibri" w:eastAsia="Calibri" w:hAnsi="Calibri" w:cs="Calibri"/>
          <w:i/>
          <w:iCs/>
          <w:sz w:val="16"/>
          <w:szCs w:val="16"/>
        </w:rPr>
        <w:t xml:space="preserve"> of </w:t>
      </w:r>
      <w:proofErr w:type="spellStart"/>
      <w:r w:rsidRPr="00F106C8">
        <w:rPr>
          <w:rFonts w:ascii="Calibri" w:eastAsia="Calibri" w:hAnsi="Calibri" w:cs="Calibri"/>
          <w:i/>
          <w:iCs/>
          <w:sz w:val="16"/>
          <w:szCs w:val="16"/>
        </w:rPr>
        <w:t>Records</w:t>
      </w:r>
      <w:proofErr w:type="spellEnd"/>
      <w:r w:rsidRPr="00F106C8">
        <w:rPr>
          <w:rFonts w:ascii="Calibri" w:eastAsia="Calibri" w:hAnsi="Calibri" w:cs="Calibri"/>
          <w:i/>
          <w:iCs/>
          <w:sz w:val="16"/>
          <w:szCs w:val="16"/>
        </w:rPr>
        <w:t>).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472A7B3F" w14:textId="77777777" w:rsidR="003B5DA7" w:rsidRPr="00F106C8" w:rsidRDefault="003B5DA7" w:rsidP="003B5DA7">
      <w:pPr>
        <w:pStyle w:val="Odsekzoznamu"/>
        <w:autoSpaceDE w:val="0"/>
        <w:autoSpaceDN w:val="0"/>
        <w:adjustRightInd w:val="0"/>
        <w:spacing w:after="0" w:line="240" w:lineRule="auto"/>
        <w:ind w:left="360"/>
        <w:jc w:val="both"/>
        <w:rPr>
          <w:rFonts w:ascii="Calibri" w:eastAsia="Calibri" w:hAnsi="Calibri" w:cs="Calibri"/>
          <w:i/>
          <w:iCs/>
          <w:sz w:val="16"/>
          <w:szCs w:val="16"/>
        </w:rPr>
      </w:pPr>
    </w:p>
    <w:p w14:paraId="43C6F05C" w14:textId="77777777" w:rsidR="003B5DA7" w:rsidRPr="00F106C8" w:rsidRDefault="003B5DA7" w:rsidP="003B5DA7">
      <w:pPr>
        <w:pStyle w:val="Odsekzoznamu"/>
        <w:autoSpaceDE w:val="0"/>
        <w:autoSpaceDN w:val="0"/>
        <w:adjustRightInd w:val="0"/>
        <w:spacing w:after="0" w:line="240" w:lineRule="auto"/>
        <w:ind w:left="360"/>
        <w:jc w:val="both"/>
        <w:rPr>
          <w:rFonts w:ascii="Calibri" w:eastAsia="Calibri" w:hAnsi="Calibri" w:cs="Calibri"/>
          <w:i/>
          <w:iCs/>
          <w:sz w:val="16"/>
          <w:szCs w:val="16"/>
        </w:rPr>
      </w:pPr>
      <w:r w:rsidRPr="00F106C8">
        <w:rPr>
          <w:rFonts w:ascii="Calibri" w:eastAsia="Calibri" w:hAnsi="Calibri" w:cs="Calibri"/>
          <w:i/>
          <w:iCs/>
          <w:sz w:val="16"/>
          <w:szCs w:val="16"/>
        </w:rPr>
        <w:t xml:space="preserve">Erasmus+ stáže </w:t>
      </w:r>
    </w:p>
    <w:p w14:paraId="41FFD668"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0ED13D95"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0C3442E4" w14:textId="77777777" w:rsidR="003B5DA7" w:rsidRPr="00F106C8" w:rsidRDefault="003B5DA7"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r w:rsidRPr="00F106C8">
        <w:rPr>
          <w:rFonts w:ascii="Calibri" w:eastAsia="Calibri" w:hAnsi="Calibri" w:cs="Calibri"/>
          <w:i/>
          <w:iCs/>
          <w:sz w:val="16"/>
          <w:szCs w:val="16"/>
        </w:rPr>
        <w:t>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4BF6DC6D" w14:textId="77777777" w:rsidR="003B5DA7" w:rsidRPr="00F106C8" w:rsidRDefault="003B5DA7" w:rsidP="00643A6D">
      <w:pPr>
        <w:pStyle w:val="Odsekzoznamu"/>
        <w:autoSpaceDE w:val="0"/>
        <w:autoSpaceDN w:val="0"/>
        <w:adjustRightInd w:val="0"/>
        <w:spacing w:after="0" w:line="240" w:lineRule="auto"/>
        <w:ind w:left="360" w:firstLine="348"/>
        <w:jc w:val="both"/>
        <w:rPr>
          <w:rFonts w:ascii="Calibri" w:eastAsia="Calibri" w:hAnsi="Calibri" w:cs="Calibri"/>
          <w:i/>
          <w:iCs/>
          <w:sz w:val="16"/>
          <w:szCs w:val="16"/>
        </w:rPr>
      </w:pPr>
      <w:r w:rsidRPr="00F106C8">
        <w:rPr>
          <w:rFonts w:ascii="Calibri" w:eastAsia="Calibri" w:hAnsi="Calibri" w:cs="Calibri"/>
          <w:i/>
          <w:iCs/>
          <w:sz w:val="16"/>
          <w:szCs w:val="16"/>
        </w:rPr>
        <w:t>Realizovaná stáž v zahraničí bude študentovi plne uznaná použitím ECTS kreditov resp. Dodatkom k diplomu.</w:t>
      </w:r>
    </w:p>
    <w:p w14:paraId="587312E5" w14:textId="1B4BD554" w:rsidR="003B5DA7" w:rsidRPr="00643A6D" w:rsidRDefault="003B5DA7" w:rsidP="00643A6D">
      <w:pPr>
        <w:autoSpaceDE w:val="0"/>
        <w:autoSpaceDN w:val="0"/>
        <w:adjustRightInd w:val="0"/>
        <w:spacing w:after="0" w:line="240" w:lineRule="auto"/>
        <w:ind w:left="708"/>
        <w:jc w:val="both"/>
        <w:rPr>
          <w:rFonts w:ascii="Calibri" w:eastAsia="Calibri" w:hAnsi="Calibri" w:cs="Calibri"/>
          <w:i/>
          <w:iCs/>
          <w:sz w:val="16"/>
          <w:szCs w:val="16"/>
        </w:rPr>
      </w:pPr>
      <w:r w:rsidRPr="00643A6D">
        <w:rPr>
          <w:rFonts w:ascii="Calibri" w:eastAsia="Calibri" w:hAnsi="Calibri" w:cs="Calibri"/>
          <w:i/>
          <w:iCs/>
          <w:sz w:val="16"/>
          <w:szCs w:val="16"/>
        </w:rPr>
        <w:t xml:space="preserve">Viac informácií o študijných mobilitách študentov je k dispozícii na webovom sídle Prešovskej univerzity: </w:t>
      </w:r>
      <w:hyperlink r:id="rId78" w:history="1">
        <w:r w:rsidR="00643A6D" w:rsidRPr="00B8545F">
          <w:rPr>
            <w:rStyle w:val="Hypertextovprepojenie"/>
            <w:rFonts w:ascii="Calibri" w:eastAsia="Calibri" w:hAnsi="Calibri" w:cs="Calibri"/>
            <w:i/>
            <w:iCs/>
            <w:sz w:val="16"/>
            <w:szCs w:val="16"/>
          </w:rPr>
          <w:t>https://www.unipo.sk/zahranicie/erasmus/studium/</w:t>
        </w:r>
      </w:hyperlink>
      <w:r w:rsidRPr="00643A6D">
        <w:rPr>
          <w:rFonts w:ascii="Calibri" w:eastAsia="Calibri" w:hAnsi="Calibri" w:cs="Calibri"/>
          <w:i/>
          <w:iCs/>
          <w:sz w:val="16"/>
          <w:szCs w:val="16"/>
        </w:rPr>
        <w:t xml:space="preserve"> a</w:t>
      </w:r>
    </w:p>
    <w:p w14:paraId="51A8B81A" w14:textId="5D247FFF" w:rsidR="003B5DA7" w:rsidRPr="00F106C8" w:rsidRDefault="009D1393" w:rsidP="00643A6D">
      <w:pPr>
        <w:pStyle w:val="Odsekzoznamu"/>
        <w:autoSpaceDE w:val="0"/>
        <w:autoSpaceDN w:val="0"/>
        <w:adjustRightInd w:val="0"/>
        <w:spacing w:after="0" w:line="240" w:lineRule="auto"/>
        <w:ind w:left="708"/>
        <w:jc w:val="both"/>
        <w:rPr>
          <w:rFonts w:ascii="Calibri" w:eastAsia="Calibri" w:hAnsi="Calibri" w:cs="Calibri"/>
          <w:i/>
          <w:iCs/>
          <w:sz w:val="16"/>
          <w:szCs w:val="16"/>
        </w:rPr>
      </w:pPr>
      <w:hyperlink r:id="rId79" w:history="1">
        <w:r w:rsidR="00643A6D" w:rsidRPr="00B8545F">
          <w:rPr>
            <w:rStyle w:val="Hypertextovprepojenie"/>
            <w:rFonts w:ascii="Calibri" w:eastAsia="Calibri" w:hAnsi="Calibri" w:cs="Calibri"/>
            <w:i/>
            <w:iCs/>
            <w:sz w:val="16"/>
            <w:szCs w:val="16"/>
          </w:rPr>
          <w:t>https://www.unipo.sk/zahranicie/erasmus/staze/</w:t>
        </w:r>
      </w:hyperlink>
    </w:p>
    <w:p w14:paraId="4B99FA05" w14:textId="77777777" w:rsidR="00197BDB" w:rsidRPr="00693F40" w:rsidRDefault="00197BDB" w:rsidP="00197BDB">
      <w:pPr>
        <w:autoSpaceDE w:val="0"/>
        <w:autoSpaceDN w:val="0"/>
        <w:adjustRightInd w:val="0"/>
        <w:spacing w:after="0" w:line="240" w:lineRule="auto"/>
        <w:rPr>
          <w:rFonts w:ascii="Calibri" w:hAnsi="Calibri" w:cs="Calibri"/>
          <w:b/>
          <w:bCs/>
          <w:sz w:val="16"/>
          <w:szCs w:val="16"/>
        </w:rPr>
      </w:pPr>
    </w:p>
    <w:p w14:paraId="6FFD878F" w14:textId="77777777" w:rsidR="007E16FC" w:rsidRPr="00F106C8" w:rsidRDefault="007E16FC" w:rsidP="007E16FC">
      <w:pPr>
        <w:pStyle w:val="Odsekzoznamu"/>
        <w:numPr>
          <w:ilvl w:val="0"/>
          <w:numId w:val="6"/>
        </w:numPr>
        <w:autoSpaceDE w:val="0"/>
        <w:autoSpaceDN w:val="0"/>
        <w:adjustRightInd w:val="0"/>
        <w:spacing w:after="0" w:line="240" w:lineRule="auto"/>
        <w:rPr>
          <w:b/>
          <w:bCs/>
          <w:sz w:val="16"/>
          <w:szCs w:val="16"/>
        </w:rPr>
      </w:pPr>
      <w:r w:rsidRPr="00F106C8">
        <w:rPr>
          <w:b/>
          <w:bCs/>
          <w:sz w:val="16"/>
          <w:szCs w:val="16"/>
        </w:rPr>
        <w:t xml:space="preserve">Požadované schopnosti a predpoklady uchádzača o štúdium študijného programu </w:t>
      </w:r>
    </w:p>
    <w:p w14:paraId="6C465EB3" w14:textId="77777777" w:rsidR="007E16FC" w:rsidRPr="00F106C8" w:rsidRDefault="007E16FC" w:rsidP="007E16FC">
      <w:pPr>
        <w:pStyle w:val="Odsekzoznamu"/>
        <w:numPr>
          <w:ilvl w:val="0"/>
          <w:numId w:val="21"/>
        </w:numPr>
        <w:autoSpaceDE w:val="0"/>
        <w:autoSpaceDN w:val="0"/>
        <w:adjustRightInd w:val="0"/>
        <w:spacing w:after="0" w:line="240" w:lineRule="auto"/>
        <w:rPr>
          <w:rFonts w:cstheme="minorHAnsi"/>
          <w:sz w:val="16"/>
          <w:szCs w:val="16"/>
        </w:rPr>
      </w:pPr>
      <w:r w:rsidRPr="00F106C8">
        <w:rPr>
          <w:rFonts w:cstheme="minorHAnsi"/>
          <w:sz w:val="16"/>
          <w:szCs w:val="16"/>
        </w:rPr>
        <w:lastRenderedPageBreak/>
        <w:t xml:space="preserve">Požadované schopnosti a predpoklady potrebné na prijatie na štúdium. </w:t>
      </w:r>
    </w:p>
    <w:p w14:paraId="62ABECA4" w14:textId="77777777" w:rsidR="007E16FC" w:rsidRPr="00F106C8" w:rsidRDefault="007E16FC" w:rsidP="007E16FC">
      <w:pPr>
        <w:pStyle w:val="Odsekzoznamu"/>
        <w:autoSpaceDE w:val="0"/>
        <w:autoSpaceDN w:val="0"/>
        <w:adjustRightInd w:val="0"/>
        <w:spacing w:after="0" w:line="240" w:lineRule="auto"/>
        <w:ind w:left="360"/>
        <w:jc w:val="both"/>
        <w:rPr>
          <w:rFonts w:cstheme="minorHAnsi"/>
          <w:i/>
          <w:iCs/>
          <w:sz w:val="16"/>
          <w:szCs w:val="16"/>
        </w:rPr>
      </w:pPr>
      <w:r w:rsidRPr="00F106C8">
        <w:rPr>
          <w:rFonts w:cstheme="minorHAnsi"/>
          <w:i/>
          <w:iCs/>
          <w:sz w:val="16"/>
          <w:szCs w:val="16"/>
        </w:rPr>
        <w:t xml:space="preserve">Základnou podmienkou pre prijatie na štúdium podľa bakalárskych študijných programov (prvý stupeň vysokoškolského štúdia v zmysle § 53 zákona č. 131/2002 Z. z. o vysokých školách) je absolvovanie stredoškolského štúdia ukončeného maturitnou skúškou. </w:t>
      </w:r>
    </w:p>
    <w:p w14:paraId="78A233E7" w14:textId="77777777" w:rsidR="007E16FC" w:rsidRPr="00F106C8" w:rsidRDefault="007E16FC" w:rsidP="007E16FC">
      <w:pPr>
        <w:pStyle w:val="Odsekzoznamu"/>
        <w:autoSpaceDE w:val="0"/>
        <w:autoSpaceDN w:val="0"/>
        <w:adjustRightInd w:val="0"/>
        <w:spacing w:after="0" w:line="240" w:lineRule="auto"/>
        <w:ind w:left="360"/>
        <w:jc w:val="both"/>
        <w:rPr>
          <w:i/>
          <w:iCs/>
          <w:sz w:val="16"/>
          <w:szCs w:val="16"/>
        </w:rPr>
      </w:pPr>
    </w:p>
    <w:p w14:paraId="01AE2D71" w14:textId="77777777" w:rsidR="007E16FC" w:rsidRPr="00F106C8" w:rsidRDefault="007E16FC" w:rsidP="007E16FC">
      <w:pPr>
        <w:pStyle w:val="Odsekzoznamu"/>
        <w:numPr>
          <w:ilvl w:val="0"/>
          <w:numId w:val="21"/>
        </w:numPr>
        <w:autoSpaceDE w:val="0"/>
        <w:autoSpaceDN w:val="0"/>
        <w:adjustRightInd w:val="0"/>
        <w:spacing w:after="0" w:line="240" w:lineRule="auto"/>
        <w:rPr>
          <w:sz w:val="16"/>
          <w:szCs w:val="16"/>
        </w:rPr>
      </w:pPr>
      <w:r w:rsidRPr="6D33893D">
        <w:rPr>
          <w:sz w:val="16"/>
          <w:szCs w:val="16"/>
        </w:rPr>
        <w:t xml:space="preserve">Postupy prijímania na štúdium. </w:t>
      </w:r>
    </w:p>
    <w:p w14:paraId="1211F9BB" w14:textId="77777777" w:rsidR="007E16FC" w:rsidRDefault="007E16FC" w:rsidP="007E16FC">
      <w:pPr>
        <w:spacing w:after="0" w:line="240" w:lineRule="auto"/>
        <w:rPr>
          <w:sz w:val="16"/>
          <w:szCs w:val="16"/>
        </w:rPr>
      </w:pPr>
      <w:r w:rsidRPr="6D33893D">
        <w:rPr>
          <w:sz w:val="16"/>
          <w:szCs w:val="16"/>
        </w:rPr>
        <w:t xml:space="preserve">          Fakulta na svojom webovom sídle zverejňuje všetky relevantné informácie o akreditovaných študijných programoch v samostatných</w:t>
      </w:r>
    </w:p>
    <w:p w14:paraId="56A63ED2" w14:textId="77777777" w:rsidR="007E16FC" w:rsidRDefault="007E16FC" w:rsidP="007E16FC">
      <w:pPr>
        <w:spacing w:after="0" w:line="240" w:lineRule="auto"/>
        <w:rPr>
          <w:sz w:val="16"/>
          <w:szCs w:val="16"/>
        </w:rPr>
      </w:pPr>
      <w:r w:rsidRPr="6D33893D">
        <w:rPr>
          <w:sz w:val="16"/>
          <w:szCs w:val="16"/>
        </w:rPr>
        <w:t xml:space="preserve">          sekciách Uchádzači a Študenti. V samostatnej záložke Možnosti štúdia sú všetky relevantné informácie pre uchádzačov o štúdium na</w:t>
      </w:r>
    </w:p>
    <w:p w14:paraId="42C4DE7F" w14:textId="77777777" w:rsidR="007E16FC" w:rsidRDefault="007E16FC" w:rsidP="007E16FC">
      <w:pPr>
        <w:spacing w:after="0" w:line="240" w:lineRule="auto"/>
        <w:rPr>
          <w:sz w:val="16"/>
          <w:szCs w:val="16"/>
        </w:rPr>
      </w:pPr>
      <w:r w:rsidRPr="6D33893D">
        <w:rPr>
          <w:sz w:val="16"/>
          <w:szCs w:val="16"/>
        </w:rPr>
        <w:t xml:space="preserve">          FF PU v Prešove, napr. podmienky prijatia na štúdium, postup prijímania na štúdium, postup prijímania, sumy školného atď.</w:t>
      </w:r>
    </w:p>
    <w:p w14:paraId="159890AC" w14:textId="77777777" w:rsidR="007E16FC" w:rsidRPr="00F106C8" w:rsidRDefault="007E16FC" w:rsidP="007E16FC">
      <w:pPr>
        <w:pStyle w:val="Odsekzoznamu"/>
        <w:autoSpaceDE w:val="0"/>
        <w:autoSpaceDN w:val="0"/>
        <w:adjustRightInd w:val="0"/>
        <w:spacing w:after="0" w:line="240" w:lineRule="auto"/>
        <w:ind w:left="360"/>
        <w:jc w:val="both"/>
        <w:rPr>
          <w:rFonts w:ascii="Calibri" w:eastAsia="Calibri" w:hAnsi="Calibri" w:cs="Calibri"/>
          <w:i/>
          <w:iCs/>
          <w:sz w:val="16"/>
          <w:szCs w:val="16"/>
        </w:rPr>
      </w:pPr>
      <w:r w:rsidRPr="6D33893D">
        <w:rPr>
          <w:rFonts w:ascii="Calibri" w:eastAsia="Calibri" w:hAnsi="Calibri" w:cs="Calibri"/>
          <w:i/>
          <w:iCs/>
          <w:sz w:val="16"/>
          <w:szCs w:val="16"/>
        </w:rPr>
        <w:t>Odkaz: https://www.unipo.sk/filozoficka-fakulta/moznosti-studia/</w:t>
      </w:r>
    </w:p>
    <w:p w14:paraId="18F2C47E" w14:textId="77777777" w:rsidR="007E16FC" w:rsidRPr="00F106C8" w:rsidRDefault="007E16FC" w:rsidP="007E16FC">
      <w:pPr>
        <w:pStyle w:val="Odsekzoznamu"/>
        <w:autoSpaceDE w:val="0"/>
        <w:autoSpaceDN w:val="0"/>
        <w:adjustRightInd w:val="0"/>
        <w:spacing w:after="0" w:line="240" w:lineRule="auto"/>
        <w:ind w:left="360"/>
        <w:rPr>
          <w:rFonts w:cstheme="minorHAnsi"/>
          <w:sz w:val="16"/>
          <w:szCs w:val="16"/>
        </w:rPr>
      </w:pPr>
    </w:p>
    <w:p w14:paraId="3468DD7B" w14:textId="77777777" w:rsidR="007E16FC" w:rsidRPr="00F106C8" w:rsidRDefault="007E16FC" w:rsidP="007E16FC">
      <w:pPr>
        <w:pStyle w:val="Odsekzoznamu"/>
        <w:numPr>
          <w:ilvl w:val="0"/>
          <w:numId w:val="21"/>
        </w:numPr>
        <w:autoSpaceDE w:val="0"/>
        <w:autoSpaceDN w:val="0"/>
        <w:adjustRightInd w:val="0"/>
        <w:spacing w:after="0" w:line="240" w:lineRule="auto"/>
        <w:rPr>
          <w:sz w:val="16"/>
          <w:szCs w:val="16"/>
        </w:rPr>
      </w:pPr>
      <w:r w:rsidRPr="6D33893D">
        <w:rPr>
          <w:sz w:val="16"/>
          <w:szCs w:val="16"/>
        </w:rPr>
        <w:t xml:space="preserve">Výsledky prijímacieho konania za posledné obdobie. </w:t>
      </w:r>
    </w:p>
    <w:p w14:paraId="36058B01" w14:textId="77777777" w:rsidR="007E16FC" w:rsidRPr="00F106C8" w:rsidRDefault="007E16FC" w:rsidP="007E16FC">
      <w:pPr>
        <w:autoSpaceDE w:val="0"/>
        <w:autoSpaceDN w:val="0"/>
        <w:adjustRightInd w:val="0"/>
        <w:spacing w:after="0" w:line="240" w:lineRule="auto"/>
        <w:rPr>
          <w:sz w:val="16"/>
          <w:szCs w:val="16"/>
        </w:rPr>
      </w:pPr>
      <w:r w:rsidRPr="6D33893D">
        <w:rPr>
          <w:sz w:val="16"/>
          <w:szCs w:val="16"/>
        </w:rPr>
        <w:t xml:space="preserve">          Výsledky prijímacieho konania sú súčasťou výročných správ a zároveň sú zverejňované na </w:t>
      </w:r>
      <w:proofErr w:type="spellStart"/>
      <w:r w:rsidRPr="6D33893D">
        <w:rPr>
          <w:sz w:val="16"/>
          <w:szCs w:val="16"/>
        </w:rPr>
        <w:t>portále</w:t>
      </w:r>
      <w:proofErr w:type="spellEnd"/>
      <w:r w:rsidRPr="6D33893D">
        <w:rPr>
          <w:sz w:val="16"/>
          <w:szCs w:val="16"/>
        </w:rPr>
        <w:t xml:space="preserve"> CVTI. Centrum vedecko-   </w:t>
      </w:r>
      <w:r>
        <w:tab/>
      </w:r>
    </w:p>
    <w:p w14:paraId="0DB27E9B" w14:textId="77777777" w:rsidR="007E16FC" w:rsidRPr="00F106C8" w:rsidRDefault="007E16FC" w:rsidP="007E16FC">
      <w:pPr>
        <w:autoSpaceDE w:val="0"/>
        <w:autoSpaceDN w:val="0"/>
        <w:adjustRightInd w:val="0"/>
        <w:spacing w:after="0" w:line="240" w:lineRule="auto"/>
        <w:rPr>
          <w:sz w:val="16"/>
          <w:szCs w:val="16"/>
        </w:rPr>
      </w:pPr>
      <w:r w:rsidRPr="6D33893D">
        <w:rPr>
          <w:sz w:val="16"/>
          <w:szCs w:val="16"/>
        </w:rPr>
        <w:t xml:space="preserve">          technických informácií Slovenskej republiky zostavuje a zverejňuje štatistiky prijímacieho konania na prvý, na spojený prvý a druhý do</w:t>
      </w:r>
    </w:p>
    <w:p w14:paraId="13AFC09A" w14:textId="77777777" w:rsidR="007E16FC" w:rsidRPr="00F106C8" w:rsidRDefault="007E16FC" w:rsidP="007E16FC">
      <w:pPr>
        <w:autoSpaceDE w:val="0"/>
        <w:autoSpaceDN w:val="0"/>
        <w:adjustRightInd w:val="0"/>
        <w:spacing w:after="0" w:line="240" w:lineRule="auto"/>
        <w:rPr>
          <w:sz w:val="16"/>
          <w:szCs w:val="16"/>
        </w:rPr>
      </w:pPr>
      <w:r w:rsidRPr="6D33893D">
        <w:rPr>
          <w:sz w:val="16"/>
          <w:szCs w:val="16"/>
        </w:rPr>
        <w:t xml:space="preserve">          jedného celku a na druhý stupeň vysokoškolského štúdia.</w:t>
      </w:r>
    </w:p>
    <w:p w14:paraId="587C8193" w14:textId="77777777" w:rsidR="007E16FC" w:rsidRPr="00F106C8" w:rsidRDefault="007E16FC" w:rsidP="007E16FC">
      <w:pPr>
        <w:autoSpaceDE w:val="0"/>
        <w:autoSpaceDN w:val="0"/>
        <w:adjustRightInd w:val="0"/>
        <w:spacing w:after="0" w:line="240" w:lineRule="auto"/>
        <w:ind w:firstLine="360"/>
      </w:pPr>
      <w:r w:rsidRPr="6D33893D">
        <w:rPr>
          <w:sz w:val="16"/>
          <w:szCs w:val="16"/>
        </w:rPr>
        <w:t xml:space="preserve">Odkaz: </w:t>
      </w:r>
      <w:hyperlink r:id="rId80">
        <w:r w:rsidRPr="6D33893D">
          <w:rPr>
            <w:rStyle w:val="Hypertextovprepojenie"/>
            <w:sz w:val="16"/>
            <w:szCs w:val="16"/>
          </w:rPr>
          <w:t>https://www.cvtisr.sk/cvti-sr-vedecka-kniznica/informacie-o-skolstve/statistiky/statistika-prijimacieho-konania-na-vysoke</w:t>
        </w:r>
      </w:hyperlink>
    </w:p>
    <w:p w14:paraId="3B83D5FF" w14:textId="77777777" w:rsidR="007E16FC" w:rsidRPr="00F106C8" w:rsidRDefault="007E16FC" w:rsidP="007E16FC">
      <w:pPr>
        <w:autoSpaceDE w:val="0"/>
        <w:autoSpaceDN w:val="0"/>
        <w:adjustRightInd w:val="0"/>
        <w:spacing w:after="0" w:line="240" w:lineRule="auto"/>
        <w:ind w:firstLine="360"/>
        <w:rPr>
          <w:sz w:val="16"/>
          <w:szCs w:val="16"/>
        </w:rPr>
      </w:pPr>
      <w:r w:rsidRPr="6D33893D">
        <w:rPr>
          <w:sz w:val="16"/>
          <w:szCs w:val="16"/>
        </w:rPr>
        <w:t>-</w:t>
      </w:r>
      <w:proofErr w:type="spellStart"/>
      <w:r w:rsidRPr="6D33893D">
        <w:rPr>
          <w:sz w:val="16"/>
          <w:szCs w:val="16"/>
        </w:rPr>
        <w:t>skoly-sr.html?page_id</w:t>
      </w:r>
      <w:proofErr w:type="spellEnd"/>
      <w:r w:rsidRPr="6D33893D">
        <w:rPr>
          <w:sz w:val="16"/>
          <w:szCs w:val="16"/>
        </w:rPr>
        <w:t>=9723</w:t>
      </w:r>
    </w:p>
    <w:p w14:paraId="072BD0E6" w14:textId="77777777" w:rsidR="007E16FC" w:rsidRPr="00F106C8" w:rsidRDefault="007E16FC" w:rsidP="007E16FC">
      <w:pPr>
        <w:autoSpaceDE w:val="0"/>
        <w:autoSpaceDN w:val="0"/>
        <w:adjustRightInd w:val="0"/>
        <w:spacing w:after="0" w:line="240" w:lineRule="auto"/>
        <w:rPr>
          <w:rFonts w:cstheme="minorHAnsi"/>
          <w:sz w:val="16"/>
          <w:szCs w:val="16"/>
        </w:rPr>
      </w:pPr>
    </w:p>
    <w:p w14:paraId="36F9B317" w14:textId="77777777" w:rsidR="007E16FC" w:rsidRPr="00F106C8" w:rsidRDefault="007E16FC" w:rsidP="007E16FC">
      <w:pPr>
        <w:pStyle w:val="Odsekzoznamu"/>
        <w:numPr>
          <w:ilvl w:val="0"/>
          <w:numId w:val="6"/>
        </w:numPr>
        <w:autoSpaceDE w:val="0"/>
        <w:autoSpaceDN w:val="0"/>
        <w:adjustRightInd w:val="0"/>
        <w:spacing w:after="0" w:line="240" w:lineRule="auto"/>
        <w:rPr>
          <w:b/>
          <w:bCs/>
          <w:sz w:val="16"/>
          <w:szCs w:val="16"/>
        </w:rPr>
      </w:pPr>
      <w:r w:rsidRPr="00F106C8">
        <w:rPr>
          <w:b/>
          <w:bCs/>
          <w:sz w:val="16"/>
          <w:szCs w:val="16"/>
        </w:rPr>
        <w:t xml:space="preserve">Spätná väzba na kvalitu poskytovaného vzdelávania </w:t>
      </w:r>
    </w:p>
    <w:p w14:paraId="2458414A" w14:textId="77777777" w:rsidR="007E16FC" w:rsidRPr="00F106C8" w:rsidRDefault="007E16FC" w:rsidP="007E16FC">
      <w:pPr>
        <w:pStyle w:val="Odsekzoznamu"/>
        <w:numPr>
          <w:ilvl w:val="0"/>
          <w:numId w:val="23"/>
        </w:numPr>
        <w:autoSpaceDE w:val="0"/>
        <w:autoSpaceDN w:val="0"/>
        <w:adjustRightInd w:val="0"/>
        <w:spacing w:after="0" w:line="240" w:lineRule="auto"/>
        <w:rPr>
          <w:rFonts w:cstheme="minorHAnsi"/>
          <w:sz w:val="16"/>
          <w:szCs w:val="16"/>
        </w:rPr>
      </w:pPr>
      <w:r w:rsidRPr="00F106C8">
        <w:rPr>
          <w:rFonts w:cstheme="minorHAnsi"/>
          <w:sz w:val="16"/>
          <w:szCs w:val="16"/>
        </w:rPr>
        <w:t xml:space="preserve">Postupy monitorovania a hodnotenia názorov študentov na kvalitu študijného programu. </w:t>
      </w:r>
    </w:p>
    <w:p w14:paraId="68CD75BE" w14:textId="4D2B0AC7" w:rsidR="007E16FC" w:rsidRPr="00F106C8" w:rsidRDefault="007E16FC" w:rsidP="007E16FC">
      <w:pPr>
        <w:pStyle w:val="Odsekzoznamu"/>
        <w:autoSpaceDE w:val="0"/>
        <w:autoSpaceDN w:val="0"/>
        <w:adjustRightInd w:val="0"/>
        <w:spacing w:after="0" w:line="240" w:lineRule="auto"/>
        <w:ind w:left="360"/>
        <w:jc w:val="both"/>
        <w:rPr>
          <w:rFonts w:cstheme="minorHAnsi"/>
          <w:i/>
          <w:iCs/>
          <w:sz w:val="16"/>
          <w:szCs w:val="16"/>
        </w:rPr>
      </w:pPr>
      <w:r w:rsidRPr="00F106C8">
        <w:rPr>
          <w:rFonts w:cstheme="minorHAnsi"/>
          <w:i/>
          <w:iCs/>
          <w:sz w:val="16"/>
          <w:szCs w:val="16"/>
        </w:rPr>
        <w:t xml:space="preserve">Snahou PU je výraznejšie zapojiť študentov do procesu </w:t>
      </w:r>
      <w:proofErr w:type="spellStart"/>
      <w:r w:rsidRPr="00F106C8">
        <w:rPr>
          <w:rFonts w:cstheme="minorHAnsi"/>
          <w:i/>
          <w:iCs/>
          <w:sz w:val="16"/>
          <w:szCs w:val="16"/>
        </w:rPr>
        <w:t>autoeval</w:t>
      </w:r>
      <w:r w:rsidR="008D7A30">
        <w:rPr>
          <w:rFonts w:cstheme="minorHAnsi"/>
          <w:i/>
          <w:iCs/>
          <w:sz w:val="16"/>
          <w:szCs w:val="16"/>
        </w:rPr>
        <w:t>u</w:t>
      </w:r>
      <w:r w:rsidRPr="00F106C8">
        <w:rPr>
          <w:rFonts w:cstheme="minorHAnsi"/>
          <w:i/>
          <w:iCs/>
          <w:sz w:val="16"/>
          <w:szCs w:val="16"/>
        </w:rPr>
        <w:t>ácie</w:t>
      </w:r>
      <w:proofErr w:type="spellEnd"/>
      <w:r w:rsidRPr="00F106C8">
        <w:rPr>
          <w:rFonts w:cstheme="minorHAnsi"/>
          <w:i/>
          <w:iCs/>
          <w:sz w:val="16"/>
          <w:szCs w:val="16"/>
        </w:rPr>
        <w:t xml:space="preserve"> a </w:t>
      </w:r>
      <w:proofErr w:type="spellStart"/>
      <w:r w:rsidRPr="00F106C8">
        <w:rPr>
          <w:rFonts w:cstheme="minorHAnsi"/>
          <w:i/>
          <w:iCs/>
          <w:sz w:val="16"/>
          <w:szCs w:val="16"/>
        </w:rPr>
        <w:t>eval</w:t>
      </w:r>
      <w:r w:rsidR="008D7A30">
        <w:rPr>
          <w:rFonts w:cstheme="minorHAnsi"/>
          <w:i/>
          <w:iCs/>
          <w:sz w:val="16"/>
          <w:szCs w:val="16"/>
        </w:rPr>
        <w:t>u</w:t>
      </w:r>
      <w:r w:rsidRPr="00F106C8">
        <w:rPr>
          <w:rFonts w:cstheme="minorHAnsi"/>
          <w:i/>
          <w:iCs/>
          <w:sz w:val="16"/>
          <w:szCs w:val="16"/>
        </w:rPr>
        <w:t>ácie</w:t>
      </w:r>
      <w:proofErr w:type="spellEnd"/>
      <w:r w:rsidRPr="00F106C8">
        <w:rPr>
          <w:rFonts w:cstheme="minorHAnsi"/>
          <w:i/>
          <w:iCs/>
          <w:sz w:val="16"/>
          <w:szCs w:val="16"/>
        </w:rPr>
        <w:t xml:space="preserve"> obsah a realizácie študijných programov, a to nielen v oblasti priamej výučby, ale i podporných služieb, technológií, možnosti zapojenia sa vedeckých, kultúrnych, športových a ďalších </w:t>
      </w:r>
      <w:proofErr w:type="spellStart"/>
      <w:r w:rsidRPr="00F106C8">
        <w:rPr>
          <w:rFonts w:cstheme="minorHAnsi"/>
          <w:i/>
          <w:iCs/>
          <w:sz w:val="16"/>
          <w:szCs w:val="16"/>
        </w:rPr>
        <w:t>extrakurikulárnych</w:t>
      </w:r>
      <w:proofErr w:type="spellEnd"/>
      <w:r w:rsidRPr="00F106C8">
        <w:rPr>
          <w:rFonts w:cstheme="minorHAnsi"/>
          <w:i/>
          <w:iCs/>
          <w:sz w:val="16"/>
          <w:szCs w:val="16"/>
        </w:rPr>
        <w:t xml:space="preserve">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14:paraId="2D2AED44" w14:textId="77777777" w:rsidR="007E16FC" w:rsidRPr="00F106C8" w:rsidRDefault="007E16FC" w:rsidP="007E16FC">
      <w:pPr>
        <w:pStyle w:val="Odsekzoznamu"/>
        <w:autoSpaceDE w:val="0"/>
        <w:autoSpaceDN w:val="0"/>
        <w:adjustRightInd w:val="0"/>
        <w:spacing w:after="0" w:line="240" w:lineRule="auto"/>
        <w:ind w:left="360"/>
        <w:jc w:val="both"/>
        <w:rPr>
          <w:rFonts w:cstheme="minorHAnsi"/>
          <w:i/>
          <w:iCs/>
          <w:sz w:val="16"/>
          <w:szCs w:val="16"/>
        </w:rPr>
      </w:pPr>
      <w:r w:rsidRPr="00F106C8">
        <w:rPr>
          <w:rFonts w:cstheme="minorHAnsi"/>
          <w:i/>
          <w:iCs/>
          <w:sz w:val="16"/>
          <w:szCs w:val="16"/>
        </w:rPr>
        <w:t xml:space="preserve">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Spätná väzba od študentov je relatívne nízka, jej informačná hodnota je </w:t>
      </w:r>
      <w:proofErr w:type="spellStart"/>
      <w:r w:rsidRPr="00F106C8">
        <w:rPr>
          <w:rFonts w:cstheme="minorHAnsi"/>
          <w:i/>
          <w:iCs/>
          <w:sz w:val="16"/>
          <w:szCs w:val="16"/>
        </w:rPr>
        <w:t>nereliabilná</w:t>
      </w:r>
      <w:proofErr w:type="spellEnd"/>
      <w:r w:rsidRPr="00F106C8">
        <w:rPr>
          <w:rFonts w:cstheme="minorHAnsi"/>
          <w:i/>
          <w:iCs/>
          <w:sz w:val="16"/>
          <w:szCs w:val="16"/>
        </w:rPr>
        <w:t xml:space="preserve"> a preto sa hľadajú nové nástroje jednak motivovania študentov k podávaniu spätnej väzby ako aj nástrojov jej doručovania.</w:t>
      </w:r>
    </w:p>
    <w:p w14:paraId="62DD0B1D" w14:textId="77777777" w:rsidR="007E16FC" w:rsidRPr="00F106C8" w:rsidRDefault="007E16FC" w:rsidP="007E16FC">
      <w:pPr>
        <w:pStyle w:val="Odsekzoznamu"/>
        <w:autoSpaceDE w:val="0"/>
        <w:autoSpaceDN w:val="0"/>
        <w:adjustRightInd w:val="0"/>
        <w:spacing w:after="0" w:line="240" w:lineRule="auto"/>
        <w:ind w:left="360"/>
        <w:jc w:val="both"/>
        <w:rPr>
          <w:rFonts w:cstheme="minorHAnsi"/>
          <w:i/>
          <w:iCs/>
          <w:sz w:val="16"/>
          <w:szCs w:val="16"/>
        </w:rPr>
      </w:pPr>
      <w:r w:rsidRPr="00F106C8">
        <w:rPr>
          <w:rFonts w:cstheme="minorHAnsi"/>
          <w:i/>
          <w:iCs/>
          <w:sz w:val="16"/>
          <w:szCs w:val="16"/>
        </w:rPr>
        <w:t>Na úrovni inštitútu sa spätná väzba realizuje po ukončení každého semestra pedagógmi za každý vyučovaný predmety. Každý pedagóg svoju spätnú väzbu vyhodnotí a informuje o nej nadriadeného pracovníka (riaditeľa inštitútu). Na základe údajov zo spätnej väzby sa následne prijímajú opatrenia na zvýšenie kvality vyučovania.</w:t>
      </w:r>
    </w:p>
    <w:p w14:paraId="55004754" w14:textId="77777777" w:rsidR="007E16FC" w:rsidRPr="00F106C8" w:rsidRDefault="007E16FC" w:rsidP="007E16FC">
      <w:pPr>
        <w:pStyle w:val="Odsekzoznamu"/>
        <w:autoSpaceDE w:val="0"/>
        <w:autoSpaceDN w:val="0"/>
        <w:adjustRightInd w:val="0"/>
        <w:spacing w:after="0" w:line="240" w:lineRule="auto"/>
        <w:ind w:left="360"/>
        <w:rPr>
          <w:rFonts w:cstheme="minorHAnsi"/>
          <w:i/>
          <w:iCs/>
          <w:sz w:val="16"/>
          <w:szCs w:val="16"/>
        </w:rPr>
      </w:pPr>
    </w:p>
    <w:p w14:paraId="06BD3BA8" w14:textId="22B47B1C" w:rsidR="007E16FC" w:rsidRPr="00F106C8" w:rsidRDefault="007E16FC" w:rsidP="007E16FC">
      <w:pPr>
        <w:pStyle w:val="Odsekzoznamu"/>
        <w:numPr>
          <w:ilvl w:val="0"/>
          <w:numId w:val="23"/>
        </w:numPr>
        <w:autoSpaceDE w:val="0"/>
        <w:autoSpaceDN w:val="0"/>
        <w:adjustRightInd w:val="0"/>
        <w:spacing w:after="0" w:line="240" w:lineRule="auto"/>
        <w:rPr>
          <w:rFonts w:cstheme="minorHAnsi"/>
          <w:sz w:val="16"/>
          <w:szCs w:val="16"/>
        </w:rPr>
      </w:pPr>
      <w:r w:rsidRPr="00F106C8">
        <w:rPr>
          <w:rFonts w:cstheme="minorHAnsi"/>
          <w:sz w:val="16"/>
          <w:szCs w:val="16"/>
        </w:rPr>
        <w:t>Výsledky spätnej väzby študentov a súvisiace opatrenia na zvyšovania kvality študijného programu</w:t>
      </w:r>
      <w:r w:rsidR="008D7A30">
        <w:rPr>
          <w:rFonts w:cstheme="minorHAnsi"/>
          <w:sz w:val="16"/>
          <w:szCs w:val="16"/>
        </w:rPr>
        <w:t>:</w:t>
      </w:r>
    </w:p>
    <w:p w14:paraId="24A66337" w14:textId="6DE43C63" w:rsidR="007E16FC" w:rsidRPr="00F106C8" w:rsidRDefault="008D7A30" w:rsidP="007E16FC">
      <w:pPr>
        <w:pStyle w:val="Odsekzoznamu"/>
        <w:autoSpaceDE w:val="0"/>
        <w:autoSpaceDN w:val="0"/>
        <w:adjustRightInd w:val="0"/>
        <w:spacing w:after="0" w:line="240" w:lineRule="auto"/>
        <w:ind w:left="360"/>
        <w:jc w:val="both"/>
        <w:rPr>
          <w:rFonts w:ascii="Calibri" w:eastAsia="Calibri" w:hAnsi="Calibri" w:cs="Calibri"/>
          <w:i/>
          <w:iCs/>
          <w:sz w:val="16"/>
          <w:szCs w:val="16"/>
        </w:rPr>
      </w:pPr>
      <w:r>
        <w:rPr>
          <w:rFonts w:ascii="Calibri" w:eastAsia="Calibri" w:hAnsi="Calibri" w:cs="Calibri"/>
          <w:i/>
          <w:iCs/>
          <w:sz w:val="16"/>
          <w:szCs w:val="16"/>
        </w:rPr>
        <w:t>v</w:t>
      </w:r>
      <w:r w:rsidR="007E16FC" w:rsidRPr="00F106C8">
        <w:rPr>
          <w:rFonts w:ascii="Calibri" w:eastAsia="Calibri" w:hAnsi="Calibri" w:cs="Calibri"/>
          <w:i/>
          <w:iCs/>
          <w:sz w:val="16"/>
          <w:szCs w:val="16"/>
        </w:rPr>
        <w:t>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1E38FDE3" w14:textId="77777777" w:rsidR="007E16FC" w:rsidRPr="00F106C8" w:rsidRDefault="007E16FC" w:rsidP="007E16FC">
      <w:pPr>
        <w:pStyle w:val="Odsekzoznamu"/>
        <w:autoSpaceDE w:val="0"/>
        <w:autoSpaceDN w:val="0"/>
        <w:adjustRightInd w:val="0"/>
        <w:spacing w:after="0" w:line="240" w:lineRule="auto"/>
        <w:ind w:left="360"/>
        <w:jc w:val="both"/>
        <w:rPr>
          <w:rFonts w:ascii="Calibri" w:eastAsia="Calibri" w:hAnsi="Calibri" w:cs="Calibri"/>
          <w:i/>
          <w:iCs/>
          <w:sz w:val="16"/>
          <w:szCs w:val="16"/>
        </w:rPr>
      </w:pPr>
      <w:r w:rsidRPr="00F106C8">
        <w:rPr>
          <w:rFonts w:ascii="Calibri" w:eastAsia="Calibri" w:hAnsi="Calibri" w:cs="Calibri"/>
          <w:i/>
          <w:iCs/>
          <w:sz w:val="16"/>
          <w:szCs w:val="16"/>
        </w:rPr>
        <w:t>Spätná väzba je prevažne pozitívna, študenti hodnotia pozitívne najmä prístup vyučujúcich, ich vysokú fundovanosť, spôsob, akým reagujú na podnety študentov. Oceňujú najmä uplatňovanie na študenta orientovaného prístupu, ktorý podporuje ich aktivitu. Z negatívnej spätnej väzby sa objavujú informácie o nie vždy zrozumiteľne komunikovaných požiadavkách a kritériách hodnotenia a tiež o občasných posunoch v rámci harmonogramu výučby. Tieto sú komunikované s jednotlivými pedagógmi, pričom dotknutí pedagógovia následne informujú nadriadeného o náprave stavu.</w:t>
      </w:r>
    </w:p>
    <w:p w14:paraId="0B70BD31" w14:textId="77777777" w:rsidR="007E16FC" w:rsidRPr="00F106C8" w:rsidRDefault="007E16FC" w:rsidP="007E16FC">
      <w:pPr>
        <w:pStyle w:val="Odsekzoznamu"/>
        <w:autoSpaceDE w:val="0"/>
        <w:autoSpaceDN w:val="0"/>
        <w:adjustRightInd w:val="0"/>
        <w:spacing w:after="0" w:line="240" w:lineRule="auto"/>
        <w:ind w:left="360"/>
        <w:jc w:val="both"/>
        <w:rPr>
          <w:rFonts w:ascii="Calibri" w:eastAsia="Calibri" w:hAnsi="Calibri" w:cs="Calibri"/>
          <w:i/>
          <w:iCs/>
          <w:sz w:val="16"/>
          <w:szCs w:val="16"/>
        </w:rPr>
      </w:pPr>
    </w:p>
    <w:p w14:paraId="7F16BE77" w14:textId="3B0039F8" w:rsidR="007E16FC" w:rsidRPr="00F106C8" w:rsidRDefault="007E16FC" w:rsidP="007E16FC">
      <w:pPr>
        <w:pStyle w:val="Odsekzoznamu"/>
        <w:numPr>
          <w:ilvl w:val="0"/>
          <w:numId w:val="23"/>
        </w:numPr>
        <w:autoSpaceDE w:val="0"/>
        <w:autoSpaceDN w:val="0"/>
        <w:adjustRightInd w:val="0"/>
        <w:spacing w:after="0" w:line="240" w:lineRule="auto"/>
        <w:rPr>
          <w:rFonts w:cstheme="minorHAnsi"/>
          <w:sz w:val="16"/>
          <w:szCs w:val="16"/>
        </w:rPr>
      </w:pPr>
      <w:r w:rsidRPr="00F106C8">
        <w:rPr>
          <w:rFonts w:cstheme="minorHAnsi"/>
          <w:sz w:val="16"/>
          <w:szCs w:val="16"/>
        </w:rPr>
        <w:t>Výsledky spätnej väzby absolventov a súvisiace opatrenia na zvyšovania kvality študijného programu</w:t>
      </w:r>
      <w:r w:rsidR="008D7A30">
        <w:rPr>
          <w:rFonts w:cstheme="minorHAnsi"/>
          <w:sz w:val="16"/>
          <w:szCs w:val="16"/>
        </w:rPr>
        <w:t>:</w:t>
      </w:r>
      <w:r w:rsidRPr="00F106C8">
        <w:rPr>
          <w:rFonts w:cstheme="minorHAnsi"/>
          <w:sz w:val="16"/>
          <w:szCs w:val="16"/>
        </w:rPr>
        <w:t xml:space="preserve"> </w:t>
      </w:r>
    </w:p>
    <w:p w14:paraId="2695C7E1" w14:textId="2179088C" w:rsidR="007E16FC" w:rsidRPr="00F106C8" w:rsidRDefault="008D7A30" w:rsidP="007E16FC">
      <w:pPr>
        <w:pStyle w:val="Odsekzoznamu"/>
        <w:autoSpaceDE w:val="0"/>
        <w:autoSpaceDN w:val="0"/>
        <w:adjustRightInd w:val="0"/>
        <w:spacing w:after="0" w:line="240" w:lineRule="auto"/>
        <w:ind w:left="360"/>
        <w:jc w:val="both"/>
        <w:rPr>
          <w:rFonts w:ascii="Calibri" w:eastAsia="Calibri" w:hAnsi="Calibri" w:cs="Calibri"/>
          <w:i/>
          <w:iCs/>
          <w:sz w:val="16"/>
          <w:szCs w:val="16"/>
        </w:rPr>
      </w:pPr>
      <w:r>
        <w:rPr>
          <w:rFonts w:ascii="Calibri" w:eastAsia="Calibri" w:hAnsi="Calibri" w:cs="Calibri"/>
          <w:i/>
          <w:iCs/>
          <w:sz w:val="16"/>
          <w:szCs w:val="16"/>
        </w:rPr>
        <w:t>s</w:t>
      </w:r>
      <w:r w:rsidR="007E16FC" w:rsidRPr="00F106C8">
        <w:rPr>
          <w:rFonts w:ascii="Calibri" w:eastAsia="Calibri" w:hAnsi="Calibri" w:cs="Calibri"/>
          <w:i/>
          <w:iCs/>
          <w:sz w:val="16"/>
          <w:szCs w:val="16"/>
        </w:rPr>
        <w:t>pätná väzba absolventov bola realizovaná z univerzitnej úrovne, pričom bola konštatovaná relatívne nízke zapojenie. To môže byť zapríčinené aj tým, že 90% študentov pokračuje vo svojom štúdiu na magisterskom stupni a teda sa nevnímajú ako absolventi. Spätná väzba, ktorú sme získali je však veľmi dôležitá a opakovane v nej študenti vyjadrovali potrebu zvýšenia priestoru pre rozvoj komunikácie. Dokonca študenti vyjadrovali návrhy na zavedenie povinného predmetu s týmto zameraním. Na základe tejto spätnej väzby už predložený spis zohľadnil tieto návrhy.</w:t>
      </w:r>
    </w:p>
    <w:p w14:paraId="5B21C4E6" w14:textId="77777777" w:rsidR="007E16FC" w:rsidRPr="00F106C8" w:rsidRDefault="007E16FC" w:rsidP="007E16FC">
      <w:pPr>
        <w:pStyle w:val="Odsekzoznamu"/>
        <w:autoSpaceDE w:val="0"/>
        <w:autoSpaceDN w:val="0"/>
        <w:adjustRightInd w:val="0"/>
        <w:spacing w:after="0" w:line="240" w:lineRule="auto"/>
        <w:rPr>
          <w:rFonts w:cstheme="minorHAnsi"/>
          <w:b/>
          <w:bCs/>
          <w:sz w:val="16"/>
          <w:szCs w:val="16"/>
        </w:rPr>
      </w:pPr>
    </w:p>
    <w:p w14:paraId="398B944E" w14:textId="77777777" w:rsidR="007E16FC" w:rsidRPr="00F106C8" w:rsidRDefault="007E16FC" w:rsidP="007E16FC">
      <w:pPr>
        <w:pStyle w:val="Odsekzoznamu"/>
        <w:numPr>
          <w:ilvl w:val="0"/>
          <w:numId w:val="6"/>
        </w:numPr>
        <w:spacing w:after="0" w:line="240" w:lineRule="auto"/>
        <w:rPr>
          <w:b/>
          <w:bCs/>
          <w:sz w:val="16"/>
          <w:szCs w:val="16"/>
        </w:rPr>
      </w:pPr>
      <w:r w:rsidRPr="00F106C8">
        <w:rPr>
          <w:b/>
          <w:bCs/>
          <w:sz w:val="16"/>
          <w:szCs w:val="16"/>
        </w:rPr>
        <w:t xml:space="preserve">Odkazy na ďalšie relevantné vnútorné predpisy a informácie týkajúce sa štúdia alebo študenta študijného programu </w:t>
      </w:r>
      <w:r w:rsidRPr="00F106C8">
        <w:rPr>
          <w:sz w:val="16"/>
          <w:szCs w:val="16"/>
        </w:rPr>
        <w:t xml:space="preserve">(napr. sprievodca štúdiom, ubytovacie poriadky, smernica o poplatkoch, usmernenia pre študentské pôžičky a podobne). </w:t>
      </w:r>
    </w:p>
    <w:p w14:paraId="3AC54BA1"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Možnosti ubytovania študentov: </w:t>
      </w:r>
    </w:p>
    <w:p w14:paraId="3DF32A6B"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https://www.unipo.sk/sdj/hlavne-sekcie/pracovisko/ </w:t>
      </w:r>
    </w:p>
    <w:p w14:paraId="34AF16ED" w14:textId="77777777" w:rsidR="007E16FC" w:rsidRPr="00F106C8" w:rsidRDefault="007E16FC" w:rsidP="007E16FC">
      <w:pPr>
        <w:spacing w:after="0" w:line="240" w:lineRule="auto"/>
        <w:ind w:left="426"/>
        <w:rPr>
          <w:rFonts w:cstheme="minorHAnsi"/>
          <w:i/>
          <w:iCs/>
          <w:sz w:val="16"/>
          <w:szCs w:val="16"/>
        </w:rPr>
      </w:pPr>
    </w:p>
    <w:p w14:paraId="3C0F4396"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Ubytovací poriadok: </w:t>
      </w:r>
    </w:p>
    <w:p w14:paraId="30A0A1E4"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https://www.unipo.sk/public/media/25722/Ubytovac%C3%AD%20poriadok%20SDJ%20PU%202020.pdf </w:t>
      </w:r>
    </w:p>
    <w:p w14:paraId="1D6F7DD9" w14:textId="77777777" w:rsidR="007E16FC" w:rsidRPr="00F106C8" w:rsidRDefault="007E16FC" w:rsidP="007E16FC">
      <w:pPr>
        <w:spacing w:after="0" w:line="240" w:lineRule="auto"/>
        <w:ind w:left="426"/>
        <w:rPr>
          <w:rFonts w:cstheme="minorHAnsi"/>
          <w:i/>
          <w:iCs/>
          <w:sz w:val="16"/>
          <w:szCs w:val="16"/>
        </w:rPr>
      </w:pPr>
    </w:p>
    <w:p w14:paraId="593BB563"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Smernica o poplatkoch v aktuálnom ak. roku: </w:t>
      </w:r>
    </w:p>
    <w:p w14:paraId="62AA82B6"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https://www.unipo.sk/aktuality/37814/</w:t>
      </w:r>
    </w:p>
    <w:p w14:paraId="42656199" w14:textId="77777777" w:rsidR="007E16FC" w:rsidRPr="00F106C8" w:rsidRDefault="007E16FC" w:rsidP="007E16FC">
      <w:pPr>
        <w:spacing w:after="0" w:line="240" w:lineRule="auto"/>
        <w:ind w:left="426"/>
        <w:rPr>
          <w:rFonts w:cstheme="minorHAnsi"/>
          <w:i/>
          <w:iCs/>
          <w:sz w:val="16"/>
          <w:szCs w:val="16"/>
        </w:rPr>
      </w:pPr>
    </w:p>
    <w:p w14:paraId="465E107C"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Štipendijný poriadok PU: </w:t>
      </w:r>
    </w:p>
    <w:p w14:paraId="21AB4016"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https://www.unipo.sk/public/media/24024/Stipendijny_poriadok2013-final.pdf </w:t>
      </w:r>
    </w:p>
    <w:p w14:paraId="41C65A11" w14:textId="77777777" w:rsidR="007E16FC" w:rsidRPr="00F106C8" w:rsidRDefault="007E16FC" w:rsidP="007E16FC">
      <w:pPr>
        <w:spacing w:after="0" w:line="240" w:lineRule="auto"/>
        <w:ind w:left="426"/>
        <w:rPr>
          <w:rFonts w:cstheme="minorHAnsi"/>
          <w:i/>
          <w:iCs/>
          <w:sz w:val="16"/>
          <w:szCs w:val="16"/>
        </w:rPr>
      </w:pPr>
    </w:p>
    <w:p w14:paraId="717A225A"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Informácie o sociálnych štipendiách: </w:t>
      </w:r>
    </w:p>
    <w:p w14:paraId="7584D146"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https://www.unipo.sk/vseobecne-informacie/uvod/stip </w:t>
      </w:r>
    </w:p>
    <w:p w14:paraId="035D70EE" w14:textId="77777777" w:rsidR="007E16FC" w:rsidRPr="00F106C8" w:rsidRDefault="007E16FC" w:rsidP="007E16FC">
      <w:pPr>
        <w:spacing w:after="0" w:line="240" w:lineRule="auto"/>
        <w:ind w:left="426"/>
        <w:rPr>
          <w:rFonts w:cstheme="minorHAnsi"/>
          <w:i/>
          <w:iCs/>
          <w:sz w:val="16"/>
          <w:szCs w:val="16"/>
        </w:rPr>
      </w:pPr>
    </w:p>
    <w:p w14:paraId="32C20FBC"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Informácie o študentských pôžičkách: </w:t>
      </w:r>
    </w:p>
    <w:p w14:paraId="59E27EC1"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https://www.unipo.sk/public/media/24024/Stipendijny_poriadok2013-final.pdf  (čl. 9)</w:t>
      </w:r>
    </w:p>
    <w:p w14:paraId="61259BAF" w14:textId="77777777" w:rsidR="007E16FC" w:rsidRPr="00F106C8" w:rsidRDefault="007E16FC" w:rsidP="007E16FC">
      <w:pPr>
        <w:spacing w:after="0" w:line="240" w:lineRule="auto"/>
        <w:ind w:left="426"/>
        <w:rPr>
          <w:rFonts w:cstheme="minorHAnsi"/>
          <w:i/>
          <w:iCs/>
          <w:sz w:val="16"/>
          <w:szCs w:val="16"/>
        </w:rPr>
      </w:pPr>
    </w:p>
    <w:p w14:paraId="7AD28627"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lastRenderedPageBreak/>
        <w:t xml:space="preserve">Smernica rektora o uznávaní dokladov o vzdelaní vydaných zahraničnými vysokými školami: </w:t>
      </w:r>
    </w:p>
    <w:p w14:paraId="7971707D"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https://www.unipo.sk/absolventi/uznavanie </w:t>
      </w:r>
    </w:p>
    <w:p w14:paraId="0FF56206" w14:textId="77777777" w:rsidR="007E16FC" w:rsidRPr="00F106C8" w:rsidRDefault="007E16FC" w:rsidP="007E16FC">
      <w:pPr>
        <w:spacing w:after="0" w:line="240" w:lineRule="auto"/>
        <w:ind w:left="426"/>
        <w:rPr>
          <w:rFonts w:cstheme="minorHAnsi"/>
          <w:i/>
          <w:iCs/>
          <w:sz w:val="16"/>
          <w:szCs w:val="16"/>
        </w:rPr>
      </w:pPr>
    </w:p>
    <w:p w14:paraId="53BE4856" w14:textId="77777777" w:rsidR="007E16FC" w:rsidRPr="00F106C8" w:rsidRDefault="007E16FC" w:rsidP="007E16FC">
      <w:pPr>
        <w:spacing w:after="0" w:line="240" w:lineRule="auto"/>
        <w:ind w:left="426"/>
        <w:rPr>
          <w:rFonts w:cstheme="minorHAnsi"/>
          <w:i/>
          <w:iCs/>
          <w:sz w:val="16"/>
          <w:szCs w:val="16"/>
        </w:rPr>
      </w:pPr>
      <w:r w:rsidRPr="00F106C8">
        <w:rPr>
          <w:rFonts w:cstheme="minorHAnsi"/>
          <w:i/>
          <w:iCs/>
          <w:sz w:val="16"/>
          <w:szCs w:val="16"/>
        </w:rPr>
        <w:t xml:space="preserve">Knižničný a výpožičný poriadok Univerzitnej knižnice PU: </w:t>
      </w:r>
    </w:p>
    <w:p w14:paraId="45E9E202" w14:textId="77777777" w:rsidR="007E16FC" w:rsidRPr="00F106C8" w:rsidRDefault="007E16FC" w:rsidP="007E16FC">
      <w:pPr>
        <w:spacing w:after="0" w:line="240" w:lineRule="auto"/>
        <w:ind w:left="426"/>
        <w:rPr>
          <w:rFonts w:cstheme="minorHAnsi"/>
          <w:i/>
          <w:iCs/>
          <w:sz w:val="16"/>
          <w:szCs w:val="16"/>
        </w:rPr>
      </w:pPr>
      <w:proofErr w:type="spellStart"/>
      <w:r w:rsidRPr="00F106C8">
        <w:rPr>
          <w:rFonts w:cstheme="minorHAnsi"/>
          <w:i/>
          <w:iCs/>
          <w:sz w:val="16"/>
          <w:szCs w:val="16"/>
        </w:rPr>
        <w:t>Link</w:t>
      </w:r>
      <w:proofErr w:type="spellEnd"/>
      <w:r w:rsidRPr="00F106C8">
        <w:rPr>
          <w:rFonts w:cstheme="minorHAnsi"/>
          <w:i/>
          <w:iCs/>
          <w:sz w:val="16"/>
          <w:szCs w:val="16"/>
        </w:rPr>
        <w:t xml:space="preserve">: http://www.pulib.sk/web/data/pulib/subory/stranka/ukpu-kniznicny-poriadok.pdf </w:t>
      </w:r>
    </w:p>
    <w:p w14:paraId="38904D9B" w14:textId="77777777" w:rsidR="007E16FC" w:rsidRPr="00F106C8" w:rsidRDefault="007E16FC" w:rsidP="007E16FC">
      <w:pPr>
        <w:spacing w:after="0" w:line="240" w:lineRule="auto"/>
        <w:ind w:left="426"/>
        <w:rPr>
          <w:rFonts w:cstheme="minorHAnsi"/>
          <w:i/>
          <w:iCs/>
          <w:sz w:val="16"/>
          <w:szCs w:val="16"/>
        </w:rPr>
      </w:pPr>
    </w:p>
    <w:p w14:paraId="37614D8B" w14:textId="77777777" w:rsidR="008D7A30" w:rsidRDefault="007E16FC" w:rsidP="008D7A30">
      <w:pPr>
        <w:spacing w:after="0" w:line="240" w:lineRule="auto"/>
        <w:ind w:left="426"/>
        <w:rPr>
          <w:rFonts w:cstheme="minorHAnsi"/>
          <w:i/>
          <w:iCs/>
          <w:sz w:val="16"/>
          <w:szCs w:val="16"/>
        </w:rPr>
      </w:pPr>
      <w:r w:rsidRPr="00F106C8">
        <w:rPr>
          <w:rFonts w:cstheme="minorHAnsi"/>
          <w:i/>
          <w:iCs/>
          <w:sz w:val="16"/>
          <w:szCs w:val="16"/>
        </w:rPr>
        <w:t>Univerzitné pastoračné centrum:</w:t>
      </w:r>
      <w:r w:rsidR="008D7A30">
        <w:rPr>
          <w:rFonts w:cstheme="minorHAnsi"/>
          <w:i/>
          <w:iCs/>
          <w:sz w:val="16"/>
          <w:szCs w:val="16"/>
        </w:rPr>
        <w:t xml:space="preserve"> </w:t>
      </w:r>
      <w:proofErr w:type="spellStart"/>
      <w:r w:rsidRPr="00F106C8">
        <w:rPr>
          <w:rFonts w:cstheme="minorHAnsi"/>
          <w:i/>
          <w:iCs/>
          <w:sz w:val="16"/>
          <w:szCs w:val="16"/>
        </w:rPr>
        <w:t>Link</w:t>
      </w:r>
      <w:proofErr w:type="spellEnd"/>
      <w:r w:rsidRPr="00F106C8">
        <w:rPr>
          <w:rFonts w:cstheme="minorHAnsi"/>
          <w:i/>
          <w:iCs/>
          <w:sz w:val="16"/>
          <w:szCs w:val="16"/>
        </w:rPr>
        <w:t xml:space="preserve">: http://upc.unipo.sk/ </w:t>
      </w:r>
    </w:p>
    <w:sectPr w:rsidR="008D7A30" w:rsidSect="00F424CE">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8EF4" w14:textId="77777777" w:rsidR="009D1393" w:rsidRDefault="009D1393" w:rsidP="00111AAB">
      <w:pPr>
        <w:spacing w:after="0" w:line="240" w:lineRule="auto"/>
      </w:pPr>
      <w:r>
        <w:separator/>
      </w:r>
    </w:p>
  </w:endnote>
  <w:endnote w:type="continuationSeparator" w:id="0">
    <w:p w14:paraId="0BB94251" w14:textId="77777777" w:rsidR="009D1393" w:rsidRDefault="009D1393"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2159"/>
      <w:docPartObj>
        <w:docPartGallery w:val="Page Numbers (Bottom of Page)"/>
        <w:docPartUnique/>
      </w:docPartObj>
    </w:sdtPr>
    <w:sdtEndPr/>
    <w:sdtContent>
      <w:p w14:paraId="51826DD0" w14:textId="22E0C3B8" w:rsidR="00E031F5" w:rsidRPr="00474B4F" w:rsidRDefault="00E031F5" w:rsidP="00474B4F">
        <w:pPr>
          <w:jc w:val="center"/>
        </w:pPr>
        <w:r>
          <w:t xml:space="preserve">Strana </w:t>
        </w:r>
        <w:r w:rsidRPr="00E90171">
          <w:fldChar w:fldCharType="begin"/>
        </w:r>
        <w:r w:rsidRPr="00E90171">
          <w:instrText>PAGE   \* MERGEFORMAT</w:instrText>
        </w:r>
        <w:r w:rsidRPr="00E90171">
          <w:fldChar w:fldCharType="separate"/>
        </w:r>
        <w:r>
          <w:rPr>
            <w:noProof/>
          </w:rPr>
          <w:t>2</w:t>
        </w:r>
        <w:r w:rsidRPr="00E90171">
          <w:fldChar w:fldCharType="end"/>
        </w:r>
        <w:r>
          <w:t xml:space="preserve"> z </w:t>
        </w:r>
        <w:r w:rsidR="009D1393">
          <w:fldChar w:fldCharType="begin"/>
        </w:r>
        <w:r w:rsidR="009D1393">
          <w:instrText xml:space="preserve"> NUMPAGES  \* Arabic  \* MERGEFORMAT </w:instrText>
        </w:r>
        <w:r w:rsidR="009D1393">
          <w:fldChar w:fldCharType="separate"/>
        </w:r>
        <w:r>
          <w:rPr>
            <w:noProof/>
          </w:rPr>
          <w:t>3</w:t>
        </w:r>
        <w:r w:rsidR="009D139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4268" w14:textId="77777777" w:rsidR="009D1393" w:rsidRDefault="009D1393" w:rsidP="00111AAB">
      <w:pPr>
        <w:spacing w:after="0" w:line="240" w:lineRule="auto"/>
      </w:pPr>
      <w:r>
        <w:separator/>
      </w:r>
    </w:p>
  </w:footnote>
  <w:footnote w:type="continuationSeparator" w:id="0">
    <w:p w14:paraId="35E1407E" w14:textId="77777777" w:rsidR="009D1393" w:rsidRDefault="009D1393" w:rsidP="00111AAB">
      <w:pPr>
        <w:spacing w:after="0" w:line="240" w:lineRule="auto"/>
      </w:pPr>
      <w:r>
        <w:continuationSeparator/>
      </w:r>
    </w:p>
  </w:footnote>
  <w:footnote w:id="1">
    <w:p w14:paraId="3A076CC9" w14:textId="77777777" w:rsidR="00E031F5" w:rsidRPr="00FF1B94" w:rsidRDefault="00E031F5" w:rsidP="00D9772E">
      <w:pPr>
        <w:pStyle w:val="Textpoznmkypodiarou"/>
        <w:rPr>
          <w:sz w:val="14"/>
          <w:szCs w:val="14"/>
        </w:rPr>
      </w:pPr>
      <w:r w:rsidRPr="00FF1B94">
        <w:rPr>
          <w:rStyle w:val="Odkaznapoznmkupodiarou"/>
          <w:i w:val="0"/>
          <w:iCs/>
          <w:sz w:val="14"/>
          <w:szCs w:val="14"/>
        </w:rPr>
        <w:footnoteRef/>
      </w:r>
      <w:r w:rsidRPr="00FF1B94">
        <w:rPr>
          <w:sz w:val="14"/>
          <w:szCs w:val="14"/>
        </w:rPr>
        <w:t xml:space="preserve"> Ak zmena nie je úpravou študijného programu podľa § 30 zákona č. 269/2018 Z. z.  </w:t>
      </w:r>
    </w:p>
  </w:footnote>
  <w:footnote w:id="2">
    <w:p w14:paraId="4F2F83A2" w14:textId="4BCDF27D" w:rsidR="00E031F5" w:rsidRPr="001D5529" w:rsidRDefault="00E031F5"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E031F5" w:rsidRPr="001D5529" w:rsidRDefault="00E031F5"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E031F5" w:rsidRPr="001D5529" w:rsidRDefault="00E031F5"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E031F5" w:rsidRPr="001D5529" w:rsidRDefault="00E031F5"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E031F5" w:rsidRPr="001D5529" w:rsidRDefault="00E031F5"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E031F5" w:rsidRPr="001D5529" w:rsidRDefault="00E031F5"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E031F5" w:rsidRPr="001D5529" w:rsidRDefault="00E031F5">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5C37B65D" w14:textId="77777777" w:rsidR="00E031F5" w:rsidRPr="00FF1B94" w:rsidRDefault="00E031F5" w:rsidP="006E1D36">
      <w:pPr>
        <w:pStyle w:val="Textpoznmkypodiarou"/>
        <w:rPr>
          <w:sz w:val="12"/>
          <w:szCs w:val="16"/>
        </w:rPr>
      </w:pPr>
      <w:r w:rsidRPr="00FF1B94">
        <w:rPr>
          <w:rStyle w:val="Odkaznapoznmkupodiarou"/>
          <w:i w:val="0"/>
          <w:iCs/>
          <w:sz w:val="14"/>
          <w:szCs w:val="14"/>
        </w:rPr>
        <w:footnoteRef/>
      </w:r>
      <w:r w:rsidRPr="00FF1B94">
        <w:rPr>
          <w:sz w:val="14"/>
          <w:szCs w:val="14"/>
        </w:rPr>
        <w:t xml:space="preserve"> V súlade s vyhláškou č. 614/2002 Z. z. o kreditovom systéme štúdia a zákonom č. 131/2002 Z. z. o vysokých školách a o zmene a doplnení niektorých zákonov.</w:t>
      </w:r>
    </w:p>
  </w:footnote>
  <w:footnote w:id="10">
    <w:p w14:paraId="45BDA4E3" w14:textId="77777777" w:rsidR="00E031F5" w:rsidRPr="00FF1B94" w:rsidRDefault="00E031F5" w:rsidP="00394FDF">
      <w:pPr>
        <w:pStyle w:val="Textpoznmkypodiarou"/>
        <w:rPr>
          <w:sz w:val="14"/>
          <w:szCs w:val="18"/>
        </w:rPr>
      </w:pPr>
      <w:r w:rsidRPr="00FF1B94">
        <w:rPr>
          <w:rStyle w:val="Odkaznapoznmkupodiarou"/>
          <w:sz w:val="14"/>
          <w:szCs w:val="18"/>
        </w:rPr>
        <w:footnoteRef/>
      </w:r>
      <w:r w:rsidRPr="00FF1B94">
        <w:rPr>
          <w:sz w:val="14"/>
          <w:szCs w:val="18"/>
        </w:rPr>
        <w:t xml:space="preserve"> Učitelia zabezpečujúci predmet počas posudzovania umožnia prístup pracovnej skupiny k študijným materiálom predmetu a obsahu jednotlivých vzdelávacích činností. </w:t>
      </w:r>
    </w:p>
  </w:footnote>
  <w:footnote w:id="11">
    <w:p w14:paraId="176B6D70" w14:textId="77777777" w:rsidR="00E031F5" w:rsidRPr="00FF1B94" w:rsidRDefault="00E031F5" w:rsidP="00394FDF">
      <w:pPr>
        <w:pStyle w:val="Textpoznmkypodiarou"/>
        <w:rPr>
          <w:sz w:val="14"/>
          <w:szCs w:val="14"/>
        </w:rPr>
      </w:pPr>
      <w:r w:rsidRPr="00FF1B94">
        <w:rPr>
          <w:rStyle w:val="Odkaznapoznmkupodiarou"/>
        </w:rPr>
        <w:footnoteRef/>
      </w:r>
      <w:r w:rsidRPr="00FF1B94">
        <w:t xml:space="preserve"> </w:t>
      </w:r>
      <w:r w:rsidRPr="00FF1B94">
        <w:rPr>
          <w:sz w:val="14"/>
          <w:szCs w:val="14"/>
        </w:rPr>
        <w:t xml:space="preserve">Odporúčame uvádzať záťaž súvisiacu s kontaktnou aj nekontaktnou výučbou v súlade s ECTS </w:t>
      </w:r>
      <w:proofErr w:type="spellStart"/>
      <w:r w:rsidRPr="00FF1B94">
        <w:rPr>
          <w:sz w:val="14"/>
          <w:szCs w:val="14"/>
        </w:rPr>
        <w:t>Users</w:t>
      </w:r>
      <w:proofErr w:type="spellEnd"/>
      <w:r w:rsidRPr="00FF1B94">
        <w:rPr>
          <w:sz w:val="14"/>
          <w:szCs w:val="14"/>
        </w:rPr>
        <w:t xml:space="preserve">' </w:t>
      </w:r>
      <w:proofErr w:type="spellStart"/>
      <w:r w:rsidRPr="00FF1B94">
        <w:rPr>
          <w:sz w:val="14"/>
          <w:szCs w:val="14"/>
        </w:rPr>
        <w:t>Guide</w:t>
      </w:r>
      <w:proofErr w:type="spellEnd"/>
      <w:r w:rsidRPr="00FF1B94">
        <w:rPr>
          <w:sz w:val="14"/>
          <w:szCs w:val="14"/>
        </w:rPr>
        <w:t xml:space="preserve"> 2015.</w:t>
      </w:r>
    </w:p>
  </w:footnote>
  <w:footnote w:id="12">
    <w:p w14:paraId="0F52146B" w14:textId="77777777" w:rsidR="00E031F5" w:rsidRPr="00FF1B94" w:rsidRDefault="00E031F5" w:rsidP="00394FDF">
      <w:pPr>
        <w:pStyle w:val="Textpoznmkypodiarou"/>
      </w:pPr>
      <w:r w:rsidRPr="00FF1B94">
        <w:rPr>
          <w:rStyle w:val="Odkaznapoznmkupodiarou"/>
          <w:sz w:val="14"/>
          <w:szCs w:val="18"/>
        </w:rPr>
        <w:footnoteRef/>
      </w:r>
      <w:r w:rsidRPr="00FF1B94">
        <w:rPr>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8D18" w14:textId="77777777" w:rsidR="00E031F5" w:rsidRPr="00E024DD" w:rsidRDefault="00E031F5"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267ACC"/>
    <w:multiLevelType w:val="hybridMultilevel"/>
    <w:tmpl w:val="814A8E98"/>
    <w:lvl w:ilvl="0" w:tplc="E1226AF0">
      <w:start w:val="1"/>
      <w:numFmt w:val="bullet"/>
      <w:lvlText w:val="-"/>
      <w:lvlJc w:val="left"/>
      <w:pPr>
        <w:ind w:left="720" w:hanging="360"/>
      </w:pPr>
      <w:rPr>
        <w:rFonts w:ascii="&quot;Arial&quot;,sans-serif" w:hAnsi="&quot;Arial&quot;,sans-serif" w:hint="default"/>
      </w:rPr>
    </w:lvl>
    <w:lvl w:ilvl="1" w:tplc="F65CC8E4">
      <w:start w:val="1"/>
      <w:numFmt w:val="bullet"/>
      <w:lvlText w:val="o"/>
      <w:lvlJc w:val="left"/>
      <w:pPr>
        <w:ind w:left="1440" w:hanging="360"/>
      </w:pPr>
      <w:rPr>
        <w:rFonts w:ascii="Courier New" w:hAnsi="Courier New" w:hint="default"/>
      </w:rPr>
    </w:lvl>
    <w:lvl w:ilvl="2" w:tplc="47B2D208">
      <w:start w:val="1"/>
      <w:numFmt w:val="bullet"/>
      <w:lvlText w:val=""/>
      <w:lvlJc w:val="left"/>
      <w:pPr>
        <w:ind w:left="2160" w:hanging="360"/>
      </w:pPr>
      <w:rPr>
        <w:rFonts w:ascii="Wingdings" w:hAnsi="Wingdings" w:hint="default"/>
      </w:rPr>
    </w:lvl>
    <w:lvl w:ilvl="3" w:tplc="31A288C8">
      <w:start w:val="1"/>
      <w:numFmt w:val="bullet"/>
      <w:lvlText w:val=""/>
      <w:lvlJc w:val="left"/>
      <w:pPr>
        <w:ind w:left="2880" w:hanging="360"/>
      </w:pPr>
      <w:rPr>
        <w:rFonts w:ascii="Symbol" w:hAnsi="Symbol" w:hint="default"/>
      </w:rPr>
    </w:lvl>
    <w:lvl w:ilvl="4" w:tplc="0B2AA02E">
      <w:start w:val="1"/>
      <w:numFmt w:val="bullet"/>
      <w:lvlText w:val="o"/>
      <w:lvlJc w:val="left"/>
      <w:pPr>
        <w:ind w:left="3600" w:hanging="360"/>
      </w:pPr>
      <w:rPr>
        <w:rFonts w:ascii="Courier New" w:hAnsi="Courier New" w:hint="default"/>
      </w:rPr>
    </w:lvl>
    <w:lvl w:ilvl="5" w:tplc="B300B468">
      <w:start w:val="1"/>
      <w:numFmt w:val="bullet"/>
      <w:lvlText w:val=""/>
      <w:lvlJc w:val="left"/>
      <w:pPr>
        <w:ind w:left="4320" w:hanging="360"/>
      </w:pPr>
      <w:rPr>
        <w:rFonts w:ascii="Wingdings" w:hAnsi="Wingdings" w:hint="default"/>
      </w:rPr>
    </w:lvl>
    <w:lvl w:ilvl="6" w:tplc="7A126C14">
      <w:start w:val="1"/>
      <w:numFmt w:val="bullet"/>
      <w:lvlText w:val=""/>
      <w:lvlJc w:val="left"/>
      <w:pPr>
        <w:ind w:left="5040" w:hanging="360"/>
      </w:pPr>
      <w:rPr>
        <w:rFonts w:ascii="Symbol" w:hAnsi="Symbol" w:hint="default"/>
      </w:rPr>
    </w:lvl>
    <w:lvl w:ilvl="7" w:tplc="BA2EF9A2">
      <w:start w:val="1"/>
      <w:numFmt w:val="bullet"/>
      <w:lvlText w:val="o"/>
      <w:lvlJc w:val="left"/>
      <w:pPr>
        <w:ind w:left="5760" w:hanging="360"/>
      </w:pPr>
      <w:rPr>
        <w:rFonts w:ascii="Courier New" w:hAnsi="Courier New" w:hint="default"/>
      </w:rPr>
    </w:lvl>
    <w:lvl w:ilvl="8" w:tplc="8084A9B2">
      <w:start w:val="1"/>
      <w:numFmt w:val="bullet"/>
      <w:lvlText w:val=""/>
      <w:lvlJc w:val="left"/>
      <w:pPr>
        <w:ind w:left="6480" w:hanging="360"/>
      </w:pPr>
      <w:rPr>
        <w:rFonts w:ascii="Wingdings" w:hAnsi="Wingdings" w:hint="default"/>
      </w:rPr>
    </w:lvl>
  </w:abstractNum>
  <w:abstractNum w:abstractNumId="8"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E6F47CC"/>
    <w:multiLevelType w:val="hybridMultilevel"/>
    <w:tmpl w:val="DD883FB6"/>
    <w:lvl w:ilvl="0" w:tplc="625A7750">
      <w:start w:val="1"/>
      <w:numFmt w:val="bullet"/>
      <w:lvlText w:val="-"/>
      <w:lvlJc w:val="left"/>
      <w:pPr>
        <w:ind w:left="1353" w:hanging="360"/>
      </w:pPr>
      <w:rPr>
        <w:rFonts w:ascii="Calibri" w:eastAsiaTheme="minorHAnsi" w:hAnsi="Calibri" w:cs="Calibri"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0"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52F7DF9"/>
    <w:multiLevelType w:val="hybridMultilevel"/>
    <w:tmpl w:val="605E7B14"/>
    <w:lvl w:ilvl="0" w:tplc="4112A13A">
      <w:start w:val="1"/>
      <w:numFmt w:val="lowerLetter"/>
      <w:lvlText w:val="%1)"/>
      <w:lvlJc w:val="left"/>
      <w:pPr>
        <w:ind w:left="360" w:hanging="360"/>
      </w:pPr>
      <w:rPr>
        <w:rFonts w:hint="default"/>
        <w:i w:val="0"/>
        <w:iCs/>
        <w:sz w:val="16"/>
        <w:szCs w:val="6"/>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823E23"/>
    <w:multiLevelType w:val="hybridMultilevel"/>
    <w:tmpl w:val="F1B664D4"/>
    <w:lvl w:ilvl="0" w:tplc="FFFFFFFF">
      <w:start w:val="1"/>
      <w:numFmt w:val="bullet"/>
      <w:lvlText w:val="-"/>
      <w:lvlJc w:val="left"/>
      <w:pPr>
        <w:ind w:left="1429" w:hanging="360"/>
      </w:pPr>
      <w:rPr>
        <w:rFonts w:ascii="Arial" w:hAnsi="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7"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6"/>
  </w:num>
  <w:num w:numId="2">
    <w:abstractNumId w:val="23"/>
  </w:num>
  <w:num w:numId="3">
    <w:abstractNumId w:val="10"/>
  </w:num>
  <w:num w:numId="4">
    <w:abstractNumId w:val="35"/>
  </w:num>
  <w:num w:numId="5">
    <w:abstractNumId w:val="15"/>
  </w:num>
  <w:num w:numId="6">
    <w:abstractNumId w:val="5"/>
  </w:num>
  <w:num w:numId="7">
    <w:abstractNumId w:val="31"/>
  </w:num>
  <w:num w:numId="8">
    <w:abstractNumId w:val="25"/>
  </w:num>
  <w:num w:numId="9">
    <w:abstractNumId w:val="37"/>
  </w:num>
  <w:num w:numId="10">
    <w:abstractNumId w:val="22"/>
  </w:num>
  <w:num w:numId="11">
    <w:abstractNumId w:val="29"/>
  </w:num>
  <w:num w:numId="12">
    <w:abstractNumId w:val="16"/>
  </w:num>
  <w:num w:numId="13">
    <w:abstractNumId w:val="17"/>
  </w:num>
  <w:num w:numId="14">
    <w:abstractNumId w:val="0"/>
  </w:num>
  <w:num w:numId="15">
    <w:abstractNumId w:val="20"/>
  </w:num>
  <w:num w:numId="16">
    <w:abstractNumId w:val="19"/>
  </w:num>
  <w:num w:numId="17">
    <w:abstractNumId w:val="33"/>
  </w:num>
  <w:num w:numId="18">
    <w:abstractNumId w:val="32"/>
  </w:num>
  <w:num w:numId="19">
    <w:abstractNumId w:val="2"/>
  </w:num>
  <w:num w:numId="20">
    <w:abstractNumId w:val="14"/>
  </w:num>
  <w:num w:numId="21">
    <w:abstractNumId w:val="11"/>
  </w:num>
  <w:num w:numId="22">
    <w:abstractNumId w:val="34"/>
  </w:num>
  <w:num w:numId="23">
    <w:abstractNumId w:val="24"/>
  </w:num>
  <w:num w:numId="24">
    <w:abstractNumId w:val="30"/>
  </w:num>
  <w:num w:numId="25">
    <w:abstractNumId w:val="21"/>
  </w:num>
  <w:num w:numId="26">
    <w:abstractNumId w:val="27"/>
  </w:num>
  <w:num w:numId="27">
    <w:abstractNumId w:val="4"/>
  </w:num>
  <w:num w:numId="28">
    <w:abstractNumId w:val="6"/>
  </w:num>
  <w:num w:numId="29">
    <w:abstractNumId w:val="28"/>
  </w:num>
  <w:num w:numId="30">
    <w:abstractNumId w:val="18"/>
  </w:num>
  <w:num w:numId="31">
    <w:abstractNumId w:val="13"/>
  </w:num>
  <w:num w:numId="32">
    <w:abstractNumId w:val="3"/>
  </w:num>
  <w:num w:numId="33">
    <w:abstractNumId w:val="12"/>
  </w:num>
  <w:num w:numId="34">
    <w:abstractNumId w:val="8"/>
  </w:num>
  <w:num w:numId="35">
    <w:abstractNumId w:val="38"/>
  </w:num>
  <w:num w:numId="36">
    <w:abstractNumId w:val="1"/>
  </w:num>
  <w:num w:numId="37">
    <w:abstractNumId w:val="9"/>
  </w:num>
  <w:num w:numId="38">
    <w:abstractNumId w:val="2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625E"/>
    <w:rsid w:val="0001367B"/>
    <w:rsid w:val="00017A79"/>
    <w:rsid w:val="00020C28"/>
    <w:rsid w:val="00024B6D"/>
    <w:rsid w:val="00026F87"/>
    <w:rsid w:val="000272F2"/>
    <w:rsid w:val="00032BB3"/>
    <w:rsid w:val="00036941"/>
    <w:rsid w:val="00036AB3"/>
    <w:rsid w:val="0003774B"/>
    <w:rsid w:val="00040B71"/>
    <w:rsid w:val="000413DC"/>
    <w:rsid w:val="0004493F"/>
    <w:rsid w:val="00045186"/>
    <w:rsid w:val="00045FF0"/>
    <w:rsid w:val="0004736F"/>
    <w:rsid w:val="00052083"/>
    <w:rsid w:val="0005765C"/>
    <w:rsid w:val="00061307"/>
    <w:rsid w:val="00064287"/>
    <w:rsid w:val="0007213E"/>
    <w:rsid w:val="00073F5D"/>
    <w:rsid w:val="00076C46"/>
    <w:rsid w:val="00080064"/>
    <w:rsid w:val="0008044D"/>
    <w:rsid w:val="00080896"/>
    <w:rsid w:val="000821D6"/>
    <w:rsid w:val="00086051"/>
    <w:rsid w:val="00086831"/>
    <w:rsid w:val="00086A6A"/>
    <w:rsid w:val="0008708D"/>
    <w:rsid w:val="00087C75"/>
    <w:rsid w:val="00093B72"/>
    <w:rsid w:val="00093CEB"/>
    <w:rsid w:val="00097269"/>
    <w:rsid w:val="000A3F8E"/>
    <w:rsid w:val="000A5290"/>
    <w:rsid w:val="000B00AB"/>
    <w:rsid w:val="000B5815"/>
    <w:rsid w:val="000B7441"/>
    <w:rsid w:val="000C0CCD"/>
    <w:rsid w:val="000C1ABB"/>
    <w:rsid w:val="000C3152"/>
    <w:rsid w:val="000C36B4"/>
    <w:rsid w:val="000D28C6"/>
    <w:rsid w:val="000D4C98"/>
    <w:rsid w:val="000E0C3D"/>
    <w:rsid w:val="000E152C"/>
    <w:rsid w:val="000E407E"/>
    <w:rsid w:val="000F36E2"/>
    <w:rsid w:val="000F570C"/>
    <w:rsid w:val="000F66A3"/>
    <w:rsid w:val="00104D2A"/>
    <w:rsid w:val="00105D34"/>
    <w:rsid w:val="00111916"/>
    <w:rsid w:val="00111AAB"/>
    <w:rsid w:val="00114F93"/>
    <w:rsid w:val="00117387"/>
    <w:rsid w:val="00117690"/>
    <w:rsid w:val="00120A74"/>
    <w:rsid w:val="00122C6E"/>
    <w:rsid w:val="0012441E"/>
    <w:rsid w:val="00124E06"/>
    <w:rsid w:val="00134D81"/>
    <w:rsid w:val="00137788"/>
    <w:rsid w:val="00141990"/>
    <w:rsid w:val="001425FC"/>
    <w:rsid w:val="00144A39"/>
    <w:rsid w:val="00145282"/>
    <w:rsid w:val="00150FF4"/>
    <w:rsid w:val="00155CAF"/>
    <w:rsid w:val="00155FD3"/>
    <w:rsid w:val="00161A02"/>
    <w:rsid w:val="00161CC8"/>
    <w:rsid w:val="001647A4"/>
    <w:rsid w:val="00165A89"/>
    <w:rsid w:val="001673C1"/>
    <w:rsid w:val="00170105"/>
    <w:rsid w:val="00172740"/>
    <w:rsid w:val="00172A82"/>
    <w:rsid w:val="00173BC4"/>
    <w:rsid w:val="00173E1D"/>
    <w:rsid w:val="001759A8"/>
    <w:rsid w:val="00182778"/>
    <w:rsid w:val="001909DE"/>
    <w:rsid w:val="001916D2"/>
    <w:rsid w:val="001927AA"/>
    <w:rsid w:val="0019418E"/>
    <w:rsid w:val="0019522F"/>
    <w:rsid w:val="00197BDB"/>
    <w:rsid w:val="001A0122"/>
    <w:rsid w:val="001A57C8"/>
    <w:rsid w:val="001B568C"/>
    <w:rsid w:val="001B7317"/>
    <w:rsid w:val="001C2232"/>
    <w:rsid w:val="001C3B41"/>
    <w:rsid w:val="001C62E1"/>
    <w:rsid w:val="001C693F"/>
    <w:rsid w:val="001C7AC7"/>
    <w:rsid w:val="001D03D8"/>
    <w:rsid w:val="001D0A67"/>
    <w:rsid w:val="001D5529"/>
    <w:rsid w:val="001D6EEC"/>
    <w:rsid w:val="001E0DEA"/>
    <w:rsid w:val="001E1585"/>
    <w:rsid w:val="001E28F8"/>
    <w:rsid w:val="001E4728"/>
    <w:rsid w:val="001E53F3"/>
    <w:rsid w:val="001E60EB"/>
    <w:rsid w:val="001E6D57"/>
    <w:rsid w:val="001E7761"/>
    <w:rsid w:val="001F3EAE"/>
    <w:rsid w:val="001F6E5A"/>
    <w:rsid w:val="00200599"/>
    <w:rsid w:val="00211211"/>
    <w:rsid w:val="00211535"/>
    <w:rsid w:val="00211F85"/>
    <w:rsid w:val="00215DDB"/>
    <w:rsid w:val="00230174"/>
    <w:rsid w:val="002341C4"/>
    <w:rsid w:val="002353D4"/>
    <w:rsid w:val="00242650"/>
    <w:rsid w:val="00242676"/>
    <w:rsid w:val="00245CA9"/>
    <w:rsid w:val="00253EEA"/>
    <w:rsid w:val="00256887"/>
    <w:rsid w:val="00256EA3"/>
    <w:rsid w:val="00260945"/>
    <w:rsid w:val="00262077"/>
    <w:rsid w:val="00263356"/>
    <w:rsid w:val="00263BEB"/>
    <w:rsid w:val="00275A29"/>
    <w:rsid w:val="00286569"/>
    <w:rsid w:val="00287B18"/>
    <w:rsid w:val="002926D2"/>
    <w:rsid w:val="00292917"/>
    <w:rsid w:val="00295C8A"/>
    <w:rsid w:val="002B2953"/>
    <w:rsid w:val="002B34F8"/>
    <w:rsid w:val="002B780B"/>
    <w:rsid w:val="002C3B4D"/>
    <w:rsid w:val="002D0286"/>
    <w:rsid w:val="002D33FC"/>
    <w:rsid w:val="002D4C87"/>
    <w:rsid w:val="002D558E"/>
    <w:rsid w:val="002D6881"/>
    <w:rsid w:val="002E09FC"/>
    <w:rsid w:val="002E27BC"/>
    <w:rsid w:val="002E4CCC"/>
    <w:rsid w:val="002E54B1"/>
    <w:rsid w:val="002E7394"/>
    <w:rsid w:val="002F43F4"/>
    <w:rsid w:val="0030306E"/>
    <w:rsid w:val="00304029"/>
    <w:rsid w:val="00305B49"/>
    <w:rsid w:val="00311466"/>
    <w:rsid w:val="00312667"/>
    <w:rsid w:val="003127FA"/>
    <w:rsid w:val="003143B8"/>
    <w:rsid w:val="00315052"/>
    <w:rsid w:val="00320DD2"/>
    <w:rsid w:val="003216FC"/>
    <w:rsid w:val="003230C7"/>
    <w:rsid w:val="00323802"/>
    <w:rsid w:val="00324062"/>
    <w:rsid w:val="00334A31"/>
    <w:rsid w:val="00336B8F"/>
    <w:rsid w:val="00344204"/>
    <w:rsid w:val="00352222"/>
    <w:rsid w:val="00352B50"/>
    <w:rsid w:val="00352E56"/>
    <w:rsid w:val="00353842"/>
    <w:rsid w:val="00353C34"/>
    <w:rsid w:val="003557CA"/>
    <w:rsid w:val="003618DB"/>
    <w:rsid w:val="0036445E"/>
    <w:rsid w:val="00365287"/>
    <w:rsid w:val="00370783"/>
    <w:rsid w:val="003733C6"/>
    <w:rsid w:val="00373526"/>
    <w:rsid w:val="00373C39"/>
    <w:rsid w:val="00374846"/>
    <w:rsid w:val="00374CA6"/>
    <w:rsid w:val="00374F47"/>
    <w:rsid w:val="0038004B"/>
    <w:rsid w:val="00381D2B"/>
    <w:rsid w:val="0038454B"/>
    <w:rsid w:val="00386524"/>
    <w:rsid w:val="00387B1B"/>
    <w:rsid w:val="0039098D"/>
    <w:rsid w:val="00394FDF"/>
    <w:rsid w:val="00397119"/>
    <w:rsid w:val="0039794F"/>
    <w:rsid w:val="003B5DA7"/>
    <w:rsid w:val="003B7355"/>
    <w:rsid w:val="003C34BA"/>
    <w:rsid w:val="003C7830"/>
    <w:rsid w:val="003D30EC"/>
    <w:rsid w:val="003D33F5"/>
    <w:rsid w:val="003D5258"/>
    <w:rsid w:val="003D637E"/>
    <w:rsid w:val="003D6D98"/>
    <w:rsid w:val="003E3145"/>
    <w:rsid w:val="003E42D6"/>
    <w:rsid w:val="003E67EF"/>
    <w:rsid w:val="003F02AA"/>
    <w:rsid w:val="003F2B57"/>
    <w:rsid w:val="003F3DBE"/>
    <w:rsid w:val="003F6720"/>
    <w:rsid w:val="00401261"/>
    <w:rsid w:val="004012DC"/>
    <w:rsid w:val="00402BE6"/>
    <w:rsid w:val="00402FE8"/>
    <w:rsid w:val="004108F0"/>
    <w:rsid w:val="00410C24"/>
    <w:rsid w:val="00412491"/>
    <w:rsid w:val="004171E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32DF"/>
    <w:rsid w:val="0045417A"/>
    <w:rsid w:val="00457933"/>
    <w:rsid w:val="00457DC4"/>
    <w:rsid w:val="0046106F"/>
    <w:rsid w:val="0046747F"/>
    <w:rsid w:val="00467954"/>
    <w:rsid w:val="004721BA"/>
    <w:rsid w:val="00474B4F"/>
    <w:rsid w:val="004755DF"/>
    <w:rsid w:val="00481C49"/>
    <w:rsid w:val="00483D23"/>
    <w:rsid w:val="00485502"/>
    <w:rsid w:val="004855F5"/>
    <w:rsid w:val="00485B26"/>
    <w:rsid w:val="0048758C"/>
    <w:rsid w:val="00490701"/>
    <w:rsid w:val="0049296F"/>
    <w:rsid w:val="004943EB"/>
    <w:rsid w:val="00495197"/>
    <w:rsid w:val="004977E4"/>
    <w:rsid w:val="00497E63"/>
    <w:rsid w:val="004A13B6"/>
    <w:rsid w:val="004A29C1"/>
    <w:rsid w:val="004A4FA4"/>
    <w:rsid w:val="004A648B"/>
    <w:rsid w:val="004B1F98"/>
    <w:rsid w:val="004B3019"/>
    <w:rsid w:val="004B3E57"/>
    <w:rsid w:val="004B5D11"/>
    <w:rsid w:val="004C38D1"/>
    <w:rsid w:val="004D02E9"/>
    <w:rsid w:val="004D3F71"/>
    <w:rsid w:val="004E3395"/>
    <w:rsid w:val="004E55DB"/>
    <w:rsid w:val="004E5CCF"/>
    <w:rsid w:val="004E7182"/>
    <w:rsid w:val="004F2F9A"/>
    <w:rsid w:val="004F38AE"/>
    <w:rsid w:val="004F793B"/>
    <w:rsid w:val="00503BDA"/>
    <w:rsid w:val="00507FBF"/>
    <w:rsid w:val="00511D48"/>
    <w:rsid w:val="005172CA"/>
    <w:rsid w:val="00524A48"/>
    <w:rsid w:val="005258AC"/>
    <w:rsid w:val="00536CEC"/>
    <w:rsid w:val="005429D4"/>
    <w:rsid w:val="005443FF"/>
    <w:rsid w:val="0054575E"/>
    <w:rsid w:val="00550846"/>
    <w:rsid w:val="00553613"/>
    <w:rsid w:val="00556D56"/>
    <w:rsid w:val="00560A71"/>
    <w:rsid w:val="005627ED"/>
    <w:rsid w:val="0057099A"/>
    <w:rsid w:val="00572B80"/>
    <w:rsid w:val="00574740"/>
    <w:rsid w:val="005808D8"/>
    <w:rsid w:val="00583FD4"/>
    <w:rsid w:val="005867F5"/>
    <w:rsid w:val="0059229E"/>
    <w:rsid w:val="00592347"/>
    <w:rsid w:val="0059693D"/>
    <w:rsid w:val="005A1A4E"/>
    <w:rsid w:val="005A240E"/>
    <w:rsid w:val="005A254D"/>
    <w:rsid w:val="005A3545"/>
    <w:rsid w:val="005A4DD6"/>
    <w:rsid w:val="005B0BC7"/>
    <w:rsid w:val="005B4151"/>
    <w:rsid w:val="005B55EE"/>
    <w:rsid w:val="005C074A"/>
    <w:rsid w:val="005C0943"/>
    <w:rsid w:val="005C1085"/>
    <w:rsid w:val="005C44E5"/>
    <w:rsid w:val="005C4A57"/>
    <w:rsid w:val="005D1962"/>
    <w:rsid w:val="005D31CA"/>
    <w:rsid w:val="005D3722"/>
    <w:rsid w:val="005D66AF"/>
    <w:rsid w:val="005E1A00"/>
    <w:rsid w:val="005E6123"/>
    <w:rsid w:val="005E6947"/>
    <w:rsid w:val="005F003E"/>
    <w:rsid w:val="005F5D1B"/>
    <w:rsid w:val="005F6160"/>
    <w:rsid w:val="005F678C"/>
    <w:rsid w:val="005F6835"/>
    <w:rsid w:val="00602161"/>
    <w:rsid w:val="006022A0"/>
    <w:rsid w:val="00603761"/>
    <w:rsid w:val="00605098"/>
    <w:rsid w:val="006074EB"/>
    <w:rsid w:val="00607B72"/>
    <w:rsid w:val="00607E6A"/>
    <w:rsid w:val="00611E25"/>
    <w:rsid w:val="00612657"/>
    <w:rsid w:val="00612C51"/>
    <w:rsid w:val="0061333F"/>
    <w:rsid w:val="0062570B"/>
    <w:rsid w:val="00625B05"/>
    <w:rsid w:val="00631293"/>
    <w:rsid w:val="00634709"/>
    <w:rsid w:val="006353AC"/>
    <w:rsid w:val="00636D21"/>
    <w:rsid w:val="00640EE7"/>
    <w:rsid w:val="00641208"/>
    <w:rsid w:val="00643A6D"/>
    <w:rsid w:val="00644F55"/>
    <w:rsid w:val="00657DDA"/>
    <w:rsid w:val="006709DD"/>
    <w:rsid w:val="00674A60"/>
    <w:rsid w:val="006776C4"/>
    <w:rsid w:val="006877D2"/>
    <w:rsid w:val="00691778"/>
    <w:rsid w:val="00691E58"/>
    <w:rsid w:val="00692ED7"/>
    <w:rsid w:val="00693F40"/>
    <w:rsid w:val="00694F59"/>
    <w:rsid w:val="00697C3A"/>
    <w:rsid w:val="006A1012"/>
    <w:rsid w:val="006A2C81"/>
    <w:rsid w:val="006A5B49"/>
    <w:rsid w:val="006A710F"/>
    <w:rsid w:val="006B54C1"/>
    <w:rsid w:val="006B6C62"/>
    <w:rsid w:val="006B6E7F"/>
    <w:rsid w:val="006C2E95"/>
    <w:rsid w:val="006D020D"/>
    <w:rsid w:val="006E1D36"/>
    <w:rsid w:val="006E2498"/>
    <w:rsid w:val="006E36A5"/>
    <w:rsid w:val="006E5DE2"/>
    <w:rsid w:val="006F3648"/>
    <w:rsid w:val="006F49B8"/>
    <w:rsid w:val="006F5607"/>
    <w:rsid w:val="00704CF2"/>
    <w:rsid w:val="00713472"/>
    <w:rsid w:val="007142B3"/>
    <w:rsid w:val="00714819"/>
    <w:rsid w:val="007353D6"/>
    <w:rsid w:val="007368C3"/>
    <w:rsid w:val="0073705A"/>
    <w:rsid w:val="00746915"/>
    <w:rsid w:val="0075428F"/>
    <w:rsid w:val="00755535"/>
    <w:rsid w:val="0076092D"/>
    <w:rsid w:val="00766ADD"/>
    <w:rsid w:val="007741F5"/>
    <w:rsid w:val="0077579B"/>
    <w:rsid w:val="00780D6D"/>
    <w:rsid w:val="00781156"/>
    <w:rsid w:val="00781623"/>
    <w:rsid w:val="00782A26"/>
    <w:rsid w:val="0078415E"/>
    <w:rsid w:val="007902AA"/>
    <w:rsid w:val="007955A0"/>
    <w:rsid w:val="007A4B49"/>
    <w:rsid w:val="007A5BC9"/>
    <w:rsid w:val="007B4D05"/>
    <w:rsid w:val="007B610D"/>
    <w:rsid w:val="007B6FA6"/>
    <w:rsid w:val="007B703F"/>
    <w:rsid w:val="007B70CF"/>
    <w:rsid w:val="007C1C0C"/>
    <w:rsid w:val="007C2EFB"/>
    <w:rsid w:val="007D0F4F"/>
    <w:rsid w:val="007D7879"/>
    <w:rsid w:val="007E16FC"/>
    <w:rsid w:val="007E30C7"/>
    <w:rsid w:val="007E3D44"/>
    <w:rsid w:val="007E4BEC"/>
    <w:rsid w:val="007E5FD5"/>
    <w:rsid w:val="0080041A"/>
    <w:rsid w:val="0080082E"/>
    <w:rsid w:val="00800AD6"/>
    <w:rsid w:val="00801661"/>
    <w:rsid w:val="00803771"/>
    <w:rsid w:val="00807F32"/>
    <w:rsid w:val="00811355"/>
    <w:rsid w:val="00815770"/>
    <w:rsid w:val="008221F2"/>
    <w:rsid w:val="00825B34"/>
    <w:rsid w:val="00825F10"/>
    <w:rsid w:val="00826F0C"/>
    <w:rsid w:val="0082733C"/>
    <w:rsid w:val="00830D50"/>
    <w:rsid w:val="00834033"/>
    <w:rsid w:val="00837DF2"/>
    <w:rsid w:val="0085194C"/>
    <w:rsid w:val="00853CA3"/>
    <w:rsid w:val="00854880"/>
    <w:rsid w:val="00857884"/>
    <w:rsid w:val="00860C55"/>
    <w:rsid w:val="00862082"/>
    <w:rsid w:val="00862CAB"/>
    <w:rsid w:val="0086516B"/>
    <w:rsid w:val="008667AF"/>
    <w:rsid w:val="0087299B"/>
    <w:rsid w:val="00872F02"/>
    <w:rsid w:val="00874FE1"/>
    <w:rsid w:val="00877BAF"/>
    <w:rsid w:val="00880615"/>
    <w:rsid w:val="0088160F"/>
    <w:rsid w:val="008854EC"/>
    <w:rsid w:val="0089064D"/>
    <w:rsid w:val="00892052"/>
    <w:rsid w:val="008943E2"/>
    <w:rsid w:val="008949E5"/>
    <w:rsid w:val="00897EF5"/>
    <w:rsid w:val="008A082A"/>
    <w:rsid w:val="008A0A48"/>
    <w:rsid w:val="008A3A20"/>
    <w:rsid w:val="008B039E"/>
    <w:rsid w:val="008B0AB2"/>
    <w:rsid w:val="008B0BD8"/>
    <w:rsid w:val="008B24C0"/>
    <w:rsid w:val="008B434B"/>
    <w:rsid w:val="008B466C"/>
    <w:rsid w:val="008B5BFA"/>
    <w:rsid w:val="008C5F93"/>
    <w:rsid w:val="008C6FCF"/>
    <w:rsid w:val="008D16A5"/>
    <w:rsid w:val="008D1AA1"/>
    <w:rsid w:val="008D25BE"/>
    <w:rsid w:val="008D37F7"/>
    <w:rsid w:val="008D7A30"/>
    <w:rsid w:val="008F0647"/>
    <w:rsid w:val="008F0942"/>
    <w:rsid w:val="008F2E07"/>
    <w:rsid w:val="008F3183"/>
    <w:rsid w:val="008F4A8E"/>
    <w:rsid w:val="008F5165"/>
    <w:rsid w:val="00902B33"/>
    <w:rsid w:val="00903B3D"/>
    <w:rsid w:val="00903BFA"/>
    <w:rsid w:val="00910044"/>
    <w:rsid w:val="0092278C"/>
    <w:rsid w:val="00925529"/>
    <w:rsid w:val="00930C75"/>
    <w:rsid w:val="009347C5"/>
    <w:rsid w:val="00934D51"/>
    <w:rsid w:val="00940BC2"/>
    <w:rsid w:val="0094105F"/>
    <w:rsid w:val="009413A6"/>
    <w:rsid w:val="00941A55"/>
    <w:rsid w:val="00941E00"/>
    <w:rsid w:val="00945BD5"/>
    <w:rsid w:val="0095122A"/>
    <w:rsid w:val="009572B9"/>
    <w:rsid w:val="00957EDD"/>
    <w:rsid w:val="00963149"/>
    <w:rsid w:val="009638AC"/>
    <w:rsid w:val="00966CE9"/>
    <w:rsid w:val="00970EE3"/>
    <w:rsid w:val="00982FB1"/>
    <w:rsid w:val="00991059"/>
    <w:rsid w:val="0099775E"/>
    <w:rsid w:val="009A2D95"/>
    <w:rsid w:val="009A5649"/>
    <w:rsid w:val="009B1167"/>
    <w:rsid w:val="009B1989"/>
    <w:rsid w:val="009C000B"/>
    <w:rsid w:val="009C29FD"/>
    <w:rsid w:val="009C64AF"/>
    <w:rsid w:val="009C651D"/>
    <w:rsid w:val="009C6736"/>
    <w:rsid w:val="009D1393"/>
    <w:rsid w:val="009D5FE9"/>
    <w:rsid w:val="009E6313"/>
    <w:rsid w:val="009F2F8B"/>
    <w:rsid w:val="009F48C8"/>
    <w:rsid w:val="00A0091E"/>
    <w:rsid w:val="00A14E61"/>
    <w:rsid w:val="00A17AC4"/>
    <w:rsid w:val="00A17AF9"/>
    <w:rsid w:val="00A23FC9"/>
    <w:rsid w:val="00A2427A"/>
    <w:rsid w:val="00A25656"/>
    <w:rsid w:val="00A25745"/>
    <w:rsid w:val="00A4496E"/>
    <w:rsid w:val="00A44F7C"/>
    <w:rsid w:val="00A45A81"/>
    <w:rsid w:val="00A51003"/>
    <w:rsid w:val="00A5358B"/>
    <w:rsid w:val="00A537D3"/>
    <w:rsid w:val="00A547FA"/>
    <w:rsid w:val="00A559E2"/>
    <w:rsid w:val="00A56FFB"/>
    <w:rsid w:val="00A60517"/>
    <w:rsid w:val="00A61D6A"/>
    <w:rsid w:val="00A6428F"/>
    <w:rsid w:val="00A649DB"/>
    <w:rsid w:val="00A7362D"/>
    <w:rsid w:val="00A75CFA"/>
    <w:rsid w:val="00A77DB1"/>
    <w:rsid w:val="00A8061E"/>
    <w:rsid w:val="00A82B9E"/>
    <w:rsid w:val="00A82ED0"/>
    <w:rsid w:val="00A85240"/>
    <w:rsid w:val="00A8591C"/>
    <w:rsid w:val="00A9548D"/>
    <w:rsid w:val="00A95ABA"/>
    <w:rsid w:val="00A97EDC"/>
    <w:rsid w:val="00AA1D32"/>
    <w:rsid w:val="00AA4E8C"/>
    <w:rsid w:val="00AA6B9F"/>
    <w:rsid w:val="00AA7160"/>
    <w:rsid w:val="00AA7BB3"/>
    <w:rsid w:val="00AB1746"/>
    <w:rsid w:val="00AC0BAB"/>
    <w:rsid w:val="00AC1309"/>
    <w:rsid w:val="00AC16B5"/>
    <w:rsid w:val="00AC487F"/>
    <w:rsid w:val="00AC5527"/>
    <w:rsid w:val="00AD069D"/>
    <w:rsid w:val="00AD1489"/>
    <w:rsid w:val="00AF04F1"/>
    <w:rsid w:val="00AF1C26"/>
    <w:rsid w:val="00AF3B72"/>
    <w:rsid w:val="00AF3EA2"/>
    <w:rsid w:val="00AF47E9"/>
    <w:rsid w:val="00AF6CE0"/>
    <w:rsid w:val="00AF6F44"/>
    <w:rsid w:val="00B0206B"/>
    <w:rsid w:val="00B0423A"/>
    <w:rsid w:val="00B04F60"/>
    <w:rsid w:val="00B10CCD"/>
    <w:rsid w:val="00B11E4F"/>
    <w:rsid w:val="00B13B6E"/>
    <w:rsid w:val="00B152E8"/>
    <w:rsid w:val="00B20938"/>
    <w:rsid w:val="00B219BD"/>
    <w:rsid w:val="00B22B16"/>
    <w:rsid w:val="00B2305A"/>
    <w:rsid w:val="00B24333"/>
    <w:rsid w:val="00B25129"/>
    <w:rsid w:val="00B269DC"/>
    <w:rsid w:val="00B27D59"/>
    <w:rsid w:val="00B33340"/>
    <w:rsid w:val="00B35623"/>
    <w:rsid w:val="00B3743D"/>
    <w:rsid w:val="00B420EC"/>
    <w:rsid w:val="00B42521"/>
    <w:rsid w:val="00B6329C"/>
    <w:rsid w:val="00B655C3"/>
    <w:rsid w:val="00B65AFD"/>
    <w:rsid w:val="00B719A6"/>
    <w:rsid w:val="00B77AD0"/>
    <w:rsid w:val="00B800D9"/>
    <w:rsid w:val="00B80FC4"/>
    <w:rsid w:val="00B86EE3"/>
    <w:rsid w:val="00B87942"/>
    <w:rsid w:val="00B975DF"/>
    <w:rsid w:val="00BA13D1"/>
    <w:rsid w:val="00BA1A2F"/>
    <w:rsid w:val="00BA1D31"/>
    <w:rsid w:val="00BA7B8A"/>
    <w:rsid w:val="00BB6449"/>
    <w:rsid w:val="00BB6A3D"/>
    <w:rsid w:val="00BC0232"/>
    <w:rsid w:val="00BC321D"/>
    <w:rsid w:val="00BC7FF6"/>
    <w:rsid w:val="00BD1F9E"/>
    <w:rsid w:val="00BE1681"/>
    <w:rsid w:val="00BE3619"/>
    <w:rsid w:val="00BE4510"/>
    <w:rsid w:val="00BE76E0"/>
    <w:rsid w:val="00BF0965"/>
    <w:rsid w:val="00BF1659"/>
    <w:rsid w:val="00BF4539"/>
    <w:rsid w:val="00BF4D80"/>
    <w:rsid w:val="00BF5EE8"/>
    <w:rsid w:val="00C007BE"/>
    <w:rsid w:val="00C02195"/>
    <w:rsid w:val="00C07E4C"/>
    <w:rsid w:val="00C1019C"/>
    <w:rsid w:val="00C11908"/>
    <w:rsid w:val="00C13C27"/>
    <w:rsid w:val="00C13D81"/>
    <w:rsid w:val="00C20413"/>
    <w:rsid w:val="00C30AC4"/>
    <w:rsid w:val="00C30EF3"/>
    <w:rsid w:val="00C32BA9"/>
    <w:rsid w:val="00C35641"/>
    <w:rsid w:val="00C3591B"/>
    <w:rsid w:val="00C35A99"/>
    <w:rsid w:val="00C37141"/>
    <w:rsid w:val="00C46E7A"/>
    <w:rsid w:val="00C54DD0"/>
    <w:rsid w:val="00C64A59"/>
    <w:rsid w:val="00C64BA5"/>
    <w:rsid w:val="00C67D23"/>
    <w:rsid w:val="00C7264A"/>
    <w:rsid w:val="00C753CA"/>
    <w:rsid w:val="00C75D6C"/>
    <w:rsid w:val="00C7699D"/>
    <w:rsid w:val="00C76F2D"/>
    <w:rsid w:val="00C77FC0"/>
    <w:rsid w:val="00C82C99"/>
    <w:rsid w:val="00C842AA"/>
    <w:rsid w:val="00C918B8"/>
    <w:rsid w:val="00CA2F9A"/>
    <w:rsid w:val="00CA460B"/>
    <w:rsid w:val="00CB4AB3"/>
    <w:rsid w:val="00CC24D6"/>
    <w:rsid w:val="00CC4AB4"/>
    <w:rsid w:val="00CC4DD1"/>
    <w:rsid w:val="00CC6722"/>
    <w:rsid w:val="00CD0561"/>
    <w:rsid w:val="00CD4215"/>
    <w:rsid w:val="00CD754D"/>
    <w:rsid w:val="00CE2215"/>
    <w:rsid w:val="00CE313F"/>
    <w:rsid w:val="00CE3ED9"/>
    <w:rsid w:val="00CE4F66"/>
    <w:rsid w:val="00CF00B0"/>
    <w:rsid w:val="00CF139F"/>
    <w:rsid w:val="00CF2514"/>
    <w:rsid w:val="00CF2C0C"/>
    <w:rsid w:val="00CF57AD"/>
    <w:rsid w:val="00D14632"/>
    <w:rsid w:val="00D200B7"/>
    <w:rsid w:val="00D22F9F"/>
    <w:rsid w:val="00D235FA"/>
    <w:rsid w:val="00D26994"/>
    <w:rsid w:val="00D26EE9"/>
    <w:rsid w:val="00D272CD"/>
    <w:rsid w:val="00D27515"/>
    <w:rsid w:val="00D358AB"/>
    <w:rsid w:val="00D37792"/>
    <w:rsid w:val="00D4358F"/>
    <w:rsid w:val="00D43C84"/>
    <w:rsid w:val="00D5024B"/>
    <w:rsid w:val="00D50820"/>
    <w:rsid w:val="00D55264"/>
    <w:rsid w:val="00D55D8B"/>
    <w:rsid w:val="00D618BB"/>
    <w:rsid w:val="00D63BB2"/>
    <w:rsid w:val="00D779F9"/>
    <w:rsid w:val="00D8257E"/>
    <w:rsid w:val="00D8310C"/>
    <w:rsid w:val="00D83FA4"/>
    <w:rsid w:val="00D840A4"/>
    <w:rsid w:val="00D84845"/>
    <w:rsid w:val="00D8659D"/>
    <w:rsid w:val="00D9058C"/>
    <w:rsid w:val="00D97589"/>
    <w:rsid w:val="00D9772E"/>
    <w:rsid w:val="00D97BA5"/>
    <w:rsid w:val="00DA13AA"/>
    <w:rsid w:val="00DA4DAD"/>
    <w:rsid w:val="00DA55AF"/>
    <w:rsid w:val="00DA6F1D"/>
    <w:rsid w:val="00DB4D50"/>
    <w:rsid w:val="00DC12D5"/>
    <w:rsid w:val="00DC18D9"/>
    <w:rsid w:val="00DC4C3C"/>
    <w:rsid w:val="00DC78A6"/>
    <w:rsid w:val="00DD0455"/>
    <w:rsid w:val="00DD1990"/>
    <w:rsid w:val="00DD2674"/>
    <w:rsid w:val="00DD4B38"/>
    <w:rsid w:val="00DD6185"/>
    <w:rsid w:val="00DE0354"/>
    <w:rsid w:val="00DE6DF3"/>
    <w:rsid w:val="00DE6F2A"/>
    <w:rsid w:val="00DF425B"/>
    <w:rsid w:val="00DF6F79"/>
    <w:rsid w:val="00E007A8"/>
    <w:rsid w:val="00E00E00"/>
    <w:rsid w:val="00E024DD"/>
    <w:rsid w:val="00E03152"/>
    <w:rsid w:val="00E031F5"/>
    <w:rsid w:val="00E05E8F"/>
    <w:rsid w:val="00E15F28"/>
    <w:rsid w:val="00E23375"/>
    <w:rsid w:val="00E27512"/>
    <w:rsid w:val="00E3006C"/>
    <w:rsid w:val="00E3044A"/>
    <w:rsid w:val="00E32EA2"/>
    <w:rsid w:val="00E33DA2"/>
    <w:rsid w:val="00E35076"/>
    <w:rsid w:val="00E410A6"/>
    <w:rsid w:val="00E413EE"/>
    <w:rsid w:val="00E41829"/>
    <w:rsid w:val="00E430FB"/>
    <w:rsid w:val="00E44D74"/>
    <w:rsid w:val="00E44F44"/>
    <w:rsid w:val="00E52176"/>
    <w:rsid w:val="00E53BDD"/>
    <w:rsid w:val="00E54D3F"/>
    <w:rsid w:val="00E55AA8"/>
    <w:rsid w:val="00E55E03"/>
    <w:rsid w:val="00E65945"/>
    <w:rsid w:val="00E711AB"/>
    <w:rsid w:val="00E73A28"/>
    <w:rsid w:val="00E85F30"/>
    <w:rsid w:val="00E92C57"/>
    <w:rsid w:val="00E93C18"/>
    <w:rsid w:val="00E93E28"/>
    <w:rsid w:val="00EA086A"/>
    <w:rsid w:val="00EB6F6C"/>
    <w:rsid w:val="00EC3AD1"/>
    <w:rsid w:val="00EC50D8"/>
    <w:rsid w:val="00EC7726"/>
    <w:rsid w:val="00ED1887"/>
    <w:rsid w:val="00EE203F"/>
    <w:rsid w:val="00EE3608"/>
    <w:rsid w:val="00EE7005"/>
    <w:rsid w:val="00EF47BB"/>
    <w:rsid w:val="00EF5EBE"/>
    <w:rsid w:val="00EF6B9C"/>
    <w:rsid w:val="00EF761A"/>
    <w:rsid w:val="00F05106"/>
    <w:rsid w:val="00F1179C"/>
    <w:rsid w:val="00F127C8"/>
    <w:rsid w:val="00F12ED9"/>
    <w:rsid w:val="00F14238"/>
    <w:rsid w:val="00F21AAF"/>
    <w:rsid w:val="00F22F6D"/>
    <w:rsid w:val="00F24512"/>
    <w:rsid w:val="00F31005"/>
    <w:rsid w:val="00F31273"/>
    <w:rsid w:val="00F3284B"/>
    <w:rsid w:val="00F356F5"/>
    <w:rsid w:val="00F35B66"/>
    <w:rsid w:val="00F373A3"/>
    <w:rsid w:val="00F424CE"/>
    <w:rsid w:val="00F43F51"/>
    <w:rsid w:val="00F46956"/>
    <w:rsid w:val="00F46FCA"/>
    <w:rsid w:val="00F54813"/>
    <w:rsid w:val="00F57B3A"/>
    <w:rsid w:val="00F57BFF"/>
    <w:rsid w:val="00F57ED9"/>
    <w:rsid w:val="00F624EB"/>
    <w:rsid w:val="00F62931"/>
    <w:rsid w:val="00F646F3"/>
    <w:rsid w:val="00F70B18"/>
    <w:rsid w:val="00F70E1E"/>
    <w:rsid w:val="00F76BEE"/>
    <w:rsid w:val="00F80375"/>
    <w:rsid w:val="00F803A6"/>
    <w:rsid w:val="00F810BD"/>
    <w:rsid w:val="00F8214C"/>
    <w:rsid w:val="00F863B3"/>
    <w:rsid w:val="00F87712"/>
    <w:rsid w:val="00F90EC6"/>
    <w:rsid w:val="00F93193"/>
    <w:rsid w:val="00F97464"/>
    <w:rsid w:val="00FA412F"/>
    <w:rsid w:val="00FA6611"/>
    <w:rsid w:val="00FB3F68"/>
    <w:rsid w:val="00FC2670"/>
    <w:rsid w:val="00FC3513"/>
    <w:rsid w:val="00FC5F65"/>
    <w:rsid w:val="00FD0E18"/>
    <w:rsid w:val="00FD2D7A"/>
    <w:rsid w:val="00FD6F46"/>
    <w:rsid w:val="00FE6B62"/>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54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F810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F810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F810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99"/>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styleId="Nevyrieenzmienka">
    <w:name w:val="Unresolved Mention"/>
    <w:basedOn w:val="Predvolenpsmoodseku"/>
    <w:uiPriority w:val="99"/>
    <w:semiHidden/>
    <w:unhideWhenUsed/>
    <w:rsid w:val="00A547FA"/>
    <w:rPr>
      <w:color w:val="605E5C"/>
      <w:shd w:val="clear" w:color="auto" w:fill="E1DFDD"/>
    </w:rPr>
  </w:style>
  <w:style w:type="character" w:customStyle="1" w:styleId="Nadpis1Char">
    <w:name w:val="Nadpis 1 Char"/>
    <w:basedOn w:val="Predvolenpsmoodseku"/>
    <w:link w:val="Nadpis1"/>
    <w:uiPriority w:val="9"/>
    <w:rsid w:val="00A547F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810BD"/>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F810BD"/>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F810BD"/>
    <w:rPr>
      <w:rFonts w:asciiTheme="majorHAnsi" w:eastAsiaTheme="majorEastAsia" w:hAnsiTheme="majorHAnsi" w:cstheme="majorBidi"/>
      <w:color w:val="2F5496" w:themeColor="accent1" w:themeShade="BF"/>
    </w:rPr>
  </w:style>
  <w:style w:type="paragraph" w:styleId="Podtitul">
    <w:name w:val="Subtitle"/>
    <w:basedOn w:val="Normlny"/>
    <w:link w:val="PodtitulChar"/>
    <w:uiPriority w:val="11"/>
    <w:qFormat/>
    <w:rsid w:val="00F810BD"/>
    <w:pPr>
      <w:spacing w:after="0" w:line="240" w:lineRule="auto"/>
      <w:jc w:val="center"/>
    </w:pPr>
    <w:rPr>
      <w:rFonts w:ascii="Times New Roman" w:eastAsia="Times New Roman" w:hAnsi="Times New Roman" w:cs="Times New Roman"/>
      <w:b/>
      <w:szCs w:val="20"/>
      <w:lang w:eastAsia="cs-CZ"/>
    </w:rPr>
  </w:style>
  <w:style w:type="character" w:customStyle="1" w:styleId="PodtitulChar">
    <w:name w:val="Podtitul Char"/>
    <w:basedOn w:val="Predvolenpsmoodseku"/>
    <w:link w:val="Podtitul"/>
    <w:uiPriority w:val="11"/>
    <w:rsid w:val="00F810BD"/>
    <w:rPr>
      <w:rFonts w:ascii="Times New Roman" w:eastAsia="Times New Roman" w:hAnsi="Times New Roman" w:cs="Times New Roman"/>
      <w:b/>
      <w:szCs w:val="20"/>
      <w:lang w:eastAsia="cs-CZ"/>
    </w:rPr>
  </w:style>
  <w:style w:type="character" w:customStyle="1" w:styleId="contentline-636">
    <w:name w:val="contentline-636"/>
    <w:basedOn w:val="Predvolenpsmoodseku"/>
    <w:rsid w:val="00353842"/>
  </w:style>
  <w:style w:type="paragraph" w:styleId="Normlnywebov">
    <w:name w:val="Normal (Web)"/>
    <w:basedOn w:val="Normlny"/>
    <w:uiPriority w:val="99"/>
    <w:semiHidden/>
    <w:unhideWhenUsed/>
    <w:rsid w:val="00CD056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840005908">
      <w:bodyDiv w:val="1"/>
      <w:marLeft w:val="0"/>
      <w:marRight w:val="0"/>
      <w:marTop w:val="0"/>
      <w:marBottom w:val="0"/>
      <w:divBdr>
        <w:top w:val="none" w:sz="0" w:space="0" w:color="auto"/>
        <w:left w:val="none" w:sz="0" w:space="0" w:color="auto"/>
        <w:bottom w:val="none" w:sz="0" w:space="0" w:color="auto"/>
        <w:right w:val="none" w:sz="0" w:space="0" w:color="auto"/>
      </w:divBdr>
    </w:div>
    <w:div w:id="981928825">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585063651">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79988569">
      <w:bodyDiv w:val="1"/>
      <w:marLeft w:val="0"/>
      <w:marRight w:val="0"/>
      <w:marTop w:val="0"/>
      <w:marBottom w:val="0"/>
      <w:divBdr>
        <w:top w:val="none" w:sz="0" w:space="0" w:color="auto"/>
        <w:left w:val="none" w:sz="0" w:space="0" w:color="auto"/>
        <w:bottom w:val="none" w:sz="0" w:space="0" w:color="auto"/>
        <w:right w:val="none" w:sz="0" w:space="0" w:color="auto"/>
      </w:divBdr>
      <w:divsChild>
        <w:div w:id="1139490837">
          <w:marLeft w:val="0"/>
          <w:marRight w:val="0"/>
          <w:marTop w:val="0"/>
          <w:marBottom w:val="0"/>
          <w:divBdr>
            <w:top w:val="none" w:sz="0" w:space="0" w:color="auto"/>
            <w:left w:val="none" w:sz="0" w:space="0" w:color="auto"/>
            <w:bottom w:val="none" w:sz="0" w:space="0" w:color="auto"/>
            <w:right w:val="none" w:sz="0" w:space="0" w:color="auto"/>
          </w:divBdr>
          <w:divsChild>
            <w:div w:id="1149444250">
              <w:marLeft w:val="0"/>
              <w:marRight w:val="0"/>
              <w:marTop w:val="0"/>
              <w:marBottom w:val="0"/>
              <w:divBdr>
                <w:top w:val="none" w:sz="0" w:space="0" w:color="auto"/>
                <w:left w:val="none" w:sz="0" w:space="0" w:color="auto"/>
                <w:bottom w:val="none" w:sz="0" w:space="0" w:color="auto"/>
                <w:right w:val="none" w:sz="0" w:space="0" w:color="auto"/>
              </w:divBdr>
              <w:divsChild>
                <w:div w:id="854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ubov.gunder@unipo.sk" TargetMode="External"/><Relationship Id="rId21" Type="http://schemas.openxmlformats.org/officeDocument/2006/relationships/hyperlink" Target="https://student.unipo.sk/maisportal/studijneProgramy.mais" TargetMode="External"/><Relationship Id="rId42" Type="http://schemas.openxmlformats.org/officeDocument/2006/relationships/hyperlink" Target="mailto:andrea.nemcova@unipo.sk" TargetMode="External"/><Relationship Id="rId47" Type="http://schemas.openxmlformats.org/officeDocument/2006/relationships/hyperlink" Target="mailto:tatiana.svajkova@unipo.sk" TargetMode="External"/><Relationship Id="rId63" Type="http://schemas.openxmlformats.org/officeDocument/2006/relationships/hyperlink" Target="tel:051/7570%20834" TargetMode="External"/><Relationship Id="rId68" Type="http://schemas.openxmlformats.org/officeDocument/2006/relationships/hyperlink" Target="mailto:katarina.kuzmova@unipo.sk" TargetMode="External"/><Relationship Id="rId16" Type="http://schemas.openxmlformats.org/officeDocument/2006/relationships/hyperlink" Target="https://www.unipo.sk/public/media/0190/STUD%2024.9.18%20pdf.pdf" TargetMode="External"/><Relationship Id="rId11" Type="http://schemas.openxmlformats.org/officeDocument/2006/relationships/hyperlink" Target="mailto:tatiana.svajkova@unipo.sk" TargetMode="External"/><Relationship Id="rId32" Type="http://schemas.openxmlformats.org/officeDocument/2006/relationships/hyperlink" Target="mailto:andrea.nemcova@unipo.sk" TargetMode="External"/><Relationship Id="rId37" Type="http://schemas.openxmlformats.org/officeDocument/2006/relationships/hyperlink" Target="https://www.portalvs.sk/regzam/detail/27068" TargetMode="External"/><Relationship Id="rId53" Type="http://schemas.openxmlformats.org/officeDocument/2006/relationships/hyperlink" Target="mailto:tatiana.svajkova@unipo.sk" TargetMode="External"/><Relationship Id="rId58" Type="http://schemas.openxmlformats.org/officeDocument/2006/relationships/hyperlink" Target="mailto:tatiana.svajkova@unipo.sk" TargetMode="External"/><Relationship Id="rId74" Type="http://schemas.openxmlformats.org/officeDocument/2006/relationships/hyperlink" Target="https://elearning.unipo.sk/" TargetMode="External"/><Relationship Id="rId79" Type="http://schemas.openxmlformats.org/officeDocument/2006/relationships/hyperlink" Target="https://www.unipo.sk/zahranicie/erasmus/staze/" TargetMode="External"/><Relationship Id="rId5" Type="http://schemas.openxmlformats.org/officeDocument/2006/relationships/webSettings" Target="webSettings.xml"/><Relationship Id="rId61" Type="http://schemas.openxmlformats.org/officeDocument/2006/relationships/hyperlink" Target="mailto:piskorjaroslav10@gmail.com" TargetMode="External"/><Relationship Id="rId82" Type="http://schemas.openxmlformats.org/officeDocument/2006/relationships/glossaryDocument" Target="glossary/document.xml"/><Relationship Id="rId19"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14" Type="http://schemas.openxmlformats.org/officeDocument/2006/relationships/hyperlink" Target="https://www.unipo.sk/public/media/0190/STUD%2024.9.18%20pdf.pdf" TargetMode="External"/><Relationship Id="rId22" Type="http://schemas.openxmlformats.org/officeDocument/2006/relationships/hyperlink" Target="https://www.unipo.sk/vseobecne-informacie/studenti/harmonogram/" TargetMode="External"/><Relationship Id="rId27" Type="http://schemas.openxmlformats.org/officeDocument/2006/relationships/hyperlink" Target="https://www.portalvs.sk/regzam/detail/27068" TargetMode="External"/><Relationship Id="rId30" Type="http://schemas.openxmlformats.org/officeDocument/2006/relationships/hyperlink" Target="mailto:tatiana.svajkova@unipo.sk" TargetMode="External"/><Relationship Id="rId35" Type="http://schemas.openxmlformats.org/officeDocument/2006/relationships/hyperlink" Target="https://www.portalvs.sk/regzam/detail/9117" TargetMode="External"/><Relationship Id="rId43" Type="http://schemas.openxmlformats.org/officeDocument/2006/relationships/hyperlink" Target="https://www.portalvs.sk/regzam/detail/33442" TargetMode="External"/><Relationship Id="rId48" Type="http://schemas.openxmlformats.org/officeDocument/2006/relationships/hyperlink" Target="mailto:jana.hudakova@unipo.sk" TargetMode="External"/><Relationship Id="rId56" Type="http://schemas.openxmlformats.org/officeDocument/2006/relationships/hyperlink" Target="mailto:liubov.gunder@unipo.sk" TargetMode="External"/><Relationship Id="rId64" Type="http://schemas.openxmlformats.org/officeDocument/2006/relationships/hyperlink" Target="mailto:katarina.mikitova@unipo.sk" TargetMode="External"/><Relationship Id="rId69" Type="http://schemas.openxmlformats.org/officeDocument/2006/relationships/hyperlink" Target="tel:051/7570%20169" TargetMode="External"/><Relationship Id="rId77" Type="http://schemas.openxmlformats.org/officeDocument/2006/relationships/hyperlink" Target="http://upc.unipo.sk/" TargetMode="External"/><Relationship Id="rId8" Type="http://schemas.openxmlformats.org/officeDocument/2006/relationships/hyperlink" Target="mailto:vladimir.marusin@unipo.sk" TargetMode="External"/><Relationship Id="rId51" Type="http://schemas.openxmlformats.org/officeDocument/2006/relationships/hyperlink" Target="mailto:liubov.gunder@unipo.sk" TargetMode="External"/><Relationship Id="rId72" Type="http://schemas.openxmlformats.org/officeDocument/2006/relationships/hyperlink" Target="mailto:martina.muchova@unipo.sk" TargetMode="External"/><Relationship Id="rId80" Type="http://schemas.openxmlformats.org/officeDocument/2006/relationships/hyperlink" Target="https://www.cvtisr.sk/cvti-sr-vedecka-kniznica/informacie-o-skolstve/statistiky/statistika-prijimacieho-konania-na-vysok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unipo.sk/zahranicie/erasmus/studenti/" TargetMode="External"/><Relationship Id="rId25" Type="http://schemas.openxmlformats.org/officeDocument/2006/relationships/hyperlink" Target="https://www.portalvs.sk/regzam/detail/9117" TargetMode="External"/><Relationship Id="rId33" Type="http://schemas.openxmlformats.org/officeDocument/2006/relationships/hyperlink" Target="https://www.portalvs.sk/regzam/detail/33442" TargetMode="External"/><Relationship Id="rId38" Type="http://schemas.openxmlformats.org/officeDocument/2006/relationships/hyperlink" Target="mailto:renata.kocisova@unipo.sk" TargetMode="External"/><Relationship Id="rId46" Type="http://schemas.openxmlformats.org/officeDocument/2006/relationships/hyperlink" Target="mailto:renata.kocisova@unipo.sk" TargetMode="External"/><Relationship Id="rId59" Type="http://schemas.openxmlformats.org/officeDocument/2006/relationships/hyperlink" Target="mailto:dagmar.slivkova@smail.unipo.sk" TargetMode="External"/><Relationship Id="rId67" Type="http://schemas.openxmlformats.org/officeDocument/2006/relationships/hyperlink" Target="tel:051/7570%20172" TargetMode="External"/><Relationship Id="rId20" Type="http://schemas.openxmlformats.org/officeDocument/2006/relationships/hyperlink" Target="https://www.unipo.sk/public/media/0190/STUD%2024.9.18%20pdf.pdf" TargetMode="External"/><Relationship Id="rId41" Type="http://schemas.openxmlformats.org/officeDocument/2006/relationships/hyperlink" Target="https://www.portalvs.sk/regzam/detail/6497" TargetMode="External"/><Relationship Id="rId54" Type="http://schemas.openxmlformats.org/officeDocument/2006/relationships/hyperlink" Target="mailto:jana.hudakova@unipo.sk" TargetMode="External"/><Relationship Id="rId62" Type="http://schemas.openxmlformats.org/officeDocument/2006/relationships/hyperlink" Target="mailto:tatiana.svajkova@unipo.sk" TargetMode="External"/><Relationship Id="rId70" Type="http://schemas.openxmlformats.org/officeDocument/2006/relationships/hyperlink" Target="mailto:anna.zamborska@unipo.sk" TargetMode="External"/><Relationship Id="rId75" Type="http://schemas.openxmlformats.org/officeDocument/2006/relationships/hyperlink" Target="https://www.unipo.sk/fakulta-humanitnych-prirodnych-vied/katedry/upap-fhpv/oppp/statu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po.sk/public/media/files/docs/u/svk/disciplinarny_poriadok_08.pdf" TargetMode="External"/><Relationship Id="rId23" Type="http://schemas.openxmlformats.org/officeDocument/2006/relationships/hyperlink" Target="https://student.unipo.sk/maisportal/rozvrhy.mais" TargetMode="External"/><Relationship Id="rId28" Type="http://schemas.openxmlformats.org/officeDocument/2006/relationships/hyperlink" Target="mailto:renata.kocisova@unipo.sk" TargetMode="External"/><Relationship Id="rId36" Type="http://schemas.openxmlformats.org/officeDocument/2006/relationships/hyperlink" Target="mailto:liubov.gunder@unipo.sk" TargetMode="External"/><Relationship Id="rId49" Type="http://schemas.openxmlformats.org/officeDocument/2006/relationships/hyperlink" Target="https://www.portalvs.sk/regzam/detail/33442" TargetMode="External"/><Relationship Id="rId57" Type="http://schemas.openxmlformats.org/officeDocument/2006/relationships/hyperlink" Target="mailto:renata.kocisova@unipo.sk" TargetMode="External"/><Relationship Id="rId10" Type="http://schemas.openxmlformats.org/officeDocument/2006/relationships/hyperlink" Target="mailto:renata.kocisova@unipo.sk" TargetMode="External"/><Relationship Id="rId31" Type="http://schemas.openxmlformats.org/officeDocument/2006/relationships/hyperlink" Target="https://www.portalvs.sk/regzam/detail/6497" TargetMode="External"/><Relationship Id="rId44" Type="http://schemas.openxmlformats.org/officeDocument/2006/relationships/hyperlink" Target="mailto:vladimir.marusin@unipo.sk" TargetMode="External"/><Relationship Id="rId52" Type="http://schemas.openxmlformats.org/officeDocument/2006/relationships/hyperlink" Target="mailto:renata.kocisova@unipo.sk" TargetMode="External"/><Relationship Id="rId60" Type="http://schemas.openxmlformats.org/officeDocument/2006/relationships/hyperlink" Target="mailto:zuzana.puchalikova@smail.unipo.sk" TargetMode="External"/><Relationship Id="rId65" Type="http://schemas.openxmlformats.org/officeDocument/2006/relationships/hyperlink" Target="tel:051/7570164" TargetMode="External"/><Relationship Id="rId73" Type="http://schemas.openxmlformats.org/officeDocument/2006/relationships/hyperlink" Target="https://elearning.unipo.sk/" TargetMode="External"/><Relationship Id="rId78" Type="http://schemas.openxmlformats.org/officeDocument/2006/relationships/hyperlink" Target="https://www.unipo.sk/zahranicie/erasmus/studiu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ubov.gunder@unipo.sk" TargetMode="External"/><Relationship Id="rId13" Type="http://schemas.openxmlformats.org/officeDocument/2006/relationships/footer" Target="footer1.xml"/><Relationship Id="rId18" Type="http://schemas.openxmlformats.org/officeDocument/2006/relationships/hyperlink" Target="https://www.unipo.sk/public/media/0190/METODIKA_%C5%A0%C5%A0P_april2017.pdf" TargetMode="External"/><Relationship Id="rId39" Type="http://schemas.openxmlformats.org/officeDocument/2006/relationships/hyperlink" Target="https://www.portalvs.sk/regzam/detail/19333" TargetMode="External"/><Relationship Id="rId34" Type="http://schemas.openxmlformats.org/officeDocument/2006/relationships/hyperlink" Target="mailto:vladimir.marusin@unipo.sk" TargetMode="External"/><Relationship Id="rId50" Type="http://schemas.openxmlformats.org/officeDocument/2006/relationships/hyperlink" Target="mailto:vladimir.marusin@unipo.sk" TargetMode="External"/><Relationship Id="rId55" Type="http://schemas.openxmlformats.org/officeDocument/2006/relationships/hyperlink" Target="mailto:vladimir.marusin@unipo.sk" TargetMode="External"/><Relationship Id="rId76" Type="http://schemas.openxmlformats.org/officeDocument/2006/relationships/hyperlink" Target="https://www.unipo.sk/fakulta-humanitnych-prirodnych-vied/katedry/upap-fhpv/oppp/zoznam-skol/" TargetMode="External"/><Relationship Id="rId7" Type="http://schemas.openxmlformats.org/officeDocument/2006/relationships/endnotes" Target="endnotes.xml"/><Relationship Id="rId71" Type="http://schemas.openxmlformats.org/officeDocument/2006/relationships/hyperlink" Target="tel:051/7570830" TargetMode="External"/><Relationship Id="rId2" Type="http://schemas.openxmlformats.org/officeDocument/2006/relationships/numbering" Target="numbering.xml"/><Relationship Id="rId29" Type="http://schemas.openxmlformats.org/officeDocument/2006/relationships/hyperlink" Target="https://www.portalvs.sk/regzam/detail/19333" TargetMode="External"/><Relationship Id="rId24" Type="http://schemas.openxmlformats.org/officeDocument/2006/relationships/hyperlink" Target="mailto:vladimir.marusin@unipo.sk" TargetMode="External"/><Relationship Id="rId40" Type="http://schemas.openxmlformats.org/officeDocument/2006/relationships/hyperlink" Target="mailto:tatiana.svajkova@unipo.sk" TargetMode="External"/><Relationship Id="rId45" Type="http://schemas.openxmlformats.org/officeDocument/2006/relationships/hyperlink" Target="mailto:liubov.gunder@unipo.sk" TargetMode="External"/><Relationship Id="rId66" Type="http://schemas.openxmlformats.org/officeDocument/2006/relationships/hyperlink" Target="mailto:katarina.pavlikova@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DA"/>
    <w:rsid w:val="000804DA"/>
    <w:rsid w:val="000C704E"/>
    <w:rsid w:val="00146EAF"/>
    <w:rsid w:val="001913C2"/>
    <w:rsid w:val="001A5D17"/>
    <w:rsid w:val="001D2831"/>
    <w:rsid w:val="002D463B"/>
    <w:rsid w:val="004278E3"/>
    <w:rsid w:val="005632CE"/>
    <w:rsid w:val="006E0518"/>
    <w:rsid w:val="009F19D6"/>
    <w:rsid w:val="00A50860"/>
    <w:rsid w:val="00A74524"/>
    <w:rsid w:val="00C304BD"/>
    <w:rsid w:val="00C91E71"/>
    <w:rsid w:val="00D14018"/>
    <w:rsid w:val="00D9309C"/>
    <w:rsid w:val="00F41676"/>
    <w:rsid w:val="00F4752C"/>
    <w:rsid w:val="00FC05F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74524"/>
  </w:style>
  <w:style w:type="paragraph" w:customStyle="1" w:styleId="06A66FD5751045D7A585BFEDE046302A">
    <w:name w:val="06A66FD5751045D7A585BFEDE046302A"/>
    <w:rsid w:val="000804DA"/>
  </w:style>
  <w:style w:type="paragraph" w:customStyle="1" w:styleId="CA3DAA864EB5455EBB1B75B79A876C76">
    <w:name w:val="CA3DAA864EB5455EBB1B75B79A876C76"/>
    <w:rsid w:val="00A74524"/>
  </w:style>
  <w:style w:type="paragraph" w:customStyle="1" w:styleId="4ECD932C8FF04C698AA03BBC5A581A36">
    <w:name w:val="4ECD932C8FF04C698AA03BBC5A581A36"/>
    <w:rsid w:val="00A7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16A92-D5A3-4D9A-BF46-6AFF217C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12157</Words>
  <Characters>69298</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Kočišová Renáta</cp:lastModifiedBy>
  <cp:revision>10</cp:revision>
  <cp:lastPrinted>2020-10-01T13:56:00Z</cp:lastPrinted>
  <dcterms:created xsi:type="dcterms:W3CDTF">2022-03-07T15:47:00Z</dcterms:created>
  <dcterms:modified xsi:type="dcterms:W3CDTF">2022-03-08T08:22:00Z</dcterms:modified>
</cp:coreProperties>
</file>