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98E" w:rsidRPr="006B18FE" w:rsidRDefault="0030798E" w:rsidP="0030798E">
      <w:pPr>
        <w:ind w:left="-142"/>
        <w:jc w:val="center"/>
        <w:rPr>
          <w:b/>
          <w:sz w:val="32"/>
          <w:szCs w:val="32"/>
        </w:rPr>
      </w:pPr>
      <w:r w:rsidRPr="006B18FE">
        <w:rPr>
          <w:b/>
          <w:caps/>
          <w:sz w:val="32"/>
          <w:szCs w:val="32"/>
        </w:rPr>
        <w:t>OKRUHY diferenčného testu</w:t>
      </w:r>
    </w:p>
    <w:p w:rsidR="0030798E" w:rsidRPr="0030798E" w:rsidRDefault="0030798E" w:rsidP="0030798E">
      <w:pPr>
        <w:spacing w:before="120" w:after="120"/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 prijímacom konaní na </w:t>
      </w:r>
      <w:r w:rsidRPr="0030798E">
        <w:rPr>
          <w:b/>
          <w:sz w:val="28"/>
          <w:szCs w:val="28"/>
        </w:rPr>
        <w:t xml:space="preserve">štúdium 2. stupňa </w:t>
      </w:r>
      <w:r w:rsidR="00B326B3">
        <w:rPr>
          <w:b/>
          <w:sz w:val="28"/>
          <w:szCs w:val="28"/>
        </w:rPr>
        <w:t>(magisterské a</w:t>
      </w:r>
      <w:bookmarkStart w:id="0" w:name="_GoBack"/>
      <w:bookmarkEnd w:id="0"/>
      <w:r w:rsidR="00B326B3">
        <w:rPr>
          <w:b/>
          <w:sz w:val="28"/>
          <w:szCs w:val="28"/>
        </w:rPr>
        <w:t xml:space="preserve"> inžinierske) </w:t>
      </w:r>
      <w:r w:rsidRPr="0030798E">
        <w:rPr>
          <w:b/>
          <w:sz w:val="28"/>
          <w:szCs w:val="28"/>
        </w:rPr>
        <w:t xml:space="preserve">na ak. rok 2025/2026 </w:t>
      </w:r>
      <w:r w:rsidRPr="0030798E">
        <w:rPr>
          <w:sz w:val="28"/>
          <w:szCs w:val="28"/>
        </w:rPr>
        <w:t xml:space="preserve">v študijnom odbore </w:t>
      </w:r>
      <w:r w:rsidRPr="0030798E">
        <w:rPr>
          <w:b/>
          <w:sz w:val="28"/>
          <w:szCs w:val="28"/>
        </w:rPr>
        <w:t xml:space="preserve">Ekonómia a manažment </w:t>
      </w:r>
      <w:r w:rsidRPr="0030798E">
        <w:rPr>
          <w:sz w:val="28"/>
          <w:szCs w:val="28"/>
        </w:rPr>
        <w:t>Fakulty manažmentu, ekonomiky a obchodu Prešovskej univerzity v</w:t>
      </w:r>
      <w:r w:rsidR="00AB0B0A">
        <w:rPr>
          <w:sz w:val="28"/>
          <w:szCs w:val="28"/>
        </w:rPr>
        <w:t> </w:t>
      </w:r>
      <w:r w:rsidRPr="0030798E">
        <w:rPr>
          <w:sz w:val="28"/>
          <w:szCs w:val="28"/>
        </w:rPr>
        <w:t>Prešove</w:t>
      </w:r>
      <w:r w:rsidR="00AB0B0A">
        <w:rPr>
          <w:sz w:val="28"/>
          <w:szCs w:val="28"/>
        </w:rPr>
        <w:t xml:space="preserve"> (okruhy vybraných statí) </w:t>
      </w:r>
    </w:p>
    <w:p w:rsidR="00FE1394" w:rsidRDefault="00FE1394" w:rsidP="00C704AC">
      <w:pPr>
        <w:tabs>
          <w:tab w:val="left" w:pos="284"/>
        </w:tabs>
        <w:spacing w:after="0" w:line="240" w:lineRule="auto"/>
        <w:ind w:firstLine="0"/>
        <w:rPr>
          <w:b/>
          <w:szCs w:val="22"/>
        </w:rPr>
      </w:pPr>
    </w:p>
    <w:p w:rsidR="00C704AC" w:rsidRDefault="00C704AC" w:rsidP="00C704AC">
      <w:pPr>
        <w:tabs>
          <w:tab w:val="left" w:pos="284"/>
        </w:tabs>
        <w:spacing w:after="0" w:line="240" w:lineRule="auto"/>
        <w:ind w:firstLine="0"/>
        <w:rPr>
          <w:b/>
          <w:szCs w:val="22"/>
        </w:rPr>
      </w:pPr>
      <w:r>
        <w:rPr>
          <w:b/>
          <w:szCs w:val="22"/>
        </w:rPr>
        <w:t xml:space="preserve"> </w:t>
      </w:r>
    </w:p>
    <w:p w:rsidR="00C704AC" w:rsidRDefault="00C704AC" w:rsidP="00FE1394">
      <w:pPr>
        <w:pStyle w:val="Odsekzoznamu"/>
        <w:numPr>
          <w:ilvl w:val="2"/>
          <w:numId w:val="1"/>
        </w:numPr>
        <w:tabs>
          <w:tab w:val="clear" w:pos="1724"/>
        </w:tabs>
        <w:spacing w:before="0" w:after="0" w:line="240" w:lineRule="auto"/>
        <w:ind w:left="426" w:hanging="426"/>
        <w:rPr>
          <w:b/>
          <w:szCs w:val="28"/>
          <w:u w:val="single"/>
        </w:rPr>
      </w:pPr>
      <w:proofErr w:type="spellStart"/>
      <w:r>
        <w:rPr>
          <w:b/>
          <w:szCs w:val="28"/>
          <w:u w:val="single"/>
        </w:rPr>
        <w:t>Makroekonómia</w:t>
      </w:r>
      <w:proofErr w:type="spellEnd"/>
      <w:r>
        <w:rPr>
          <w:b/>
          <w:szCs w:val="28"/>
          <w:u w:val="single"/>
        </w:rPr>
        <w:t xml:space="preserve"> a </w:t>
      </w:r>
      <w:proofErr w:type="spellStart"/>
      <w:r>
        <w:rPr>
          <w:b/>
          <w:szCs w:val="28"/>
          <w:u w:val="single"/>
        </w:rPr>
        <w:t>mikroekonómia</w:t>
      </w:r>
      <w:proofErr w:type="spellEnd"/>
      <w:r>
        <w:rPr>
          <w:b/>
          <w:szCs w:val="28"/>
          <w:u w:val="single"/>
        </w:rPr>
        <w:t xml:space="preserve"> – vybrané </w:t>
      </w:r>
      <w:proofErr w:type="spellStart"/>
      <w:r>
        <w:rPr>
          <w:b/>
          <w:szCs w:val="28"/>
          <w:u w:val="single"/>
        </w:rPr>
        <w:t>state</w:t>
      </w:r>
      <w:proofErr w:type="spellEnd"/>
    </w:p>
    <w:p w:rsidR="00C704AC" w:rsidRDefault="00C704AC" w:rsidP="00C704AC">
      <w:pPr>
        <w:spacing w:before="0" w:after="0" w:line="240" w:lineRule="auto"/>
        <w:ind w:firstLine="0"/>
        <w:rPr>
          <w:b/>
          <w:sz w:val="24"/>
          <w:szCs w:val="28"/>
          <w:u w:val="single"/>
        </w:rPr>
      </w:pPr>
    </w:p>
    <w:p w:rsidR="00C704AC" w:rsidRDefault="00C704AC" w:rsidP="00C704AC">
      <w:pPr>
        <w:spacing w:before="0" w:after="0" w:line="240" w:lineRule="auto"/>
        <w:ind w:firstLine="0"/>
        <w:rPr>
          <w:szCs w:val="22"/>
        </w:rPr>
      </w:pPr>
      <w:r>
        <w:rPr>
          <w:szCs w:val="22"/>
        </w:rPr>
        <w:t xml:space="preserve">Formovanie trhu a trhový mechanizmus. Agregátna ponuka, agregátny dopyt a rovnováha ekonomiky. Makroekonomické veličiny typu produkt a dôchodok, meranie a modifikácie a význam ich poznania. Úspory, spotreba a investície – funkcie, princíp investičného </w:t>
      </w:r>
      <w:proofErr w:type="spellStart"/>
      <w:r>
        <w:rPr>
          <w:szCs w:val="22"/>
        </w:rPr>
        <w:t>multiplikátora</w:t>
      </w:r>
      <w:proofErr w:type="spellEnd"/>
      <w:r>
        <w:rPr>
          <w:szCs w:val="22"/>
        </w:rPr>
        <w:t xml:space="preserve">. Ekonomický rast a hospodárske cykly (teórie a modely ekonomického rastu, fázy hospodárskeho cyklu, charakteristiky). Peniaze a peňažný sektor v makroekonómii. Inflácia – charakteristika, dôvody vzniku, typy, význam poznania a charakteristika súčasného makroprostredia. Trh práce a nezamestnanosť, charakteristika, dôvody vzniku, formy nezamestnanosti a </w:t>
      </w:r>
      <w:proofErr w:type="spellStart"/>
      <w:r>
        <w:rPr>
          <w:szCs w:val="22"/>
        </w:rPr>
        <w:t>Phillipsova</w:t>
      </w:r>
      <w:proofErr w:type="spellEnd"/>
      <w:r>
        <w:rPr>
          <w:szCs w:val="22"/>
        </w:rPr>
        <w:t xml:space="preserve"> krivka. Platobná bilancia a štátny rozpočet. Fiškálna politika, monetárna politika, typy, subjekty a objekty, nástroje a ich účinnosť.</w:t>
      </w:r>
    </w:p>
    <w:p w:rsidR="00C704AC" w:rsidRDefault="00C704AC" w:rsidP="00C704AC">
      <w:pPr>
        <w:spacing w:before="0" w:after="0" w:line="240" w:lineRule="auto"/>
        <w:ind w:firstLine="0"/>
        <w:rPr>
          <w:b/>
          <w:szCs w:val="22"/>
        </w:rPr>
      </w:pPr>
      <w:r>
        <w:rPr>
          <w:szCs w:val="22"/>
        </w:rPr>
        <w:t xml:space="preserve">Podmienky vzniku trhu a základné elementy trhu, individuálna ponuka a individuálny dopyt, faktory, elasticita. Spotrebiteľské správanie (teória užitočnosti, užitočnosť a ďalšie ukazovatele, formovanie dopytu, </w:t>
      </w:r>
      <w:proofErr w:type="spellStart"/>
      <w:r>
        <w:rPr>
          <w:szCs w:val="22"/>
        </w:rPr>
        <w:t>indiferenčná</w:t>
      </w:r>
      <w:proofErr w:type="spellEnd"/>
      <w:r>
        <w:rPr>
          <w:szCs w:val="22"/>
        </w:rPr>
        <w:t xml:space="preserve"> analýza). Teória výroby, náklady, príjmy a zisk firmy – základné priemerné a marginálne ukazovatele, izokvanta, </w:t>
      </w:r>
      <w:proofErr w:type="spellStart"/>
      <w:r>
        <w:rPr>
          <w:szCs w:val="22"/>
        </w:rPr>
        <w:t>izokosta</w:t>
      </w:r>
      <w:proofErr w:type="spellEnd"/>
      <w:r>
        <w:rPr>
          <w:szCs w:val="22"/>
        </w:rPr>
        <w:t>, praktický význam poznania. Bod uzatvorenia firmy v krátkom období. Podmienka rovnováhy firmy v dlhom období – bod zvratu (</w:t>
      </w:r>
      <w:proofErr w:type="spellStart"/>
      <w:r>
        <w:rPr>
          <w:szCs w:val="22"/>
        </w:rPr>
        <w:t>Breakeven</w:t>
      </w:r>
      <w:proofErr w:type="spellEnd"/>
      <w:r>
        <w:rPr>
          <w:szCs w:val="22"/>
        </w:rPr>
        <w:t xml:space="preserve"> Point). Ponuka firmy a trhová rovnováha v dokonalej a nedokonalej konkurencii (prebytok spotrebiteľa, prebytok výrobcu, teorém pavučiny, monopol, oligopol, monopolistická konkurencia - charakteristika a význam poznania pre súčasnosť).</w:t>
      </w:r>
    </w:p>
    <w:p w:rsidR="00C704AC" w:rsidRDefault="00C704AC" w:rsidP="00C704AC">
      <w:pPr>
        <w:spacing w:before="0" w:after="0" w:line="240" w:lineRule="auto"/>
        <w:ind w:firstLine="0"/>
        <w:rPr>
          <w:b/>
          <w:szCs w:val="22"/>
        </w:rPr>
      </w:pPr>
    </w:p>
    <w:p w:rsidR="00C704AC" w:rsidRDefault="00C704AC" w:rsidP="00C704AC">
      <w:pPr>
        <w:spacing w:before="0" w:after="0" w:line="240" w:lineRule="auto"/>
        <w:ind w:firstLine="0"/>
        <w:rPr>
          <w:b/>
          <w:szCs w:val="22"/>
        </w:rPr>
      </w:pPr>
    </w:p>
    <w:p w:rsidR="00C704AC" w:rsidRDefault="00C704AC" w:rsidP="00FE1394">
      <w:pPr>
        <w:pStyle w:val="Odsekzoznamu"/>
        <w:numPr>
          <w:ilvl w:val="2"/>
          <w:numId w:val="1"/>
        </w:numPr>
        <w:tabs>
          <w:tab w:val="clear" w:pos="1724"/>
        </w:tabs>
        <w:spacing w:before="0" w:after="0" w:line="240" w:lineRule="auto"/>
        <w:ind w:left="426"/>
        <w:rPr>
          <w:b/>
          <w:szCs w:val="28"/>
          <w:u w:val="single"/>
        </w:rPr>
      </w:pPr>
      <w:proofErr w:type="spellStart"/>
      <w:r>
        <w:rPr>
          <w:b/>
          <w:szCs w:val="28"/>
          <w:u w:val="single"/>
        </w:rPr>
        <w:t>Manažment</w:t>
      </w:r>
      <w:proofErr w:type="spellEnd"/>
      <w:r>
        <w:rPr>
          <w:b/>
          <w:szCs w:val="28"/>
          <w:u w:val="single"/>
        </w:rPr>
        <w:t xml:space="preserve"> a marketing – vybrané </w:t>
      </w:r>
      <w:proofErr w:type="spellStart"/>
      <w:r>
        <w:rPr>
          <w:b/>
          <w:szCs w:val="28"/>
          <w:u w:val="single"/>
        </w:rPr>
        <w:t>state</w:t>
      </w:r>
      <w:proofErr w:type="spellEnd"/>
    </w:p>
    <w:p w:rsidR="00C704AC" w:rsidRDefault="00C704AC" w:rsidP="00C704AC">
      <w:pPr>
        <w:spacing w:before="0" w:after="0" w:line="240" w:lineRule="auto"/>
        <w:ind w:firstLine="0"/>
        <w:rPr>
          <w:b/>
          <w:sz w:val="24"/>
          <w:szCs w:val="28"/>
          <w:u w:val="single"/>
        </w:rPr>
      </w:pPr>
    </w:p>
    <w:p w:rsidR="00C704AC" w:rsidRDefault="00C704AC" w:rsidP="00C704AC">
      <w:pPr>
        <w:spacing w:before="0" w:after="0" w:line="240" w:lineRule="auto"/>
        <w:ind w:firstLine="0"/>
        <w:rPr>
          <w:bCs/>
          <w:szCs w:val="22"/>
        </w:rPr>
      </w:pPr>
      <w:r>
        <w:rPr>
          <w:bCs/>
          <w:szCs w:val="22"/>
        </w:rPr>
        <w:t>Manažment – definície, funkcie, vývoj, smery, tendencie, školy. Plánovanie - podstata a úlohy; plánovací proces; druhy plánov a východiská tvorby plánov, spôsoby plánovania. Organizovanie a organizácia – pojem, účel a poslanie; postupy pri vytváraní organizácie a obsah organizovania; charakteristiky základných typov organizačných štruktúr. Vedenie – základné pojmy, podmienky a štýly vedenia; charakteristiky vedúcich; teórie vedenia; techniky riadenia času; Konflikty a ich riešenie. Kritika a pochvala. Delegovanie. Manažment diverzity; vzťahové konanie. Motivácia a stimulácia -  teórie potrieb a ich využitie. Kontrola – účel a proces kontroly, etapy kontroly; kontrola so spätnou väzbou, hospodárny výkon kontroly. Perspektívy a smery rozvoja manažmentu.</w:t>
      </w:r>
    </w:p>
    <w:p w:rsidR="00C704AC" w:rsidRDefault="00C704AC" w:rsidP="00FE1394">
      <w:pPr>
        <w:spacing w:before="0" w:after="0" w:line="240" w:lineRule="auto"/>
        <w:ind w:firstLine="0"/>
        <w:rPr>
          <w:b/>
          <w:caps/>
          <w:szCs w:val="22"/>
        </w:rPr>
      </w:pPr>
      <w:r>
        <w:rPr>
          <w:bCs/>
          <w:szCs w:val="22"/>
        </w:rPr>
        <w:t>Marketing ako teoretická a praktická disciplína, dôvody jeho vzniku, definície a marketingové koncepcie. Obsah a podstata marketingu, potreby, želania, dopyt, produkty, výmena a transakcia. Marketingové prostredie – makroprostredie a </w:t>
      </w:r>
      <w:proofErr w:type="spellStart"/>
      <w:r>
        <w:rPr>
          <w:bCs/>
          <w:szCs w:val="22"/>
        </w:rPr>
        <w:t>mikroprostredie</w:t>
      </w:r>
      <w:proofErr w:type="spellEnd"/>
      <w:r>
        <w:rPr>
          <w:bCs/>
          <w:szCs w:val="22"/>
        </w:rPr>
        <w:t xml:space="preserve"> podniku. SWOT analýza. Marketingový informačný systém. Marketingový výskum a členenie marketingového výskumu. Nákupné správanie spotrebiteľov a faktory ovplyvňujúce spotrebiteľské správanie. Marketingový mix v klasickom poňatí </w:t>
      </w:r>
      <w:r>
        <w:rPr>
          <w:szCs w:val="22"/>
        </w:rPr>
        <w:t xml:space="preserve">"4P", moderné a špecifické modely marketingového mixu. Model „4C“. Teoretické a praktické základy marketingového produktu a produktovej politiky, marketingovej tvorby ceny a modernej cenovej politiky firmy. Teoretické a praktické základy marketingovej komunikačnej politiky, komunikačného procesu a komunikačného mixu, reklamy, PR, podpory predaja, osobného predaja a manažmentu predaja. Priamy marketing a sponzoring. Event marketing a </w:t>
      </w:r>
      <w:proofErr w:type="spellStart"/>
      <w:r>
        <w:rPr>
          <w:szCs w:val="22"/>
        </w:rPr>
        <w:t>guerilla</w:t>
      </w:r>
      <w:proofErr w:type="spellEnd"/>
      <w:r>
        <w:rPr>
          <w:szCs w:val="22"/>
        </w:rPr>
        <w:t xml:space="preserve"> marketing. Digitálny marketing a jeho formy. Teoretické a praktické základy marketingovej distribúcie a distribučnej politiky firmy. Marketing služieb. Marketingový manažment a marketingové plánovanie. Medzinárodný marketing. Etika v marketingu. </w:t>
      </w:r>
    </w:p>
    <w:p w:rsidR="00C704AC" w:rsidRDefault="00C704AC" w:rsidP="00C704AC">
      <w:pPr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C704AC" w:rsidRDefault="00C704AC" w:rsidP="00C704AC">
      <w:pPr>
        <w:spacing w:before="0" w:after="0" w:line="240" w:lineRule="auto"/>
        <w:ind w:firstLine="0"/>
        <w:rPr>
          <w:szCs w:val="22"/>
        </w:rPr>
      </w:pPr>
    </w:p>
    <w:p w:rsidR="00C704AC" w:rsidRPr="00FE1394" w:rsidRDefault="00C704AC" w:rsidP="00FE1394">
      <w:pPr>
        <w:pStyle w:val="Odsekzoznamu"/>
        <w:numPr>
          <w:ilvl w:val="2"/>
          <w:numId w:val="1"/>
        </w:numPr>
        <w:tabs>
          <w:tab w:val="clear" w:pos="1724"/>
        </w:tabs>
        <w:spacing w:before="0" w:after="0" w:line="240" w:lineRule="auto"/>
        <w:ind w:left="426" w:hanging="426"/>
        <w:jc w:val="left"/>
        <w:rPr>
          <w:b/>
          <w:bCs/>
          <w:u w:val="single"/>
        </w:rPr>
      </w:pPr>
      <w:r w:rsidRPr="00FE1394">
        <w:rPr>
          <w:b/>
          <w:bCs/>
          <w:u w:val="single"/>
        </w:rPr>
        <w:t xml:space="preserve">Podniková ekonomika, </w:t>
      </w:r>
      <w:proofErr w:type="spellStart"/>
      <w:r w:rsidRPr="00FE1394">
        <w:rPr>
          <w:b/>
          <w:bCs/>
          <w:u w:val="single"/>
        </w:rPr>
        <w:t>manažment</w:t>
      </w:r>
      <w:proofErr w:type="spellEnd"/>
      <w:r w:rsidRPr="00FE1394">
        <w:rPr>
          <w:b/>
          <w:bCs/>
          <w:u w:val="single"/>
        </w:rPr>
        <w:t xml:space="preserve"> </w:t>
      </w:r>
      <w:proofErr w:type="spellStart"/>
      <w:r w:rsidRPr="00FE1394">
        <w:rPr>
          <w:b/>
          <w:bCs/>
          <w:u w:val="single"/>
        </w:rPr>
        <w:t>ľudských</w:t>
      </w:r>
      <w:proofErr w:type="spellEnd"/>
      <w:r w:rsidRPr="00FE1394">
        <w:rPr>
          <w:b/>
          <w:bCs/>
          <w:u w:val="single"/>
        </w:rPr>
        <w:t xml:space="preserve"> </w:t>
      </w:r>
      <w:proofErr w:type="spellStart"/>
      <w:r w:rsidRPr="00FE1394">
        <w:rPr>
          <w:b/>
          <w:bCs/>
          <w:u w:val="single"/>
        </w:rPr>
        <w:t>zdrojov</w:t>
      </w:r>
      <w:proofErr w:type="spellEnd"/>
      <w:r w:rsidRPr="00FE1394">
        <w:rPr>
          <w:b/>
          <w:bCs/>
          <w:u w:val="single"/>
        </w:rPr>
        <w:t xml:space="preserve"> a finančno-ekonomická </w:t>
      </w:r>
      <w:proofErr w:type="gramStart"/>
      <w:r w:rsidRPr="00FE1394">
        <w:rPr>
          <w:b/>
          <w:bCs/>
          <w:u w:val="single"/>
        </w:rPr>
        <w:t>analýza - vybrané</w:t>
      </w:r>
      <w:proofErr w:type="gramEnd"/>
      <w:r w:rsidRPr="00FE1394">
        <w:rPr>
          <w:b/>
          <w:bCs/>
          <w:u w:val="single"/>
        </w:rPr>
        <w:t xml:space="preserve"> </w:t>
      </w:r>
      <w:proofErr w:type="spellStart"/>
      <w:r w:rsidRPr="00FE1394">
        <w:rPr>
          <w:b/>
          <w:bCs/>
          <w:u w:val="single"/>
        </w:rPr>
        <w:t>state</w:t>
      </w:r>
      <w:proofErr w:type="spellEnd"/>
    </w:p>
    <w:p w:rsidR="00FE1394" w:rsidRDefault="00FE1394" w:rsidP="00C704AC">
      <w:pPr>
        <w:spacing w:before="0" w:after="0" w:line="240" w:lineRule="auto"/>
        <w:ind w:firstLine="0"/>
        <w:rPr>
          <w:bCs/>
          <w:szCs w:val="22"/>
        </w:rPr>
      </w:pPr>
    </w:p>
    <w:p w:rsidR="00C704AC" w:rsidRDefault="00C704AC" w:rsidP="00C704AC">
      <w:pPr>
        <w:spacing w:before="0" w:after="0" w:line="240" w:lineRule="auto"/>
        <w:ind w:firstLine="0"/>
        <w:rPr>
          <w:bCs/>
          <w:szCs w:val="22"/>
        </w:rPr>
      </w:pPr>
      <w:r>
        <w:rPr>
          <w:bCs/>
          <w:szCs w:val="22"/>
        </w:rPr>
        <w:t xml:space="preserve">Podniková ekonomika – vymedzenie pojmu podnik, typológia, ciele. Okolie podniku - </w:t>
      </w:r>
      <w:proofErr w:type="spellStart"/>
      <w:r>
        <w:rPr>
          <w:bCs/>
          <w:szCs w:val="22"/>
        </w:rPr>
        <w:t>mikroprostredie</w:t>
      </w:r>
      <w:proofErr w:type="spellEnd"/>
      <w:r>
        <w:rPr>
          <w:bCs/>
          <w:szCs w:val="22"/>
        </w:rPr>
        <w:t xml:space="preserve">, makroprostredie, svetové okolie podniku. Životný cyklus podniku – zakladanie a vznik, rast, stabilizácia, kríza, zánik. Založenie a vznik podniku. Podnikanie – typy podnikateľov, štýly podnikania. Právne formy podnikania – charakteristika. Osobné obchodné spoločnosti. Kapitálové obchodné spoločnosti – spoločnosť s ručením obmedzeným, akciová spoločnosť. Osobitné formy podnikania. Ceny – podnikové a trhové ceny. Majetok podniku – vymedzenie majetku. Členenie majetku z hľadiska charakteru. Zdroje krytia majetku. Kapitálová a </w:t>
      </w:r>
      <w:r>
        <w:rPr>
          <w:bCs/>
          <w:szCs w:val="22"/>
        </w:rPr>
        <w:lastRenderedPageBreak/>
        <w:t>finančná štruktúra podniku. Náklady a ich podstata. Členenie nákladov. Oceňovanie majetku podniku – formy a metódy oceňovania.</w:t>
      </w:r>
    </w:p>
    <w:p w:rsidR="00C704AC" w:rsidRDefault="00C704AC" w:rsidP="00C704AC">
      <w:pPr>
        <w:spacing w:before="0" w:after="0" w:line="240" w:lineRule="auto"/>
        <w:ind w:firstLine="0"/>
        <w:rPr>
          <w:bCs/>
          <w:szCs w:val="22"/>
        </w:rPr>
      </w:pPr>
      <w:r>
        <w:rPr>
          <w:bCs/>
          <w:caps/>
          <w:szCs w:val="22"/>
        </w:rPr>
        <w:t>M</w:t>
      </w:r>
      <w:r>
        <w:rPr>
          <w:bCs/>
          <w:szCs w:val="22"/>
        </w:rPr>
        <w:t xml:space="preserve">anažment ľudských zdrojov – </w:t>
      </w:r>
      <w:hyperlink r:id="rId7" w:anchor="x__Toc119855423" w:tooltip="#x__Toc119855423" w:history="1">
        <w:r w:rsidRPr="00250356">
          <w:rPr>
            <w:rStyle w:val="Hypertextovprepojenie"/>
            <w:bCs/>
            <w:color w:val="auto"/>
            <w:szCs w:val="22"/>
            <w:u w:val="none"/>
          </w:rPr>
          <w:t>Všeobecná charakteristika, ciele, úlohy, subjekty riadenia ľudských zdrojov</w:t>
        </w:r>
      </w:hyperlink>
      <w:r w:rsidRPr="00250356">
        <w:rPr>
          <w:bCs/>
          <w:szCs w:val="22"/>
        </w:rPr>
        <w:t> (</w:t>
      </w:r>
      <w:hyperlink r:id="rId8" w:anchor="x__Toc119855424" w:tooltip="#x__Toc119855424" w:history="1">
        <w:r w:rsidRPr="00250356">
          <w:rPr>
            <w:rStyle w:val="Hypertextovprepojenie"/>
            <w:bCs/>
            <w:color w:val="auto"/>
            <w:szCs w:val="22"/>
            <w:u w:val="none"/>
          </w:rPr>
          <w:t>poj</w:t>
        </w:r>
      </w:hyperlink>
      <w:r w:rsidRPr="00250356">
        <w:rPr>
          <w:bCs/>
          <w:szCs w:val="22"/>
        </w:rPr>
        <w:t>em</w:t>
      </w:r>
      <w:hyperlink r:id="rId9" w:anchor="x__Toc119855424" w:tooltip="#x__Toc119855424" w:history="1">
        <w:r w:rsidRPr="00250356">
          <w:rPr>
            <w:rStyle w:val="Hypertextovprepojenie"/>
            <w:bCs/>
            <w:color w:val="auto"/>
            <w:szCs w:val="22"/>
            <w:u w:val="none"/>
          </w:rPr>
          <w:t>, ciele, úlohy a subjekty RĽZ,</w:t>
        </w:r>
      </w:hyperlink>
      <w:r>
        <w:rPr>
          <w:bCs/>
          <w:szCs w:val="22"/>
        </w:rPr>
        <w:t xml:space="preserve"> kompetencie personalistov, praktiky RĽZ, nové možnosti a výzvy v RĽZ). </w:t>
      </w:r>
      <w:hyperlink r:id="rId10" w:anchor="x__Toc119855440" w:tooltip="#x__Toc119855440" w:history="1">
        <w:r w:rsidRPr="00250356">
          <w:rPr>
            <w:rStyle w:val="Hypertextovprepojenie"/>
            <w:bCs/>
            <w:color w:val="auto"/>
            <w:szCs w:val="22"/>
            <w:u w:val="none"/>
          </w:rPr>
          <w:t>Stratégia riadenia ľudských zdrojov</w:t>
        </w:r>
      </w:hyperlink>
      <w:r>
        <w:rPr>
          <w:bCs/>
          <w:szCs w:val="22"/>
        </w:rPr>
        <w:t xml:space="preserve"> (proces tvorby a zložky stratégie RĽZ). </w:t>
      </w:r>
      <w:hyperlink r:id="rId11" w:anchor="x__Toc119855443" w:tooltip="#x__Toc119855443" w:history="1">
        <w:r w:rsidRPr="00250356">
          <w:rPr>
            <w:rStyle w:val="Hypertextovprepojenie"/>
            <w:bCs/>
            <w:color w:val="auto"/>
            <w:szCs w:val="22"/>
            <w:u w:val="none"/>
          </w:rPr>
          <w:t>Analýza pracovných miest</w:t>
        </w:r>
      </w:hyperlink>
      <w:r>
        <w:rPr>
          <w:bCs/>
          <w:szCs w:val="22"/>
        </w:rPr>
        <w:t> (proces analýzy práce, zdroje a spôsoby informácií, výstupy analýzy pracovných miest). Proces zabezpečovania zamestnancov (podmienky a zdroje získavania zamestnancov,  dokumentácia, metódy a postup pri výbere zamestnancov, typy pohovorov, prijímanie zamestnancov). Adaptácia zamestnancov (pojem, význam, typy adaptácie, subjektívne a objektívne faktory pôsobiace na adaptáciu). Vzdelávanie zamestnancov (druhy, formy a metódy vzdelávania). Kariéra a osobný rozvoj zamestnancov (smery kariéry, typy kariérnych kotiev, štruktúra pracovnej kariéry). Odmeňovanie zamestnancov (základné pojmy odmeňovania, zložky individuálnej mzdy). Hodnotenie pracovníkov (význam, typy hodnotenia, problémy v hodnotení). Personálny informačný systém (definícia, výhody a nevýhody, ochrana osobných údajov). Pracovnoprávne vzťahy (typy vzťahov, účastníci a formy účasti, kolektívna zmluva, kolektívne spory). Podniková sociálna politika a starostlivosť o pracovníkov v koncepcii RĽZ.</w:t>
      </w:r>
    </w:p>
    <w:p w:rsidR="00C704AC" w:rsidRDefault="00C704AC" w:rsidP="00C704AC">
      <w:pPr>
        <w:spacing w:before="0" w:after="0" w:line="240" w:lineRule="auto"/>
        <w:ind w:firstLine="0"/>
        <w:rPr>
          <w:bCs/>
          <w:szCs w:val="22"/>
        </w:rPr>
      </w:pPr>
      <w:r>
        <w:rPr>
          <w:bCs/>
          <w:szCs w:val="22"/>
        </w:rPr>
        <w:t xml:space="preserve">Finančno-ekonomická analýza – genéza, predmet, používatelia, ciele, metódy, prístupy. </w:t>
      </w:r>
      <w:proofErr w:type="spellStart"/>
      <w:r>
        <w:rPr>
          <w:bCs/>
          <w:szCs w:val="22"/>
        </w:rPr>
        <w:t>Earnings</w:t>
      </w:r>
      <w:proofErr w:type="spellEnd"/>
      <w:r>
        <w:rPr>
          <w:bCs/>
          <w:szCs w:val="22"/>
        </w:rPr>
        <w:t xml:space="preserve"> manažment. Cash manažment. Bilančné pravidlá v podniku. Pomerové ukazovatele – vývoj, členenie, pozícia. Finančná analýza ex post. Vzájomné vzťahy medzi pomerovými ukazovateľmi. Konštrukcia ukazovateľov efektívnosti. Väzby medzi ukazovateľmi. Analýza metód kvantifikácie vplyvu determinujúcich činiteľov. Sústava finančných ukazovateľov – maticová, pyramídová, paralelná, ekonomický normál. </w:t>
      </w:r>
      <w:proofErr w:type="spellStart"/>
      <w:r>
        <w:rPr>
          <w:bCs/>
          <w:szCs w:val="22"/>
        </w:rPr>
        <w:t>Du</w:t>
      </w:r>
      <w:proofErr w:type="spellEnd"/>
      <w:r>
        <w:rPr>
          <w:bCs/>
          <w:szCs w:val="22"/>
        </w:rPr>
        <w:t xml:space="preserve"> </w:t>
      </w:r>
      <w:proofErr w:type="spellStart"/>
      <w:r>
        <w:rPr>
          <w:bCs/>
          <w:szCs w:val="22"/>
        </w:rPr>
        <w:t>Pontov</w:t>
      </w:r>
      <w:proofErr w:type="spellEnd"/>
      <w:r>
        <w:rPr>
          <w:bCs/>
          <w:szCs w:val="22"/>
        </w:rPr>
        <w:t xml:space="preserve"> model. Model INFA. Finančná analýza ex </w:t>
      </w:r>
      <w:proofErr w:type="spellStart"/>
      <w:r>
        <w:rPr>
          <w:bCs/>
          <w:szCs w:val="22"/>
        </w:rPr>
        <w:t>ante</w:t>
      </w:r>
      <w:proofErr w:type="spellEnd"/>
      <w:r>
        <w:rPr>
          <w:bCs/>
          <w:szCs w:val="22"/>
        </w:rPr>
        <w:t xml:space="preserve"> – bonitné, bankrotové modely. Výhody a nevýhody predikčných modelov. Metódy hodnotenia podnikov v priestore. </w:t>
      </w:r>
      <w:proofErr w:type="spellStart"/>
      <w:r>
        <w:rPr>
          <w:bCs/>
          <w:szCs w:val="22"/>
        </w:rPr>
        <w:t>Spider</w:t>
      </w:r>
      <w:proofErr w:type="spellEnd"/>
      <w:r>
        <w:rPr>
          <w:bCs/>
          <w:szCs w:val="22"/>
        </w:rPr>
        <w:t xml:space="preserve"> analýza – postup. Analýza moderných metód hodnotenia výkonnosti firmy. Ekonomická pridaná hodnota – výpočet, pyramídový rozklad. Porovnanie účtovných, ekonomických a trhových ukazovateľov.</w:t>
      </w:r>
    </w:p>
    <w:p w:rsidR="00511716" w:rsidRDefault="00511716"/>
    <w:sectPr w:rsidR="00511716" w:rsidSect="00FE1394">
      <w:headerReference w:type="default" r:id="rId12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36D" w:rsidRDefault="00FC436D" w:rsidP="00C704AC">
      <w:pPr>
        <w:spacing w:before="0" w:after="0" w:line="240" w:lineRule="auto"/>
      </w:pPr>
      <w:r>
        <w:separator/>
      </w:r>
    </w:p>
  </w:endnote>
  <w:endnote w:type="continuationSeparator" w:id="0">
    <w:p w:rsidR="00FC436D" w:rsidRDefault="00FC436D" w:rsidP="00C704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36D" w:rsidRDefault="00FC436D" w:rsidP="00C704AC">
      <w:pPr>
        <w:spacing w:before="0" w:after="0" w:line="240" w:lineRule="auto"/>
      </w:pPr>
      <w:r>
        <w:separator/>
      </w:r>
    </w:p>
  </w:footnote>
  <w:footnote w:type="continuationSeparator" w:id="0">
    <w:p w:rsidR="00FC436D" w:rsidRDefault="00FC436D" w:rsidP="00C704A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0625873"/>
      <w:docPartObj>
        <w:docPartGallery w:val="Page Numbers (Top of Page)"/>
        <w:docPartUnique/>
      </w:docPartObj>
    </w:sdtPr>
    <w:sdtEndPr/>
    <w:sdtContent>
      <w:p w:rsidR="00C704AC" w:rsidRDefault="00C704AC">
        <w:pPr>
          <w:pStyle w:val="Hlavi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704AC" w:rsidRDefault="00C704A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4324F"/>
    <w:multiLevelType w:val="hybridMultilevel"/>
    <w:tmpl w:val="EB3AC102"/>
    <w:lvl w:ilvl="0" w:tplc="041B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05000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50003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050005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50003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050005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AC"/>
    <w:rsid w:val="00250356"/>
    <w:rsid w:val="0030798E"/>
    <w:rsid w:val="00352B35"/>
    <w:rsid w:val="00511716"/>
    <w:rsid w:val="006F7FC3"/>
    <w:rsid w:val="00AB0B0A"/>
    <w:rsid w:val="00B326B3"/>
    <w:rsid w:val="00C704AC"/>
    <w:rsid w:val="00E20FBD"/>
    <w:rsid w:val="00FC436D"/>
    <w:rsid w:val="00FC6AC4"/>
    <w:rsid w:val="00FE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CD85"/>
  <w15:chartTrackingRefBased/>
  <w15:docId w15:val="{544C3F2E-43C5-4FA9-AD75-A3AEBEAD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704AC"/>
    <w:pPr>
      <w:spacing w:before="40" w:after="40" w:line="300" w:lineRule="atLeast"/>
      <w:ind w:firstLine="425"/>
      <w:jc w:val="both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704AC"/>
    <w:pPr>
      <w:ind w:left="720" w:firstLine="0"/>
      <w:contextualSpacing/>
    </w:pPr>
    <w:rPr>
      <w:sz w:val="24"/>
      <w:szCs w:val="20"/>
      <w:lang w:val="cs-CZ"/>
    </w:rPr>
  </w:style>
  <w:style w:type="character" w:styleId="Hypertextovprepojenie">
    <w:name w:val="Hyperlink"/>
    <w:basedOn w:val="Predvolenpsmoodseku"/>
    <w:uiPriority w:val="99"/>
    <w:semiHidden/>
    <w:unhideWhenUsed/>
    <w:rsid w:val="00C704AC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C704A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4A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704A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704AC"/>
    <w:rPr>
      <w:rFonts w:ascii="Times New Roman" w:eastAsia="Times New Roman" w:hAnsi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9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tlook.office.com/mail/inbox/id/AAMkAGI5ZTNjN2VlLWJkN2YtNGEwNS1hMjZjLTdiODUwZTIyMzg4MQBGAAAAAACHBH9UdZ5HRbvGlTeMyQAUBwC23eLxSKfaRbOuyRORGQDbAAAAAAEMAAC23eLxSKfaRbOuyRORGQDbAAmV3Kx4AAA%3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utlook.office.com/mail/inbox/id/AAMkAGI5ZTNjN2VlLWJkN2YtNGEwNS1hMjZjLTdiODUwZTIyMzg4MQBGAAAAAACHBH9UdZ5HRbvGlTeMyQAUBwC23eLxSKfaRbOuyRORGQDbAAAAAAEMAAC23eLxSKfaRbOuyRORGQDbAAmV3Kx4AAA%3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utlook.office.com/mail/inbox/id/AAMkAGI5ZTNjN2VlLWJkN2YtNGEwNS1hMjZjLTdiODUwZTIyMzg4MQBGAAAAAACHBH9UdZ5HRbvGlTeMyQAUBwC23eLxSKfaRbOuyRORGQDbAAAAAAEMAAC23eLxSKfaRbOuyRORGQDbAAmV3Kx4AAA%3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utlook.office.com/mail/inbox/id/AAMkAGI5ZTNjN2VlLWJkN2YtNGEwNS1hMjZjLTdiODUwZTIyMzg4MQBGAAAAAACHBH9UdZ5HRbvGlTeMyQAUBwC23eLxSKfaRbOuyRORGQDbAAAAAAEMAAC23eLxSKfaRbOuyRORGQDbAAmV3Kx4AAA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utlook.office.com/mail/inbox/id/AAMkAGI5ZTNjN2VlLWJkN2YtNGEwNS1hMjZjLTdiODUwZTIyMzg4MQBGAAAAAACHBH9UdZ5HRbvGlTeMyQAUBwC23eLxSKfaRbOuyRORGQDbAAAAAAEMAAC23eLxSKfaRbOuyRORGQDbAAmV3Kx4AAA%3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Štefko Róbert</dc:creator>
  <cp:keywords/>
  <dc:description/>
  <cp:lastModifiedBy>Štefko Róbert</cp:lastModifiedBy>
  <cp:revision>6</cp:revision>
  <dcterms:created xsi:type="dcterms:W3CDTF">2025-03-24T15:06:00Z</dcterms:created>
  <dcterms:modified xsi:type="dcterms:W3CDTF">2025-03-24T17:43:00Z</dcterms:modified>
</cp:coreProperties>
</file>